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572C" w14:textId="77777777" w:rsidR="00B21F6E" w:rsidRDefault="00B21F6E"/>
    <w:p w14:paraId="63570CC7" w14:textId="73346D66" w:rsidR="00B21F6E" w:rsidRPr="005E3F8C" w:rsidRDefault="00B21F6E" w:rsidP="00B21F6E">
      <w:pPr>
        <w:spacing w:line="360" w:lineRule="auto"/>
        <w:jc w:val="center"/>
        <w:rPr>
          <w:rFonts w:ascii="Amasis MT Pro" w:hAnsi="Amasis MT Pro" w:cs="Times New Roman"/>
          <w:b/>
          <w:bCs/>
          <w:i/>
          <w:iCs/>
          <w:sz w:val="32"/>
          <w:szCs w:val="32"/>
        </w:rPr>
      </w:pPr>
      <w:r>
        <w:rPr>
          <w:rFonts w:ascii="Amasis MT Pro" w:hAnsi="Amasis MT Pro" w:cs="Times New Roman"/>
          <w:b/>
          <w:bCs/>
          <w:i/>
          <w:iCs/>
          <w:sz w:val="32"/>
          <w:szCs w:val="32"/>
        </w:rPr>
        <w:t>Milestone 1 &amp; 2</w:t>
      </w:r>
    </w:p>
    <w:p w14:paraId="1D922954" w14:textId="77777777" w:rsidR="00B21F6E" w:rsidRPr="00607E06" w:rsidRDefault="00B21F6E" w:rsidP="00B21F6E">
      <w:pPr>
        <w:spacing w:line="360" w:lineRule="auto"/>
        <w:jc w:val="center"/>
        <w:rPr>
          <w:rFonts w:ascii="Times New Roman" w:hAnsi="Times New Roman" w:cs="Times New Roman"/>
          <w:b/>
          <w:bCs/>
          <w:sz w:val="52"/>
          <w:szCs w:val="52"/>
        </w:rPr>
      </w:pPr>
      <w:r>
        <w:rPr>
          <w:noProof/>
        </w:rPr>
        <w:drawing>
          <wp:anchor distT="0" distB="0" distL="114300" distR="114300" simplePos="0" relativeHeight="251659264" behindDoc="1" locked="0" layoutInCell="1" allowOverlap="0" wp14:anchorId="16A38EF7" wp14:editId="1BB046EA">
            <wp:simplePos x="0" y="0"/>
            <wp:positionH relativeFrom="margin">
              <wp:align>center</wp:align>
            </wp:positionH>
            <wp:positionV relativeFrom="paragraph">
              <wp:posOffset>46792</wp:posOffset>
            </wp:positionV>
            <wp:extent cx="1790700" cy="1656946"/>
            <wp:effectExtent l="0" t="0" r="0" b="635"/>
            <wp:wrapNone/>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extLst>
                        <a:ext uri="{BEBA8EAE-BF5A-486C-A8C5-ECC9F3942E4B}">
                          <a14:imgProps xmlns:a14="http://schemas.microsoft.com/office/drawing/2010/main">
                            <a14:imgLayer r:embed="rId6">
                              <a14:imgEffect>
                                <a14:sharpenSoften amount="25000"/>
                              </a14:imgEffect>
                              <a14:imgEffect>
                                <a14:saturation sat="200000"/>
                              </a14:imgEffect>
                            </a14:imgLayer>
                          </a14:imgProps>
                        </a:ext>
                      </a:extLst>
                    </a:blip>
                    <a:stretch>
                      <a:fillRect/>
                    </a:stretch>
                  </pic:blipFill>
                  <pic:spPr>
                    <a:xfrm>
                      <a:off x="0" y="0"/>
                      <a:ext cx="1790700" cy="1656946"/>
                    </a:xfrm>
                    <a:prstGeom prst="rect">
                      <a:avLst/>
                    </a:prstGeom>
                  </pic:spPr>
                </pic:pic>
              </a:graphicData>
            </a:graphic>
            <wp14:sizeRelH relativeFrom="margin">
              <wp14:pctWidth>0</wp14:pctWidth>
            </wp14:sizeRelH>
            <wp14:sizeRelV relativeFrom="margin">
              <wp14:pctHeight>0</wp14:pctHeight>
            </wp14:sizeRelV>
          </wp:anchor>
        </w:drawing>
      </w:r>
    </w:p>
    <w:p w14:paraId="0B4838BC" w14:textId="77777777" w:rsidR="00B21F6E" w:rsidRDefault="00B21F6E" w:rsidP="00B21F6E"/>
    <w:p w14:paraId="6CB54721" w14:textId="77777777" w:rsidR="00B21F6E" w:rsidRDefault="00B21F6E" w:rsidP="00B21F6E"/>
    <w:p w14:paraId="0176BE18" w14:textId="77777777" w:rsidR="00B21F6E" w:rsidRDefault="00B21F6E" w:rsidP="00B21F6E"/>
    <w:p w14:paraId="436750FF" w14:textId="77777777" w:rsidR="00B21F6E" w:rsidRDefault="00B21F6E" w:rsidP="00B21F6E"/>
    <w:p w14:paraId="6D9B1BE7" w14:textId="77777777" w:rsidR="00B21F6E" w:rsidRDefault="00B21F6E" w:rsidP="00B21F6E"/>
    <w:p w14:paraId="728A6D58" w14:textId="77777777" w:rsidR="00B21F6E" w:rsidRDefault="00B21F6E" w:rsidP="00B21F6E"/>
    <w:tbl>
      <w:tblPr>
        <w:tblStyle w:val="PlainTable1"/>
        <w:tblW w:w="9452" w:type="dxa"/>
        <w:jc w:val="center"/>
        <w:tblLook w:val="04A0" w:firstRow="1" w:lastRow="0" w:firstColumn="1" w:lastColumn="0" w:noHBand="0" w:noVBand="1"/>
      </w:tblPr>
      <w:tblGrid>
        <w:gridCol w:w="4726"/>
        <w:gridCol w:w="4726"/>
      </w:tblGrid>
      <w:tr w:rsidR="00B21F6E" w:rsidRPr="005E3F8C" w14:paraId="03233978" w14:textId="77777777" w:rsidTr="00BC51BE">
        <w:trPr>
          <w:cnfStyle w:val="100000000000" w:firstRow="1" w:lastRow="0" w:firstColumn="0" w:lastColumn="0" w:oddVBand="0" w:evenVBand="0" w:oddHBand="0" w:evenHBand="0" w:firstRowFirstColumn="0" w:firstRowLastColumn="0" w:lastRowFirstColumn="0" w:lastRowLastColumn="0"/>
          <w:trHeight w:val="632"/>
          <w:jc w:val="center"/>
        </w:trPr>
        <w:tc>
          <w:tcPr>
            <w:cnfStyle w:val="001000000000" w:firstRow="0" w:lastRow="0" w:firstColumn="1" w:lastColumn="0" w:oddVBand="0" w:evenVBand="0" w:oddHBand="0" w:evenHBand="0" w:firstRowFirstColumn="0" w:firstRowLastColumn="0" w:lastRowFirstColumn="0" w:lastRowLastColumn="0"/>
            <w:tcW w:w="4726" w:type="dxa"/>
          </w:tcPr>
          <w:p w14:paraId="4391AFB2" w14:textId="77777777" w:rsidR="00B21F6E" w:rsidRPr="005E3F8C" w:rsidRDefault="00B21F6E" w:rsidP="00BC51BE">
            <w:pPr>
              <w:jc w:val="center"/>
              <w:rPr>
                <w:rFonts w:ascii="Amasis MT Pro" w:hAnsi="Amasis MT Pro" w:cs="Times New Roman"/>
                <w:i/>
                <w:iCs/>
                <w:sz w:val="32"/>
                <w:szCs w:val="32"/>
              </w:rPr>
            </w:pPr>
            <w:r w:rsidRPr="005E3F8C">
              <w:rPr>
                <w:rFonts w:ascii="Amasis MT Pro" w:hAnsi="Amasis MT Pro" w:cs="Times New Roman"/>
                <w:i/>
                <w:iCs/>
                <w:sz w:val="32"/>
                <w:szCs w:val="32"/>
              </w:rPr>
              <w:t>Submitted By</w:t>
            </w:r>
          </w:p>
        </w:tc>
        <w:tc>
          <w:tcPr>
            <w:tcW w:w="4726" w:type="dxa"/>
          </w:tcPr>
          <w:p w14:paraId="470E1AB4" w14:textId="77777777" w:rsidR="00B21F6E" w:rsidRPr="005E3F8C" w:rsidRDefault="00B21F6E" w:rsidP="00BC51BE">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Times New Roman"/>
                <w:i/>
                <w:iCs/>
                <w:sz w:val="32"/>
                <w:szCs w:val="32"/>
              </w:rPr>
            </w:pPr>
            <w:r w:rsidRPr="005E3F8C">
              <w:rPr>
                <w:rFonts w:ascii="Amasis MT Pro" w:hAnsi="Amasis MT Pro" w:cs="Times New Roman"/>
                <w:i/>
                <w:iCs/>
                <w:sz w:val="32"/>
                <w:szCs w:val="32"/>
              </w:rPr>
              <w:t>Registration No.</w:t>
            </w:r>
          </w:p>
        </w:tc>
      </w:tr>
      <w:tr w:rsidR="00B21F6E" w:rsidRPr="005E3F8C" w14:paraId="41C794FF" w14:textId="77777777" w:rsidTr="00BC51BE">
        <w:trPr>
          <w:cnfStyle w:val="000000100000" w:firstRow="0" w:lastRow="0" w:firstColumn="0" w:lastColumn="0" w:oddVBand="0" w:evenVBand="0" w:oddHBand="1"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4726" w:type="dxa"/>
          </w:tcPr>
          <w:p w14:paraId="79606E68" w14:textId="77777777" w:rsidR="00B21F6E" w:rsidRPr="005E3F8C" w:rsidRDefault="00B21F6E" w:rsidP="00BC51BE">
            <w:pPr>
              <w:jc w:val="center"/>
              <w:rPr>
                <w:rFonts w:ascii="Amasis MT Pro" w:hAnsi="Amasis MT Pro" w:cs="Times New Roman"/>
                <w:b w:val="0"/>
                <w:bCs w:val="0"/>
                <w:i/>
                <w:iCs/>
                <w:sz w:val="32"/>
                <w:szCs w:val="32"/>
              </w:rPr>
            </w:pPr>
            <w:r>
              <w:rPr>
                <w:rFonts w:ascii="Amasis MT Pro" w:hAnsi="Amasis MT Pro" w:cs="Times New Roman"/>
                <w:b w:val="0"/>
                <w:bCs w:val="0"/>
                <w:i/>
                <w:iCs/>
                <w:sz w:val="32"/>
                <w:szCs w:val="32"/>
              </w:rPr>
              <w:t>Maira Zafar</w:t>
            </w:r>
          </w:p>
        </w:tc>
        <w:tc>
          <w:tcPr>
            <w:tcW w:w="4726" w:type="dxa"/>
          </w:tcPr>
          <w:p w14:paraId="0378865F" w14:textId="77777777" w:rsidR="00B21F6E" w:rsidRPr="005E3F8C" w:rsidRDefault="00B21F6E" w:rsidP="00BC51BE">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Times New Roman"/>
                <w:i/>
                <w:iCs/>
                <w:sz w:val="32"/>
                <w:szCs w:val="32"/>
              </w:rPr>
            </w:pPr>
            <w:r w:rsidRPr="005E3F8C">
              <w:rPr>
                <w:rFonts w:ascii="Amasis MT Pro" w:hAnsi="Amasis MT Pro" w:cs="Times New Roman"/>
                <w:i/>
                <w:iCs/>
                <w:sz w:val="32"/>
                <w:szCs w:val="32"/>
              </w:rPr>
              <w:t>2</w:t>
            </w:r>
            <w:r>
              <w:rPr>
                <w:rFonts w:ascii="Amasis MT Pro" w:hAnsi="Amasis MT Pro" w:cs="Times New Roman"/>
                <w:i/>
                <w:iCs/>
                <w:sz w:val="32"/>
                <w:szCs w:val="32"/>
              </w:rPr>
              <w:t>2</w:t>
            </w:r>
            <w:r w:rsidRPr="005E3F8C">
              <w:rPr>
                <w:rFonts w:ascii="Amasis MT Pro" w:hAnsi="Amasis MT Pro" w:cs="Times New Roman"/>
                <w:i/>
                <w:iCs/>
                <w:sz w:val="32"/>
                <w:szCs w:val="32"/>
              </w:rPr>
              <w:t>P</w:t>
            </w:r>
            <w:r>
              <w:rPr>
                <w:rFonts w:ascii="Amasis MT Pro" w:hAnsi="Amasis MT Pro" w:cs="Times New Roman"/>
                <w:i/>
                <w:iCs/>
                <w:sz w:val="32"/>
                <w:szCs w:val="32"/>
              </w:rPr>
              <w:t>WCSE2106</w:t>
            </w:r>
          </w:p>
        </w:tc>
      </w:tr>
      <w:tr w:rsidR="00B21F6E" w:rsidRPr="005E3F8C" w14:paraId="1A426136" w14:textId="77777777" w:rsidTr="00BC51BE">
        <w:trPr>
          <w:trHeight w:val="632"/>
          <w:jc w:val="center"/>
        </w:trPr>
        <w:tc>
          <w:tcPr>
            <w:cnfStyle w:val="001000000000" w:firstRow="0" w:lastRow="0" w:firstColumn="1" w:lastColumn="0" w:oddVBand="0" w:evenVBand="0" w:oddHBand="0" w:evenHBand="0" w:firstRowFirstColumn="0" w:firstRowLastColumn="0" w:lastRowFirstColumn="0" w:lastRowLastColumn="0"/>
            <w:tcW w:w="4726" w:type="dxa"/>
          </w:tcPr>
          <w:p w14:paraId="20ABD41A" w14:textId="77777777" w:rsidR="00B21F6E" w:rsidRPr="005E3F8C" w:rsidRDefault="00B21F6E" w:rsidP="00BC51BE">
            <w:pPr>
              <w:jc w:val="center"/>
              <w:rPr>
                <w:rFonts w:ascii="Amasis MT Pro" w:hAnsi="Amasis MT Pro" w:cs="Times New Roman"/>
                <w:b w:val="0"/>
                <w:bCs w:val="0"/>
                <w:i/>
                <w:iCs/>
                <w:sz w:val="32"/>
                <w:szCs w:val="32"/>
              </w:rPr>
            </w:pPr>
            <w:r>
              <w:rPr>
                <w:rFonts w:ascii="Amasis MT Pro" w:hAnsi="Amasis MT Pro" w:cs="Times New Roman"/>
                <w:b w:val="0"/>
                <w:bCs w:val="0"/>
                <w:i/>
                <w:iCs/>
                <w:sz w:val="32"/>
                <w:szCs w:val="32"/>
              </w:rPr>
              <w:t>Saira Zafar</w:t>
            </w:r>
          </w:p>
        </w:tc>
        <w:tc>
          <w:tcPr>
            <w:tcW w:w="4726" w:type="dxa"/>
          </w:tcPr>
          <w:p w14:paraId="7AF4BEA3" w14:textId="77777777" w:rsidR="00B21F6E" w:rsidRPr="005E3F8C" w:rsidRDefault="00B21F6E" w:rsidP="00BC51BE">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Times New Roman"/>
                <w:i/>
                <w:iCs/>
                <w:sz w:val="32"/>
                <w:szCs w:val="32"/>
              </w:rPr>
            </w:pPr>
            <w:r w:rsidRPr="005E3F8C">
              <w:rPr>
                <w:rFonts w:ascii="Amasis MT Pro" w:hAnsi="Amasis MT Pro" w:cs="Times New Roman"/>
                <w:i/>
                <w:iCs/>
                <w:sz w:val="32"/>
                <w:szCs w:val="32"/>
              </w:rPr>
              <w:t>2</w:t>
            </w:r>
            <w:r>
              <w:rPr>
                <w:rFonts w:ascii="Amasis MT Pro" w:hAnsi="Amasis MT Pro" w:cs="Times New Roman"/>
                <w:i/>
                <w:iCs/>
                <w:sz w:val="32"/>
                <w:szCs w:val="32"/>
              </w:rPr>
              <w:t>2</w:t>
            </w:r>
            <w:r w:rsidRPr="005E3F8C">
              <w:rPr>
                <w:rFonts w:ascii="Amasis MT Pro" w:hAnsi="Amasis MT Pro" w:cs="Times New Roman"/>
                <w:i/>
                <w:iCs/>
                <w:sz w:val="32"/>
                <w:szCs w:val="32"/>
              </w:rPr>
              <w:t>PW</w:t>
            </w:r>
            <w:r>
              <w:rPr>
                <w:rFonts w:ascii="Amasis MT Pro" w:hAnsi="Amasis MT Pro" w:cs="Times New Roman"/>
                <w:i/>
                <w:iCs/>
                <w:sz w:val="32"/>
                <w:szCs w:val="32"/>
              </w:rPr>
              <w:t>CSE2128</w:t>
            </w:r>
          </w:p>
        </w:tc>
      </w:tr>
      <w:tr w:rsidR="00B21F6E" w:rsidRPr="005E3F8C" w14:paraId="4765F391" w14:textId="77777777" w:rsidTr="00BC51BE">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4726" w:type="dxa"/>
          </w:tcPr>
          <w:p w14:paraId="7F9820F7" w14:textId="77777777" w:rsidR="00B21F6E" w:rsidRPr="005E3F8C" w:rsidRDefault="00B21F6E" w:rsidP="00BC51BE">
            <w:pPr>
              <w:jc w:val="center"/>
              <w:rPr>
                <w:rFonts w:ascii="Amasis MT Pro" w:hAnsi="Amasis MT Pro" w:cs="Times New Roman"/>
                <w:b w:val="0"/>
                <w:bCs w:val="0"/>
                <w:i/>
                <w:iCs/>
                <w:sz w:val="32"/>
                <w:szCs w:val="32"/>
              </w:rPr>
            </w:pPr>
          </w:p>
        </w:tc>
        <w:tc>
          <w:tcPr>
            <w:tcW w:w="4726" w:type="dxa"/>
          </w:tcPr>
          <w:p w14:paraId="0A35A775" w14:textId="77777777" w:rsidR="00B21F6E" w:rsidRPr="005E3F8C" w:rsidRDefault="00B21F6E" w:rsidP="00BC51BE">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Times New Roman"/>
                <w:i/>
                <w:iCs/>
                <w:sz w:val="32"/>
                <w:szCs w:val="32"/>
              </w:rPr>
            </w:pPr>
          </w:p>
        </w:tc>
      </w:tr>
    </w:tbl>
    <w:p w14:paraId="2D3DE721" w14:textId="77777777" w:rsidR="00B21F6E" w:rsidRPr="00726848" w:rsidRDefault="00B21F6E" w:rsidP="00B21F6E">
      <w:pPr>
        <w:ind w:left="720" w:firstLine="720"/>
        <w:rPr>
          <w:rFonts w:ascii="Amasis MT Pro" w:hAnsi="Amasis MT Pro" w:cs="Times New Roman"/>
          <w:i/>
          <w:iCs/>
          <w:sz w:val="32"/>
          <w:szCs w:val="32"/>
        </w:rPr>
      </w:pPr>
      <w:r w:rsidRPr="00726848">
        <w:rPr>
          <w:rFonts w:ascii="Amasis MT Pro" w:hAnsi="Amasis MT Pro" w:cs="Times New Roman"/>
          <w:b/>
          <w:bCs/>
          <w:sz w:val="40"/>
          <w:szCs w:val="40"/>
        </w:rPr>
        <w:t xml:space="preserve">Subject: </w:t>
      </w:r>
      <w:r w:rsidRPr="00726848">
        <w:rPr>
          <w:rFonts w:ascii="Amasis MT Pro" w:hAnsi="Amasis MT Pro" w:cs="Times New Roman"/>
          <w:i/>
          <w:iCs/>
          <w:sz w:val="32"/>
          <w:szCs w:val="32"/>
        </w:rPr>
        <w:t>Database Management System Lab</w:t>
      </w:r>
    </w:p>
    <w:p w14:paraId="3AD8B495" w14:textId="77777777" w:rsidR="00B21F6E" w:rsidRPr="00726848" w:rsidRDefault="00B21F6E" w:rsidP="00B21F6E">
      <w:pPr>
        <w:jc w:val="center"/>
        <w:rPr>
          <w:rFonts w:ascii="Amasis MT Pro" w:hAnsi="Amasis MT Pro" w:cs="Times New Roman"/>
          <w:i/>
          <w:iCs/>
          <w:sz w:val="32"/>
          <w:szCs w:val="32"/>
        </w:rPr>
      </w:pPr>
      <w:r w:rsidRPr="00726848">
        <w:rPr>
          <w:rFonts w:ascii="Amasis MT Pro" w:hAnsi="Amasis MT Pro" w:cs="Times New Roman"/>
          <w:b/>
          <w:bCs/>
          <w:sz w:val="40"/>
          <w:szCs w:val="40"/>
        </w:rPr>
        <w:t xml:space="preserve">Submitted To: </w:t>
      </w:r>
      <w:r w:rsidRPr="00726848">
        <w:rPr>
          <w:rFonts w:ascii="Amasis MT Pro" w:hAnsi="Amasis MT Pro" w:cs="Times New Roman"/>
          <w:i/>
          <w:iCs/>
          <w:sz w:val="32"/>
          <w:szCs w:val="32"/>
        </w:rPr>
        <w:t xml:space="preserve">Engr. </w:t>
      </w:r>
      <w:proofErr w:type="spellStart"/>
      <w:r w:rsidRPr="00726848">
        <w:rPr>
          <w:rFonts w:ascii="Amasis MT Pro" w:hAnsi="Amasis MT Pro" w:cs="Times New Roman"/>
          <w:i/>
          <w:iCs/>
          <w:sz w:val="32"/>
          <w:szCs w:val="32"/>
        </w:rPr>
        <w:t>Sum</w:t>
      </w:r>
      <w:r>
        <w:rPr>
          <w:rFonts w:ascii="Amasis MT Pro" w:hAnsi="Amasis MT Pro" w:cs="Times New Roman"/>
          <w:i/>
          <w:iCs/>
          <w:sz w:val="32"/>
          <w:szCs w:val="32"/>
        </w:rPr>
        <w:t>m</w:t>
      </w:r>
      <w:r w:rsidRPr="00726848">
        <w:rPr>
          <w:rFonts w:ascii="Amasis MT Pro" w:hAnsi="Amasis MT Pro" w:cs="Times New Roman"/>
          <w:i/>
          <w:iCs/>
          <w:sz w:val="32"/>
          <w:szCs w:val="32"/>
        </w:rPr>
        <w:t>ayyea</w:t>
      </w:r>
      <w:proofErr w:type="spellEnd"/>
      <w:r w:rsidRPr="00726848">
        <w:rPr>
          <w:rFonts w:ascii="Amasis MT Pro" w:hAnsi="Amasis MT Pro" w:cs="Times New Roman"/>
          <w:i/>
          <w:iCs/>
          <w:sz w:val="32"/>
          <w:szCs w:val="32"/>
        </w:rPr>
        <w:t xml:space="preserve"> Salahuddin</w:t>
      </w:r>
    </w:p>
    <w:p w14:paraId="26947892" w14:textId="77777777" w:rsidR="00B21F6E" w:rsidRDefault="00B21F6E" w:rsidP="00B21F6E">
      <w:pPr>
        <w:jc w:val="center"/>
        <w:rPr>
          <w:rFonts w:ascii="Amasis MT Pro" w:hAnsi="Amasis MT Pro" w:cs="Times New Roman"/>
          <w:b/>
          <w:bCs/>
          <w:sz w:val="44"/>
          <w:szCs w:val="44"/>
        </w:rPr>
      </w:pPr>
    </w:p>
    <w:p w14:paraId="28E2349C" w14:textId="77777777" w:rsidR="00B21F6E" w:rsidRPr="00DA1A4D" w:rsidRDefault="00B21F6E" w:rsidP="00B21F6E">
      <w:pPr>
        <w:jc w:val="center"/>
        <w:rPr>
          <w:rFonts w:ascii="Amasis MT Pro" w:hAnsi="Amasis MT Pro" w:cs="Times New Roman"/>
          <w:i/>
          <w:iCs/>
          <w:sz w:val="44"/>
          <w:szCs w:val="44"/>
        </w:rPr>
      </w:pPr>
      <w:r>
        <w:rPr>
          <w:rFonts w:ascii="Amasis MT Pro" w:hAnsi="Amasis MT Pro" w:cs="Times New Roman"/>
          <w:b/>
          <w:bCs/>
          <w:sz w:val="44"/>
          <w:szCs w:val="44"/>
        </w:rPr>
        <w:t xml:space="preserve">Project Title: </w:t>
      </w:r>
      <w:r>
        <w:rPr>
          <w:rFonts w:ascii="Amasis MT Pro" w:hAnsi="Amasis MT Pro" w:cs="Times New Roman"/>
          <w:i/>
          <w:iCs/>
          <w:sz w:val="36"/>
          <w:szCs w:val="36"/>
        </w:rPr>
        <w:t>Smart Food Delivery Box Online Mart</w:t>
      </w:r>
    </w:p>
    <w:p w14:paraId="090907A9" w14:textId="77777777" w:rsidR="00B21F6E" w:rsidRDefault="00B21F6E" w:rsidP="00B21F6E">
      <w:pPr>
        <w:jc w:val="center"/>
        <w:rPr>
          <w:rFonts w:ascii="Amasis MT Pro" w:hAnsi="Amasis MT Pro" w:cs="Times New Roman"/>
          <w:b/>
          <w:bCs/>
          <w:sz w:val="44"/>
          <w:szCs w:val="44"/>
        </w:rPr>
      </w:pPr>
    </w:p>
    <w:p w14:paraId="3A77A0B5" w14:textId="77777777" w:rsidR="00B21F6E" w:rsidRDefault="00B21F6E" w:rsidP="00B21F6E">
      <w:pPr>
        <w:rPr>
          <w:b/>
          <w:bCs/>
          <w:noProof/>
          <w:sz w:val="32"/>
          <w:szCs w:val="32"/>
          <w:u w:val="single"/>
        </w:rPr>
      </w:pPr>
      <w:r w:rsidRPr="00726848">
        <w:rPr>
          <w:rFonts w:ascii="Amasis MT Pro" w:hAnsi="Amasis MT Pro" w:cs="Times New Roman"/>
          <w:b/>
          <w:bCs/>
          <w:sz w:val="40"/>
          <w:szCs w:val="40"/>
        </w:rPr>
        <w:t xml:space="preserve">Department of Computer Systems Engineering </w:t>
      </w:r>
      <w:r w:rsidRPr="00DA1A4D">
        <w:rPr>
          <w:rFonts w:ascii="Amasis MT Pro" w:hAnsi="Amasis MT Pro" w:cs="Times New Roman"/>
          <w:b/>
          <w:bCs/>
          <w:sz w:val="44"/>
          <w:szCs w:val="44"/>
        </w:rPr>
        <w:br/>
      </w:r>
    </w:p>
    <w:p w14:paraId="1A5D1014" w14:textId="77777777" w:rsidR="00B21F6E" w:rsidRDefault="00B21F6E" w:rsidP="00B21F6E">
      <w:pPr>
        <w:rPr>
          <w:b/>
          <w:bCs/>
          <w:noProof/>
          <w:sz w:val="32"/>
          <w:szCs w:val="32"/>
          <w:u w:val="single"/>
        </w:rPr>
      </w:pPr>
    </w:p>
    <w:p w14:paraId="7F3E9E50" w14:textId="77777777" w:rsidR="00B21F6E" w:rsidRPr="001224FD" w:rsidRDefault="00B21F6E" w:rsidP="00B21F6E">
      <w:pPr>
        <w:rPr>
          <w:b/>
          <w:bCs/>
          <w:noProof/>
          <w:sz w:val="32"/>
          <w:szCs w:val="32"/>
          <w:u w:val="single"/>
        </w:rPr>
      </w:pPr>
      <w:r w:rsidRPr="001224FD">
        <w:rPr>
          <w:b/>
          <w:bCs/>
          <w:noProof/>
          <w:sz w:val="32"/>
          <w:szCs w:val="32"/>
          <w:u w:val="single"/>
        </w:rPr>
        <w:lastRenderedPageBreak/>
        <w:t>Abstract:</w:t>
      </w:r>
    </w:p>
    <w:p w14:paraId="204C551B" w14:textId="77777777" w:rsidR="00B21F6E" w:rsidRPr="001224FD" w:rsidRDefault="00B21F6E" w:rsidP="00B21F6E">
      <w:pPr>
        <w:rPr>
          <w:b/>
          <w:bCs/>
          <w:noProof/>
        </w:rPr>
      </w:pPr>
      <w:r w:rsidRPr="001224FD">
        <w:rPr>
          <w:b/>
          <w:bCs/>
          <w:noProof/>
        </w:rPr>
        <w:t>To adapt the VisionCare telemedicine platform structure and methodology to your e-commerce food delivery box project, we will follow the same systematic approach — defining:</w:t>
      </w:r>
    </w:p>
    <w:p w14:paraId="2B69B1F8" w14:textId="77777777" w:rsidR="00B21F6E" w:rsidRPr="001224FD" w:rsidRDefault="00B21F6E" w:rsidP="00B21F6E">
      <w:pPr>
        <w:numPr>
          <w:ilvl w:val="0"/>
          <w:numId w:val="1"/>
        </w:numPr>
        <w:rPr>
          <w:b/>
          <w:bCs/>
          <w:noProof/>
        </w:rPr>
      </w:pPr>
      <w:r w:rsidRPr="001224FD">
        <w:rPr>
          <w:b/>
          <w:bCs/>
          <w:noProof/>
        </w:rPr>
        <w:t>Introduction</w:t>
      </w:r>
    </w:p>
    <w:p w14:paraId="10DD43AC" w14:textId="77777777" w:rsidR="00B21F6E" w:rsidRPr="001224FD" w:rsidRDefault="00B21F6E" w:rsidP="00B21F6E">
      <w:pPr>
        <w:numPr>
          <w:ilvl w:val="0"/>
          <w:numId w:val="1"/>
        </w:numPr>
        <w:rPr>
          <w:b/>
          <w:bCs/>
          <w:noProof/>
        </w:rPr>
      </w:pPr>
      <w:r w:rsidRPr="001224FD">
        <w:rPr>
          <w:b/>
          <w:bCs/>
          <w:noProof/>
        </w:rPr>
        <w:t>Objectives</w:t>
      </w:r>
    </w:p>
    <w:p w14:paraId="1379E964" w14:textId="77777777" w:rsidR="00B21F6E" w:rsidRPr="001224FD" w:rsidRDefault="00B21F6E" w:rsidP="00B21F6E">
      <w:pPr>
        <w:numPr>
          <w:ilvl w:val="0"/>
          <w:numId w:val="1"/>
        </w:numPr>
        <w:rPr>
          <w:b/>
          <w:bCs/>
          <w:noProof/>
        </w:rPr>
      </w:pPr>
      <w:r w:rsidRPr="001224FD">
        <w:rPr>
          <w:b/>
          <w:bCs/>
          <w:noProof/>
        </w:rPr>
        <w:t>Entity Description Table</w:t>
      </w:r>
    </w:p>
    <w:p w14:paraId="46FB54E1" w14:textId="77777777" w:rsidR="00B21F6E" w:rsidRPr="001224FD" w:rsidRDefault="00B21F6E" w:rsidP="00B21F6E">
      <w:pPr>
        <w:numPr>
          <w:ilvl w:val="0"/>
          <w:numId w:val="1"/>
        </w:numPr>
        <w:rPr>
          <w:b/>
          <w:bCs/>
          <w:noProof/>
        </w:rPr>
      </w:pPr>
      <w:r w:rsidRPr="001224FD">
        <w:rPr>
          <w:b/>
          <w:bCs/>
          <w:noProof/>
        </w:rPr>
        <w:t>Business Rules</w:t>
      </w:r>
    </w:p>
    <w:p w14:paraId="32F41461" w14:textId="77777777" w:rsidR="00B21F6E" w:rsidRPr="001224FD" w:rsidRDefault="00B21F6E" w:rsidP="00B21F6E">
      <w:pPr>
        <w:rPr>
          <w:b/>
          <w:bCs/>
          <w:noProof/>
        </w:rPr>
      </w:pPr>
      <w:r>
        <w:rPr>
          <w:b/>
          <w:bCs/>
          <w:noProof/>
        </w:rPr>
        <w:pict w14:anchorId="3799DA60">
          <v:rect id="_x0000_i1025" style="width:0;height:1.5pt" o:hralign="center" o:hrstd="t" o:hr="t" fillcolor="#a0a0a0" stroked="f"/>
        </w:pict>
      </w:r>
    </w:p>
    <w:p w14:paraId="58BEA281" w14:textId="77777777" w:rsidR="00B21F6E" w:rsidRPr="001224FD" w:rsidRDefault="00B21F6E" w:rsidP="00B21F6E">
      <w:pPr>
        <w:rPr>
          <w:b/>
          <w:bCs/>
          <w:noProof/>
        </w:rPr>
      </w:pPr>
      <w:r w:rsidRPr="001224FD">
        <w:rPr>
          <w:rFonts w:ascii="Segoe UI Emoji" w:hAnsi="Segoe UI Emoji" w:cs="Segoe UI Emoji"/>
          <w:b/>
          <w:bCs/>
          <w:noProof/>
        </w:rPr>
        <w:t>✅</w:t>
      </w:r>
      <w:r w:rsidRPr="001224FD">
        <w:rPr>
          <w:b/>
          <w:bCs/>
          <w:noProof/>
        </w:rPr>
        <w:t xml:space="preserve"> Introduction</w:t>
      </w:r>
    </w:p>
    <w:p w14:paraId="246D23D4" w14:textId="77777777" w:rsidR="00B21F6E" w:rsidRPr="001224FD" w:rsidRDefault="00B21F6E" w:rsidP="00B21F6E">
      <w:pPr>
        <w:rPr>
          <w:b/>
          <w:bCs/>
          <w:noProof/>
        </w:rPr>
      </w:pPr>
      <w:r w:rsidRPr="001224FD">
        <w:rPr>
          <w:b/>
          <w:bCs/>
          <w:noProof/>
        </w:rPr>
        <w:t>In the modern digital marketplace, seamless and efficient food delivery systems have become essential. This project focuses on the development of SmartBox, a Laravel-based e-commerce platform for food delivery boxes. The goal is to provide a user-friendly, customizable, and secure system that allows customers to browse food boxes, place orders, track deliveries, and manage their accounts efficiently. SmartBox serves as a complete solution for vendors and customers, enabling a smooth and interactive food shopping experience.</w:t>
      </w:r>
    </w:p>
    <w:p w14:paraId="0A044440" w14:textId="77777777" w:rsidR="00B21F6E" w:rsidRPr="001224FD" w:rsidRDefault="00B21F6E" w:rsidP="00B21F6E">
      <w:pPr>
        <w:rPr>
          <w:b/>
          <w:bCs/>
          <w:noProof/>
        </w:rPr>
      </w:pPr>
      <w:r>
        <w:rPr>
          <w:b/>
          <w:bCs/>
          <w:noProof/>
        </w:rPr>
        <w:pict w14:anchorId="245B72FD">
          <v:rect id="_x0000_i1026" style="width:0;height:1.5pt" o:hralign="center" o:hrstd="t" o:hr="t" fillcolor="#a0a0a0" stroked="f"/>
        </w:pict>
      </w:r>
    </w:p>
    <w:p w14:paraId="60BB029F" w14:textId="77777777" w:rsidR="00B21F6E" w:rsidRPr="001224FD" w:rsidRDefault="00B21F6E" w:rsidP="00B21F6E">
      <w:pPr>
        <w:rPr>
          <w:b/>
          <w:bCs/>
          <w:noProof/>
        </w:rPr>
      </w:pPr>
      <w:r w:rsidRPr="001224FD">
        <w:rPr>
          <w:rFonts w:ascii="Segoe UI Emoji" w:hAnsi="Segoe UI Emoji" w:cs="Segoe UI Emoji"/>
          <w:b/>
          <w:bCs/>
          <w:noProof/>
        </w:rPr>
        <w:t>✅</w:t>
      </w:r>
      <w:r w:rsidRPr="001224FD">
        <w:rPr>
          <w:b/>
          <w:bCs/>
          <w:noProof/>
        </w:rPr>
        <w:t xml:space="preserve"> Objectives</w:t>
      </w:r>
    </w:p>
    <w:p w14:paraId="01607085" w14:textId="77777777" w:rsidR="00B21F6E" w:rsidRPr="00590B07" w:rsidRDefault="00B21F6E" w:rsidP="00B21F6E">
      <w:pPr>
        <w:rPr>
          <w:b/>
          <w:bCs/>
          <w:noProof/>
        </w:rPr>
      </w:pPr>
      <w:r w:rsidRPr="00590B07">
        <w:rPr>
          <w:rFonts w:ascii="Segoe UI Emoji" w:hAnsi="Segoe UI Emoji" w:cs="Segoe UI Emoji"/>
          <w:b/>
          <w:bCs/>
          <w:noProof/>
        </w:rPr>
        <w:t>✅</w:t>
      </w:r>
      <w:r w:rsidRPr="00590B07">
        <w:rPr>
          <w:b/>
          <w:bCs/>
          <w:noProof/>
        </w:rPr>
        <w:t xml:space="preserve"> Objectives (Revised)</w:t>
      </w:r>
    </w:p>
    <w:p w14:paraId="6BC9613A" w14:textId="77777777" w:rsidR="00B21F6E" w:rsidRPr="00590B07" w:rsidRDefault="00B21F6E" w:rsidP="00B21F6E">
      <w:pPr>
        <w:rPr>
          <w:b/>
          <w:bCs/>
          <w:noProof/>
        </w:rPr>
      </w:pPr>
      <w:r w:rsidRPr="00590B07">
        <w:rPr>
          <w:b/>
          <w:bCs/>
          <w:noProof/>
        </w:rPr>
        <w:t>1. Develop User Management and Access Control</w:t>
      </w:r>
      <w:r w:rsidRPr="00590B07">
        <w:rPr>
          <w:b/>
          <w:bCs/>
          <w:noProof/>
        </w:rPr>
        <w:br/>
        <w:t>Implement a role-based access system for admins and customers. Include secure registration and login with email verification and password hashing.</w:t>
      </w:r>
    </w:p>
    <w:p w14:paraId="27A3CFC8" w14:textId="77777777" w:rsidR="00B21F6E" w:rsidRPr="00590B07" w:rsidRDefault="00B21F6E" w:rsidP="00B21F6E">
      <w:pPr>
        <w:rPr>
          <w:b/>
          <w:bCs/>
          <w:noProof/>
        </w:rPr>
      </w:pPr>
      <w:r w:rsidRPr="00590B07">
        <w:rPr>
          <w:b/>
          <w:bCs/>
          <w:noProof/>
        </w:rPr>
        <w:t>2. Customer &amp; Order Management</w:t>
      </w:r>
      <w:r w:rsidRPr="00590B07">
        <w:rPr>
          <w:b/>
          <w:bCs/>
          <w:noProof/>
        </w:rPr>
        <w:br/>
        <w:t>Enable customers to create profiles, browse food boxes, and place orders. Admins can view and manage all customer orders, shipping statuses, and order histories. Customers can only view their own order history.</w:t>
      </w:r>
    </w:p>
    <w:p w14:paraId="5266E546" w14:textId="77777777" w:rsidR="00B21F6E" w:rsidRPr="00590B07" w:rsidRDefault="00B21F6E" w:rsidP="00B21F6E">
      <w:pPr>
        <w:rPr>
          <w:b/>
          <w:bCs/>
          <w:noProof/>
        </w:rPr>
      </w:pPr>
      <w:r w:rsidRPr="00590B07">
        <w:rPr>
          <w:b/>
          <w:bCs/>
          <w:noProof/>
        </w:rPr>
        <w:t>3. Product &amp; Inventory Management</w:t>
      </w:r>
      <w:r w:rsidRPr="00590B07">
        <w:rPr>
          <w:b/>
          <w:bCs/>
          <w:noProof/>
        </w:rPr>
        <w:br/>
        <w:t>Only admins can add, update, or remove food delivery boxes (products) with details such as description, images, stock levels, pricing, and discounts. Customers can view and purchase available products.</w:t>
      </w:r>
    </w:p>
    <w:p w14:paraId="5076A26B" w14:textId="77777777" w:rsidR="00B21F6E" w:rsidRPr="00590B07" w:rsidRDefault="00B21F6E" w:rsidP="00B21F6E">
      <w:pPr>
        <w:rPr>
          <w:b/>
          <w:bCs/>
          <w:noProof/>
        </w:rPr>
      </w:pPr>
      <w:r w:rsidRPr="00590B07">
        <w:rPr>
          <w:b/>
          <w:bCs/>
          <w:noProof/>
        </w:rPr>
        <w:lastRenderedPageBreak/>
        <w:t>4. Delivery &amp; Payment Integration</w:t>
      </w:r>
      <w:r w:rsidRPr="00590B07">
        <w:rPr>
          <w:b/>
          <w:bCs/>
          <w:noProof/>
        </w:rPr>
        <w:br/>
        <w:t>Integrate delivery tracking and multiple payment gateways (Cash on Delivery, Card, etc.). Each order will include delivery address, contact details, and payment method. Only admins can update delivery status.</w:t>
      </w:r>
    </w:p>
    <w:p w14:paraId="7241C39A" w14:textId="77777777" w:rsidR="00B21F6E" w:rsidRPr="00590B07" w:rsidRDefault="00B21F6E" w:rsidP="00B21F6E">
      <w:pPr>
        <w:rPr>
          <w:b/>
          <w:bCs/>
          <w:noProof/>
        </w:rPr>
      </w:pPr>
      <w:r w:rsidRPr="00590B07">
        <w:rPr>
          <w:b/>
          <w:bCs/>
          <w:noProof/>
        </w:rPr>
        <w:t>5. Reporting and Analytics</w:t>
      </w:r>
      <w:r w:rsidRPr="00590B07">
        <w:rPr>
          <w:b/>
          <w:bCs/>
          <w:noProof/>
        </w:rPr>
        <w:br/>
        <w:t>Provide order analytics dashboards for admins only, including best-selling boxes, total revenue, customer activity insights, and inventory performance.</w:t>
      </w:r>
    </w:p>
    <w:p w14:paraId="5FF9D7E4" w14:textId="77777777" w:rsidR="00B21F6E" w:rsidRDefault="00B21F6E" w:rsidP="00B21F6E">
      <w:pPr>
        <w:rPr>
          <w:b/>
          <w:bCs/>
          <w:noProof/>
        </w:rPr>
      </w:pPr>
    </w:p>
    <w:p w14:paraId="0EDC23DE" w14:textId="77777777" w:rsidR="00B21F6E" w:rsidRDefault="00B21F6E" w:rsidP="00B21F6E">
      <w:pPr>
        <w:ind w:left="720"/>
        <w:rPr>
          <w:b/>
          <w:bCs/>
          <w:noProof/>
        </w:rPr>
      </w:pPr>
    </w:p>
    <w:p w14:paraId="2E58AD8D" w14:textId="77777777" w:rsidR="00B21F6E" w:rsidRPr="00092003" w:rsidRDefault="00B21F6E" w:rsidP="00B21F6E">
      <w:pPr>
        <w:rPr>
          <w:b/>
          <w:bCs/>
          <w:noProof/>
        </w:rPr>
      </w:pPr>
      <w:r w:rsidRPr="00092003">
        <w:rPr>
          <w:rFonts w:ascii="Segoe UI Emoji" w:eastAsia="Times New Roman" w:hAnsi="Segoe UI Emoji" w:cs="Segoe UI Emoji"/>
          <w:b/>
          <w:bCs/>
          <w:kern w:val="0"/>
          <w:sz w:val="27"/>
          <w:szCs w:val="27"/>
          <w14:ligatures w14:val="none"/>
        </w:rPr>
        <w:t>✅</w:t>
      </w:r>
      <w:r w:rsidRPr="00092003">
        <w:rPr>
          <w:rFonts w:ascii="Times New Roman" w:eastAsia="Times New Roman" w:hAnsi="Times New Roman" w:cs="Times New Roman"/>
          <w:b/>
          <w:bCs/>
          <w:kern w:val="0"/>
          <w:sz w:val="27"/>
          <w:szCs w:val="27"/>
          <w14:ligatures w14:val="none"/>
        </w:rPr>
        <w:t xml:space="preserve"> Entity Description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072"/>
      </w:tblGrid>
      <w:tr w:rsidR="00B21F6E" w:rsidRPr="00092003" w14:paraId="18D712F8" w14:textId="77777777" w:rsidTr="00BC51BE">
        <w:trPr>
          <w:tblHeader/>
          <w:tblCellSpacing w:w="15" w:type="dxa"/>
        </w:trPr>
        <w:tc>
          <w:tcPr>
            <w:tcW w:w="0" w:type="auto"/>
            <w:vAlign w:val="center"/>
            <w:hideMark/>
          </w:tcPr>
          <w:p w14:paraId="1B06D304" w14:textId="77777777" w:rsidR="00B21F6E" w:rsidRPr="00092003" w:rsidRDefault="00B21F6E" w:rsidP="00BC51BE">
            <w:pPr>
              <w:spacing w:after="0" w:line="240" w:lineRule="auto"/>
              <w:jc w:val="center"/>
              <w:rPr>
                <w:rFonts w:ascii="Times New Roman" w:eastAsia="Times New Roman" w:hAnsi="Times New Roman" w:cs="Times New Roman"/>
                <w:b/>
                <w:bCs/>
                <w:kern w:val="0"/>
                <w14:ligatures w14:val="none"/>
              </w:rPr>
            </w:pPr>
            <w:r w:rsidRPr="00092003">
              <w:rPr>
                <w:rFonts w:ascii="Times New Roman" w:eastAsia="Times New Roman" w:hAnsi="Times New Roman" w:cs="Times New Roman"/>
                <w:b/>
                <w:bCs/>
                <w:kern w:val="0"/>
                <w14:ligatures w14:val="none"/>
              </w:rPr>
              <w:t>Entity</w:t>
            </w:r>
          </w:p>
        </w:tc>
        <w:tc>
          <w:tcPr>
            <w:tcW w:w="0" w:type="auto"/>
            <w:vAlign w:val="center"/>
            <w:hideMark/>
          </w:tcPr>
          <w:p w14:paraId="6FD9FD4B" w14:textId="77777777" w:rsidR="00B21F6E" w:rsidRPr="00092003" w:rsidRDefault="00B21F6E" w:rsidP="00BC51BE">
            <w:pPr>
              <w:spacing w:after="0" w:line="240" w:lineRule="auto"/>
              <w:jc w:val="center"/>
              <w:rPr>
                <w:rFonts w:ascii="Times New Roman" w:eastAsia="Times New Roman" w:hAnsi="Times New Roman" w:cs="Times New Roman"/>
                <w:b/>
                <w:bCs/>
                <w:kern w:val="0"/>
                <w14:ligatures w14:val="none"/>
              </w:rPr>
            </w:pPr>
            <w:r w:rsidRPr="00092003">
              <w:rPr>
                <w:rFonts w:ascii="Times New Roman" w:eastAsia="Times New Roman" w:hAnsi="Times New Roman" w:cs="Times New Roman"/>
                <w:b/>
                <w:bCs/>
                <w:kern w:val="0"/>
                <w14:ligatures w14:val="none"/>
              </w:rPr>
              <w:t>Description</w:t>
            </w:r>
          </w:p>
        </w:tc>
      </w:tr>
      <w:tr w:rsidR="00B21F6E" w:rsidRPr="00092003" w14:paraId="11F8C905" w14:textId="77777777" w:rsidTr="00BC51BE">
        <w:trPr>
          <w:tblCellSpacing w:w="15" w:type="dxa"/>
        </w:trPr>
        <w:tc>
          <w:tcPr>
            <w:tcW w:w="0" w:type="auto"/>
            <w:vAlign w:val="center"/>
            <w:hideMark/>
          </w:tcPr>
          <w:p w14:paraId="0DFF7D27"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Users</w:t>
            </w:r>
          </w:p>
        </w:tc>
        <w:tc>
          <w:tcPr>
            <w:tcW w:w="0" w:type="auto"/>
            <w:vAlign w:val="center"/>
            <w:hideMark/>
          </w:tcPr>
          <w:p w14:paraId="1D70F878"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Contains user details including full name, email, password, role (admin, vendor, customer).</w:t>
            </w:r>
          </w:p>
        </w:tc>
      </w:tr>
      <w:tr w:rsidR="00B21F6E" w:rsidRPr="00092003" w14:paraId="4D255439" w14:textId="77777777" w:rsidTr="00BC51BE">
        <w:trPr>
          <w:tblCellSpacing w:w="15" w:type="dxa"/>
        </w:trPr>
        <w:tc>
          <w:tcPr>
            <w:tcW w:w="0" w:type="auto"/>
            <w:vAlign w:val="center"/>
            <w:hideMark/>
          </w:tcPr>
          <w:p w14:paraId="10448BD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Roles</w:t>
            </w:r>
          </w:p>
        </w:tc>
        <w:tc>
          <w:tcPr>
            <w:tcW w:w="0" w:type="auto"/>
            <w:vAlign w:val="center"/>
            <w:hideMark/>
          </w:tcPr>
          <w:p w14:paraId="30B5E52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User role information with role name and timestamps.</w:t>
            </w:r>
          </w:p>
        </w:tc>
      </w:tr>
      <w:tr w:rsidR="00B21F6E" w:rsidRPr="00092003" w14:paraId="53529D05" w14:textId="77777777" w:rsidTr="00BC51BE">
        <w:trPr>
          <w:tblCellSpacing w:w="15" w:type="dxa"/>
        </w:trPr>
        <w:tc>
          <w:tcPr>
            <w:tcW w:w="0" w:type="auto"/>
            <w:vAlign w:val="center"/>
            <w:hideMark/>
          </w:tcPr>
          <w:p w14:paraId="2C1CF1FD"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Products</w:t>
            </w:r>
          </w:p>
        </w:tc>
        <w:tc>
          <w:tcPr>
            <w:tcW w:w="0" w:type="auto"/>
            <w:vAlign w:val="center"/>
            <w:hideMark/>
          </w:tcPr>
          <w:p w14:paraId="6D7C443C"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Food delivery box details (title, description, image, price, discount, quantity).</w:t>
            </w:r>
          </w:p>
        </w:tc>
      </w:tr>
      <w:tr w:rsidR="00B21F6E" w:rsidRPr="00092003" w14:paraId="1AA966B8" w14:textId="77777777" w:rsidTr="00BC51BE">
        <w:trPr>
          <w:tblCellSpacing w:w="15" w:type="dxa"/>
        </w:trPr>
        <w:tc>
          <w:tcPr>
            <w:tcW w:w="0" w:type="auto"/>
            <w:vAlign w:val="center"/>
            <w:hideMark/>
          </w:tcPr>
          <w:p w14:paraId="235E9FF6"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Orders</w:t>
            </w:r>
          </w:p>
        </w:tc>
        <w:tc>
          <w:tcPr>
            <w:tcW w:w="0" w:type="auto"/>
            <w:vAlign w:val="center"/>
            <w:hideMark/>
          </w:tcPr>
          <w:p w14:paraId="002B5D5D"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Customer order details including user ID, product ID, total, delivery status.</w:t>
            </w:r>
          </w:p>
        </w:tc>
      </w:tr>
      <w:tr w:rsidR="00B21F6E" w:rsidRPr="00092003" w14:paraId="2561B120" w14:textId="77777777" w:rsidTr="00BC51BE">
        <w:trPr>
          <w:tblCellSpacing w:w="15" w:type="dxa"/>
        </w:trPr>
        <w:tc>
          <w:tcPr>
            <w:tcW w:w="0" w:type="auto"/>
            <w:vAlign w:val="center"/>
            <w:hideMark/>
          </w:tcPr>
          <w:p w14:paraId="6FD66195"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proofErr w:type="spellStart"/>
            <w:r w:rsidRPr="00092003">
              <w:rPr>
                <w:rFonts w:ascii="Times New Roman" w:eastAsia="Times New Roman" w:hAnsi="Times New Roman" w:cs="Times New Roman"/>
                <w:kern w:val="0"/>
                <w14:ligatures w14:val="none"/>
              </w:rPr>
              <w:t>Order_Items</w:t>
            </w:r>
            <w:proofErr w:type="spellEnd"/>
          </w:p>
        </w:tc>
        <w:tc>
          <w:tcPr>
            <w:tcW w:w="0" w:type="auto"/>
            <w:vAlign w:val="center"/>
            <w:hideMark/>
          </w:tcPr>
          <w:p w14:paraId="0E6A76F1"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Items associated with each order (order ID, product ID, quantity, subtotal).</w:t>
            </w:r>
          </w:p>
        </w:tc>
      </w:tr>
      <w:tr w:rsidR="00B21F6E" w:rsidRPr="00092003" w14:paraId="54F0E46A" w14:textId="77777777" w:rsidTr="00BC51BE">
        <w:trPr>
          <w:tblCellSpacing w:w="15" w:type="dxa"/>
        </w:trPr>
        <w:tc>
          <w:tcPr>
            <w:tcW w:w="0" w:type="auto"/>
            <w:vAlign w:val="center"/>
            <w:hideMark/>
          </w:tcPr>
          <w:p w14:paraId="2FD4ED98"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Customers</w:t>
            </w:r>
          </w:p>
        </w:tc>
        <w:tc>
          <w:tcPr>
            <w:tcW w:w="0" w:type="auto"/>
            <w:vAlign w:val="center"/>
            <w:hideMark/>
          </w:tcPr>
          <w:p w14:paraId="16ABB950"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Customer-specific info like name, email, phone, and address.</w:t>
            </w:r>
          </w:p>
        </w:tc>
      </w:tr>
      <w:tr w:rsidR="00B21F6E" w:rsidRPr="00092003" w14:paraId="297AD441" w14:textId="77777777" w:rsidTr="00BC51BE">
        <w:trPr>
          <w:tblCellSpacing w:w="15" w:type="dxa"/>
        </w:trPr>
        <w:tc>
          <w:tcPr>
            <w:tcW w:w="0" w:type="auto"/>
            <w:vAlign w:val="center"/>
            <w:hideMark/>
          </w:tcPr>
          <w:p w14:paraId="387792BF"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Payments</w:t>
            </w:r>
          </w:p>
        </w:tc>
        <w:tc>
          <w:tcPr>
            <w:tcW w:w="0" w:type="auto"/>
            <w:vAlign w:val="center"/>
            <w:hideMark/>
          </w:tcPr>
          <w:p w14:paraId="5E4573DD"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Payment information (order ID, method, amount, status, timestamp).</w:t>
            </w:r>
          </w:p>
        </w:tc>
      </w:tr>
      <w:tr w:rsidR="00B21F6E" w:rsidRPr="00092003" w14:paraId="34545068" w14:textId="77777777" w:rsidTr="00BC51BE">
        <w:trPr>
          <w:tblCellSpacing w:w="15" w:type="dxa"/>
        </w:trPr>
        <w:tc>
          <w:tcPr>
            <w:tcW w:w="0" w:type="auto"/>
            <w:vAlign w:val="center"/>
            <w:hideMark/>
          </w:tcPr>
          <w:p w14:paraId="682D9BD3"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proofErr w:type="spellStart"/>
            <w:r w:rsidRPr="00092003">
              <w:rPr>
                <w:rFonts w:ascii="Times New Roman" w:eastAsia="Times New Roman" w:hAnsi="Times New Roman" w:cs="Times New Roman"/>
                <w:kern w:val="0"/>
                <w14:ligatures w14:val="none"/>
              </w:rPr>
              <w:t>Shippings</w:t>
            </w:r>
            <w:proofErr w:type="spellEnd"/>
          </w:p>
        </w:tc>
        <w:tc>
          <w:tcPr>
            <w:tcW w:w="0" w:type="auto"/>
            <w:vAlign w:val="center"/>
            <w:hideMark/>
          </w:tcPr>
          <w:p w14:paraId="38BFE22B"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Delivery details (order ID, shipping address, status, date).</w:t>
            </w:r>
          </w:p>
        </w:tc>
      </w:tr>
      <w:tr w:rsidR="00B21F6E" w:rsidRPr="00092003" w14:paraId="54955DED" w14:textId="77777777" w:rsidTr="00BC51BE">
        <w:trPr>
          <w:tblCellSpacing w:w="15" w:type="dxa"/>
        </w:trPr>
        <w:tc>
          <w:tcPr>
            <w:tcW w:w="0" w:type="auto"/>
            <w:vAlign w:val="center"/>
            <w:hideMark/>
          </w:tcPr>
          <w:p w14:paraId="219D75E2"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Vendors</w:t>
            </w:r>
          </w:p>
        </w:tc>
        <w:tc>
          <w:tcPr>
            <w:tcW w:w="0" w:type="auto"/>
            <w:vAlign w:val="center"/>
            <w:hideMark/>
          </w:tcPr>
          <w:p w14:paraId="30C0193F"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Vendor information including name, email, phone, and business profile.</w:t>
            </w:r>
          </w:p>
        </w:tc>
      </w:tr>
      <w:tr w:rsidR="00B21F6E" w:rsidRPr="00092003" w14:paraId="7F07E55D" w14:textId="77777777" w:rsidTr="00BC51BE">
        <w:trPr>
          <w:tblCellSpacing w:w="15" w:type="dxa"/>
        </w:trPr>
        <w:tc>
          <w:tcPr>
            <w:tcW w:w="0" w:type="auto"/>
            <w:vAlign w:val="center"/>
            <w:hideMark/>
          </w:tcPr>
          <w:p w14:paraId="0141375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Contacts</w:t>
            </w:r>
          </w:p>
        </w:tc>
        <w:tc>
          <w:tcPr>
            <w:tcW w:w="0" w:type="auto"/>
            <w:vAlign w:val="center"/>
            <w:hideMark/>
          </w:tcPr>
          <w:p w14:paraId="3DF51A8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Customer inquiries (name, email, phone, subject, message).</w:t>
            </w:r>
          </w:p>
        </w:tc>
      </w:tr>
      <w:tr w:rsidR="00B21F6E" w:rsidRPr="00092003" w14:paraId="1DF5C70D" w14:textId="77777777" w:rsidTr="00BC51BE">
        <w:trPr>
          <w:tblCellSpacing w:w="15" w:type="dxa"/>
        </w:trPr>
        <w:tc>
          <w:tcPr>
            <w:tcW w:w="0" w:type="auto"/>
            <w:vAlign w:val="center"/>
            <w:hideMark/>
          </w:tcPr>
          <w:p w14:paraId="6CF72628"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Settings</w:t>
            </w:r>
          </w:p>
        </w:tc>
        <w:tc>
          <w:tcPr>
            <w:tcW w:w="0" w:type="auto"/>
            <w:vAlign w:val="center"/>
            <w:hideMark/>
          </w:tcPr>
          <w:p w14:paraId="607FB2A8"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App-wide configuration values (key, value, timestamps).</w:t>
            </w:r>
          </w:p>
        </w:tc>
      </w:tr>
      <w:tr w:rsidR="00B21F6E" w:rsidRPr="00092003" w14:paraId="6A31A40C" w14:textId="77777777" w:rsidTr="00BC51BE">
        <w:trPr>
          <w:tblCellSpacing w:w="15" w:type="dxa"/>
        </w:trPr>
        <w:tc>
          <w:tcPr>
            <w:tcW w:w="0" w:type="auto"/>
            <w:vAlign w:val="center"/>
            <w:hideMark/>
          </w:tcPr>
          <w:p w14:paraId="78E20666"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Subscribers</w:t>
            </w:r>
          </w:p>
        </w:tc>
        <w:tc>
          <w:tcPr>
            <w:tcW w:w="0" w:type="auto"/>
            <w:vAlign w:val="center"/>
            <w:hideMark/>
          </w:tcPr>
          <w:p w14:paraId="121C7E9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Newsletter subscriber emails and timestamps.</w:t>
            </w:r>
          </w:p>
        </w:tc>
      </w:tr>
      <w:tr w:rsidR="00B21F6E" w:rsidRPr="00092003" w14:paraId="23ABFBF2" w14:textId="77777777" w:rsidTr="00BC51BE">
        <w:trPr>
          <w:tblCellSpacing w:w="15" w:type="dxa"/>
        </w:trPr>
        <w:tc>
          <w:tcPr>
            <w:tcW w:w="0" w:type="auto"/>
            <w:vAlign w:val="center"/>
            <w:hideMark/>
          </w:tcPr>
          <w:p w14:paraId="0D6F52DA"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Reviews</w:t>
            </w:r>
          </w:p>
        </w:tc>
        <w:tc>
          <w:tcPr>
            <w:tcW w:w="0" w:type="auto"/>
            <w:vAlign w:val="center"/>
            <w:hideMark/>
          </w:tcPr>
          <w:p w14:paraId="02CA3DA8" w14:textId="77777777" w:rsidR="00B21F6E" w:rsidRPr="00092003" w:rsidRDefault="00B21F6E" w:rsidP="00BC51BE">
            <w:pPr>
              <w:spacing w:after="0" w:line="240" w:lineRule="auto"/>
              <w:rPr>
                <w:rFonts w:ascii="Times New Roman" w:eastAsia="Times New Roman" w:hAnsi="Times New Roman" w:cs="Times New Roman"/>
                <w:kern w:val="0"/>
                <w14:ligatures w14:val="none"/>
              </w:rPr>
            </w:pPr>
            <w:r w:rsidRPr="00092003">
              <w:rPr>
                <w:rFonts w:ascii="Times New Roman" w:eastAsia="Times New Roman" w:hAnsi="Times New Roman" w:cs="Times New Roman"/>
                <w:kern w:val="0"/>
                <w14:ligatures w14:val="none"/>
              </w:rPr>
              <w:t>Product reviews (product ID, user ID, rating, comment, created date).</w:t>
            </w:r>
          </w:p>
        </w:tc>
      </w:tr>
    </w:tbl>
    <w:p w14:paraId="17ED4950" w14:textId="77777777" w:rsidR="00B21F6E" w:rsidRPr="001224FD" w:rsidRDefault="00B21F6E" w:rsidP="00B21F6E">
      <w:pPr>
        <w:rPr>
          <w:b/>
          <w:bCs/>
          <w:noProof/>
        </w:rPr>
      </w:pPr>
    </w:p>
    <w:p w14:paraId="052236BE" w14:textId="77777777" w:rsidR="00B21F6E" w:rsidRPr="00092003" w:rsidRDefault="00B21F6E" w:rsidP="00B21F6E">
      <w:pPr>
        <w:rPr>
          <w:b/>
          <w:bCs/>
          <w:noProof/>
        </w:rPr>
      </w:pPr>
      <w:r w:rsidRPr="00092003">
        <w:rPr>
          <w:rFonts w:ascii="Segoe UI Emoji" w:hAnsi="Segoe UI Emoji" w:cs="Segoe UI Emoji"/>
          <w:b/>
          <w:bCs/>
          <w:noProof/>
        </w:rPr>
        <w:t>✅</w:t>
      </w:r>
      <w:r w:rsidRPr="00092003">
        <w:rPr>
          <w:b/>
          <w:bCs/>
          <w:noProof/>
        </w:rPr>
        <w:t xml:space="preserve"> Business Rules</w:t>
      </w:r>
    </w:p>
    <w:p w14:paraId="0C9ABEBD" w14:textId="77777777" w:rsidR="00B21F6E" w:rsidRPr="00092003" w:rsidRDefault="00B21F6E" w:rsidP="00B21F6E">
      <w:pPr>
        <w:numPr>
          <w:ilvl w:val="0"/>
          <w:numId w:val="2"/>
        </w:numPr>
        <w:rPr>
          <w:b/>
          <w:bCs/>
          <w:noProof/>
        </w:rPr>
      </w:pPr>
      <w:r w:rsidRPr="00092003">
        <w:rPr>
          <w:b/>
          <w:bCs/>
          <w:noProof/>
        </w:rPr>
        <w:t>Each user must have a unique email and role (admin, vendor, customer).</w:t>
      </w:r>
    </w:p>
    <w:p w14:paraId="2794167A" w14:textId="77777777" w:rsidR="00B21F6E" w:rsidRPr="00092003" w:rsidRDefault="00B21F6E" w:rsidP="00B21F6E">
      <w:pPr>
        <w:numPr>
          <w:ilvl w:val="0"/>
          <w:numId w:val="2"/>
        </w:numPr>
        <w:rPr>
          <w:b/>
          <w:bCs/>
          <w:noProof/>
        </w:rPr>
      </w:pPr>
      <w:r w:rsidRPr="00092003">
        <w:rPr>
          <w:b/>
          <w:bCs/>
          <w:noProof/>
        </w:rPr>
        <w:t>Only vendors or admins can add/edit/delete products.</w:t>
      </w:r>
    </w:p>
    <w:p w14:paraId="772F1A89" w14:textId="77777777" w:rsidR="00B21F6E" w:rsidRPr="00092003" w:rsidRDefault="00B21F6E" w:rsidP="00B21F6E">
      <w:pPr>
        <w:numPr>
          <w:ilvl w:val="0"/>
          <w:numId w:val="2"/>
        </w:numPr>
        <w:rPr>
          <w:b/>
          <w:bCs/>
          <w:noProof/>
        </w:rPr>
      </w:pPr>
      <w:r w:rsidRPr="00092003">
        <w:rPr>
          <w:b/>
          <w:bCs/>
          <w:noProof/>
        </w:rPr>
        <w:t>Products must have a title, image, price, and quantity defined.</w:t>
      </w:r>
    </w:p>
    <w:p w14:paraId="651A0044" w14:textId="77777777" w:rsidR="00B21F6E" w:rsidRPr="00092003" w:rsidRDefault="00B21F6E" w:rsidP="00B21F6E">
      <w:pPr>
        <w:numPr>
          <w:ilvl w:val="0"/>
          <w:numId w:val="2"/>
        </w:numPr>
        <w:rPr>
          <w:b/>
          <w:bCs/>
          <w:noProof/>
        </w:rPr>
      </w:pPr>
      <w:r w:rsidRPr="00092003">
        <w:rPr>
          <w:b/>
          <w:bCs/>
          <w:noProof/>
        </w:rPr>
        <w:t>Customers can browse products without login but must log in to order.</w:t>
      </w:r>
    </w:p>
    <w:p w14:paraId="31890C57" w14:textId="77777777" w:rsidR="00B21F6E" w:rsidRPr="00092003" w:rsidRDefault="00B21F6E" w:rsidP="00B21F6E">
      <w:pPr>
        <w:numPr>
          <w:ilvl w:val="0"/>
          <w:numId w:val="2"/>
        </w:numPr>
        <w:rPr>
          <w:b/>
          <w:bCs/>
          <w:noProof/>
        </w:rPr>
      </w:pPr>
      <w:r w:rsidRPr="00092003">
        <w:rPr>
          <w:b/>
          <w:bCs/>
          <w:noProof/>
        </w:rPr>
        <w:t>Each order must include at least one item and be associated with a customer ID.</w:t>
      </w:r>
    </w:p>
    <w:p w14:paraId="71AB4510" w14:textId="77777777" w:rsidR="00B21F6E" w:rsidRPr="00092003" w:rsidRDefault="00B21F6E" w:rsidP="00B21F6E">
      <w:pPr>
        <w:numPr>
          <w:ilvl w:val="0"/>
          <w:numId w:val="2"/>
        </w:numPr>
        <w:rPr>
          <w:b/>
          <w:bCs/>
          <w:noProof/>
        </w:rPr>
      </w:pPr>
      <w:r w:rsidRPr="00092003">
        <w:rPr>
          <w:b/>
          <w:bCs/>
          <w:noProof/>
        </w:rPr>
        <w:lastRenderedPageBreak/>
        <w:t>Payments must be linked to an order and must store the method, amount, and status.</w:t>
      </w:r>
    </w:p>
    <w:p w14:paraId="52856063" w14:textId="77777777" w:rsidR="00B21F6E" w:rsidRPr="00092003" w:rsidRDefault="00B21F6E" w:rsidP="00B21F6E">
      <w:pPr>
        <w:numPr>
          <w:ilvl w:val="0"/>
          <w:numId w:val="2"/>
        </w:numPr>
        <w:rPr>
          <w:b/>
          <w:bCs/>
          <w:noProof/>
        </w:rPr>
      </w:pPr>
      <w:r w:rsidRPr="00092003">
        <w:rPr>
          <w:b/>
          <w:bCs/>
          <w:noProof/>
        </w:rPr>
        <w:t>Shipping records must include the shipping address, status, and order ID.</w:t>
      </w:r>
    </w:p>
    <w:p w14:paraId="61CF8D41" w14:textId="77777777" w:rsidR="00B21F6E" w:rsidRPr="00092003" w:rsidRDefault="00B21F6E" w:rsidP="00B21F6E">
      <w:pPr>
        <w:numPr>
          <w:ilvl w:val="0"/>
          <w:numId w:val="2"/>
        </w:numPr>
        <w:rPr>
          <w:b/>
          <w:bCs/>
          <w:noProof/>
        </w:rPr>
      </w:pPr>
      <w:r w:rsidRPr="00092003">
        <w:rPr>
          <w:b/>
          <w:bCs/>
          <w:noProof/>
        </w:rPr>
        <w:t>Vendors can view analytics related to their products (orders, reviews, revenue).</w:t>
      </w:r>
    </w:p>
    <w:p w14:paraId="726AE7E7" w14:textId="77777777" w:rsidR="00B21F6E" w:rsidRPr="00092003" w:rsidRDefault="00B21F6E" w:rsidP="00B21F6E">
      <w:pPr>
        <w:numPr>
          <w:ilvl w:val="0"/>
          <w:numId w:val="2"/>
        </w:numPr>
        <w:rPr>
          <w:b/>
          <w:bCs/>
          <w:noProof/>
        </w:rPr>
      </w:pPr>
      <w:r w:rsidRPr="00092003">
        <w:rPr>
          <w:b/>
          <w:bCs/>
          <w:noProof/>
        </w:rPr>
        <w:t>Customers can leave reviews only after order delivery is confirmed.</w:t>
      </w:r>
    </w:p>
    <w:p w14:paraId="0A4F7B56" w14:textId="77777777" w:rsidR="00B21F6E" w:rsidRPr="00092003" w:rsidRDefault="00B21F6E" w:rsidP="00B21F6E">
      <w:pPr>
        <w:numPr>
          <w:ilvl w:val="0"/>
          <w:numId w:val="2"/>
        </w:numPr>
        <w:rPr>
          <w:b/>
          <w:bCs/>
          <w:noProof/>
        </w:rPr>
      </w:pPr>
      <w:r w:rsidRPr="00092003">
        <w:rPr>
          <w:b/>
          <w:bCs/>
          <w:noProof/>
        </w:rPr>
        <w:t>All contact messages must include name, email, and subject for support.</w:t>
      </w:r>
    </w:p>
    <w:p w14:paraId="263B53CE" w14:textId="77777777" w:rsidR="00B21F6E" w:rsidRPr="00092003" w:rsidRDefault="00B21F6E" w:rsidP="00B21F6E">
      <w:pPr>
        <w:numPr>
          <w:ilvl w:val="0"/>
          <w:numId w:val="2"/>
        </w:numPr>
        <w:rPr>
          <w:b/>
          <w:bCs/>
          <w:noProof/>
        </w:rPr>
      </w:pPr>
      <w:r w:rsidRPr="00092003">
        <w:rPr>
          <w:b/>
          <w:bCs/>
          <w:noProof/>
        </w:rPr>
        <w:t>Newsletter subscribers must provide a valid email.</w:t>
      </w:r>
    </w:p>
    <w:p w14:paraId="4D0ADD34" w14:textId="77777777" w:rsidR="00B21F6E" w:rsidRPr="00092003" w:rsidRDefault="00B21F6E" w:rsidP="00B21F6E">
      <w:pPr>
        <w:numPr>
          <w:ilvl w:val="0"/>
          <w:numId w:val="2"/>
        </w:numPr>
        <w:rPr>
          <w:b/>
          <w:bCs/>
          <w:noProof/>
        </w:rPr>
      </w:pPr>
      <w:r w:rsidRPr="00092003">
        <w:rPr>
          <w:b/>
          <w:bCs/>
          <w:noProof/>
        </w:rPr>
        <w:t>Admins can manage global settings through a settings table.</w:t>
      </w:r>
    </w:p>
    <w:p w14:paraId="34D4E5CA" w14:textId="77777777" w:rsidR="00B21F6E" w:rsidRPr="00092003" w:rsidRDefault="00B21F6E" w:rsidP="00B21F6E">
      <w:pPr>
        <w:numPr>
          <w:ilvl w:val="0"/>
          <w:numId w:val="2"/>
        </w:numPr>
        <w:rPr>
          <w:b/>
          <w:bCs/>
          <w:noProof/>
        </w:rPr>
      </w:pPr>
      <w:r w:rsidRPr="00092003">
        <w:rPr>
          <w:b/>
          <w:bCs/>
          <w:noProof/>
        </w:rPr>
        <w:t>Multiple items can be part of one order via the Order_Items entity.</w:t>
      </w:r>
    </w:p>
    <w:p w14:paraId="66803E50" w14:textId="77777777" w:rsidR="00B21F6E" w:rsidRPr="00092003" w:rsidRDefault="00B21F6E" w:rsidP="00B21F6E">
      <w:pPr>
        <w:numPr>
          <w:ilvl w:val="0"/>
          <w:numId w:val="2"/>
        </w:numPr>
        <w:rPr>
          <w:b/>
          <w:bCs/>
          <w:noProof/>
        </w:rPr>
      </w:pPr>
      <w:r w:rsidRPr="00092003">
        <w:rPr>
          <w:b/>
          <w:bCs/>
          <w:noProof/>
        </w:rPr>
        <w:t>Discounts and promotions can be applied to products, visible to all users.</w:t>
      </w:r>
    </w:p>
    <w:p w14:paraId="60E36B49" w14:textId="77777777" w:rsidR="00B21F6E" w:rsidRDefault="00B21F6E" w:rsidP="00B21F6E">
      <w:pPr>
        <w:rPr>
          <w:b/>
          <w:bCs/>
          <w:noProof/>
        </w:rPr>
      </w:pPr>
    </w:p>
    <w:p w14:paraId="0F97C2C3" w14:textId="77777777" w:rsidR="00B21F6E" w:rsidRPr="009F7223" w:rsidRDefault="00B21F6E" w:rsidP="00B21F6E">
      <w:pPr>
        <w:rPr>
          <w:b/>
          <w:bCs/>
          <w:noProof/>
        </w:rPr>
      </w:pPr>
      <w:r w:rsidRPr="009F7223">
        <w:rPr>
          <w:b/>
          <w:bCs/>
          <w:noProof/>
        </w:rPr>
        <w:t>Conceptual Schema</w:t>
      </w:r>
      <w:r>
        <w:rPr>
          <w:b/>
          <w:bCs/>
          <w:noProof/>
        </w:rPr>
        <w:t>:</w:t>
      </w:r>
    </w:p>
    <w:p w14:paraId="4C177440" w14:textId="77777777" w:rsidR="00B21F6E" w:rsidRDefault="00B21F6E" w:rsidP="00B21F6E">
      <w:pPr>
        <w:rPr>
          <w:noProof/>
        </w:rPr>
      </w:pPr>
    </w:p>
    <w:p w14:paraId="3AD3AB0B" w14:textId="77777777" w:rsidR="00B21F6E" w:rsidRDefault="00B21F6E" w:rsidP="00B21F6E">
      <w:r>
        <w:rPr>
          <w:noProof/>
        </w:rPr>
        <w:drawing>
          <wp:inline distT="0" distB="0" distL="0" distR="0" wp14:anchorId="549D46CA" wp14:editId="30B18DAC">
            <wp:extent cx="5943600" cy="3964940"/>
            <wp:effectExtent l="0" t="0" r="0" b="0"/>
            <wp:docPr id="66140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00507" name="Picture 661400507"/>
                    <pic:cNvPicPr/>
                  </pic:nvPicPr>
                  <pic:blipFill>
                    <a:blip r:embed="rId7">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65559F22" w14:textId="77777777" w:rsidR="00B21F6E" w:rsidRDefault="00B21F6E" w:rsidP="00B21F6E"/>
    <w:p w14:paraId="20C6C8E6" w14:textId="77777777" w:rsidR="00B21F6E" w:rsidRPr="009F7223" w:rsidRDefault="00B21F6E" w:rsidP="00B21F6E">
      <w:pPr>
        <w:rPr>
          <w:b/>
          <w:bCs/>
          <w:sz w:val="32"/>
          <w:szCs w:val="32"/>
        </w:rPr>
      </w:pPr>
      <w:r w:rsidRPr="009F7223">
        <w:rPr>
          <w:b/>
          <w:bCs/>
          <w:sz w:val="32"/>
          <w:szCs w:val="32"/>
        </w:rPr>
        <w:lastRenderedPageBreak/>
        <w:t>Relational schema:</w:t>
      </w:r>
    </w:p>
    <w:p w14:paraId="0515E877" w14:textId="77777777" w:rsidR="00B21F6E" w:rsidRDefault="00B21F6E" w:rsidP="00B21F6E">
      <w:r>
        <w:rPr>
          <w:noProof/>
        </w:rPr>
        <w:drawing>
          <wp:inline distT="0" distB="0" distL="0" distR="0" wp14:anchorId="2694D49B" wp14:editId="36ACFEF9">
            <wp:extent cx="5943600" cy="5258435"/>
            <wp:effectExtent l="0" t="0" r="0" b="0"/>
            <wp:docPr id="1855007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7836" name="Picture 1855007836"/>
                    <pic:cNvPicPr/>
                  </pic:nvPicPr>
                  <pic:blipFill>
                    <a:blip r:embed="rId8">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3483C698" w14:textId="77777777" w:rsidR="00B21F6E" w:rsidRDefault="00B21F6E" w:rsidP="00B21F6E">
      <w:pPr>
        <w:rPr>
          <w:rFonts w:ascii="Arial Black" w:hAnsi="Arial Black"/>
          <w:sz w:val="28"/>
          <w:u w:val="single"/>
        </w:rPr>
      </w:pPr>
    </w:p>
    <w:p w14:paraId="3E6672E3" w14:textId="77777777" w:rsidR="00B21F6E" w:rsidRDefault="00B21F6E" w:rsidP="00B21F6E">
      <w:pPr>
        <w:rPr>
          <w:b/>
        </w:rPr>
      </w:pPr>
    </w:p>
    <w:p w14:paraId="7B5234BF" w14:textId="77777777" w:rsidR="00B21F6E" w:rsidRDefault="00B21F6E" w:rsidP="00B21F6E">
      <w:pPr>
        <w:rPr>
          <w:b/>
        </w:rPr>
      </w:pPr>
    </w:p>
    <w:p w14:paraId="1BBE6BC4" w14:textId="77777777" w:rsidR="00B21F6E" w:rsidRDefault="00B21F6E" w:rsidP="00B21F6E">
      <w:pPr>
        <w:rPr>
          <w:b/>
        </w:rPr>
      </w:pPr>
    </w:p>
    <w:p w14:paraId="7338F2BA" w14:textId="77777777" w:rsidR="00B21F6E" w:rsidRDefault="00B21F6E" w:rsidP="00B21F6E">
      <w:pPr>
        <w:rPr>
          <w:b/>
        </w:rPr>
      </w:pPr>
    </w:p>
    <w:p w14:paraId="6AC4B012" w14:textId="77777777" w:rsidR="00B21F6E" w:rsidRDefault="00B21F6E" w:rsidP="00B21F6E">
      <w:pPr>
        <w:rPr>
          <w:b/>
        </w:rPr>
      </w:pPr>
    </w:p>
    <w:p w14:paraId="47D9E9AF" w14:textId="77777777" w:rsidR="00B21F6E" w:rsidRDefault="00B21F6E"/>
    <w:sectPr w:rsidR="00B2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615AA"/>
    <w:multiLevelType w:val="multilevel"/>
    <w:tmpl w:val="C42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60CE0"/>
    <w:multiLevelType w:val="multilevel"/>
    <w:tmpl w:val="61F2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66119">
    <w:abstractNumId w:val="0"/>
  </w:num>
  <w:num w:numId="2" w16cid:durableId="142384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6E"/>
    <w:rsid w:val="00B21F6E"/>
    <w:rsid w:val="00F5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0314"/>
  <w15:chartTrackingRefBased/>
  <w15:docId w15:val="{8E2ED899-2A82-4FD5-93AC-8E61FAAC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6E"/>
  </w:style>
  <w:style w:type="paragraph" w:styleId="Heading1">
    <w:name w:val="heading 1"/>
    <w:basedOn w:val="Normal"/>
    <w:next w:val="Normal"/>
    <w:link w:val="Heading1Char"/>
    <w:uiPriority w:val="9"/>
    <w:qFormat/>
    <w:rsid w:val="00B21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F6E"/>
    <w:rPr>
      <w:rFonts w:eastAsiaTheme="majorEastAsia" w:cstheme="majorBidi"/>
      <w:color w:val="272727" w:themeColor="text1" w:themeTint="D8"/>
    </w:rPr>
  </w:style>
  <w:style w:type="paragraph" w:styleId="Title">
    <w:name w:val="Title"/>
    <w:basedOn w:val="Normal"/>
    <w:next w:val="Normal"/>
    <w:link w:val="TitleChar"/>
    <w:uiPriority w:val="10"/>
    <w:qFormat/>
    <w:rsid w:val="00B21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F6E"/>
    <w:pPr>
      <w:spacing w:before="160"/>
      <w:jc w:val="center"/>
    </w:pPr>
    <w:rPr>
      <w:i/>
      <w:iCs/>
      <w:color w:val="404040" w:themeColor="text1" w:themeTint="BF"/>
    </w:rPr>
  </w:style>
  <w:style w:type="character" w:customStyle="1" w:styleId="QuoteChar">
    <w:name w:val="Quote Char"/>
    <w:basedOn w:val="DefaultParagraphFont"/>
    <w:link w:val="Quote"/>
    <w:uiPriority w:val="29"/>
    <w:rsid w:val="00B21F6E"/>
    <w:rPr>
      <w:i/>
      <w:iCs/>
      <w:color w:val="404040" w:themeColor="text1" w:themeTint="BF"/>
    </w:rPr>
  </w:style>
  <w:style w:type="paragraph" w:styleId="ListParagraph">
    <w:name w:val="List Paragraph"/>
    <w:basedOn w:val="Normal"/>
    <w:uiPriority w:val="34"/>
    <w:qFormat/>
    <w:rsid w:val="00B21F6E"/>
    <w:pPr>
      <w:ind w:left="720"/>
      <w:contextualSpacing/>
    </w:pPr>
  </w:style>
  <w:style w:type="character" w:styleId="IntenseEmphasis">
    <w:name w:val="Intense Emphasis"/>
    <w:basedOn w:val="DefaultParagraphFont"/>
    <w:uiPriority w:val="21"/>
    <w:qFormat/>
    <w:rsid w:val="00B21F6E"/>
    <w:rPr>
      <w:i/>
      <w:iCs/>
      <w:color w:val="2F5496" w:themeColor="accent1" w:themeShade="BF"/>
    </w:rPr>
  </w:style>
  <w:style w:type="paragraph" w:styleId="IntenseQuote">
    <w:name w:val="Intense Quote"/>
    <w:basedOn w:val="Normal"/>
    <w:next w:val="Normal"/>
    <w:link w:val="IntenseQuoteChar"/>
    <w:uiPriority w:val="30"/>
    <w:qFormat/>
    <w:rsid w:val="00B21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F6E"/>
    <w:rPr>
      <w:i/>
      <w:iCs/>
      <w:color w:val="2F5496" w:themeColor="accent1" w:themeShade="BF"/>
    </w:rPr>
  </w:style>
  <w:style w:type="character" w:styleId="IntenseReference">
    <w:name w:val="Intense Reference"/>
    <w:basedOn w:val="DefaultParagraphFont"/>
    <w:uiPriority w:val="32"/>
    <w:qFormat/>
    <w:rsid w:val="00B21F6E"/>
    <w:rPr>
      <w:b/>
      <w:bCs/>
      <w:smallCaps/>
      <w:color w:val="2F5496" w:themeColor="accent1" w:themeShade="BF"/>
      <w:spacing w:val="5"/>
    </w:rPr>
  </w:style>
  <w:style w:type="table" w:styleId="PlainTable1">
    <w:name w:val="Plain Table 1"/>
    <w:basedOn w:val="TableNormal"/>
    <w:uiPriority w:val="41"/>
    <w:rsid w:val="00B21F6E"/>
    <w:pPr>
      <w:spacing w:after="0" w:line="240" w:lineRule="auto"/>
    </w:pPr>
    <w:rPr>
      <w:kern w:val="0"/>
      <w:sz w:val="22"/>
      <w:szCs w:val="22"/>
      <w:lang w:val="en-GB"/>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VELLAY</dc:creator>
  <cp:keywords/>
  <dc:description/>
  <cp:lastModifiedBy>E VELLAY</cp:lastModifiedBy>
  <cp:revision>1</cp:revision>
  <dcterms:created xsi:type="dcterms:W3CDTF">2025-07-08T06:25:00Z</dcterms:created>
  <dcterms:modified xsi:type="dcterms:W3CDTF">2025-07-08T06:26:00Z</dcterms:modified>
</cp:coreProperties>
</file>