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4063" cy="2024063"/>
            <wp:effectExtent b="0" l="0" r="0" t="0"/>
            <wp:docPr id="502308969" name="image58.png"/>
            <a:graphic>
              <a:graphicData uri="http://schemas.openxmlformats.org/drawingml/2006/picture">
                <pic:pic>
                  <pic:nvPicPr>
                    <pic:cNvPr id="0" name="image58.png"/>
                    <pic:cNvPicPr preferRelativeResize="0"/>
                  </pic:nvPicPr>
                  <pic:blipFill>
                    <a:blip r:embed="rId7"/>
                    <a:srcRect b="0" l="0" r="0" t="0"/>
                    <a:stretch>
                      <a:fillRect/>
                    </a:stretch>
                  </pic:blipFill>
                  <pic:spPr>
                    <a:xfrm>
                      <a:off x="0" y="0"/>
                      <a:ext cx="2024063"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II</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Title"/>
        <w:keepNext w:val="1"/>
        <w:keepLines w:val="1"/>
        <w:spacing w:after="60" w:line="240" w:lineRule="auto"/>
        <w:jc w:val="center"/>
        <w:rPr>
          <w:rFonts w:ascii="Times New Roman" w:cs="Times New Roman" w:eastAsia="Times New Roman" w:hAnsi="Times New Roman"/>
          <w:b w:val="1"/>
          <w:sz w:val="56"/>
          <w:szCs w:val="56"/>
          <w:vertAlign w:val="baseline"/>
        </w:rPr>
      </w:pPr>
      <w:bookmarkStart w:colFirst="0" w:colLast="0" w:name="_heading=h.q3k18cmbh0ha" w:id="0"/>
      <w:bookmarkEnd w:id="0"/>
      <w:r w:rsidDel="00000000" w:rsidR="00000000" w:rsidRPr="00000000">
        <w:rPr>
          <w:rFonts w:ascii="Times New Roman" w:cs="Times New Roman" w:eastAsia="Times New Roman" w:hAnsi="Times New Roman"/>
          <w:b w:val="1"/>
          <w:sz w:val="56"/>
          <w:szCs w:val="56"/>
          <w:vertAlign w:val="baseline"/>
          <w:rtl w:val="0"/>
        </w:rPr>
        <w:t xml:space="preserve">INGENIERÍA DE SOFTWARE:</w:t>
      </w:r>
      <w:r w:rsidDel="00000000" w:rsidR="00000000" w:rsidRPr="00000000">
        <w:rPr>
          <w:rFonts w:ascii="Times New Roman" w:cs="Times New Roman" w:eastAsia="Times New Roman" w:hAnsi="Times New Roman"/>
          <w:b w:val="1"/>
          <w:sz w:val="56"/>
          <w:szCs w:val="56"/>
          <w:rtl w:val="0"/>
        </w:rPr>
        <w:t xml:space="preserve"> </w:t>
      </w:r>
      <w:r w:rsidDel="00000000" w:rsidR="00000000" w:rsidRPr="00000000">
        <w:rPr>
          <w:rFonts w:ascii="Times New Roman" w:cs="Times New Roman" w:eastAsia="Times New Roman" w:hAnsi="Times New Roman"/>
          <w:b w:val="1"/>
          <w:sz w:val="56"/>
          <w:szCs w:val="56"/>
          <w:vertAlign w:val="baseline"/>
          <w:rtl w:val="0"/>
        </w:rPr>
        <w:t xml:space="preserve">SCRUM</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Jefferson Belizario Belizario</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Sebastian Jaime Godoy Sepulveda</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Stefan López Castro</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Nicolás Paredes Ojeda</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David Sandoval Castro</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Javier Solar Rakela </w:t>
      </w:r>
    </w:p>
    <w:p w:rsidR="00000000" w:rsidDel="00000000" w:rsidP="00000000" w:rsidRDefault="00000000" w:rsidRPr="00000000" w14:paraId="0000001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Profesor: </w:t>
        <w:br w:type="textWrapping"/>
      </w: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9">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Santiago, Chile</w:t>
      </w:r>
    </w:p>
    <w:p w:rsidR="00000000" w:rsidDel="00000000" w:rsidP="00000000" w:rsidRDefault="00000000" w:rsidRPr="00000000" w14:paraId="0000001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 </w:t>
      </w:r>
    </w:p>
    <w:p w:rsidR="00000000" w:rsidDel="00000000" w:rsidP="00000000" w:rsidRDefault="00000000" w:rsidRPr="00000000" w14:paraId="0000001E">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60abgxtvspyq" w:id="1"/>
      <w:bookmarkEnd w:id="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CONTENIDOS</w:t>
      </w:r>
    </w:p>
    <w:sdt>
      <w:sdtPr>
        <w:id w:val="1116500522"/>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7y4qcvbyidt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Introducción</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7946178i2l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Propuesta de solución e incremento</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ba3gripiqf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Propuesta de solución</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t6skht2jr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Incremento 3</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2u2rlbqwip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Porcentaje parcial y acumulado</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yeejwd38wm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Product backlog list</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xrsj35yxqa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Planificación del Caso de uso 32 “Cambiando datos de usuario”</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591z2hm60j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Planificación del Caso de Uso 35 “Descarga masiva de documentos”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9vnagha5er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Planificación del Caso de Uso 38 “Recordando eventos programados”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d3xktmd6ln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Planificación del Caso de Uso 39 “Registro de accesos”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we0mw6f4bl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Planificación del Caso de Uso 42 “Restricción por horario de acceso”</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bxjwk7efaa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Planificación del Caso de Uso 43 “Cambiando correo electrónico”</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j5ug0a9wuz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Planificación del Caso de Uso 50 “Centro de notificaciones”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tadxq19m03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Planificación del Caso de Uso 52 “Mostrando KPI de subidas mensuales”</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oex091zz18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Sprint backlog</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82kyfkpt6e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Vista externa (casos de uso)</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q09qv8xs9e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Caso  de Uso 32 - Cambio de datos del usuario</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l0lbey0uij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Caso  de Uso 35 - Descarga masiva de documentos</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lhycv2fvvd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Caso de Uso 38 - Recordando eventos programados</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5hjsnqfep6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Caso de Uso 39 - Registro de accesos</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68jnlebdjf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Caso de Uso 42 - Restricción por horario de acceso</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qq47xqlu75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Caso de Uso 43 - Cambiando correo electrónico</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hkqly3y8tf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Caso de Uso 50 - Centro de notificaciones</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f196njgbw9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Caso de Uso 52 - Mostrando KPI de subidas mensuales</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7a5n8v1xyj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Sprint vistas (parte de 4+1)</w:t>
              <w:tab/>
              <w:t xml:space="preserve">43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503n5w5nun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Vista lógica</w:t>
              <w:tab/>
              <w:t xml:space="preserve">43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ehw4ugajwo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5.1.1. Diagrama de clase</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rm7p22z7aj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Usuario</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3x9q5vf06x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Cliente (hereda de Usuario)</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bwht5qcrtd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Administrador (hereda de Usuario)</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uifgsvdp9t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Documento</w:t>
              <w:tab/>
              <w:t xml:space="preserve">49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ljvdpqdzvy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Sistema</w:t>
              <w:tab/>
              <w:t xml:space="preserve">51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2sprrcaxwe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5.1.2. Modelo de datos</w:t>
              <w:tab/>
              <w:t xml:space="preserve">52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2li4xc0bhu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Usuario</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908sf7xf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Cliente</w:t>
              <w:tab/>
              <w:t xml:space="preserve">53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pc6hz9ozbb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Administrador</w:t>
              <w:tab/>
              <w:t xml:space="preserve">54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v1cc6p8lav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Documento</w:t>
              <w:tab/>
              <w:t xml:space="preserve">55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Formato</w:t>
              <w:tab/>
              <w:t xml:space="preserve">56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Sesión</w:t>
              <w:tab/>
              <w:t xml:space="preserve">57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t3y781l3d6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LogSistema</w:t>
              <w:tab/>
              <w:t xml:space="preserve">57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g454rjuxuu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AccesoDocumento</w:t>
              <w:tab/>
              <w:t xml:space="preserve">58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g05evjulpe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Formato</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4t2rnmj5ub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Categoría</w:t>
              <w:tab/>
              <w:t xml:space="preserve">59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oicq0vgn02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Estadística</w:t>
              <w:tab/>
              <w:t xml:space="preserve">60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sn8d8u8n4b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EncuestaSatisfaccion</w:t>
              <w:tab/>
              <w:t xml:space="preserve">61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0befsjpbnc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EncuestaAuditoria</w:t>
              <w:tab/>
              <w:t xml:space="preserve">62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ocrjeo6ap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Etiqueta</w:t>
              <w:tab/>
              <w:t xml:space="preserve">62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zaxqi4tdwi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Archivado</w:t>
              <w:tab/>
              <w:t xml:space="preserve">63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ux8hgltphk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Comentario</w:t>
              <w:tab/>
              <w:t xml:space="preserve">64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lnnnmlfoaf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 EnlaceExterno</w:t>
              <w:tab/>
              <w:t xml:space="preserve">65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kh7d3fszo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 CambioNombreDocumento</w:t>
              <w:tab/>
              <w:t xml:space="preserve">65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ke4wk528of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 Prioridad</w:t>
              <w:tab/>
              <w:t xml:space="preserve">66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cs1d8wo6l8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Papelera</w:t>
              <w:tab/>
              <w:t xml:space="preserve">67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k1oblrwdv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Favorito</w:t>
              <w:tab/>
              <w:t xml:space="preserve">67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29uk2mbyk1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EnvioComplementaria</w:t>
              <w:tab/>
              <w:t xml:space="preserve">68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b9ea01jegu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SubidaDragDrop</w:t>
              <w:tab/>
              <w:t xml:space="preserve">68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vi1vbrl86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Notificacion</w:t>
              <w:tab/>
              <w:t xml:space="preserve">69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3fk4r3sqno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 Reporte</w:t>
              <w:tab/>
              <w:t xml:space="preserve">70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5e0o1nfp9q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 Ranking</w:t>
              <w:tab/>
              <w:t xml:space="preserve">71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1i41u52z5a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 DetalleDocumento</w:t>
              <w:tab/>
              <w:t xml:space="preserve">72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dc68xm2wj2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 RecuperacionPapelera</w:t>
              <w:tab/>
              <w:t xml:space="preserve">72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o4zfrfdudr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 CambioDatosUsuario</w:t>
              <w:tab/>
              <w:t xml:space="preserve">73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im5wfbee9z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DescargaMasiva</w:t>
              <w:tab/>
              <w:t xml:space="preserve">73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kejhdjqcn3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RecordatorioEvento</w:t>
              <w:tab/>
              <w:t xml:space="preserve">74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ehaqou3cb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AccesoRegistrado</w:t>
              <w:tab/>
              <w:t xml:space="preserve">75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zzhrsi7iyz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.RestriccionHorario</w:t>
              <w:tab/>
              <w:t xml:space="preserve">75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i1fu9925v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CambioCorreo</w:t>
              <w:tab/>
              <w:t xml:space="preserve">76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o5oq5lmdil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CentroNotificaciones</w:t>
              <w:tab/>
              <w:t xml:space="preserve">77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25zboru2av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KPI_SubidasMensuales</w:t>
              <w:tab/>
              <w:t xml:space="preserve">77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gun3gocjde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Vista proceso</w:t>
              <w:tab/>
              <w:t xml:space="preserve">78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301llgd18e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5.2.1. Diagrama de secuencia</w:t>
              <w:tab/>
              <w:t xml:space="preserve">79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tnamge9dpf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Actualizando datos personales</w:t>
              <w:tab/>
              <w:t xml:space="preserve">79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fy9klxijy5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Descargando documentos de forma masiva</w:t>
              <w:tab/>
              <w:t xml:space="preserve">80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qcuut69ipk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Recordando eventos programados</w:t>
              <w:tab/>
              <w:t xml:space="preserve">81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t69cts9nr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Registrando accesos</w:t>
              <w:tab/>
              <w:t xml:space="preserve">82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uty80g54j5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Configurando ventanas horarias</w:t>
              <w:tab/>
              <w:t xml:space="preserve">83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f1dvzpdfa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Cambiando correo electrónico</w:t>
              <w:tab/>
              <w:t xml:space="preserve">85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ur0oba6b19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Consultando notificaciones</w:t>
              <w:tab/>
              <w:t xml:space="preserve">88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pky8dmmxa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Mostrando KPI de subidas mensuales</w:t>
              <w:tab/>
              <w:t xml:space="preserve">90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dm0d4rwnng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5.2.2. Diagrama de secuencia (Error)</w:t>
              <w:tab/>
              <w:t xml:space="preserve">92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ec8mbbdia7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Error en “Caso de Uso 32 - Cambio de datos del usuario”</w:t>
              <w:tab/>
              <w:t xml:space="preserve">92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j8h3qpvg2x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Error en “Caso de Uso 35 - Descarga masiva de documentos”</w:t>
              <w:tab/>
              <w:t xml:space="preserve">93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7reol88g8l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Error en “Caso de Uso 38 - Recordando eventos programados”</w:t>
              <w:tab/>
              <w:t xml:space="preserve">94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qf4lsh2pr4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Error en “Caso de Uso 39 - Registro de accesos”</w:t>
              <w:tab/>
              <w:t xml:space="preserve">95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eytm7h0k88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Error en “Caso de Uso 42 - Restricción por horario de acceso”</w:t>
              <w:tab/>
              <w:t xml:space="preserve">96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4ps6iqcynk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Error en “Caso de Uso 43 - Cambiando correo electrónico”</w:t>
              <w:tab/>
              <w:t xml:space="preserve">98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w779ssrzig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Error en “Caso de Uso 50 - Centro de notificaciones”</w:t>
              <w:tab/>
              <w:t xml:space="preserve">99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s5wgdanbp9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Error en “Caso de Uso 52 - Mostrando KPI de subidas mensuales”</w:t>
              <w:tab/>
              <w:t xml:space="preserve">100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h4pjfi43ns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Vista desarrollo</w:t>
              <w:tab/>
              <w:t xml:space="preserve">102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ryz07685h5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5.3.1. Diagrama de componentes</w:t>
              <w:tab/>
              <w:t xml:space="preserve">102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1q7xtog5rb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Capa de Presentación:</w:t>
              <w:tab/>
              <w:t xml:space="preserve">102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npizes8r5v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Capa de Negocio:</w:t>
              <w:tab/>
              <w:t xml:space="preserve">103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cyys0ifglx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Capa de Datos:</w:t>
              <w:tab/>
              <w:t xml:space="preserve">104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ojdfmjqzw5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Capa de Soporte:</w:t>
              <w:tab/>
              <w:t xml:space="preserve">104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jugp4g6pxr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 Vista física</w:t>
              <w:tab/>
              <w:t xml:space="preserve">105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d8ca2uxu0e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5.4.1. Diagrama de despliegue</w:t>
              <w:tab/>
              <w:t xml:space="preserve">105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npiag4ggd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Nodo: PC Usuario</w:t>
              <w:tab/>
              <w:t xml:space="preserve">106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01gu93qwum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Nodo: Servidor Web</w:t>
              <w:tab/>
              <w:t xml:space="preserve">107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hoj5svg83m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Nodo: Worker / Jobs</w:t>
              <w:tab/>
              <w:t xml:space="preserve">109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lx2p0dkf3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Nodo: Base de Datos</w:t>
              <w:tab/>
              <w:t xml:space="preserve">111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1s9sgeqcd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Nodo: Almacenamiento de Archivos y Evidencias</w:t>
              <w:tab/>
              <w:t xml:space="preserve">112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0z6oe9nhgj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Nodo: Proveedor de Correo (SMTP)</w:t>
              <w:tab/>
              <w:t xml:space="preserve">113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kg30zozwhy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Nodo: Export/JSON/BI (Excel / Power BI)</w:t>
              <w:tab/>
              <w:t xml:space="preserve">113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5hmn8jef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Árbol de navegación</w:t>
              <w:tab/>
              <w:t xml:space="preserve">115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vbx64z2nko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Vista de “inicio sesión”</w:t>
              <w:tab/>
              <w:t xml:space="preserve">116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468x73ozol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Vista de “Registro de cuenta”</w:t>
              <w:tab/>
              <w:t xml:space="preserve">117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atvyzjgjn1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Vista de “Recuperar contraseña”</w:t>
              <w:tab/>
              <w:t xml:space="preserve">117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7pf58lxhw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Vista de “Usuario”</w:t>
              <w:tab/>
              <w:t xml:space="preserve">118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3ocb1g9tf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Vista de “Reportes”</w:t>
              <w:tab/>
              <w:t xml:space="preserve">119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Vista de “Agregar Documentos”</w:t>
              <w:tab/>
              <w:t xml:space="preserve">120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e4wfslfme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Vista de “Drag &amp; Drop”</w:t>
              <w:tab/>
              <w:t xml:space="preserve">122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Vista de “Categorías”</w:t>
              <w:tab/>
              <w:t xml:space="preserve">122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2sif86ixh6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Vista de “Búsqueda de documentos”</w:t>
              <w:tab/>
              <w:t xml:space="preserve">123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rw7fshng6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Vista de “documento”</w:t>
              <w:tab/>
              <w:t xml:space="preserve">124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y6qpjkpiht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Pruebas Unitarias</w:t>
              <w:tab/>
              <w:t xml:space="preserve">125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vpsjs7xibd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Caso  de Uso 32 - Actualizando datos de perfil</w:t>
              <w:tab/>
              <w:t xml:space="preserve">125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tx6xb2uxt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Casos de Prueba</w:t>
              <w:tab/>
              <w:t xml:space="preserve">126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443iee56w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Resultados Esperados</w:t>
              <w:tab/>
              <w:t xml:space="preserve">127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zho4vc4i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Resultados Obtenidos</w:t>
              <w:tab/>
              <w:t xml:space="preserve">128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 Caso de Uso N.º 35 - Descarga masiva de documentos</w:t>
              <w:tab/>
              <w:t xml:space="preserve">133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tx6xb2uxt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Casos de Prueba</w:t>
              <w:tab/>
              <w:t xml:space="preserve">134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443iee56w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Resultados Esperados</w:t>
              <w:tab/>
              <w:t xml:space="preserve">135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zho4vc4i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Resultados Obtenidos</w:t>
              <w:tab/>
              <w:t xml:space="preserve">135</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 Caso de Uso N.º 38 - Recordando eventos programados</w:t>
              <w:tab/>
              <w:t xml:space="preserve">138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tx6xb2uxt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Casos de Prueba</w:t>
              <w:tab/>
              <w:t xml:space="preserve">139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443iee56w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Resultados Esperados</w:t>
              <w:tab/>
              <w:t xml:space="preserve">139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zho4vc4i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Resultados Obtenidos</w:t>
              <w:tab/>
              <w:t xml:space="preserve">139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 Caso de Uso N.º 39 - Registro de accesos</w:t>
              <w:tab/>
              <w:t xml:space="preserve">141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tx6xb2uxt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Casos de Prueba</w:t>
              <w:tab/>
              <w:t xml:space="preserve">142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443iee56w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Resultados Esperados</w:t>
              <w:tab/>
              <w:t xml:space="preserve">142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zho4vc4i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Resultados Obtenidos</w:t>
              <w:tab/>
              <w:t xml:space="preserve">143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 Caso de Uso N.º 42 - Restricción por horario de acceso</w:t>
              <w:tab/>
              <w:t xml:space="preserve">144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tx6xb2uxt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Casos de Prueba</w:t>
              <w:tab/>
              <w:t xml:space="preserve">145</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443iee56w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Resultados Esperados</w:t>
              <w:tab/>
              <w:t xml:space="preserve">145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zho4vc4i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Resultados Obtenidos</w:t>
              <w:tab/>
              <w:t xml:space="preserve">145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 Caso de Uso N.º 43 - Cambiando correo electrónico</w:t>
              <w:tab/>
              <w:t xml:space="preserve">146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tx6xb2uxt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Casos de Prueba</w:t>
              <w:tab/>
              <w:t xml:space="preserve">148</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443iee56w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Resultados Esperados</w:t>
              <w:tab/>
              <w:t xml:space="preserve">148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zho4vc4i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Resultados Obtenidos</w:t>
              <w:tab/>
              <w:t xml:space="preserve">148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7.7. Caso de Uso N.º 50 - Centro de notificaciones</w:t>
              <w:tab/>
              <w:t xml:space="preserve">150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tx6xb2uxt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Casos de Prueba</w:t>
              <w:tab/>
              <w:t xml:space="preserve">151</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443iee56w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Resultados Esperados</w:t>
              <w:tab/>
              <w:t xml:space="preserve">151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zho4vc4i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Resultados Obtenidos</w:t>
              <w:tab/>
              <w:t xml:space="preserve">151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Caso de Uso N.º 52 - Mostrando KPI de subidas mensuales</w:t>
              <w:tab/>
              <w:t xml:space="preserve">152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tx6xb2uxt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Casos de Prueba</w:t>
              <w:tab/>
              <w:t xml:space="preserve">154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443iee56w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Resultados Esperados</w:t>
              <w:tab/>
              <w:t xml:space="preserve">154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zho4vc4i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Resultados Obtenidos</w:t>
              <w:tab/>
              <w:t xml:space="preserve">155</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1aezl1jsh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Sprint review</w:t>
              <w:tab/>
              <w:t xml:space="preserve">157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fen699nd5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 Backlog Review</w:t>
              <w:tab/>
              <w:t xml:space="preserve">157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7puyjnxe4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 Tabla de esfuerzo</w:t>
              <w:tab/>
              <w:t xml:space="preserve">158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126edt98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 Gráficos de seguimiento</w:t>
              <w:tab/>
              <w:t xml:space="preserve">160</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8f1u3i8yh1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8.3.1. Burn-Down</w:t>
              <w:tab/>
              <w:t xml:space="preserve">160</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nvlbxvkj4x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8.3.2. Burn-Up</w:t>
              <w:tab/>
              <w:t xml:space="preserve">161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jnwy318mc7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 Anexo</w:t>
              <w:tab/>
              <w:t xml:space="preserve">163</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81txrt5gc0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 Dimensión técnica</w:t>
              <w:tab/>
              <w:t xml:space="preserve">163</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fpw7837cnh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9.1.1. Base de datos</w:t>
              <w:tab/>
              <w:t xml:space="preserve">163</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ba76ojut6r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9.1.2. Backend</w:t>
              <w:tab/>
              <w:t xml:space="preserve">163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j7d4e1vwya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9.1.3. Frontend</w:t>
              <w:tab/>
              <w:t xml:space="preserve">163</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gf0pwnbre1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9.1.4. Infraestructura y Despliegue</w:t>
              <w:tab/>
              <w:t xml:space="preserve">164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kzhsb12f19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9.1.5. Gestión de proyecto</w:t>
              <w:tab/>
              <w:t xml:space="preserve">164</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93vr5ccxcm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Instalaciones necesarias</w:t>
              <w:tab/>
              <w:t xml:space="preserve">165</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lsvnufo29b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9.2.1. Video</w:t>
              <w:tab/>
              <w:t xml:space="preserve">165</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1sg2afzjhb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9.2.2. Script</w:t>
              <w:tab/>
              <w:t xml:space="preserve">165</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qig1gt8ry0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9.2.3. Comandos de terminal</w:t>
              <w:tab/>
              <w:t xml:space="preserve">166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rPr>
          <w:rFonts w:ascii="Times New Roman" w:cs="Times New Roman" w:eastAsia="Times New Roman" w:hAnsi="Times New Roman"/>
          <w:b w:val="1"/>
          <w:sz w:val="28"/>
          <w:szCs w:val="28"/>
        </w:rPr>
      </w:pPr>
      <w:bookmarkStart w:colFirst="0" w:colLast="0" w:name="_heading=h.stchiir8rm9c" w:id="2"/>
      <w:bookmarkEnd w:id="2"/>
      <w:r w:rsidDel="00000000" w:rsidR="00000000" w:rsidRPr="00000000">
        <w:rPr>
          <w:rtl w:val="0"/>
        </w:rPr>
      </w:r>
    </w:p>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oc7zh6ju6uc1" w:id="3"/>
      <w:bookmarkEnd w:id="3"/>
      <w:r w:rsidDel="00000000" w:rsidR="00000000" w:rsidRPr="00000000">
        <w:rPr>
          <w:rtl w:val="0"/>
        </w:rPr>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hohg57udqqt6" w:id="4"/>
      <w:bookmarkEnd w:id="4"/>
      <w:r w:rsidDel="00000000" w:rsidR="00000000" w:rsidRPr="00000000">
        <w:rPr>
          <w:rtl w:val="0"/>
        </w:rPr>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6s7pkghmm6jm" w:id="5"/>
      <w:bookmarkEnd w:id="5"/>
      <w:r w:rsidDel="00000000" w:rsidR="00000000" w:rsidRPr="00000000">
        <w:rPr>
          <w:rtl w:val="0"/>
        </w:rPr>
      </w:r>
    </w:p>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371ofxvrh5f0" w:id="6"/>
      <w:bookmarkEnd w:id="6"/>
      <w:r w:rsidDel="00000000" w:rsidR="00000000" w:rsidRPr="00000000">
        <w:rPr>
          <w:rtl w:val="0"/>
        </w:rPr>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m8jtslql180n" w:id="7"/>
      <w:bookmarkEnd w:id="7"/>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htq7auzg3bf7" w:id="8"/>
      <w:bookmarkEnd w:id="8"/>
      <w:r w:rsidDel="00000000" w:rsidR="00000000" w:rsidRPr="00000000">
        <w:rPr>
          <w:rtl w:val="0"/>
        </w:rPr>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b53a9z86rcz9" w:id="9"/>
      <w:bookmarkEnd w:id="9"/>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amsv7jkp79ji" w:id="10"/>
      <w:bookmarkEnd w:id="10"/>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73cbvp1cvdde" w:id="11"/>
      <w:bookmarkEnd w:id="11"/>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vmcwwdnwm5l1" w:id="12"/>
      <w:bookmarkEnd w:id="12"/>
      <w:r w:rsidDel="00000000" w:rsidR="00000000" w:rsidRPr="00000000">
        <w:br w:type="page"/>
      </w:r>
      <w:r w:rsidDel="00000000" w:rsidR="00000000" w:rsidRPr="00000000">
        <w:rPr>
          <w:rtl w:val="0"/>
        </w:rPr>
      </w:r>
    </w:p>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xp8s6lpehkuo"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FIGURAS </w:t>
      </w:r>
    </w:p>
    <w:sdt>
      <w:sdtPr>
        <w:id w:val="-1123143430"/>
        <w:docPartObj>
          <w:docPartGallery w:val="Table of Contents"/>
          <w:docPartUnique w:val="1"/>
        </w:docPartObj>
      </w:sdtPr>
      <w:sdtContent>
        <w:p w:rsidR="00000000" w:rsidDel="00000000" w:rsidP="00000000" w:rsidRDefault="00000000" w:rsidRPr="00000000" w14:paraId="000000D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heading=h.7y4qcvbyidt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13</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7946178i2l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ba3gripiq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Propuesta de solución</w:t>
              <w:tab/>
              <w:t xml:space="preserve">14</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t6skht2jr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Incremento 3</w:t>
              <w:tab/>
              <w:t xml:space="preserve">14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2u2rlbqwip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Porcentaje parcial y acumulado</w:t>
              <w:tab/>
              <w:t xml:space="preserve">14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yeejwd38wm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Product backlog list</w:t>
              <w:tab/>
              <w:t xml:space="preserve">18</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1dk1sh8065o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3.1. “Cambiando datos de usuario”</w:t>
              <w:tab/>
              <w:t xml:space="preserve">19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m5fbxoisdn7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3.2. “Descarga masiva de documentos”</w:t>
              <w:tab/>
              <w:t xml:space="preserve">20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y6r7jvul90g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3.3. “Recordando eventos programados”</w:t>
              <w:tab/>
              <w:t xml:space="preserve">21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uewflmgmb4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3.4. “Registro de accesos”</w:t>
              <w:tab/>
              <w:t xml:space="preserve">22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mlluwoexv6b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3.5. “Restricción por horario de acceso”</w:t>
              <w:tab/>
              <w:t xml:space="preserve">23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i5lvct3t5od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3.6. “Cambiando correo electrónico”</w:t>
              <w:tab/>
              <w:t xml:space="preserve">24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uj1ljo52b6u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3.7. “Centro de notificaciones”</w:t>
              <w:tab/>
              <w:t xml:space="preserve">25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noqqjocalt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3.8. “Mostrando KPI de subidas mensuales”</w:t>
              <w:tab/>
              <w:t xml:space="preserve">26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oex091zz18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Sprint backlog</w:t>
              <w:tab/>
              <w:t xml:space="preserve">27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82kyfkpt6e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Vista externa (casos de uso)</w:t>
              <w:tab/>
              <w:t xml:space="preserve">27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7a5n8v1xyj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Sprint vistas (parte de 4+1)</w:t>
              <w:tab/>
              <w:t xml:space="preserve">40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503n5w5nun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Vista lógica</w:t>
              <w:tab/>
              <w:t xml:space="preserve">40</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6olkoo6wnwo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5.1.“Diagrama de clases UML “</w:t>
              <w:tab/>
              <w:t xml:space="preserve">49</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pghivw8lrjx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5.2.“Diagrama del modelo físico de datos “</w:t>
              <w:tab/>
              <w:t xml:space="preserve">75</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gun3gocjde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Vista proceso</w:t>
              <w:tab/>
              <w:t xml:space="preserve">75</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dgjekm806ld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5.3.“Diagrama de secuencia: Actualizando datos personales“</w:t>
              <w:tab/>
              <w:t xml:space="preserve">76</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fh93ceyh9dh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5.4.“Diagrama de secuencia: Descargando documentos de forma masiva“</w:t>
              <w:tab/>
              <w:t xml:space="preserve">77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wntapry613m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5.5.“Diagrama de secuencia: Recordando eventos programados “</w:t>
              <w:tab/>
              <w:t xml:space="preserve">79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uwqknu3vn0z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5.6.“Diagrama de secuencia: Registrando accesos“</w:t>
              <w:tab/>
              <w:t xml:space="preserve">80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nrx8dz5tmx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5.7.“Diagrama de secuencia: Configurando ventanas horarias“</w:t>
              <w:tab/>
              <w:t xml:space="preserve">81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omob5nx6fqk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5.8.“Diagrama de secuencia: Cambiando correo electrónico“</w:t>
              <w:tab/>
              <w:t xml:space="preserve">83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raqjljv1jd9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5.9.“Diagrama de secuencia: Consultando notificaciones“</w:t>
              <w:tab/>
              <w:t xml:space="preserve">85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vaw9ibdmrb1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5.10.“Diagrama de secuencia: Mostrando KPI de subidas mensuales“</w:t>
              <w:tab/>
              <w:t xml:space="preserve">87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waujkmtv38r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5.11. “Diagrama de Secuencia: Error 422 (validación)  “</w:t>
              <w:tab/>
              <w:t xml:space="preserve">89</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tv49qp4v3xu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5.12.“Diagrama de Secuencia: Error 403 (ids sin permiso)“</w:t>
              <w:tab/>
              <w:t xml:space="preserve">90</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4ouw6iwl296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5.13.“Diagrama de Secuencia: Error 422 (fecha pasada)“</w:t>
              <w:tab/>
              <w:t xml:space="preserve">91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1z1slzmrs8n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5.14.“Diagrama de Secuencia: Error 404 (documento no existe) “</w:t>
              <w:tab/>
              <w:t xml:space="preserve">93</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ejpux5h32zu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5.15.“Diagrama de Secuencia: Error 403 (fuera de horario) “</w:t>
              <w:tab/>
              <w:t xml:space="preserve">94</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gq2zre6u1ou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5.16.“Diagrama de Secuencia: Error 401 (Identidad incorrecta)“</w:t>
              <w:tab/>
              <w:t xml:space="preserve">95</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relw7rc0j8u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5.17.“Diagrama de Secuencia: Error 401 (sesión expirada) “</w:t>
              <w:tab/>
              <w:t xml:space="preserve">96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kbbrq0fchgy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5.18.“Diagrama de Secuencia: Error 500 (fallo/timeout) “</w:t>
              <w:tab/>
              <w:t xml:space="preserve">97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h4pjfi43ns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Vista desarrollo</w:t>
              <w:tab/>
              <w:t xml:space="preserve">99</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gbu9j0toib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519.“Diagrama de Componentes “</w:t>
              <w:tab/>
              <w:t xml:space="preserve">99</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jugp4g6pxr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Vista física</w:t>
              <w:tab/>
              <w:t xml:space="preserve">102</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9h0j33noqou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5.20.“Diagrama de Despliegue “</w:t>
              <w:tab/>
              <w:t xml:space="preserve">103</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5hmn8jef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Árbol de navegación</w:t>
              <w:tab/>
              <w:t xml:space="preserve">112</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naciu6nisb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6.1.“Diagrama del Árbol de navegación “</w:t>
              <w:tab/>
              <w:t xml:space="preserve">112</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q9ban6mcitq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6.2.  “Inicio de sesión”</w:t>
              <w:tab/>
              <w:t xml:space="preserve">113</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12ck1qo7zzd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6.3. “Registro de cuenta”</w:t>
              <w:tab/>
              <w:t xml:space="preserve">114</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2o4106ol2r8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6.4.  “Recuperar contraseña”</w:t>
              <w:tab/>
              <w:t xml:space="preserve">115</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eld0wlyls5s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6.5. “Vista Usuario”</w:t>
              <w:tab/>
              <w:t xml:space="preserve">116</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pkqzgyyhd6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6.6.  “ Reportes”</w:t>
              <w:tab/>
              <w:t xml:space="preserve">116</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6.7.  “Agregar Documentos”</w:t>
              <w:tab/>
              <w:t xml:space="preserve">118</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rnomywbofkl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6.8.  “Agregar Documentos N2”</w:t>
              <w:tab/>
              <w:t xml:space="preserve">118</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9l9930widmk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6.9.  “Drag &amp; Drop”:”</w:t>
              <w:tab/>
              <w:t xml:space="preserve">119</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ytoqyh1nxec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6.10.  “Categorías”</w:t>
              <w:tab/>
              <w:t xml:space="preserve">120</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ja3ubjonarp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6.11.  “Búsqueda de documentos”</w:t>
              <w:tab/>
              <w:t xml:space="preserve">121</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ysjhcuqqzy1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6.12.  “Vista de documento”</w:t>
              <w:tab/>
              <w:t xml:space="preserve">122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y6qpjkpiht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Pruebas Unitarias</w:t>
              <w:tab/>
              <w:t xml:space="preserve">122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vpsjs7xibd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Caso  de Uso 32 - Actualizando datos de perfil</w:t>
              <w:tab/>
              <w:t xml:space="preserve">122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36mzprqc22l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  “barra lateral”</w:t>
              <w:tab/>
              <w:t xml:space="preserve">125</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z3dhl2r0tcg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7.2.  “actualizar perfil”</w:t>
              <w:tab/>
              <w:t xml:space="preserve">126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qjr7796ihfl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7.3.  “dato actualziado”</w:t>
              <w:tab/>
              <w:t xml:space="preserve">126</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h9mgvpmm3d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7.4.  “nombre actualizado”</w:t>
              <w:tab/>
              <w:t xml:space="preserve">126</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73c9q0u99l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7.5.  “inicio sesión”</w:t>
              <w:tab/>
              <w:t xml:space="preserve">128</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p9cb6idryjr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7.6.  “permanencia nombre”</w:t>
              <w:tab/>
              <w:t xml:space="preserve">129</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 Caso de Uso N.º 35 - Descarga masiva de documentos</w:t>
              <w:tab/>
              <w:t xml:space="preserve">130</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7ms7xnk1kh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7.7.  “tus documentos”</w:t>
              <w:tab/>
              <w:t xml:space="preserve">133</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5bl6amhi8o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7.8.  “descargar zip”</w:t>
              <w:tab/>
              <w:t xml:space="preserve">134</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6x00cex769l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7.9  “zip descargado”</w:t>
              <w:tab/>
              <w:t xml:space="preserve">134</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 Caso de Uso N.º 38 - Recordando eventos programados</w:t>
              <w:tab/>
              <w:t xml:space="preserve">135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o5d56g3q4z9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7.10.  “agenda”</w:t>
              <w:tab/>
              <w:t xml:space="preserve">137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hk0s28tvp3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7.11.  “alerta agenda”</w:t>
              <w:tab/>
              <w:t xml:space="preserve">137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8odeo9n801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7.12.  “recordatorio agenda”</w:t>
              <w:tab/>
              <w:t xml:space="preserve">137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 Caso de Uso N.º 39 - Registro de accesos</w:t>
              <w:tab/>
              <w:t xml:space="preserve">138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brscdlx0nlc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7.13.  “vista registro acceso”</w:t>
              <w:tab/>
              <w:t xml:space="preserve">140</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5ckfjwcf5c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7.14.  “registro acceso”</w:t>
              <w:tab/>
              <w:t xml:space="preserve">140</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 Caso de Uso N.º 42 - Restricción por horario de acceso</w:t>
              <w:tab/>
              <w:t xml:space="preserve">141</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fz5ak2oyq3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7.15.  “restricción hora”</w:t>
              <w:tab/>
              <w:t xml:space="preserve">143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1xyiwdqtn2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7.16.  “alerta hora acceso”</w:t>
              <w:tab/>
              <w:t xml:space="preserve">143</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 Caso de Uso N.º 43 - Cambiando correo electrónico</w:t>
              <w:tab/>
              <w:t xml:space="preserve">143</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ovbhdfgcm59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7.17.  “módulo autenticación”</w:t>
              <w:tab/>
              <w:t xml:space="preserve">146</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vovvasr7nq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7.18.  “campo de correo”</w:t>
              <w:tab/>
              <w:t xml:space="preserve">146</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aqroi3jlp9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7.19.  “alerta actualización”</w:t>
              <w:tab/>
              <w:t xml:space="preserve">146</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db2pbsr0yt5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7.20.  “alerta hora acceso”</w:t>
              <w:tab/>
              <w:t xml:space="preserve">147</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7.7. Caso de Uso N.º 50 - Centro de notificaciones</w:t>
              <w:tab/>
              <w:t xml:space="preserve">147</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bmcvoi7159d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7.21.  “notificación”</w:t>
              <w:tab/>
              <w:t xml:space="preserve">149</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Caso de Uso N.º 52 - Mostrando KPI de subidas mensuales</w:t>
              <w:tab/>
              <w:t xml:space="preserve">149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y6f1c7z4jqg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7.22.  “modulo de vista  para kpi”</w:t>
              <w:tab/>
              <w:t xml:space="preserve">152</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a9orbk7j5xa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7.23.  “lista documentos”</w:t>
              <w:tab/>
              <w:t xml:space="preserve">153</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1aezl1js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Sprint review</w:t>
              <w:tab/>
              <w:t xml:space="preserve">154</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fen699nd5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Backlog Review</w:t>
              <w:tab/>
              <w:t xml:space="preserve">154</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bqepv5xm6pr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8.1.“Figura Backlog Review“</w:t>
              <w:tab/>
              <w:t xml:space="preserve">155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7puyjnxe4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 Tabla de esfuerzo</w:t>
              <w:tab/>
              <w:t xml:space="preserve">155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mtsvrifu665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8.2.“Figura Tabla de esfuerzo “</w:t>
              <w:tab/>
              <w:t xml:space="preserve">156</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126edt98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 Gráficos de seguimiento</w:t>
              <w:tab/>
              <w:t xml:space="preserve">157</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5clwdtn2djx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8.3.”BurnDown: Esfuerzo Acumulado HH”</w:t>
              <w:tab/>
              <w:t xml:space="preserve">158</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eading=h.iar484s219t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Figura 8.4. “Gráfico Burn-Up: Tareas Realizadas “</w:t>
              <w:tab/>
              <w:t xml:space="preserve">159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TABLAS </w:t>
      </w:r>
    </w:p>
    <w:sdt>
      <w:sdtPr>
        <w:id w:val="-1750966992"/>
        <w:docPartObj>
          <w:docPartGallery w:val="Table of Contents"/>
          <w:docPartUnique w:val="1"/>
        </w:docPartObj>
      </w:sdtPr>
      <w:sdtContent>
        <w:p w:rsidR="00000000" w:rsidDel="00000000" w:rsidP="00000000" w:rsidRDefault="00000000" w:rsidRPr="00000000" w14:paraId="00000132">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w:instrText>
            <w:fldChar w:fldCharType="separate"/>
          </w:r>
          <w:hyperlink w:anchor="_heading=h.b7946178i2l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Propuesta de solución e incremento</w:t>
              <w:tab/>
              <w:t xml:space="preserve">21</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2u2rlbqwip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Porcentaje parcial y acumulado</w:t>
              <w:tab/>
              <w:t xml:space="preserve">22</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gy2tsd2lv8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2.1. “Porcentaje parcial y acumulado general”</w:t>
              <w:tab/>
              <w:t xml:space="preserve">22</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b10pnrjvuk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2.2. “Porcentaje parcial y acumulado incremento 1”</w:t>
              <w:tab/>
              <w:t xml:space="preserve">23</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393d5mhcgk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2.3. “Porcentaje parcial y acumulado incremento 2”</w:t>
              <w:tab/>
              <w:t xml:space="preserve">23</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bsqv0ouvl1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2.4. “Porcentaje parcial y acumulado incremento 3”</w:t>
              <w:tab/>
              <w:t xml:space="preserve">24</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wn7lkykmc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2.5. “Porcentaje parcial y acumulado incremento 4”</w:t>
              <w:tab/>
              <w:t xml:space="preserve">25</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uoex091zz18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Sprint backlog</w:t>
              <w:tab/>
              <w:t xml:space="preserve">47</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82kyfkpt6e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Vista externa (casos de uso)</w:t>
              <w:tab/>
              <w:t xml:space="preserve">47</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6qc3n2sh2m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 “Generando gráfico de reporte de encuesta de satisfacción “</w:t>
              <w:tab/>
              <w:t xml:space="preserve">48</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emg5axckx4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4.2. “Reporte de satisfacción “</w:t>
              <w:tab/>
              <w:t xml:space="preserve">49</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30727l0kl9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4.3. “ Edición de documentos: eliminar “</w:t>
              <w:tab/>
              <w:t xml:space="preserve">50</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vdka20vl2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4.4. “ Clasificando programa por puntaje“</w:t>
              <w:tab/>
              <w:t xml:space="preserve">51</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hcwqko5wtd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4.5. “ Navegación clara “</w:t>
              <w:tab/>
              <w:t xml:space="preserve">52</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l8y815rozh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4.6. “ Reportando cantidad de NNA satisfechos por programa “</w:t>
              <w:tab/>
              <w:t xml:space="preserve">53</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dgvfydpiqy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4.7. “ Reportando cantidad de NNA satisfechos por categoría “</w:t>
              <w:tab/>
              <w:t xml:space="preserve">54</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0h9z4y85kw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4.8. “ Generando gráfico de reporte de encuesta de insatisfacción ”</w:t>
              <w:tab/>
              <w:t xml:space="preserve">55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zq1wz1im3o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4.9. “ Exportación de datos”</w:t>
              <w:tab/>
              <w:t xml:space="preserve">56</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07iz8gzo3m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4.10. “Reporte por cantidad de respuestas por programa (satisfacción)”</w:t>
              <w:tab/>
              <w:t xml:space="preserve">57</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64ohxj1x4f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4.11. “Reportando documentos existentes e inexistentes“</w:t>
              <w:tab/>
              <w:t xml:space="preserve">58</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39gwzhz7dk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4.12. “ Encuesta de auditoría “</w:t>
              <w:tab/>
              <w:t xml:space="preserve">59</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4.13. “  Etiquetado de documentos “</w:t>
              <w:tab/>
              <w:t xml:space="preserve">61</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4.14. “ Favoritos o documentos destacados “</w:t>
              <w:tab/>
              <w:t xml:space="preserve">62</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4.15. “  Link de acceso a documentos “</w:t>
              <w:tab/>
              <w:t xml:space="preserve">63</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4.16. “  Comentarios en documentos “</w:t>
              <w:tab/>
              <w:t xml:space="preserve">64</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imojw1hr29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4.17. “ Filtrado de puntajes “</w:t>
              <w:tab/>
              <w:t xml:space="preserve">64</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n742dz90k2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4.18. “Reportando por cantidad de respuestas por programa (Auditoría)“</w:t>
              <w:tab/>
              <w:t xml:space="preserve">65</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skmy5ffebor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4.19. “ Documentos archivados “</w:t>
              <w:tab/>
              <w:t xml:space="preserve">66</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0hepmca9jc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4.20. “ Eliminación temporal (papelera) “</w:t>
              <w:tab/>
              <w:t xml:space="preserve">67</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1haww35oby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4.21. “ Control de duplicados “</w:t>
              <w:tab/>
              <w:t xml:space="preserve">68</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1s3wi3vrho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4.22. “ Ordenamiento personalizado “</w:t>
              <w:tab/>
              <w:t xml:space="preserve">69</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7tggy3ffq2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4.23. “ Marcado de prioridad “</w:t>
              <w:tab/>
              <w:t xml:space="preserve">70</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eoe42drc1k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4.24. “ Subida por arrastrar y soltar “</w:t>
              <w:tab/>
              <w:t xml:space="preserve">71</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i8sn1gti23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4.25 “ Etiquetado múltiple “</w:t>
              <w:tab/>
              <w:t xml:space="preserve">72</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dxzefxicy1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4.26. “ Subida de evidencias complementarias “</w:t>
              <w:tab/>
              <w:t xml:space="preserve">72</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e0s7xg8k6n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4.27. “ recuperación de papelera “</w:t>
              <w:tab/>
              <w:t xml:space="preserve">73</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gezdsj1rcm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4.28. “Visualización detallada  “</w:t>
              <w:tab/>
              <w:t xml:space="preserve">74</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0wbdompms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4.29. “ Cambio de nombre del documento “</w:t>
              <w:tab/>
              <w:t xml:space="preserve">76</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lnykvjvrnt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4.30. “ Soporte para enlaces externos“</w:t>
              <w:tab/>
              <w:t xml:space="preserve">76</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qy6qpjkpiht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Pruebas Unitarias</w:t>
              <w:tab/>
              <w:t xml:space="preserve">212</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 Caso de Uso N.º 6 - Generando gráfico de reporte de encuesta de satisfacción</w:t>
              <w:tab/>
              <w:t xml:space="preserve">212</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jrtb3wiu4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 Generando gráfico de reporte de encuesta de satisfacción “</w:t>
              <w:tab/>
              <w:t xml:space="preserve">212</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 Caso de Uso N.º 7 -  Reporte de satisfacción</w:t>
              <w:tab/>
              <w:t xml:space="preserve">215</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 “ Reporte de satisfacción “</w:t>
              <w:tab/>
              <w:t xml:space="preserve">215</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7.3. Caso de Uso N.º 8 - Edición de documentos: eliminar</w:t>
              <w:tab/>
              <w:t xml:space="preserve">219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ndn92dr3x2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7.3. “ Edición de documentos: eliminar “</w:t>
              <w:tab/>
              <w:t xml:space="preserve">219</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7.4. Caso de Uso N.º 9 - Clasificando programa por puntaje</w:t>
              <w:tab/>
              <w:t xml:space="preserve">222</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7lonor07dq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7.4. “ Clasificando programa por puntaje “</w:t>
              <w:tab/>
              <w:t xml:space="preserve">222</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7.5. Caso de Uso N.º 10 - Navegación clara</w:t>
              <w:tab/>
              <w:t xml:space="preserve">226</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jdki4wutax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7.5. “ Navegación clara “</w:t>
              <w:tab/>
              <w:t xml:space="preserve">226</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7.6. Caso de Uso N.º 13 - Reportando cantidad de NNA satisfechos por programa</w:t>
              <w:tab/>
              <w:t xml:space="preserve">229</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r3wxvo254e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7.6 “ Reportando cantidad de NNA satisfechos por programa “</w:t>
              <w:tab/>
              <w:t xml:space="preserve">229</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7.7. Caso de Uso N.º 14 - Reportando cantidad de NNA satisfechos por categoría</w:t>
              <w:tab/>
              <w:t xml:space="preserve">232</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tf1732ep0m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7.7. “ Reportando cantidad de NNA satisfechos por categoría“</w:t>
              <w:tab/>
              <w:t xml:space="preserve">233</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uqyo9m76g3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7.8. Caso de Uso 15 - Generando gráfico de reporte de encuesta de insatisfacción</w:t>
              <w:tab/>
              <w:t xml:space="preserve">235</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7.8. “Generando gráfico de reporte de encuesta de insatisfacción”</w:t>
              <w:tab/>
              <w:t xml:space="preserve">236</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7.9. Caso de Uso N.º 17 - Exportación de datos</w:t>
              <w:tab/>
              <w:t xml:space="preserve">239</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7.9. “ Exportación de datos “</w:t>
              <w:tab/>
              <w:t xml:space="preserve">239</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7.10. Caso de Uso N.º 18 - Reporte por cantidad de respuestas por programa (satisfacción)</w:t>
              <w:tab/>
              <w:t xml:space="preserve">243</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xitdsjhkwi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7.10. “Reporte por cantidad de respuestas por programa (satisfacción) “</w:t>
              <w:tab/>
              <w:t xml:space="preserve">243</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7.11. Caso de Uso N.º 20 - Reportando documentos existentes e inexistentes</w:t>
              <w:tab/>
              <w:t xml:space="preserve">246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bmjzr9gqgz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7.11. “  Reportando documentos existentes e inexistentes “</w:t>
              <w:tab/>
              <w:t xml:space="preserve">246</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7.12. Caso de Uso N.º 22 - Encuesta de auditoría</w:t>
              <w:tab/>
              <w:t xml:space="preserve">249</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7.12. “  Encuesta de auditoría “</w:t>
              <w:tab/>
              <w:t xml:space="preserve">249</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7.13. Caso de Uso N.º 23 - Etiquetado de documentos</w:t>
              <w:tab/>
              <w:t xml:space="preserve">253</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c1ambtibf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7.13. “  Etiquetado de documentos “</w:t>
              <w:tab/>
              <w:t xml:space="preserve">253</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7.14. Caso de Uso N.º 24 - Favoritos o documentos destacados</w:t>
              <w:tab/>
              <w:t xml:space="preserve">257</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g3pckpyq71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7.14. “ Favoritos o documentos destacados “</w:t>
              <w:tab/>
              <w:t xml:space="preserve">257</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7.15. Caso de Uso N.º 25 - Link de acceso a documentos</w:t>
              <w:tab/>
              <w:t xml:space="preserve">262</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7.15. “  Link de acceso a documentos  “</w:t>
              <w:tab/>
              <w:t xml:space="preserve">262</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7.16. Caso de Uso N.º 26 - Comentarios en documentos</w:t>
              <w:tab/>
              <w:t xml:space="preserve">266</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q80p8u78n2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7.16. “  Comentarios en documentos “</w:t>
              <w:tab/>
              <w:t xml:space="preserve">266</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7.17. Caso de Uso N.º 27 - Filtrado de puntajes</w:t>
              <w:tab/>
              <w:t xml:space="preserve">271</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o677mf7ud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7.17. “ Filtrado de puntajes “</w:t>
              <w:tab/>
              <w:t xml:space="preserve">271</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7.18. Caso de Uso N.º 28 - Reportando por cantidad de respuestas por programa (Auditoría)</w:t>
              <w:tab/>
              <w:t xml:space="preserve">273</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y141ih3361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7.18. “ Reportando por cantidad de respuestas por programa (Auditoría)“</w:t>
              <w:tab/>
              <w:t xml:space="preserve">273</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7.19. Caso de Uso N.º 29 - Documentos archivados</w:t>
              <w:tab/>
              <w:t xml:space="preserve">275</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s37iajzbgv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7.19. “ Documentos archivados “</w:t>
              <w:tab/>
              <w:t xml:space="preserve">275</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7.20. Caso de Uso N.º 31 - Eliminación temporal (papelera)</w:t>
              <w:tab/>
              <w:t xml:space="preserve">279</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fynghwpru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7.20. “ Eliminación temporal (papelera) “</w:t>
              <w:tab/>
              <w:t xml:space="preserve">279</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7.21. Caso de Uso N.º 33 - Control de duplicados</w:t>
              <w:tab/>
              <w:t xml:space="preserve">284</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cms9hnalyj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7.21. “ Control de duplicados “</w:t>
              <w:tab/>
              <w:t xml:space="preserve">284</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7.22. Caso de Uso N.º 36 - Ordenamiento personalizado</w:t>
              <w:tab/>
              <w:t xml:space="preserve">286</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ns9ele51md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7.22. “ Ordenamiento personalizado  “</w:t>
              <w:tab/>
              <w:t xml:space="preserve">286</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7.23. Caso de Uso N.º 37 - Marcado de prioridad</w:t>
              <w:tab/>
              <w:t xml:space="preserve">288</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kb0avjft3u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7.23. “ Marcado de prioridad  “</w:t>
              <w:tab/>
              <w:t xml:space="preserve">288</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7.24. Caso de Uso N.º 40 - Subida por arrastrar y soltar</w:t>
              <w:tab/>
              <w:t xml:space="preserve">290</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yinmuz14ji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7.24. “ Subida por arrastrar y soltar  “</w:t>
              <w:tab/>
              <w:t xml:space="preserve">290</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7.25. Caso de Uso N.º 41 - Etiquetado múltiple</w:t>
              <w:tab/>
              <w:t xml:space="preserve">293</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lbs4kl9xgd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7.25. “  Etiquetado múltiple “</w:t>
              <w:tab/>
              <w:t xml:space="preserve">293</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7.26. Caso de Uso N.º 44 - Subida de evidencias complementarias</w:t>
              <w:tab/>
              <w:t xml:space="preserve">296</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2fpx0jqqab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7.26. “ Subida de evidencias complementarias“</w:t>
              <w:tab/>
              <w:t xml:space="preserve">296</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fkjdpokn23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7.27. Caso de Uso 45 - Recuperación de papelera</w:t>
              <w:tab/>
              <w:t xml:space="preserve">299</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v7o9uaew3q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4.27. “ recuperación de papelera “</w:t>
              <w:tab/>
              <w:t xml:space="preserve">299</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88kof166ed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7.28. Caso de Uso 46 - Visualización detallada</w:t>
              <w:tab/>
              <w:t xml:space="preserve">301</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xsshmgc3jb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4.28. “Visualización detallada  “</w:t>
              <w:tab/>
              <w:t xml:space="preserve">301</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7.29. Caso de Uso N.º 49 - Cambio de nombre del documento</w:t>
              <w:tab/>
              <w:t xml:space="preserve">303</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bgykqinp7a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7.29. “ Cambio de nombre del documento  “</w:t>
              <w:tab/>
              <w:t xml:space="preserve">303</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7.30. Caso de Uso N.º 51 - Soporte para enlaces externos</w:t>
              <w:tab/>
              <w:t xml:space="preserve">307</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0r3cybpzpt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7.30. “ Soporte para enlaces externos “</w:t>
              <w:tab/>
              <w:t xml:space="preserve">307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Style w:val="Heading1"/>
        <w:keepNext w:val="1"/>
        <w:keepLines w:val="1"/>
        <w:numPr>
          <w:ilvl w:val="0"/>
          <w:numId w:val="6"/>
        </w:numPr>
        <w:spacing w:after="120" w:before="400" w:line="360" w:lineRule="auto"/>
        <w:ind w:left="720" w:hanging="360"/>
        <w:rPr>
          <w:rFonts w:ascii="Times New Roman" w:cs="Times New Roman" w:eastAsia="Times New Roman" w:hAnsi="Times New Roman"/>
        </w:rPr>
      </w:pPr>
      <w:bookmarkStart w:colFirst="0" w:colLast="0" w:name="_heading=h.7y4qcvbyidti" w:id="14"/>
      <w:bookmarkEnd w:id="14"/>
      <w:r w:rsidDel="00000000" w:rsidR="00000000" w:rsidRPr="00000000">
        <w:rPr>
          <w:rFonts w:ascii="Times New Roman" w:cs="Times New Roman" w:eastAsia="Times New Roman" w:hAnsi="Times New Roman"/>
          <w:vertAlign w:val="baseline"/>
          <w:rtl w:val="0"/>
        </w:rPr>
        <w:t xml:space="preserve">Introducción</w:t>
      </w: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tercer incremento del proyecto Sistema de Gestión Documental para la Fundación se continúa el trabajo de los sprints previos y se incorporan capacidades orientadas a productividad, trazabilidad y comunicación con el usuario. En esta etapa se habilita la descarga masiva de documentos para acelerar tareas operativas, se incorpora el registro de accesos para auditar quién consulta qué y cuándo, y se agrega un centro de notificaciones unificado en la interfaz con avisos recientes e historial navegable. Asimismo, se introduce la restricción por horario de acceso ventanas definidas por la administración y validadas al inicio de sesión y se implementan recordatorios de eventos programados que informan oportunamente al usuario desde el tablero.</w:t>
      </w:r>
    </w:p>
    <w:p w:rsidR="00000000" w:rsidDel="00000000" w:rsidP="00000000" w:rsidRDefault="00000000" w:rsidRPr="00000000" w14:paraId="000001A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mejoras consolidan el uso cotidiano de la plataforma, fortalecen el control operativo y la gobernanza de la información, y preparan el sistema para etapas finales de cierre y despliegue institucional, manteniendo la arquitectura por capas establecida, las políticas de seguridad y la evidencia de pruebas que aseguran el cumplimiento de los criterios definidos.</w:t>
      </w:r>
    </w:p>
    <w:p w:rsidR="00000000" w:rsidDel="00000000" w:rsidP="00000000" w:rsidRDefault="00000000" w:rsidRPr="00000000" w14:paraId="000001AC">
      <w:pPr>
        <w:spacing w:after="240" w:before="240"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1"/>
        <w:keepNext w:val="1"/>
        <w:keepLines w:val="1"/>
        <w:numPr>
          <w:ilvl w:val="0"/>
          <w:numId w:val="6"/>
        </w:numPr>
        <w:spacing w:after="120" w:before="400" w:lineRule="auto"/>
        <w:ind w:left="720" w:hanging="360"/>
        <w:rPr>
          <w:rFonts w:ascii="Times New Roman" w:cs="Times New Roman" w:eastAsia="Times New Roman" w:hAnsi="Times New Roman"/>
        </w:rPr>
      </w:pPr>
      <w:bookmarkStart w:colFirst="0" w:colLast="0" w:name="_heading=h.b7946178i2l2" w:id="15"/>
      <w:bookmarkEnd w:id="15"/>
      <w:r w:rsidDel="00000000" w:rsidR="00000000" w:rsidRPr="00000000">
        <w:rPr>
          <w:rFonts w:ascii="Times New Roman" w:cs="Times New Roman" w:eastAsia="Times New Roman" w:hAnsi="Times New Roman"/>
          <w:vertAlign w:val="baseline"/>
          <w:rtl w:val="0"/>
        </w:rPr>
        <w:t xml:space="preserve">Propuesta de solución e incremento</w:t>
      </w:r>
      <w:r w:rsidDel="00000000" w:rsidR="00000000" w:rsidRPr="00000000">
        <w:rPr>
          <w:rtl w:val="0"/>
        </w:rPr>
      </w:r>
    </w:p>
    <w:p w:rsidR="00000000" w:rsidDel="00000000" w:rsidP="00000000" w:rsidRDefault="00000000" w:rsidRPr="00000000" w14:paraId="000001B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Style w:val="Heading2"/>
        <w:keepNext w:val="1"/>
        <w:keepLines w:val="1"/>
        <w:numPr>
          <w:ilvl w:val="1"/>
          <w:numId w:val="6"/>
        </w:numPr>
        <w:spacing w:after="120" w:before="360" w:lineRule="auto"/>
        <w:ind w:left="1417.3228346456694" w:right="242" w:hanging="360"/>
        <w:rPr/>
      </w:pPr>
      <w:bookmarkStart w:colFirst="0" w:colLast="0" w:name="_heading=h.lba3gripiqff" w:id="16"/>
      <w:bookmarkEnd w:id="16"/>
      <w:r w:rsidDel="00000000" w:rsidR="00000000" w:rsidRPr="00000000">
        <w:rPr>
          <w:rFonts w:ascii="Times New Roman" w:cs="Times New Roman" w:eastAsia="Times New Roman" w:hAnsi="Times New Roman"/>
          <w:vertAlign w:val="baseline"/>
          <w:rtl w:val="0"/>
        </w:rPr>
        <w:t xml:space="preserve">Propuesta de solución</w:t>
      </w:r>
      <w:r w:rsidDel="00000000" w:rsidR="00000000" w:rsidRPr="00000000">
        <w:rPr>
          <w:rtl w:val="0"/>
        </w:rPr>
      </w:r>
    </w:p>
    <w:p w:rsidR="00000000" w:rsidDel="00000000" w:rsidP="00000000" w:rsidRDefault="00000000" w:rsidRPr="00000000" w14:paraId="000001BD">
      <w:pPr>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para el proyecto consiste en desarrollar una plataforma web que permita la realización y gestión de encuestas para la fundación con la que se está trabajando. Con esta solución, se busca facilitar la recolección de datos, optimizar los procesos internos y proporcionar una herramienta intuitiva, que se adapte a las necesidades específicas de la organización.</w:t>
      </w:r>
      <w:r w:rsidDel="00000000" w:rsidR="00000000" w:rsidRPr="00000000">
        <w:rPr>
          <w:rtl w:val="0"/>
        </w:rPr>
      </w:r>
    </w:p>
    <w:p w:rsidR="00000000" w:rsidDel="00000000" w:rsidP="00000000" w:rsidRDefault="00000000" w:rsidRPr="00000000" w14:paraId="000001BF">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2"/>
        <w:keepNext w:val="1"/>
        <w:keepLines w:val="1"/>
        <w:numPr>
          <w:ilvl w:val="1"/>
          <w:numId w:val="6"/>
        </w:numPr>
        <w:spacing w:after="120" w:before="360" w:line="360" w:lineRule="auto"/>
        <w:ind w:left="1417.3228346456694" w:right="242" w:hanging="360"/>
        <w:jc w:val="both"/>
        <w:rPr/>
      </w:pPr>
      <w:bookmarkStart w:colFirst="0" w:colLast="0" w:name="_heading=h.dt6skht2jro2" w:id="17"/>
      <w:bookmarkEnd w:id="17"/>
      <w:r w:rsidDel="00000000" w:rsidR="00000000" w:rsidRPr="00000000">
        <w:rPr>
          <w:rFonts w:ascii="Times New Roman" w:cs="Times New Roman" w:eastAsia="Times New Roman" w:hAnsi="Times New Roman"/>
          <w:vertAlign w:val="baseline"/>
          <w:rtl w:val="0"/>
        </w:rPr>
        <w:t xml:space="preserve">Incremento </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1C1">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tercer incremento se avanzó en el desarrollo de 8 casos de uso adicionales de un total de 52 identificados. Estas funcionalidades abarcan procesos clave como la administración de encuestas, la generación de reportes personalizados, la integración de notificaciones, además de mejoras en la usabilidad del sistema.</w:t>
      </w:r>
    </w:p>
    <w:p w:rsidR="00000000" w:rsidDel="00000000" w:rsidP="00000000" w:rsidRDefault="00000000" w:rsidRPr="00000000" w14:paraId="000001C3">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2"/>
        <w:keepNext w:val="1"/>
        <w:keepLines w:val="1"/>
        <w:numPr>
          <w:ilvl w:val="1"/>
          <w:numId w:val="6"/>
        </w:numPr>
        <w:spacing w:after="120" w:before="360" w:lineRule="auto"/>
        <w:ind w:left="1417.3228346456694" w:right="242" w:hanging="360"/>
        <w:rPr/>
      </w:pPr>
      <w:bookmarkStart w:colFirst="0" w:colLast="0" w:name="_heading=h.y2u2rlbqwiph" w:id="18"/>
      <w:bookmarkEnd w:id="18"/>
      <w:r w:rsidDel="00000000" w:rsidR="00000000" w:rsidRPr="00000000">
        <w:rPr>
          <w:rFonts w:ascii="Times New Roman" w:cs="Times New Roman" w:eastAsia="Times New Roman" w:hAnsi="Times New Roman"/>
          <w:vertAlign w:val="baseline"/>
          <w:rtl w:val="0"/>
        </w:rPr>
        <w:t xml:space="preserve">Porcentaje parcial y acumulado</w:t>
      </w:r>
      <w:r w:rsidDel="00000000" w:rsidR="00000000" w:rsidRPr="00000000">
        <w:rPr>
          <w:rtl w:val="0"/>
        </w:rPr>
      </w:r>
    </w:p>
    <w:p w:rsidR="00000000" w:rsidDel="00000000" w:rsidP="00000000" w:rsidRDefault="00000000" w:rsidRPr="00000000" w14:paraId="000001C5">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incremento contempla la implementación del 15% del desarrollo total del proyecto, lo que equivale a 8 casos de uso. Sumando al 80% alcanzado en los incrementos anteriores (41 casos de uso), se llega a un 95% (49 casos de uso) acumulado del desarrollo del sistema.</w:t>
      </w:r>
      <w:r w:rsidDel="00000000" w:rsidR="00000000" w:rsidRPr="00000000">
        <w:rPr>
          <w:rtl w:val="0"/>
        </w:rPr>
      </w:r>
    </w:p>
    <w:p w:rsidR="00000000" w:rsidDel="00000000" w:rsidP="00000000" w:rsidRDefault="00000000" w:rsidRPr="00000000" w14:paraId="000001C7">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2.1., se presentará la tabla de porcentaje parcial y acumulado para incrementó general:</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5"/>
        <w:spacing w:before="240" w:lineRule="auto"/>
        <w:jc w:val="center"/>
        <w:rPr>
          <w:rFonts w:ascii="Times New Roman" w:cs="Times New Roman" w:eastAsia="Times New Roman" w:hAnsi="Times New Roman"/>
          <w:sz w:val="18"/>
          <w:szCs w:val="18"/>
          <w:vertAlign w:val="baseline"/>
        </w:rPr>
      </w:pPr>
      <w:bookmarkStart w:colFirst="0" w:colLast="0" w:name="_heading=h.fgy2tsd2lv8a" w:id="19"/>
      <w:bookmarkEnd w:id="19"/>
      <w:r w:rsidDel="00000000" w:rsidR="00000000" w:rsidRPr="00000000">
        <w:rPr>
          <w:rFonts w:ascii="Times New Roman" w:cs="Times New Roman" w:eastAsia="Times New Roman" w:hAnsi="Times New Roman"/>
          <w:sz w:val="18"/>
          <w:szCs w:val="18"/>
          <w:vertAlign w:val="baseline"/>
          <w:rtl w:val="0"/>
        </w:rPr>
        <w:t xml:space="preserve">Tabla 2.1. “Porcentaje parcial y acumulado general”</w:t>
      </w:r>
    </w:p>
    <w:p w:rsidR="00000000" w:rsidDel="00000000" w:rsidP="00000000" w:rsidRDefault="00000000" w:rsidRPr="00000000" w14:paraId="000001CC">
      <w:pPr>
        <w:jc w:val="center"/>
        <w:rPr>
          <w:rFonts w:ascii="Times New Roman" w:cs="Times New Roman" w:eastAsia="Times New Roman" w:hAnsi="Times New Roman"/>
        </w:rPr>
      </w:pPr>
      <w:r w:rsidDel="00000000" w:rsidR="00000000" w:rsidRPr="00000000">
        <w:rPr>
          <w:rtl w:val="0"/>
        </w:rPr>
      </w:r>
    </w:p>
    <w:tbl>
      <w:tblPr>
        <w:tblStyle w:val="Table1"/>
        <w:tblW w:w="6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90"/>
        <w:gridCol w:w="1365"/>
        <w:gridCol w:w="2505"/>
        <w:tblGridChange w:id="0">
          <w:tblGrid>
            <w:gridCol w:w="1170"/>
            <w:gridCol w:w="1890"/>
            <w:gridCol w:w="1365"/>
            <w:gridCol w:w="250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1C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incremento</w:t>
            </w:r>
          </w:p>
        </w:tc>
        <w:tc>
          <w:tcPr>
            <w:tcBorders>
              <w:top w:color="000000" w:space="0" w:sz="8" w:val="single"/>
              <w:left w:color="cccccc"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1C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casos</w:t>
            </w:r>
          </w:p>
        </w:tc>
        <w:tc>
          <w:tcPr>
            <w:tcBorders>
              <w:top w:color="000000" w:space="0" w:sz="8" w:val="single"/>
              <w:left w:color="cccccc"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1C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w:t>
            </w:r>
          </w:p>
        </w:tc>
        <w:tc>
          <w:tcPr>
            <w:tcBorders>
              <w:top w:color="000000" w:space="0" w:sz="8" w:val="single"/>
              <w:left w:color="cccccc"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1D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acumulado %</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D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D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D4">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D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D6">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cccccc" w:space="0" w:sz="8" w:val="single"/>
              <w:left w:color="cccccc"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D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cccccc" w:space="0" w:sz="8" w:val="single"/>
              <w:left w:color="cccccc"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D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D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D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D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1D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D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D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D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1E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E3">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360" w:lineRule="auto"/>
        <w:ind w:left="1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Tabla 2.2.</w:t>
      </w:r>
      <w:r w:rsidDel="00000000" w:rsidR="00000000" w:rsidRPr="00000000">
        <w:rPr>
          <w:rFonts w:ascii="Times New Roman" w:cs="Times New Roman" w:eastAsia="Times New Roman" w:hAnsi="Times New Roman"/>
          <w:sz w:val="24"/>
          <w:szCs w:val="24"/>
          <w:rtl w:val="0"/>
        </w:rPr>
        <w:t xml:space="preserve">, se presentará la tabla de porcentaje parcial y acumulado para incremento 1:</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pStyle w:val="Heading5"/>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zb10pnrjvuk2" w:id="20"/>
      <w:bookmarkEnd w:id="20"/>
      <w:r w:rsidDel="00000000" w:rsidR="00000000" w:rsidRPr="00000000">
        <w:rPr>
          <w:rFonts w:ascii="Times New Roman" w:cs="Times New Roman" w:eastAsia="Times New Roman" w:hAnsi="Times New Roman"/>
          <w:sz w:val="18"/>
          <w:szCs w:val="18"/>
          <w:vertAlign w:val="baseline"/>
          <w:rtl w:val="0"/>
        </w:rPr>
        <w:t xml:space="preserve">Tabla 2.2. “Porcentaje parcial y acumulado incremento 1”</w:t>
      </w:r>
    </w:p>
    <w:p w:rsidR="00000000" w:rsidDel="00000000" w:rsidP="00000000" w:rsidRDefault="00000000" w:rsidRPr="00000000" w14:paraId="000001E7">
      <w:pPr>
        <w:jc w:val="center"/>
        <w:rPr>
          <w:rFonts w:ascii="Times New Roman" w:cs="Times New Roman" w:eastAsia="Times New Roman" w:hAnsi="Times New Roman"/>
          <w:color w:val="666666"/>
          <w:sz w:val="24"/>
          <w:szCs w:val="24"/>
        </w:rPr>
      </w:pPr>
      <w:r w:rsidDel="00000000" w:rsidR="00000000" w:rsidRPr="00000000">
        <w:rPr>
          <w:rtl w:val="0"/>
        </w:rPr>
      </w:r>
    </w:p>
    <w:tbl>
      <w:tblPr>
        <w:tblStyle w:val="Table2"/>
        <w:tblW w:w="51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65"/>
        <w:gridCol w:w="2475"/>
        <w:tblGridChange w:id="0">
          <w:tblGrid>
            <w:gridCol w:w="1350"/>
            <w:gridCol w:w="1365"/>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1</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F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F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F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11</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F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F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F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2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16</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20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20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2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19</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20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20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2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21</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20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20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2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47</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20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20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20C">
      <w:pPr>
        <w:jc w:val="center"/>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20D">
      <w:pPr>
        <w:ind w:left="144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0E">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F">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2.3., se presentará la tabla de porcentaje parcial y acumulado para incrementó 2:</w:t>
      </w:r>
    </w:p>
    <w:p w:rsidR="00000000" w:rsidDel="00000000" w:rsidP="00000000" w:rsidRDefault="00000000" w:rsidRPr="00000000" w14:paraId="00000211">
      <w:pPr>
        <w:pStyle w:val="Heading5"/>
        <w:spacing w:before="240" w:lineRule="auto"/>
        <w:jc w:val="center"/>
        <w:rPr>
          <w:rFonts w:ascii="Times New Roman" w:cs="Times New Roman" w:eastAsia="Times New Roman" w:hAnsi="Times New Roman"/>
          <w:sz w:val="18"/>
          <w:szCs w:val="18"/>
          <w:vertAlign w:val="baseline"/>
        </w:rPr>
      </w:pPr>
      <w:bookmarkStart w:colFirst="0" w:colLast="0" w:name="_heading=h.m393d5mhcgk6" w:id="21"/>
      <w:bookmarkEnd w:id="21"/>
      <w:r w:rsidDel="00000000" w:rsidR="00000000" w:rsidRPr="00000000">
        <w:rPr>
          <w:rFonts w:ascii="Times New Roman" w:cs="Times New Roman" w:eastAsia="Times New Roman" w:hAnsi="Times New Roman"/>
          <w:sz w:val="18"/>
          <w:szCs w:val="18"/>
          <w:vertAlign w:val="baseline"/>
          <w:rtl w:val="0"/>
        </w:rPr>
        <w:t xml:space="preserve">Tabla 2.3. “Porcentaje parcial y acumulado incremento 2”</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tbl>
      <w:tblPr>
        <w:tblStyle w:val="Table3"/>
        <w:tblW w:w="5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65"/>
        <w:gridCol w:w="2505"/>
        <w:tblGridChange w:id="0">
          <w:tblGrid>
            <w:gridCol w:w="1350"/>
            <w:gridCol w:w="1365"/>
            <w:gridCol w:w="2505"/>
          </w:tblGrid>
        </w:tblGridChange>
      </w:tblGrid>
      <w:tr>
        <w:trPr>
          <w:cantSplit w:val="0"/>
          <w:trHeight w:val="465" w:hRule="atLeast"/>
          <w:tblHeader w:val="0"/>
        </w:trPr>
        <w:tc>
          <w:tcPr>
            <w:tcBorders>
              <w:top w:color="000000" w:space="0" w:sz="6" w:val="single"/>
              <w:left w:color="000000"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2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2</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2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2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1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6</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17">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1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1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7</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1A">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1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1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8</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1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1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302.37304687500006"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1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9</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2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2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2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10</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2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2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2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13</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2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27">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2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14</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2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2A">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2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15</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2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2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2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17</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2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3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3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18</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3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3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3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20</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3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3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3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3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3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3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23</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3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3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3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24</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3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3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4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25</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4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4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4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26</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4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4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4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27</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47">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4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4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28</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4A">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4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4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29</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4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4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4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31</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5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5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5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33</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5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5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5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36</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5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57">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5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37</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5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5A">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5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40</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5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5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5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41</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5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6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6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44</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6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6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6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45</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6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6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6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46</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6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6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6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49</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6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26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6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51</w:t>
            </w:r>
          </w:p>
        </w:tc>
        <w:tc>
          <w:tcPr>
            <w:tcBorders>
              <w:top w:color="cccccc" w:space="0" w:sz="8" w:val="single"/>
              <w:left w:color="cccccc" w:space="0" w:sz="8" w:val="single"/>
              <w:bottom w:color="000000"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6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000000"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6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bl>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2.4., se presentará la tabla de porcentaje parcial y acumulado para incrementó 3:</w:t>
      </w:r>
    </w:p>
    <w:p w:rsidR="00000000" w:rsidDel="00000000" w:rsidP="00000000" w:rsidRDefault="00000000" w:rsidRPr="00000000" w14:paraId="00000274">
      <w:pPr>
        <w:pStyle w:val="Heading5"/>
        <w:keepNext w:val="1"/>
        <w:keepLines w:val="1"/>
        <w:spacing w:after="80" w:before="240" w:lineRule="auto"/>
        <w:jc w:val="center"/>
        <w:rPr>
          <w:rFonts w:ascii="Times New Roman" w:cs="Times New Roman" w:eastAsia="Times New Roman" w:hAnsi="Times New Roman"/>
        </w:rPr>
      </w:pPr>
      <w:bookmarkStart w:colFirst="0" w:colLast="0" w:name="_heading=h.6bsqv0ouvl1q" w:id="22"/>
      <w:bookmarkEnd w:id="22"/>
      <w:r w:rsidDel="00000000" w:rsidR="00000000" w:rsidRPr="00000000">
        <w:rPr>
          <w:rFonts w:ascii="Times New Roman" w:cs="Times New Roman" w:eastAsia="Times New Roman" w:hAnsi="Times New Roman"/>
          <w:sz w:val="18"/>
          <w:szCs w:val="18"/>
          <w:vertAlign w:val="baseline"/>
          <w:rtl w:val="0"/>
        </w:rPr>
        <w:t xml:space="preserve">Tabla 2.4. “Porcentaje parcial y acumulado incremento 3”</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tl w:val="0"/>
        </w:rPr>
      </w:r>
    </w:p>
    <w:tbl>
      <w:tblPr>
        <w:tblStyle w:val="Table4"/>
        <w:tblW w:w="52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80"/>
        <w:gridCol w:w="2475"/>
        <w:tblGridChange w:id="0">
          <w:tblGrid>
            <w:gridCol w:w="1380"/>
            <w:gridCol w:w="1380"/>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3</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2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2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000000" w:space="0" w:sz="8" w:val="single"/>
              <w:left w:color="000000"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7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32</w:t>
            </w:r>
          </w:p>
        </w:tc>
        <w:tc>
          <w:tcPr>
            <w:tcBorders>
              <w:top w:color="000000"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7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7A">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7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35</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7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7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7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38</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7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8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8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39</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8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8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8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8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8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8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43</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8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8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8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50</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8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28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8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52</w:t>
            </w:r>
          </w:p>
        </w:tc>
        <w:tc>
          <w:tcPr>
            <w:tcBorders>
              <w:top w:color="cccccc" w:space="0" w:sz="8" w:val="single"/>
              <w:left w:color="cccccc" w:space="0" w:sz="8" w:val="single"/>
              <w:bottom w:color="000000"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8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000000"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8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bl>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92">
      <w:pPr>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93">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2.5., se presentará la tabla de porcentaje parcial y acumulado para incrementó 3:</w:t>
      </w:r>
    </w:p>
    <w:p w:rsidR="00000000" w:rsidDel="00000000" w:rsidP="00000000" w:rsidRDefault="00000000" w:rsidRPr="00000000" w14:paraId="00000295">
      <w:pPr>
        <w:pStyle w:val="Heading5"/>
        <w:keepNext w:val="1"/>
        <w:keepLines w:val="1"/>
        <w:spacing w:after="80" w:before="240" w:lineRule="auto"/>
        <w:jc w:val="center"/>
        <w:rPr>
          <w:vertAlign w:val="baseline"/>
        </w:rPr>
      </w:pPr>
      <w:bookmarkStart w:colFirst="0" w:colLast="0" w:name="_heading=h.1wn7lkykmc9" w:id="23"/>
      <w:bookmarkEnd w:id="23"/>
      <w:r w:rsidDel="00000000" w:rsidR="00000000" w:rsidRPr="00000000">
        <w:rPr>
          <w:rFonts w:ascii="Times New Roman" w:cs="Times New Roman" w:eastAsia="Times New Roman" w:hAnsi="Times New Roman"/>
          <w:sz w:val="18"/>
          <w:szCs w:val="18"/>
          <w:vertAlign w:val="baseline"/>
          <w:rtl w:val="0"/>
        </w:rPr>
        <w:t xml:space="preserve">Tabla 2.5. “Porcentaje parcial y acumulado incremento 4”</w:t>
      </w: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tbl>
      <w:tblPr>
        <w:tblStyle w:val="Table5"/>
        <w:tblW w:w="52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80"/>
        <w:gridCol w:w="2475"/>
        <w:tblGridChange w:id="0">
          <w:tblGrid>
            <w:gridCol w:w="1350"/>
            <w:gridCol w:w="1380"/>
            <w:gridCol w:w="2475"/>
          </w:tblGrid>
        </w:tblGridChange>
      </w:tblGrid>
      <w:tr>
        <w:trPr>
          <w:cantSplit w:val="0"/>
          <w:trHeight w:val="465" w:hRule="atLeast"/>
          <w:tblHeader w:val="0"/>
        </w:trPr>
        <w:tc>
          <w:tcPr>
            <w:tcBorders>
              <w:top w:color="000000" w:space="0" w:sz="8" w:val="single"/>
              <w:left w:color="000000" w:space="0" w:sz="8" w:val="single"/>
              <w:bottom w:color="cccccc" w:space="0" w:sz="8" w:val="single"/>
              <w:right w:color="000000" w:space="0" w:sz="8" w:val="single"/>
            </w:tcBorders>
            <w:shd w:fill="8e7cc3" w:val="clear"/>
            <w:tcMar>
              <w:top w:w="0.0" w:type="dxa"/>
              <w:left w:w="40.0" w:type="dxa"/>
              <w:bottom w:w="0.0" w:type="dxa"/>
              <w:right w:w="40.0" w:type="dxa"/>
            </w:tcMar>
            <w:vAlign w:val="bottom"/>
          </w:tcPr>
          <w:p w:rsidR="00000000" w:rsidDel="00000000" w:rsidP="00000000" w:rsidRDefault="00000000" w:rsidRPr="00000000" w14:paraId="0000029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4</w:t>
            </w:r>
          </w:p>
        </w:tc>
        <w:tc>
          <w:tcPr>
            <w:tcBorders>
              <w:top w:color="000000" w:space="0" w:sz="8" w:val="single"/>
              <w:left w:color="cccccc" w:space="0" w:sz="8" w:val="single"/>
              <w:bottom w:color="cccccc" w:space="0" w:sz="8" w:val="single"/>
              <w:right w:color="000000" w:space="0" w:sz="8" w:val="single"/>
            </w:tcBorders>
            <w:shd w:fill="8e7cc3" w:val="clear"/>
            <w:tcMar>
              <w:top w:w="0.0" w:type="dxa"/>
              <w:left w:w="40.0" w:type="dxa"/>
              <w:bottom w:w="0.0" w:type="dxa"/>
              <w:right w:w="40.0" w:type="dxa"/>
            </w:tcMar>
            <w:vAlign w:val="bottom"/>
          </w:tcPr>
          <w:p w:rsidR="00000000" w:rsidDel="00000000" w:rsidP="00000000" w:rsidRDefault="00000000" w:rsidRPr="00000000" w14:paraId="0000029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8" w:val="single"/>
              <w:left w:color="cccccc" w:space="0" w:sz="8" w:val="single"/>
              <w:bottom w:color="cccccc" w:space="0" w:sz="8" w:val="single"/>
              <w:right w:color="000000" w:space="0" w:sz="8" w:val="single"/>
            </w:tcBorders>
            <w:shd w:fill="8e7cc3" w:val="clear"/>
            <w:tcMar>
              <w:top w:w="0.0" w:type="dxa"/>
              <w:left w:w="40.0" w:type="dxa"/>
              <w:bottom w:w="0.0" w:type="dxa"/>
              <w:right w:w="40.0" w:type="dxa"/>
            </w:tcMar>
            <w:vAlign w:val="bottom"/>
          </w:tcPr>
          <w:p w:rsidR="00000000" w:rsidDel="00000000" w:rsidP="00000000" w:rsidRDefault="00000000" w:rsidRPr="00000000" w14:paraId="0000029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b4a7d6" w:val="clear"/>
            <w:tcMar>
              <w:top w:w="0.0" w:type="dxa"/>
              <w:left w:w="40.0" w:type="dxa"/>
              <w:bottom w:w="0.0" w:type="dxa"/>
              <w:right w:w="40.0" w:type="dxa"/>
            </w:tcMar>
            <w:vAlign w:val="bottom"/>
          </w:tcPr>
          <w:p w:rsidR="00000000" w:rsidDel="00000000" w:rsidP="00000000" w:rsidRDefault="00000000" w:rsidRPr="00000000" w14:paraId="0000029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30</w:t>
            </w:r>
          </w:p>
        </w:tc>
        <w:tc>
          <w:tcPr>
            <w:tcBorders>
              <w:top w:color="cccccc" w:space="0" w:sz="8" w:val="single"/>
              <w:left w:color="cccccc" w:space="0" w:sz="8" w:val="single"/>
              <w:bottom w:color="cccccc" w:space="0" w:sz="8" w:val="single"/>
              <w:right w:color="000000" w:space="0" w:sz="8" w:val="single"/>
            </w:tcBorders>
            <w:shd w:fill="b4a7d6" w:val="clear"/>
            <w:tcMar>
              <w:top w:w="0.0" w:type="dxa"/>
              <w:left w:w="40.0" w:type="dxa"/>
              <w:bottom w:w="0.0" w:type="dxa"/>
              <w:right w:w="40.0" w:type="dxa"/>
            </w:tcMar>
            <w:vAlign w:val="bottom"/>
          </w:tcPr>
          <w:p w:rsidR="00000000" w:rsidDel="00000000" w:rsidP="00000000" w:rsidRDefault="00000000" w:rsidRPr="00000000" w14:paraId="0000029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b4a7d6" w:val="clear"/>
            <w:tcMar>
              <w:top w:w="0.0" w:type="dxa"/>
              <w:left w:w="40.0" w:type="dxa"/>
              <w:bottom w:w="0.0" w:type="dxa"/>
              <w:right w:w="40.0" w:type="dxa"/>
            </w:tcMar>
            <w:vAlign w:val="bottom"/>
          </w:tcPr>
          <w:p w:rsidR="00000000" w:rsidDel="00000000" w:rsidP="00000000" w:rsidRDefault="00000000" w:rsidRPr="00000000" w14:paraId="0000029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d9d2e9" w:val="clear"/>
            <w:tcMar>
              <w:top w:w="0.0" w:type="dxa"/>
              <w:left w:w="40.0" w:type="dxa"/>
              <w:bottom w:w="0.0" w:type="dxa"/>
              <w:right w:w="40.0" w:type="dxa"/>
            </w:tcMar>
            <w:vAlign w:val="bottom"/>
          </w:tcPr>
          <w:p w:rsidR="00000000" w:rsidDel="00000000" w:rsidP="00000000" w:rsidRDefault="00000000" w:rsidRPr="00000000" w14:paraId="0000029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34</w:t>
            </w:r>
          </w:p>
        </w:tc>
        <w:tc>
          <w:tcPr>
            <w:tcBorders>
              <w:top w:color="cccccc" w:space="0" w:sz="8" w:val="single"/>
              <w:left w:color="cccccc" w:space="0" w:sz="8" w:val="single"/>
              <w:bottom w:color="cccccc" w:space="0" w:sz="8" w:val="single"/>
              <w:right w:color="000000" w:space="0" w:sz="8" w:val="single"/>
            </w:tcBorders>
            <w:shd w:fill="d9d2e9" w:val="clear"/>
            <w:tcMar>
              <w:top w:w="0.0" w:type="dxa"/>
              <w:left w:w="40.0" w:type="dxa"/>
              <w:bottom w:w="0.0" w:type="dxa"/>
              <w:right w:w="40.0" w:type="dxa"/>
            </w:tcMar>
            <w:vAlign w:val="bottom"/>
          </w:tcPr>
          <w:p w:rsidR="00000000" w:rsidDel="00000000" w:rsidP="00000000" w:rsidRDefault="00000000" w:rsidRPr="00000000" w14:paraId="0000029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d9d2e9" w:val="clear"/>
            <w:tcMar>
              <w:top w:w="0.0" w:type="dxa"/>
              <w:left w:w="40.0" w:type="dxa"/>
              <w:bottom w:w="0.0" w:type="dxa"/>
              <w:right w:w="40.0" w:type="dxa"/>
            </w:tcMar>
            <w:vAlign w:val="bottom"/>
          </w:tcPr>
          <w:p w:rsidR="00000000" w:rsidDel="00000000" w:rsidP="00000000" w:rsidRDefault="00000000" w:rsidRPr="00000000" w14:paraId="0000029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b4a7d6" w:val="clear"/>
            <w:tcMar>
              <w:top w:w="0.0" w:type="dxa"/>
              <w:left w:w="40.0" w:type="dxa"/>
              <w:bottom w:w="0.0" w:type="dxa"/>
              <w:right w:w="40.0" w:type="dxa"/>
            </w:tcMar>
            <w:vAlign w:val="bottom"/>
          </w:tcPr>
          <w:p w:rsidR="00000000" w:rsidDel="00000000" w:rsidP="00000000" w:rsidRDefault="00000000" w:rsidRPr="00000000" w14:paraId="000002A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48</w:t>
            </w:r>
          </w:p>
        </w:tc>
        <w:tc>
          <w:tcPr>
            <w:tcBorders>
              <w:top w:color="cccccc" w:space="0" w:sz="8" w:val="single"/>
              <w:left w:color="cccccc" w:space="0" w:sz="8" w:val="single"/>
              <w:bottom w:color="000000" w:space="0" w:sz="8" w:val="single"/>
              <w:right w:color="000000" w:space="0" w:sz="8" w:val="single"/>
            </w:tcBorders>
            <w:shd w:fill="b4a7d6" w:val="clear"/>
            <w:tcMar>
              <w:top w:w="0.0" w:type="dxa"/>
              <w:left w:w="40.0" w:type="dxa"/>
              <w:bottom w:w="0.0" w:type="dxa"/>
              <w:right w:w="40.0" w:type="dxa"/>
            </w:tcMar>
            <w:vAlign w:val="bottom"/>
          </w:tcPr>
          <w:p w:rsidR="00000000" w:rsidDel="00000000" w:rsidP="00000000" w:rsidRDefault="00000000" w:rsidRPr="00000000" w14:paraId="000002A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8" w:val="single"/>
              <w:left w:color="cccccc" w:space="0" w:sz="8" w:val="single"/>
              <w:bottom w:color="000000" w:space="0" w:sz="8" w:val="single"/>
              <w:right w:color="000000" w:space="0" w:sz="8" w:val="single"/>
            </w:tcBorders>
            <w:shd w:fill="b4a7d6" w:val="clear"/>
            <w:tcMar>
              <w:top w:w="0.0" w:type="dxa"/>
              <w:left w:w="40.0" w:type="dxa"/>
              <w:bottom w:w="0.0" w:type="dxa"/>
              <w:right w:w="40.0" w:type="dxa"/>
            </w:tcMar>
            <w:vAlign w:val="bottom"/>
          </w:tcPr>
          <w:p w:rsidR="00000000" w:rsidDel="00000000" w:rsidP="00000000" w:rsidRDefault="00000000" w:rsidRPr="00000000" w14:paraId="000002A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8"/>
          <w:szCs w:val="28"/>
        </w:rPr>
      </w:pPr>
      <w:bookmarkStart w:colFirst="0" w:colLast="0" w:name="_heading=h.c9xjhdrs3ant" w:id="24"/>
      <w:bookmarkEnd w:id="24"/>
      <w:r w:rsidDel="00000000" w:rsidR="00000000" w:rsidRPr="00000000">
        <w:rPr>
          <w:rtl w:val="0"/>
        </w:rPr>
      </w:r>
    </w:p>
    <w:p w:rsidR="00000000" w:rsidDel="00000000" w:rsidP="00000000" w:rsidRDefault="00000000" w:rsidRPr="00000000" w14:paraId="000002A7">
      <w:pPr>
        <w:pStyle w:val="Heading1"/>
        <w:numPr>
          <w:ilvl w:val="0"/>
          <w:numId w:val="6"/>
        </w:numPr>
        <w:spacing w:before="400" w:line="360" w:lineRule="auto"/>
        <w:ind w:left="720" w:hanging="360"/>
        <w:jc w:val="both"/>
        <w:rPr>
          <w:rFonts w:ascii="Times New Roman" w:cs="Times New Roman" w:eastAsia="Times New Roman" w:hAnsi="Times New Roman"/>
        </w:rPr>
      </w:pPr>
      <w:bookmarkStart w:colFirst="0" w:colLast="0" w:name="_heading=h.cyeejwd38wm6" w:id="25"/>
      <w:bookmarkEnd w:id="25"/>
      <w:r w:rsidDel="00000000" w:rsidR="00000000" w:rsidRPr="00000000">
        <w:rPr>
          <w:rFonts w:ascii="Times New Roman" w:cs="Times New Roman" w:eastAsia="Times New Roman" w:hAnsi="Times New Roman"/>
          <w:vertAlign w:val="baseline"/>
          <w:rtl w:val="0"/>
        </w:rPr>
        <w:t xml:space="preserve">Product backlog list</w:t>
      </w:r>
      <w:r w:rsidDel="00000000" w:rsidR="00000000" w:rsidRPr="00000000">
        <w:rPr>
          <w:rtl w:val="0"/>
        </w:rPr>
      </w:r>
    </w:p>
    <w:p w:rsidR="00000000" w:rsidDel="00000000" w:rsidP="00000000" w:rsidRDefault="00000000" w:rsidRPr="00000000" w14:paraId="000002A8">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el documento “planificación 3”, se encuentran detalladas las tareas a realizar para alcanzar el 95% requerido para este incremento 3.</w:t>
      </w:r>
    </w:p>
    <w:p w:rsidR="00000000" w:rsidDel="00000000" w:rsidP="00000000" w:rsidRDefault="00000000" w:rsidRPr="00000000" w14:paraId="000002AB">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de planificación se establecen los objetivos clave, las funcionalidades prioritarias y los plazos que propone el equipo para avanzar en el desarrollo del sistema.</w:t>
      </w:r>
    </w:p>
    <w:p w:rsidR="00000000" w:rsidDel="00000000" w:rsidP="00000000" w:rsidRDefault="00000000" w:rsidRPr="00000000" w14:paraId="000002AD">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sistema web de gestión de encuestas de la Fundación Ciudad del Niño, se seleccionaron casos de uso estratégicos que permiten abordar requerimientos de mayor alcance, los cuales fortalecen la administración de encuestas, la gestión de usuarios, la generación de reportes, las notificaciones y las mejoras de seguridad y usabilidad.</w:t>
      </w:r>
    </w:p>
    <w:p w:rsidR="00000000" w:rsidDel="00000000" w:rsidP="00000000" w:rsidRDefault="00000000" w:rsidRPr="00000000" w14:paraId="000002A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tercer incremento, que corresponde al 95% del avance total del proyecto, se detallan los responsables, las fechas de ejecución y la estimación de horas de trabajo necesarias por tarea. Esta planificación busca asegurar una organización eficiente, garantizando que las funcionalidades se integren de forma consistente con la base ya construida en la primera etapa.</w:t>
      </w:r>
    </w:p>
    <w:p w:rsidR="00000000" w:rsidDel="00000000" w:rsidP="00000000" w:rsidRDefault="00000000" w:rsidRPr="00000000" w14:paraId="000002B1">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mostrarán las tablas de los casos de uso; para más detalles y una mejor visualización de las figuras de planificación, consultar todas los casos de uso revisar el archivo “planificacion 3.xlsx”.</w:t>
      </w:r>
      <w:r w:rsidDel="00000000" w:rsidR="00000000" w:rsidRPr="00000000">
        <w:rPr>
          <w:rtl w:val="0"/>
        </w:rPr>
      </w:r>
    </w:p>
    <w:p w:rsidR="00000000" w:rsidDel="00000000" w:rsidP="00000000" w:rsidRDefault="00000000" w:rsidRPr="00000000" w14:paraId="000002B3">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pStyle w:val="Heading3"/>
        <w:keepNext w:val="1"/>
        <w:keepLines w:val="1"/>
        <w:numPr>
          <w:ilvl w:val="0"/>
          <w:numId w:val="7"/>
        </w:numPr>
        <w:spacing w:after="80" w:before="280" w:line="360" w:lineRule="auto"/>
        <w:ind w:left="1984" w:hanging="360"/>
        <w:jc w:val="both"/>
        <w:rPr>
          <w:sz w:val="24"/>
          <w:szCs w:val="24"/>
        </w:rPr>
      </w:pPr>
      <w:bookmarkStart w:colFirst="0" w:colLast="0" w:name="_heading=h.ixrsj35yxqa2" w:id="26"/>
      <w:bookmarkEnd w:id="26"/>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3</w:t>
      </w:r>
      <w:r w:rsidDel="00000000" w:rsidR="00000000" w:rsidRPr="00000000">
        <w:rPr>
          <w:rFonts w:ascii="Times New Roman" w:cs="Times New Roman" w:eastAsia="Times New Roman" w:hAnsi="Times New Roman"/>
          <w:color w:val="000000"/>
          <w:sz w:val="24"/>
          <w:szCs w:val="24"/>
          <w:rtl w:val="0"/>
        </w:rPr>
        <w:t xml:space="preserve">2 “Cambiando datos de usuario”</w:t>
      </w:r>
    </w:p>
    <w:p w:rsidR="00000000" w:rsidDel="00000000" w:rsidP="00000000" w:rsidRDefault="00000000" w:rsidRPr="00000000" w14:paraId="000002B6">
      <w:pPr>
        <w:spacing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 se presentará la planificación del  caso de uso 32:</w:t>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1dk1sh8065oq" w:id="27"/>
      <w:bookmarkEnd w:id="27"/>
      <w:r w:rsidDel="00000000" w:rsidR="00000000" w:rsidRPr="00000000">
        <w:rPr>
          <w:rFonts w:ascii="Times New Roman" w:cs="Times New Roman" w:eastAsia="Times New Roman" w:hAnsi="Times New Roman"/>
          <w:sz w:val="18"/>
          <w:szCs w:val="18"/>
          <w:vertAlign w:val="baseline"/>
          <w:rtl w:val="0"/>
        </w:rPr>
        <w:t xml:space="preserve">Figura 3.1. “</w:t>
      </w:r>
      <w:r w:rsidDel="00000000" w:rsidR="00000000" w:rsidRPr="00000000">
        <w:rPr>
          <w:rFonts w:ascii="Times New Roman" w:cs="Times New Roman" w:eastAsia="Times New Roman" w:hAnsi="Times New Roman"/>
          <w:sz w:val="18"/>
          <w:szCs w:val="18"/>
          <w:rtl w:val="0"/>
        </w:rPr>
        <w:t xml:space="preserve">Cambiando datos de usuario</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2B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261513" cy="3244905"/>
            <wp:effectExtent b="0" l="0" r="0" t="0"/>
            <wp:docPr id="502308927"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261513" cy="324490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BB">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BC">
      <w:pPr>
        <w:pStyle w:val="Heading3"/>
        <w:keepNext w:val="1"/>
        <w:keepLines w:val="1"/>
        <w:numPr>
          <w:ilvl w:val="0"/>
          <w:numId w:val="7"/>
        </w:numPr>
        <w:spacing w:after="80" w:before="200" w:line="360" w:lineRule="auto"/>
        <w:ind w:left="2160" w:hanging="360"/>
        <w:jc w:val="both"/>
        <w:rPr>
          <w:b w:val="0"/>
          <w:sz w:val="24"/>
          <w:szCs w:val="24"/>
        </w:rPr>
      </w:pPr>
      <w:bookmarkStart w:colFirst="0" w:colLast="0" w:name="_heading=h.z591z2hm60ji" w:id="29"/>
      <w:bookmarkEnd w:id="29"/>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35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Descarga masiva de documentos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BD">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 se presentará la planificación del  caso de uso 35:</w:t>
      </w:r>
    </w:p>
    <w:p w:rsidR="00000000" w:rsidDel="00000000" w:rsidP="00000000" w:rsidRDefault="00000000" w:rsidRPr="00000000" w14:paraId="000002BE">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m5fbxoisdn73" w:id="30"/>
      <w:bookmarkEnd w:id="30"/>
      <w:r w:rsidDel="00000000" w:rsidR="00000000" w:rsidRPr="00000000">
        <w:rPr>
          <w:rFonts w:ascii="Times New Roman" w:cs="Times New Roman" w:eastAsia="Times New Roman" w:hAnsi="Times New Roman"/>
          <w:sz w:val="18"/>
          <w:szCs w:val="18"/>
          <w:vertAlign w:val="baseline"/>
          <w:rtl w:val="0"/>
        </w:rPr>
        <w:t xml:space="preserve">Figura 3.2. “</w:t>
      </w:r>
      <w:r w:rsidDel="00000000" w:rsidR="00000000" w:rsidRPr="00000000">
        <w:rPr>
          <w:rFonts w:ascii="Times New Roman" w:cs="Times New Roman" w:eastAsia="Times New Roman" w:hAnsi="Times New Roman"/>
          <w:sz w:val="18"/>
          <w:szCs w:val="18"/>
          <w:rtl w:val="0"/>
        </w:rPr>
        <w:t xml:space="preserve">Descarga masiva de documentos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2B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n48wazqytyyx" w:id="31"/>
      <w:bookmarkEnd w:id="31"/>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409150" cy="3862371"/>
            <wp:effectExtent b="0" l="0" r="0" t="0"/>
            <wp:docPr id="502308926"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409150" cy="3862371"/>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1">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C2">
      <w:pPr>
        <w:spacing w:before="280" w:line="360" w:lineRule="auto"/>
        <w:ind w:left="288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C3">
      <w:pPr>
        <w:pStyle w:val="Heading3"/>
        <w:keepNext w:val="1"/>
        <w:keepLines w:val="1"/>
        <w:numPr>
          <w:ilvl w:val="0"/>
          <w:numId w:val="7"/>
        </w:numPr>
        <w:spacing w:after="200" w:before="280" w:line="360" w:lineRule="auto"/>
        <w:ind w:left="2160" w:hanging="360"/>
        <w:jc w:val="both"/>
        <w:rPr>
          <w:sz w:val="24"/>
          <w:szCs w:val="24"/>
        </w:rPr>
      </w:pPr>
      <w:bookmarkStart w:colFirst="0" w:colLast="0" w:name="_heading=h.o9vnagha5er7" w:id="32"/>
      <w:bookmarkEnd w:id="32"/>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38 </w:t>
      </w:r>
      <w:r w:rsidDel="00000000" w:rsidR="00000000" w:rsidRPr="00000000">
        <w:rPr>
          <w:rFonts w:ascii="Times New Roman" w:cs="Times New Roman" w:eastAsia="Times New Roman" w:hAnsi="Times New Roman"/>
          <w:color w:val="000000"/>
          <w:sz w:val="24"/>
          <w:szCs w:val="24"/>
          <w:rtl w:val="0"/>
        </w:rPr>
        <w:t xml:space="preserve">“Recordando eventos programados”</w:t>
      </w:r>
      <w:r w:rsidDel="00000000" w:rsidR="00000000" w:rsidRPr="00000000">
        <w:rPr>
          <w:rtl w:val="0"/>
        </w:rPr>
      </w:r>
    </w:p>
    <w:p w:rsidR="00000000" w:rsidDel="00000000" w:rsidP="00000000" w:rsidRDefault="00000000" w:rsidRPr="00000000" w14:paraId="000002C4">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3.3. se presentará la planificación del  caso de uso 38:</w:t>
      </w:r>
    </w:p>
    <w:p w:rsidR="00000000" w:rsidDel="00000000" w:rsidP="00000000" w:rsidRDefault="00000000" w:rsidRPr="00000000" w14:paraId="000002C5">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y6r7jvul90gf" w:id="33"/>
      <w:bookmarkEnd w:id="33"/>
      <w:r w:rsidDel="00000000" w:rsidR="00000000" w:rsidRPr="00000000">
        <w:rPr>
          <w:rFonts w:ascii="Times New Roman" w:cs="Times New Roman" w:eastAsia="Times New Roman" w:hAnsi="Times New Roman"/>
          <w:sz w:val="18"/>
          <w:szCs w:val="18"/>
          <w:vertAlign w:val="baseline"/>
          <w:rtl w:val="0"/>
        </w:rPr>
        <w:t xml:space="preserve">Figura 3.3. “</w:t>
      </w:r>
      <w:r w:rsidDel="00000000" w:rsidR="00000000" w:rsidRPr="00000000">
        <w:rPr>
          <w:rFonts w:ascii="Times New Roman" w:cs="Times New Roman" w:eastAsia="Times New Roman" w:hAnsi="Times New Roman"/>
          <w:sz w:val="18"/>
          <w:szCs w:val="18"/>
          <w:rtl w:val="0"/>
        </w:rPr>
        <w:t xml:space="preserve">Recordando eventos programados</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2C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d51ysymvsc9n" w:id="34"/>
      <w:bookmarkEnd w:id="34"/>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66288" cy="3062485"/>
            <wp:effectExtent b="0" l="0" r="0" t="0"/>
            <wp:docPr id="5023089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66288" cy="306248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ntxrurb8u0p" w:id="35"/>
      <w:bookmarkEnd w:id="35"/>
      <w:r w:rsidDel="00000000" w:rsidR="00000000" w:rsidRPr="00000000">
        <w:rPr>
          <w:rtl w:val="0"/>
        </w:rPr>
      </w:r>
    </w:p>
    <w:p w:rsidR="00000000" w:rsidDel="00000000" w:rsidP="00000000" w:rsidRDefault="00000000" w:rsidRPr="00000000" w14:paraId="000002C8">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C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A">
      <w:pPr>
        <w:pStyle w:val="Heading3"/>
        <w:keepNext w:val="1"/>
        <w:keepLines w:val="1"/>
        <w:numPr>
          <w:ilvl w:val="0"/>
          <w:numId w:val="7"/>
        </w:numPr>
        <w:spacing w:after="80" w:before="200" w:line="360" w:lineRule="auto"/>
        <w:ind w:left="2160" w:hanging="360"/>
        <w:jc w:val="both"/>
        <w:rPr>
          <w:sz w:val="24"/>
          <w:szCs w:val="24"/>
        </w:rPr>
      </w:pPr>
      <w:bookmarkStart w:colFirst="0" w:colLast="0" w:name="_heading=h.ed3xktmd6lnu" w:id="36"/>
      <w:bookmarkEnd w:id="36"/>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39 </w:t>
      </w:r>
      <w:r w:rsidDel="00000000" w:rsidR="00000000" w:rsidRPr="00000000">
        <w:rPr>
          <w:rFonts w:ascii="Times New Roman" w:cs="Times New Roman" w:eastAsia="Times New Roman" w:hAnsi="Times New Roman"/>
          <w:color w:val="000000"/>
          <w:sz w:val="24"/>
          <w:szCs w:val="24"/>
          <w:rtl w:val="0"/>
        </w:rPr>
        <w:t xml:space="preserve">“Registro de accesos”</w:t>
      </w:r>
    </w:p>
    <w:p w:rsidR="00000000" w:rsidDel="00000000" w:rsidP="00000000" w:rsidRDefault="00000000" w:rsidRPr="00000000" w14:paraId="000002CB">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3.4. se presentará la planificación del  caso de uso 39:</w:t>
      </w:r>
    </w:p>
    <w:p w:rsidR="00000000" w:rsidDel="00000000" w:rsidP="00000000" w:rsidRDefault="00000000" w:rsidRPr="00000000" w14:paraId="000002CC">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uewflmgmb4za" w:id="37"/>
      <w:bookmarkEnd w:id="37"/>
      <w:r w:rsidDel="00000000" w:rsidR="00000000" w:rsidRPr="00000000">
        <w:rPr>
          <w:rFonts w:ascii="Times New Roman" w:cs="Times New Roman" w:eastAsia="Times New Roman" w:hAnsi="Times New Roman"/>
          <w:sz w:val="18"/>
          <w:szCs w:val="18"/>
          <w:vertAlign w:val="baseline"/>
          <w:rtl w:val="0"/>
        </w:rPr>
        <w:t xml:space="preserve">Figura  3.4. “</w:t>
      </w:r>
      <w:r w:rsidDel="00000000" w:rsidR="00000000" w:rsidRPr="00000000">
        <w:rPr>
          <w:rFonts w:ascii="Times New Roman" w:cs="Times New Roman" w:eastAsia="Times New Roman" w:hAnsi="Times New Roman"/>
          <w:sz w:val="18"/>
          <w:szCs w:val="18"/>
          <w:rtl w:val="0"/>
        </w:rPr>
        <w:t xml:space="preserve">Registro de accesos</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2C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56763" cy="3049091"/>
            <wp:effectExtent b="0" l="0" r="0" t="0"/>
            <wp:docPr id="502308939"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356763" cy="3049091"/>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F">
      <w:pPr>
        <w:spacing w:before="280"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 xml:space="preserve">Fuente: Elaborado por el estudiante de acuerdo con el proyecto </w:t>
      </w:r>
    </w:p>
    <w:p w:rsidR="00000000" w:rsidDel="00000000" w:rsidP="00000000" w:rsidRDefault="00000000" w:rsidRPr="00000000" w14:paraId="000002D0">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D1">
      <w:pPr>
        <w:pStyle w:val="Heading3"/>
        <w:keepNext w:val="1"/>
        <w:keepLines w:val="1"/>
        <w:numPr>
          <w:ilvl w:val="0"/>
          <w:numId w:val="7"/>
        </w:numPr>
        <w:spacing w:after="80" w:before="200" w:line="360" w:lineRule="auto"/>
        <w:ind w:left="2160" w:hanging="360"/>
        <w:jc w:val="both"/>
        <w:rPr>
          <w:sz w:val="24"/>
          <w:szCs w:val="24"/>
        </w:rPr>
      </w:pPr>
      <w:bookmarkStart w:colFirst="0" w:colLast="0" w:name="_heading=h.cwe0mw6f4blo" w:id="38"/>
      <w:bookmarkEnd w:id="38"/>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42 </w:t>
      </w:r>
      <w:r w:rsidDel="00000000" w:rsidR="00000000" w:rsidRPr="00000000">
        <w:rPr>
          <w:rFonts w:ascii="Times New Roman" w:cs="Times New Roman" w:eastAsia="Times New Roman" w:hAnsi="Times New Roman"/>
          <w:color w:val="000000"/>
          <w:sz w:val="24"/>
          <w:szCs w:val="24"/>
          <w:rtl w:val="0"/>
        </w:rPr>
        <w:t xml:space="preserve">“Restricción por horario de acceso”</w:t>
      </w:r>
    </w:p>
    <w:p w:rsidR="00000000" w:rsidDel="00000000" w:rsidP="00000000" w:rsidRDefault="00000000" w:rsidRPr="00000000" w14:paraId="000002D2">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3.5. se presentará la planificación del  caso de uso 42:</w:t>
      </w:r>
    </w:p>
    <w:p w:rsidR="00000000" w:rsidDel="00000000" w:rsidP="00000000" w:rsidRDefault="00000000" w:rsidRPr="00000000" w14:paraId="000002D3">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mlluwoexv6by" w:id="39"/>
      <w:bookmarkEnd w:id="39"/>
      <w:r w:rsidDel="00000000" w:rsidR="00000000" w:rsidRPr="00000000">
        <w:rPr>
          <w:rFonts w:ascii="Times New Roman" w:cs="Times New Roman" w:eastAsia="Times New Roman" w:hAnsi="Times New Roman"/>
          <w:sz w:val="18"/>
          <w:szCs w:val="18"/>
          <w:vertAlign w:val="baseline"/>
          <w:rtl w:val="0"/>
        </w:rPr>
        <w:t xml:space="preserve">Figura 3.5. “</w:t>
      </w:r>
      <w:r w:rsidDel="00000000" w:rsidR="00000000" w:rsidRPr="00000000">
        <w:rPr>
          <w:rFonts w:ascii="Times New Roman" w:cs="Times New Roman" w:eastAsia="Times New Roman" w:hAnsi="Times New Roman"/>
          <w:sz w:val="18"/>
          <w:szCs w:val="18"/>
          <w:rtl w:val="0"/>
        </w:rPr>
        <w:t xml:space="preserve">Restricción por horario de acceso</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2D4">
      <w:pPr>
        <w:spacing w:before="120" w:lineRule="auto"/>
        <w:ind w:right="24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7263" cy="3886794"/>
            <wp:effectExtent b="0" l="0" r="0" t="0"/>
            <wp:docPr id="502308944"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547263" cy="3886794"/>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D6">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D7">
      <w:pPr>
        <w:pStyle w:val="Heading3"/>
        <w:keepNext w:val="1"/>
        <w:keepLines w:val="1"/>
        <w:numPr>
          <w:ilvl w:val="0"/>
          <w:numId w:val="7"/>
        </w:numPr>
        <w:spacing w:after="80" w:before="200" w:line="360" w:lineRule="auto"/>
        <w:ind w:left="2160" w:hanging="360"/>
        <w:jc w:val="both"/>
        <w:rPr>
          <w:sz w:val="24"/>
          <w:szCs w:val="24"/>
        </w:rPr>
      </w:pPr>
      <w:bookmarkStart w:colFirst="0" w:colLast="0" w:name="_heading=h.9bxjwk7efaak" w:id="40"/>
      <w:bookmarkEnd w:id="40"/>
      <w:r w:rsidDel="00000000" w:rsidR="00000000" w:rsidRPr="00000000">
        <w:rPr>
          <w:rFonts w:ascii="Times New Roman" w:cs="Times New Roman" w:eastAsia="Times New Roman" w:hAnsi="Times New Roman"/>
          <w:color w:val="000000"/>
          <w:sz w:val="24"/>
          <w:szCs w:val="24"/>
          <w:rtl w:val="0"/>
        </w:rPr>
        <w:t xml:space="preserve">Planificación del Caso de Uso 43 “Cambiando correo electrónico”</w:t>
      </w:r>
    </w:p>
    <w:p w:rsidR="00000000" w:rsidDel="00000000" w:rsidP="00000000" w:rsidRDefault="00000000" w:rsidRPr="00000000" w14:paraId="000002D8">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3.6. se presentará la planificación del  caso de uso 43:</w:t>
      </w:r>
    </w:p>
    <w:p w:rsidR="00000000" w:rsidDel="00000000" w:rsidP="00000000" w:rsidRDefault="00000000" w:rsidRPr="00000000" w14:paraId="000002D9">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pStyle w:val="Heading6"/>
        <w:jc w:val="center"/>
        <w:rPr>
          <w:rFonts w:ascii="Times New Roman" w:cs="Times New Roman" w:eastAsia="Times New Roman" w:hAnsi="Times New Roman"/>
          <w:sz w:val="18"/>
          <w:szCs w:val="18"/>
        </w:rPr>
      </w:pPr>
      <w:bookmarkStart w:colFirst="0" w:colLast="0" w:name="_heading=h.i5lvct3t5odv" w:id="41"/>
      <w:bookmarkEnd w:id="41"/>
      <w:r w:rsidDel="00000000" w:rsidR="00000000" w:rsidRPr="00000000">
        <w:rPr>
          <w:rFonts w:ascii="Times New Roman" w:cs="Times New Roman" w:eastAsia="Times New Roman" w:hAnsi="Times New Roman"/>
          <w:sz w:val="18"/>
          <w:szCs w:val="18"/>
          <w:rtl w:val="0"/>
        </w:rPr>
        <w:t xml:space="preserve">Figura  3.6. “</w:t>
      </w:r>
      <w:r w:rsidDel="00000000" w:rsidR="00000000" w:rsidRPr="00000000">
        <w:rPr>
          <w:rFonts w:ascii="Times New Roman" w:cs="Times New Roman" w:eastAsia="Times New Roman" w:hAnsi="Times New Roman"/>
          <w:sz w:val="18"/>
          <w:szCs w:val="18"/>
          <w:rtl w:val="0"/>
        </w:rPr>
        <w:t xml:space="preserve">Cambiando correo electrónico</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DB">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94863" cy="3681629"/>
            <wp:effectExtent b="0" l="0" r="0" t="0"/>
            <wp:docPr id="502308966"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5394863" cy="3681629"/>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DD">
      <w:pPr>
        <w:spacing w:before="280" w:line="360" w:lineRule="auto"/>
        <w:ind w:left="288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DE">
      <w:pPr>
        <w:pStyle w:val="Heading3"/>
        <w:keepNext w:val="1"/>
        <w:keepLines w:val="1"/>
        <w:numPr>
          <w:ilvl w:val="0"/>
          <w:numId w:val="7"/>
        </w:numPr>
        <w:spacing w:after="80" w:before="200" w:line="360" w:lineRule="auto"/>
        <w:ind w:left="2160" w:hanging="360"/>
        <w:jc w:val="both"/>
        <w:rPr>
          <w:sz w:val="24"/>
          <w:szCs w:val="24"/>
        </w:rPr>
      </w:pPr>
      <w:bookmarkStart w:colFirst="0" w:colLast="0" w:name="_heading=h.7j5ug0a9wuz3" w:id="42"/>
      <w:bookmarkEnd w:id="42"/>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50 </w:t>
      </w:r>
      <w:r w:rsidDel="00000000" w:rsidR="00000000" w:rsidRPr="00000000">
        <w:rPr>
          <w:rFonts w:ascii="Times New Roman" w:cs="Times New Roman" w:eastAsia="Times New Roman" w:hAnsi="Times New Roman"/>
          <w:color w:val="000000"/>
          <w:sz w:val="24"/>
          <w:szCs w:val="24"/>
          <w:rtl w:val="0"/>
        </w:rPr>
        <w:t xml:space="preserve">“Centro de notificaciones”</w:t>
      </w:r>
    </w:p>
    <w:p w:rsidR="00000000" w:rsidDel="00000000" w:rsidP="00000000" w:rsidRDefault="00000000" w:rsidRPr="00000000" w14:paraId="000002DF">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3.7. se presentará la planificación del  caso de uso 50:</w:t>
      </w:r>
    </w:p>
    <w:p w:rsidR="00000000" w:rsidDel="00000000" w:rsidP="00000000" w:rsidRDefault="00000000" w:rsidRPr="00000000" w14:paraId="000002E0">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uj1ljo52b6uz" w:id="43"/>
      <w:bookmarkEnd w:id="43"/>
      <w:r w:rsidDel="00000000" w:rsidR="00000000" w:rsidRPr="00000000">
        <w:rPr>
          <w:rFonts w:ascii="Times New Roman" w:cs="Times New Roman" w:eastAsia="Times New Roman" w:hAnsi="Times New Roman"/>
          <w:sz w:val="18"/>
          <w:szCs w:val="18"/>
          <w:vertAlign w:val="baseline"/>
          <w:rtl w:val="0"/>
        </w:rPr>
        <w:t xml:space="preserve">Figura  3.</w:t>
      </w: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Fonts w:ascii="Times New Roman" w:cs="Times New Roman" w:eastAsia="Times New Roman" w:hAnsi="Times New Roman"/>
          <w:sz w:val="18"/>
          <w:szCs w:val="18"/>
          <w:vertAlign w:val="baseline"/>
          <w:rtl w:val="0"/>
        </w:rPr>
        <w:t xml:space="preserve">. “</w:t>
      </w:r>
      <w:r w:rsidDel="00000000" w:rsidR="00000000" w:rsidRPr="00000000">
        <w:rPr>
          <w:rFonts w:ascii="Times New Roman" w:cs="Times New Roman" w:eastAsia="Times New Roman" w:hAnsi="Times New Roman"/>
          <w:sz w:val="18"/>
          <w:szCs w:val="18"/>
          <w:rtl w:val="0"/>
        </w:rPr>
        <w:t xml:space="preserve">Centro de notificaciones</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2E2">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94863" cy="4216463"/>
            <wp:effectExtent b="0" l="0" r="0" t="0"/>
            <wp:docPr id="5023089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94863" cy="4216463"/>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E4">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E5">
      <w:pPr>
        <w:spacing w:before="28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E6">
      <w:pPr>
        <w:pStyle w:val="Heading3"/>
        <w:keepNext w:val="1"/>
        <w:keepLines w:val="1"/>
        <w:numPr>
          <w:ilvl w:val="0"/>
          <w:numId w:val="7"/>
        </w:numPr>
        <w:spacing w:after="80" w:before="200" w:line="360" w:lineRule="auto"/>
        <w:ind w:left="2160" w:hanging="360"/>
        <w:jc w:val="both"/>
        <w:rPr>
          <w:sz w:val="24"/>
          <w:szCs w:val="24"/>
        </w:rPr>
      </w:pPr>
      <w:bookmarkStart w:colFirst="0" w:colLast="0" w:name="_heading=h.vtadxq19m033" w:id="44"/>
      <w:bookmarkEnd w:id="44"/>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52</w:t>
      </w:r>
      <w:r w:rsidDel="00000000" w:rsidR="00000000" w:rsidRPr="00000000">
        <w:rPr>
          <w:rFonts w:ascii="Times New Roman" w:cs="Times New Roman" w:eastAsia="Times New Roman" w:hAnsi="Times New Roman"/>
          <w:color w:val="000000"/>
          <w:sz w:val="24"/>
          <w:szCs w:val="24"/>
          <w:rtl w:val="0"/>
        </w:rPr>
        <w:t xml:space="preserve"> “Mostrando KPI de subidas mensuales”</w:t>
      </w:r>
    </w:p>
    <w:p w:rsidR="00000000" w:rsidDel="00000000" w:rsidP="00000000" w:rsidRDefault="00000000" w:rsidRPr="00000000" w14:paraId="000002E7">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3.8. se presentará la planificación del  caso de uso:</w:t>
      </w:r>
    </w:p>
    <w:p w:rsidR="00000000" w:rsidDel="00000000" w:rsidP="00000000" w:rsidRDefault="00000000" w:rsidRPr="00000000" w14:paraId="000002E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noqqjocaltl" w:id="45"/>
      <w:bookmarkEnd w:id="45"/>
      <w:r w:rsidDel="00000000" w:rsidR="00000000" w:rsidRPr="00000000">
        <w:rPr>
          <w:rFonts w:ascii="Times New Roman" w:cs="Times New Roman" w:eastAsia="Times New Roman" w:hAnsi="Times New Roman"/>
          <w:sz w:val="18"/>
          <w:szCs w:val="18"/>
          <w:vertAlign w:val="baseline"/>
          <w:rtl w:val="0"/>
        </w:rPr>
        <w:t xml:space="preserve">Figura  3.</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Fonts w:ascii="Times New Roman" w:cs="Times New Roman" w:eastAsia="Times New Roman" w:hAnsi="Times New Roman"/>
          <w:sz w:val="18"/>
          <w:szCs w:val="18"/>
          <w:vertAlign w:val="baseline"/>
          <w:rtl w:val="0"/>
        </w:rPr>
        <w:t xml:space="preserve">. “</w:t>
      </w:r>
      <w:r w:rsidDel="00000000" w:rsidR="00000000" w:rsidRPr="00000000">
        <w:rPr>
          <w:rFonts w:ascii="Times New Roman" w:cs="Times New Roman" w:eastAsia="Times New Roman" w:hAnsi="Times New Roman"/>
          <w:sz w:val="18"/>
          <w:szCs w:val="18"/>
          <w:rtl w:val="0"/>
        </w:rPr>
        <w:t xml:space="preserve">Mostrando KPI de subidas mensuales</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2EA">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75813" cy="2076176"/>
            <wp:effectExtent b="0" l="0" r="0" t="0"/>
            <wp:docPr id="50230891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375813" cy="2076176"/>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EC">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ED">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EE">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EF">
      <w:pPr>
        <w:spacing w:before="120" w:lineRule="auto"/>
        <w:ind w:right="2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72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bookmarkStart w:colFirst="0" w:colLast="0" w:name="_heading=h.zfl3my5fif1" w:id="46"/>
      <w:bookmarkEnd w:id="46"/>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numPr>
          <w:ilvl w:val="0"/>
          <w:numId w:val="6"/>
        </w:numPr>
        <w:spacing w:before="400" w:line="360" w:lineRule="auto"/>
        <w:ind w:left="720" w:hanging="360"/>
        <w:jc w:val="both"/>
        <w:rPr>
          <w:rFonts w:ascii="Times New Roman" w:cs="Times New Roman" w:eastAsia="Times New Roman" w:hAnsi="Times New Roman"/>
        </w:rPr>
      </w:pPr>
      <w:bookmarkStart w:colFirst="0" w:colLast="0" w:name="_heading=h.uoex091zz18q" w:id="47"/>
      <w:bookmarkEnd w:id="47"/>
      <w:r w:rsidDel="00000000" w:rsidR="00000000" w:rsidRPr="00000000">
        <w:rPr>
          <w:rFonts w:ascii="Times New Roman" w:cs="Times New Roman" w:eastAsia="Times New Roman" w:hAnsi="Times New Roman"/>
          <w:vertAlign w:val="baseline"/>
          <w:rtl w:val="0"/>
        </w:rPr>
        <w:t xml:space="preserve">Sprint backlog</w:t>
      </w:r>
      <w:r w:rsidDel="00000000" w:rsidR="00000000" w:rsidRPr="00000000">
        <w:rPr>
          <w:rtl w:val="0"/>
        </w:rPr>
      </w:r>
    </w:p>
    <w:p w:rsidR="00000000" w:rsidDel="00000000" w:rsidP="00000000" w:rsidRDefault="00000000" w:rsidRPr="00000000" w14:paraId="000002F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es un artefacto central en metodologías ágiles como Scrum. Consiste en un subconjunto de elementos seleccionados del </w:t>
      </w:r>
      <w:r w:rsidDel="00000000" w:rsidR="00000000" w:rsidRPr="00000000">
        <w:rPr>
          <w:rFonts w:ascii="Times New Roman" w:cs="Times New Roman" w:eastAsia="Times New Roman" w:hAnsi="Times New Roman"/>
          <w:i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que el equipo se compromete a desarrollar durante un Sprint determinado.</w:t>
      </w:r>
      <w:r w:rsidDel="00000000" w:rsidR="00000000" w:rsidRPr="00000000">
        <w:rPr>
          <w:rtl w:val="0"/>
        </w:rPr>
      </w:r>
    </w:p>
    <w:p w:rsidR="00000000" w:rsidDel="00000000" w:rsidP="00000000" w:rsidRDefault="00000000" w:rsidRPr="00000000" w14:paraId="000002F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pStyle w:val="Heading2"/>
        <w:keepNext w:val="1"/>
        <w:keepLines w:val="1"/>
        <w:numPr>
          <w:ilvl w:val="1"/>
          <w:numId w:val="6"/>
        </w:numPr>
        <w:spacing w:after="120" w:before="120" w:line="360" w:lineRule="auto"/>
        <w:ind w:left="1559" w:right="242" w:hanging="360"/>
        <w:jc w:val="both"/>
        <w:rPr/>
      </w:pPr>
      <w:bookmarkStart w:colFirst="0" w:colLast="0" w:name="_heading=h.i82kyfkpt6e1" w:id="48"/>
      <w:bookmarkEnd w:id="48"/>
      <w:r w:rsidDel="00000000" w:rsidR="00000000" w:rsidRPr="00000000">
        <w:rPr>
          <w:rFonts w:ascii="Times New Roman" w:cs="Times New Roman" w:eastAsia="Times New Roman" w:hAnsi="Times New Roman"/>
          <w:vertAlign w:val="baseline"/>
          <w:rtl w:val="0"/>
        </w:rPr>
        <w:t xml:space="preserve">Vista externa (casos de uso) </w:t>
      </w:r>
      <w:r w:rsidDel="00000000" w:rsidR="00000000" w:rsidRPr="00000000">
        <w:rPr>
          <w:rtl w:val="0"/>
        </w:rPr>
      </w:r>
    </w:p>
    <w:p w:rsidR="00000000" w:rsidDel="00000000" w:rsidP="00000000" w:rsidRDefault="00000000" w:rsidRPr="00000000" w14:paraId="000002F8">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presentará la tabla de casos de uso que se consideraron en el diseño de este sistema, con el fin de representar las principales acciones que los usuarios podrán realizar.</w:t>
      </w:r>
      <w:r w:rsidDel="00000000" w:rsidR="00000000" w:rsidRPr="00000000">
        <w:rPr>
          <w:rtl w:val="0"/>
        </w:rPr>
      </w:r>
    </w:p>
    <w:p w:rsidR="00000000" w:rsidDel="00000000" w:rsidP="00000000" w:rsidRDefault="00000000" w:rsidRPr="00000000" w14:paraId="000002F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F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4">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5">
      <w:pPr>
        <w:spacing w:before="2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6">
      <w:pPr>
        <w:pStyle w:val="Heading4"/>
        <w:numPr>
          <w:ilvl w:val="0"/>
          <w:numId w:val="5"/>
        </w:numPr>
        <w:spacing w:before="200" w:line="360" w:lineRule="auto"/>
        <w:ind w:left="2125.9842519685035" w:hanging="360"/>
        <w:jc w:val="both"/>
        <w:rPr>
          <w:rFonts w:ascii="Times New Roman" w:cs="Times New Roman" w:eastAsia="Times New Roman" w:hAnsi="Times New Roman"/>
          <w:b w:val="0"/>
          <w:color w:val="000000"/>
        </w:rPr>
      </w:pPr>
      <w:bookmarkStart w:colFirst="0" w:colLast="0" w:name="_heading=h.pq09qv8xs9ej" w:id="49"/>
      <w:bookmarkEnd w:id="49"/>
      <w:r w:rsidDel="00000000" w:rsidR="00000000" w:rsidRPr="00000000">
        <w:rPr>
          <w:rFonts w:ascii="Times New Roman" w:cs="Times New Roman" w:eastAsia="Times New Roman" w:hAnsi="Times New Roman"/>
          <w:color w:val="000000"/>
          <w:rtl w:val="0"/>
        </w:rPr>
        <w:t xml:space="preserve"> Caso  de Uso 32 - Cambio de datos del usuario</w:t>
      </w:r>
    </w:p>
    <w:p w:rsidR="00000000" w:rsidDel="00000000" w:rsidP="00000000" w:rsidRDefault="00000000" w:rsidRPr="00000000" w14:paraId="00000307">
      <w:pPr>
        <w:pStyle w:val="Heading5"/>
        <w:spacing w:before="280" w:line="360" w:lineRule="auto"/>
        <w:ind w:left="2160" w:firstLine="720"/>
        <w:jc w:val="both"/>
        <w:rPr>
          <w:rFonts w:ascii="Times New Roman" w:cs="Times New Roman" w:eastAsia="Times New Roman" w:hAnsi="Times New Roman"/>
          <w:i w:val="1"/>
          <w:color w:val="666666"/>
          <w:sz w:val="18"/>
          <w:szCs w:val="18"/>
        </w:rPr>
      </w:pPr>
      <w:bookmarkStart w:colFirst="0" w:colLast="0" w:name="_heading=h.8bh67kjnwf1e" w:id="50"/>
      <w:bookmarkEnd w:id="50"/>
      <w:r w:rsidDel="00000000" w:rsidR="00000000" w:rsidRPr="00000000">
        <w:rPr>
          <w:rFonts w:ascii="Times New Roman" w:cs="Times New Roman" w:eastAsia="Times New Roman" w:hAnsi="Times New Roman"/>
          <w:i w:val="1"/>
          <w:sz w:val="18"/>
          <w:szCs w:val="18"/>
          <w:rtl w:val="0"/>
        </w:rPr>
        <w:t xml:space="preserve">Tabla 4.1. “ </w:t>
      </w:r>
      <w:r w:rsidDel="00000000" w:rsidR="00000000" w:rsidRPr="00000000">
        <w:rPr>
          <w:rFonts w:ascii="Times New Roman" w:cs="Times New Roman" w:eastAsia="Times New Roman" w:hAnsi="Times New Roman"/>
          <w:sz w:val="18"/>
          <w:szCs w:val="18"/>
          <w:rtl w:val="0"/>
        </w:rPr>
        <w:t xml:space="preserve">Cambio de datos del usuario</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883839828"/>
        <w:tag w:val="goog_rdk_0"/>
      </w:sdtPr>
      <w:sdtContent>
        <w:tbl>
          <w:tblPr>
            <w:tblStyle w:val="Table6"/>
            <w:tblpPr w:leftFromText="180" w:rightFromText="180" w:topFromText="180" w:bottomFromText="180" w:vertAnchor="text" w:horzAnchor="text" w:tblpX="71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3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Actualizando datos de perfil</w:t>
                </w:r>
              </w:p>
            </w:tc>
          </w:tr>
          <w:tr>
            <w:trPr>
              <w:cantSplit w:val="0"/>
              <w:tblHeader w:val="0"/>
            </w:trPr>
            <w:tc>
              <w:tcPr>
                <w:shd w:fill="cccccc" w:val="clear"/>
              </w:tcPr>
              <w:p w:rsidR="00000000" w:rsidDel="00000000" w:rsidP="00000000" w:rsidRDefault="00000000" w:rsidRPr="00000000" w14:paraId="000003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blHeader w:val="0"/>
            </w:trPr>
            <w:tc>
              <w:tcPr>
                <w:shd w:fill="cccccc" w:val="clear"/>
              </w:tcPr>
              <w:p w:rsidR="00000000" w:rsidDel="00000000" w:rsidP="00000000" w:rsidRDefault="00000000" w:rsidRPr="00000000" w14:paraId="000003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datos personales no sensibles del perfil (nombre, teléfono, dirección, foto de perfil).</w:t>
                </w:r>
              </w:p>
            </w:tc>
          </w:tr>
          <w:tr>
            <w:trPr>
              <w:cantSplit w:val="0"/>
              <w:tblHeader w:val="0"/>
            </w:trPr>
            <w:tc>
              <w:tcPr>
                <w:shd w:fill="cccccc" w:val="clear"/>
              </w:tcPr>
              <w:p w:rsidR="00000000" w:rsidDel="00000000" w:rsidP="00000000" w:rsidRDefault="00000000" w:rsidRPr="00000000" w14:paraId="000003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w:t>
                </w:r>
              </w:p>
            </w:tc>
          </w:tr>
          <w:tr>
            <w:trPr>
              <w:cantSplit w:val="0"/>
              <w:trHeight w:val="237" w:hRule="atLeast"/>
              <w:tblHeader w:val="0"/>
            </w:trPr>
            <w:tc>
              <w:tcPr>
                <w:shd w:fill="cccccc" w:val="clear"/>
              </w:tcPr>
              <w:p w:rsidR="00000000" w:rsidDel="00000000" w:rsidP="00000000" w:rsidRDefault="00000000" w:rsidRPr="00000000" w14:paraId="000003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actualizado correctamente en la base de datos y registrado en auditoría.</w:t>
                </w:r>
              </w:p>
            </w:tc>
          </w:tr>
          <w:tr>
            <w:trPr>
              <w:cantSplit w:val="0"/>
              <w:tblHeader w:val="0"/>
            </w:trPr>
            <w:tc>
              <w:tcPr>
                <w:shd w:fill="cccccc" w:val="clear"/>
              </w:tcPr>
              <w:p w:rsidR="00000000" w:rsidDel="00000000" w:rsidP="00000000" w:rsidRDefault="00000000" w:rsidRPr="00000000" w14:paraId="000003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su perfil, edita campos no sensibles y guarda los cambios; el sistema valida formatos y confirma la actualización.</w:t>
                </w:r>
              </w:p>
            </w:tc>
          </w:tr>
          <w:tr>
            <w:trPr>
              <w:cantSplit w:val="0"/>
              <w:tblHeader w:val="0"/>
            </w:trPr>
            <w:tc>
              <w:tcPr>
                <w:shd w:fill="cccccc" w:val="clear"/>
              </w:tcPr>
              <w:p w:rsidR="00000000" w:rsidDel="00000000" w:rsidP="00000000" w:rsidRDefault="00000000" w:rsidRPr="00000000" w14:paraId="000003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3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la sección Mi perfil.</w:t>
                </w:r>
              </w:p>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edita nombre, teléfono, dirección y/o foto.</w:t>
                </w:r>
              </w:p>
              <w:p w:rsidR="00000000" w:rsidDel="00000000" w:rsidP="00000000" w:rsidRDefault="00000000" w:rsidRPr="00000000" w14:paraId="000003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w:t>
                </w:r>
              </w:p>
              <w:p w:rsidR="00000000" w:rsidDel="00000000" w:rsidP="00000000" w:rsidRDefault="00000000" w:rsidRPr="00000000" w14:paraId="000003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con los datos actuales del usuario.</w:t>
                </w:r>
              </w:p>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formatos y cotas (longitud de texto, patrón de teléfono, tamaño/extensión de imagen).</w:t>
                </w:r>
              </w:p>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perfil en la BD (y genera miniatura de la foto si aplica), registra auditoría y muestra mensaje de confirmación.</w:t>
                </w:r>
              </w:p>
            </w:tc>
          </w:tr>
        </w:tbl>
      </w:sdtContent>
    </w:sdt>
    <w:p w:rsidR="00000000" w:rsidDel="00000000" w:rsidP="00000000" w:rsidRDefault="00000000" w:rsidRPr="00000000" w14:paraId="00000329">
      <w:pPr>
        <w:spacing w:line="360" w:lineRule="auto"/>
        <w:ind w:left="216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4"/>
        <w:numPr>
          <w:ilvl w:val="0"/>
          <w:numId w:val="5"/>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gl0lbey0uij9" w:id="51"/>
      <w:bookmarkEnd w:id="51"/>
      <w:r w:rsidDel="00000000" w:rsidR="00000000" w:rsidRPr="00000000">
        <w:rPr>
          <w:rFonts w:ascii="Times New Roman" w:cs="Times New Roman" w:eastAsia="Times New Roman" w:hAnsi="Times New Roman"/>
          <w:color w:val="000000"/>
          <w:vertAlign w:val="baseline"/>
          <w:rtl w:val="0"/>
        </w:rPr>
        <w:t xml:space="preserve">Caso </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d</w:t>
      </w:r>
      <w:r w:rsidDel="00000000" w:rsidR="00000000" w:rsidRPr="00000000">
        <w:rPr>
          <w:rFonts w:ascii="Times New Roman" w:cs="Times New Roman" w:eastAsia="Times New Roman" w:hAnsi="Times New Roman"/>
          <w:color w:val="000000"/>
          <w:rtl w:val="0"/>
        </w:rPr>
        <w:t xml:space="preserve">e Uso 35 - Descarga masiva de documentos</w:t>
      </w:r>
      <w:r w:rsidDel="00000000" w:rsidR="00000000" w:rsidRPr="00000000">
        <w:rPr>
          <w:rtl w:val="0"/>
        </w:rPr>
      </w:r>
    </w:p>
    <w:p w:rsidR="00000000" w:rsidDel="00000000" w:rsidP="00000000" w:rsidRDefault="00000000" w:rsidRPr="00000000" w14:paraId="0000032B">
      <w:pPr>
        <w:pStyle w:val="Heading5"/>
        <w:spacing w:before="280" w:line="360" w:lineRule="auto"/>
        <w:ind w:left="2160" w:firstLine="720"/>
        <w:jc w:val="both"/>
        <w:rPr>
          <w:rFonts w:ascii="Times New Roman" w:cs="Times New Roman" w:eastAsia="Times New Roman" w:hAnsi="Times New Roman"/>
          <w:i w:val="1"/>
          <w:sz w:val="18"/>
          <w:szCs w:val="18"/>
        </w:rPr>
      </w:pPr>
      <w:bookmarkStart w:colFirst="0" w:colLast="0" w:name="_heading=h.bvf3mjuq8pk3" w:id="52"/>
      <w:bookmarkEnd w:id="52"/>
      <w:r w:rsidDel="00000000" w:rsidR="00000000" w:rsidRPr="00000000">
        <w:rPr>
          <w:rFonts w:ascii="Times New Roman" w:cs="Times New Roman" w:eastAsia="Times New Roman" w:hAnsi="Times New Roman"/>
          <w:i w:val="1"/>
          <w:sz w:val="18"/>
          <w:szCs w:val="18"/>
          <w:rtl w:val="0"/>
        </w:rPr>
        <w:t xml:space="preserve">Tabla 4.2. “ Descarga masiva de documentos“</w:t>
      </w:r>
    </w:p>
    <w:tbl>
      <w:tblPr>
        <w:tblStyle w:val="Table7"/>
        <w:tblpPr w:leftFromText="180" w:rightFromText="180" w:topFromText="180" w:bottomFromText="180" w:vertAnchor="text" w:horzAnchor="text" w:tblpX="532.6771653543307" w:tblpY="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155"/>
        <w:tblGridChange w:id="0">
          <w:tblGrid>
            <w:gridCol w:w="4335"/>
            <w:gridCol w:w="415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2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Descargando documentos de forma masiva.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2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2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3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múltiples documentos seleccionados en un solo archivo comprimido.</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3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cargados y disponibles para descarga.</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3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seleccionados se descargan en un archivo comprimido (ZIP).</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3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selecciona varios documentos desde la lista y el sistema genera un archivo comprimido para su descarga.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3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450" w:hRule="atLeast"/>
          <w:tblHeader w:val="0"/>
        </w:trPr>
        <w:tc>
          <w:tcPr>
            <w:gridSpan w:val="2"/>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3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3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33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447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documentos disponibles.</w:t>
            </w:r>
          </w:p>
          <w:p w:rsidR="00000000" w:rsidDel="00000000" w:rsidP="00000000" w:rsidRDefault="00000000" w:rsidRPr="00000000" w14:paraId="0000033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múltiples documentos a descargar.</w:t>
            </w:r>
          </w:p>
          <w:p w:rsidR="00000000" w:rsidDel="00000000" w:rsidP="00000000" w:rsidRDefault="00000000" w:rsidRPr="00000000" w14:paraId="0000034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la opción “Descargar seleccionados”.</w:t>
            </w:r>
          </w:p>
          <w:p w:rsidR="00000000" w:rsidDel="00000000" w:rsidP="00000000" w:rsidRDefault="00000000" w:rsidRPr="00000000" w14:paraId="00000344">
            <w:pPr>
              <w:spacing w:after="200" w:line="36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completa de documentos con casillas de selección.</w:t>
            </w:r>
          </w:p>
          <w:p w:rsidR="00000000" w:rsidDel="00000000" w:rsidP="00000000" w:rsidRDefault="00000000" w:rsidRPr="00000000" w14:paraId="00000346">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4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habilita la opción “Descarga masiva”.</w:t>
            </w:r>
          </w:p>
          <w:p w:rsidR="00000000" w:rsidDel="00000000" w:rsidP="00000000" w:rsidRDefault="00000000" w:rsidRPr="00000000" w14:paraId="0000034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un archivo comprimido (ZIP) con los documentos seleccionados.</w:t>
            </w:r>
          </w:p>
        </w:tc>
      </w:tr>
    </w:tbl>
    <w:p w:rsidR="00000000" w:rsidDel="00000000" w:rsidP="00000000" w:rsidRDefault="00000000" w:rsidRPr="00000000" w14:paraId="00000349">
      <w:pPr>
        <w:pStyle w:val="Heading5"/>
        <w:spacing w:before="280" w:line="360" w:lineRule="auto"/>
        <w:ind w:left="2160" w:firstLine="720"/>
        <w:jc w:val="both"/>
        <w:rPr>
          <w:rFonts w:ascii="Times New Roman" w:cs="Times New Roman" w:eastAsia="Times New Roman" w:hAnsi="Times New Roman"/>
          <w:b w:val="1"/>
          <w:color w:val="000000"/>
          <w:sz w:val="26"/>
          <w:szCs w:val="26"/>
        </w:rPr>
      </w:pPr>
      <w:bookmarkStart w:colFirst="0" w:colLast="0" w:name="_heading=h.g6qc3n2sh2m4" w:id="53"/>
      <w:bookmarkEnd w:id="53"/>
      <w:r w:rsidDel="00000000" w:rsidR="00000000" w:rsidRPr="00000000">
        <w:rPr>
          <w:rtl w:val="0"/>
        </w:rPr>
      </w:r>
    </w:p>
    <w:p w:rsidR="00000000" w:rsidDel="00000000" w:rsidP="00000000" w:rsidRDefault="00000000" w:rsidRPr="00000000" w14:paraId="0000034A">
      <w:pPr>
        <w:spacing w:line="360" w:lineRule="auto"/>
        <w:ind w:left="2160" w:firstLine="720"/>
        <w:rPr>
          <w:rFonts w:ascii="Times New Roman" w:cs="Times New Roman" w:eastAsia="Times New Roman" w:hAnsi="Times New Roman"/>
          <w:b w:val="1"/>
          <w:color w:val="666666"/>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4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C">
      <w:pPr>
        <w:pStyle w:val="Heading4"/>
        <w:keepNext w:val="1"/>
        <w:keepLines w:val="1"/>
        <w:numPr>
          <w:ilvl w:val="0"/>
          <w:numId w:val="5"/>
        </w:numPr>
        <w:spacing w:after="80" w:before="200" w:line="360" w:lineRule="auto"/>
        <w:ind w:left="2125.9842519685035" w:hanging="360"/>
        <w:jc w:val="both"/>
        <w:rPr>
          <w:rFonts w:ascii="Times New Roman" w:cs="Times New Roman" w:eastAsia="Times New Roman" w:hAnsi="Times New Roman"/>
          <w:b w:val="0"/>
          <w:color w:val="000000"/>
        </w:rPr>
      </w:pPr>
      <w:bookmarkStart w:colFirst="0" w:colLast="0" w:name="_heading=h.vlhycv2fvvdf" w:id="54"/>
      <w:bookmarkEnd w:id="54"/>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38 - Recordando eventos programados</w:t>
      </w:r>
    </w:p>
    <w:p w:rsidR="00000000" w:rsidDel="00000000" w:rsidP="00000000" w:rsidRDefault="00000000" w:rsidRPr="00000000" w14:paraId="0000034D">
      <w:pPr>
        <w:pStyle w:val="Heading5"/>
        <w:keepNext w:val="1"/>
        <w:keepLines w:val="1"/>
        <w:spacing w:after="80" w:before="280" w:line="360" w:lineRule="auto"/>
        <w:ind w:left="2880" w:firstLine="720"/>
        <w:jc w:val="both"/>
        <w:rPr>
          <w:rFonts w:ascii="Times New Roman" w:cs="Times New Roman" w:eastAsia="Times New Roman" w:hAnsi="Times New Roman"/>
          <w:i w:val="1"/>
          <w:sz w:val="18"/>
          <w:szCs w:val="18"/>
        </w:rPr>
      </w:pPr>
      <w:bookmarkStart w:colFirst="0" w:colLast="0" w:name="_heading=h.vemg5axckx4p" w:id="55"/>
      <w:bookmarkEnd w:id="55"/>
      <w:r w:rsidDel="00000000" w:rsidR="00000000" w:rsidRPr="00000000">
        <w:rPr>
          <w:rFonts w:ascii="Times New Roman" w:cs="Times New Roman" w:eastAsia="Times New Roman" w:hAnsi="Times New Roman"/>
          <w:i w:val="1"/>
          <w:sz w:val="18"/>
          <w:szCs w:val="18"/>
          <w:vertAlign w:val="baseline"/>
          <w:rtl w:val="0"/>
        </w:rPr>
        <w:t xml:space="preserve">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w:t>
      </w:r>
      <w:r w:rsidDel="00000000" w:rsidR="00000000" w:rsidRPr="00000000">
        <w:rPr>
          <w:rFonts w:ascii="Times New Roman" w:cs="Times New Roman" w:eastAsia="Times New Roman" w:hAnsi="Times New Roman"/>
          <w:i w:val="1"/>
          <w:sz w:val="18"/>
          <w:szCs w:val="18"/>
          <w:rtl w:val="0"/>
        </w:rPr>
        <w:t xml:space="preserve">3</w:t>
      </w:r>
      <w:r w:rsidDel="00000000" w:rsidR="00000000" w:rsidRPr="00000000">
        <w:rPr>
          <w:rFonts w:ascii="Times New Roman" w:cs="Times New Roman" w:eastAsia="Times New Roman" w:hAnsi="Times New Roman"/>
          <w:i w:val="1"/>
          <w:sz w:val="18"/>
          <w:szCs w:val="18"/>
          <w:vertAlign w:val="baseline"/>
          <w:rtl w:val="0"/>
        </w:rPr>
        <w:t xml:space="preserve">. “</w:t>
      </w:r>
      <w:r w:rsidDel="00000000" w:rsidR="00000000" w:rsidRPr="00000000">
        <w:rPr>
          <w:rFonts w:ascii="Times New Roman" w:cs="Times New Roman" w:eastAsia="Times New Roman" w:hAnsi="Times New Roman"/>
          <w:i w:val="1"/>
          <w:sz w:val="18"/>
          <w:szCs w:val="18"/>
          <w:rtl w:val="0"/>
        </w:rPr>
        <w:t xml:space="preserve">Recordando eventos programados</w:t>
      </w:r>
      <w:r w:rsidDel="00000000" w:rsidR="00000000" w:rsidRPr="00000000">
        <w:rPr>
          <w:rFonts w:ascii="Times New Roman" w:cs="Times New Roman" w:eastAsia="Times New Roman" w:hAnsi="Times New Roman"/>
          <w:i w:val="1"/>
          <w:sz w:val="18"/>
          <w:szCs w:val="18"/>
          <w:vertAlign w:val="baseline"/>
          <w:rtl w:val="0"/>
        </w:rPr>
        <w:t xml:space="preserve">“</w:t>
      </w:r>
      <w:r w:rsidDel="00000000" w:rsidR="00000000" w:rsidRPr="00000000">
        <w:rPr>
          <w:rtl w:val="0"/>
        </w:rPr>
      </w:r>
    </w:p>
    <w:sdt>
      <w:sdtPr>
        <w:lock w:val="contentLocked"/>
        <w:id w:val="660005138"/>
        <w:tag w:val="goog_rdk_1"/>
      </w:sdtPr>
      <w:sdtContent>
        <w:tbl>
          <w:tblPr>
            <w:tblStyle w:val="Table8"/>
            <w:tblpPr w:leftFromText="180" w:rightFromText="180" w:topFromText="180" w:bottomFromText="180" w:vertAnchor="text" w:horzAnchor="text" w:tblpX="540" w:tblpY="0"/>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4710"/>
            <w:tblGridChange w:id="0">
              <w:tblGrid>
                <w:gridCol w:w="3780"/>
                <w:gridCol w:w="4710"/>
              </w:tblGrid>
            </w:tblGridChange>
          </w:tblGrid>
          <w:tr>
            <w:trPr>
              <w:cantSplit w:val="0"/>
              <w:tblHeader w:val="1"/>
            </w:trPr>
            <w:tc>
              <w:tcPr>
                <w:shd w:fill="cccccc" w:val="clear"/>
              </w:tcPr>
              <w:p w:rsidR="00000000" w:rsidDel="00000000" w:rsidP="00000000" w:rsidRDefault="00000000" w:rsidRPr="00000000" w14:paraId="000003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Recordando eventos programados</w:t>
                </w:r>
              </w:p>
            </w:tc>
          </w:tr>
          <w:tr>
            <w:trPr>
              <w:cantSplit w:val="0"/>
              <w:tblHeader w:val="1"/>
            </w:trPr>
            <w:tc>
              <w:tcPr>
                <w:shd w:fill="cccccc" w:val="clear"/>
              </w:tcPr>
              <w:p w:rsidR="00000000" w:rsidDel="00000000" w:rsidP="00000000" w:rsidRDefault="00000000" w:rsidRPr="00000000" w14:paraId="000003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1"/>
            </w:trPr>
            <w:tc>
              <w:tcPr>
                <w:shd w:fill="cccccc" w:val="clear"/>
              </w:tcPr>
              <w:p w:rsidR="00000000" w:rsidDel="00000000" w:rsidP="00000000" w:rsidRDefault="00000000" w:rsidRPr="00000000" w14:paraId="000003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Notificar al usuario sobre fechas importantes registradas en la agenda.</w:t>
                </w:r>
              </w:p>
            </w:tc>
          </w:tr>
          <w:tr>
            <w:trPr>
              <w:cantSplit w:val="0"/>
              <w:tblHeader w:val="1"/>
            </w:trPr>
            <w:tc>
              <w:tcPr>
                <w:shd w:fill="cccccc" w:val="clear"/>
              </w:tcPr>
              <w:p w:rsidR="00000000" w:rsidDel="00000000" w:rsidP="00000000" w:rsidRDefault="00000000" w:rsidRPr="00000000" w14:paraId="000003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 registrado en el calendario con una fecha futura.</w:t>
                </w:r>
              </w:p>
            </w:tc>
          </w:tr>
          <w:tr>
            <w:trPr>
              <w:cantSplit w:val="0"/>
              <w:tblHeader w:val="1"/>
            </w:trPr>
            <w:tc>
              <w:tcPr>
                <w:shd w:fill="cccccc" w:val="clear"/>
              </w:tcPr>
              <w:p w:rsidR="00000000" w:rsidDel="00000000" w:rsidP="00000000" w:rsidRDefault="00000000" w:rsidRPr="00000000" w14:paraId="000003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notificado sobre el evento en la fecha establecida.</w:t>
                </w:r>
              </w:p>
            </w:tc>
          </w:tr>
          <w:tr>
            <w:trPr>
              <w:cantSplit w:val="0"/>
              <w:trHeight w:val="520" w:hRule="atLeast"/>
              <w:tblHeader w:val="1"/>
            </w:trPr>
            <w:tc>
              <w:tcPr>
                <w:shd w:fill="cccccc" w:val="clear"/>
              </w:tcPr>
              <w:p w:rsidR="00000000" w:rsidDel="00000000" w:rsidP="00000000" w:rsidRDefault="00000000" w:rsidRPr="00000000" w14:paraId="000003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notificaciones automáticas en cada inicio de sesión hasta llegar a la fecha de un evento agendado.</w:t>
                </w:r>
              </w:p>
            </w:tc>
          </w:tr>
          <w:tr>
            <w:trPr>
              <w:cantSplit w:val="0"/>
              <w:trHeight w:val="345" w:hRule="atLeast"/>
              <w:tblHeader w:val="1"/>
            </w:trPr>
            <w:tc>
              <w:tcPr>
                <w:shd w:fill="cccccc" w:val="clear"/>
              </w:tcPr>
              <w:p w:rsidR="00000000" w:rsidDel="00000000" w:rsidP="00000000" w:rsidRDefault="00000000" w:rsidRPr="00000000" w14:paraId="000003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85" w:hRule="atLeast"/>
              <w:tblHeader w:val="0"/>
            </w:trPr>
            <w:tc>
              <w:tcPr>
                <w:gridSpan w:val="2"/>
                <w:shd w:fill="cccccc" w:val="clear"/>
              </w:tcPr>
              <w:p w:rsidR="00000000" w:rsidDel="00000000" w:rsidP="00000000" w:rsidRDefault="00000000" w:rsidRPr="00000000" w14:paraId="000003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85" w:hRule="atLeast"/>
              <w:tblHeader w:val="0"/>
            </w:trPr>
            <w:tc>
              <w:tcPr>
                <w:shd w:fill="cccccc" w:val="clear"/>
              </w:tcPr>
              <w:p w:rsidR="00000000" w:rsidDel="00000000" w:rsidP="00000000" w:rsidRDefault="00000000" w:rsidRPr="00000000" w14:paraId="000003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85" w:hRule="atLeast"/>
              <w:tblHeader w:val="0"/>
            </w:trPr>
            <w:tc>
              <w:tcPr/>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“Agenda” y registra un nuevo evento con fecha y descripción.</w:t>
                </w:r>
              </w:p>
              <w:p w:rsidR="00000000" w:rsidDel="00000000" w:rsidP="00000000" w:rsidRDefault="00000000" w:rsidRPr="00000000" w14:paraId="000003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inicia sesión en fechas previas al evento.</w:t>
                </w:r>
              </w:p>
              <w:p w:rsidR="00000000" w:rsidDel="00000000" w:rsidP="00000000" w:rsidRDefault="00000000" w:rsidRPr="00000000" w14:paraId="000003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notificación o accede al detalle del evento.</w:t>
                </w:r>
              </w:p>
            </w:tc>
            <w:tc>
              <w:tcPr/>
              <w:p w:rsidR="00000000" w:rsidDel="00000000" w:rsidP="00000000" w:rsidRDefault="00000000" w:rsidRPr="00000000" w14:paraId="000003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guarda el evento y programa recordatorios automáticos.</w:t>
                </w:r>
              </w:p>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detecta eventos próximos y muestra una notificación en pantalla.</w:t>
                </w:r>
              </w:p>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estado del recordatorio como “visto” y mantiene el evento activo hasta la fecha programada.</w:t>
                </w:r>
              </w:p>
            </w:tc>
          </w:tr>
        </w:tbl>
      </w:sdtContent>
    </w:sdt>
    <w:p w:rsidR="00000000" w:rsidDel="00000000" w:rsidP="00000000" w:rsidRDefault="00000000" w:rsidRPr="00000000" w14:paraId="0000036A">
      <w:pPr>
        <w:spacing w:line="360" w:lineRule="auto"/>
        <w:jc w:val="both"/>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036B">
      <w:pPr>
        <w:spacing w:after="200" w:line="360" w:lineRule="auto"/>
        <w:jc w:val="both"/>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036C">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6D">
      <w:pPr>
        <w:spacing w:after="2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E">
      <w:pPr>
        <w:pStyle w:val="Heading4"/>
        <w:keepNext w:val="1"/>
        <w:keepLines w:val="1"/>
        <w:numPr>
          <w:ilvl w:val="0"/>
          <w:numId w:val="5"/>
        </w:numPr>
        <w:spacing w:after="200" w:before="280" w:line="360" w:lineRule="auto"/>
        <w:ind w:left="2125.9842519685035" w:hanging="360"/>
        <w:jc w:val="both"/>
        <w:rPr>
          <w:rFonts w:ascii="Times New Roman" w:cs="Times New Roman" w:eastAsia="Times New Roman" w:hAnsi="Times New Roman"/>
          <w:b w:val="0"/>
          <w:color w:val="000000"/>
        </w:rPr>
      </w:pPr>
      <w:bookmarkStart w:colFirst="0" w:colLast="0" w:name="_heading=h.u5hjsnqfep62" w:id="56"/>
      <w:bookmarkEnd w:id="56"/>
      <w:r w:rsidDel="00000000" w:rsidR="00000000" w:rsidRPr="00000000">
        <w:rPr>
          <w:rFonts w:ascii="Times New Roman" w:cs="Times New Roman" w:eastAsia="Times New Roman" w:hAnsi="Times New Roman"/>
          <w:color w:val="000000"/>
          <w:vertAlign w:val="baseline"/>
          <w:rtl w:val="0"/>
        </w:rPr>
        <w:t xml:space="preserve">Caso de </w:t>
      </w:r>
      <w:r w:rsidDel="00000000" w:rsidR="00000000" w:rsidRPr="00000000">
        <w:rPr>
          <w:rFonts w:ascii="Times New Roman" w:cs="Times New Roman" w:eastAsia="Times New Roman" w:hAnsi="Times New Roman"/>
          <w:color w:val="000000"/>
          <w:rtl w:val="0"/>
        </w:rPr>
        <w:t xml:space="preserve">Uso 39 - Registro de accesos</w:t>
      </w:r>
      <w:r w:rsidDel="00000000" w:rsidR="00000000" w:rsidRPr="00000000">
        <w:rPr>
          <w:rtl w:val="0"/>
        </w:rPr>
      </w:r>
    </w:p>
    <w:p w:rsidR="00000000" w:rsidDel="00000000" w:rsidP="00000000" w:rsidRDefault="00000000" w:rsidRPr="00000000" w14:paraId="0000036F">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r30727l0kl93" w:id="57"/>
      <w:bookmarkEnd w:id="57"/>
      <w:r w:rsidDel="00000000" w:rsidR="00000000" w:rsidRPr="00000000">
        <w:rPr>
          <w:rFonts w:ascii="Times New Roman" w:cs="Times New Roman" w:eastAsia="Times New Roman" w:hAnsi="Times New Roman"/>
          <w:i w:val="1"/>
          <w:sz w:val="18"/>
          <w:szCs w:val="18"/>
          <w:vertAlign w:val="baseline"/>
          <w:rtl w:val="0"/>
        </w:rPr>
        <w:t xml:space="preserve">       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 “ </w:t>
      </w:r>
      <w:r w:rsidDel="00000000" w:rsidR="00000000" w:rsidRPr="00000000">
        <w:rPr>
          <w:rFonts w:ascii="Times New Roman" w:cs="Times New Roman" w:eastAsia="Times New Roman" w:hAnsi="Times New Roman"/>
          <w:i w:val="1"/>
          <w:sz w:val="18"/>
          <w:szCs w:val="18"/>
          <w:rtl w:val="0"/>
        </w:rPr>
        <w:t xml:space="preserve">Registro de accesos</w:t>
      </w:r>
      <w:r w:rsidDel="00000000" w:rsidR="00000000" w:rsidRPr="00000000">
        <w:rPr>
          <w:i w:val="1"/>
          <w:sz w:val="18"/>
          <w:szCs w:val="18"/>
          <w:rtl w:val="0"/>
        </w:rPr>
        <w:t xml:space="preserve"> </w:t>
      </w:r>
      <w:r w:rsidDel="00000000" w:rsidR="00000000" w:rsidRPr="00000000">
        <w:rPr>
          <w:rFonts w:ascii="Times New Roman" w:cs="Times New Roman" w:eastAsia="Times New Roman" w:hAnsi="Times New Roman"/>
          <w:i w:val="1"/>
          <w:sz w:val="18"/>
          <w:szCs w:val="18"/>
          <w:vertAlign w:val="baseline"/>
          <w:rtl w:val="0"/>
        </w:rPr>
        <w:t xml:space="preserve">“</w:t>
      </w:r>
      <w:r w:rsidDel="00000000" w:rsidR="00000000" w:rsidRPr="00000000">
        <w:rPr>
          <w:rtl w:val="0"/>
        </w:rPr>
      </w:r>
    </w:p>
    <w:tbl>
      <w:tblPr>
        <w:tblStyle w:val="Table9"/>
        <w:tblpPr w:leftFromText="180" w:rightFromText="180" w:topFromText="180" w:bottomFromText="180" w:vertAnchor="text" w:horzAnchor="text" w:tblpX="535.576171875" w:tblpY="0"/>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0"/>
        <w:gridCol w:w="4620"/>
        <w:tblGridChange w:id="0">
          <w:tblGrid>
            <w:gridCol w:w="3870"/>
            <w:gridCol w:w="4620"/>
          </w:tblGrid>
        </w:tblGridChange>
      </w:tblGrid>
      <w:tr>
        <w:trPr>
          <w:cantSplit w:val="0"/>
          <w:tblHeader w:val="0"/>
        </w:trPr>
        <w:tc>
          <w:tcPr>
            <w:shd w:fill="cccccc" w:val="clear"/>
          </w:tcPr>
          <w:p w:rsidR="00000000" w:rsidDel="00000000" w:rsidP="00000000" w:rsidRDefault="00000000" w:rsidRPr="00000000" w14:paraId="000003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accesos</w:t>
            </w:r>
          </w:p>
        </w:tc>
      </w:tr>
      <w:tr>
        <w:trPr>
          <w:cantSplit w:val="0"/>
          <w:tblHeader w:val="0"/>
        </w:trPr>
        <w:tc>
          <w:tcPr>
            <w:shd w:fill="cccccc" w:val="clear"/>
          </w:tcPr>
          <w:p w:rsidR="00000000" w:rsidDel="00000000" w:rsidP="00000000" w:rsidRDefault="00000000" w:rsidRPr="00000000" w14:paraId="000003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3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el acceso de actores a los documentos.</w:t>
            </w:r>
          </w:p>
        </w:tc>
      </w:tr>
      <w:tr>
        <w:trPr>
          <w:cantSplit w:val="0"/>
          <w:tblHeader w:val="0"/>
        </w:trPr>
        <w:tc>
          <w:tcPr>
            <w:shd w:fill="cccccc" w:val="clear"/>
          </w:tcPr>
          <w:p w:rsidR="00000000" w:rsidDel="00000000" w:rsidP="00000000" w:rsidRDefault="00000000" w:rsidRPr="00000000" w14:paraId="000003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accedido por un actor.</w:t>
            </w:r>
          </w:p>
        </w:tc>
      </w:tr>
      <w:tr>
        <w:trPr>
          <w:cantSplit w:val="0"/>
          <w:tblHeader w:val="0"/>
        </w:trPr>
        <w:tc>
          <w:tcPr>
            <w:shd w:fill="cccccc" w:val="clear"/>
          </w:tcPr>
          <w:p w:rsidR="00000000" w:rsidDel="00000000" w:rsidP="00000000" w:rsidRDefault="00000000" w:rsidRPr="00000000" w14:paraId="000003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acceso almacenado.</w:t>
            </w:r>
          </w:p>
        </w:tc>
      </w:tr>
      <w:tr>
        <w:trPr>
          <w:cantSplit w:val="0"/>
          <w:trHeight w:val="340" w:hRule="atLeast"/>
          <w:tblHeader w:val="0"/>
        </w:trPr>
        <w:tc>
          <w:tcPr>
            <w:shd w:fill="cccccc" w:val="clear"/>
          </w:tcPr>
          <w:p w:rsidR="00000000" w:rsidDel="00000000" w:rsidP="00000000" w:rsidRDefault="00000000" w:rsidRPr="00000000" w14:paraId="000003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guarda fecha, hora y actor que accede a documentos.</w:t>
            </w:r>
          </w:p>
        </w:tc>
      </w:tr>
      <w:tr>
        <w:trPr>
          <w:cantSplit w:val="0"/>
          <w:trHeight w:val="340" w:hRule="atLeast"/>
          <w:tblHeader w:val="0"/>
        </w:trPr>
        <w:tc>
          <w:tcPr>
            <w:shd w:fill="cccccc" w:val="clear"/>
          </w:tcPr>
          <w:p w:rsidR="00000000" w:rsidDel="00000000" w:rsidP="00000000" w:rsidRDefault="00000000" w:rsidRPr="00000000" w14:paraId="000003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340" w:hRule="atLeast"/>
          <w:tblHeader w:val="0"/>
        </w:trPr>
        <w:tc>
          <w:tcPr>
            <w:gridSpan w:val="2"/>
            <w:shd w:fill="cccccc" w:val="clear"/>
          </w:tcPr>
          <w:p w:rsidR="00000000" w:rsidDel="00000000" w:rsidP="00000000" w:rsidRDefault="00000000" w:rsidRPr="00000000" w14:paraId="000003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40" w:hRule="atLeast"/>
          <w:tblHeader w:val="0"/>
        </w:trPr>
        <w:tc>
          <w:tcPr>
            <w:shd w:fill="cccccc" w:val="clear"/>
          </w:tcPr>
          <w:p w:rsidR="00000000" w:rsidDel="00000000" w:rsidP="00000000" w:rsidRDefault="00000000" w:rsidRPr="00000000" w14:paraId="000003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340" w:hRule="atLeast"/>
          <w:tblHeader w:val="0"/>
        </w:trPr>
        <w:tc>
          <w:tcPr/>
          <w:p w:rsidR="00000000" w:rsidDel="00000000" w:rsidP="00000000" w:rsidRDefault="00000000" w:rsidRPr="00000000" w14:paraId="000003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un documento.</w:t>
            </w:r>
          </w:p>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finaliza la visualización o interacción.</w:t>
            </w:r>
          </w:p>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su historial de accesos (opcional).</w:t>
            </w:r>
          </w:p>
          <w:p w:rsidR="00000000" w:rsidDel="00000000" w:rsidP="00000000" w:rsidRDefault="00000000" w:rsidRPr="00000000" w14:paraId="0000038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fecha, hora y actor que accede.</w:t>
            </w:r>
          </w:p>
          <w:p w:rsidR="00000000" w:rsidDel="00000000" w:rsidP="00000000" w:rsidRDefault="00000000" w:rsidRPr="00000000" w14:paraId="000003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almacena el evento en el historial central.</w:t>
            </w:r>
          </w:p>
          <w:p w:rsidR="00000000" w:rsidDel="00000000" w:rsidP="00000000" w:rsidRDefault="00000000" w:rsidRPr="00000000" w14:paraId="000003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registro de acceso al administrador o al actor.</w:t>
            </w:r>
          </w:p>
          <w:p w:rsidR="00000000" w:rsidDel="00000000" w:rsidP="00000000" w:rsidRDefault="00000000" w:rsidRPr="00000000" w14:paraId="0000038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8E">
      <w:pPr>
        <w:spacing w:after="20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8F">
      <w:pPr>
        <w:spacing w:after="20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90">
      <w:pPr>
        <w:ind w:firstLine="720"/>
        <w:jc w:val="center"/>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0391">
      <w:pPr>
        <w:ind w:firstLine="720"/>
        <w:jc w:val="center"/>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0392">
      <w:pPr>
        <w:ind w:firstLine="720"/>
        <w:jc w:val="center"/>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0393">
      <w:pPr>
        <w:ind w:firstLine="72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4"/>
        <w:keepNext w:val="1"/>
        <w:keepLines w:val="1"/>
        <w:numPr>
          <w:ilvl w:val="0"/>
          <w:numId w:val="5"/>
        </w:numPr>
        <w:spacing w:after="80" w:before="200" w:line="360" w:lineRule="auto"/>
        <w:ind w:left="2125.9842519685035" w:hanging="360"/>
        <w:jc w:val="both"/>
        <w:rPr>
          <w:rFonts w:ascii="Times New Roman" w:cs="Times New Roman" w:eastAsia="Times New Roman" w:hAnsi="Times New Roman"/>
          <w:color w:val="000000"/>
        </w:rPr>
      </w:pPr>
      <w:bookmarkStart w:colFirst="0" w:colLast="0" w:name="_heading=h.a68jnlebdjf6" w:id="58"/>
      <w:bookmarkEnd w:id="58"/>
      <w:r w:rsidDel="00000000" w:rsidR="00000000" w:rsidRPr="00000000">
        <w:rPr>
          <w:rFonts w:ascii="Times New Roman" w:cs="Times New Roman" w:eastAsia="Times New Roman" w:hAnsi="Times New Roman"/>
          <w:color w:val="000000"/>
          <w:vertAlign w:val="baseline"/>
          <w:rtl w:val="0"/>
        </w:rPr>
        <w:t xml:space="preserve">Caso de Uso 42 - Restricción por horario de acceso</w:t>
      </w:r>
      <w:r w:rsidDel="00000000" w:rsidR="00000000" w:rsidRPr="00000000">
        <w:rPr>
          <w:rtl w:val="0"/>
        </w:rPr>
      </w:r>
    </w:p>
    <w:p w:rsidR="00000000" w:rsidDel="00000000" w:rsidP="00000000" w:rsidRDefault="00000000" w:rsidRPr="00000000" w14:paraId="00000395">
      <w:pPr>
        <w:pStyle w:val="Heading5"/>
        <w:spacing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evdka20vl24" w:id="59"/>
      <w:bookmarkEnd w:id="59"/>
      <w:r w:rsidDel="00000000" w:rsidR="00000000" w:rsidRPr="00000000">
        <w:rPr>
          <w:rFonts w:ascii="Times New Roman" w:cs="Times New Roman" w:eastAsia="Times New Roman" w:hAnsi="Times New Roman"/>
          <w:i w:val="1"/>
          <w:color w:val="000000"/>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Tabla 4.5. “ </w:t>
      </w:r>
      <w:r w:rsidDel="00000000" w:rsidR="00000000" w:rsidRPr="00000000">
        <w:rPr>
          <w:rFonts w:ascii="Times New Roman" w:cs="Times New Roman" w:eastAsia="Times New Roman" w:hAnsi="Times New Roman"/>
          <w:sz w:val="18"/>
          <w:szCs w:val="18"/>
          <w:rtl w:val="0"/>
        </w:rPr>
        <w:t xml:space="preserve">Restricción por horario de acceso</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1481266118"/>
        <w:tag w:val="goog_rdk_2"/>
      </w:sdtPr>
      <w:sdtContent>
        <w:tbl>
          <w:tblPr>
            <w:tblStyle w:val="Table10"/>
            <w:tblpPr w:leftFromText="180" w:rightFromText="180" w:topFromText="180" w:bottomFromText="180" w:vertAnchor="text" w:horzAnchor="text" w:tblpX="727.6771653543307" w:tblpY="0"/>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4005"/>
            <w:tblGridChange w:id="0">
              <w:tblGrid>
                <w:gridCol w:w="4335"/>
                <w:gridCol w:w="4005"/>
              </w:tblGrid>
            </w:tblGridChange>
          </w:tblGrid>
          <w:tr>
            <w:trPr>
              <w:cantSplit w:val="0"/>
              <w:tblHeader w:val="0"/>
            </w:trPr>
            <w:tc>
              <w:tcPr>
                <w:shd w:fill="cccccc" w:val="clear"/>
              </w:tcPr>
              <w:p w:rsidR="00000000" w:rsidDel="00000000" w:rsidP="00000000" w:rsidRDefault="00000000" w:rsidRPr="00000000" w14:paraId="000003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Restringiendo acceso por horario</w:t>
                </w:r>
              </w:p>
            </w:tc>
          </w:tr>
          <w:tr>
            <w:trPr>
              <w:cantSplit w:val="0"/>
              <w:tblHeader w:val="0"/>
            </w:trPr>
            <w:tc>
              <w:tcPr>
                <w:shd w:fill="cccccc" w:val="clear"/>
              </w:tcPr>
              <w:p w:rsidR="00000000" w:rsidDel="00000000" w:rsidP="00000000" w:rsidRDefault="00000000" w:rsidRPr="00000000" w14:paraId="000003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3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Limitar el acceso de ciertos actores a horarios definidos.</w:t>
                </w:r>
              </w:p>
            </w:tc>
          </w:tr>
          <w:tr>
            <w:trPr>
              <w:cantSplit w:val="0"/>
              <w:tblHeader w:val="0"/>
            </w:trPr>
            <w:tc>
              <w:tcPr>
                <w:shd w:fill="cccccc" w:val="clear"/>
              </w:tcPr>
              <w:p w:rsidR="00000000" w:rsidDel="00000000" w:rsidP="00000000" w:rsidRDefault="00000000" w:rsidRPr="00000000" w14:paraId="000003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registrado.</w:t>
                </w:r>
              </w:p>
            </w:tc>
          </w:tr>
          <w:tr>
            <w:trPr>
              <w:cantSplit w:val="0"/>
              <w:tblHeader w:val="0"/>
            </w:trPr>
            <w:tc>
              <w:tcPr>
                <w:shd w:fill="cccccc" w:val="clear"/>
              </w:tcPr>
              <w:p w:rsidR="00000000" w:rsidDel="00000000" w:rsidP="00000000" w:rsidRDefault="00000000" w:rsidRPr="00000000" w14:paraId="000003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 de horario aplicadas.</w:t>
                </w:r>
              </w:p>
            </w:tc>
          </w:tr>
          <w:tr>
            <w:trPr>
              <w:cantSplit w:val="0"/>
              <w:tblHeader w:val="0"/>
            </w:trPr>
            <w:tc>
              <w:tcPr>
                <w:shd w:fill="cccccc" w:val="clear"/>
              </w:tcPr>
              <w:p w:rsidR="00000000" w:rsidDel="00000000" w:rsidP="00000000" w:rsidRDefault="00000000" w:rsidRPr="00000000" w14:paraId="000003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el horario de acceso de actores.</w:t>
                </w:r>
              </w:p>
            </w:tc>
          </w:tr>
          <w:tr>
            <w:trPr>
              <w:cantSplit w:val="0"/>
              <w:tblHeader w:val="0"/>
            </w:trPr>
            <w:tc>
              <w:tcPr>
                <w:shd w:fill="cccccc" w:val="clear"/>
              </w:tcPr>
              <w:p w:rsidR="00000000" w:rsidDel="00000000" w:rsidP="00000000" w:rsidRDefault="00000000" w:rsidRPr="00000000" w14:paraId="000003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3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al módulo de actores.</w:t>
                </w:r>
              </w:p>
              <w:p w:rsidR="00000000" w:rsidDel="00000000" w:rsidP="00000000" w:rsidRDefault="00000000" w:rsidRPr="00000000" w14:paraId="000003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administrador selecciona un actor y define el horario.</w:t>
                </w:r>
              </w:p>
              <w:p w:rsidR="00000000" w:rsidDel="00000000" w:rsidP="00000000" w:rsidRDefault="00000000" w:rsidRPr="00000000" w14:paraId="000003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administrador guarda la configuración.</w:t>
                </w:r>
              </w:p>
              <w:p w:rsidR="00000000" w:rsidDel="00000000" w:rsidP="00000000" w:rsidRDefault="00000000" w:rsidRPr="00000000" w14:paraId="000003A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actores.</w:t>
                </w:r>
              </w:p>
              <w:p w:rsidR="00000000" w:rsidDel="00000000" w:rsidP="00000000" w:rsidRDefault="00000000" w:rsidRPr="00000000" w14:paraId="000003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el calendario o selector de horarios.</w:t>
                </w:r>
              </w:p>
              <w:p w:rsidR="00000000" w:rsidDel="00000000" w:rsidP="00000000" w:rsidRDefault="00000000" w:rsidRPr="00000000" w14:paraId="000003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aplica la restricción y confirma la operación.</w:t>
                </w:r>
              </w:p>
            </w:tc>
          </w:tr>
        </w:tbl>
      </w:sdtContent>
    </w:sdt>
    <w:p w:rsidR="00000000" w:rsidDel="00000000" w:rsidP="00000000" w:rsidRDefault="00000000" w:rsidRPr="00000000" w14:paraId="000003B3">
      <w:pPr>
        <w:spacing w:line="360" w:lineRule="auto"/>
        <w:ind w:left="0" w:firstLine="0"/>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3B4">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B5">
      <w:pPr>
        <w:spacing w:line="360" w:lineRule="auto"/>
        <w:ind w:left="216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3B6">
      <w:pPr>
        <w:pStyle w:val="Heading4"/>
        <w:numPr>
          <w:ilvl w:val="0"/>
          <w:numId w:val="5"/>
        </w:numPr>
        <w:spacing w:before="200" w:line="360" w:lineRule="auto"/>
        <w:ind w:left="2125.9842519685035" w:hanging="359.9999999999997"/>
        <w:jc w:val="both"/>
        <w:rPr>
          <w:rFonts w:ascii="Times New Roman" w:cs="Times New Roman" w:eastAsia="Times New Roman" w:hAnsi="Times New Roman"/>
          <w:sz w:val="24"/>
          <w:szCs w:val="24"/>
        </w:rPr>
      </w:pPr>
      <w:bookmarkStart w:colFirst="0" w:colLast="0" w:name="_heading=h.9qq47xqlu75s" w:id="60"/>
      <w:bookmarkEnd w:id="60"/>
      <w:r w:rsidDel="00000000" w:rsidR="00000000" w:rsidRPr="00000000">
        <w:rPr>
          <w:rFonts w:ascii="Times New Roman" w:cs="Times New Roman" w:eastAsia="Times New Roman" w:hAnsi="Times New Roman"/>
          <w:color w:val="000000"/>
          <w:rtl w:val="0"/>
        </w:rPr>
        <w:t xml:space="preserve">Caso de Uso 43 - Cambiando correo electrónico</w:t>
      </w:r>
    </w:p>
    <w:p w:rsidR="00000000" w:rsidDel="00000000" w:rsidP="00000000" w:rsidRDefault="00000000" w:rsidRPr="00000000" w14:paraId="000003B7">
      <w:pPr>
        <w:pStyle w:val="Heading5"/>
        <w:spacing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2jbeer53znz4" w:id="61"/>
      <w:bookmarkEnd w:id="61"/>
      <w:r w:rsidDel="00000000" w:rsidR="00000000" w:rsidRPr="00000000">
        <w:rPr>
          <w:rFonts w:ascii="Times New Roman" w:cs="Times New Roman" w:eastAsia="Times New Roman" w:hAnsi="Times New Roman"/>
          <w:i w:val="1"/>
          <w:color w:val="000000"/>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Tabla 4.6. “Cambiando correo electrónico</w:t>
      </w:r>
      <w:r w:rsidDel="00000000" w:rsidR="00000000" w:rsidRPr="00000000">
        <w:rPr>
          <w:i w:val="1"/>
          <w:sz w:val="18"/>
          <w:szCs w:val="18"/>
          <w:rtl w:val="0"/>
        </w:rPr>
        <w:t xml:space="preserve">“</w:t>
      </w:r>
      <w:r w:rsidDel="00000000" w:rsidR="00000000" w:rsidRPr="00000000">
        <w:rPr>
          <w:rtl w:val="0"/>
        </w:rPr>
      </w:r>
    </w:p>
    <w:sdt>
      <w:sdtPr>
        <w:lock w:val="contentLocked"/>
        <w:id w:val="-1795584997"/>
        <w:tag w:val="goog_rdk_4"/>
      </w:sdtPr>
      <w:sdtContent>
        <w:tbl>
          <w:tblPr>
            <w:tblStyle w:val="Table11"/>
            <w:tblpPr w:leftFromText="180" w:rightFromText="180" w:topFromText="180" w:bottomFromText="180" w:vertAnchor="text" w:horzAnchor="text" w:tblpX="570" w:tblpY="0"/>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4740"/>
            <w:tblGridChange w:id="0">
              <w:tblGrid>
                <w:gridCol w:w="3750"/>
                <w:gridCol w:w="4740"/>
              </w:tblGrid>
            </w:tblGridChange>
          </w:tblGrid>
          <w:tr>
            <w:trPr>
              <w:cantSplit w:val="0"/>
              <w:tblHeader w:val="0"/>
            </w:trPr>
            <w:tc>
              <w:tcPr>
                <w:shd w:fill="cccccc" w:val="clear"/>
              </w:tcPr>
              <w:p w:rsidR="00000000" w:rsidDel="00000000" w:rsidP="00000000" w:rsidRDefault="00000000" w:rsidRPr="00000000" w14:paraId="000003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correo electrónico</w:t>
                </w:r>
              </w:p>
            </w:tc>
          </w:tr>
          <w:tr>
            <w:trPr>
              <w:cantSplit w:val="0"/>
              <w:tblHeader w:val="0"/>
            </w:trPr>
            <w:tc>
              <w:tcPr>
                <w:shd w:fill="cccccc" w:val="clear"/>
              </w:tcPr>
              <w:p w:rsidR="00000000" w:rsidDel="00000000" w:rsidP="00000000" w:rsidRDefault="00000000" w:rsidRPr="00000000" w14:paraId="000003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3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el usuario actualice su correo de cuenta, verificando el nuevo correo antes de aplicarlo.</w:t>
                </w:r>
              </w:p>
            </w:tc>
          </w:tr>
          <w:tr>
            <w:trPr>
              <w:cantSplit w:val="0"/>
              <w:tblHeader w:val="0"/>
            </w:trPr>
            <w:tc>
              <w:tcPr>
                <w:shd w:fill="cccccc" w:val="clear"/>
              </w:tcPr>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y reautenticado (contraseña u OTP) según política de seguridad.</w:t>
                </w:r>
              </w:p>
            </w:tc>
          </w:tr>
          <w:tr>
            <w:trPr>
              <w:cantSplit w:val="0"/>
              <w:tblHeader w:val="0"/>
            </w:trPr>
            <w:tc>
              <w:tcPr>
                <w:shd w:fill="cccccc" w:val="clear"/>
              </w:tcPr>
              <w:p w:rsidR="00000000" w:rsidDel="00000000" w:rsidP="00000000" w:rsidRDefault="00000000" w:rsidRPr="00000000" w14:paraId="000003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actualizado tras verificación; se notifica al correo anterior y se registra auditoría.</w:t>
                </w:r>
              </w:p>
            </w:tc>
          </w:tr>
          <w:tr>
            <w:trPr>
              <w:cantSplit w:val="0"/>
              <w:tblHeader w:val="0"/>
            </w:trPr>
            <w:tc>
              <w:tcPr>
                <w:shd w:fill="cccccc" w:val="clear"/>
              </w:tcPr>
              <w:p w:rsidR="00000000" w:rsidDel="00000000" w:rsidP="00000000" w:rsidRDefault="00000000" w:rsidRPr="00000000" w14:paraId="000003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propone un correo nuevo; el sistema valida, envía enlace de verificación y, al confirmarse, aplica el cambio.</w:t>
                </w:r>
              </w:p>
            </w:tc>
          </w:tr>
          <w:tr>
            <w:trPr>
              <w:cantSplit w:val="0"/>
              <w:tblHeader w:val="0"/>
            </w:trPr>
            <w:tc>
              <w:tcPr>
                <w:shd w:fill="cccccc" w:val="clear"/>
              </w:tcPr>
              <w:p w:rsidR="00000000" w:rsidDel="00000000" w:rsidP="00000000" w:rsidRDefault="00000000" w:rsidRPr="00000000" w14:paraId="000003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3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3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CA">
                <w:pPr>
                  <w:spacing w:line="360" w:lineRule="auto"/>
                  <w:jc w:val="both"/>
                  <w:rPr>
                    <w:rFonts w:ascii="Times New Roman" w:cs="Times New Roman" w:eastAsia="Times New Roman" w:hAnsi="Times New Roman"/>
                    <w:sz w:val="24"/>
                    <w:szCs w:val="24"/>
                  </w:rPr>
                </w:pPr>
                <w:sdt>
                  <w:sdtPr>
                    <w:id w:val="707848526"/>
                    <w:tag w:val="goog_rdk_3"/>
                  </w:sdtPr>
                  <w:sdtContent>
                    <w:r w:rsidDel="00000000" w:rsidR="00000000" w:rsidRPr="00000000">
                      <w:rPr>
                        <w:rFonts w:ascii="Cardo" w:cs="Cardo" w:eastAsia="Cardo" w:hAnsi="Cardo"/>
                        <w:sz w:val="24"/>
                        <w:szCs w:val="24"/>
                        <w:rtl w:val="0"/>
                      </w:rPr>
                      <w:t xml:space="preserve">1. Acción: El actor accede a la sección Seguridad de la cuenta → Cambiar correo.</w:t>
                    </w:r>
                  </w:sdtContent>
                </w:sdt>
              </w:p>
              <w:p w:rsidR="00000000" w:rsidDel="00000000" w:rsidP="00000000" w:rsidRDefault="00000000" w:rsidRPr="00000000" w14:paraId="000003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el correo nuevo y su contraseña/OTP, y presiona Guardar.</w:t>
                </w:r>
              </w:p>
              <w:p w:rsidR="00000000" w:rsidDel="00000000" w:rsidP="00000000" w:rsidRDefault="00000000" w:rsidRPr="00000000" w14:paraId="000003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abre el correo nuevo y hace clic en el enlace de verificación.</w:t>
                </w:r>
              </w:p>
            </w:tc>
            <w:tc>
              <w:tcPr/>
              <w:p w:rsidR="00000000" w:rsidDel="00000000" w:rsidP="00000000" w:rsidRDefault="00000000" w:rsidRPr="00000000" w14:paraId="000003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con Correo nuevo y solicita confirmación de identidad (contraseña/OTP).</w:t>
                </w:r>
              </w:p>
              <w:p w:rsidR="00000000" w:rsidDel="00000000" w:rsidP="00000000" w:rsidRDefault="00000000" w:rsidRPr="00000000" w14:paraId="000003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identidad y formato, verifica unicidad, registra pending_email, genera token (vigencia), envía el correo de verificación y muestra estado Verificación pendiente.</w:t>
                </w:r>
              </w:p>
              <w:p w:rsidR="00000000" w:rsidDel="00000000" w:rsidP="00000000" w:rsidRDefault="00000000" w:rsidRPr="00000000" w14:paraId="000003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valida el token, actualiza el correo principal, refresca/revoca sesiones según política, envía aviso al correo anterior, registra EMAIL_CHANGE y confirma la operación.</w:t>
                </w:r>
              </w:p>
            </w:tc>
          </w:tr>
        </w:tbl>
      </w:sdtContent>
    </w:sdt>
    <w:p w:rsidR="00000000" w:rsidDel="00000000" w:rsidP="00000000" w:rsidRDefault="00000000" w:rsidRPr="00000000" w14:paraId="000003D6">
      <w:pPr>
        <w:spacing w:before="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D7">
      <w:pPr>
        <w:spacing w:line="360" w:lineRule="auto"/>
        <w:ind w:left="2160" w:firstLine="531.000000000000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D8">
      <w:pPr>
        <w:pStyle w:val="Heading4"/>
        <w:keepNext w:val="1"/>
        <w:keepLines w:val="1"/>
        <w:spacing w:after="200" w:before="280" w:line="360" w:lineRule="auto"/>
        <w:ind w:left="2125.9842519685035" w:firstLine="0"/>
        <w:jc w:val="both"/>
        <w:rPr>
          <w:rFonts w:ascii="Times New Roman" w:cs="Times New Roman" w:eastAsia="Times New Roman" w:hAnsi="Times New Roman"/>
          <w:color w:val="000000"/>
        </w:rPr>
      </w:pPr>
      <w:bookmarkStart w:colFirst="0" w:colLast="0" w:name="_heading=h.gt5tbq7l628b" w:id="62"/>
      <w:bookmarkEnd w:id="62"/>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4"/>
        <w:keepNext w:val="1"/>
        <w:keepLines w:val="1"/>
        <w:numPr>
          <w:ilvl w:val="0"/>
          <w:numId w:val="5"/>
        </w:numPr>
        <w:spacing w:after="200" w:before="280" w:line="360" w:lineRule="auto"/>
        <w:ind w:left="2125.9842519685035" w:hanging="360"/>
        <w:jc w:val="both"/>
        <w:rPr>
          <w:rFonts w:ascii="Times New Roman" w:cs="Times New Roman" w:eastAsia="Times New Roman" w:hAnsi="Times New Roman"/>
          <w:color w:val="000000"/>
        </w:rPr>
      </w:pPr>
      <w:bookmarkStart w:colFirst="0" w:colLast="0" w:name="_heading=h.vhkqly3y8tfb" w:id="63"/>
      <w:bookmarkEnd w:id="63"/>
      <w:r w:rsidDel="00000000" w:rsidR="00000000" w:rsidRPr="00000000">
        <w:rPr>
          <w:rFonts w:ascii="Times New Roman" w:cs="Times New Roman" w:eastAsia="Times New Roman" w:hAnsi="Times New Roman"/>
          <w:color w:val="000000"/>
          <w:vertAlign w:val="baseline"/>
          <w:rtl w:val="0"/>
        </w:rPr>
        <w:t xml:space="preserve">Caso de Uso</w:t>
      </w:r>
      <w:r w:rsidDel="00000000" w:rsidR="00000000" w:rsidRPr="00000000">
        <w:rPr>
          <w:rFonts w:ascii="Times New Roman" w:cs="Times New Roman" w:eastAsia="Times New Roman" w:hAnsi="Times New Roman"/>
          <w:color w:val="ff0000"/>
          <w:vertAlign w:val="baseline"/>
          <w:rtl w:val="0"/>
        </w:rPr>
        <w:t xml:space="preserve"> </w:t>
      </w:r>
      <w:r w:rsidDel="00000000" w:rsidR="00000000" w:rsidRPr="00000000">
        <w:rPr>
          <w:rFonts w:ascii="Times New Roman" w:cs="Times New Roman" w:eastAsia="Times New Roman" w:hAnsi="Times New Roman"/>
          <w:color w:val="000000"/>
          <w:rtl w:val="0"/>
        </w:rPr>
        <w:t xml:space="preserve">50 - Centro de notificaciones</w:t>
      </w:r>
      <w:r w:rsidDel="00000000" w:rsidR="00000000" w:rsidRPr="00000000">
        <w:rPr>
          <w:rtl w:val="0"/>
        </w:rPr>
      </w:r>
    </w:p>
    <w:p w:rsidR="00000000" w:rsidDel="00000000" w:rsidP="00000000" w:rsidRDefault="00000000" w:rsidRPr="00000000" w14:paraId="000003DA">
      <w:pPr>
        <w:pStyle w:val="Heading5"/>
        <w:spacing w:before="280" w:line="360" w:lineRule="auto"/>
        <w:ind w:left="2880" w:firstLine="720"/>
        <w:jc w:val="both"/>
        <w:rPr>
          <w:rFonts w:ascii="Times New Roman" w:cs="Times New Roman" w:eastAsia="Times New Roman" w:hAnsi="Times New Roman"/>
          <w:i w:val="1"/>
          <w:color w:val="666666"/>
          <w:sz w:val="18"/>
          <w:szCs w:val="18"/>
        </w:rPr>
      </w:pPr>
      <w:bookmarkStart w:colFirst="0" w:colLast="0" w:name="_heading=h.phcwqko5wtd0" w:id="64"/>
      <w:bookmarkEnd w:id="64"/>
      <w:r w:rsidDel="00000000" w:rsidR="00000000" w:rsidRPr="00000000">
        <w:rPr>
          <w:rFonts w:ascii="Times New Roman" w:cs="Times New Roman" w:eastAsia="Times New Roman" w:hAnsi="Times New Roman"/>
          <w:i w:val="1"/>
          <w:sz w:val="18"/>
          <w:szCs w:val="18"/>
          <w:rtl w:val="0"/>
        </w:rPr>
        <w:t xml:space="preserve">Tabla 4.7. “ </w:t>
      </w:r>
      <w:r w:rsidDel="00000000" w:rsidR="00000000" w:rsidRPr="00000000">
        <w:rPr>
          <w:rFonts w:ascii="Times New Roman" w:cs="Times New Roman" w:eastAsia="Times New Roman" w:hAnsi="Times New Roman"/>
          <w:i w:val="1"/>
          <w:sz w:val="18"/>
          <w:szCs w:val="18"/>
          <w:rtl w:val="0"/>
        </w:rPr>
        <w:t xml:space="preserve">Centro de notificaciones</w:t>
      </w:r>
      <w:r w:rsidDel="00000000" w:rsidR="00000000" w:rsidRPr="00000000">
        <w:rPr>
          <w:rFonts w:ascii="Times New Roman" w:cs="Times New Roman" w:eastAsia="Times New Roman" w:hAnsi="Times New Roman"/>
          <w:i w:val="1"/>
          <w:color w:val="ff0000"/>
          <w:sz w:val="18"/>
          <w:szCs w:val="18"/>
          <w:rtl w:val="0"/>
        </w:rPr>
        <w:t xml:space="preserve">“</w:t>
      </w:r>
      <w:r w:rsidDel="00000000" w:rsidR="00000000" w:rsidRPr="00000000">
        <w:rPr>
          <w:rtl w:val="0"/>
        </w:rPr>
      </w:r>
    </w:p>
    <w:tbl>
      <w:tblPr>
        <w:tblStyle w:val="Table12"/>
        <w:tblpPr w:leftFromText="180" w:rightFromText="180" w:topFromText="180" w:bottomFromText="180" w:vertAnchor="text" w:horzAnchor="text" w:tblpX="540" w:tblpY="0"/>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4710"/>
        <w:tblGridChange w:id="0">
          <w:tblGrid>
            <w:gridCol w:w="3780"/>
            <w:gridCol w:w="4710"/>
          </w:tblGrid>
        </w:tblGridChange>
      </w:tblGrid>
      <w:tr>
        <w:trPr>
          <w:cantSplit w:val="0"/>
          <w:tblHeader w:val="0"/>
        </w:trPr>
        <w:tc>
          <w:tcPr>
            <w:shd w:fill="cccccc" w:val="clear"/>
          </w:tcPr>
          <w:p w:rsidR="00000000" w:rsidDel="00000000" w:rsidP="00000000" w:rsidRDefault="00000000" w:rsidRPr="00000000" w14:paraId="000003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notificaciones</w:t>
            </w:r>
          </w:p>
        </w:tc>
      </w:tr>
      <w:tr>
        <w:trPr>
          <w:cantSplit w:val="0"/>
          <w:tblHeader w:val="0"/>
        </w:trPr>
        <w:tc>
          <w:tcPr>
            <w:shd w:fill="cccccc" w:val="clear"/>
          </w:tcPr>
          <w:p w:rsidR="00000000" w:rsidDel="00000000" w:rsidP="00000000" w:rsidRDefault="00000000" w:rsidRPr="00000000" w14:paraId="000003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3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Reunir en un solo lugar todas las notificaciones generadas en el sistema</w:t>
            </w:r>
          </w:p>
        </w:tc>
      </w:tr>
      <w:tr>
        <w:trPr>
          <w:cantSplit w:val="0"/>
          <w:tblHeader w:val="0"/>
        </w:trPr>
        <w:tc>
          <w:tcPr>
            <w:shd w:fill="cccccc" w:val="clear"/>
          </w:tcPr>
          <w:p w:rsidR="00000000" w:rsidDel="00000000" w:rsidP="00000000" w:rsidRDefault="00000000" w:rsidRPr="00000000" w14:paraId="000003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una sesión activa y notificaciones registradas en el sistema.</w:t>
            </w:r>
          </w:p>
        </w:tc>
      </w:tr>
      <w:tr>
        <w:trPr>
          <w:cantSplit w:val="0"/>
          <w:tblHeader w:val="0"/>
        </w:trPr>
        <w:tc>
          <w:tcPr>
            <w:shd w:fill="cccccc" w:val="clear"/>
          </w:tcPr>
          <w:p w:rsidR="00000000" w:rsidDel="00000000" w:rsidP="00000000" w:rsidRDefault="00000000" w:rsidRPr="00000000" w14:paraId="000003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3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listado cronológico de notificaciones.</w:t>
            </w:r>
          </w:p>
        </w:tc>
      </w:tr>
      <w:tr>
        <w:trPr>
          <w:cantSplit w:val="0"/>
          <w:tblHeader w:val="0"/>
        </w:trPr>
        <w:tc>
          <w:tcPr>
            <w:shd w:fill="cccccc" w:val="clear"/>
          </w:tcPr>
          <w:p w:rsidR="00000000" w:rsidDel="00000000" w:rsidP="00000000" w:rsidRDefault="00000000" w:rsidRPr="00000000" w14:paraId="000003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centro de notificaciones presionando el ícono de notificaciones, desplegando un panel que muestra todas las alertas recibidas a lo largo del tiempo.</w:t>
            </w:r>
          </w:p>
        </w:tc>
      </w:tr>
      <w:tr>
        <w:trPr>
          <w:cantSplit w:val="0"/>
          <w:tblHeader w:val="0"/>
        </w:trPr>
        <w:tc>
          <w:tcPr>
            <w:shd w:fill="cccccc" w:val="clear"/>
          </w:tcPr>
          <w:p w:rsidR="00000000" w:rsidDel="00000000" w:rsidP="00000000" w:rsidRDefault="00000000" w:rsidRPr="00000000" w14:paraId="000003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3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3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3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usuario presiona el ícono o botón de notificaciones en la barra superior.</w:t>
            </w:r>
          </w:p>
          <w:p w:rsidR="00000000" w:rsidDel="00000000" w:rsidP="00000000" w:rsidRDefault="00000000" w:rsidRPr="00000000" w14:paraId="000003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usuario hace scroll o selecciona “Ver todas” para revisar notificaciones anteriores.</w:t>
            </w:r>
          </w:p>
          <w:p w:rsidR="00000000" w:rsidDel="00000000" w:rsidP="00000000" w:rsidRDefault="00000000" w:rsidRPr="00000000" w14:paraId="000003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abre un panel lateral o desplegable mostrando las notificaciones más recientes en orden cronológico.</w:t>
            </w:r>
          </w:p>
          <w:p w:rsidR="00000000" w:rsidDel="00000000" w:rsidP="00000000" w:rsidRDefault="00000000" w:rsidRPr="00000000" w14:paraId="000003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el historial completo de notificaciones almacenadas.</w:t>
            </w:r>
          </w:p>
          <w:p w:rsidR="00000000" w:rsidDel="00000000" w:rsidP="00000000" w:rsidRDefault="00000000" w:rsidRPr="00000000" w14:paraId="000003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FA">
      <w:pPr>
        <w:spacing w:before="280" w:line="360" w:lineRule="auto"/>
        <w:jc w:val="both"/>
        <w:rPr>
          <w:rFonts w:ascii="Times New Roman" w:cs="Times New Roman" w:eastAsia="Times New Roman" w:hAnsi="Times New Roman"/>
          <w:i w:val="1"/>
          <w:color w:val="ff0000"/>
          <w:sz w:val="18"/>
          <w:szCs w:val="18"/>
        </w:rPr>
      </w:pPr>
      <w:r w:rsidDel="00000000" w:rsidR="00000000" w:rsidRPr="00000000">
        <w:rPr>
          <w:rFonts w:ascii="Times New Roman" w:cs="Times New Roman" w:eastAsia="Times New Roman" w:hAnsi="Times New Roman"/>
          <w:b w:val="1"/>
          <w:color w:val="ff0000"/>
          <w:rtl w:val="0"/>
        </w:rPr>
        <w:br w:type="textWrapping"/>
        <w:tab/>
        <w:tab/>
        <w:tab/>
        <w:tab/>
      </w:r>
      <w:r w:rsidDel="00000000" w:rsidR="00000000" w:rsidRPr="00000000">
        <w:rPr>
          <w:rFonts w:ascii="Times New Roman" w:cs="Times New Roman" w:eastAsia="Times New Roman" w:hAnsi="Times New Roman"/>
          <w:i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FB">
      <w:pPr>
        <w:pStyle w:val="Heading4"/>
        <w:keepNext w:val="1"/>
        <w:keepLines w:val="1"/>
        <w:numPr>
          <w:ilvl w:val="0"/>
          <w:numId w:val="5"/>
        </w:numPr>
        <w:spacing w:after="80" w:before="200" w:line="360" w:lineRule="auto"/>
        <w:ind w:left="2125.9842519685035" w:hanging="360"/>
        <w:jc w:val="both"/>
        <w:rPr>
          <w:rFonts w:ascii="Times New Roman" w:cs="Times New Roman" w:eastAsia="Times New Roman" w:hAnsi="Times New Roman"/>
          <w:color w:val="000000"/>
        </w:rPr>
      </w:pPr>
      <w:bookmarkStart w:colFirst="0" w:colLast="0" w:name="_heading=h.uf196njgbw9w" w:id="65"/>
      <w:bookmarkEnd w:id="65"/>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52 - Mostrando KPI de subidas mensuales</w:t>
      </w:r>
      <w:r w:rsidDel="00000000" w:rsidR="00000000" w:rsidRPr="00000000">
        <w:rPr>
          <w:rtl w:val="0"/>
        </w:rPr>
      </w:r>
    </w:p>
    <w:p w:rsidR="00000000" w:rsidDel="00000000" w:rsidP="00000000" w:rsidRDefault="00000000" w:rsidRPr="00000000" w14:paraId="000003FC">
      <w:pPr>
        <w:pStyle w:val="Heading5"/>
        <w:spacing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3l8y815rozh5" w:id="66"/>
      <w:bookmarkEnd w:id="66"/>
      <w:r w:rsidDel="00000000" w:rsidR="00000000" w:rsidRPr="00000000">
        <w:rPr>
          <w:rFonts w:ascii="Times New Roman" w:cs="Times New Roman" w:eastAsia="Times New Roman" w:hAnsi="Times New Roman"/>
          <w:i w:val="1"/>
          <w:sz w:val="18"/>
          <w:szCs w:val="18"/>
          <w:rtl w:val="0"/>
        </w:rPr>
        <w:t xml:space="preserve">Tabla 4.8. “ </w:t>
      </w:r>
      <w:r w:rsidDel="00000000" w:rsidR="00000000" w:rsidRPr="00000000">
        <w:rPr>
          <w:rFonts w:ascii="Times New Roman" w:cs="Times New Roman" w:eastAsia="Times New Roman" w:hAnsi="Times New Roman"/>
          <w:i w:val="1"/>
          <w:sz w:val="18"/>
          <w:szCs w:val="18"/>
          <w:rtl w:val="0"/>
        </w:rPr>
        <w:t xml:space="preserve">Mostrando KPI de subidas mensuales</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73774717"/>
        <w:tag w:val="goog_rdk_5"/>
      </w:sdtPr>
      <w:sdtContent>
        <w:tbl>
          <w:tblPr>
            <w:tblStyle w:val="Table13"/>
            <w:tblpPr w:leftFromText="180" w:rightFromText="180" w:topFromText="180" w:bottomFromText="180" w:vertAnchor="text" w:horzAnchor="text" w:tblpX="570" w:tblpY="0"/>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4995"/>
            <w:tblGridChange w:id="0">
              <w:tblGrid>
                <w:gridCol w:w="3495"/>
                <w:gridCol w:w="4995"/>
              </w:tblGrid>
            </w:tblGridChange>
          </w:tblGrid>
          <w:tr>
            <w:trPr>
              <w:cantSplit w:val="0"/>
              <w:tblHeader w:val="0"/>
            </w:trPr>
            <w:tc>
              <w:tcPr>
                <w:shd w:fill="cccccc" w:val="clear"/>
              </w:tcPr>
              <w:p w:rsidR="00000000" w:rsidDel="00000000" w:rsidP="00000000" w:rsidRDefault="00000000" w:rsidRPr="00000000" w14:paraId="000003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KPI de subidas mensuales</w:t>
                </w:r>
              </w:p>
            </w:tc>
          </w:tr>
          <w:tr>
            <w:trPr>
              <w:cantSplit w:val="0"/>
              <w:tblHeader w:val="0"/>
            </w:trPr>
            <w:tc>
              <w:tcPr>
                <w:shd w:fill="cccccc" w:val="clear"/>
              </w:tcPr>
              <w:p w:rsidR="00000000" w:rsidDel="00000000" w:rsidP="00000000" w:rsidRDefault="00000000" w:rsidRPr="00000000" w14:paraId="000003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4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4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4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cuántos documentos se subieron por mes dentro de una ventana de tiempo para mostrar un sparkline/KPI en el </w:t>
                </w:r>
                <w:r w:rsidDel="00000000" w:rsidR="00000000" w:rsidRPr="00000000">
                  <w:rPr>
                    <w:rFonts w:ascii="Times New Roman" w:cs="Times New Roman" w:eastAsia="Times New Roman" w:hAnsi="Times New Roman"/>
                    <w:i w:val="1"/>
                    <w:sz w:val="24"/>
                    <w:szCs w:val="24"/>
                    <w:rtl w:val="0"/>
                  </w:rPr>
                  <w:t xml:space="preserve">hero</w:t>
                </w:r>
                <w:r w:rsidDel="00000000" w:rsidR="00000000" w:rsidRPr="00000000">
                  <w:rPr>
                    <w:rFonts w:ascii="Times New Roman" w:cs="Times New Roman" w:eastAsia="Times New Roman" w:hAnsi="Times New Roman"/>
                    <w:sz w:val="24"/>
                    <w:szCs w:val="24"/>
                    <w:rtl w:val="0"/>
                  </w:rPr>
                  <w:t xml:space="preserve"> del dashboard.</w:t>
                </w:r>
              </w:p>
            </w:tc>
          </w:tr>
          <w:tr>
            <w:trPr>
              <w:cantSplit w:val="0"/>
              <w:tblHeader w:val="0"/>
            </w:trPr>
            <w:tc>
              <w:tcPr>
                <w:shd w:fill="cccccc" w:val="clear"/>
              </w:tcPr>
              <w:p w:rsidR="00000000" w:rsidDel="00000000" w:rsidP="00000000" w:rsidRDefault="00000000" w:rsidRPr="00000000" w14:paraId="000004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4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con permiso para ver estadísticas; existen documentos (puede haber meses con 0).</w:t>
                </w:r>
              </w:p>
            </w:tc>
          </w:tr>
          <w:tr>
            <w:trPr>
              <w:cantSplit w:val="0"/>
              <w:tblHeader w:val="0"/>
            </w:trPr>
            <w:tc>
              <w:tcPr>
                <w:shd w:fill="cccccc" w:val="clear"/>
              </w:tcPr>
              <w:p w:rsidR="00000000" w:rsidDel="00000000" w:rsidP="00000000" w:rsidRDefault="00000000" w:rsidRPr="00000000" w14:paraId="000004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4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presenta la serie mensual (incluye meses con 0) y el KPI total del período; no se modifica información en BD.</w:t>
                </w:r>
              </w:p>
            </w:tc>
          </w:tr>
          <w:tr>
            <w:trPr>
              <w:cantSplit w:val="0"/>
              <w:tblHeader w:val="0"/>
            </w:trPr>
            <w:tc>
              <w:tcPr>
                <w:shd w:fill="cccccc" w:val="clear"/>
              </w:tcPr>
              <w:p w:rsidR="00000000" w:rsidDel="00000000" w:rsidP="00000000" w:rsidRDefault="00000000" w:rsidRPr="00000000" w14:paraId="000004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4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abre el dashboard, define (o usa por defecto) una ventana de tiempo y el sistema devuelve la agregación mensual de subidas para renderizar el gráfico y el KPI.</w:t>
                </w:r>
              </w:p>
            </w:tc>
          </w:tr>
          <w:tr>
            <w:trPr>
              <w:cantSplit w:val="0"/>
              <w:tblHeader w:val="0"/>
            </w:trPr>
            <w:tc>
              <w:tcPr>
                <w:shd w:fill="cccccc" w:val="clear"/>
              </w:tcPr>
              <w:p w:rsidR="00000000" w:rsidDel="00000000" w:rsidP="00000000" w:rsidRDefault="00000000" w:rsidRPr="00000000" w14:paraId="000004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4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4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4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4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Dashboard y, opcionalmente, selecciona el rango (p. ej., últimos 6/12 meses).</w:t>
                </w:r>
              </w:p>
              <w:p w:rsidR="00000000" w:rsidDel="00000000" w:rsidP="00000000" w:rsidRDefault="00000000" w:rsidRPr="00000000" w14:paraId="000004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el rango (botón Aplicar/Buscar).</w:t>
                </w:r>
              </w:p>
              <w:p w:rsidR="00000000" w:rsidDel="00000000" w:rsidP="00000000" w:rsidRDefault="00000000" w:rsidRPr="00000000" w14:paraId="000004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solicita visualizar/actualizar el KPI (o elige Exportar la serie).</w:t>
                </w:r>
              </w:p>
            </w:tc>
            <w:tc>
              <w:tcPr/>
              <w:p w:rsidR="00000000" w:rsidDel="00000000" w:rsidP="00000000" w:rsidRDefault="00000000" w:rsidRPr="00000000" w14:paraId="000004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valida permisos y filtros; si no se envían, aplica valores por defecto (p. ej., últimos 6 meses) y muestra los controles.</w:t>
                </w:r>
              </w:p>
              <w:p w:rsidR="00000000" w:rsidDel="00000000" w:rsidP="00000000" w:rsidRDefault="00000000" w:rsidRPr="00000000" w14:paraId="000004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ejecuta la consulta de agregación (conteo de documentos agrupado por mes) y calcula el KPI total del período.</w:t>
                </w:r>
              </w:p>
              <w:p w:rsidR="00000000" w:rsidDel="00000000" w:rsidP="00000000" w:rsidRDefault="00000000" w:rsidRPr="00000000" w14:paraId="000004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renderiza el sparkline en el </w:t>
                </w:r>
                <w:r w:rsidDel="00000000" w:rsidR="00000000" w:rsidRPr="00000000">
                  <w:rPr>
                    <w:rFonts w:ascii="Times New Roman" w:cs="Times New Roman" w:eastAsia="Times New Roman" w:hAnsi="Times New Roman"/>
                    <w:i w:val="1"/>
                    <w:sz w:val="24"/>
                    <w:szCs w:val="24"/>
                    <w:rtl w:val="0"/>
                  </w:rPr>
                  <w:t xml:space="preserve">hero</w:t>
                </w:r>
                <w:r w:rsidDel="00000000" w:rsidR="00000000" w:rsidRPr="00000000">
                  <w:rPr>
                    <w:rFonts w:ascii="Times New Roman" w:cs="Times New Roman" w:eastAsia="Times New Roman" w:hAnsi="Times New Roman"/>
                    <w:sz w:val="24"/>
                    <w:szCs w:val="24"/>
                    <w:rtl w:val="0"/>
                  </w:rPr>
                  <w:t xml:space="preserve"> y muestra el KPI; si se eligió Exportar, entrega el archivo (CSV/JSON) con la serie.</w:t>
                </w:r>
              </w:p>
            </w:tc>
          </w:tr>
        </w:tbl>
      </w:sdtContent>
    </w:sdt>
    <w:p w:rsidR="00000000" w:rsidDel="00000000" w:rsidP="00000000" w:rsidRDefault="00000000" w:rsidRPr="00000000" w14:paraId="00000417">
      <w:pPr>
        <w:spacing w:line="360" w:lineRule="auto"/>
        <w:ind w:left="2160"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18">
      <w:pPr>
        <w:spacing w:before="200" w:line="360" w:lineRule="auto"/>
        <w:ind w:left="0" w:firstLine="0"/>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419">
      <w:pPr>
        <w:ind w:firstLine="720"/>
        <w:jc w:val="center"/>
        <w:rPr>
          <w:rFonts w:ascii="Times New Roman" w:cs="Times New Roman" w:eastAsia="Times New Roman" w:hAnsi="Times New Roman"/>
          <w:b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1A">
      <w:pPr>
        <w:ind w:left="0" w:firstLine="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B">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C">
      <w:pPr>
        <w:pStyle w:val="Heading1"/>
        <w:keepNext w:val="1"/>
        <w:keepLines w:val="1"/>
        <w:numPr>
          <w:ilvl w:val="0"/>
          <w:numId w:val="6"/>
        </w:numPr>
        <w:spacing w:after="120" w:before="400" w:line="360" w:lineRule="auto"/>
        <w:ind w:left="720" w:right="490" w:hanging="360"/>
        <w:jc w:val="both"/>
        <w:rPr>
          <w:rFonts w:ascii="Times New Roman" w:cs="Times New Roman" w:eastAsia="Times New Roman" w:hAnsi="Times New Roman"/>
        </w:rPr>
      </w:pPr>
      <w:bookmarkStart w:colFirst="0" w:colLast="0" w:name="_heading=h.u7a5n8v1xyjx" w:id="67"/>
      <w:bookmarkEnd w:id="67"/>
      <w:r w:rsidDel="00000000" w:rsidR="00000000" w:rsidRPr="00000000">
        <w:rPr>
          <w:rFonts w:ascii="Times New Roman" w:cs="Times New Roman" w:eastAsia="Times New Roman" w:hAnsi="Times New Roman"/>
          <w:vertAlign w:val="baseline"/>
          <w:rtl w:val="0"/>
        </w:rPr>
        <w:t xml:space="preserve">Sprint vistas (parte de 4+1)</w:t>
      </w:r>
      <w:r w:rsidDel="00000000" w:rsidR="00000000" w:rsidRPr="00000000">
        <w:rPr>
          <w:rtl w:val="0"/>
        </w:rPr>
      </w:r>
    </w:p>
    <w:p w:rsidR="00000000" w:rsidDel="00000000" w:rsidP="00000000" w:rsidRDefault="00000000" w:rsidRPr="00000000" w14:paraId="0000041D">
      <w:pPr>
        <w:pStyle w:val="Heading2"/>
        <w:keepNext w:val="1"/>
        <w:keepLines w:val="1"/>
        <w:numPr>
          <w:ilvl w:val="1"/>
          <w:numId w:val="6"/>
        </w:numPr>
        <w:spacing w:after="120" w:before="360" w:line="360" w:lineRule="auto"/>
        <w:ind w:left="1559" w:right="490" w:hanging="360"/>
        <w:jc w:val="both"/>
        <w:rPr/>
      </w:pPr>
      <w:bookmarkStart w:colFirst="0" w:colLast="0" w:name="_heading=h.6503n5w5nunl" w:id="68"/>
      <w:bookmarkEnd w:id="68"/>
      <w:r w:rsidDel="00000000" w:rsidR="00000000" w:rsidRPr="00000000">
        <w:rPr>
          <w:rFonts w:ascii="Times New Roman" w:cs="Times New Roman" w:eastAsia="Times New Roman" w:hAnsi="Times New Roman"/>
          <w:vertAlign w:val="baseline"/>
          <w:rtl w:val="0"/>
        </w:rPr>
        <w:t xml:space="preserve">Vista lógica </w:t>
      </w:r>
      <w:r w:rsidDel="00000000" w:rsidR="00000000" w:rsidRPr="00000000">
        <w:rPr>
          <w:rtl w:val="0"/>
        </w:rPr>
      </w:r>
    </w:p>
    <w:p w:rsidR="00000000" w:rsidDel="00000000" w:rsidP="00000000" w:rsidRDefault="00000000" w:rsidRPr="00000000" w14:paraId="0000041E">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forma parte del modelo 4+1 y representa la organización funcional del sistema desde una perspectiva orientada a objetos. En ella se modelan los componentes principales del software, como clases, módulos y relaciones.</w:t>
      </w:r>
      <w:r w:rsidDel="00000000" w:rsidR="00000000" w:rsidRPr="00000000">
        <w:rPr>
          <w:rtl w:val="0"/>
        </w:rPr>
      </w:r>
    </w:p>
    <w:p w:rsidR="00000000" w:rsidDel="00000000" w:rsidP="00000000" w:rsidRDefault="00000000" w:rsidRPr="00000000" w14:paraId="0000041F">
      <w:pPr>
        <w:pStyle w:val="Heading3"/>
        <w:keepNext w:val="1"/>
        <w:keepLines w:val="1"/>
        <w:numPr>
          <w:ilvl w:val="2"/>
          <w:numId w:val="6"/>
        </w:numPr>
        <w:spacing w:after="80" w:before="320" w:line="360" w:lineRule="auto"/>
        <w:ind w:left="2160" w:right="490" w:hanging="360"/>
        <w:jc w:val="both"/>
        <w:rPr>
          <w:color w:val="000000"/>
        </w:rPr>
      </w:pPr>
      <w:bookmarkStart w:colFirst="0" w:colLast="0" w:name="_heading=h.3ehw4ugajwoq" w:id="69"/>
      <w:bookmarkEnd w:id="69"/>
      <w:r w:rsidDel="00000000" w:rsidR="00000000" w:rsidRPr="00000000">
        <w:rPr>
          <w:rFonts w:ascii="Times New Roman" w:cs="Times New Roman" w:eastAsia="Times New Roman" w:hAnsi="Times New Roman"/>
          <w:color w:val="000000"/>
          <w:vertAlign w:val="baseline"/>
          <w:rtl w:val="0"/>
        </w:rPr>
        <w:t xml:space="preserve">Diagrama de clase</w:t>
      </w:r>
      <w:r w:rsidDel="00000000" w:rsidR="00000000" w:rsidRPr="00000000">
        <w:rPr>
          <w:rtl w:val="0"/>
        </w:rPr>
      </w:r>
    </w:p>
    <w:p w:rsidR="00000000" w:rsidDel="00000000" w:rsidP="00000000" w:rsidRDefault="00000000" w:rsidRPr="00000000" w14:paraId="0000042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clases es un modelo UML que representa las clases del sistema, sus atributos, métodos y relaciones. Sirve para visualizar la estructura interna del software y cómo interactúan sus componentes principales.</w:t>
      </w:r>
      <w:r w:rsidDel="00000000" w:rsidR="00000000" w:rsidRPr="00000000">
        <w:rPr>
          <w:rtl w:val="0"/>
        </w:rPr>
      </w:r>
    </w:p>
    <w:p w:rsidR="00000000" w:rsidDel="00000000" w:rsidP="00000000" w:rsidRDefault="00000000" w:rsidRPr="00000000" w14:paraId="00000421">
      <w:pPr>
        <w:spacing w:after="240" w:before="240" w:line="360" w:lineRule="auto"/>
        <w:ind w:left="720" w:right="49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pStyle w:val="Heading4"/>
        <w:keepNext w:val="1"/>
        <w:keepLines w:val="1"/>
        <w:numPr>
          <w:ilvl w:val="0"/>
          <w:numId w:val="12"/>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orm7p22z7aj7" w:id="70"/>
      <w:bookmarkEnd w:id="70"/>
      <w:r w:rsidDel="00000000" w:rsidR="00000000" w:rsidRPr="00000000">
        <w:rPr>
          <w:rFonts w:ascii="Times New Roman" w:cs="Times New Roman" w:eastAsia="Times New Roman" w:hAnsi="Times New Roman"/>
          <w:color w:val="000000"/>
          <w:vertAlign w:val="baseline"/>
          <w:rtl w:val="0"/>
        </w:rPr>
        <w:t xml:space="preserve">Usuario</w:t>
      </w:r>
      <w:r w:rsidDel="00000000" w:rsidR="00000000" w:rsidRPr="00000000">
        <w:rPr>
          <w:rtl w:val="0"/>
        </w:rPr>
      </w:r>
    </w:p>
    <w:p w:rsidR="00000000" w:rsidDel="00000000" w:rsidP="00000000" w:rsidRDefault="00000000" w:rsidRPr="00000000" w14:paraId="00000423">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toda persona que interactúa con el sistema.</w:t>
      </w:r>
      <w:r w:rsidDel="00000000" w:rsidR="00000000" w:rsidRPr="00000000">
        <w:rPr>
          <w:rtl w:val="0"/>
        </w:rPr>
      </w:r>
    </w:p>
    <w:p w:rsidR="00000000" w:rsidDel="00000000" w:rsidP="00000000" w:rsidRDefault="00000000" w:rsidRPr="00000000" w14:paraId="00000424">
      <w:pPr>
        <w:numPr>
          <w:ilvl w:val="1"/>
          <w:numId w:val="12"/>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25">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int – Clave primaria, identifica de modo único a cada usuario.</w:t>
      </w:r>
    </w:p>
    <w:p w:rsidR="00000000" w:rsidDel="00000000" w:rsidP="00000000" w:rsidRDefault="00000000" w:rsidRPr="00000000" w14:paraId="0000042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string – E‑mail para autenticación y notificaciones.</w:t>
      </w:r>
    </w:p>
    <w:p w:rsidR="00000000" w:rsidDel="00000000" w:rsidP="00000000" w:rsidRDefault="00000000" w:rsidRPr="00000000" w14:paraId="0000042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string – Hash/clave de acceso.</w:t>
      </w:r>
    </w:p>
    <w:p w:rsidR="00000000" w:rsidDel="00000000" w:rsidP="00000000" w:rsidRDefault="00000000" w:rsidRPr="00000000" w14:paraId="0000042A">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fechaRegistro: datetime – Fecha de creación de la cuenta.</w:t>
      </w:r>
    </w:p>
    <w:p w:rsidR="00000000" w:rsidDel="00000000" w:rsidP="00000000" w:rsidRDefault="00000000" w:rsidRPr="00000000" w14:paraId="0000042B">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loginStatus: bool – Estado autenticado/no autenticado.</w:t>
        <w:br w:type="textWrapping"/>
      </w:r>
    </w:p>
    <w:p w:rsidR="00000000" w:rsidDel="00000000" w:rsidP="00000000" w:rsidRDefault="00000000" w:rsidRPr="00000000" w14:paraId="0000042C">
      <w:pPr>
        <w:numPr>
          <w:ilvl w:val="1"/>
          <w:numId w:val="12"/>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2D">
      <w:pPr>
        <w:numPr>
          <w:ilvl w:val="2"/>
          <w:numId w:val="12"/>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verificarLogin(): bool – Valida credenciales y actualiza loginStatus.</w:t>
      </w:r>
    </w:p>
    <w:p w:rsidR="00000000" w:rsidDel="00000000" w:rsidP="00000000" w:rsidRDefault="00000000" w:rsidRPr="00000000" w14:paraId="0000042E">
      <w:pPr>
        <w:numPr>
          <w:ilvl w:val="2"/>
          <w:numId w:val="12"/>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registrarse(): void – Crea un nuevo usuario.</w:t>
      </w:r>
    </w:p>
    <w:p w:rsidR="00000000" w:rsidDel="00000000" w:rsidP="00000000" w:rsidRDefault="00000000" w:rsidRPr="00000000" w14:paraId="0000042F">
      <w:pPr>
        <w:numPr>
          <w:ilvl w:val="2"/>
          <w:numId w:val="12"/>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recuperarContraseña(): void – Inicia flujo de recuperación (token/correo).</w:t>
      </w:r>
    </w:p>
    <w:p w:rsidR="00000000" w:rsidDel="00000000" w:rsidP="00000000" w:rsidRDefault="00000000" w:rsidRPr="00000000" w14:paraId="00000430">
      <w:pPr>
        <w:numPr>
          <w:ilvl w:val="2"/>
          <w:numId w:val="12"/>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descargarDocumento(): void – Descarga un archivo autorizado para el usuario.</w:t>
      </w:r>
    </w:p>
    <w:p w:rsidR="00000000" w:rsidDel="00000000" w:rsidP="00000000" w:rsidRDefault="00000000" w:rsidRPr="00000000" w14:paraId="00000431">
      <w:pPr>
        <w:spacing w:after="240"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pStyle w:val="Heading4"/>
        <w:keepNext w:val="1"/>
        <w:keepLines w:val="1"/>
        <w:numPr>
          <w:ilvl w:val="0"/>
          <w:numId w:val="12"/>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a3x9q5vf06xn" w:id="71"/>
      <w:bookmarkEnd w:id="71"/>
      <w:r w:rsidDel="00000000" w:rsidR="00000000" w:rsidRPr="00000000">
        <w:rPr>
          <w:rFonts w:ascii="Times New Roman" w:cs="Times New Roman" w:eastAsia="Times New Roman" w:hAnsi="Times New Roman"/>
          <w:color w:val="000000"/>
          <w:vertAlign w:val="baseline"/>
          <w:rtl w:val="0"/>
        </w:rPr>
        <w:t xml:space="preserve">Cliente (hereda de Usuario)</w:t>
      </w:r>
      <w:r w:rsidDel="00000000" w:rsidR="00000000" w:rsidRPr="00000000">
        <w:rPr>
          <w:rtl w:val="0"/>
        </w:rPr>
      </w:r>
    </w:p>
    <w:p w:rsidR="00000000" w:rsidDel="00000000" w:rsidP="00000000" w:rsidRDefault="00000000" w:rsidRPr="00000000" w14:paraId="00000433">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en quien sube y gestiona documentos.</w:t>
      </w:r>
    </w:p>
    <w:p w:rsidR="00000000" w:rsidDel="00000000" w:rsidP="00000000" w:rsidRDefault="00000000" w:rsidRPr="00000000" w14:paraId="00000434">
      <w:pPr>
        <w:numPr>
          <w:ilvl w:val="1"/>
          <w:numId w:val="12"/>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35">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int – Clave foránea a Usuario.idUsuario.</w:t>
      </w:r>
    </w:p>
    <w:p w:rsidR="00000000" w:rsidDel="00000000" w:rsidP="00000000" w:rsidRDefault="00000000" w:rsidRPr="00000000" w14:paraId="00000436">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nombreUsuario: string – Alias para mostrar en la UI.</w:t>
      </w:r>
    </w:p>
    <w:p w:rsidR="00000000" w:rsidDel="00000000" w:rsidP="00000000" w:rsidRDefault="00000000" w:rsidRPr="00000000" w14:paraId="00000437">
      <w:pPr>
        <w:numPr>
          <w:ilvl w:val="1"/>
          <w:numId w:val="12"/>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38">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iniciarSesion(): bool – Apoya el login del usuario (usa verificarLogin()).</w:t>
      </w:r>
    </w:p>
    <w:p w:rsidR="00000000" w:rsidDel="00000000" w:rsidP="00000000" w:rsidRDefault="00000000" w:rsidRPr="00000000" w14:paraId="0000043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subirDocumento(doc: Documento): bool – Carga el archivo y guarda metadatos.</w:t>
      </w:r>
    </w:p>
    <w:p w:rsidR="00000000" w:rsidDel="00000000" w:rsidP="00000000" w:rsidRDefault="00000000" w:rsidRPr="00000000" w14:paraId="0000043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clasificarDocumento(doc, cat): void – Asigna una categoría al documento.</w:t>
      </w:r>
    </w:p>
    <w:p w:rsidR="00000000" w:rsidDel="00000000" w:rsidP="00000000" w:rsidRDefault="00000000" w:rsidRPr="00000000" w14:paraId="0000043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buscarDocumento(): Documento[] – Búsquedas por criterios/etiquetas.</w:t>
      </w:r>
    </w:p>
    <w:p w:rsidR="00000000" w:rsidDel="00000000" w:rsidP="00000000" w:rsidRDefault="00000000" w:rsidRPr="00000000" w14:paraId="0000043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visualizarDocumento(): void – Abre o genera vista previa.</w:t>
      </w:r>
    </w:p>
    <w:p w:rsidR="00000000" w:rsidDel="00000000" w:rsidP="00000000" w:rsidRDefault="00000000" w:rsidRPr="00000000" w14:paraId="0000044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 void – Añade/actualiza etiquetas sobre un documento.</w:t>
      </w:r>
    </w:p>
    <w:p w:rsidR="00000000" w:rsidDel="00000000" w:rsidP="00000000" w:rsidRDefault="00000000" w:rsidRPr="00000000" w14:paraId="0000044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generarGraficoSatisfaccion() – Grafica resultados de encuestas de satisfacción.</w:t>
      </w:r>
    </w:p>
    <w:p w:rsidR="00000000" w:rsidDel="00000000" w:rsidP="00000000" w:rsidRDefault="00000000" w:rsidRPr="00000000" w14:paraId="0000044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realizarEncuestaSatisfaccion() – Publica/recoge respuestas de satisfacción.</w:t>
      </w:r>
    </w:p>
    <w:p w:rsidR="00000000" w:rsidDel="00000000" w:rsidP="00000000" w:rsidRDefault="00000000" w:rsidRPr="00000000" w14:paraId="0000044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clasificarProgramaPorPuntaje() – Ordena/segmenta por puntaje obtenido.</w:t>
      </w:r>
    </w:p>
    <w:p w:rsidR="00000000" w:rsidDel="00000000" w:rsidP="00000000" w:rsidRDefault="00000000" w:rsidRPr="00000000" w14:paraId="0000044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navegarSimple() – Activa una navegación simplificada (accesibilidad).</w:t>
      </w:r>
    </w:p>
    <w:p w:rsidR="00000000" w:rsidDel="00000000" w:rsidP="00000000" w:rsidRDefault="00000000" w:rsidRPr="00000000" w14:paraId="0000044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reportarNNAporPrograma() – Reporte de “NNA” por programa (conteos por categoría del dominio).</w:t>
      </w:r>
    </w:p>
    <w:p w:rsidR="00000000" w:rsidDel="00000000" w:rsidP="00000000" w:rsidRDefault="00000000" w:rsidRPr="00000000" w14:paraId="0000044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exportarDatos() – Exporta listados/indicadores (CSV/Excel/PDF).</w:t>
      </w:r>
    </w:p>
    <w:p w:rsidR="00000000" w:rsidDel="00000000" w:rsidP="00000000" w:rsidRDefault="00000000" w:rsidRPr="00000000" w14:paraId="0000044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reportarCantidadRespuestasAuditoria() – Conteo de respuestas en auditorías.</w:t>
      </w:r>
    </w:p>
    <w:p w:rsidR="00000000" w:rsidDel="00000000" w:rsidP="00000000" w:rsidRDefault="00000000" w:rsidRPr="00000000" w14:paraId="0000045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reportarDocumentosExistentesInexistentes() – Contrasta documentos requeridos vs. faltantes.</w:t>
      </w:r>
    </w:p>
    <w:p w:rsidR="00000000" w:rsidDel="00000000" w:rsidP="00000000" w:rsidRDefault="00000000" w:rsidRPr="00000000" w14:paraId="0000045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realizarEncuestaAuditoria() – Publica/gestiona encuestas de auditoría.</w:t>
      </w:r>
    </w:p>
    <w:p w:rsidR="00000000" w:rsidDel="00000000" w:rsidP="00000000" w:rsidRDefault="00000000" w:rsidRPr="00000000" w14:paraId="0000045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 (overload) – Versión adicional del etiquetado.</w:t>
      </w:r>
    </w:p>
    <w:p w:rsidR="00000000" w:rsidDel="00000000" w:rsidP="00000000" w:rsidRDefault="00000000" w:rsidRPr="00000000" w14:paraId="0000045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marcarFavorito() – Marca documentos como favoritos del usuario.</w:t>
      </w:r>
    </w:p>
    <w:p w:rsidR="00000000" w:rsidDel="00000000" w:rsidP="00000000" w:rsidRDefault="00000000" w:rsidRPr="00000000" w14:paraId="0000045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generarLinkDocumento() – Crea enlace compartible/temporal al documento.</w:t>
      </w:r>
    </w:p>
    <w:p w:rsidR="00000000" w:rsidDel="00000000" w:rsidP="00000000" w:rsidRDefault="00000000" w:rsidRPr="00000000" w14:paraId="0000045B">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comentarDocumento() – Agrega comentarios visibles para revisión.</w:t>
      </w:r>
    </w:p>
    <w:p w:rsidR="00000000" w:rsidDel="00000000" w:rsidP="00000000" w:rsidRDefault="00000000" w:rsidRPr="00000000" w14:paraId="0000045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filtrarPorPuntaje() – Filtro por calificación/score.</w:t>
      </w:r>
    </w:p>
    <w:p w:rsidR="00000000" w:rsidDel="00000000" w:rsidP="00000000" w:rsidRDefault="00000000" w:rsidRPr="00000000" w14:paraId="0000045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reportarCantidadRespuestasPorPrograma() – Respuestas por programa/categoría.</w:t>
      </w:r>
    </w:p>
    <w:p w:rsidR="00000000" w:rsidDel="00000000" w:rsidP="00000000" w:rsidRDefault="00000000" w:rsidRPr="00000000" w14:paraId="00000460">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archivarDocumento() – Mueve a un estado/espacio de archivo.</w:t>
      </w:r>
    </w:p>
    <w:p w:rsidR="00000000" w:rsidDel="00000000" w:rsidP="00000000" w:rsidRDefault="00000000" w:rsidRPr="00000000" w14:paraId="0000046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comentarInternoRevision() – Notas internas para el equipo revisor.</w:t>
      </w:r>
    </w:p>
    <w:p w:rsidR="00000000" w:rsidDel="00000000" w:rsidP="00000000" w:rsidRDefault="00000000" w:rsidRPr="00000000" w14:paraId="00000464">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moverAPapelera() – Envía a papelera (recuperable).</w:t>
      </w:r>
    </w:p>
    <w:p w:rsidR="00000000" w:rsidDel="00000000" w:rsidP="00000000" w:rsidRDefault="00000000" w:rsidRPr="00000000" w14:paraId="0000046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ordenarDocumentosPersonalizado() – Orden multi‑criterio definido por el usuario.</w:t>
      </w:r>
    </w:p>
    <w:p w:rsidR="00000000" w:rsidDel="00000000" w:rsidP="00000000" w:rsidRDefault="00000000" w:rsidRPr="00000000" w14:paraId="0000046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marcarPrioridad() – Señala prioridad/urgencia de un documento.</w:t>
      </w:r>
    </w:p>
    <w:p w:rsidR="00000000" w:rsidDel="00000000" w:rsidP="00000000" w:rsidRDefault="00000000" w:rsidRPr="00000000" w14:paraId="0000046A">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subirPorArrastrarYSoltar() – Soporta drag &amp; drop en la carga.</w:t>
      </w:r>
    </w:p>
    <w:p w:rsidR="00000000" w:rsidDel="00000000" w:rsidP="00000000" w:rsidRDefault="00000000" w:rsidRPr="00000000" w14:paraId="0000046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etiquetarDocumentoMultiples() – Etiquetado masivo.</w:t>
      </w:r>
    </w:p>
    <w:p w:rsidR="00000000" w:rsidDel="00000000" w:rsidP="00000000" w:rsidRDefault="00000000" w:rsidRPr="00000000" w14:paraId="0000046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adjuntarEvidenciaComplementaria() – Anexa archivos de soporte.</w:t>
      </w:r>
    </w:p>
    <w:p w:rsidR="00000000" w:rsidDel="00000000" w:rsidP="00000000" w:rsidRDefault="00000000" w:rsidRPr="00000000" w14:paraId="00000470">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cambiarNombreDocumento() – Renombra el documento.</w:t>
      </w:r>
    </w:p>
    <w:p w:rsidR="00000000" w:rsidDel="00000000" w:rsidP="00000000" w:rsidRDefault="00000000" w:rsidRPr="00000000" w14:paraId="0000047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agregarEnlacesExternos() – Añade hipervínculos relacionados.</w:t>
      </w:r>
    </w:p>
    <w:p w:rsidR="00000000" w:rsidDel="00000000" w:rsidP="00000000" w:rsidRDefault="00000000" w:rsidRPr="00000000" w14:paraId="00000474">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generarGraficoInsatisfaccion() – Grafica niveles de insatisfacción.</w:t>
      </w:r>
    </w:p>
    <w:p w:rsidR="00000000" w:rsidDel="00000000" w:rsidP="00000000" w:rsidRDefault="00000000" w:rsidRPr="00000000" w14:paraId="0000047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actualizarDatosPerfil() – Actualiza nombre, teléfono, dirección y foto de perfil; valida formatos y registra auditoría.</w:t>
      </w:r>
    </w:p>
    <w:p w:rsidR="00000000" w:rsidDel="00000000" w:rsidP="00000000" w:rsidRDefault="00000000" w:rsidRPr="00000000" w14:paraId="0000047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descargarDocumentosMasivos(docs: Documento[]): ArchivoComprimido – Genera un ZIP con los documentos seleccionados.</w:t>
      </w:r>
    </w:p>
    <w:p w:rsidR="00000000" w:rsidDel="00000000" w:rsidP="00000000" w:rsidRDefault="00000000" w:rsidRPr="00000000" w14:paraId="0000047A">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recordarEventos(): Notificacion[] – Devuelve notificaciones de eventos próximos registrados en la agenda del usuario.</w:t>
      </w:r>
    </w:p>
    <w:p w:rsidR="00000000" w:rsidDel="00000000" w:rsidP="00000000" w:rsidRDefault="00000000" w:rsidRPr="00000000" w14:paraId="0000047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registrarAcceso(doc: Documento): void – Almacena fecha, hora y actor que accede al documento.</w:t>
      </w:r>
    </w:p>
    <w:p w:rsidR="00000000" w:rsidDel="00000000" w:rsidP="00000000" w:rsidRDefault="00000000" w:rsidRPr="00000000" w14:paraId="0000047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cambiarCorreoElectronico(nuevoCorreo: string): void – Solicita verificación del nuevo correo, valida y aplica cambio; registra auditoría.</w:t>
      </w:r>
    </w:p>
    <w:p w:rsidR="00000000" w:rsidDel="00000000" w:rsidP="00000000" w:rsidRDefault="00000000" w:rsidRPr="00000000" w14:paraId="0000047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consultarNotificaciones(): Notificacion[] – Devuelve listado cronológico de todas las notificaciones del usuario.</w:t>
      </w:r>
    </w:p>
    <w:p w:rsidR="00000000" w:rsidDel="00000000" w:rsidP="00000000" w:rsidRDefault="00000000" w:rsidRPr="00000000" w14:paraId="0000048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mostrarKPISubidasMensuales(rangoFechas: RangoFechas): KPI – Devuelve serie de subidas mensuales y KPI total para el período.</w:t>
      </w:r>
    </w:p>
    <w:p w:rsidR="00000000" w:rsidDel="00000000" w:rsidP="00000000" w:rsidRDefault="00000000" w:rsidRPr="00000000" w14:paraId="0000048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pStyle w:val="Heading4"/>
        <w:keepNext w:val="1"/>
        <w:keepLines w:val="1"/>
        <w:numPr>
          <w:ilvl w:val="0"/>
          <w:numId w:val="12"/>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2bwht5qcrtdx" w:id="72"/>
      <w:bookmarkEnd w:id="72"/>
      <w:r w:rsidDel="00000000" w:rsidR="00000000" w:rsidRPr="00000000">
        <w:rPr>
          <w:rFonts w:ascii="Times New Roman" w:cs="Times New Roman" w:eastAsia="Times New Roman" w:hAnsi="Times New Roman"/>
          <w:color w:val="000000"/>
          <w:vertAlign w:val="baseline"/>
          <w:rtl w:val="0"/>
        </w:rPr>
        <w:t xml:space="preserve">Administrador (hereda de Usuario)</w:t>
      </w:r>
      <w:r w:rsidDel="00000000" w:rsidR="00000000" w:rsidRPr="00000000">
        <w:rPr>
          <w:rtl w:val="0"/>
        </w:rPr>
      </w:r>
    </w:p>
    <w:p w:rsidR="00000000" w:rsidDel="00000000" w:rsidP="00000000" w:rsidRDefault="00000000" w:rsidRPr="00000000" w14:paraId="00000485">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con privilegios de gestión, revisión y análisis del sistema.</w:t>
      </w:r>
    </w:p>
    <w:p w:rsidR="00000000" w:rsidDel="00000000" w:rsidP="00000000" w:rsidRDefault="00000000" w:rsidRPr="00000000" w14:paraId="00000486">
      <w:pPr>
        <w:numPr>
          <w:ilvl w:val="1"/>
          <w:numId w:val="12"/>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87">
      <w:pPr>
        <w:numPr>
          <w:ilvl w:val="2"/>
          <w:numId w:val="12"/>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int – Clave foránea a Usuario.idUsuario.</w:t>
      </w:r>
    </w:p>
    <w:p w:rsidR="00000000" w:rsidDel="00000000" w:rsidP="00000000" w:rsidRDefault="00000000" w:rsidRPr="00000000" w14:paraId="00000488">
      <w:pPr>
        <w:numPr>
          <w:ilvl w:val="2"/>
          <w:numId w:val="12"/>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string – Nombre visible del administrador.</w:t>
      </w:r>
    </w:p>
    <w:p w:rsidR="00000000" w:rsidDel="00000000" w:rsidP="00000000" w:rsidRDefault="00000000" w:rsidRPr="00000000" w14:paraId="00000489">
      <w:pPr>
        <w:numPr>
          <w:ilvl w:val="1"/>
          <w:numId w:val="12"/>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8A">
      <w:pPr>
        <w:numPr>
          <w:ilvl w:val="2"/>
          <w:numId w:val="12"/>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visualizarEstadisticas(): Reporte – Métricas históricas con tablas/gráficos.</w:t>
      </w:r>
    </w:p>
    <w:p w:rsidR="00000000" w:rsidDel="00000000" w:rsidP="00000000" w:rsidRDefault="00000000" w:rsidRPr="00000000" w14:paraId="0000048B">
      <w:pPr>
        <w:numPr>
          <w:ilvl w:val="2"/>
          <w:numId w:val="12"/>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eliminarDocumento(doc): void – Borra documentos (con registro y políticas).</w:t>
      </w:r>
    </w:p>
    <w:p w:rsidR="00000000" w:rsidDel="00000000" w:rsidP="00000000" w:rsidRDefault="00000000" w:rsidRPr="00000000" w14:paraId="0000048C">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configurarHorarioAcceso(actor: Usuario, horario: Horario): void – Limita acceso del actor a horarios definidos.</w:t>
      </w:r>
    </w:p>
    <w:p w:rsidR="00000000" w:rsidDel="00000000" w:rsidP="00000000" w:rsidRDefault="00000000" w:rsidRPr="00000000" w14:paraId="0000048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pStyle w:val="Heading4"/>
        <w:keepNext w:val="1"/>
        <w:keepLines w:val="1"/>
        <w:numPr>
          <w:ilvl w:val="0"/>
          <w:numId w:val="12"/>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kuifgsvdp9to" w:id="73"/>
      <w:bookmarkEnd w:id="73"/>
      <w:r w:rsidDel="00000000" w:rsidR="00000000" w:rsidRPr="00000000">
        <w:rPr>
          <w:rFonts w:ascii="Times New Roman" w:cs="Times New Roman" w:eastAsia="Times New Roman" w:hAnsi="Times New Roman"/>
          <w:color w:val="000000"/>
          <w:vertAlign w:val="baseline"/>
          <w:rtl w:val="0"/>
        </w:rPr>
        <w:t xml:space="preserve">Documento</w:t>
      </w:r>
      <w:r w:rsidDel="00000000" w:rsidR="00000000" w:rsidRPr="00000000">
        <w:rPr>
          <w:rtl w:val="0"/>
        </w:rPr>
      </w:r>
    </w:p>
    <w:p w:rsidR="00000000" w:rsidDel="00000000" w:rsidP="00000000" w:rsidRDefault="00000000" w:rsidRPr="00000000" w14:paraId="00000490">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 los ficheros gestionados por el sistema.</w:t>
      </w:r>
    </w:p>
    <w:p w:rsidR="00000000" w:rsidDel="00000000" w:rsidP="00000000" w:rsidRDefault="00000000" w:rsidRPr="00000000" w14:paraId="00000491">
      <w:pPr>
        <w:numPr>
          <w:ilvl w:val="1"/>
          <w:numId w:val="12"/>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92">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int – Identificador único.</w:t>
      </w:r>
    </w:p>
    <w:p w:rsidR="00000000" w:rsidDel="00000000" w:rsidP="00000000" w:rsidRDefault="00000000" w:rsidRPr="00000000" w14:paraId="0000049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string – Título descriptivo.</w:t>
      </w:r>
    </w:p>
    <w:p w:rsidR="00000000" w:rsidDel="00000000" w:rsidP="00000000" w:rsidRDefault="00000000" w:rsidRPr="00000000" w14:paraId="0000049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string – Ruta o blob del archivo.</w:t>
      </w:r>
    </w:p>
    <w:p w:rsidR="00000000" w:rsidDel="00000000" w:rsidP="00000000" w:rsidRDefault="00000000" w:rsidRPr="00000000" w14:paraId="0000049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string – Categoría funcional/temática.</w:t>
      </w:r>
    </w:p>
    <w:p w:rsidR="00000000" w:rsidDel="00000000" w:rsidP="00000000" w:rsidRDefault="00000000" w:rsidRPr="00000000" w14:paraId="0000049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string – Tipo/extensión (MIME).</w:t>
      </w:r>
    </w:p>
    <w:p w:rsidR="00000000" w:rsidDel="00000000" w:rsidP="00000000" w:rsidRDefault="00000000" w:rsidRPr="00000000" w14:paraId="0000049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fechaSubida: datetime – Fecha y hora de carga.</w:t>
      </w:r>
    </w:p>
    <w:p w:rsidR="00000000" w:rsidDel="00000000" w:rsidP="00000000" w:rsidRDefault="00000000" w:rsidRPr="00000000" w14:paraId="0000049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etiquetas: string[] – Lista de tags asociadas.</w:t>
      </w:r>
    </w:p>
    <w:p w:rsidR="00000000" w:rsidDel="00000000" w:rsidP="00000000" w:rsidRDefault="00000000" w:rsidRPr="00000000" w14:paraId="0000049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numPr>
          <w:ilvl w:val="1"/>
          <w:numId w:val="12"/>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A1">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asignarCategoria(categoria): void – Cambia/define categoría.</w:t>
      </w:r>
    </w:p>
    <w:p w:rsidR="00000000" w:rsidDel="00000000" w:rsidP="00000000" w:rsidRDefault="00000000" w:rsidRPr="00000000" w14:paraId="000004A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 bool – Verifica extensiones soportadas.</w:t>
      </w:r>
    </w:p>
    <w:p w:rsidR="00000000" w:rsidDel="00000000" w:rsidP="00000000" w:rsidRDefault="00000000" w:rsidRPr="00000000" w14:paraId="000004A4">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confirmarCarga(): void – Marca estado “subido” y persiste metadatos.</w:t>
      </w:r>
    </w:p>
    <w:p w:rsidR="00000000" w:rsidDel="00000000" w:rsidP="00000000" w:rsidRDefault="00000000" w:rsidRPr="00000000" w14:paraId="000004A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filtrarPorCriterios(): Documento[] – Búsquedas por metadatos del propio modelo.</w:t>
      </w:r>
    </w:p>
    <w:p w:rsidR="00000000" w:rsidDel="00000000" w:rsidP="00000000" w:rsidRDefault="00000000" w:rsidRPr="00000000" w14:paraId="000004A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mostrarDocumento(): void – Entrega/stream para visualización/descarga.</w:t>
      </w:r>
    </w:p>
    <w:p w:rsidR="00000000" w:rsidDel="00000000" w:rsidP="00000000" w:rsidRDefault="00000000" w:rsidRPr="00000000" w14:paraId="000004AA">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generarVistaPrevia(): void – Crea y sirve una preview.</w:t>
      </w:r>
    </w:p>
    <w:p w:rsidR="00000000" w:rsidDel="00000000" w:rsidP="00000000" w:rsidRDefault="00000000" w:rsidRPr="00000000" w14:paraId="000004A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actualizarEtiquetas(): void – Añade/reemplaza etiquetas.</w:t>
      </w:r>
    </w:p>
    <w:p w:rsidR="00000000" w:rsidDel="00000000" w:rsidP="00000000" w:rsidRDefault="00000000" w:rsidRPr="00000000" w14:paraId="000004A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recuperarDesdePapelera(): void – Restaura un documento eliminado a su ubicación original.</w:t>
      </w:r>
    </w:p>
    <w:p w:rsidR="00000000" w:rsidDel="00000000" w:rsidP="00000000" w:rsidRDefault="00000000" w:rsidRPr="00000000" w14:paraId="000004B0">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numPr>
          <w:ilvl w:val="2"/>
          <w:numId w:val="12"/>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verDetalles(): DetalleDocumento – Muestra metadatos, propiedades, historial y versiones del documento.</w:t>
      </w:r>
    </w:p>
    <w:p w:rsidR="00000000" w:rsidDel="00000000" w:rsidP="00000000" w:rsidRDefault="00000000" w:rsidRPr="00000000" w14:paraId="000004B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pStyle w:val="Heading4"/>
        <w:keepNext w:val="1"/>
        <w:keepLines w:val="1"/>
        <w:numPr>
          <w:ilvl w:val="0"/>
          <w:numId w:val="12"/>
        </w:numPr>
        <w:spacing w:after="240" w:line="360" w:lineRule="auto"/>
        <w:ind w:left="2160" w:right="490" w:hanging="360"/>
        <w:jc w:val="both"/>
        <w:rPr>
          <w:rFonts w:ascii="Times New Roman" w:cs="Times New Roman" w:eastAsia="Times New Roman" w:hAnsi="Times New Roman"/>
          <w:color w:val="000000"/>
        </w:rPr>
      </w:pPr>
      <w:bookmarkStart w:colFirst="0" w:colLast="0" w:name="_heading=h.nljvdpqdzvy2" w:id="74"/>
      <w:bookmarkEnd w:id="74"/>
      <w:r w:rsidDel="00000000" w:rsidR="00000000" w:rsidRPr="00000000">
        <w:rPr>
          <w:rFonts w:ascii="Times New Roman" w:cs="Times New Roman" w:eastAsia="Times New Roman" w:hAnsi="Times New Roman"/>
          <w:color w:val="000000"/>
          <w:vertAlign w:val="baseline"/>
          <w:rtl w:val="0"/>
        </w:rPr>
        <w:t xml:space="preserve">Sistema</w:t>
      </w:r>
      <w:r w:rsidDel="00000000" w:rsidR="00000000" w:rsidRPr="00000000">
        <w:rPr>
          <w:rtl w:val="0"/>
        </w:rPr>
      </w:r>
    </w:p>
    <w:p w:rsidR="00000000" w:rsidDel="00000000" w:rsidP="00000000" w:rsidRDefault="00000000" w:rsidRPr="00000000" w14:paraId="000004B4">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 funciones transversales no ligadas a un usuario concreto.</w:t>
      </w:r>
    </w:p>
    <w:p w:rsidR="00000000" w:rsidDel="00000000" w:rsidP="00000000" w:rsidRDefault="00000000" w:rsidRPr="00000000" w14:paraId="000004B5">
      <w:pPr>
        <w:numPr>
          <w:ilvl w:val="1"/>
          <w:numId w:val="12"/>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B6">
      <w:pPr>
        <w:numPr>
          <w:ilvl w:val="2"/>
          <w:numId w:val="12"/>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monitorearInactividad(): void – Detecta inactividad en sesión.</w:t>
      </w:r>
    </w:p>
    <w:p w:rsidR="00000000" w:rsidDel="00000000" w:rsidP="00000000" w:rsidRDefault="00000000" w:rsidRPr="00000000" w14:paraId="000004B7">
      <w:pPr>
        <w:numPr>
          <w:ilvl w:val="2"/>
          <w:numId w:val="12"/>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cerrarSesionAutomatica(): void – Cierra sesión tras timeout.</w:t>
      </w:r>
    </w:p>
    <w:p w:rsidR="00000000" w:rsidDel="00000000" w:rsidP="00000000" w:rsidRDefault="00000000" w:rsidRPr="00000000" w14:paraId="000004B8">
      <w:pPr>
        <w:numPr>
          <w:ilvl w:val="2"/>
          <w:numId w:val="12"/>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verificarFormatoArchivo(): bool – Validación previa al upload.</w:t>
      </w:r>
    </w:p>
    <w:p w:rsidR="00000000" w:rsidDel="00000000" w:rsidP="00000000" w:rsidRDefault="00000000" w:rsidRPr="00000000" w14:paraId="000004B9">
      <w:pPr>
        <w:numPr>
          <w:ilvl w:val="2"/>
          <w:numId w:val="12"/>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controlarDocumentosDuplicados(): void – Detección/gestión de duplicados.</w:t>
      </w:r>
      <w:r w:rsidDel="00000000" w:rsidR="00000000" w:rsidRPr="00000000">
        <w:rPr>
          <w:rtl w:val="0"/>
        </w:rPr>
      </w:r>
    </w:p>
    <w:p w:rsidR="00000000" w:rsidDel="00000000" w:rsidP="00000000" w:rsidRDefault="00000000" w:rsidRPr="00000000" w14:paraId="000004BA">
      <w:pPr>
        <w:spacing w:after="240" w:line="360" w:lineRule="auto"/>
        <w:ind w:left="360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BB">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 </w:t>
      </w:r>
      <w:r w:rsidDel="00000000" w:rsidR="00000000" w:rsidRPr="00000000">
        <w:rPr>
          <w:rFonts w:ascii="Times New Roman" w:cs="Times New Roman" w:eastAsia="Times New Roman" w:hAnsi="Times New Roman"/>
          <w:sz w:val="24"/>
          <w:szCs w:val="24"/>
          <w:rtl w:val="0"/>
        </w:rPr>
        <w:t xml:space="preserve">se puede observar el diagrama de clases UML:</w:t>
      </w:r>
    </w:p>
    <w:p w:rsidR="00000000" w:rsidDel="00000000" w:rsidP="00000000" w:rsidRDefault="00000000" w:rsidRPr="00000000" w14:paraId="000004BC">
      <w:pPr>
        <w:ind w:left="1559" w:right="49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BD">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pStyle w:val="Heading6"/>
        <w:keepNext w:val="1"/>
        <w:keepLines w:val="1"/>
        <w:spacing w:after="80" w:before="240" w:line="360" w:lineRule="auto"/>
        <w:ind w:left="-425" w:right="490" w:firstLine="720"/>
        <w:jc w:val="center"/>
        <w:rPr>
          <w:rFonts w:ascii="Times New Roman" w:cs="Times New Roman" w:eastAsia="Times New Roman" w:hAnsi="Times New Roman"/>
          <w:sz w:val="18"/>
          <w:szCs w:val="18"/>
          <w:vertAlign w:val="baseline"/>
        </w:rPr>
      </w:pPr>
      <w:bookmarkStart w:colFirst="0" w:colLast="0" w:name="_heading=h.6olkoo6wnwox" w:id="75"/>
      <w:bookmarkEnd w:id="75"/>
      <w:r w:rsidDel="00000000" w:rsidR="00000000" w:rsidRPr="00000000">
        <w:rPr>
          <w:rFonts w:ascii="Times New Roman" w:cs="Times New Roman" w:eastAsia="Times New Roman" w:hAnsi="Times New Roman"/>
          <w:sz w:val="18"/>
          <w:szCs w:val="18"/>
          <w:vertAlign w:val="baseline"/>
          <w:rtl w:val="0"/>
        </w:rPr>
        <w:t xml:space="preserve">Figura 5.1.“Diagrama de clases UML “</w:t>
      </w:r>
    </w:p>
    <w:p w:rsidR="00000000" w:rsidDel="00000000" w:rsidP="00000000" w:rsidRDefault="00000000" w:rsidRPr="00000000" w14:paraId="000004BF">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37713" cy="2885250"/>
            <wp:effectExtent b="0" l="0" r="0" t="0"/>
            <wp:docPr id="50230892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337713" cy="288525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ind w:right="49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C1">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C2">
      <w:pPr>
        <w:spacing w:after="240" w:before="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spacing w:after="240" w:before="24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C5">
      <w:pPr>
        <w:pStyle w:val="Heading3"/>
        <w:keepNext w:val="1"/>
        <w:keepLines w:val="1"/>
        <w:numPr>
          <w:ilvl w:val="2"/>
          <w:numId w:val="6"/>
        </w:numPr>
        <w:spacing w:after="80" w:before="320" w:line="360" w:lineRule="auto"/>
        <w:ind w:left="2160" w:right="490" w:hanging="360"/>
        <w:jc w:val="both"/>
        <w:rPr/>
      </w:pPr>
      <w:bookmarkStart w:colFirst="0" w:colLast="0" w:name="_heading=h.e2sprrcaxwe5" w:id="76"/>
      <w:bookmarkEnd w:id="76"/>
      <w:r w:rsidDel="00000000" w:rsidR="00000000" w:rsidRPr="00000000">
        <w:rPr>
          <w:rFonts w:ascii="Times New Roman" w:cs="Times New Roman" w:eastAsia="Times New Roman" w:hAnsi="Times New Roman"/>
          <w:vertAlign w:val="baseline"/>
          <w:rtl w:val="0"/>
        </w:rPr>
        <w:t xml:space="preserve">Modelo de datos</w:t>
      </w:r>
      <w:r w:rsidDel="00000000" w:rsidR="00000000" w:rsidRPr="00000000">
        <w:rPr>
          <w:rtl w:val="0"/>
        </w:rPr>
      </w:r>
    </w:p>
    <w:p w:rsidR="00000000" w:rsidDel="00000000" w:rsidP="00000000" w:rsidRDefault="00000000" w:rsidRPr="00000000" w14:paraId="000004C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datos representa cómo se estructura, organiza y relaciona la información dentro del sistema. Define las entidades principales, sus atributos y las relaciones entre ellas, sirviendo como base para la construcción y consulta de la base de datos.</w:t>
      </w:r>
    </w:p>
    <w:p w:rsidR="00000000" w:rsidDel="00000000" w:rsidP="00000000" w:rsidRDefault="00000000" w:rsidRPr="00000000" w14:paraId="000004C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el modelo físico:</w:t>
      </w:r>
      <w:r w:rsidDel="00000000" w:rsidR="00000000" w:rsidRPr="00000000">
        <w:rPr>
          <w:rtl w:val="0"/>
        </w:rPr>
      </w:r>
    </w:p>
    <w:p w:rsidR="00000000" w:rsidDel="00000000" w:rsidP="00000000" w:rsidRDefault="00000000" w:rsidRPr="00000000" w14:paraId="000004CA">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32li4xc0bhuo" w:id="77"/>
      <w:bookmarkEnd w:id="77"/>
      <w:r w:rsidDel="00000000" w:rsidR="00000000" w:rsidRPr="00000000">
        <w:rPr>
          <w:rFonts w:ascii="Times New Roman" w:cs="Times New Roman" w:eastAsia="Times New Roman" w:hAnsi="Times New Roman"/>
          <w:color w:val="000000"/>
          <w:vertAlign w:val="baseline"/>
          <w:rtl w:val="0"/>
        </w:rPr>
        <w:t xml:space="preserve">Usuario</w:t>
      </w:r>
      <w:r w:rsidDel="00000000" w:rsidR="00000000" w:rsidRPr="00000000">
        <w:rPr>
          <w:rtl w:val="0"/>
        </w:rPr>
      </w:r>
    </w:p>
    <w:p w:rsidR="00000000" w:rsidDel="00000000" w:rsidP="00000000" w:rsidRDefault="00000000" w:rsidRPr="00000000" w14:paraId="000004C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cualquier persona (cliente, administrador, etc.) que interactúa con la plataforma.</w:t>
      </w:r>
      <w:r w:rsidDel="00000000" w:rsidR="00000000" w:rsidRPr="00000000">
        <w:rPr>
          <w:rtl w:val="0"/>
        </w:rPr>
      </w:r>
    </w:p>
    <w:p w:rsidR="00000000" w:rsidDel="00000000" w:rsidP="00000000" w:rsidRDefault="00000000" w:rsidRPr="00000000" w14:paraId="000004C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D0">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(PK): Identificador único de cada cuenta.</w:t>
      </w:r>
    </w:p>
    <w:p w:rsidR="00000000" w:rsidDel="00000000" w:rsidP="00000000" w:rsidRDefault="00000000" w:rsidRPr="00000000" w14:paraId="000004D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Dirección de correo para login, notificaciones y recuperación de contraseña.</w:t>
      </w:r>
    </w:p>
    <w:p w:rsidR="00000000" w:rsidDel="00000000" w:rsidP="00000000" w:rsidRDefault="00000000" w:rsidRPr="00000000" w14:paraId="000004D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Hash de la clave de acceso.</w:t>
      </w:r>
    </w:p>
    <w:p w:rsidR="00000000" w:rsidDel="00000000" w:rsidP="00000000" w:rsidRDefault="00000000" w:rsidRPr="00000000" w14:paraId="000004D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fechaRegistro: Fecha en que el usuario se creó.</w:t>
      </w:r>
    </w:p>
    <w:p w:rsidR="00000000" w:rsidDel="00000000" w:rsidP="00000000" w:rsidRDefault="00000000" w:rsidRPr="00000000" w14:paraId="000004D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loginStatus: Indicador booleano de si la cuenta está activa o bloqueada por seguridad.</w:t>
      </w:r>
    </w:p>
    <w:p w:rsidR="00000000" w:rsidDel="00000000" w:rsidP="00000000" w:rsidRDefault="00000000" w:rsidRPr="00000000" w14:paraId="000004D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estadoCuenta: Estado de la cuenta (activo, inactivo, inhabilitado).</w:t>
      </w:r>
    </w:p>
    <w:p w:rsidR="00000000" w:rsidDel="00000000" w:rsidP="00000000" w:rsidRDefault="00000000" w:rsidRPr="00000000" w14:paraId="000004D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4D9">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verificarLogin(): Comprueba credenciales al iniciar sesión.</w:t>
      </w:r>
    </w:p>
    <w:p w:rsidR="00000000" w:rsidDel="00000000" w:rsidP="00000000" w:rsidRDefault="00000000" w:rsidRPr="00000000" w14:paraId="000004D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registrarse(): Crea un nuevo registro en la tabla Usuario.</w:t>
      </w:r>
    </w:p>
    <w:p w:rsidR="00000000" w:rsidDel="00000000" w:rsidP="00000000" w:rsidRDefault="00000000" w:rsidRPr="00000000" w14:paraId="000004D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recuperarContraseña(): Genera token y envía enlace de restablecimiento.</w:t>
      </w:r>
    </w:p>
    <w:p w:rsidR="00000000" w:rsidDel="00000000" w:rsidP="00000000" w:rsidRDefault="00000000" w:rsidRPr="00000000" w14:paraId="000004DD">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q908sf7xfing" w:id="78"/>
      <w:bookmarkEnd w:id="78"/>
      <w:r w:rsidDel="00000000" w:rsidR="00000000" w:rsidRPr="00000000">
        <w:rPr>
          <w:rFonts w:ascii="Times New Roman" w:cs="Times New Roman" w:eastAsia="Times New Roman" w:hAnsi="Times New Roman"/>
          <w:color w:val="000000"/>
          <w:vertAlign w:val="baseline"/>
          <w:rtl w:val="0"/>
        </w:rPr>
        <w:t xml:space="preserve">Cliente</w:t>
      </w:r>
      <w:r w:rsidDel="00000000" w:rsidR="00000000" w:rsidRPr="00000000">
        <w:rPr>
          <w:rtl w:val="0"/>
        </w:rPr>
      </w:r>
    </w:p>
    <w:p w:rsidR="00000000" w:rsidDel="00000000" w:rsidP="00000000" w:rsidRDefault="00000000" w:rsidRPr="00000000" w14:paraId="000004D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160" w:right="490" w:firstLine="0"/>
        <w:jc w:val="both"/>
        <w:rPr>
          <w:rFonts w:ascii="Times New Roman" w:cs="Times New Roman" w:eastAsia="Times New Roman" w:hAnsi="Times New Roman"/>
          <w:sz w:val="24"/>
          <w:szCs w:val="24"/>
        </w:rPr>
      </w:pPr>
      <w:bookmarkStart w:colFirst="0" w:colLast="0" w:name="_heading=h.bmiyxgfqyhkh" w:id="79"/>
      <w:bookmarkEnd w:id="79"/>
      <w:r w:rsidDel="00000000" w:rsidR="00000000" w:rsidRPr="00000000">
        <w:rPr>
          <w:rtl w:val="0"/>
        </w:rPr>
      </w:r>
    </w:p>
    <w:p w:rsidR="00000000" w:rsidDel="00000000" w:rsidP="00000000" w:rsidRDefault="00000000" w:rsidRPr="00000000" w14:paraId="000004E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al Usuario con datos de perfil visibles en la interfaz; es quien sube y gestiona documentos.</w:t>
      </w:r>
    </w:p>
    <w:p w:rsidR="00000000" w:rsidDel="00000000" w:rsidP="00000000" w:rsidRDefault="00000000" w:rsidRPr="00000000" w14:paraId="000004E1">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4E3">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(PK): Identificador del perfil de cliente.</w:t>
      </w:r>
    </w:p>
    <w:p w:rsidR="00000000" w:rsidDel="00000000" w:rsidP="00000000" w:rsidRDefault="00000000" w:rsidRPr="00000000" w14:paraId="000004E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nombreUsuario: Alias público mostrado en la UI.</w:t>
      </w:r>
    </w:p>
    <w:p w:rsidR="00000000" w:rsidDel="00000000" w:rsidP="00000000" w:rsidRDefault="00000000" w:rsidRPr="00000000" w14:paraId="000004E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 Relación con su cuenta en Usuario.</w:t>
      </w:r>
    </w:p>
    <w:p w:rsidR="00000000" w:rsidDel="00000000" w:rsidP="00000000" w:rsidRDefault="00000000" w:rsidRPr="00000000" w14:paraId="000004E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4E9">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iniciarSesion(): Llama a Usuario.verificarLogin().</w:t>
      </w:r>
    </w:p>
    <w:p w:rsidR="00000000" w:rsidDel="00000000" w:rsidP="00000000" w:rsidRDefault="00000000" w:rsidRPr="00000000" w14:paraId="000004E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subirDocumento(doc): Invoca la lógica de carga y validación de formato.</w:t>
      </w:r>
    </w:p>
    <w:p w:rsidR="00000000" w:rsidDel="00000000" w:rsidP="00000000" w:rsidRDefault="00000000" w:rsidRPr="00000000" w14:paraId="000004E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clasificarDocumento(doc, cat): Asigna categoría al documento.</w:t>
      </w:r>
    </w:p>
    <w:p w:rsidR="00000000" w:rsidDel="00000000" w:rsidP="00000000" w:rsidRDefault="00000000" w:rsidRPr="00000000" w14:paraId="000004ED">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buscarDocumento(criterios): Filtra y devuelve lista de documentos.</w:t>
      </w:r>
    </w:p>
    <w:p w:rsidR="00000000" w:rsidDel="00000000" w:rsidP="00000000" w:rsidRDefault="00000000" w:rsidRPr="00000000" w14:paraId="000004E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visualizarDocumento(doc): Solicita URL o stream del fichero.</w:t>
      </w:r>
    </w:p>
    <w:p w:rsidR="00000000" w:rsidDel="00000000" w:rsidP="00000000" w:rsidRDefault="00000000" w:rsidRPr="00000000" w14:paraId="000004E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previsualizarDocumento(doc): Genera vista previa de PDF/imagen.</w:t>
      </w:r>
    </w:p>
    <w:p w:rsidR="00000000" w:rsidDel="00000000" w:rsidP="00000000" w:rsidRDefault="00000000" w:rsidRPr="00000000" w14:paraId="000004F0">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etiquetarDocumento(doc, tags): Añade o actualiza etiquetas asociadas.</w:t>
      </w:r>
    </w:p>
    <w:p w:rsidR="00000000" w:rsidDel="00000000" w:rsidP="00000000" w:rsidRDefault="00000000" w:rsidRPr="00000000" w14:paraId="000004F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kpc6hz9ozbbr" w:id="80"/>
      <w:bookmarkEnd w:id="80"/>
      <w:r w:rsidDel="00000000" w:rsidR="00000000" w:rsidRPr="00000000">
        <w:rPr>
          <w:rFonts w:ascii="Times New Roman" w:cs="Times New Roman" w:eastAsia="Times New Roman" w:hAnsi="Times New Roman"/>
          <w:color w:val="000000"/>
          <w:vertAlign w:val="baseline"/>
          <w:rtl w:val="0"/>
        </w:rPr>
        <w:t xml:space="preserve">Administrador</w:t>
      </w:r>
      <w:r w:rsidDel="00000000" w:rsidR="00000000" w:rsidRPr="00000000">
        <w:rPr>
          <w:rtl w:val="0"/>
        </w:rPr>
      </w:r>
    </w:p>
    <w:p w:rsidR="00000000" w:rsidDel="00000000" w:rsidP="00000000" w:rsidRDefault="00000000" w:rsidRPr="00000000" w14:paraId="000004F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con funciones avanzadas para la gestión del sistema y la visualización de métricas e informes.</w:t>
      </w:r>
    </w:p>
    <w:p w:rsidR="00000000" w:rsidDel="00000000" w:rsidP="00000000" w:rsidRDefault="00000000" w:rsidRPr="00000000" w14:paraId="000004F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4F7">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(PK): Identificador único del administrador.</w:t>
        <w:br w:type="textWrapping"/>
      </w:r>
    </w:p>
    <w:p w:rsidR="00000000" w:rsidDel="00000000" w:rsidP="00000000" w:rsidRDefault="00000000" w:rsidRPr="00000000" w14:paraId="000004F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 Relación con su cuenta base en la tabla Usuario.</w:t>
      </w:r>
    </w:p>
    <w:p w:rsidR="00000000" w:rsidDel="00000000" w:rsidP="00000000" w:rsidRDefault="00000000" w:rsidRPr="00000000" w14:paraId="000004F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Nombre completo para identificación interna.</w:t>
        <w:br w:type="textWrapping"/>
      </w:r>
    </w:p>
    <w:p w:rsidR="00000000" w:rsidDel="00000000" w:rsidP="00000000" w:rsidRDefault="00000000" w:rsidRPr="00000000" w14:paraId="000004FB">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4F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visualizarEstadisticas(rangoFechas, metrica): Solicita al sistema gráficos y datos según filtros.</w:t>
      </w:r>
    </w:p>
    <w:p w:rsidR="00000000" w:rsidDel="00000000" w:rsidP="00000000" w:rsidRDefault="00000000" w:rsidRPr="00000000" w14:paraId="000004FD">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generarReporte(tipo): Produce informes exportables.</w:t>
        <w:br w:type="textWrapping"/>
      </w:r>
    </w:p>
    <w:p w:rsidR="00000000" w:rsidDel="00000000" w:rsidP="00000000" w:rsidRDefault="00000000" w:rsidRPr="00000000" w14:paraId="000004F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eliminarDocumento(doc): Elimina definitivamente (caso especial).</w:t>
      </w:r>
    </w:p>
    <w:p w:rsidR="00000000" w:rsidDel="00000000" w:rsidP="00000000" w:rsidRDefault="00000000" w:rsidRPr="00000000" w14:paraId="000004FF">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nv1cc6p8lavw" w:id="81"/>
      <w:bookmarkEnd w:id="81"/>
      <w:r w:rsidDel="00000000" w:rsidR="00000000" w:rsidRPr="00000000">
        <w:rPr>
          <w:rFonts w:ascii="Times New Roman" w:cs="Times New Roman" w:eastAsia="Times New Roman" w:hAnsi="Times New Roman"/>
          <w:color w:val="000000"/>
          <w:rtl w:val="0"/>
        </w:rPr>
        <w:t xml:space="preserve">Documento</w:t>
        <w:br w:type="textWrapping"/>
      </w:r>
    </w:p>
    <w:p w:rsidR="00000000" w:rsidDel="00000000" w:rsidP="00000000" w:rsidRDefault="00000000" w:rsidRPr="00000000" w14:paraId="00000500">
      <w:pPr>
        <w:keepNext w:val="1"/>
        <w:keepLines w:val="1"/>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central que representa cada archivo subido por clientes.</w:t>
      </w:r>
    </w:p>
    <w:p w:rsidR="00000000" w:rsidDel="00000000" w:rsidP="00000000" w:rsidRDefault="00000000" w:rsidRPr="00000000" w14:paraId="00000501">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02">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0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(PK)</w:t>
        <w:br w:type="textWrapping"/>
      </w:r>
    </w:p>
    <w:p w:rsidR="00000000" w:rsidDel="00000000" w:rsidP="00000000" w:rsidRDefault="00000000" w:rsidRPr="00000000" w14:paraId="0000050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Propietario.</w:t>
        <w:br w:type="textWrapping"/>
      </w:r>
    </w:p>
    <w:p w:rsidR="00000000" w:rsidDel="00000000" w:rsidP="00000000" w:rsidRDefault="00000000" w:rsidRPr="00000000" w14:paraId="0000050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idFormato (FK): Tipo de formato.</w:t>
        <w:br w:type="textWrapping"/>
      </w:r>
    </w:p>
    <w:p w:rsidR="00000000" w:rsidDel="00000000" w:rsidP="00000000" w:rsidRDefault="00000000" w:rsidRPr="00000000" w14:paraId="0000050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idCategoria (FK): Clasificación.</w:t>
        <w:br w:type="textWrapping"/>
      </w:r>
    </w:p>
    <w:p w:rsidR="00000000" w:rsidDel="00000000" w:rsidP="00000000" w:rsidRDefault="00000000" w:rsidRPr="00000000" w14:paraId="0000050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Fecha de subida.</w:t>
        <w:br w:type="textWrapping"/>
      </w:r>
    </w:p>
    <w:p w:rsidR="00000000" w:rsidDel="00000000" w:rsidP="00000000" w:rsidRDefault="00000000" w:rsidRPr="00000000" w14:paraId="0000050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palabrasClave: Keywords asociadas.</w:t>
        <w:br w:type="textWrapping"/>
      </w:r>
    </w:p>
    <w:p w:rsidR="00000000" w:rsidDel="00000000" w:rsidP="00000000" w:rsidRDefault="00000000" w:rsidRPr="00000000" w14:paraId="0000050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nombreDocumento: Nombre del archivo.</w:t>
        <w:br w:type="textWrapping"/>
      </w:r>
    </w:p>
    <w:p w:rsidR="00000000" w:rsidDel="00000000" w:rsidP="00000000" w:rsidRDefault="00000000" w:rsidRPr="00000000" w14:paraId="0000050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Nivel de urgencia (Urgente, Prioritario).</w:t>
        <w:br w:type="textWrapping"/>
      </w:r>
    </w:p>
    <w:p w:rsidR="00000000" w:rsidDel="00000000" w:rsidP="00000000" w:rsidRDefault="00000000" w:rsidRPr="00000000" w14:paraId="0000050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estadoArchivo: Estado (activo, archivado).</w:t>
      </w:r>
    </w:p>
    <w:p w:rsidR="00000000" w:rsidDel="00000000" w:rsidP="00000000" w:rsidRDefault="00000000" w:rsidRPr="00000000" w14:paraId="0000050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0F">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0">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 Comprueba si coincide con Formato.</w:t>
        <w:br w:type="textWrapping"/>
      </w:r>
    </w:p>
    <w:p w:rsidR="00000000" w:rsidDel="00000000" w:rsidP="00000000" w:rsidRDefault="00000000" w:rsidRPr="00000000" w14:paraId="0000051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confirmarCarga(): Persiste el documento.</w:t>
        <w:br w:type="textWrapping"/>
      </w:r>
    </w:p>
    <w:p w:rsidR="00000000" w:rsidDel="00000000" w:rsidP="00000000" w:rsidRDefault="00000000" w:rsidRPr="00000000" w14:paraId="0000051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filtrarPorCriterios(): Busca según parámetros.</w:t>
        <w:br w:type="textWrapping"/>
      </w:r>
    </w:p>
    <w:p w:rsidR="00000000" w:rsidDel="00000000" w:rsidP="00000000" w:rsidRDefault="00000000" w:rsidRPr="00000000" w14:paraId="0000051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generarVistaPrevia(): Previsualización.</w:t>
        <w:br w:type="textWrapping"/>
      </w:r>
    </w:p>
    <w:p w:rsidR="00000000" w:rsidDel="00000000" w:rsidP="00000000" w:rsidRDefault="00000000" w:rsidRPr="00000000" w14:paraId="0000051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actualizarEtiquetas(): Reasigna keywords/categoría.</w:t>
      </w:r>
    </w:p>
    <w:p w:rsidR="00000000" w:rsidDel="00000000" w:rsidP="00000000" w:rsidRDefault="00000000" w:rsidRPr="00000000" w14:paraId="0000051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Formato</w:t>
      </w:r>
    </w:p>
    <w:p w:rsidR="00000000" w:rsidDel="00000000" w:rsidP="00000000" w:rsidRDefault="00000000" w:rsidRPr="00000000" w14:paraId="0000051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extensiones válidas.</w:t>
      </w:r>
    </w:p>
    <w:p w:rsidR="00000000" w:rsidDel="00000000" w:rsidP="00000000" w:rsidRDefault="00000000" w:rsidRPr="00000000" w14:paraId="00000519">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1A">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idFormato (PK)</w:t>
        <w:br w:type="textWrapping"/>
      </w:r>
    </w:p>
    <w:p w:rsidR="00000000" w:rsidDel="00000000" w:rsidP="00000000" w:rsidRDefault="00000000" w:rsidRPr="00000000" w14:paraId="0000051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nombreFormato: Nombre del formato (ej. PDF, DOCX).</w:t>
      </w:r>
    </w:p>
    <w:p w:rsidR="00000000" w:rsidDel="00000000" w:rsidP="00000000" w:rsidRDefault="00000000" w:rsidRPr="00000000" w14:paraId="0000051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1F">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20">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validarFormato(filename):Comprueba compatibilidad.</w:t>
      </w:r>
    </w:p>
    <w:p w:rsidR="00000000" w:rsidDel="00000000" w:rsidP="00000000" w:rsidRDefault="00000000" w:rsidRPr="00000000" w14:paraId="0000052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vertAlign w:val="baseline"/>
          <w:rtl w:val="0"/>
        </w:rPr>
        <w:t xml:space="preserve">Sesión</w:t>
      </w:r>
      <w:r w:rsidDel="00000000" w:rsidR="00000000" w:rsidRPr="00000000">
        <w:rPr>
          <w:rtl w:val="0"/>
        </w:rPr>
      </w:r>
    </w:p>
    <w:p w:rsidR="00000000" w:rsidDel="00000000" w:rsidP="00000000" w:rsidRDefault="00000000" w:rsidRPr="00000000" w14:paraId="0000052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cada apertura y cierre de sesión, guardando incluso cierres automáticos.</w:t>
      </w:r>
    </w:p>
    <w:p w:rsidR="00000000" w:rsidDel="00000000" w:rsidP="00000000" w:rsidRDefault="00000000" w:rsidRPr="00000000" w14:paraId="00000525">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26">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2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idSesion (PK)</w:t>
      </w:r>
    </w:p>
    <w:p w:rsidR="00000000" w:rsidDel="00000000" w:rsidP="00000000" w:rsidRDefault="00000000" w:rsidRPr="00000000" w14:paraId="0000052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horaInicio: Fecha y hora de login exitoso.</w:t>
      </w:r>
    </w:p>
    <w:p w:rsidR="00000000" w:rsidDel="00000000" w:rsidP="00000000" w:rsidRDefault="00000000" w:rsidRPr="00000000" w14:paraId="0000052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horaCierre: Fecha y hora de logout o timeout.</w:t>
      </w:r>
    </w:p>
    <w:p w:rsidR="00000000" w:rsidDel="00000000" w:rsidP="00000000" w:rsidRDefault="00000000" w:rsidRPr="00000000" w14:paraId="0000052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fueCerradaAutomatica: Booleano que indica expiración por inactividad.</w:t>
      </w:r>
    </w:p>
    <w:p w:rsidR="00000000" w:rsidDel="00000000" w:rsidP="00000000" w:rsidRDefault="00000000" w:rsidRPr="00000000" w14:paraId="0000052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w:t>
      </w:r>
    </w:p>
    <w:p w:rsidR="00000000" w:rsidDel="00000000" w:rsidP="00000000" w:rsidRDefault="00000000" w:rsidRPr="00000000" w14:paraId="0000052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2E">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2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monitorearInactividad(): Detecta periodos largos sin interacción.</w:t>
      </w:r>
    </w:p>
    <w:p w:rsidR="00000000" w:rsidDel="00000000" w:rsidP="00000000" w:rsidRDefault="00000000" w:rsidRPr="00000000" w14:paraId="00000530">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cerrarSesionAutomatica(): Marca fueCerradaAutomatica = true y registra cierre.</w:t>
      </w:r>
    </w:p>
    <w:p w:rsidR="00000000" w:rsidDel="00000000" w:rsidP="00000000" w:rsidRDefault="00000000" w:rsidRPr="00000000" w14:paraId="00000531">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8t3y781l3d6z" w:id="82"/>
      <w:bookmarkEnd w:id="82"/>
      <w:r w:rsidDel="00000000" w:rsidR="00000000" w:rsidRPr="00000000">
        <w:rPr>
          <w:rFonts w:ascii="Times New Roman" w:cs="Times New Roman" w:eastAsia="Times New Roman" w:hAnsi="Times New Roman"/>
          <w:color w:val="000000"/>
          <w:vertAlign w:val="baseline"/>
          <w:rtl w:val="0"/>
        </w:rPr>
        <w:t xml:space="preserve">LogSistema</w:t>
      </w:r>
      <w:r w:rsidDel="00000000" w:rsidR="00000000" w:rsidRPr="00000000">
        <w:rPr>
          <w:rtl w:val="0"/>
        </w:rPr>
      </w:r>
    </w:p>
    <w:p w:rsidR="00000000" w:rsidDel="00000000" w:rsidP="00000000" w:rsidRDefault="00000000" w:rsidRPr="00000000" w14:paraId="0000053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eventos críticos (intentos de login, cambios de contraseña, errores).</w:t>
      </w:r>
    </w:p>
    <w:p w:rsidR="00000000" w:rsidDel="00000000" w:rsidP="00000000" w:rsidRDefault="00000000" w:rsidRPr="00000000" w14:paraId="0000053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37">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idLog (PK)</w:t>
      </w:r>
    </w:p>
    <w:p w:rsidR="00000000" w:rsidDel="00000000" w:rsidP="00000000" w:rsidRDefault="00000000" w:rsidRPr="00000000" w14:paraId="0000053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Texto libre describiendo el evento (p. ej. “login fallido”, “registro OK”).</w:t>
      </w:r>
    </w:p>
    <w:p w:rsidR="00000000" w:rsidDel="00000000" w:rsidP="00000000" w:rsidRDefault="00000000" w:rsidRPr="00000000" w14:paraId="0000053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Marca de tiempo de cuándo ocurrió.</w:t>
      </w:r>
    </w:p>
    <w:p w:rsidR="00000000" w:rsidDel="00000000" w:rsidP="00000000" w:rsidRDefault="00000000" w:rsidRPr="00000000" w14:paraId="0000053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w:t>
      </w:r>
    </w:p>
    <w:p w:rsidR="00000000" w:rsidDel="00000000" w:rsidP="00000000" w:rsidRDefault="00000000" w:rsidRPr="00000000" w14:paraId="0000053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3E">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registrarEvento(usu, msg): Inserta un nuevo registro en la tabla.</w:t>
      </w:r>
    </w:p>
    <w:p w:rsidR="00000000" w:rsidDel="00000000" w:rsidP="00000000" w:rsidRDefault="00000000" w:rsidRPr="00000000" w14:paraId="00000540">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zg454rjuxuu6" w:id="83"/>
      <w:bookmarkEnd w:id="83"/>
      <w:r w:rsidDel="00000000" w:rsidR="00000000" w:rsidRPr="00000000">
        <w:rPr>
          <w:rFonts w:ascii="Times New Roman" w:cs="Times New Roman" w:eastAsia="Times New Roman" w:hAnsi="Times New Roman"/>
          <w:color w:val="000000"/>
          <w:vertAlign w:val="baseline"/>
          <w:rtl w:val="0"/>
        </w:rPr>
        <w:t xml:space="preserve">AccesoDocumento</w:t>
      </w:r>
      <w:r w:rsidDel="00000000" w:rsidR="00000000" w:rsidRPr="00000000">
        <w:rPr>
          <w:rtl w:val="0"/>
        </w:rPr>
      </w:r>
    </w:p>
    <w:p w:rsidR="00000000" w:rsidDel="00000000" w:rsidP="00000000" w:rsidRDefault="00000000" w:rsidRPr="00000000" w14:paraId="0000054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vez que un Cliente visita, descarga o previsualiza un Documento.</w:t>
      </w:r>
    </w:p>
    <w:p w:rsidR="00000000" w:rsidDel="00000000" w:rsidP="00000000" w:rsidRDefault="00000000" w:rsidRPr="00000000" w14:paraId="0000054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46">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idAcceso (PK)</w:t>
      </w:r>
    </w:p>
    <w:p w:rsidR="00000000" w:rsidDel="00000000" w:rsidP="00000000" w:rsidRDefault="00000000" w:rsidRPr="00000000" w14:paraId="0000054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fechaAcceso: Fecha/hora del acceso.</w:t>
      </w:r>
    </w:p>
    <w:p w:rsidR="00000000" w:rsidDel="00000000" w:rsidP="00000000" w:rsidRDefault="00000000" w:rsidRPr="00000000" w14:paraId="0000054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 Quién accedió.</w:t>
      </w:r>
    </w:p>
    <w:p w:rsidR="00000000" w:rsidDel="00000000" w:rsidP="00000000" w:rsidRDefault="00000000" w:rsidRPr="00000000" w14:paraId="0000054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Qué documento.</w:t>
      </w:r>
    </w:p>
    <w:p w:rsidR="00000000" w:rsidDel="00000000" w:rsidP="00000000" w:rsidRDefault="00000000" w:rsidRPr="00000000" w14:paraId="0000054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tipoAcceso: indica si fue "visualización" o "descarga".</w:t>
      </w:r>
    </w:p>
    <w:p w:rsidR="00000000" w:rsidDel="00000000" w:rsidP="00000000" w:rsidRDefault="00000000" w:rsidRPr="00000000" w14:paraId="0000054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4E">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grabarAcceso(): Insertar la tupla de visita en la BD.</w:t>
      </w:r>
    </w:p>
    <w:p w:rsidR="00000000" w:rsidDel="00000000" w:rsidP="00000000" w:rsidRDefault="00000000" w:rsidRPr="00000000" w14:paraId="00000550">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pStyle w:val="Heading4"/>
        <w:numPr>
          <w:ilvl w:val="0"/>
          <w:numId w:val="9"/>
        </w:numPr>
        <w:spacing w:line="360" w:lineRule="auto"/>
        <w:ind w:left="2160" w:right="490" w:hanging="360"/>
        <w:jc w:val="both"/>
        <w:rPr>
          <w:rFonts w:ascii="Times New Roman" w:cs="Times New Roman" w:eastAsia="Times New Roman" w:hAnsi="Times New Roman"/>
          <w:color w:val="000000"/>
        </w:rPr>
      </w:pPr>
      <w:bookmarkStart w:colFirst="0" w:colLast="0" w:name="_heading=h.gg05evjulpek" w:id="84"/>
      <w:bookmarkEnd w:id="84"/>
      <w:r w:rsidDel="00000000" w:rsidR="00000000" w:rsidRPr="00000000">
        <w:rPr>
          <w:rFonts w:ascii="Times New Roman" w:cs="Times New Roman" w:eastAsia="Times New Roman" w:hAnsi="Times New Roman"/>
          <w:color w:val="000000"/>
          <w:rtl w:val="0"/>
        </w:rPr>
        <w:t xml:space="preserve">Formato</w:t>
      </w:r>
    </w:p>
    <w:p w:rsidR="00000000" w:rsidDel="00000000" w:rsidP="00000000" w:rsidRDefault="00000000" w:rsidRPr="00000000" w14:paraId="00000552">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extensiones válidas para carga de ficheros.</w:t>
      </w:r>
    </w:p>
    <w:p w:rsidR="00000000" w:rsidDel="00000000" w:rsidP="00000000" w:rsidRDefault="00000000" w:rsidRPr="00000000" w14:paraId="00000554">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55">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idFormato (PK)</w:t>
      </w:r>
    </w:p>
    <w:p w:rsidR="00000000" w:rsidDel="00000000" w:rsidP="00000000" w:rsidRDefault="00000000" w:rsidRPr="00000000" w14:paraId="0000055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nombreFormato: p. ej. “pdf”, “docx”, “xlsx”.</w:t>
      </w:r>
    </w:p>
    <w:p w:rsidR="00000000" w:rsidDel="00000000" w:rsidP="00000000" w:rsidRDefault="00000000" w:rsidRPr="00000000" w14:paraId="0000055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5A">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validarFormato(filename): Comprueba que la extensión esté en la lista.</w:t>
      </w:r>
    </w:p>
    <w:p w:rsidR="00000000" w:rsidDel="00000000" w:rsidP="00000000" w:rsidRDefault="00000000" w:rsidRPr="00000000" w14:paraId="0000055C">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x4t2rnmj5ub0" w:id="85"/>
      <w:bookmarkEnd w:id="85"/>
      <w:r w:rsidDel="00000000" w:rsidR="00000000" w:rsidRPr="00000000">
        <w:rPr>
          <w:rFonts w:ascii="Times New Roman" w:cs="Times New Roman" w:eastAsia="Times New Roman" w:hAnsi="Times New Roman"/>
          <w:color w:val="000000"/>
          <w:vertAlign w:val="baseline"/>
          <w:rtl w:val="0"/>
        </w:rPr>
        <w:t xml:space="preserve">Categoría</w:t>
      </w:r>
      <w:r w:rsidDel="00000000" w:rsidR="00000000" w:rsidRPr="00000000">
        <w:rPr>
          <w:rtl w:val="0"/>
        </w:rPr>
      </w:r>
    </w:p>
    <w:p w:rsidR="00000000" w:rsidDel="00000000" w:rsidP="00000000" w:rsidRDefault="00000000" w:rsidRPr="00000000" w14:paraId="0000055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posibles agrupaciones o etiquetas semánticas que el Cliente puede asignar.</w:t>
      </w:r>
    </w:p>
    <w:p w:rsidR="00000000" w:rsidDel="00000000" w:rsidP="00000000" w:rsidRDefault="00000000" w:rsidRPr="00000000" w14:paraId="0000056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1">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562">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idCategoria (PK)</w:t>
      </w:r>
    </w:p>
    <w:p w:rsidR="00000000" w:rsidDel="00000000" w:rsidP="00000000" w:rsidRDefault="00000000" w:rsidRPr="00000000" w14:paraId="0000056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nombreCategoria: Texto descriptivo, p. ej. “santiago”, “RRHH”.</w:t>
      </w:r>
    </w:p>
    <w:p w:rsidR="00000000" w:rsidDel="00000000" w:rsidP="00000000" w:rsidRDefault="00000000" w:rsidRPr="00000000" w14:paraId="0000056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numPr>
          <w:ilvl w:val="1"/>
          <w:numId w:val="9"/>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67">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listarCategorias(): Devuelve todas para poblar dropdown en el frontend.</w:t>
      </w:r>
    </w:p>
    <w:p w:rsidR="00000000" w:rsidDel="00000000" w:rsidP="00000000" w:rsidRDefault="00000000" w:rsidRPr="00000000" w14:paraId="00000569">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7oicq0vgn023" w:id="86"/>
      <w:bookmarkEnd w:id="86"/>
      <w:r w:rsidDel="00000000" w:rsidR="00000000" w:rsidRPr="00000000">
        <w:rPr>
          <w:rFonts w:ascii="Times New Roman" w:cs="Times New Roman" w:eastAsia="Times New Roman" w:hAnsi="Times New Roman"/>
          <w:color w:val="000000"/>
          <w:vertAlign w:val="baseline"/>
          <w:rtl w:val="0"/>
        </w:rPr>
        <w:t xml:space="preserve">Estadística</w:t>
      </w:r>
      <w:r w:rsidDel="00000000" w:rsidR="00000000" w:rsidRPr="00000000">
        <w:rPr>
          <w:rtl w:val="0"/>
        </w:rPr>
      </w:r>
    </w:p>
    <w:p w:rsidR="00000000" w:rsidDel="00000000" w:rsidP="00000000" w:rsidRDefault="00000000" w:rsidRPr="00000000" w14:paraId="0000056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consulta realizada por un Administrador sobre el uso del sistema, incluyendo métricas, filtros aplicados y exportaciones generadas.</w:t>
      </w:r>
    </w:p>
    <w:p w:rsidR="00000000" w:rsidDel="00000000" w:rsidP="00000000" w:rsidRDefault="00000000" w:rsidRPr="00000000" w14:paraId="0000056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6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idEstadistica (PK): Identificador único de cada evento de consulta.</w:t>
      </w:r>
    </w:p>
    <w:p w:rsidR="00000000" w:rsidDel="00000000" w:rsidP="00000000" w:rsidRDefault="00000000" w:rsidRPr="00000000" w14:paraId="0000056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(FK): Quién realizó la consulta.</w:t>
      </w:r>
    </w:p>
    <w:p w:rsidR="00000000" w:rsidDel="00000000" w:rsidP="00000000" w:rsidRDefault="00000000" w:rsidRPr="00000000" w14:paraId="00000570">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metrica: Nombre de la métrica o indicador analizado (por ejemplo, “accesos por día”).</w:t>
      </w:r>
    </w:p>
    <w:p w:rsidR="00000000" w:rsidDel="00000000" w:rsidP="00000000" w:rsidRDefault="00000000" w:rsidRPr="00000000" w14:paraId="0000057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rangoInicio: Fecha inicial del período consultado.</w:t>
      </w:r>
    </w:p>
    <w:p w:rsidR="00000000" w:rsidDel="00000000" w:rsidP="00000000" w:rsidRDefault="00000000" w:rsidRPr="00000000" w14:paraId="0000057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rangoFin: Fecha final del período consultado.</w:t>
      </w:r>
    </w:p>
    <w:p w:rsidR="00000000" w:rsidDel="00000000" w:rsidP="00000000" w:rsidRDefault="00000000" w:rsidRPr="00000000" w14:paraId="0000057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fechaConsulta: Fecha y hora exacta en que se ejecutó la visualización o exportación.</w:t>
      </w:r>
    </w:p>
    <w:p w:rsidR="00000000" w:rsidDel="00000000" w:rsidP="00000000" w:rsidRDefault="00000000" w:rsidRPr="00000000" w14:paraId="0000057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archivoExportado: Nombre del archivo generado si se descargó el informe (puede ser NULL si solo visualizó).</w:t>
      </w:r>
    </w:p>
    <w:p w:rsidR="00000000" w:rsidDel="00000000" w:rsidP="00000000" w:rsidRDefault="00000000" w:rsidRPr="00000000" w14:paraId="00000575">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7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registrarConsulta(): Inserta en la base de datos la operación realizada.</w:t>
      </w:r>
    </w:p>
    <w:p w:rsidR="00000000" w:rsidDel="00000000" w:rsidP="00000000" w:rsidRDefault="00000000" w:rsidRPr="00000000" w14:paraId="0000057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generarInforme(): Construye los datos y gráficos visibles para el administrador.</w:t>
      </w:r>
    </w:p>
    <w:p w:rsidR="00000000" w:rsidDel="00000000" w:rsidP="00000000" w:rsidRDefault="00000000" w:rsidRPr="00000000" w14:paraId="0000057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160" w:right="490" w:firstLine="0"/>
        <w:jc w:val="both"/>
        <w:rPr>
          <w:rFonts w:ascii="Times New Roman" w:cs="Times New Roman" w:eastAsia="Times New Roman" w:hAnsi="Times New Roman"/>
          <w:sz w:val="24"/>
          <w:szCs w:val="24"/>
        </w:rPr>
      </w:pPr>
      <w:bookmarkStart w:colFirst="0" w:colLast="0" w:name="_heading=h.1q1dnuh6r4u" w:id="87"/>
      <w:bookmarkEnd w:id="87"/>
      <w:r w:rsidDel="00000000" w:rsidR="00000000" w:rsidRPr="00000000">
        <w:rPr>
          <w:rtl w:val="0"/>
        </w:rPr>
      </w:r>
    </w:p>
    <w:p w:rsidR="00000000" w:rsidDel="00000000" w:rsidP="00000000" w:rsidRDefault="00000000" w:rsidRPr="00000000" w14:paraId="0000057A">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vsn8d8u8n4bx" w:id="88"/>
      <w:bookmarkEnd w:id="88"/>
      <w:r w:rsidDel="00000000" w:rsidR="00000000" w:rsidRPr="00000000">
        <w:rPr>
          <w:rFonts w:ascii="Times New Roman" w:cs="Times New Roman" w:eastAsia="Times New Roman" w:hAnsi="Times New Roman"/>
          <w:color w:val="000000"/>
          <w:rtl w:val="0"/>
        </w:rPr>
        <w:t xml:space="preserve">EncuestaSatisfaccion</w:t>
      </w:r>
    </w:p>
    <w:p w:rsidR="00000000" w:rsidDel="00000000" w:rsidP="00000000" w:rsidRDefault="00000000" w:rsidRPr="00000000" w14:paraId="0000057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la evaluación que realiza un Cliente sobre un Documento, midiendo satisfacción e insatisfacción.</w:t>
      </w:r>
    </w:p>
    <w:p w:rsidR="00000000" w:rsidDel="00000000" w:rsidP="00000000" w:rsidRDefault="00000000" w:rsidRPr="00000000" w14:paraId="0000057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7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idEncuesta (PK): Identificador único de la encuesta.</w:t>
        <w:br w:type="textWrapping"/>
      </w:r>
    </w:p>
    <w:p w:rsidR="00000000" w:rsidDel="00000000" w:rsidP="00000000" w:rsidRDefault="00000000" w:rsidRPr="00000000" w14:paraId="00000580">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Valor numérico asignado (por ejemplo, de 1 a 5).</w:t>
        <w:br w:type="textWrapping"/>
      </w:r>
    </w:p>
    <w:p w:rsidR="00000000" w:rsidDel="00000000" w:rsidP="00000000" w:rsidRDefault="00000000" w:rsidRPr="00000000" w14:paraId="0000058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Área o criterio evaluado (ej. “usabilidad”, “contenido”).</w:t>
        <w:br w:type="textWrapping"/>
      </w:r>
    </w:p>
    <w:p w:rsidR="00000000" w:rsidDel="00000000" w:rsidP="00000000" w:rsidRDefault="00000000" w:rsidRPr="00000000" w14:paraId="0000058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Fecha en que se registró la encuesta.</w:t>
        <w:br w:type="textWrapping"/>
      </w:r>
    </w:p>
    <w:p w:rsidR="00000000" w:rsidDel="00000000" w:rsidP="00000000" w:rsidRDefault="00000000" w:rsidRPr="00000000" w14:paraId="0000058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respondió la encuesta.</w:t>
        <w:br w:type="textWrapping"/>
      </w:r>
    </w:p>
    <w:p w:rsidR="00000000" w:rsidDel="00000000" w:rsidP="00000000" w:rsidRDefault="00000000" w:rsidRPr="00000000" w14:paraId="0000058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asociado a la evaluación.</w:t>
      </w:r>
    </w:p>
    <w:p w:rsidR="00000000" w:rsidDel="00000000" w:rsidP="00000000" w:rsidRDefault="00000000" w:rsidRPr="00000000" w14:paraId="0000058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8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generarGraficoSatisfaccion(): Produce visualización estadística de resultados positivos.</w:t>
        <w:br w:type="textWrapping"/>
      </w:r>
    </w:p>
    <w:p w:rsidR="00000000" w:rsidDel="00000000" w:rsidP="00000000" w:rsidRDefault="00000000" w:rsidRPr="00000000" w14:paraId="0000058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generarGraficoInsatisfaccion(): Produce visualización de respuestas negativas.</w:t>
        <w:br w:type="textWrapping"/>
      </w:r>
    </w:p>
    <w:p w:rsidR="00000000" w:rsidDel="00000000" w:rsidP="00000000" w:rsidRDefault="00000000" w:rsidRPr="00000000" w14:paraId="0000058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realizarEncuestaSatisfaccion(): Registra la respuesta de un cliente.</w:t>
      </w:r>
    </w:p>
    <w:p w:rsidR="00000000" w:rsidDel="00000000" w:rsidP="00000000" w:rsidRDefault="00000000" w:rsidRPr="00000000" w14:paraId="0000058A">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80befsjpbncs" w:id="89"/>
      <w:bookmarkEnd w:id="89"/>
      <w:r w:rsidDel="00000000" w:rsidR="00000000" w:rsidRPr="00000000">
        <w:rPr>
          <w:rFonts w:ascii="Times New Roman" w:cs="Times New Roman" w:eastAsia="Times New Roman" w:hAnsi="Times New Roman"/>
          <w:color w:val="000000"/>
          <w:rtl w:val="0"/>
        </w:rPr>
        <w:t xml:space="preserve">EncuestaAuditoria</w:t>
      </w:r>
    </w:p>
    <w:p w:rsidR="00000000" w:rsidDel="00000000" w:rsidP="00000000" w:rsidRDefault="00000000" w:rsidRPr="00000000" w14:paraId="0000058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Evalúa la complejidad y calidad de un Documento desde un enfoque de auditoría.</w:t>
      </w:r>
    </w:p>
    <w:p w:rsidR="00000000" w:rsidDel="00000000" w:rsidP="00000000" w:rsidRDefault="00000000" w:rsidRPr="00000000" w14:paraId="0000058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90">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idAuditoria (PK): Identificador único de la auditoría.</w:t>
        <w:br w:type="textWrapping"/>
      </w:r>
    </w:p>
    <w:p w:rsidR="00000000" w:rsidDel="00000000" w:rsidP="00000000" w:rsidRDefault="00000000" w:rsidRPr="00000000" w14:paraId="0000059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complejitud: Nivel de dificultad percibido en el documento.</w:t>
        <w:br w:type="textWrapping"/>
      </w:r>
    </w:p>
    <w:p w:rsidR="00000000" w:rsidDel="00000000" w:rsidP="00000000" w:rsidRDefault="00000000" w:rsidRPr="00000000" w14:paraId="0000059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Fecha de la evaluación.</w:t>
        <w:br w:type="textWrapping"/>
      </w:r>
    </w:p>
    <w:p w:rsidR="00000000" w:rsidDel="00000000" w:rsidP="00000000" w:rsidRDefault="00000000" w:rsidRPr="00000000" w14:paraId="0000059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realizó la auditoría.</w:t>
        <w:br w:type="textWrapping"/>
      </w:r>
    </w:p>
    <w:p w:rsidR="00000000" w:rsidDel="00000000" w:rsidP="00000000" w:rsidRDefault="00000000" w:rsidRPr="00000000" w14:paraId="0000059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evaluado.</w:t>
      </w:r>
    </w:p>
    <w:p w:rsidR="00000000" w:rsidDel="00000000" w:rsidP="00000000" w:rsidRDefault="00000000" w:rsidRPr="00000000" w14:paraId="0000059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9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realizarEncuestaAuditoria(): Registra la evaluación de complejidad.</w:t>
      </w:r>
    </w:p>
    <w:p w:rsidR="00000000" w:rsidDel="00000000" w:rsidP="00000000" w:rsidRDefault="00000000" w:rsidRPr="00000000" w14:paraId="00000599">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pocrjeo6apng" w:id="90"/>
      <w:bookmarkEnd w:id="90"/>
      <w:r w:rsidDel="00000000" w:rsidR="00000000" w:rsidRPr="00000000">
        <w:rPr>
          <w:rFonts w:ascii="Times New Roman" w:cs="Times New Roman" w:eastAsia="Times New Roman" w:hAnsi="Times New Roman"/>
          <w:color w:val="000000"/>
          <w:rtl w:val="0"/>
        </w:rPr>
        <w:t xml:space="preserve">Etiqueta</w:t>
      </w:r>
    </w:p>
    <w:p w:rsidR="00000000" w:rsidDel="00000000" w:rsidP="00000000" w:rsidRDefault="00000000" w:rsidRPr="00000000" w14:paraId="0000059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asignar palabras clave o descriptores a un documento.</w:t>
      </w:r>
    </w:p>
    <w:p w:rsidR="00000000" w:rsidDel="00000000" w:rsidP="00000000" w:rsidRDefault="00000000" w:rsidRPr="00000000" w14:paraId="0000059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9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idEtiqueta (PK): Identificador único de la etiqueta.</w:t>
        <w:br w:type="textWrapping"/>
      </w:r>
    </w:p>
    <w:p w:rsidR="00000000" w:rsidDel="00000000" w:rsidP="00000000" w:rsidRDefault="00000000" w:rsidRPr="00000000" w14:paraId="0000059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nombreEtiqueta: Texto de la etiqueta (ej. “jurídico”, “urgente”).</w:t>
        <w:br w:type="textWrapping"/>
      </w:r>
    </w:p>
    <w:p w:rsidR="00000000" w:rsidDel="00000000" w:rsidP="00000000" w:rsidRDefault="00000000" w:rsidRPr="00000000" w14:paraId="000005A0">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fechaCreacion: Fecha en que se creó la etiqueta.</w:t>
        <w:br w:type="textWrapping"/>
      </w:r>
    </w:p>
    <w:p w:rsidR="00000000" w:rsidDel="00000000" w:rsidP="00000000" w:rsidRDefault="00000000" w:rsidRPr="00000000" w14:paraId="000005A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generó la etiqueta.</w:t>
        <w:br w:type="textWrapping"/>
      </w:r>
    </w:p>
    <w:p w:rsidR="00000000" w:rsidDel="00000000" w:rsidP="00000000" w:rsidRDefault="00000000" w:rsidRPr="00000000" w14:paraId="000005A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al que está asociada.</w:t>
      </w:r>
    </w:p>
    <w:p w:rsidR="00000000" w:rsidDel="00000000" w:rsidP="00000000" w:rsidRDefault="00000000" w:rsidRPr="00000000" w14:paraId="000005A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A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actualizarEtiquetas(): Modifica o elimina etiquetas asignadas.</w:t>
        <w:br w:type="textWrapping"/>
      </w:r>
    </w:p>
    <w:p w:rsidR="00000000" w:rsidDel="00000000" w:rsidP="00000000" w:rsidRDefault="00000000" w:rsidRPr="00000000" w14:paraId="000005A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 Añade nuevas etiquetas a un documento.</w:t>
      </w:r>
    </w:p>
    <w:p w:rsidR="00000000" w:rsidDel="00000000" w:rsidP="00000000" w:rsidRDefault="00000000" w:rsidRPr="00000000" w14:paraId="000005A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5zaxqi4tdwi1" w:id="91"/>
      <w:bookmarkEnd w:id="91"/>
      <w:r w:rsidDel="00000000" w:rsidR="00000000" w:rsidRPr="00000000">
        <w:rPr>
          <w:rFonts w:ascii="Times New Roman" w:cs="Times New Roman" w:eastAsia="Times New Roman" w:hAnsi="Times New Roman"/>
          <w:color w:val="000000"/>
          <w:rtl w:val="0"/>
        </w:rPr>
        <w:t xml:space="preserve">Archivado</w:t>
      </w:r>
    </w:p>
    <w:p w:rsidR="00000000" w:rsidDel="00000000" w:rsidP="00000000" w:rsidRDefault="00000000" w:rsidRPr="00000000" w14:paraId="000005A9">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descriptivo</w:t>
      </w:r>
    </w:p>
    <w:p w:rsidR="00000000" w:rsidDel="00000000" w:rsidP="00000000" w:rsidRDefault="00000000" w:rsidRPr="00000000" w14:paraId="000005A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AD">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idArchivado (PK): Identificador único.</w:t>
        <w:br w:type="textWrapping"/>
      </w:r>
    </w:p>
    <w:p w:rsidR="00000000" w:rsidDel="00000000" w:rsidP="00000000" w:rsidRDefault="00000000" w:rsidRPr="00000000" w14:paraId="000005A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fechaArchivado: Fecha en que se movió a archivo.</w:t>
        <w:br w:type="textWrapping"/>
      </w:r>
    </w:p>
    <w:p w:rsidR="00000000" w:rsidDel="00000000" w:rsidP="00000000" w:rsidRDefault="00000000" w:rsidRPr="00000000" w14:paraId="000005A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realizó la acción.</w:t>
        <w:br w:type="textWrapping"/>
      </w:r>
    </w:p>
    <w:p w:rsidR="00000000" w:rsidDel="00000000" w:rsidP="00000000" w:rsidRDefault="00000000" w:rsidRPr="00000000" w14:paraId="000005B0">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archivado.</w:t>
      </w:r>
    </w:p>
    <w:p w:rsidR="00000000" w:rsidDel="00000000" w:rsidP="00000000" w:rsidRDefault="00000000" w:rsidRPr="00000000" w14:paraId="000005B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B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archivarDocumento(): Cambia el estado de un documento a archivado.</w:t>
      </w:r>
    </w:p>
    <w:p w:rsidR="00000000" w:rsidDel="00000000" w:rsidP="00000000" w:rsidRDefault="00000000" w:rsidRPr="00000000" w14:paraId="000005B4">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nux8hgltphkh" w:id="92"/>
      <w:bookmarkEnd w:id="92"/>
      <w:r w:rsidDel="00000000" w:rsidR="00000000" w:rsidRPr="00000000">
        <w:rPr>
          <w:rFonts w:ascii="Times New Roman" w:cs="Times New Roman" w:eastAsia="Times New Roman" w:hAnsi="Times New Roman"/>
          <w:color w:val="000000"/>
          <w:rtl w:val="0"/>
        </w:rPr>
        <w:t xml:space="preserve">Comentario</w:t>
      </w:r>
    </w:p>
    <w:p w:rsidR="00000000" w:rsidDel="00000000" w:rsidP="00000000" w:rsidRDefault="00000000" w:rsidRPr="00000000" w14:paraId="000005B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observaciones o anotaciones realizadas sobre un Documento.</w:t>
      </w:r>
    </w:p>
    <w:p w:rsidR="00000000" w:rsidDel="00000000" w:rsidP="00000000" w:rsidRDefault="00000000" w:rsidRPr="00000000" w14:paraId="000005B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B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idComentario (PK): Identificador único.</w:t>
        <w:br w:type="textWrapping"/>
      </w:r>
    </w:p>
    <w:p w:rsidR="00000000" w:rsidDel="00000000" w:rsidP="00000000" w:rsidRDefault="00000000" w:rsidRPr="00000000" w14:paraId="000005B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Texto del comentario.</w:t>
        <w:br w:type="textWrapping"/>
      </w:r>
    </w:p>
    <w:p w:rsidR="00000000" w:rsidDel="00000000" w:rsidP="00000000" w:rsidRDefault="00000000" w:rsidRPr="00000000" w14:paraId="000005B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fechaCreacion: Fecha de publicación.</w:t>
        <w:br w:type="textWrapping"/>
      </w:r>
    </w:p>
    <w:p w:rsidR="00000000" w:rsidDel="00000000" w:rsidP="00000000" w:rsidRDefault="00000000" w:rsidRPr="00000000" w14:paraId="000005B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Puede ser “público” o “interno de revisión”.</w:t>
        <w:br w:type="textWrapping"/>
      </w:r>
    </w:p>
    <w:p w:rsidR="00000000" w:rsidDel="00000000" w:rsidP="00000000" w:rsidRDefault="00000000" w:rsidRPr="00000000" w14:paraId="000005BD">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creó el comentario.</w:t>
        <w:br w:type="textWrapping"/>
      </w:r>
    </w:p>
    <w:p w:rsidR="00000000" w:rsidDel="00000000" w:rsidP="00000000" w:rsidRDefault="00000000" w:rsidRPr="00000000" w14:paraId="000005B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comentado.</w:t>
      </w:r>
    </w:p>
    <w:p w:rsidR="00000000" w:rsidDel="00000000" w:rsidP="00000000" w:rsidRDefault="00000000" w:rsidRPr="00000000" w14:paraId="000005B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C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comentarDocumento(): Agrega un comentario visible para otros usuarios.</w:t>
        <w:br w:type="textWrapping"/>
      </w:r>
    </w:p>
    <w:p w:rsidR="00000000" w:rsidDel="00000000" w:rsidP="00000000" w:rsidRDefault="00000000" w:rsidRPr="00000000" w14:paraId="000005C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comentarInternoRevision(): Agrega comentario solo visible para revisores o administradores.</w:t>
      </w:r>
    </w:p>
    <w:p w:rsidR="00000000" w:rsidDel="00000000" w:rsidP="00000000" w:rsidRDefault="00000000" w:rsidRPr="00000000" w14:paraId="000005C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5lnnnmlfoafe" w:id="93"/>
      <w:bookmarkEnd w:id="93"/>
      <w:r w:rsidDel="00000000" w:rsidR="00000000" w:rsidRPr="00000000">
        <w:rPr>
          <w:rFonts w:ascii="Times New Roman" w:cs="Times New Roman" w:eastAsia="Times New Roman" w:hAnsi="Times New Roman"/>
          <w:color w:val="000000"/>
          <w:rtl w:val="0"/>
        </w:rPr>
        <w:t xml:space="preserve">EnlaceExterno</w:t>
      </w:r>
    </w:p>
    <w:p w:rsidR="00000000" w:rsidDel="00000000" w:rsidP="00000000" w:rsidRDefault="00000000" w:rsidRPr="00000000" w14:paraId="000005C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asociar recursos web o referencias externas a un Documento.</w:t>
      </w:r>
    </w:p>
    <w:p w:rsidR="00000000" w:rsidDel="00000000" w:rsidP="00000000" w:rsidRDefault="00000000" w:rsidRPr="00000000" w14:paraId="000005C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C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idEnlace (PK): Identificador único.</w:t>
        <w:br w:type="textWrapping"/>
      </w:r>
    </w:p>
    <w:p w:rsidR="00000000" w:rsidDel="00000000" w:rsidP="00000000" w:rsidRDefault="00000000" w:rsidRPr="00000000" w14:paraId="000005C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Dirección del recurso externo.</w:t>
        <w:br w:type="textWrapping"/>
      </w:r>
    </w:p>
    <w:p w:rsidR="00000000" w:rsidDel="00000000" w:rsidP="00000000" w:rsidRDefault="00000000" w:rsidRPr="00000000" w14:paraId="000005C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 Texto explicativo sobre el enlace.</w:t>
        <w:br w:type="textWrapping"/>
      </w:r>
    </w:p>
    <w:p w:rsidR="00000000" w:rsidDel="00000000" w:rsidP="00000000" w:rsidRDefault="00000000" w:rsidRPr="00000000" w14:paraId="000005C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fechaCreacion: Fecha en que se añadió.</w:t>
        <w:br w:type="textWrapping"/>
      </w:r>
    </w:p>
    <w:p w:rsidR="00000000" w:rsidDel="00000000" w:rsidP="00000000" w:rsidRDefault="00000000" w:rsidRPr="00000000" w14:paraId="000005CD">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lo agregó.</w:t>
        <w:br w:type="textWrapping"/>
      </w:r>
    </w:p>
    <w:p w:rsidR="00000000" w:rsidDel="00000000" w:rsidP="00000000" w:rsidRDefault="00000000" w:rsidRPr="00000000" w14:paraId="000005C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vinculado.</w:t>
      </w:r>
    </w:p>
    <w:p w:rsidR="00000000" w:rsidDel="00000000" w:rsidP="00000000" w:rsidRDefault="00000000" w:rsidRPr="00000000" w14:paraId="000005C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D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agregarEnlaceExterno(): Registra un enlace en el sistema.</w:t>
      </w:r>
    </w:p>
    <w:p w:rsidR="00000000" w:rsidDel="00000000" w:rsidP="00000000" w:rsidRDefault="00000000" w:rsidRPr="00000000" w14:paraId="000005D2">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mkh7d3fszon" w:id="94"/>
      <w:bookmarkEnd w:id="94"/>
      <w:r w:rsidDel="00000000" w:rsidR="00000000" w:rsidRPr="00000000">
        <w:rPr>
          <w:rFonts w:ascii="Times New Roman" w:cs="Times New Roman" w:eastAsia="Times New Roman" w:hAnsi="Times New Roman"/>
          <w:color w:val="000000"/>
          <w:rtl w:val="0"/>
        </w:rPr>
        <w:t xml:space="preserve">CambioNombreDocumento</w:t>
      </w:r>
    </w:p>
    <w:p w:rsidR="00000000" w:rsidDel="00000000" w:rsidP="00000000" w:rsidRDefault="00000000" w:rsidRPr="00000000" w14:paraId="000005D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modificaciones de nombre en un Documento.</w:t>
      </w:r>
    </w:p>
    <w:p w:rsidR="00000000" w:rsidDel="00000000" w:rsidP="00000000" w:rsidRDefault="00000000" w:rsidRPr="00000000" w14:paraId="000005D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D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idCambio (PK): Identificador único.</w:t>
        <w:br w:type="textWrapping"/>
      </w:r>
    </w:p>
    <w:p w:rsidR="00000000" w:rsidDel="00000000" w:rsidP="00000000" w:rsidRDefault="00000000" w:rsidRPr="00000000" w14:paraId="000005D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nombreAnterior: Nombre original.</w:t>
        <w:br w:type="textWrapping"/>
      </w:r>
    </w:p>
    <w:p w:rsidR="00000000" w:rsidDel="00000000" w:rsidP="00000000" w:rsidRDefault="00000000" w:rsidRPr="00000000" w14:paraId="000005D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nombreNuevo: Nombre actualizado.</w:t>
        <w:br w:type="textWrapping"/>
      </w:r>
    </w:p>
    <w:p w:rsidR="00000000" w:rsidDel="00000000" w:rsidP="00000000" w:rsidRDefault="00000000" w:rsidRPr="00000000" w14:paraId="000005D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fechaCambio: Fecha en que ocurrió la modificación.</w:t>
        <w:br w:type="textWrapping"/>
      </w:r>
    </w:p>
    <w:p w:rsidR="00000000" w:rsidDel="00000000" w:rsidP="00000000" w:rsidRDefault="00000000" w:rsidRPr="00000000" w14:paraId="000005D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solicitó el cambio.</w:t>
        <w:br w:type="textWrapping"/>
      </w:r>
    </w:p>
    <w:p w:rsidR="00000000" w:rsidDel="00000000" w:rsidP="00000000" w:rsidRDefault="00000000" w:rsidRPr="00000000" w14:paraId="000005D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afectado.</w:t>
      </w:r>
    </w:p>
    <w:p w:rsidR="00000000" w:rsidDel="00000000" w:rsidP="00000000" w:rsidRDefault="00000000" w:rsidRPr="00000000" w14:paraId="000005D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D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cambiarNombreDocumento(): Registra y actualiza el nuevo nombre.</w:t>
      </w:r>
    </w:p>
    <w:p w:rsidR="00000000" w:rsidDel="00000000" w:rsidP="00000000" w:rsidRDefault="00000000" w:rsidRPr="00000000" w14:paraId="000005E0">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bke4wk528ofk" w:id="95"/>
      <w:bookmarkEnd w:id="95"/>
      <w:r w:rsidDel="00000000" w:rsidR="00000000" w:rsidRPr="00000000">
        <w:rPr>
          <w:rFonts w:ascii="Times New Roman" w:cs="Times New Roman" w:eastAsia="Times New Roman" w:hAnsi="Times New Roman"/>
          <w:color w:val="000000"/>
          <w:rtl w:val="0"/>
        </w:rPr>
        <w:t xml:space="preserve">Prioridad</w:t>
      </w:r>
    </w:p>
    <w:p w:rsidR="00000000" w:rsidDel="00000000" w:rsidP="00000000" w:rsidRDefault="00000000" w:rsidRPr="00000000" w14:paraId="000005E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niveles de urgencia o relevancia de un Documento.</w:t>
      </w:r>
    </w:p>
    <w:p w:rsidR="00000000" w:rsidDel="00000000" w:rsidP="00000000" w:rsidRDefault="00000000" w:rsidRPr="00000000" w14:paraId="000005E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E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idPrioridad (PK): Identificador único.</w:t>
        <w:br w:type="textWrapping"/>
      </w:r>
    </w:p>
    <w:p w:rsidR="00000000" w:rsidDel="00000000" w:rsidP="00000000" w:rsidRDefault="00000000" w:rsidRPr="00000000" w14:paraId="000005E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Urgencia asignada (ej. “Alta”, “Media”, “Baja”).</w:t>
        <w:br w:type="textWrapping"/>
      </w:r>
    </w:p>
    <w:p w:rsidR="00000000" w:rsidDel="00000000" w:rsidP="00000000" w:rsidRDefault="00000000" w:rsidRPr="00000000" w14:paraId="000005E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fechaAsignacion: Fecha en que se asignó.</w:t>
        <w:br w:type="textWrapping"/>
      </w:r>
    </w:p>
    <w:p w:rsidR="00000000" w:rsidDel="00000000" w:rsidP="00000000" w:rsidRDefault="00000000" w:rsidRPr="00000000" w14:paraId="000005E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asignó la prioridad.</w:t>
        <w:br w:type="textWrapping"/>
      </w:r>
    </w:p>
    <w:p w:rsidR="00000000" w:rsidDel="00000000" w:rsidP="00000000" w:rsidRDefault="00000000" w:rsidRPr="00000000" w14:paraId="000005E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afectado.</w:t>
      </w:r>
    </w:p>
    <w:p w:rsidR="00000000" w:rsidDel="00000000" w:rsidP="00000000" w:rsidRDefault="00000000" w:rsidRPr="00000000" w14:paraId="000005EA">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E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marcarPrioridad(): Cambia el nivel de urgencia del documento.</w:t>
      </w:r>
    </w:p>
    <w:p w:rsidR="00000000" w:rsidDel="00000000" w:rsidP="00000000" w:rsidRDefault="00000000" w:rsidRPr="00000000" w14:paraId="000005ED">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6cs1d8wo6l8k" w:id="96"/>
      <w:bookmarkEnd w:id="96"/>
      <w:r w:rsidDel="00000000" w:rsidR="00000000" w:rsidRPr="00000000">
        <w:rPr>
          <w:rFonts w:ascii="Times New Roman" w:cs="Times New Roman" w:eastAsia="Times New Roman" w:hAnsi="Times New Roman"/>
          <w:color w:val="000000"/>
          <w:rtl w:val="0"/>
        </w:rPr>
        <w:t xml:space="preserve">Papelera</w:t>
      </w:r>
    </w:p>
    <w:p w:rsidR="00000000" w:rsidDel="00000000" w:rsidP="00000000" w:rsidRDefault="00000000" w:rsidRPr="00000000" w14:paraId="000005E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explícito</w:t>
      </w:r>
    </w:p>
    <w:p w:rsidR="00000000" w:rsidDel="00000000" w:rsidP="00000000" w:rsidRDefault="00000000" w:rsidRPr="00000000" w14:paraId="000005F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F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idPapelera (PK): Identificador único.</w:t>
        <w:br w:type="textWrapping"/>
      </w:r>
    </w:p>
    <w:p w:rsidR="00000000" w:rsidDel="00000000" w:rsidP="00000000" w:rsidRDefault="00000000" w:rsidRPr="00000000" w14:paraId="000005F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fechaEliminacion: Fecha en que fue movido a la papelera.</w:t>
        <w:br w:type="textWrapping"/>
      </w:r>
    </w:p>
    <w:p w:rsidR="00000000" w:rsidDel="00000000" w:rsidP="00000000" w:rsidRDefault="00000000" w:rsidRPr="00000000" w14:paraId="000005F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eliminó el documento.</w:t>
        <w:br w:type="textWrapping"/>
      </w:r>
    </w:p>
    <w:p w:rsidR="00000000" w:rsidDel="00000000" w:rsidP="00000000" w:rsidRDefault="00000000" w:rsidRPr="00000000" w14:paraId="000005F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eliminado.</w:t>
      </w:r>
    </w:p>
    <w:p w:rsidR="00000000" w:rsidDel="00000000" w:rsidP="00000000" w:rsidRDefault="00000000" w:rsidRPr="00000000" w14:paraId="000005F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F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moverAPapelera(): Envía un documento a la papelera lógica.</w:t>
      </w:r>
    </w:p>
    <w:p w:rsidR="00000000" w:rsidDel="00000000" w:rsidP="00000000" w:rsidRDefault="00000000" w:rsidRPr="00000000" w14:paraId="000005F9">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mk1oblrwdvte" w:id="97"/>
      <w:bookmarkEnd w:id="97"/>
      <w:r w:rsidDel="00000000" w:rsidR="00000000" w:rsidRPr="00000000">
        <w:rPr>
          <w:rFonts w:ascii="Times New Roman" w:cs="Times New Roman" w:eastAsia="Times New Roman" w:hAnsi="Times New Roman"/>
          <w:color w:val="000000"/>
          <w:rtl w:val="0"/>
        </w:rPr>
        <w:t xml:space="preserve">Favorito</w:t>
      </w:r>
    </w:p>
    <w:p w:rsidR="00000000" w:rsidDel="00000000" w:rsidP="00000000" w:rsidRDefault="00000000" w:rsidRPr="00000000" w14:paraId="000005F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marcar documentos de interés para acceso rápido.</w:t>
      </w:r>
    </w:p>
    <w:p w:rsidR="00000000" w:rsidDel="00000000" w:rsidP="00000000" w:rsidRDefault="00000000" w:rsidRPr="00000000" w14:paraId="000005F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F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idFavorito (PK): Identificador único.</w:t>
        <w:br w:type="textWrapping"/>
      </w:r>
    </w:p>
    <w:p w:rsidR="00000000" w:rsidDel="00000000" w:rsidP="00000000" w:rsidRDefault="00000000" w:rsidRPr="00000000" w14:paraId="000005F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fechaMarcado: Fecha en que se añadió como favorito.</w:t>
        <w:br w:type="textWrapping"/>
      </w:r>
    </w:p>
    <w:p w:rsidR="00000000" w:rsidDel="00000000" w:rsidP="00000000" w:rsidRDefault="00000000" w:rsidRPr="00000000" w14:paraId="00000600">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lo marcó.</w:t>
        <w:br w:type="textWrapping"/>
      </w:r>
    </w:p>
    <w:p w:rsidR="00000000" w:rsidDel="00000000" w:rsidP="00000000" w:rsidRDefault="00000000" w:rsidRPr="00000000" w14:paraId="0000060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marcado.</w:t>
      </w:r>
    </w:p>
    <w:p w:rsidR="00000000" w:rsidDel="00000000" w:rsidP="00000000" w:rsidRDefault="00000000" w:rsidRPr="00000000" w14:paraId="0000060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60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marcarFavorito(): Añade el documento a la lista de favoritos.</w:t>
      </w:r>
    </w:p>
    <w:p w:rsidR="00000000" w:rsidDel="00000000" w:rsidP="00000000" w:rsidRDefault="00000000" w:rsidRPr="00000000" w14:paraId="00000605">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e29uk2mbyk1p" w:id="98"/>
      <w:bookmarkEnd w:id="98"/>
      <w:r w:rsidDel="00000000" w:rsidR="00000000" w:rsidRPr="00000000">
        <w:rPr>
          <w:rFonts w:ascii="Times New Roman" w:cs="Times New Roman" w:eastAsia="Times New Roman" w:hAnsi="Times New Roman"/>
          <w:color w:val="000000"/>
          <w:rtl w:val="0"/>
        </w:rPr>
        <w:t xml:space="preserve">EnvioComplementaria</w:t>
      </w:r>
    </w:p>
    <w:p w:rsidR="00000000" w:rsidDel="00000000" w:rsidP="00000000" w:rsidRDefault="00000000" w:rsidRPr="00000000" w14:paraId="0000060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subir archivos complementarios relacionados a un documento principal.</w:t>
      </w:r>
    </w:p>
    <w:p w:rsidR="00000000" w:rsidDel="00000000" w:rsidP="00000000" w:rsidRDefault="00000000" w:rsidRPr="00000000" w14:paraId="0000060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60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idEnvio (PK): Identificador único.</w:t>
        <w:br w:type="textWrapping"/>
      </w:r>
    </w:p>
    <w:p w:rsidR="00000000" w:rsidDel="00000000" w:rsidP="00000000" w:rsidRDefault="00000000" w:rsidRPr="00000000" w14:paraId="0000060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nombreArchivo: Nombre del archivo subido.</w:t>
        <w:br w:type="textWrapping"/>
      </w:r>
    </w:p>
    <w:p w:rsidR="00000000" w:rsidDel="00000000" w:rsidP="00000000" w:rsidRDefault="00000000" w:rsidRPr="00000000" w14:paraId="0000060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tipoArchivo: Extensión o formato.</w:t>
        <w:br w:type="textWrapping"/>
      </w:r>
    </w:p>
    <w:p w:rsidR="00000000" w:rsidDel="00000000" w:rsidP="00000000" w:rsidRDefault="00000000" w:rsidRPr="00000000" w14:paraId="0000060D">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fechaSubida: Fecha en que se adjuntó.</w:t>
        <w:br w:type="textWrapping"/>
      </w:r>
    </w:p>
    <w:p w:rsidR="00000000" w:rsidDel="00000000" w:rsidP="00000000" w:rsidRDefault="00000000" w:rsidRPr="00000000" w14:paraId="0000060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adjuntó.</w:t>
        <w:br w:type="textWrapping"/>
      </w:r>
    </w:p>
    <w:p w:rsidR="00000000" w:rsidDel="00000000" w:rsidP="00000000" w:rsidRDefault="00000000" w:rsidRPr="00000000" w14:paraId="0000060F">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principal relacionado.</w:t>
      </w:r>
    </w:p>
    <w:p w:rsidR="00000000" w:rsidDel="00000000" w:rsidP="00000000" w:rsidRDefault="00000000" w:rsidRPr="00000000" w14:paraId="00000610">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1">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61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adjuntarEvidenciaComplementaria(): Agrega un archivo adicional a un documento.</w:t>
      </w:r>
    </w:p>
    <w:p w:rsidR="00000000" w:rsidDel="00000000" w:rsidP="00000000" w:rsidRDefault="00000000" w:rsidRPr="00000000" w14:paraId="00000613">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8b9ea01jegu9" w:id="99"/>
      <w:bookmarkEnd w:id="99"/>
      <w:r w:rsidDel="00000000" w:rsidR="00000000" w:rsidRPr="00000000">
        <w:rPr>
          <w:rFonts w:ascii="Times New Roman" w:cs="Times New Roman" w:eastAsia="Times New Roman" w:hAnsi="Times New Roman"/>
          <w:color w:val="000000"/>
          <w:rtl w:val="0"/>
        </w:rPr>
        <w:t xml:space="preserve">SubidaDragDrop</w:t>
      </w:r>
    </w:p>
    <w:p w:rsidR="00000000" w:rsidDel="00000000" w:rsidP="00000000" w:rsidRDefault="00000000" w:rsidRPr="00000000" w14:paraId="0000061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la carga de documentos mediante arrastrar y soltar.</w:t>
      </w:r>
    </w:p>
    <w:p w:rsidR="00000000" w:rsidDel="00000000" w:rsidP="00000000" w:rsidRDefault="00000000" w:rsidRPr="00000000" w14:paraId="0000061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61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idSubida (PK): Identificador único.</w:t>
        <w:br w:type="textWrapping"/>
      </w:r>
    </w:p>
    <w:p w:rsidR="00000000" w:rsidDel="00000000" w:rsidP="00000000" w:rsidRDefault="00000000" w:rsidRPr="00000000" w14:paraId="0000061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fechaSubida: Fecha en que se realizó.</w:t>
        <w:br w:type="textWrapping"/>
      </w:r>
    </w:p>
    <w:p w:rsidR="00000000" w:rsidDel="00000000" w:rsidP="00000000" w:rsidRDefault="00000000" w:rsidRPr="00000000" w14:paraId="0000061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subió el documento.</w:t>
        <w:br w:type="textWrapping"/>
      </w:r>
    </w:p>
    <w:p w:rsidR="00000000" w:rsidDel="00000000" w:rsidP="00000000" w:rsidRDefault="00000000" w:rsidRPr="00000000" w14:paraId="0000061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cargado.</w:t>
      </w:r>
    </w:p>
    <w:p w:rsidR="00000000" w:rsidDel="00000000" w:rsidP="00000000" w:rsidRDefault="00000000" w:rsidRPr="00000000" w14:paraId="0000061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61E">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subirPorArrastrarYSoltar(): Registra el archivo subido vía drag &amp; drop.</w:t>
      </w:r>
    </w:p>
    <w:p w:rsidR="00000000" w:rsidDel="00000000" w:rsidP="00000000" w:rsidRDefault="00000000" w:rsidRPr="00000000" w14:paraId="0000061F">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bvi1vbrl86x" w:id="100"/>
      <w:bookmarkEnd w:id="100"/>
      <w:r w:rsidDel="00000000" w:rsidR="00000000" w:rsidRPr="00000000">
        <w:rPr>
          <w:rFonts w:ascii="Times New Roman" w:cs="Times New Roman" w:eastAsia="Times New Roman" w:hAnsi="Times New Roman"/>
          <w:color w:val="000000"/>
          <w:rtl w:val="0"/>
        </w:rPr>
        <w:t xml:space="preserve">Notificacion</w:t>
      </w:r>
    </w:p>
    <w:p w:rsidR="00000000" w:rsidDel="00000000" w:rsidP="00000000" w:rsidRDefault="00000000" w:rsidRPr="00000000" w14:paraId="0000062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mensajes o alertas enviados a un Usuario.</w:t>
      </w:r>
    </w:p>
    <w:p w:rsidR="00000000" w:rsidDel="00000000" w:rsidP="00000000" w:rsidRDefault="00000000" w:rsidRPr="00000000" w14:paraId="0000062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62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idNotificacion (PK): Identificador único.</w:t>
        <w:br w:type="textWrapping"/>
      </w:r>
    </w:p>
    <w:p w:rsidR="00000000" w:rsidDel="00000000" w:rsidP="00000000" w:rsidRDefault="00000000" w:rsidRPr="00000000" w14:paraId="0000062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Clasificación (ej. “sistema”, “documento”, “recordatorio”).</w:t>
        <w:br w:type="textWrapping"/>
      </w:r>
    </w:p>
    <w:p w:rsidR="00000000" w:rsidDel="00000000" w:rsidP="00000000" w:rsidRDefault="00000000" w:rsidRPr="00000000" w14:paraId="0000062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fechaEnvio: Fecha en que se emitió.</w:t>
        <w:br w:type="textWrapping"/>
      </w:r>
    </w:p>
    <w:p w:rsidR="00000000" w:rsidDel="00000000" w:rsidP="00000000" w:rsidRDefault="00000000" w:rsidRPr="00000000" w14:paraId="0000062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Contenido del aviso.</w:t>
        <w:br w:type="textWrapping"/>
      </w:r>
    </w:p>
    <w:p w:rsidR="00000000" w:rsidDel="00000000" w:rsidP="00000000" w:rsidRDefault="00000000" w:rsidRPr="00000000" w14:paraId="0000062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 Usuario destinatario.</w:t>
      </w:r>
    </w:p>
    <w:p w:rsidR="00000000" w:rsidDel="00000000" w:rsidP="00000000" w:rsidRDefault="00000000" w:rsidRPr="00000000" w14:paraId="0000062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62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enviarNotificacion(): Genera y envía un aviso a un usuario.</w:t>
      </w:r>
    </w:p>
    <w:p w:rsidR="00000000" w:rsidDel="00000000" w:rsidP="00000000" w:rsidRDefault="00000000" w:rsidRPr="00000000" w14:paraId="0000062C">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u3fk4r3sqno0" w:id="101"/>
      <w:bookmarkEnd w:id="101"/>
      <w:r w:rsidDel="00000000" w:rsidR="00000000" w:rsidRPr="00000000">
        <w:rPr>
          <w:rFonts w:ascii="Times New Roman" w:cs="Times New Roman" w:eastAsia="Times New Roman" w:hAnsi="Times New Roman"/>
          <w:color w:val="000000"/>
          <w:rtl w:val="0"/>
        </w:rPr>
        <w:t xml:space="preserve">Reporte</w:t>
      </w:r>
    </w:p>
    <w:p w:rsidR="00000000" w:rsidDel="00000000" w:rsidP="00000000" w:rsidRDefault="00000000" w:rsidRPr="00000000" w14:paraId="0000062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informes creados por Administradores a partir de datos del sistema.</w:t>
      </w:r>
    </w:p>
    <w:p w:rsidR="00000000" w:rsidDel="00000000" w:rsidP="00000000" w:rsidRDefault="00000000" w:rsidRPr="00000000" w14:paraId="0000062F">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631">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idReporte (PK): Identificador único.</w:t>
        <w:br w:type="textWrapping"/>
      </w:r>
    </w:p>
    <w:p w:rsidR="00000000" w:rsidDel="00000000" w:rsidP="00000000" w:rsidRDefault="00000000" w:rsidRPr="00000000" w14:paraId="00000632">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tipoReporte: Tipo de informe (ej. “NNA por programa”, “Respuestas auditoría”).</w:t>
        <w:br w:type="textWrapping"/>
      </w:r>
    </w:p>
    <w:p w:rsidR="00000000" w:rsidDel="00000000" w:rsidP="00000000" w:rsidRDefault="00000000" w:rsidRPr="00000000" w14:paraId="00000633">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fechaGeneracion: Fecha de creación.</w:t>
        <w:br w:type="textWrapping"/>
      </w:r>
    </w:p>
    <w:p w:rsidR="00000000" w:rsidDel="00000000" w:rsidP="00000000" w:rsidRDefault="00000000" w:rsidRPr="00000000" w14:paraId="0000063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parametros: Filtros o criterios aplicados.</w:t>
        <w:br w:type="textWrapping"/>
      </w:r>
    </w:p>
    <w:p w:rsidR="00000000" w:rsidDel="00000000" w:rsidP="00000000" w:rsidRDefault="00000000" w:rsidRPr="00000000" w14:paraId="0000063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archivoExportado: Nombre del archivo generado.</w:t>
        <w:br w:type="textWrapping"/>
      </w:r>
    </w:p>
    <w:p w:rsidR="00000000" w:rsidDel="00000000" w:rsidP="00000000" w:rsidRDefault="00000000" w:rsidRPr="00000000" w14:paraId="0000063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(FK): Administrador que lo emitió.</w:t>
      </w:r>
    </w:p>
    <w:p w:rsidR="00000000" w:rsidDel="00000000" w:rsidP="00000000" w:rsidRDefault="00000000" w:rsidRPr="00000000" w14:paraId="0000063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63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reportarNNAporPrograma(): Genera informe de NNA por programa.</w:t>
        <w:br w:type="textWrapping"/>
      </w:r>
    </w:p>
    <w:p w:rsidR="00000000" w:rsidDel="00000000" w:rsidP="00000000" w:rsidRDefault="00000000" w:rsidRPr="00000000" w14:paraId="0000063A">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reportarCantidadRespuestasAuditoria(): Informe de auditorías respondidas.</w:t>
        <w:br w:type="textWrapping"/>
      </w:r>
    </w:p>
    <w:p w:rsidR="00000000" w:rsidDel="00000000" w:rsidP="00000000" w:rsidRDefault="00000000" w:rsidRPr="00000000" w14:paraId="0000063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reportarDocumentosExistentesInexistentes(): Comparativo de registros.</w:t>
        <w:br w:type="textWrapping"/>
      </w:r>
    </w:p>
    <w:p w:rsidR="00000000" w:rsidDel="00000000" w:rsidP="00000000" w:rsidRDefault="00000000" w:rsidRPr="00000000" w14:paraId="0000063C">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reportarCantidadRespuestasPorPrograma(): Métrica de participación.</w:t>
      </w:r>
    </w:p>
    <w:p w:rsidR="00000000" w:rsidDel="00000000" w:rsidP="00000000" w:rsidRDefault="00000000" w:rsidRPr="00000000" w14:paraId="0000063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160" w:right="490" w:firstLine="0"/>
        <w:jc w:val="both"/>
        <w:rPr>
          <w:rFonts w:ascii="Times New Roman" w:cs="Times New Roman" w:eastAsia="Times New Roman" w:hAnsi="Times New Roman"/>
          <w:sz w:val="24"/>
          <w:szCs w:val="24"/>
        </w:rPr>
      </w:pPr>
      <w:bookmarkStart w:colFirst="0" w:colLast="0" w:name="_heading=h.ancmmrdcxub1" w:id="102"/>
      <w:bookmarkEnd w:id="102"/>
      <w:r w:rsidDel="00000000" w:rsidR="00000000" w:rsidRPr="00000000">
        <w:rPr>
          <w:rtl w:val="0"/>
        </w:rPr>
      </w:r>
    </w:p>
    <w:p w:rsidR="00000000" w:rsidDel="00000000" w:rsidP="00000000" w:rsidRDefault="00000000" w:rsidRPr="00000000" w14:paraId="0000063F">
      <w:pPr>
        <w:pStyle w:val="Heading4"/>
        <w:keepNext w:val="1"/>
        <w:keepLines w:val="1"/>
        <w:numPr>
          <w:ilvl w:val="0"/>
          <w:numId w:val="9"/>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q5e0o1nfp9qo" w:id="103"/>
      <w:bookmarkEnd w:id="103"/>
      <w:r w:rsidDel="00000000" w:rsidR="00000000" w:rsidRPr="00000000">
        <w:rPr>
          <w:rFonts w:ascii="Times New Roman" w:cs="Times New Roman" w:eastAsia="Times New Roman" w:hAnsi="Times New Roman"/>
          <w:color w:val="000000"/>
          <w:rtl w:val="0"/>
        </w:rPr>
        <w:t xml:space="preserve">Ranking</w:t>
      </w:r>
    </w:p>
    <w:p w:rsidR="00000000" w:rsidDel="00000000" w:rsidP="00000000" w:rsidRDefault="00000000" w:rsidRPr="00000000" w14:paraId="0000064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la posición o evaluación comparativa de programas o documentos según puntajes de encuestas.</w:t>
      </w:r>
    </w:p>
    <w:p w:rsidR="00000000" w:rsidDel="00000000" w:rsidP="00000000" w:rsidRDefault="00000000" w:rsidRPr="00000000" w14:paraId="0000064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644">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idRanking (PK): Identificador único.</w:t>
        <w:br w:type="textWrapping"/>
      </w:r>
    </w:p>
    <w:p w:rsidR="00000000" w:rsidDel="00000000" w:rsidP="00000000" w:rsidRDefault="00000000" w:rsidRPr="00000000" w14:paraId="00000645">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Nombre del programa o área evaluada.</w:t>
        <w:br w:type="textWrapping"/>
      </w:r>
    </w:p>
    <w:p w:rsidR="00000000" w:rsidDel="00000000" w:rsidP="00000000" w:rsidRDefault="00000000" w:rsidRPr="00000000" w14:paraId="00000646">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totalPuntaje: Suma de puntajes obtenidos.</w:t>
        <w:br w:type="textWrapping"/>
      </w:r>
    </w:p>
    <w:p w:rsidR="00000000" w:rsidDel="00000000" w:rsidP="00000000" w:rsidRDefault="00000000" w:rsidRPr="00000000" w14:paraId="00000647">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promedioPuntaje: Media de puntuaciones.</w:t>
        <w:br w:type="textWrapping"/>
      </w:r>
    </w:p>
    <w:p w:rsidR="00000000" w:rsidDel="00000000" w:rsidP="00000000" w:rsidRDefault="00000000" w:rsidRPr="00000000" w14:paraId="00000648">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idReporte (FK): Reporte del que se derivan los datos.</w:t>
      </w:r>
    </w:p>
    <w:p w:rsidR="00000000" w:rsidDel="00000000" w:rsidP="00000000" w:rsidRDefault="00000000" w:rsidRPr="00000000" w14:paraId="00000649">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numPr>
          <w:ilvl w:val="1"/>
          <w:numId w:val="9"/>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64B">
      <w:pPr>
        <w:numPr>
          <w:ilvl w:val="2"/>
          <w:numId w:val="9"/>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generarRanking(): Ordena y lista programas/documentos por puntaje.</w:t>
      </w:r>
    </w:p>
    <w:p w:rsidR="00000000" w:rsidDel="00000000" w:rsidP="00000000" w:rsidRDefault="00000000" w:rsidRPr="00000000" w14:paraId="0000064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pStyle w:val="Heading4"/>
        <w:numPr>
          <w:ilvl w:val="0"/>
          <w:numId w:val="9"/>
        </w:numPr>
        <w:spacing w:line="360" w:lineRule="auto"/>
        <w:ind w:left="2160" w:right="490" w:hanging="360"/>
        <w:jc w:val="both"/>
        <w:rPr>
          <w:rFonts w:ascii="Times New Roman" w:cs="Times New Roman" w:eastAsia="Times New Roman" w:hAnsi="Times New Roman"/>
          <w:color w:val="000000"/>
        </w:rPr>
      </w:pPr>
      <w:bookmarkStart w:colFirst="0" w:colLast="0" w:name="_heading=h.p1i41u52z5an" w:id="104"/>
      <w:bookmarkEnd w:id="104"/>
      <w:r w:rsidDel="00000000" w:rsidR="00000000" w:rsidRPr="00000000">
        <w:rPr>
          <w:rFonts w:ascii="Times New Roman" w:cs="Times New Roman" w:eastAsia="Times New Roman" w:hAnsi="Times New Roman"/>
          <w:color w:val="000000"/>
          <w:rtl w:val="0"/>
        </w:rPr>
        <w:t xml:space="preserve">DetalleDocumento</w:t>
      </w:r>
    </w:p>
    <w:p w:rsidR="00000000" w:rsidDel="00000000" w:rsidP="00000000" w:rsidRDefault="00000000" w:rsidRPr="00000000" w14:paraId="0000064E">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examinar metadatos, propiedades y versiones de un documento.</w:t>
      </w:r>
    </w:p>
    <w:p w:rsidR="00000000" w:rsidDel="00000000" w:rsidP="00000000" w:rsidRDefault="00000000" w:rsidRPr="00000000" w14:paraId="0000064F">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numPr>
          <w:ilvl w:val="0"/>
          <w:numId w:val="2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51">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numPr>
          <w:ilvl w:val="1"/>
          <w:numId w:val="20"/>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idDetalle (PK): Identificador único del registro de detalle.</w:t>
        <w:br w:type="textWrapping"/>
      </w:r>
    </w:p>
    <w:p w:rsidR="00000000" w:rsidDel="00000000" w:rsidP="00000000" w:rsidRDefault="00000000" w:rsidRPr="00000000" w14:paraId="00000653">
      <w:pPr>
        <w:numPr>
          <w:ilvl w:val="1"/>
          <w:numId w:val="20"/>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al que pertenecen los detalles.</w:t>
        <w:br w:type="textWrapping"/>
      </w:r>
    </w:p>
    <w:p w:rsidR="00000000" w:rsidDel="00000000" w:rsidP="00000000" w:rsidRDefault="00000000" w:rsidRPr="00000000" w14:paraId="00000654">
      <w:pPr>
        <w:numPr>
          <w:ilvl w:val="1"/>
          <w:numId w:val="20"/>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visualiza los detalles.</w:t>
        <w:br w:type="textWrapping"/>
      </w:r>
    </w:p>
    <w:p w:rsidR="00000000" w:rsidDel="00000000" w:rsidP="00000000" w:rsidRDefault="00000000" w:rsidRPr="00000000" w14:paraId="00000655">
      <w:pPr>
        <w:numPr>
          <w:ilvl w:val="1"/>
          <w:numId w:val="20"/>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tipoDetalle: Tipo de información consultada (p. ej., </w:t>
      </w:r>
      <w:r w:rsidDel="00000000" w:rsidR="00000000" w:rsidRPr="00000000">
        <w:rPr>
          <w:rFonts w:ascii="Times New Roman" w:cs="Times New Roman" w:eastAsia="Times New Roman" w:hAnsi="Times New Roman"/>
          <w:i w:val="1"/>
          <w:sz w:val="24"/>
          <w:szCs w:val="24"/>
          <w:rtl w:val="0"/>
        </w:rPr>
        <w:t xml:space="preserve">Metadatos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Propiedades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Historial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56">
      <w:pPr>
        <w:numPr>
          <w:ilvl w:val="1"/>
          <w:numId w:val="20"/>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fechaConsulta: Fecha y hora en que se visualizaron los detalles.</w:t>
      </w:r>
    </w:p>
    <w:p w:rsidR="00000000" w:rsidDel="00000000" w:rsidP="00000000" w:rsidRDefault="00000000" w:rsidRPr="00000000" w14:paraId="00000657">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numPr>
          <w:ilvl w:val="0"/>
          <w:numId w:val="20"/>
        </w:numPr>
        <w:spacing w:after="240" w:before="24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59">
      <w:pPr>
        <w:spacing w:after="240" w:before="24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numPr>
          <w:ilvl w:val="1"/>
          <w:numId w:val="20"/>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verDetallesDocumento(): Despliega los metadatos, historial y propiedades del documento.</w:t>
      </w:r>
    </w:p>
    <w:p w:rsidR="00000000" w:rsidDel="00000000" w:rsidP="00000000" w:rsidRDefault="00000000" w:rsidRPr="00000000" w14:paraId="0000065B">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pStyle w:val="Heading4"/>
        <w:numPr>
          <w:ilvl w:val="0"/>
          <w:numId w:val="9"/>
        </w:numPr>
        <w:spacing w:line="360" w:lineRule="auto"/>
        <w:ind w:left="2160" w:right="490" w:hanging="360"/>
        <w:jc w:val="both"/>
        <w:rPr>
          <w:rFonts w:ascii="Times New Roman" w:cs="Times New Roman" w:eastAsia="Times New Roman" w:hAnsi="Times New Roman"/>
          <w:color w:val="000000"/>
        </w:rPr>
      </w:pPr>
      <w:bookmarkStart w:colFirst="0" w:colLast="0" w:name="_heading=h.2dc68xm2wj2o" w:id="105"/>
      <w:bookmarkEnd w:id="105"/>
      <w:r w:rsidDel="00000000" w:rsidR="00000000" w:rsidRPr="00000000">
        <w:rPr>
          <w:rFonts w:ascii="Times New Roman" w:cs="Times New Roman" w:eastAsia="Times New Roman" w:hAnsi="Times New Roman"/>
          <w:color w:val="000000"/>
          <w:rtl w:val="0"/>
        </w:rPr>
        <w:t xml:space="preserve">RecuperacionPapelera</w:t>
      </w:r>
    </w:p>
    <w:p w:rsidR="00000000" w:rsidDel="00000000" w:rsidP="00000000" w:rsidRDefault="00000000" w:rsidRPr="00000000" w14:paraId="0000065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de la papelera a su ubicación original.</w:t>
      </w:r>
    </w:p>
    <w:p w:rsidR="00000000" w:rsidDel="00000000" w:rsidP="00000000" w:rsidRDefault="00000000" w:rsidRPr="00000000" w14:paraId="0000065E">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60">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numPr>
          <w:ilvl w:val="2"/>
          <w:numId w:val="9"/>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idRecuperacion (PK): Identificador único del proceso de recuperación.</w:t>
        <w:br w:type="textWrapping"/>
      </w:r>
    </w:p>
    <w:p w:rsidR="00000000" w:rsidDel="00000000" w:rsidP="00000000" w:rsidRDefault="00000000" w:rsidRPr="00000000" w14:paraId="00000662">
      <w:pPr>
        <w:numPr>
          <w:ilvl w:val="2"/>
          <w:numId w:val="9"/>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fechaRecuperacion: Fecha en que se restauró el documento.</w:t>
        <w:br w:type="textWrapping"/>
      </w:r>
    </w:p>
    <w:p w:rsidR="00000000" w:rsidDel="00000000" w:rsidP="00000000" w:rsidRDefault="00000000" w:rsidRPr="00000000" w14:paraId="00000663">
      <w:pPr>
        <w:numPr>
          <w:ilvl w:val="2"/>
          <w:numId w:val="9"/>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realizó la recuperación.</w:t>
        <w:br w:type="textWrapping"/>
      </w:r>
    </w:p>
    <w:p w:rsidR="00000000" w:rsidDel="00000000" w:rsidP="00000000" w:rsidRDefault="00000000" w:rsidRPr="00000000" w14:paraId="00000664">
      <w:pPr>
        <w:numPr>
          <w:ilvl w:val="2"/>
          <w:numId w:val="9"/>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que fue restaurado</w:t>
      </w:r>
    </w:p>
    <w:p w:rsidR="00000000" w:rsidDel="00000000" w:rsidP="00000000" w:rsidRDefault="00000000" w:rsidRPr="00000000" w14:paraId="00000665">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numPr>
          <w:ilvl w:val="1"/>
          <w:numId w:val="9"/>
        </w:numPr>
        <w:spacing w:before="24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67">
      <w:pPr>
        <w:numPr>
          <w:ilvl w:val="2"/>
          <w:numId w:val="9"/>
        </w:numPr>
        <w:spacing w:after="24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restaurarDocumento(): Restaura el documento desde la papelera y lo devuelve a su ubicación original.</w:t>
      </w:r>
      <w:r w:rsidDel="00000000" w:rsidR="00000000" w:rsidRPr="00000000">
        <w:rPr>
          <w:rtl w:val="0"/>
        </w:rPr>
      </w:r>
    </w:p>
    <w:p w:rsidR="00000000" w:rsidDel="00000000" w:rsidP="00000000" w:rsidRDefault="00000000" w:rsidRPr="00000000" w14:paraId="00000668">
      <w:pPr>
        <w:pStyle w:val="Heading4"/>
        <w:numPr>
          <w:ilvl w:val="0"/>
          <w:numId w:val="9"/>
        </w:numPr>
        <w:ind w:left="2160" w:hanging="360"/>
        <w:jc w:val="both"/>
        <w:rPr>
          <w:rFonts w:ascii="Times New Roman" w:cs="Times New Roman" w:eastAsia="Times New Roman" w:hAnsi="Times New Roman"/>
          <w:color w:val="000000"/>
        </w:rPr>
      </w:pPr>
      <w:bookmarkStart w:colFirst="0" w:colLast="0" w:name="_heading=h.fo4zfrfdudr9" w:id="106"/>
      <w:bookmarkEnd w:id="106"/>
      <w:r w:rsidDel="00000000" w:rsidR="00000000" w:rsidRPr="00000000">
        <w:rPr>
          <w:rFonts w:ascii="Times New Roman" w:cs="Times New Roman" w:eastAsia="Times New Roman" w:hAnsi="Times New Roman"/>
          <w:color w:val="000000"/>
          <w:rtl w:val="0"/>
        </w:rPr>
        <w:t xml:space="preserve">CambioDatosUsuario</w:t>
      </w:r>
    </w:p>
    <w:p w:rsidR="00000000" w:rsidDel="00000000" w:rsidP="00000000" w:rsidRDefault="00000000" w:rsidRPr="00000000" w14:paraId="00000669">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y gestionar los cambios realizados en los datos personales del usuario dentro del sistema.</w:t>
      </w:r>
    </w:p>
    <w:p w:rsidR="00000000" w:rsidDel="00000000" w:rsidP="00000000" w:rsidRDefault="00000000" w:rsidRPr="00000000" w14:paraId="0000066B">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C">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6D">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idCambioDatos (PK):</w:t>
      </w:r>
      <w:r w:rsidDel="00000000" w:rsidR="00000000" w:rsidRPr="00000000">
        <w:rPr>
          <w:rFonts w:ascii="Times New Roman" w:cs="Times New Roman" w:eastAsia="Times New Roman" w:hAnsi="Times New Roman"/>
          <w:sz w:val="24"/>
          <w:szCs w:val="24"/>
          <w:rtl w:val="0"/>
        </w:rPr>
        <w:t xml:space="preserve"> Identificador único del cambio realizado.</w:t>
        <w:br w:type="textWrapping"/>
      </w:r>
    </w:p>
    <w:p w:rsidR="00000000" w:rsidDel="00000000" w:rsidP="00000000" w:rsidRDefault="00000000" w:rsidRPr="00000000" w14:paraId="0000066F">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idUsuario (FK):</w:t>
      </w:r>
      <w:r w:rsidDel="00000000" w:rsidR="00000000" w:rsidRPr="00000000">
        <w:rPr>
          <w:rFonts w:ascii="Times New Roman" w:cs="Times New Roman" w:eastAsia="Times New Roman" w:hAnsi="Times New Roman"/>
          <w:sz w:val="24"/>
          <w:szCs w:val="24"/>
          <w:rtl w:val="0"/>
        </w:rPr>
        <w:t xml:space="preserve"> Usuario al que pertenece el cambio de información.</w:t>
        <w:br w:type="textWrapping"/>
      </w:r>
    </w:p>
    <w:p w:rsidR="00000000" w:rsidDel="00000000" w:rsidP="00000000" w:rsidRDefault="00000000" w:rsidRPr="00000000" w14:paraId="00000670">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Nombre actualizado del usuario.</w:t>
        <w:br w:type="textWrapping"/>
      </w:r>
    </w:p>
    <w:p w:rsidR="00000000" w:rsidDel="00000000" w:rsidP="00000000" w:rsidRDefault="00000000" w:rsidRPr="00000000" w14:paraId="00000671">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telefono:</w:t>
      </w:r>
      <w:r w:rsidDel="00000000" w:rsidR="00000000" w:rsidRPr="00000000">
        <w:rPr>
          <w:rFonts w:ascii="Times New Roman" w:cs="Times New Roman" w:eastAsia="Times New Roman" w:hAnsi="Times New Roman"/>
          <w:sz w:val="24"/>
          <w:szCs w:val="24"/>
          <w:rtl w:val="0"/>
        </w:rPr>
        <w:t xml:space="preserve"> Número de teléfono modificado.</w:t>
        <w:br w:type="textWrapping"/>
      </w:r>
    </w:p>
    <w:p w:rsidR="00000000" w:rsidDel="00000000" w:rsidP="00000000" w:rsidRDefault="00000000" w:rsidRPr="00000000" w14:paraId="00000672">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direccion:</w:t>
      </w:r>
      <w:r w:rsidDel="00000000" w:rsidR="00000000" w:rsidRPr="00000000">
        <w:rPr>
          <w:rFonts w:ascii="Times New Roman" w:cs="Times New Roman" w:eastAsia="Times New Roman" w:hAnsi="Times New Roman"/>
          <w:sz w:val="24"/>
          <w:szCs w:val="24"/>
          <w:rtl w:val="0"/>
        </w:rPr>
        <w:t xml:space="preserve"> Dirección actualizada del usuario.</w:t>
        <w:br w:type="textWrapping"/>
      </w:r>
    </w:p>
    <w:p w:rsidR="00000000" w:rsidDel="00000000" w:rsidP="00000000" w:rsidRDefault="00000000" w:rsidRPr="00000000" w14:paraId="00000673">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fotoPerfil:</w:t>
      </w:r>
      <w:r w:rsidDel="00000000" w:rsidR="00000000" w:rsidRPr="00000000">
        <w:rPr>
          <w:rFonts w:ascii="Times New Roman" w:cs="Times New Roman" w:eastAsia="Times New Roman" w:hAnsi="Times New Roman"/>
          <w:sz w:val="24"/>
          <w:szCs w:val="24"/>
          <w:rtl w:val="0"/>
        </w:rPr>
        <w:t xml:space="preserve"> Ruta o referencia de la nueva foto de perfil.</w:t>
        <w:br w:type="textWrapping"/>
      </w:r>
    </w:p>
    <w:p w:rsidR="00000000" w:rsidDel="00000000" w:rsidP="00000000" w:rsidRDefault="00000000" w:rsidRPr="00000000" w14:paraId="00000674">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fechaCambio:</w:t>
      </w:r>
      <w:r w:rsidDel="00000000" w:rsidR="00000000" w:rsidRPr="00000000">
        <w:rPr>
          <w:rFonts w:ascii="Times New Roman" w:cs="Times New Roman" w:eastAsia="Times New Roman" w:hAnsi="Times New Roman"/>
          <w:sz w:val="24"/>
          <w:szCs w:val="24"/>
          <w:rtl w:val="0"/>
        </w:rPr>
        <w:t xml:space="preserve"> Fecha y hora en que se efectuó el cambio.</w:t>
      </w:r>
    </w:p>
    <w:p w:rsidR="00000000" w:rsidDel="00000000" w:rsidP="00000000" w:rsidRDefault="00000000" w:rsidRPr="00000000" w14:paraId="00000675">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77">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actualizarPerfil():</w:t>
      </w:r>
      <w:r w:rsidDel="00000000" w:rsidR="00000000" w:rsidRPr="00000000">
        <w:rPr>
          <w:rFonts w:ascii="Times New Roman" w:cs="Times New Roman" w:eastAsia="Times New Roman" w:hAnsi="Times New Roman"/>
          <w:sz w:val="24"/>
          <w:szCs w:val="24"/>
          <w:rtl w:val="0"/>
        </w:rPr>
        <w:t xml:space="preserve"> Permite modificar los datos personales del usuario y registrar el cambio realizado.</w:t>
      </w:r>
    </w:p>
    <w:p w:rsidR="00000000" w:rsidDel="00000000" w:rsidP="00000000" w:rsidRDefault="00000000" w:rsidRPr="00000000" w14:paraId="00000679">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pStyle w:val="Heading4"/>
        <w:numPr>
          <w:ilvl w:val="0"/>
          <w:numId w:val="9"/>
        </w:numPr>
        <w:ind w:left="2160" w:hanging="360"/>
        <w:jc w:val="both"/>
        <w:rPr>
          <w:rFonts w:ascii="Times New Roman" w:cs="Times New Roman" w:eastAsia="Times New Roman" w:hAnsi="Times New Roman"/>
          <w:color w:val="000000"/>
        </w:rPr>
      </w:pPr>
      <w:bookmarkStart w:colFirst="0" w:colLast="0" w:name="_heading=h.tim5wfbee9zl" w:id="107"/>
      <w:bookmarkEnd w:id="107"/>
      <w:r w:rsidDel="00000000" w:rsidR="00000000" w:rsidRPr="00000000">
        <w:rPr>
          <w:rFonts w:ascii="Times New Roman" w:cs="Times New Roman" w:eastAsia="Times New Roman" w:hAnsi="Times New Roman"/>
          <w:color w:val="000000"/>
          <w:rtl w:val="0"/>
        </w:rPr>
        <w:t xml:space="preserve">DescargaMasiva</w:t>
      </w:r>
    </w:p>
    <w:p w:rsidR="00000000" w:rsidDel="00000000" w:rsidP="00000000" w:rsidRDefault="00000000" w:rsidRPr="00000000" w14:paraId="0000067B">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descargar múltiples documentos en un solo archivo comprimido, optimizando la gestión y el acceso a grandes volúmenes de información.</w:t>
      </w:r>
    </w:p>
    <w:p w:rsidR="00000000" w:rsidDel="00000000" w:rsidP="00000000" w:rsidRDefault="00000000" w:rsidRPr="00000000" w14:paraId="0000067C">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7E">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idDescarga (PK):</w:t>
      </w:r>
      <w:r w:rsidDel="00000000" w:rsidR="00000000" w:rsidRPr="00000000">
        <w:rPr>
          <w:rFonts w:ascii="Times New Roman" w:cs="Times New Roman" w:eastAsia="Times New Roman" w:hAnsi="Times New Roman"/>
          <w:sz w:val="24"/>
          <w:szCs w:val="24"/>
          <w:rtl w:val="0"/>
        </w:rPr>
        <w:t xml:space="preserve"> Identificador único del registro de descarga masiva.</w:t>
        <w:br w:type="textWrapping"/>
      </w:r>
    </w:p>
    <w:p w:rsidR="00000000" w:rsidDel="00000000" w:rsidP="00000000" w:rsidRDefault="00000000" w:rsidRPr="00000000" w14:paraId="00000680">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idUsuario (FK):</w:t>
      </w:r>
      <w:r w:rsidDel="00000000" w:rsidR="00000000" w:rsidRPr="00000000">
        <w:rPr>
          <w:rFonts w:ascii="Times New Roman" w:cs="Times New Roman" w:eastAsia="Times New Roman" w:hAnsi="Times New Roman"/>
          <w:sz w:val="24"/>
          <w:szCs w:val="24"/>
          <w:rtl w:val="0"/>
        </w:rPr>
        <w:t xml:space="preserve"> Usuario que realiza la descarga.</w:t>
        <w:br w:type="textWrapping"/>
      </w:r>
    </w:p>
    <w:p w:rsidR="00000000" w:rsidDel="00000000" w:rsidP="00000000" w:rsidRDefault="00000000" w:rsidRPr="00000000" w14:paraId="00000681">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fechaDescarga:</w:t>
      </w:r>
      <w:r w:rsidDel="00000000" w:rsidR="00000000" w:rsidRPr="00000000">
        <w:rPr>
          <w:rFonts w:ascii="Times New Roman" w:cs="Times New Roman" w:eastAsia="Times New Roman" w:hAnsi="Times New Roman"/>
          <w:sz w:val="24"/>
          <w:szCs w:val="24"/>
          <w:rtl w:val="0"/>
        </w:rPr>
        <w:t xml:space="preserve"> Fecha y hora en que se ejecuta la descarga.</w:t>
        <w:br w:type="textWrapping"/>
      </w:r>
    </w:p>
    <w:p w:rsidR="00000000" w:rsidDel="00000000" w:rsidP="00000000" w:rsidRDefault="00000000" w:rsidRPr="00000000" w14:paraId="00000682">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documentosIncluidos:</w:t>
      </w:r>
      <w:r w:rsidDel="00000000" w:rsidR="00000000" w:rsidRPr="00000000">
        <w:rPr>
          <w:rFonts w:ascii="Times New Roman" w:cs="Times New Roman" w:eastAsia="Times New Roman" w:hAnsi="Times New Roman"/>
          <w:sz w:val="24"/>
          <w:szCs w:val="24"/>
          <w:rtl w:val="0"/>
        </w:rPr>
        <w:t xml:space="preserve"> Lista o descripción de los documentos contenidos en la descarga.</w:t>
      </w:r>
    </w:p>
    <w:p w:rsidR="00000000" w:rsidDel="00000000" w:rsidP="00000000" w:rsidRDefault="00000000" w:rsidRPr="00000000" w14:paraId="00000683">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85">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generarArchivoComprimido():</w:t>
      </w:r>
      <w:r w:rsidDel="00000000" w:rsidR="00000000" w:rsidRPr="00000000">
        <w:rPr>
          <w:rFonts w:ascii="Times New Roman" w:cs="Times New Roman" w:eastAsia="Times New Roman" w:hAnsi="Times New Roman"/>
          <w:sz w:val="24"/>
          <w:szCs w:val="24"/>
          <w:rtl w:val="0"/>
        </w:rPr>
        <w:t xml:space="preserve"> Crea un archivo comprimido que contiene todos los documentos seleccionados por el usuario para su descarga.</w:t>
      </w:r>
    </w:p>
    <w:p w:rsidR="00000000" w:rsidDel="00000000" w:rsidP="00000000" w:rsidRDefault="00000000" w:rsidRPr="00000000" w14:paraId="00000687">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pStyle w:val="Heading4"/>
        <w:numPr>
          <w:ilvl w:val="0"/>
          <w:numId w:val="9"/>
        </w:numPr>
        <w:ind w:left="2160" w:hanging="360"/>
        <w:jc w:val="both"/>
        <w:rPr>
          <w:rFonts w:ascii="Times New Roman" w:cs="Times New Roman" w:eastAsia="Times New Roman" w:hAnsi="Times New Roman"/>
          <w:color w:val="000000"/>
        </w:rPr>
      </w:pPr>
      <w:bookmarkStart w:colFirst="0" w:colLast="0" w:name="_heading=h.ukejhdjqcn3w" w:id="108"/>
      <w:bookmarkEnd w:id="108"/>
      <w:r w:rsidDel="00000000" w:rsidR="00000000" w:rsidRPr="00000000">
        <w:rPr>
          <w:rFonts w:ascii="Times New Roman" w:cs="Times New Roman" w:eastAsia="Times New Roman" w:hAnsi="Times New Roman"/>
          <w:color w:val="000000"/>
          <w:rtl w:val="0"/>
        </w:rPr>
        <w:t xml:space="preserve">RecordatorioEvento</w:t>
      </w:r>
    </w:p>
    <w:p w:rsidR="00000000" w:rsidDel="00000000" w:rsidP="00000000" w:rsidRDefault="00000000" w:rsidRPr="00000000" w14:paraId="00000689">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programar y enviar notificaciones automáticas a los clientes sobre eventos o fechas relevantes asociadas a documentos.</w:t>
      </w:r>
    </w:p>
    <w:p w:rsidR="00000000" w:rsidDel="00000000" w:rsidP="00000000" w:rsidRDefault="00000000" w:rsidRPr="00000000" w14:paraId="0000068B">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8D">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idRecordatorio (PK):</w:t>
      </w:r>
      <w:r w:rsidDel="00000000" w:rsidR="00000000" w:rsidRPr="00000000">
        <w:rPr>
          <w:rFonts w:ascii="Times New Roman" w:cs="Times New Roman" w:eastAsia="Times New Roman" w:hAnsi="Times New Roman"/>
          <w:sz w:val="24"/>
          <w:szCs w:val="24"/>
          <w:rtl w:val="0"/>
        </w:rPr>
        <w:t xml:space="preserve"> Identificador único del recordatorio.</w:t>
        <w:br w:type="textWrapping"/>
      </w:r>
    </w:p>
    <w:p w:rsidR="00000000" w:rsidDel="00000000" w:rsidP="00000000" w:rsidRDefault="00000000" w:rsidRPr="00000000" w14:paraId="0000068F">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idCliente (FK):</w:t>
      </w:r>
      <w:r w:rsidDel="00000000" w:rsidR="00000000" w:rsidRPr="00000000">
        <w:rPr>
          <w:rFonts w:ascii="Times New Roman" w:cs="Times New Roman" w:eastAsia="Times New Roman" w:hAnsi="Times New Roman"/>
          <w:sz w:val="24"/>
          <w:szCs w:val="24"/>
          <w:rtl w:val="0"/>
        </w:rPr>
        <w:t xml:space="preserve"> Cliente al que se le enviará el recordatorio.</w:t>
        <w:br w:type="textWrapping"/>
      </w:r>
    </w:p>
    <w:p w:rsidR="00000000" w:rsidDel="00000000" w:rsidP="00000000" w:rsidRDefault="00000000" w:rsidRPr="00000000" w14:paraId="00000690">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idDocumento (FK):</w:t>
      </w:r>
      <w:r w:rsidDel="00000000" w:rsidR="00000000" w:rsidRPr="00000000">
        <w:rPr>
          <w:rFonts w:ascii="Times New Roman" w:cs="Times New Roman" w:eastAsia="Times New Roman" w:hAnsi="Times New Roman"/>
          <w:sz w:val="24"/>
          <w:szCs w:val="24"/>
          <w:rtl w:val="0"/>
        </w:rPr>
        <w:t xml:space="preserve"> Documento relacionado con el evento.</w:t>
        <w:br w:type="textWrapping"/>
      </w:r>
    </w:p>
    <w:p w:rsidR="00000000" w:rsidDel="00000000" w:rsidP="00000000" w:rsidRDefault="00000000" w:rsidRPr="00000000" w14:paraId="00000691">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fechaEvento:</w:t>
      </w:r>
      <w:r w:rsidDel="00000000" w:rsidR="00000000" w:rsidRPr="00000000">
        <w:rPr>
          <w:rFonts w:ascii="Times New Roman" w:cs="Times New Roman" w:eastAsia="Times New Roman" w:hAnsi="Times New Roman"/>
          <w:sz w:val="24"/>
          <w:szCs w:val="24"/>
          <w:rtl w:val="0"/>
        </w:rPr>
        <w:t xml:space="preserve"> Fecha y hora programada para el recordatorio.</w:t>
        <w:br w:type="textWrapping"/>
      </w:r>
    </w:p>
    <w:p w:rsidR="00000000" w:rsidDel="00000000" w:rsidP="00000000" w:rsidRDefault="00000000" w:rsidRPr="00000000" w14:paraId="00000692">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descripcion:</w:t>
      </w:r>
      <w:r w:rsidDel="00000000" w:rsidR="00000000" w:rsidRPr="00000000">
        <w:rPr>
          <w:rFonts w:ascii="Times New Roman" w:cs="Times New Roman" w:eastAsia="Times New Roman" w:hAnsi="Times New Roman"/>
          <w:sz w:val="24"/>
          <w:szCs w:val="24"/>
          <w:rtl w:val="0"/>
        </w:rPr>
        <w:t xml:space="preserve"> Descripción breve del evento o motivo del recordatorio.</w:t>
      </w:r>
    </w:p>
    <w:p w:rsidR="00000000" w:rsidDel="00000000" w:rsidP="00000000" w:rsidRDefault="00000000" w:rsidRPr="00000000" w14:paraId="0000069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4">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95">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enviarRecordatorio():</w:t>
      </w:r>
      <w:r w:rsidDel="00000000" w:rsidR="00000000" w:rsidRPr="00000000">
        <w:rPr>
          <w:rFonts w:ascii="Times New Roman" w:cs="Times New Roman" w:eastAsia="Times New Roman" w:hAnsi="Times New Roman"/>
          <w:sz w:val="24"/>
          <w:szCs w:val="24"/>
          <w:rtl w:val="0"/>
        </w:rPr>
        <w:t xml:space="preserve"> Envía una notificación o alerta al cliente en la fecha programada.</w:t>
      </w:r>
    </w:p>
    <w:p w:rsidR="00000000" w:rsidDel="00000000" w:rsidP="00000000" w:rsidRDefault="00000000" w:rsidRPr="00000000" w14:paraId="00000696">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pStyle w:val="Heading4"/>
        <w:numPr>
          <w:ilvl w:val="0"/>
          <w:numId w:val="9"/>
        </w:numPr>
        <w:ind w:left="2160" w:hanging="360"/>
        <w:jc w:val="both"/>
        <w:rPr>
          <w:rFonts w:ascii="Times New Roman" w:cs="Times New Roman" w:eastAsia="Times New Roman" w:hAnsi="Times New Roman"/>
          <w:color w:val="000000"/>
        </w:rPr>
      </w:pPr>
      <w:bookmarkStart w:colFirst="0" w:colLast="0" w:name="_heading=h.1ehaqou3cbe5" w:id="109"/>
      <w:bookmarkEnd w:id="109"/>
      <w:r w:rsidDel="00000000" w:rsidR="00000000" w:rsidRPr="00000000">
        <w:rPr>
          <w:rFonts w:ascii="Times New Roman" w:cs="Times New Roman" w:eastAsia="Times New Roman" w:hAnsi="Times New Roman"/>
          <w:color w:val="000000"/>
          <w:rtl w:val="0"/>
        </w:rPr>
        <w:t xml:space="preserve">AccesoRegistrado</w:t>
      </w:r>
    </w:p>
    <w:p w:rsidR="00000000" w:rsidDel="00000000" w:rsidP="00000000" w:rsidRDefault="00000000" w:rsidRPr="00000000" w14:paraId="0000069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cada acceso de un usuario a documentos, almacenando fecha y hora de interacción.</w:t>
      </w:r>
    </w:p>
    <w:p w:rsidR="00000000" w:rsidDel="00000000" w:rsidP="00000000" w:rsidRDefault="00000000" w:rsidRPr="00000000" w14:paraId="0000069A">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9C">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idRegistro (PK):</w:t>
      </w:r>
      <w:r w:rsidDel="00000000" w:rsidR="00000000" w:rsidRPr="00000000">
        <w:rPr>
          <w:rFonts w:ascii="Times New Roman" w:cs="Times New Roman" w:eastAsia="Times New Roman" w:hAnsi="Times New Roman"/>
          <w:sz w:val="24"/>
          <w:szCs w:val="24"/>
          <w:rtl w:val="0"/>
        </w:rPr>
        <w:t xml:space="preserve"> Identificador único del registro de acceso.</w:t>
        <w:br w:type="textWrapping"/>
      </w:r>
    </w:p>
    <w:p w:rsidR="00000000" w:rsidDel="00000000" w:rsidP="00000000" w:rsidRDefault="00000000" w:rsidRPr="00000000" w14:paraId="0000069E">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idUsuario (FK):</w:t>
      </w:r>
      <w:r w:rsidDel="00000000" w:rsidR="00000000" w:rsidRPr="00000000">
        <w:rPr>
          <w:rFonts w:ascii="Times New Roman" w:cs="Times New Roman" w:eastAsia="Times New Roman" w:hAnsi="Times New Roman"/>
          <w:sz w:val="24"/>
          <w:szCs w:val="24"/>
          <w:rtl w:val="0"/>
        </w:rPr>
        <w:t xml:space="preserve"> Usuario que accede al documento.</w:t>
        <w:br w:type="textWrapping"/>
      </w:r>
    </w:p>
    <w:p w:rsidR="00000000" w:rsidDel="00000000" w:rsidP="00000000" w:rsidRDefault="00000000" w:rsidRPr="00000000" w14:paraId="0000069F">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idDocumento (FK):</w:t>
      </w:r>
      <w:r w:rsidDel="00000000" w:rsidR="00000000" w:rsidRPr="00000000">
        <w:rPr>
          <w:rFonts w:ascii="Times New Roman" w:cs="Times New Roman" w:eastAsia="Times New Roman" w:hAnsi="Times New Roman"/>
          <w:sz w:val="24"/>
          <w:szCs w:val="24"/>
          <w:rtl w:val="0"/>
        </w:rPr>
        <w:t xml:space="preserve"> Documento accedido.</w:t>
        <w:br w:type="textWrapping"/>
      </w:r>
    </w:p>
    <w:p w:rsidR="00000000" w:rsidDel="00000000" w:rsidP="00000000" w:rsidRDefault="00000000" w:rsidRPr="00000000" w14:paraId="000006A0">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fechaAcceso:</w:t>
      </w:r>
      <w:r w:rsidDel="00000000" w:rsidR="00000000" w:rsidRPr="00000000">
        <w:rPr>
          <w:rFonts w:ascii="Times New Roman" w:cs="Times New Roman" w:eastAsia="Times New Roman" w:hAnsi="Times New Roman"/>
          <w:sz w:val="24"/>
          <w:szCs w:val="24"/>
          <w:rtl w:val="0"/>
        </w:rPr>
        <w:t xml:space="preserve"> Fecha del acceso.</w:t>
        <w:br w:type="textWrapping"/>
      </w:r>
    </w:p>
    <w:p w:rsidR="00000000" w:rsidDel="00000000" w:rsidP="00000000" w:rsidRDefault="00000000" w:rsidRPr="00000000" w14:paraId="000006A1">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horaAcceso:</w:t>
      </w:r>
      <w:r w:rsidDel="00000000" w:rsidR="00000000" w:rsidRPr="00000000">
        <w:rPr>
          <w:rFonts w:ascii="Times New Roman" w:cs="Times New Roman" w:eastAsia="Times New Roman" w:hAnsi="Times New Roman"/>
          <w:sz w:val="24"/>
          <w:szCs w:val="24"/>
          <w:rtl w:val="0"/>
        </w:rPr>
        <w:t xml:space="preserve"> Hora del acceso.</w:t>
      </w:r>
    </w:p>
    <w:p w:rsidR="00000000" w:rsidDel="00000000" w:rsidP="00000000" w:rsidRDefault="00000000" w:rsidRPr="00000000" w14:paraId="000006A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A4">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registrarAcceso():</w:t>
      </w:r>
      <w:r w:rsidDel="00000000" w:rsidR="00000000" w:rsidRPr="00000000">
        <w:rPr>
          <w:rFonts w:ascii="Times New Roman" w:cs="Times New Roman" w:eastAsia="Times New Roman" w:hAnsi="Times New Roman"/>
          <w:sz w:val="24"/>
          <w:szCs w:val="24"/>
          <w:rtl w:val="0"/>
        </w:rPr>
        <w:t xml:space="preserve"> Guarda el evento de acceso en el historial del sistema.</w:t>
      </w:r>
    </w:p>
    <w:p w:rsidR="00000000" w:rsidDel="00000000" w:rsidP="00000000" w:rsidRDefault="00000000" w:rsidRPr="00000000" w14:paraId="000006A6">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pStyle w:val="Heading4"/>
        <w:numPr>
          <w:ilvl w:val="0"/>
          <w:numId w:val="9"/>
        </w:numPr>
        <w:ind w:left="2160" w:hanging="360"/>
        <w:jc w:val="both"/>
        <w:rPr>
          <w:color w:val="000000"/>
        </w:rPr>
      </w:pPr>
      <w:bookmarkStart w:colFirst="0" w:colLast="0" w:name="_heading=h.yzzhrsi7iyzj" w:id="110"/>
      <w:bookmarkEnd w:id="110"/>
      <w:r w:rsidDel="00000000" w:rsidR="00000000" w:rsidRPr="00000000">
        <w:rPr>
          <w:rFonts w:ascii="Times New Roman" w:cs="Times New Roman" w:eastAsia="Times New Roman" w:hAnsi="Times New Roman"/>
          <w:color w:val="000000"/>
          <w:rtl w:val="0"/>
        </w:rPr>
        <w:t xml:space="preserve">.RestriccionHorario</w:t>
      </w:r>
    </w:p>
    <w:p w:rsidR="00000000" w:rsidDel="00000000" w:rsidP="00000000" w:rsidRDefault="00000000" w:rsidRPr="00000000" w14:paraId="000006A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limitar el acceso de un usuario a ciertos horarios definidos por el administrador.</w:t>
      </w:r>
    </w:p>
    <w:p w:rsidR="00000000" w:rsidDel="00000000" w:rsidP="00000000" w:rsidRDefault="00000000" w:rsidRPr="00000000" w14:paraId="000006AA">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AC">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idRestriccion (PK):</w:t>
      </w:r>
      <w:r w:rsidDel="00000000" w:rsidR="00000000" w:rsidRPr="00000000">
        <w:rPr>
          <w:rFonts w:ascii="Times New Roman" w:cs="Times New Roman" w:eastAsia="Times New Roman" w:hAnsi="Times New Roman"/>
          <w:sz w:val="24"/>
          <w:szCs w:val="24"/>
          <w:rtl w:val="0"/>
        </w:rPr>
        <w:t xml:space="preserve"> Identificador único de la restricción.</w:t>
        <w:br w:type="textWrapping"/>
      </w:r>
    </w:p>
    <w:p w:rsidR="00000000" w:rsidDel="00000000" w:rsidP="00000000" w:rsidRDefault="00000000" w:rsidRPr="00000000" w14:paraId="000006AE">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idUsuario (FK):</w:t>
      </w:r>
      <w:r w:rsidDel="00000000" w:rsidR="00000000" w:rsidRPr="00000000">
        <w:rPr>
          <w:rFonts w:ascii="Times New Roman" w:cs="Times New Roman" w:eastAsia="Times New Roman" w:hAnsi="Times New Roman"/>
          <w:sz w:val="24"/>
          <w:szCs w:val="24"/>
          <w:rtl w:val="0"/>
        </w:rPr>
        <w:t xml:space="preserve"> Usuario al que se aplica la restricción.</w:t>
        <w:br w:type="textWrapping"/>
      </w:r>
    </w:p>
    <w:p w:rsidR="00000000" w:rsidDel="00000000" w:rsidP="00000000" w:rsidRDefault="00000000" w:rsidRPr="00000000" w14:paraId="000006AF">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horaInicio:</w:t>
      </w:r>
      <w:r w:rsidDel="00000000" w:rsidR="00000000" w:rsidRPr="00000000">
        <w:rPr>
          <w:rFonts w:ascii="Times New Roman" w:cs="Times New Roman" w:eastAsia="Times New Roman" w:hAnsi="Times New Roman"/>
          <w:sz w:val="24"/>
          <w:szCs w:val="24"/>
          <w:rtl w:val="0"/>
        </w:rPr>
        <w:t xml:space="preserve"> Hora de inicio de la restricción.</w:t>
        <w:br w:type="textWrapping"/>
      </w:r>
    </w:p>
    <w:p w:rsidR="00000000" w:rsidDel="00000000" w:rsidP="00000000" w:rsidRDefault="00000000" w:rsidRPr="00000000" w14:paraId="000006B0">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horaFin:</w:t>
      </w:r>
      <w:r w:rsidDel="00000000" w:rsidR="00000000" w:rsidRPr="00000000">
        <w:rPr>
          <w:rFonts w:ascii="Times New Roman" w:cs="Times New Roman" w:eastAsia="Times New Roman" w:hAnsi="Times New Roman"/>
          <w:sz w:val="24"/>
          <w:szCs w:val="24"/>
          <w:rtl w:val="0"/>
        </w:rPr>
        <w:t xml:space="preserve"> Hora de fin de la restricción.</w:t>
      </w:r>
    </w:p>
    <w:p w:rsidR="00000000" w:rsidDel="00000000" w:rsidP="00000000" w:rsidRDefault="00000000" w:rsidRPr="00000000" w14:paraId="000006B1">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B3">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aplicarRestriccion():</w:t>
      </w:r>
      <w:r w:rsidDel="00000000" w:rsidR="00000000" w:rsidRPr="00000000">
        <w:rPr>
          <w:rFonts w:ascii="Times New Roman" w:cs="Times New Roman" w:eastAsia="Times New Roman" w:hAnsi="Times New Roman"/>
          <w:sz w:val="24"/>
          <w:szCs w:val="24"/>
          <w:rtl w:val="0"/>
        </w:rPr>
        <w:t xml:space="preserve"> Configura y aplica la restricción horaria al usuario.</w:t>
      </w:r>
    </w:p>
    <w:p w:rsidR="00000000" w:rsidDel="00000000" w:rsidP="00000000" w:rsidRDefault="00000000" w:rsidRPr="00000000" w14:paraId="000006B5">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pStyle w:val="Heading4"/>
        <w:numPr>
          <w:ilvl w:val="0"/>
          <w:numId w:val="9"/>
        </w:numPr>
        <w:ind w:left="2160" w:hanging="360"/>
        <w:jc w:val="both"/>
        <w:rPr>
          <w:rFonts w:ascii="Times New Roman" w:cs="Times New Roman" w:eastAsia="Times New Roman" w:hAnsi="Times New Roman"/>
          <w:color w:val="000000"/>
        </w:rPr>
      </w:pPr>
      <w:bookmarkStart w:colFirst="0" w:colLast="0" w:name="_heading=h.ti1fu9925vgh" w:id="111"/>
      <w:bookmarkEnd w:id="111"/>
      <w:r w:rsidDel="00000000" w:rsidR="00000000" w:rsidRPr="00000000">
        <w:rPr>
          <w:rFonts w:ascii="Times New Roman" w:cs="Times New Roman" w:eastAsia="Times New Roman" w:hAnsi="Times New Roman"/>
          <w:color w:val="000000"/>
          <w:rtl w:val="0"/>
        </w:rPr>
        <w:t xml:space="preserve">CambioCorreo</w:t>
      </w:r>
    </w:p>
    <w:p w:rsidR="00000000" w:rsidDel="00000000" w:rsidP="00000000" w:rsidRDefault="00000000" w:rsidRPr="00000000" w14:paraId="000006B7">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que un cliente actualice su correo electrónico de cuenta, verificando el nuevo correo antes de aplicarlo.</w:t>
      </w:r>
    </w:p>
    <w:p w:rsidR="00000000" w:rsidDel="00000000" w:rsidP="00000000" w:rsidRDefault="00000000" w:rsidRPr="00000000" w14:paraId="000006B9">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BB">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numPr>
          <w:ilvl w:val="2"/>
          <w:numId w:val="9"/>
        </w:numPr>
        <w:spacing w:after="0" w:afterAutospacing="0" w:before="240" w:lineRule="auto"/>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idCambioCorreo (PK):</w:t>
      </w:r>
      <w:r w:rsidDel="00000000" w:rsidR="00000000" w:rsidRPr="00000000">
        <w:rPr>
          <w:rFonts w:ascii="Times New Roman" w:cs="Times New Roman" w:eastAsia="Times New Roman" w:hAnsi="Times New Roman"/>
          <w:sz w:val="24"/>
          <w:szCs w:val="24"/>
          <w:rtl w:val="0"/>
        </w:rPr>
        <w:t xml:space="preserve"> Identificador único del cambio de correo.</w:t>
        <w:br w:type="textWrapping"/>
      </w:r>
    </w:p>
    <w:p w:rsidR="00000000" w:rsidDel="00000000" w:rsidP="00000000" w:rsidRDefault="00000000" w:rsidRPr="00000000" w14:paraId="000006BD">
      <w:pPr>
        <w:numPr>
          <w:ilvl w:val="2"/>
          <w:numId w:val="9"/>
        </w:numPr>
        <w:spacing w:after="0" w:afterAutospacing="0" w:before="0" w:beforeAutospacing="0" w:lineRule="auto"/>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idCliente (FK):</w:t>
      </w:r>
      <w:r w:rsidDel="00000000" w:rsidR="00000000" w:rsidRPr="00000000">
        <w:rPr>
          <w:rFonts w:ascii="Times New Roman" w:cs="Times New Roman" w:eastAsia="Times New Roman" w:hAnsi="Times New Roman"/>
          <w:sz w:val="24"/>
          <w:szCs w:val="24"/>
          <w:rtl w:val="0"/>
        </w:rPr>
        <w:t xml:space="preserve"> Cliente que solicita la actualización.</w:t>
        <w:br w:type="textWrapping"/>
      </w:r>
    </w:p>
    <w:p w:rsidR="00000000" w:rsidDel="00000000" w:rsidP="00000000" w:rsidRDefault="00000000" w:rsidRPr="00000000" w14:paraId="000006BE">
      <w:pPr>
        <w:numPr>
          <w:ilvl w:val="2"/>
          <w:numId w:val="9"/>
        </w:numPr>
        <w:spacing w:after="0" w:afterAutospacing="0" w:before="0" w:beforeAutospacing="0" w:lineRule="auto"/>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correoNuevo:</w:t>
      </w:r>
      <w:r w:rsidDel="00000000" w:rsidR="00000000" w:rsidRPr="00000000">
        <w:rPr>
          <w:rFonts w:ascii="Times New Roman" w:cs="Times New Roman" w:eastAsia="Times New Roman" w:hAnsi="Times New Roman"/>
          <w:sz w:val="24"/>
          <w:szCs w:val="24"/>
          <w:rtl w:val="0"/>
        </w:rPr>
        <w:t xml:space="preserve"> Nuevo correo electrónico propuesto.</w:t>
        <w:br w:type="textWrapping"/>
      </w:r>
    </w:p>
    <w:p w:rsidR="00000000" w:rsidDel="00000000" w:rsidP="00000000" w:rsidRDefault="00000000" w:rsidRPr="00000000" w14:paraId="000006BF">
      <w:pPr>
        <w:numPr>
          <w:ilvl w:val="2"/>
          <w:numId w:val="9"/>
        </w:numPr>
        <w:spacing w:after="240" w:before="0" w:beforeAutospacing="0" w:lineRule="auto"/>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fechaCambio:</w:t>
      </w:r>
      <w:r w:rsidDel="00000000" w:rsidR="00000000" w:rsidRPr="00000000">
        <w:rPr>
          <w:rFonts w:ascii="Times New Roman" w:cs="Times New Roman" w:eastAsia="Times New Roman" w:hAnsi="Times New Roman"/>
          <w:sz w:val="24"/>
          <w:szCs w:val="24"/>
          <w:rtl w:val="0"/>
        </w:rPr>
        <w:t xml:space="preserve"> Fecha y hora en que se realiza el cambio.</w:t>
        <w:br w:type="textWrapping"/>
      </w:r>
    </w:p>
    <w:p w:rsidR="00000000" w:rsidDel="00000000" w:rsidP="00000000" w:rsidRDefault="00000000" w:rsidRPr="00000000" w14:paraId="000006C0">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C2">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actualizarCorreo():</w:t>
      </w:r>
      <w:r w:rsidDel="00000000" w:rsidR="00000000" w:rsidRPr="00000000">
        <w:rPr>
          <w:rFonts w:ascii="Times New Roman" w:cs="Times New Roman" w:eastAsia="Times New Roman" w:hAnsi="Times New Roman"/>
          <w:sz w:val="24"/>
          <w:szCs w:val="24"/>
          <w:rtl w:val="0"/>
        </w:rPr>
        <w:t xml:space="preserve"> Valida el nuevo correo, envía verificación y aplica el cambio si se confirma.</w:t>
      </w:r>
    </w:p>
    <w:p w:rsidR="00000000" w:rsidDel="00000000" w:rsidP="00000000" w:rsidRDefault="00000000" w:rsidRPr="00000000" w14:paraId="000006C4">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pStyle w:val="Heading4"/>
        <w:numPr>
          <w:ilvl w:val="0"/>
          <w:numId w:val="9"/>
        </w:numPr>
        <w:ind w:left="2160" w:hanging="360"/>
        <w:jc w:val="both"/>
        <w:rPr>
          <w:rFonts w:ascii="Times New Roman" w:cs="Times New Roman" w:eastAsia="Times New Roman" w:hAnsi="Times New Roman"/>
          <w:color w:val="000000"/>
        </w:rPr>
      </w:pPr>
      <w:bookmarkStart w:colFirst="0" w:colLast="0" w:name="_heading=h.so5oq5lmdilf" w:id="112"/>
      <w:bookmarkEnd w:id="112"/>
      <w:r w:rsidDel="00000000" w:rsidR="00000000" w:rsidRPr="00000000">
        <w:rPr>
          <w:rFonts w:ascii="Times New Roman" w:cs="Times New Roman" w:eastAsia="Times New Roman" w:hAnsi="Times New Roman"/>
          <w:color w:val="000000"/>
          <w:rtl w:val="0"/>
        </w:rPr>
        <w:t xml:space="preserve">CentroNotificaciones</w:t>
      </w:r>
    </w:p>
    <w:p w:rsidR="00000000" w:rsidDel="00000000" w:rsidP="00000000" w:rsidRDefault="00000000" w:rsidRPr="00000000" w14:paraId="000006C6">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que un cliente consulte todas las notificaciones generadas en el sistema en un solo lugar.</w:t>
      </w:r>
    </w:p>
    <w:p w:rsidR="00000000" w:rsidDel="00000000" w:rsidP="00000000" w:rsidRDefault="00000000" w:rsidRPr="00000000" w14:paraId="000006C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CA">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idCentro (PK):</w:t>
      </w:r>
      <w:r w:rsidDel="00000000" w:rsidR="00000000" w:rsidRPr="00000000">
        <w:rPr>
          <w:rFonts w:ascii="Times New Roman" w:cs="Times New Roman" w:eastAsia="Times New Roman" w:hAnsi="Times New Roman"/>
          <w:sz w:val="24"/>
          <w:szCs w:val="24"/>
          <w:rtl w:val="0"/>
        </w:rPr>
        <w:t xml:space="preserve"> Identificador único del centro de notificaciones.</w:t>
        <w:br w:type="textWrapping"/>
      </w:r>
    </w:p>
    <w:p w:rsidR="00000000" w:rsidDel="00000000" w:rsidP="00000000" w:rsidRDefault="00000000" w:rsidRPr="00000000" w14:paraId="000006CC">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idCliente (FK):</w:t>
      </w:r>
      <w:r w:rsidDel="00000000" w:rsidR="00000000" w:rsidRPr="00000000">
        <w:rPr>
          <w:rFonts w:ascii="Times New Roman" w:cs="Times New Roman" w:eastAsia="Times New Roman" w:hAnsi="Times New Roman"/>
          <w:sz w:val="24"/>
          <w:szCs w:val="24"/>
          <w:rtl w:val="0"/>
        </w:rPr>
        <w:t xml:space="preserve"> Cliente que accede a las notificaciones.</w:t>
        <w:br w:type="textWrapping"/>
      </w:r>
    </w:p>
    <w:p w:rsidR="00000000" w:rsidDel="00000000" w:rsidP="00000000" w:rsidRDefault="00000000" w:rsidRPr="00000000" w14:paraId="000006CD">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fechaConsulta:</w:t>
      </w:r>
      <w:r w:rsidDel="00000000" w:rsidR="00000000" w:rsidRPr="00000000">
        <w:rPr>
          <w:rFonts w:ascii="Times New Roman" w:cs="Times New Roman" w:eastAsia="Times New Roman" w:hAnsi="Times New Roman"/>
          <w:sz w:val="24"/>
          <w:szCs w:val="24"/>
          <w:rtl w:val="0"/>
        </w:rPr>
        <w:t xml:space="preserve"> Fecha y hora en que se consultan las notificaciones.</w:t>
      </w:r>
    </w:p>
    <w:p w:rsidR="00000000" w:rsidDel="00000000" w:rsidP="00000000" w:rsidRDefault="00000000" w:rsidRPr="00000000" w14:paraId="000006CE">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D0">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1">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verNotificaciones():</w:t>
      </w:r>
      <w:r w:rsidDel="00000000" w:rsidR="00000000" w:rsidRPr="00000000">
        <w:rPr>
          <w:rFonts w:ascii="Times New Roman" w:cs="Times New Roman" w:eastAsia="Times New Roman" w:hAnsi="Times New Roman"/>
          <w:sz w:val="24"/>
          <w:szCs w:val="24"/>
          <w:rtl w:val="0"/>
        </w:rPr>
        <w:t xml:space="preserve"> Despliega el listado cronológico de todas las notificaciones del cliente.</w:t>
      </w:r>
    </w:p>
    <w:p w:rsidR="00000000" w:rsidDel="00000000" w:rsidP="00000000" w:rsidRDefault="00000000" w:rsidRPr="00000000" w14:paraId="000006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3">
      <w:pPr>
        <w:pStyle w:val="Heading4"/>
        <w:numPr>
          <w:ilvl w:val="0"/>
          <w:numId w:val="9"/>
        </w:numPr>
        <w:ind w:left="2160" w:hanging="360"/>
        <w:jc w:val="both"/>
        <w:rPr>
          <w:rFonts w:ascii="Times New Roman" w:cs="Times New Roman" w:eastAsia="Times New Roman" w:hAnsi="Times New Roman"/>
          <w:color w:val="000000"/>
        </w:rPr>
      </w:pPr>
      <w:bookmarkStart w:colFirst="0" w:colLast="0" w:name="_heading=h.t25zboru2avc" w:id="113"/>
      <w:bookmarkEnd w:id="113"/>
      <w:r w:rsidDel="00000000" w:rsidR="00000000" w:rsidRPr="00000000">
        <w:rPr>
          <w:rFonts w:ascii="Times New Roman" w:cs="Times New Roman" w:eastAsia="Times New Roman" w:hAnsi="Times New Roman"/>
          <w:color w:val="000000"/>
          <w:rtl w:val="0"/>
        </w:rPr>
        <w:t xml:space="preserve">KPI_SubidasMensuales</w:t>
      </w:r>
    </w:p>
    <w:p w:rsidR="00000000" w:rsidDel="00000000" w:rsidP="00000000" w:rsidRDefault="00000000" w:rsidRPr="00000000" w14:paraId="000006D4">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6D6">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7">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idKPI (PK):</w:t>
      </w:r>
      <w:r w:rsidDel="00000000" w:rsidR="00000000" w:rsidRPr="00000000">
        <w:rPr>
          <w:rFonts w:ascii="Times New Roman" w:cs="Times New Roman" w:eastAsia="Times New Roman" w:hAnsi="Times New Roman"/>
          <w:sz w:val="24"/>
          <w:szCs w:val="24"/>
          <w:rtl w:val="0"/>
        </w:rPr>
        <w:t xml:space="preserve"> Identificador único del KPI.</w:t>
        <w:br w:type="textWrapping"/>
      </w:r>
    </w:p>
    <w:p w:rsidR="00000000" w:rsidDel="00000000" w:rsidP="00000000" w:rsidRDefault="00000000" w:rsidRPr="00000000" w14:paraId="000006D8">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idCliente (FK):</w:t>
      </w:r>
      <w:r w:rsidDel="00000000" w:rsidR="00000000" w:rsidRPr="00000000">
        <w:rPr>
          <w:rFonts w:ascii="Times New Roman" w:cs="Times New Roman" w:eastAsia="Times New Roman" w:hAnsi="Times New Roman"/>
          <w:sz w:val="24"/>
          <w:szCs w:val="24"/>
          <w:rtl w:val="0"/>
        </w:rPr>
        <w:t xml:space="preserve"> Cliente que consulta la información.</w:t>
        <w:br w:type="textWrapping"/>
      </w:r>
    </w:p>
    <w:p w:rsidR="00000000" w:rsidDel="00000000" w:rsidP="00000000" w:rsidRDefault="00000000" w:rsidRPr="00000000" w14:paraId="000006D9">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rangoInicio:</w:t>
      </w:r>
      <w:r w:rsidDel="00000000" w:rsidR="00000000" w:rsidRPr="00000000">
        <w:rPr>
          <w:rFonts w:ascii="Times New Roman" w:cs="Times New Roman" w:eastAsia="Times New Roman" w:hAnsi="Times New Roman"/>
          <w:sz w:val="24"/>
          <w:szCs w:val="24"/>
          <w:rtl w:val="0"/>
        </w:rPr>
        <w:t xml:space="preserve"> Fecha de inicio del período de análisis.</w:t>
        <w:br w:type="textWrapping"/>
      </w:r>
    </w:p>
    <w:p w:rsidR="00000000" w:rsidDel="00000000" w:rsidP="00000000" w:rsidRDefault="00000000" w:rsidRPr="00000000" w14:paraId="000006DA">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rangoFin:</w:t>
      </w:r>
      <w:r w:rsidDel="00000000" w:rsidR="00000000" w:rsidRPr="00000000">
        <w:rPr>
          <w:rFonts w:ascii="Times New Roman" w:cs="Times New Roman" w:eastAsia="Times New Roman" w:hAnsi="Times New Roman"/>
          <w:sz w:val="24"/>
          <w:szCs w:val="24"/>
          <w:rtl w:val="0"/>
        </w:rPr>
        <w:t xml:space="preserve"> Fecha de fin del período de análisis.</w:t>
      </w:r>
    </w:p>
    <w:p w:rsidR="00000000" w:rsidDel="00000000" w:rsidP="00000000" w:rsidRDefault="00000000" w:rsidRPr="00000000" w14:paraId="000006DB">
      <w:pPr>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numPr>
          <w:ilvl w:val="1"/>
          <w:numId w:val="9"/>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6DD">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calcularSerieMensual():</w:t>
      </w:r>
      <w:sdt>
        <w:sdtPr>
          <w:id w:val="1133242276"/>
          <w:tag w:val="goog_rdk_6"/>
        </w:sdtPr>
        <w:sdtContent>
          <w:r w:rsidDel="00000000" w:rsidR="00000000" w:rsidRPr="00000000">
            <w:rPr>
              <w:rFonts w:ascii="Cardo" w:cs="Cardo" w:eastAsia="Cardo" w:hAnsi="Cardo"/>
              <w:sz w:val="24"/>
              <w:szCs w:val="24"/>
              <w:rtl w:val="0"/>
            </w:rPr>
            <w:t xml:space="preserve"> Devuelve un mapa mes → cantidad de documentos subidos.</w:t>
            <w:br w:type="textWrapping"/>
          </w:r>
        </w:sdtContent>
      </w:sdt>
    </w:p>
    <w:p w:rsidR="00000000" w:rsidDel="00000000" w:rsidP="00000000" w:rsidRDefault="00000000" w:rsidRPr="00000000" w14:paraId="000006DF">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calcularKPI():</w:t>
      </w:r>
      <w:r w:rsidDel="00000000" w:rsidR="00000000" w:rsidRPr="00000000">
        <w:rPr>
          <w:rFonts w:ascii="Times New Roman" w:cs="Times New Roman" w:eastAsia="Times New Roman" w:hAnsi="Times New Roman"/>
          <w:sz w:val="24"/>
          <w:szCs w:val="24"/>
          <w:rtl w:val="0"/>
        </w:rPr>
        <w:t xml:space="preserve"> Calcula el KPI total del período.</w:t>
        <w:br w:type="textWrapping"/>
      </w:r>
    </w:p>
    <w:p w:rsidR="00000000" w:rsidDel="00000000" w:rsidP="00000000" w:rsidRDefault="00000000" w:rsidRPr="00000000" w14:paraId="000006E0">
      <w:pPr>
        <w:numPr>
          <w:ilvl w:val="2"/>
          <w:numId w:val="9"/>
        </w:numPr>
        <w:ind w:left="360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exportarSerie(formato: String):</w:t>
      </w:r>
      <w:r w:rsidDel="00000000" w:rsidR="00000000" w:rsidRPr="00000000">
        <w:rPr>
          <w:rFonts w:ascii="Times New Roman" w:cs="Times New Roman" w:eastAsia="Times New Roman" w:hAnsi="Times New Roman"/>
          <w:sz w:val="24"/>
          <w:szCs w:val="24"/>
          <w:rtl w:val="0"/>
        </w:rPr>
        <w:t xml:space="preserve"> Exporta la serie mensual en formato CSV o JSON.</w:t>
      </w:r>
      <w:r w:rsidDel="00000000" w:rsidR="00000000" w:rsidRPr="00000000">
        <w:rPr>
          <w:rtl w:val="0"/>
        </w:rPr>
      </w:r>
    </w:p>
    <w:p w:rsidR="00000000" w:rsidDel="00000000" w:rsidP="00000000" w:rsidRDefault="00000000" w:rsidRPr="00000000" w14:paraId="000006E1">
      <w:pPr>
        <w:spacing w:line="360" w:lineRule="auto"/>
        <w:ind w:left="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 </w:t>
      </w:r>
      <w:r w:rsidDel="00000000" w:rsidR="00000000" w:rsidRPr="00000000">
        <w:rPr>
          <w:rFonts w:ascii="Times New Roman" w:cs="Times New Roman" w:eastAsia="Times New Roman" w:hAnsi="Times New Roman"/>
          <w:sz w:val="24"/>
          <w:szCs w:val="24"/>
          <w:rtl w:val="0"/>
        </w:rPr>
        <w:t xml:space="preserve">se puede observar el diagrama del modelo físico de datos:</w:t>
      </w:r>
    </w:p>
    <w:p w:rsidR="00000000" w:rsidDel="00000000" w:rsidP="00000000" w:rsidRDefault="00000000" w:rsidRPr="00000000" w14:paraId="000006E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pStyle w:val="Heading6"/>
        <w:keepNext w:val="1"/>
        <w:keepLines w:val="1"/>
        <w:spacing w:after="80" w:before="240" w:line="360" w:lineRule="auto"/>
        <w:ind w:left="-425" w:right="490" w:firstLine="720"/>
        <w:jc w:val="center"/>
        <w:rPr>
          <w:rFonts w:ascii="Times New Roman" w:cs="Times New Roman" w:eastAsia="Times New Roman" w:hAnsi="Times New Roman"/>
          <w:sz w:val="18"/>
          <w:szCs w:val="18"/>
          <w:vertAlign w:val="baseline"/>
        </w:rPr>
      </w:pPr>
      <w:bookmarkStart w:colFirst="0" w:colLast="0" w:name="_heading=h.pghivw8lrjx0" w:id="114"/>
      <w:bookmarkEnd w:id="114"/>
      <w:r w:rsidDel="00000000" w:rsidR="00000000" w:rsidRPr="00000000">
        <w:rPr>
          <w:rFonts w:ascii="Times New Roman" w:cs="Times New Roman" w:eastAsia="Times New Roman" w:hAnsi="Times New Roman"/>
          <w:sz w:val="18"/>
          <w:szCs w:val="18"/>
          <w:vertAlign w:val="baseline"/>
          <w:rtl w:val="0"/>
        </w:rPr>
        <w:t xml:space="preserve">Figura 5.2.“Diagrama del modelo físico de datos “</w:t>
      </w:r>
    </w:p>
    <w:p w:rsidR="00000000" w:rsidDel="00000000" w:rsidP="00000000" w:rsidRDefault="00000000" w:rsidRPr="00000000" w14:paraId="000006E8">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18688" cy="1510181"/>
            <wp:effectExtent b="0" l="0" r="0" t="0"/>
            <wp:docPr id="50230892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518688" cy="1510181"/>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ind w:left="144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EA">
      <w:pPr>
        <w:ind w:left="144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EB">
      <w:pPr>
        <w:ind w:left="1440" w:right="49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sz w:val="24"/>
          <w:szCs w:val="24"/>
          <w:rtl w:val="0"/>
        </w:rPr>
        <w:t xml:space="preserve">Para  una mejor visualización y vista más detallada ver documento llamado “Diagrama de componentes y despliegue de incremento 3.drawio”</w:t>
      </w:r>
      <w:r w:rsidDel="00000000" w:rsidR="00000000" w:rsidRPr="00000000">
        <w:rPr>
          <w:rFonts w:ascii="Times New Roman" w:cs="Times New Roman" w:eastAsia="Times New Roman" w:hAnsi="Times New Roman"/>
          <w:i w:val="1"/>
          <w:color w:val="666666"/>
          <w:sz w:val="18"/>
          <w:szCs w:val="18"/>
          <w:rtl w:val="0"/>
        </w:rPr>
        <w:br w:type="textWrapping"/>
      </w:r>
    </w:p>
    <w:p w:rsidR="00000000" w:rsidDel="00000000" w:rsidP="00000000" w:rsidRDefault="00000000" w:rsidRPr="00000000" w14:paraId="000006EC">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ED">
      <w:pPr>
        <w:pStyle w:val="Heading2"/>
        <w:keepNext w:val="1"/>
        <w:keepLines w:val="1"/>
        <w:numPr>
          <w:ilvl w:val="1"/>
          <w:numId w:val="6"/>
        </w:numPr>
        <w:spacing w:after="120" w:before="360" w:line="360" w:lineRule="auto"/>
        <w:ind w:left="1559" w:right="490" w:hanging="360"/>
        <w:jc w:val="both"/>
        <w:rPr/>
      </w:pPr>
      <w:bookmarkStart w:colFirst="0" w:colLast="0" w:name="_heading=h.egun3gocjdeo" w:id="115"/>
      <w:bookmarkEnd w:id="115"/>
      <w:r w:rsidDel="00000000" w:rsidR="00000000" w:rsidRPr="00000000">
        <w:rPr>
          <w:rFonts w:ascii="Times New Roman" w:cs="Times New Roman" w:eastAsia="Times New Roman" w:hAnsi="Times New Roman"/>
          <w:vertAlign w:val="baseline"/>
          <w:rtl w:val="0"/>
        </w:rPr>
        <w:t xml:space="preserve">Vista proceso</w:t>
      </w:r>
      <w:r w:rsidDel="00000000" w:rsidR="00000000" w:rsidRPr="00000000">
        <w:rPr>
          <w:rtl w:val="0"/>
        </w:rPr>
      </w:r>
    </w:p>
    <w:p w:rsidR="00000000" w:rsidDel="00000000" w:rsidP="00000000" w:rsidRDefault="00000000" w:rsidRPr="00000000" w14:paraId="000006EE">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 forma parte del modelo 4+1 y representa el comportamiento dinámico del sistema en tiempo de ejecución. Describe cómo los distintos componentes interactúan entre sí, considerando aspectos como la comunicación, concurrencia y flujo de información.</w:t>
      </w:r>
      <w:r w:rsidDel="00000000" w:rsidR="00000000" w:rsidRPr="00000000">
        <w:rPr>
          <w:rtl w:val="0"/>
        </w:rPr>
      </w:r>
    </w:p>
    <w:p w:rsidR="00000000" w:rsidDel="00000000" w:rsidP="00000000" w:rsidRDefault="00000000" w:rsidRPr="00000000" w14:paraId="000006EF">
      <w:pPr>
        <w:pStyle w:val="Heading3"/>
        <w:keepNext w:val="1"/>
        <w:keepLines w:val="1"/>
        <w:numPr>
          <w:ilvl w:val="2"/>
          <w:numId w:val="6"/>
        </w:numPr>
        <w:spacing w:after="80" w:before="320" w:line="360" w:lineRule="auto"/>
        <w:ind w:left="2160" w:right="490" w:hanging="360"/>
        <w:jc w:val="both"/>
        <w:rPr/>
      </w:pPr>
      <w:bookmarkStart w:colFirst="0" w:colLast="0" w:name="_heading=h.5301llgd18ev" w:id="116"/>
      <w:bookmarkEnd w:id="116"/>
      <w:r w:rsidDel="00000000" w:rsidR="00000000" w:rsidRPr="00000000">
        <w:rPr>
          <w:rFonts w:ascii="Times New Roman" w:cs="Times New Roman" w:eastAsia="Times New Roman" w:hAnsi="Times New Roman"/>
          <w:vertAlign w:val="baseline"/>
          <w:rtl w:val="0"/>
        </w:rPr>
        <w:t xml:space="preserve">Diagrama de secuencia</w:t>
      </w:r>
      <w:r w:rsidDel="00000000" w:rsidR="00000000" w:rsidRPr="00000000">
        <w:rPr>
          <w:rtl w:val="0"/>
        </w:rPr>
      </w:r>
    </w:p>
    <w:p w:rsidR="00000000" w:rsidDel="00000000" w:rsidP="00000000" w:rsidRDefault="00000000" w:rsidRPr="00000000" w14:paraId="000006F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secuencia es un tipo de diagrama UML que muestra cómo los objetos del sistema interactúan entre sí a través del tiempo, mediante el intercambio de mensajes. Representa el orden y el flujo de las operaciones involucradas en un escenario específico.</w:t>
      </w:r>
    </w:p>
    <w:p w:rsidR="00000000" w:rsidDel="00000000" w:rsidP="00000000" w:rsidRDefault="00000000" w:rsidRPr="00000000" w14:paraId="000006F2">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3">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mostrará los  diagramas de secuencia que detallan el flujo de ejecución de los casos de usos,para mejor visualización ver documento llamado “Diagrama de Secuencia .drawio”:</w:t>
      </w:r>
      <w:r w:rsidDel="00000000" w:rsidR="00000000" w:rsidRPr="00000000">
        <w:rPr>
          <w:rtl w:val="0"/>
        </w:rPr>
      </w:r>
    </w:p>
    <w:p w:rsidR="00000000" w:rsidDel="00000000" w:rsidP="00000000" w:rsidRDefault="00000000" w:rsidRPr="00000000" w14:paraId="000006F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5">
      <w:pPr>
        <w:pStyle w:val="Heading4"/>
        <w:numPr>
          <w:ilvl w:val="0"/>
          <w:numId w:val="11"/>
        </w:numPr>
        <w:spacing w:line="360" w:lineRule="auto"/>
        <w:ind w:left="2880" w:right="490" w:hanging="360"/>
        <w:jc w:val="both"/>
        <w:rPr>
          <w:rFonts w:ascii="Times New Roman" w:cs="Times New Roman" w:eastAsia="Times New Roman" w:hAnsi="Times New Roman"/>
          <w:color w:val="000000"/>
        </w:rPr>
      </w:pPr>
      <w:bookmarkStart w:colFirst="0" w:colLast="0" w:name="_heading=h.2tnamge9dpfm" w:id="117"/>
      <w:bookmarkEnd w:id="117"/>
      <w:r w:rsidDel="00000000" w:rsidR="00000000" w:rsidRPr="00000000">
        <w:rPr>
          <w:rFonts w:ascii="Times New Roman" w:cs="Times New Roman" w:eastAsia="Times New Roman" w:hAnsi="Times New Roman"/>
          <w:color w:val="000000"/>
          <w:rtl w:val="0"/>
        </w:rPr>
        <w:t xml:space="preserve">Actualizando datos personales</w:t>
      </w:r>
    </w:p>
    <w:p w:rsidR="00000000" w:rsidDel="00000000" w:rsidP="00000000" w:rsidRDefault="00000000" w:rsidRPr="00000000" w14:paraId="000006F6">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32:</w:t>
      </w:r>
    </w:p>
    <w:p w:rsidR="00000000" w:rsidDel="00000000" w:rsidP="00000000" w:rsidRDefault="00000000" w:rsidRPr="00000000" w14:paraId="000006F8">
      <w:pPr>
        <w:pStyle w:val="Heading6"/>
        <w:keepNext w:val="1"/>
        <w:keepLines w:val="1"/>
        <w:spacing w:after="80" w:before="240" w:line="360" w:lineRule="auto"/>
        <w:ind w:left="294" w:right="490" w:firstLine="720"/>
        <w:jc w:val="center"/>
        <w:rPr>
          <w:rFonts w:ascii="Times New Roman" w:cs="Times New Roman" w:eastAsia="Times New Roman" w:hAnsi="Times New Roman"/>
          <w:sz w:val="18"/>
          <w:szCs w:val="18"/>
          <w:vertAlign w:val="baseline"/>
        </w:rPr>
      </w:pPr>
      <w:bookmarkStart w:colFirst="0" w:colLast="0" w:name="_heading=h.dgjekm806ld1" w:id="118"/>
      <w:bookmarkEnd w:id="118"/>
      <w:r w:rsidDel="00000000" w:rsidR="00000000" w:rsidRPr="00000000">
        <w:rPr>
          <w:rFonts w:ascii="Times New Roman" w:cs="Times New Roman" w:eastAsia="Times New Roman" w:hAnsi="Times New Roman"/>
          <w:sz w:val="18"/>
          <w:szCs w:val="18"/>
          <w:vertAlign w:val="baseline"/>
          <w:rtl w:val="0"/>
        </w:rPr>
        <w:t xml:space="preserve">Figura 5.3.“Diagrama de secuencia: Actualizando datos personales“</w:t>
      </w:r>
    </w:p>
    <w:p w:rsidR="00000000" w:rsidDel="00000000" w:rsidP="00000000" w:rsidRDefault="00000000" w:rsidRPr="00000000" w14:paraId="000006F9">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870988" cy="1325058"/>
            <wp:effectExtent b="0" l="0" r="0" t="0"/>
            <wp:docPr id="50230890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870988" cy="1325058"/>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FC">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D">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actualiza sus datos personales en la plataforma. El flujo se inicia cuando el actor accede a la vista V_Perfil (React) (1) y la interfaz realiza una validación de campos (2), informando de inmediato si hay errores de formato (3). Con la validación superada, la vista envía la solicitud PATCH /api/me/profile al C_api (Gateway) (4).</w:t>
      </w:r>
    </w:p>
    <w:p w:rsidR="00000000" w:rsidDel="00000000" w:rsidP="00000000" w:rsidRDefault="00000000" w:rsidRPr="00000000" w14:paraId="000006F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gateway delega la operación en C_auth (Backend) (5), encargado de aplicar las reglas de negocio y coordinar la persistencia. Para ello, el servicio consulta la identidad del usuario y prepara la actualización en C_PostgreSQL / Users (6), ejecutando el UPDATE correspondiente (7). Una vez confirmada la operación por la base de datos, C_auth retorna la respuesta de éxito con el perfil actualizado al C_api (8–9), que a su vez la entrega a V_Perfil (10). Finalmente, la interfaz muestra al usuario el mensaje de confirmación y refleja los cambios aplicados.</w:t>
      </w:r>
    </w:p>
    <w:p w:rsidR="00000000" w:rsidDel="00000000" w:rsidP="00000000" w:rsidRDefault="00000000" w:rsidRPr="00000000" w14:paraId="00000701">
      <w:pPr>
        <w:spacing w:line="360" w:lineRule="auto"/>
        <w:ind w:right="490"/>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702">
      <w:pPr>
        <w:pStyle w:val="Heading4"/>
        <w:numPr>
          <w:ilvl w:val="0"/>
          <w:numId w:val="11"/>
        </w:numPr>
        <w:spacing w:line="360" w:lineRule="auto"/>
        <w:ind w:left="2880" w:right="490" w:hanging="360"/>
        <w:jc w:val="both"/>
        <w:rPr>
          <w:rFonts w:ascii="Times New Roman" w:cs="Times New Roman" w:eastAsia="Times New Roman" w:hAnsi="Times New Roman"/>
          <w:color w:val="000000"/>
        </w:rPr>
      </w:pPr>
      <w:bookmarkStart w:colFirst="0" w:colLast="0" w:name="_heading=h.ify9klxijy5b" w:id="119"/>
      <w:bookmarkEnd w:id="119"/>
      <w:r w:rsidDel="00000000" w:rsidR="00000000" w:rsidRPr="00000000">
        <w:rPr>
          <w:rFonts w:ascii="Times New Roman" w:cs="Times New Roman" w:eastAsia="Times New Roman" w:hAnsi="Times New Roman"/>
          <w:color w:val="000000"/>
          <w:rtl w:val="0"/>
        </w:rPr>
        <w:t xml:space="preserve">Descargando documentos de forma masiva</w:t>
      </w:r>
    </w:p>
    <w:p w:rsidR="00000000" w:rsidDel="00000000" w:rsidP="00000000" w:rsidRDefault="00000000" w:rsidRPr="00000000" w14:paraId="00000703">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35:</w:t>
      </w:r>
    </w:p>
    <w:p w:rsidR="00000000" w:rsidDel="00000000" w:rsidP="00000000" w:rsidRDefault="00000000" w:rsidRPr="00000000" w14:paraId="00000705">
      <w:pPr>
        <w:pStyle w:val="Heading6"/>
        <w:keepNext w:val="1"/>
        <w:keepLines w:val="1"/>
        <w:spacing w:after="80" w:before="240" w:line="360" w:lineRule="auto"/>
        <w:ind w:left="294" w:right="490" w:firstLine="720"/>
        <w:jc w:val="center"/>
        <w:rPr>
          <w:rFonts w:ascii="Times New Roman" w:cs="Times New Roman" w:eastAsia="Times New Roman" w:hAnsi="Times New Roman"/>
          <w:sz w:val="18"/>
          <w:szCs w:val="18"/>
          <w:vertAlign w:val="baseline"/>
        </w:rPr>
      </w:pPr>
      <w:bookmarkStart w:colFirst="0" w:colLast="0" w:name="_heading=h.fh93ceyh9dh9" w:id="120"/>
      <w:bookmarkEnd w:id="120"/>
      <w:r w:rsidDel="00000000" w:rsidR="00000000" w:rsidRPr="00000000">
        <w:rPr>
          <w:rFonts w:ascii="Times New Roman" w:cs="Times New Roman" w:eastAsia="Times New Roman" w:hAnsi="Times New Roman"/>
          <w:sz w:val="18"/>
          <w:szCs w:val="18"/>
          <w:vertAlign w:val="baseline"/>
          <w:rtl w:val="0"/>
        </w:rPr>
        <w:t xml:space="preserve">Figura 5.4.“Diagrama de secuencia: Descargando </w:t>
      </w:r>
      <w:r w:rsidDel="00000000" w:rsidR="00000000" w:rsidRPr="00000000">
        <w:rPr>
          <w:rFonts w:ascii="Times New Roman" w:cs="Times New Roman" w:eastAsia="Times New Roman" w:hAnsi="Times New Roman"/>
          <w:sz w:val="18"/>
          <w:szCs w:val="18"/>
          <w:rtl w:val="0"/>
        </w:rPr>
        <w:t xml:space="preserve">documentos</w:t>
      </w:r>
      <w:r w:rsidDel="00000000" w:rsidR="00000000" w:rsidRPr="00000000">
        <w:rPr>
          <w:rFonts w:ascii="Times New Roman" w:cs="Times New Roman" w:eastAsia="Times New Roman" w:hAnsi="Times New Roman"/>
          <w:sz w:val="18"/>
          <w:szCs w:val="18"/>
          <w:vertAlign w:val="baseline"/>
          <w:rtl w:val="0"/>
        </w:rPr>
        <w:t xml:space="preserve"> de forma masiva“</w:t>
      </w:r>
    </w:p>
    <w:p w:rsidR="00000000" w:rsidDel="00000000" w:rsidP="00000000" w:rsidRDefault="00000000" w:rsidRPr="00000000" w14:paraId="00000706">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943588" cy="1531481"/>
            <wp:effectExtent b="0" l="0" r="0" t="0"/>
            <wp:docPr id="502308940"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943588" cy="1531481"/>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A">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w:t>
      </w:r>
      <w:r w:rsidDel="00000000" w:rsidR="00000000" w:rsidRPr="00000000">
        <w:rPr>
          <w:rFonts w:ascii="Times New Roman" w:cs="Times New Roman" w:eastAsia="Times New Roman" w:hAnsi="Times New Roman"/>
          <w:b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descarga varios documentos en un único archivo comprimido. El flujo inicia cuando el actor selecciona múltiples ítems en la vista </w:t>
      </w:r>
      <w:r w:rsidDel="00000000" w:rsidR="00000000" w:rsidRPr="00000000">
        <w:rPr>
          <w:rFonts w:ascii="Times New Roman" w:cs="Times New Roman" w:eastAsia="Times New Roman" w:hAnsi="Times New Roman"/>
          <w:b w:val="1"/>
          <w:sz w:val="24"/>
          <w:szCs w:val="24"/>
          <w:rtl w:val="0"/>
        </w:rPr>
        <w:t xml:space="preserve">V_Documentos</w:t>
      </w:r>
      <w:r w:rsidDel="00000000" w:rsidR="00000000" w:rsidRPr="00000000">
        <w:rPr>
          <w:rFonts w:ascii="Times New Roman" w:cs="Times New Roman" w:eastAsia="Times New Roman" w:hAnsi="Times New Roman"/>
          <w:sz w:val="24"/>
          <w:szCs w:val="24"/>
          <w:rtl w:val="0"/>
        </w:rPr>
        <w:t xml:space="preserve"> y solicita </w:t>
      </w:r>
      <w:r w:rsidDel="00000000" w:rsidR="00000000" w:rsidRPr="00000000">
        <w:rPr>
          <w:rFonts w:ascii="Times New Roman" w:cs="Times New Roman" w:eastAsia="Times New Roman" w:hAnsi="Times New Roman"/>
          <w:i w:val="1"/>
          <w:sz w:val="24"/>
          <w:szCs w:val="24"/>
          <w:rtl w:val="0"/>
        </w:rPr>
        <w:t xml:space="preserve">“Descargar seleccionados”</w:t>
      </w:r>
      <w:r w:rsidDel="00000000" w:rsidR="00000000" w:rsidRPr="00000000">
        <w:rPr>
          <w:rFonts w:ascii="Times New Roman" w:cs="Times New Roman" w:eastAsia="Times New Roman" w:hAnsi="Times New Roman"/>
          <w:sz w:val="24"/>
          <w:szCs w:val="24"/>
          <w:rtl w:val="0"/>
        </w:rPr>
        <w:t xml:space="preserve">. La interfaz envía la solicitud al </w:t>
      </w:r>
      <w:r w:rsidDel="00000000" w:rsidR="00000000" w:rsidRPr="00000000">
        <w:rPr>
          <w:rFonts w:ascii="Times New Roman" w:cs="Times New Roman" w:eastAsia="Times New Roman" w:hAnsi="Times New Roman"/>
          <w:b w:val="1"/>
          <w:sz w:val="24"/>
          <w:szCs w:val="24"/>
          <w:rtl w:val="0"/>
        </w:rPr>
        <w:t xml:space="preserve">C_api (Gateway)</w:t>
      </w:r>
      <w:r w:rsidDel="00000000" w:rsidR="00000000" w:rsidRPr="00000000">
        <w:rPr>
          <w:rFonts w:ascii="Times New Roman" w:cs="Times New Roman" w:eastAsia="Times New Roman" w:hAnsi="Times New Roman"/>
          <w:sz w:val="24"/>
          <w:szCs w:val="24"/>
          <w:rtl w:val="0"/>
        </w:rPr>
        <w:t xml:space="preserve"> —por medio del controlador de negocio cuando corresponda— y el gateway delega la operación en </w:t>
      </w:r>
      <w:r w:rsidDel="00000000" w:rsidR="00000000" w:rsidRPr="00000000">
        <w:rPr>
          <w:rFonts w:ascii="Times New Roman" w:cs="Times New Roman" w:eastAsia="Times New Roman" w:hAnsi="Times New Roman"/>
          <w:b w:val="1"/>
          <w:sz w:val="24"/>
          <w:szCs w:val="24"/>
          <w:rtl w:val="0"/>
        </w:rPr>
        <w:t xml:space="preserve">C_docs (Backend)</w:t>
      </w:r>
      <w:r w:rsidDel="00000000" w:rsidR="00000000" w:rsidRPr="00000000">
        <w:rPr>
          <w:rFonts w:ascii="Times New Roman" w:cs="Times New Roman" w:eastAsia="Times New Roman" w:hAnsi="Times New Roman"/>
          <w:sz w:val="24"/>
          <w:szCs w:val="24"/>
          <w:rtl w:val="0"/>
        </w:rPr>
        <w:t xml:space="preserve">. El servicio valida permisos por cada documento, obtiene los archivos desde el repositorio </w:t>
      </w:r>
      <w:r w:rsidDel="00000000" w:rsidR="00000000" w:rsidRPr="00000000">
        <w:rPr>
          <w:rFonts w:ascii="Times New Roman" w:cs="Times New Roman" w:eastAsia="Times New Roman" w:hAnsi="Times New Roman"/>
          <w:b w:val="1"/>
          <w:sz w:val="24"/>
          <w:szCs w:val="24"/>
          <w:rtl w:val="0"/>
        </w:rPr>
        <w:t xml:space="preserve">Archivos</w:t>
      </w:r>
      <w:r w:rsidDel="00000000" w:rsidR="00000000" w:rsidRPr="00000000">
        <w:rPr>
          <w:rFonts w:ascii="Times New Roman" w:cs="Times New Roman" w:eastAsia="Times New Roman" w:hAnsi="Times New Roman"/>
          <w:sz w:val="24"/>
          <w:szCs w:val="24"/>
          <w:rtl w:val="0"/>
        </w:rPr>
        <w:t xml:space="preserve"> y construye el paquete con </w:t>
      </w:r>
      <w:r w:rsidDel="00000000" w:rsidR="00000000" w:rsidRPr="00000000">
        <w:rPr>
          <w:rFonts w:ascii="Times New Roman" w:cs="Times New Roman" w:eastAsia="Times New Roman" w:hAnsi="Times New Roman"/>
          <w:b w:val="1"/>
          <w:sz w:val="24"/>
          <w:szCs w:val="24"/>
          <w:rtl w:val="0"/>
        </w:rPr>
        <w:t xml:space="preserve">ExportService/ZIP</w:t>
      </w:r>
      <w:r w:rsidDel="00000000" w:rsidR="00000000" w:rsidRPr="00000000">
        <w:rPr>
          <w:rFonts w:ascii="Times New Roman" w:cs="Times New Roman" w:eastAsia="Times New Roman" w:hAnsi="Times New Roman"/>
          <w:sz w:val="24"/>
          <w:szCs w:val="24"/>
          <w:rtl w:val="0"/>
        </w:rPr>
        <w:t xml:space="preserve">. Una vez generado el flujo de descarga, el backend lo devuelve al </w:t>
      </w:r>
      <w:r w:rsidDel="00000000" w:rsidR="00000000" w:rsidRPr="00000000">
        <w:rPr>
          <w:rFonts w:ascii="Times New Roman" w:cs="Times New Roman" w:eastAsia="Times New Roman" w:hAnsi="Times New Roman"/>
          <w:b w:val="1"/>
          <w:sz w:val="24"/>
          <w:szCs w:val="24"/>
          <w:rtl w:val="0"/>
        </w:rPr>
        <w:t xml:space="preserve">C_api</w:t>
      </w:r>
      <w:r w:rsidDel="00000000" w:rsidR="00000000" w:rsidRPr="00000000">
        <w:rPr>
          <w:rFonts w:ascii="Times New Roman" w:cs="Times New Roman" w:eastAsia="Times New Roman" w:hAnsi="Times New Roman"/>
          <w:sz w:val="24"/>
          <w:szCs w:val="24"/>
          <w:rtl w:val="0"/>
        </w:rPr>
        <w:t xml:space="preserve">, la vista inicia la transferencia y el usuario recibe el archivo </w:t>
      </w:r>
      <w:r w:rsidDel="00000000" w:rsidR="00000000" w:rsidRPr="00000000">
        <w:rPr>
          <w:rFonts w:ascii="Times New Roman" w:cs="Times New Roman" w:eastAsia="Times New Roman" w:hAnsi="Times New Roman"/>
          <w:b w:val="1"/>
          <w:sz w:val="24"/>
          <w:szCs w:val="24"/>
          <w:rtl w:val="0"/>
        </w:rPr>
        <w:t xml:space="preserve">.zip</w:t>
      </w:r>
      <w:r w:rsidDel="00000000" w:rsidR="00000000" w:rsidRPr="00000000">
        <w:rPr>
          <w:rFonts w:ascii="Times New Roman" w:cs="Times New Roman" w:eastAsia="Times New Roman" w:hAnsi="Times New Roman"/>
          <w:sz w:val="24"/>
          <w:szCs w:val="24"/>
          <w:rtl w:val="0"/>
        </w:rPr>
        <w:t xml:space="preserve"> con los documentos solicitados.</w:t>
      </w:r>
    </w:p>
    <w:p w:rsidR="00000000" w:rsidDel="00000000" w:rsidP="00000000" w:rsidRDefault="00000000" w:rsidRPr="00000000" w14:paraId="0000070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escenarios alternos, si alguno de los ítems no está autorizado o no existe, el servicio retorna el detalle de los elementos denegados para que la interfaz informe al usuario y permite reintentar quitándoles de la selección.</w:t>
      </w:r>
    </w:p>
    <w:p w:rsidR="00000000" w:rsidDel="00000000" w:rsidP="00000000" w:rsidRDefault="00000000" w:rsidRPr="00000000" w14:paraId="0000070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0">
      <w:pPr>
        <w:pStyle w:val="Heading4"/>
        <w:numPr>
          <w:ilvl w:val="0"/>
          <w:numId w:val="11"/>
        </w:numPr>
        <w:spacing w:line="360" w:lineRule="auto"/>
        <w:ind w:left="2880" w:right="490" w:hanging="360"/>
        <w:jc w:val="both"/>
        <w:rPr>
          <w:rFonts w:ascii="Times New Roman" w:cs="Times New Roman" w:eastAsia="Times New Roman" w:hAnsi="Times New Roman"/>
          <w:color w:val="000000"/>
        </w:rPr>
      </w:pPr>
      <w:bookmarkStart w:colFirst="0" w:colLast="0" w:name="_heading=h.mqcuut69ipkg" w:id="121"/>
      <w:bookmarkEnd w:id="121"/>
      <w:r w:rsidDel="00000000" w:rsidR="00000000" w:rsidRPr="00000000">
        <w:rPr>
          <w:rFonts w:ascii="Times New Roman" w:cs="Times New Roman" w:eastAsia="Times New Roman" w:hAnsi="Times New Roman"/>
          <w:color w:val="000000"/>
          <w:rtl w:val="0"/>
        </w:rPr>
        <w:t xml:space="preserve">Recordando eventos programados</w:t>
      </w:r>
    </w:p>
    <w:p w:rsidR="00000000" w:rsidDel="00000000" w:rsidP="00000000" w:rsidRDefault="00000000" w:rsidRPr="00000000" w14:paraId="00000711">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w:t>
      </w:r>
    </w:p>
    <w:p w:rsidR="00000000" w:rsidDel="00000000" w:rsidP="00000000" w:rsidRDefault="00000000" w:rsidRPr="00000000" w14:paraId="00000713">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pStyle w:val="Heading6"/>
        <w:keepNext w:val="1"/>
        <w:keepLines w:val="1"/>
        <w:spacing w:after="80" w:before="240" w:line="360" w:lineRule="auto"/>
        <w:ind w:left="2880" w:right="490" w:firstLine="0"/>
        <w:rPr>
          <w:rFonts w:ascii="Times New Roman" w:cs="Times New Roman" w:eastAsia="Times New Roman" w:hAnsi="Times New Roman"/>
          <w:sz w:val="16"/>
          <w:szCs w:val="16"/>
          <w:vertAlign w:val="baseline"/>
        </w:rPr>
      </w:pPr>
      <w:bookmarkStart w:colFirst="0" w:colLast="0" w:name="_heading=h.wntapry613mo" w:id="122"/>
      <w:bookmarkEnd w:id="122"/>
      <w:r w:rsidDel="00000000" w:rsidR="00000000" w:rsidRPr="00000000">
        <w:rPr>
          <w:rFonts w:ascii="Times New Roman" w:cs="Times New Roman" w:eastAsia="Times New Roman" w:hAnsi="Times New Roman"/>
          <w:sz w:val="16"/>
          <w:szCs w:val="16"/>
          <w:vertAlign w:val="baseline"/>
          <w:rtl w:val="0"/>
        </w:rPr>
        <w:t xml:space="preserve">Figura 5.5.“Diagrama de secuencia</w:t>
      </w:r>
      <w:r w:rsidDel="00000000" w:rsidR="00000000" w:rsidRPr="00000000">
        <w:rPr>
          <w:rFonts w:ascii="Times New Roman" w:cs="Times New Roman" w:eastAsia="Times New Roman" w:hAnsi="Times New Roman"/>
          <w:sz w:val="16"/>
          <w:szCs w:val="16"/>
          <w:rtl w:val="0"/>
        </w:rPr>
        <w:t xml:space="preserve">: Recordando eventos programados </w:t>
      </w:r>
      <w:r w:rsidDel="00000000" w:rsidR="00000000" w:rsidRPr="00000000">
        <w:rPr>
          <w:rFonts w:ascii="Times New Roman" w:cs="Times New Roman" w:eastAsia="Times New Roman" w:hAnsi="Times New Roman"/>
          <w:sz w:val="16"/>
          <w:szCs w:val="16"/>
          <w:vertAlign w:val="baseline"/>
          <w:rtl w:val="0"/>
        </w:rPr>
        <w:t xml:space="preserve">“</w:t>
      </w:r>
    </w:p>
    <w:p w:rsidR="00000000" w:rsidDel="00000000" w:rsidP="00000000" w:rsidRDefault="00000000" w:rsidRPr="00000000" w14:paraId="00000715">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980525" cy="1495092"/>
            <wp:effectExtent b="0" l="0" r="0" t="0"/>
            <wp:docPr id="502308941"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4980525" cy="1495092"/>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18">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ilustra la gestión de recordatorios dentro de la aplicación. Primero, durante el alta, el </w:t>
      </w:r>
      <w:r w:rsidDel="00000000" w:rsidR="00000000" w:rsidRPr="00000000">
        <w:rPr>
          <w:rFonts w:ascii="Times New Roman" w:cs="Times New Roman" w:eastAsia="Times New Roman" w:hAnsi="Times New Roman"/>
          <w:b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registra un evento desde la vista correspondiente; la solicitud llega al </w:t>
      </w:r>
      <w:r w:rsidDel="00000000" w:rsidR="00000000" w:rsidRPr="00000000">
        <w:rPr>
          <w:rFonts w:ascii="Times New Roman" w:cs="Times New Roman" w:eastAsia="Times New Roman" w:hAnsi="Times New Roman"/>
          <w:b w:val="1"/>
          <w:sz w:val="24"/>
          <w:szCs w:val="24"/>
          <w:rtl w:val="0"/>
        </w:rPr>
        <w:t xml:space="preserve">C_api</w:t>
      </w:r>
      <w:r w:rsidDel="00000000" w:rsidR="00000000" w:rsidRPr="00000000">
        <w:rPr>
          <w:rFonts w:ascii="Times New Roman" w:cs="Times New Roman" w:eastAsia="Times New Roman" w:hAnsi="Times New Roman"/>
          <w:sz w:val="24"/>
          <w:szCs w:val="24"/>
          <w:rtl w:val="0"/>
        </w:rPr>
        <w:t xml:space="preserve"> y se persiste en </w:t>
      </w:r>
      <w:r w:rsidDel="00000000" w:rsidR="00000000" w:rsidRPr="00000000">
        <w:rPr>
          <w:rFonts w:ascii="Times New Roman" w:cs="Times New Roman" w:eastAsia="Times New Roman" w:hAnsi="Times New Roman"/>
          <w:b w:val="1"/>
          <w:sz w:val="24"/>
          <w:szCs w:val="24"/>
          <w:rtl w:val="0"/>
        </w:rPr>
        <w:t xml:space="preserve">Events</w:t>
      </w:r>
      <w:r w:rsidDel="00000000" w:rsidR="00000000" w:rsidRPr="00000000">
        <w:rPr>
          <w:rFonts w:ascii="Times New Roman" w:cs="Times New Roman" w:eastAsia="Times New Roman" w:hAnsi="Times New Roman"/>
          <w:sz w:val="24"/>
          <w:szCs w:val="24"/>
          <w:rtl w:val="0"/>
        </w:rPr>
        <w:t xml:space="preserve"> mediante el servicio de agenda, validando que la fecha sea futura. Posteriormente, al iniciar sesión o abrir el tablero </w:t>
      </w:r>
      <w:r w:rsidDel="00000000" w:rsidR="00000000" w:rsidRPr="00000000">
        <w:rPr>
          <w:rFonts w:ascii="Times New Roman" w:cs="Times New Roman" w:eastAsia="Times New Roman" w:hAnsi="Times New Roman"/>
          <w:b w:val="1"/>
          <w:sz w:val="24"/>
          <w:szCs w:val="24"/>
          <w:rtl w:val="0"/>
        </w:rPr>
        <w:t xml:space="preserve">V_Agenda</w:t>
      </w:r>
      <w:r w:rsidDel="00000000" w:rsidR="00000000" w:rsidRPr="00000000">
        <w:rPr>
          <w:rFonts w:ascii="Times New Roman" w:cs="Times New Roman" w:eastAsia="Times New Roman" w:hAnsi="Times New Roman"/>
          <w:sz w:val="24"/>
          <w:szCs w:val="24"/>
          <w:rtl w:val="0"/>
        </w:rPr>
        <w:t xml:space="preserve">, la interfaz consulta al </w:t>
      </w:r>
      <w:r w:rsidDel="00000000" w:rsidR="00000000" w:rsidRPr="00000000">
        <w:rPr>
          <w:rFonts w:ascii="Times New Roman" w:cs="Times New Roman" w:eastAsia="Times New Roman" w:hAnsi="Times New Roman"/>
          <w:b w:val="1"/>
          <w:sz w:val="24"/>
          <w:szCs w:val="24"/>
          <w:rtl w:val="0"/>
        </w:rPr>
        <w:t xml:space="preserve">C_api</w:t>
      </w:r>
      <w:r w:rsidDel="00000000" w:rsidR="00000000" w:rsidRPr="00000000">
        <w:rPr>
          <w:rFonts w:ascii="Times New Roman" w:cs="Times New Roman" w:eastAsia="Times New Roman" w:hAnsi="Times New Roman"/>
          <w:sz w:val="24"/>
          <w:szCs w:val="24"/>
          <w:rtl w:val="0"/>
        </w:rPr>
        <w:t xml:space="preserve"> por </w:t>
      </w:r>
      <w:r w:rsidDel="00000000" w:rsidR="00000000" w:rsidRPr="00000000">
        <w:rPr>
          <w:rFonts w:ascii="Times New Roman" w:cs="Times New Roman" w:eastAsia="Times New Roman" w:hAnsi="Times New Roman"/>
          <w:i w:val="1"/>
          <w:sz w:val="24"/>
          <w:szCs w:val="24"/>
          <w:rtl w:val="0"/>
        </w:rPr>
        <w:t xml:space="preserve">eventos próximos</w:t>
      </w:r>
      <w:r w:rsidDel="00000000" w:rsidR="00000000" w:rsidRPr="00000000">
        <w:rPr>
          <w:rFonts w:ascii="Times New Roman" w:cs="Times New Roman" w:eastAsia="Times New Roman" w:hAnsi="Times New Roman"/>
          <w:sz w:val="24"/>
          <w:szCs w:val="24"/>
          <w:rtl w:val="0"/>
        </w:rPr>
        <w:t xml:space="preserve">. El gateway delega en </w:t>
      </w:r>
      <w:r w:rsidDel="00000000" w:rsidR="00000000" w:rsidRPr="00000000">
        <w:rPr>
          <w:rFonts w:ascii="Times New Roman" w:cs="Times New Roman" w:eastAsia="Times New Roman" w:hAnsi="Times New Roman"/>
          <w:b w:val="1"/>
          <w:sz w:val="24"/>
          <w:szCs w:val="24"/>
          <w:rtl w:val="0"/>
        </w:rPr>
        <w:t xml:space="preserve">AgendaSvc</w:t>
      </w:r>
      <w:r w:rsidDel="00000000" w:rsidR="00000000" w:rsidRPr="00000000">
        <w:rPr>
          <w:rFonts w:ascii="Times New Roman" w:cs="Times New Roman" w:eastAsia="Times New Roman" w:hAnsi="Times New Roman"/>
          <w:sz w:val="24"/>
          <w:szCs w:val="24"/>
          <w:rtl w:val="0"/>
        </w:rPr>
        <w:t xml:space="preserve">, que recupera los eventos activos del usuario, aplica la </w:t>
      </w:r>
      <w:r w:rsidDel="00000000" w:rsidR="00000000" w:rsidRPr="00000000">
        <w:rPr>
          <w:rFonts w:ascii="Times New Roman" w:cs="Times New Roman" w:eastAsia="Times New Roman" w:hAnsi="Times New Roman"/>
          <w:b w:val="1"/>
          <w:sz w:val="24"/>
          <w:szCs w:val="24"/>
          <w:rtl w:val="0"/>
        </w:rPr>
        <w:t xml:space="preserve">ventana de recordatorio</w:t>
      </w:r>
      <w:r w:rsidDel="00000000" w:rsidR="00000000" w:rsidRPr="00000000">
        <w:rPr>
          <w:rFonts w:ascii="Times New Roman" w:cs="Times New Roman" w:eastAsia="Times New Roman" w:hAnsi="Times New Roman"/>
          <w:sz w:val="24"/>
          <w:szCs w:val="24"/>
          <w:rtl w:val="0"/>
        </w:rPr>
        <w:t xml:space="preserve"> configurada y devuelve aquellos que deben notificarse. La vista presenta avisos in-app (toast/panel) con acciones rápidas como </w:t>
      </w:r>
      <w:r w:rsidDel="00000000" w:rsidR="00000000" w:rsidRPr="00000000">
        <w:rPr>
          <w:rFonts w:ascii="Times New Roman" w:cs="Times New Roman" w:eastAsia="Times New Roman" w:hAnsi="Times New Roman"/>
          <w:i w:val="1"/>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sz w:val="24"/>
          <w:szCs w:val="24"/>
          <w:rtl w:val="0"/>
        </w:rPr>
        <w:t xml:space="preserve">“Entendido”</w:t>
      </w:r>
      <w:r w:rsidDel="00000000" w:rsidR="00000000" w:rsidRPr="00000000">
        <w:rPr>
          <w:rFonts w:ascii="Times New Roman" w:cs="Times New Roman" w:eastAsia="Times New Roman" w:hAnsi="Times New Roman"/>
          <w:sz w:val="24"/>
          <w:szCs w:val="24"/>
          <w:rtl w:val="0"/>
        </w:rPr>
        <w:t xml:space="preserve">, evitando duplicar el mensaje durante el día. En caso de datos inválidos al crear el evento, el sistema informa la validación y no registra el ítem.</w:t>
      </w:r>
    </w:p>
    <w:p w:rsidR="00000000" w:rsidDel="00000000" w:rsidP="00000000" w:rsidRDefault="00000000" w:rsidRPr="00000000" w14:paraId="0000071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spacing w:line="360" w:lineRule="auto"/>
        <w:ind w:left="4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D">
      <w:pPr>
        <w:pStyle w:val="Heading4"/>
        <w:numPr>
          <w:ilvl w:val="0"/>
          <w:numId w:val="11"/>
        </w:numPr>
        <w:spacing w:line="360" w:lineRule="auto"/>
        <w:ind w:left="2880" w:right="490" w:hanging="360"/>
        <w:jc w:val="both"/>
        <w:rPr>
          <w:rFonts w:ascii="Times New Roman" w:cs="Times New Roman" w:eastAsia="Times New Roman" w:hAnsi="Times New Roman"/>
          <w:color w:val="000000"/>
        </w:rPr>
      </w:pPr>
      <w:bookmarkStart w:colFirst="0" w:colLast="0" w:name="_heading=h.qt69cts9nrnw" w:id="123"/>
      <w:bookmarkEnd w:id="123"/>
      <w:r w:rsidDel="00000000" w:rsidR="00000000" w:rsidRPr="00000000">
        <w:rPr>
          <w:rFonts w:ascii="Times New Roman" w:cs="Times New Roman" w:eastAsia="Times New Roman" w:hAnsi="Times New Roman"/>
          <w:color w:val="000000"/>
          <w:rtl w:val="0"/>
        </w:rPr>
        <w:t xml:space="preserve">Registrando accesos</w:t>
      </w:r>
    </w:p>
    <w:p w:rsidR="00000000" w:rsidDel="00000000" w:rsidP="00000000" w:rsidRDefault="00000000" w:rsidRPr="00000000" w14:paraId="0000071E">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5.6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39 :</w:t>
      </w:r>
    </w:p>
    <w:p w:rsidR="00000000" w:rsidDel="00000000" w:rsidP="00000000" w:rsidRDefault="00000000" w:rsidRPr="00000000" w14:paraId="00000720">
      <w:pPr>
        <w:spacing w:line="360" w:lineRule="auto"/>
        <w:ind w:left="2562" w:right="4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1">
      <w:pPr>
        <w:pStyle w:val="Heading6"/>
        <w:keepNext w:val="1"/>
        <w:keepLines w:val="1"/>
        <w:spacing w:after="80" w:before="240" w:line="360" w:lineRule="auto"/>
        <w:ind w:left="2880" w:right="490" w:firstLine="0"/>
        <w:rPr>
          <w:rFonts w:ascii="Times New Roman" w:cs="Times New Roman" w:eastAsia="Times New Roman" w:hAnsi="Times New Roman"/>
          <w:sz w:val="18"/>
          <w:szCs w:val="18"/>
          <w:vertAlign w:val="baseline"/>
        </w:rPr>
      </w:pPr>
      <w:bookmarkStart w:colFirst="0" w:colLast="0" w:name="_heading=h.uwqknu3vn0zx" w:id="124"/>
      <w:bookmarkEnd w:id="124"/>
      <w:r w:rsidDel="00000000" w:rsidR="00000000" w:rsidRPr="00000000">
        <w:rPr>
          <w:rFonts w:ascii="Times New Roman" w:cs="Times New Roman" w:eastAsia="Times New Roman" w:hAnsi="Times New Roman"/>
          <w:sz w:val="18"/>
          <w:szCs w:val="18"/>
          <w:vertAlign w:val="baseline"/>
          <w:rtl w:val="0"/>
        </w:rPr>
        <w:t xml:space="preserve">Figura 5.6.“Diagrama de secuencia: Registrando accesos“</w:t>
      </w:r>
    </w:p>
    <w:p w:rsidR="00000000" w:rsidDel="00000000" w:rsidP="00000000" w:rsidRDefault="00000000" w:rsidRPr="00000000" w14:paraId="00000722">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905488" cy="1440938"/>
            <wp:effectExtent b="0" l="0" r="0" t="0"/>
            <wp:docPr id="50230891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905488" cy="1440938"/>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2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26">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2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la trazabilidad de consultas a documentos. Desde V_Documento, el Cliente solicita el detalle de un recurso al C_api, que delega en C_docs. El servicio localiza el documento en Documents, verifica los permisos del actor y, si la operación es válida, registra la acción en AccessLog con usuario, documento y marca de tiempo. A continuación, el backend devuelve el DTO del documento al C_api y este a la vista para su visualización.</w:t>
      </w:r>
    </w:p>
    <w:p w:rsidR="00000000" w:rsidDel="00000000" w:rsidP="00000000" w:rsidRDefault="00000000" w:rsidRPr="00000000" w14:paraId="0000072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flujos de excepción, si el documento no existe se responde 404 y no se registra acceso; si el actor no posee autorización, se responde 403 y la interfaz comunica el bloqueo.</w:t>
      </w:r>
      <w:r w:rsidDel="00000000" w:rsidR="00000000" w:rsidRPr="00000000">
        <w:rPr>
          <w:rtl w:val="0"/>
        </w:rPr>
      </w:r>
    </w:p>
    <w:p w:rsidR="00000000" w:rsidDel="00000000" w:rsidP="00000000" w:rsidRDefault="00000000" w:rsidRPr="00000000" w14:paraId="0000072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72B">
      <w:pPr>
        <w:pStyle w:val="Heading4"/>
        <w:numPr>
          <w:ilvl w:val="0"/>
          <w:numId w:val="11"/>
        </w:numPr>
        <w:spacing w:line="360" w:lineRule="auto"/>
        <w:ind w:left="2880" w:right="490" w:hanging="360"/>
        <w:jc w:val="both"/>
        <w:rPr>
          <w:rFonts w:ascii="Times New Roman" w:cs="Times New Roman" w:eastAsia="Times New Roman" w:hAnsi="Times New Roman"/>
          <w:color w:val="000000"/>
        </w:rPr>
      </w:pPr>
      <w:bookmarkStart w:colFirst="0" w:colLast="0" w:name="_heading=h.muty80g54j5u" w:id="125"/>
      <w:bookmarkEnd w:id="125"/>
      <w:r w:rsidDel="00000000" w:rsidR="00000000" w:rsidRPr="00000000">
        <w:rPr>
          <w:rFonts w:ascii="Times New Roman" w:cs="Times New Roman" w:eastAsia="Times New Roman" w:hAnsi="Times New Roman"/>
          <w:color w:val="000000"/>
          <w:rtl w:val="0"/>
        </w:rPr>
        <w:t xml:space="preserve">Configurando ventanas horarias</w:t>
      </w:r>
    </w:p>
    <w:p w:rsidR="00000000" w:rsidDel="00000000" w:rsidP="00000000" w:rsidRDefault="00000000" w:rsidRPr="00000000" w14:paraId="0000072C">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5.7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42:</w:t>
      </w:r>
    </w:p>
    <w:p w:rsidR="00000000" w:rsidDel="00000000" w:rsidP="00000000" w:rsidRDefault="00000000" w:rsidRPr="00000000" w14:paraId="0000072E">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pStyle w:val="Heading6"/>
        <w:keepNext w:val="1"/>
        <w:keepLines w:val="1"/>
        <w:spacing w:after="80" w:before="240" w:line="360" w:lineRule="auto"/>
        <w:ind w:left="2880" w:right="490" w:firstLine="0"/>
        <w:rPr>
          <w:rFonts w:ascii="Times New Roman" w:cs="Times New Roman" w:eastAsia="Times New Roman" w:hAnsi="Times New Roman"/>
          <w:sz w:val="18"/>
          <w:szCs w:val="18"/>
          <w:vertAlign w:val="baseline"/>
        </w:rPr>
      </w:pPr>
      <w:bookmarkStart w:colFirst="0" w:colLast="0" w:name="_heading=h.nrx8dz5tmxb" w:id="126"/>
      <w:bookmarkEnd w:id="126"/>
      <w:r w:rsidDel="00000000" w:rsidR="00000000" w:rsidRPr="00000000">
        <w:rPr>
          <w:rFonts w:ascii="Times New Roman" w:cs="Times New Roman" w:eastAsia="Times New Roman" w:hAnsi="Times New Roman"/>
          <w:sz w:val="18"/>
          <w:szCs w:val="18"/>
          <w:vertAlign w:val="baseline"/>
          <w:rtl w:val="0"/>
        </w:rPr>
        <w:t xml:space="preserve">Figura 5.7.“Diagrama de secuencia: Configurando ventanas horarias“</w:t>
      </w:r>
    </w:p>
    <w:p w:rsidR="00000000" w:rsidDel="00000000" w:rsidP="00000000" w:rsidRDefault="00000000" w:rsidRPr="00000000" w14:paraId="00000730">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275800" cy="2466968"/>
            <wp:effectExtent b="0" l="0" r="0" t="0"/>
            <wp:docPr id="502308971"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5275800" cy="2466968"/>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33">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Administrador configura y guarda las ventanas horarias de acceso en el sistema. El flujo se inicia cuando el Admin interactúa con la interfaz V_usuarios para abrir módulo de horario. Una vez allí, V_usuarios solicitan a la lógica de negocio, C_accessSvc_bp, que verHorario(). C_accessSvc_bp requiere los roles existentes para las ventanas de acceso, lo cual obtiene mediante una solicitud GET a la capa C_api en el endpoint /api/access-windows/roles, recibiendo de vuelta los [roles]. Con esta información, C_accessSvc_bp instruye a V_usuarios para que renderizarHorario(), mostrando el formulario al Admin.</w:t>
      </w:r>
    </w:p>
    <w:p w:rsidR="00000000" w:rsidDel="00000000" w:rsidP="00000000" w:rsidRDefault="00000000" w:rsidRPr="00000000" w14:paraId="0000073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visualizado, el Admin procede a definir regla por día e interactúa con V_usuarios para enviar la regla. V_usuarios pasan la [reglas] al controlador C_accessSvc_bp. Este controlador delega la persistencia de los datos a la capa C_api, enviando una solicitud PUT a /api/access-windows/{rol} junto con las [reglas]. C_api invoca al servicio C_accessSVC para guardarReglas(rol, reglas). C_accessSVC interactúa con el repositorio AccessWindows para ejecutar una operación UPSERT reglas (actualizar o insertar las reglas).</w:t>
      </w:r>
    </w:p>
    <w:p w:rsidR="00000000" w:rsidDel="00000000" w:rsidP="00000000" w:rsidRDefault="00000000" w:rsidRPr="00000000" w14:paraId="0000073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ok de la operación es devuelto secuencialmente desde AccessWindows a C_accessSVC, luego a la C_api, y finalmente al controlador C_accessSvc_bp. Para finalizar, C_accessSvc_bp notifica a la interfaz V_usuarios para que muestre VerConfirmacion(), lo cual resulta en el mensaje reglas guardadas para el Admin.</w:t>
      </w:r>
      <w:r w:rsidDel="00000000" w:rsidR="00000000" w:rsidRPr="00000000">
        <w:rPr>
          <w:rtl w:val="0"/>
        </w:rPr>
      </w:r>
    </w:p>
    <w:p w:rsidR="00000000" w:rsidDel="00000000" w:rsidP="00000000" w:rsidRDefault="00000000" w:rsidRPr="00000000" w14:paraId="0000073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A">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73B">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73C">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pStyle w:val="Heading4"/>
        <w:numPr>
          <w:ilvl w:val="0"/>
          <w:numId w:val="11"/>
        </w:numPr>
        <w:spacing w:line="360" w:lineRule="auto"/>
        <w:ind w:left="2880" w:right="490" w:hanging="360"/>
        <w:jc w:val="both"/>
        <w:rPr>
          <w:rFonts w:ascii="Times New Roman" w:cs="Times New Roman" w:eastAsia="Times New Roman" w:hAnsi="Times New Roman"/>
          <w:color w:val="000000"/>
        </w:rPr>
      </w:pPr>
      <w:bookmarkStart w:colFirst="0" w:colLast="0" w:name="_heading=h.vf1dvzpdfa87" w:id="127"/>
      <w:bookmarkEnd w:id="127"/>
      <w:r w:rsidDel="00000000" w:rsidR="00000000" w:rsidRPr="00000000">
        <w:rPr>
          <w:rFonts w:ascii="Times New Roman" w:cs="Times New Roman" w:eastAsia="Times New Roman" w:hAnsi="Times New Roman"/>
          <w:color w:val="000000"/>
          <w:rtl w:val="0"/>
        </w:rPr>
        <w:t xml:space="preserve">Cambiando correo electrónico</w:t>
      </w:r>
    </w:p>
    <w:p w:rsidR="00000000" w:rsidDel="00000000" w:rsidP="00000000" w:rsidRDefault="00000000" w:rsidRPr="00000000" w14:paraId="0000073E">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43:</w:t>
      </w:r>
    </w:p>
    <w:p w:rsidR="00000000" w:rsidDel="00000000" w:rsidP="00000000" w:rsidRDefault="00000000" w:rsidRPr="00000000" w14:paraId="00000740">
      <w:pPr>
        <w:pStyle w:val="Heading6"/>
        <w:spacing w:line="360" w:lineRule="auto"/>
        <w:ind w:left="2880" w:right="490" w:firstLine="0"/>
        <w:rPr>
          <w:rFonts w:ascii="Times New Roman" w:cs="Times New Roman" w:eastAsia="Times New Roman" w:hAnsi="Times New Roman"/>
          <w:sz w:val="18"/>
          <w:szCs w:val="18"/>
        </w:rPr>
      </w:pPr>
      <w:bookmarkStart w:colFirst="0" w:colLast="0" w:name="_heading=h.omob5nx6fqkf" w:id="128"/>
      <w:bookmarkEnd w:id="128"/>
      <w:r w:rsidDel="00000000" w:rsidR="00000000" w:rsidRPr="00000000">
        <w:rPr>
          <w:rFonts w:ascii="Times New Roman" w:cs="Times New Roman" w:eastAsia="Times New Roman" w:hAnsi="Times New Roman"/>
          <w:sz w:val="18"/>
          <w:szCs w:val="18"/>
          <w:rtl w:val="0"/>
        </w:rPr>
        <w:t xml:space="preserve">Figura 5.8.“Diagrama de secuencia: Cambiando correo electrónico“</w:t>
      </w:r>
    </w:p>
    <w:p w:rsidR="00000000" w:rsidDel="00000000" w:rsidP="00000000" w:rsidRDefault="00000000" w:rsidRPr="00000000" w14:paraId="00000741">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921852" cy="3539310"/>
            <wp:effectExtent b="0" l="0" r="0" t="0"/>
            <wp:docPr id="50230890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921852" cy="353931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3">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44">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4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4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de cambio de correo electrónico de un Cliente en el sistema, que involucra una validación por correo para confirmar la identidad y la nueva dirección.</w:t>
      </w:r>
    </w:p>
    <w:p w:rsidR="00000000" w:rsidDel="00000000" w:rsidP="00000000" w:rsidRDefault="00000000" w:rsidRPr="00000000" w14:paraId="0000074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se inicia cuando el Cliente ingresa datos (el nuevo correo electrónico y credenciales) en la interfaz V_seguridad. Esta interfaz llama al controlador de negocio C_auth_bp con la acción cambioEmail(newEmail, cred). C_auth_bp realiza una solicitud POST a la capa C_api en el endpoint /api/account/email/change, enviando el newEmail y las cred (credenciales).</w:t>
      </w:r>
    </w:p>
    <w:p w:rsidR="00000000" w:rsidDel="00000000" w:rsidP="00000000" w:rsidRDefault="00000000" w:rsidRPr="00000000" w14:paraId="0000074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capa C_api, se invoca al servicio C_auth para validarIdentidad(userId, cred), que verifica las credenciales del usuario. Tras la validación exitosa (200 [ok]), C_auth interactúa con el repositorio Usuario para ejecutar un UPDATE que establece un campo email_pendiente o similar con el newEmail para el user_id. Seguidamente, C_auth ejecuta registrarPendingEmail(userId, newEmail) para generar un token de verificación. Luego, el servicio enviarCorreo(newEmail, verifyLink(token)) es llamado para enviar un correo electrónico al nuevo email con un enlace de verificación. Finalmente, C_auth responde con notificacionEnviado() a C_auth_bp, el cual le indica a V_seguridad que renderizaAvisoCorreo().</w:t>
      </w:r>
    </w:p>
    <w:p w:rsidR="00000000" w:rsidDel="00000000" w:rsidP="00000000" w:rsidRDefault="00000000" w:rsidRPr="00000000" w14:paraId="0000074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parte del flujo comienza cuando el Cliente abre el enlace correo. Este EnlaceVerificacion() es recibido por C_auth_bp, el cual realiza una solicitud GET a C_api al endpoint /api/account/email/verify?token=.... C_api invoca a C_auth para validarToken(token). C_auth valida el token y, si es válido, actualiza el campo email del usuario en el repositorio users con el newEmail.</w:t>
      </w:r>
    </w:p>
    <w:p w:rsidR="00000000" w:rsidDel="00000000" w:rsidP="00000000" w:rsidRDefault="00000000" w:rsidRPr="00000000" w14:paraId="0000074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C_auth ejecuta verificaCorreos(oldEmail, newEmail) y llama a enviarCorreo(oldCorreo, avisoCambioCorreo) para notificar al correo anterior sobre el cambio. Finalmente, el servicio revocarSesion()/refrescarJWT() es llamado para actualizar el token de seguridad del Cliente. Tras recibir la confirmación, C_auth_bp instruye a V_seguridad para que renderizaCambioCorreo(), notificando al Cliente que el cambio ha sido completado.</w:t>
      </w:r>
    </w:p>
    <w:p w:rsidR="00000000" w:rsidDel="00000000" w:rsidP="00000000" w:rsidRDefault="00000000" w:rsidRPr="00000000" w14:paraId="0000074F">
      <w:pPr>
        <w:pStyle w:val="Heading4"/>
        <w:numPr>
          <w:ilvl w:val="0"/>
          <w:numId w:val="11"/>
        </w:numPr>
        <w:spacing w:line="360" w:lineRule="auto"/>
        <w:ind w:left="2880" w:right="490" w:hanging="360"/>
        <w:jc w:val="both"/>
        <w:rPr>
          <w:rFonts w:ascii="Times New Roman" w:cs="Times New Roman" w:eastAsia="Times New Roman" w:hAnsi="Times New Roman"/>
          <w:color w:val="000000"/>
        </w:rPr>
      </w:pPr>
      <w:bookmarkStart w:colFirst="0" w:colLast="0" w:name="_heading=h.7ur0oba6b19x" w:id="129"/>
      <w:bookmarkEnd w:id="129"/>
      <w:r w:rsidDel="00000000" w:rsidR="00000000" w:rsidRPr="00000000">
        <w:rPr>
          <w:rFonts w:ascii="Times New Roman" w:cs="Times New Roman" w:eastAsia="Times New Roman" w:hAnsi="Times New Roman"/>
          <w:color w:val="000000"/>
          <w:rtl w:val="0"/>
        </w:rPr>
        <w:t xml:space="preserve">Consultando notificaciones</w:t>
      </w:r>
    </w:p>
    <w:p w:rsidR="00000000" w:rsidDel="00000000" w:rsidP="00000000" w:rsidRDefault="00000000" w:rsidRPr="00000000" w14:paraId="00000750">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5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5.9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50:</w:t>
      </w:r>
    </w:p>
    <w:p w:rsidR="00000000" w:rsidDel="00000000" w:rsidP="00000000" w:rsidRDefault="00000000" w:rsidRPr="00000000" w14:paraId="00000752">
      <w:pPr>
        <w:pStyle w:val="Heading6"/>
        <w:keepNext w:val="1"/>
        <w:keepLines w:val="1"/>
        <w:spacing w:after="80" w:before="240" w:line="360" w:lineRule="auto"/>
        <w:ind w:left="2880" w:right="490" w:firstLine="0"/>
        <w:rPr>
          <w:rFonts w:ascii="Times New Roman" w:cs="Times New Roman" w:eastAsia="Times New Roman" w:hAnsi="Times New Roman"/>
          <w:sz w:val="18"/>
          <w:szCs w:val="18"/>
          <w:vertAlign w:val="baseline"/>
        </w:rPr>
      </w:pPr>
      <w:bookmarkStart w:colFirst="0" w:colLast="0" w:name="_heading=h.raqjljv1jd9h" w:id="130"/>
      <w:bookmarkEnd w:id="130"/>
      <w:r w:rsidDel="00000000" w:rsidR="00000000" w:rsidRPr="00000000">
        <w:rPr>
          <w:rFonts w:ascii="Times New Roman" w:cs="Times New Roman" w:eastAsia="Times New Roman" w:hAnsi="Times New Roman"/>
          <w:sz w:val="18"/>
          <w:szCs w:val="18"/>
          <w:vertAlign w:val="baseline"/>
          <w:rtl w:val="0"/>
        </w:rPr>
        <w:t xml:space="preserve">Figura 5.</w:t>
      </w: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Fonts w:ascii="Times New Roman" w:cs="Times New Roman" w:eastAsia="Times New Roman" w:hAnsi="Times New Roman"/>
          <w:sz w:val="18"/>
          <w:szCs w:val="18"/>
          <w:vertAlign w:val="baseline"/>
          <w:rtl w:val="0"/>
        </w:rPr>
        <w:t xml:space="preserve">.“Diagrama de secuencia: Consultando notificacio</w:t>
      </w:r>
      <w:r w:rsidDel="00000000" w:rsidR="00000000" w:rsidRPr="00000000">
        <w:rPr>
          <w:rFonts w:ascii="Times New Roman" w:cs="Times New Roman" w:eastAsia="Times New Roman" w:hAnsi="Times New Roman"/>
          <w:sz w:val="18"/>
          <w:szCs w:val="18"/>
          <w:rtl w:val="0"/>
        </w:rPr>
        <w:t xml:space="preserve">nes</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753">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251988" cy="2899535"/>
            <wp:effectExtent b="0" l="0" r="0" t="0"/>
            <wp:docPr id="502308948"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5251988" cy="2899535"/>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56">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57">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5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consulta y gestiona sus notificaciones en el sistema. El flujo comienza cuando el Cliente presiona notificacion en la interfaz V_Header. Esta interfaz invoca al controlador de negocio C_notif_bp con la acción notificacion(). Para obtener las primeras notificaciones, C_notif_bp realiza una solicitud GET a la capa C_api en el endpoint /api/notificaciones?limit=20. C_api invoca al servicio C_notif para lista(user, limit=20, cursor=NULL). C_notif interactúa con el repositorio Notification para ejecutar una consulta SELECT que obtiene las 20 notificaciones más recientes para el user_id.</w:t>
      </w:r>
    </w:p>
    <w:p w:rsidR="00000000" w:rsidDel="00000000" w:rsidP="00000000" w:rsidRDefault="00000000" w:rsidRPr="00000000" w14:paraId="0000075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[notificaciones] resultante es devuelto desde Notification a C_notif, luego a la C_api, y finalmente al controlador C_notif_bp. C_notif_bp instruye a la interfaz V_Header para que renderizarPanel(), mostrando el panel de notificaciones al Cliente.</w:t>
      </w:r>
    </w:p>
    <w:p w:rsidR="00000000" w:rsidDel="00000000" w:rsidP="00000000" w:rsidRDefault="00000000" w:rsidRPr="00000000" w14:paraId="0000075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el Cliente puede realizar un scroll "ver todas" para cargar más notificaciones o hacer una gestión. Si se requiere cargar más, el Cliente realiza la acción notificacion() nuevamente, pero esta vez C_notif_bp envía una solicitud GET a la C_api usando un cursor (por ejemplo, /api/notificaciones?cursor=ULTIMA_FECHA&amp;limit=20). El flujo de obtención de datos se repite: C_api llama a C_notif con lista(user, limit, cursor), C_notif consulta notifications para obtener [mas] datos a partir del cursor. Los [mas] datos son devueltos de vuelta, y el Cliente visualiza las notificaciones adicionales.</w:t>
      </w:r>
    </w:p>
    <w:p w:rsidR="00000000" w:rsidDel="00000000" w:rsidP="00000000" w:rsidRDefault="00000000" w:rsidRPr="00000000" w14:paraId="0000075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por último, para marcar notificaciones como leídas, C_notif_bp envía una solicitud PUT a la C_api al endpoint /api/notificaciones/mark-read/{ids}. C_api llama al servicio C_notif para marcarLeidas(users, ids). C_notif interactúa con Notification para ejecutar un UPDATE que establece set read=true donde el ID se encuentra en la lista (ids). Tras recibir una respuesta exitosa, C_notif_bp instruye a V_Header para actualizarContador(sin no leido), reflejando el nuevo estado de las notificaciones al Cliente. </w:t>
      </w:r>
    </w:p>
    <w:p w:rsidR="00000000" w:rsidDel="00000000" w:rsidP="00000000" w:rsidRDefault="00000000" w:rsidRPr="00000000" w14:paraId="0000075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pStyle w:val="Heading4"/>
        <w:numPr>
          <w:ilvl w:val="0"/>
          <w:numId w:val="11"/>
        </w:numPr>
        <w:spacing w:line="360" w:lineRule="auto"/>
        <w:ind w:left="2880" w:right="490" w:hanging="360"/>
        <w:jc w:val="both"/>
        <w:rPr>
          <w:rFonts w:ascii="Times New Roman" w:cs="Times New Roman" w:eastAsia="Times New Roman" w:hAnsi="Times New Roman"/>
          <w:color w:val="000000"/>
        </w:rPr>
      </w:pPr>
      <w:bookmarkStart w:colFirst="0" w:colLast="0" w:name="_heading=h.apky8dmmxal8" w:id="131"/>
      <w:bookmarkEnd w:id="131"/>
      <w:r w:rsidDel="00000000" w:rsidR="00000000" w:rsidRPr="00000000">
        <w:rPr>
          <w:rFonts w:ascii="Times New Roman" w:cs="Times New Roman" w:eastAsia="Times New Roman" w:hAnsi="Times New Roman"/>
          <w:color w:val="000000"/>
          <w:rtl w:val="0"/>
        </w:rPr>
        <w:t xml:space="preserve">Mostrando KPI de subidas mensuales</w:t>
      </w:r>
    </w:p>
    <w:p w:rsidR="00000000" w:rsidDel="00000000" w:rsidP="00000000" w:rsidRDefault="00000000" w:rsidRPr="00000000" w14:paraId="00000761">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6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5.10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52:</w:t>
      </w:r>
    </w:p>
    <w:p w:rsidR="00000000" w:rsidDel="00000000" w:rsidP="00000000" w:rsidRDefault="00000000" w:rsidRPr="00000000" w14:paraId="00000763">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4">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vertAlign w:val="baseline"/>
        </w:rPr>
      </w:pPr>
      <w:bookmarkStart w:colFirst="0" w:colLast="0" w:name="_heading=h.vaw9ibdmrb1f" w:id="132"/>
      <w:bookmarkEnd w:id="132"/>
      <w:r w:rsidDel="00000000" w:rsidR="00000000" w:rsidRPr="00000000">
        <w:rPr>
          <w:rFonts w:ascii="Times New Roman" w:cs="Times New Roman" w:eastAsia="Times New Roman" w:hAnsi="Times New Roman"/>
          <w:sz w:val="18"/>
          <w:szCs w:val="18"/>
          <w:vertAlign w:val="baseline"/>
          <w:rtl w:val="0"/>
        </w:rPr>
        <w:t xml:space="preserve">Figura 5.</w:t>
      </w: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Fonts w:ascii="Times New Roman" w:cs="Times New Roman" w:eastAsia="Times New Roman" w:hAnsi="Times New Roman"/>
          <w:sz w:val="18"/>
          <w:szCs w:val="18"/>
          <w:vertAlign w:val="baseline"/>
          <w:rtl w:val="0"/>
        </w:rPr>
        <w:t xml:space="preserve">.“</w:t>
      </w:r>
      <w:r w:rsidDel="00000000" w:rsidR="00000000" w:rsidRPr="00000000">
        <w:rPr>
          <w:rFonts w:ascii="Times New Roman" w:cs="Times New Roman" w:eastAsia="Times New Roman" w:hAnsi="Times New Roman"/>
          <w:sz w:val="18"/>
          <w:szCs w:val="18"/>
          <w:rtl w:val="0"/>
        </w:rPr>
        <w:t xml:space="preserve">Diagrama de secuencia: </w:t>
      </w:r>
      <w:r w:rsidDel="00000000" w:rsidR="00000000" w:rsidRPr="00000000">
        <w:rPr>
          <w:rFonts w:ascii="Times New Roman" w:cs="Times New Roman" w:eastAsia="Times New Roman" w:hAnsi="Times New Roman"/>
          <w:sz w:val="18"/>
          <w:szCs w:val="18"/>
          <w:vertAlign w:val="baseline"/>
          <w:rtl w:val="0"/>
        </w:rPr>
        <w:t xml:space="preserve">Mostrando KPI de subidas mensuales“</w:t>
      </w:r>
    </w:p>
    <w:p w:rsidR="00000000" w:rsidDel="00000000" w:rsidP="00000000" w:rsidRDefault="00000000" w:rsidRPr="00000000" w14:paraId="00000765">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53163" cy="2466064"/>
            <wp:effectExtent b="0" l="0" r="0" t="0"/>
            <wp:docPr id="50230890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353163" cy="2466064"/>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w:t>
        <w:tab/>
        <w:t xml:space="preserve">Fuente: Elaborado por el estudiante de acuerdo con el proyecto</w:t>
      </w:r>
    </w:p>
    <w:p w:rsidR="00000000" w:rsidDel="00000000" w:rsidP="00000000" w:rsidRDefault="00000000" w:rsidRPr="00000000" w14:paraId="00000768">
      <w:pPr>
        <w:spacing w:line="360" w:lineRule="auto"/>
        <w:ind w:left="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6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visualiza y exporta el KPI (Indicador Clave de Rendimiento) de subida mensual de documentos en el sistema.</w:t>
      </w:r>
    </w:p>
    <w:p w:rsidR="00000000" w:rsidDel="00000000" w:rsidP="00000000" w:rsidRDefault="00000000" w:rsidRPr="00000000" w14:paraId="0000076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comienza con la visualización del KPI: El Cliente selecciona rango de fechas en la interfaz V_dashboard. Esta interfaz llama al controlador de negocio C_stats_bp con la acción seleccionarRango(from, to). C_stats_bp realiza una solicitud GET a la capa C_api al endpoint /api/uploads/stats/monthly?from=&amp;to=&amp;. C_api invoca al servicio C_stats para obtenerSubidaMensual(user, filtros). C_stats interactúa con el repositorio documents para ejecutar una consulta SELECT que realiza un conteo mensual (date_trunc('month', created_at)) de los documentos dentro del rango de fechas especificado, y un conteo total, agrupando y ordenando por mes.</w:t>
      </w:r>
    </w:p>
    <w:p w:rsidR="00000000" w:rsidDel="00000000" w:rsidP="00000000" w:rsidRDefault="00000000" w:rsidRPr="00000000" w14:paraId="0000076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dataset(m, total) resultante, que incluye las [series, kpiTotal], es devuelto desde Documento a C_stats, luego a la C_api, y finalmente al controlador C_stats_bp. C_stats_bp instruye a la interfaz V_dashboard para que renderSplineKPI(series, kpiTotal), mostrando así el gráfico del KPI de subidas mensuales al Cliente.</w:t>
      </w:r>
    </w:p>
    <w:p w:rsidR="00000000" w:rsidDel="00000000" w:rsidP="00000000" w:rsidRDefault="00000000" w:rsidRPr="00000000" w14:paraId="0000076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siguiente describe la exportación de datos: El Cliente realiza la acción de exportar. V_dashboard llama a C_stats_bp con exportarSeries(csv/json). C_stats_bp realiza una solicitud GET a la C_api al endpoint /api/uploads/monthly.csv?from=&amp;to=&amp;. C_api invoca a C_stats para generarExport(filtros, formato). C_stats primero llama a buildCSV/JSON(series) para formatear los datos y luego a exportService(CSV/JSON) para generar el archivo exportable, lo cual resulta en un stream de datos. Este stream (el archivo(CSV/JSON)) es devuelto secuencialmente a C_stats_bp. Finalmente, C_stats_bp instruye a V_dashboard para que descargar Uploads_monthly.(CSV/JSON), completando la acción de exportación para el Cliente.</w:t>
      </w:r>
    </w:p>
    <w:p w:rsidR="00000000" w:rsidDel="00000000" w:rsidP="00000000" w:rsidRDefault="00000000" w:rsidRPr="00000000" w14:paraId="00000770">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spacing w:line="360" w:lineRule="auto"/>
        <w:ind w:left="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spacing w:line="360" w:lineRule="auto"/>
        <w:ind w:left="0" w:right="49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773">
      <w:pPr>
        <w:spacing w:line="360" w:lineRule="auto"/>
        <w:ind w:left="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5">
      <w:pPr>
        <w:pStyle w:val="Heading3"/>
        <w:keepNext w:val="1"/>
        <w:keepLines w:val="1"/>
        <w:numPr>
          <w:ilvl w:val="2"/>
          <w:numId w:val="6"/>
        </w:numPr>
        <w:spacing w:after="80" w:before="320" w:line="360" w:lineRule="auto"/>
        <w:ind w:left="2160" w:right="490" w:hanging="360"/>
        <w:jc w:val="both"/>
        <w:rPr/>
      </w:pPr>
      <w:bookmarkStart w:colFirst="0" w:colLast="0" w:name="_heading=h.ndm0d4rwnng1" w:id="133"/>
      <w:bookmarkEnd w:id="133"/>
      <w:r w:rsidDel="00000000" w:rsidR="00000000" w:rsidRPr="00000000">
        <w:rPr>
          <w:rFonts w:ascii="Times New Roman" w:cs="Times New Roman" w:eastAsia="Times New Roman" w:hAnsi="Times New Roman"/>
          <w:vertAlign w:val="baseline"/>
          <w:rtl w:val="0"/>
        </w:rPr>
        <w:t xml:space="preserve">Diagrama de secuencia (Error)</w:t>
      </w:r>
      <w:r w:rsidDel="00000000" w:rsidR="00000000" w:rsidRPr="00000000">
        <w:rPr>
          <w:rtl w:val="0"/>
        </w:rPr>
      </w:r>
    </w:p>
    <w:p w:rsidR="00000000" w:rsidDel="00000000" w:rsidP="00000000" w:rsidRDefault="00000000" w:rsidRPr="00000000" w14:paraId="0000077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7">
      <w:pPr>
        <w:pStyle w:val="Heading4"/>
        <w:keepNext w:val="1"/>
        <w:keepLines w:val="1"/>
        <w:numPr>
          <w:ilvl w:val="0"/>
          <w:numId w:val="13"/>
        </w:numPr>
        <w:spacing w:after="80" w:before="280" w:line="360" w:lineRule="auto"/>
        <w:ind w:left="2880" w:hanging="360"/>
        <w:jc w:val="both"/>
        <w:rPr>
          <w:rFonts w:ascii="Times New Roman" w:cs="Times New Roman" w:eastAsia="Times New Roman" w:hAnsi="Times New Roman"/>
        </w:rPr>
      </w:pPr>
      <w:bookmarkStart w:colFirst="0" w:colLast="0" w:name="_heading=h.hec8mbbdia75" w:id="134"/>
      <w:bookmarkEnd w:id="134"/>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Caso de Uso 32 - Cambio de datos del usuario</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778">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5.11 se puede observar el diagrama de secuencia error correspondiente al caso de uso 32 :</w:t>
      </w:r>
    </w:p>
    <w:p w:rsidR="00000000" w:rsidDel="00000000" w:rsidP="00000000" w:rsidRDefault="00000000" w:rsidRPr="00000000" w14:paraId="0000077A">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vertAlign w:val="baseline"/>
        </w:rPr>
      </w:pPr>
      <w:bookmarkStart w:colFirst="0" w:colLast="0" w:name="_heading=h.waujkmtv38rq" w:id="135"/>
      <w:bookmarkEnd w:id="135"/>
      <w:r w:rsidDel="00000000" w:rsidR="00000000" w:rsidRPr="00000000">
        <w:rPr>
          <w:rFonts w:ascii="Times New Roman" w:cs="Times New Roman" w:eastAsia="Times New Roman" w:hAnsi="Times New Roman"/>
          <w:sz w:val="18"/>
          <w:szCs w:val="18"/>
          <w:vertAlign w:val="baseline"/>
          <w:rtl w:val="0"/>
        </w:rPr>
        <w:t xml:space="preserve">Figura 5.</w:t>
      </w: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Fonts w:ascii="Times New Roman" w:cs="Times New Roman" w:eastAsia="Times New Roman" w:hAnsi="Times New Roman"/>
          <w:sz w:val="18"/>
          <w:szCs w:val="18"/>
          <w:vertAlign w:val="baseline"/>
          <w:rtl w:val="0"/>
        </w:rPr>
        <w:t xml:space="preserve">. “</w:t>
      </w:r>
      <w:r w:rsidDel="00000000" w:rsidR="00000000" w:rsidRPr="00000000">
        <w:rPr>
          <w:rFonts w:ascii="Times New Roman" w:cs="Times New Roman" w:eastAsia="Times New Roman" w:hAnsi="Times New Roman"/>
          <w:sz w:val="18"/>
          <w:szCs w:val="18"/>
          <w:rtl w:val="0"/>
        </w:rPr>
        <w:t xml:space="preserve">Diagrama de Secuencia: Error 422 (validación)  </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77B">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251988" cy="2671270"/>
            <wp:effectExtent b="0" l="0" r="0" t="0"/>
            <wp:docPr id="502308903"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251988" cy="267127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representa el manejo de error cuando el usuario intenta actualizar su perfil con datos inválidos. Desde V_Perfil, el Cliente confirma “Guardar cambios” (1) y la vista envía PATCH </w:t>
      </w:r>
      <w:r w:rsidDel="00000000" w:rsidR="00000000" w:rsidRPr="00000000">
        <w:rPr>
          <w:rFonts w:ascii="Times New Roman" w:cs="Times New Roman" w:eastAsia="Times New Roman" w:hAnsi="Times New Roman"/>
          <w:sz w:val="24"/>
          <w:szCs w:val="24"/>
          <w:rtl w:val="0"/>
        </w:rPr>
        <w:t xml:space="preserve">/api/me/profile</w:t>
      </w:r>
      <w:r w:rsidDel="00000000" w:rsidR="00000000" w:rsidRPr="00000000">
        <w:rPr>
          <w:rFonts w:ascii="Times New Roman" w:cs="Times New Roman" w:eastAsia="Times New Roman" w:hAnsi="Times New Roman"/>
          <w:sz w:val="24"/>
          <w:szCs w:val="24"/>
          <w:rtl w:val="0"/>
        </w:rPr>
        <w:t xml:space="preserve"> al C_api (Gateway) (2). El gateway delega en C_auth (Backend) la operación actualizarPerfil (3), donde se aplican las reglas de negocio y validaciones de formato/consistencia (correo, longitud, caracteres). Al no cumplirse las reglas, el backend responde con 422 – Unprocessable Entity y un mensaje explicativo (4). El C_api propaga el código a la vista (5) y V_Perfil muestra el mensaje de validación sin persistir cambios, permitiendo corregir y reenviar (6).</w:t>
      </w:r>
    </w:p>
    <w:p w:rsidR="00000000" w:rsidDel="00000000" w:rsidP="00000000" w:rsidRDefault="00000000" w:rsidRPr="00000000" w14:paraId="00000780">
      <w:pPr>
        <w:spacing w:line="360" w:lineRule="auto"/>
        <w:ind w:left="288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81">
      <w:pPr>
        <w:pStyle w:val="Heading4"/>
        <w:keepNext w:val="1"/>
        <w:keepLines w:val="1"/>
        <w:numPr>
          <w:ilvl w:val="0"/>
          <w:numId w:val="13"/>
        </w:numPr>
        <w:spacing w:after="80" w:before="280" w:line="360" w:lineRule="auto"/>
        <w:ind w:left="2880" w:hanging="360"/>
        <w:jc w:val="both"/>
        <w:rPr>
          <w:rFonts w:ascii="Times New Roman" w:cs="Times New Roman" w:eastAsia="Times New Roman" w:hAnsi="Times New Roman"/>
        </w:rPr>
      </w:pPr>
      <w:bookmarkStart w:colFirst="0" w:colLast="0" w:name="_heading=h.4j8h3qpvg2xq" w:id="136"/>
      <w:bookmarkEnd w:id="136"/>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“Caso de Uso 35 - Descarga masiva de documentos”</w:t>
      </w:r>
    </w:p>
    <w:p w:rsidR="00000000" w:rsidDel="00000000" w:rsidP="00000000" w:rsidRDefault="00000000" w:rsidRPr="00000000" w14:paraId="0000078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3">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5.12 se puede observar el diagrama de secuencia error correspondiente al caso de uso 35 :</w:t>
      </w:r>
    </w:p>
    <w:p w:rsidR="00000000" w:rsidDel="00000000" w:rsidP="00000000" w:rsidRDefault="00000000" w:rsidRPr="00000000" w14:paraId="0000078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tv49qp4v3xuz" w:id="137"/>
      <w:bookmarkEnd w:id="137"/>
      <w:r w:rsidDel="00000000" w:rsidR="00000000" w:rsidRPr="00000000">
        <w:rPr>
          <w:rFonts w:ascii="Times New Roman" w:cs="Times New Roman" w:eastAsia="Times New Roman" w:hAnsi="Times New Roman"/>
          <w:sz w:val="18"/>
          <w:szCs w:val="18"/>
          <w:rtl w:val="0"/>
        </w:rPr>
        <w:t xml:space="preserve">Figura 5.12.“Diagrama de Secuencia: Error 403 (ids sin permiso)</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786">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276963" cy="2685068"/>
            <wp:effectExtent b="0" l="0" r="0" t="0"/>
            <wp:docPr id="502308959" name="image61.png"/>
            <a:graphic>
              <a:graphicData uri="http://schemas.openxmlformats.org/drawingml/2006/picture">
                <pic:pic>
                  <pic:nvPicPr>
                    <pic:cNvPr id="0" name="image61.png"/>
                    <pic:cNvPicPr preferRelativeResize="0"/>
                  </pic:nvPicPr>
                  <pic:blipFill>
                    <a:blip r:embed="rId27"/>
                    <a:srcRect b="0" l="0" r="0" t="0"/>
                    <a:stretch>
                      <a:fillRect/>
                    </a:stretch>
                  </pic:blipFill>
                  <pic:spPr>
                    <a:xfrm>
                      <a:off x="0" y="0"/>
                      <a:ext cx="5276963" cy="2685068"/>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88">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el caso en que el usuario solicita “Descargar seleccionados” desde V_Documentos con una lista que incluye documentos no autorizados. La vista envía POST </w:t>
      </w:r>
      <w:r w:rsidDel="00000000" w:rsidR="00000000" w:rsidRPr="00000000">
        <w:rPr>
          <w:rFonts w:ascii="Times New Roman" w:cs="Times New Roman" w:eastAsia="Times New Roman" w:hAnsi="Times New Roman"/>
          <w:sz w:val="24"/>
          <w:szCs w:val="24"/>
          <w:rtl w:val="0"/>
        </w:rPr>
        <w:t xml:space="preserve">/api/documents/batch/zip</w:t>
      </w:r>
      <w:r w:rsidDel="00000000" w:rsidR="00000000" w:rsidRPr="00000000">
        <w:rPr>
          <w:rFonts w:ascii="Times New Roman" w:cs="Times New Roman" w:eastAsia="Times New Roman" w:hAnsi="Times New Roman"/>
          <w:sz w:val="24"/>
          <w:szCs w:val="24"/>
          <w:rtl w:val="0"/>
        </w:rPr>
        <w:t xml:space="preserve"> al C_api (Gateway) con los </w:t>
      </w:r>
      <w:r w:rsidDel="00000000" w:rsidR="00000000" w:rsidRPr="00000000">
        <w:rPr>
          <w:rFonts w:ascii="Times New Roman" w:cs="Times New Roman" w:eastAsia="Times New Roman" w:hAnsi="Times New Roman"/>
          <w:sz w:val="24"/>
          <w:szCs w:val="24"/>
          <w:rtl w:val="0"/>
        </w:rPr>
        <w:t xml:space="preserve">ids</w:t>
      </w:r>
      <w:r w:rsidDel="00000000" w:rsidR="00000000" w:rsidRPr="00000000">
        <w:rPr>
          <w:rFonts w:ascii="Times New Roman" w:cs="Times New Roman" w:eastAsia="Times New Roman" w:hAnsi="Times New Roman"/>
          <w:sz w:val="24"/>
          <w:szCs w:val="24"/>
          <w:rtl w:val="0"/>
        </w:rPr>
        <w:t xml:space="preserve"> (2). El gateway invoca al backend para validarPermisos(usuario, ids) (3). Al detectar al menos un documento sin permiso, el servicio responde 403 – Forbidden, opcionalmente indicando los </w:t>
      </w:r>
      <w:r w:rsidDel="00000000" w:rsidR="00000000" w:rsidRPr="00000000">
        <w:rPr>
          <w:rFonts w:ascii="Times New Roman" w:cs="Times New Roman" w:eastAsia="Times New Roman" w:hAnsi="Times New Roman"/>
          <w:sz w:val="24"/>
          <w:szCs w:val="24"/>
          <w:rtl w:val="0"/>
        </w:rPr>
        <w:t xml:space="preserve">ids</w:t>
      </w:r>
      <w:r w:rsidDel="00000000" w:rsidR="00000000" w:rsidRPr="00000000">
        <w:rPr>
          <w:rFonts w:ascii="Times New Roman" w:cs="Times New Roman" w:eastAsia="Times New Roman" w:hAnsi="Times New Roman"/>
          <w:sz w:val="24"/>
          <w:szCs w:val="24"/>
          <w:rtl w:val="0"/>
        </w:rPr>
        <w:t xml:space="preserve"> denegados (4). El C_api devuelve ese estado (5) y V_Documentos muestra la lista de denegados y orienta a quitar esos elementos o regularizar permisos antes de reintentar (6).</w:t>
      </w:r>
    </w:p>
    <w:p w:rsidR="00000000" w:rsidDel="00000000" w:rsidP="00000000" w:rsidRDefault="00000000" w:rsidRPr="00000000" w14:paraId="0000078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no se genera el ZIP; se protege el acceso y se informa exactamente qué items bloquean la operación.</w:t>
      </w:r>
    </w:p>
    <w:p w:rsidR="00000000" w:rsidDel="00000000" w:rsidP="00000000" w:rsidRDefault="00000000" w:rsidRPr="00000000" w14:paraId="0000078C">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8D">
      <w:pPr>
        <w:pStyle w:val="Heading4"/>
        <w:keepNext w:val="1"/>
        <w:keepLines w:val="1"/>
        <w:numPr>
          <w:ilvl w:val="0"/>
          <w:numId w:val="13"/>
        </w:numPr>
        <w:spacing w:after="80" w:before="280" w:line="360" w:lineRule="auto"/>
        <w:ind w:left="2880" w:hanging="360"/>
        <w:jc w:val="both"/>
        <w:rPr>
          <w:rFonts w:ascii="Times New Roman" w:cs="Times New Roman" w:eastAsia="Times New Roman" w:hAnsi="Times New Roman"/>
        </w:rPr>
      </w:pPr>
      <w:bookmarkStart w:colFirst="0" w:colLast="0" w:name="_heading=h.p7reol88g8lr" w:id="138"/>
      <w:bookmarkEnd w:id="138"/>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Caso de Uso 38 - Recordando eventos programados</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78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5.13 se puede observar el diagrama de secuencia error correspondiente al caso de uso 38 :</w:t>
      </w:r>
    </w:p>
    <w:p w:rsidR="00000000" w:rsidDel="00000000" w:rsidP="00000000" w:rsidRDefault="00000000" w:rsidRPr="00000000" w14:paraId="00000790">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1">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4ouw6iwl2962" w:id="139"/>
      <w:bookmarkEnd w:id="139"/>
      <w:r w:rsidDel="00000000" w:rsidR="00000000" w:rsidRPr="00000000">
        <w:rPr>
          <w:rFonts w:ascii="Times New Roman" w:cs="Times New Roman" w:eastAsia="Times New Roman" w:hAnsi="Times New Roman"/>
          <w:sz w:val="18"/>
          <w:szCs w:val="18"/>
          <w:rtl w:val="0"/>
        </w:rPr>
        <w:t xml:space="preserve">Figura 5.13.“Diagrama de Secuencia: Error 422 (fecha pasada)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792">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53163" cy="2723840"/>
            <wp:effectExtent b="0" l="0" r="0" t="0"/>
            <wp:docPr id="502308970" name="image68.png"/>
            <a:graphic>
              <a:graphicData uri="http://schemas.openxmlformats.org/drawingml/2006/picture">
                <pic:pic>
                  <pic:nvPicPr>
                    <pic:cNvPr id="0" name="image68.png"/>
                    <pic:cNvPicPr preferRelativeResize="0"/>
                  </pic:nvPicPr>
                  <pic:blipFill>
                    <a:blip r:embed="rId28"/>
                    <a:srcRect b="0" l="0" r="0" t="0"/>
                    <a:stretch>
                      <a:fillRect/>
                    </a:stretch>
                  </pic:blipFill>
                  <pic:spPr>
                    <a:xfrm>
                      <a:off x="0" y="0"/>
                      <a:ext cx="5353163" cy="272384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94">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describe el rechazo al crear un evento con fecha en el pasado. El Cliente registra el evento en V_Agenda (1) y la vista envía POST </w:t>
      </w:r>
      <w:r w:rsidDel="00000000" w:rsidR="00000000" w:rsidRPr="00000000">
        <w:rPr>
          <w:rFonts w:ascii="Times New Roman" w:cs="Times New Roman" w:eastAsia="Times New Roman" w:hAnsi="Times New Roman"/>
          <w:sz w:val="24"/>
          <w:szCs w:val="24"/>
          <w:rtl w:val="0"/>
        </w:rPr>
        <w:t xml:space="preserve">/api/events</w:t>
      </w:r>
      <w:r w:rsidDel="00000000" w:rsidR="00000000" w:rsidRPr="00000000">
        <w:rPr>
          <w:rFonts w:ascii="Times New Roman" w:cs="Times New Roman" w:eastAsia="Times New Roman" w:hAnsi="Times New Roman"/>
          <w:sz w:val="24"/>
          <w:szCs w:val="24"/>
          <w:rtl w:val="0"/>
        </w:rPr>
        <w:t xml:space="preserve"> al C_api (Gateway) con la </w:t>
      </w:r>
      <w:r w:rsidDel="00000000" w:rsidR="00000000" w:rsidRPr="00000000">
        <w:rPr>
          <w:rFonts w:ascii="Times New Roman" w:cs="Times New Roman" w:eastAsia="Times New Roman" w:hAnsi="Times New Roman"/>
          <w:sz w:val="24"/>
          <w:szCs w:val="24"/>
          <w:rtl w:val="0"/>
        </w:rPr>
        <w:t xml:space="preserve">eventDate</w:t>
      </w:r>
      <w:r w:rsidDel="00000000" w:rsidR="00000000" w:rsidRPr="00000000">
        <w:rPr>
          <w:rFonts w:ascii="Times New Roman" w:cs="Times New Roman" w:eastAsia="Times New Roman" w:hAnsi="Times New Roman"/>
          <w:sz w:val="24"/>
          <w:szCs w:val="24"/>
          <w:rtl w:val="0"/>
        </w:rPr>
        <w:t xml:space="preserve"> (2). El gateway pasa la solicitud a AgendaSvc (Backend) para crearEvento (3), donde se validan reglas temporales (fecha futura y coherente con </w:t>
      </w:r>
      <w:r w:rsidDel="00000000" w:rsidR="00000000" w:rsidRPr="00000000">
        <w:rPr>
          <w:rFonts w:ascii="Times New Roman" w:cs="Times New Roman" w:eastAsia="Times New Roman" w:hAnsi="Times New Roman"/>
          <w:sz w:val="24"/>
          <w:szCs w:val="24"/>
          <w:rtl w:val="0"/>
        </w:rPr>
        <w:t xml:space="preserve">remind_days</w:t>
      </w:r>
      <w:r w:rsidDel="00000000" w:rsidR="00000000" w:rsidRPr="00000000">
        <w:rPr>
          <w:rFonts w:ascii="Times New Roman" w:cs="Times New Roman" w:eastAsia="Times New Roman" w:hAnsi="Times New Roman"/>
          <w:sz w:val="24"/>
          <w:szCs w:val="24"/>
          <w:rtl w:val="0"/>
        </w:rPr>
        <w:t xml:space="preserve">). Al incumplirse, el servicio devuelve 422 – Unprocessable Entity con el mensaje “La fecha debe ser futura” (4). El C_api lo propaga (5) y V_Agenda muestra la validación en pantalla manteniendo los datos para corrección (6).</w:t>
      </w:r>
    </w:p>
    <w:p w:rsidR="00000000" w:rsidDel="00000000" w:rsidP="00000000" w:rsidRDefault="00000000" w:rsidRPr="00000000" w14:paraId="0000079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el evento no se registra; el usuario entiende la causa y puede ajustar la fecha sin perder lo ingresado.</w:t>
      </w:r>
    </w:p>
    <w:p w:rsidR="00000000" w:rsidDel="00000000" w:rsidP="00000000" w:rsidRDefault="00000000" w:rsidRPr="00000000" w14:paraId="00000799">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A">
      <w:pPr>
        <w:pStyle w:val="Heading4"/>
        <w:keepNext w:val="1"/>
        <w:keepLines w:val="1"/>
        <w:numPr>
          <w:ilvl w:val="0"/>
          <w:numId w:val="13"/>
        </w:numPr>
        <w:spacing w:after="80" w:before="280" w:line="360" w:lineRule="auto"/>
        <w:ind w:left="2880" w:hanging="360"/>
        <w:jc w:val="both"/>
        <w:rPr>
          <w:rFonts w:ascii="Times New Roman" w:cs="Times New Roman" w:eastAsia="Times New Roman" w:hAnsi="Times New Roman"/>
        </w:rPr>
      </w:pPr>
      <w:bookmarkStart w:colFirst="0" w:colLast="0" w:name="_heading=h.xqf4lsh2pr42" w:id="140"/>
      <w:bookmarkEnd w:id="140"/>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Caso de Uso 39 - Registro de accesos</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79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5.14 se puede observar el diagrama de secuencia error correspondiente al caso de uso 39 :</w:t>
      </w:r>
    </w:p>
    <w:p w:rsidR="00000000" w:rsidDel="00000000" w:rsidP="00000000" w:rsidRDefault="00000000" w:rsidRPr="00000000" w14:paraId="0000079D">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E">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1z1slzmrs8nd" w:id="141"/>
      <w:bookmarkEnd w:id="141"/>
      <w:r w:rsidDel="00000000" w:rsidR="00000000" w:rsidRPr="00000000">
        <w:rPr>
          <w:rFonts w:ascii="Times New Roman" w:cs="Times New Roman" w:eastAsia="Times New Roman" w:hAnsi="Times New Roman"/>
          <w:sz w:val="18"/>
          <w:szCs w:val="18"/>
          <w:rtl w:val="0"/>
        </w:rPr>
        <w:t xml:space="preserve">Figura 5.14.“Diagrama de Secuencia: Error 404 (documento no existe)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79F">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34113" cy="2714147"/>
            <wp:effectExtent b="0" l="0" r="0" t="0"/>
            <wp:docPr id="502308967" name="image69.png"/>
            <a:graphic>
              <a:graphicData uri="http://schemas.openxmlformats.org/drawingml/2006/picture">
                <pic:pic>
                  <pic:nvPicPr>
                    <pic:cNvPr id="0" name="image69.png"/>
                    <pic:cNvPicPr preferRelativeResize="0"/>
                  </pic:nvPicPr>
                  <pic:blipFill>
                    <a:blip r:embed="rId29"/>
                    <a:srcRect b="0" l="0" r="0" t="0"/>
                    <a:stretch>
                      <a:fillRect/>
                    </a:stretch>
                  </pic:blipFill>
                  <pic:spPr>
                    <a:xfrm>
                      <a:off x="0" y="0"/>
                      <a:ext cx="5334113" cy="2714147"/>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A1">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representa el escenario en que el Cliente intenta abrir un documento inexistente o eliminado. Desde la vista V_Documento, el actor solicita abrirDocumento(id) (1). La interfaz invoca GET </w:t>
      </w:r>
      <w:r w:rsidDel="00000000" w:rsidR="00000000" w:rsidRPr="00000000">
        <w:rPr>
          <w:rFonts w:ascii="Times New Roman" w:cs="Times New Roman" w:eastAsia="Times New Roman" w:hAnsi="Times New Roman"/>
          <w:sz w:val="24"/>
          <w:szCs w:val="24"/>
          <w:rtl w:val="0"/>
        </w:rPr>
        <w:t xml:space="preserve">/api/documents/{id}</w:t>
      </w:r>
      <w:r w:rsidDel="00000000" w:rsidR="00000000" w:rsidRPr="00000000">
        <w:rPr>
          <w:rFonts w:ascii="Times New Roman" w:cs="Times New Roman" w:eastAsia="Times New Roman" w:hAnsi="Times New Roman"/>
          <w:sz w:val="24"/>
          <w:szCs w:val="24"/>
          <w:rtl w:val="0"/>
        </w:rPr>
        <w:t xml:space="preserve"> al C_api (Gateway) (2), que delega en el backend la operación obtenerDocumento(id, usuario) (3). Al no encontrarse el recurso, el servicio responde con 404 – Documento no encontrado (4). El C_api propaga el estado a la vista (5) y V_Documento muestra un aviso y ofrece volver al listado (6).</w:t>
      </w:r>
      <w:r w:rsidDel="00000000" w:rsidR="00000000" w:rsidRPr="00000000">
        <w:rPr>
          <w:rtl w:val="0"/>
        </w:rPr>
      </w:r>
    </w:p>
    <w:p w:rsidR="00000000" w:rsidDel="00000000" w:rsidP="00000000" w:rsidRDefault="00000000" w:rsidRPr="00000000" w14:paraId="000007A4">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A5">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pStyle w:val="Heading4"/>
        <w:keepNext w:val="1"/>
        <w:keepLines w:val="1"/>
        <w:numPr>
          <w:ilvl w:val="0"/>
          <w:numId w:val="13"/>
        </w:numPr>
        <w:spacing w:after="80" w:before="280" w:line="360" w:lineRule="auto"/>
        <w:ind w:left="2880" w:hanging="360"/>
        <w:jc w:val="both"/>
        <w:rPr>
          <w:rFonts w:ascii="Times New Roman" w:cs="Times New Roman" w:eastAsia="Times New Roman" w:hAnsi="Times New Roman"/>
        </w:rPr>
      </w:pPr>
      <w:bookmarkStart w:colFirst="0" w:colLast="0" w:name="_heading=h.3eytm7h0k88h" w:id="142"/>
      <w:bookmarkEnd w:id="142"/>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Caso de Uso 42 - Restricción por horario de acceso</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7A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5.15 se puede observar el diagrama de secuencia correspondiente al caso de uso 42 :</w:t>
      </w:r>
    </w:p>
    <w:p w:rsidR="00000000" w:rsidDel="00000000" w:rsidP="00000000" w:rsidRDefault="00000000" w:rsidRPr="00000000" w14:paraId="000007A9">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ejpux5h32zu3" w:id="143"/>
      <w:bookmarkEnd w:id="143"/>
      <w:r w:rsidDel="00000000" w:rsidR="00000000" w:rsidRPr="00000000">
        <w:rPr>
          <w:rFonts w:ascii="Times New Roman" w:cs="Times New Roman" w:eastAsia="Times New Roman" w:hAnsi="Times New Roman"/>
          <w:sz w:val="18"/>
          <w:szCs w:val="18"/>
          <w:rtl w:val="0"/>
        </w:rPr>
        <w:t xml:space="preserve">Figura 5.15.“Diagrama de Secuencia: Error</w:t>
      </w:r>
      <w:r w:rsidDel="00000000" w:rsidR="00000000" w:rsidRPr="00000000">
        <w:rPr>
          <w:rFonts w:ascii="Times New Roman" w:cs="Times New Roman" w:eastAsia="Times New Roman" w:hAnsi="Times New Roman"/>
          <w:sz w:val="18"/>
          <w:szCs w:val="18"/>
          <w:rtl w:val="0"/>
        </w:rPr>
        <w:t xml:space="preserve"> 403 (fuera de horario) “</w:t>
      </w:r>
    </w:p>
    <w:p w:rsidR="00000000" w:rsidDel="00000000" w:rsidP="00000000" w:rsidRDefault="00000000" w:rsidRPr="00000000" w14:paraId="000007AA">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81738" cy="2738380"/>
            <wp:effectExtent b="0" l="0" r="0" t="0"/>
            <wp:docPr id="502308923" name="image62.png"/>
            <a:graphic>
              <a:graphicData uri="http://schemas.openxmlformats.org/drawingml/2006/picture">
                <pic:pic>
                  <pic:nvPicPr>
                    <pic:cNvPr id="0" name="image62.png"/>
                    <pic:cNvPicPr preferRelativeResize="0"/>
                  </pic:nvPicPr>
                  <pic:blipFill>
                    <a:blip r:embed="rId30"/>
                    <a:srcRect b="0" l="0" r="0" t="0"/>
                    <a:stretch>
                      <a:fillRect/>
                    </a:stretch>
                  </pic:blipFill>
                  <pic:spPr>
                    <a:xfrm>
                      <a:off x="0" y="0"/>
                      <a:ext cx="5381738" cy="273838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AC">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muestra el rechazo del inicio de sesión cuando el usuario intenta autenticarse fuera de la franja horaria permitida. El Cliente envía credenciales desde V_InicioSesion (1) y la vista realiza POST </w:t>
      </w:r>
      <w:r w:rsidDel="00000000" w:rsidR="00000000" w:rsidRPr="00000000">
        <w:rPr>
          <w:rFonts w:ascii="Times New Roman" w:cs="Times New Roman" w:eastAsia="Times New Roman" w:hAnsi="Times New Roman"/>
          <w:sz w:val="24"/>
          <w:szCs w:val="24"/>
          <w:rtl w:val="0"/>
        </w:rPr>
        <w:t xml:space="preserve">/api/auth/login</w:t>
      </w:r>
      <w:r w:rsidDel="00000000" w:rsidR="00000000" w:rsidRPr="00000000">
        <w:rPr>
          <w:rFonts w:ascii="Times New Roman" w:cs="Times New Roman" w:eastAsia="Times New Roman" w:hAnsi="Times New Roman"/>
          <w:sz w:val="24"/>
          <w:szCs w:val="24"/>
          <w:rtl w:val="0"/>
        </w:rPr>
        <w:t xml:space="preserve"> al C_api (Gateway) (2). El gateway invoca a C_auth_Login (Backend) para validar usuario y horario (3). Al detectarse que el momento actual está fuera de las ventanas definidas, el servicio devuelve 403 – Acceso fuera de horario (4). El C_api retorna el código a la vista (5) y V_InicioSesion muestra el mensaje y bloquea el acceso (6).</w:t>
      </w:r>
    </w:p>
    <w:p w:rsidR="00000000" w:rsidDel="00000000" w:rsidP="00000000" w:rsidRDefault="00000000" w:rsidRPr="00000000" w14:paraId="000007B0">
      <w:pPr>
        <w:spacing w:line="360" w:lineRule="auto"/>
        <w:ind w:left="2562"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B1">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B2">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4">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B6">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7">
      <w:pPr>
        <w:pStyle w:val="Heading4"/>
        <w:keepNext w:val="1"/>
        <w:keepLines w:val="1"/>
        <w:numPr>
          <w:ilvl w:val="0"/>
          <w:numId w:val="13"/>
        </w:numPr>
        <w:spacing w:after="80" w:before="280" w:line="360" w:lineRule="auto"/>
        <w:ind w:left="2880" w:hanging="360"/>
        <w:jc w:val="both"/>
        <w:rPr>
          <w:rFonts w:ascii="Times New Roman" w:cs="Times New Roman" w:eastAsia="Times New Roman" w:hAnsi="Times New Roman"/>
        </w:rPr>
      </w:pPr>
      <w:bookmarkStart w:colFirst="0" w:colLast="0" w:name="_heading=h.y4ps6iqcynko" w:id="144"/>
      <w:bookmarkEnd w:id="144"/>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Caso de Uso 43 - Cambiando correo electrónico</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7B8">
      <w:pPr>
        <w:spacing w:line="360" w:lineRule="auto"/>
        <w:ind w:left="28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5.16 se puede observar el diagrama de secuencia correspondiente al caso de uso 43 :</w:t>
      </w:r>
    </w:p>
    <w:p w:rsidR="00000000" w:rsidDel="00000000" w:rsidP="00000000" w:rsidRDefault="00000000" w:rsidRPr="00000000" w14:paraId="000007B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pStyle w:val="Heading6"/>
        <w:spacing w:line="360" w:lineRule="auto"/>
        <w:ind w:left="0" w:right="490" w:firstLine="720"/>
        <w:jc w:val="center"/>
        <w:rPr>
          <w:rFonts w:ascii="Times New Roman" w:cs="Times New Roman" w:eastAsia="Times New Roman" w:hAnsi="Times New Roman"/>
          <w:sz w:val="18"/>
          <w:szCs w:val="18"/>
        </w:rPr>
      </w:pPr>
      <w:bookmarkStart w:colFirst="0" w:colLast="0" w:name="_heading=h.gq2zre6u1ouo" w:id="145"/>
      <w:bookmarkEnd w:id="145"/>
      <w:r w:rsidDel="00000000" w:rsidR="00000000" w:rsidRPr="00000000">
        <w:rPr>
          <w:rFonts w:ascii="Times New Roman" w:cs="Times New Roman" w:eastAsia="Times New Roman" w:hAnsi="Times New Roman"/>
          <w:sz w:val="18"/>
          <w:szCs w:val="18"/>
          <w:rtl w:val="0"/>
        </w:rPr>
        <w:t xml:space="preserve">Figura 5.16.“Diagrama de Secuencia: Error 401 (Identidad incorrecta)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7BC">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276963" cy="2668127"/>
            <wp:effectExtent b="0" l="0" r="0" t="0"/>
            <wp:docPr id="502308956"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5276963" cy="2668127"/>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BE">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BF">
      <w:pPr>
        <w:spacing w:line="360" w:lineRule="auto"/>
        <w:ind w:left="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C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muestra el rechazo del cambio de correo cuando el usuario no logra acreditar su identidad con la contraseña/OTP exigida por la política de seguridad. El Cliente abre la sección de Seguridad desde la vista V_Seguridad (1) y la vista despliega el formulario de cambio de correo (2). El usuario ingresa el nuevo correo y sus credenciales y confirma la operación (3); la vista envía la petición POST /api/account/email/change al C_api (Gateway) incluyendo { newEmail, cred } (4).</w:t>
      </w:r>
    </w:p>
    <w:p w:rsidR="00000000" w:rsidDel="00000000" w:rsidP="00000000" w:rsidRDefault="00000000" w:rsidRPr="00000000" w14:paraId="000007C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gateway delega en el servicio de autenticación C_auth (Backend) la validación de identidad del usuario (5). Al detectarse que la contraseña/OTP es incorrecta o ha expirado, C_auth responde 401 Unauthorized (6). El C_api reexpone el código y mensaje hacia la vista (7), y V_Seguridad muestra el error “Credenciales inválidas” y bloquea el cambio (8).</w:t>
      </w:r>
    </w:p>
    <w:p w:rsidR="00000000" w:rsidDel="00000000" w:rsidP="00000000" w:rsidRDefault="00000000" w:rsidRPr="00000000" w14:paraId="000007C3">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C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pStyle w:val="Heading4"/>
        <w:numPr>
          <w:ilvl w:val="0"/>
          <w:numId w:val="13"/>
        </w:numPr>
        <w:spacing w:line="360" w:lineRule="auto"/>
        <w:ind w:left="2880" w:hanging="360"/>
        <w:jc w:val="both"/>
        <w:rPr>
          <w:rFonts w:ascii="Times New Roman" w:cs="Times New Roman" w:eastAsia="Times New Roman" w:hAnsi="Times New Roman"/>
        </w:rPr>
      </w:pPr>
      <w:bookmarkStart w:colFirst="0" w:colLast="0" w:name="_heading=h.hw779ssrzigf" w:id="146"/>
      <w:bookmarkEnd w:id="146"/>
      <w:r w:rsidDel="00000000" w:rsidR="00000000" w:rsidRPr="00000000">
        <w:rPr>
          <w:rFonts w:ascii="Times New Roman" w:cs="Times New Roman" w:eastAsia="Times New Roman" w:hAnsi="Times New Roman"/>
          <w:color w:val="000000"/>
          <w:rtl w:val="0"/>
        </w:rPr>
        <w:t xml:space="preserve">Error en “Caso de Uso</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50 - Centro de notificaciones”</w:t>
      </w:r>
      <w:r w:rsidDel="00000000" w:rsidR="00000000" w:rsidRPr="00000000">
        <w:rPr>
          <w:rtl w:val="0"/>
        </w:rPr>
      </w:r>
    </w:p>
    <w:p w:rsidR="00000000" w:rsidDel="00000000" w:rsidP="00000000" w:rsidRDefault="00000000" w:rsidRPr="00000000" w14:paraId="000007C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5.17 se puede observar el diagrama de secuencia error correspondiente al caso de uso 50 :</w:t>
      </w:r>
    </w:p>
    <w:p w:rsidR="00000000" w:rsidDel="00000000" w:rsidP="00000000" w:rsidRDefault="00000000" w:rsidRPr="00000000" w14:paraId="000007C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relw7rc0j8up" w:id="147"/>
      <w:bookmarkEnd w:id="147"/>
      <w:r w:rsidDel="00000000" w:rsidR="00000000" w:rsidRPr="00000000">
        <w:rPr>
          <w:rFonts w:ascii="Times New Roman" w:cs="Times New Roman" w:eastAsia="Times New Roman" w:hAnsi="Times New Roman"/>
          <w:sz w:val="18"/>
          <w:szCs w:val="18"/>
          <w:rtl w:val="0"/>
        </w:rPr>
        <w:t xml:space="preserve">Figura 5.17.“Diagrama de Secuencia: Error 401 (sesión expirada) “</w:t>
      </w:r>
    </w:p>
    <w:p w:rsidR="00000000" w:rsidDel="00000000" w:rsidP="00000000" w:rsidRDefault="00000000" w:rsidRPr="00000000" w14:paraId="000007CA">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118638" cy="3146403"/>
            <wp:effectExtent b="0" l="0" r="0" t="0"/>
            <wp:docPr id="502308962" name="image63.png"/>
            <a:graphic>
              <a:graphicData uri="http://schemas.openxmlformats.org/drawingml/2006/picture">
                <pic:pic>
                  <pic:nvPicPr>
                    <pic:cNvPr id="0" name="image63.png"/>
                    <pic:cNvPicPr preferRelativeResize="0"/>
                  </pic:nvPicPr>
                  <pic:blipFill>
                    <a:blip r:embed="rId32"/>
                    <a:srcRect b="0" l="0" r="0" t="0"/>
                    <a:stretch>
                      <a:fillRect/>
                    </a:stretch>
                  </pic:blipFill>
                  <pic:spPr>
                    <a:xfrm>
                      <a:off x="0" y="0"/>
                      <a:ext cx="5118638" cy="3146403"/>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CC">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C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caso en que la sesión del usuario ha expirado al intentar abrir el panel de notificaciones. El Cliente presiona el ícono en V_Header (1) y la vista consulta GET /api/notifications al C_api (Gateway) con el token vigente (2). Al verificar que el token está vencido o inválido, el gateway responde con 401 – No autorizado (sesión expirada) (5). La interfaz solicita reautenticación o redirige a la pantalla de inicio de sesión (6), sin mostrar notificaciones.</w:t>
      </w:r>
    </w:p>
    <w:p w:rsidR="00000000" w:rsidDel="00000000" w:rsidP="00000000" w:rsidRDefault="00000000" w:rsidRPr="00000000" w14:paraId="000007C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pStyle w:val="Heading4"/>
        <w:keepNext w:val="1"/>
        <w:keepLines w:val="1"/>
        <w:numPr>
          <w:ilvl w:val="0"/>
          <w:numId w:val="13"/>
        </w:numPr>
        <w:spacing w:after="80" w:before="280" w:line="360" w:lineRule="auto"/>
        <w:ind w:left="2880" w:hanging="360"/>
        <w:jc w:val="both"/>
        <w:rPr>
          <w:rFonts w:ascii="Times New Roman" w:cs="Times New Roman" w:eastAsia="Times New Roman" w:hAnsi="Times New Roman"/>
        </w:rPr>
      </w:pPr>
      <w:bookmarkStart w:colFirst="0" w:colLast="0" w:name="_heading=h.ps5wgdanbp90" w:id="148"/>
      <w:bookmarkEnd w:id="148"/>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Caso de Uso 52 - Mostrando KPI de subidas mensuales</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7D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5.18 se puede observar el diagrama de secuencia error correspondiente al caso de uso 52 :</w:t>
      </w:r>
    </w:p>
    <w:p w:rsidR="00000000" w:rsidDel="00000000" w:rsidP="00000000" w:rsidRDefault="00000000" w:rsidRPr="00000000" w14:paraId="000007D2">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3">
      <w:pPr>
        <w:pStyle w:val="Heading6"/>
        <w:spacing w:line="360" w:lineRule="auto"/>
        <w:ind w:left="2880" w:right="490" w:firstLine="0"/>
        <w:jc w:val="both"/>
        <w:rPr>
          <w:rFonts w:ascii="Times New Roman" w:cs="Times New Roman" w:eastAsia="Times New Roman" w:hAnsi="Times New Roman"/>
          <w:i w:val="0"/>
          <w:sz w:val="18"/>
          <w:szCs w:val="18"/>
        </w:rPr>
      </w:pPr>
      <w:bookmarkStart w:colFirst="0" w:colLast="0" w:name="_heading=h.kbbrq0fchgyu" w:id="149"/>
      <w:bookmarkEnd w:id="149"/>
      <w:r w:rsidDel="00000000" w:rsidR="00000000" w:rsidRPr="00000000">
        <w:rPr>
          <w:rFonts w:ascii="Times New Roman" w:cs="Times New Roman" w:eastAsia="Times New Roman" w:hAnsi="Times New Roman"/>
          <w:i w:val="0"/>
          <w:sz w:val="18"/>
          <w:szCs w:val="18"/>
          <w:rtl w:val="0"/>
        </w:rPr>
        <w:t xml:space="preserve">Figura 5.18.“</w:t>
      </w:r>
      <w:r w:rsidDel="00000000" w:rsidR="00000000" w:rsidRPr="00000000">
        <w:rPr>
          <w:rFonts w:ascii="Times New Roman" w:cs="Times New Roman" w:eastAsia="Times New Roman" w:hAnsi="Times New Roman"/>
          <w:sz w:val="18"/>
          <w:szCs w:val="18"/>
          <w:rtl w:val="0"/>
        </w:rPr>
        <w:t xml:space="preserve">Diagrama de Secuencia: Error 500 (fallo/timeout)</w:t>
      </w:r>
      <w:r w:rsidDel="00000000" w:rsidR="00000000" w:rsidRPr="00000000">
        <w:rPr>
          <w:rFonts w:ascii="Times New Roman" w:cs="Times New Roman" w:eastAsia="Times New Roman" w:hAnsi="Times New Roman"/>
          <w:i w:val="0"/>
          <w:sz w:val="18"/>
          <w:szCs w:val="18"/>
          <w:rtl w:val="0"/>
        </w:rPr>
        <w:t xml:space="preserve"> “</w:t>
      </w:r>
    </w:p>
    <w:p w:rsidR="00000000" w:rsidDel="00000000" w:rsidP="00000000" w:rsidRDefault="00000000" w:rsidRPr="00000000" w14:paraId="000007D4">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124563" cy="1949472"/>
            <wp:effectExtent b="0" l="0" r="0" t="0"/>
            <wp:docPr id="50230891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124563" cy="1949472"/>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D6">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D7">
      <w:pPr>
        <w:spacing w:line="360" w:lineRule="auto"/>
        <w:ind w:left="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D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ilustra el fallo del cálculo del KPI cuando se produce un error o timeout en la base de datos durante la obtención de la serie mensual. El Cliente selecciona el rango de fechas en la vista V_Dashboard y confirma la acción (1). La vista envía la solicitud GET /api/stats/uploads/monthly?from=&amp;to= al C_api (Gateway) con los filtros escogidos (2).</w:t>
      </w:r>
    </w:p>
    <w:p w:rsidR="00000000" w:rsidDel="00000000" w:rsidP="00000000" w:rsidRDefault="00000000" w:rsidRPr="00000000" w14:paraId="000007D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gateway delega el procesamiento al servicio de estadísticas C_stats (Backend), invocando la operación obtenerSubidasMensuales(user, filtros) (3). Este servicio consulta al repositorio Documento mediante una sentencia de agregaciones por mes (4). Durante la ejecución de la consulta se produce un error/timeout en la base de datos (5); en consecuencia, C_stats devuelve al gateway una respuesta 500 con el mensaje “Fallo en consulta” (6). El C_api propaga el código de error hacia la vista, y V_Dashboard informa al usuario mediante un toast/mensaje de error y ofrece la opción de reintentar (7).</w:t>
      </w:r>
    </w:p>
    <w:p w:rsidR="00000000" w:rsidDel="00000000" w:rsidP="00000000" w:rsidRDefault="00000000" w:rsidRPr="00000000" w14:paraId="000007D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0">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E1">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8">
      <w:pPr>
        <w:spacing w:line="360" w:lineRule="auto"/>
        <w:ind w:right="490"/>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7E9">
      <w:pPr>
        <w:pStyle w:val="Heading2"/>
        <w:keepNext w:val="1"/>
        <w:keepLines w:val="1"/>
        <w:numPr>
          <w:ilvl w:val="1"/>
          <w:numId w:val="6"/>
        </w:numPr>
        <w:spacing w:after="120" w:before="360" w:line="360" w:lineRule="auto"/>
        <w:ind w:left="1559" w:right="490" w:hanging="360"/>
        <w:jc w:val="both"/>
        <w:rPr/>
      </w:pPr>
      <w:bookmarkStart w:colFirst="0" w:colLast="0" w:name="_heading=h.sh4pjfi43nsa" w:id="150"/>
      <w:bookmarkEnd w:id="150"/>
      <w:r w:rsidDel="00000000" w:rsidR="00000000" w:rsidRPr="00000000">
        <w:rPr>
          <w:rFonts w:ascii="Times New Roman" w:cs="Times New Roman" w:eastAsia="Times New Roman" w:hAnsi="Times New Roman"/>
          <w:vertAlign w:val="baseline"/>
          <w:rtl w:val="0"/>
        </w:rPr>
        <w:t xml:space="preserve">Vista desarrollo</w:t>
      </w:r>
      <w:r w:rsidDel="00000000" w:rsidR="00000000" w:rsidRPr="00000000">
        <w:rPr>
          <w:rtl w:val="0"/>
        </w:rPr>
      </w:r>
    </w:p>
    <w:p w:rsidR="00000000" w:rsidDel="00000000" w:rsidP="00000000" w:rsidRDefault="00000000" w:rsidRPr="00000000" w14:paraId="000007EA">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también conocida como vista de implementación, es parte del modelo 4+1 y se enfoca en la organización del software desde la perspectiva del programador. </w:t>
      </w:r>
      <w:r w:rsidDel="00000000" w:rsidR="00000000" w:rsidRPr="00000000">
        <w:rPr>
          <w:rtl w:val="0"/>
        </w:rPr>
      </w:r>
    </w:p>
    <w:p w:rsidR="00000000" w:rsidDel="00000000" w:rsidP="00000000" w:rsidRDefault="00000000" w:rsidRPr="00000000" w14:paraId="000007E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pStyle w:val="Heading3"/>
        <w:keepNext w:val="1"/>
        <w:keepLines w:val="1"/>
        <w:numPr>
          <w:ilvl w:val="2"/>
          <w:numId w:val="6"/>
        </w:numPr>
        <w:spacing w:after="80" w:before="320" w:line="360" w:lineRule="auto"/>
        <w:ind w:left="2160" w:right="490" w:hanging="360"/>
        <w:jc w:val="both"/>
        <w:rPr/>
      </w:pPr>
      <w:bookmarkStart w:colFirst="0" w:colLast="0" w:name="_heading=h.wryz07685h57" w:id="151"/>
      <w:bookmarkEnd w:id="151"/>
      <w:r w:rsidDel="00000000" w:rsidR="00000000" w:rsidRPr="00000000">
        <w:rPr>
          <w:rFonts w:ascii="Times New Roman" w:cs="Times New Roman" w:eastAsia="Times New Roman" w:hAnsi="Times New Roman"/>
          <w:vertAlign w:val="baseline"/>
          <w:rtl w:val="0"/>
        </w:rPr>
        <w:t xml:space="preserve">Diagrama de componentes</w:t>
      </w:r>
      <w:r w:rsidDel="00000000" w:rsidR="00000000" w:rsidRPr="00000000">
        <w:rPr>
          <w:rtl w:val="0"/>
        </w:rPr>
      </w:r>
    </w:p>
    <w:p w:rsidR="00000000" w:rsidDel="00000000" w:rsidP="00000000" w:rsidRDefault="00000000" w:rsidRPr="00000000" w14:paraId="000007ED">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E">
      <w:pPr>
        <w:spacing w:after="240" w:before="240" w:line="360" w:lineRule="auto"/>
        <w:ind w:left="2160" w:right="49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En el siguiente diagrama de componentes se representa la arquitectura del sistema de gestión de documentos organizada en cuatro capas: capa de presentación, capa de negocio, capa de datos y soporte, las cuales nos permiten entender la relación que se realiza en el funcionamiento del sistema, como se puede observar en 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Figura 5.19 </w:t>
      </w:r>
      <w:r w:rsidDel="00000000" w:rsidR="00000000" w:rsidRPr="00000000">
        <w:rPr>
          <w:rFonts w:ascii="Times New Roman" w:cs="Times New Roman" w:eastAsia="Times New Roman" w:hAnsi="Times New Roman"/>
          <w:sz w:val="24"/>
          <w:szCs w:val="24"/>
          <w:rtl w:val="0"/>
        </w:rPr>
        <w:t xml:space="preserve">a continuación:</w:t>
      </w:r>
      <w:r w:rsidDel="00000000" w:rsidR="00000000" w:rsidRPr="00000000">
        <w:rPr>
          <w:rtl w:val="0"/>
        </w:rPr>
      </w:r>
    </w:p>
    <w:p w:rsidR="00000000" w:rsidDel="00000000" w:rsidP="00000000" w:rsidRDefault="00000000" w:rsidRPr="00000000" w14:paraId="000007EF">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gbu9j0toibry" w:id="152"/>
      <w:bookmarkEnd w:id="152"/>
      <w:r w:rsidDel="00000000" w:rsidR="00000000" w:rsidRPr="00000000">
        <w:rPr>
          <w:rFonts w:ascii="Times New Roman" w:cs="Times New Roman" w:eastAsia="Times New Roman" w:hAnsi="Times New Roman"/>
          <w:sz w:val="18"/>
          <w:szCs w:val="18"/>
          <w:vertAlign w:val="baseline"/>
          <w:rtl w:val="0"/>
        </w:rPr>
        <w:t xml:space="preserve">Figura 5</w:t>
      </w: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Fonts w:ascii="Times New Roman" w:cs="Times New Roman" w:eastAsia="Times New Roman" w:hAnsi="Times New Roman"/>
          <w:sz w:val="18"/>
          <w:szCs w:val="18"/>
          <w:vertAlign w:val="baseline"/>
          <w:rtl w:val="0"/>
        </w:rPr>
        <w:t xml:space="preserve">.“Diagrama de Componentes “</w:t>
      </w:r>
    </w:p>
    <w:p w:rsidR="00000000" w:rsidDel="00000000" w:rsidP="00000000" w:rsidRDefault="00000000" w:rsidRPr="00000000" w14:paraId="000007F0">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071013" cy="2092945"/>
            <wp:effectExtent b="0" l="0" r="0" t="0"/>
            <wp:docPr id="502308945"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5071013" cy="2092945"/>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F2">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F3">
      <w:pPr>
        <w:pStyle w:val="Heading4"/>
        <w:keepNext w:val="1"/>
        <w:keepLines w:val="1"/>
        <w:numPr>
          <w:ilvl w:val="0"/>
          <w:numId w:val="10"/>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d1q7xtog5rbm" w:id="153"/>
      <w:bookmarkEnd w:id="153"/>
      <w:r w:rsidDel="00000000" w:rsidR="00000000" w:rsidRPr="00000000">
        <w:rPr>
          <w:rFonts w:ascii="Times New Roman" w:cs="Times New Roman" w:eastAsia="Times New Roman" w:hAnsi="Times New Roman"/>
          <w:color w:val="000000"/>
          <w:vertAlign w:val="baseline"/>
          <w:rtl w:val="0"/>
        </w:rPr>
        <w:t xml:space="preserve">Capa de Presentación: </w:t>
      </w:r>
      <w:r w:rsidDel="00000000" w:rsidR="00000000" w:rsidRPr="00000000">
        <w:rPr>
          <w:rtl w:val="0"/>
        </w:rPr>
      </w:r>
    </w:p>
    <w:p w:rsidR="00000000" w:rsidDel="00000000" w:rsidP="00000000" w:rsidRDefault="00000000" w:rsidRPr="00000000" w14:paraId="000007F4">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5">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constituye el punto de entrada del sistema y se orienta a la interacción con el usuario. Se implementa con React como interfaz gráfica, utilizando Formik y Yup para la gestión y validación de formularios. En este incremento se incorporan un módulo de notificaciones —que despliega un panel lateral con las alertas del usuario— y un módulo de KPI/Charts que renderiza la serie mensual de subidas y el KPI del período en el hero del dashboard, con comportamiento consistente con el resto de la interfaz. Toda la comunicación con la lógica de negocio se realiza mediante solicitudes HTTP/JSON seguras.</w:t>
      </w:r>
    </w:p>
    <w:p w:rsidR="00000000" w:rsidDel="00000000" w:rsidP="00000000" w:rsidRDefault="00000000" w:rsidRPr="00000000" w14:paraId="000007F6">
      <w:pPr>
        <w:pStyle w:val="Heading4"/>
        <w:keepNext w:val="1"/>
        <w:keepLines w:val="1"/>
        <w:numPr>
          <w:ilvl w:val="0"/>
          <w:numId w:val="10"/>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9npizes8r5vf" w:id="154"/>
      <w:bookmarkEnd w:id="154"/>
      <w:r w:rsidDel="00000000" w:rsidR="00000000" w:rsidRPr="00000000">
        <w:rPr>
          <w:rFonts w:ascii="Times New Roman" w:cs="Times New Roman" w:eastAsia="Times New Roman" w:hAnsi="Times New Roman"/>
          <w:color w:val="000000"/>
          <w:vertAlign w:val="baseline"/>
          <w:rtl w:val="0"/>
        </w:rPr>
        <w:t xml:space="preserve">Capa de Negocio:</w:t>
      </w:r>
      <w:r w:rsidDel="00000000" w:rsidR="00000000" w:rsidRPr="00000000">
        <w:rPr>
          <w:rtl w:val="0"/>
        </w:rPr>
      </w:r>
    </w:p>
    <w:p w:rsidR="00000000" w:rsidDel="00000000" w:rsidP="00000000" w:rsidRDefault="00000000" w:rsidRPr="00000000" w14:paraId="000007F7">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8">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 las reglas y operaciones del sistema. El gateway HTTP recibe las solicitudes de la interfaz y las delega a los controladores de dominio, que coordinan servicios especializados. Entre ellos destacan: el servicio de autenticación basado en JWT; el servicio de usuario para actualización de perfil y cambio de correo con verificación por enlace; el servicio de documentos para descarga masiva en ZIP; el servicio de estadísticas para calcular la agregación mensual y exponer el KPI con opción de exportación; el centro de notificaciones para consulta y marcado de alertas; el servicio de agenda para programar recordatorios; la bitácora de accesos para trazabilidad; y el servicio de políticas de horario que valida ventanas de acceso antes de ejecutar acciones sensibles. Todos los servicios acceden a la persistencia a través de SQLAlchemy (ORM), manteniendo el dominio desacoplado de la base de datos.</w:t>
      </w:r>
    </w:p>
    <w:p w:rsidR="00000000" w:rsidDel="00000000" w:rsidP="00000000" w:rsidRDefault="00000000" w:rsidRPr="00000000" w14:paraId="000007F9">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pStyle w:val="Heading4"/>
        <w:keepNext w:val="1"/>
        <w:keepLines w:val="1"/>
        <w:numPr>
          <w:ilvl w:val="0"/>
          <w:numId w:val="10"/>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ncyys0ifglxq" w:id="155"/>
      <w:bookmarkEnd w:id="155"/>
      <w:r w:rsidDel="00000000" w:rsidR="00000000" w:rsidRPr="00000000">
        <w:rPr>
          <w:rFonts w:ascii="Times New Roman" w:cs="Times New Roman" w:eastAsia="Times New Roman" w:hAnsi="Times New Roman"/>
          <w:color w:val="000000"/>
          <w:vertAlign w:val="baseline"/>
          <w:rtl w:val="0"/>
        </w:rPr>
        <w:t xml:space="preserve">Capa de Datos:</w:t>
      </w:r>
      <w:r w:rsidDel="00000000" w:rsidR="00000000" w:rsidRPr="00000000">
        <w:rPr>
          <w:rtl w:val="0"/>
        </w:rPr>
      </w:r>
    </w:p>
    <w:p w:rsidR="00000000" w:rsidDel="00000000" w:rsidP="00000000" w:rsidRDefault="00000000" w:rsidRPr="00000000" w14:paraId="000007FB">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C">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 la persistencia, integridad y rendimiento de la información. Está conformada por PostgreSQL como motor relacional, los esquemas que modelan entidades como usuarios, documentos, comentarios, notificaciones, eventos, accesos y políticas de horario, y las migraciones administradas con Alembic para la evolución controlada del modelo. El repositorio de archivos y evidencias almacena los documentos que son consultados por los servicios de negocio, por ejemplo para construir las descargas ZIP o asociar evidencias a registros. Se mantienen claves foráneas, restricciones e índices para asegurar consistencia y tiempos de respuesta adecuados.</w:t>
      </w:r>
    </w:p>
    <w:p w:rsidR="00000000" w:rsidDel="00000000" w:rsidP="00000000" w:rsidRDefault="00000000" w:rsidRPr="00000000" w14:paraId="000007FD">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pStyle w:val="Heading4"/>
        <w:keepNext w:val="1"/>
        <w:keepLines w:val="1"/>
        <w:numPr>
          <w:ilvl w:val="0"/>
          <w:numId w:val="10"/>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7ojdfmjqzw5o" w:id="156"/>
      <w:bookmarkEnd w:id="156"/>
      <w:r w:rsidDel="00000000" w:rsidR="00000000" w:rsidRPr="00000000">
        <w:rPr>
          <w:rFonts w:ascii="Times New Roman" w:cs="Times New Roman" w:eastAsia="Times New Roman" w:hAnsi="Times New Roman"/>
          <w:color w:val="000000"/>
          <w:vertAlign w:val="baseline"/>
          <w:rtl w:val="0"/>
        </w:rPr>
        <w:t xml:space="preserve">Capa de Soporte:</w:t>
      </w:r>
      <w:r w:rsidDel="00000000" w:rsidR="00000000" w:rsidRPr="00000000">
        <w:rPr>
          <w:rtl w:val="0"/>
        </w:rPr>
      </w:r>
    </w:p>
    <w:p w:rsidR="00000000" w:rsidDel="00000000" w:rsidP="00000000" w:rsidRDefault="00000000" w:rsidRPr="00000000" w14:paraId="000007FF">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0">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servicios transversales que robustecen la operación. El proveedor SMTP gestiona el envío de correos para verificación de cambio de correo, notificaciones y recordatorios; el planificador de tareas ejecuta procesos programados como recordatorios de agenda y envíos diferidos; el componente de exportación permite entregar la serie agregada en formatos CSV/JSON desde el dashboard; y Git/GitHub se utiliza para el control de versiones del código y artefactos de base de datos, alineando el ciclo de desarrollo con las migraciones.</w:t>
      </w:r>
    </w:p>
    <w:p w:rsidR="00000000" w:rsidDel="00000000" w:rsidP="00000000" w:rsidRDefault="00000000" w:rsidRPr="00000000" w14:paraId="00000801">
      <w:pPr>
        <w:spacing w:line="360" w:lineRule="auto"/>
        <w:ind w:left="1440" w:right="49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02">
      <w:pPr>
        <w:spacing w:line="360" w:lineRule="auto"/>
        <w:ind w:left="144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803">
      <w:pPr>
        <w:pStyle w:val="Heading2"/>
        <w:keepNext w:val="1"/>
        <w:keepLines w:val="1"/>
        <w:numPr>
          <w:ilvl w:val="1"/>
          <w:numId w:val="6"/>
        </w:numPr>
        <w:spacing w:after="120" w:before="360" w:line="360" w:lineRule="auto"/>
        <w:ind w:left="1559" w:right="490" w:hanging="360"/>
        <w:jc w:val="both"/>
        <w:rPr/>
      </w:pPr>
      <w:bookmarkStart w:colFirst="0" w:colLast="0" w:name="_heading=h.tjugp4g6pxr2" w:id="157"/>
      <w:bookmarkEnd w:id="157"/>
      <w:r w:rsidDel="00000000" w:rsidR="00000000" w:rsidRPr="00000000">
        <w:rPr>
          <w:rFonts w:ascii="Times New Roman" w:cs="Times New Roman" w:eastAsia="Times New Roman" w:hAnsi="Times New Roman"/>
          <w:vertAlign w:val="baseline"/>
          <w:rtl w:val="0"/>
        </w:rPr>
        <w:t xml:space="preserve">Vista física</w:t>
      </w:r>
      <w:r w:rsidDel="00000000" w:rsidR="00000000" w:rsidRPr="00000000">
        <w:rPr>
          <w:rtl w:val="0"/>
        </w:rPr>
      </w:r>
    </w:p>
    <w:p w:rsidR="00000000" w:rsidDel="00000000" w:rsidP="00000000" w:rsidRDefault="00000000" w:rsidRPr="00000000" w14:paraId="00000804">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5">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también conocida como vista de despliegue, forma parte del modelo 4+1 y describe cómo se distribuyen los componentes del sistema en la infraestructura de hardware. Esta vista considera servidores, dispositivos, conexiones de red y la ubicación de los distintos elementos del software dentro de esa infraestructura.</w:t>
      </w:r>
      <w:r w:rsidDel="00000000" w:rsidR="00000000" w:rsidRPr="00000000">
        <w:rPr>
          <w:rtl w:val="0"/>
        </w:rPr>
      </w:r>
    </w:p>
    <w:p w:rsidR="00000000" w:rsidDel="00000000" w:rsidP="00000000" w:rsidRDefault="00000000" w:rsidRPr="00000000" w14:paraId="00000806">
      <w:pPr>
        <w:pStyle w:val="Heading3"/>
        <w:keepNext w:val="1"/>
        <w:keepLines w:val="1"/>
        <w:numPr>
          <w:ilvl w:val="2"/>
          <w:numId w:val="6"/>
        </w:numPr>
        <w:spacing w:after="80" w:before="320" w:line="360" w:lineRule="auto"/>
        <w:ind w:left="2160" w:right="490" w:hanging="360"/>
        <w:jc w:val="both"/>
        <w:rPr/>
      </w:pPr>
      <w:bookmarkStart w:colFirst="0" w:colLast="0" w:name="_heading=h.ad8ca2uxu0ei" w:id="158"/>
      <w:bookmarkEnd w:id="158"/>
      <w:r w:rsidDel="00000000" w:rsidR="00000000" w:rsidRPr="00000000">
        <w:rPr>
          <w:rFonts w:ascii="Times New Roman" w:cs="Times New Roman" w:eastAsia="Times New Roman" w:hAnsi="Times New Roman"/>
          <w:vertAlign w:val="baseline"/>
          <w:rtl w:val="0"/>
        </w:rPr>
        <w:t xml:space="preserve">Diagrama de despliegue</w:t>
      </w:r>
      <w:r w:rsidDel="00000000" w:rsidR="00000000" w:rsidRPr="00000000">
        <w:rPr>
          <w:rtl w:val="0"/>
        </w:rPr>
      </w:r>
    </w:p>
    <w:p w:rsidR="00000000" w:rsidDel="00000000" w:rsidP="00000000" w:rsidRDefault="00000000" w:rsidRPr="00000000" w14:paraId="0000080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es un diagrama UML que representa la arquitectura física del sistema. Muestra los nodos (servidores, dispositivos, etc.) y los artefactos de software que se ejecutan en ellos, así como las conexiones entre los distintos elementos.</w:t>
      </w:r>
      <w:r w:rsidDel="00000000" w:rsidR="00000000" w:rsidRPr="00000000">
        <w:rPr>
          <w:rtl w:val="0"/>
        </w:rPr>
      </w:r>
    </w:p>
    <w:p w:rsidR="00000000" w:rsidDel="00000000" w:rsidP="00000000" w:rsidRDefault="00000000" w:rsidRPr="00000000" w14:paraId="0000080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A">
      <w:pPr>
        <w:spacing w:line="360" w:lineRule="auto"/>
        <w:ind w:left="21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5.20 </w:t>
      </w:r>
      <w:r w:rsidDel="00000000" w:rsidR="00000000" w:rsidRPr="00000000">
        <w:rPr>
          <w:rFonts w:ascii="Times New Roman" w:cs="Times New Roman" w:eastAsia="Times New Roman" w:hAnsi="Times New Roman"/>
          <w:sz w:val="24"/>
          <w:szCs w:val="24"/>
          <w:rtl w:val="0"/>
        </w:rPr>
        <w:t xml:space="preserve">se puede observar el diagrama de despliegue:</w:t>
      </w:r>
      <w:r w:rsidDel="00000000" w:rsidR="00000000" w:rsidRPr="00000000">
        <w:rPr>
          <w:rtl w:val="0"/>
        </w:rPr>
      </w:r>
    </w:p>
    <w:p w:rsidR="00000000" w:rsidDel="00000000" w:rsidP="00000000" w:rsidRDefault="00000000" w:rsidRPr="00000000" w14:paraId="0000080B">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9h0j33noqou6" w:id="159"/>
      <w:bookmarkEnd w:id="159"/>
      <w:r w:rsidDel="00000000" w:rsidR="00000000" w:rsidRPr="00000000">
        <w:rPr>
          <w:rFonts w:ascii="Times New Roman" w:cs="Times New Roman" w:eastAsia="Times New Roman" w:hAnsi="Times New Roman"/>
          <w:sz w:val="18"/>
          <w:szCs w:val="18"/>
          <w:vertAlign w:val="baseline"/>
          <w:rtl w:val="0"/>
        </w:rPr>
        <w:t xml:space="preserve">Figura 5.</w:t>
      </w: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Fonts w:ascii="Times New Roman" w:cs="Times New Roman" w:eastAsia="Times New Roman" w:hAnsi="Times New Roman"/>
          <w:sz w:val="18"/>
          <w:szCs w:val="18"/>
          <w:vertAlign w:val="baseline"/>
          <w:rtl w:val="0"/>
        </w:rPr>
        <w:t xml:space="preserve">.“Diagrama de Despliegue “</w:t>
      </w:r>
    </w:p>
    <w:p w:rsidR="00000000" w:rsidDel="00000000" w:rsidP="00000000" w:rsidRDefault="00000000" w:rsidRPr="00000000" w14:paraId="0000080C">
      <w:pPr>
        <w:keepNext w:val="1"/>
        <w:keepLines w:val="1"/>
        <w:spacing w:after="80" w:before="240" w:lineRule="auto"/>
        <w:jc w:val="center"/>
        <w:rPr>
          <w:rFonts w:ascii="Times New Roman" w:cs="Times New Roman" w:eastAsia="Times New Roman" w:hAnsi="Times New Roman"/>
          <w:color w:val="ff0000"/>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047200" cy="3210201"/>
            <wp:effectExtent b="0" l="0" r="0" t="0"/>
            <wp:docPr id="502308909"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047200" cy="3210201"/>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el diagrama de despliegue:</w:t>
      </w:r>
    </w:p>
    <w:p w:rsidR="00000000" w:rsidDel="00000000" w:rsidP="00000000" w:rsidRDefault="00000000" w:rsidRPr="00000000" w14:paraId="0000081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1">
      <w:pPr>
        <w:pStyle w:val="Heading4"/>
        <w:numPr>
          <w:ilvl w:val="0"/>
          <w:numId w:val="23"/>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pnpiag4ggd8" w:id="160"/>
      <w:bookmarkEnd w:id="160"/>
      <w:r w:rsidDel="00000000" w:rsidR="00000000" w:rsidRPr="00000000">
        <w:rPr>
          <w:rFonts w:ascii="Times New Roman" w:cs="Times New Roman" w:eastAsia="Times New Roman" w:hAnsi="Times New Roman"/>
          <w:color w:val="000000"/>
          <w:rtl w:val="0"/>
        </w:rPr>
        <w:t xml:space="preserve">Nodo: PC Usuario</w:t>
      </w:r>
    </w:p>
    <w:p w:rsidR="00000000" w:rsidDel="00000000" w:rsidP="00000000" w:rsidRDefault="00000000" w:rsidRPr="00000000" w14:paraId="00000812">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cliente (front-end)</w:t>
        <w:br w:type="textWrapping"/>
      </w:r>
    </w:p>
    <w:p w:rsidR="00000000" w:rsidDel="00000000" w:rsidP="00000000" w:rsidRDefault="00000000" w:rsidRPr="00000000" w14:paraId="00000814">
      <w:pPr>
        <w:numPr>
          <w:ilvl w:val="1"/>
          <w:numId w:val="23"/>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815">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Conectividad de red (booleano)</w:t>
      </w:r>
    </w:p>
    <w:p w:rsidR="00000000" w:rsidDel="00000000" w:rsidP="00000000" w:rsidRDefault="00000000" w:rsidRPr="00000000" w14:paraId="00000816">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 compatible (booleano)</w:t>
        <w:br w:type="textWrapping"/>
      </w:r>
    </w:p>
    <w:p w:rsidR="00000000" w:rsidDel="00000000" w:rsidP="00000000" w:rsidRDefault="00000000" w:rsidRPr="00000000" w14:paraId="00000817">
      <w:pPr>
        <w:numPr>
          <w:ilvl w:val="1"/>
          <w:numId w:val="23"/>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818">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Navegador(): permite al usuario acceder a la aplicación web vía HTTPS</w:t>
      </w:r>
    </w:p>
    <w:p w:rsidR="00000000" w:rsidDel="00000000" w:rsidP="00000000" w:rsidRDefault="00000000" w:rsidRPr="00000000" w14:paraId="00000819">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RenderizarAppReact(): interpreta y monta la interfaz desarrollada en React.</w:t>
        <w:br w:type="textWrapping"/>
      </w:r>
    </w:p>
    <w:p w:rsidR="00000000" w:rsidDel="00000000" w:rsidP="00000000" w:rsidRDefault="00000000" w:rsidRPr="00000000" w14:paraId="0000081A">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EnviarSolicitudesApi(): realiza solicitudes HTTP/HTTPS al backend enviando/recibiendo JSON.</w:t>
        <w:br w:type="textWrapping"/>
      </w:r>
    </w:p>
    <w:p w:rsidR="00000000" w:rsidDel="00000000" w:rsidP="00000000" w:rsidRDefault="00000000" w:rsidRPr="00000000" w14:paraId="0000081B">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DragAndDropUploader(): facilita la carga de archivos mediante arrastrar y soltar.</w:t>
      </w:r>
    </w:p>
    <w:p w:rsidR="00000000" w:rsidDel="00000000" w:rsidP="00000000" w:rsidRDefault="00000000" w:rsidRPr="00000000" w14:paraId="0000081C">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VerKPI(): permite ver el kpi registrado.</w:t>
      </w:r>
    </w:p>
    <w:p w:rsidR="00000000" w:rsidDel="00000000" w:rsidP="00000000" w:rsidRDefault="00000000" w:rsidRPr="00000000" w14:paraId="0000081D">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VerNotificaciones(): permite mostrar una notificacion del usuario.</w:t>
      </w:r>
    </w:p>
    <w:p w:rsidR="00000000" w:rsidDel="00000000" w:rsidP="00000000" w:rsidRDefault="00000000" w:rsidRPr="00000000" w14:paraId="0000081E">
      <w:pPr>
        <w:spacing w:after="24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F">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representa el dispositivo del usuario final. Todo el consumo de funcionalidades ocurre desde el navegador, que interactúa con el backend a través de endpoints seguros y descarga o visualiza archivos servidos por el servidor web.</w:t>
      </w:r>
    </w:p>
    <w:p w:rsidR="00000000" w:rsidDel="00000000" w:rsidP="00000000" w:rsidRDefault="00000000" w:rsidRPr="00000000" w14:paraId="0000082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pStyle w:val="Heading4"/>
        <w:numPr>
          <w:ilvl w:val="0"/>
          <w:numId w:val="23"/>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701gu93qwumh" w:id="161"/>
      <w:bookmarkEnd w:id="161"/>
      <w:r w:rsidDel="00000000" w:rsidR="00000000" w:rsidRPr="00000000">
        <w:rPr>
          <w:rFonts w:ascii="Times New Roman" w:cs="Times New Roman" w:eastAsia="Times New Roman" w:hAnsi="Times New Roman"/>
          <w:color w:val="000000"/>
          <w:rtl w:val="0"/>
        </w:rPr>
        <w:t xml:space="preserve">Nodo: Servidor Web</w:t>
      </w:r>
    </w:p>
    <w:p w:rsidR="00000000" w:rsidDel="00000000" w:rsidP="00000000" w:rsidRDefault="00000000" w:rsidRPr="00000000" w14:paraId="00000822">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numPr>
          <w:ilvl w:val="1"/>
          <w:numId w:val="23"/>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backend (API/serving + proxy)</w:t>
      </w:r>
    </w:p>
    <w:p w:rsidR="00000000" w:rsidDel="00000000" w:rsidP="00000000" w:rsidRDefault="00000000" w:rsidRPr="00000000" w14:paraId="00000824">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826">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a DB/Storage/SMTP/Jobs (booleano)</w:t>
        <w:br w:type="textWrapping"/>
        <w:t xml:space="preserve"> </w:t>
      </w:r>
    </w:p>
    <w:p w:rsidR="00000000" w:rsidDel="00000000" w:rsidP="00000000" w:rsidRDefault="00000000" w:rsidRPr="00000000" w14:paraId="00000827">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JWT habilitada (booleano)</w:t>
      </w:r>
    </w:p>
    <w:p w:rsidR="00000000" w:rsidDel="00000000" w:rsidP="00000000" w:rsidRDefault="00000000" w:rsidRPr="00000000" w14:paraId="00000828">
      <w:pPr>
        <w:numPr>
          <w:ilvl w:val="1"/>
          <w:numId w:val="23"/>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829">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FlaskApp(): aplicación principal (API REST) que expone controladores y servicios.</w:t>
        <w:br w:type="textWrapping"/>
        <w:t xml:space="preserve"> </w:t>
      </w:r>
    </w:p>
    <w:p w:rsidR="00000000" w:rsidDel="00000000" w:rsidP="00000000" w:rsidRDefault="00000000" w:rsidRPr="00000000" w14:paraId="0000082A">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C_api(API Gateway): capa de entrada y enrutamiento de peticiones.</w:t>
        <w:br w:type="textWrapping"/>
        <w:t xml:space="preserve"> </w:t>
      </w:r>
    </w:p>
    <w:p w:rsidR="00000000" w:rsidDel="00000000" w:rsidP="00000000" w:rsidRDefault="00000000" w:rsidRPr="00000000" w14:paraId="0000082B">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ControladoresDominio(): endpoints por dominios (usuarios, documentos, etiquetas, etc.).</w:t>
        <w:br w:type="textWrapping"/>
        <w:t xml:space="preserve"> </w:t>
      </w:r>
    </w:p>
    <w:p w:rsidR="00000000" w:rsidDel="00000000" w:rsidP="00000000" w:rsidRDefault="00000000" w:rsidRPr="00000000" w14:paraId="0000082C">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ServiciosNegocio(): reglas y procesos de negocio.</w:t>
        <w:br w:type="textWrapping"/>
        <w:t xml:space="preserve"> </w:t>
      </w:r>
    </w:p>
    <w:p w:rsidR="00000000" w:rsidDel="00000000" w:rsidP="00000000" w:rsidRDefault="00000000" w:rsidRPr="00000000" w14:paraId="0000082D">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SQLAlchemyORM(): acceso a datos y mapeo ORM.</w:t>
        <w:br w:type="textWrapping"/>
        <w:t xml:space="preserve"> </w:t>
      </w:r>
    </w:p>
    <w:p w:rsidR="00000000" w:rsidDel="00000000" w:rsidP="00000000" w:rsidRDefault="00000000" w:rsidRPr="00000000" w14:paraId="0000082E">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GenerarTokenJWT(): emisión y validación de tokens JWT para autenticación y autorización.</w:t>
        <w:br w:type="textWrapping"/>
        <w:t xml:space="preserve"> </w:t>
      </w:r>
    </w:p>
    <w:p w:rsidR="00000000" w:rsidDel="00000000" w:rsidP="00000000" w:rsidRDefault="00000000" w:rsidRPr="00000000" w14:paraId="0000082F">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ServirArchivos(): entrega segura de archivos y evidencias.</w:t>
        <w:br w:type="textWrapping"/>
        <w:t xml:space="preserve"> </w:t>
      </w:r>
    </w:p>
    <w:p w:rsidR="00000000" w:rsidDel="00000000" w:rsidP="00000000" w:rsidRDefault="00000000" w:rsidRPr="00000000" w14:paraId="00000830">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ReverseProxyNginx(): proxy inverso que recibe HTTPS del cliente y reenvía al FlaskApp.</w:t>
      </w:r>
    </w:p>
    <w:p w:rsidR="00000000" w:rsidDel="00000000" w:rsidP="00000000" w:rsidRDefault="00000000" w:rsidRPr="00000000" w14:paraId="00000831">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GestionPerfil(): permite acceder al perfil del usuario para cambiar sus datos.</w:t>
      </w:r>
    </w:p>
    <w:p w:rsidR="00000000" w:rsidDel="00000000" w:rsidP="00000000" w:rsidRDefault="00000000" w:rsidRPr="00000000" w14:paraId="00000832">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CambiarCorreo(): permite acceder al modulo para cambiar de correo.</w:t>
      </w:r>
    </w:p>
    <w:p w:rsidR="00000000" w:rsidDel="00000000" w:rsidP="00000000" w:rsidRDefault="00000000" w:rsidRPr="00000000" w14:paraId="00000833">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DescargarZip():  permite descarga un archivo comprimido.</w:t>
      </w:r>
    </w:p>
    <w:p w:rsidR="00000000" w:rsidDel="00000000" w:rsidP="00000000" w:rsidRDefault="00000000" w:rsidRPr="00000000" w14:paraId="00000834">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AgregacionesKPI(): permite agregar/subir kpis.</w:t>
      </w:r>
    </w:p>
    <w:p w:rsidR="00000000" w:rsidDel="00000000" w:rsidP="00000000" w:rsidRDefault="00000000" w:rsidRPr="00000000" w14:paraId="00000835">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CentroMotificaiones(): modulo donde se puede ver el historial de notificaciones del usuario.</w:t>
      </w:r>
    </w:p>
    <w:p w:rsidR="00000000" w:rsidDel="00000000" w:rsidP="00000000" w:rsidRDefault="00000000" w:rsidRPr="00000000" w14:paraId="00000836">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RecordatorioAgenda(): agenda para recordar eventos/tareas fijados por el usuario.</w:t>
      </w:r>
    </w:p>
    <w:p w:rsidR="00000000" w:rsidDel="00000000" w:rsidP="00000000" w:rsidRDefault="00000000" w:rsidRPr="00000000" w14:paraId="00000837">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RegistroAcceso(): registra los datos del usuario cundo entra a la pagina</w:t>
      </w:r>
    </w:p>
    <w:p w:rsidR="00000000" w:rsidDel="00000000" w:rsidP="00000000" w:rsidRDefault="00000000" w:rsidRPr="00000000" w14:paraId="00000838">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PoliticasHorario(): margen de tiempo donde los usuarios puede acceder a la pagina mediante su usuario y contraseña.</w:t>
      </w:r>
    </w:p>
    <w:p w:rsidR="00000000" w:rsidDel="00000000" w:rsidP="00000000" w:rsidRDefault="00000000" w:rsidRPr="00000000" w14:paraId="00000839">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EnviarCorreo(): permite enviar correo para cambiar correo, recuperar contraseña.</w:t>
      </w:r>
    </w:p>
    <w:p w:rsidR="00000000" w:rsidDel="00000000" w:rsidP="00000000" w:rsidRDefault="00000000" w:rsidRPr="00000000" w14:paraId="0000083A">
      <w:pPr>
        <w:spacing w:after="24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B">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aglutina la lógica de negocio y orquesta el resto de nodos. Atiende solicitudes del cliente, gestiona autenticación, accede a la base de datos, interactúa con el almacenamiento de archivos y delega tareas asíncronas al subsistema de jobs.</w:t>
      </w:r>
    </w:p>
    <w:p w:rsidR="00000000" w:rsidDel="00000000" w:rsidP="00000000" w:rsidRDefault="00000000" w:rsidRPr="00000000" w14:paraId="0000083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pStyle w:val="Heading4"/>
        <w:numPr>
          <w:ilvl w:val="0"/>
          <w:numId w:val="23"/>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5hoj5svg83mi" w:id="162"/>
      <w:bookmarkEnd w:id="162"/>
      <w:r w:rsidDel="00000000" w:rsidR="00000000" w:rsidRPr="00000000">
        <w:rPr>
          <w:rFonts w:ascii="Times New Roman" w:cs="Times New Roman" w:eastAsia="Times New Roman" w:hAnsi="Times New Roman"/>
          <w:color w:val="000000"/>
          <w:rtl w:val="0"/>
        </w:rPr>
        <w:t xml:space="preserve">Nodo: Worker / Jobs</w:t>
      </w:r>
    </w:p>
    <w:p w:rsidR="00000000" w:rsidDel="00000000" w:rsidP="00000000" w:rsidRDefault="00000000" w:rsidRPr="00000000" w14:paraId="0000083E">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numPr>
          <w:ilvl w:val="1"/>
          <w:numId w:val="23"/>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Procesamiento asíncrono (background tasks)</w:t>
      </w:r>
    </w:p>
    <w:p w:rsidR="00000000" w:rsidDel="00000000" w:rsidP="00000000" w:rsidRDefault="00000000" w:rsidRPr="00000000" w14:paraId="00000840">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1">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842">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cola/cron (booleano)</w:t>
        <w:br w:type="textWrapping"/>
        <w:t xml:space="preserve"> </w:t>
      </w:r>
    </w:p>
    <w:p w:rsidR="00000000" w:rsidDel="00000000" w:rsidP="00000000" w:rsidRDefault="00000000" w:rsidRPr="00000000" w14:paraId="00000843">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a DB/SMTP/Storage (booleano)</w:t>
      </w:r>
    </w:p>
    <w:p w:rsidR="00000000" w:rsidDel="00000000" w:rsidP="00000000" w:rsidRDefault="00000000" w:rsidRPr="00000000" w14:paraId="00000844">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846">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JobScheduler(): agenda y dispara trabajos por cola o cron.</w:t>
        <w:br w:type="textWrapping"/>
        <w:t xml:space="preserve"> </w:t>
      </w:r>
    </w:p>
    <w:p w:rsidR="00000000" w:rsidDel="00000000" w:rsidP="00000000" w:rsidRDefault="00000000" w:rsidRPr="00000000" w14:paraId="00000847">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TimerService(): maneja temporizadores para tareas programadas o periódicas.</w:t>
        <w:br w:type="textWrapping"/>
        <w:t xml:space="preserve"> </w:t>
      </w:r>
    </w:p>
    <w:p w:rsidR="00000000" w:rsidDel="00000000" w:rsidP="00000000" w:rsidRDefault="00000000" w:rsidRPr="00000000" w14:paraId="00000848">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InactivityWorker(): procesa inactividad de usuarios (cierre de sesión, marcados).</w:t>
        <w:br w:type="textWrapping"/>
        <w:t xml:space="preserve"> </w:t>
      </w:r>
    </w:p>
    <w:p w:rsidR="00000000" w:rsidDel="00000000" w:rsidP="00000000" w:rsidRDefault="00000000" w:rsidRPr="00000000" w14:paraId="00000849">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EmailNotifier(): envía notificaciones por correo de manera diferida.</w:t>
        <w:br w:type="textWrapping"/>
        <w:t xml:space="preserve"> VirusScanner/FormatValidator(): analiza archivos subidos (malware, tipo, tamaño, formato).</w:t>
        <w:br w:type="textWrapping"/>
      </w:r>
    </w:p>
    <w:p w:rsidR="00000000" w:rsidDel="00000000" w:rsidP="00000000" w:rsidRDefault="00000000" w:rsidRPr="00000000" w14:paraId="0000084A">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LimpiezaPapelera(): vacía y depura elementos caducados.</w:t>
        <w:br w:type="textWrapping"/>
        <w:t xml:space="preserve"> </w:t>
      </w:r>
    </w:p>
    <w:p w:rsidR="00000000" w:rsidDel="00000000" w:rsidP="00000000" w:rsidRDefault="00000000" w:rsidRPr="00000000" w14:paraId="0000084B">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ReportesBatch(): genera reportes en lote (CSV/XLSX) y publicaciones programadas.</w:t>
      </w:r>
    </w:p>
    <w:p w:rsidR="00000000" w:rsidDel="00000000" w:rsidP="00000000" w:rsidRDefault="00000000" w:rsidRPr="00000000" w14:paraId="0000084C">
      <w:pPr>
        <w:spacing w:after="24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desacopla del tráfico online las tareas pesadas o diferidas. Garantiza resiliencia y mejora la experiencia del usuario al evitar bloqueos en la ruta síncrona del backend.</w:t>
      </w:r>
    </w:p>
    <w:p w:rsidR="00000000" w:rsidDel="00000000" w:rsidP="00000000" w:rsidRDefault="00000000" w:rsidRPr="00000000" w14:paraId="0000084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pStyle w:val="Heading4"/>
        <w:numPr>
          <w:ilvl w:val="0"/>
          <w:numId w:val="23"/>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wlx2p0dkf3t" w:id="163"/>
      <w:bookmarkEnd w:id="163"/>
      <w:r w:rsidDel="00000000" w:rsidR="00000000" w:rsidRPr="00000000">
        <w:rPr>
          <w:rFonts w:ascii="Times New Roman" w:cs="Times New Roman" w:eastAsia="Times New Roman" w:hAnsi="Times New Roman"/>
          <w:color w:val="000000"/>
          <w:rtl w:val="0"/>
        </w:rPr>
        <w:t xml:space="preserve">Nodo: Base de Datos</w:t>
      </w:r>
    </w:p>
    <w:p w:rsidR="00000000" w:rsidDel="00000000" w:rsidP="00000000" w:rsidRDefault="00000000" w:rsidRPr="00000000" w14:paraId="00000850">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1">
      <w:pPr>
        <w:numPr>
          <w:ilvl w:val="1"/>
          <w:numId w:val="23"/>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persistencia (data storage relacional)</w:t>
      </w:r>
    </w:p>
    <w:p w:rsidR="00000000" w:rsidDel="00000000" w:rsidP="00000000" w:rsidRDefault="00000000" w:rsidRPr="00000000" w14:paraId="00000852">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3">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854">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br w:type="textWrapping"/>
        <w:t xml:space="preserve"> </w:t>
      </w:r>
    </w:p>
    <w:p w:rsidR="00000000" w:rsidDel="00000000" w:rsidP="00000000" w:rsidRDefault="00000000" w:rsidRPr="00000000" w14:paraId="00000855">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de backups (booleano)</w:t>
      </w:r>
    </w:p>
    <w:p w:rsidR="00000000" w:rsidDel="00000000" w:rsidP="00000000" w:rsidRDefault="00000000" w:rsidRPr="00000000" w14:paraId="00000856">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numPr>
          <w:ilvl w:val="1"/>
          <w:numId w:val="23"/>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858">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numPr>
          <w:ilvl w:val="2"/>
          <w:numId w:val="23"/>
        </w:numPr>
        <w:spacing w:after="0" w:before="24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motor relacional.</w:t>
        <w:br w:type="textWrapping"/>
        <w:t xml:space="preserve"> </w:t>
      </w:r>
    </w:p>
    <w:p w:rsidR="00000000" w:rsidDel="00000000" w:rsidP="00000000" w:rsidRDefault="00000000" w:rsidRPr="00000000" w14:paraId="0000085A">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PersistenciaORM(): manejo de entidades y tablas vía SQLAlchemy desde el backend.</w:t>
        <w:br w:type="textWrapping"/>
        <w:t xml:space="preserve"> </w:t>
      </w:r>
    </w:p>
    <w:p w:rsidR="00000000" w:rsidDel="00000000" w:rsidP="00000000" w:rsidRDefault="00000000" w:rsidRPr="00000000" w14:paraId="0000085B">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MigracionesAlembic(): versiones y cambios de esquema controlados.</w:t>
        <w:br w:type="textWrapping"/>
        <w:t xml:space="preserve"> </w:t>
      </w:r>
    </w:p>
    <w:p w:rsidR="00000000" w:rsidDel="00000000" w:rsidP="00000000" w:rsidRDefault="00000000" w:rsidRPr="00000000" w14:paraId="0000085C">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Esquemas(...): usuarios, documentos, etiquetas, favoritos, comentarios, enlaces, estados, auditorías, accesos.</w:t>
      </w:r>
    </w:p>
    <w:p w:rsidR="00000000" w:rsidDel="00000000" w:rsidP="00000000" w:rsidRDefault="00000000" w:rsidRPr="00000000" w14:paraId="0000085D">
      <w:pPr>
        <w:spacing w:after="24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E">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almacena de forma transaccional y consistente la información estructurada del sistema. Se comunica principalmente con el servidor web y, en segundo plano, con los workers para operaciones de soporte a procesos batch.</w:t>
      </w:r>
    </w:p>
    <w:p w:rsidR="00000000" w:rsidDel="00000000" w:rsidP="00000000" w:rsidRDefault="00000000" w:rsidRPr="00000000" w14:paraId="0000085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pStyle w:val="Heading4"/>
        <w:numPr>
          <w:ilvl w:val="0"/>
          <w:numId w:val="23"/>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61s9sgeqcdwc" w:id="164"/>
      <w:bookmarkEnd w:id="164"/>
      <w:r w:rsidDel="00000000" w:rsidR="00000000" w:rsidRPr="00000000">
        <w:rPr>
          <w:rFonts w:ascii="Times New Roman" w:cs="Times New Roman" w:eastAsia="Times New Roman" w:hAnsi="Times New Roman"/>
          <w:color w:val="000000"/>
          <w:rtl w:val="0"/>
        </w:rPr>
        <w:t xml:space="preserve">Nodo: Almacenamiento de Archivos y Evidencias</w:t>
      </w:r>
    </w:p>
    <w:p w:rsidR="00000000" w:rsidDel="00000000" w:rsidP="00000000" w:rsidRDefault="00000000" w:rsidRPr="00000000" w14:paraId="00000861">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2">
      <w:pPr>
        <w:numPr>
          <w:ilvl w:val="1"/>
          <w:numId w:val="23"/>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almacenamiento no estructurado (local o nube)</w:t>
      </w:r>
    </w:p>
    <w:p w:rsidR="00000000" w:rsidDel="00000000" w:rsidP="00000000" w:rsidRDefault="00000000" w:rsidRPr="00000000" w14:paraId="00000863">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4">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865">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local o remoto (S3/NAS) (booleano)</w:t>
      </w:r>
    </w:p>
    <w:p w:rsidR="00000000" w:rsidDel="00000000" w:rsidP="00000000" w:rsidRDefault="00000000" w:rsidRPr="00000000" w14:paraId="00000866">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868">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GuardarArchivo(): persistencia de archivos subidos.</w:t>
        <w:br w:type="textWrapping"/>
        <w:t xml:space="preserve"> </w:t>
      </w:r>
    </w:p>
    <w:p w:rsidR="00000000" w:rsidDel="00000000" w:rsidP="00000000" w:rsidRDefault="00000000" w:rsidRPr="00000000" w14:paraId="00000869">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LeerArchivo(): lectura y streaming de archivos existentes.</w:t>
        <w:br w:type="textWrapping"/>
        <w:t xml:space="preserve"> </w:t>
      </w:r>
    </w:p>
    <w:p w:rsidR="00000000" w:rsidDel="00000000" w:rsidP="00000000" w:rsidRDefault="00000000" w:rsidRPr="00000000" w14:paraId="0000086A">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SubirAS3(): integración con AWS S3 para almacenamiento externo.</w:t>
        <w:br w:type="textWrapping"/>
        <w:t xml:space="preserve"> </w:t>
      </w:r>
    </w:p>
    <w:p w:rsidR="00000000" w:rsidDel="00000000" w:rsidP="00000000" w:rsidRDefault="00000000" w:rsidRPr="00000000" w14:paraId="0000086B">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AsociarEvidencia(): vínculo entre archivos y entidades de negocio (documentos, comentarios, etc.).</w:t>
      </w:r>
    </w:p>
    <w:p w:rsidR="00000000" w:rsidDel="00000000" w:rsidP="00000000" w:rsidRDefault="00000000" w:rsidRPr="00000000" w14:paraId="0000086C">
      <w:pPr>
        <w:spacing w:after="24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D">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funciona como repositorio de binarios (PDF, DOCX, imágenes, evidencias). Puede residir en infraestructura local (NFS/NAS) o en la nube (S3). Se mantiene separado de la base de datos para optimizar costos, escalabilidad y tiempos de respuesta.</w:t>
      </w:r>
    </w:p>
    <w:p w:rsidR="00000000" w:rsidDel="00000000" w:rsidP="00000000" w:rsidRDefault="00000000" w:rsidRPr="00000000" w14:paraId="0000086E">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F">
      <w:pPr>
        <w:pStyle w:val="Heading4"/>
        <w:numPr>
          <w:ilvl w:val="0"/>
          <w:numId w:val="23"/>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o0z6oe9nhgj3" w:id="165"/>
      <w:bookmarkEnd w:id="165"/>
      <w:r w:rsidDel="00000000" w:rsidR="00000000" w:rsidRPr="00000000">
        <w:rPr>
          <w:rFonts w:ascii="Times New Roman" w:cs="Times New Roman" w:eastAsia="Times New Roman" w:hAnsi="Times New Roman"/>
          <w:color w:val="000000"/>
          <w:rtl w:val="0"/>
        </w:rPr>
        <w:t xml:space="preserve">Nodo: Proveedor de Correo (SMTP)</w:t>
      </w:r>
    </w:p>
    <w:p w:rsidR="00000000" w:rsidDel="00000000" w:rsidP="00000000" w:rsidRDefault="00000000" w:rsidRPr="00000000" w14:paraId="00000870">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1">
      <w:pPr>
        <w:numPr>
          <w:ilvl w:val="1"/>
          <w:numId w:val="23"/>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Servicio externo de mensajería</w:t>
      </w:r>
    </w:p>
    <w:p w:rsidR="00000000" w:rsidDel="00000000" w:rsidP="00000000" w:rsidRDefault="00000000" w:rsidRPr="00000000" w14:paraId="00000872">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3">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874">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Credenciales y TLS (booleano)</w:t>
      </w:r>
    </w:p>
    <w:p w:rsidR="00000000" w:rsidDel="00000000" w:rsidP="00000000" w:rsidRDefault="00000000" w:rsidRPr="00000000" w14:paraId="00000875">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6">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877">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EnviarCorreo(): envío de mensajes transaccionales.</w:t>
        <w:br w:type="textWrapping"/>
        <w:t xml:space="preserve"> </w:t>
      </w:r>
    </w:p>
    <w:p w:rsidR="00000000" w:rsidDel="00000000" w:rsidP="00000000" w:rsidRDefault="00000000" w:rsidRPr="00000000" w14:paraId="00000878">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PlantillaNotificacion(): uso de plantillas para eventos del sistema (alta, reset de contraseña, avisos).</w:t>
      </w:r>
    </w:p>
    <w:p w:rsidR="00000000" w:rsidDel="00000000" w:rsidP="00000000" w:rsidRDefault="00000000" w:rsidRPr="00000000" w14:paraId="00000879">
      <w:pPr>
        <w:spacing w:after="24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corresponde al canal de notificaciones salientes. Lo invocan tanto el servidor web como los workers para comunicaciones al usuario de manera síncrona o asíncrona.</w:t>
      </w:r>
    </w:p>
    <w:p w:rsidR="00000000" w:rsidDel="00000000" w:rsidP="00000000" w:rsidRDefault="00000000" w:rsidRPr="00000000" w14:paraId="0000087B">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C">
      <w:pPr>
        <w:pStyle w:val="Heading4"/>
        <w:numPr>
          <w:ilvl w:val="0"/>
          <w:numId w:val="23"/>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9kg30zozwhyo" w:id="166"/>
      <w:bookmarkEnd w:id="166"/>
      <w:r w:rsidDel="00000000" w:rsidR="00000000" w:rsidRPr="00000000">
        <w:rPr>
          <w:rFonts w:ascii="Times New Roman" w:cs="Times New Roman" w:eastAsia="Times New Roman" w:hAnsi="Times New Roman"/>
          <w:color w:val="000000"/>
          <w:rtl w:val="0"/>
        </w:rPr>
        <w:t xml:space="preserve">Nodo: Export/JSON/BI (Excel / Power BI)</w:t>
      </w:r>
    </w:p>
    <w:p w:rsidR="00000000" w:rsidDel="00000000" w:rsidP="00000000" w:rsidRDefault="00000000" w:rsidRPr="00000000" w14:paraId="0000087D">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E">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Integración de analítica y exportación</w:t>
      </w:r>
    </w:p>
    <w:p w:rsidR="00000000" w:rsidDel="00000000" w:rsidP="00000000" w:rsidRDefault="00000000" w:rsidRPr="00000000" w14:paraId="0000087F">
      <w:pPr>
        <w:numPr>
          <w:ilvl w:val="1"/>
          <w:numId w:val="23"/>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880">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externa (booleano)</w:t>
      </w:r>
    </w:p>
    <w:p w:rsidR="00000000" w:rsidDel="00000000" w:rsidP="00000000" w:rsidRDefault="00000000" w:rsidRPr="00000000" w14:paraId="00000881">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2">
      <w:pPr>
        <w:numPr>
          <w:ilvl w:val="1"/>
          <w:numId w:val="2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883">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ExportarCSV(): generación de exportaciones en formato CSV.</w:t>
        <w:br w:type="textWrapping"/>
        <w:t xml:space="preserve"> </w:t>
      </w:r>
    </w:p>
    <w:p w:rsidR="00000000" w:rsidDel="00000000" w:rsidP="00000000" w:rsidRDefault="00000000" w:rsidRPr="00000000" w14:paraId="00000884">
      <w:pPr>
        <w:numPr>
          <w:ilvl w:val="2"/>
          <w:numId w:val="23"/>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ExportarXLSX(): generación de planillas Excel.</w:t>
        <w:br w:type="textWrapping"/>
        <w:t xml:space="preserve"> </w:t>
      </w:r>
    </w:p>
    <w:p w:rsidR="00000000" w:rsidDel="00000000" w:rsidP="00000000" w:rsidRDefault="00000000" w:rsidRPr="00000000" w14:paraId="00000885">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PublicarDataset(): exposición de datasets para herramientas BI como Power BI.</w:t>
      </w:r>
    </w:p>
    <w:p w:rsidR="00000000" w:rsidDel="00000000" w:rsidP="00000000" w:rsidRDefault="00000000" w:rsidRPr="00000000" w14:paraId="00000886">
      <w:pPr>
        <w:numPr>
          <w:ilvl w:val="2"/>
          <w:numId w:val="23"/>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ExportarJSON(): genera plantilla JSON.</w:t>
      </w:r>
    </w:p>
    <w:p w:rsidR="00000000" w:rsidDel="00000000" w:rsidP="00000000" w:rsidRDefault="00000000" w:rsidRPr="00000000" w14:paraId="00000887">
      <w:pPr>
        <w:spacing w:after="24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facilita la explotación analítica y la extracción masiva de datos. Puede trabajar por demanda desde el backend o por lotes vía workers.</w:t>
      </w:r>
      <w:r w:rsidDel="00000000" w:rsidR="00000000" w:rsidRPr="00000000">
        <w:rPr>
          <w:rtl w:val="0"/>
        </w:rPr>
      </w:r>
    </w:p>
    <w:p w:rsidR="00000000" w:rsidDel="00000000" w:rsidP="00000000" w:rsidRDefault="00000000" w:rsidRPr="00000000" w14:paraId="0000088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B">
      <w:pPr>
        <w:rPr>
          <w:rFonts w:ascii="Times New Roman" w:cs="Times New Roman" w:eastAsia="Times New Roman" w:hAnsi="Times New Roman"/>
          <w:b w:val="1"/>
          <w:sz w:val="28"/>
          <w:szCs w:val="28"/>
        </w:rPr>
      </w:pPr>
      <w:bookmarkStart w:colFirst="0" w:colLast="0" w:name="_heading=h.2hgweewf2ov1" w:id="167"/>
      <w:bookmarkEnd w:id="167"/>
      <w:r w:rsidDel="00000000" w:rsidR="00000000" w:rsidRPr="00000000">
        <w:br w:type="page"/>
      </w:r>
      <w:r w:rsidDel="00000000" w:rsidR="00000000" w:rsidRPr="00000000">
        <w:rPr>
          <w:rtl w:val="0"/>
        </w:rPr>
      </w:r>
    </w:p>
    <w:p w:rsidR="00000000" w:rsidDel="00000000" w:rsidP="00000000" w:rsidRDefault="00000000" w:rsidRPr="00000000" w14:paraId="0000088C">
      <w:pPr>
        <w:pStyle w:val="Heading1"/>
        <w:keepNext w:val="1"/>
        <w:keepLines w:val="1"/>
        <w:numPr>
          <w:ilvl w:val="0"/>
          <w:numId w:val="6"/>
        </w:numPr>
        <w:spacing w:after="120" w:before="400" w:line="360" w:lineRule="auto"/>
        <w:ind w:left="720" w:hanging="360"/>
        <w:jc w:val="both"/>
        <w:rPr>
          <w:rFonts w:ascii="Times New Roman" w:cs="Times New Roman" w:eastAsia="Times New Roman" w:hAnsi="Times New Roman"/>
        </w:rPr>
      </w:pPr>
      <w:bookmarkStart w:colFirst="0" w:colLast="0" w:name="_heading=h.2j5hmn8jeff" w:id="168"/>
      <w:bookmarkEnd w:id="168"/>
      <w:r w:rsidDel="00000000" w:rsidR="00000000" w:rsidRPr="00000000">
        <w:rPr>
          <w:rFonts w:ascii="Times New Roman" w:cs="Times New Roman" w:eastAsia="Times New Roman" w:hAnsi="Times New Roman"/>
          <w:vertAlign w:val="baseline"/>
          <w:rtl w:val="0"/>
        </w:rPr>
        <w:t xml:space="preserve">Árbol de navegación</w:t>
      </w:r>
      <w:r w:rsidDel="00000000" w:rsidR="00000000" w:rsidRPr="00000000">
        <w:rPr>
          <w:rtl w:val="0"/>
        </w:rPr>
      </w:r>
    </w:p>
    <w:p w:rsidR="00000000" w:rsidDel="00000000" w:rsidP="00000000" w:rsidRDefault="00000000" w:rsidRPr="00000000" w14:paraId="000008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 se presenta el árbol de navegación propuesto para la aplicación en el Incremento 3, el cual detalla la jerarquía de vistas incorporadas y las acciones disponibles en cada una de ellas.</w:t>
      </w:r>
      <w:r w:rsidDel="00000000" w:rsidR="00000000" w:rsidRPr="00000000">
        <w:rPr>
          <w:rtl w:val="0"/>
        </w:rPr>
      </w:r>
    </w:p>
    <w:p w:rsidR="00000000" w:rsidDel="00000000" w:rsidP="00000000" w:rsidRDefault="00000000" w:rsidRPr="00000000" w14:paraId="0000089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1">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naciu6nisbw8" w:id="169"/>
      <w:bookmarkEnd w:id="169"/>
      <w:r w:rsidDel="00000000" w:rsidR="00000000" w:rsidRPr="00000000">
        <w:rPr>
          <w:rFonts w:ascii="Times New Roman" w:cs="Times New Roman" w:eastAsia="Times New Roman" w:hAnsi="Times New Roman"/>
          <w:sz w:val="18"/>
          <w:szCs w:val="18"/>
          <w:vertAlign w:val="baseline"/>
          <w:rtl w:val="0"/>
        </w:rPr>
        <w:t xml:space="preserve">Figura 6.1.“Diagrama del Árbol de navegación “</w:t>
      </w:r>
    </w:p>
    <w:p w:rsidR="00000000" w:rsidDel="00000000" w:rsidP="00000000" w:rsidRDefault="00000000" w:rsidRPr="00000000" w14:paraId="00000892">
      <w:pPr>
        <w:keepNext w:val="1"/>
        <w:keepLines w:val="1"/>
        <w:spacing w:after="80" w:before="240" w:lineRule="auto"/>
        <w:jc w:val="center"/>
        <w:rPr>
          <w:rFonts w:ascii="Times New Roman" w:cs="Times New Roman" w:eastAsia="Times New Roman" w:hAnsi="Times New Roman"/>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9050" distT="19050" distL="19050" distR="19050">
            <wp:extent cx="5677013" cy="3635839"/>
            <wp:effectExtent b="0" l="0" r="0" t="0"/>
            <wp:docPr id="502308960"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5677013" cy="3635839"/>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94">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9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árbol de navegación representa la estructura jerárquica de las pantallas o secciones del sistema web. Permite visualizar cómo se organiza la interfaz, el flujo entre vistas y las acciones que el usuario puede ejecutar (búsquedas, reportes, etiquetado, archivo/papelera, evidencias, etc.). Para este incremento, además de las vistas de autenticación y listado, se incorporan reportes, carga por arrastre y suelta, gestión de usuarios inactivos y operaciones sobre documentos (favoritos, comentarios, enlaces, duplicados, prioridad, renombrado y más).</w:t>
      </w:r>
      <w:r w:rsidDel="00000000" w:rsidR="00000000" w:rsidRPr="00000000">
        <w:rPr>
          <w:rtl w:val="0"/>
        </w:rPr>
      </w:r>
    </w:p>
    <w:p w:rsidR="00000000" w:rsidDel="00000000" w:rsidP="00000000" w:rsidRDefault="00000000" w:rsidRPr="00000000" w14:paraId="000008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7">
      <w:pPr>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continuación, se mostrarán las figuras correspondientes a las vistas del árbol de navegación para incrementó 1, 2 y 3:</w:t>
      </w:r>
      <w:r w:rsidDel="00000000" w:rsidR="00000000" w:rsidRPr="00000000">
        <w:rPr>
          <w:rtl w:val="0"/>
        </w:rPr>
      </w:r>
    </w:p>
    <w:p w:rsidR="00000000" w:rsidDel="00000000" w:rsidP="00000000" w:rsidRDefault="00000000" w:rsidRPr="00000000" w14:paraId="00000898">
      <w:pPr>
        <w:pStyle w:val="Heading4"/>
        <w:keepNext w:val="1"/>
        <w:keepLines w:val="1"/>
        <w:numPr>
          <w:ilvl w:val="0"/>
          <w:numId w:val="8"/>
        </w:numPr>
        <w:spacing w:after="80" w:before="280" w:line="360" w:lineRule="auto"/>
        <w:ind w:left="1440" w:hanging="360"/>
        <w:jc w:val="both"/>
        <w:rPr>
          <w:rFonts w:ascii="Times New Roman" w:cs="Times New Roman" w:eastAsia="Times New Roman" w:hAnsi="Times New Roman"/>
          <w:color w:val="000000"/>
        </w:rPr>
      </w:pPr>
      <w:bookmarkStart w:colFirst="0" w:colLast="0" w:name="_heading=h.fvbx64z2nkoz" w:id="170"/>
      <w:bookmarkEnd w:id="170"/>
      <w:r w:rsidDel="00000000" w:rsidR="00000000" w:rsidRPr="00000000">
        <w:rPr>
          <w:rFonts w:ascii="Times New Roman" w:cs="Times New Roman" w:eastAsia="Times New Roman" w:hAnsi="Times New Roman"/>
          <w:color w:val="000000"/>
          <w:vertAlign w:val="baseline"/>
          <w:rtl w:val="0"/>
        </w:rPr>
        <w:t xml:space="preserve">Vista de “inicio sesión”</w:t>
      </w:r>
      <w:r w:rsidDel="00000000" w:rsidR="00000000" w:rsidRPr="00000000">
        <w:rPr>
          <w:rtl w:val="0"/>
        </w:rPr>
      </w:r>
    </w:p>
    <w:p w:rsidR="00000000" w:rsidDel="00000000" w:rsidP="00000000" w:rsidRDefault="00000000" w:rsidRPr="00000000" w14:paraId="0000089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acceso que valida las credenciales del usuario antes de habilitar cualquier funcionalidad. Consta de dos campos (correo y contraseña), un botón primario Entrar y enlaces auxiliares para registro y recuperación de contraseña.</w:t>
      </w:r>
    </w:p>
    <w:p w:rsidR="00000000" w:rsidDel="00000000" w:rsidP="00000000" w:rsidRDefault="00000000" w:rsidRPr="00000000" w14:paraId="0000089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6.2 </w:t>
      </w:r>
      <w:r w:rsidDel="00000000" w:rsidR="00000000" w:rsidRPr="00000000">
        <w:rPr>
          <w:rFonts w:ascii="Times New Roman" w:cs="Times New Roman" w:eastAsia="Times New Roman" w:hAnsi="Times New Roman"/>
          <w:sz w:val="24"/>
          <w:szCs w:val="24"/>
          <w:rtl w:val="0"/>
        </w:rPr>
        <w:t xml:space="preserve">se puede observar la vista de “inicio sesión” :</w:t>
      </w:r>
    </w:p>
    <w:p w:rsidR="00000000" w:rsidDel="00000000" w:rsidP="00000000" w:rsidRDefault="00000000" w:rsidRPr="00000000" w14:paraId="0000089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q9ban6mcitqs" w:id="171"/>
      <w:bookmarkEnd w:id="171"/>
      <w:r w:rsidDel="00000000" w:rsidR="00000000" w:rsidRPr="00000000">
        <w:rPr>
          <w:rFonts w:ascii="Times New Roman" w:cs="Times New Roman" w:eastAsia="Times New Roman" w:hAnsi="Times New Roman"/>
          <w:sz w:val="18"/>
          <w:szCs w:val="18"/>
          <w:vertAlign w:val="baseline"/>
          <w:rtl w:val="0"/>
        </w:rPr>
        <w:t xml:space="preserve">Figura 6.2.  “Inicio de sesión”</w:t>
      </w:r>
    </w:p>
    <w:p w:rsidR="00000000" w:rsidDel="00000000" w:rsidP="00000000" w:rsidRDefault="00000000" w:rsidRPr="00000000" w14:paraId="0000089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0"/>
        <w:jc w:val="both"/>
        <w:rPr>
          <w:rFonts w:ascii="Times New Roman" w:cs="Times New Roman" w:eastAsia="Times New Roman" w:hAnsi="Times New Roman"/>
          <w:i w:val="1"/>
          <w:smallCaps w:val="0"/>
          <w:strike w:val="0"/>
          <w:color w:val="666666"/>
          <w:sz w:val="22"/>
          <w:szCs w:val="22"/>
          <w:u w:val="none"/>
          <w:shd w:fill="auto" w:val="clear"/>
          <w:vertAlign w:val="baseline"/>
        </w:rPr>
      </w:pPr>
      <w:bookmarkStart w:colFirst="0" w:colLast="0" w:name="_heading=h.8ocsroxkj6tk" w:id="172"/>
      <w:bookmarkEnd w:id="172"/>
      <w:r w:rsidDel="00000000" w:rsidR="00000000" w:rsidRPr="00000000">
        <w:rPr>
          <w:rFonts w:ascii="Times New Roman" w:cs="Times New Roman" w:eastAsia="Times New Roman" w:hAnsi="Times New Roman"/>
          <w:i w:val="1"/>
          <w:smallCaps w:val="0"/>
          <w:strike w:val="0"/>
          <w:color w:val="666666"/>
          <w:sz w:val="18"/>
          <w:szCs w:val="18"/>
          <w:u w:val="none"/>
          <w:shd w:fill="auto" w:val="clear"/>
          <w:vertAlign w:val="baseline"/>
        </w:rPr>
        <w:drawing>
          <wp:inline distB="114300" distT="114300" distL="114300" distR="114300">
            <wp:extent cx="5425128" cy="2958285"/>
            <wp:effectExtent b="0" l="0" r="0" t="0"/>
            <wp:docPr id="502308930"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425128" cy="2958285"/>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A1">
      <w:pPr>
        <w:spacing w:line="360" w:lineRule="auto"/>
        <w:ind w:right="49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A2">
      <w:pPr>
        <w:pStyle w:val="Heading4"/>
        <w:keepNext w:val="1"/>
        <w:keepLines w:val="1"/>
        <w:numPr>
          <w:ilvl w:val="0"/>
          <w:numId w:val="8"/>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v468x73ozolw" w:id="173"/>
      <w:bookmarkEnd w:id="173"/>
      <w:r w:rsidDel="00000000" w:rsidR="00000000" w:rsidRPr="00000000">
        <w:rPr>
          <w:rFonts w:ascii="Times New Roman" w:cs="Times New Roman" w:eastAsia="Times New Roman" w:hAnsi="Times New Roman"/>
          <w:color w:val="000000"/>
          <w:vertAlign w:val="baseline"/>
          <w:rtl w:val="0"/>
        </w:rPr>
        <w:t xml:space="preserve">Vista de “</w:t>
      </w:r>
      <w:r w:rsidDel="00000000" w:rsidR="00000000" w:rsidRPr="00000000">
        <w:rPr>
          <w:rFonts w:ascii="Times New Roman" w:cs="Times New Roman" w:eastAsia="Times New Roman" w:hAnsi="Times New Roman"/>
          <w:color w:val="000000"/>
          <w:rtl w:val="0"/>
        </w:rPr>
        <w:t xml:space="preserve">Registro de cuenta</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8A3">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alta que crea una nueva cuenta en el sistema. Solicita datos básicos (nombre, correo y contraseña), y finaliza con el botón Registrar. Una vez completado, el usuario puede iniciar sesión con las credenciales recién creadas. </w:t>
      </w:r>
    </w:p>
    <w:p w:rsidR="00000000" w:rsidDel="00000000" w:rsidP="00000000" w:rsidRDefault="00000000" w:rsidRPr="00000000" w14:paraId="000008A5">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6.3 </w:t>
      </w:r>
      <w:r w:rsidDel="00000000" w:rsidR="00000000" w:rsidRPr="00000000">
        <w:rPr>
          <w:rFonts w:ascii="Times New Roman" w:cs="Times New Roman" w:eastAsia="Times New Roman" w:hAnsi="Times New Roman"/>
          <w:sz w:val="24"/>
          <w:szCs w:val="24"/>
          <w:rtl w:val="0"/>
        </w:rPr>
        <w:t xml:space="preserve">se puede observar la vista de “Registro de cuenta”:</w:t>
      </w:r>
    </w:p>
    <w:p w:rsidR="00000000" w:rsidDel="00000000" w:rsidP="00000000" w:rsidRDefault="00000000" w:rsidRPr="00000000" w14:paraId="000008A7">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12ck1qo7zzdf" w:id="174"/>
      <w:bookmarkEnd w:id="174"/>
      <w:r w:rsidDel="00000000" w:rsidR="00000000" w:rsidRPr="00000000">
        <w:rPr>
          <w:rFonts w:ascii="Times New Roman" w:cs="Times New Roman" w:eastAsia="Times New Roman" w:hAnsi="Times New Roman"/>
          <w:sz w:val="18"/>
          <w:szCs w:val="18"/>
          <w:vertAlign w:val="baseline"/>
          <w:rtl w:val="0"/>
        </w:rPr>
        <w:t xml:space="preserve">Figura 6.3. “Registro de cuenta”</w:t>
      </w:r>
    </w:p>
    <w:p w:rsidR="00000000" w:rsidDel="00000000" w:rsidP="00000000" w:rsidRDefault="00000000" w:rsidRPr="00000000" w14:paraId="000008A8">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4953113" cy="2437927"/>
            <wp:effectExtent b="0" l="0" r="0" t="0"/>
            <wp:wrapTopAndBottom distB="114300" distT="114300"/>
            <wp:docPr id="502308912"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4953113" cy="2437927"/>
                    </a:xfrm>
                    <a:prstGeom prst="rect"/>
                    <a:ln/>
                  </pic:spPr>
                </pic:pic>
              </a:graphicData>
            </a:graphic>
          </wp:anchor>
        </w:drawing>
      </w:r>
    </w:p>
    <w:p w:rsidR="00000000" w:rsidDel="00000000" w:rsidP="00000000" w:rsidRDefault="00000000" w:rsidRPr="00000000" w14:paraId="000008A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B">
      <w:pPr>
        <w:pStyle w:val="Heading4"/>
        <w:keepNext w:val="1"/>
        <w:keepLines w:val="1"/>
        <w:numPr>
          <w:ilvl w:val="0"/>
          <w:numId w:val="8"/>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2atvyzjgjn1m" w:id="175"/>
      <w:bookmarkEnd w:id="175"/>
      <w:r w:rsidDel="00000000" w:rsidR="00000000" w:rsidRPr="00000000">
        <w:rPr>
          <w:rFonts w:ascii="Times New Roman" w:cs="Times New Roman" w:eastAsia="Times New Roman" w:hAnsi="Times New Roman"/>
          <w:color w:val="000000"/>
          <w:vertAlign w:val="baseline"/>
          <w:rtl w:val="0"/>
        </w:rPr>
        <w:t xml:space="preserve">Vista de “Recuperar contraseña”</w:t>
      </w:r>
      <w:r w:rsidDel="00000000" w:rsidR="00000000" w:rsidRPr="00000000">
        <w:rPr>
          <w:rtl w:val="0"/>
        </w:rPr>
      </w:r>
    </w:p>
    <w:p w:rsidR="00000000" w:rsidDel="00000000" w:rsidP="00000000" w:rsidRDefault="00000000" w:rsidRPr="00000000" w14:paraId="000008A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autogestión para restablecer la contraseña. Permite ingresar el correo registrado y envía un correo de verificación al usuario. Tras validar el correo, habilita la creación de una contraseña nueva y devuelve el control al Inicio de sesión.</w:t>
      </w:r>
    </w:p>
    <w:p w:rsidR="00000000" w:rsidDel="00000000" w:rsidP="00000000" w:rsidRDefault="00000000" w:rsidRPr="00000000" w14:paraId="000008A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6.4 </w:t>
      </w:r>
      <w:r w:rsidDel="00000000" w:rsidR="00000000" w:rsidRPr="00000000">
        <w:rPr>
          <w:rFonts w:ascii="Times New Roman" w:cs="Times New Roman" w:eastAsia="Times New Roman" w:hAnsi="Times New Roman"/>
          <w:sz w:val="24"/>
          <w:szCs w:val="24"/>
          <w:rtl w:val="0"/>
        </w:rPr>
        <w:t xml:space="preserve">se puede observar la vista de “Recuperar contraseña”:</w:t>
      </w:r>
    </w:p>
    <w:p w:rsidR="00000000" w:rsidDel="00000000" w:rsidP="00000000" w:rsidRDefault="00000000" w:rsidRPr="00000000" w14:paraId="000008B0">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2o4106ol2r8i" w:id="176"/>
      <w:bookmarkEnd w:id="176"/>
      <w:r w:rsidDel="00000000" w:rsidR="00000000" w:rsidRPr="00000000">
        <w:rPr>
          <w:rFonts w:ascii="Times New Roman" w:cs="Times New Roman" w:eastAsia="Times New Roman" w:hAnsi="Times New Roman"/>
          <w:sz w:val="18"/>
          <w:szCs w:val="18"/>
          <w:vertAlign w:val="baseline"/>
          <w:rtl w:val="0"/>
        </w:rPr>
        <w:t xml:space="preserve">Figura 6.4.  “Recuperar contraseña”</w:t>
      </w:r>
    </w:p>
    <w:p w:rsidR="00000000" w:rsidDel="00000000" w:rsidP="00000000" w:rsidRDefault="00000000" w:rsidRPr="00000000" w14:paraId="000008B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188" cy="2354147"/>
            <wp:effectExtent b="0" l="0" r="0" t="0"/>
            <wp:docPr id="502308931"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791188" cy="2354147"/>
                    </a:xfrm>
                    <a:prstGeom prst="rect"/>
                    <a:ln/>
                  </pic:spPr>
                </pic:pic>
              </a:graphicData>
            </a:graphic>
          </wp:inline>
        </w:drawing>
      </w:r>
      <w:r w:rsidDel="00000000" w:rsidR="00000000" w:rsidRPr="00000000">
        <w:rPr>
          <w:rtl w:val="0"/>
        </w:rPr>
      </w:r>
    </w:p>
    <w:p w:rsidR="00000000" w:rsidDel="00000000" w:rsidP="00000000" w:rsidRDefault="00000000" w:rsidRPr="00000000" w14:paraId="000008B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3">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5">
      <w:pPr>
        <w:pStyle w:val="Heading4"/>
        <w:keepNext w:val="1"/>
        <w:keepLines w:val="1"/>
        <w:numPr>
          <w:ilvl w:val="0"/>
          <w:numId w:val="8"/>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67pf58lxhw6" w:id="177"/>
      <w:bookmarkEnd w:id="177"/>
      <w:r w:rsidDel="00000000" w:rsidR="00000000" w:rsidRPr="00000000">
        <w:rPr>
          <w:rFonts w:ascii="Times New Roman" w:cs="Times New Roman" w:eastAsia="Times New Roman" w:hAnsi="Times New Roman"/>
          <w:color w:val="000000"/>
          <w:vertAlign w:val="baseline"/>
          <w:rtl w:val="0"/>
        </w:rPr>
        <w:t xml:space="preserve">Vista de “Usuario”</w:t>
      </w:r>
      <w:r w:rsidDel="00000000" w:rsidR="00000000" w:rsidRPr="00000000">
        <w:rPr>
          <w:rtl w:val="0"/>
        </w:rPr>
      </w:r>
    </w:p>
    <w:p w:rsidR="00000000" w:rsidDel="00000000" w:rsidP="00000000" w:rsidRDefault="00000000" w:rsidRPr="00000000" w14:paraId="000008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bienvenida que concentra las operaciones principales. Muestra un menú de acceso rápido a Agregar documentos, Categorías, cambiar modo de vista y cerrar sesión.</w:t>
      </w:r>
    </w:p>
    <w:p w:rsidR="00000000" w:rsidDel="00000000" w:rsidP="00000000" w:rsidRDefault="00000000" w:rsidRPr="00000000" w14:paraId="000008B8">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6.5 </w:t>
      </w:r>
      <w:r w:rsidDel="00000000" w:rsidR="00000000" w:rsidRPr="00000000">
        <w:rPr>
          <w:rFonts w:ascii="Times New Roman" w:cs="Times New Roman" w:eastAsia="Times New Roman" w:hAnsi="Times New Roman"/>
          <w:sz w:val="24"/>
          <w:szCs w:val="24"/>
          <w:rtl w:val="0"/>
        </w:rPr>
        <w:t xml:space="preserve">se puede observar la vista de “Usuario”:</w:t>
      </w:r>
    </w:p>
    <w:p w:rsidR="00000000" w:rsidDel="00000000" w:rsidP="00000000" w:rsidRDefault="00000000" w:rsidRPr="00000000" w14:paraId="000008B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B">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eld0wlyls5sm" w:id="178"/>
      <w:bookmarkEnd w:id="178"/>
      <w:r w:rsidDel="00000000" w:rsidR="00000000" w:rsidRPr="00000000">
        <w:rPr>
          <w:rFonts w:ascii="Times New Roman" w:cs="Times New Roman" w:eastAsia="Times New Roman" w:hAnsi="Times New Roman"/>
          <w:sz w:val="18"/>
          <w:szCs w:val="18"/>
          <w:vertAlign w:val="baseline"/>
          <w:rtl w:val="0"/>
        </w:rPr>
        <w:t xml:space="preserve">Figura 6.5. “Vista Usuario”</w:t>
      </w:r>
    </w:p>
    <w:p w:rsidR="00000000" w:rsidDel="00000000" w:rsidP="00000000" w:rsidRDefault="00000000" w:rsidRPr="00000000" w14:paraId="000008B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688" cy="2618359"/>
            <wp:effectExtent b="0" l="0" r="0" t="0"/>
            <wp:docPr id="502308932"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362688" cy="2618359"/>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E">
      <w:pPr>
        <w:pStyle w:val="Heading4"/>
        <w:keepNext w:val="1"/>
        <w:keepLines w:val="1"/>
        <w:numPr>
          <w:ilvl w:val="0"/>
          <w:numId w:val="8"/>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a3ocb1g9tfuv" w:id="179"/>
      <w:bookmarkEnd w:id="179"/>
      <w:r w:rsidDel="00000000" w:rsidR="00000000" w:rsidRPr="00000000">
        <w:rPr>
          <w:rFonts w:ascii="Times New Roman" w:cs="Times New Roman" w:eastAsia="Times New Roman" w:hAnsi="Times New Roman"/>
          <w:color w:val="000000"/>
          <w:rtl w:val="0"/>
        </w:rPr>
        <w:t xml:space="preserve">Vista de “Reportes”</w:t>
      </w:r>
    </w:p>
    <w:p w:rsidR="00000000" w:rsidDel="00000000" w:rsidP="00000000" w:rsidRDefault="00000000" w:rsidRPr="00000000" w14:paraId="000008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0">
      <w:pPr>
        <w:numPr>
          <w:ilvl w:val="0"/>
          <w:numId w:val="2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 V_Auditoria</w:t>
      </w:r>
    </w:p>
    <w:p w:rsidR="00000000" w:rsidDel="00000000" w:rsidP="00000000" w:rsidRDefault="00000000" w:rsidRPr="00000000" w14:paraId="000008C1">
      <w:pPr>
        <w:numPr>
          <w:ilvl w:val="1"/>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reporte sobre documentos existentes e inexistentes.</w:t>
      </w:r>
    </w:p>
    <w:p w:rsidR="00000000" w:rsidDel="00000000" w:rsidP="00000000" w:rsidRDefault="00000000" w:rsidRPr="00000000" w14:paraId="000008C2">
      <w:pPr>
        <w:numPr>
          <w:ilvl w:val="1"/>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 nuevas auditorías.</w:t>
      </w:r>
    </w:p>
    <w:p w:rsidR="00000000" w:rsidDel="00000000" w:rsidP="00000000" w:rsidRDefault="00000000" w:rsidRPr="00000000" w14:paraId="000008C3">
      <w:pPr>
        <w:numPr>
          <w:ilvl w:val="1"/>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reporte de cantidad de respuestas por programa (auditoría).</w:t>
      </w:r>
    </w:p>
    <w:p w:rsidR="00000000" w:rsidDel="00000000" w:rsidP="00000000" w:rsidRDefault="00000000" w:rsidRPr="00000000" w14:paraId="000008C4">
      <w:pPr>
        <w:numPr>
          <w:ilvl w:val="0"/>
          <w:numId w:val="2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 V_Estadisticas</w:t>
      </w:r>
    </w:p>
    <w:p w:rsidR="00000000" w:rsidDel="00000000" w:rsidP="00000000" w:rsidRDefault="00000000" w:rsidRPr="00000000" w14:paraId="000008C5">
      <w:pPr>
        <w:numPr>
          <w:ilvl w:val="1"/>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gráfico de reportes de satisfacción/insatisfacción.</w:t>
      </w:r>
    </w:p>
    <w:p w:rsidR="00000000" w:rsidDel="00000000" w:rsidP="00000000" w:rsidRDefault="00000000" w:rsidRPr="00000000" w14:paraId="000008C6">
      <w:pPr>
        <w:numPr>
          <w:ilvl w:val="1"/>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catálogo/ranking de programas por puntaje.</w:t>
      </w:r>
    </w:p>
    <w:p w:rsidR="00000000" w:rsidDel="00000000" w:rsidP="00000000" w:rsidRDefault="00000000" w:rsidRPr="00000000" w14:paraId="000008C7">
      <w:pPr>
        <w:numPr>
          <w:ilvl w:val="1"/>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reportes por categoría o programa.</w:t>
      </w:r>
    </w:p>
    <w:p w:rsidR="00000000" w:rsidDel="00000000" w:rsidP="00000000" w:rsidRDefault="00000000" w:rsidRPr="00000000" w14:paraId="000008C8">
      <w:pPr>
        <w:numPr>
          <w:ilvl w:val="1"/>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reporte de cantidad de NNA satisfechos por programa/categoría.</w:t>
      </w:r>
    </w:p>
    <w:p w:rsidR="00000000" w:rsidDel="00000000" w:rsidP="00000000" w:rsidRDefault="00000000" w:rsidRPr="00000000" w14:paraId="000008C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6.6 </w:t>
      </w:r>
      <w:r w:rsidDel="00000000" w:rsidR="00000000" w:rsidRPr="00000000">
        <w:rPr>
          <w:rFonts w:ascii="Times New Roman" w:cs="Times New Roman" w:eastAsia="Times New Roman" w:hAnsi="Times New Roman"/>
          <w:sz w:val="24"/>
          <w:szCs w:val="24"/>
          <w:rtl w:val="0"/>
        </w:rPr>
        <w:t xml:space="preserve">se puede observar la vista de “Reportes”:</w:t>
      </w:r>
    </w:p>
    <w:p w:rsidR="00000000" w:rsidDel="00000000" w:rsidP="00000000" w:rsidRDefault="00000000" w:rsidRPr="00000000" w14:paraId="000008CC">
      <w:pPr>
        <w:pStyle w:val="Heading6"/>
        <w:keepNext w:val="1"/>
        <w:keepLines w:val="1"/>
        <w:spacing w:after="80" w:before="240" w:line="360" w:lineRule="auto"/>
        <w:ind w:left="2454" w:right="490" w:firstLine="719"/>
        <w:jc w:val="both"/>
        <w:rPr>
          <w:rFonts w:ascii="Times New Roman" w:cs="Times New Roman" w:eastAsia="Times New Roman" w:hAnsi="Times New Roman"/>
          <w:i w:val="1"/>
          <w:color w:val="666666"/>
          <w:sz w:val="18"/>
          <w:szCs w:val="18"/>
        </w:rPr>
      </w:pPr>
      <w:bookmarkStart w:colFirst="0" w:colLast="0" w:name="_heading=h.pkqzgyyhd67" w:id="180"/>
      <w:bookmarkEnd w:id="180"/>
      <w:r w:rsidDel="00000000" w:rsidR="00000000" w:rsidRPr="00000000">
        <w:rPr>
          <w:rFonts w:ascii="Times New Roman" w:cs="Times New Roman" w:eastAsia="Times New Roman" w:hAnsi="Times New Roman"/>
          <w:i w:val="1"/>
          <w:color w:val="666666"/>
          <w:sz w:val="18"/>
          <w:szCs w:val="18"/>
          <w:rtl w:val="0"/>
        </w:rPr>
        <w:t xml:space="preserve">Figura 6.6.  “ </w:t>
      </w:r>
      <w:r w:rsidDel="00000000" w:rsidR="00000000" w:rsidRPr="00000000">
        <w:rPr>
          <w:rFonts w:ascii="Times New Roman" w:cs="Times New Roman" w:eastAsia="Times New Roman" w:hAnsi="Times New Roman"/>
          <w:sz w:val="18"/>
          <w:szCs w:val="18"/>
          <w:rtl w:val="0"/>
        </w:rPr>
        <w:t xml:space="preserve">Reportes</w:t>
      </w:r>
      <w:r w:rsidDel="00000000" w:rsidR="00000000" w:rsidRPr="00000000">
        <w:rPr>
          <w:rFonts w:ascii="Times New Roman" w:cs="Times New Roman" w:eastAsia="Times New Roman" w:hAnsi="Times New Roman"/>
          <w:i w:val="1"/>
          <w:color w:val="666666"/>
          <w:sz w:val="18"/>
          <w:szCs w:val="18"/>
          <w:rtl w:val="0"/>
        </w:rPr>
        <w:t xml:space="preserve">”</w:t>
      </w:r>
    </w:p>
    <w:p w:rsidR="00000000" w:rsidDel="00000000" w:rsidP="00000000" w:rsidRDefault="00000000" w:rsidRPr="00000000" w14:paraId="000008C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788" cy="2885229"/>
            <wp:effectExtent b="0" l="0" r="0" t="0"/>
            <wp:docPr id="502308933"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400788" cy="2885229"/>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pStyle w:val="Heading4"/>
        <w:keepNext w:val="1"/>
        <w:keepLines w:val="1"/>
        <w:numPr>
          <w:ilvl w:val="0"/>
          <w:numId w:val="8"/>
        </w:numPr>
        <w:spacing w:after="80" w:before="280" w:line="360" w:lineRule="auto"/>
        <w:ind w:left="1440" w:right="4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vertAlign w:val="baseline"/>
          <w:rtl w:val="0"/>
        </w:rPr>
        <w:t xml:space="preserve">Vista de “Agregar Documentos”</w:t>
      </w:r>
      <w:r w:rsidDel="00000000" w:rsidR="00000000" w:rsidRPr="00000000">
        <w:rPr>
          <w:rtl w:val="0"/>
        </w:rPr>
      </w:r>
    </w:p>
    <w:p w:rsidR="00000000" w:rsidDel="00000000" w:rsidP="00000000" w:rsidRDefault="00000000" w:rsidRPr="00000000" w14:paraId="000008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que permite seleccionar archivos, completar metadatos como código del documento, fecha y categoría. Al pulsar Agregar, el sistema envía el archivo al servidor y, opcionalmente, muestra el Previsualizador antes de la confirmación final.</w:t>
      </w:r>
    </w:p>
    <w:p w:rsidR="00000000" w:rsidDel="00000000" w:rsidP="00000000" w:rsidRDefault="00000000" w:rsidRPr="00000000" w14:paraId="000008D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6.7 </w:t>
      </w:r>
      <w:r w:rsidDel="00000000" w:rsidR="00000000" w:rsidRPr="00000000">
        <w:rPr>
          <w:rFonts w:ascii="Times New Roman" w:cs="Times New Roman" w:eastAsia="Times New Roman" w:hAnsi="Times New Roman"/>
          <w:sz w:val="24"/>
          <w:szCs w:val="24"/>
          <w:rtl w:val="0"/>
        </w:rPr>
        <w:t xml:space="preserve">se puede observar la vista de “Agregar Documentos”:</w:t>
      </w:r>
    </w:p>
    <w:p w:rsidR="00000000" w:rsidDel="00000000" w:rsidP="00000000" w:rsidRDefault="00000000" w:rsidRPr="00000000" w14:paraId="000008D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7">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Figura 6.</w:t>
      </w: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Fonts w:ascii="Times New Roman" w:cs="Times New Roman" w:eastAsia="Times New Roman" w:hAnsi="Times New Roman"/>
          <w:sz w:val="18"/>
          <w:szCs w:val="18"/>
          <w:vertAlign w:val="baseline"/>
          <w:rtl w:val="0"/>
        </w:rPr>
        <w:t xml:space="preserve">.  “Agregar Documentos”</w:t>
      </w:r>
    </w:p>
    <w:p w:rsidR="00000000" w:rsidDel="00000000" w:rsidP="00000000" w:rsidRDefault="00000000" w:rsidRPr="00000000" w14:paraId="000008D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763" cy="2572718"/>
            <wp:effectExtent b="0" l="0" r="0" t="0"/>
            <wp:docPr id="502308934"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200763" cy="2572718"/>
                    </a:xfrm>
                    <a:prstGeom prst="rect"/>
                    <a:ln/>
                  </pic:spPr>
                </pic:pic>
              </a:graphicData>
            </a:graphic>
          </wp:inline>
        </w:drawing>
      </w:r>
      <w:r w:rsidDel="00000000" w:rsidR="00000000" w:rsidRPr="00000000">
        <w:rPr>
          <w:rtl w:val="0"/>
        </w:rPr>
      </w:r>
    </w:p>
    <w:p w:rsidR="00000000" w:rsidDel="00000000" w:rsidP="00000000" w:rsidRDefault="00000000" w:rsidRPr="00000000" w14:paraId="000008D9">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B">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rnomywbofklu" w:id="181"/>
      <w:bookmarkEnd w:id="181"/>
      <w:r w:rsidDel="00000000" w:rsidR="00000000" w:rsidRPr="00000000">
        <w:rPr>
          <w:rFonts w:ascii="Times New Roman" w:cs="Times New Roman" w:eastAsia="Times New Roman" w:hAnsi="Times New Roman"/>
          <w:sz w:val="18"/>
          <w:szCs w:val="18"/>
          <w:vertAlign w:val="baseline"/>
          <w:rtl w:val="0"/>
        </w:rPr>
        <w:t xml:space="preserve">Figura 6.</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Fonts w:ascii="Times New Roman" w:cs="Times New Roman" w:eastAsia="Times New Roman" w:hAnsi="Times New Roman"/>
          <w:sz w:val="18"/>
          <w:szCs w:val="18"/>
          <w:vertAlign w:val="baseline"/>
          <w:rtl w:val="0"/>
        </w:rPr>
        <w:t xml:space="preserve">.  “Agregar Documentos N2”</w:t>
      </w:r>
    </w:p>
    <w:p w:rsidR="00000000" w:rsidDel="00000000" w:rsidP="00000000" w:rsidRDefault="00000000" w:rsidRPr="00000000" w14:paraId="000008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13888" cy="3337258"/>
            <wp:effectExtent b="0" l="0" r="0" t="0"/>
            <wp:docPr id="502308950"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213888" cy="3337258"/>
                    </a:xfrm>
                    <a:prstGeom prst="rect"/>
                    <a:ln/>
                  </pic:spPr>
                </pic:pic>
              </a:graphicData>
            </a:graphic>
          </wp:inline>
        </w:drawing>
      </w:r>
      <w:r w:rsidDel="00000000" w:rsidR="00000000" w:rsidRPr="00000000">
        <w:rPr>
          <w:rtl w:val="0"/>
        </w:rPr>
      </w:r>
    </w:p>
    <w:p w:rsidR="00000000" w:rsidDel="00000000" w:rsidP="00000000" w:rsidRDefault="00000000" w:rsidRPr="00000000" w14:paraId="000008DD">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DE">
      <w:pPr>
        <w:pStyle w:val="Heading4"/>
        <w:keepNext w:val="1"/>
        <w:keepLines w:val="1"/>
        <w:numPr>
          <w:ilvl w:val="0"/>
          <w:numId w:val="8"/>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de4wfslfmei" w:id="182"/>
      <w:bookmarkEnd w:id="182"/>
      <w:r w:rsidDel="00000000" w:rsidR="00000000" w:rsidRPr="00000000">
        <w:rPr>
          <w:rFonts w:ascii="Times New Roman" w:cs="Times New Roman" w:eastAsia="Times New Roman" w:hAnsi="Times New Roman"/>
          <w:color w:val="000000"/>
          <w:rtl w:val="0"/>
        </w:rPr>
        <w:t xml:space="preserve">Vista de “Drag &amp; Drop”</w:t>
      </w:r>
    </w:p>
    <w:p w:rsidR="00000000" w:rsidDel="00000000" w:rsidP="00000000" w:rsidRDefault="00000000" w:rsidRPr="00000000" w14:paraId="000008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de arrastre y suelte para cargar archivos de forma rápida.</w:t>
      </w:r>
    </w:p>
    <w:p w:rsidR="00000000" w:rsidDel="00000000" w:rsidP="00000000" w:rsidRDefault="00000000" w:rsidRPr="00000000" w14:paraId="000008E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Acciones.</w:t>
      </w:r>
    </w:p>
    <w:p w:rsidR="00000000" w:rsidDel="00000000" w:rsidP="00000000" w:rsidRDefault="00000000" w:rsidRPr="00000000" w14:paraId="000008E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6.9 </w:t>
      </w:r>
      <w:r w:rsidDel="00000000" w:rsidR="00000000" w:rsidRPr="00000000">
        <w:rPr>
          <w:rFonts w:ascii="Times New Roman" w:cs="Times New Roman" w:eastAsia="Times New Roman" w:hAnsi="Times New Roman"/>
          <w:sz w:val="24"/>
          <w:szCs w:val="24"/>
          <w:rtl w:val="0"/>
        </w:rPr>
        <w:t xml:space="preserve">se puede observar la vista de  “Drag &amp; Drop”:</w:t>
      </w:r>
    </w:p>
    <w:p w:rsidR="00000000" w:rsidDel="00000000" w:rsidP="00000000" w:rsidRDefault="00000000" w:rsidRPr="00000000" w14:paraId="000008E5">
      <w:pPr>
        <w:pStyle w:val="Heading6"/>
        <w:ind w:left="2880" w:firstLine="720"/>
        <w:rPr>
          <w:rFonts w:ascii="Times New Roman" w:cs="Times New Roman" w:eastAsia="Times New Roman" w:hAnsi="Times New Roman"/>
          <w:sz w:val="18"/>
          <w:szCs w:val="18"/>
        </w:rPr>
      </w:pPr>
      <w:bookmarkStart w:colFirst="0" w:colLast="0" w:name="_heading=h.9l9930widmkj" w:id="183"/>
      <w:bookmarkEnd w:id="183"/>
      <w:r w:rsidDel="00000000" w:rsidR="00000000" w:rsidRPr="00000000">
        <w:rPr>
          <w:rFonts w:ascii="Times New Roman" w:cs="Times New Roman" w:eastAsia="Times New Roman" w:hAnsi="Times New Roman"/>
          <w:sz w:val="18"/>
          <w:szCs w:val="18"/>
          <w:rtl w:val="0"/>
        </w:rPr>
        <w:t xml:space="preserve">Figura 6.9.  “Drag &amp; Drop”:”</w:t>
      </w:r>
    </w:p>
    <w:p w:rsidR="00000000" w:rsidDel="00000000" w:rsidP="00000000" w:rsidRDefault="00000000" w:rsidRPr="00000000" w14:paraId="000008E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2638" cy="2830541"/>
            <wp:effectExtent b="0" l="0" r="0" t="0"/>
            <wp:docPr id="502308949"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4962638" cy="2830541"/>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E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9">
      <w:pPr>
        <w:pStyle w:val="Heading4"/>
        <w:keepNext w:val="1"/>
        <w:keepLines w:val="1"/>
        <w:numPr>
          <w:ilvl w:val="0"/>
          <w:numId w:val="8"/>
        </w:numPr>
        <w:spacing w:after="80" w:before="280" w:line="360" w:lineRule="auto"/>
        <w:ind w:left="1440" w:right="4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vertAlign w:val="baseline"/>
          <w:rtl w:val="0"/>
        </w:rPr>
        <w:t xml:space="preserve">Vista de “Categorías”</w:t>
      </w:r>
      <w:r w:rsidDel="00000000" w:rsidR="00000000" w:rsidRPr="00000000">
        <w:rPr>
          <w:rtl w:val="0"/>
        </w:rPr>
      </w:r>
    </w:p>
    <w:p w:rsidR="00000000" w:rsidDel="00000000" w:rsidP="00000000" w:rsidRDefault="00000000" w:rsidRPr="00000000" w14:paraId="000008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gestión donde el usuario selecciona una categoría y la asigna a un documento existente. Presenta un listado desplegable de categorías y un botón Asignar. Garantiza que todo archivo subido quede clasificado adecuadamente para futuras búsquedas.</w:t>
      </w:r>
    </w:p>
    <w:p w:rsidR="00000000" w:rsidDel="00000000" w:rsidP="00000000" w:rsidRDefault="00000000" w:rsidRPr="00000000" w14:paraId="000008E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6.10 </w:t>
      </w:r>
      <w:r w:rsidDel="00000000" w:rsidR="00000000" w:rsidRPr="00000000">
        <w:rPr>
          <w:rFonts w:ascii="Times New Roman" w:cs="Times New Roman" w:eastAsia="Times New Roman" w:hAnsi="Times New Roman"/>
          <w:sz w:val="24"/>
          <w:szCs w:val="24"/>
          <w:rtl w:val="0"/>
        </w:rPr>
        <w:t xml:space="preserve">se puede observar la vista de  “Categorías”:</w:t>
      </w:r>
    </w:p>
    <w:p w:rsidR="00000000" w:rsidDel="00000000" w:rsidP="00000000" w:rsidRDefault="00000000" w:rsidRPr="00000000" w14:paraId="000008E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F">
      <w:pPr>
        <w:pStyle w:val="Heading6"/>
        <w:keepNext w:val="1"/>
        <w:keepLines w:val="1"/>
        <w:spacing w:after="80" w:before="240" w:line="360" w:lineRule="auto"/>
        <w:ind w:left="3174" w:right="490" w:firstLine="719.0000000000003"/>
        <w:jc w:val="both"/>
        <w:rPr>
          <w:rFonts w:ascii="Times New Roman" w:cs="Times New Roman" w:eastAsia="Times New Roman" w:hAnsi="Times New Roman"/>
          <w:sz w:val="16"/>
          <w:szCs w:val="16"/>
          <w:vertAlign w:val="baseline"/>
        </w:rPr>
      </w:pPr>
      <w:bookmarkStart w:colFirst="0" w:colLast="0" w:name="_heading=h.ytoqyh1nxec4" w:id="184"/>
      <w:bookmarkEnd w:id="184"/>
      <w:r w:rsidDel="00000000" w:rsidR="00000000" w:rsidRPr="00000000">
        <w:rPr>
          <w:rFonts w:ascii="Times New Roman" w:cs="Times New Roman" w:eastAsia="Times New Roman" w:hAnsi="Times New Roman"/>
          <w:sz w:val="16"/>
          <w:szCs w:val="16"/>
          <w:vertAlign w:val="baseline"/>
          <w:rtl w:val="0"/>
        </w:rPr>
        <w:t xml:space="preserve">Figura  6.</w:t>
      </w: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Fonts w:ascii="Times New Roman" w:cs="Times New Roman" w:eastAsia="Times New Roman" w:hAnsi="Times New Roman"/>
          <w:sz w:val="16"/>
          <w:szCs w:val="16"/>
          <w:vertAlign w:val="baseline"/>
          <w:rtl w:val="0"/>
        </w:rPr>
        <w:t xml:space="preserve">.  “Categorías”</w:t>
      </w:r>
    </w:p>
    <w:p w:rsidR="00000000" w:rsidDel="00000000" w:rsidP="00000000" w:rsidRDefault="00000000" w:rsidRPr="00000000" w14:paraId="000008F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6438" cy="2443219"/>
            <wp:effectExtent b="0" l="0" r="0" t="0"/>
            <wp:docPr id="502308953"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4886438" cy="2443219"/>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spacing w:line="360" w:lineRule="auto"/>
        <w:ind w:left="2160" w:right="490" w:firstLine="0"/>
        <w:jc w:val="both"/>
        <w:rPr>
          <w:rFonts w:ascii="Times New Roman" w:cs="Times New Roman" w:eastAsia="Times New Roman" w:hAnsi="Times New Roman"/>
          <w:color w:val="ff0000"/>
          <w:sz w:val="24"/>
          <w:szCs w:val="24"/>
        </w:rPr>
      </w:pPr>
      <w:bookmarkStart w:colFirst="0" w:colLast="0" w:name="_heading=h.tawkvvmbdsgd" w:id="185"/>
      <w:bookmarkEnd w:id="185"/>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2">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F3">
      <w:pPr>
        <w:pStyle w:val="Heading4"/>
        <w:keepNext w:val="1"/>
        <w:keepLines w:val="1"/>
        <w:numPr>
          <w:ilvl w:val="0"/>
          <w:numId w:val="8"/>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92sif86ixh68" w:id="186"/>
      <w:bookmarkEnd w:id="186"/>
      <w:r w:rsidDel="00000000" w:rsidR="00000000" w:rsidRPr="00000000">
        <w:rPr>
          <w:rFonts w:ascii="Times New Roman" w:cs="Times New Roman" w:eastAsia="Times New Roman" w:hAnsi="Times New Roman"/>
          <w:color w:val="000000"/>
          <w:vertAlign w:val="baseline"/>
          <w:rtl w:val="0"/>
        </w:rPr>
        <w:t xml:space="preserve">Vista de “Búsqueda de documentos”</w:t>
      </w:r>
      <w:r w:rsidDel="00000000" w:rsidR="00000000" w:rsidRPr="00000000">
        <w:rPr>
          <w:rtl w:val="0"/>
        </w:rPr>
      </w:r>
    </w:p>
    <w:p w:rsidR="00000000" w:rsidDel="00000000" w:rsidP="00000000" w:rsidRDefault="00000000" w:rsidRPr="00000000" w14:paraId="000008F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ofrece filtros por nombre. Al ejecutar la búsqueda, muestra una tabla de resultados paginada. Cada columna incluye acciones de Ver y Descargar, que llevan al visualizador descrito a continuación.</w:t>
      </w:r>
    </w:p>
    <w:p w:rsidR="00000000" w:rsidDel="00000000" w:rsidP="00000000" w:rsidRDefault="00000000" w:rsidRPr="00000000" w14:paraId="000008F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6.11 </w:t>
      </w:r>
      <w:r w:rsidDel="00000000" w:rsidR="00000000" w:rsidRPr="00000000">
        <w:rPr>
          <w:rFonts w:ascii="Times New Roman" w:cs="Times New Roman" w:eastAsia="Times New Roman" w:hAnsi="Times New Roman"/>
          <w:sz w:val="24"/>
          <w:szCs w:val="24"/>
          <w:rtl w:val="0"/>
        </w:rPr>
        <w:t xml:space="preserve">se puede observar la vista de “Búsqueda de documentos”:</w:t>
      </w:r>
    </w:p>
    <w:p w:rsidR="00000000" w:rsidDel="00000000" w:rsidP="00000000" w:rsidRDefault="00000000" w:rsidRPr="00000000" w14:paraId="000008F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9">
      <w:pPr>
        <w:pStyle w:val="Heading6"/>
        <w:keepNext w:val="1"/>
        <w:keepLines w:val="1"/>
        <w:spacing w:after="80" w:before="240" w:line="360" w:lineRule="auto"/>
        <w:ind w:left="3174" w:right="490" w:firstLine="719.0000000000003"/>
        <w:jc w:val="both"/>
        <w:rPr>
          <w:rFonts w:ascii="Times New Roman" w:cs="Times New Roman" w:eastAsia="Times New Roman" w:hAnsi="Times New Roman"/>
          <w:sz w:val="18"/>
          <w:szCs w:val="18"/>
          <w:vertAlign w:val="baseline"/>
        </w:rPr>
      </w:pPr>
      <w:bookmarkStart w:colFirst="0" w:colLast="0" w:name="_heading=h.ja3ubjonarpg" w:id="187"/>
      <w:bookmarkEnd w:id="187"/>
      <w:r w:rsidDel="00000000" w:rsidR="00000000" w:rsidRPr="00000000">
        <w:rPr>
          <w:rFonts w:ascii="Times New Roman" w:cs="Times New Roman" w:eastAsia="Times New Roman" w:hAnsi="Times New Roman"/>
          <w:sz w:val="18"/>
          <w:szCs w:val="18"/>
          <w:vertAlign w:val="baseline"/>
          <w:rtl w:val="0"/>
        </w:rPr>
        <w:t xml:space="preserve">Figura 6.</w:t>
      </w: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Fonts w:ascii="Times New Roman" w:cs="Times New Roman" w:eastAsia="Times New Roman" w:hAnsi="Times New Roman"/>
          <w:sz w:val="18"/>
          <w:szCs w:val="18"/>
          <w:vertAlign w:val="baseline"/>
          <w:rtl w:val="0"/>
        </w:rPr>
        <w:t xml:space="preserve">.  “Búsqueda de documentos”</w:t>
      </w:r>
    </w:p>
    <w:p w:rsidR="00000000" w:rsidDel="00000000" w:rsidP="00000000" w:rsidRDefault="00000000" w:rsidRPr="00000000" w14:paraId="000008F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1713" cy="2535732"/>
            <wp:effectExtent b="0" l="0" r="0" t="0"/>
            <wp:docPr id="502308951"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5181713" cy="2535732"/>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D">
      <w:pPr>
        <w:pStyle w:val="Heading4"/>
        <w:keepNext w:val="1"/>
        <w:keepLines w:val="1"/>
        <w:numPr>
          <w:ilvl w:val="0"/>
          <w:numId w:val="8"/>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3rw7fshng6l4" w:id="188"/>
      <w:bookmarkEnd w:id="188"/>
      <w:r w:rsidDel="00000000" w:rsidR="00000000" w:rsidRPr="00000000">
        <w:rPr>
          <w:rFonts w:ascii="Times New Roman" w:cs="Times New Roman" w:eastAsia="Times New Roman" w:hAnsi="Times New Roman"/>
          <w:color w:val="000000"/>
          <w:vertAlign w:val="baseline"/>
          <w:rtl w:val="0"/>
        </w:rPr>
        <w:t xml:space="preserve">Vista de “documento”</w:t>
      </w:r>
      <w:r w:rsidDel="00000000" w:rsidR="00000000" w:rsidRPr="00000000">
        <w:rPr>
          <w:rtl w:val="0"/>
        </w:rPr>
      </w:r>
    </w:p>
    <w:p w:rsidR="00000000" w:rsidDel="00000000" w:rsidP="00000000" w:rsidRDefault="00000000" w:rsidRPr="00000000" w14:paraId="000008F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detalle para un documento localizado. Permite verlo en línea, descargar la última versión. También muestra metadatos clave (Código del documento, fecha de carga, categoría).</w:t>
      </w:r>
    </w:p>
    <w:p w:rsidR="00000000" w:rsidDel="00000000" w:rsidP="00000000" w:rsidRDefault="00000000" w:rsidRPr="00000000" w14:paraId="0000090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6.12 se puede observar la vista de “documento”:</w:t>
      </w:r>
    </w:p>
    <w:p w:rsidR="00000000" w:rsidDel="00000000" w:rsidP="00000000" w:rsidRDefault="00000000" w:rsidRPr="00000000" w14:paraId="0000090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3">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ysjhcuqqzy1d" w:id="189"/>
      <w:bookmarkEnd w:id="189"/>
      <w:r w:rsidDel="00000000" w:rsidR="00000000" w:rsidRPr="00000000">
        <w:rPr>
          <w:rFonts w:ascii="Times New Roman" w:cs="Times New Roman" w:eastAsia="Times New Roman" w:hAnsi="Times New Roman"/>
          <w:sz w:val="18"/>
          <w:szCs w:val="18"/>
          <w:vertAlign w:val="baseline"/>
          <w:rtl w:val="0"/>
        </w:rPr>
        <w:t xml:space="preserve">Figura 6.</w:t>
      </w: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Fonts w:ascii="Times New Roman" w:cs="Times New Roman" w:eastAsia="Times New Roman" w:hAnsi="Times New Roman"/>
          <w:sz w:val="18"/>
          <w:szCs w:val="18"/>
          <w:vertAlign w:val="baseline"/>
          <w:rtl w:val="0"/>
        </w:rPr>
        <w:t xml:space="preserve">.  “Vista de documento”</w:t>
      </w:r>
    </w:p>
    <w:p w:rsidR="00000000" w:rsidDel="00000000" w:rsidP="00000000" w:rsidRDefault="00000000" w:rsidRPr="00000000" w14:paraId="000009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813" cy="2387787"/>
            <wp:effectExtent b="0" l="0" r="0" t="0"/>
            <wp:docPr id="502308947"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5219813" cy="2387787"/>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06">
      <w:pPr>
        <w:rPr>
          <w:rFonts w:ascii="Times New Roman" w:cs="Times New Roman" w:eastAsia="Times New Roman" w:hAnsi="Times New Roman"/>
          <w:b w:val="1"/>
          <w:sz w:val="28"/>
          <w:szCs w:val="28"/>
        </w:rPr>
      </w:pPr>
      <w:bookmarkStart w:colFirst="0" w:colLast="0" w:name="_heading=h.34r4mtuuunmo" w:id="190"/>
      <w:bookmarkEnd w:id="190"/>
      <w:r w:rsidDel="00000000" w:rsidR="00000000" w:rsidRPr="00000000">
        <w:rPr>
          <w:rtl w:val="0"/>
        </w:rPr>
      </w:r>
    </w:p>
    <w:p w:rsidR="00000000" w:rsidDel="00000000" w:rsidP="00000000" w:rsidRDefault="00000000" w:rsidRPr="00000000" w14:paraId="000009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908">
      <w:pPr>
        <w:pStyle w:val="Heading1"/>
        <w:keepNext w:val="1"/>
        <w:keepLines w:val="1"/>
        <w:numPr>
          <w:ilvl w:val="0"/>
          <w:numId w:val="6"/>
        </w:numPr>
        <w:spacing w:after="120" w:before="400" w:line="360" w:lineRule="auto"/>
        <w:ind w:left="720" w:hanging="360"/>
        <w:jc w:val="both"/>
        <w:rPr>
          <w:rFonts w:ascii="Times New Roman" w:cs="Times New Roman" w:eastAsia="Times New Roman" w:hAnsi="Times New Roman"/>
        </w:rPr>
      </w:pPr>
      <w:bookmarkStart w:colFirst="0" w:colLast="0" w:name="_heading=h.qy6qpjkpihtc" w:id="191"/>
      <w:bookmarkEnd w:id="191"/>
      <w:r w:rsidDel="00000000" w:rsidR="00000000" w:rsidRPr="00000000">
        <w:rPr>
          <w:rFonts w:ascii="Times New Roman" w:cs="Times New Roman" w:eastAsia="Times New Roman" w:hAnsi="Times New Roman"/>
          <w:vertAlign w:val="baseline"/>
          <w:rtl w:val="0"/>
        </w:rPr>
        <w:t xml:space="preserve">Pruebas Unitarias</w:t>
      </w:r>
      <w:r w:rsidDel="00000000" w:rsidR="00000000" w:rsidRPr="00000000">
        <w:rPr>
          <w:rtl w:val="0"/>
        </w:rPr>
      </w:r>
    </w:p>
    <w:p w:rsidR="00000000" w:rsidDel="00000000" w:rsidP="00000000" w:rsidRDefault="00000000" w:rsidRPr="00000000" w14:paraId="00000909">
      <w:pPr>
        <w:pStyle w:val="Heading2"/>
        <w:numPr>
          <w:ilvl w:val="1"/>
          <w:numId w:val="6"/>
        </w:numPr>
        <w:spacing w:before="200" w:line="360" w:lineRule="auto"/>
        <w:ind w:left="1559" w:hanging="360"/>
        <w:jc w:val="both"/>
        <w:rPr>
          <w:sz w:val="24"/>
          <w:szCs w:val="24"/>
        </w:rPr>
      </w:pPr>
      <w:bookmarkStart w:colFirst="0" w:colLast="0" w:name="_heading=h.evpsjs7xibdr" w:id="192"/>
      <w:bookmarkEnd w:id="192"/>
      <w:r w:rsidDel="00000000" w:rsidR="00000000" w:rsidRPr="00000000">
        <w:rPr>
          <w:rFonts w:ascii="Times New Roman" w:cs="Times New Roman" w:eastAsia="Times New Roman" w:hAnsi="Times New Roman"/>
          <w:sz w:val="24"/>
          <w:szCs w:val="24"/>
          <w:rtl w:val="0"/>
        </w:rPr>
        <w:t xml:space="preserve">Caso  de Uso 32 - Actualizando datos de perfil</w:t>
      </w:r>
    </w:p>
    <w:p w:rsidR="00000000" w:rsidDel="00000000" w:rsidP="00000000" w:rsidRDefault="00000000" w:rsidRPr="00000000" w14:paraId="0000090A">
      <w:pPr>
        <w:pStyle w:val="Heading5"/>
        <w:spacing w:before="280" w:line="360" w:lineRule="auto"/>
        <w:ind w:left="2160" w:firstLine="720"/>
        <w:jc w:val="both"/>
        <w:rPr/>
      </w:pPr>
      <w:bookmarkStart w:colFirst="0" w:colLast="0" w:name="_heading=h.jr8m3dsyf1v7" w:id="193"/>
      <w:bookmarkEnd w:id="193"/>
      <w:r w:rsidDel="00000000" w:rsidR="00000000" w:rsidRPr="00000000">
        <w:rPr>
          <w:rFonts w:ascii="Times New Roman" w:cs="Times New Roman" w:eastAsia="Times New Roman" w:hAnsi="Times New Roman"/>
          <w:i w:val="1"/>
          <w:sz w:val="18"/>
          <w:szCs w:val="18"/>
          <w:rtl w:val="0"/>
        </w:rPr>
        <w:t xml:space="preserve">Tabla 7.1. “ </w:t>
      </w:r>
      <w:r w:rsidDel="00000000" w:rsidR="00000000" w:rsidRPr="00000000">
        <w:rPr>
          <w:rFonts w:ascii="Times New Roman" w:cs="Times New Roman" w:eastAsia="Times New Roman" w:hAnsi="Times New Roman"/>
          <w:sz w:val="18"/>
          <w:szCs w:val="18"/>
          <w:rtl w:val="0"/>
        </w:rPr>
        <w:t xml:space="preserve">Actualizando datos de perfil</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1549355039"/>
        <w:tag w:val="goog_rdk_7"/>
      </w:sdtPr>
      <w:sdtContent>
        <w:tbl>
          <w:tblPr>
            <w:tblStyle w:val="Table14"/>
            <w:tblpPr w:leftFromText="180" w:rightFromText="180" w:topFromText="180" w:bottomFromText="180" w:vertAnchor="text" w:horzAnchor="text" w:tblpX="68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r w:rsidDel="00000000" w:rsidR="00000000" w:rsidRPr="00000000">
                  <w:rPr>
                    <w:rtl w:val="0"/>
                  </w:rPr>
                </w:r>
              </w:p>
            </w:tc>
            <w:tc>
              <w:tcPr/>
              <w:p w:rsidR="00000000" w:rsidDel="00000000" w:rsidP="00000000" w:rsidRDefault="00000000" w:rsidRPr="00000000" w14:paraId="000009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Actualizando datos de perfil</w:t>
                </w:r>
              </w:p>
            </w:tc>
          </w:tr>
          <w:tr>
            <w:trPr>
              <w:cantSplit w:val="0"/>
              <w:tblHeader w:val="0"/>
            </w:trPr>
            <w:tc>
              <w:tcPr>
                <w:shd w:fill="cccccc" w:val="clear"/>
              </w:tcPr>
              <w:p w:rsidR="00000000" w:rsidDel="00000000" w:rsidP="00000000" w:rsidRDefault="00000000" w:rsidRPr="00000000" w14:paraId="000009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blHeader w:val="0"/>
            </w:trPr>
            <w:tc>
              <w:tcPr>
                <w:shd w:fill="cccccc" w:val="clear"/>
              </w:tcPr>
              <w:p w:rsidR="00000000" w:rsidDel="00000000" w:rsidP="00000000" w:rsidRDefault="00000000" w:rsidRPr="00000000" w14:paraId="000009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datos personales no sensibles del perfil (nombre, teléfono, dirección, foto de perfil).</w:t>
                </w:r>
              </w:p>
            </w:tc>
          </w:tr>
          <w:tr>
            <w:trPr>
              <w:cantSplit w:val="0"/>
              <w:tblHeader w:val="0"/>
            </w:trPr>
            <w:tc>
              <w:tcPr>
                <w:shd w:fill="cccccc" w:val="clear"/>
              </w:tcPr>
              <w:p w:rsidR="00000000" w:rsidDel="00000000" w:rsidP="00000000" w:rsidRDefault="00000000" w:rsidRPr="00000000" w14:paraId="000009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w:t>
                </w:r>
              </w:p>
            </w:tc>
          </w:tr>
          <w:tr>
            <w:trPr>
              <w:cantSplit w:val="0"/>
              <w:trHeight w:val="237" w:hRule="atLeast"/>
              <w:tblHeader w:val="0"/>
            </w:trPr>
            <w:tc>
              <w:tcPr>
                <w:shd w:fill="cccccc" w:val="clear"/>
              </w:tcPr>
              <w:p w:rsidR="00000000" w:rsidDel="00000000" w:rsidP="00000000" w:rsidRDefault="00000000" w:rsidRPr="00000000" w14:paraId="000009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actualizado correctamente en la base de datos y registrado en auditoría.</w:t>
                </w:r>
              </w:p>
            </w:tc>
          </w:tr>
          <w:tr>
            <w:trPr>
              <w:cantSplit w:val="0"/>
              <w:tblHeader w:val="0"/>
            </w:trPr>
            <w:tc>
              <w:tcPr>
                <w:shd w:fill="cccccc" w:val="clear"/>
              </w:tcPr>
              <w:p w:rsidR="00000000" w:rsidDel="00000000" w:rsidP="00000000" w:rsidRDefault="00000000" w:rsidRPr="00000000" w14:paraId="000009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su perfil, edita campos no sensibles y guarda los cambios; el sistema valida formatos y confirma la actualización.</w:t>
                </w:r>
              </w:p>
            </w:tc>
          </w:tr>
          <w:tr>
            <w:trPr>
              <w:cantSplit w:val="0"/>
              <w:tblHeader w:val="0"/>
            </w:trPr>
            <w:tc>
              <w:tcPr>
                <w:shd w:fill="cccccc" w:val="clear"/>
              </w:tcPr>
              <w:p w:rsidR="00000000" w:rsidDel="00000000" w:rsidP="00000000" w:rsidRDefault="00000000" w:rsidRPr="00000000" w14:paraId="000009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9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9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la sección Mi perfil.</w:t>
                </w:r>
              </w:p>
              <w:p w:rsidR="00000000" w:rsidDel="00000000" w:rsidP="00000000" w:rsidRDefault="00000000" w:rsidRPr="00000000" w14:paraId="000009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edita nombre, teléfono, dirección y/o foto.</w:t>
                </w:r>
              </w:p>
              <w:p w:rsidR="00000000" w:rsidDel="00000000" w:rsidP="00000000" w:rsidRDefault="00000000" w:rsidRPr="00000000" w14:paraId="000009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w:t>
                </w:r>
              </w:p>
              <w:p w:rsidR="00000000" w:rsidDel="00000000" w:rsidP="00000000" w:rsidRDefault="00000000" w:rsidRPr="00000000" w14:paraId="000009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con los datos actuales del usuario.</w:t>
                </w:r>
              </w:p>
              <w:p w:rsidR="00000000" w:rsidDel="00000000" w:rsidP="00000000" w:rsidRDefault="00000000" w:rsidRPr="00000000" w14:paraId="000009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formatos y cotas (longitud de texto, patrón de teléfono, tamaño/extensión de imagen).</w:t>
                </w:r>
              </w:p>
              <w:p w:rsidR="00000000" w:rsidDel="00000000" w:rsidP="00000000" w:rsidRDefault="00000000" w:rsidRPr="00000000" w14:paraId="000009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perfil en la BD (y genera miniatura de la foto si aplica), registra auditoría y muestra mensaje de confirmación.</w:t>
                </w:r>
              </w:p>
              <w:p w:rsidR="00000000" w:rsidDel="00000000" w:rsidP="00000000" w:rsidRDefault="00000000" w:rsidRPr="00000000" w14:paraId="0000092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92D">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2E">
      <w:pPr>
        <w:pStyle w:val="Heading4"/>
        <w:keepNext w:val="1"/>
        <w:keepLines w:val="1"/>
        <w:numPr>
          <w:ilvl w:val="0"/>
          <w:numId w:val="3"/>
        </w:numPr>
        <w:spacing w:after="80" w:before="280" w:line="360" w:lineRule="auto"/>
        <w:ind w:left="2834.645669291339" w:hanging="360"/>
        <w:jc w:val="both"/>
        <w:rPr>
          <w:color w:val="000000"/>
        </w:rPr>
      </w:pPr>
      <w:bookmarkStart w:colFirst="0" w:colLast="0" w:name="_heading=h.itx6xb2uxtzz" w:id="194"/>
      <w:bookmarkEnd w:id="194"/>
      <w:r w:rsidDel="00000000" w:rsidR="00000000" w:rsidRPr="00000000">
        <w:rPr>
          <w:color w:val="000000"/>
          <w:rtl w:val="0"/>
        </w:rPr>
        <w:t xml:space="preserve">Casos de Prueba</w:t>
      </w:r>
    </w:p>
    <w:p w:rsidR="00000000" w:rsidDel="00000000" w:rsidP="00000000" w:rsidRDefault="00000000" w:rsidRPr="00000000" w14:paraId="0000092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0">
      <w:pPr>
        <w:numPr>
          <w:ilvl w:val="0"/>
          <w:numId w:val="26"/>
        </w:numPr>
        <w:spacing w:after="240" w:before="240" w:line="360" w:lineRule="auto"/>
        <w:ind w:left="3543.3070866141725" w:hanging="360"/>
        <w:rPr/>
      </w:pPr>
      <w:r w:rsidDel="00000000" w:rsidR="00000000" w:rsidRPr="00000000">
        <w:rPr>
          <w:rFonts w:ascii="Times New Roman" w:cs="Times New Roman" w:eastAsia="Times New Roman" w:hAnsi="Times New Roman"/>
          <w:sz w:val="24"/>
          <w:szCs w:val="24"/>
          <w:rtl w:val="0"/>
        </w:rPr>
        <w:t xml:space="preserve">Verificar que el sistema muestre correctamente los datos actuales del usuario al ingresar a “Mi perfil”</w:t>
      </w:r>
    </w:p>
    <w:p w:rsidR="00000000" w:rsidDel="00000000" w:rsidP="00000000" w:rsidRDefault="00000000" w:rsidRPr="00000000" w14:paraId="00000931">
      <w:pPr>
        <w:spacing w:after="240" w:before="240" w:line="360"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2">
      <w:pPr>
        <w:numPr>
          <w:ilvl w:val="0"/>
          <w:numId w:val="26"/>
        </w:numPr>
        <w:spacing w:after="0" w:afterAutospacing="0" w:before="240" w:line="360" w:lineRule="auto"/>
        <w:ind w:left="3543.3070866141725" w:hanging="360"/>
        <w:rPr/>
      </w:pPr>
      <w:r w:rsidDel="00000000" w:rsidR="00000000" w:rsidRPr="00000000">
        <w:rPr>
          <w:rFonts w:ascii="Times New Roman" w:cs="Times New Roman" w:eastAsia="Times New Roman" w:hAnsi="Times New Roman"/>
          <w:sz w:val="24"/>
          <w:szCs w:val="24"/>
          <w:rtl w:val="0"/>
        </w:rPr>
        <w:t xml:space="preserve">Confirmar que al presionar “Guardar”, se guarden correctamente los cambios realizados.</w:t>
        <w:br w:type="textWrapping"/>
      </w:r>
    </w:p>
    <w:p w:rsidR="00000000" w:rsidDel="00000000" w:rsidP="00000000" w:rsidRDefault="00000000" w:rsidRPr="00000000" w14:paraId="00000933">
      <w:pPr>
        <w:numPr>
          <w:ilvl w:val="0"/>
          <w:numId w:val="26"/>
        </w:numPr>
        <w:spacing w:after="0" w:afterAutospacing="0" w:before="0" w:beforeAutospacing="0" w:line="360" w:lineRule="auto"/>
        <w:ind w:left="3543.3070866141725" w:hanging="360"/>
        <w:rPr/>
      </w:pPr>
      <w:r w:rsidDel="00000000" w:rsidR="00000000" w:rsidRPr="00000000">
        <w:rPr>
          <w:rFonts w:ascii="Times New Roman" w:cs="Times New Roman" w:eastAsia="Times New Roman" w:hAnsi="Times New Roman"/>
          <w:sz w:val="24"/>
          <w:szCs w:val="24"/>
          <w:rtl w:val="0"/>
        </w:rPr>
        <w:t xml:space="preserve">Verificar que se genere un registro en la tabla de auditoría con la acción “Actualización de perfil”.</w:t>
        <w:br w:type="textWrapping"/>
      </w:r>
    </w:p>
    <w:p w:rsidR="00000000" w:rsidDel="00000000" w:rsidP="00000000" w:rsidRDefault="00000000" w:rsidRPr="00000000" w14:paraId="00000934">
      <w:pPr>
        <w:numPr>
          <w:ilvl w:val="0"/>
          <w:numId w:val="26"/>
        </w:numPr>
        <w:spacing w:after="0" w:afterAutospacing="0" w:before="0" w:beforeAutospacing="0" w:line="360" w:lineRule="auto"/>
        <w:ind w:left="3543.3070866141725" w:hanging="360"/>
        <w:rPr/>
      </w:pPr>
      <w:r w:rsidDel="00000000" w:rsidR="00000000" w:rsidRPr="00000000">
        <w:rPr>
          <w:rFonts w:ascii="Times New Roman" w:cs="Times New Roman" w:eastAsia="Times New Roman" w:hAnsi="Times New Roman"/>
          <w:sz w:val="24"/>
          <w:szCs w:val="24"/>
          <w:rtl w:val="0"/>
        </w:rPr>
        <w:t xml:space="preserve">Comprobar que el sistema muestre un mensaje de éxito tras la actualización (“Perfil actualizado correctamente”).</w:t>
        <w:br w:type="textWrapping"/>
        <w:br w:type="textWrapping"/>
      </w:r>
    </w:p>
    <w:p w:rsidR="00000000" w:rsidDel="00000000" w:rsidP="00000000" w:rsidRDefault="00000000" w:rsidRPr="00000000" w14:paraId="00000935">
      <w:pPr>
        <w:numPr>
          <w:ilvl w:val="0"/>
          <w:numId w:val="26"/>
        </w:numPr>
        <w:spacing w:after="240" w:before="0" w:beforeAutospacing="0" w:line="360" w:lineRule="auto"/>
        <w:ind w:left="3543.3070866141725" w:hanging="360"/>
        <w:rPr/>
      </w:pPr>
      <w:r w:rsidDel="00000000" w:rsidR="00000000" w:rsidRPr="00000000">
        <w:rPr>
          <w:rFonts w:ascii="Times New Roman" w:cs="Times New Roman" w:eastAsia="Times New Roman" w:hAnsi="Times New Roman"/>
          <w:sz w:val="24"/>
          <w:szCs w:val="24"/>
          <w:rtl w:val="0"/>
        </w:rPr>
        <w:t xml:space="preserve">Verificar que los cambios persistan tras cerrar y volver a iniciar sesión.</w:t>
      </w:r>
    </w:p>
    <w:p w:rsidR="00000000" w:rsidDel="00000000" w:rsidP="00000000" w:rsidRDefault="00000000" w:rsidRPr="00000000" w14:paraId="0000093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8">
      <w:pPr>
        <w:pStyle w:val="Heading4"/>
        <w:keepNext w:val="1"/>
        <w:keepLines w:val="1"/>
        <w:numPr>
          <w:ilvl w:val="0"/>
          <w:numId w:val="3"/>
        </w:numPr>
        <w:spacing w:after="80" w:before="280" w:line="360" w:lineRule="auto"/>
        <w:ind w:left="2834.645669291339" w:hanging="360"/>
        <w:jc w:val="both"/>
        <w:rPr/>
      </w:pPr>
      <w:bookmarkStart w:colFirst="0" w:colLast="0" w:name="_heading=h.q443iee56whq" w:id="195"/>
      <w:bookmarkEnd w:id="195"/>
      <w:r w:rsidDel="00000000" w:rsidR="00000000" w:rsidRPr="00000000">
        <w:rPr>
          <w:rtl w:val="0"/>
        </w:rPr>
        <w:t xml:space="preserve">Resultados Esperados</w:t>
      </w:r>
    </w:p>
    <w:p w:rsidR="00000000" w:rsidDel="00000000" w:rsidP="00000000" w:rsidRDefault="00000000" w:rsidRPr="00000000" w14:paraId="0000093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A">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formulario de perfil se muestra precargado con los datos del usuario autenticado.</w:t>
        <w:br w:type="textWrapping"/>
      </w:r>
    </w:p>
    <w:p w:rsidR="00000000" w:rsidDel="00000000" w:rsidP="00000000" w:rsidRDefault="00000000" w:rsidRPr="00000000" w14:paraId="0000093B">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guardar, los cambios se reflejan de inmediato y se almacena un registro en la auditoría.</w:t>
      </w:r>
    </w:p>
    <w:p w:rsidR="00000000" w:rsidDel="00000000" w:rsidP="00000000" w:rsidRDefault="00000000" w:rsidRPr="00000000" w14:paraId="0000093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visualiza el mensaje “Perfil actualizado correctamente” en pantalla.</w:t>
        <w:br w:type="textWrapping"/>
      </w:r>
    </w:p>
    <w:p w:rsidR="00000000" w:rsidDel="00000000" w:rsidP="00000000" w:rsidRDefault="00000000" w:rsidRPr="00000000" w14:paraId="0000093E">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cerrar y volver a iniciar sesión, los datos modificados se mantienen.</w:t>
      </w:r>
    </w:p>
    <w:p w:rsidR="00000000" w:rsidDel="00000000" w:rsidP="00000000" w:rsidRDefault="00000000" w:rsidRPr="00000000" w14:paraId="0000093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2">
      <w:pPr>
        <w:pStyle w:val="Heading4"/>
        <w:keepNext w:val="1"/>
        <w:keepLines w:val="1"/>
        <w:numPr>
          <w:ilvl w:val="0"/>
          <w:numId w:val="3"/>
        </w:numPr>
        <w:spacing w:after="80" w:before="280" w:line="360" w:lineRule="auto"/>
        <w:ind w:left="2834.645669291339" w:hanging="360"/>
        <w:jc w:val="both"/>
        <w:rPr/>
      </w:pPr>
      <w:bookmarkStart w:colFirst="0" w:colLast="0" w:name="_heading=h.dnzho4vc4idd" w:id="196"/>
      <w:bookmarkEnd w:id="196"/>
      <w:r w:rsidDel="00000000" w:rsidR="00000000" w:rsidRPr="00000000">
        <w:rPr>
          <w:rtl w:val="0"/>
        </w:rPr>
        <w:t xml:space="preserve">Resultados Obtenidos</w:t>
      </w:r>
    </w:p>
    <w:p w:rsidR="00000000" w:rsidDel="00000000" w:rsidP="00000000" w:rsidRDefault="00000000" w:rsidRPr="00000000" w14:paraId="0000094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4">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 acceder a “Mi perfil”, el sistema carga los datos actuales del usuario autenticado correctamente. </w:t>
      </w:r>
      <w:r w:rsidDel="00000000" w:rsidR="00000000" w:rsidRPr="00000000">
        <w:rPr>
          <w:rFonts w:ascii="Times New Roman" w:cs="Times New Roman" w:eastAsia="Times New Roman" w:hAnsi="Times New Roman"/>
          <w:i w:val="1"/>
          <w:sz w:val="24"/>
          <w:szCs w:val="24"/>
          <w:rtl w:val="0"/>
        </w:rPr>
        <w:t xml:space="preserve">(Figura 7.13)</w:t>
      </w:r>
    </w:p>
    <w:p w:rsidR="00000000" w:rsidDel="00000000" w:rsidP="00000000" w:rsidRDefault="00000000" w:rsidRPr="00000000" w14:paraId="00000945">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36mzprqc22le" w:id="197"/>
      <w:bookmarkEnd w:id="197"/>
      <w:r w:rsidDel="00000000" w:rsidR="00000000" w:rsidRPr="00000000">
        <w:rPr>
          <w:rFonts w:ascii="Times New Roman" w:cs="Times New Roman" w:eastAsia="Times New Roman" w:hAnsi="Times New Roman"/>
          <w:sz w:val="18"/>
          <w:szCs w:val="18"/>
          <w:rtl w:val="0"/>
        </w:rPr>
        <w:t xml:space="preserve">Figura 7.1.  “barra lateral”</w:t>
      </w:r>
      <w:r w:rsidDel="00000000" w:rsidR="00000000" w:rsidRPr="00000000">
        <w:rPr>
          <w:rtl w:val="0"/>
        </w:rPr>
      </w:r>
    </w:p>
    <w:p w:rsidR="00000000" w:rsidDel="00000000" w:rsidP="00000000" w:rsidRDefault="00000000" w:rsidRPr="00000000" w14:paraId="00000946">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2495550" cy="5924550"/>
            <wp:effectExtent b="0" l="0" r="0" t="0"/>
            <wp:docPr id="502308937"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249555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0948">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0949">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 presionar “Guardar”, se muestra el mensaje: “Perfil actualizado correctamente”. </w:t>
      </w:r>
      <w:r w:rsidDel="00000000" w:rsidR="00000000" w:rsidRPr="00000000">
        <w:rPr>
          <w:rFonts w:ascii="Times New Roman" w:cs="Times New Roman" w:eastAsia="Times New Roman" w:hAnsi="Times New Roman"/>
          <w:i w:val="1"/>
          <w:sz w:val="24"/>
          <w:szCs w:val="24"/>
          <w:rtl w:val="0"/>
        </w:rPr>
        <w:t xml:space="preserve">(Figura 7.14), y después aparece un mensaje de confirmación (Figura 7.15) para que en la barra lateral se vea reflejado el cambio de nombre (Figura 7.16).</w:t>
      </w:r>
    </w:p>
    <w:p w:rsidR="00000000" w:rsidDel="00000000" w:rsidP="00000000" w:rsidRDefault="00000000" w:rsidRPr="00000000" w14:paraId="0000094A">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94B">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z3dhl2r0tcgq" w:id="198"/>
      <w:bookmarkEnd w:id="198"/>
      <w:r w:rsidDel="00000000" w:rsidR="00000000" w:rsidRPr="00000000">
        <w:rPr>
          <w:rFonts w:ascii="Times New Roman" w:cs="Times New Roman" w:eastAsia="Times New Roman" w:hAnsi="Times New Roman"/>
          <w:sz w:val="18"/>
          <w:szCs w:val="18"/>
          <w:rtl w:val="0"/>
        </w:rPr>
        <w:t xml:space="preserve">Figura 7.2.  “actualizar perfil”</w:t>
      </w:r>
      <w:r w:rsidDel="00000000" w:rsidR="00000000" w:rsidRPr="00000000">
        <w:rPr>
          <w:rtl w:val="0"/>
        </w:rPr>
      </w:r>
    </w:p>
    <w:p w:rsidR="00000000" w:rsidDel="00000000" w:rsidP="00000000" w:rsidRDefault="00000000" w:rsidRPr="00000000" w14:paraId="0000094C">
      <w:pPr>
        <w:spacing w:line="360" w:lineRule="auto"/>
        <w:ind w:left="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600813" cy="1366490"/>
            <wp:effectExtent b="0" l="0" r="0" t="0"/>
            <wp:docPr id="502308928"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600813" cy="1366490"/>
                    </a:xfrm>
                    <a:prstGeom prst="rect"/>
                    <a:ln/>
                  </pic:spPr>
                </pic:pic>
              </a:graphicData>
            </a:graphic>
          </wp:inline>
        </w:drawing>
      </w:r>
      <w:r w:rsidDel="00000000" w:rsidR="00000000" w:rsidRPr="00000000">
        <w:rPr>
          <w:rtl w:val="0"/>
        </w:rPr>
      </w:r>
    </w:p>
    <w:p w:rsidR="00000000" w:rsidDel="00000000" w:rsidP="00000000" w:rsidRDefault="00000000" w:rsidRPr="00000000" w14:paraId="0000094D">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4E">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4F">
      <w:pPr>
        <w:pStyle w:val="Heading6"/>
        <w:spacing w:line="360" w:lineRule="auto"/>
        <w:ind w:left="3174" w:right="490" w:firstLine="719.0000000000003"/>
        <w:jc w:val="both"/>
        <w:rPr>
          <w:rFonts w:ascii="Times New Roman" w:cs="Times New Roman" w:eastAsia="Times New Roman" w:hAnsi="Times New Roman"/>
          <w:i w:val="1"/>
          <w:color w:val="666666"/>
          <w:sz w:val="18"/>
          <w:szCs w:val="18"/>
        </w:rPr>
      </w:pPr>
      <w:bookmarkStart w:colFirst="0" w:colLast="0" w:name="_heading=h.qjr7796ihfly" w:id="199"/>
      <w:bookmarkEnd w:id="199"/>
      <w:r w:rsidDel="00000000" w:rsidR="00000000" w:rsidRPr="00000000">
        <w:rPr>
          <w:rFonts w:ascii="Times New Roman" w:cs="Times New Roman" w:eastAsia="Times New Roman" w:hAnsi="Times New Roman"/>
          <w:sz w:val="18"/>
          <w:szCs w:val="18"/>
          <w:rtl w:val="0"/>
        </w:rPr>
        <w:t xml:space="preserve">Figura 7.3.  “dato actualziado”</w:t>
      </w:r>
      <w:r w:rsidDel="00000000" w:rsidR="00000000" w:rsidRPr="00000000">
        <w:rPr>
          <w:rtl w:val="0"/>
        </w:rPr>
      </w:r>
    </w:p>
    <w:p w:rsidR="00000000" w:rsidDel="00000000" w:rsidP="00000000" w:rsidRDefault="00000000" w:rsidRPr="00000000" w14:paraId="00000950">
      <w:pPr>
        <w:spacing w:line="360" w:lineRule="auto"/>
        <w:ind w:left="1440" w:right="49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686175" cy="1419225"/>
            <wp:effectExtent b="0" l="0" r="0" t="0"/>
            <wp:docPr id="502308922"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368617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52">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53">
      <w:pPr>
        <w:pStyle w:val="Heading6"/>
        <w:spacing w:line="360" w:lineRule="auto"/>
        <w:ind w:left="3174" w:right="490" w:firstLine="719.0000000000003"/>
        <w:jc w:val="both"/>
        <w:rPr>
          <w:rFonts w:ascii="Times New Roman" w:cs="Times New Roman" w:eastAsia="Times New Roman" w:hAnsi="Times New Roman"/>
          <w:sz w:val="18"/>
          <w:szCs w:val="18"/>
        </w:rPr>
      </w:pPr>
      <w:bookmarkStart w:colFirst="0" w:colLast="0" w:name="_heading=h.h9mgvpmm3d36" w:id="200"/>
      <w:bookmarkEnd w:id="200"/>
      <w:r w:rsidDel="00000000" w:rsidR="00000000" w:rsidRPr="00000000">
        <w:rPr>
          <w:rFonts w:ascii="Times New Roman" w:cs="Times New Roman" w:eastAsia="Times New Roman" w:hAnsi="Times New Roman"/>
          <w:sz w:val="18"/>
          <w:szCs w:val="18"/>
          <w:rtl w:val="0"/>
        </w:rPr>
        <w:t xml:space="preserve">Figura 7.4.  “nombre actualizado”</w:t>
      </w:r>
    </w:p>
    <w:p w:rsidR="00000000" w:rsidDel="00000000" w:rsidP="00000000" w:rsidRDefault="00000000" w:rsidRPr="00000000" w14:paraId="00000954">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55">
      <w:pPr>
        <w:spacing w:line="360" w:lineRule="auto"/>
        <w:ind w:left="2160" w:right="49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2276475" cy="4505325"/>
            <wp:effectExtent b="0" l="0" r="0" t="0"/>
            <wp:docPr id="502308929"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2276475"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956">
      <w:pPr>
        <w:spacing w:line="360" w:lineRule="auto"/>
        <w:ind w:left="216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57">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0958">
      <w:pPr>
        <w:spacing w:line="360" w:lineRule="auto"/>
        <w:ind w:left="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0959">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 volver a iniciar sesión, los cambios realizados permanecen guardados y visibles </w:t>
      </w:r>
      <w:r w:rsidDel="00000000" w:rsidR="00000000" w:rsidRPr="00000000">
        <w:rPr>
          <w:rFonts w:ascii="Times New Roman" w:cs="Times New Roman" w:eastAsia="Times New Roman" w:hAnsi="Times New Roman"/>
          <w:i w:val="1"/>
          <w:sz w:val="24"/>
          <w:szCs w:val="24"/>
          <w:rtl w:val="0"/>
        </w:rPr>
        <w:t xml:space="preserve">(Figura 7.17) si se ingresa de nuevo (Figura 7.18).</w:t>
      </w:r>
    </w:p>
    <w:p w:rsidR="00000000" w:rsidDel="00000000" w:rsidP="00000000" w:rsidRDefault="00000000" w:rsidRPr="00000000" w14:paraId="0000095A">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73c9q0u99lmu" w:id="201"/>
      <w:bookmarkEnd w:id="201"/>
      <w:r w:rsidDel="00000000" w:rsidR="00000000" w:rsidRPr="00000000">
        <w:rPr>
          <w:rFonts w:ascii="Times New Roman" w:cs="Times New Roman" w:eastAsia="Times New Roman" w:hAnsi="Times New Roman"/>
          <w:sz w:val="18"/>
          <w:szCs w:val="18"/>
          <w:rtl w:val="0"/>
        </w:rPr>
        <w:t xml:space="preserve">Figura 7.5.  “inicio sesión”</w:t>
      </w:r>
      <w:r w:rsidDel="00000000" w:rsidR="00000000" w:rsidRPr="00000000">
        <w:rPr>
          <w:rtl w:val="0"/>
        </w:rPr>
      </w:r>
    </w:p>
    <w:p w:rsidR="00000000" w:rsidDel="00000000" w:rsidP="00000000" w:rsidRDefault="00000000" w:rsidRPr="00000000" w14:paraId="0000095B">
      <w:pPr>
        <w:spacing w:line="360" w:lineRule="auto"/>
        <w:ind w:left="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05588" cy="3269494"/>
            <wp:effectExtent b="0" l="0" r="0" t="0"/>
            <wp:docPr id="502308963"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5705588" cy="3269494"/>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5D">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5E">
      <w:pPr>
        <w:pStyle w:val="Heading6"/>
        <w:spacing w:line="360" w:lineRule="auto"/>
        <w:ind w:left="3174" w:right="490" w:firstLine="719.0000000000003"/>
        <w:jc w:val="both"/>
        <w:rPr>
          <w:rFonts w:ascii="Times New Roman" w:cs="Times New Roman" w:eastAsia="Times New Roman" w:hAnsi="Times New Roman"/>
          <w:i w:val="1"/>
          <w:color w:val="666666"/>
          <w:sz w:val="18"/>
          <w:szCs w:val="18"/>
        </w:rPr>
      </w:pPr>
      <w:bookmarkStart w:colFirst="0" w:colLast="0" w:name="_heading=h.p9cb6idryjr5" w:id="202"/>
      <w:bookmarkEnd w:id="202"/>
      <w:r w:rsidDel="00000000" w:rsidR="00000000" w:rsidRPr="00000000">
        <w:rPr>
          <w:rFonts w:ascii="Times New Roman" w:cs="Times New Roman" w:eastAsia="Times New Roman" w:hAnsi="Times New Roman"/>
          <w:sz w:val="18"/>
          <w:szCs w:val="18"/>
          <w:rtl w:val="0"/>
        </w:rPr>
        <w:t xml:space="preserve">Figura 7.6.  “permanencia nombre”</w:t>
      </w:r>
      <w:r w:rsidDel="00000000" w:rsidR="00000000" w:rsidRPr="00000000">
        <w:rPr>
          <w:rtl w:val="0"/>
        </w:rPr>
      </w:r>
    </w:p>
    <w:p w:rsidR="00000000" w:rsidDel="00000000" w:rsidP="00000000" w:rsidRDefault="00000000" w:rsidRPr="00000000" w14:paraId="0000095F">
      <w:pPr>
        <w:spacing w:line="360" w:lineRule="auto"/>
        <w:ind w:left="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552950" cy="6153150"/>
            <wp:effectExtent b="0" l="0" r="0" t="0"/>
            <wp:docPr id="502308958"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4552950" cy="615315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spacing w:line="360" w:lineRule="auto"/>
        <w:ind w:left="216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61">
      <w:pPr>
        <w:spacing w:line="360" w:lineRule="auto"/>
        <w:ind w:left="2834.645669291339"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2">
      <w:pPr>
        <w:spacing w:line="360" w:lineRule="auto"/>
        <w:ind w:left="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63">
      <w:pPr>
        <w:spacing w:line="360" w:lineRule="auto"/>
        <w:ind w:left="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64">
      <w:pPr>
        <w:spacing w:line="360" w:lineRule="auto"/>
        <w:ind w:left="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65">
      <w:pPr>
        <w:pStyle w:val="Heading2"/>
        <w:keepNext w:val="1"/>
        <w:keepLines w:val="1"/>
        <w:numPr>
          <w:ilvl w:val="1"/>
          <w:numId w:val="6"/>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203"/>
      <w:bookmarkEnd w:id="203"/>
      <w:r w:rsidDel="00000000" w:rsidR="00000000" w:rsidRPr="00000000">
        <w:rPr>
          <w:rFonts w:ascii="Times New Roman" w:cs="Times New Roman" w:eastAsia="Times New Roman" w:hAnsi="Times New Roman"/>
          <w:sz w:val="24"/>
          <w:szCs w:val="24"/>
          <w:rtl w:val="0"/>
        </w:rPr>
        <w:t xml:space="preserve">Caso de Uso N.º 35 - Descarga masiva de documentos</w:t>
      </w:r>
    </w:p>
    <w:p w:rsidR="00000000" w:rsidDel="00000000" w:rsidP="00000000" w:rsidRDefault="00000000" w:rsidRPr="00000000" w14:paraId="00000966">
      <w:pPr>
        <w:ind w:left="1559" w:firstLine="0"/>
        <w:rPr/>
      </w:pPr>
      <w:r w:rsidDel="00000000" w:rsidR="00000000" w:rsidRPr="00000000">
        <w:rPr>
          <w:rtl w:val="0"/>
        </w:rPr>
      </w:r>
    </w:p>
    <w:p w:rsidR="00000000" w:rsidDel="00000000" w:rsidP="00000000" w:rsidRDefault="00000000" w:rsidRPr="00000000" w14:paraId="00000967">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tjrtb3wiu4f" w:id="204"/>
      <w:bookmarkEnd w:id="204"/>
      <w:r w:rsidDel="00000000" w:rsidR="00000000" w:rsidRPr="00000000">
        <w:rPr>
          <w:rFonts w:ascii="Times New Roman" w:cs="Times New Roman" w:eastAsia="Times New Roman" w:hAnsi="Times New Roman"/>
          <w:i w:val="1"/>
          <w:sz w:val="18"/>
          <w:szCs w:val="18"/>
          <w:rtl w:val="0"/>
        </w:rPr>
        <w:t xml:space="preserve">Tabla 7.2.“ </w:t>
      </w:r>
      <w:r w:rsidDel="00000000" w:rsidR="00000000" w:rsidRPr="00000000">
        <w:rPr>
          <w:rFonts w:ascii="Times New Roman" w:cs="Times New Roman" w:eastAsia="Times New Roman" w:hAnsi="Times New Roman"/>
          <w:sz w:val="18"/>
          <w:szCs w:val="18"/>
          <w:rtl w:val="0"/>
        </w:rPr>
        <w:t xml:space="preserve">Descarga masiva de documentos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tbl>
      <w:tblPr>
        <w:tblStyle w:val="Table15"/>
        <w:tblpPr w:leftFromText="180" w:rightFromText="180" w:topFromText="180" w:bottomFromText="180" w:vertAnchor="text" w:horzAnchor="text" w:tblpX="637.6771653543307" w:tblpY="5.47851562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155"/>
        <w:tblGridChange w:id="0">
          <w:tblGrid>
            <w:gridCol w:w="4335"/>
            <w:gridCol w:w="415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6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96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Descargando documentos de forma masiva.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6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96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6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96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múltiples documentos seleccionados en un solo archivo comprimido.</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6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96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cargados y disponibles para descarga.</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7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97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seleccionados se descargan en un archivo comprimido (ZIP).</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7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97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selecciona varios documentos desde la lista y el sistema genera un archivo comprimido para su descarga.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7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97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450" w:hRule="atLeast"/>
          <w:tblHeader w:val="0"/>
        </w:trPr>
        <w:tc>
          <w:tcPr>
            <w:gridSpan w:val="2"/>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7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7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8" w:val="single"/>
              <w:left w:color="000000" w:space="0" w:sz="8" w:val="single"/>
              <w:bottom w:color="000000" w:space="0" w:sz="8" w:val="single"/>
              <w:right w:color="000000" w:space="0" w:sz="8" w:val="single"/>
            </w:tcBorders>
            <w:shd w:fill="cccccc" w:val="clear"/>
            <w:tcMar>
              <w:top w:w="0.0" w:type="dxa"/>
              <w:bottom w:w="0.0" w:type="dxa"/>
            </w:tcMar>
          </w:tcPr>
          <w:p w:rsidR="00000000" w:rsidDel="00000000" w:rsidP="00000000" w:rsidRDefault="00000000" w:rsidRPr="00000000" w14:paraId="0000097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447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97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documentos disponibles.</w:t>
            </w:r>
          </w:p>
          <w:p w:rsidR="00000000" w:rsidDel="00000000" w:rsidP="00000000" w:rsidRDefault="00000000" w:rsidRPr="00000000" w14:paraId="0000097B">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7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7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múltiples documentos a descargar.</w:t>
            </w:r>
          </w:p>
          <w:p w:rsidR="00000000" w:rsidDel="00000000" w:rsidP="00000000" w:rsidRDefault="00000000" w:rsidRPr="00000000" w14:paraId="0000097E">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7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8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la opción “Descargar seleccionados”.</w:t>
            </w:r>
          </w:p>
          <w:p w:rsidR="00000000" w:rsidDel="00000000" w:rsidP="00000000" w:rsidRDefault="00000000" w:rsidRPr="00000000" w14:paraId="00000981">
            <w:pPr>
              <w:spacing w:after="200" w:line="36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98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completa de documentos con casillas de selección.</w:t>
            </w:r>
          </w:p>
          <w:p w:rsidR="00000000" w:rsidDel="00000000" w:rsidP="00000000" w:rsidRDefault="00000000" w:rsidRPr="00000000" w14:paraId="0000098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8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habilita la opción “Descarga masiva”.</w:t>
            </w:r>
          </w:p>
          <w:p w:rsidR="00000000" w:rsidDel="00000000" w:rsidP="00000000" w:rsidRDefault="00000000" w:rsidRPr="00000000" w14:paraId="00000985">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8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un archivo comprimido (ZIP) con los documentos seleccionados.</w:t>
            </w:r>
          </w:p>
        </w:tc>
      </w:tr>
    </w:tbl>
    <w:p w:rsidR="00000000" w:rsidDel="00000000" w:rsidP="00000000" w:rsidRDefault="00000000" w:rsidRPr="00000000" w14:paraId="00000987">
      <w:pPr>
        <w:pStyle w:val="Heading5"/>
        <w:spacing w:before="280" w:line="360" w:lineRule="auto"/>
        <w:ind w:left="2160" w:firstLine="720"/>
        <w:jc w:val="both"/>
        <w:rPr>
          <w:rFonts w:ascii="Times New Roman" w:cs="Times New Roman" w:eastAsia="Times New Roman" w:hAnsi="Times New Roman"/>
          <w:b w:val="1"/>
          <w:color w:val="000000"/>
          <w:sz w:val="26"/>
          <w:szCs w:val="26"/>
        </w:rPr>
      </w:pPr>
      <w:bookmarkStart w:colFirst="0" w:colLast="0" w:name="_heading=h.jypkwfnm9b5h" w:id="205"/>
      <w:bookmarkEnd w:id="205"/>
      <w:r w:rsidDel="00000000" w:rsidR="00000000" w:rsidRPr="00000000">
        <w:rPr>
          <w:rtl w:val="0"/>
        </w:rPr>
      </w:r>
    </w:p>
    <w:p w:rsidR="00000000" w:rsidDel="00000000" w:rsidP="00000000" w:rsidRDefault="00000000" w:rsidRPr="00000000" w14:paraId="00000988">
      <w:pPr>
        <w:spacing w:after="20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8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8A">
      <w:pPr>
        <w:pStyle w:val="Heading4"/>
        <w:keepNext w:val="1"/>
        <w:keepLines w:val="1"/>
        <w:numPr>
          <w:ilvl w:val="0"/>
          <w:numId w:val="22"/>
        </w:numPr>
        <w:spacing w:after="80" w:before="280" w:line="360" w:lineRule="auto"/>
        <w:ind w:left="2834.645669291339" w:hanging="360"/>
        <w:jc w:val="both"/>
        <w:rPr/>
      </w:pPr>
      <w:bookmarkStart w:colFirst="0" w:colLast="0" w:name="_heading=h.itx6xb2uxtzz" w:id="194"/>
      <w:bookmarkEnd w:id="194"/>
      <w:r w:rsidDel="00000000" w:rsidR="00000000" w:rsidRPr="00000000">
        <w:rPr>
          <w:rtl w:val="0"/>
        </w:rPr>
        <w:t xml:space="preserve">Casos de Prueba</w:t>
      </w:r>
    </w:p>
    <w:p w:rsidR="00000000" w:rsidDel="00000000" w:rsidP="00000000" w:rsidRDefault="00000000" w:rsidRPr="00000000" w14:paraId="0000098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C">
      <w:pPr>
        <w:numPr>
          <w:ilvl w:val="0"/>
          <w:numId w:val="26"/>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acceder a la sección de documentos, se despliega correctamente la lista de archivos disponibles junto con las casillas de selección.</w:t>
        <w:br w:type="textWrapping"/>
      </w:r>
    </w:p>
    <w:p w:rsidR="00000000" w:rsidDel="00000000" w:rsidP="00000000" w:rsidRDefault="00000000" w:rsidRPr="00000000" w14:paraId="0000098D">
      <w:pPr>
        <w:numPr>
          <w:ilvl w:val="0"/>
          <w:numId w:val="26"/>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seleccionar más de un documento, el botón “Descarga masiva” se active correctamente.</w:t>
        <w:br w:type="textWrapping"/>
      </w:r>
    </w:p>
    <w:p w:rsidR="00000000" w:rsidDel="00000000" w:rsidP="00000000" w:rsidRDefault="00000000" w:rsidRPr="00000000" w14:paraId="0000098E">
      <w:pPr>
        <w:numPr>
          <w:ilvl w:val="0"/>
          <w:numId w:val="26"/>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genere un único archivo comprimido con los documentos seleccionados y que el nombre del archivo corresponda al formato </w:t>
      </w:r>
      <w:r w:rsidDel="00000000" w:rsidR="00000000" w:rsidRPr="00000000">
        <w:rPr>
          <w:rFonts w:ascii="Times New Roman" w:cs="Times New Roman" w:eastAsia="Times New Roman" w:hAnsi="Times New Roman"/>
          <w:sz w:val="24"/>
          <w:szCs w:val="24"/>
          <w:rtl w:val="0"/>
        </w:rPr>
        <w:t xml:space="preserve">descarga_[fecha].zip</w:t>
      </w:r>
      <w:r w:rsidDel="00000000" w:rsidR="00000000" w:rsidRPr="00000000">
        <w:rPr>
          <w:rFonts w:ascii="Times New Roman" w:cs="Times New Roman" w:eastAsia="Times New Roman" w:hAnsi="Times New Roman"/>
          <w:sz w:val="24"/>
          <w:szCs w:val="24"/>
          <w:rtl w:val="0"/>
        </w:rPr>
        <w:t xml:space="preserve">.</w:t>
        <w:br w:type="textWrapping"/>
        <w:br w:type="textWrapping"/>
        <w:br w:type="textWrapping"/>
      </w:r>
    </w:p>
    <w:p w:rsidR="00000000" w:rsidDel="00000000" w:rsidP="00000000" w:rsidRDefault="00000000" w:rsidRPr="00000000" w14:paraId="0000098F">
      <w:pPr>
        <w:numPr>
          <w:ilvl w:val="0"/>
          <w:numId w:val="26"/>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archivo ZIP descargado contenga los mismos documentos y sin alteración de nombres o extensiones.</w:t>
      </w:r>
    </w:p>
    <w:p w:rsidR="00000000" w:rsidDel="00000000" w:rsidP="00000000" w:rsidRDefault="00000000" w:rsidRPr="00000000" w14:paraId="0000099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pStyle w:val="Heading4"/>
        <w:keepNext w:val="1"/>
        <w:keepLines w:val="1"/>
        <w:numPr>
          <w:ilvl w:val="0"/>
          <w:numId w:val="22"/>
        </w:numPr>
        <w:spacing w:after="80" w:before="280" w:line="360" w:lineRule="auto"/>
        <w:ind w:left="2834.645669291339" w:hanging="360"/>
        <w:jc w:val="both"/>
        <w:rPr/>
      </w:pPr>
      <w:bookmarkStart w:colFirst="0" w:colLast="0" w:name="_heading=h.q443iee56whq" w:id="195"/>
      <w:bookmarkEnd w:id="195"/>
      <w:r w:rsidDel="00000000" w:rsidR="00000000" w:rsidRPr="00000000">
        <w:rPr>
          <w:rtl w:val="0"/>
        </w:rPr>
        <w:t xml:space="preserve">Resultados Esperados</w:t>
      </w:r>
    </w:p>
    <w:p w:rsidR="00000000" w:rsidDel="00000000" w:rsidP="00000000" w:rsidRDefault="00000000" w:rsidRPr="00000000" w14:paraId="00000994">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5">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de documentos se visualiza correctamente con casillas activables.</w:t>
        <w:br w:type="textWrapping"/>
      </w:r>
    </w:p>
    <w:p w:rsidR="00000000" w:rsidDel="00000000" w:rsidP="00000000" w:rsidRDefault="00000000" w:rsidRPr="00000000" w14:paraId="00000996">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botón “Descarga masiva” solo se habilita al seleccionar dos o más documentos.</w:t>
        <w:br w:type="textWrapping"/>
      </w:r>
    </w:p>
    <w:p w:rsidR="00000000" w:rsidDel="00000000" w:rsidP="00000000" w:rsidRDefault="00000000" w:rsidRPr="00000000" w14:paraId="00000997">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correctamente el archivo ZIP con todos los documentos seleccionados.</w:t>
        <w:br w:type="textWrapping"/>
        <w:br w:type="textWrapping"/>
      </w:r>
    </w:p>
    <w:p w:rsidR="00000000" w:rsidDel="00000000" w:rsidP="00000000" w:rsidRDefault="00000000" w:rsidRPr="00000000" w14:paraId="00000998">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ZIP contiene exactamente los documentos seleccionados, con nombres y formatos intactos.</w:t>
      </w:r>
    </w:p>
    <w:p w:rsidR="00000000" w:rsidDel="00000000" w:rsidP="00000000" w:rsidRDefault="00000000" w:rsidRPr="00000000" w14:paraId="0000099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C">
      <w:pPr>
        <w:pStyle w:val="Heading4"/>
        <w:keepNext w:val="1"/>
        <w:keepLines w:val="1"/>
        <w:numPr>
          <w:ilvl w:val="0"/>
          <w:numId w:val="22"/>
        </w:numPr>
        <w:spacing w:after="80" w:before="280" w:line="360" w:lineRule="auto"/>
        <w:ind w:left="2834.645669291339" w:hanging="360"/>
        <w:jc w:val="both"/>
        <w:rPr/>
      </w:pPr>
      <w:bookmarkStart w:colFirst="0" w:colLast="0" w:name="_heading=h.dnzho4vc4idd" w:id="196"/>
      <w:bookmarkEnd w:id="196"/>
      <w:r w:rsidDel="00000000" w:rsidR="00000000" w:rsidRPr="00000000">
        <w:rPr>
          <w:rtl w:val="0"/>
        </w:rPr>
        <w:t xml:space="preserve">Resultados Obtenidos</w:t>
      </w:r>
    </w:p>
    <w:p w:rsidR="00000000" w:rsidDel="00000000" w:rsidP="00000000" w:rsidRDefault="00000000" w:rsidRPr="00000000" w14:paraId="0000099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 ingresar a la sección de documentos, la interfaz muestra correctamente los archivos disponibles, con casillas a la izquierda de cada uno. </w:t>
      </w:r>
      <w:r w:rsidDel="00000000" w:rsidR="00000000" w:rsidRPr="00000000">
        <w:rPr>
          <w:rFonts w:ascii="Times New Roman" w:cs="Times New Roman" w:eastAsia="Times New Roman" w:hAnsi="Times New Roman"/>
          <w:i w:val="1"/>
          <w:sz w:val="24"/>
          <w:szCs w:val="24"/>
          <w:rtl w:val="0"/>
        </w:rPr>
        <w:t xml:space="preserve">(Figura 7.19)</w:t>
      </w:r>
    </w:p>
    <w:p w:rsidR="00000000" w:rsidDel="00000000" w:rsidP="00000000" w:rsidRDefault="00000000" w:rsidRPr="00000000" w14:paraId="0000099F">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7ms7xnk1khm3" w:id="206"/>
      <w:bookmarkEnd w:id="206"/>
      <w:r w:rsidDel="00000000" w:rsidR="00000000" w:rsidRPr="00000000">
        <w:rPr>
          <w:rFonts w:ascii="Times New Roman" w:cs="Times New Roman" w:eastAsia="Times New Roman" w:hAnsi="Times New Roman"/>
          <w:sz w:val="18"/>
          <w:szCs w:val="18"/>
          <w:rtl w:val="0"/>
        </w:rPr>
        <w:t xml:space="preserve">Figura 7.7.  “tus documentos”</w:t>
      </w:r>
      <w:r w:rsidDel="00000000" w:rsidR="00000000" w:rsidRPr="00000000">
        <w:rPr>
          <w:rtl w:val="0"/>
        </w:rPr>
      </w:r>
    </w:p>
    <w:p w:rsidR="00000000" w:rsidDel="00000000" w:rsidP="00000000" w:rsidRDefault="00000000" w:rsidRPr="00000000" w14:paraId="000009A0">
      <w:pPr>
        <w:spacing w:line="360" w:lineRule="auto"/>
        <w:ind w:left="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505563" cy="3278593"/>
            <wp:effectExtent b="0" l="0" r="0" t="0"/>
            <wp:docPr id="502308920"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505563" cy="3278593"/>
                    </a:xfrm>
                    <a:prstGeom prst="rect"/>
                    <a:ln/>
                  </pic:spPr>
                </pic:pic>
              </a:graphicData>
            </a:graphic>
          </wp:inline>
        </w:drawing>
      </w:r>
      <w:r w:rsidDel="00000000" w:rsidR="00000000" w:rsidRPr="00000000">
        <w:rPr>
          <w:rtl w:val="0"/>
        </w:rPr>
      </w:r>
    </w:p>
    <w:p w:rsidR="00000000" w:rsidDel="00000000" w:rsidP="00000000" w:rsidRDefault="00000000" w:rsidRPr="00000000" w14:paraId="000009A1">
      <w:pPr>
        <w:spacing w:line="360" w:lineRule="auto"/>
        <w:ind w:left="0" w:right="49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09A2">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 seleccionar varios documentos, el botón “Descarga masiva” cambia a color activo y muestra el contador de documentos seleccionados. </w:t>
      </w:r>
      <w:r w:rsidDel="00000000" w:rsidR="00000000" w:rsidRPr="00000000">
        <w:rPr>
          <w:rFonts w:ascii="Times New Roman" w:cs="Times New Roman" w:eastAsia="Times New Roman" w:hAnsi="Times New Roman"/>
          <w:i w:val="1"/>
          <w:sz w:val="24"/>
          <w:szCs w:val="24"/>
          <w:rtl w:val="0"/>
        </w:rPr>
        <w:t xml:space="preserve">(Figura 7.20)</w:t>
      </w:r>
    </w:p>
    <w:p w:rsidR="00000000" w:rsidDel="00000000" w:rsidP="00000000" w:rsidRDefault="00000000" w:rsidRPr="00000000" w14:paraId="000009A3">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5bl6amhi8o1t" w:id="207"/>
      <w:bookmarkEnd w:id="207"/>
      <w:r w:rsidDel="00000000" w:rsidR="00000000" w:rsidRPr="00000000">
        <w:rPr>
          <w:rFonts w:ascii="Times New Roman" w:cs="Times New Roman" w:eastAsia="Times New Roman" w:hAnsi="Times New Roman"/>
          <w:sz w:val="18"/>
          <w:szCs w:val="18"/>
          <w:rtl w:val="0"/>
        </w:rPr>
        <w:t xml:space="preserve">Figura 7.8.  “descargar zip”</w:t>
      </w:r>
      <w:r w:rsidDel="00000000" w:rsidR="00000000" w:rsidRPr="00000000">
        <w:rPr>
          <w:rtl w:val="0"/>
        </w:rPr>
      </w:r>
    </w:p>
    <w:p w:rsidR="00000000" w:rsidDel="00000000" w:rsidP="00000000" w:rsidRDefault="00000000" w:rsidRPr="00000000" w14:paraId="000009A4">
      <w:pPr>
        <w:spacing w:line="360" w:lineRule="auto"/>
        <w:ind w:left="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496038" cy="3484647"/>
            <wp:effectExtent b="0" l="0" r="0" t="0"/>
            <wp:docPr id="502308918"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496038" cy="3484647"/>
                    </a:xfrm>
                    <a:prstGeom prst="rect"/>
                    <a:ln/>
                  </pic:spPr>
                </pic:pic>
              </a:graphicData>
            </a:graphic>
          </wp:inline>
        </w:drawing>
      </w:r>
      <w:r w:rsidDel="00000000" w:rsidR="00000000" w:rsidRPr="00000000">
        <w:rPr>
          <w:rtl w:val="0"/>
        </w:rPr>
      </w:r>
    </w:p>
    <w:p w:rsidR="00000000" w:rsidDel="00000000" w:rsidP="00000000" w:rsidRDefault="00000000" w:rsidRPr="00000000" w14:paraId="000009A5">
      <w:pPr>
        <w:spacing w:line="360" w:lineRule="auto"/>
        <w:ind w:left="0" w:right="49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09A6">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 presionar “Descargar seleccionados”, el sistema genera un archivo </w:t>
      </w:r>
      <w:r w:rsidDel="00000000" w:rsidR="00000000" w:rsidRPr="00000000">
        <w:rPr>
          <w:rFonts w:ascii="Times New Roman" w:cs="Times New Roman" w:eastAsia="Times New Roman" w:hAnsi="Times New Roman"/>
          <w:sz w:val="24"/>
          <w:szCs w:val="24"/>
          <w:rtl w:val="0"/>
        </w:rPr>
        <w:t xml:space="preserve">descarga_2025-10-29-09-17-11.zip</w:t>
      </w:r>
      <w:r w:rsidDel="00000000" w:rsidR="00000000" w:rsidRPr="00000000">
        <w:rPr>
          <w:rFonts w:ascii="Times New Roman" w:cs="Times New Roman" w:eastAsia="Times New Roman" w:hAnsi="Times New Roman"/>
          <w:sz w:val="24"/>
          <w:szCs w:val="24"/>
          <w:rtl w:val="0"/>
        </w:rPr>
        <w:t xml:space="preserve"> que contiene los documentos elegidos. </w:t>
      </w:r>
      <w:r w:rsidDel="00000000" w:rsidR="00000000" w:rsidRPr="00000000">
        <w:rPr>
          <w:rFonts w:ascii="Times New Roman" w:cs="Times New Roman" w:eastAsia="Times New Roman" w:hAnsi="Times New Roman"/>
          <w:i w:val="1"/>
          <w:sz w:val="24"/>
          <w:szCs w:val="24"/>
          <w:rtl w:val="0"/>
        </w:rPr>
        <w:t xml:space="preserve">(Figura 7.21)</w:t>
      </w:r>
    </w:p>
    <w:p w:rsidR="00000000" w:rsidDel="00000000" w:rsidP="00000000" w:rsidRDefault="00000000" w:rsidRPr="00000000" w14:paraId="000009A7">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9A8">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6x00cex769lp" w:id="208"/>
      <w:bookmarkEnd w:id="208"/>
      <w:r w:rsidDel="00000000" w:rsidR="00000000" w:rsidRPr="00000000">
        <w:rPr>
          <w:rFonts w:ascii="Times New Roman" w:cs="Times New Roman" w:eastAsia="Times New Roman" w:hAnsi="Times New Roman"/>
          <w:sz w:val="18"/>
          <w:szCs w:val="18"/>
          <w:rtl w:val="0"/>
        </w:rPr>
        <w:t xml:space="preserve">Figura 7.9  “zip descargado”</w:t>
      </w:r>
      <w:r w:rsidDel="00000000" w:rsidR="00000000" w:rsidRPr="00000000">
        <w:rPr>
          <w:rtl w:val="0"/>
        </w:rPr>
      </w:r>
    </w:p>
    <w:p w:rsidR="00000000" w:rsidDel="00000000" w:rsidP="00000000" w:rsidRDefault="00000000" w:rsidRPr="00000000" w14:paraId="000009A9">
      <w:pPr>
        <w:spacing w:line="360" w:lineRule="auto"/>
        <w:ind w:left="720" w:right="49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333750" cy="609600"/>
            <wp:effectExtent b="0" l="0" r="0" t="0"/>
            <wp:docPr id="502308968" name="image55.png"/>
            <a:graphic>
              <a:graphicData uri="http://schemas.openxmlformats.org/drawingml/2006/picture">
                <pic:pic>
                  <pic:nvPicPr>
                    <pic:cNvPr id="0" name="image55.png"/>
                    <pic:cNvPicPr preferRelativeResize="0"/>
                  </pic:nvPicPr>
                  <pic:blipFill>
                    <a:blip r:embed="rId56"/>
                    <a:srcRect b="0" l="0" r="0" t="0"/>
                    <a:stretch>
                      <a:fillRect/>
                    </a:stretch>
                  </pic:blipFill>
                  <pic:spPr>
                    <a:xfrm>
                      <a:off x="0" y="0"/>
                      <a:ext cx="33337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spacing w:line="360" w:lineRule="auto"/>
        <w:ind w:left="216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AB">
      <w:pPr>
        <w:spacing w:line="360" w:lineRule="auto"/>
        <w:ind w:left="720" w:right="490" w:firstLine="72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9AC">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9AD">
      <w:pPr>
        <w:spacing w:line="360" w:lineRule="auto"/>
        <w:ind w:left="2834.645669291339"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E">
      <w:pPr>
        <w:spacing w:line="360" w:lineRule="auto"/>
        <w:ind w:left="708.6614173228347" w:firstLine="0"/>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9AF">
      <w:pPr>
        <w:spacing w:line="360" w:lineRule="auto"/>
        <w:ind w:left="3600" w:firstLine="0"/>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9B0">
      <w:pPr>
        <w:pStyle w:val="Heading2"/>
        <w:numPr>
          <w:ilvl w:val="1"/>
          <w:numId w:val="6"/>
        </w:numPr>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38 - Recordando eventos programados</w:t>
      </w:r>
      <w:r w:rsidDel="00000000" w:rsidR="00000000" w:rsidRPr="00000000">
        <w:rPr>
          <w:rtl w:val="0"/>
        </w:rPr>
      </w:r>
    </w:p>
    <w:p w:rsidR="00000000" w:rsidDel="00000000" w:rsidP="00000000" w:rsidRDefault="00000000" w:rsidRPr="00000000" w14:paraId="000009B1">
      <w:pPr>
        <w:pStyle w:val="Heading5"/>
        <w:keepNext w:val="1"/>
        <w:keepLines w:val="1"/>
        <w:spacing w:after="80" w:before="280" w:line="360" w:lineRule="auto"/>
        <w:ind w:left="2160" w:firstLine="720"/>
        <w:jc w:val="both"/>
        <w:rPr/>
      </w:pPr>
      <w:r w:rsidDel="00000000" w:rsidR="00000000" w:rsidRPr="00000000">
        <w:rPr>
          <w:rFonts w:ascii="Times New Roman" w:cs="Times New Roman" w:eastAsia="Times New Roman" w:hAnsi="Times New Roman"/>
          <w:sz w:val="18"/>
          <w:szCs w:val="18"/>
          <w:rtl w:val="0"/>
        </w:rPr>
        <w:t xml:space="preserve">Tabla 7.10. “ </w:t>
      </w:r>
      <w:r w:rsidDel="00000000" w:rsidR="00000000" w:rsidRPr="00000000">
        <w:rPr>
          <w:rFonts w:ascii="Times New Roman" w:cs="Times New Roman" w:eastAsia="Times New Roman" w:hAnsi="Times New Roman"/>
          <w:sz w:val="18"/>
          <w:szCs w:val="18"/>
          <w:rtl w:val="0"/>
        </w:rPr>
        <w:t xml:space="preserve">Recordando eventos programados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sdt>
      <w:sdtPr>
        <w:lock w:val="contentLocked"/>
        <w:id w:val="-1685761325"/>
        <w:tag w:val="goog_rdk_8"/>
      </w:sdtPr>
      <w:sdtContent>
        <w:tbl>
          <w:tblPr>
            <w:tblStyle w:val="Table16"/>
            <w:tblpPr w:leftFromText="180" w:rightFromText="180" w:topFromText="180" w:bottomFromText="180" w:vertAnchor="text" w:horzAnchor="text" w:tblpX="697.6771653543307" w:tblpY="11.41845703125"/>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4710"/>
            <w:tblGridChange w:id="0">
              <w:tblGrid>
                <w:gridCol w:w="3780"/>
                <w:gridCol w:w="4710"/>
              </w:tblGrid>
            </w:tblGridChange>
          </w:tblGrid>
          <w:tr>
            <w:trPr>
              <w:cantSplit w:val="0"/>
              <w:tblHeader w:val="1"/>
            </w:trPr>
            <w:tc>
              <w:tcPr>
                <w:shd w:fill="cccccc" w:val="clear"/>
              </w:tcPr>
              <w:p w:rsidR="00000000" w:rsidDel="00000000" w:rsidP="00000000" w:rsidRDefault="00000000" w:rsidRPr="00000000" w14:paraId="000009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Recordando eventos programados</w:t>
                </w:r>
              </w:p>
            </w:tc>
          </w:tr>
          <w:tr>
            <w:trPr>
              <w:cantSplit w:val="0"/>
              <w:tblHeader w:val="1"/>
            </w:trPr>
            <w:tc>
              <w:tcPr>
                <w:shd w:fill="cccccc" w:val="clear"/>
              </w:tcPr>
              <w:p w:rsidR="00000000" w:rsidDel="00000000" w:rsidP="00000000" w:rsidRDefault="00000000" w:rsidRPr="00000000" w14:paraId="000009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1"/>
            </w:trPr>
            <w:tc>
              <w:tcPr>
                <w:shd w:fill="cccccc" w:val="clear"/>
              </w:tcPr>
              <w:p w:rsidR="00000000" w:rsidDel="00000000" w:rsidP="00000000" w:rsidRDefault="00000000" w:rsidRPr="00000000" w14:paraId="000009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Notificar al usuario sobre fechas importantes registradas en la agenda.</w:t>
                </w:r>
              </w:p>
            </w:tc>
          </w:tr>
          <w:tr>
            <w:trPr>
              <w:cantSplit w:val="0"/>
              <w:tblHeader w:val="1"/>
            </w:trPr>
            <w:tc>
              <w:tcPr>
                <w:shd w:fill="cccccc" w:val="clear"/>
              </w:tcPr>
              <w:p w:rsidR="00000000" w:rsidDel="00000000" w:rsidP="00000000" w:rsidRDefault="00000000" w:rsidRPr="00000000" w14:paraId="000009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 registrado en el calendario con una fecha futura.</w:t>
                </w:r>
              </w:p>
            </w:tc>
          </w:tr>
          <w:tr>
            <w:trPr>
              <w:cantSplit w:val="0"/>
              <w:tblHeader w:val="1"/>
            </w:trPr>
            <w:tc>
              <w:tcPr>
                <w:shd w:fill="cccccc" w:val="clear"/>
              </w:tcPr>
              <w:p w:rsidR="00000000" w:rsidDel="00000000" w:rsidP="00000000" w:rsidRDefault="00000000" w:rsidRPr="00000000" w14:paraId="000009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notificado sobre el evento en la fecha establecida.</w:t>
                </w:r>
              </w:p>
            </w:tc>
          </w:tr>
          <w:tr>
            <w:trPr>
              <w:cantSplit w:val="0"/>
              <w:trHeight w:val="520" w:hRule="atLeast"/>
              <w:tblHeader w:val="1"/>
            </w:trPr>
            <w:tc>
              <w:tcPr>
                <w:shd w:fill="cccccc" w:val="clear"/>
              </w:tcPr>
              <w:p w:rsidR="00000000" w:rsidDel="00000000" w:rsidP="00000000" w:rsidRDefault="00000000" w:rsidRPr="00000000" w14:paraId="000009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notificaciones automáticas en cada inicio de sesión hasta llegar a la fecha del evento.</w:t>
                </w:r>
              </w:p>
            </w:tc>
          </w:tr>
          <w:tr>
            <w:trPr>
              <w:cantSplit w:val="0"/>
              <w:trHeight w:val="345" w:hRule="atLeast"/>
              <w:tblHeader w:val="1"/>
            </w:trPr>
            <w:tc>
              <w:tcPr>
                <w:shd w:fill="cccccc" w:val="clear"/>
              </w:tcPr>
              <w:p w:rsidR="00000000" w:rsidDel="00000000" w:rsidP="00000000" w:rsidRDefault="00000000" w:rsidRPr="00000000" w14:paraId="000009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85" w:hRule="atLeast"/>
              <w:tblHeader w:val="0"/>
            </w:trPr>
            <w:tc>
              <w:tcPr>
                <w:gridSpan w:val="2"/>
                <w:shd w:fill="cccccc" w:val="clear"/>
              </w:tcPr>
              <w:p w:rsidR="00000000" w:rsidDel="00000000" w:rsidP="00000000" w:rsidRDefault="00000000" w:rsidRPr="00000000" w14:paraId="000009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85" w:hRule="atLeast"/>
              <w:tblHeader w:val="0"/>
            </w:trPr>
            <w:tc>
              <w:tcPr>
                <w:shd w:fill="cccccc" w:val="clear"/>
              </w:tcPr>
              <w:p w:rsidR="00000000" w:rsidDel="00000000" w:rsidP="00000000" w:rsidRDefault="00000000" w:rsidRPr="00000000" w14:paraId="000009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85" w:hRule="atLeast"/>
              <w:tblHeader w:val="0"/>
            </w:trPr>
            <w:tc>
              <w:tcPr/>
              <w:p w:rsidR="00000000" w:rsidDel="00000000" w:rsidP="00000000" w:rsidRDefault="00000000" w:rsidRPr="00000000" w14:paraId="000009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“Agenda” y registra un nuevo evento con fecha y descripción.</w:t>
                </w:r>
              </w:p>
              <w:p w:rsidR="00000000" w:rsidDel="00000000" w:rsidP="00000000" w:rsidRDefault="00000000" w:rsidRPr="00000000" w14:paraId="000009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inicia sesión en fechas previas al evento.</w:t>
                </w:r>
              </w:p>
              <w:p w:rsidR="00000000" w:rsidDel="00000000" w:rsidP="00000000" w:rsidRDefault="00000000" w:rsidRPr="00000000" w14:paraId="000009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notificación o accede al detalle del evento.</w:t>
                </w:r>
              </w:p>
            </w:tc>
            <w:tc>
              <w:tcPr/>
              <w:p w:rsidR="00000000" w:rsidDel="00000000" w:rsidP="00000000" w:rsidRDefault="00000000" w:rsidRPr="00000000" w14:paraId="000009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guarda el evento y programa recordatorios automáticos.</w:t>
                </w:r>
              </w:p>
              <w:p w:rsidR="00000000" w:rsidDel="00000000" w:rsidP="00000000" w:rsidRDefault="00000000" w:rsidRPr="00000000" w14:paraId="000009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detecta eventos próximos y muestra una notificación en pantalla.</w:t>
                </w:r>
              </w:p>
              <w:p w:rsidR="00000000" w:rsidDel="00000000" w:rsidP="00000000" w:rsidRDefault="00000000" w:rsidRPr="00000000" w14:paraId="000009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estado del recordatorio como “visto” y mantiene el evento activo hasta la fecha programada.</w:t>
                </w:r>
              </w:p>
            </w:tc>
          </w:tr>
        </w:tbl>
      </w:sdtContent>
    </w:sdt>
    <w:p w:rsidR="00000000" w:rsidDel="00000000" w:rsidP="00000000" w:rsidRDefault="00000000" w:rsidRPr="00000000" w14:paraId="000009CE">
      <w:pPr>
        <w:spacing w:line="360" w:lineRule="auto"/>
        <w:jc w:val="both"/>
        <w:rPr/>
      </w:pPr>
      <w:r w:rsidDel="00000000" w:rsidR="00000000" w:rsidRPr="00000000">
        <w:rPr>
          <w:rtl w:val="0"/>
        </w:rPr>
      </w:r>
    </w:p>
    <w:p w:rsidR="00000000" w:rsidDel="00000000" w:rsidP="00000000" w:rsidRDefault="00000000" w:rsidRPr="00000000" w14:paraId="000009CF">
      <w:pPr>
        <w:spacing w:line="360" w:lineRule="auto"/>
        <w:ind w:left="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D0">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D1">
      <w:pPr>
        <w:pStyle w:val="Heading4"/>
        <w:keepNext w:val="1"/>
        <w:keepLines w:val="1"/>
        <w:numPr>
          <w:ilvl w:val="0"/>
          <w:numId w:val="2"/>
        </w:numPr>
        <w:spacing w:after="80" w:before="280" w:line="360" w:lineRule="auto"/>
        <w:ind w:left="2834.645669291339" w:hanging="360"/>
        <w:jc w:val="both"/>
        <w:rPr/>
      </w:pPr>
      <w:bookmarkStart w:colFirst="0" w:colLast="0" w:name="_heading=h.itx6xb2uxtzz" w:id="194"/>
      <w:bookmarkEnd w:id="194"/>
      <w:r w:rsidDel="00000000" w:rsidR="00000000" w:rsidRPr="00000000">
        <w:rPr>
          <w:rtl w:val="0"/>
        </w:rPr>
        <w:t xml:space="preserve">Casos de Prueba</w:t>
      </w:r>
    </w:p>
    <w:p w:rsidR="00000000" w:rsidDel="00000000" w:rsidP="00000000" w:rsidRDefault="00000000" w:rsidRPr="00000000" w14:paraId="000009D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3">
      <w:pPr>
        <w:numPr>
          <w:ilvl w:val="0"/>
          <w:numId w:val="26"/>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registrar un nuevo evento con fecha y descripción válidas, el sistema lo almacena correctamente en la base de datos.</w:t>
        <w:br w:type="textWrapping"/>
      </w:r>
    </w:p>
    <w:p w:rsidR="00000000" w:rsidDel="00000000" w:rsidP="00000000" w:rsidRDefault="00000000" w:rsidRPr="00000000" w14:paraId="000009D4">
      <w:pPr>
        <w:numPr>
          <w:ilvl w:val="0"/>
          <w:numId w:val="26"/>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una vez pasada la fecha del evento, este se archive o cambie su estado a “finalizado”</w:t>
      </w:r>
    </w:p>
    <w:p w:rsidR="00000000" w:rsidDel="00000000" w:rsidP="00000000" w:rsidRDefault="00000000" w:rsidRPr="00000000" w14:paraId="000009D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9">
      <w:pPr>
        <w:pStyle w:val="Heading4"/>
        <w:keepNext w:val="1"/>
        <w:keepLines w:val="1"/>
        <w:numPr>
          <w:ilvl w:val="0"/>
          <w:numId w:val="2"/>
        </w:numPr>
        <w:spacing w:after="80" w:before="280" w:line="360" w:lineRule="auto"/>
        <w:ind w:left="2834.645669291339" w:hanging="360"/>
        <w:jc w:val="both"/>
        <w:rPr/>
      </w:pPr>
      <w:bookmarkStart w:colFirst="0" w:colLast="0" w:name="_heading=h.q443iee56whq" w:id="195"/>
      <w:bookmarkEnd w:id="195"/>
      <w:r w:rsidDel="00000000" w:rsidR="00000000" w:rsidRPr="00000000">
        <w:rPr>
          <w:rtl w:val="0"/>
        </w:rPr>
        <w:t xml:space="preserve">Resultados Esperados</w:t>
      </w:r>
    </w:p>
    <w:p w:rsidR="00000000" w:rsidDel="00000000" w:rsidP="00000000" w:rsidRDefault="00000000" w:rsidRPr="00000000" w14:paraId="000009D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B">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evento se guarda correctamente y aparece en la sección “Agenda” con la fecha ingresada.</w:t>
        <w:br w:type="textWrapping"/>
        <w:br w:type="textWrapping"/>
      </w:r>
    </w:p>
    <w:p w:rsidR="00000000" w:rsidDel="00000000" w:rsidP="00000000" w:rsidRDefault="00000000" w:rsidRPr="00000000" w14:paraId="000009DC">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eliminados no generan ningún tipo de recordatorio.</w:t>
      </w:r>
    </w:p>
    <w:p w:rsidR="00000000" w:rsidDel="00000000" w:rsidP="00000000" w:rsidRDefault="00000000" w:rsidRPr="00000000" w14:paraId="000009D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1">
      <w:pPr>
        <w:pStyle w:val="Heading4"/>
        <w:numPr>
          <w:ilvl w:val="0"/>
          <w:numId w:val="2"/>
        </w:numPr>
        <w:spacing w:before="280" w:line="360" w:lineRule="auto"/>
        <w:ind w:left="2834.645669291339" w:hanging="360"/>
        <w:jc w:val="both"/>
        <w:rPr/>
      </w:pPr>
      <w:bookmarkStart w:colFirst="0" w:colLast="0" w:name="_heading=h.dnzho4vc4idd" w:id="196"/>
      <w:bookmarkEnd w:id="196"/>
      <w:r w:rsidDel="00000000" w:rsidR="00000000" w:rsidRPr="00000000">
        <w:rPr>
          <w:rtl w:val="0"/>
        </w:rPr>
        <w:t xml:space="preserve">Resultados Obtenidos</w:t>
      </w:r>
    </w:p>
    <w:p w:rsidR="00000000" w:rsidDel="00000000" w:rsidP="00000000" w:rsidRDefault="00000000" w:rsidRPr="00000000" w14:paraId="000009E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3">
      <w:pPr>
        <w:spacing w:line="360" w:lineRule="auto"/>
        <w:ind w:left="2834.64566929133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registrar un evento “Entrega incremento 3” para el 29/10/2025, el sistema lo almacena correctamente y muestra el mensaje “Evento guardado exitosamente”. (Figura 7.22)</w:t>
      </w:r>
    </w:p>
    <w:p w:rsidR="00000000" w:rsidDel="00000000" w:rsidP="00000000" w:rsidRDefault="00000000" w:rsidRPr="00000000" w14:paraId="000009E4">
      <w:pPr>
        <w:pStyle w:val="Heading6"/>
        <w:spacing w:line="360" w:lineRule="auto"/>
        <w:ind w:left="3174" w:right="490" w:firstLine="719.0000000000003"/>
        <w:jc w:val="both"/>
        <w:rPr>
          <w:rFonts w:ascii="Times New Roman" w:cs="Times New Roman" w:eastAsia="Times New Roman" w:hAnsi="Times New Roman"/>
          <w:sz w:val="24"/>
          <w:szCs w:val="24"/>
        </w:rPr>
      </w:pPr>
      <w:bookmarkStart w:colFirst="0" w:colLast="0" w:name="_heading=h.o5d56g3q4z9f" w:id="209"/>
      <w:bookmarkEnd w:id="209"/>
      <w:r w:rsidDel="00000000" w:rsidR="00000000" w:rsidRPr="00000000">
        <w:rPr>
          <w:rFonts w:ascii="Times New Roman" w:cs="Times New Roman" w:eastAsia="Times New Roman" w:hAnsi="Times New Roman"/>
          <w:sz w:val="18"/>
          <w:szCs w:val="18"/>
          <w:rtl w:val="0"/>
        </w:rPr>
        <w:t xml:space="preserve">Figura 7.10.  “agenda”</w:t>
      </w:r>
      <w:r w:rsidDel="00000000" w:rsidR="00000000" w:rsidRPr="00000000">
        <w:rPr>
          <w:rtl w:val="0"/>
        </w:rPr>
      </w:r>
    </w:p>
    <w:p w:rsidR="00000000" w:rsidDel="00000000" w:rsidP="00000000" w:rsidRDefault="00000000" w:rsidRPr="00000000" w14:paraId="000009E5">
      <w:pPr>
        <w:spacing w:line="360" w:lineRule="auto"/>
        <w:ind w:left="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2713" cy="1562560"/>
            <wp:effectExtent b="0" l="0" r="0" t="0"/>
            <wp:docPr id="502308906"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5562713" cy="1562560"/>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spacing w:line="360" w:lineRule="auto"/>
        <w:ind w:left="216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E7">
      <w:pPr>
        <w:spacing w:line="360" w:lineRule="auto"/>
        <w:ind w:left="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8">
      <w:pPr>
        <w:spacing w:line="360" w:lineRule="auto"/>
        <w:ind w:left="2834.64566929133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revisar el evento, se marcará y eliminará el recordatorio. (Figura 7.23)</w:t>
      </w:r>
      <w:r w:rsidDel="00000000" w:rsidR="00000000" w:rsidRPr="00000000">
        <w:rPr>
          <w:rtl w:val="0"/>
        </w:rPr>
      </w:r>
    </w:p>
    <w:p w:rsidR="00000000" w:rsidDel="00000000" w:rsidP="00000000" w:rsidRDefault="00000000" w:rsidRPr="00000000" w14:paraId="000009E9">
      <w:pPr>
        <w:pStyle w:val="Heading6"/>
        <w:spacing w:line="360" w:lineRule="auto"/>
        <w:ind w:left="3174" w:right="490" w:firstLine="719.0000000000003"/>
        <w:jc w:val="both"/>
        <w:rPr>
          <w:rFonts w:ascii="Times New Roman" w:cs="Times New Roman" w:eastAsia="Times New Roman" w:hAnsi="Times New Roman"/>
          <w:sz w:val="24"/>
          <w:szCs w:val="24"/>
        </w:rPr>
      </w:pPr>
      <w:bookmarkStart w:colFirst="0" w:colLast="0" w:name="_heading=h.hk0s28tvp3eo" w:id="210"/>
      <w:bookmarkEnd w:id="210"/>
      <w:r w:rsidDel="00000000" w:rsidR="00000000" w:rsidRPr="00000000">
        <w:rPr>
          <w:rFonts w:ascii="Times New Roman" w:cs="Times New Roman" w:eastAsia="Times New Roman" w:hAnsi="Times New Roman"/>
          <w:sz w:val="18"/>
          <w:szCs w:val="18"/>
          <w:rtl w:val="0"/>
        </w:rPr>
        <w:t xml:space="preserve">Figura 7.11.  “alerta agenda”</w:t>
      </w:r>
      <w:r w:rsidDel="00000000" w:rsidR="00000000" w:rsidRPr="00000000">
        <w:rPr>
          <w:rtl w:val="0"/>
        </w:rPr>
      </w:r>
    </w:p>
    <w:p w:rsidR="00000000" w:rsidDel="00000000" w:rsidP="00000000" w:rsidRDefault="00000000" w:rsidRPr="00000000" w14:paraId="000009EA">
      <w:pPr>
        <w:keepNext w:val="1"/>
        <w:keepLines w:val="1"/>
        <w:spacing w:after="80" w:before="2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6038" cy="1949638"/>
            <wp:effectExtent b="0" l="0" r="0" t="0"/>
            <wp:docPr id="502308955"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5496038" cy="1949638"/>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EC">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D">
      <w:pPr>
        <w:pStyle w:val="Heading6"/>
        <w:spacing w:line="360" w:lineRule="auto"/>
        <w:ind w:left="3174" w:right="490" w:firstLine="719.0000000000003"/>
        <w:jc w:val="both"/>
        <w:rPr>
          <w:rFonts w:ascii="Times New Roman" w:cs="Times New Roman" w:eastAsia="Times New Roman" w:hAnsi="Times New Roman"/>
          <w:sz w:val="24"/>
          <w:szCs w:val="24"/>
        </w:rPr>
      </w:pPr>
      <w:bookmarkStart w:colFirst="0" w:colLast="0" w:name="_heading=h.8odeo9n801c7" w:id="211"/>
      <w:bookmarkEnd w:id="211"/>
      <w:r w:rsidDel="00000000" w:rsidR="00000000" w:rsidRPr="00000000">
        <w:rPr>
          <w:rFonts w:ascii="Times New Roman" w:cs="Times New Roman" w:eastAsia="Times New Roman" w:hAnsi="Times New Roman"/>
          <w:sz w:val="18"/>
          <w:szCs w:val="18"/>
          <w:rtl w:val="0"/>
        </w:rPr>
        <w:t xml:space="preserve">Figura 7.12.  “recordatorio agenda”</w:t>
      </w:r>
      <w:r w:rsidDel="00000000" w:rsidR="00000000" w:rsidRPr="00000000">
        <w:rPr>
          <w:rtl w:val="0"/>
        </w:rPr>
      </w:r>
    </w:p>
    <w:p w:rsidR="00000000" w:rsidDel="00000000" w:rsidP="00000000" w:rsidRDefault="00000000" w:rsidRPr="00000000" w14:paraId="000009EE">
      <w:pPr>
        <w:keepNext w:val="1"/>
        <w:keepLines w:val="1"/>
        <w:spacing w:after="80" w:before="28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33650" cy="1181100"/>
            <wp:effectExtent b="0" l="0" r="0" t="0"/>
            <wp:docPr id="502308943"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25336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F0">
      <w:pPr>
        <w:keepNext w:val="1"/>
        <w:keepLines w:val="1"/>
        <w:spacing w:after="80" w:before="280"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2">
      <w:pPr>
        <w:pStyle w:val="Heading2"/>
        <w:keepNext w:val="1"/>
        <w:keepLines w:val="1"/>
        <w:numPr>
          <w:ilvl w:val="1"/>
          <w:numId w:val="6"/>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39 - Registro de accesos</w:t>
      </w:r>
      <w:r w:rsidDel="00000000" w:rsidR="00000000" w:rsidRPr="00000000">
        <w:rPr>
          <w:rtl w:val="0"/>
        </w:rPr>
      </w:r>
    </w:p>
    <w:p w:rsidR="00000000" w:rsidDel="00000000" w:rsidP="00000000" w:rsidRDefault="00000000" w:rsidRPr="00000000" w14:paraId="000009F3">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4ndn92dr3x23" w:id="212"/>
      <w:bookmarkEnd w:id="212"/>
      <w:r w:rsidDel="00000000" w:rsidR="00000000" w:rsidRPr="00000000">
        <w:rPr>
          <w:rFonts w:ascii="Times New Roman" w:cs="Times New Roman" w:eastAsia="Times New Roman" w:hAnsi="Times New Roman"/>
          <w:i w:val="1"/>
          <w:sz w:val="18"/>
          <w:szCs w:val="18"/>
          <w:rtl w:val="0"/>
        </w:rPr>
        <w:t xml:space="preserve">Tabla 7.4. “ </w:t>
      </w:r>
      <w:r w:rsidDel="00000000" w:rsidR="00000000" w:rsidRPr="00000000">
        <w:rPr>
          <w:rFonts w:ascii="Times New Roman" w:cs="Times New Roman" w:eastAsia="Times New Roman" w:hAnsi="Times New Roman"/>
          <w:sz w:val="18"/>
          <w:szCs w:val="18"/>
          <w:rtl w:val="0"/>
        </w:rPr>
        <w:t xml:space="preserve">Registro de accesos</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1750102316"/>
        <w:tag w:val="goog_rdk_9"/>
      </w:sdtPr>
      <w:sdtContent>
        <w:tbl>
          <w:tblPr>
            <w:tblStyle w:val="Table17"/>
            <w:tblpPr w:leftFromText="180" w:rightFromText="180" w:topFromText="180" w:bottomFromText="180" w:vertAnchor="text" w:horzAnchor="text" w:tblpX="667.6771653543307" w:tblpY="0"/>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0"/>
            <w:gridCol w:w="4620"/>
            <w:tblGridChange w:id="0">
              <w:tblGrid>
                <w:gridCol w:w="3870"/>
                <w:gridCol w:w="4620"/>
              </w:tblGrid>
            </w:tblGridChange>
          </w:tblGrid>
          <w:tr>
            <w:trPr>
              <w:cantSplit w:val="0"/>
              <w:tblHeader w:val="0"/>
            </w:trPr>
            <w:tc>
              <w:tcPr>
                <w:shd w:fill="cccccc" w:val="clear"/>
              </w:tcPr>
              <w:p w:rsidR="00000000" w:rsidDel="00000000" w:rsidP="00000000" w:rsidRDefault="00000000" w:rsidRPr="00000000" w14:paraId="000009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accesos</w:t>
                </w:r>
              </w:p>
            </w:tc>
          </w:tr>
          <w:tr>
            <w:trPr>
              <w:cantSplit w:val="0"/>
              <w:tblHeader w:val="0"/>
            </w:trPr>
            <w:tc>
              <w:tcPr>
                <w:shd w:fill="cccccc" w:val="clear"/>
              </w:tcPr>
              <w:p w:rsidR="00000000" w:rsidDel="00000000" w:rsidP="00000000" w:rsidRDefault="00000000" w:rsidRPr="00000000" w14:paraId="000009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9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el acceso de actores a los documentos.</w:t>
                </w:r>
              </w:p>
            </w:tc>
          </w:tr>
          <w:tr>
            <w:trPr>
              <w:cantSplit w:val="0"/>
              <w:tblHeader w:val="0"/>
            </w:trPr>
            <w:tc>
              <w:tcPr>
                <w:shd w:fill="cccccc" w:val="clear"/>
              </w:tcPr>
              <w:p w:rsidR="00000000" w:rsidDel="00000000" w:rsidP="00000000" w:rsidRDefault="00000000" w:rsidRPr="00000000" w14:paraId="000009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accedido por un actor.</w:t>
                </w:r>
              </w:p>
            </w:tc>
          </w:tr>
          <w:tr>
            <w:trPr>
              <w:cantSplit w:val="0"/>
              <w:tblHeader w:val="0"/>
            </w:trPr>
            <w:tc>
              <w:tcPr>
                <w:shd w:fill="cccccc" w:val="clear"/>
              </w:tcPr>
              <w:p w:rsidR="00000000" w:rsidDel="00000000" w:rsidP="00000000" w:rsidRDefault="00000000" w:rsidRPr="00000000" w14:paraId="000009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acceso almacenado.</w:t>
                </w:r>
              </w:p>
            </w:tc>
          </w:tr>
          <w:tr>
            <w:trPr>
              <w:cantSplit w:val="0"/>
              <w:trHeight w:val="340" w:hRule="atLeast"/>
              <w:tblHeader w:val="0"/>
            </w:trPr>
            <w:tc>
              <w:tcPr>
                <w:shd w:fill="cccccc" w:val="clear"/>
              </w:tcPr>
              <w:p w:rsidR="00000000" w:rsidDel="00000000" w:rsidP="00000000" w:rsidRDefault="00000000" w:rsidRPr="00000000" w14:paraId="000009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guarda fecha, hora y actor que accede a documentos.</w:t>
                </w:r>
              </w:p>
            </w:tc>
          </w:tr>
          <w:tr>
            <w:trPr>
              <w:cantSplit w:val="0"/>
              <w:trHeight w:val="340" w:hRule="atLeast"/>
              <w:tblHeader w:val="0"/>
            </w:trPr>
            <w:tc>
              <w:tcPr>
                <w:shd w:fill="cccccc" w:val="clear"/>
              </w:tcPr>
              <w:p w:rsidR="00000000" w:rsidDel="00000000" w:rsidP="00000000" w:rsidRDefault="00000000" w:rsidRPr="00000000" w14:paraId="00000A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340" w:hRule="atLeast"/>
              <w:tblHeader w:val="0"/>
            </w:trPr>
            <w:tc>
              <w:tcPr>
                <w:gridSpan w:val="2"/>
                <w:shd w:fill="cccccc" w:val="clear"/>
              </w:tcPr>
              <w:p w:rsidR="00000000" w:rsidDel="00000000" w:rsidP="00000000" w:rsidRDefault="00000000" w:rsidRPr="00000000" w14:paraId="00000A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40" w:hRule="atLeast"/>
              <w:tblHeader w:val="0"/>
            </w:trPr>
            <w:tc>
              <w:tcPr>
                <w:shd w:fill="cccccc" w:val="clear"/>
              </w:tcPr>
              <w:p w:rsidR="00000000" w:rsidDel="00000000" w:rsidP="00000000" w:rsidRDefault="00000000" w:rsidRPr="00000000" w14:paraId="00000A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340" w:hRule="atLeast"/>
              <w:tblHeader w:val="0"/>
            </w:trPr>
            <w:tc>
              <w:tcPr/>
              <w:p w:rsidR="00000000" w:rsidDel="00000000" w:rsidP="00000000" w:rsidRDefault="00000000" w:rsidRPr="00000000" w14:paraId="00000A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un documento.</w:t>
                </w:r>
              </w:p>
              <w:p w:rsidR="00000000" w:rsidDel="00000000" w:rsidP="00000000" w:rsidRDefault="00000000" w:rsidRPr="00000000" w14:paraId="00000A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finaliza la visualización o interacción.</w:t>
                </w:r>
              </w:p>
              <w:p w:rsidR="00000000" w:rsidDel="00000000" w:rsidP="00000000" w:rsidRDefault="00000000" w:rsidRPr="00000000" w14:paraId="00000A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su historial de accesos (opcional).</w:t>
                </w:r>
              </w:p>
              <w:p w:rsidR="00000000" w:rsidDel="00000000" w:rsidP="00000000" w:rsidRDefault="00000000" w:rsidRPr="00000000" w14:paraId="00000A0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registra la fecha, hora y actor que accede.</w:t>
                </w:r>
              </w:p>
              <w:p w:rsidR="00000000" w:rsidDel="00000000" w:rsidP="00000000" w:rsidRDefault="00000000" w:rsidRPr="00000000" w14:paraId="00000A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almacena el evento en el historial central.</w:t>
                </w:r>
              </w:p>
              <w:p w:rsidR="00000000" w:rsidDel="00000000" w:rsidP="00000000" w:rsidRDefault="00000000" w:rsidRPr="00000000" w14:paraId="00000A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registro de acceso al administrador o al actor.</w:t>
                </w:r>
              </w:p>
              <w:p w:rsidR="00000000" w:rsidDel="00000000" w:rsidP="00000000" w:rsidRDefault="00000000" w:rsidRPr="00000000" w14:paraId="00000A11">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A12">
      <w:pPr>
        <w:spacing w:after="20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3">
      <w:pPr>
        <w:spacing w:after="200"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4">
      <w:pPr>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15">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16">
      <w:pPr>
        <w:pStyle w:val="Heading4"/>
        <w:keepNext w:val="1"/>
        <w:keepLines w:val="1"/>
        <w:numPr>
          <w:ilvl w:val="0"/>
          <w:numId w:val="24"/>
        </w:numPr>
        <w:spacing w:after="80" w:before="280" w:line="360" w:lineRule="auto"/>
        <w:ind w:left="2834.645669291339" w:hanging="360"/>
        <w:jc w:val="both"/>
        <w:rPr/>
      </w:pPr>
      <w:bookmarkStart w:colFirst="0" w:colLast="0" w:name="_heading=h.itx6xb2uxtzz" w:id="194"/>
      <w:bookmarkEnd w:id="194"/>
      <w:r w:rsidDel="00000000" w:rsidR="00000000" w:rsidRPr="00000000">
        <w:rPr>
          <w:rtl w:val="0"/>
        </w:rPr>
        <w:t xml:space="preserve">Casos de Prueba</w:t>
      </w:r>
    </w:p>
    <w:p w:rsidR="00000000" w:rsidDel="00000000" w:rsidP="00000000" w:rsidRDefault="00000000" w:rsidRPr="00000000" w14:paraId="00000A1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8">
      <w:pPr>
        <w:numPr>
          <w:ilvl w:val="0"/>
          <w:numId w:val="26"/>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un actor a un documento, el sistema cree un registro con fecha, hora y usuario correspondiente.</w:t>
        <w:br w:type="textWrapping"/>
      </w:r>
    </w:p>
    <w:p w:rsidR="00000000" w:rsidDel="00000000" w:rsidP="00000000" w:rsidRDefault="00000000" w:rsidRPr="00000000" w14:paraId="00000A19">
      <w:pPr>
        <w:numPr>
          <w:ilvl w:val="0"/>
          <w:numId w:val="26"/>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actor pueda visualizar su propio historial de accesos en el módulo “Mi actividad”.</w:t>
        <w:br w:type="textWrapping"/>
      </w:r>
    </w:p>
    <w:p w:rsidR="00000000" w:rsidDel="00000000" w:rsidP="00000000" w:rsidRDefault="00000000" w:rsidRPr="00000000" w14:paraId="00000A1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F">
      <w:pPr>
        <w:pStyle w:val="Heading4"/>
        <w:keepNext w:val="1"/>
        <w:keepLines w:val="1"/>
        <w:numPr>
          <w:ilvl w:val="0"/>
          <w:numId w:val="24"/>
        </w:numPr>
        <w:spacing w:after="80" w:before="280" w:line="360" w:lineRule="auto"/>
        <w:ind w:left="2834.645669291339" w:hanging="360"/>
        <w:jc w:val="both"/>
        <w:rPr/>
      </w:pPr>
      <w:bookmarkStart w:colFirst="0" w:colLast="0" w:name="_heading=h.q443iee56whq" w:id="195"/>
      <w:bookmarkEnd w:id="195"/>
      <w:r w:rsidDel="00000000" w:rsidR="00000000" w:rsidRPr="00000000">
        <w:rPr>
          <w:rtl w:val="0"/>
        </w:rPr>
        <w:t xml:space="preserve">Resultados Esperados</w:t>
      </w:r>
    </w:p>
    <w:p w:rsidR="00000000" w:rsidDel="00000000" w:rsidP="00000000" w:rsidRDefault="00000000" w:rsidRPr="00000000" w14:paraId="00000A2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1">
      <w:pPr>
        <w:numPr>
          <w:ilvl w:val="0"/>
          <w:numId w:val="1"/>
        </w:numPr>
        <w:spacing w:line="360" w:lineRule="auto"/>
        <w:ind w:left="3543.30708661417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vez que un usuario abre su cuenta, se genera un registro con la hora exacta, nombre del usuario y correo.</w:t>
        <w:br w:type="textWrapping"/>
        <w:br w:type="textWrapping"/>
        <w:br w:type="textWrapping"/>
      </w:r>
    </w:p>
    <w:p w:rsidR="00000000" w:rsidDel="00000000" w:rsidP="00000000" w:rsidRDefault="00000000" w:rsidRPr="00000000" w14:paraId="00000A2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pStyle w:val="Heading4"/>
        <w:keepNext w:val="1"/>
        <w:keepLines w:val="1"/>
        <w:numPr>
          <w:ilvl w:val="0"/>
          <w:numId w:val="24"/>
        </w:numPr>
        <w:spacing w:after="80" w:before="280" w:line="360" w:lineRule="auto"/>
        <w:ind w:left="2834.645669291339" w:hanging="360"/>
        <w:jc w:val="both"/>
        <w:rPr/>
      </w:pPr>
      <w:bookmarkStart w:colFirst="0" w:colLast="0" w:name="_heading=h.dnzho4vc4idd" w:id="196"/>
      <w:bookmarkEnd w:id="196"/>
      <w:r w:rsidDel="00000000" w:rsidR="00000000" w:rsidRPr="00000000">
        <w:rPr>
          <w:rtl w:val="0"/>
        </w:rPr>
        <w:t xml:space="preserve">Resultados Obtenidos</w:t>
      </w:r>
    </w:p>
    <w:p w:rsidR="00000000" w:rsidDel="00000000" w:rsidP="00000000" w:rsidRDefault="00000000" w:rsidRPr="00000000" w14:paraId="00000A2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8">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 abrir la cuenta, el sistema crea un registro en la tabla </w:t>
      </w:r>
      <w:r w:rsidDel="00000000" w:rsidR="00000000" w:rsidRPr="00000000">
        <w:rPr>
          <w:rFonts w:ascii="Times New Roman" w:cs="Times New Roman" w:eastAsia="Times New Roman" w:hAnsi="Times New Roman"/>
          <w:sz w:val="24"/>
          <w:szCs w:val="24"/>
          <w:rtl w:val="0"/>
        </w:rPr>
        <w:t xml:space="preserve">historial_accesos</w:t>
      </w:r>
      <w:r w:rsidDel="00000000" w:rsidR="00000000" w:rsidRPr="00000000">
        <w:rPr>
          <w:rFonts w:ascii="Times New Roman" w:cs="Times New Roman" w:eastAsia="Times New Roman" w:hAnsi="Times New Roman"/>
          <w:sz w:val="24"/>
          <w:szCs w:val="24"/>
          <w:rtl w:val="0"/>
        </w:rPr>
        <w:t xml:space="preserve"> con fecha 29/10/2025, hora 09:07, y usuario c.lpezcastro1@uandresbello.edu. </w:t>
      </w:r>
      <w:r w:rsidDel="00000000" w:rsidR="00000000" w:rsidRPr="00000000">
        <w:rPr>
          <w:rFonts w:ascii="Times New Roman" w:cs="Times New Roman" w:eastAsia="Times New Roman" w:hAnsi="Times New Roman"/>
          <w:i w:val="1"/>
          <w:sz w:val="24"/>
          <w:szCs w:val="24"/>
          <w:rtl w:val="0"/>
        </w:rPr>
        <w:t xml:space="preserve">(Figura 7.25)</w:t>
      </w:r>
      <w:r w:rsidDel="00000000" w:rsidR="00000000" w:rsidRPr="00000000">
        <w:rPr>
          <w:rtl w:val="0"/>
        </w:rPr>
      </w:r>
    </w:p>
    <w:p w:rsidR="00000000" w:rsidDel="00000000" w:rsidP="00000000" w:rsidRDefault="00000000" w:rsidRPr="00000000" w14:paraId="00000A29">
      <w:pPr>
        <w:spacing w:line="360" w:lineRule="auto"/>
        <w:ind w:left="2834.645669291339" w:right="49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2A">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brscdlx0nlcv" w:id="213"/>
      <w:bookmarkEnd w:id="213"/>
      <w:r w:rsidDel="00000000" w:rsidR="00000000" w:rsidRPr="00000000">
        <w:rPr>
          <w:rFonts w:ascii="Times New Roman" w:cs="Times New Roman" w:eastAsia="Times New Roman" w:hAnsi="Times New Roman"/>
          <w:sz w:val="18"/>
          <w:szCs w:val="18"/>
          <w:rtl w:val="0"/>
        </w:rPr>
        <w:t xml:space="preserve">Figura 7.13.  “vista registro acceso”</w:t>
      </w:r>
      <w:r w:rsidDel="00000000" w:rsidR="00000000" w:rsidRPr="00000000">
        <w:rPr>
          <w:rtl w:val="0"/>
        </w:rPr>
      </w:r>
    </w:p>
    <w:p w:rsidR="00000000" w:rsidDel="00000000" w:rsidP="00000000" w:rsidRDefault="00000000" w:rsidRPr="00000000" w14:paraId="00000A2B">
      <w:pPr>
        <w:spacing w:line="360" w:lineRule="auto"/>
        <w:ind w:left="0" w:right="49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915013" cy="2422005"/>
            <wp:effectExtent b="0" l="0" r="0" t="0"/>
            <wp:docPr id="502308936"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4915013" cy="2422005"/>
                    </a:xfrm>
                    <a:prstGeom prst="rect"/>
                    <a:ln/>
                  </pic:spPr>
                </pic:pic>
              </a:graphicData>
            </a:graphic>
          </wp:inline>
        </w:drawing>
      </w:r>
      <w:r w:rsidDel="00000000" w:rsidR="00000000" w:rsidRPr="00000000">
        <w:rPr>
          <w:rtl w:val="0"/>
        </w:rPr>
      </w:r>
    </w:p>
    <w:p w:rsidR="00000000" w:rsidDel="00000000" w:rsidP="00000000" w:rsidRDefault="00000000" w:rsidRPr="00000000" w14:paraId="00000A2C">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2D">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2E">
      <w:pPr>
        <w:pStyle w:val="Heading6"/>
        <w:spacing w:line="360" w:lineRule="auto"/>
        <w:ind w:left="3174" w:right="490" w:firstLine="719.0000000000003"/>
        <w:jc w:val="both"/>
        <w:rPr>
          <w:rFonts w:ascii="Times New Roman" w:cs="Times New Roman" w:eastAsia="Times New Roman" w:hAnsi="Times New Roman"/>
          <w:i w:val="1"/>
          <w:color w:val="666666"/>
          <w:sz w:val="18"/>
          <w:szCs w:val="18"/>
        </w:rPr>
      </w:pPr>
      <w:bookmarkStart w:colFirst="0" w:colLast="0" w:name="_heading=h.5ckfjwcf5cq8" w:id="214"/>
      <w:bookmarkEnd w:id="214"/>
      <w:r w:rsidDel="00000000" w:rsidR="00000000" w:rsidRPr="00000000">
        <w:rPr>
          <w:rFonts w:ascii="Times New Roman" w:cs="Times New Roman" w:eastAsia="Times New Roman" w:hAnsi="Times New Roman"/>
          <w:sz w:val="18"/>
          <w:szCs w:val="18"/>
          <w:rtl w:val="0"/>
        </w:rPr>
        <w:t xml:space="preserve">Figura 7.14.  “registro acceso”</w:t>
      </w:r>
      <w:r w:rsidDel="00000000" w:rsidR="00000000" w:rsidRPr="00000000">
        <w:rPr>
          <w:rtl w:val="0"/>
        </w:rPr>
      </w:r>
    </w:p>
    <w:p w:rsidR="00000000" w:rsidDel="00000000" w:rsidP="00000000" w:rsidRDefault="00000000" w:rsidRPr="00000000" w14:paraId="00000A2F">
      <w:pPr>
        <w:spacing w:line="360" w:lineRule="auto"/>
        <w:ind w:left="0" w:right="49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948286" cy="2060060"/>
            <wp:effectExtent b="0" l="0" r="0" t="0"/>
            <wp:docPr id="502308954"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4948286" cy="2060060"/>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spacing w:line="360" w:lineRule="auto"/>
        <w:ind w:left="216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31">
      <w:pPr>
        <w:spacing w:line="360" w:lineRule="auto"/>
        <w:ind w:left="2834.645669291339"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2">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4hfddwg26azf" w:id="215"/>
      <w:bookmarkEnd w:id="215"/>
      <w:r w:rsidDel="00000000" w:rsidR="00000000" w:rsidRPr="00000000">
        <w:rPr>
          <w:rtl w:val="0"/>
        </w:rPr>
      </w:r>
    </w:p>
    <w:p w:rsidR="00000000" w:rsidDel="00000000" w:rsidP="00000000" w:rsidRDefault="00000000" w:rsidRPr="00000000" w14:paraId="00000A33">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34thu6wydaua" w:id="216"/>
      <w:bookmarkEnd w:id="216"/>
      <w:r w:rsidDel="00000000" w:rsidR="00000000" w:rsidRPr="00000000">
        <w:rPr>
          <w:rtl w:val="0"/>
        </w:rPr>
      </w:r>
    </w:p>
    <w:p w:rsidR="00000000" w:rsidDel="00000000" w:rsidP="00000000" w:rsidRDefault="00000000" w:rsidRPr="00000000" w14:paraId="00000A34">
      <w:pPr>
        <w:pStyle w:val="Heading2"/>
        <w:keepNext w:val="1"/>
        <w:keepLines w:val="1"/>
        <w:numPr>
          <w:ilvl w:val="1"/>
          <w:numId w:val="6"/>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Caso de Uso N.º </w:t>
      </w:r>
      <w:r w:rsidDel="00000000" w:rsidR="00000000" w:rsidRPr="00000000">
        <w:rPr>
          <w:rFonts w:ascii="Times New Roman" w:cs="Times New Roman" w:eastAsia="Times New Roman" w:hAnsi="Times New Roman"/>
          <w:sz w:val="24"/>
          <w:szCs w:val="24"/>
          <w:rtl w:val="0"/>
        </w:rPr>
        <w:t xml:space="preserve">42 - Restricción por horario de acceso</w:t>
      </w:r>
      <w:r w:rsidDel="00000000" w:rsidR="00000000" w:rsidRPr="00000000">
        <w:rPr>
          <w:rtl w:val="0"/>
        </w:rPr>
      </w:r>
    </w:p>
    <w:p w:rsidR="00000000" w:rsidDel="00000000" w:rsidP="00000000" w:rsidRDefault="00000000" w:rsidRPr="00000000" w14:paraId="00000A35">
      <w:pPr>
        <w:pStyle w:val="Heading5"/>
        <w:spacing w:before="280" w:line="360" w:lineRule="auto"/>
        <w:ind w:left="2880" w:firstLine="720"/>
        <w:jc w:val="both"/>
        <w:rPr>
          <w:rFonts w:ascii="Times New Roman" w:cs="Times New Roman" w:eastAsia="Times New Roman" w:hAnsi="Times New Roman"/>
          <w:i w:val="1"/>
          <w:sz w:val="18"/>
          <w:szCs w:val="18"/>
        </w:rPr>
      </w:pPr>
      <w:bookmarkStart w:colFirst="0" w:colLast="0" w:name="_heading=h.b7lonor07dqc" w:id="217"/>
      <w:bookmarkEnd w:id="217"/>
      <w:r w:rsidDel="00000000" w:rsidR="00000000" w:rsidRPr="00000000">
        <w:rPr>
          <w:rFonts w:ascii="Times New Roman" w:cs="Times New Roman" w:eastAsia="Times New Roman" w:hAnsi="Times New Roman"/>
          <w:i w:val="1"/>
          <w:sz w:val="18"/>
          <w:szCs w:val="18"/>
          <w:rtl w:val="0"/>
        </w:rPr>
        <w:t xml:space="preserve">Tabla 7.5. “ </w:t>
      </w:r>
      <w:r w:rsidDel="00000000" w:rsidR="00000000" w:rsidRPr="00000000">
        <w:rPr>
          <w:rFonts w:ascii="Times New Roman" w:cs="Times New Roman" w:eastAsia="Times New Roman" w:hAnsi="Times New Roman"/>
          <w:sz w:val="18"/>
          <w:szCs w:val="18"/>
          <w:rtl w:val="0"/>
        </w:rPr>
        <w:t xml:space="preserve">Restricción por horario de acceso</w:t>
      </w:r>
      <w:r w:rsidDel="00000000" w:rsidR="00000000" w:rsidRPr="00000000">
        <w:rPr>
          <w:rFonts w:ascii="Times New Roman" w:cs="Times New Roman" w:eastAsia="Times New Roman" w:hAnsi="Times New Roman"/>
          <w:i w:val="1"/>
          <w:sz w:val="18"/>
          <w:szCs w:val="18"/>
          <w:rtl w:val="0"/>
        </w:rPr>
        <w:t xml:space="preserve">“</w:t>
      </w:r>
    </w:p>
    <w:p w:rsidR="00000000" w:rsidDel="00000000" w:rsidP="00000000" w:rsidRDefault="00000000" w:rsidRPr="00000000" w14:paraId="00000A36">
      <w:pPr>
        <w:keepNext w:val="1"/>
        <w:keepLines w:val="1"/>
        <w:spacing w:after="80" w:before="280" w:line="360" w:lineRule="auto"/>
        <w:ind w:left="0" w:firstLine="0"/>
        <w:jc w:val="both"/>
        <w:rPr>
          <w:rFonts w:ascii="Times New Roman" w:cs="Times New Roman" w:eastAsia="Times New Roman" w:hAnsi="Times New Roman"/>
          <w:i w:val="1"/>
          <w:color w:val="666666"/>
          <w:sz w:val="18"/>
          <w:szCs w:val="18"/>
        </w:rPr>
      </w:pPr>
      <w:bookmarkStart w:colFirst="0" w:colLast="0" w:name="_heading=h.qtbtvmqmcf7z" w:id="218"/>
      <w:bookmarkEnd w:id="218"/>
      <w:r w:rsidDel="00000000" w:rsidR="00000000" w:rsidRPr="00000000">
        <w:rPr>
          <w:rtl w:val="0"/>
        </w:rPr>
      </w:r>
    </w:p>
    <w:sdt>
      <w:sdtPr>
        <w:lock w:val="contentLocked"/>
        <w:id w:val="-342748504"/>
        <w:tag w:val="goog_rdk_10"/>
      </w:sdtPr>
      <w:sdtContent>
        <w:tbl>
          <w:tblPr>
            <w:tblStyle w:val="Table18"/>
            <w:tblpPr w:leftFromText="180" w:rightFromText="180" w:topFromText="180" w:bottomFromText="180" w:vertAnchor="text" w:horzAnchor="text" w:tblpX="74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4120"/>
            <w:tblGridChange w:id="0">
              <w:tblGrid>
                <w:gridCol w:w="4335"/>
                <w:gridCol w:w="4120"/>
              </w:tblGrid>
            </w:tblGridChange>
          </w:tblGrid>
          <w:tr>
            <w:trPr>
              <w:cantSplit w:val="0"/>
              <w:tblHeader w:val="0"/>
            </w:trPr>
            <w:tc>
              <w:tcPr>
                <w:shd w:fill="cccccc" w:val="clear"/>
              </w:tcPr>
              <w:p w:rsidR="00000000" w:rsidDel="00000000" w:rsidP="00000000" w:rsidRDefault="00000000" w:rsidRPr="00000000" w14:paraId="00000A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Restringiendo acceso por horario</w:t>
                </w:r>
              </w:p>
            </w:tc>
          </w:tr>
          <w:tr>
            <w:trPr>
              <w:cantSplit w:val="0"/>
              <w:tblHeader w:val="0"/>
            </w:trPr>
            <w:tc>
              <w:tcPr>
                <w:shd w:fill="cccccc" w:val="clear"/>
              </w:tcPr>
              <w:p w:rsidR="00000000" w:rsidDel="00000000" w:rsidP="00000000" w:rsidRDefault="00000000" w:rsidRPr="00000000" w14:paraId="00000A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A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Limitar el acceso de ciertos actores a horarios definidos.</w:t>
                </w:r>
              </w:p>
            </w:tc>
          </w:tr>
          <w:tr>
            <w:trPr>
              <w:cantSplit w:val="0"/>
              <w:tblHeader w:val="0"/>
            </w:trPr>
            <w:tc>
              <w:tcPr>
                <w:shd w:fill="cccccc" w:val="clear"/>
              </w:tcPr>
              <w:p w:rsidR="00000000" w:rsidDel="00000000" w:rsidP="00000000" w:rsidRDefault="00000000" w:rsidRPr="00000000" w14:paraId="00000A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registrado.</w:t>
                </w:r>
              </w:p>
            </w:tc>
          </w:tr>
          <w:tr>
            <w:trPr>
              <w:cantSplit w:val="0"/>
              <w:tblHeader w:val="0"/>
            </w:trPr>
            <w:tc>
              <w:tcPr>
                <w:shd w:fill="cccccc" w:val="clear"/>
              </w:tcPr>
              <w:p w:rsidR="00000000" w:rsidDel="00000000" w:rsidP="00000000" w:rsidRDefault="00000000" w:rsidRPr="00000000" w14:paraId="00000A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 de horario aplicadas.</w:t>
                </w:r>
              </w:p>
            </w:tc>
          </w:tr>
          <w:tr>
            <w:trPr>
              <w:cantSplit w:val="0"/>
              <w:tblHeader w:val="0"/>
            </w:trPr>
            <w:tc>
              <w:tcPr>
                <w:shd w:fill="cccccc" w:val="clear"/>
              </w:tcPr>
              <w:p w:rsidR="00000000" w:rsidDel="00000000" w:rsidP="00000000" w:rsidRDefault="00000000" w:rsidRPr="00000000" w14:paraId="00000A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el horario de acceso de actores.</w:t>
                </w:r>
              </w:p>
            </w:tc>
          </w:tr>
          <w:tr>
            <w:trPr>
              <w:cantSplit w:val="0"/>
              <w:tblHeader w:val="0"/>
            </w:trPr>
            <w:tc>
              <w:tcPr>
                <w:shd w:fill="cccccc" w:val="clear"/>
              </w:tcPr>
              <w:p w:rsidR="00000000" w:rsidDel="00000000" w:rsidP="00000000" w:rsidRDefault="00000000" w:rsidRPr="00000000" w14:paraId="00000A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A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al módulo de actores.</w:t>
                </w:r>
              </w:p>
              <w:p w:rsidR="00000000" w:rsidDel="00000000" w:rsidP="00000000" w:rsidRDefault="00000000" w:rsidRPr="00000000" w14:paraId="00000A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administrador selecciona un actor y define el horario.</w:t>
                </w:r>
              </w:p>
              <w:p w:rsidR="00000000" w:rsidDel="00000000" w:rsidP="00000000" w:rsidRDefault="00000000" w:rsidRPr="00000000" w14:paraId="00000A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administrador guarda la configuración.</w:t>
                </w:r>
              </w:p>
              <w:p w:rsidR="00000000" w:rsidDel="00000000" w:rsidP="00000000" w:rsidRDefault="00000000" w:rsidRPr="00000000" w14:paraId="00000A4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actores.</w:t>
                </w:r>
              </w:p>
              <w:p w:rsidR="00000000" w:rsidDel="00000000" w:rsidP="00000000" w:rsidRDefault="00000000" w:rsidRPr="00000000" w14:paraId="00000A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el calendario o selector de horarios.</w:t>
                </w:r>
              </w:p>
              <w:p w:rsidR="00000000" w:rsidDel="00000000" w:rsidP="00000000" w:rsidRDefault="00000000" w:rsidRPr="00000000" w14:paraId="00000A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aplica la restricción y confirma la operación.</w:t>
                </w:r>
              </w:p>
            </w:tc>
          </w:tr>
        </w:tbl>
      </w:sdtContent>
    </w:sdt>
    <w:p w:rsidR="00000000" w:rsidDel="00000000" w:rsidP="00000000" w:rsidRDefault="00000000" w:rsidRPr="00000000" w14:paraId="00000A54">
      <w:pPr>
        <w:spacing w:line="360" w:lineRule="auto"/>
        <w:ind w:left="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5">
      <w:pPr>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56">
      <w:pPr>
        <w:pStyle w:val="Heading4"/>
        <w:keepNext w:val="1"/>
        <w:keepLines w:val="1"/>
        <w:numPr>
          <w:ilvl w:val="0"/>
          <w:numId w:val="18"/>
        </w:numPr>
        <w:spacing w:after="80" w:before="280" w:line="360" w:lineRule="auto"/>
        <w:ind w:left="2834.645669291339" w:hanging="360"/>
        <w:jc w:val="both"/>
        <w:rPr/>
      </w:pPr>
      <w:bookmarkStart w:colFirst="0" w:colLast="0" w:name="_heading=h.itx6xb2uxtzz" w:id="194"/>
      <w:bookmarkEnd w:id="194"/>
      <w:r w:rsidDel="00000000" w:rsidR="00000000" w:rsidRPr="00000000">
        <w:rPr>
          <w:rtl w:val="0"/>
        </w:rPr>
        <w:t xml:space="preserve">Casos de Prueba</w:t>
      </w:r>
    </w:p>
    <w:p w:rsidR="00000000" w:rsidDel="00000000" w:rsidP="00000000" w:rsidRDefault="00000000" w:rsidRPr="00000000" w14:paraId="00000A57">
      <w:pPr>
        <w:spacing w:line="360" w:lineRule="auto"/>
        <w:ind w:left="0" w:right="289.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A58">
      <w:pPr>
        <w:numPr>
          <w:ilvl w:val="0"/>
          <w:numId w:val="26"/>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fuera del horario establecido(6:31), el actor no pueda iniciar sesión y reciba un mensaje de restricción.</w:t>
        <w:br w:type="textWrapping"/>
      </w:r>
    </w:p>
    <w:p w:rsidR="00000000" w:rsidDel="00000000" w:rsidP="00000000" w:rsidRDefault="00000000" w:rsidRPr="00000000" w14:paraId="00000A5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C">
      <w:pPr>
        <w:pStyle w:val="Heading4"/>
        <w:keepNext w:val="1"/>
        <w:keepLines w:val="1"/>
        <w:numPr>
          <w:ilvl w:val="0"/>
          <w:numId w:val="18"/>
        </w:numPr>
        <w:spacing w:after="80" w:before="280" w:line="360" w:lineRule="auto"/>
        <w:ind w:left="2834.645669291339" w:hanging="360"/>
        <w:jc w:val="both"/>
        <w:rPr/>
      </w:pPr>
      <w:bookmarkStart w:colFirst="0" w:colLast="0" w:name="_heading=h.q443iee56whq" w:id="195"/>
      <w:bookmarkEnd w:id="195"/>
      <w:r w:rsidDel="00000000" w:rsidR="00000000" w:rsidRPr="00000000">
        <w:rPr>
          <w:rtl w:val="0"/>
        </w:rPr>
        <w:t xml:space="preserve">Resultados Esperados</w:t>
      </w:r>
    </w:p>
    <w:p w:rsidR="00000000" w:rsidDel="00000000" w:rsidP="00000000" w:rsidRDefault="00000000" w:rsidRPr="00000000" w14:paraId="00000A5D">
      <w:pPr>
        <w:spacing w:line="360" w:lineRule="auto"/>
        <w:ind w:left="0" w:right="289.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A5E">
      <w:pPr>
        <w:numPr>
          <w:ilvl w:val="0"/>
          <w:numId w:val="1"/>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horario es inválido, el sistema muestra el mensaje “El horario de inicio no puede ser posterior al horario de término”.</w:t>
      </w:r>
    </w:p>
    <w:p w:rsidR="00000000" w:rsidDel="00000000" w:rsidP="00000000" w:rsidRDefault="00000000" w:rsidRPr="00000000" w14:paraId="00000A5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3">
      <w:pPr>
        <w:pStyle w:val="Heading4"/>
        <w:keepNext w:val="1"/>
        <w:keepLines w:val="1"/>
        <w:numPr>
          <w:ilvl w:val="0"/>
          <w:numId w:val="18"/>
        </w:numPr>
        <w:spacing w:after="80" w:before="280" w:line="360" w:lineRule="auto"/>
        <w:ind w:left="2834.645669291339" w:hanging="360"/>
        <w:jc w:val="both"/>
        <w:rPr/>
      </w:pPr>
      <w:bookmarkStart w:colFirst="0" w:colLast="0" w:name="_heading=h.dnzho4vc4idd" w:id="196"/>
      <w:bookmarkEnd w:id="196"/>
      <w:r w:rsidDel="00000000" w:rsidR="00000000" w:rsidRPr="00000000">
        <w:rPr>
          <w:rtl w:val="0"/>
        </w:rPr>
        <w:t xml:space="preserve">Resultados Obtenidos</w:t>
      </w:r>
    </w:p>
    <w:p w:rsidR="00000000" w:rsidDel="00000000" w:rsidP="00000000" w:rsidRDefault="00000000" w:rsidRPr="00000000" w14:paraId="00000A64">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5">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66">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Cuando el actor intenta iniciar sesión fuera de ese rango, el sistema bloquea el acceso y muestra el mensaje “Acceso denegado por restricción horaria”. </w:t>
      </w:r>
      <w:r w:rsidDel="00000000" w:rsidR="00000000" w:rsidRPr="00000000">
        <w:rPr>
          <w:rFonts w:ascii="Times New Roman" w:cs="Times New Roman" w:eastAsia="Times New Roman" w:hAnsi="Times New Roman"/>
          <w:i w:val="1"/>
          <w:sz w:val="24"/>
          <w:szCs w:val="24"/>
          <w:rtl w:val="0"/>
        </w:rPr>
        <w:t xml:space="preserve">(Figura 7.27)</w:t>
      </w:r>
    </w:p>
    <w:p w:rsidR="00000000" w:rsidDel="00000000" w:rsidP="00000000" w:rsidRDefault="00000000" w:rsidRPr="00000000" w14:paraId="00000A67">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fz5ak2oyq3t7" w:id="219"/>
      <w:bookmarkEnd w:id="219"/>
      <w:r w:rsidDel="00000000" w:rsidR="00000000" w:rsidRPr="00000000">
        <w:rPr>
          <w:rFonts w:ascii="Times New Roman" w:cs="Times New Roman" w:eastAsia="Times New Roman" w:hAnsi="Times New Roman"/>
          <w:sz w:val="18"/>
          <w:szCs w:val="18"/>
          <w:rtl w:val="0"/>
        </w:rPr>
        <w:t xml:space="preserve">Figura 7.15.  “restricción hora”</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0A68">
      <w:pPr>
        <w:spacing w:line="360" w:lineRule="auto"/>
        <w:ind w:left="0" w:right="289.1338582677173"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153138" cy="2713048"/>
            <wp:effectExtent b="0" l="0" r="0" t="0"/>
            <wp:docPr id="502308942"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153138" cy="2713048"/>
                    </a:xfrm>
                    <a:prstGeom prst="rect"/>
                    <a:ln/>
                  </pic:spPr>
                </pic:pic>
              </a:graphicData>
            </a:graphic>
          </wp:inline>
        </w:drawing>
      </w:r>
      <w:r w:rsidDel="00000000" w:rsidR="00000000" w:rsidRPr="00000000">
        <w:rPr>
          <w:rtl w:val="0"/>
        </w:rPr>
      </w:r>
    </w:p>
    <w:p w:rsidR="00000000" w:rsidDel="00000000" w:rsidP="00000000" w:rsidRDefault="00000000" w:rsidRPr="00000000" w14:paraId="00000A69">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6A">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6B">
      <w:pPr>
        <w:pStyle w:val="Heading6"/>
        <w:spacing w:line="360" w:lineRule="auto"/>
        <w:ind w:left="3174" w:right="490" w:firstLine="719.0000000000003"/>
        <w:jc w:val="both"/>
        <w:rPr>
          <w:rFonts w:ascii="Times New Roman" w:cs="Times New Roman" w:eastAsia="Times New Roman" w:hAnsi="Times New Roman"/>
          <w:i w:val="1"/>
          <w:color w:val="666666"/>
          <w:sz w:val="18"/>
          <w:szCs w:val="18"/>
        </w:rPr>
      </w:pPr>
      <w:bookmarkStart w:colFirst="0" w:colLast="0" w:name="_heading=h.1xyiwdqtn202" w:id="220"/>
      <w:bookmarkEnd w:id="220"/>
      <w:r w:rsidDel="00000000" w:rsidR="00000000" w:rsidRPr="00000000">
        <w:rPr>
          <w:rFonts w:ascii="Times New Roman" w:cs="Times New Roman" w:eastAsia="Times New Roman" w:hAnsi="Times New Roman"/>
          <w:sz w:val="18"/>
          <w:szCs w:val="18"/>
          <w:rtl w:val="0"/>
        </w:rPr>
        <w:t xml:space="preserve">Figura 7.16.  “alerta hora acceso”</w:t>
      </w:r>
      <w:r w:rsidDel="00000000" w:rsidR="00000000" w:rsidRPr="00000000">
        <w:rPr>
          <w:rtl w:val="0"/>
        </w:rPr>
      </w:r>
    </w:p>
    <w:p w:rsidR="00000000" w:rsidDel="00000000" w:rsidP="00000000" w:rsidRDefault="00000000" w:rsidRPr="00000000" w14:paraId="00000A6C">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314700" cy="1114425"/>
            <wp:effectExtent b="0" l="0" r="0" t="0"/>
            <wp:docPr id="502308952"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33147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spacing w:line="360" w:lineRule="auto"/>
        <w:ind w:left="216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6E">
      <w:pPr>
        <w:spacing w:line="360" w:lineRule="auto"/>
        <w:ind w:left="2834.645669291339"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F">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0">
      <w:pPr>
        <w:pStyle w:val="Heading2"/>
        <w:keepNext w:val="1"/>
        <w:keepLines w:val="1"/>
        <w:numPr>
          <w:ilvl w:val="1"/>
          <w:numId w:val="6"/>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43 - Cambiando correo electrónico</w:t>
      </w:r>
      <w:r w:rsidDel="00000000" w:rsidR="00000000" w:rsidRPr="00000000">
        <w:rPr>
          <w:rtl w:val="0"/>
        </w:rPr>
      </w:r>
    </w:p>
    <w:p w:rsidR="00000000" w:rsidDel="00000000" w:rsidP="00000000" w:rsidRDefault="00000000" w:rsidRPr="00000000" w14:paraId="00000A71">
      <w:pPr>
        <w:ind w:left="1559" w:firstLine="0"/>
        <w:rPr/>
      </w:pPr>
      <w:r w:rsidDel="00000000" w:rsidR="00000000" w:rsidRPr="00000000">
        <w:rPr>
          <w:rtl w:val="0"/>
        </w:rPr>
      </w:r>
    </w:p>
    <w:p w:rsidR="00000000" w:rsidDel="00000000" w:rsidP="00000000" w:rsidRDefault="00000000" w:rsidRPr="00000000" w14:paraId="00000A72">
      <w:pPr>
        <w:pStyle w:val="Heading5"/>
        <w:spacing w:before="280" w:line="360" w:lineRule="auto"/>
        <w:ind w:left="2880" w:firstLine="720"/>
        <w:jc w:val="both"/>
        <w:rPr>
          <w:rFonts w:ascii="Times New Roman" w:cs="Times New Roman" w:eastAsia="Times New Roman" w:hAnsi="Times New Roman"/>
          <w:i w:val="1"/>
          <w:sz w:val="18"/>
          <w:szCs w:val="18"/>
        </w:rPr>
      </w:pPr>
      <w:bookmarkStart w:colFirst="0" w:colLast="0" w:name="_heading=h.wjdki4wutaxi" w:id="221"/>
      <w:bookmarkEnd w:id="221"/>
      <w:r w:rsidDel="00000000" w:rsidR="00000000" w:rsidRPr="00000000">
        <w:rPr>
          <w:rFonts w:ascii="Times New Roman" w:cs="Times New Roman" w:eastAsia="Times New Roman" w:hAnsi="Times New Roman"/>
          <w:i w:val="1"/>
          <w:sz w:val="18"/>
          <w:szCs w:val="18"/>
          <w:rtl w:val="0"/>
        </w:rPr>
        <w:t xml:space="preserve">Tabla 7.6. “</w:t>
      </w:r>
      <w:r w:rsidDel="00000000" w:rsidR="00000000" w:rsidRPr="00000000">
        <w:rPr>
          <w:rFonts w:ascii="Times New Roman" w:cs="Times New Roman" w:eastAsia="Times New Roman" w:hAnsi="Times New Roman"/>
          <w:b w:val="1"/>
          <w:i w:val="1"/>
          <w:sz w:val="18"/>
          <w:szCs w:val="18"/>
          <w:rtl w:val="0"/>
        </w:rPr>
        <w:t xml:space="preserve">Centro de notificaciones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w:t>
      </w:r>
    </w:p>
    <w:sdt>
      <w:sdtPr>
        <w:lock w:val="contentLocked"/>
        <w:id w:val="-283871355"/>
        <w:tag w:val="goog_rdk_12"/>
      </w:sdtPr>
      <w:sdtContent>
        <w:tbl>
          <w:tblPr>
            <w:tblStyle w:val="Table19"/>
            <w:tblpPr w:leftFromText="180" w:rightFromText="180" w:topFromText="180" w:bottomFromText="180" w:vertAnchor="text" w:horzAnchor="text" w:tblpX="555" w:tblpY="0"/>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4875"/>
            <w:tblGridChange w:id="0">
              <w:tblGrid>
                <w:gridCol w:w="3615"/>
                <w:gridCol w:w="4875"/>
              </w:tblGrid>
            </w:tblGridChange>
          </w:tblGrid>
          <w:tr>
            <w:trPr>
              <w:cantSplit w:val="0"/>
              <w:tblHeader w:val="0"/>
            </w:trPr>
            <w:tc>
              <w:tcPr>
                <w:shd w:fill="cccccc" w:val="clear"/>
              </w:tcPr>
              <w:p w:rsidR="00000000" w:rsidDel="00000000" w:rsidP="00000000" w:rsidRDefault="00000000" w:rsidRPr="00000000" w14:paraId="00000A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correo electrónico</w:t>
                </w:r>
              </w:p>
            </w:tc>
          </w:tr>
          <w:tr>
            <w:trPr>
              <w:cantSplit w:val="0"/>
              <w:tblHeader w:val="0"/>
            </w:trPr>
            <w:tc>
              <w:tcPr>
                <w:shd w:fill="cccccc" w:val="clear"/>
              </w:tcPr>
              <w:p w:rsidR="00000000" w:rsidDel="00000000" w:rsidP="00000000" w:rsidRDefault="00000000" w:rsidRPr="00000000" w14:paraId="00000A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A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el usuario actualice su correo de cuenta, verificando el nuevo correo antes de aplicarlo.</w:t>
                </w:r>
              </w:p>
            </w:tc>
          </w:tr>
          <w:tr>
            <w:trPr>
              <w:cantSplit w:val="0"/>
              <w:tblHeader w:val="0"/>
            </w:trPr>
            <w:tc>
              <w:tcPr>
                <w:shd w:fill="cccccc" w:val="clear"/>
              </w:tcPr>
              <w:p w:rsidR="00000000" w:rsidDel="00000000" w:rsidP="00000000" w:rsidRDefault="00000000" w:rsidRPr="00000000" w14:paraId="00000A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y reautenticado (contraseña u OTP) según política de seguridad.</w:t>
                </w:r>
              </w:p>
            </w:tc>
          </w:tr>
          <w:tr>
            <w:trPr>
              <w:cantSplit w:val="0"/>
              <w:tblHeader w:val="0"/>
            </w:trPr>
            <w:tc>
              <w:tcPr>
                <w:shd w:fill="cccccc" w:val="clear"/>
              </w:tcPr>
              <w:p w:rsidR="00000000" w:rsidDel="00000000" w:rsidP="00000000" w:rsidRDefault="00000000" w:rsidRPr="00000000" w14:paraId="00000A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actualizado tras verificación; se notifica al correo anterior y se registra auditoría.</w:t>
                </w:r>
              </w:p>
            </w:tc>
          </w:tr>
          <w:tr>
            <w:trPr>
              <w:cantSplit w:val="0"/>
              <w:tblHeader w:val="0"/>
            </w:trPr>
            <w:tc>
              <w:tcPr>
                <w:shd w:fill="cccccc" w:val="clear"/>
              </w:tcPr>
              <w:p w:rsidR="00000000" w:rsidDel="00000000" w:rsidP="00000000" w:rsidRDefault="00000000" w:rsidRPr="00000000" w14:paraId="00000A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propone un correo nuevo; el sistema valida, envía enlace de verificación y, al confirmarse, aplica el cambio.</w:t>
                </w:r>
              </w:p>
            </w:tc>
          </w:tr>
          <w:tr>
            <w:trPr>
              <w:cantSplit w:val="0"/>
              <w:tblHeader w:val="0"/>
            </w:trPr>
            <w:tc>
              <w:tcPr>
                <w:shd w:fill="cccccc" w:val="clear"/>
              </w:tcPr>
              <w:p w:rsidR="00000000" w:rsidDel="00000000" w:rsidP="00000000" w:rsidRDefault="00000000" w:rsidRPr="00000000" w14:paraId="00000A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A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85">
                <w:pPr>
                  <w:spacing w:line="360" w:lineRule="auto"/>
                  <w:jc w:val="both"/>
                  <w:rPr>
                    <w:rFonts w:ascii="Times New Roman" w:cs="Times New Roman" w:eastAsia="Times New Roman" w:hAnsi="Times New Roman"/>
                    <w:sz w:val="24"/>
                    <w:szCs w:val="24"/>
                  </w:rPr>
                </w:pPr>
                <w:sdt>
                  <w:sdtPr>
                    <w:id w:val="-1897638072"/>
                    <w:tag w:val="goog_rdk_11"/>
                  </w:sdtPr>
                  <w:sdtContent>
                    <w:r w:rsidDel="00000000" w:rsidR="00000000" w:rsidRPr="00000000">
                      <w:rPr>
                        <w:rFonts w:ascii="Cardo" w:cs="Cardo" w:eastAsia="Cardo" w:hAnsi="Cardo"/>
                        <w:sz w:val="24"/>
                        <w:szCs w:val="24"/>
                        <w:rtl w:val="0"/>
                      </w:rPr>
                      <w:t xml:space="preserve">1. Acción: El actor accede a la sección Seguridad de la cuenta → Cambiar correo.</w:t>
                    </w:r>
                  </w:sdtContent>
                </w:sdt>
              </w:p>
              <w:p w:rsidR="00000000" w:rsidDel="00000000" w:rsidP="00000000" w:rsidRDefault="00000000" w:rsidRPr="00000000" w14:paraId="00000A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el correo nuevo y su contraseña/OTP, y presiona Guardar.</w:t>
                </w:r>
              </w:p>
              <w:p w:rsidR="00000000" w:rsidDel="00000000" w:rsidP="00000000" w:rsidRDefault="00000000" w:rsidRPr="00000000" w14:paraId="00000A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abre el correo nuevo y hace clic en el enlace de verificación.</w:t>
                </w:r>
              </w:p>
            </w:tc>
            <w:tc>
              <w:tcPr/>
              <w:p w:rsidR="00000000" w:rsidDel="00000000" w:rsidP="00000000" w:rsidRDefault="00000000" w:rsidRPr="00000000" w14:paraId="00000A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con Correo nuevo y solicita confirmación de identidad (contraseña/OTP).</w:t>
                </w:r>
              </w:p>
              <w:p w:rsidR="00000000" w:rsidDel="00000000" w:rsidP="00000000" w:rsidRDefault="00000000" w:rsidRPr="00000000" w14:paraId="00000A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identidad y formato, verifica unicidad, registra pending_email, genera token (vigencia), envía el correo de verificación y muestra estado Verificación pendiente.</w:t>
                </w:r>
              </w:p>
              <w:p w:rsidR="00000000" w:rsidDel="00000000" w:rsidP="00000000" w:rsidRDefault="00000000" w:rsidRPr="00000000" w14:paraId="00000A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valida el token, actualiza el correo principal, refresca/revoca sesiones según política, envía aviso al correo anterior, registra EMAIL_CHANGE y confirma la operación.</w:t>
                </w:r>
              </w:p>
            </w:tc>
          </w:tr>
        </w:tbl>
      </w:sdtContent>
    </w:sdt>
    <w:p w:rsidR="00000000" w:rsidDel="00000000" w:rsidP="00000000" w:rsidRDefault="00000000" w:rsidRPr="00000000" w14:paraId="00000A94">
      <w:pPr>
        <w:spacing w:before="280" w:line="360" w:lineRule="auto"/>
        <w:jc w:val="both"/>
        <w:rPr>
          <w:rFonts w:ascii="Times New Roman" w:cs="Times New Roman" w:eastAsia="Times New Roman" w:hAnsi="Times New Roman"/>
          <w:i w:val="1"/>
          <w:color w:val="434343"/>
          <w:sz w:val="18"/>
          <w:szCs w:val="18"/>
        </w:rPr>
      </w:pPr>
      <w:r w:rsidDel="00000000" w:rsidR="00000000" w:rsidRPr="00000000">
        <w:rPr>
          <w:rFonts w:ascii="Times New Roman" w:cs="Times New Roman" w:eastAsia="Times New Roman" w:hAnsi="Times New Roman"/>
          <w:b w:val="1"/>
          <w:rtl w:val="0"/>
        </w:rPr>
        <w:br w:type="textWrapping"/>
        <w:tab/>
        <w:tab/>
        <w:tab/>
      </w:r>
      <w:r w:rsidDel="00000000" w:rsidR="00000000" w:rsidRPr="00000000">
        <w:rPr>
          <w:rFonts w:ascii="Times New Roman" w:cs="Times New Roman" w:eastAsia="Times New Roman" w:hAnsi="Times New Roman"/>
          <w:i w:val="1"/>
          <w:color w:val="434343"/>
          <w:sz w:val="18"/>
          <w:szCs w:val="18"/>
          <w:rtl w:val="0"/>
        </w:rPr>
        <w:t xml:space="preserve">Fuente: Elaborado por el estudiante de acuerdo con el proyecto</w:t>
      </w:r>
    </w:p>
    <w:p w:rsidR="00000000" w:rsidDel="00000000" w:rsidP="00000000" w:rsidRDefault="00000000" w:rsidRPr="00000000" w14:paraId="00000A95">
      <w:pPr>
        <w:spacing w:before="280" w:line="360" w:lineRule="auto"/>
        <w:jc w:val="both"/>
        <w:rPr>
          <w:rFonts w:ascii="Times New Roman" w:cs="Times New Roman" w:eastAsia="Times New Roman" w:hAnsi="Times New Roman"/>
          <w:i w:val="1"/>
          <w:color w:val="434343"/>
          <w:sz w:val="18"/>
          <w:szCs w:val="18"/>
        </w:rPr>
      </w:pPr>
      <w:r w:rsidDel="00000000" w:rsidR="00000000" w:rsidRPr="00000000">
        <w:rPr>
          <w:rtl w:val="0"/>
        </w:rPr>
      </w:r>
    </w:p>
    <w:p w:rsidR="00000000" w:rsidDel="00000000" w:rsidP="00000000" w:rsidRDefault="00000000" w:rsidRPr="00000000" w14:paraId="00000A96">
      <w:pPr>
        <w:pStyle w:val="Heading4"/>
        <w:keepNext w:val="1"/>
        <w:keepLines w:val="1"/>
        <w:numPr>
          <w:ilvl w:val="0"/>
          <w:numId w:val="21"/>
        </w:numPr>
        <w:spacing w:after="80" w:before="280" w:line="360" w:lineRule="auto"/>
        <w:ind w:left="2834.645669291339" w:hanging="360"/>
        <w:jc w:val="both"/>
        <w:rPr/>
      </w:pPr>
      <w:bookmarkStart w:colFirst="0" w:colLast="0" w:name="_heading=h.itx6xb2uxtzz" w:id="194"/>
      <w:bookmarkEnd w:id="194"/>
      <w:r w:rsidDel="00000000" w:rsidR="00000000" w:rsidRPr="00000000">
        <w:rPr>
          <w:rtl w:val="0"/>
        </w:rPr>
        <w:t xml:space="preserve">Casos de Prueba</w:t>
      </w:r>
    </w:p>
    <w:p w:rsidR="00000000" w:rsidDel="00000000" w:rsidP="00000000" w:rsidRDefault="00000000" w:rsidRPr="00000000" w14:paraId="00000A9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8">
      <w:pPr>
        <w:numPr>
          <w:ilvl w:val="0"/>
          <w:numId w:val="26"/>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muestre correctamente el formulario de cambio de correo en la sección “Seguridad de la cuenta”.</w:t>
        <w:br w:type="textWrapping"/>
        <w:br w:type="textWrapping"/>
      </w:r>
    </w:p>
    <w:p w:rsidR="00000000" w:rsidDel="00000000" w:rsidP="00000000" w:rsidRDefault="00000000" w:rsidRPr="00000000" w14:paraId="00000A99">
      <w:pPr>
        <w:numPr>
          <w:ilvl w:val="0"/>
          <w:numId w:val="26"/>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que el sistema muestre el mensaje de confirmación: “Correo actualizado correctamente”.</w:t>
      </w:r>
    </w:p>
    <w:p w:rsidR="00000000" w:rsidDel="00000000" w:rsidP="00000000" w:rsidRDefault="00000000" w:rsidRPr="00000000" w14:paraId="00000A9A">
      <w:pPr>
        <w:spacing w:line="360" w:lineRule="auto"/>
        <w:ind w:left="3600" w:right="289.133858267717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F">
      <w:pPr>
        <w:pStyle w:val="Heading4"/>
        <w:keepNext w:val="1"/>
        <w:keepLines w:val="1"/>
        <w:numPr>
          <w:ilvl w:val="0"/>
          <w:numId w:val="21"/>
        </w:numPr>
        <w:spacing w:after="80" w:before="280" w:line="360" w:lineRule="auto"/>
        <w:ind w:left="2834.645669291339" w:hanging="360"/>
        <w:jc w:val="both"/>
        <w:rPr/>
      </w:pPr>
      <w:bookmarkStart w:colFirst="0" w:colLast="0" w:name="_heading=h.q443iee56whq" w:id="195"/>
      <w:bookmarkEnd w:id="195"/>
      <w:r w:rsidDel="00000000" w:rsidR="00000000" w:rsidRPr="00000000">
        <w:rPr>
          <w:rtl w:val="0"/>
        </w:rPr>
        <w:t xml:space="preserve">Resultados Esperados</w:t>
      </w:r>
    </w:p>
    <w:p w:rsidR="00000000" w:rsidDel="00000000" w:rsidP="00000000" w:rsidRDefault="00000000" w:rsidRPr="00000000" w14:paraId="00000AA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1">
      <w:pPr>
        <w:numPr>
          <w:ilvl w:val="0"/>
          <w:numId w:val="1"/>
        </w:numPr>
        <w:spacing w:line="360" w:lineRule="auto"/>
        <w:ind w:left="3600"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formulario de cambio de correo se carga correctamente en la sección de seguridad.</w:t>
        <w:br w:type="textWrapping"/>
      </w:r>
    </w:p>
    <w:p w:rsidR="00000000" w:rsidDel="00000000" w:rsidP="00000000" w:rsidRDefault="00000000" w:rsidRPr="00000000" w14:paraId="00000AA2">
      <w:pPr>
        <w:numPr>
          <w:ilvl w:val="0"/>
          <w:numId w:val="1"/>
        </w:numPr>
        <w:spacing w:line="360" w:lineRule="auto"/>
        <w:ind w:left="3600"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un mensaje de éxito: “Correo actualizado correctamente”.</w:t>
        <w:br w:type="textWrapping"/>
      </w:r>
    </w:p>
    <w:p w:rsidR="00000000" w:rsidDel="00000000" w:rsidP="00000000" w:rsidRDefault="00000000" w:rsidRPr="00000000" w14:paraId="00000AA3">
      <w:pPr>
        <w:spacing w:line="360" w:lineRule="auto"/>
        <w:ind w:left="0" w:right="289.133858267717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6">
      <w:pPr>
        <w:pStyle w:val="Heading4"/>
        <w:keepNext w:val="1"/>
        <w:keepLines w:val="1"/>
        <w:numPr>
          <w:ilvl w:val="0"/>
          <w:numId w:val="21"/>
        </w:numPr>
        <w:spacing w:after="80" w:before="280" w:line="360" w:lineRule="auto"/>
        <w:ind w:left="2834.645669291339" w:hanging="360"/>
        <w:jc w:val="both"/>
        <w:rPr/>
      </w:pPr>
      <w:bookmarkStart w:colFirst="0" w:colLast="0" w:name="_heading=h.dnzho4vc4idd" w:id="196"/>
      <w:bookmarkEnd w:id="196"/>
      <w:r w:rsidDel="00000000" w:rsidR="00000000" w:rsidRPr="00000000">
        <w:rPr>
          <w:rtl w:val="0"/>
        </w:rPr>
        <w:t xml:space="preserve">Resultados Obtenidos</w:t>
      </w:r>
    </w:p>
    <w:p w:rsidR="00000000" w:rsidDel="00000000" w:rsidP="00000000" w:rsidRDefault="00000000" w:rsidRPr="00000000" w14:paraId="00000AA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8">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El usuario accede a la sección “Seguridad de la cuenta” y abre el formulario de cambio de correo. </w:t>
      </w:r>
      <w:r w:rsidDel="00000000" w:rsidR="00000000" w:rsidRPr="00000000">
        <w:rPr>
          <w:rFonts w:ascii="Times New Roman" w:cs="Times New Roman" w:eastAsia="Times New Roman" w:hAnsi="Times New Roman"/>
          <w:i w:val="1"/>
          <w:sz w:val="24"/>
          <w:szCs w:val="24"/>
          <w:rtl w:val="0"/>
        </w:rPr>
        <w:t xml:space="preserve">(Figura 7.29)</w:t>
      </w:r>
    </w:p>
    <w:p w:rsidR="00000000" w:rsidDel="00000000" w:rsidP="00000000" w:rsidRDefault="00000000" w:rsidRPr="00000000" w14:paraId="00000AA9">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AA">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ovbhdfgcm597" w:id="222"/>
      <w:bookmarkEnd w:id="222"/>
      <w:r w:rsidDel="00000000" w:rsidR="00000000" w:rsidRPr="00000000">
        <w:rPr>
          <w:rFonts w:ascii="Times New Roman" w:cs="Times New Roman" w:eastAsia="Times New Roman" w:hAnsi="Times New Roman"/>
          <w:sz w:val="18"/>
          <w:szCs w:val="18"/>
          <w:rtl w:val="0"/>
        </w:rPr>
        <w:t xml:space="preserve">Figura 7.17.  “módulo autenticación”</w:t>
      </w:r>
      <w:r w:rsidDel="00000000" w:rsidR="00000000" w:rsidRPr="00000000">
        <w:rPr>
          <w:rtl w:val="0"/>
        </w:rPr>
      </w:r>
    </w:p>
    <w:p w:rsidR="00000000" w:rsidDel="00000000" w:rsidP="00000000" w:rsidRDefault="00000000" w:rsidRPr="00000000" w14:paraId="00000AAB">
      <w:pPr>
        <w:spacing w:line="360" w:lineRule="auto"/>
        <w:ind w:left="0"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496038" cy="1093914"/>
            <wp:effectExtent b="0" l="0" r="0" t="0"/>
            <wp:docPr id="502308938"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5496038" cy="1093914"/>
                    </a:xfrm>
                    <a:prstGeom prst="rect"/>
                    <a:ln/>
                  </pic:spPr>
                </pic:pic>
              </a:graphicData>
            </a:graphic>
          </wp:inline>
        </w:drawing>
      </w:r>
      <w:r w:rsidDel="00000000" w:rsidR="00000000" w:rsidRPr="00000000">
        <w:rPr>
          <w:rtl w:val="0"/>
        </w:rPr>
      </w:r>
    </w:p>
    <w:p w:rsidR="00000000" w:rsidDel="00000000" w:rsidP="00000000" w:rsidRDefault="00000000" w:rsidRPr="00000000" w14:paraId="00000AAC">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AD">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AE">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vovvasr7nqqv" w:id="223"/>
      <w:bookmarkEnd w:id="223"/>
      <w:r w:rsidDel="00000000" w:rsidR="00000000" w:rsidRPr="00000000">
        <w:rPr>
          <w:rFonts w:ascii="Times New Roman" w:cs="Times New Roman" w:eastAsia="Times New Roman" w:hAnsi="Times New Roman"/>
          <w:sz w:val="18"/>
          <w:szCs w:val="18"/>
          <w:rtl w:val="0"/>
        </w:rPr>
        <w:t xml:space="preserve">Figura 7.18.  “campo de correo”</w:t>
      </w:r>
      <w:r w:rsidDel="00000000" w:rsidR="00000000" w:rsidRPr="00000000">
        <w:rPr>
          <w:rtl w:val="0"/>
        </w:rPr>
      </w:r>
    </w:p>
    <w:p w:rsidR="00000000" w:rsidDel="00000000" w:rsidP="00000000" w:rsidRDefault="00000000" w:rsidRPr="00000000" w14:paraId="00000AAF">
      <w:pPr>
        <w:spacing w:line="360" w:lineRule="auto"/>
        <w:ind w:left="2160" w:right="289.1338582677173"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2428875" cy="904875"/>
            <wp:effectExtent b="0" l="0" r="0" t="0"/>
            <wp:docPr id="502308965"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24288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B1">
      <w:pPr>
        <w:spacing w:line="360" w:lineRule="auto"/>
        <w:ind w:left="2160" w:right="289.1338582677173" w:firstLine="72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B2">
      <w:pPr>
        <w:spacing w:line="360" w:lineRule="auto"/>
        <w:ind w:left="0"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br w:type="textWrapping"/>
        <w:br w:type="textWrapping"/>
      </w:r>
    </w:p>
    <w:p w:rsidR="00000000" w:rsidDel="00000000" w:rsidP="00000000" w:rsidRDefault="00000000" w:rsidRPr="00000000" w14:paraId="00000AB3">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El sistema muestra el mensaje “Correo actualizado correctamente” y actualiza el dato en la cuenta. </w:t>
      </w:r>
      <w:r w:rsidDel="00000000" w:rsidR="00000000" w:rsidRPr="00000000">
        <w:rPr>
          <w:rFonts w:ascii="Times New Roman" w:cs="Times New Roman" w:eastAsia="Times New Roman" w:hAnsi="Times New Roman"/>
          <w:i w:val="1"/>
          <w:sz w:val="24"/>
          <w:szCs w:val="24"/>
          <w:rtl w:val="0"/>
        </w:rPr>
        <w:t xml:space="preserve">(Figura 7.31)</w:t>
      </w:r>
    </w:p>
    <w:p w:rsidR="00000000" w:rsidDel="00000000" w:rsidP="00000000" w:rsidRDefault="00000000" w:rsidRPr="00000000" w14:paraId="00000AB4">
      <w:pPr>
        <w:pStyle w:val="Heading6"/>
        <w:spacing w:line="360" w:lineRule="auto"/>
        <w:ind w:left="3174" w:right="490" w:firstLine="719.0000000000003"/>
        <w:jc w:val="both"/>
        <w:rPr>
          <w:rFonts w:ascii="Times New Roman" w:cs="Times New Roman" w:eastAsia="Times New Roman" w:hAnsi="Times New Roman"/>
          <w:sz w:val="18"/>
          <w:szCs w:val="18"/>
        </w:rPr>
      </w:pPr>
      <w:bookmarkStart w:colFirst="0" w:colLast="0" w:name="_heading=h.aqroi3jlp9n4" w:id="224"/>
      <w:bookmarkEnd w:id="224"/>
      <w:r w:rsidDel="00000000" w:rsidR="00000000" w:rsidRPr="00000000">
        <w:rPr>
          <w:rFonts w:ascii="Times New Roman" w:cs="Times New Roman" w:eastAsia="Times New Roman" w:hAnsi="Times New Roman"/>
          <w:sz w:val="18"/>
          <w:szCs w:val="18"/>
          <w:rtl w:val="0"/>
        </w:rPr>
        <w:t xml:space="preserve">Figura 7.19.  “alerta actualización”</w:t>
      </w:r>
    </w:p>
    <w:p w:rsidR="00000000" w:rsidDel="00000000" w:rsidP="00000000" w:rsidRDefault="00000000" w:rsidRPr="00000000" w14:paraId="00000AB5">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B6">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200400" cy="1095375"/>
            <wp:effectExtent b="0" l="0" r="0" t="0"/>
            <wp:docPr id="502308917"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32004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AB7">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B8">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B9">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db2pbsr0yt5r" w:id="225"/>
      <w:bookmarkEnd w:id="225"/>
      <w:r w:rsidDel="00000000" w:rsidR="00000000" w:rsidRPr="00000000">
        <w:rPr>
          <w:rFonts w:ascii="Times New Roman" w:cs="Times New Roman" w:eastAsia="Times New Roman" w:hAnsi="Times New Roman"/>
          <w:sz w:val="18"/>
          <w:szCs w:val="18"/>
          <w:rtl w:val="0"/>
        </w:rPr>
        <w:t xml:space="preserve">Figura 7.20.  “alerta hora acceso”</w:t>
      </w:r>
      <w:r w:rsidDel="00000000" w:rsidR="00000000" w:rsidRPr="00000000">
        <w:rPr>
          <w:rtl w:val="0"/>
        </w:rPr>
      </w:r>
    </w:p>
    <w:p w:rsidR="00000000" w:rsidDel="00000000" w:rsidP="00000000" w:rsidRDefault="00000000" w:rsidRPr="00000000" w14:paraId="00000ABA">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1952625" cy="1304925"/>
            <wp:effectExtent b="0" l="0" r="0" t="0"/>
            <wp:docPr id="502308935" name="image20.png"/>
            <a:graphic>
              <a:graphicData uri="http://schemas.openxmlformats.org/drawingml/2006/picture">
                <pic:pic>
                  <pic:nvPicPr>
                    <pic:cNvPr id="0" name="image20.png"/>
                    <pic:cNvPicPr preferRelativeResize="0"/>
                  </pic:nvPicPr>
                  <pic:blipFill>
                    <a:blip r:embed="rId67"/>
                    <a:srcRect b="0" l="0" r="0" t="0"/>
                    <a:stretch>
                      <a:fillRect/>
                    </a:stretch>
                  </pic:blipFill>
                  <pic:spPr>
                    <a:xfrm>
                      <a:off x="0" y="0"/>
                      <a:ext cx="19526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ABB">
      <w:pPr>
        <w:spacing w:line="360" w:lineRule="auto"/>
        <w:ind w:left="216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BC">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D">
      <w:pPr>
        <w:pStyle w:val="Heading2"/>
        <w:keepNext w:val="1"/>
        <w:keepLines w:val="1"/>
        <w:numPr>
          <w:ilvl w:val="1"/>
          <w:numId w:val="6"/>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50 - Centro de notificaciones</w:t>
      </w:r>
      <w:r w:rsidDel="00000000" w:rsidR="00000000" w:rsidRPr="00000000">
        <w:rPr>
          <w:rtl w:val="0"/>
        </w:rPr>
      </w:r>
    </w:p>
    <w:p w:rsidR="00000000" w:rsidDel="00000000" w:rsidP="00000000" w:rsidRDefault="00000000" w:rsidRPr="00000000" w14:paraId="00000ABE">
      <w:pPr>
        <w:pStyle w:val="Heading5"/>
        <w:spacing w:before="280" w:line="360" w:lineRule="auto"/>
        <w:ind w:left="2160" w:firstLine="720"/>
        <w:jc w:val="both"/>
        <w:rPr>
          <w:rFonts w:ascii="Times New Roman" w:cs="Times New Roman" w:eastAsia="Times New Roman" w:hAnsi="Times New Roman"/>
          <w:i w:val="1"/>
          <w:sz w:val="18"/>
          <w:szCs w:val="18"/>
        </w:rPr>
      </w:pPr>
      <w:bookmarkStart w:colFirst="0" w:colLast="0" w:name="_heading=h.lr3wxvo254es" w:id="226"/>
      <w:bookmarkEnd w:id="226"/>
      <w:r w:rsidDel="00000000" w:rsidR="00000000" w:rsidRPr="00000000">
        <w:rPr>
          <w:rFonts w:ascii="Times New Roman" w:cs="Times New Roman" w:eastAsia="Times New Roman" w:hAnsi="Times New Roman"/>
          <w:i w:val="1"/>
          <w:sz w:val="18"/>
          <w:szCs w:val="18"/>
          <w:rtl w:val="0"/>
        </w:rPr>
        <w:t xml:space="preserve">Tabla 7.7 “</w:t>
      </w:r>
      <w:r w:rsidDel="00000000" w:rsidR="00000000" w:rsidRPr="00000000">
        <w:rPr>
          <w:rFonts w:ascii="Times New Roman" w:cs="Times New Roman" w:eastAsia="Times New Roman" w:hAnsi="Times New Roman"/>
          <w:b w:val="1"/>
          <w:i w:val="1"/>
          <w:sz w:val="18"/>
          <w:szCs w:val="18"/>
          <w:rtl w:val="0"/>
        </w:rPr>
        <w:t xml:space="preserve">Centro de notificaciones</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418961986"/>
        <w:tag w:val="goog_rdk_13"/>
      </w:sdtPr>
      <w:sdtContent>
        <w:tbl>
          <w:tblPr>
            <w:tblStyle w:val="Table20"/>
            <w:tblpPr w:leftFromText="180" w:rightFromText="180" w:topFromText="180" w:bottomFromText="180" w:vertAnchor="text" w:horzAnchor="text" w:tblpX="570" w:tblpY="0"/>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5"/>
            <w:gridCol w:w="4950"/>
            <w:tblGridChange w:id="0">
              <w:tblGrid>
                <w:gridCol w:w="3555"/>
                <w:gridCol w:w="4950"/>
              </w:tblGrid>
            </w:tblGridChange>
          </w:tblGrid>
          <w:tr>
            <w:trPr>
              <w:cantSplit w:val="0"/>
              <w:tblHeader w:val="0"/>
            </w:trPr>
            <w:tc>
              <w:tcPr>
                <w:shd w:fill="cccccc" w:val="clear"/>
              </w:tcPr>
              <w:p w:rsidR="00000000" w:rsidDel="00000000" w:rsidP="00000000" w:rsidRDefault="00000000" w:rsidRPr="00000000" w14:paraId="00000A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notificaciones</w:t>
                </w:r>
              </w:p>
            </w:tc>
          </w:tr>
          <w:tr>
            <w:trPr>
              <w:cantSplit w:val="0"/>
              <w:tblHeader w:val="0"/>
            </w:trPr>
            <w:tc>
              <w:tcPr>
                <w:shd w:fill="cccccc" w:val="clear"/>
              </w:tcPr>
              <w:p w:rsidR="00000000" w:rsidDel="00000000" w:rsidP="00000000" w:rsidRDefault="00000000" w:rsidRPr="00000000" w14:paraId="00000A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Reunir en un solo lugar todas las notificaciones generadas en el sistema</w:t>
                </w:r>
              </w:p>
            </w:tc>
          </w:tr>
          <w:tr>
            <w:trPr>
              <w:cantSplit w:val="0"/>
              <w:tblHeader w:val="0"/>
            </w:trPr>
            <w:tc>
              <w:tcPr>
                <w:shd w:fill="cccccc" w:val="clear"/>
              </w:tcPr>
              <w:p w:rsidR="00000000" w:rsidDel="00000000" w:rsidP="00000000" w:rsidRDefault="00000000" w:rsidRPr="00000000" w14:paraId="00000A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A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una sesión activa y notificaciones registradas en el sistema.</w:t>
                </w:r>
              </w:p>
            </w:tc>
          </w:tr>
          <w:tr>
            <w:trPr>
              <w:cantSplit w:val="0"/>
              <w:tblHeader w:val="0"/>
            </w:trPr>
            <w:tc>
              <w:tcPr>
                <w:shd w:fill="cccccc" w:val="clear"/>
              </w:tcPr>
              <w:p w:rsidR="00000000" w:rsidDel="00000000" w:rsidP="00000000" w:rsidRDefault="00000000" w:rsidRPr="00000000" w14:paraId="00000A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A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listado cronológico de notificaciones.</w:t>
                </w:r>
              </w:p>
            </w:tc>
          </w:tr>
          <w:tr>
            <w:trPr>
              <w:cantSplit w:val="0"/>
              <w:tblHeader w:val="0"/>
            </w:trPr>
            <w:tc>
              <w:tcPr>
                <w:shd w:fill="cccccc" w:val="clear"/>
              </w:tcPr>
              <w:p w:rsidR="00000000" w:rsidDel="00000000" w:rsidP="00000000" w:rsidRDefault="00000000" w:rsidRPr="00000000" w14:paraId="00000A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A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centro de notificaciones presionando el ícono de notificaciones, desplegando un panel que muestra todas las alertas recibidas a lo largo del tiempo.</w:t>
                </w:r>
              </w:p>
            </w:tc>
          </w:tr>
          <w:tr>
            <w:trPr>
              <w:cantSplit w:val="0"/>
              <w:tblHeader w:val="0"/>
            </w:trPr>
            <w:tc>
              <w:tcPr>
                <w:shd w:fill="cccccc" w:val="clear"/>
              </w:tcPr>
              <w:p w:rsidR="00000000" w:rsidDel="00000000" w:rsidP="00000000" w:rsidRDefault="00000000" w:rsidRPr="00000000" w14:paraId="00000A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A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A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A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A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A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usuario presiona el ícono o botón de notificaciones en la barra superior.</w:t>
                </w:r>
              </w:p>
              <w:p w:rsidR="00000000" w:rsidDel="00000000" w:rsidP="00000000" w:rsidRDefault="00000000" w:rsidRPr="00000000" w14:paraId="00000A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usuario hace scroll o selecciona “Ver todas” para revisar notificaciones anteriores.</w:t>
                </w:r>
              </w:p>
              <w:p w:rsidR="00000000" w:rsidDel="00000000" w:rsidP="00000000" w:rsidRDefault="00000000" w:rsidRPr="00000000" w14:paraId="00000A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abre un panel lateral o desplegable mostrando las notificaciones más recientes en orden cronológico.</w:t>
                </w:r>
              </w:p>
              <w:p w:rsidR="00000000" w:rsidDel="00000000" w:rsidP="00000000" w:rsidRDefault="00000000" w:rsidRPr="00000000" w14:paraId="00000A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carga el historial completo de notificaciones almacenadas.</w:t>
                </w:r>
              </w:p>
              <w:p w:rsidR="00000000" w:rsidDel="00000000" w:rsidP="00000000" w:rsidRDefault="00000000" w:rsidRPr="00000000" w14:paraId="00000A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ADE">
      <w:pPr>
        <w:spacing w:before="280" w:line="360" w:lineRule="auto"/>
        <w:jc w:val="both"/>
        <w:rPr/>
      </w:pPr>
      <w:r w:rsidDel="00000000" w:rsidR="00000000" w:rsidRPr="00000000">
        <w:rPr>
          <w:rtl w:val="0"/>
        </w:rPr>
      </w:r>
    </w:p>
    <w:p w:rsidR="00000000" w:rsidDel="00000000" w:rsidP="00000000" w:rsidRDefault="00000000" w:rsidRPr="00000000" w14:paraId="00000ADF">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0">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1">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E2">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3">
      <w:pPr>
        <w:pStyle w:val="Heading4"/>
        <w:keepNext w:val="1"/>
        <w:keepLines w:val="1"/>
        <w:numPr>
          <w:ilvl w:val="0"/>
          <w:numId w:val="4"/>
        </w:numPr>
        <w:spacing w:after="80" w:before="280" w:line="360" w:lineRule="auto"/>
        <w:ind w:left="2834.645669291339" w:hanging="360"/>
        <w:jc w:val="both"/>
        <w:rPr/>
      </w:pPr>
      <w:bookmarkStart w:colFirst="0" w:colLast="0" w:name="_heading=h.itx6xb2uxtzz" w:id="194"/>
      <w:bookmarkEnd w:id="194"/>
      <w:r w:rsidDel="00000000" w:rsidR="00000000" w:rsidRPr="00000000">
        <w:rPr>
          <w:rtl w:val="0"/>
        </w:rPr>
        <w:t xml:space="preserve">Casos de Prueba</w:t>
      </w:r>
    </w:p>
    <w:p w:rsidR="00000000" w:rsidDel="00000000" w:rsidP="00000000" w:rsidRDefault="00000000" w:rsidRPr="00000000" w14:paraId="00000AE4">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5">
      <w:pPr>
        <w:numPr>
          <w:ilvl w:val="0"/>
          <w:numId w:val="26"/>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ícono de notificaciones se muestre visible y accesible en la barra superior.</w:t>
        <w:br w:type="textWrapping"/>
      </w:r>
    </w:p>
    <w:p w:rsidR="00000000" w:rsidDel="00000000" w:rsidP="00000000" w:rsidRDefault="00000000" w:rsidRPr="00000000" w14:paraId="00000A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8">
      <w:pPr>
        <w:pStyle w:val="Heading4"/>
        <w:keepNext w:val="1"/>
        <w:keepLines w:val="1"/>
        <w:numPr>
          <w:ilvl w:val="0"/>
          <w:numId w:val="4"/>
        </w:numPr>
        <w:spacing w:after="80" w:before="280" w:line="360" w:lineRule="auto"/>
        <w:ind w:left="2834.645669291339" w:hanging="360"/>
        <w:jc w:val="both"/>
        <w:rPr/>
      </w:pPr>
      <w:bookmarkStart w:colFirst="0" w:colLast="0" w:name="_heading=h.q443iee56whq" w:id="195"/>
      <w:bookmarkEnd w:id="195"/>
      <w:r w:rsidDel="00000000" w:rsidR="00000000" w:rsidRPr="00000000">
        <w:rPr>
          <w:rtl w:val="0"/>
        </w:rPr>
        <w:t xml:space="preserve">Resultados Esperados</w:t>
      </w:r>
    </w:p>
    <w:p w:rsidR="00000000" w:rsidDel="00000000" w:rsidP="00000000" w:rsidRDefault="00000000" w:rsidRPr="00000000" w14:paraId="00000AE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A">
      <w:pPr>
        <w:numPr>
          <w:ilvl w:val="0"/>
          <w:numId w:val="1"/>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ícono de notificaciones aparece en la esquina superior derecha del sistema con un contador numérico visible.</w:t>
      </w:r>
    </w:p>
    <w:p w:rsidR="00000000" w:rsidDel="00000000" w:rsidP="00000000" w:rsidRDefault="00000000" w:rsidRPr="00000000" w14:paraId="00000AE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D">
      <w:pPr>
        <w:pStyle w:val="Heading4"/>
        <w:keepNext w:val="1"/>
        <w:keepLines w:val="1"/>
        <w:numPr>
          <w:ilvl w:val="0"/>
          <w:numId w:val="4"/>
        </w:numPr>
        <w:spacing w:after="80" w:before="280" w:line="360" w:lineRule="auto"/>
        <w:ind w:left="2834.645669291339" w:hanging="360"/>
        <w:jc w:val="both"/>
        <w:rPr/>
      </w:pPr>
      <w:bookmarkStart w:colFirst="0" w:colLast="0" w:name="_heading=h.dnzho4vc4idd" w:id="196"/>
      <w:bookmarkEnd w:id="196"/>
      <w:r w:rsidDel="00000000" w:rsidR="00000000" w:rsidRPr="00000000">
        <w:rPr>
          <w:rtl w:val="0"/>
        </w:rPr>
        <w:t xml:space="preserve">Resultados Obtenidos</w:t>
      </w:r>
    </w:p>
    <w:p w:rsidR="00000000" w:rsidDel="00000000" w:rsidP="00000000" w:rsidRDefault="00000000" w:rsidRPr="00000000" w14:paraId="00000AE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F">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 iniciar sesión, el ícono de notificaciones se visualiza correctamente con un contador que indica la cantidad de alertas no leídas. </w:t>
      </w:r>
      <w:r w:rsidDel="00000000" w:rsidR="00000000" w:rsidRPr="00000000">
        <w:rPr>
          <w:rFonts w:ascii="Times New Roman" w:cs="Times New Roman" w:eastAsia="Times New Roman" w:hAnsi="Times New Roman"/>
          <w:i w:val="1"/>
          <w:sz w:val="24"/>
          <w:szCs w:val="24"/>
          <w:rtl w:val="0"/>
        </w:rPr>
        <w:t xml:space="preserve">(Figura 7.33)</w:t>
        <w:br w:type="textWrapping"/>
      </w:r>
    </w:p>
    <w:p w:rsidR="00000000" w:rsidDel="00000000" w:rsidP="00000000" w:rsidRDefault="00000000" w:rsidRPr="00000000" w14:paraId="00000AF0">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bmcvoi7159dv" w:id="227"/>
      <w:bookmarkEnd w:id="227"/>
      <w:r w:rsidDel="00000000" w:rsidR="00000000" w:rsidRPr="00000000">
        <w:rPr>
          <w:rFonts w:ascii="Times New Roman" w:cs="Times New Roman" w:eastAsia="Times New Roman" w:hAnsi="Times New Roman"/>
          <w:sz w:val="18"/>
          <w:szCs w:val="18"/>
          <w:rtl w:val="0"/>
        </w:rPr>
        <w:t xml:space="preserve">Figura 7.21.  “notificación”</w:t>
      </w:r>
      <w:r w:rsidDel="00000000" w:rsidR="00000000" w:rsidRPr="00000000">
        <w:rPr>
          <w:rtl w:val="0"/>
        </w:rPr>
      </w:r>
    </w:p>
    <w:p w:rsidR="00000000" w:rsidDel="00000000" w:rsidP="00000000" w:rsidRDefault="00000000" w:rsidRPr="00000000" w14:paraId="00000AF1">
      <w:pPr>
        <w:spacing w:line="360" w:lineRule="auto"/>
        <w:ind w:left="0" w:right="289.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4613" cy="2686930"/>
            <wp:effectExtent b="0" l="0" r="0" t="0"/>
            <wp:docPr id="502308946"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5524613" cy="2686930"/>
                    </a:xfrm>
                    <a:prstGeom prst="rect"/>
                    <a:ln/>
                  </pic:spPr>
                </pic:pic>
              </a:graphicData>
            </a:graphic>
          </wp:inline>
        </w:drawing>
      </w:r>
      <w:r w:rsidDel="00000000" w:rsidR="00000000" w:rsidRPr="00000000">
        <w:rPr>
          <w:rtl w:val="0"/>
        </w:rPr>
      </w:r>
    </w:p>
    <w:p w:rsidR="00000000" w:rsidDel="00000000" w:rsidP="00000000" w:rsidRDefault="00000000" w:rsidRPr="00000000" w14:paraId="00000AF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F3">
      <w:pPr>
        <w:keepNext w:val="1"/>
        <w:keepLines w:val="1"/>
        <w:spacing w:after="80" w:before="280" w:line="360" w:lineRule="auto"/>
        <w:ind w:left="0" w:firstLine="0"/>
        <w:jc w:val="both"/>
        <w:rPr>
          <w:rFonts w:ascii="Times New Roman" w:cs="Times New Roman" w:eastAsia="Times New Roman" w:hAnsi="Times New Roman"/>
          <w:sz w:val="24"/>
          <w:szCs w:val="24"/>
        </w:rPr>
      </w:pPr>
      <w:bookmarkStart w:colFirst="0" w:colLast="0" w:name="_heading=h.uhl6exu5mqqq" w:id="228"/>
      <w:bookmarkEnd w:id="228"/>
      <w:r w:rsidDel="00000000" w:rsidR="00000000" w:rsidRPr="00000000">
        <w:rPr>
          <w:rtl w:val="0"/>
        </w:rPr>
      </w:r>
    </w:p>
    <w:p w:rsidR="00000000" w:rsidDel="00000000" w:rsidP="00000000" w:rsidRDefault="00000000" w:rsidRPr="00000000" w14:paraId="00000AF4">
      <w:pPr>
        <w:keepNext w:val="1"/>
        <w:keepLines w:val="1"/>
        <w:spacing w:after="80" w:before="280" w:line="360" w:lineRule="auto"/>
        <w:jc w:val="both"/>
        <w:rPr>
          <w:rFonts w:ascii="Times New Roman" w:cs="Times New Roman" w:eastAsia="Times New Roman" w:hAnsi="Times New Roman"/>
          <w:sz w:val="24"/>
          <w:szCs w:val="24"/>
        </w:rPr>
      </w:pPr>
      <w:bookmarkStart w:colFirst="0" w:colLast="0" w:name="_heading=h.i7pfexrrb48i" w:id="229"/>
      <w:bookmarkEnd w:id="229"/>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AF5">
      <w:pPr>
        <w:keepNext w:val="1"/>
        <w:keepLines w:val="1"/>
        <w:spacing w:after="80" w:before="280" w:line="360" w:lineRule="auto"/>
        <w:jc w:val="both"/>
        <w:rPr>
          <w:rFonts w:ascii="Times New Roman" w:cs="Times New Roman" w:eastAsia="Times New Roman" w:hAnsi="Times New Roman"/>
          <w:sz w:val="24"/>
          <w:szCs w:val="24"/>
        </w:rPr>
      </w:pPr>
      <w:bookmarkStart w:colFirst="0" w:colLast="0" w:name="_heading=h.8jxww7xd2of1" w:id="230"/>
      <w:bookmarkEnd w:id="230"/>
      <w:r w:rsidDel="00000000" w:rsidR="00000000" w:rsidRPr="00000000">
        <w:rPr>
          <w:rtl w:val="0"/>
        </w:rPr>
      </w:r>
    </w:p>
    <w:p w:rsidR="00000000" w:rsidDel="00000000" w:rsidP="00000000" w:rsidRDefault="00000000" w:rsidRPr="00000000" w14:paraId="00000AF6">
      <w:pPr>
        <w:pStyle w:val="Heading2"/>
        <w:keepNext w:val="1"/>
        <w:keepLines w:val="1"/>
        <w:numPr>
          <w:ilvl w:val="1"/>
          <w:numId w:val="6"/>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w:t>
      </w:r>
      <w:r w:rsidDel="00000000" w:rsidR="00000000" w:rsidRPr="00000000">
        <w:rPr>
          <w:rFonts w:ascii="Times New Roman" w:cs="Times New Roman" w:eastAsia="Times New Roman" w:hAnsi="Times New Roman"/>
          <w:sz w:val="24"/>
          <w:szCs w:val="24"/>
          <w:rtl w:val="0"/>
        </w:rPr>
        <w:t xml:space="preserve">52 - Mostrando KPI de subidas mensuales</w:t>
      </w:r>
      <w:r w:rsidDel="00000000" w:rsidR="00000000" w:rsidRPr="00000000">
        <w:rPr>
          <w:rtl w:val="0"/>
        </w:rPr>
      </w:r>
    </w:p>
    <w:p w:rsidR="00000000" w:rsidDel="00000000" w:rsidP="00000000" w:rsidRDefault="00000000" w:rsidRPr="00000000" w14:paraId="00000AF7">
      <w:pPr>
        <w:pStyle w:val="Heading5"/>
        <w:spacing w:before="280" w:line="360" w:lineRule="auto"/>
        <w:ind w:left="2880" w:firstLine="0"/>
        <w:jc w:val="both"/>
        <w:rPr>
          <w:rFonts w:ascii="Times New Roman" w:cs="Times New Roman" w:eastAsia="Times New Roman" w:hAnsi="Times New Roman"/>
          <w:color w:val="ff0000"/>
        </w:rPr>
      </w:pPr>
      <w:bookmarkStart w:colFirst="0" w:colLast="0" w:name="_heading=h.xtf1732ep0m9" w:id="231"/>
      <w:bookmarkEnd w:id="231"/>
      <w:r w:rsidDel="00000000" w:rsidR="00000000" w:rsidRPr="00000000">
        <w:rPr>
          <w:rFonts w:ascii="Times New Roman" w:cs="Times New Roman" w:eastAsia="Times New Roman" w:hAnsi="Times New Roman"/>
          <w:i w:val="1"/>
          <w:sz w:val="18"/>
          <w:szCs w:val="18"/>
          <w:rtl w:val="0"/>
        </w:rPr>
        <w:t xml:space="preserve">Tabla 7.8. “Mostrando KPI de subidas mensuales“</w:t>
      </w:r>
      <w:r w:rsidDel="00000000" w:rsidR="00000000" w:rsidRPr="00000000">
        <w:rPr>
          <w:rtl w:val="0"/>
        </w:rPr>
      </w:r>
    </w:p>
    <w:p w:rsidR="00000000" w:rsidDel="00000000" w:rsidP="00000000" w:rsidRDefault="00000000" w:rsidRPr="00000000" w14:paraId="00000AF8">
      <w:pPr>
        <w:keepNext w:val="1"/>
        <w:keepLines w:val="1"/>
        <w:spacing w:after="80" w:before="280" w:line="360" w:lineRule="auto"/>
        <w:jc w:val="center"/>
        <w:rPr>
          <w:rFonts w:ascii="Times New Roman" w:cs="Times New Roman" w:eastAsia="Times New Roman" w:hAnsi="Times New Roman"/>
          <w:i w:val="1"/>
          <w:color w:val="666666"/>
          <w:sz w:val="18"/>
          <w:szCs w:val="18"/>
        </w:rPr>
      </w:pPr>
      <w:bookmarkStart w:colFirst="0" w:colLast="0" w:name="_heading=h.48kdew1wz26c" w:id="232"/>
      <w:bookmarkEnd w:id="232"/>
      <w:r w:rsidDel="00000000" w:rsidR="00000000" w:rsidRPr="00000000">
        <w:rPr>
          <w:rtl w:val="0"/>
        </w:rPr>
      </w:r>
    </w:p>
    <w:sdt>
      <w:sdtPr>
        <w:lock w:val="contentLocked"/>
        <w:id w:val="-968900832"/>
        <w:tag w:val="goog_rdk_14"/>
      </w:sdtPr>
      <w:sdtContent>
        <w:tbl>
          <w:tblPr>
            <w:tblStyle w:val="Table21"/>
            <w:tblpPr w:leftFromText="180" w:rightFromText="180" w:topFromText="180" w:bottomFromText="180" w:vertAnchor="text" w:horzAnchor="text" w:tblpX="600" w:tblpY="0"/>
            <w:tblW w:w="8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0"/>
            <w:gridCol w:w="4320"/>
            <w:tblGridChange w:id="0">
              <w:tblGrid>
                <w:gridCol w:w="3720"/>
                <w:gridCol w:w="4320"/>
              </w:tblGrid>
            </w:tblGridChange>
          </w:tblGrid>
          <w:tr>
            <w:trPr>
              <w:cantSplit w:val="0"/>
              <w:tblHeader w:val="0"/>
            </w:trPr>
            <w:tc>
              <w:tcPr>
                <w:shd w:fill="cccccc" w:val="clear"/>
              </w:tcPr>
              <w:p w:rsidR="00000000" w:rsidDel="00000000" w:rsidP="00000000" w:rsidRDefault="00000000" w:rsidRPr="00000000" w14:paraId="00000A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A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KPI de subidas mensuales</w:t>
                </w:r>
              </w:p>
            </w:tc>
          </w:tr>
          <w:tr>
            <w:trPr>
              <w:cantSplit w:val="0"/>
              <w:tblHeader w:val="0"/>
            </w:trPr>
            <w:tc>
              <w:tcPr>
                <w:shd w:fill="cccccc" w:val="clear"/>
              </w:tcPr>
              <w:p w:rsidR="00000000" w:rsidDel="00000000" w:rsidP="00000000" w:rsidRDefault="00000000" w:rsidRPr="00000000" w14:paraId="00000A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A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A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A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cuántos documentos se subieron por mes dentro de una ventana de tiempo para mostrar un sparkline/KPI en el </w:t>
                </w:r>
                <w:r w:rsidDel="00000000" w:rsidR="00000000" w:rsidRPr="00000000">
                  <w:rPr>
                    <w:rFonts w:ascii="Times New Roman" w:cs="Times New Roman" w:eastAsia="Times New Roman" w:hAnsi="Times New Roman"/>
                    <w:i w:val="1"/>
                    <w:sz w:val="24"/>
                    <w:szCs w:val="24"/>
                    <w:rtl w:val="0"/>
                  </w:rPr>
                  <w:t xml:space="preserve">hero</w:t>
                </w:r>
                <w:r w:rsidDel="00000000" w:rsidR="00000000" w:rsidRPr="00000000">
                  <w:rPr>
                    <w:rFonts w:ascii="Times New Roman" w:cs="Times New Roman" w:eastAsia="Times New Roman" w:hAnsi="Times New Roman"/>
                    <w:sz w:val="24"/>
                    <w:szCs w:val="24"/>
                    <w:rtl w:val="0"/>
                  </w:rPr>
                  <w:t xml:space="preserve"> del dashboard.</w:t>
                </w:r>
              </w:p>
            </w:tc>
          </w:tr>
          <w:tr>
            <w:trPr>
              <w:cantSplit w:val="0"/>
              <w:tblHeader w:val="0"/>
            </w:trPr>
            <w:tc>
              <w:tcPr>
                <w:shd w:fill="cccccc" w:val="clear"/>
              </w:tcPr>
              <w:p w:rsidR="00000000" w:rsidDel="00000000" w:rsidP="00000000" w:rsidRDefault="00000000" w:rsidRPr="00000000" w14:paraId="00000A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B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con permiso para ver estadísticas; existen documentos (puede haber meses con 0).</w:t>
                </w:r>
              </w:p>
            </w:tc>
          </w:tr>
          <w:tr>
            <w:trPr>
              <w:cantSplit w:val="0"/>
              <w:tblHeader w:val="0"/>
            </w:trPr>
            <w:tc>
              <w:tcPr>
                <w:shd w:fill="cccccc" w:val="clear"/>
              </w:tcPr>
              <w:p w:rsidR="00000000" w:rsidDel="00000000" w:rsidP="00000000" w:rsidRDefault="00000000" w:rsidRPr="00000000" w14:paraId="00000B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B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presenta la serie mensual (incluye meses con 0) y el KPI total del período; no se modifica información en BD.</w:t>
                </w:r>
              </w:p>
            </w:tc>
          </w:tr>
          <w:tr>
            <w:trPr>
              <w:cantSplit w:val="0"/>
              <w:tblHeader w:val="0"/>
            </w:trPr>
            <w:tc>
              <w:tcPr>
                <w:shd w:fill="cccccc" w:val="clear"/>
              </w:tcPr>
              <w:p w:rsidR="00000000" w:rsidDel="00000000" w:rsidP="00000000" w:rsidRDefault="00000000" w:rsidRPr="00000000" w14:paraId="00000B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B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abre el dashboard, define (o usa por defecto) una ventana de tiempo y el sistema devuelve la agregación mensual de subidas para renderizar el gráfico y el KPI.</w:t>
                </w:r>
              </w:p>
            </w:tc>
          </w:tr>
          <w:tr>
            <w:trPr>
              <w:cantSplit w:val="0"/>
              <w:tblHeader w:val="0"/>
            </w:trPr>
            <w:tc>
              <w:tcPr>
                <w:shd w:fill="cccccc" w:val="clear"/>
              </w:tcPr>
              <w:p w:rsidR="00000000" w:rsidDel="00000000" w:rsidP="00000000" w:rsidRDefault="00000000" w:rsidRPr="00000000" w14:paraId="00000B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B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B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B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B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B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Dashboard y, opcionalmente, selecciona el rango (p. ej., últimos 6/12 meses).</w:t>
                </w:r>
              </w:p>
              <w:p w:rsidR="00000000" w:rsidDel="00000000" w:rsidP="00000000" w:rsidRDefault="00000000" w:rsidRPr="00000000" w14:paraId="00000B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el rango (botón Aplicar/Buscar).</w:t>
                </w:r>
              </w:p>
              <w:p w:rsidR="00000000" w:rsidDel="00000000" w:rsidP="00000000" w:rsidRDefault="00000000" w:rsidRPr="00000000" w14:paraId="00000B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solicita visualizar/actualizar el KPI (o elige Exportar la serie).</w:t>
                </w:r>
              </w:p>
            </w:tc>
            <w:tc>
              <w:tcPr/>
              <w:p w:rsidR="00000000" w:rsidDel="00000000" w:rsidP="00000000" w:rsidRDefault="00000000" w:rsidRPr="00000000" w14:paraId="00000B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valida permisos y filtros; si no se envían, aplica valores por defecto (p. ej., últimos 6 meses) y muestra los controles.</w:t>
                </w:r>
              </w:p>
              <w:p w:rsidR="00000000" w:rsidDel="00000000" w:rsidP="00000000" w:rsidRDefault="00000000" w:rsidRPr="00000000" w14:paraId="00000B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ejecuta la consulta de agregación (conteo de documentos agrupado por mes) y calcula el KPI total del período.</w:t>
                </w:r>
              </w:p>
              <w:p w:rsidR="00000000" w:rsidDel="00000000" w:rsidP="00000000" w:rsidRDefault="00000000" w:rsidRPr="00000000" w14:paraId="00000B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renderiza el sparkline en el </w:t>
                </w:r>
                <w:r w:rsidDel="00000000" w:rsidR="00000000" w:rsidRPr="00000000">
                  <w:rPr>
                    <w:rFonts w:ascii="Times New Roman" w:cs="Times New Roman" w:eastAsia="Times New Roman" w:hAnsi="Times New Roman"/>
                    <w:i w:val="1"/>
                    <w:sz w:val="24"/>
                    <w:szCs w:val="24"/>
                    <w:rtl w:val="0"/>
                  </w:rPr>
                  <w:t xml:space="preserve">hero</w:t>
                </w:r>
                <w:r w:rsidDel="00000000" w:rsidR="00000000" w:rsidRPr="00000000">
                  <w:rPr>
                    <w:rFonts w:ascii="Times New Roman" w:cs="Times New Roman" w:eastAsia="Times New Roman" w:hAnsi="Times New Roman"/>
                    <w:sz w:val="24"/>
                    <w:szCs w:val="24"/>
                    <w:rtl w:val="0"/>
                  </w:rPr>
                  <w:t xml:space="preserve"> y muestra el KPI; si se eligió Exportar, entrega el archivo (CSV/JSON) con la serie.</w:t>
                </w:r>
              </w:p>
            </w:tc>
          </w:tr>
        </w:tbl>
      </w:sdtContent>
    </w:sdt>
    <w:p w:rsidR="00000000" w:rsidDel="00000000" w:rsidP="00000000" w:rsidRDefault="00000000" w:rsidRPr="00000000" w14:paraId="00000B17">
      <w:pPr>
        <w:spacing w:line="360" w:lineRule="auto"/>
        <w:ind w:left="2160" w:firstLine="72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18">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9">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A">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B">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C">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D">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E">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1F">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0">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1">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2">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3">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4">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25">
      <w:pPr>
        <w:ind w:left="216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26">
      <w:pPr>
        <w:pStyle w:val="Heading4"/>
        <w:keepNext w:val="1"/>
        <w:keepLines w:val="1"/>
        <w:numPr>
          <w:ilvl w:val="0"/>
          <w:numId w:val="19"/>
        </w:numPr>
        <w:spacing w:after="80" w:before="280" w:line="360" w:lineRule="auto"/>
        <w:ind w:left="2834.645669291339" w:hanging="360"/>
        <w:jc w:val="both"/>
        <w:rPr/>
      </w:pPr>
      <w:bookmarkStart w:colFirst="0" w:colLast="0" w:name="_heading=h.itx6xb2uxtzz" w:id="194"/>
      <w:bookmarkEnd w:id="194"/>
      <w:r w:rsidDel="00000000" w:rsidR="00000000" w:rsidRPr="00000000">
        <w:rPr>
          <w:rtl w:val="0"/>
        </w:rPr>
        <w:t xml:space="preserve">Casos de Prueba</w:t>
      </w:r>
    </w:p>
    <w:p w:rsidR="00000000" w:rsidDel="00000000" w:rsidP="00000000" w:rsidRDefault="00000000" w:rsidRPr="00000000" w14:paraId="00000B2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8">
      <w:pPr>
        <w:numPr>
          <w:ilvl w:val="0"/>
          <w:numId w:val="26"/>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al dashboard, el sistema muestre correctamente el gráfico y KPI con el rango por defecto (últimos 6 meses).</w:t>
        <w:br w:type="textWrapping"/>
      </w:r>
    </w:p>
    <w:p w:rsidR="00000000" w:rsidDel="00000000" w:rsidP="00000000" w:rsidRDefault="00000000" w:rsidRPr="00000000" w14:paraId="00000B29">
      <w:pPr>
        <w:numPr>
          <w:ilvl w:val="0"/>
          <w:numId w:val="26"/>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solo los usuarios con permisos de estadísticas puedan visualizar el KPI.</w:t>
        <w:br w:type="textWrapping"/>
      </w:r>
    </w:p>
    <w:p w:rsidR="00000000" w:rsidDel="00000000" w:rsidP="00000000" w:rsidRDefault="00000000" w:rsidRPr="00000000" w14:paraId="00000B2A">
      <w:pPr>
        <w:numPr>
          <w:ilvl w:val="0"/>
          <w:numId w:val="26"/>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KPI refleje correctamente el total de documentos subidos en el rango seleccionado.</w:t>
        <w:br w:type="textWrapping"/>
        <w:br w:type="textWrapping"/>
      </w:r>
    </w:p>
    <w:p w:rsidR="00000000" w:rsidDel="00000000" w:rsidP="00000000" w:rsidRDefault="00000000" w:rsidRPr="00000000" w14:paraId="00000B2B">
      <w:pPr>
        <w:spacing w:line="360" w:lineRule="auto"/>
        <w:ind w:left="3600" w:right="289.133858267717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E">
      <w:pPr>
        <w:pStyle w:val="Heading4"/>
        <w:keepNext w:val="1"/>
        <w:keepLines w:val="1"/>
        <w:numPr>
          <w:ilvl w:val="0"/>
          <w:numId w:val="19"/>
        </w:numPr>
        <w:spacing w:after="80" w:before="280" w:line="360" w:lineRule="auto"/>
        <w:ind w:left="2834.645669291339" w:hanging="360"/>
        <w:jc w:val="both"/>
        <w:rPr/>
      </w:pPr>
      <w:bookmarkStart w:colFirst="0" w:colLast="0" w:name="_heading=h.q443iee56whq" w:id="195"/>
      <w:bookmarkEnd w:id="195"/>
      <w:r w:rsidDel="00000000" w:rsidR="00000000" w:rsidRPr="00000000">
        <w:rPr>
          <w:rtl w:val="0"/>
        </w:rPr>
        <w:t xml:space="preserve">Resultados Esperados</w:t>
      </w:r>
    </w:p>
    <w:p w:rsidR="00000000" w:rsidDel="00000000" w:rsidP="00000000" w:rsidRDefault="00000000" w:rsidRPr="00000000" w14:paraId="00000B2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0">
      <w:pPr>
        <w:numPr>
          <w:ilvl w:val="0"/>
          <w:numId w:val="1"/>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carga correctamente con el sparkline visible y el KPI correspondiente a los últimos 6 meses.</w:t>
        <w:br w:type="textWrapping"/>
      </w:r>
    </w:p>
    <w:p w:rsidR="00000000" w:rsidDel="00000000" w:rsidP="00000000" w:rsidRDefault="00000000" w:rsidRPr="00000000" w14:paraId="00000B31">
      <w:pPr>
        <w:numPr>
          <w:ilvl w:val="0"/>
          <w:numId w:val="1"/>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usuarios con permisos adecuados pueden visualizar los indicadores.</w:t>
      </w:r>
    </w:p>
    <w:p w:rsidR="00000000" w:rsidDel="00000000" w:rsidP="00000000" w:rsidRDefault="00000000" w:rsidRPr="00000000" w14:paraId="00000B32">
      <w:pPr>
        <w:spacing w:line="360" w:lineRule="auto"/>
        <w:ind w:left="3600" w:right="289.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B33">
      <w:pPr>
        <w:numPr>
          <w:ilvl w:val="0"/>
          <w:numId w:val="1"/>
        </w:numPr>
        <w:spacing w:line="360" w:lineRule="auto"/>
        <w:ind w:left="3543.3070866141725"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KPI total se calcula como la suma de los valores mensuales.</w:t>
        <w:br w:type="textWrapping"/>
        <w:br w:type="textWrapping"/>
      </w:r>
    </w:p>
    <w:p w:rsidR="00000000" w:rsidDel="00000000" w:rsidP="00000000" w:rsidRDefault="00000000" w:rsidRPr="00000000" w14:paraId="00000B34">
      <w:pPr>
        <w:spacing w:line="360" w:lineRule="auto"/>
        <w:ind w:left="0" w:right="289.133858267717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5">
      <w:pPr>
        <w:spacing w:line="360" w:lineRule="auto"/>
        <w:ind w:left="0" w:right="289.133858267717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8">
      <w:pPr>
        <w:pStyle w:val="Heading4"/>
        <w:keepNext w:val="1"/>
        <w:keepLines w:val="1"/>
        <w:numPr>
          <w:ilvl w:val="0"/>
          <w:numId w:val="19"/>
        </w:numPr>
        <w:spacing w:after="80" w:before="280" w:line="360" w:lineRule="auto"/>
        <w:ind w:left="2834.645669291339" w:hanging="360"/>
        <w:jc w:val="both"/>
        <w:rPr/>
      </w:pPr>
      <w:bookmarkStart w:colFirst="0" w:colLast="0" w:name="_heading=h.dnzho4vc4idd" w:id="196"/>
      <w:bookmarkEnd w:id="196"/>
      <w:r w:rsidDel="00000000" w:rsidR="00000000" w:rsidRPr="00000000">
        <w:rPr>
          <w:rtl w:val="0"/>
        </w:rPr>
        <w:t xml:space="preserve">Resultados Obtenidos</w:t>
      </w:r>
    </w:p>
    <w:p w:rsidR="00000000" w:rsidDel="00000000" w:rsidP="00000000" w:rsidRDefault="00000000" w:rsidRPr="00000000" w14:paraId="00000B3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A">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El usuario accede al dashboard y visualiza el sparkline junto al KPI de subidas mensuales en el hero. </w:t>
      </w:r>
      <w:r w:rsidDel="00000000" w:rsidR="00000000" w:rsidRPr="00000000">
        <w:rPr>
          <w:rFonts w:ascii="Times New Roman" w:cs="Times New Roman" w:eastAsia="Times New Roman" w:hAnsi="Times New Roman"/>
          <w:i w:val="1"/>
          <w:sz w:val="24"/>
          <w:szCs w:val="24"/>
          <w:rtl w:val="0"/>
        </w:rPr>
        <w:t xml:space="preserve">(Figura 7.34)</w:t>
      </w:r>
    </w:p>
    <w:p w:rsidR="00000000" w:rsidDel="00000000" w:rsidP="00000000" w:rsidRDefault="00000000" w:rsidRPr="00000000" w14:paraId="00000B3B">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B3C">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y6f1c7z4jqgg" w:id="233"/>
      <w:bookmarkEnd w:id="233"/>
      <w:r w:rsidDel="00000000" w:rsidR="00000000" w:rsidRPr="00000000">
        <w:rPr>
          <w:rFonts w:ascii="Times New Roman" w:cs="Times New Roman" w:eastAsia="Times New Roman" w:hAnsi="Times New Roman"/>
          <w:sz w:val="18"/>
          <w:szCs w:val="18"/>
          <w:rtl w:val="0"/>
        </w:rPr>
        <w:t xml:space="preserve">Figura 7.22.  “modulo de vista  para kpi”</w:t>
      </w:r>
      <w:r w:rsidDel="00000000" w:rsidR="00000000" w:rsidRPr="00000000">
        <w:rPr>
          <w:rtl w:val="0"/>
        </w:rPr>
      </w:r>
    </w:p>
    <w:p w:rsidR="00000000" w:rsidDel="00000000" w:rsidP="00000000" w:rsidRDefault="00000000" w:rsidRPr="00000000" w14:paraId="00000B3D">
      <w:pPr>
        <w:spacing w:line="360" w:lineRule="auto"/>
        <w:ind w:left="0" w:right="289.1338582677173"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629150" cy="1285875"/>
            <wp:effectExtent b="0" l="0" r="0" t="0"/>
            <wp:docPr id="502308964" name="image59.png"/>
            <a:graphic>
              <a:graphicData uri="http://schemas.openxmlformats.org/drawingml/2006/picture">
                <pic:pic>
                  <pic:nvPicPr>
                    <pic:cNvPr id="0" name="image59.png"/>
                    <pic:cNvPicPr preferRelativeResize="0"/>
                  </pic:nvPicPr>
                  <pic:blipFill>
                    <a:blip r:embed="rId69"/>
                    <a:srcRect b="0" l="0" r="0" t="0"/>
                    <a:stretch>
                      <a:fillRect/>
                    </a:stretch>
                  </pic:blipFill>
                  <pic:spPr>
                    <a:xfrm>
                      <a:off x="0" y="0"/>
                      <a:ext cx="46291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B3E">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3F">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40">
      <w:pPr>
        <w:pStyle w:val="Heading6"/>
        <w:spacing w:line="360" w:lineRule="auto"/>
        <w:ind w:left="3174" w:right="490" w:firstLine="719.0000000000003"/>
        <w:jc w:val="both"/>
        <w:rPr>
          <w:rFonts w:ascii="Times New Roman" w:cs="Times New Roman" w:eastAsia="Times New Roman" w:hAnsi="Times New Roman"/>
          <w:i w:val="1"/>
          <w:sz w:val="24"/>
          <w:szCs w:val="24"/>
        </w:rPr>
      </w:pPr>
      <w:bookmarkStart w:colFirst="0" w:colLast="0" w:name="_heading=h.a9orbk7j5xaa" w:id="234"/>
      <w:bookmarkEnd w:id="234"/>
      <w:r w:rsidDel="00000000" w:rsidR="00000000" w:rsidRPr="00000000">
        <w:rPr>
          <w:rFonts w:ascii="Times New Roman" w:cs="Times New Roman" w:eastAsia="Times New Roman" w:hAnsi="Times New Roman"/>
          <w:sz w:val="18"/>
          <w:szCs w:val="18"/>
          <w:rtl w:val="0"/>
        </w:rPr>
        <w:t xml:space="preserve">Figura 7.23.  “lista documentos”</w:t>
      </w:r>
      <w:r w:rsidDel="00000000" w:rsidR="00000000" w:rsidRPr="00000000">
        <w:rPr>
          <w:rtl w:val="0"/>
        </w:rPr>
      </w:r>
    </w:p>
    <w:p w:rsidR="00000000" w:rsidDel="00000000" w:rsidP="00000000" w:rsidRDefault="00000000" w:rsidRPr="00000000" w14:paraId="00000B41">
      <w:pPr>
        <w:spacing w:line="360" w:lineRule="auto"/>
        <w:ind w:left="0" w:right="289.1338582677173"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457938" cy="2908564"/>
            <wp:effectExtent b="0" l="0" r="0" t="0"/>
            <wp:docPr id="502308957" name="image49.png"/>
            <a:graphic>
              <a:graphicData uri="http://schemas.openxmlformats.org/drawingml/2006/picture">
                <pic:pic>
                  <pic:nvPicPr>
                    <pic:cNvPr id="0" name="image49.png"/>
                    <pic:cNvPicPr preferRelativeResize="0"/>
                  </pic:nvPicPr>
                  <pic:blipFill>
                    <a:blip r:embed="rId70"/>
                    <a:srcRect b="0" l="0" r="0" t="0"/>
                    <a:stretch>
                      <a:fillRect/>
                    </a:stretch>
                  </pic:blipFill>
                  <pic:spPr>
                    <a:xfrm>
                      <a:off x="0" y="0"/>
                      <a:ext cx="5457938" cy="2908564"/>
                    </a:xfrm>
                    <a:prstGeom prst="rect"/>
                    <a:ln/>
                  </pic:spPr>
                </pic:pic>
              </a:graphicData>
            </a:graphic>
          </wp:inline>
        </w:drawing>
      </w:r>
      <w:r w:rsidDel="00000000" w:rsidR="00000000" w:rsidRPr="00000000">
        <w:rPr>
          <w:rtl w:val="0"/>
        </w:rPr>
      </w:r>
    </w:p>
    <w:p w:rsidR="00000000" w:rsidDel="00000000" w:rsidP="00000000" w:rsidRDefault="00000000" w:rsidRPr="00000000" w14:paraId="00000B42">
      <w:pPr>
        <w:spacing w:line="360" w:lineRule="auto"/>
        <w:ind w:left="216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0B43">
      <w:pPr>
        <w:spacing w:line="360" w:lineRule="auto"/>
        <w:ind w:left="2834.645669291339" w:right="289.1338582677173"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La interfaz mantiene su estructura, y el hero muestra el KPI resaltado con total actualizado. </w:t>
      </w:r>
      <w:r w:rsidDel="00000000" w:rsidR="00000000" w:rsidRPr="00000000">
        <w:rPr>
          <w:rFonts w:ascii="Times New Roman" w:cs="Times New Roman" w:eastAsia="Times New Roman" w:hAnsi="Times New Roman"/>
          <w:i w:val="1"/>
          <w:sz w:val="24"/>
          <w:szCs w:val="24"/>
          <w:rtl w:val="0"/>
        </w:rPr>
        <w:t xml:space="preserve">(Figura 7.58)</w:t>
      </w:r>
    </w:p>
    <w:p w:rsidR="00000000" w:rsidDel="00000000" w:rsidP="00000000" w:rsidRDefault="00000000" w:rsidRPr="00000000" w14:paraId="00000B4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6">
      <w:pPr>
        <w:pStyle w:val="Heading1"/>
        <w:keepNext w:val="1"/>
        <w:keepLines w:val="1"/>
        <w:numPr>
          <w:ilvl w:val="0"/>
          <w:numId w:val="6"/>
        </w:numPr>
        <w:spacing w:after="120" w:before="400" w:lineRule="auto"/>
        <w:ind w:left="720" w:hanging="360"/>
        <w:rPr>
          <w:rFonts w:ascii="Times New Roman" w:cs="Times New Roman" w:eastAsia="Times New Roman" w:hAnsi="Times New Roman"/>
        </w:rPr>
      </w:pPr>
      <w:bookmarkStart w:colFirst="0" w:colLast="0" w:name="_heading=h.v1aezl1jshp" w:id="235"/>
      <w:bookmarkEnd w:id="235"/>
      <w:r w:rsidDel="00000000" w:rsidR="00000000" w:rsidRPr="00000000">
        <w:rPr>
          <w:rFonts w:ascii="Times New Roman" w:cs="Times New Roman" w:eastAsia="Times New Roman" w:hAnsi="Times New Roman"/>
          <w:vertAlign w:val="baseline"/>
          <w:rtl w:val="0"/>
        </w:rPr>
        <w:t xml:space="preserve">Sprint review</w:t>
      </w:r>
      <w:r w:rsidDel="00000000" w:rsidR="00000000" w:rsidRPr="00000000">
        <w:rPr>
          <w:rtl w:val="0"/>
        </w:rPr>
      </w:r>
    </w:p>
    <w:p w:rsidR="00000000" w:rsidDel="00000000" w:rsidP="00000000" w:rsidRDefault="00000000" w:rsidRPr="00000000" w14:paraId="00000B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8">
      <w:pPr>
        <w:pStyle w:val="Heading2"/>
        <w:keepNext w:val="1"/>
        <w:keepLines w:val="1"/>
        <w:numPr>
          <w:ilvl w:val="1"/>
          <w:numId w:val="6"/>
        </w:numPr>
        <w:spacing w:after="120" w:before="360" w:line="360" w:lineRule="auto"/>
        <w:ind w:left="1559" w:hanging="360"/>
        <w:jc w:val="both"/>
        <w:rPr/>
      </w:pPr>
      <w:bookmarkStart w:colFirst="0" w:colLast="0" w:name="_heading=h.8fen699nd5a" w:id="236"/>
      <w:bookmarkEnd w:id="236"/>
      <w:r w:rsidDel="00000000" w:rsidR="00000000" w:rsidRPr="00000000">
        <w:rPr>
          <w:rFonts w:ascii="Times New Roman" w:cs="Times New Roman" w:eastAsia="Times New Roman" w:hAnsi="Times New Roman"/>
          <w:vertAlign w:val="baseline"/>
          <w:rtl w:val="0"/>
        </w:rPr>
        <w:t xml:space="preserve">Backlog Review</w:t>
      </w:r>
      <w:r w:rsidDel="00000000" w:rsidR="00000000" w:rsidRPr="00000000">
        <w:rPr>
          <w:rtl w:val="0"/>
        </w:rPr>
      </w:r>
    </w:p>
    <w:p w:rsidR="00000000" w:rsidDel="00000000" w:rsidP="00000000" w:rsidRDefault="00000000" w:rsidRPr="00000000" w14:paraId="00000B49">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A">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Backlog Review cumple un rol clave en el ciclo de trabajo ágil: permite inspeccionar, junto al Product Owner y al equipo, el estado real de cada historia y verificar que el esfuerzo invertido coincide con las prioridades del sprint. Durante esta revisión se contrasta lo planeado con lo efectivamente ejecutado, se detectan desviaciones de estimación y se aclaran dependencias que puedan afectar la siguiente iteración.</w:t>
      </w:r>
    </w:p>
    <w:p w:rsidR="00000000" w:rsidDel="00000000" w:rsidP="00000000" w:rsidRDefault="00000000" w:rsidRPr="00000000" w14:paraId="00000B4B">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C">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ajustar el backlog review, dividiendo o incluso descartando tareas para que el trabajo próximo refleje de forma precisa el valor que el producto necesita entregar. Este espacio promueve la transparencia y la mejora continua, habilitando conversaciones fundamentadas en datos concretos (horas estimadas vs. horas efectivas, fechas reales v/s estimadas).</w:t>
      </w:r>
      <w:r w:rsidDel="00000000" w:rsidR="00000000" w:rsidRPr="00000000">
        <w:rPr>
          <w:rtl w:val="0"/>
        </w:rPr>
      </w:r>
    </w:p>
    <w:p w:rsidR="00000000" w:rsidDel="00000000" w:rsidP="00000000" w:rsidRDefault="00000000" w:rsidRPr="00000000" w14:paraId="00000B4D">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E">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Tabla 8.1 “Backlog Review”, donde se consolidan las tareas tratadas en el sprint actual, para mejor visualización ver excel llamado “Backlog review 3.xlsx” :</w:t>
      </w:r>
      <w:r w:rsidDel="00000000" w:rsidR="00000000" w:rsidRPr="00000000">
        <w:rPr>
          <w:rtl w:val="0"/>
        </w:rPr>
      </w:r>
    </w:p>
    <w:p w:rsidR="00000000" w:rsidDel="00000000" w:rsidP="00000000" w:rsidRDefault="00000000" w:rsidRPr="00000000" w14:paraId="00000B4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0">
      <w:pPr>
        <w:pStyle w:val="Heading6"/>
        <w:keepNext w:val="1"/>
        <w:keepLines w:val="1"/>
        <w:spacing w:after="80" w:before="240" w:line="360" w:lineRule="auto"/>
        <w:ind w:left="3174" w:right="490" w:firstLine="720"/>
        <w:jc w:val="both"/>
        <w:rPr>
          <w:rFonts w:ascii="Times New Roman" w:cs="Times New Roman" w:eastAsia="Times New Roman" w:hAnsi="Times New Roman"/>
          <w:sz w:val="18"/>
          <w:szCs w:val="18"/>
          <w:vertAlign w:val="baseline"/>
        </w:rPr>
      </w:pPr>
      <w:bookmarkStart w:colFirst="0" w:colLast="0" w:name="_heading=h.bqepv5xm6prk" w:id="237"/>
      <w:bookmarkEnd w:id="237"/>
      <w:r w:rsidDel="00000000" w:rsidR="00000000" w:rsidRPr="00000000">
        <w:rPr>
          <w:rFonts w:ascii="Times New Roman" w:cs="Times New Roman" w:eastAsia="Times New Roman" w:hAnsi="Times New Roman"/>
          <w:sz w:val="18"/>
          <w:szCs w:val="18"/>
          <w:vertAlign w:val="baseline"/>
          <w:rtl w:val="0"/>
        </w:rPr>
        <w:t xml:space="preserve">Figura  8.1.“Figura Backlog Review“</w:t>
      </w:r>
    </w:p>
    <w:p w:rsidR="00000000" w:rsidDel="00000000" w:rsidP="00000000" w:rsidRDefault="00000000" w:rsidRPr="00000000" w14:paraId="00000B51">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15063" cy="2218164"/>
            <wp:effectExtent b="0" l="0" r="0" t="0"/>
            <wp:docPr id="502308904"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5315063" cy="2218164"/>
                    </a:xfrm>
                    <a:prstGeom prst="rect"/>
                    <a:ln/>
                  </pic:spPr>
                </pic:pic>
              </a:graphicData>
            </a:graphic>
          </wp:inline>
        </w:drawing>
      </w:r>
      <w:r w:rsidDel="00000000" w:rsidR="00000000" w:rsidRPr="00000000">
        <w:rPr>
          <w:rtl w:val="0"/>
        </w:rPr>
      </w:r>
    </w:p>
    <w:p w:rsidR="00000000" w:rsidDel="00000000" w:rsidP="00000000" w:rsidRDefault="00000000" w:rsidRPr="00000000" w14:paraId="00000B52">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53">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4">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5">
      <w:pPr>
        <w:pStyle w:val="Heading2"/>
        <w:keepNext w:val="1"/>
        <w:keepLines w:val="1"/>
        <w:numPr>
          <w:ilvl w:val="1"/>
          <w:numId w:val="6"/>
        </w:numPr>
        <w:spacing w:after="120" w:before="360" w:line="360" w:lineRule="auto"/>
        <w:ind w:left="1559" w:hanging="360"/>
        <w:jc w:val="both"/>
        <w:rPr/>
      </w:pPr>
      <w:bookmarkStart w:colFirst="0" w:colLast="0" w:name="_heading=h.m97puyjnxe4a" w:id="238"/>
      <w:bookmarkEnd w:id="238"/>
      <w:r w:rsidDel="00000000" w:rsidR="00000000" w:rsidRPr="00000000">
        <w:rPr>
          <w:rFonts w:ascii="Times New Roman" w:cs="Times New Roman" w:eastAsia="Times New Roman" w:hAnsi="Times New Roman"/>
          <w:vertAlign w:val="baseline"/>
          <w:rtl w:val="0"/>
        </w:rPr>
        <w:t xml:space="preserve">Tabla de esfuerzo</w:t>
      </w:r>
      <w:r w:rsidDel="00000000" w:rsidR="00000000" w:rsidRPr="00000000">
        <w:rPr>
          <w:rtl w:val="0"/>
        </w:rPr>
      </w:r>
    </w:p>
    <w:p w:rsidR="00000000" w:rsidDel="00000000" w:rsidP="00000000" w:rsidRDefault="00000000" w:rsidRPr="00000000" w14:paraId="00000B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7">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8.2 se presenta la Tabla de esfuerzo correspondiente al sprint.</w:t>
      </w:r>
    </w:p>
    <w:p w:rsidR="00000000" w:rsidDel="00000000" w:rsidP="00000000" w:rsidRDefault="00000000" w:rsidRPr="00000000" w14:paraId="00000B58">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recoge, día por día, el saldo de horas y tareas pendientes para cada actividad del backlog y permite visualizar cómo el trabajo se va “quemando” (burn) hasta llegar a cero al término de la iteración.</w:t>
      </w:r>
      <w:r w:rsidDel="00000000" w:rsidR="00000000" w:rsidRPr="00000000">
        <w:rPr>
          <w:rtl w:val="0"/>
        </w:rPr>
      </w:r>
    </w:p>
    <w:p w:rsidR="00000000" w:rsidDel="00000000" w:rsidP="00000000" w:rsidRDefault="00000000" w:rsidRPr="00000000" w14:paraId="00000B59">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A">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primera fila se listan las fechas desde el 18 mayo 25 hasta el 14 junio 25 y, en la primera columna, las tareas desglosadas por caso de uso. Cada celda contiene el esfuerzo restante de esa tarea para el día indicado; cuando el valor llega a 0, las celdas posteriores permanecen en cero, formando la característica diagonal amarilla que evidencia el avance.</w:t>
      </w:r>
    </w:p>
    <w:p w:rsidR="00000000" w:rsidDel="00000000" w:rsidP="00000000" w:rsidRDefault="00000000" w:rsidRPr="00000000" w14:paraId="00000B5B">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más información dirigirse al excel llamado “Tabla de esfuerzo 3.xlsx” adjuntada.</w:t>
      </w:r>
      <w:r w:rsidDel="00000000" w:rsidR="00000000" w:rsidRPr="00000000">
        <w:rPr>
          <w:rtl w:val="0"/>
        </w:rPr>
      </w:r>
    </w:p>
    <w:p w:rsidR="00000000" w:rsidDel="00000000" w:rsidP="00000000" w:rsidRDefault="00000000" w:rsidRPr="00000000" w14:paraId="00000B5C">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D">
      <w:pPr>
        <w:pStyle w:val="Heading6"/>
        <w:keepNext w:val="1"/>
        <w:keepLines w:val="1"/>
        <w:spacing w:after="80" w:before="240" w:line="360" w:lineRule="auto"/>
        <w:ind w:left="3174" w:right="490" w:firstLine="720"/>
        <w:jc w:val="both"/>
        <w:rPr>
          <w:rFonts w:ascii="Times New Roman" w:cs="Times New Roman" w:eastAsia="Times New Roman" w:hAnsi="Times New Roman"/>
          <w:sz w:val="18"/>
          <w:szCs w:val="18"/>
          <w:vertAlign w:val="baseline"/>
        </w:rPr>
      </w:pPr>
      <w:bookmarkStart w:colFirst="0" w:colLast="0" w:name="_heading=h.mtsvrifu665m" w:id="239"/>
      <w:bookmarkEnd w:id="239"/>
      <w:r w:rsidDel="00000000" w:rsidR="00000000" w:rsidRPr="00000000">
        <w:rPr>
          <w:rFonts w:ascii="Times New Roman" w:cs="Times New Roman" w:eastAsia="Times New Roman" w:hAnsi="Times New Roman"/>
          <w:sz w:val="18"/>
          <w:szCs w:val="18"/>
          <w:vertAlign w:val="baseline"/>
          <w:rtl w:val="0"/>
        </w:rPr>
        <w:t xml:space="preserve">Figura 8.2.“Figura Tabla de esfuerzo “</w:t>
      </w:r>
    </w:p>
    <w:p w:rsidR="00000000" w:rsidDel="00000000" w:rsidP="00000000" w:rsidRDefault="00000000" w:rsidRPr="00000000" w14:paraId="00000B5E">
      <w:pPr>
        <w:keepNext w:val="1"/>
        <w:keepLines w:val="1"/>
        <w:spacing w:after="80" w:before="240" w:lineRule="auto"/>
        <w:jc w:val="center"/>
        <w:rPr>
          <w:rFonts w:ascii="Times New Roman" w:cs="Times New Roman" w:eastAsia="Times New Roman" w:hAnsi="Times New Roman"/>
          <w:i w:val="1"/>
          <w:color w:val="666666"/>
          <w:sz w:val="18"/>
          <w:szCs w:val="18"/>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067413" cy="2936334"/>
            <wp:effectExtent b="0" l="0" r="0" t="0"/>
            <wp:docPr id="502308913" name="image7.png"/>
            <a:graphic>
              <a:graphicData uri="http://schemas.openxmlformats.org/drawingml/2006/picture">
                <pic:pic>
                  <pic:nvPicPr>
                    <pic:cNvPr id="0" name="image7.png"/>
                    <pic:cNvPicPr preferRelativeResize="0"/>
                  </pic:nvPicPr>
                  <pic:blipFill>
                    <a:blip r:embed="rId72"/>
                    <a:srcRect b="0" l="0" r="0" t="0"/>
                    <a:stretch>
                      <a:fillRect/>
                    </a:stretch>
                  </pic:blipFill>
                  <pic:spPr>
                    <a:xfrm>
                      <a:off x="0" y="0"/>
                      <a:ext cx="5067413" cy="2936334"/>
                    </a:xfrm>
                    <a:prstGeom prst="rect"/>
                    <a:ln/>
                  </pic:spPr>
                </pic:pic>
              </a:graphicData>
            </a:graphic>
          </wp:inline>
        </w:drawing>
      </w:r>
      <w:r w:rsidDel="00000000" w:rsidR="00000000" w:rsidRPr="00000000">
        <w:rPr>
          <w:rtl w:val="0"/>
        </w:rPr>
      </w:r>
    </w:p>
    <w:p w:rsidR="00000000" w:rsidDel="00000000" w:rsidP="00000000" w:rsidRDefault="00000000" w:rsidRPr="00000000" w14:paraId="00000B5F">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B60">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61">
      <w:pPr>
        <w:pStyle w:val="Heading2"/>
        <w:keepNext w:val="1"/>
        <w:keepLines w:val="1"/>
        <w:numPr>
          <w:ilvl w:val="1"/>
          <w:numId w:val="6"/>
        </w:numPr>
        <w:spacing w:after="120" w:before="360" w:line="360" w:lineRule="auto"/>
        <w:ind w:left="1559" w:hanging="360"/>
        <w:jc w:val="both"/>
        <w:rPr/>
      </w:pPr>
      <w:bookmarkStart w:colFirst="0" w:colLast="0" w:name="_heading=h.ab126edt98l" w:id="240"/>
      <w:bookmarkEnd w:id="240"/>
      <w:r w:rsidDel="00000000" w:rsidR="00000000" w:rsidRPr="00000000">
        <w:rPr>
          <w:rFonts w:ascii="Times New Roman" w:cs="Times New Roman" w:eastAsia="Times New Roman" w:hAnsi="Times New Roman"/>
          <w:vertAlign w:val="baseline"/>
          <w:rtl w:val="0"/>
        </w:rPr>
        <w:t xml:space="preserve">Gráficos de seguimiento</w:t>
      </w:r>
      <w:r w:rsidDel="00000000" w:rsidR="00000000" w:rsidRPr="00000000">
        <w:rPr>
          <w:rtl w:val="0"/>
        </w:rPr>
      </w:r>
    </w:p>
    <w:p w:rsidR="00000000" w:rsidDel="00000000" w:rsidP="00000000" w:rsidRDefault="00000000" w:rsidRPr="00000000" w14:paraId="00000B62">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3">
      <w:pPr>
        <w:pStyle w:val="Heading3"/>
        <w:keepNext w:val="1"/>
        <w:keepLines w:val="1"/>
        <w:numPr>
          <w:ilvl w:val="2"/>
          <w:numId w:val="6"/>
        </w:numPr>
        <w:spacing w:after="80" w:before="320" w:line="360" w:lineRule="auto"/>
        <w:ind w:left="2160" w:hanging="360"/>
        <w:jc w:val="both"/>
        <w:rPr/>
      </w:pPr>
      <w:bookmarkStart w:colFirst="0" w:colLast="0" w:name="_heading=h.s8f1u3i8yh13" w:id="241"/>
      <w:bookmarkEnd w:id="241"/>
      <w:r w:rsidDel="00000000" w:rsidR="00000000" w:rsidRPr="00000000">
        <w:rPr>
          <w:rFonts w:ascii="Times New Roman" w:cs="Times New Roman" w:eastAsia="Times New Roman" w:hAnsi="Times New Roman"/>
          <w:vertAlign w:val="baseline"/>
          <w:rtl w:val="0"/>
        </w:rPr>
        <w:t xml:space="preserve">Burn-Down</w:t>
      </w:r>
      <w:r w:rsidDel="00000000" w:rsidR="00000000" w:rsidRPr="00000000">
        <w:rPr>
          <w:rtl w:val="0"/>
        </w:rPr>
      </w:r>
    </w:p>
    <w:p w:rsidR="00000000" w:rsidDel="00000000" w:rsidP="00000000" w:rsidRDefault="00000000" w:rsidRPr="00000000" w14:paraId="00000B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5">
      <w:pPr>
        <w:numPr>
          <w:ilvl w:val="0"/>
          <w:numId w:val="1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Esfuerzo Acumulado en Horas-Hombre (HH):</w:t>
      </w:r>
    </w:p>
    <w:p w:rsidR="00000000" w:rsidDel="00000000" w:rsidP="00000000" w:rsidRDefault="00000000" w:rsidRPr="00000000" w14:paraId="00000B6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7">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muestra el esfuerzo acumulado en Horas-Hombre (HH). Se usó para visualizar cómo se redujo el esfuerzo acumulado del equipo en relación con el trabajo durante el desarrollo de este primer incremento del proyecto a desarrollar.</w:t>
      </w:r>
    </w:p>
    <w:p w:rsidR="00000000" w:rsidDel="00000000" w:rsidP="00000000" w:rsidRDefault="00000000" w:rsidRPr="00000000" w14:paraId="00000B68">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eje horizontal están los días los cuales van del 08 de Octubre al 28 de Octubre, como una cuenta regresiva hacia la entrega. En el eje vertical están las Horas-Hombre (HH), que representan el esfuerzo total que queda por hacer. Como se puede observar en el gráfico hay 2 líneas, una azul y otra roja, la línea azul muestra el esfuerzo estimado acumulado en Horas-Hombre (HH) representando el plan original usado como guía de cómo debería ir disminuyendo el trabajo a realizar si todo saliera como estaba planeado. La línea roja muestra el esfuerzo real acumulado en Horas-Hombre (HH) representando el cómo se desarrolló realmente el trabajo realizado durante el periodo de desarrollo del incremento. </w:t>
      </w:r>
      <w:r w:rsidDel="00000000" w:rsidR="00000000" w:rsidRPr="00000000">
        <w:rPr>
          <w:rtl w:val="0"/>
        </w:rPr>
      </w:r>
    </w:p>
    <w:p w:rsidR="00000000" w:rsidDel="00000000" w:rsidP="00000000" w:rsidRDefault="00000000" w:rsidRPr="00000000" w14:paraId="00000B69">
      <w:pPr>
        <w:spacing w:line="360" w:lineRule="auto"/>
        <w:ind w:left="21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A">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explicado anteriormente se puede observar a continuación en el gráfico de la </w:t>
      </w:r>
      <w:r w:rsidDel="00000000" w:rsidR="00000000" w:rsidRPr="00000000">
        <w:rPr>
          <w:rFonts w:ascii="Times New Roman" w:cs="Times New Roman" w:eastAsia="Times New Roman" w:hAnsi="Times New Roman"/>
          <w:i w:val="1"/>
          <w:sz w:val="24"/>
          <w:szCs w:val="24"/>
          <w:rtl w:val="0"/>
        </w:rPr>
        <w:t xml:space="preserve">Figura 8.3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6B">
      <w:pPr>
        <w:ind w:left="21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D">
      <w:pPr>
        <w:pStyle w:val="Heading6"/>
        <w:keepNext w:val="1"/>
        <w:keepLines w:val="1"/>
        <w:spacing w:after="80" w:before="240" w:line="360" w:lineRule="auto"/>
        <w:ind w:left="2834" w:right="490" w:firstLine="566.0000000000002"/>
        <w:jc w:val="both"/>
        <w:rPr>
          <w:rFonts w:ascii="Times New Roman" w:cs="Times New Roman" w:eastAsia="Times New Roman" w:hAnsi="Times New Roman"/>
          <w:sz w:val="18"/>
          <w:szCs w:val="18"/>
          <w:vertAlign w:val="baseline"/>
        </w:rPr>
      </w:pPr>
      <w:bookmarkStart w:colFirst="0" w:colLast="0" w:name="_heading=h.5clwdtn2djx7" w:id="242"/>
      <w:bookmarkEnd w:id="242"/>
      <w:r w:rsidDel="00000000" w:rsidR="00000000" w:rsidRPr="00000000">
        <w:rPr>
          <w:rFonts w:ascii="Times New Roman" w:cs="Times New Roman" w:eastAsia="Times New Roman" w:hAnsi="Times New Roman"/>
          <w:sz w:val="18"/>
          <w:szCs w:val="18"/>
          <w:vertAlign w:val="baseline"/>
          <w:rtl w:val="0"/>
        </w:rPr>
        <w:t xml:space="preserve">Figura 8.</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8"/>
          <w:szCs w:val="18"/>
          <w:vertAlign w:val="baseline"/>
          <w:rtl w:val="0"/>
        </w:rPr>
        <w:t xml:space="preserve">.”BurnDown</w:t>
      </w:r>
      <w:r w:rsidDel="00000000" w:rsidR="00000000" w:rsidRPr="00000000">
        <w:rPr>
          <w:rFonts w:ascii="Times New Roman" w:cs="Times New Roman" w:eastAsia="Times New Roman" w:hAnsi="Times New Roman"/>
          <w:sz w:val="18"/>
          <w:szCs w:val="18"/>
          <w:rtl w:val="0"/>
        </w:rPr>
        <w:t xml:space="preserve">: Esfuerzo Acumulado HH</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B6E">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115038" cy="3119927"/>
            <wp:effectExtent b="0" l="0" r="0" t="0"/>
            <wp:docPr id="502308925" name="image65.png"/>
            <a:graphic>
              <a:graphicData uri="http://schemas.openxmlformats.org/drawingml/2006/picture">
                <pic:pic>
                  <pic:nvPicPr>
                    <pic:cNvPr id="0" name="image65.png"/>
                    <pic:cNvPicPr preferRelativeResize="0"/>
                  </pic:nvPicPr>
                  <pic:blipFill>
                    <a:blip r:embed="rId73"/>
                    <a:srcRect b="0" l="0" r="0" t="0"/>
                    <a:stretch>
                      <a:fillRect/>
                    </a:stretch>
                  </pic:blipFill>
                  <pic:spPr>
                    <a:xfrm>
                      <a:off x="0" y="0"/>
                      <a:ext cx="5115038" cy="3119927"/>
                    </a:xfrm>
                    <a:prstGeom prst="rect"/>
                    <a:ln/>
                  </pic:spPr>
                </pic:pic>
              </a:graphicData>
            </a:graphic>
          </wp:inline>
        </w:drawing>
      </w:r>
      <w:r w:rsidDel="00000000" w:rsidR="00000000" w:rsidRPr="00000000">
        <w:rPr>
          <w:rtl w:val="0"/>
        </w:rPr>
      </w:r>
    </w:p>
    <w:p w:rsidR="00000000" w:rsidDel="00000000" w:rsidP="00000000" w:rsidRDefault="00000000" w:rsidRPr="00000000" w14:paraId="00000B6F">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70">
      <w:pPr>
        <w:spacing w:line="360" w:lineRule="auto"/>
        <w:ind w:left="1440" w:right="490" w:firstLine="720"/>
        <w:jc w:val="both"/>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B7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2">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3">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4">
      <w:pPr>
        <w:pStyle w:val="Heading3"/>
        <w:keepNext w:val="1"/>
        <w:keepLines w:val="1"/>
        <w:numPr>
          <w:ilvl w:val="2"/>
          <w:numId w:val="6"/>
        </w:numPr>
        <w:spacing w:after="80" w:before="320" w:line="360" w:lineRule="auto"/>
        <w:ind w:left="2160" w:hanging="360"/>
        <w:jc w:val="both"/>
        <w:rPr/>
      </w:pPr>
      <w:bookmarkStart w:colFirst="0" w:colLast="0" w:name="_heading=h.knvlbxvkj4xw" w:id="243"/>
      <w:bookmarkEnd w:id="243"/>
      <w:r w:rsidDel="00000000" w:rsidR="00000000" w:rsidRPr="00000000">
        <w:rPr>
          <w:rFonts w:ascii="Times New Roman" w:cs="Times New Roman" w:eastAsia="Times New Roman" w:hAnsi="Times New Roman"/>
          <w:vertAlign w:val="baseline"/>
          <w:rtl w:val="0"/>
        </w:rPr>
        <w:t xml:space="preserve">Burn-Up</w:t>
      </w:r>
      <w:r w:rsidDel="00000000" w:rsidR="00000000" w:rsidRPr="00000000">
        <w:rPr>
          <w:rtl w:val="0"/>
        </w:rPr>
      </w:r>
    </w:p>
    <w:p w:rsidR="00000000" w:rsidDel="00000000" w:rsidP="00000000" w:rsidRDefault="00000000" w:rsidRPr="00000000" w14:paraId="00000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B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7">
      <w:pPr>
        <w:numPr>
          <w:ilvl w:val="0"/>
          <w:numId w:val="17"/>
        </w:numPr>
        <w:spacing w:line="360" w:lineRule="auto"/>
        <w:ind w:left="2409" w:hanging="360"/>
        <w:jc w:val="both"/>
        <w:rPr/>
      </w:pPr>
      <w:r w:rsidDel="00000000" w:rsidR="00000000" w:rsidRPr="00000000">
        <w:rPr>
          <w:rFonts w:ascii="Times New Roman" w:cs="Times New Roman" w:eastAsia="Times New Roman" w:hAnsi="Times New Roman"/>
          <w:sz w:val="24"/>
          <w:szCs w:val="24"/>
          <w:rtl w:val="0"/>
        </w:rPr>
        <w:t xml:space="preserve">Esfuerzo Tareas Realizadas:</w:t>
      </w:r>
      <w:r w:rsidDel="00000000" w:rsidR="00000000" w:rsidRPr="00000000">
        <w:rPr>
          <w:rtl w:val="0"/>
        </w:rPr>
      </w:r>
    </w:p>
    <w:p w:rsidR="00000000" w:rsidDel="00000000" w:rsidP="00000000" w:rsidRDefault="00000000" w:rsidRPr="00000000" w14:paraId="00000B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A">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muestra de manera clara el avance acumulado de tareas completadas a lo largo del tiempo. En el eje horizontal aparecen las fechas comprendidas entre el 08/10/2025 y el 28/10/2025, mientras que en el eje vertical se indica el total de tareas completadas hasta cada fecha. El área sombreada en azul representa la curva de progresión acumulada y el area roja muestra el alcance total de las tareas a realizar. Su crecimiento diario refleja cuántas tareas nuevas se han cerrado en cada jornada.</w:t>
      </w:r>
    </w:p>
    <w:p w:rsidR="00000000" w:rsidDel="00000000" w:rsidP="00000000" w:rsidRDefault="00000000" w:rsidRPr="00000000" w14:paraId="00000B7B">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trazado permite comparar el ritmo real de cierre de tareas frente al plan inicial, Además, su forma acumulativa facilita prever el punto en que se alcanzará el backlog objetivo.</w:t>
      </w:r>
      <w:r w:rsidDel="00000000" w:rsidR="00000000" w:rsidRPr="00000000">
        <w:rPr>
          <w:rtl w:val="0"/>
        </w:rPr>
      </w:r>
    </w:p>
    <w:p w:rsidR="00000000" w:rsidDel="00000000" w:rsidP="00000000" w:rsidRDefault="00000000" w:rsidRPr="00000000" w14:paraId="00000B7C">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D">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8.4</w:t>
      </w:r>
      <w:r w:rsidDel="00000000" w:rsidR="00000000" w:rsidRPr="00000000">
        <w:rPr>
          <w:rFonts w:ascii="Times New Roman" w:cs="Times New Roman" w:eastAsia="Times New Roman" w:hAnsi="Times New Roman"/>
          <w:sz w:val="24"/>
          <w:szCs w:val="24"/>
          <w:rtl w:val="0"/>
        </w:rPr>
        <w:t xml:space="preserve">, se presenta la trayectoria de nuestras tareas completadas, para analizar desviaciones y ajustar las estimaciones de futuros sprints, para mejor visualización ver excel llamado “Burn-up.xlsx” .</w:t>
      </w:r>
      <w:r w:rsidDel="00000000" w:rsidR="00000000" w:rsidRPr="00000000">
        <w:rPr>
          <w:rtl w:val="0"/>
        </w:rPr>
      </w:r>
    </w:p>
    <w:p w:rsidR="00000000" w:rsidDel="00000000" w:rsidP="00000000" w:rsidRDefault="00000000" w:rsidRPr="00000000" w14:paraId="00000B7E">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iar484s219tf" w:id="244"/>
      <w:bookmarkEnd w:id="244"/>
      <w:r w:rsidDel="00000000" w:rsidR="00000000" w:rsidRPr="00000000">
        <w:rPr>
          <w:rFonts w:ascii="Times New Roman" w:cs="Times New Roman" w:eastAsia="Times New Roman" w:hAnsi="Times New Roman"/>
          <w:sz w:val="18"/>
          <w:szCs w:val="18"/>
          <w:vertAlign w:val="baseline"/>
          <w:rtl w:val="0"/>
        </w:rPr>
        <w:t xml:space="preserve">Figura 8.</w:t>
      </w: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8"/>
          <w:szCs w:val="18"/>
          <w:vertAlign w:val="baseline"/>
          <w:rtl w:val="0"/>
        </w:rPr>
        <w:t xml:space="preserve">. “Gr</w:t>
      </w:r>
      <w:r w:rsidDel="00000000" w:rsidR="00000000" w:rsidRPr="00000000">
        <w:rPr>
          <w:rFonts w:ascii="Times New Roman" w:cs="Times New Roman" w:eastAsia="Times New Roman" w:hAnsi="Times New Roman"/>
          <w:sz w:val="18"/>
          <w:szCs w:val="18"/>
          <w:rtl w:val="0"/>
        </w:rPr>
        <w:t xml:space="preserve">áfico </w:t>
      </w:r>
      <w:r w:rsidDel="00000000" w:rsidR="00000000" w:rsidRPr="00000000">
        <w:rPr>
          <w:rFonts w:ascii="Times New Roman" w:cs="Times New Roman" w:eastAsia="Times New Roman" w:hAnsi="Times New Roman"/>
          <w:sz w:val="18"/>
          <w:szCs w:val="18"/>
          <w:vertAlign w:val="baseline"/>
          <w:rtl w:val="0"/>
        </w:rPr>
        <w:t xml:space="preserve">Burn-Up</w:t>
      </w:r>
      <w:r w:rsidDel="00000000" w:rsidR="00000000" w:rsidRPr="00000000">
        <w:rPr>
          <w:rFonts w:ascii="Times New Roman" w:cs="Times New Roman" w:eastAsia="Times New Roman" w:hAnsi="Times New Roman"/>
          <w:sz w:val="18"/>
          <w:szCs w:val="18"/>
          <w:rtl w:val="0"/>
        </w:rPr>
        <w:t xml:space="preserve">: Tareas Realizadas</w:t>
      </w:r>
      <w:r w:rsidDel="00000000" w:rsidR="00000000" w:rsidRPr="00000000">
        <w:rPr>
          <w:rFonts w:ascii="Times New Roman" w:cs="Times New Roman" w:eastAsia="Times New Roman" w:hAnsi="Times New Roman"/>
          <w:sz w:val="18"/>
          <w:szCs w:val="18"/>
          <w:vertAlign w:val="baseline"/>
          <w:rtl w:val="0"/>
        </w:rPr>
        <w:t xml:space="preserve"> “</w:t>
      </w:r>
    </w:p>
    <w:p w:rsidR="00000000" w:rsidDel="00000000" w:rsidP="00000000" w:rsidRDefault="00000000" w:rsidRPr="00000000" w14:paraId="00000B7F">
      <w:pPr>
        <w:keepNext w:val="1"/>
        <w:keepLines w:val="1"/>
        <w:spacing w:after="80" w:before="240" w:lineRule="auto"/>
        <w:jc w:val="center"/>
        <w:rPr>
          <w:rFonts w:ascii="Times New Roman" w:cs="Times New Roman" w:eastAsia="Times New Roman" w:hAnsi="Times New Roman"/>
          <w:sz w:val="24"/>
          <w:szCs w:val="24"/>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151975" cy="3186694"/>
            <wp:effectExtent b="0" l="0" r="0" t="0"/>
            <wp:docPr id="502308961" name="image66.png"/>
            <a:graphic>
              <a:graphicData uri="http://schemas.openxmlformats.org/drawingml/2006/picture">
                <pic:pic>
                  <pic:nvPicPr>
                    <pic:cNvPr id="0" name="image66.png"/>
                    <pic:cNvPicPr preferRelativeResize="0"/>
                  </pic:nvPicPr>
                  <pic:blipFill>
                    <a:blip r:embed="rId74"/>
                    <a:srcRect b="0" l="0" r="0" t="0"/>
                    <a:stretch>
                      <a:fillRect/>
                    </a:stretch>
                  </pic:blipFill>
                  <pic:spPr>
                    <a:xfrm>
                      <a:off x="0" y="0"/>
                      <a:ext cx="5151975" cy="3186694"/>
                    </a:xfrm>
                    <a:prstGeom prst="rect"/>
                    <a:ln/>
                  </pic:spPr>
                </pic:pic>
              </a:graphicData>
            </a:graphic>
          </wp:inline>
        </w:drawing>
      </w:r>
      <w:r w:rsidDel="00000000" w:rsidR="00000000" w:rsidRPr="00000000">
        <w:rPr>
          <w:rtl w:val="0"/>
        </w:rPr>
      </w:r>
    </w:p>
    <w:p w:rsidR="00000000" w:rsidDel="00000000" w:rsidP="00000000" w:rsidRDefault="00000000" w:rsidRPr="00000000" w14:paraId="00000B80">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81">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4">
      <w:pPr>
        <w:rPr>
          <w:rFonts w:ascii="Times New Roman" w:cs="Times New Roman" w:eastAsia="Times New Roman" w:hAnsi="Times New Roman"/>
          <w:sz w:val="28"/>
          <w:szCs w:val="28"/>
        </w:rPr>
      </w:pPr>
      <w:bookmarkStart w:colFirst="0" w:colLast="0" w:name="_heading=h.dzblxelot35c" w:id="245"/>
      <w:bookmarkEnd w:id="245"/>
      <w:r w:rsidDel="00000000" w:rsidR="00000000" w:rsidRPr="00000000">
        <w:br w:type="page"/>
      </w:r>
      <w:r w:rsidDel="00000000" w:rsidR="00000000" w:rsidRPr="00000000">
        <w:rPr>
          <w:rtl w:val="0"/>
        </w:rPr>
      </w:r>
    </w:p>
    <w:p w:rsidR="00000000" w:rsidDel="00000000" w:rsidP="00000000" w:rsidRDefault="00000000" w:rsidRPr="00000000" w14:paraId="00000B85">
      <w:pPr>
        <w:pStyle w:val="Heading1"/>
        <w:keepNext w:val="1"/>
        <w:keepLines w:val="1"/>
        <w:numPr>
          <w:ilvl w:val="0"/>
          <w:numId w:val="6"/>
        </w:numPr>
        <w:spacing w:after="120" w:before="400" w:lineRule="auto"/>
        <w:ind w:left="720" w:hanging="360"/>
        <w:jc w:val="both"/>
        <w:rPr>
          <w:rFonts w:ascii="Times New Roman" w:cs="Times New Roman" w:eastAsia="Times New Roman" w:hAnsi="Times New Roman"/>
        </w:rPr>
      </w:pPr>
      <w:bookmarkStart w:colFirst="0" w:colLast="0" w:name="_heading=h.ujnwy318mc7n" w:id="246"/>
      <w:bookmarkEnd w:id="246"/>
      <w:r w:rsidDel="00000000" w:rsidR="00000000" w:rsidRPr="00000000">
        <w:rPr>
          <w:rFonts w:ascii="Times New Roman" w:cs="Times New Roman" w:eastAsia="Times New Roman" w:hAnsi="Times New Roman"/>
          <w:vertAlign w:val="baseline"/>
          <w:rtl w:val="0"/>
        </w:rPr>
        <w:t xml:space="preserve">Anexo</w:t>
      </w:r>
      <w:r w:rsidDel="00000000" w:rsidR="00000000" w:rsidRPr="00000000">
        <w:rPr>
          <w:rtl w:val="0"/>
        </w:rPr>
      </w:r>
    </w:p>
    <w:p w:rsidR="00000000" w:rsidDel="00000000" w:rsidP="00000000" w:rsidRDefault="00000000" w:rsidRPr="00000000" w14:paraId="00000B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7">
      <w:pPr>
        <w:pStyle w:val="Heading2"/>
        <w:keepNext w:val="1"/>
        <w:keepLines w:val="1"/>
        <w:numPr>
          <w:ilvl w:val="1"/>
          <w:numId w:val="6"/>
        </w:numPr>
        <w:spacing w:after="120" w:before="360" w:line="360" w:lineRule="auto"/>
        <w:ind w:left="1559" w:hanging="360"/>
        <w:jc w:val="both"/>
        <w:rPr/>
      </w:pPr>
      <w:bookmarkStart w:colFirst="0" w:colLast="0" w:name="_heading=h.b81txrt5gc08" w:id="247"/>
      <w:bookmarkEnd w:id="247"/>
      <w:r w:rsidDel="00000000" w:rsidR="00000000" w:rsidRPr="00000000">
        <w:rPr>
          <w:rFonts w:ascii="Times New Roman" w:cs="Times New Roman" w:eastAsia="Times New Roman" w:hAnsi="Times New Roman"/>
          <w:vertAlign w:val="baseline"/>
          <w:rtl w:val="0"/>
        </w:rPr>
        <w:t xml:space="preserve">Dimensión técnica</w:t>
      </w:r>
      <w:r w:rsidDel="00000000" w:rsidR="00000000" w:rsidRPr="00000000">
        <w:rPr>
          <w:rtl w:val="0"/>
        </w:rPr>
      </w:r>
    </w:p>
    <w:p w:rsidR="00000000" w:rsidDel="00000000" w:rsidP="00000000" w:rsidRDefault="00000000" w:rsidRPr="00000000" w14:paraId="00000B88">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9">
      <w:pPr>
        <w:pStyle w:val="Heading3"/>
        <w:numPr>
          <w:ilvl w:val="2"/>
          <w:numId w:val="6"/>
        </w:numPr>
        <w:spacing w:line="360" w:lineRule="auto"/>
        <w:ind w:left="2160" w:hanging="360"/>
        <w:jc w:val="both"/>
        <w:rPr>
          <w:color w:val="000000"/>
          <w:sz w:val="24"/>
          <w:szCs w:val="24"/>
        </w:rPr>
      </w:pPr>
      <w:bookmarkStart w:colFirst="0" w:colLast="0" w:name="_heading=h.yfpw7837cnhv" w:id="248"/>
      <w:bookmarkEnd w:id="248"/>
      <w:r w:rsidDel="00000000" w:rsidR="00000000" w:rsidRPr="00000000">
        <w:rPr>
          <w:rFonts w:ascii="Times New Roman" w:cs="Times New Roman" w:eastAsia="Times New Roman" w:hAnsi="Times New Roman"/>
          <w:color w:val="000000"/>
          <w:sz w:val="24"/>
          <w:szCs w:val="24"/>
          <w:rtl w:val="0"/>
        </w:rPr>
        <w:t xml:space="preserve">Base de datos </w:t>
      </w:r>
      <w:r w:rsidDel="00000000" w:rsidR="00000000" w:rsidRPr="00000000">
        <w:rPr>
          <w:rtl w:val="0"/>
        </w:rPr>
      </w:r>
    </w:p>
    <w:p w:rsidR="00000000" w:rsidDel="00000000" w:rsidP="00000000" w:rsidRDefault="00000000" w:rsidRPr="00000000" w14:paraId="00000B8A">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B">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w:t>
      </w:r>
      <w:r w:rsidDel="00000000" w:rsidR="00000000" w:rsidRPr="00000000">
        <w:rPr>
          <w:rFonts w:ascii="Times New Roman" w:cs="Times New Roman" w:eastAsia="Times New Roman" w:hAnsi="Times New Roman"/>
          <w:sz w:val="24"/>
          <w:szCs w:val="24"/>
          <w:rtl w:val="0"/>
        </w:rPr>
        <w:t xml:space="preserve">incremento </w:t>
      </w:r>
      <w:r w:rsidDel="00000000" w:rsidR="00000000" w:rsidRPr="00000000">
        <w:rPr>
          <w:rFonts w:ascii="Times New Roman" w:cs="Times New Roman" w:eastAsia="Times New Roman" w:hAnsi="Times New Roman"/>
          <w:sz w:val="24"/>
          <w:szCs w:val="24"/>
          <w:rtl w:val="0"/>
        </w:rPr>
        <w:t xml:space="preserve">3, se utiliza SQLite como base de datos inicial de prototipo por su facilidad de uso e integración local. De cara a futuras entregas y pruebas con el cliente, será realizada la migración a PostgreSQL, la cual se implementará como la base de datos final. Esta opción permitirá un almacenamiento estructurado y relacional de usuarios, documentos, solicitudes y registros de actividad.</w:t>
      </w:r>
    </w:p>
    <w:p w:rsidR="00000000" w:rsidDel="00000000" w:rsidP="00000000" w:rsidRDefault="00000000" w:rsidRPr="00000000" w14:paraId="00000B8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D">
      <w:pPr>
        <w:pStyle w:val="Heading3"/>
        <w:numPr>
          <w:ilvl w:val="2"/>
          <w:numId w:val="6"/>
        </w:numPr>
        <w:spacing w:line="360" w:lineRule="auto"/>
        <w:ind w:left="2160" w:hanging="360"/>
        <w:jc w:val="both"/>
        <w:rPr>
          <w:color w:val="000000"/>
          <w:sz w:val="24"/>
          <w:szCs w:val="24"/>
        </w:rPr>
      </w:pPr>
      <w:bookmarkStart w:colFirst="0" w:colLast="0" w:name="_heading=h.uba76ojut6rs" w:id="249"/>
      <w:bookmarkEnd w:id="249"/>
      <w:r w:rsidDel="00000000" w:rsidR="00000000" w:rsidRPr="00000000">
        <w:rPr>
          <w:rFonts w:ascii="Times New Roman" w:cs="Times New Roman" w:eastAsia="Times New Roman" w:hAnsi="Times New Roman"/>
          <w:color w:val="000000"/>
          <w:sz w:val="24"/>
          <w:szCs w:val="24"/>
          <w:rtl w:val="0"/>
        </w:rPr>
        <w:t xml:space="preserve">Backend </w:t>
      </w:r>
      <w:r w:rsidDel="00000000" w:rsidR="00000000" w:rsidRPr="00000000">
        <w:rPr>
          <w:rtl w:val="0"/>
        </w:rPr>
      </w:r>
    </w:p>
    <w:p w:rsidR="00000000" w:rsidDel="00000000" w:rsidP="00000000" w:rsidRDefault="00000000" w:rsidRPr="00000000" w14:paraId="00000B8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backend se emplea </w:t>
      </w:r>
      <w:r w:rsidDel="00000000" w:rsidR="00000000" w:rsidRPr="00000000">
        <w:rPr>
          <w:rFonts w:ascii="Times New Roman" w:cs="Times New Roman" w:eastAsia="Times New Roman" w:hAnsi="Times New Roman"/>
          <w:i w:val="1"/>
          <w:sz w:val="24"/>
          <w:szCs w:val="24"/>
          <w:rtl w:val="0"/>
        </w:rPr>
        <w:t xml:space="preserve">Python 3.x</w:t>
      </w:r>
      <w:r w:rsidDel="00000000" w:rsidR="00000000" w:rsidRPr="00000000">
        <w:rPr>
          <w:rFonts w:ascii="Times New Roman" w:cs="Times New Roman" w:eastAsia="Times New Roman" w:hAnsi="Times New Roman"/>
          <w:sz w:val="24"/>
          <w:szCs w:val="24"/>
          <w:rtl w:val="0"/>
        </w:rPr>
        <w:t xml:space="preserve"> en conjunto con el microframework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elegido por su ligereza, escalabilidad y amplia documentación. Esta herramienta facilita la construcción de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seguras y eficientes, lo que permite una comunicación fluida entre el frontend y la base de datos.</w:t>
      </w:r>
    </w:p>
    <w:p w:rsidR="00000000" w:rsidDel="00000000" w:rsidP="00000000" w:rsidRDefault="00000000" w:rsidRPr="00000000" w14:paraId="00000B9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1">
      <w:pPr>
        <w:pStyle w:val="Heading3"/>
        <w:numPr>
          <w:ilvl w:val="2"/>
          <w:numId w:val="6"/>
        </w:numPr>
        <w:spacing w:line="360" w:lineRule="auto"/>
        <w:ind w:left="2160" w:hanging="360"/>
        <w:jc w:val="both"/>
        <w:rPr>
          <w:color w:val="000000"/>
          <w:sz w:val="24"/>
          <w:szCs w:val="24"/>
        </w:rPr>
      </w:pPr>
      <w:bookmarkStart w:colFirst="0" w:colLast="0" w:name="_heading=h.fj7d4e1vwyap" w:id="250"/>
      <w:bookmarkEnd w:id="250"/>
      <w:r w:rsidDel="00000000" w:rsidR="00000000" w:rsidRPr="00000000">
        <w:rPr>
          <w:rFonts w:ascii="Times New Roman" w:cs="Times New Roman" w:eastAsia="Times New Roman" w:hAnsi="Times New Roman"/>
          <w:color w:val="000000"/>
          <w:sz w:val="24"/>
          <w:szCs w:val="24"/>
          <w:rtl w:val="0"/>
        </w:rPr>
        <w:t xml:space="preserve">Frontend </w:t>
      </w:r>
      <w:r w:rsidDel="00000000" w:rsidR="00000000" w:rsidRPr="00000000">
        <w:rPr>
          <w:rtl w:val="0"/>
        </w:rPr>
      </w:r>
    </w:p>
    <w:p w:rsidR="00000000" w:rsidDel="00000000" w:rsidP="00000000" w:rsidRDefault="00000000" w:rsidRPr="00000000" w14:paraId="00000B9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3">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fue adoptada desde el Incremento 1 para construir una interfaz moderna, escalable y dinámica. React permite una mejor gestión del estado y la interacción entre componentes visuales mediante la arquitectura por capas, las cuales son:</w:t>
      </w:r>
    </w:p>
    <w:p w:rsidR="00000000" w:rsidDel="00000000" w:rsidP="00000000" w:rsidRDefault="00000000" w:rsidRPr="00000000" w14:paraId="00000B9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5">
      <w:pPr>
        <w:numPr>
          <w:ilvl w:val="0"/>
          <w:numId w:val="1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presentación: implementada en React,permite organizar la interfaz por componentes reutilizables.</w:t>
      </w:r>
    </w:p>
    <w:p w:rsidR="00000000" w:rsidDel="00000000" w:rsidP="00000000" w:rsidRDefault="00000000" w:rsidRPr="00000000" w14:paraId="00000B9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7">
      <w:pPr>
        <w:numPr>
          <w:ilvl w:val="0"/>
          <w:numId w:val="1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lógica de negocios: enlazada con los servicios del backend mediante fetch o axios, interpreta reglas según el rol del usuario.</w:t>
      </w:r>
    </w:p>
    <w:p w:rsidR="00000000" w:rsidDel="00000000" w:rsidP="00000000" w:rsidRDefault="00000000" w:rsidRPr="00000000" w14:paraId="00000B98">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9">
      <w:pPr>
        <w:numPr>
          <w:ilvl w:val="0"/>
          <w:numId w:val="1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datos: responsable de consumir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para los recursos gestionados por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y la base de datos.</w:t>
      </w:r>
    </w:p>
    <w:p w:rsidR="00000000" w:rsidDel="00000000" w:rsidP="00000000" w:rsidRDefault="00000000" w:rsidRPr="00000000" w14:paraId="00000B9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B">
      <w:pPr>
        <w:pStyle w:val="Heading3"/>
        <w:numPr>
          <w:ilvl w:val="2"/>
          <w:numId w:val="6"/>
        </w:numPr>
        <w:spacing w:line="360" w:lineRule="auto"/>
        <w:ind w:left="2160" w:hanging="360"/>
        <w:jc w:val="both"/>
        <w:rPr>
          <w:color w:val="000000"/>
          <w:sz w:val="24"/>
          <w:szCs w:val="24"/>
        </w:rPr>
      </w:pPr>
      <w:bookmarkStart w:colFirst="0" w:colLast="0" w:name="_heading=h.9gf0pwnbre14" w:id="251"/>
      <w:bookmarkEnd w:id="251"/>
      <w:r w:rsidDel="00000000" w:rsidR="00000000" w:rsidRPr="00000000">
        <w:rPr>
          <w:rFonts w:ascii="Times New Roman" w:cs="Times New Roman" w:eastAsia="Times New Roman" w:hAnsi="Times New Roman"/>
          <w:color w:val="000000"/>
          <w:sz w:val="24"/>
          <w:szCs w:val="24"/>
          <w:rtl w:val="0"/>
        </w:rPr>
        <w:t xml:space="preserve">Infraestructura y Despliegue </w:t>
      </w:r>
      <w:r w:rsidDel="00000000" w:rsidR="00000000" w:rsidRPr="00000000">
        <w:rPr>
          <w:rtl w:val="0"/>
        </w:rPr>
      </w:r>
    </w:p>
    <w:p w:rsidR="00000000" w:rsidDel="00000000" w:rsidP="00000000" w:rsidRDefault="00000000" w:rsidRPr="00000000" w14:paraId="00000B9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D">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etapa de desarrollo y pruebas, el sistema es desplegado en un servidor local a través de </w:t>
      </w:r>
      <w:r w:rsidDel="00000000" w:rsidR="00000000" w:rsidRPr="00000000">
        <w:rPr>
          <w:rFonts w:ascii="Times New Roman" w:cs="Times New Roman" w:eastAsia="Times New Roman" w:hAnsi="Times New Roman"/>
          <w:i w:val="1"/>
          <w:sz w:val="24"/>
          <w:szCs w:val="24"/>
          <w:rtl w:val="0"/>
        </w:rPr>
        <w:t xml:space="preserve">IIS</w:t>
      </w:r>
      <w:r w:rsidDel="00000000" w:rsidR="00000000" w:rsidRPr="00000000">
        <w:rPr>
          <w:rFonts w:ascii="Times New Roman" w:cs="Times New Roman" w:eastAsia="Times New Roman" w:hAnsi="Times New Roman"/>
          <w:sz w:val="24"/>
          <w:szCs w:val="24"/>
          <w:rtl w:val="0"/>
        </w:rPr>
        <w:t xml:space="preserve"> (Internet Information Services), debido a su facilidad de configuración en entornos Windows y su capacidad para simular condiciones reales de producción. Para futuras fases, se contempla la migración a una plataforma en la nube, que permitirá garantizar alta disponibilidad y mecanismos de seguridad avanzados.</w:t>
      </w:r>
    </w:p>
    <w:p w:rsidR="00000000" w:rsidDel="00000000" w:rsidP="00000000" w:rsidRDefault="00000000" w:rsidRPr="00000000" w14:paraId="00000B9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F">
      <w:pPr>
        <w:pStyle w:val="Heading3"/>
        <w:numPr>
          <w:ilvl w:val="2"/>
          <w:numId w:val="6"/>
        </w:numPr>
        <w:spacing w:line="360" w:lineRule="auto"/>
        <w:ind w:left="2160" w:hanging="360"/>
        <w:jc w:val="both"/>
        <w:rPr>
          <w:color w:val="000000"/>
          <w:sz w:val="24"/>
          <w:szCs w:val="24"/>
        </w:rPr>
      </w:pPr>
      <w:bookmarkStart w:colFirst="0" w:colLast="0" w:name="_heading=h.4kzhsb12f19a" w:id="252"/>
      <w:bookmarkEnd w:id="252"/>
      <w:r w:rsidDel="00000000" w:rsidR="00000000" w:rsidRPr="00000000">
        <w:rPr>
          <w:rFonts w:ascii="Times New Roman" w:cs="Times New Roman" w:eastAsia="Times New Roman" w:hAnsi="Times New Roman"/>
          <w:color w:val="000000"/>
          <w:sz w:val="24"/>
          <w:szCs w:val="24"/>
          <w:rtl w:val="0"/>
        </w:rPr>
        <w:t xml:space="preserve">Gestión de proyecto </w:t>
      </w:r>
      <w:r w:rsidDel="00000000" w:rsidR="00000000" w:rsidRPr="00000000">
        <w:rPr>
          <w:rtl w:val="0"/>
        </w:rPr>
      </w:r>
    </w:p>
    <w:p w:rsidR="00000000" w:rsidDel="00000000" w:rsidP="00000000" w:rsidRDefault="00000000" w:rsidRPr="00000000" w14:paraId="00000BA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desarrollo se apoya en una serie de herramientas que aseguran la organización del trabajo y el control de versiones. Se utilizan Git y </w:t>
      </w:r>
      <w:r w:rsidDel="00000000" w:rsidR="00000000" w:rsidRPr="00000000">
        <w:rPr>
          <w:rFonts w:ascii="Times New Roman" w:cs="Times New Roman" w:eastAsia="Times New Roman" w:hAnsi="Times New Roman"/>
          <w:i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versionado del código y la colaboración entre los integrantes del equipo; </w:t>
      </w:r>
      <w:r w:rsidDel="00000000" w:rsidR="00000000" w:rsidRPr="00000000">
        <w:rPr>
          <w:rFonts w:ascii="Times New Roman" w:cs="Times New Roman" w:eastAsia="Times New Roman" w:hAnsi="Times New Roman"/>
          <w:i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como entorno de desarrollo; Postman para pruebas de las APIs; y plataformas como Trello y Notion para la planificación de tareas y seguimiento del progreso.</w:t>
      </w:r>
    </w:p>
    <w:p w:rsidR="00000000" w:rsidDel="00000000" w:rsidP="00000000" w:rsidRDefault="00000000" w:rsidRPr="00000000" w14:paraId="00000BA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3">
      <w:pPr>
        <w:pStyle w:val="Heading2"/>
        <w:numPr>
          <w:ilvl w:val="1"/>
          <w:numId w:val="6"/>
        </w:numPr>
        <w:spacing w:line="360" w:lineRule="auto"/>
        <w:ind w:left="1559" w:hanging="360"/>
        <w:rPr/>
      </w:pPr>
      <w:bookmarkStart w:colFirst="0" w:colLast="0" w:name="_heading=h.f93vr5ccxcme" w:id="253"/>
      <w:bookmarkEnd w:id="253"/>
      <w:r w:rsidDel="00000000" w:rsidR="00000000" w:rsidRPr="00000000">
        <w:rPr>
          <w:rFonts w:ascii="Times New Roman" w:cs="Times New Roman" w:eastAsia="Times New Roman" w:hAnsi="Times New Roman"/>
          <w:rtl w:val="0"/>
        </w:rPr>
        <w:t xml:space="preserve">Instalaciones necesarias</w:t>
      </w:r>
      <w:r w:rsidDel="00000000" w:rsidR="00000000" w:rsidRPr="00000000">
        <w:rPr>
          <w:rtl w:val="0"/>
        </w:rPr>
      </w:r>
    </w:p>
    <w:p w:rsidR="00000000" w:rsidDel="00000000" w:rsidP="00000000" w:rsidRDefault="00000000" w:rsidRPr="00000000" w14:paraId="00000BA4">
      <w:pPr>
        <w:spacing w:line="36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5">
      <w:pPr>
        <w:pStyle w:val="Heading3"/>
        <w:numPr>
          <w:ilvl w:val="2"/>
          <w:numId w:val="6"/>
        </w:numPr>
        <w:spacing w:line="360" w:lineRule="auto"/>
        <w:ind w:left="2160" w:hanging="360"/>
        <w:rPr>
          <w:color w:val="000000"/>
          <w:sz w:val="24"/>
          <w:szCs w:val="24"/>
        </w:rPr>
      </w:pPr>
      <w:bookmarkStart w:colFirst="0" w:colLast="0" w:name="_heading=h.tlsvnufo29b7" w:id="254"/>
      <w:bookmarkEnd w:id="254"/>
      <w:r w:rsidDel="00000000" w:rsidR="00000000" w:rsidRPr="00000000">
        <w:rPr>
          <w:rFonts w:ascii="Times New Roman" w:cs="Times New Roman" w:eastAsia="Times New Roman" w:hAnsi="Times New Roman"/>
          <w:color w:val="000000"/>
          <w:sz w:val="24"/>
          <w:szCs w:val="24"/>
          <w:rtl w:val="0"/>
        </w:rPr>
        <w:t xml:space="preserve">Video</w:t>
      </w:r>
      <w:r w:rsidDel="00000000" w:rsidR="00000000" w:rsidRPr="00000000">
        <w:rPr>
          <w:rtl w:val="0"/>
        </w:rPr>
      </w:r>
    </w:p>
    <w:p w:rsidR="00000000" w:rsidDel="00000000" w:rsidP="00000000" w:rsidRDefault="00000000" w:rsidRPr="00000000" w14:paraId="00000BA6">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video de instalación necesaria bajo el nombre de archivo “video instalacion.mp4”.</w:t>
      </w:r>
    </w:p>
    <w:p w:rsidR="00000000" w:rsidDel="00000000" w:rsidP="00000000" w:rsidRDefault="00000000" w:rsidRPr="00000000" w14:paraId="00000BA8">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9">
      <w:pPr>
        <w:pStyle w:val="Heading3"/>
        <w:numPr>
          <w:ilvl w:val="2"/>
          <w:numId w:val="6"/>
        </w:numPr>
        <w:spacing w:line="360" w:lineRule="auto"/>
        <w:ind w:left="2160" w:hanging="360"/>
        <w:rPr>
          <w:color w:val="000000"/>
          <w:sz w:val="24"/>
          <w:szCs w:val="24"/>
        </w:rPr>
      </w:pPr>
      <w:bookmarkStart w:colFirst="0" w:colLast="0" w:name="_heading=h.x1sg2afzjhbw" w:id="255"/>
      <w:bookmarkEnd w:id="255"/>
      <w:r w:rsidDel="00000000" w:rsidR="00000000" w:rsidRPr="00000000">
        <w:rPr>
          <w:rFonts w:ascii="Times New Roman" w:cs="Times New Roman" w:eastAsia="Times New Roman" w:hAnsi="Times New Roman"/>
          <w:color w:val="000000"/>
          <w:sz w:val="24"/>
          <w:szCs w:val="24"/>
          <w:rtl w:val="0"/>
        </w:rPr>
        <w:t xml:space="preserve">Script</w:t>
      </w:r>
      <w:r w:rsidDel="00000000" w:rsidR="00000000" w:rsidRPr="00000000">
        <w:rPr>
          <w:rtl w:val="0"/>
        </w:rPr>
      </w:r>
    </w:p>
    <w:p w:rsidR="00000000" w:rsidDel="00000000" w:rsidP="00000000" w:rsidRDefault="00000000" w:rsidRPr="00000000" w14:paraId="00000BAA">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scripts necesarios para la base de datos están adjuntados bajo el nombre de archivo “script.slq”.</w:t>
      </w:r>
    </w:p>
    <w:p w:rsidR="00000000" w:rsidDel="00000000" w:rsidP="00000000" w:rsidRDefault="00000000" w:rsidRPr="00000000" w14:paraId="00000BAC">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script sql para ingresar datos:</w:t>
      </w:r>
    </w:p>
    <w:p w:rsidR="00000000" w:rsidDel="00000000" w:rsidP="00000000" w:rsidRDefault="00000000" w:rsidRPr="00000000" w14:paraId="00000BAD">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BAF">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usuarios</w:t>
      </w:r>
    </w:p>
    <w:p w:rsidR="00000000" w:rsidDel="00000000" w:rsidP="00000000" w:rsidRDefault="00000000" w:rsidRPr="00000000" w14:paraId="00000BB0">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users (nombre_usuario, email, password_hash, role)</w:t>
      </w:r>
    </w:p>
    <w:p w:rsidR="00000000" w:rsidDel="00000000" w:rsidP="00000000" w:rsidRDefault="00000000" w:rsidRPr="00000000" w14:paraId="00000BB1">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('admin', 'admin@mail.com', 'hash_simulado', 'administrador');</w:t>
      </w:r>
    </w:p>
    <w:p w:rsidR="00000000" w:rsidDel="00000000" w:rsidP="00000000" w:rsidRDefault="00000000" w:rsidRPr="00000000" w14:paraId="00000BB2">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3">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etiquetas</w:t>
      </w:r>
    </w:p>
    <w:p w:rsidR="00000000" w:rsidDel="00000000" w:rsidP="00000000" w:rsidRDefault="00000000" w:rsidRPr="00000000" w14:paraId="00000BB4">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tags (nombre)</w:t>
      </w:r>
    </w:p>
    <w:p w:rsidR="00000000" w:rsidDel="00000000" w:rsidP="00000000" w:rsidRDefault="00000000" w:rsidRPr="00000000" w14:paraId="00000BB5">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('Python'), ('Base de datos'), ('Web');</w:t>
      </w:r>
    </w:p>
    <w:p w:rsidR="00000000" w:rsidDel="00000000" w:rsidP="00000000" w:rsidRDefault="00000000" w:rsidRPr="00000000" w14:paraId="00000BB6">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documentos</w:t>
      </w:r>
    </w:p>
    <w:p w:rsidR="00000000" w:rsidDel="00000000" w:rsidP="00000000" w:rsidRDefault="00000000" w:rsidRPr="00000000" w14:paraId="00000BB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documents (titulo, file_path, categoria, formato, owner_id)</w:t>
      </w:r>
    </w:p>
    <w:p w:rsidR="00000000" w:rsidDel="00000000" w:rsidP="00000000" w:rsidRDefault="00000000" w:rsidRPr="00000000" w14:paraId="00000BB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('Manual Python', '/files/manual-python.pdf', 'programación', 'pdf', 1);</w:t>
      </w:r>
    </w:p>
    <w:p w:rsidR="00000000" w:rsidDel="00000000" w:rsidP="00000000" w:rsidRDefault="00000000" w:rsidRPr="00000000" w14:paraId="00000BBA">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Relacionar documento con etiquetas</w:t>
      </w:r>
    </w:p>
    <w:p w:rsidR="00000000" w:rsidDel="00000000" w:rsidP="00000000" w:rsidRDefault="00000000" w:rsidRPr="00000000" w14:paraId="00000BBC">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document_tags (document_id, tag_id)</w:t>
      </w:r>
    </w:p>
    <w:p w:rsidR="00000000" w:rsidDel="00000000" w:rsidP="00000000" w:rsidRDefault="00000000" w:rsidRPr="00000000" w14:paraId="00000BB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(1, 2);</w:t>
      </w:r>
    </w:p>
    <w:p w:rsidR="00000000" w:rsidDel="00000000" w:rsidP="00000000" w:rsidRDefault="00000000" w:rsidRPr="00000000" w14:paraId="00000BB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BF">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0">
      <w:pPr>
        <w:pStyle w:val="Heading3"/>
        <w:numPr>
          <w:ilvl w:val="2"/>
          <w:numId w:val="6"/>
        </w:numPr>
        <w:spacing w:line="360" w:lineRule="auto"/>
        <w:ind w:left="2160" w:hanging="360"/>
        <w:rPr>
          <w:color w:val="000000"/>
          <w:sz w:val="24"/>
          <w:szCs w:val="24"/>
        </w:rPr>
      </w:pPr>
      <w:bookmarkStart w:colFirst="0" w:colLast="0" w:name="_heading=h.oqig1gt8ry0l" w:id="256"/>
      <w:bookmarkEnd w:id="256"/>
      <w:r w:rsidDel="00000000" w:rsidR="00000000" w:rsidRPr="00000000">
        <w:rPr>
          <w:rFonts w:ascii="Times New Roman" w:cs="Times New Roman" w:eastAsia="Times New Roman" w:hAnsi="Times New Roman"/>
          <w:color w:val="000000"/>
          <w:sz w:val="24"/>
          <w:szCs w:val="24"/>
          <w:rtl w:val="0"/>
        </w:rPr>
        <w:t xml:space="preserve">Comandos de terminal</w:t>
      </w:r>
      <w:r w:rsidDel="00000000" w:rsidR="00000000" w:rsidRPr="00000000">
        <w:rPr>
          <w:rtl w:val="0"/>
        </w:rPr>
      </w:r>
    </w:p>
    <w:p w:rsidR="00000000" w:rsidDel="00000000" w:rsidP="00000000" w:rsidRDefault="00000000" w:rsidRPr="00000000" w14:paraId="00000BC1">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comandos necesarios ingresar al terminal para iniciar el programa son:</w:t>
      </w:r>
    </w:p>
    <w:p w:rsidR="00000000" w:rsidDel="00000000" w:rsidP="00000000" w:rsidRDefault="00000000" w:rsidRPr="00000000" w14:paraId="00000B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4">
      <w:pPr>
        <w:numPr>
          <w:ilvl w:val="0"/>
          <w:numId w:val="1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de instalación de SQLite y zip del proyecto:</w:t>
      </w:r>
    </w:p>
    <w:p w:rsidR="00000000" w:rsidDel="00000000" w:rsidP="00000000" w:rsidRDefault="00000000" w:rsidRPr="00000000" w14:paraId="00000B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C:\Users\cesar\OneDrive\Escritorio\Instalacion</w:t>
      </w:r>
    </w:p>
    <w:p w:rsidR="00000000" w:rsidDel="00000000" w:rsidP="00000000" w:rsidRDefault="00000000" w:rsidRPr="00000000" w14:paraId="00000BC7">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"C:\Users\cesar\OneDrive\Escritorio\Instalacion\sqlite3.exe" dev.db</w:t>
      </w:r>
    </w:p>
    <w:p w:rsidR="00000000" w:rsidDel="00000000" w:rsidP="00000000" w:rsidRDefault="00000000" w:rsidRPr="00000000" w14:paraId="00000B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9">
      <w:pPr>
        <w:numPr>
          <w:ilvl w:val="0"/>
          <w:numId w:val="1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vamos a abrir la carpeta de nuestro proyecto y abrimos la terminal de visual studio code e instalar los siguientes comandos:</w:t>
      </w:r>
    </w:p>
    <w:p w:rsidR="00000000" w:rsidDel="00000000" w:rsidP="00000000" w:rsidRDefault="00000000" w:rsidRPr="00000000" w14:paraId="00000BCA">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B">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C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terminal—------------------</w:t>
      </w:r>
    </w:p>
    <w:p w:rsidR="00000000" w:rsidDel="00000000" w:rsidP="00000000" w:rsidRDefault="00000000" w:rsidRPr="00000000" w14:paraId="00000BC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CE">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-v #comprobar instalación de node.js</w:t>
      </w:r>
    </w:p>
    <w:p w:rsidR="00000000" w:rsidDel="00000000" w:rsidP="00000000" w:rsidRDefault="00000000" w:rsidRPr="00000000" w14:paraId="00000BCF">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-v #comprobar instalación de npm</w:t>
      </w:r>
    </w:p>
    <w:p w:rsidR="00000000" w:rsidDel="00000000" w:rsidP="00000000" w:rsidRDefault="00000000" w:rsidRPr="00000000" w14:paraId="00000BD0">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 # carpeta de instalación</w:t>
      </w:r>
    </w:p>
    <w:p w:rsidR="00000000" w:rsidDel="00000000" w:rsidP="00000000" w:rsidRDefault="00000000" w:rsidRPr="00000000" w14:paraId="00000BD2">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BD3">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4">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 # carpeta de instalación</w:t>
      </w:r>
    </w:p>
    <w:p w:rsidR="00000000" w:rsidDel="00000000" w:rsidP="00000000" w:rsidRDefault="00000000" w:rsidRPr="00000000" w14:paraId="00000BD5">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axios</w:t>
      </w:r>
    </w:p>
    <w:p w:rsidR="00000000" w:rsidDel="00000000" w:rsidP="00000000" w:rsidRDefault="00000000" w:rsidRPr="00000000" w14:paraId="00000BD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flask</w:t>
      </w:r>
    </w:p>
    <w:p w:rsidR="00000000" w:rsidDel="00000000" w:rsidP="00000000" w:rsidRDefault="00000000" w:rsidRPr="00000000" w14:paraId="00000BD7">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 requirements.txt </w:t>
      </w:r>
    </w:p>
    <w:p w:rsidR="00000000" w:rsidDel="00000000" w:rsidP="00000000" w:rsidRDefault="00000000" w:rsidRPr="00000000" w14:paraId="00000BD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python-dotenv</w:t>
      </w:r>
    </w:p>
    <w:p w:rsidR="00000000" w:rsidDel="00000000" w:rsidP="00000000" w:rsidRDefault="00000000" w:rsidRPr="00000000" w14:paraId="00000BD9">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A">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iniciar servidor</w:t>
      </w:r>
    </w:p>
    <w:p w:rsidR="00000000" w:rsidDel="00000000" w:rsidP="00000000" w:rsidRDefault="00000000" w:rsidRPr="00000000" w14:paraId="00000BDB">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w:t>
      </w:r>
    </w:p>
    <w:p w:rsidR="00000000" w:rsidDel="00000000" w:rsidP="00000000" w:rsidRDefault="00000000" w:rsidRPr="00000000" w14:paraId="00000BD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 # inicia frontend</w:t>
      </w:r>
    </w:p>
    <w:p w:rsidR="00000000" w:rsidDel="00000000" w:rsidP="00000000" w:rsidRDefault="00000000" w:rsidRPr="00000000" w14:paraId="00000BD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w:t>
      </w:r>
    </w:p>
    <w:p w:rsidR="00000000" w:rsidDel="00000000" w:rsidP="00000000" w:rsidRDefault="00000000" w:rsidRPr="00000000" w14:paraId="00000BDE">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run --debug # inicia backend</w:t>
      </w:r>
    </w:p>
    <w:p w:rsidR="00000000" w:rsidDel="00000000" w:rsidP="00000000" w:rsidRDefault="00000000" w:rsidRPr="00000000" w14:paraId="00000BDF">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E0">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más información de como instalar e iniciar visualizar video “video instalacion.mp4” adjuntado a la entrega.</w:t>
      </w:r>
    </w:p>
    <w:p w:rsidR="00000000" w:rsidDel="00000000" w:rsidP="00000000" w:rsidRDefault="00000000" w:rsidRPr="00000000" w14:paraId="00000BE2">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3">
      <w:pPr>
        <w:rPr>
          <w:rFonts w:ascii="Times New Roman" w:cs="Times New Roman" w:eastAsia="Times New Roman" w:hAnsi="Times New Roman"/>
        </w:rPr>
      </w:pPr>
      <w:r w:rsidDel="00000000" w:rsidR="00000000" w:rsidRPr="00000000">
        <w:rPr>
          <w:rtl w:val="0"/>
        </w:rPr>
      </w:r>
    </w:p>
    <w:sectPr>
      <w:headerReference r:id="rId75" w:type="default"/>
      <w:headerReference r:id="rId76" w:type="first"/>
      <w:footerReference r:id="rId77" w:type="default"/>
      <w:footerReference r:id="rId78" w:type="first"/>
      <w:pgSz w:h="15840" w:w="12240" w:orient="portrait"/>
      <w:pgMar w:bottom="1417.3228346456694" w:top="1417.3228346456694" w:left="1417.3228346456694" w:right="1474.015748031496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tab/>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4">
    <w:pPr>
      <w:rPr/>
    </w:pPr>
    <w:r w:rsidDel="00000000" w:rsidR="00000000" w:rsidRPr="00000000">
      <w:rPr>
        <w:rFonts w:ascii="Times New Roman" w:cs="Times New Roman" w:eastAsia="Times New Roman" w:hAnsi="Times New Roman"/>
        <w:sz w:val="24"/>
        <w:szCs w:val="24"/>
      </w:rPr>
      <w:drawing>
        <wp:inline distB="114300" distT="114300" distL="114300" distR="114300">
          <wp:extent cx="576263" cy="569235"/>
          <wp:effectExtent b="0" l="0" r="0" t="0"/>
          <wp:docPr id="502308915"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576263" cy="56923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
    <w:lvl w:ilvl="0">
      <w:start w:val="1"/>
      <w:numFmt w:val="decimal"/>
      <w:lvlText w:val="%1."/>
      <w:lvlJc w:val="left"/>
      <w:pPr>
        <w:ind w:left="2125.9842519685035" w:hanging="359.9999999999998"/>
      </w:pPr>
      <w:rPr>
        <w:rFonts w:ascii="Arial" w:cs="Arial" w:eastAsia="Arial" w:hAnsi="Arial"/>
        <w:b w:val="1"/>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559" w:hanging="360"/>
      </w:pPr>
      <w:rPr>
        <w:rFonts w:ascii="Times New Roman" w:cs="Times New Roman" w:eastAsia="Times New Roman" w:hAnsi="Times New Roman"/>
        <w:b w:val="1"/>
        <w:u w:val="none"/>
      </w:rPr>
    </w:lvl>
    <w:lvl w:ilvl="2">
      <w:start w:val="1"/>
      <w:numFmt w:val="decimal"/>
      <w:lvlText w:val="%1.%2.%3."/>
      <w:lvlJc w:val="right"/>
      <w:pPr>
        <w:ind w:left="2160" w:hanging="360"/>
      </w:pPr>
      <w:rPr>
        <w:rFonts w:ascii="Times New Roman" w:cs="Times New Roman" w:eastAsia="Times New Roman" w:hAnsi="Times New Roman"/>
        <w:b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2160" w:hanging="360"/>
      </w:pPr>
      <w:rPr>
        <w:rFonts w:ascii="Times New Roman" w:cs="Times New Roman" w:eastAsia="Times New Roman" w:hAnsi="Times New Roman"/>
        <w:b w:val="1"/>
        <w:color w:val="000000"/>
        <w:u w:val="none"/>
        <w:shd w:fill="auto" w:val="clear"/>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rFonts w:ascii="Arial" w:cs="Arial" w:eastAsia="Arial" w:hAnsi="Arial"/>
        <w:b w:val="1"/>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decimal"/>
      <w:lvlText w:val="%1."/>
      <w:lvlJc w:val="left"/>
      <w:pPr>
        <w:ind w:left="2880" w:hanging="360"/>
      </w:pPr>
      <w:rPr>
        <w:rFonts w:ascii="Arial" w:cs="Arial" w:eastAsia="Arial" w:hAnsi="Arial"/>
        <w:b w:val="0"/>
        <w:color w:val="000000"/>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2409" w:hanging="360"/>
      </w:pPr>
      <w:rPr>
        <w:rFonts w:ascii="Times New Roman" w:cs="Times New Roman" w:eastAsia="Times New Roman" w:hAnsi="Times New Roman"/>
        <w:b w:val="0"/>
        <w:sz w:val="24"/>
        <w:szCs w:val="2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0">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1">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2">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table" w:styleId="a" w:customStyle="1">
    <w:basedOn w:val="TableNormal3"/>
    <w:pPr>
      <w:spacing w:line="240" w:lineRule="auto"/>
    </w:pPr>
    <w:tblPr>
      <w:tblStyleRowBandSize w:val="1"/>
      <w:tblStyleColBandSize w:val="1"/>
      <w:tblCellMar>
        <w:left w:w="108.0" w:type="dxa"/>
        <w:right w:w="108.0" w:type="dxa"/>
      </w:tblCellMar>
    </w:tblPr>
  </w:style>
  <w:style w:type="table" w:styleId="a0" w:customStyle="1">
    <w:basedOn w:val="TableNormal3"/>
    <w:pPr>
      <w:spacing w:line="240" w:lineRule="auto"/>
    </w:pPr>
    <w:tblPr>
      <w:tblStyleRowBandSize w:val="1"/>
      <w:tblStyleColBandSize w:val="1"/>
      <w:tblCellMar>
        <w:left w:w="108.0" w:type="dxa"/>
        <w:right w:w="108.0" w:type="dxa"/>
      </w:tblCellMar>
    </w:tblPr>
  </w:style>
  <w:style w:type="table" w:styleId="a1" w:customStyle="1">
    <w:basedOn w:val="TableNormal3"/>
    <w:pPr>
      <w:spacing w:line="240" w:lineRule="auto"/>
    </w:pPr>
    <w:tblPr>
      <w:tblStyleRowBandSize w:val="1"/>
      <w:tblStyleColBandSize w:val="1"/>
      <w:tblCellMar>
        <w:left w:w="108.0" w:type="dxa"/>
        <w:right w:w="108.0" w:type="dxa"/>
      </w:tblCellMar>
    </w:tblPr>
  </w:style>
  <w:style w:type="table" w:styleId="a2" w:customStyle="1">
    <w:basedOn w:val="TableNormal3"/>
    <w:pPr>
      <w:spacing w:line="240" w:lineRule="auto"/>
    </w:pPr>
    <w:tblPr>
      <w:tblStyleRowBandSize w:val="1"/>
      <w:tblStyleColBandSize w:val="1"/>
      <w:tblCellMar>
        <w:left w:w="108.0" w:type="dxa"/>
        <w:right w:w="108.0" w:type="dxa"/>
      </w:tblCellMar>
    </w:tblPr>
  </w:style>
  <w:style w:type="table" w:styleId="a3" w:customStyle="1">
    <w:basedOn w:val="TableNormal3"/>
    <w:pPr>
      <w:spacing w:line="240" w:lineRule="auto"/>
    </w:pPr>
    <w:tblPr>
      <w:tblStyleRowBandSize w:val="1"/>
      <w:tblStyleColBandSize w:val="1"/>
      <w:tblCellMar>
        <w:left w:w="108.0" w:type="dxa"/>
        <w:right w:w="108.0" w:type="dxa"/>
      </w:tblCellMar>
    </w:tblPr>
  </w:style>
  <w:style w:type="table" w:styleId="a4" w:customStyle="1">
    <w:basedOn w:val="TableNormal3"/>
    <w:pPr>
      <w:spacing w:line="240" w:lineRule="auto"/>
    </w:pPr>
    <w:tblPr>
      <w:tblStyleRowBandSize w:val="1"/>
      <w:tblStyleColBandSize w:val="1"/>
      <w:tblCellMar>
        <w:left w:w="108.0" w:type="dxa"/>
        <w:right w:w="108.0" w:type="dxa"/>
      </w:tblCellMar>
    </w:tblPr>
  </w:style>
  <w:style w:type="table" w:styleId="a5" w:customStyle="1">
    <w:basedOn w:val="TableNormal3"/>
    <w:pPr>
      <w:spacing w:line="240" w:lineRule="auto"/>
    </w:pPr>
    <w:tblPr>
      <w:tblStyleRowBandSize w:val="1"/>
      <w:tblStyleColBandSize w:val="1"/>
      <w:tblCellMar>
        <w:left w:w="108.0" w:type="dxa"/>
        <w:right w:w="108.0" w:type="dxa"/>
      </w:tblCellMar>
    </w:tblPr>
  </w:style>
  <w:style w:type="table" w:styleId="a6" w:customStyle="1">
    <w:basedOn w:val="TableNormal3"/>
    <w:pPr>
      <w:spacing w:line="240" w:lineRule="auto"/>
    </w:pPr>
    <w:tblPr>
      <w:tblStyleRowBandSize w:val="1"/>
      <w:tblStyleColBandSize w:val="1"/>
      <w:tblCellMar>
        <w:left w:w="108.0" w:type="dxa"/>
        <w:right w:w="108.0" w:type="dxa"/>
      </w:tblCellMar>
    </w:tblPr>
  </w:style>
  <w:style w:type="table" w:styleId="a7" w:customStyle="1">
    <w:basedOn w:val="TableNormal3"/>
    <w:pPr>
      <w:spacing w:line="240" w:lineRule="auto"/>
    </w:pPr>
    <w:tblPr>
      <w:tblStyleRowBandSize w:val="1"/>
      <w:tblStyleColBandSize w:val="1"/>
      <w:tblCellMar>
        <w:left w:w="108.0" w:type="dxa"/>
        <w:right w:w="108.0" w:type="dxa"/>
      </w:tblCellMar>
    </w:tblPr>
  </w:style>
  <w:style w:type="table" w:styleId="a8" w:customStyle="1">
    <w:basedOn w:val="TableNormal3"/>
    <w:pPr>
      <w:spacing w:line="240" w:lineRule="auto"/>
    </w:pPr>
    <w:tblPr>
      <w:tblStyleRowBandSize w:val="1"/>
      <w:tblStyleColBandSize w:val="1"/>
      <w:tblCellMar>
        <w:left w:w="108.0" w:type="dxa"/>
        <w:right w:w="108.0" w:type="dxa"/>
      </w:tblCellMar>
    </w:tblPr>
  </w:style>
  <w:style w:type="table" w:styleId="a9" w:customStyle="1">
    <w:basedOn w:val="TableNormal3"/>
    <w:pPr>
      <w:spacing w:line="240" w:lineRule="auto"/>
    </w:pPr>
    <w:tblPr>
      <w:tblStyleRowBandSize w:val="1"/>
      <w:tblStyleColBandSize w:val="1"/>
      <w:tblCellMar>
        <w:left w:w="108.0" w:type="dxa"/>
        <w:right w:w="108.0" w:type="dxa"/>
      </w:tblCellMar>
    </w:tblPr>
  </w:style>
  <w:style w:type="table" w:styleId="aa" w:customStyle="1">
    <w:basedOn w:val="TableNormal3"/>
    <w:tblPr>
      <w:tblStyleRowBandSize w:val="1"/>
      <w:tblStyleColBandSize w:val="1"/>
      <w:tblCellMar>
        <w:top w:w="100.0" w:type="dxa"/>
        <w:left w:w="100.0" w:type="dxa"/>
        <w:bottom w:w="100.0" w:type="dxa"/>
        <w:right w:w="100.0" w:type="dxa"/>
      </w:tblCellMar>
    </w:tblPr>
  </w:style>
  <w:style w:type="table" w:styleId="ab" w:customStyle="1">
    <w:basedOn w:val="TableNormal3"/>
    <w:tblPr>
      <w:tblStyleRowBandSize w:val="1"/>
      <w:tblStyleColBandSize w:val="1"/>
      <w:tblCellMar>
        <w:top w:w="100.0" w:type="dxa"/>
        <w:left w:w="100.0" w:type="dxa"/>
        <w:bottom w:w="100.0" w:type="dxa"/>
        <w:right w:w="100.0" w:type="dxa"/>
      </w:tblCellMar>
    </w:tblPr>
  </w:style>
  <w:style w:type="table" w:styleId="ac" w:customStyle="1">
    <w:basedOn w:val="TableNormal3"/>
    <w:tblPr>
      <w:tblStyleRowBandSize w:val="1"/>
      <w:tblStyleColBandSize w:val="1"/>
      <w:tblCellMar>
        <w:top w:w="100.0" w:type="dxa"/>
        <w:left w:w="100.0" w:type="dxa"/>
        <w:bottom w:w="100.0" w:type="dxa"/>
        <w:right w:w="100.0" w:type="dxa"/>
      </w:tblCellMar>
    </w:tblPr>
  </w:style>
  <w:style w:type="table" w:styleId="ad" w:customStyle="1">
    <w:basedOn w:val="TableNormal3"/>
    <w:tblPr>
      <w:tblStyleRowBandSize w:val="1"/>
      <w:tblStyleColBandSize w:val="1"/>
      <w:tblCellMar>
        <w:top w:w="100.0" w:type="dxa"/>
        <w:left w:w="100.0" w:type="dxa"/>
        <w:bottom w:w="100.0" w:type="dxa"/>
        <w:right w:w="100.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3"/>
    <w:tblPr>
      <w:tblStyleRowBandSize w:val="1"/>
      <w:tblStyleColBandSize w:val="1"/>
      <w:tblCellMar>
        <w:top w:w="100.0" w:type="dxa"/>
        <w:left w:w="100.0" w:type="dxa"/>
        <w:bottom w:w="100.0" w:type="dxa"/>
        <w:right w:w="100.0" w:type="dxa"/>
      </w:tblCellMar>
    </w:tblPr>
  </w:style>
  <w:style w:type="table" w:styleId="af0" w:customStyle="1">
    <w:basedOn w:val="TableNormal3"/>
    <w:tblPr>
      <w:tblStyleRowBandSize w:val="1"/>
      <w:tblStyleColBandSize w:val="1"/>
      <w:tblCellMar>
        <w:top w:w="100.0" w:type="dxa"/>
        <w:left w:w="100.0" w:type="dxa"/>
        <w:bottom w:w="100.0" w:type="dxa"/>
        <w:right w:w="100.0" w:type="dxa"/>
      </w:tblCellMar>
    </w:tblPr>
  </w:style>
  <w:style w:type="table" w:styleId="af1" w:customStyle="1">
    <w:basedOn w:val="TableNormal3"/>
    <w:tblPr>
      <w:tblStyleRowBandSize w:val="1"/>
      <w:tblStyleColBandSize w:val="1"/>
      <w:tblCellMar>
        <w:top w:w="100.0" w:type="dxa"/>
        <w:left w:w="100.0" w:type="dxa"/>
        <w:bottom w:w="100.0" w:type="dxa"/>
        <w:right w:w="100.0" w:type="dxa"/>
      </w:tblCellMar>
    </w:tblPr>
  </w:style>
  <w:style w:type="table" w:styleId="af2" w:customStyle="1">
    <w:basedOn w:val="TableNormal3"/>
    <w:tblPr>
      <w:tblStyleRowBandSize w:val="1"/>
      <w:tblStyleColBandSize w:val="1"/>
      <w:tblCellMar>
        <w:top w:w="100.0" w:type="dxa"/>
        <w:left w:w="100.0" w:type="dxa"/>
        <w:bottom w:w="100.0" w:type="dxa"/>
        <w:right w:w="100.0" w:type="dxa"/>
      </w:tblCellMar>
    </w:tblPr>
  </w:style>
  <w:style w:type="table" w:styleId="af3" w:customStyle="1">
    <w:basedOn w:val="TableNormal3"/>
    <w:tblPr>
      <w:tblStyleRowBandSize w:val="1"/>
      <w:tblStyleColBandSize w:val="1"/>
      <w:tblCellMar>
        <w:top w:w="100.0" w:type="dxa"/>
        <w:left w:w="100.0" w:type="dxa"/>
        <w:bottom w:w="100.0" w:type="dxa"/>
        <w:right w:w="100.0" w:type="dxa"/>
      </w:tblCellMar>
    </w:tblPr>
  </w:style>
  <w:style w:type="table" w:styleId="af4" w:customStyle="1">
    <w:basedOn w:val="TableNormal3"/>
    <w:tblPr>
      <w:tblStyleRowBandSize w:val="1"/>
      <w:tblStyleColBandSize w:val="1"/>
      <w:tblCellMar>
        <w:top w:w="100.0" w:type="dxa"/>
        <w:left w:w="100.0" w:type="dxa"/>
        <w:bottom w:w="100.0" w:type="dxa"/>
        <w:right w:w="100.0" w:type="dxa"/>
      </w:tblCellMar>
    </w:tblPr>
  </w:style>
  <w:style w:type="table" w:styleId="af5" w:customStyle="1">
    <w:basedOn w:val="TableNormal3"/>
    <w:tblPr>
      <w:tblStyleRowBandSize w:val="1"/>
      <w:tblStyleColBandSize w:val="1"/>
      <w:tblCellMar>
        <w:top w:w="100.0" w:type="dxa"/>
        <w:left w:w="100.0" w:type="dxa"/>
        <w:bottom w:w="100.0" w:type="dxa"/>
        <w:right w:w="100.0" w:type="dxa"/>
      </w:tblCellMar>
    </w:tblPr>
  </w:style>
  <w:style w:type="table" w:styleId="af6" w:customStyle="1">
    <w:basedOn w:val="TableNormal3"/>
    <w:pPr>
      <w:spacing w:line="240" w:lineRule="auto"/>
    </w:pPr>
    <w:tblPr>
      <w:tblStyleRowBandSize w:val="1"/>
      <w:tblStyleColBandSize w:val="1"/>
      <w:tblCellMar>
        <w:left w:w="108.0" w:type="dxa"/>
        <w:right w:w="108.0" w:type="dxa"/>
      </w:tblCellMar>
    </w:tblPr>
  </w:style>
  <w:style w:type="table" w:styleId="af7" w:customStyle="1">
    <w:basedOn w:val="TableNormal3"/>
    <w:pPr>
      <w:spacing w:line="240" w:lineRule="auto"/>
    </w:pPr>
    <w:tblPr>
      <w:tblStyleRowBandSize w:val="1"/>
      <w:tblStyleColBandSize w:val="1"/>
      <w:tblCellMar>
        <w:left w:w="108.0" w:type="dxa"/>
        <w:right w:w="108.0" w:type="dxa"/>
      </w:tblCellMar>
    </w:tblPr>
  </w:style>
  <w:style w:type="table" w:styleId="af8" w:customStyle="1">
    <w:basedOn w:val="TableNormal3"/>
    <w:pPr>
      <w:spacing w:line="240" w:lineRule="auto"/>
    </w:pPr>
    <w:tblPr>
      <w:tblStyleRowBandSize w:val="1"/>
      <w:tblStyleColBandSize w:val="1"/>
      <w:tblCellMar>
        <w:left w:w="108.0" w:type="dxa"/>
        <w:right w:w="108.0" w:type="dxa"/>
      </w:tblCellMar>
    </w:tblPr>
  </w:style>
  <w:style w:type="table" w:styleId="af9" w:customStyle="1">
    <w:basedOn w:val="TableNormal3"/>
    <w:pPr>
      <w:spacing w:line="240" w:lineRule="auto"/>
    </w:pPr>
    <w:tblPr>
      <w:tblStyleRowBandSize w:val="1"/>
      <w:tblStyleColBandSize w:val="1"/>
      <w:tblCellMar>
        <w:left w:w="108.0" w:type="dxa"/>
        <w:right w:w="108.0" w:type="dxa"/>
      </w:tblCellMar>
    </w:tblPr>
  </w:style>
  <w:style w:type="table" w:styleId="afa" w:customStyle="1">
    <w:basedOn w:val="TableNormal3"/>
    <w:pPr>
      <w:spacing w:line="240" w:lineRule="auto"/>
    </w:pPr>
    <w:tblPr>
      <w:tblStyleRowBandSize w:val="1"/>
      <w:tblStyleColBandSize w:val="1"/>
      <w:tblCellMar>
        <w:left w:w="108.0" w:type="dxa"/>
        <w:right w:w="108.0" w:type="dxa"/>
      </w:tblCellMar>
    </w:tblPr>
  </w:style>
  <w:style w:type="table" w:styleId="afb" w:customStyle="1">
    <w:basedOn w:val="TableNormal3"/>
    <w:pPr>
      <w:spacing w:line="240" w:lineRule="auto"/>
    </w:pPr>
    <w:tblPr>
      <w:tblStyleRowBandSize w:val="1"/>
      <w:tblStyleColBandSize w:val="1"/>
      <w:tblCellMar>
        <w:left w:w="108.0" w:type="dxa"/>
        <w:right w:w="108.0" w:type="dxa"/>
      </w:tblCellMar>
    </w:tblPr>
  </w:style>
  <w:style w:type="table" w:styleId="afc" w:customStyle="1">
    <w:basedOn w:val="TableNormal3"/>
    <w:pPr>
      <w:spacing w:line="240" w:lineRule="auto"/>
    </w:pPr>
    <w:tblPr>
      <w:tblStyleRowBandSize w:val="1"/>
      <w:tblStyleColBandSize w:val="1"/>
      <w:tblCellMar>
        <w:left w:w="108.0" w:type="dxa"/>
        <w:right w:w="108.0" w:type="dxa"/>
      </w:tblCellMar>
    </w:tblPr>
  </w:style>
  <w:style w:type="table" w:styleId="afd" w:customStyle="1">
    <w:basedOn w:val="TableNormal3"/>
    <w:pPr>
      <w:spacing w:line="240" w:lineRule="auto"/>
    </w:pPr>
    <w:tblPr>
      <w:tblStyleRowBandSize w:val="1"/>
      <w:tblStyleColBandSize w:val="1"/>
      <w:tblCellMar>
        <w:left w:w="108.0" w:type="dxa"/>
        <w:right w:w="108.0" w:type="dxa"/>
      </w:tblCellMar>
    </w:tblPr>
  </w:style>
  <w:style w:type="table" w:styleId="afe" w:customStyle="1">
    <w:basedOn w:val="TableNormal3"/>
    <w:pPr>
      <w:spacing w:line="240" w:lineRule="auto"/>
    </w:pPr>
    <w:tblPr>
      <w:tblStyleRowBandSize w:val="1"/>
      <w:tblStyleColBandSize w:val="1"/>
      <w:tblCellMar>
        <w:left w:w="108.0" w:type="dxa"/>
        <w:right w:w="108.0" w:type="dxa"/>
      </w:tblCellMar>
    </w:tblPr>
  </w:style>
  <w:style w:type="table" w:styleId="aff" w:customStyle="1">
    <w:basedOn w:val="TableNormal3"/>
    <w:pPr>
      <w:spacing w:line="240" w:lineRule="auto"/>
    </w:pPr>
    <w:tblPr>
      <w:tblStyleRowBandSize w:val="1"/>
      <w:tblStyleColBandSize w:val="1"/>
      <w:tblCellMar>
        <w:left w:w="108.0" w:type="dxa"/>
        <w:right w:w="108.0" w:type="dxa"/>
      </w:tblCellMar>
    </w:tblPr>
  </w:style>
  <w:style w:type="table" w:styleId="aff0" w:customStyle="1">
    <w:basedOn w:val="TableNormal3"/>
    <w:pPr>
      <w:spacing w:line="240" w:lineRule="auto"/>
    </w:pPr>
    <w:tblPr>
      <w:tblStyleRowBandSize w:val="1"/>
      <w:tblStyleColBandSize w:val="1"/>
      <w:tblCellMar>
        <w:left w:w="108.0" w:type="dxa"/>
        <w:right w:w="108.0" w:type="dxa"/>
      </w:tblCellMar>
    </w:tblPr>
  </w:style>
  <w:style w:type="table" w:styleId="aff1" w:customStyle="1">
    <w:basedOn w:val="TableNormal3"/>
    <w:tblPr>
      <w:tblStyleRowBandSize w:val="1"/>
      <w:tblStyleColBandSize w:val="1"/>
      <w:tblCellMar>
        <w:top w:w="100.0" w:type="dxa"/>
        <w:left w:w="100.0" w:type="dxa"/>
        <w:bottom w:w="100.0" w:type="dxa"/>
        <w:right w:w="100.0" w:type="dxa"/>
      </w:tblCellMar>
    </w:tblPr>
  </w:style>
  <w:style w:type="table" w:styleId="aff2" w:customStyle="1">
    <w:basedOn w:val="TableNormal3"/>
    <w:tblPr>
      <w:tblStyleRowBandSize w:val="1"/>
      <w:tblStyleColBandSize w:val="1"/>
      <w:tblCellMar>
        <w:top w:w="100.0" w:type="dxa"/>
        <w:left w:w="100.0" w:type="dxa"/>
        <w:bottom w:w="100.0" w:type="dxa"/>
        <w:right w:w="100.0" w:type="dxa"/>
      </w:tblCellMar>
    </w:tblPr>
  </w:style>
  <w:style w:type="table" w:styleId="aff3" w:customStyle="1">
    <w:basedOn w:val="TableNormal3"/>
    <w:tblPr>
      <w:tblStyleRowBandSize w:val="1"/>
      <w:tblStyleColBandSize w:val="1"/>
      <w:tblCellMar>
        <w:top w:w="100.0" w:type="dxa"/>
        <w:left w:w="100.0" w:type="dxa"/>
        <w:bottom w:w="100.0" w:type="dxa"/>
        <w:right w:w="100.0" w:type="dxa"/>
      </w:tblCellMar>
    </w:tblPr>
  </w:style>
  <w:style w:type="table" w:styleId="aff4" w:customStyle="1">
    <w:basedOn w:val="TableNormal3"/>
    <w:tblPr>
      <w:tblStyleRowBandSize w:val="1"/>
      <w:tblStyleColBandSize w:val="1"/>
      <w:tblCellMar>
        <w:top w:w="100.0" w:type="dxa"/>
        <w:left w:w="100.0" w:type="dxa"/>
        <w:bottom w:w="100.0" w:type="dxa"/>
        <w:right w:w="100.0" w:type="dxa"/>
      </w:tblCellMar>
    </w:tblPr>
  </w:style>
  <w:style w:type="table" w:styleId="aff5" w:customStyle="1">
    <w:basedOn w:val="TableNormal3"/>
    <w:tblPr>
      <w:tblStyleRowBandSize w:val="1"/>
      <w:tblStyleColBandSize w:val="1"/>
      <w:tblCellMar>
        <w:top w:w="100.0" w:type="dxa"/>
        <w:left w:w="100.0" w:type="dxa"/>
        <w:bottom w:w="100.0" w:type="dxa"/>
        <w:right w:w="100.0" w:type="dxa"/>
      </w:tblCellMar>
    </w:tblPr>
  </w:style>
  <w:style w:type="table" w:styleId="aff6" w:customStyle="1">
    <w:basedOn w:val="TableNormal3"/>
    <w:tblPr>
      <w:tblStyleRowBandSize w:val="1"/>
      <w:tblStyleColBandSize w:val="1"/>
      <w:tblCellMar>
        <w:top w:w="100.0" w:type="dxa"/>
        <w:left w:w="100.0" w:type="dxa"/>
        <w:bottom w:w="100.0" w:type="dxa"/>
        <w:right w:w="100.0" w:type="dxa"/>
      </w:tblCellMar>
    </w:tblPr>
  </w:style>
  <w:style w:type="table" w:styleId="aff7" w:customStyle="1">
    <w:basedOn w:val="TableNormal3"/>
    <w:pPr>
      <w:spacing w:line="240" w:lineRule="auto"/>
    </w:pPr>
    <w:tblPr>
      <w:tblStyleRowBandSize w:val="1"/>
      <w:tblStyleColBandSize w:val="1"/>
      <w:tblCellMar>
        <w:left w:w="108.0" w:type="dxa"/>
        <w:right w:w="108.0" w:type="dxa"/>
      </w:tblCellMar>
    </w:tblPr>
  </w:style>
  <w:style w:type="table" w:styleId="aff8" w:customStyle="1">
    <w:basedOn w:val="TableNormal3"/>
    <w:pPr>
      <w:spacing w:line="240" w:lineRule="auto"/>
    </w:pPr>
    <w:tblPr>
      <w:tblStyleRowBandSize w:val="1"/>
      <w:tblStyleColBandSize w:val="1"/>
      <w:tblCellMar>
        <w:left w:w="108.0" w:type="dxa"/>
        <w:right w:w="108.0" w:type="dxa"/>
      </w:tblCellMar>
    </w:tblPr>
  </w:style>
  <w:style w:type="table" w:styleId="aff9" w:customStyle="1">
    <w:basedOn w:val="TableNormal3"/>
    <w:pPr>
      <w:spacing w:line="240" w:lineRule="auto"/>
    </w:pPr>
    <w:tblPr>
      <w:tblStyleRowBandSize w:val="1"/>
      <w:tblStyleColBandSize w:val="1"/>
      <w:tblCellMar>
        <w:left w:w="108.0" w:type="dxa"/>
        <w:right w:w="108.0" w:type="dxa"/>
      </w:tblCellMar>
    </w:tblPr>
  </w:style>
  <w:style w:type="table" w:styleId="affa" w:customStyle="1">
    <w:basedOn w:val="TableNormal3"/>
    <w:pPr>
      <w:spacing w:line="240" w:lineRule="auto"/>
    </w:pPr>
    <w:tblPr>
      <w:tblStyleRowBandSize w:val="1"/>
      <w:tblStyleColBandSize w:val="1"/>
      <w:tblCellMar>
        <w:left w:w="108.0" w:type="dxa"/>
        <w:right w:w="108.0" w:type="dxa"/>
      </w:tblCellMar>
    </w:tblPr>
  </w:style>
  <w:style w:type="table" w:styleId="affb" w:customStyle="1">
    <w:basedOn w:val="TableNormal3"/>
    <w:pPr>
      <w:spacing w:line="240" w:lineRule="auto"/>
    </w:pPr>
    <w:tblPr>
      <w:tblStyleRowBandSize w:val="1"/>
      <w:tblStyleColBandSize w:val="1"/>
      <w:tblCellMar>
        <w:left w:w="108.0" w:type="dxa"/>
        <w:right w:w="108.0" w:type="dxa"/>
      </w:tblCellMar>
    </w:tblPr>
  </w:style>
  <w:style w:type="table" w:styleId="affc" w:customStyle="1">
    <w:basedOn w:val="TableNormal3"/>
    <w:pPr>
      <w:spacing w:line="240" w:lineRule="auto"/>
    </w:pPr>
    <w:tblPr>
      <w:tblStyleRowBandSize w:val="1"/>
      <w:tblStyleColBandSize w:val="1"/>
      <w:tblCellMar>
        <w:left w:w="108.0" w:type="dxa"/>
        <w:right w:w="108.0" w:type="dxa"/>
      </w:tblCellMar>
    </w:tblPr>
  </w:style>
  <w:style w:type="table" w:styleId="affd" w:customStyle="1">
    <w:basedOn w:val="TableNormal3"/>
    <w:pPr>
      <w:spacing w:line="240" w:lineRule="auto"/>
    </w:pPr>
    <w:tblPr>
      <w:tblStyleRowBandSize w:val="1"/>
      <w:tblStyleColBandSize w:val="1"/>
      <w:tblCellMar>
        <w:left w:w="108.0" w:type="dxa"/>
        <w:right w:w="108.0" w:type="dxa"/>
      </w:tblCellMar>
    </w:tblPr>
  </w:style>
  <w:style w:type="table" w:styleId="affe" w:customStyle="1">
    <w:basedOn w:val="TableNormal3"/>
    <w:pPr>
      <w:spacing w:line="240" w:lineRule="auto"/>
    </w:pPr>
    <w:tblPr>
      <w:tblStyleRowBandSize w:val="1"/>
      <w:tblStyleColBandSize w:val="1"/>
      <w:tblCellMar>
        <w:left w:w="108.0" w:type="dxa"/>
        <w:right w:w="108.0" w:type="dxa"/>
      </w:tblCellMar>
    </w:tblPr>
  </w:style>
  <w:style w:type="table" w:styleId="afff" w:customStyle="1">
    <w:basedOn w:val="TableNormal3"/>
    <w:pPr>
      <w:spacing w:line="240" w:lineRule="auto"/>
    </w:pPr>
    <w:tblPr>
      <w:tblStyleRowBandSize w:val="1"/>
      <w:tblStyleColBandSize w:val="1"/>
      <w:tblCellMar>
        <w:left w:w="108.0" w:type="dxa"/>
        <w:right w:w="108.0" w:type="dxa"/>
      </w:tblCellMar>
    </w:tblPr>
  </w:style>
  <w:style w:type="table" w:styleId="afff0" w:customStyle="1">
    <w:basedOn w:val="TableNormal3"/>
    <w:pPr>
      <w:spacing w:line="240" w:lineRule="auto"/>
    </w:pPr>
    <w:tblPr>
      <w:tblStyleRowBandSize w:val="1"/>
      <w:tblStyleColBandSize w:val="1"/>
      <w:tblCellMar>
        <w:left w:w="108.0" w:type="dxa"/>
        <w:right w:w="108.0" w:type="dxa"/>
      </w:tblCellMar>
    </w:tblPr>
  </w:style>
  <w:style w:type="table" w:styleId="afff1" w:customStyle="1">
    <w:basedOn w:val="TableNormal3"/>
    <w:pPr>
      <w:spacing w:line="240" w:lineRule="auto"/>
    </w:pPr>
    <w:tblPr>
      <w:tblStyleRowBandSize w:val="1"/>
      <w:tblStyleColBandSize w:val="1"/>
      <w:tblCellMar>
        <w:left w:w="108.0" w:type="dxa"/>
        <w:right w:w="108.0" w:type="dxa"/>
      </w:tblCellMar>
    </w:tblPr>
  </w:style>
  <w:style w:type="table" w:styleId="afff2" w:customStyle="1">
    <w:basedOn w:val="TableNormal3"/>
    <w:tblPr>
      <w:tblStyleRowBandSize w:val="1"/>
      <w:tblStyleColBandSize w:val="1"/>
      <w:tblCellMar>
        <w:top w:w="100.0" w:type="dxa"/>
        <w:left w:w="100.0" w:type="dxa"/>
        <w:bottom w:w="100.0" w:type="dxa"/>
        <w:right w:w="100.0" w:type="dxa"/>
      </w:tblCellMar>
    </w:tblPr>
  </w:style>
  <w:style w:type="table" w:styleId="afff3" w:customStyle="1">
    <w:basedOn w:val="TableNormal3"/>
    <w:tblPr>
      <w:tblStyleRowBandSize w:val="1"/>
      <w:tblStyleColBandSize w:val="1"/>
      <w:tblCellMar>
        <w:top w:w="100.0" w:type="dxa"/>
        <w:left w:w="100.0" w:type="dxa"/>
        <w:bottom w:w="100.0" w:type="dxa"/>
        <w:right w:w="100.0" w:type="dxa"/>
      </w:tblCellMar>
    </w:tblPr>
  </w:style>
  <w:style w:type="table" w:styleId="afff4" w:customStyle="1">
    <w:basedOn w:val="TableNormal3"/>
    <w:tblPr>
      <w:tblStyleRowBandSize w:val="1"/>
      <w:tblStyleColBandSize w:val="1"/>
      <w:tblCellMar>
        <w:top w:w="100.0" w:type="dxa"/>
        <w:left w:w="100.0" w:type="dxa"/>
        <w:bottom w:w="100.0" w:type="dxa"/>
        <w:right w:w="100.0" w:type="dxa"/>
      </w:tblCellMar>
    </w:tblPr>
  </w:style>
  <w:style w:type="table" w:styleId="afff5" w:customStyle="1">
    <w:basedOn w:val="TableNormal3"/>
    <w:tblPr>
      <w:tblStyleRowBandSize w:val="1"/>
      <w:tblStyleColBandSize w:val="1"/>
      <w:tblCellMar>
        <w:top w:w="100.0" w:type="dxa"/>
        <w:left w:w="100.0" w:type="dxa"/>
        <w:bottom w:w="100.0" w:type="dxa"/>
        <w:right w:w="100.0" w:type="dxa"/>
      </w:tblCellMar>
    </w:tblPr>
  </w:style>
  <w:style w:type="table" w:styleId="afff6" w:customStyle="1">
    <w:basedOn w:val="TableNormal3"/>
    <w:tblPr>
      <w:tblStyleRowBandSize w:val="1"/>
      <w:tblStyleColBandSize w:val="1"/>
      <w:tblCellMar>
        <w:top w:w="100.0" w:type="dxa"/>
        <w:left w:w="100.0" w:type="dxa"/>
        <w:bottom w:w="100.0" w:type="dxa"/>
        <w:right w:w="100.0" w:type="dxa"/>
      </w:tblCellMar>
    </w:tblPr>
  </w:style>
  <w:style w:type="table" w:styleId="afff7" w:customStyle="1">
    <w:basedOn w:val="TableNormal3"/>
    <w:pPr>
      <w:spacing w:line="240" w:lineRule="auto"/>
    </w:pPr>
    <w:tblPr>
      <w:tblStyleRowBandSize w:val="1"/>
      <w:tblStyleColBandSize w:val="1"/>
      <w:tblCellMar>
        <w:left w:w="108.0" w:type="dxa"/>
        <w:right w:w="108.0" w:type="dxa"/>
      </w:tblCellMar>
    </w:tblPr>
  </w:style>
  <w:style w:type="table" w:styleId="afff8" w:customStyle="1">
    <w:basedOn w:val="TableNormal3"/>
    <w:pPr>
      <w:spacing w:line="240" w:lineRule="auto"/>
    </w:pPr>
    <w:tblPr>
      <w:tblStyleRowBandSize w:val="1"/>
      <w:tblStyleColBandSize w:val="1"/>
      <w:tblCellMar>
        <w:left w:w="108.0" w:type="dxa"/>
        <w:right w:w="108.0" w:type="dxa"/>
      </w:tblCellMar>
    </w:tblPr>
  </w:style>
  <w:style w:type="table" w:styleId="afff9" w:customStyle="1">
    <w:basedOn w:val="TableNormal3"/>
    <w:pPr>
      <w:spacing w:line="240" w:lineRule="auto"/>
    </w:pPr>
    <w:tblPr>
      <w:tblStyleRowBandSize w:val="1"/>
      <w:tblStyleColBandSize w:val="1"/>
      <w:tblCellMar>
        <w:left w:w="108.0" w:type="dxa"/>
        <w:right w:w="108.0" w:type="dxa"/>
      </w:tblCellMar>
    </w:tblPr>
  </w:style>
  <w:style w:type="table" w:styleId="afffa" w:customStyle="1">
    <w:basedOn w:val="TableNormal3"/>
    <w:pPr>
      <w:spacing w:line="240" w:lineRule="auto"/>
    </w:pPr>
    <w:tblPr>
      <w:tblStyleRowBandSize w:val="1"/>
      <w:tblStyleColBandSize w:val="1"/>
      <w:tblCellMar>
        <w:left w:w="108.0" w:type="dxa"/>
        <w:right w:w="108.0" w:type="dxa"/>
      </w:tblCellMar>
    </w:tblPr>
  </w:style>
  <w:style w:type="table" w:styleId="afffb" w:customStyle="1">
    <w:basedOn w:val="TableNormal3"/>
    <w:pPr>
      <w:spacing w:line="240" w:lineRule="auto"/>
    </w:pPr>
    <w:tblPr>
      <w:tblStyleRowBandSize w:val="1"/>
      <w:tblStyleColBandSize w:val="1"/>
      <w:tblCellMar>
        <w:left w:w="108.0" w:type="dxa"/>
        <w:right w:w="108.0" w:type="dxa"/>
      </w:tblCellMar>
    </w:tblPr>
  </w:style>
  <w:style w:type="table" w:styleId="afffc" w:customStyle="1">
    <w:basedOn w:val="TableNormal3"/>
    <w:pPr>
      <w:spacing w:line="240" w:lineRule="auto"/>
    </w:pPr>
    <w:tblPr>
      <w:tblStyleRowBandSize w:val="1"/>
      <w:tblStyleColBandSize w:val="1"/>
      <w:tblCellMar>
        <w:left w:w="108.0" w:type="dxa"/>
        <w:right w:w="108.0" w:type="dxa"/>
      </w:tblCellMar>
    </w:tblPr>
  </w:style>
  <w:style w:type="table" w:styleId="afffd" w:customStyle="1">
    <w:basedOn w:val="TableNormal3"/>
    <w:pPr>
      <w:spacing w:line="240" w:lineRule="auto"/>
    </w:pPr>
    <w:tblPr>
      <w:tblStyleRowBandSize w:val="1"/>
      <w:tblStyleColBandSize w:val="1"/>
      <w:tblCellMar>
        <w:left w:w="108.0" w:type="dxa"/>
        <w:right w:w="108.0" w:type="dxa"/>
      </w:tblCellMar>
    </w:tblPr>
  </w:style>
  <w:style w:type="table" w:styleId="afffe" w:customStyle="1">
    <w:basedOn w:val="TableNormal3"/>
    <w:pPr>
      <w:spacing w:line="240" w:lineRule="auto"/>
    </w:pPr>
    <w:tblPr>
      <w:tblStyleRowBandSize w:val="1"/>
      <w:tblStyleColBandSize w:val="1"/>
      <w:tblCellMar>
        <w:left w:w="108.0" w:type="dxa"/>
        <w:right w:w="108.0" w:type="dxa"/>
      </w:tblCellMar>
    </w:tblPr>
  </w:style>
  <w:style w:type="table" w:styleId="affff" w:customStyle="1">
    <w:basedOn w:val="TableNormal3"/>
    <w:pPr>
      <w:spacing w:line="240" w:lineRule="auto"/>
    </w:pPr>
    <w:tblPr>
      <w:tblStyleRowBandSize w:val="1"/>
      <w:tblStyleColBandSize w:val="1"/>
      <w:tblCellMar>
        <w:left w:w="108.0" w:type="dxa"/>
        <w:right w:w="108.0" w:type="dxa"/>
      </w:tblCellMar>
    </w:tblPr>
  </w:style>
  <w:style w:type="table" w:styleId="affff0" w:customStyle="1">
    <w:basedOn w:val="TableNormal3"/>
    <w:pPr>
      <w:spacing w:line="240" w:lineRule="auto"/>
    </w:pPr>
    <w:tblPr>
      <w:tblStyleRowBandSize w:val="1"/>
      <w:tblStyleColBandSize w:val="1"/>
      <w:tblCellMar>
        <w:left w:w="108.0" w:type="dxa"/>
        <w:right w:w="108.0" w:type="dxa"/>
      </w:tblCellMar>
    </w:tblPr>
  </w:style>
  <w:style w:type="table" w:styleId="affff1" w:customStyle="1">
    <w:basedOn w:val="TableNormal3"/>
    <w:pPr>
      <w:spacing w:line="240" w:lineRule="auto"/>
    </w:pPr>
    <w:tblPr>
      <w:tblStyleRowBandSize w:val="1"/>
      <w:tblStyleColBandSize w:val="1"/>
      <w:tblCellMar>
        <w:left w:w="108.0" w:type="dxa"/>
        <w:right w:w="108.0" w:type="dxa"/>
      </w:tblCellMar>
    </w:tblPr>
  </w:style>
  <w:style w:type="table" w:styleId="affff2" w:customStyle="1">
    <w:basedOn w:val="TableNormal0"/>
    <w:tblPr>
      <w:tblStyleRowBandSize w:val="1"/>
      <w:tblStyleColBandSize w:val="1"/>
      <w:tblCellMar>
        <w:top w:w="100.0" w:type="dxa"/>
        <w:left w:w="100.0" w:type="dxa"/>
        <w:bottom w:w="100.0" w:type="dxa"/>
        <w:right w:w="100.0" w:type="dxa"/>
      </w:tblCellMar>
    </w:tblPr>
  </w:style>
  <w:style w:type="table" w:styleId="affff3" w:customStyle="1">
    <w:basedOn w:val="TableNormal0"/>
    <w:tblPr>
      <w:tblStyleRowBandSize w:val="1"/>
      <w:tblStyleColBandSize w:val="1"/>
      <w:tblCellMar>
        <w:top w:w="100.0" w:type="dxa"/>
        <w:left w:w="100.0" w:type="dxa"/>
        <w:bottom w:w="100.0" w:type="dxa"/>
        <w:right w:w="100.0" w:type="dxa"/>
      </w:tblCellMar>
    </w:tblPr>
  </w:style>
  <w:style w:type="table" w:styleId="affff4" w:customStyle="1">
    <w:basedOn w:val="TableNormal0"/>
    <w:tblPr>
      <w:tblStyleRowBandSize w:val="1"/>
      <w:tblStyleColBandSize w:val="1"/>
      <w:tblCellMar>
        <w:top w:w="100.0" w:type="dxa"/>
        <w:left w:w="100.0" w:type="dxa"/>
        <w:bottom w:w="100.0" w:type="dxa"/>
        <w:right w:w="100.0" w:type="dxa"/>
      </w:tblCellMar>
    </w:tblPr>
  </w:style>
  <w:style w:type="table" w:styleId="affff5" w:customStyle="1">
    <w:basedOn w:val="TableNormal0"/>
    <w:tblPr>
      <w:tblStyleRowBandSize w:val="1"/>
      <w:tblStyleColBandSize w:val="1"/>
      <w:tblCellMar>
        <w:top w:w="100.0" w:type="dxa"/>
        <w:left w:w="100.0" w:type="dxa"/>
        <w:bottom w:w="100.0" w:type="dxa"/>
        <w:right w:w="100.0" w:type="dxa"/>
      </w:tblCellMar>
    </w:tblPr>
  </w:style>
  <w:style w:type="table" w:styleId="affff6" w:customStyle="1">
    <w:basedOn w:val="TableNormal0"/>
    <w:tblPr>
      <w:tblStyleRowBandSize w:val="1"/>
      <w:tblStyleColBandSize w:val="1"/>
      <w:tblCellMar>
        <w:top w:w="100.0" w:type="dxa"/>
        <w:left w:w="100.0" w:type="dxa"/>
        <w:bottom w:w="100.0" w:type="dxa"/>
        <w:right w:w="100.0" w:type="dxa"/>
      </w:tblCellMar>
    </w:tblPr>
  </w:style>
  <w:style w:type="table" w:styleId="affff7" w:customStyle="1">
    <w:basedOn w:val="TableNormal0"/>
    <w:pPr>
      <w:spacing w:line="240" w:lineRule="auto"/>
    </w:pPr>
    <w:tblPr>
      <w:tblStyleRowBandSize w:val="1"/>
      <w:tblStyleColBandSize w:val="1"/>
      <w:tblCellMar>
        <w:left w:w="108.0" w:type="dxa"/>
        <w:right w:w="108.0" w:type="dxa"/>
      </w:tblCellMar>
    </w:tblPr>
  </w:style>
  <w:style w:type="table" w:styleId="affff8" w:customStyle="1">
    <w:basedOn w:val="TableNormal0"/>
    <w:pPr>
      <w:spacing w:line="240" w:lineRule="auto"/>
    </w:pPr>
    <w:tblPr>
      <w:tblStyleRowBandSize w:val="1"/>
      <w:tblStyleColBandSize w:val="1"/>
      <w:tblCellMar>
        <w:left w:w="108.0" w:type="dxa"/>
        <w:right w:w="108.0" w:type="dxa"/>
      </w:tblCellMar>
    </w:tblPr>
  </w:style>
  <w:style w:type="table" w:styleId="affff9" w:customStyle="1">
    <w:basedOn w:val="TableNormal0"/>
    <w:pPr>
      <w:spacing w:line="240" w:lineRule="auto"/>
    </w:pPr>
    <w:tblPr>
      <w:tblStyleRowBandSize w:val="1"/>
      <w:tblStyleColBandSize w:val="1"/>
      <w:tblCellMar>
        <w:left w:w="108.0" w:type="dxa"/>
        <w:right w:w="108.0" w:type="dxa"/>
      </w:tblCellMar>
    </w:tblPr>
  </w:style>
  <w:style w:type="table" w:styleId="affffa" w:customStyle="1">
    <w:basedOn w:val="TableNormal0"/>
    <w:pPr>
      <w:spacing w:line="240" w:lineRule="auto"/>
    </w:pPr>
    <w:tblPr>
      <w:tblStyleRowBandSize w:val="1"/>
      <w:tblStyleColBandSize w:val="1"/>
      <w:tblCellMar>
        <w:left w:w="108.0" w:type="dxa"/>
        <w:right w:w="108.0" w:type="dxa"/>
      </w:tblCellMar>
    </w:tblPr>
  </w:style>
  <w:style w:type="table" w:styleId="affffb" w:customStyle="1">
    <w:basedOn w:val="TableNormal0"/>
    <w:pPr>
      <w:spacing w:line="240" w:lineRule="auto"/>
    </w:pPr>
    <w:tblPr>
      <w:tblStyleRowBandSize w:val="1"/>
      <w:tblStyleColBandSize w:val="1"/>
      <w:tblCellMar>
        <w:left w:w="108.0" w:type="dxa"/>
        <w:right w:w="108.0" w:type="dxa"/>
      </w:tblCellMar>
    </w:tblPr>
  </w:style>
  <w:style w:type="table" w:styleId="affffc" w:customStyle="1">
    <w:basedOn w:val="TableNormal0"/>
    <w:pPr>
      <w:spacing w:line="240" w:lineRule="auto"/>
    </w:pPr>
    <w:tblPr>
      <w:tblStyleRowBandSize w:val="1"/>
      <w:tblStyleColBandSize w:val="1"/>
      <w:tblCellMar>
        <w:left w:w="108.0" w:type="dxa"/>
        <w:right w:w="108.0" w:type="dxa"/>
      </w:tblCellMar>
    </w:tblPr>
  </w:style>
  <w:style w:type="table" w:styleId="affffd" w:customStyle="1">
    <w:basedOn w:val="TableNormal0"/>
    <w:pPr>
      <w:spacing w:line="240" w:lineRule="auto"/>
    </w:pPr>
    <w:tblPr>
      <w:tblStyleRowBandSize w:val="1"/>
      <w:tblStyleColBandSize w:val="1"/>
      <w:tblCellMar>
        <w:left w:w="108.0" w:type="dxa"/>
        <w:right w:w="108.0" w:type="dxa"/>
      </w:tblCellMar>
    </w:tblPr>
  </w:style>
  <w:style w:type="table" w:styleId="affffe" w:customStyle="1">
    <w:basedOn w:val="TableNormal0"/>
    <w:pPr>
      <w:spacing w:line="240" w:lineRule="auto"/>
    </w:pPr>
    <w:tblPr>
      <w:tblStyleRowBandSize w:val="1"/>
      <w:tblStyleColBandSize w:val="1"/>
      <w:tblCellMar>
        <w:left w:w="108.0" w:type="dxa"/>
        <w:right w:w="108.0" w:type="dxa"/>
      </w:tblCellMar>
    </w:tblPr>
  </w:style>
  <w:style w:type="table" w:styleId="afffff" w:customStyle="1">
    <w:basedOn w:val="TableNormal0"/>
    <w:pPr>
      <w:spacing w:line="240" w:lineRule="auto"/>
    </w:pPr>
    <w:tblPr>
      <w:tblStyleRowBandSize w:val="1"/>
      <w:tblStyleColBandSize w:val="1"/>
      <w:tblCellMar>
        <w:left w:w="108.0" w:type="dxa"/>
        <w:right w:w="108.0" w:type="dxa"/>
      </w:tblCellMar>
    </w:tblPr>
  </w:style>
  <w:style w:type="table" w:styleId="afffff0" w:customStyle="1">
    <w:basedOn w:val="TableNormal0"/>
    <w:pPr>
      <w:spacing w:line="240" w:lineRule="auto"/>
    </w:pPr>
    <w:tblPr>
      <w:tblStyleRowBandSize w:val="1"/>
      <w:tblStyleColBandSize w:val="1"/>
      <w:tblCellMar>
        <w:left w:w="108.0" w:type="dxa"/>
        <w:right w:w="108.0" w:type="dxa"/>
      </w:tblCellMar>
    </w:tblPr>
  </w:style>
  <w:style w:type="table" w:styleId="afffff1" w:customStyle="1">
    <w:basedOn w:val="TableNormal0"/>
    <w:pPr>
      <w:spacing w:line="240" w:lineRule="auto"/>
    </w:pPr>
    <w:tblPr>
      <w:tblStyleRowBandSize w:val="1"/>
      <w:tblStyleColBandSize w:val="1"/>
      <w:tblCellMar>
        <w:left w:w="108.0" w:type="dxa"/>
        <w:right w:w="108.0" w:type="dxa"/>
      </w:tblCellMar>
    </w:tblPr>
  </w:style>
  <w:style w:type="table" w:styleId="afffff2" w:customStyle="1">
    <w:basedOn w:val="TableNormal0"/>
    <w:pPr>
      <w:spacing w:line="240" w:lineRule="auto"/>
    </w:pPr>
    <w:tblPr>
      <w:tblStyleRowBandSize w:val="1"/>
      <w:tblStyleColBandSize w:val="1"/>
      <w:tblCellMar>
        <w:left w:w="108.0" w:type="dxa"/>
        <w:right w:w="108.0" w:type="dxa"/>
      </w:tblCellMar>
    </w:tblPr>
  </w:style>
  <w:style w:type="table" w:styleId="afffff3" w:customStyle="1">
    <w:basedOn w:val="TableNormal0"/>
    <w:pPr>
      <w:spacing w:line="240" w:lineRule="auto"/>
    </w:pPr>
    <w:tblPr>
      <w:tblStyleRowBandSize w:val="1"/>
      <w:tblStyleColBandSize w:val="1"/>
      <w:tblCellMar>
        <w:left w:w="108.0" w:type="dxa"/>
        <w:right w:w="108.0" w:type="dxa"/>
      </w:tblCellMar>
    </w:tblPr>
  </w:style>
  <w:style w:type="table" w:styleId="afffff4" w:customStyle="1">
    <w:basedOn w:val="TableNormal0"/>
    <w:pPr>
      <w:spacing w:line="240" w:lineRule="auto"/>
    </w:pPr>
    <w:tblPr>
      <w:tblStyleRowBandSize w:val="1"/>
      <w:tblStyleColBandSize w:val="1"/>
      <w:tblCellMar>
        <w:left w:w="108.0" w:type="dxa"/>
        <w:right w:w="108.0" w:type="dxa"/>
      </w:tblCellMar>
    </w:tblPr>
  </w:style>
  <w:style w:type="table" w:styleId="afffff5" w:customStyle="1">
    <w:basedOn w:val="TableNormal0"/>
    <w:pPr>
      <w:spacing w:line="240" w:lineRule="auto"/>
    </w:pPr>
    <w:tblPr>
      <w:tblStyleRowBandSize w:val="1"/>
      <w:tblStyleColBandSize w:val="1"/>
      <w:tblCellMar>
        <w:left w:w="108.0" w:type="dxa"/>
        <w:right w:w="108.0" w:type="dxa"/>
      </w:tblCellMar>
    </w:tblPr>
  </w:style>
  <w:style w:type="table" w:styleId="afffff6" w:customStyle="1">
    <w:basedOn w:val="TableNormal0"/>
    <w:pPr>
      <w:spacing w:line="240" w:lineRule="auto"/>
    </w:pPr>
    <w:tblPr>
      <w:tblStyleRowBandSize w:val="1"/>
      <w:tblStyleColBandSize w:val="1"/>
      <w:tblCellMar>
        <w:left w:w="108.0" w:type="dxa"/>
        <w:right w:w="108.0" w:type="dxa"/>
      </w:tblCellMar>
    </w:tblPr>
  </w:style>
  <w:style w:type="table" w:styleId="afffff7" w:customStyle="1">
    <w:basedOn w:val="TableNormal0"/>
    <w:pPr>
      <w:spacing w:line="240" w:lineRule="auto"/>
    </w:pPr>
    <w:tblPr>
      <w:tblStyleRowBandSize w:val="1"/>
      <w:tblStyleColBandSize w:val="1"/>
      <w:tblCellMar>
        <w:left w:w="108.0" w:type="dxa"/>
        <w:right w:w="108.0" w:type="dxa"/>
      </w:tblCellMar>
    </w:tblPr>
  </w:style>
  <w:style w:type="table" w:styleId="afffff8" w:customStyle="1">
    <w:basedOn w:val="TableNormal0"/>
    <w:pPr>
      <w:spacing w:line="240" w:lineRule="auto"/>
    </w:pPr>
    <w:tblPr>
      <w:tblStyleRowBandSize w:val="1"/>
      <w:tblStyleColBandSize w:val="1"/>
      <w:tblCellMar>
        <w:left w:w="108.0" w:type="dxa"/>
        <w:right w:w="108.0" w:type="dxa"/>
      </w:tblCellMar>
    </w:tblPr>
  </w:style>
  <w:style w:type="table" w:styleId="afffff9" w:customStyle="1">
    <w:basedOn w:val="TableNormal0"/>
    <w:pPr>
      <w:spacing w:line="240" w:lineRule="auto"/>
    </w:pPr>
    <w:tblPr>
      <w:tblStyleRowBandSize w:val="1"/>
      <w:tblStyleColBandSize w:val="1"/>
      <w:tblCellMar>
        <w:left w:w="108.0" w:type="dxa"/>
        <w:right w:w="108.0" w:type="dxa"/>
      </w:tblCellMar>
    </w:tblPr>
  </w:style>
  <w:style w:type="table" w:styleId="afffffa" w:customStyle="1">
    <w:basedOn w:val="TableNormal0"/>
    <w:pPr>
      <w:spacing w:line="240" w:lineRule="auto"/>
    </w:pPr>
    <w:tblPr>
      <w:tblStyleRowBandSize w:val="1"/>
      <w:tblStyleColBandSize w:val="1"/>
      <w:tblCellMar>
        <w:left w:w="108.0" w:type="dxa"/>
        <w:right w:w="108.0" w:type="dxa"/>
      </w:tblCellMar>
    </w:tblPr>
  </w:style>
  <w:style w:type="table" w:styleId="afffffb" w:customStyle="1">
    <w:basedOn w:val="TableNormal0"/>
    <w:pPr>
      <w:spacing w:line="240" w:lineRule="auto"/>
    </w:pPr>
    <w:tblPr>
      <w:tblStyleRowBandSize w:val="1"/>
      <w:tblStyleColBandSize w:val="1"/>
      <w:tblCellMar>
        <w:left w:w="108.0" w:type="dxa"/>
        <w:right w:w="108.0" w:type="dxa"/>
      </w:tblCellMar>
    </w:tblPr>
  </w:style>
  <w:style w:type="table" w:styleId="afffffc" w:customStyle="1">
    <w:basedOn w:val="TableNormal0"/>
    <w:pPr>
      <w:spacing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30.png"/><Relationship Id="rId41" Type="http://schemas.openxmlformats.org/officeDocument/2006/relationships/image" Target="media/image31.png"/><Relationship Id="rId44" Type="http://schemas.openxmlformats.org/officeDocument/2006/relationships/image" Target="media/image50.png"/><Relationship Id="rId43" Type="http://schemas.openxmlformats.org/officeDocument/2006/relationships/image" Target="media/image44.png"/><Relationship Id="rId46" Type="http://schemas.openxmlformats.org/officeDocument/2006/relationships/image" Target="media/image52.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26.png"/><Relationship Id="rId47" Type="http://schemas.openxmlformats.org/officeDocument/2006/relationships/image" Target="media/image46.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8.png"/><Relationship Id="rId8" Type="http://schemas.openxmlformats.org/officeDocument/2006/relationships/image" Target="media/image34.png"/><Relationship Id="rId73" Type="http://schemas.openxmlformats.org/officeDocument/2006/relationships/image" Target="media/image65.png"/><Relationship Id="rId72" Type="http://schemas.openxmlformats.org/officeDocument/2006/relationships/image" Target="media/image7.png"/><Relationship Id="rId31" Type="http://schemas.openxmlformats.org/officeDocument/2006/relationships/image" Target="media/image64.png"/><Relationship Id="rId75" Type="http://schemas.openxmlformats.org/officeDocument/2006/relationships/header" Target="header1.xml"/><Relationship Id="rId30" Type="http://schemas.openxmlformats.org/officeDocument/2006/relationships/image" Target="media/image62.png"/><Relationship Id="rId74" Type="http://schemas.openxmlformats.org/officeDocument/2006/relationships/image" Target="media/image66.png"/><Relationship Id="rId33" Type="http://schemas.openxmlformats.org/officeDocument/2006/relationships/image" Target="media/image2.png"/><Relationship Id="rId77" Type="http://schemas.openxmlformats.org/officeDocument/2006/relationships/footer" Target="footer1.xml"/><Relationship Id="rId32" Type="http://schemas.openxmlformats.org/officeDocument/2006/relationships/image" Target="media/image63.png"/><Relationship Id="rId76" Type="http://schemas.openxmlformats.org/officeDocument/2006/relationships/header" Target="header2.xml"/><Relationship Id="rId35" Type="http://schemas.openxmlformats.org/officeDocument/2006/relationships/image" Target="media/image12.png"/><Relationship Id="rId34" Type="http://schemas.openxmlformats.org/officeDocument/2006/relationships/image" Target="media/image67.png"/><Relationship Id="rId78" Type="http://schemas.openxmlformats.org/officeDocument/2006/relationships/footer" Target="footer2.xml"/><Relationship Id="rId71" Type="http://schemas.openxmlformats.org/officeDocument/2006/relationships/image" Target="media/image18.png"/><Relationship Id="rId70" Type="http://schemas.openxmlformats.org/officeDocument/2006/relationships/image" Target="media/image49.png"/><Relationship Id="rId37" Type="http://schemas.openxmlformats.org/officeDocument/2006/relationships/image" Target="media/image32.png"/><Relationship Id="rId36" Type="http://schemas.openxmlformats.org/officeDocument/2006/relationships/image" Target="media/image53.png"/><Relationship Id="rId39" Type="http://schemas.openxmlformats.org/officeDocument/2006/relationships/image" Target="media/image29.png"/><Relationship Id="rId38" Type="http://schemas.openxmlformats.org/officeDocument/2006/relationships/image" Target="media/image19.png"/><Relationship Id="rId62" Type="http://schemas.openxmlformats.org/officeDocument/2006/relationships/image" Target="media/image39.png"/><Relationship Id="rId61" Type="http://schemas.openxmlformats.org/officeDocument/2006/relationships/image" Target="media/image48.png"/><Relationship Id="rId20" Type="http://schemas.openxmlformats.org/officeDocument/2006/relationships/image" Target="media/image36.png"/><Relationship Id="rId64" Type="http://schemas.openxmlformats.org/officeDocument/2006/relationships/image" Target="media/image25.png"/><Relationship Id="rId63" Type="http://schemas.openxmlformats.org/officeDocument/2006/relationships/image" Target="media/image51.png"/><Relationship Id="rId22" Type="http://schemas.openxmlformats.org/officeDocument/2006/relationships/image" Target="media/image56.png"/><Relationship Id="rId66" Type="http://schemas.openxmlformats.org/officeDocument/2006/relationships/image" Target="media/image16.png"/><Relationship Id="rId21" Type="http://schemas.openxmlformats.org/officeDocument/2006/relationships/image" Target="media/image1.png"/><Relationship Id="rId65" Type="http://schemas.openxmlformats.org/officeDocument/2006/relationships/image" Target="media/image54.png"/><Relationship Id="rId24" Type="http://schemas.openxmlformats.org/officeDocument/2006/relationships/image" Target="media/image42.png"/><Relationship Id="rId68" Type="http://schemas.openxmlformats.org/officeDocument/2006/relationships/image" Target="media/image38.png"/><Relationship Id="rId23" Type="http://schemas.openxmlformats.org/officeDocument/2006/relationships/image" Target="media/image9.png"/><Relationship Id="rId67" Type="http://schemas.openxmlformats.org/officeDocument/2006/relationships/image" Target="media/image20.png"/><Relationship Id="rId60" Type="http://schemas.openxmlformats.org/officeDocument/2006/relationships/image" Target="media/image28.png"/><Relationship Id="rId26" Type="http://schemas.openxmlformats.org/officeDocument/2006/relationships/image" Target="media/image40.png"/><Relationship Id="rId25" Type="http://schemas.openxmlformats.org/officeDocument/2006/relationships/image" Target="media/image6.png"/><Relationship Id="rId69" Type="http://schemas.openxmlformats.org/officeDocument/2006/relationships/image" Target="media/image59.png"/><Relationship Id="rId28" Type="http://schemas.openxmlformats.org/officeDocument/2006/relationships/image" Target="media/image68.png"/><Relationship Id="rId27" Type="http://schemas.openxmlformats.org/officeDocument/2006/relationships/image" Target="media/image61.png"/><Relationship Id="rId29" Type="http://schemas.openxmlformats.org/officeDocument/2006/relationships/image" Target="media/image69.png"/><Relationship Id="rId51" Type="http://schemas.openxmlformats.org/officeDocument/2006/relationships/image" Target="media/image23.png"/><Relationship Id="rId50" Type="http://schemas.openxmlformats.org/officeDocument/2006/relationships/image" Target="media/image11.png"/><Relationship Id="rId53" Type="http://schemas.openxmlformats.org/officeDocument/2006/relationships/image" Target="media/image47.png"/><Relationship Id="rId52" Type="http://schemas.openxmlformats.org/officeDocument/2006/relationships/image" Target="media/image57.png"/><Relationship Id="rId11" Type="http://schemas.openxmlformats.org/officeDocument/2006/relationships/image" Target="media/image27.png"/><Relationship Id="rId55" Type="http://schemas.openxmlformats.org/officeDocument/2006/relationships/image" Target="media/image3.png"/><Relationship Id="rId10" Type="http://schemas.openxmlformats.org/officeDocument/2006/relationships/image" Target="media/image8.png"/><Relationship Id="rId54" Type="http://schemas.openxmlformats.org/officeDocument/2006/relationships/image" Target="media/image10.png"/><Relationship Id="rId13" Type="http://schemas.openxmlformats.org/officeDocument/2006/relationships/image" Target="media/image60.png"/><Relationship Id="rId57" Type="http://schemas.openxmlformats.org/officeDocument/2006/relationships/image" Target="media/image15.png"/><Relationship Id="rId12" Type="http://schemas.openxmlformats.org/officeDocument/2006/relationships/image" Target="media/image43.png"/><Relationship Id="rId56" Type="http://schemas.openxmlformats.org/officeDocument/2006/relationships/image" Target="media/image55.png"/><Relationship Id="rId15" Type="http://schemas.openxmlformats.org/officeDocument/2006/relationships/image" Target="media/image13.png"/><Relationship Id="rId59" Type="http://schemas.openxmlformats.org/officeDocument/2006/relationships/image" Target="media/image37.png"/><Relationship Id="rId14" Type="http://schemas.openxmlformats.org/officeDocument/2006/relationships/image" Target="media/image5.png"/><Relationship Id="rId58" Type="http://schemas.openxmlformats.org/officeDocument/2006/relationships/image" Target="media/image41.png"/><Relationship Id="rId17" Type="http://schemas.openxmlformats.org/officeDocument/2006/relationships/image" Target="media/image14.png"/><Relationship Id="rId16" Type="http://schemas.openxmlformats.org/officeDocument/2006/relationships/image" Target="media/image21.png"/><Relationship Id="rId19" Type="http://schemas.openxmlformats.org/officeDocument/2006/relationships/image" Target="media/image3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Vd9bKfzP7UCfj1n+eqFGxwFmg==">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2025-06-16T06:50:00Z</dcterms:created>
</cp:coreProperties>
</file>