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328" w14:textId="403D9ED8" w:rsidR="00195168" w:rsidRDefault="00195168" w:rsidP="00A64D24"/>
    <w:p w14:paraId="00F40D57" w14:textId="77777777" w:rsidR="00195168" w:rsidRDefault="00195168" w:rsidP="00A64D24"/>
    <w:p w14:paraId="06B89D80" w14:textId="1E07FE9F" w:rsidR="00195168" w:rsidRDefault="00195168" w:rsidP="00A64D24">
      <w:r>
        <w:rPr>
          <w:noProof/>
        </w:rPr>
        <w:drawing>
          <wp:inline distT="0" distB="0" distL="0" distR="0" wp14:anchorId="33BFE059" wp14:editId="5E1596C8">
            <wp:extent cx="6120130" cy="2534285"/>
            <wp:effectExtent l="0" t="0" r="1270" b="5715"/>
            <wp:docPr id="1819610803" name="Immagine 3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0803" name="Immagine 3" descr="Immagine che contiene testo, schermata, Carattere, algebr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983" w14:textId="77777777" w:rsidR="00195168" w:rsidRDefault="00195168" w:rsidP="00A64D24"/>
    <w:p w14:paraId="6C4FE60F" w14:textId="77777777" w:rsidR="00195168" w:rsidRDefault="00195168" w:rsidP="00A64D24"/>
    <w:p w14:paraId="4F800BDF" w14:textId="77777777" w:rsidR="00195168" w:rsidRDefault="00195168" w:rsidP="00A64D24"/>
    <w:p w14:paraId="0026861B" w14:textId="77777777" w:rsidR="00195168" w:rsidRDefault="00195168" w:rsidP="00A64D24"/>
    <w:p w14:paraId="767D9223" w14:textId="77777777" w:rsidR="00195168" w:rsidRDefault="00195168" w:rsidP="00A64D24"/>
    <w:p w14:paraId="50803B77" w14:textId="77777777" w:rsidR="00195168" w:rsidRDefault="00195168" w:rsidP="00A64D24"/>
    <w:p w14:paraId="526FE640" w14:textId="77777777" w:rsidR="00195168" w:rsidRDefault="00195168" w:rsidP="00A64D24"/>
    <w:p w14:paraId="38D4B973" w14:textId="77777777" w:rsidR="00195168" w:rsidRDefault="00195168" w:rsidP="00A64D24"/>
    <w:p w14:paraId="1D1E1458" w14:textId="62164DBF" w:rsidR="00195168" w:rsidRDefault="00195168" w:rsidP="00A64D24">
      <w:r>
        <w:rPr>
          <w:noProof/>
        </w:rPr>
        <w:drawing>
          <wp:inline distT="0" distB="0" distL="0" distR="0" wp14:anchorId="0CB17AFF" wp14:editId="3DEA5439">
            <wp:extent cx="6120130" cy="2487930"/>
            <wp:effectExtent l="0" t="0" r="1270" b="1270"/>
            <wp:docPr id="1249565127" name="Immagine 2" descr="Immagine che contiene diagramma, test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5127" name="Immagine 2" descr="Immagine che contiene diagramma, testo, linea, Pian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234" w14:textId="77777777" w:rsidR="00195168" w:rsidRDefault="00195168" w:rsidP="00A64D24"/>
    <w:p w14:paraId="448B939B" w14:textId="77777777" w:rsidR="00195168" w:rsidRDefault="00195168" w:rsidP="00A64D24"/>
    <w:p w14:paraId="6226E6B1" w14:textId="3552CCE7" w:rsidR="00A64D24" w:rsidRPr="00A64D24" w:rsidRDefault="00A64D24" w:rsidP="00A64D24">
      <w:r w:rsidRPr="00A64D24">
        <w:t>I) Tecniche di Isolamento:</w:t>
      </w:r>
    </w:p>
    <w:p w14:paraId="096D05AC" w14:textId="47F77C24" w:rsidR="00A64D24" w:rsidRPr="00A64D24" w:rsidRDefault="00A64D24" w:rsidP="00A64D24">
      <w:pPr>
        <w:numPr>
          <w:ilvl w:val="0"/>
          <w:numId w:val="1"/>
        </w:numPr>
      </w:pPr>
      <w:r w:rsidRPr="00A64D24">
        <w:t>Disconnessione dalla rete</w:t>
      </w:r>
      <w:r w:rsidR="002A653F">
        <w:t xml:space="preserve"> e isolamento completo</w:t>
      </w:r>
      <w:r w:rsidRPr="00A64D24">
        <w:t xml:space="preserve">: </w:t>
      </w:r>
      <w:r>
        <w:t>l</w:t>
      </w:r>
      <w:r w:rsidRPr="00A64D24">
        <w:t xml:space="preserve">a prima azione da intraprendere è disconnettere il sistema compromesso, il sistema B (database con diversi dischi per lo storage) dalla rete. </w:t>
      </w:r>
    </w:p>
    <w:p w14:paraId="60B9E810" w14:textId="74C271C8" w:rsidR="002A653F" w:rsidRDefault="00A64D24" w:rsidP="00A64D24">
      <w:pPr>
        <w:numPr>
          <w:ilvl w:val="0"/>
          <w:numId w:val="1"/>
        </w:numPr>
      </w:pPr>
      <w:r w:rsidRPr="00A64D24">
        <w:t xml:space="preserve">Analisi del traffico di rete: </w:t>
      </w:r>
      <w:r w:rsidR="002A653F">
        <w:t xml:space="preserve">dopo aver effettuato </w:t>
      </w:r>
      <w:r w:rsidRPr="00A64D24">
        <w:t>l'isolamento completo, è importante condurre un'analisi del traffico di rete per identificare eventuali comportamenti anomali o attività sospette che potrebbero indicare altri dispositivi compromessi o tentativi di attacco in corso.</w:t>
      </w:r>
      <w:r w:rsidR="002A653F">
        <w:t xml:space="preserve"> Si effettuano anche i controlli per verificare se sono stati iniettati dei malware nel sistema, se </w:t>
      </w:r>
      <w:proofErr w:type="gramStart"/>
      <w:r w:rsidR="002A653F">
        <w:t>è stato iniettato</w:t>
      </w:r>
      <w:proofErr w:type="gramEnd"/>
      <w:r w:rsidR="002A653F">
        <w:t xml:space="preserve"> il malware si dovrebbe procedere con il processo </w:t>
      </w:r>
      <w:proofErr w:type="spellStart"/>
      <w:r w:rsidR="002A653F">
        <w:t>Destroy</w:t>
      </w:r>
      <w:proofErr w:type="spellEnd"/>
      <w:r w:rsidR="002A653F">
        <w:t xml:space="preserve"> con il </w:t>
      </w:r>
      <w:r w:rsidR="002A653F">
        <w:lastRenderedPageBreak/>
        <w:t xml:space="preserve">sistema B infetto. Se non è stato iniettato nessun malware, si procede con i metodi Clear e </w:t>
      </w:r>
      <w:proofErr w:type="spellStart"/>
      <w:r w:rsidR="002A653F">
        <w:t>Purge</w:t>
      </w:r>
      <w:proofErr w:type="spellEnd"/>
      <w:r w:rsidR="002A653F">
        <w:t>.</w:t>
      </w:r>
    </w:p>
    <w:p w14:paraId="367F4424" w14:textId="116EBF9F" w:rsidR="00A64D24" w:rsidRPr="00A64D24" w:rsidRDefault="002A653F" w:rsidP="002A653F">
      <w:pPr>
        <w:ind w:left="720"/>
      </w:pPr>
      <w:r>
        <w:t>Dopo aver verificato, modifichiamo le impostazioni di firewall per bloccare completamente l’attaccante.</w:t>
      </w:r>
    </w:p>
    <w:p w14:paraId="01B9A344" w14:textId="77777777" w:rsidR="00A64D24" w:rsidRPr="00A64D24" w:rsidRDefault="00A64D24" w:rsidP="00A64D24">
      <w:r w:rsidRPr="00A64D24">
        <w:t>II) Rimozione del sistema B infetto:</w:t>
      </w:r>
    </w:p>
    <w:p w14:paraId="49B9103D" w14:textId="77777777" w:rsidR="00A64D24" w:rsidRPr="00A64D24" w:rsidRDefault="00A64D24" w:rsidP="00A64D24">
      <w:r w:rsidRPr="00A64D24">
        <w:t>Una volta che il sistema B è stato isolato dalla rete e sono state implementate le misure di sicurezza aggiuntive, è possibile procedere con la rimozione del sistema infetto utilizzando i metodi di "Clear" e "</w:t>
      </w:r>
      <w:proofErr w:type="spellStart"/>
      <w:r w:rsidRPr="00A64D24">
        <w:t>Purge</w:t>
      </w:r>
      <w:proofErr w:type="spellEnd"/>
      <w:r w:rsidRPr="00A64D24">
        <w:t>".</w:t>
      </w:r>
    </w:p>
    <w:p w14:paraId="5BB0D844" w14:textId="450FFD21" w:rsidR="00A64D24" w:rsidRPr="00A64D24" w:rsidRDefault="00A64D24" w:rsidP="00A64D24">
      <w:pPr>
        <w:numPr>
          <w:ilvl w:val="0"/>
          <w:numId w:val="2"/>
        </w:numPr>
      </w:pPr>
      <w:r w:rsidRPr="00A64D24">
        <w:t xml:space="preserve">Clear: </w:t>
      </w:r>
      <w:r w:rsidR="002A653F">
        <w:t>u</w:t>
      </w:r>
      <w:r w:rsidRPr="00A64D24">
        <w:t>tilizzare il metodo "Clear" per rimuovere i dati sensibili dal sistema B in modo sicuro senza distruggere fisicamente i dispositivi di memorizzazione. Questo può comportare l'eliminazione dei file di log, delle credenziali di accesso e di altre informazioni sensibili che potrebbero essere presenti nel sistema.</w:t>
      </w:r>
    </w:p>
    <w:p w14:paraId="2A658CF5" w14:textId="602DE339" w:rsidR="00A64D24" w:rsidRPr="00A64D24" w:rsidRDefault="00A64D24" w:rsidP="00A64D24">
      <w:pPr>
        <w:numPr>
          <w:ilvl w:val="0"/>
          <w:numId w:val="2"/>
        </w:numPr>
      </w:pPr>
      <w:proofErr w:type="spellStart"/>
      <w:r w:rsidRPr="00A64D24">
        <w:t>Purge</w:t>
      </w:r>
      <w:proofErr w:type="spellEnd"/>
      <w:r w:rsidRPr="00A64D24">
        <w:t xml:space="preserve">: </w:t>
      </w:r>
      <w:r w:rsidR="002A653F">
        <w:t>s</w:t>
      </w:r>
      <w:r w:rsidRPr="00A64D24">
        <w:t>uccessivamente, utilizzare il metodo "</w:t>
      </w:r>
      <w:proofErr w:type="spellStart"/>
      <w:r w:rsidRPr="00A64D24">
        <w:t>Purge</w:t>
      </w:r>
      <w:proofErr w:type="spellEnd"/>
      <w:r w:rsidRPr="00A64D24">
        <w:t>" per sovrascrivere in modo sicuro i dati rimanenti sul sistema B con informazioni casuali o inutili. Questo processo rende i dati originali irrecuperabili, garantendo che non possano essere recuperati o utilizzati dall'attaccante.</w:t>
      </w:r>
    </w:p>
    <w:p w14:paraId="14DD6E32" w14:textId="77777777" w:rsidR="00A64D24" w:rsidRDefault="00A64D24" w:rsidP="00A64D24">
      <w:r w:rsidRPr="00A64D24">
        <w:t>Dopo aver eseguito le operazioni di "Clear" e "</w:t>
      </w:r>
      <w:proofErr w:type="spellStart"/>
      <w:r w:rsidRPr="00A64D24">
        <w:t>Purge</w:t>
      </w:r>
      <w:proofErr w:type="spellEnd"/>
      <w:r w:rsidRPr="00A64D24">
        <w:t>", è consigliabile eseguire un'ulteriore verifica per assicurarsi che tutti i dati sensibili siano stati rimossi in modo sicuro e che il sistema sia pronto per la successiva fase di ripristino o ricostruzione.</w:t>
      </w:r>
    </w:p>
    <w:p w14:paraId="6037FD36" w14:textId="77777777" w:rsidR="002A653F" w:rsidRDefault="002A653F" w:rsidP="00A64D24"/>
    <w:p w14:paraId="1D43E184" w14:textId="5AE9A6BE" w:rsidR="00A64D24" w:rsidRDefault="00195168">
      <w:r>
        <w:t>Nel caso in cui sia avvenuto l’</w:t>
      </w:r>
      <w:proofErr w:type="spellStart"/>
      <w:r>
        <w:t>iniettamento</w:t>
      </w:r>
      <w:proofErr w:type="spellEnd"/>
      <w:r>
        <w:t xml:space="preserve"> di un malware si procede con </w:t>
      </w:r>
      <w:proofErr w:type="spellStart"/>
      <w:r>
        <w:t>Destroy</w:t>
      </w:r>
      <w:proofErr w:type="spellEnd"/>
      <w:r>
        <w:t>.</w:t>
      </w:r>
    </w:p>
    <w:p w14:paraId="15B0164F" w14:textId="7F669AD2" w:rsidR="00195168" w:rsidRDefault="00195168">
      <w:proofErr w:type="spellStart"/>
      <w:r w:rsidRPr="00195168">
        <w:t>Destroy</w:t>
      </w:r>
      <w:proofErr w:type="spellEnd"/>
      <w:r w:rsidRPr="00195168">
        <w:t>: Il processo di distruzione comporta la fisica distruzione dei supporti di memorizzazione, come dischi rigidi o dispositivi di memorizzazione, rendendoli irrecuperabili e non utilizzabili. Questo metodo è estremamente sicuro, ma può comportare costi aggiuntivi per sostituire l'hardware distrutto.</w:t>
      </w:r>
    </w:p>
    <w:p w14:paraId="58523974" w14:textId="77777777" w:rsidR="00195168" w:rsidRDefault="00195168"/>
    <w:p w14:paraId="07488B34" w14:textId="346037D0" w:rsidR="00195168" w:rsidRDefault="00195168">
      <w:r w:rsidRPr="00195168">
        <w:rPr>
          <w:rFonts w:cstheme="minorHAnsi"/>
        </w:rPr>
        <w:t xml:space="preserve">In conclusione, </w:t>
      </w:r>
      <w:r w:rsidRPr="00195168">
        <w:rPr>
          <w:rFonts w:cstheme="minorHAnsi"/>
          <w:color w:val="0D0D0D"/>
          <w:shd w:val="clear" w:color="auto" w:fill="FFFFFF"/>
        </w:rPr>
        <w:t xml:space="preserve">Clear è il metodo più semplice che elimina i dati ma li rende ancora recuperabili, </w:t>
      </w:r>
      <w:proofErr w:type="spellStart"/>
      <w:r w:rsidRPr="00195168">
        <w:rPr>
          <w:rFonts w:cstheme="minorHAnsi"/>
          <w:color w:val="0D0D0D"/>
          <w:shd w:val="clear" w:color="auto" w:fill="FFFFFF"/>
        </w:rPr>
        <w:t>Purge</w:t>
      </w:r>
      <w:proofErr w:type="spellEnd"/>
      <w:r w:rsidRPr="00195168">
        <w:rPr>
          <w:rFonts w:cstheme="minorHAnsi"/>
          <w:color w:val="0D0D0D"/>
          <w:shd w:val="clear" w:color="auto" w:fill="FFFFFF"/>
        </w:rPr>
        <w:t xml:space="preserve"> sovrascrive i dati per renderli irrecuperabili e </w:t>
      </w:r>
      <w:proofErr w:type="spellStart"/>
      <w:r w:rsidRPr="00195168">
        <w:rPr>
          <w:rFonts w:cstheme="minorHAnsi"/>
          <w:color w:val="0D0D0D"/>
          <w:shd w:val="clear" w:color="auto" w:fill="FFFFFF"/>
        </w:rPr>
        <w:t>Destroy</w:t>
      </w:r>
      <w:proofErr w:type="spellEnd"/>
      <w:r w:rsidRPr="00195168">
        <w:rPr>
          <w:rFonts w:cstheme="minorHAnsi"/>
          <w:color w:val="0D0D0D"/>
          <w:shd w:val="clear" w:color="auto" w:fill="FFFFFF"/>
        </w:rPr>
        <w:t xml:space="preserve"> distrugge fisicamente il dispositivo di memorizzazione per garantire che i dati non siano più accessibili. La scelta del metodo dipende dall'entità della sensibilità dei dati e dalle politiche di sicurezza dell'organizzazione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1951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D5CB" w14:textId="77777777" w:rsidR="007A7899" w:rsidRDefault="007A7899" w:rsidP="00195168">
      <w:r>
        <w:separator/>
      </w:r>
    </w:p>
  </w:endnote>
  <w:endnote w:type="continuationSeparator" w:id="0">
    <w:p w14:paraId="5ADF5EF7" w14:textId="77777777" w:rsidR="007A7899" w:rsidRDefault="007A7899" w:rsidP="0019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B411" w14:textId="77777777" w:rsidR="007A7899" w:rsidRDefault="007A7899" w:rsidP="00195168">
      <w:r>
        <w:separator/>
      </w:r>
    </w:p>
  </w:footnote>
  <w:footnote w:type="continuationSeparator" w:id="0">
    <w:p w14:paraId="3D90C7F4" w14:textId="77777777" w:rsidR="007A7899" w:rsidRDefault="007A7899" w:rsidP="0019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9E3"/>
    <w:multiLevelType w:val="multilevel"/>
    <w:tmpl w:val="ADAC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10EE4"/>
    <w:multiLevelType w:val="multilevel"/>
    <w:tmpl w:val="F78E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51820">
    <w:abstractNumId w:val="1"/>
  </w:num>
  <w:num w:numId="2" w16cid:durableId="78164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24"/>
    <w:rsid w:val="00195168"/>
    <w:rsid w:val="002A653F"/>
    <w:rsid w:val="007A7899"/>
    <w:rsid w:val="00A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582C"/>
  <w15:chartTrackingRefBased/>
  <w15:docId w15:val="{E26BD6B3-ACAB-794E-9E57-BE2CA1B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516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5168"/>
  </w:style>
  <w:style w:type="paragraph" w:styleId="Pidipagina">
    <w:name w:val="footer"/>
    <w:basedOn w:val="Normale"/>
    <w:link w:val="PidipaginaCarattere"/>
    <w:uiPriority w:val="99"/>
    <w:unhideWhenUsed/>
    <w:rsid w:val="0019516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2024-02-08T15:29:00Z</dcterms:created>
  <dcterms:modified xsi:type="dcterms:W3CDTF">2024-02-08T15:55:00Z</dcterms:modified>
</cp:coreProperties>
</file>