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proofErr w:type="gramStart"/>
      <w:r w:rsidRPr="00E42AE6">
        <w:rPr>
          <w:rFonts w:ascii="Franklin Gothic Book" w:hAnsi="Franklin Gothic Book"/>
          <w:sz w:val="24"/>
          <w:szCs w:val="24"/>
        </w:rPr>
        <w:t>.header</w:t>
      </w:r>
      <w:proofErr w:type="gramEnd"/>
      <w:r w:rsidRPr="00E42AE6">
        <w:rPr>
          <w:rFonts w:ascii="Franklin Gothic Book" w:hAnsi="Franklin Gothic Book"/>
          <w:sz w:val="24"/>
          <w:szCs w:val="24"/>
        </w:rPr>
        <w:t xml:space="preserve">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</w:t>
      </w:r>
      <w:proofErr w:type="gramStart"/>
      <w:r w:rsidRPr="00E42AE6">
        <w:rPr>
          <w:rFonts w:ascii="Franklin Gothic Book" w:hAnsi="Franklin Gothic Book"/>
          <w:sz w:val="24"/>
          <w:szCs w:val="24"/>
        </w:rPr>
        <w:t>is(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</w:t>
      </w:r>
      <w:proofErr w:type="gramStart"/>
      <w:r>
        <w:rPr>
          <w:rFonts w:ascii="Franklin Gothic Book" w:hAnsi="Franklin Gothic Book"/>
          <w:sz w:val="24"/>
          <w:szCs w:val="24"/>
        </w:rPr>
        <w:t>page-2</w:t>
      </w:r>
      <w:proofErr w:type="gramEnd"/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772E76">
        <w:rPr>
          <w:rFonts w:ascii="Franklin Gothic Book" w:hAnsi="Franklin Gothic Book"/>
          <w:sz w:val="24"/>
          <w:szCs w:val="24"/>
        </w:rPr>
        <w:t>.page</w:t>
      </w:r>
      <w:proofErr w:type="gramEnd"/>
      <w:r w:rsidRPr="00772E76">
        <w:rPr>
          <w:rFonts w:ascii="Franklin Gothic Book" w:hAnsi="Franklin Gothic Book"/>
          <w:sz w:val="24"/>
          <w:szCs w:val="24"/>
        </w:rPr>
        <w:t>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5rem;</w:t>
      </w:r>
      <w:proofErr w:type="gramEnd"/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</w:t>
      </w:r>
      <w:proofErr w:type="gramStart"/>
      <w:r w:rsidRPr="00ED08B5">
        <w:rPr>
          <w:rFonts w:ascii="Franklin Gothic Book" w:hAnsi="Franklin Gothic Book"/>
          <w:sz w:val="24"/>
          <w:szCs w:val="24"/>
        </w:rPr>
        <w:t>gradient(</w:t>
      </w:r>
      <w:proofErr w:type="gramEnd"/>
      <w:r w:rsidRPr="00ED08B5">
        <w:rPr>
          <w:rFonts w:ascii="Franklin Gothic Book" w:hAnsi="Franklin Gothic Book"/>
          <w:sz w:val="24"/>
          <w:szCs w:val="24"/>
        </w:rPr>
        <w:t xml:space="preserve">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is(</w:t>
      </w:r>
      <w:proofErr w:type="gramEnd"/>
      <w:r w:rsidRPr="00F51424">
        <w:rPr>
          <w:rFonts w:ascii="Franklin Gothic Book" w:hAnsi="Franklin Gothic Book"/>
          <w:sz w:val="24"/>
          <w:szCs w:val="24"/>
        </w:rPr>
        <w:t>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81485E">
        <w:rPr>
          <w:rFonts w:ascii="Franklin Gothic Book" w:hAnsi="Franklin Gothic Book"/>
          <w:sz w:val="24"/>
          <w:szCs w:val="24"/>
        </w:rPr>
        <w:t>.main</w:t>
      </w:r>
      <w:proofErr w:type="gramEnd"/>
      <w:r w:rsidRPr="0081485E">
        <w:rPr>
          <w:rFonts w:ascii="Franklin Gothic Book" w:hAnsi="Franklin Gothic Book"/>
          <w:sz w:val="24"/>
          <w:szCs w:val="24"/>
        </w:rPr>
        <w:t>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.logo</w:t>
      </w:r>
      <w:proofErr w:type="gramEnd"/>
      <w:r w:rsidRPr="00A820EF">
        <w:rPr>
          <w:rFonts w:ascii="Franklin Gothic Book" w:hAnsi="Franklin Gothic Book"/>
          <w:sz w:val="24"/>
          <w:szCs w:val="24"/>
        </w:rPr>
        <w:t xml:space="preserve">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55px;</w:t>
      </w:r>
      <w:proofErr w:type="gramEnd"/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.main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.page-1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60ch;</w:t>
      </w:r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auto;</w:t>
      </w:r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1.4rem;</w:t>
      </w:r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lastRenderedPageBreak/>
        <w:t>.page-2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flex;</w:t>
      </w:r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wrap;</w:t>
      </w:r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center;</w:t>
      </w:r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1.3em;</w:t>
      </w:r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>.page-3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grid;</w:t>
      </w:r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repeat(auto-fit,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space-between;</w:t>
      </w:r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center;</w:t>
      </w:r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none;</w:t>
      </w:r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bold;</w:t>
      </w:r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a:hover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3px;</w:t>
      </w:r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pages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100vh;</w:t>
      </w:r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page-1</w:t>
      </w:r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@media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4246790B" w:rsid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29. add graphic design elements to the character cards, headings, and footer</w:t>
      </w:r>
    </w:p>
    <w:p w14:paraId="474E27B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5720B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8F59B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71624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3D4ECE1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90438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7BC9C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56F84CB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A46466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AC54F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-10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3DB7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5C774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body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h2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58656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36603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Playfair Display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serif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15918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1.8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7D55A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red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-4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4B4DB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6DA11E8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footer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EDAA4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345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deg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7.1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AB2E9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26BF1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0C729F" w14:textId="192DA08E" w:rsidR="00EF3C0C" w:rsidRDefault="00EF3C0C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30. add a legend to the form and display the form as a block with space</w:t>
      </w:r>
    </w:p>
    <w:p w14:paraId="2C621B6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AC22C7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Customer Feedback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318AB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Yes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5A4012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FCDDBA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76FD03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No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79372E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AC9044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D9808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981D9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B4CD0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D2A59D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CC54D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482EE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643C798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E5A6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4AEE3A7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4606D6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251422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263040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.5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DFC5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7518F8" w14:textId="23EBDB1B" w:rsidR="00EF3C0C" w:rsidRDefault="0029353A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31. add a video element to the index.html and style it</w:t>
      </w:r>
    </w:p>
    <w:p w14:paraId="3C62F1B7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poster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/blood-war.jpg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ADFD18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/bleach-thousand-year-war.mp4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video/mp4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3775DC92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53FF5D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1C5DADE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E6A5A3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350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144C45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172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D7A47E" w14:textId="07CE4E31" w:rsidR="002854FF" w:rsidRPr="002854FF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F811C39" w14:textId="4C820954" w:rsid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>32. add nav links at the top of the page and make the links jumping links</w:t>
      </w:r>
    </w:p>
    <w:p w14:paraId="33CF2E93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nav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3A882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87313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#characters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Characters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B76EE87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#gallery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Gallery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CA9A70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#reviews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Reviews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37AA12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284F95B" w14:textId="328B2114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nav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C06B03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A344A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8DEC0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8A479D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8E3413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4A9EF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list-style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C179D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76B2C14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86DD5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space-evenly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E6704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06D4E0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57F36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522B154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EF9D2B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inline-block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1558D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AFF4B3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F6300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59DB10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D9DE2D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D151977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D7EDA9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95F14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564A1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656CF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700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12D97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2D5C8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3ACB1FC" w14:textId="3844D61D" w:rsid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33. align all </w:t>
      </w:r>
      <w:proofErr w:type="spellStart"/>
      <w:r>
        <w:rPr>
          <w:rFonts w:ascii="Franklin Gothic Book" w:hAnsi="Franklin Gothic Book" w:cstheme="minorHAnsi"/>
          <w:sz w:val="24"/>
          <w:szCs w:val="24"/>
        </w:rPr>
        <w:t>css</w:t>
      </w:r>
      <w:proofErr w:type="spellEnd"/>
      <w:r>
        <w:rPr>
          <w:rFonts w:ascii="Franklin Gothic Book" w:hAnsi="Franklin Gothic Book" w:cstheme="minorHAnsi"/>
          <w:sz w:val="24"/>
          <w:szCs w:val="24"/>
        </w:rPr>
        <w:t xml:space="preserve"> cards correctly </w:t>
      </w:r>
    </w:p>
    <w:p w14:paraId="29873F40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492329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7ABE1D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03A8C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6FCD6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flex-direction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column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28288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2A7DF1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276973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C053BA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FCECF4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BF2036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79339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BD62B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E8153D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D7CD8"/>
          <w:sz w:val="21"/>
          <w:szCs w:val="21"/>
        </w:rPr>
        <w:t>@media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1180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7AF40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1F10AA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flex-direction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row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32C5F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01E0929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F64246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FD5B88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14B82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6E8C6D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D6F133" w14:textId="4704B100" w:rsidR="002854FF" w:rsidRDefault="00677ED4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>34. add more context about the anime on the about.html page</w:t>
      </w:r>
    </w:p>
    <w:p w14:paraId="5BD357C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677E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677ED4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677E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77ED4">
        <w:rPr>
          <w:rFonts w:ascii="Consolas" w:eastAsia="Times New Roman" w:hAnsi="Consolas" w:cs="Times New Roman"/>
          <w:color w:val="9ECE6A"/>
          <w:sz w:val="21"/>
          <w:szCs w:val="21"/>
        </w:rPr>
        <w:t>about</w:t>
      </w:r>
      <w:r w:rsidRPr="00677E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5DC6DC0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h2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About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h2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46B3885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Bleach's plot incorporates the traditional Japanese belief of spirits coexisting with </w:t>
      </w:r>
    </w:p>
    <w:p w14:paraId="2063EAA9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humans and their nature, good or evil, depends on the circumstances. An example is </w:t>
      </w:r>
    </w:p>
    <w:p w14:paraId="342E0C8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Orihime's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backstory. She was raised from the age of three by her brother Sora, and prayed </w:t>
      </w:r>
    </w:p>
    <w:p w14:paraId="65A3FE58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for his soul's peace after he died in a car accident. As time went on, she prayed less </w:t>
      </w:r>
    </w:p>
    <w:p w14:paraId="5F616B9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and Sora became jealous and turned into a Hollow and attacked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Orihime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. Academic Patrick </w:t>
      </w:r>
    </w:p>
    <w:p w14:paraId="3769F9E4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Drazen says this is a reminder to the audience to not abandon the old ways or risk the </w:t>
      </w:r>
    </w:p>
    <w:p w14:paraId="77A47ED6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spirits taking offense and causing problems in the world. Bleach also incorporates </w:t>
      </w:r>
    </w:p>
    <w:p w14:paraId="7CA2BDD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Shinto themes of purification of "evil spirits through charms, scrolls, incantations, </w:t>
      </w:r>
    </w:p>
    <w:p w14:paraId="0A5ADDA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and other rituals". Christopher A. Born regards Bleach as transmitting Confucian values.</w:t>
      </w:r>
    </w:p>
    <w:p w14:paraId="5AF6B1E0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Von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Feigenblatt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describes Bleach as being culturally and religiously aware, as it draws </w:t>
      </w:r>
    </w:p>
    <w:p w14:paraId="4512C686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  upon Christianity and Caribbean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Santería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. Spanish terms are prevalent throughout the </w:t>
      </w:r>
    </w:p>
    <w:p w14:paraId="7C56EEF3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realm of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Hueco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Mundo, while both Quincy and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Bounts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have been known to associate with </w:t>
      </w:r>
    </w:p>
    <w:p w14:paraId="2E19CC2D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the German language, making Kubo's world of characters diverse in race and language as well.</w:t>
      </w:r>
    </w:p>
    <w:p w14:paraId="2EBAA367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Von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Feigenblatt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notes that the Quincy "are clearly inspired by the Roman Catholic Christian </w:t>
      </w:r>
    </w:p>
    <w:p w14:paraId="491B8414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Orders of Knighthood such as the Sovereign Military Order of Malta and the Equestrian Order </w:t>
      </w:r>
    </w:p>
    <w:p w14:paraId="3FA6CF0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of the Holy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Sepulchre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whose influence is shown in terms of the uniform worn by the Quincy as </w:t>
      </w:r>
    </w:p>
    <w:p w14:paraId="7D62131D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well as by the symbolism of the cross".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684473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A072D83" w14:textId="64F9D621" w:rsidR="00677ED4" w:rsidRDefault="00D75E25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34. link the header image </w:t>
      </w:r>
    </w:p>
    <w:p w14:paraId="761E14C1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logo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B0F388E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index.html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proofErr w:type="spellStart"/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img</w:t>
      </w:r>
      <w:proofErr w:type="spellEnd"/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/bleach.jpg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alt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bleach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width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150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/&gt;&lt;/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1F996F3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>Bleach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F20A964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F989D75" w14:textId="77777777" w:rsidR="00D75E25" w:rsidRDefault="00D75E25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</w:p>
    <w:p w14:paraId="1534F879" w14:textId="77777777" w:rsidR="002854FF" w:rsidRP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</w:p>
    <w:p w14:paraId="15212DA2" w14:textId="109A6E2B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100vw;</w:t>
      </w:r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50vh;</w:t>
      </w:r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2em;</w:t>
      </w:r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and Set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2.2rem;</w:t>
      </w:r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bold;</w:t>
      </w:r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left;</w:t>
      </w:r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1.8rem;</w:t>
      </w:r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0.5em;</w:t>
      </w:r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tr:nth-child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lastRenderedPageBreak/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tr :is(.year)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center;</w:t>
      </w:r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:is(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960B21" w14:textId="77777777" w:rsidR="0029353A" w:rsidRDefault="0029353A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8. add an audio element to the about.html and style it</w:t>
      </w:r>
    </w:p>
    <w:p w14:paraId="4A3F62B9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CBB303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434B19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/nube-negra.mp4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audio/mp4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648E26B4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C6FA55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8C5658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D562D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503E51D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D6565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BAE1AF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70B22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06F0F6D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FAFCE9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175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94883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C56DAB0" w14:textId="77777777" w:rsidR="003C03D4" w:rsidRDefault="003C03D4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9. add placeholder text</w:t>
      </w:r>
    </w:p>
    <w:p w14:paraId="76C23014" w14:textId="77777777" w:rsidR="003C03D4" w:rsidRPr="003C03D4" w:rsidRDefault="003C03D4" w:rsidP="003C03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C03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3C03D4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text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firstName</w:t>
      </w:r>
      <w:proofErr w:type="spellEnd"/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firstName</w:t>
      </w:r>
      <w:proofErr w:type="spellEnd"/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First Name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required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5979DE5E" w14:textId="77777777" w:rsidR="003C03D4" w:rsidRPr="003C03D4" w:rsidRDefault="003C03D4" w:rsidP="003C03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C03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3C03D4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tel</w:t>
      </w:r>
      <w:proofErr w:type="spellEnd"/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phone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phone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C03D4">
        <w:rPr>
          <w:rFonts w:ascii="Consolas" w:eastAsia="Times New Roman" w:hAnsi="Consolas" w:cs="Times New Roman"/>
          <w:color w:val="9ECE6A"/>
          <w:sz w:val="21"/>
          <w:szCs w:val="21"/>
        </w:rPr>
        <w:t>000-000-0000</w:t>
      </w:r>
      <w:r w:rsidRPr="003C03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B9AF7"/>
          <w:sz w:val="21"/>
          <w:szCs w:val="21"/>
        </w:rPr>
        <w:t>required</w:t>
      </w:r>
      <w:r w:rsidRPr="003C03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3C03D4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2D748FCA" w14:textId="216860D0" w:rsidR="00C24DA6" w:rsidRPr="003C03D4" w:rsidRDefault="00C24DA6" w:rsidP="003C03D4">
      <w:pPr>
        <w:rPr>
          <w:rFonts w:ascii="Franklin Gothic Book" w:hAnsi="Franklin Gothic Book"/>
          <w:sz w:val="24"/>
          <w:szCs w:val="24"/>
        </w:rPr>
      </w:pPr>
      <w:r w:rsidRPr="003C03D4"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3C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58369">
    <w:abstractNumId w:val="0"/>
  </w:num>
  <w:num w:numId="2" w16cid:durableId="1544755038">
    <w:abstractNumId w:val="5"/>
  </w:num>
  <w:num w:numId="3" w16cid:durableId="1743671697">
    <w:abstractNumId w:val="2"/>
  </w:num>
  <w:num w:numId="4" w16cid:durableId="1001083662">
    <w:abstractNumId w:val="4"/>
  </w:num>
  <w:num w:numId="5" w16cid:durableId="852572206">
    <w:abstractNumId w:val="3"/>
  </w:num>
  <w:num w:numId="6" w16cid:durableId="84163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0B306B"/>
    <w:rsid w:val="001E1526"/>
    <w:rsid w:val="00272220"/>
    <w:rsid w:val="002854FF"/>
    <w:rsid w:val="0029353A"/>
    <w:rsid w:val="002C4830"/>
    <w:rsid w:val="00332858"/>
    <w:rsid w:val="00372CA3"/>
    <w:rsid w:val="003961F5"/>
    <w:rsid w:val="003C03D4"/>
    <w:rsid w:val="003E276B"/>
    <w:rsid w:val="00456E94"/>
    <w:rsid w:val="0046545C"/>
    <w:rsid w:val="005A202C"/>
    <w:rsid w:val="005F6802"/>
    <w:rsid w:val="006355E0"/>
    <w:rsid w:val="00677ED4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D75E25"/>
    <w:rsid w:val="00E42AE6"/>
    <w:rsid w:val="00ED08B5"/>
    <w:rsid w:val="00EF3C0C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32</cp:revision>
  <dcterms:created xsi:type="dcterms:W3CDTF">2022-02-21T18:27:00Z</dcterms:created>
  <dcterms:modified xsi:type="dcterms:W3CDTF">2022-04-27T20:59:00Z</dcterms:modified>
</cp:coreProperties>
</file>