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2E74B5"/>
          <w:sz w:val="52"/>
          <w:szCs w:val="52"/>
        </w:rPr>
        <w:t xml:space="preserve">SOFTWARE REQUIREMENTS SPECIFICATION</w:t>
      </w:r>
    </w:p>
    <w:p>
      <w:pPr>
        <w:spacing w:after="480" w:before="120"/>
        <w:jc w:val="center"/>
      </w:pPr>
      <w:r>
        <w:rPr>
          <w:rFonts w:ascii="Arial" w:cs="Arial" w:eastAsia="Arial" w:hAnsi="Arial"/>
          <w:b/>
          <w:bCs/>
          <w:color w:val="404040"/>
          <w:sz w:val="40"/>
          <w:szCs w:val="40"/>
        </w:rPr>
        <w:t xml:space="preserve">Hospital Patient Management System</w:t>
      </w:r>
    </w:p>
    <w:p>
      <w:pPr>
        <w:pBdr>
          <w:bottom w:val="single" w:color="2E74B5" w:sz="6" w:space="1"/>
        </w:pBdr>
        <w:spacing w:after="480" w:before="0"/>
        <w:jc w:val="center"/>
      </w:pPr>
      <w:r>
        <w:rPr>
          <w:sz w:val="22"/>
          <w:szCs w:val="22"/>
        </w:rPr>
        <w:t xml:space="preserve"/>
      </w:r>
    </w:p>
    <w:p>
      <w:pPr>
        <w:spacing w:after="60" w:before="60"/>
      </w:pPr>
      <w:r>
        <w:t xml:space="preserve"/>
      </w:r>
    </w:p>
    <w:p>
      <w:pPr>
        <w:spacing w:after="6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b/>
                <w:bCs/>
                <w:sz w:val="22"/>
                <w:szCs w:val="22"/>
              </w:rPr>
              <w:t xml:space="preserve">Document ID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SRS-HMS-003</w:t>
            </w:r>
          </w:p>
        </w:tc>
      </w:tr>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r>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January 2026</w:t>
            </w:r>
          </w:p>
        </w:tc>
      </w:tr>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w:t>
            </w:r>
          </w:p>
        </w:tc>
      </w:tr>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b/>
                <w:bCs/>
                <w:sz w:val="22"/>
                <w:szCs w:val="22"/>
              </w:rPr>
              <w:t xml:space="preserve">Classification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Confidential</w:t>
            </w:r>
          </w:p>
        </w:tc>
      </w:tr>
    </w:tbl>
    <w:p>
      <w:r>
        <w:br w:type="page"/>
      </w:r>
    </w:p>
    <w:p>
      <w:pPr>
        <w:pStyle w:val="Heading1"/>
        <w:spacing w:after="160" w:before="320"/>
      </w:pPr>
      <w:r>
        <w:rPr>
          <w:rFonts w:ascii="Arial" w:cs="Arial" w:eastAsia="Arial" w:hAnsi="Arial"/>
          <w:b/>
          <w:bCs/>
          <w:color w:val="2E74B5"/>
          <w:sz w:val="32"/>
          <w:szCs w:val="32"/>
        </w:rPr>
        <w:t xml:space="preserve">1. Introduction</w:t>
      </w:r>
    </w:p>
    <w:p>
      <w:pPr>
        <w:pStyle w:val="Heading2"/>
        <w:spacing w:after="120" w:before="240"/>
      </w:pPr>
      <w:r>
        <w:rPr>
          <w:rFonts w:ascii="Arial" w:cs="Arial" w:eastAsia="Arial" w:hAnsi="Arial"/>
          <w:b/>
          <w:bCs/>
          <w:color w:val="2E74B5"/>
          <w:sz w:val="26"/>
          <w:szCs w:val="26"/>
        </w:rPr>
        <w:t xml:space="preserve">1.1 Purpose</w:t>
      </w:r>
    </w:p>
    <w:p>
      <w:pPr>
        <w:spacing w:after="80" w:before="80"/>
      </w:pPr>
      <w:r>
        <w:rPr>
          <w:rFonts w:ascii="Arial" w:cs="Arial" w:eastAsia="Arial" w:hAnsi="Arial"/>
          <w:b w:val="false"/>
          <w:bCs w:val="false"/>
          <w:sz w:val="22"/>
          <w:szCs w:val="22"/>
        </w:rPr>
        <w:t xml:space="preserve">This Software Requirements Specification defines the functional and non-functional requirements for the Hospital Patient Management System. The document follows the IEEE 830 standard and is intended for use by the development team, clinical informatics specialists, hospital administrators, and compliance officers involved in the design and implementation of the system.</w:t>
      </w:r>
    </w:p>
    <w:p>
      <w:pPr>
        <w:spacing w:after="80" w:before="80"/>
      </w:pPr>
      <w:r>
        <w:rPr>
          <w:rFonts w:ascii="Arial" w:cs="Arial" w:eastAsia="Arial" w:hAnsi="Arial"/>
          <w:b w:val="false"/>
          <w:bCs w:val="false"/>
          <w:sz w:val="22"/>
          <w:szCs w:val="22"/>
        </w:rPr>
        <w:t xml:space="preserve">The purpose of this document is to provide a complete and unambiguous specification enabling the development team to implement a compliant, clinically safe, and operationally effective patient management platform.</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1.2 Scope</w:t>
      </w:r>
    </w:p>
    <w:p>
      <w:pPr>
        <w:spacing w:after="80" w:before="80"/>
      </w:pPr>
      <w:r>
        <w:rPr>
          <w:rFonts w:ascii="Arial" w:cs="Arial" w:eastAsia="Arial" w:hAnsi="Arial"/>
          <w:b w:val="false"/>
          <w:bCs w:val="false"/>
          <w:sz w:val="22"/>
          <w:szCs w:val="22"/>
        </w:rPr>
        <w:t xml:space="preserve">The Hospital Patient Management System is a clinical information platform that supports patient registration, appointment scheduling, medical record management, prescription handling, ward management, and billing operations within a hospital or multi-specialty clinic environment.</w:t>
      </w:r>
    </w:p>
    <w:p>
      <w:pPr>
        <w:spacing w:after="80" w:before="80"/>
      </w:pPr>
      <w:r>
        <w:rPr>
          <w:rFonts w:ascii="Arial" w:cs="Arial" w:eastAsia="Arial" w:hAnsi="Arial"/>
          <w:b w:val="false"/>
          <w:bCs w:val="false"/>
          <w:sz w:val="22"/>
          <w:szCs w:val="22"/>
        </w:rPr>
        <w:t xml:space="preserve">The scope of this document covers the following functional areas:</w:t>
      </w:r>
    </w:p>
    <w:p>
      <w:pPr>
        <w:pStyle w:val="ListParagraph"/>
        <w:numPr>
          <w:ilvl w:val="0"/>
          <w:numId w:val="2"/>
        </w:numPr>
        <w:spacing w:after="40" w:before="40"/>
      </w:pPr>
      <w:r>
        <w:rPr>
          <w:rFonts w:ascii="Arial" w:cs="Arial" w:eastAsia="Arial" w:hAnsi="Arial"/>
          <w:sz w:val="22"/>
          <w:szCs w:val="22"/>
        </w:rPr>
        <w:t xml:space="preserve">Patient registration and demographic management</w:t>
      </w:r>
    </w:p>
    <w:p>
      <w:pPr>
        <w:pStyle w:val="ListParagraph"/>
        <w:numPr>
          <w:ilvl w:val="0"/>
          <w:numId w:val="2"/>
        </w:numPr>
        <w:spacing w:after="40" w:before="40"/>
      </w:pPr>
      <w:r>
        <w:rPr>
          <w:rFonts w:ascii="Arial" w:cs="Arial" w:eastAsia="Arial" w:hAnsi="Arial"/>
          <w:sz w:val="22"/>
          <w:szCs w:val="22"/>
        </w:rPr>
        <w:t xml:space="preserve">Physician and nursing staff management</w:t>
      </w:r>
    </w:p>
    <w:p>
      <w:pPr>
        <w:pStyle w:val="ListParagraph"/>
        <w:numPr>
          <w:ilvl w:val="0"/>
          <w:numId w:val="2"/>
        </w:numPr>
        <w:spacing w:after="40" w:before="40"/>
      </w:pPr>
      <w:r>
        <w:rPr>
          <w:rFonts w:ascii="Arial" w:cs="Arial" w:eastAsia="Arial" w:hAnsi="Arial"/>
          <w:sz w:val="22"/>
          <w:szCs w:val="22"/>
        </w:rPr>
        <w:t xml:space="preserve">Appointment scheduling and calendar management</w:t>
      </w:r>
    </w:p>
    <w:p>
      <w:pPr>
        <w:pStyle w:val="ListParagraph"/>
        <w:numPr>
          <w:ilvl w:val="0"/>
          <w:numId w:val="2"/>
        </w:numPr>
        <w:spacing w:after="40" w:before="40"/>
      </w:pPr>
      <w:r>
        <w:rPr>
          <w:rFonts w:ascii="Arial" w:cs="Arial" w:eastAsia="Arial" w:hAnsi="Arial"/>
          <w:sz w:val="22"/>
          <w:szCs w:val="22"/>
        </w:rPr>
        <w:t xml:space="preserve">Medical record creation and management</w:t>
      </w:r>
    </w:p>
    <w:p>
      <w:pPr>
        <w:pStyle w:val="ListParagraph"/>
        <w:numPr>
          <w:ilvl w:val="0"/>
          <w:numId w:val="2"/>
        </w:numPr>
        <w:spacing w:after="40" w:before="40"/>
      </w:pPr>
      <w:r>
        <w:rPr>
          <w:rFonts w:ascii="Arial" w:cs="Arial" w:eastAsia="Arial" w:hAnsi="Arial"/>
          <w:sz w:val="22"/>
          <w:szCs w:val="22"/>
        </w:rPr>
        <w:t xml:space="preserve">Prescription issuance and medication tracking</w:t>
      </w:r>
    </w:p>
    <w:p>
      <w:pPr>
        <w:pStyle w:val="ListParagraph"/>
        <w:numPr>
          <w:ilvl w:val="0"/>
          <w:numId w:val="2"/>
        </w:numPr>
        <w:spacing w:after="40" w:before="40"/>
      </w:pPr>
      <w:r>
        <w:rPr>
          <w:rFonts w:ascii="Arial" w:cs="Arial" w:eastAsia="Arial" w:hAnsi="Arial"/>
          <w:sz w:val="22"/>
          <w:szCs w:val="22"/>
        </w:rPr>
        <w:t xml:space="preserve">Ward and bed assignment management</w:t>
      </w:r>
    </w:p>
    <w:p>
      <w:pPr>
        <w:pStyle w:val="ListParagraph"/>
        <w:numPr>
          <w:ilvl w:val="0"/>
          <w:numId w:val="2"/>
        </w:numPr>
        <w:spacing w:after="40" w:before="40"/>
      </w:pPr>
      <w:r>
        <w:rPr>
          <w:rFonts w:ascii="Arial" w:cs="Arial" w:eastAsia="Arial" w:hAnsi="Arial"/>
          <w:sz w:val="22"/>
          <w:szCs w:val="22"/>
        </w:rPr>
        <w:t xml:space="preserve">Billing and insurance claim processing</w:t>
      </w:r>
    </w:p>
    <w:p>
      <w:pPr>
        <w:pStyle w:val="ListParagraph"/>
        <w:numPr>
          <w:ilvl w:val="0"/>
          <w:numId w:val="2"/>
        </w:numPr>
        <w:spacing w:after="40" w:before="40"/>
      </w:pPr>
      <w:r>
        <w:rPr>
          <w:rFonts w:ascii="Arial" w:cs="Arial" w:eastAsia="Arial" w:hAnsi="Arial"/>
          <w:sz w:val="22"/>
          <w:szCs w:val="22"/>
        </w:rPr>
        <w:t xml:space="preserve">Department administration</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69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Requirements 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IEEE 830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IEEE Recommended Practice for Software Requirements Specifications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entity definition statement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 or non-functional requirement statement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or business constraint statement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HIPAA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Insurance Portability and Accountability Act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EMR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Electronic Medical Record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ICD-10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International Classification of Diseases, 10th Revision</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1.4 References</w:t>
      </w:r>
    </w:p>
    <w:p>
      <w:pPr>
        <w:pStyle w:val="ListParagraph"/>
        <w:numPr>
          <w:ilvl w:val="0"/>
          <w:numId w:val="2"/>
        </w:numPr>
        <w:spacing w:after="40" w:before="40"/>
      </w:pPr>
      <w:r>
        <w:rPr>
          <w:rFonts w:ascii="Arial" w:cs="Arial" w:eastAsia="Arial" w:hAnsi="Arial"/>
          <w:sz w:val="22"/>
          <w:szCs w:val="22"/>
        </w:rPr>
        <w:t xml:space="preserve">IEEE Std 830-1998: IEEE Recommended Practice for Software Requirements Specifications</w:t>
      </w:r>
    </w:p>
    <w:p>
      <w:pPr>
        <w:pStyle w:val="ListParagraph"/>
        <w:numPr>
          <w:ilvl w:val="0"/>
          <w:numId w:val="2"/>
        </w:numPr>
        <w:spacing w:after="40" w:before="40"/>
      </w:pPr>
      <w:r>
        <w:rPr>
          <w:rFonts w:ascii="Arial" w:cs="Arial" w:eastAsia="Arial" w:hAnsi="Arial"/>
          <w:sz w:val="22"/>
          <w:szCs w:val="22"/>
        </w:rPr>
        <w:t xml:space="preserve">HIPAA Privacy Rule, US Department of Health and Human Services, 2003</w:t>
      </w:r>
    </w:p>
    <w:p>
      <w:pPr>
        <w:pStyle w:val="ListParagraph"/>
        <w:numPr>
          <w:ilvl w:val="0"/>
          <w:numId w:val="2"/>
        </w:numPr>
        <w:spacing w:after="40" w:before="40"/>
      </w:pPr>
      <w:r>
        <w:rPr>
          <w:rFonts w:ascii="Arial" w:cs="Arial" w:eastAsia="Arial" w:hAnsi="Arial"/>
          <w:sz w:val="22"/>
          <w:szCs w:val="22"/>
        </w:rPr>
        <w:t xml:space="preserve">HL7 FHIR Standard R4, Health Level Seven International, 2019</w:t>
      </w:r>
    </w:p>
    <w:p>
      <w:pPr>
        <w:pStyle w:val="ListParagraph"/>
        <w:numPr>
          <w:ilvl w:val="0"/>
          <w:numId w:val="2"/>
        </w:numPr>
        <w:spacing w:after="40" w:before="40"/>
      </w:pPr>
      <w:r>
        <w:rPr>
          <w:rFonts w:ascii="Arial" w:cs="Arial" w:eastAsia="Arial" w:hAnsi="Arial"/>
          <w:sz w:val="22"/>
          <w:szCs w:val="22"/>
        </w:rPr>
        <w:t xml:space="preserve">GDPR Regulation (EU) 2016/679 on personal data protection</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1.5 Overview</w:t>
      </w:r>
    </w:p>
    <w:p>
      <w:pPr>
        <w:spacing w:after="80" w:before="80"/>
      </w:pPr>
      <w:r>
        <w:rPr>
          <w:rFonts w:ascii="Arial" w:cs="Arial" w:eastAsia="Arial" w:hAnsi="Arial"/>
          <w:b w:val="false"/>
          <w:bCs w:val="false"/>
          <w:sz w:val="22"/>
          <w:szCs w:val="22"/>
        </w:rPr>
        <w:t xml:space="preserve">Section 2 provides the overall system description. Section 3 presents domain entity definitions. Section 4 specifies functional requirements. Section 5 defines system constraints. Section 6 states non-functional requirements. Section 7 describes business rules. Section 8 contains user stories and additional information.</w:t>
      </w:r>
    </w:p>
    <w:p>
      <w:r>
        <w:br w:type="page"/>
      </w:r>
    </w:p>
    <w:p>
      <w:pPr>
        <w:pStyle w:val="Heading1"/>
        <w:spacing w:after="160" w:before="320"/>
      </w:pPr>
      <w:r>
        <w:rPr>
          <w:rFonts w:ascii="Arial" w:cs="Arial" w:eastAsia="Arial" w:hAnsi="Arial"/>
          <w:b/>
          <w:bCs/>
          <w:color w:val="2E74B5"/>
          <w:sz w:val="32"/>
          <w:szCs w:val="32"/>
        </w:rPr>
        <w:t xml:space="preserve">2. Overall Description</w:t>
      </w:r>
    </w:p>
    <w:p>
      <w:pPr>
        <w:pStyle w:val="Heading2"/>
        <w:spacing w:after="120" w:before="240"/>
      </w:pPr>
      <w:r>
        <w:rPr>
          <w:rFonts w:ascii="Arial" w:cs="Arial" w:eastAsia="Arial" w:hAnsi="Arial"/>
          <w:b/>
          <w:bCs/>
          <w:color w:val="2E74B5"/>
          <w:sz w:val="26"/>
          <w:szCs w:val="26"/>
        </w:rPr>
        <w:t xml:space="preserve">2.1 Product Perspective</w:t>
      </w:r>
    </w:p>
    <w:p>
      <w:pPr>
        <w:spacing w:after="80" w:before="80"/>
      </w:pPr>
      <w:r>
        <w:rPr>
          <w:rFonts w:ascii="Arial" w:cs="Arial" w:eastAsia="Arial" w:hAnsi="Arial"/>
          <w:b w:val="false"/>
          <w:bCs w:val="false"/>
          <w:sz w:val="22"/>
          <w:szCs w:val="22"/>
        </w:rPr>
        <w:t xml:space="preserve">The Hospital Patient Management System is a centralized clinical information platform integrating patient-facing registration, clinical workflows, and administrative operations. It interfaces with external laboratory information systems, radiology systems, and insurance claim processors through standardized healthcare APIs. The system operates as a multi-tier web application accessible via hospital intranet and secured remote access.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2.2 Product Functions</w:t>
      </w:r>
    </w:p>
    <w:p>
      <w:pPr>
        <w:pStyle w:val="ListParagraph"/>
        <w:numPr>
          <w:ilvl w:val="0"/>
          <w:numId w:val="2"/>
        </w:numPr>
        <w:spacing w:after="40" w:before="40"/>
      </w:pPr>
      <w:r>
        <w:rPr>
          <w:rFonts w:ascii="Arial" w:cs="Arial" w:eastAsia="Arial" w:hAnsi="Arial"/>
          <w:sz w:val="22"/>
          <w:szCs w:val="22"/>
        </w:rPr>
        <w:t xml:space="preserve">Patient registration and demographic record management</w:t>
      </w:r>
    </w:p>
    <w:p>
      <w:pPr>
        <w:pStyle w:val="ListParagraph"/>
        <w:numPr>
          <w:ilvl w:val="0"/>
          <w:numId w:val="2"/>
        </w:numPr>
        <w:spacing w:after="40" w:before="40"/>
      </w:pPr>
      <w:r>
        <w:rPr>
          <w:rFonts w:ascii="Arial" w:cs="Arial" w:eastAsia="Arial" w:hAnsi="Arial"/>
          <w:sz w:val="22"/>
          <w:szCs w:val="22"/>
        </w:rPr>
        <w:t xml:space="preserve">Appointment scheduling, rescheduling, and cancellation</w:t>
      </w:r>
    </w:p>
    <w:p>
      <w:pPr>
        <w:pStyle w:val="ListParagraph"/>
        <w:numPr>
          <w:ilvl w:val="0"/>
          <w:numId w:val="2"/>
        </w:numPr>
        <w:spacing w:after="40" w:before="40"/>
      </w:pPr>
      <w:r>
        <w:rPr>
          <w:rFonts w:ascii="Arial" w:cs="Arial" w:eastAsia="Arial" w:hAnsi="Arial"/>
          <w:sz w:val="22"/>
          <w:szCs w:val="22"/>
        </w:rPr>
        <w:t xml:space="preserve">Medical record creation including diagnoses, treatment notes, and clinical observations</w:t>
      </w:r>
    </w:p>
    <w:p>
      <w:pPr>
        <w:pStyle w:val="ListParagraph"/>
        <w:numPr>
          <w:ilvl w:val="0"/>
          <w:numId w:val="2"/>
        </w:numPr>
        <w:spacing w:after="40" w:before="40"/>
      </w:pPr>
      <w:r>
        <w:rPr>
          <w:rFonts w:ascii="Arial" w:cs="Arial" w:eastAsia="Arial" w:hAnsi="Arial"/>
          <w:sz w:val="22"/>
          <w:szCs w:val="22"/>
        </w:rPr>
        <w:t xml:space="preserve">Prescription issuance with medication details, dosage, and instructions</w:t>
      </w:r>
    </w:p>
    <w:p>
      <w:pPr>
        <w:pStyle w:val="ListParagraph"/>
        <w:numPr>
          <w:ilvl w:val="0"/>
          <w:numId w:val="2"/>
        </w:numPr>
        <w:spacing w:after="40" w:before="40"/>
      </w:pPr>
      <w:r>
        <w:rPr>
          <w:rFonts w:ascii="Arial" w:cs="Arial" w:eastAsia="Arial" w:hAnsi="Arial"/>
          <w:sz w:val="22"/>
          <w:szCs w:val="22"/>
        </w:rPr>
        <w:t xml:space="preserve">Ward and bed assignment management for inpatient care</w:t>
      </w:r>
    </w:p>
    <w:p>
      <w:pPr>
        <w:pStyle w:val="ListParagraph"/>
        <w:numPr>
          <w:ilvl w:val="0"/>
          <w:numId w:val="2"/>
        </w:numPr>
        <w:spacing w:after="40" w:before="40"/>
      </w:pPr>
      <w:r>
        <w:rPr>
          <w:rFonts w:ascii="Arial" w:cs="Arial" w:eastAsia="Arial" w:hAnsi="Arial"/>
          <w:sz w:val="22"/>
          <w:szCs w:val="22"/>
        </w:rPr>
        <w:t xml:space="preserve">Bill generation, insurance claim submission, and payment tracking</w:t>
      </w:r>
    </w:p>
    <w:p>
      <w:pPr>
        <w:pStyle w:val="ListParagraph"/>
        <w:numPr>
          <w:ilvl w:val="0"/>
          <w:numId w:val="2"/>
        </w:numPr>
        <w:spacing w:after="40" w:before="40"/>
      </w:pPr>
      <w:r>
        <w:rPr>
          <w:rFonts w:ascii="Arial" w:cs="Arial" w:eastAsia="Arial" w:hAnsi="Arial"/>
          <w:sz w:val="22"/>
          <w:szCs w:val="22"/>
        </w:rPr>
        <w:t xml:space="preserve">Department and staff administration</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2.3 User Characteristics</w:t>
      </w:r>
    </w:p>
    <w:p>
      <w:pPr>
        <w:spacing w:after="80" w:before="80"/>
      </w:pPr>
      <w:r>
        <w:rPr>
          <w:rFonts w:ascii="Arial" w:cs="Arial" w:eastAsia="Arial" w:hAnsi="Arial"/>
          <w:b w:val="false"/>
          <w:bCs w:val="false"/>
          <w:sz w:val="22"/>
          <w:szCs w:val="22"/>
        </w:rPr>
        <w:t xml:space="preserve">Patients are individuals receiving medical care. They interact with the system for appointment booking and viewing their medical summaries. Basic digital literacy is assumed.</w:t>
      </w:r>
    </w:p>
    <w:p>
      <w:pPr>
        <w:spacing w:after="80" w:before="80"/>
      </w:pPr>
      <w:r>
        <w:rPr>
          <w:rFonts w:ascii="Arial" w:cs="Arial" w:eastAsia="Arial" w:hAnsi="Arial"/>
          <w:b w:val="false"/>
          <w:bCs w:val="false"/>
          <w:sz w:val="22"/>
          <w:szCs w:val="22"/>
        </w:rPr>
        <w:t xml:space="preserve">Doctors are licensed medical professionals responsible for diagnosing patients, creating medical records, and issuing prescriptions. They require efficient interfaces for clinical documentation during consultations.</w:t>
      </w:r>
    </w:p>
    <w:p>
      <w:pPr>
        <w:spacing w:after="80" w:before="80"/>
      </w:pPr>
      <w:r>
        <w:rPr>
          <w:rFonts w:ascii="Arial" w:cs="Arial" w:eastAsia="Arial" w:hAnsi="Arial"/>
          <w:b w:val="false"/>
          <w:bCs w:val="false"/>
          <w:sz w:val="22"/>
          <w:szCs w:val="22"/>
        </w:rPr>
        <w:t xml:space="preserve">Nurses support clinical operations including patient monitoring, medication administration, and ward management. They interact with the system for patient record updates and bed assignments.</w:t>
      </w:r>
    </w:p>
    <w:p>
      <w:pPr>
        <w:spacing w:after="80" w:before="80"/>
      </w:pPr>
      <w:r>
        <w:rPr>
          <w:rFonts w:ascii="Arial" w:cs="Arial" w:eastAsia="Arial" w:hAnsi="Arial"/>
          <w:b w:val="false"/>
          <w:bCs w:val="false"/>
          <w:sz w:val="22"/>
          <w:szCs w:val="22"/>
        </w:rPr>
        <w:t xml:space="preserve">Administrators manage billing, insurance claims, and department configurations. They require comprehensive reporting and financial management capabilities.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2.4 Assumptions and Dependencies</w:t>
      </w:r>
    </w:p>
    <w:p>
      <w:pPr>
        <w:pStyle w:val="ListParagraph"/>
        <w:numPr>
          <w:ilvl w:val="0"/>
          <w:numId w:val="2"/>
        </w:numPr>
        <w:spacing w:after="40" w:before="40"/>
      </w:pPr>
      <w:r>
        <w:rPr>
          <w:rFonts w:ascii="Arial" w:cs="Arial" w:eastAsia="Arial" w:hAnsi="Arial"/>
          <w:sz w:val="22"/>
          <w:szCs w:val="22"/>
        </w:rPr>
        <w:t xml:space="preserve">The system will be deployed on hospital-managed servers within a secured intranet environment.</w:t>
      </w:r>
    </w:p>
    <w:p>
      <w:pPr>
        <w:pStyle w:val="ListParagraph"/>
        <w:numPr>
          <w:ilvl w:val="0"/>
          <w:numId w:val="2"/>
        </w:numPr>
        <w:spacing w:after="40" w:before="40"/>
      </w:pPr>
      <w:r>
        <w:rPr>
          <w:rFonts w:ascii="Arial" w:cs="Arial" w:eastAsia="Arial" w:hAnsi="Arial"/>
          <w:sz w:val="22"/>
          <w:szCs w:val="22"/>
        </w:rPr>
        <w:t xml:space="preserve">Integration with external laboratory and radiology systems will be implemented via HL7 FHIR APIs in Phase 2.</w:t>
      </w:r>
    </w:p>
    <w:p>
      <w:pPr>
        <w:pStyle w:val="ListParagraph"/>
        <w:numPr>
          <w:ilvl w:val="0"/>
          <w:numId w:val="2"/>
        </w:numPr>
        <w:spacing w:after="40" w:before="40"/>
      </w:pPr>
      <w:r>
        <w:rPr>
          <w:rFonts w:ascii="Arial" w:cs="Arial" w:eastAsia="Arial" w:hAnsi="Arial"/>
          <w:sz w:val="22"/>
          <w:szCs w:val="22"/>
        </w:rPr>
        <w:t xml:space="preserve">Insurance claim submission will interface with external insurance provider portals.</w:t>
      </w:r>
    </w:p>
    <w:p>
      <w:pPr>
        <w:pStyle w:val="ListParagraph"/>
        <w:numPr>
          <w:ilvl w:val="0"/>
          <w:numId w:val="2"/>
        </w:numPr>
        <w:spacing w:after="40" w:before="40"/>
      </w:pPr>
      <w:r>
        <w:rPr>
          <w:rFonts w:ascii="Arial" w:cs="Arial" w:eastAsia="Arial" w:hAnsi="Arial"/>
          <w:sz w:val="22"/>
          <w:szCs w:val="22"/>
        </w:rPr>
        <w:t xml:space="preserve">All clinical data storage and handling must comply with applicable healthcare data protection regulations.</w:t>
      </w:r>
    </w:p>
    <w:p>
      <w:r>
        <w:br w:type="page"/>
      </w:r>
    </w:p>
    <w:p>
      <w:pPr>
        <w:pStyle w:val="Heading1"/>
        <w:spacing w:after="160" w:before="320"/>
      </w:pPr>
      <w:r>
        <w:rPr>
          <w:rFonts w:ascii="Arial" w:cs="Arial" w:eastAsia="Arial" w:hAnsi="Arial"/>
          <w:b/>
          <w:bCs/>
          <w:color w:val="2E74B5"/>
          <w:sz w:val="32"/>
          <w:szCs w:val="32"/>
        </w:rPr>
        <w:t xml:space="preserve">3. Domain Entity Definitions</w:t>
      </w:r>
    </w:p>
    <w:p>
      <w:pPr>
        <w:spacing w:after="80" w:before="80"/>
      </w:pPr>
      <w:r>
        <w:rPr>
          <w:rFonts w:ascii="Arial" w:cs="Arial" w:eastAsia="Arial" w:hAnsi="Arial"/>
          <w:b w:val="false"/>
          <w:bCs w:val="false"/>
          <w:sz w:val="22"/>
          <w:szCs w:val="22"/>
        </w:rPr>
        <w:t xml:space="preserve">This section defines the core domain entities of the Hospital Patient Management System.</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3.1 Patient</w:t>
      </w:r>
    </w:p>
    <w:p>
      <w:pPr>
        <w:spacing w:after="100" w:before="100"/>
      </w:pPr>
      <w:r>
        <w:rPr>
          <w:rFonts w:ascii="Arial" w:cs="Arial" w:eastAsia="Arial" w:hAnsi="Arial"/>
          <w:sz w:val="22"/>
          <w:szCs w:val="22"/>
        </w:rPr>
        <w:t xml:space="preserve">DEF A Patient is a person registered for medical care who has a patientId, firstName, lastName, dateOfBirth, gender, bloodType, nationalId, contactNumber, emailAddress, and registrationDate.</w:t>
      </w:r>
    </w:p>
    <w:p>
      <w:pPr>
        <w:spacing w:after="80" w:before="80"/>
      </w:pPr>
      <w:r>
        <w:rPr>
          <w:rFonts w:ascii="Arial" w:cs="Arial" w:eastAsia="Arial" w:hAnsi="Arial"/>
          <w:b w:val="false"/>
          <w:bCs w:val="false"/>
          <w:sz w:val="22"/>
          <w:szCs w:val="22"/>
        </w:rPr>
        <w:t xml:space="preserve">A Patient record is created upon first registration at the hospital. All medical interactions, appointments, and billing activities are linked to the patient record. Patient demographics may be updated by administrative staff with appropriate access credentials.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3.2 Doctor</w:t>
      </w:r>
    </w:p>
    <w:p>
      <w:pPr>
        <w:spacing w:after="100" w:before="100"/>
      </w:pPr>
      <w:r>
        <w:rPr>
          <w:rFonts w:ascii="Arial" w:cs="Arial" w:eastAsia="Arial" w:hAnsi="Arial"/>
          <w:sz w:val="22"/>
          <w:szCs w:val="22"/>
        </w:rPr>
        <w:t xml:space="preserve">DEF A Doctor is a licensed medical professional who has a doctorId, licenseNumber, firstName, lastName, specialization, qualifications, contactNumber, and isActive.</w:t>
      </w:r>
    </w:p>
    <w:p>
      <w:pPr>
        <w:spacing w:after="80" w:before="80"/>
      </w:pPr>
      <w:r>
        <w:rPr>
          <w:rFonts w:ascii="Arial" w:cs="Arial" w:eastAsia="Arial" w:hAnsi="Arial"/>
          <w:b w:val="false"/>
          <w:bCs w:val="false"/>
          <w:sz w:val="22"/>
          <w:szCs w:val="22"/>
        </w:rPr>
        <w:t xml:space="preserve">A Doctor is responsible for conducting consultations, creating medical records, and issuing prescriptions. Each Doctor is assigned to exactly one Department. A Doctor may conduct appointments with multiple patients on a given day, subject to scheduling constraints.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3.3 Nurse</w:t>
      </w:r>
    </w:p>
    <w:p>
      <w:pPr>
        <w:spacing w:after="100" w:before="100"/>
      </w:pPr>
      <w:r>
        <w:rPr>
          <w:rFonts w:ascii="Arial" w:cs="Arial" w:eastAsia="Arial" w:hAnsi="Arial"/>
          <w:sz w:val="22"/>
          <w:szCs w:val="22"/>
        </w:rPr>
        <w:t xml:space="preserve">DEF A Nurse is a clinical support professional who has a nurseId, employeeNumber, firstName, lastName, qualification, shift, and departmentId.</w:t>
      </w:r>
    </w:p>
    <w:p>
      <w:pPr>
        <w:spacing w:after="80" w:before="80"/>
      </w:pPr>
      <w:r>
        <w:rPr>
          <w:rFonts w:ascii="Arial" w:cs="Arial" w:eastAsia="Arial" w:hAnsi="Arial"/>
          <w:b w:val="false"/>
          <w:bCs w:val="false"/>
          <w:sz w:val="22"/>
          <w:szCs w:val="22"/>
        </w:rPr>
        <w:t xml:space="preserve">A Nurse is assigned to exactly one Department and is responsible for patient monitoring, medication administration, and supporting clinical documentation. Nurses may update patient observation records and manage bed assignments within their assigned ward.</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3.4 Appointment</w:t>
      </w:r>
    </w:p>
    <w:p>
      <w:pPr>
        <w:spacing w:after="100" w:before="100"/>
      </w:pPr>
      <w:r>
        <w:rPr>
          <w:rFonts w:ascii="Arial" w:cs="Arial" w:eastAsia="Arial" w:hAnsi="Arial"/>
          <w:sz w:val="22"/>
          <w:szCs w:val="22"/>
        </w:rPr>
        <w:t xml:space="preserve">DEF An Appointment is a scheduled medical consultation that contains an appointmentId, appointmentDate, appointmentTime, duration, status, type, and reason.</w:t>
      </w:r>
    </w:p>
    <w:p>
      <w:pPr>
        <w:spacing w:after="80" w:before="80"/>
      </w:pPr>
      <w:r>
        <w:rPr>
          <w:rFonts w:ascii="Arial" w:cs="Arial" w:eastAsia="Arial" w:hAnsi="Arial"/>
          <w:b w:val="false"/>
          <w:bCs w:val="false"/>
          <w:sz w:val="22"/>
          <w:szCs w:val="22"/>
        </w:rPr>
        <w:t xml:space="preserve">An Appointment must be associated with exactly one Patient and one Doctor. The status progresses through Scheduled, Confirmed, Completed, and Cancelled. Appointment types include Outpatient Consultation, Follow-Up, and Emergency. Cancelled appointments retain their records for audit purposes.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3.5 MedicalRecord</w:t>
      </w:r>
    </w:p>
    <w:p>
      <w:pPr>
        <w:spacing w:after="100" w:before="100"/>
      </w:pPr>
      <w:r>
        <w:rPr>
          <w:rFonts w:ascii="Arial" w:cs="Arial" w:eastAsia="Arial" w:hAnsi="Arial"/>
          <w:sz w:val="22"/>
          <w:szCs w:val="22"/>
        </w:rPr>
        <w:t xml:space="preserve">DEF A MedicalRecord is a clinical documentation entry that contains a recordId, recordDate, diagnosis, diagnosisCode, symptoms, treatmentPlan, clinicalNotes, and followUpRequired.</w:t>
      </w:r>
    </w:p>
    <w:p>
      <w:pPr>
        <w:spacing w:after="80" w:before="80"/>
      </w:pPr>
      <w:r>
        <w:rPr>
          <w:rFonts w:ascii="Arial" w:cs="Arial" w:eastAsia="Arial" w:hAnsi="Arial"/>
          <w:b w:val="false"/>
          <w:bCs w:val="false"/>
          <w:sz w:val="22"/>
          <w:szCs w:val="22"/>
        </w:rPr>
        <w:t xml:space="preserve">A MedicalRecord is created by a Doctor following each completed appointment. Each MedicalRecord belongs to exactly one Patient. A Patient may accumulate multiple MedicalRecords over time. Diagnosis codes follow the ICD-10 classification standard.</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3.6 Prescription</w:t>
      </w:r>
    </w:p>
    <w:p>
      <w:pPr>
        <w:spacing w:after="100" w:before="100"/>
      </w:pPr>
      <w:r>
        <w:rPr>
          <w:rFonts w:ascii="Arial" w:cs="Arial" w:eastAsia="Arial" w:hAnsi="Arial"/>
          <w:sz w:val="22"/>
          <w:szCs w:val="22"/>
        </w:rPr>
        <w:t xml:space="preserve">DEF A Prescription is a medication order issued by a Doctor that includes a prescriptionId, medicationName, dosage, frequency, duration, instructions, and issueDate.</w:t>
      </w:r>
    </w:p>
    <w:p>
      <w:pPr>
        <w:spacing w:after="80" w:before="80"/>
      </w:pPr>
      <w:r>
        <w:rPr>
          <w:rFonts w:ascii="Arial" w:cs="Arial" w:eastAsia="Arial" w:hAnsi="Arial"/>
          <w:b w:val="false"/>
          <w:bCs w:val="false"/>
          <w:sz w:val="22"/>
          <w:szCs w:val="22"/>
        </w:rPr>
        <w:t xml:space="preserve">A Prescription is associated with exactly one MedicalRecord and is created during or following a consultation. A MedicalRecord may have zero or more associated Prescriptions. Prescriptions are dispensed by the hospital pharmacy and the dispensing event is recorded against the prescription record.</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3.7 Department</w:t>
      </w:r>
    </w:p>
    <w:p>
      <w:pPr>
        <w:spacing w:after="100" w:before="100"/>
      </w:pPr>
      <w:r>
        <w:rPr>
          <w:rFonts w:ascii="Arial" w:cs="Arial" w:eastAsia="Arial" w:hAnsi="Arial"/>
          <w:sz w:val="22"/>
          <w:szCs w:val="22"/>
        </w:rPr>
        <w:t xml:space="preserve">DEF A Department is a hospital division that contains a departmentId, departmentName, location, headOfDepartment, contactExtension, and isActive.</w:t>
      </w:r>
    </w:p>
    <w:p>
      <w:pPr>
        <w:spacing w:after="80" w:before="80"/>
      </w:pPr>
      <w:r>
        <w:rPr>
          <w:rFonts w:ascii="Arial" w:cs="Arial" w:eastAsia="Arial" w:hAnsi="Arial"/>
          <w:b w:val="false"/>
          <w:bCs w:val="false"/>
          <w:sz w:val="22"/>
          <w:szCs w:val="22"/>
        </w:rPr>
        <w:t xml:space="preserve">A Department represents a clinical or administrative unit within the hospital, such as Cardiology, Oncology, or Emergency Medicine. Each Doctor and Nurse must be assigned to exactly one Department. A Department may have zero or more Doctors and Nurses assigned to it.</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3.8 Ward</w:t>
      </w:r>
    </w:p>
    <w:p>
      <w:pPr>
        <w:spacing w:after="100" w:before="100"/>
      </w:pPr>
      <w:r>
        <w:rPr>
          <w:rFonts w:ascii="Arial" w:cs="Arial" w:eastAsia="Arial" w:hAnsi="Arial"/>
          <w:sz w:val="22"/>
          <w:szCs w:val="22"/>
        </w:rPr>
        <w:t xml:space="preserve">DEF A Ward is a patient accommodation unit that has a wardId, wardName, wardType, totalBeds, availableBeds, and floorNumber.</w:t>
      </w:r>
    </w:p>
    <w:p>
      <w:pPr>
        <w:spacing w:after="80" w:before="80"/>
      </w:pPr>
      <w:r>
        <w:rPr>
          <w:rFonts w:ascii="Arial" w:cs="Arial" w:eastAsia="Arial" w:hAnsi="Arial"/>
          <w:b w:val="false"/>
          <w:bCs w:val="false"/>
          <w:sz w:val="22"/>
          <w:szCs w:val="22"/>
        </w:rPr>
        <w:t xml:space="preserve">A Ward provides inpatient accommodation within a Department. Ward types include General, Intensive Care, and Surgical. Each Ward is associated with exactly one Department. Bed availability is updated in real time as patients are admitted and discharged.</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3.9 Bill</w:t>
      </w:r>
    </w:p>
    <w:p>
      <w:pPr>
        <w:spacing w:after="100" w:before="100"/>
      </w:pPr>
      <w:r>
        <w:rPr>
          <w:rFonts w:ascii="Arial" w:cs="Arial" w:eastAsia="Arial" w:hAnsi="Arial"/>
          <w:sz w:val="22"/>
          <w:szCs w:val="22"/>
        </w:rPr>
        <w:t xml:space="preserve">DEF A Bill is a financial statement generated for a Patient that contains a billId, issueDate, totalAmount, paidAmount, outstandingAmount, paymentStatus, and dueDate.</w:t>
      </w:r>
    </w:p>
    <w:p>
      <w:pPr>
        <w:spacing w:after="80" w:before="80"/>
      </w:pPr>
      <w:r>
        <w:rPr>
          <w:rFonts w:ascii="Arial" w:cs="Arial" w:eastAsia="Arial" w:hAnsi="Arial"/>
          <w:b w:val="false"/>
          <w:bCs w:val="false"/>
          <w:sz w:val="22"/>
          <w:szCs w:val="22"/>
        </w:rPr>
        <w:t xml:space="preserve">A Bill is generated upon discharge of an inpatient or completion of an outpatient appointment. Each Bill is associated with exactly one Patient and one Appointment. The total amount includes consultation fees, medication charges, and any applicable procedure costs.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3.10 InsuranceProvider</w:t>
      </w:r>
    </w:p>
    <w:p>
      <w:pPr>
        <w:spacing w:after="100" w:before="100"/>
      </w:pPr>
      <w:r>
        <w:rPr>
          <w:rFonts w:ascii="Arial" w:cs="Arial" w:eastAsia="Arial" w:hAnsi="Arial"/>
          <w:sz w:val="22"/>
          <w:szCs w:val="22"/>
        </w:rPr>
        <w:t xml:space="preserve">DEF An InsuranceProvider is an organization that provides health coverage and has a providerId, providerName, contactEmail, claimPortalUrl, and contractStartDate.</w:t>
      </w:r>
    </w:p>
    <w:p>
      <w:pPr>
        <w:spacing w:after="80" w:before="80"/>
      </w:pPr>
      <w:r>
        <w:rPr>
          <w:rFonts w:ascii="Arial" w:cs="Arial" w:eastAsia="Arial" w:hAnsi="Arial"/>
          <w:b w:val="false"/>
          <w:bCs w:val="false"/>
          <w:sz w:val="22"/>
          <w:szCs w:val="22"/>
        </w:rPr>
        <w:t xml:space="preserve">An InsuranceProvider is associated with a Patient through their insurance coverage details. Insurance claims are submitted on behalf of the Patient to the InsuranceProvider for reimbursement of covered medical expenses. A Patient may have zero or one InsuranceProvider at any given time.</w:t>
      </w:r>
    </w:p>
    <w:p>
      <w:r>
        <w:br w:type="page"/>
      </w:r>
    </w:p>
    <w:p>
      <w:pPr>
        <w:pStyle w:val="Heading1"/>
        <w:spacing w:after="160" w:before="320"/>
      </w:pPr>
      <w:r>
        <w:rPr>
          <w:rFonts w:ascii="Arial" w:cs="Arial" w:eastAsia="Arial" w:hAnsi="Arial"/>
          <w:b/>
          <w:bCs/>
          <w:color w:val="2E74B5"/>
          <w:sz w:val="32"/>
          <w:szCs w:val="32"/>
        </w:rPr>
        <w:t xml:space="preserve">4. Functional Requirements</w:t>
      </w:r>
    </w:p>
    <w:p>
      <w:pPr>
        <w:spacing w:after="80" w:before="80"/>
      </w:pPr>
      <w:r>
        <w:rPr>
          <w:rFonts w:ascii="Arial" w:cs="Arial" w:eastAsia="Arial" w:hAnsi="Arial"/>
          <w:b w:val="false"/>
          <w:bCs w:val="false"/>
          <w:sz w:val="22"/>
          <w:szCs w:val="22"/>
        </w:rPr>
        <w:t xml:space="preserve">Functional requirements are organized by operational area with unique identifiers and priority levels.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4.1 Patient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10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allow an administrator to register a new patient by providing demographic details and contact information.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patient must have a unique patientId generated by the system upon registration.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patient shall be able to view a summary of their medical records and upcoming appointments.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administrator shall be able to update patient demographic information.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patient can have zero or one insurance provider associated with their account.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4.2 Appointment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10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patient shall be able to schedule one or more appointments with a doctor.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appointment must be associated with exactly one patient and one doctor.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doctor can have zero or more appointments per day, subject to scheduling constraints.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prevent a doctor from having overlapping appointments.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patient shall be able to cancel or reschedule an appointment up to 24 hours before the scheduled time.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send a confirmation notification to the patient upon appointment scheduling.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4.3 Medical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10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doctor shall be able to create a medical record following a completed appointment.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medical record must belong to exactly one patient.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patient can have zero or more medical records.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doctor shall be able to create one or more prescriptions associated with a medical record.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prescription must be associated with exactly one medical record.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medical record can have zero or more prescriptions.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4.4 Ward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10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nurse shall be able to assign an admitted patient to an available bed in a ward.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ward must belong to exactly one department.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department can have zero or more wards.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update the available bed count in real time upon patient admission and discharge.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nurse must be assigned to exactly one department.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doctor must belong to exactly one department.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4.5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10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generate a bill for a patient following completion of an appointment or discharge.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bill must reference exactly one patient.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patient can have zero or more bills.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administrator shall be able to record a payment against an outstanding bill.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submit insurance claims to the patient's insurance provider for covered services.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bl>
    <w:p>
      <w:r>
        <w:br w:type="page"/>
      </w:r>
    </w:p>
    <w:p>
      <w:pPr>
        <w:pStyle w:val="Heading1"/>
        <w:spacing w:after="160" w:before="320"/>
      </w:pPr>
      <w:r>
        <w:rPr>
          <w:rFonts w:ascii="Arial" w:cs="Arial" w:eastAsia="Arial" w:hAnsi="Arial"/>
          <w:b/>
          <w:bCs/>
          <w:color w:val="2E74B5"/>
          <w:sz w:val="32"/>
          <w:szCs w:val="32"/>
        </w:rPr>
        <w:t xml:space="preserve">5. System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8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patient medical data must be stored and handled in compliance with applicable healthcare data protection regulations including GDPR.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licenseNumber must be unique for each doctor record in the system.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Appointment times must be scheduled in 30-minute slots.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CON-4</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doctor cannot have two appointments with overlapping time slots on the same date.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CON-5</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availableBeds count in a ward must not be negative at any time.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CON-6</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Medical records must not be deleted after creation. Only amendments with audit trail are permitted.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CON-7</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passwords must be hashed using a strong one-way algorithm before storage.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CON-8</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data transmission between client and server must be encrypted using TLS 1.2 or higher.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CON-9</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billId must be system-generated and globally unique.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CON-10</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Prescription records must include the issuing doctor's license number for regulatory compliance.</w:t>
            </w:r>
          </w:p>
        </w:tc>
      </w:tr>
    </w:tbl>
    <w:p>
      <w:r>
        <w:br w:type="page"/>
      </w:r>
    </w:p>
    <w:p>
      <w:pPr>
        <w:pStyle w:val="Heading1"/>
        <w:spacing w:after="160" w:before="320"/>
      </w:pPr>
      <w:r>
        <w:rPr>
          <w:rFonts w:ascii="Arial" w:cs="Arial" w:eastAsia="Arial" w:hAnsi="Arial"/>
          <w:b/>
          <w:bCs/>
          <w:color w:val="2E74B5"/>
          <w:sz w:val="32"/>
          <w:szCs w:val="32"/>
        </w:rPr>
        <w:t xml:space="preserve">6. Non-Functional Requirements</w:t>
      </w:r>
    </w:p>
    <w:p>
      <w:pPr>
        <w:pStyle w:val="Heading2"/>
        <w:spacing w:after="120" w:before="240"/>
      </w:pPr>
      <w:r>
        <w:rPr>
          <w:rFonts w:ascii="Arial" w:cs="Arial" w:eastAsia="Arial" w:hAnsi="Arial"/>
          <w:b/>
          <w:bCs/>
          <w:color w:val="2E74B5"/>
          <w:sz w:val="26"/>
          <w:szCs w:val="26"/>
        </w:rPr>
        <w:t xml:space="preserve">6.1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8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support up to 5,000 concurrent users without degradation in response time.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record lookup shall return results within 2 seconds under normal load conditions.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Appointment scheduling operations shall complete within 3 seconds.</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6.2 Availability and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8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NFR-4</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maintain 99.9% uptime availability given its critical clinical role.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NFR-5</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patient and clinical data shall be backed up continuously with point-in-time recovery capability.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NFR-6</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implement automatic failover in the event of primary server failure.</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6.3 Security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8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NFR-7</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 to patient medical records must be restricted to authorized clinical staff through role-based access control.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NFR-8</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access to patient records must be logged with timestamp and user identifier for audit purposes.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NFR-9</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must comply with HIPAA privacy and security rules for electronic protected health information.</w:t>
            </w:r>
          </w:p>
        </w:tc>
      </w:tr>
    </w:tbl>
    <w:p>
      <w:r>
        <w:br w:type="page"/>
      </w:r>
    </w:p>
    <w:p>
      <w:pPr>
        <w:pStyle w:val="Heading1"/>
        <w:spacing w:after="160" w:before="320"/>
      </w:pPr>
      <w:r>
        <w:rPr>
          <w:rFonts w:ascii="Arial" w:cs="Arial" w:eastAsia="Arial" w:hAnsi="Arial"/>
          <w:b/>
          <w:bCs/>
          <w:color w:val="2E74B5"/>
          <w:sz w:val="32"/>
          <w:szCs w:val="32"/>
        </w:rPr>
        <w:t xml:space="preserve">7.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8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Rule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Emergency patients bypass the standard appointment scheduling system and are registered directly through the emergency admission workflow.</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doctor may not issue a prescription without a corresponding medical record for the current consultation.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Insurance claims must be submitted within 48 hours of the completed appointment or discharge.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BR-4</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Bills are due for payment within 30 days of the issue date.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BR-5</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patient may not be discharged from a ward until all outstanding balance on their bill is settled or a payment plan is established.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BR-6</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Medical records created by a doctor may not be edited by any other user. Amendments require the original authoring doctor.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BR-7</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Cancelled appointments must be recorded in the system and are not deleted for audit trail purposes.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BR-8</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ward bed may only be assigned to one patient at a time.</w:t>
            </w:r>
          </w:p>
        </w:tc>
      </w:tr>
    </w:tbl>
    <w:p>
      <w:r>
        <w:br w:type="page"/>
      </w:r>
    </w:p>
    <w:p>
      <w:pPr>
        <w:pStyle w:val="Heading1"/>
        <w:spacing w:after="160" w:before="320"/>
      </w:pPr>
      <w:r>
        <w:rPr>
          <w:rFonts w:ascii="Arial" w:cs="Arial" w:eastAsia="Arial" w:hAnsi="Arial"/>
          <w:b/>
          <w:bCs/>
          <w:color w:val="2E74B5"/>
          <w:sz w:val="32"/>
          <w:szCs w:val="32"/>
        </w:rPr>
        <w:t xml:space="preserve">8. User Stories and Additional Information</w:t>
      </w:r>
    </w:p>
    <w:p>
      <w:pPr>
        <w:pStyle w:val="Heading2"/>
        <w:spacing w:after="120" w:before="240"/>
      </w:pPr>
      <w:r>
        <w:rPr>
          <w:rFonts w:ascii="Arial" w:cs="Arial" w:eastAsia="Arial" w:hAnsi="Arial"/>
          <w:b/>
          <w:bCs/>
          <w:color w:val="2E74B5"/>
          <w:sz w:val="26"/>
          <w:szCs w:val="26"/>
        </w:rPr>
        <w:t xml:space="preserve">8.1 Patient User Stories</w:t>
      </w:r>
    </w:p>
    <w:p>
      <w:pPr>
        <w:pStyle w:val="ListParagraph"/>
        <w:numPr>
          <w:ilvl w:val="0"/>
          <w:numId w:val="2"/>
        </w:numPr>
        <w:spacing w:after="40" w:before="40"/>
      </w:pPr>
      <w:r>
        <w:rPr>
          <w:rFonts w:ascii="Arial" w:cs="Arial" w:eastAsia="Arial" w:hAnsi="Arial"/>
          <w:sz w:val="22"/>
          <w:szCs w:val="22"/>
        </w:rPr>
        <w:t xml:space="preserve">US-1: As a patient, I want to schedule an appointment with a doctor so that I can receive medical consultation.</w:t>
      </w:r>
    </w:p>
    <w:p>
      <w:pPr>
        <w:pStyle w:val="ListParagraph"/>
        <w:numPr>
          <w:ilvl w:val="0"/>
          <w:numId w:val="2"/>
        </w:numPr>
        <w:spacing w:after="40" w:before="40"/>
      </w:pPr>
      <w:r>
        <w:rPr>
          <w:rFonts w:ascii="Arial" w:cs="Arial" w:eastAsia="Arial" w:hAnsi="Arial"/>
          <w:sz w:val="22"/>
          <w:szCs w:val="22"/>
        </w:rPr>
        <w:t xml:space="preserve">US-2: As a patient, I want to view my medical history so that I can share it with other healthcare providers.</w:t>
      </w:r>
    </w:p>
    <w:p>
      <w:pPr>
        <w:pStyle w:val="ListParagraph"/>
        <w:numPr>
          <w:ilvl w:val="0"/>
          <w:numId w:val="2"/>
        </w:numPr>
        <w:spacing w:after="40" w:before="40"/>
      </w:pPr>
      <w:r>
        <w:rPr>
          <w:rFonts w:ascii="Arial" w:cs="Arial" w:eastAsia="Arial" w:hAnsi="Arial"/>
          <w:sz w:val="22"/>
          <w:szCs w:val="22"/>
        </w:rPr>
        <w:t xml:space="preserve">US-3: As a patient, I want to receive appointment reminders so that I do not miss scheduled consultations.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8.2 Clinical Staff User Stories</w:t>
      </w:r>
    </w:p>
    <w:p>
      <w:pPr>
        <w:pStyle w:val="ListParagraph"/>
        <w:numPr>
          <w:ilvl w:val="0"/>
          <w:numId w:val="2"/>
        </w:numPr>
        <w:spacing w:after="40" w:before="40"/>
      </w:pPr>
      <w:r>
        <w:rPr>
          <w:rFonts w:ascii="Arial" w:cs="Arial" w:eastAsia="Arial" w:hAnsi="Arial"/>
          <w:sz w:val="22"/>
          <w:szCs w:val="22"/>
        </w:rPr>
        <w:t xml:space="preserve">US-4: As a doctor, I want to create a medical record after a consultation so that the patient's clinical history is accurately documented.</w:t>
      </w:r>
    </w:p>
    <w:p>
      <w:pPr>
        <w:pStyle w:val="ListParagraph"/>
        <w:numPr>
          <w:ilvl w:val="0"/>
          <w:numId w:val="2"/>
        </w:numPr>
        <w:spacing w:after="40" w:before="40"/>
      </w:pPr>
      <w:r>
        <w:rPr>
          <w:rFonts w:ascii="Arial" w:cs="Arial" w:eastAsia="Arial" w:hAnsi="Arial"/>
          <w:sz w:val="22"/>
          <w:szCs w:val="22"/>
        </w:rPr>
        <w:t xml:space="preserve">US-5: As a doctor, I want to issue prescriptions during a consultation so that the patient can receive appropriate medication.</w:t>
      </w:r>
    </w:p>
    <w:p>
      <w:pPr>
        <w:pStyle w:val="ListParagraph"/>
        <w:numPr>
          <w:ilvl w:val="0"/>
          <w:numId w:val="2"/>
        </w:numPr>
        <w:spacing w:after="40" w:before="40"/>
      </w:pPr>
      <w:r>
        <w:rPr>
          <w:rFonts w:ascii="Arial" w:cs="Arial" w:eastAsia="Arial" w:hAnsi="Arial"/>
          <w:sz w:val="22"/>
          <w:szCs w:val="22"/>
        </w:rPr>
        <w:t xml:space="preserve">US-6: As a nurse, I want to assign patients to ward beds so that inpatient accommodation is efficiently managed.</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8.3 Administrative User Stories</w:t>
      </w:r>
    </w:p>
    <w:p>
      <w:pPr>
        <w:pStyle w:val="ListParagraph"/>
        <w:numPr>
          <w:ilvl w:val="0"/>
          <w:numId w:val="2"/>
        </w:numPr>
        <w:spacing w:after="40" w:before="40"/>
      </w:pPr>
      <w:r>
        <w:rPr>
          <w:rFonts w:ascii="Arial" w:cs="Arial" w:eastAsia="Arial" w:hAnsi="Arial"/>
          <w:sz w:val="22"/>
          <w:szCs w:val="22"/>
        </w:rPr>
        <w:t xml:space="preserve">US-7: As an administrator, I want to generate bills after consultations so that patients are accurately charged for services.</w:t>
      </w:r>
    </w:p>
    <w:p>
      <w:pPr>
        <w:pStyle w:val="ListParagraph"/>
        <w:numPr>
          <w:ilvl w:val="0"/>
          <w:numId w:val="2"/>
        </w:numPr>
        <w:spacing w:after="40" w:before="40"/>
      </w:pPr>
      <w:r>
        <w:rPr>
          <w:rFonts w:ascii="Arial" w:cs="Arial" w:eastAsia="Arial" w:hAnsi="Arial"/>
          <w:sz w:val="22"/>
          <w:szCs w:val="22"/>
        </w:rPr>
        <w:t xml:space="preserve">US-8: As an administrator, I want to manage department configurations so that clinical workflows are properly supported.</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8.4 Additional Information</w:t>
      </w:r>
    </w:p>
    <w:p>
      <w:pPr>
        <w:spacing w:after="80" w:before="80"/>
      </w:pPr>
      <w:r>
        <w:rPr>
          <w:rFonts w:ascii="Arial" w:cs="Arial" w:eastAsia="Arial" w:hAnsi="Arial"/>
          <w:b w:val="false"/>
          <w:bCs w:val="false"/>
          <w:sz w:val="22"/>
          <w:szCs w:val="22"/>
        </w:rPr>
        <w:t xml:space="preserve">INFO The system will be deployed on hospital-managed servers within the hospital network. Remote access will be provided through a secured VPN connection for authorized clinical staff.</w:t>
      </w:r>
    </w:p>
    <w:p>
      <w:pPr>
        <w:spacing w:after="80" w:before="80"/>
      </w:pPr>
      <w:r>
        <w:rPr>
          <w:rFonts w:ascii="Arial" w:cs="Arial" w:eastAsia="Arial" w:hAnsi="Arial"/>
          <w:b w:val="false"/>
          <w:bCs w:val="false"/>
          <w:sz w:val="22"/>
          <w:szCs w:val="22"/>
        </w:rPr>
        <w:t xml:space="preserve">INFO Integration with laboratory and radiology information systems is planned for Phase 2 of the project.</w:t>
      </w:r>
    </w:p>
    <w:p>
      <w:pPr>
        <w:spacing w:after="80" w:before="80"/>
      </w:pPr>
      <w:r>
        <w:rPr>
          <w:rFonts w:ascii="Arial" w:cs="Arial" w:eastAsia="Arial" w:hAnsi="Arial"/>
          <w:b w:val="false"/>
          <w:bCs w:val="false"/>
          <w:sz w:val="22"/>
          <w:szCs w:val="22"/>
        </w:rPr>
        <w:t xml:space="preserve">INFO The development team consists of 5 backend engineers, 3 frontend engineers, and 1 clinical informatics specialist.</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8.5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880"/>
        <w:gridCol w:w="3480"/>
      </w:tblGrid>
      <w:tr>
        <w:trPr>
          <w:tblHeader/>
        </w:trPr>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288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Author</w:t>
            </w:r>
          </w:p>
        </w:tc>
        <w:tc>
          <w:tcPr>
            <w:tcW w:type="dxa" w:w="348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 2025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 Team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draft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 2025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 Team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constraints and NFRs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 2026</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 Team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version for release</w:t>
            </w:r>
          </w:p>
        </w:tc>
      </w:tr>
    </w:tbl>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tabs>
        <w:tab w:val="right" w:pos="9360"/>
      </w:tabs>
      <w:spacing w:before="120"/>
    </w:pPr>
    <w:r>
      <w:rPr>
        <w:rFonts w:ascii="Arial" w:cs="Arial" w:eastAsia="Arial" w:hAnsi="Arial"/>
        <w:color w:val="808080"/>
        <w:sz w:val="18"/>
        <w:szCs w:val="18"/>
      </w:rPr>
      <w:t xml:space="preserve">Version 1.0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tabs>
        <w:tab w:val="right" w:pos="9360"/>
      </w:tabs>
      <w:spacing w:after="120"/>
    </w:pPr>
    <w:r>
      <w:rPr>
        <w:rFonts w:ascii="Arial" w:cs="Arial" w:eastAsia="Arial" w:hAnsi="Arial"/>
        <w:b/>
        <w:bCs/>
        <w:color w:val="2E74B5"/>
        <w:sz w:val="20"/>
        <w:szCs w:val="20"/>
      </w:rPr>
      <w:t xml:space="preserve">SOFTWARE REQUIREMENTS SPECIFICATION</w:t>
    </w:r>
    <w:r>
      <w:rPr>
        <w:rFonts w:ascii="Arial" w:cs="Arial" w:eastAsia="Arial" w:hAnsi="Arial"/>
        <w:color w:val="808080"/>
        <w:sz w:val="20"/>
        <w:szCs w:val="20"/>
      </w:rPr>
      <w:t xml:space="preserve">		Hospital Patient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4B5"/>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2026-05-21T09:53:25.510Z</dcterms:created>
  <dcterms:modified xsi:type="dcterms:W3CDTF">2026-05-21T09:53:25.510Z</dcterms:modified>
</cp:coreProperties>
</file>

<file path=docProps/custom.xml><?xml version="1.0" encoding="utf-8"?>
<Properties xmlns="http://schemas.openxmlformats.org/officeDocument/2006/custom-properties" xmlns:vt="http://schemas.openxmlformats.org/officeDocument/2006/docPropsVTypes"/>
</file>