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47165" w14:textId="77777777" w:rsidR="0077248F" w:rsidRPr="00871E1F" w:rsidRDefault="0077248F" w:rsidP="0077248F">
      <w:pPr>
        <w:spacing w:after="0"/>
        <w:ind w:left="4678"/>
        <w:jc w:val="right"/>
        <w:rPr>
          <w:sz w:val="20"/>
          <w:lang w:val="en-US"/>
        </w:rPr>
      </w:pPr>
      <w:r>
        <w:rPr>
          <w:sz w:val="20"/>
        </w:rPr>
        <w:t>Н</w:t>
      </w:r>
      <w:r w:rsidRPr="00871E1F">
        <w:rPr>
          <w:sz w:val="20"/>
        </w:rPr>
        <w:t>а</w:t>
      </w:r>
      <w:r w:rsidRPr="00871E1F">
        <w:rPr>
          <w:sz w:val="20"/>
          <w:lang w:val="en-US"/>
        </w:rPr>
        <w:t xml:space="preserve"> </w:t>
      </w:r>
      <w:r w:rsidRPr="00871E1F">
        <w:rPr>
          <w:sz w:val="20"/>
        </w:rPr>
        <w:t>основе</w:t>
      </w:r>
      <w:r w:rsidRPr="00871E1F">
        <w:rPr>
          <w:sz w:val="20"/>
          <w:lang w:val="en-US"/>
        </w:rPr>
        <w:t xml:space="preserve"> </w:t>
      </w:r>
      <w:r w:rsidRPr="00871E1F">
        <w:rPr>
          <w:sz w:val="20"/>
        </w:rPr>
        <w:t>стандарта</w:t>
      </w:r>
      <w:r w:rsidRPr="00871E1F">
        <w:rPr>
          <w:sz w:val="20"/>
          <w:lang w:val="en-US"/>
        </w:rPr>
        <w:t xml:space="preserve"> IEEE 830 </w:t>
      </w:r>
    </w:p>
    <w:p w14:paraId="0FFF0D0E" w14:textId="77777777" w:rsidR="0077248F" w:rsidRPr="00C71081" w:rsidRDefault="0077248F" w:rsidP="0077248F">
      <w:pPr>
        <w:spacing w:after="0"/>
        <w:ind w:left="4678"/>
        <w:jc w:val="right"/>
        <w:rPr>
          <w:sz w:val="20"/>
          <w:lang w:val="en-US"/>
        </w:rPr>
      </w:pPr>
      <w:r w:rsidRPr="00C71081">
        <w:rPr>
          <w:sz w:val="20"/>
          <w:lang w:val="en-US"/>
        </w:rPr>
        <w:t>«</w:t>
      </w:r>
      <w:r w:rsidRPr="00871E1F">
        <w:rPr>
          <w:sz w:val="20"/>
          <w:lang w:val="en-US"/>
        </w:rPr>
        <w:t>Recommended</w:t>
      </w:r>
      <w:r w:rsidRPr="00C71081">
        <w:rPr>
          <w:sz w:val="20"/>
          <w:lang w:val="en-US"/>
        </w:rPr>
        <w:t xml:space="preserve"> </w:t>
      </w:r>
      <w:r w:rsidRPr="00871E1F">
        <w:rPr>
          <w:sz w:val="20"/>
          <w:lang w:val="en-US"/>
        </w:rPr>
        <w:t>Practice</w:t>
      </w:r>
      <w:r w:rsidRPr="00C71081">
        <w:rPr>
          <w:sz w:val="20"/>
          <w:lang w:val="en-US"/>
        </w:rPr>
        <w:t xml:space="preserve"> </w:t>
      </w:r>
    </w:p>
    <w:p w14:paraId="46A49200" w14:textId="77777777" w:rsidR="0077248F" w:rsidRPr="00EB7D04" w:rsidRDefault="0077248F" w:rsidP="0077248F">
      <w:pPr>
        <w:spacing w:after="0"/>
        <w:ind w:left="4678"/>
        <w:jc w:val="right"/>
        <w:rPr>
          <w:sz w:val="20"/>
        </w:rPr>
      </w:pPr>
      <w:r w:rsidRPr="00871E1F">
        <w:rPr>
          <w:sz w:val="20"/>
          <w:lang w:val="en-US"/>
        </w:rPr>
        <w:t>for</w:t>
      </w:r>
      <w:r w:rsidRPr="00EB7D04">
        <w:rPr>
          <w:sz w:val="20"/>
        </w:rPr>
        <w:t xml:space="preserve"> </w:t>
      </w:r>
      <w:r w:rsidRPr="00871E1F">
        <w:rPr>
          <w:sz w:val="20"/>
          <w:lang w:val="en-US"/>
        </w:rPr>
        <w:t>Software</w:t>
      </w:r>
      <w:r w:rsidRPr="00EB7D04">
        <w:rPr>
          <w:sz w:val="20"/>
        </w:rPr>
        <w:t xml:space="preserve"> </w:t>
      </w:r>
      <w:r w:rsidRPr="00871E1F">
        <w:rPr>
          <w:sz w:val="20"/>
          <w:lang w:val="en-US"/>
        </w:rPr>
        <w:t>Requirements</w:t>
      </w:r>
      <w:r w:rsidRPr="00EB7D04">
        <w:rPr>
          <w:sz w:val="20"/>
        </w:rPr>
        <w:t xml:space="preserve"> </w:t>
      </w:r>
      <w:r w:rsidRPr="00871E1F">
        <w:rPr>
          <w:sz w:val="20"/>
          <w:lang w:val="en-US"/>
        </w:rPr>
        <w:t>Specifications</w:t>
      </w:r>
      <w:r w:rsidRPr="00EB7D04">
        <w:rPr>
          <w:sz w:val="20"/>
        </w:rPr>
        <w:t>»</w:t>
      </w:r>
    </w:p>
    <w:p w14:paraId="3281E184" w14:textId="67B87DE4" w:rsidR="0077248F" w:rsidRPr="00451909" w:rsidRDefault="0077248F" w:rsidP="0077248F">
      <w:pPr>
        <w:spacing w:after="0"/>
        <w:ind w:left="4678"/>
        <w:jc w:val="right"/>
        <w:rPr>
          <w:sz w:val="20"/>
        </w:rPr>
      </w:pPr>
      <w:r>
        <w:rPr>
          <w:sz w:val="20"/>
        </w:rPr>
        <w:t>Спецификация</w:t>
      </w:r>
      <w:r w:rsidRPr="00451909">
        <w:rPr>
          <w:sz w:val="20"/>
        </w:rPr>
        <w:t xml:space="preserve"> </w:t>
      </w:r>
      <w:r>
        <w:rPr>
          <w:sz w:val="20"/>
        </w:rPr>
        <w:t>требований</w:t>
      </w:r>
      <w:r w:rsidRPr="00451909">
        <w:rPr>
          <w:sz w:val="20"/>
        </w:rPr>
        <w:t xml:space="preserve"> </w:t>
      </w:r>
      <w:r>
        <w:rPr>
          <w:sz w:val="20"/>
        </w:rPr>
        <w:t>на</w:t>
      </w:r>
      <w:r w:rsidRPr="00451909">
        <w:rPr>
          <w:sz w:val="20"/>
        </w:rPr>
        <w:t xml:space="preserve"> </w:t>
      </w:r>
      <w:r>
        <w:rPr>
          <w:sz w:val="20"/>
        </w:rPr>
        <w:t>доработку приложения по проекту СПГ «</w:t>
      </w:r>
      <w:r w:rsidR="00087D45" w:rsidRPr="00087D45">
        <w:rPr>
          <w:sz w:val="20"/>
          <w:szCs w:val="20"/>
        </w:rPr>
        <w:t xml:space="preserve">Редактор ролей в режиме </w:t>
      </w:r>
      <w:proofErr w:type="gramStart"/>
      <w:r w:rsidR="00087D45" w:rsidRPr="00087D45">
        <w:rPr>
          <w:sz w:val="20"/>
          <w:szCs w:val="20"/>
        </w:rPr>
        <w:t>просмотра</w:t>
      </w:r>
      <w:r>
        <w:rPr>
          <w:sz w:val="20"/>
        </w:rPr>
        <w:t xml:space="preserve">» </w:t>
      </w:r>
      <w:r w:rsidRPr="00451909">
        <w:rPr>
          <w:sz w:val="20"/>
        </w:rPr>
        <w:t xml:space="preserve"> </w:t>
      </w:r>
      <w:r>
        <w:rPr>
          <w:sz w:val="20"/>
          <w:lang w:val="en-US"/>
        </w:rPr>
        <w:t>v</w:t>
      </w:r>
      <w:proofErr w:type="gramEnd"/>
      <w:r w:rsidRPr="00451909">
        <w:rPr>
          <w:sz w:val="20"/>
        </w:rPr>
        <w:t xml:space="preserve"> 201</w:t>
      </w:r>
      <w:r>
        <w:rPr>
          <w:sz w:val="20"/>
        </w:rPr>
        <w:t>7</w:t>
      </w:r>
      <w:r w:rsidRPr="00451909">
        <w:rPr>
          <w:sz w:val="20"/>
        </w:rPr>
        <w:t>0</w:t>
      </w:r>
      <w:r w:rsidR="00D00C89">
        <w:rPr>
          <w:sz w:val="20"/>
        </w:rPr>
        <w:t>922</w:t>
      </w:r>
    </w:p>
    <w:p w14:paraId="22B325E6" w14:textId="793AF503" w:rsidR="0077248F" w:rsidRDefault="0077248F" w:rsidP="00D916D8">
      <w:pPr>
        <w:rPr>
          <w:b/>
          <w:color w:val="7030A0"/>
        </w:rPr>
      </w:pPr>
    </w:p>
    <w:p w14:paraId="18673BD8" w14:textId="57314C2C" w:rsidR="0077248F" w:rsidRDefault="008563C4" w:rsidP="008563C4">
      <w:pPr>
        <w:jc w:val="center"/>
        <w:rPr>
          <w:b/>
          <w:sz w:val="24"/>
        </w:rPr>
      </w:pPr>
      <w:r>
        <w:rPr>
          <w:b/>
          <w:sz w:val="24"/>
        </w:rPr>
        <w:t xml:space="preserve">ТЗ на доработку </w:t>
      </w:r>
      <w:r w:rsidR="00087D45">
        <w:rPr>
          <w:b/>
          <w:sz w:val="24"/>
        </w:rPr>
        <w:t>СПГ</w:t>
      </w:r>
      <w:r>
        <w:rPr>
          <w:b/>
          <w:sz w:val="24"/>
        </w:rPr>
        <w:t xml:space="preserve"> «</w:t>
      </w:r>
      <w:r w:rsidR="00087D45" w:rsidRPr="00087D45">
        <w:rPr>
          <w:b/>
          <w:sz w:val="24"/>
        </w:rPr>
        <w:t>Редактор ролей в режиме просмотра</w:t>
      </w:r>
      <w:r w:rsidRPr="008563C4">
        <w:rPr>
          <w:b/>
          <w:sz w:val="24"/>
          <w:szCs w:val="24"/>
        </w:rPr>
        <w:t>»</w:t>
      </w:r>
    </w:p>
    <w:p w14:paraId="42FEDF00" w14:textId="77777777" w:rsidR="008563C4" w:rsidRPr="008563C4" w:rsidRDefault="008563C4" w:rsidP="008563C4">
      <w:pPr>
        <w:jc w:val="center"/>
        <w:rPr>
          <w:b/>
          <w:sz w:val="24"/>
        </w:rPr>
      </w:pPr>
    </w:p>
    <w:p w14:paraId="773F51D5" w14:textId="6F978416" w:rsidR="00DB3FF3" w:rsidRPr="00BE7756" w:rsidRDefault="0069198E" w:rsidP="00D916D8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Описание</w:t>
      </w:r>
    </w:p>
    <w:p w14:paraId="53335AAE" w14:textId="30D631D0" w:rsidR="00CA299B" w:rsidRPr="00D00C89" w:rsidRDefault="00087D45" w:rsidP="00CA299B">
      <w:pPr>
        <w:pStyle w:val="aa"/>
        <w:numPr>
          <w:ilvl w:val="1"/>
          <w:numId w:val="3"/>
        </w:numPr>
        <w:ind w:left="1134" w:hanging="425"/>
        <w:rPr>
          <w:rFonts w:asciiTheme="minorHAnsi" w:hAnsiTheme="minorHAnsi"/>
          <w:noProof/>
          <w:lang w:eastAsia="ru-RU"/>
        </w:rPr>
      </w:pPr>
      <w:r>
        <w:rPr>
          <w:rFonts w:asciiTheme="minorHAnsi" w:hAnsiTheme="minorHAnsi"/>
        </w:rPr>
        <w:t xml:space="preserve">При работе в СПГ предметные администраторы часто не знают какие права входят в состав той или иной роли, из-за этого им трудно </w:t>
      </w:r>
      <w:proofErr w:type="gramStart"/>
      <w:r>
        <w:rPr>
          <w:rFonts w:asciiTheme="minorHAnsi" w:hAnsiTheme="minorHAnsi"/>
        </w:rPr>
        <w:t>определить</w:t>
      </w:r>
      <w:proofErr w:type="gramEnd"/>
      <w:r>
        <w:rPr>
          <w:rFonts w:asciiTheme="minorHAnsi" w:hAnsiTheme="minorHAnsi"/>
        </w:rPr>
        <w:t xml:space="preserve"> что может выполнять тот или иной врач их медицинской организации</w:t>
      </w:r>
      <w:r w:rsidR="00D00C89">
        <w:rPr>
          <w:rFonts w:asciiTheme="minorHAnsi" w:hAnsiTheme="minorHAnsi"/>
        </w:rPr>
        <w:t>.</w:t>
      </w:r>
    </w:p>
    <w:p w14:paraId="47ED319E" w14:textId="77777777" w:rsidR="00523D7E" w:rsidRPr="00523D7E" w:rsidRDefault="00523D7E" w:rsidP="00523D7E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Цель</w:t>
      </w:r>
    </w:p>
    <w:p w14:paraId="71955F79" w14:textId="69098589" w:rsidR="001A1791" w:rsidRPr="003F77F1" w:rsidRDefault="007E334B" w:rsidP="001A1791">
      <w:pPr>
        <w:pStyle w:val="aa"/>
        <w:numPr>
          <w:ilvl w:val="1"/>
          <w:numId w:val="3"/>
        </w:numPr>
        <w:ind w:left="1134" w:hanging="425"/>
        <w:rPr>
          <w:rFonts w:asciiTheme="minorHAnsi" w:hAnsiTheme="minorHAnsi"/>
          <w:noProof/>
          <w:lang w:eastAsia="ru-RU"/>
        </w:rPr>
      </w:pPr>
      <w:r w:rsidRPr="003F77F1">
        <w:rPr>
          <w:rFonts w:asciiTheme="minorHAnsi" w:hAnsiTheme="minorHAnsi"/>
          <w:noProof/>
          <w:lang w:eastAsia="ru-RU"/>
        </w:rPr>
        <w:t xml:space="preserve">Сделать возможность </w:t>
      </w:r>
      <w:r w:rsidR="00087D45">
        <w:rPr>
          <w:rFonts w:asciiTheme="minorHAnsi" w:hAnsiTheme="minorHAnsi"/>
          <w:noProof/>
          <w:lang w:eastAsia="ru-RU"/>
        </w:rPr>
        <w:t>просмотра прав которые входят в состав ролей, без возможности редактирования</w:t>
      </w:r>
      <w:r w:rsidR="00D00C89" w:rsidRPr="003F77F1">
        <w:rPr>
          <w:rFonts w:asciiTheme="minorHAnsi" w:hAnsiTheme="minorHAnsi"/>
        </w:rPr>
        <w:t>.</w:t>
      </w:r>
    </w:p>
    <w:p w14:paraId="3080D100" w14:textId="77777777" w:rsidR="001A1791" w:rsidRPr="00AC3673" w:rsidRDefault="00AC3673" w:rsidP="00AC3673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Пользователи</w:t>
      </w:r>
    </w:p>
    <w:p w14:paraId="72431D05" w14:textId="075F523C" w:rsidR="007E334B" w:rsidRDefault="00087D45" w:rsidP="003F77F1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>Предметные администраторы</w:t>
      </w:r>
      <w:r w:rsidR="003F77F1">
        <w:rPr>
          <w:noProof/>
          <w:lang w:eastAsia="ru-RU"/>
        </w:rPr>
        <w:t xml:space="preserve"> медицинской организации</w:t>
      </w:r>
      <w:r w:rsidR="00096F4C">
        <w:rPr>
          <w:noProof/>
          <w:lang w:eastAsia="ru-RU"/>
        </w:rPr>
        <w:t>.</w:t>
      </w:r>
    </w:p>
    <w:p w14:paraId="5F39DB7A" w14:textId="77777777" w:rsidR="00A8085E" w:rsidRPr="00AC3673" w:rsidRDefault="00AC3673" w:rsidP="00AC3673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Частота использования</w:t>
      </w:r>
    </w:p>
    <w:p w14:paraId="49A5BAD3" w14:textId="40823355" w:rsidR="00A8085E" w:rsidRDefault="00087D45" w:rsidP="001A1791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>По необходимости</w:t>
      </w:r>
      <w:r w:rsidR="00704280">
        <w:rPr>
          <w:noProof/>
          <w:lang w:eastAsia="ru-RU"/>
        </w:rPr>
        <w:t>.</w:t>
      </w:r>
    </w:p>
    <w:p w14:paraId="75FD12E1" w14:textId="77777777" w:rsidR="00631C1F" w:rsidRPr="00631C1F" w:rsidRDefault="00631C1F" w:rsidP="00631C1F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Функциональные</w:t>
      </w:r>
      <w:r w:rsidRPr="00631C1F">
        <w:rPr>
          <w:b/>
          <w:color w:val="7030A0"/>
        </w:rPr>
        <w:t xml:space="preserve"> требования</w:t>
      </w:r>
    </w:p>
    <w:p w14:paraId="21D16F4D" w14:textId="77777777" w:rsidR="00087D45" w:rsidRDefault="00087D45" w:rsidP="00087D45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 w:rsidRPr="00087D45">
        <w:rPr>
          <w:noProof/>
          <w:lang w:eastAsia="ru-RU"/>
        </w:rPr>
        <w:t>Создать право "Редактор ролей - Редактирование"</w:t>
      </w:r>
      <w:r w:rsidR="00704280" w:rsidRPr="00704280">
        <w:rPr>
          <w:noProof/>
          <w:lang w:eastAsia="ru-RU"/>
        </w:rPr>
        <w:t>.</w:t>
      </w:r>
    </w:p>
    <w:p w14:paraId="2F9E489E" w14:textId="77777777" w:rsidR="00087D45" w:rsidRDefault="00087D45" w:rsidP="00087D45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 w:rsidRPr="00087D45">
        <w:t>Пользователи</w:t>
      </w:r>
      <w:r>
        <w:t>,</w:t>
      </w:r>
      <w:r w:rsidRPr="00087D45">
        <w:t xml:space="preserve"> у которых</w:t>
      </w:r>
      <w:r>
        <w:t xml:space="preserve"> в роли подключено</w:t>
      </w:r>
      <w:r w:rsidRPr="00087D45">
        <w:t xml:space="preserve"> право "Редактор ролей" + "Редактор ролей - Редактирование" могут редактировать, добавлять и удалять роли.</w:t>
      </w:r>
    </w:p>
    <w:p w14:paraId="7C0311A5" w14:textId="047313E8" w:rsidR="00087D45" w:rsidRDefault="00087D45" w:rsidP="00087D45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 w:rsidRPr="00087D45">
        <w:t>Пользователи</w:t>
      </w:r>
      <w:r>
        <w:t>,</w:t>
      </w:r>
      <w:r w:rsidRPr="00087D45">
        <w:t xml:space="preserve"> у которых</w:t>
      </w:r>
      <w:r>
        <w:t xml:space="preserve"> в роли подключено только право</w:t>
      </w:r>
      <w:r w:rsidRPr="00087D45">
        <w:t xml:space="preserve"> "Редактор ролей", могут только просматривать роли без возможности сохранения изменений.</w:t>
      </w:r>
    </w:p>
    <w:p w14:paraId="4DCF6BCB" w14:textId="715EC07C" w:rsidR="00087D45" w:rsidRDefault="00087D45" w:rsidP="00087D45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 xml:space="preserve">У пользователя с правом </w:t>
      </w:r>
      <w:r w:rsidRPr="00087D45">
        <w:t>"Редактор ролей"</w:t>
      </w:r>
      <w:r>
        <w:t xml:space="preserve">, без </w:t>
      </w:r>
      <w:r w:rsidR="007E23FE" w:rsidRPr="00087D45">
        <w:t>"Редактор ролей - Редактирование"</w:t>
      </w:r>
      <w:r w:rsidR="007E23FE">
        <w:t xml:space="preserve"> не должна отображаться область с неподключенными правами.</w:t>
      </w:r>
    </w:p>
    <w:p w14:paraId="5B0B41C4" w14:textId="4F2A7BAC" w:rsidR="005013BC" w:rsidRDefault="005013BC" w:rsidP="00087D45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t>Пользователь с правом "Редактор ролей" видит роли в редакторе ролей согласно типу роли, если это пользователь МО, то он видит роли МО.</w:t>
      </w:r>
    </w:p>
    <w:p w14:paraId="07D127A6" w14:textId="14152EEE" w:rsidR="00600813" w:rsidRPr="00BD5871" w:rsidRDefault="007E23FE" w:rsidP="00087D45">
      <w:pPr>
        <w:pStyle w:val="aa"/>
        <w:numPr>
          <w:ilvl w:val="1"/>
          <w:numId w:val="3"/>
        </w:numPr>
        <w:ind w:left="1134" w:hanging="425"/>
        <w:rPr>
          <w:rFonts w:asciiTheme="minorHAnsi" w:hAnsiTheme="minorHAnsi"/>
          <w:noProof/>
          <w:lang w:eastAsia="ru-RU"/>
        </w:rPr>
      </w:pPr>
      <w:r>
        <w:rPr>
          <w:rFonts w:asciiTheme="minorHAnsi" w:hAnsiTheme="minorHAnsi"/>
          <w:noProof/>
          <w:lang w:eastAsia="ru-RU"/>
        </w:rPr>
        <w:t>Для каждого права должна быть реализована всплывающая подсказка (Приложение 1).</w:t>
      </w:r>
    </w:p>
    <w:p w14:paraId="5AB667F0" w14:textId="77777777" w:rsidR="00A8085E" w:rsidRPr="00AC3673" w:rsidRDefault="009500A0" w:rsidP="00AC3673">
      <w:pPr>
        <w:pStyle w:val="aa"/>
        <w:numPr>
          <w:ilvl w:val="0"/>
          <w:numId w:val="3"/>
        </w:numPr>
        <w:ind w:left="709" w:hanging="425"/>
        <w:rPr>
          <w:b/>
          <w:color w:val="7030A0"/>
        </w:rPr>
      </w:pPr>
      <w:r>
        <w:rPr>
          <w:b/>
          <w:color w:val="7030A0"/>
        </w:rPr>
        <w:t>Вариант</w:t>
      </w:r>
      <w:r w:rsidR="00AC3673">
        <w:rPr>
          <w:b/>
          <w:color w:val="7030A0"/>
        </w:rPr>
        <w:t xml:space="preserve"> исполнения</w:t>
      </w:r>
    </w:p>
    <w:p w14:paraId="5296A7E5" w14:textId="316DD19C" w:rsidR="00FD1A76" w:rsidRDefault="007E23FE" w:rsidP="007E334B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 xml:space="preserve">Вид Редактора ролей с правами </w:t>
      </w:r>
      <w:r w:rsidRPr="00087D45">
        <w:t>"Редактор ролей" + "Редактор ролей - Редактирование"</w:t>
      </w:r>
      <w:r>
        <w:t>.</w:t>
      </w:r>
    </w:p>
    <w:p w14:paraId="5D0F14C7" w14:textId="2A5F8662" w:rsidR="00FD1A76" w:rsidRDefault="00FD1A76" w:rsidP="00A20865">
      <w:pPr>
        <w:pStyle w:val="aa"/>
        <w:ind w:left="1134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B33006" wp14:editId="0E002FC6">
            <wp:extent cx="5522023" cy="3067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95" cy="30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E15" w14:textId="56B22FE6" w:rsidR="00A20865" w:rsidRDefault="007E23FE" w:rsidP="007E334B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A20865">
        <w:rPr>
          <w:noProof/>
          <w:lang w:eastAsia="ru-RU"/>
        </w:rPr>
        <w:t xml:space="preserve">Вид Редактора выбранной роли </w:t>
      </w:r>
      <w:r w:rsidR="00A20865">
        <w:rPr>
          <w:noProof/>
          <w:lang w:eastAsia="ru-RU"/>
        </w:rPr>
        <w:t xml:space="preserve">с правами </w:t>
      </w:r>
      <w:r w:rsidR="00A20865" w:rsidRPr="00087D45">
        <w:t>"Редактор ролей" + "Редактор ролей - Редактирование"</w:t>
      </w:r>
      <w:r w:rsidR="00A20865">
        <w:t>.</w:t>
      </w:r>
    </w:p>
    <w:p w14:paraId="0CE475C8" w14:textId="59B79C31" w:rsidR="00A20865" w:rsidRDefault="005013BC" w:rsidP="00A20865">
      <w:pPr>
        <w:pStyle w:val="aa"/>
        <w:ind w:left="1134"/>
        <w:jc w:val="center"/>
        <w:rPr>
          <w:noProof/>
          <w:lang w:eastAsia="ru-RU"/>
        </w:rPr>
      </w:pPr>
      <w:r>
        <w:pict w14:anchorId="3A20D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25pt;height:250.5pt">
            <v:imagedata r:id="rId9" o:title="Редактор"/>
          </v:shape>
        </w:pict>
      </w:r>
    </w:p>
    <w:p w14:paraId="22BE38A8" w14:textId="6D46EA70" w:rsidR="007E334B" w:rsidRDefault="00A20865" w:rsidP="007E334B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t xml:space="preserve">Вид Редактора </w:t>
      </w:r>
      <w:r w:rsidR="005013BC">
        <w:rPr>
          <w:noProof/>
          <w:lang w:eastAsia="ru-RU"/>
        </w:rPr>
        <w:t>ролей</w:t>
      </w:r>
      <w:r>
        <w:rPr>
          <w:noProof/>
          <w:lang w:eastAsia="ru-RU"/>
        </w:rPr>
        <w:t xml:space="preserve"> с правами </w:t>
      </w:r>
      <w:r>
        <w:t>"Редактор ролей".</w:t>
      </w:r>
    </w:p>
    <w:p w14:paraId="322CF24E" w14:textId="070F87E2" w:rsidR="00D65458" w:rsidRDefault="005013BC" w:rsidP="005013BC">
      <w:pPr>
        <w:pStyle w:val="aa"/>
        <w:ind w:left="113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C96BB" wp14:editId="35F78D30">
            <wp:extent cx="4714875" cy="262726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782" cy="26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3D1" w14:textId="58B7369E" w:rsidR="00A20865" w:rsidRDefault="00A20865" w:rsidP="00A20865">
      <w:pPr>
        <w:pStyle w:val="aa"/>
        <w:ind w:left="1134"/>
        <w:jc w:val="center"/>
        <w:rPr>
          <w:noProof/>
          <w:lang w:eastAsia="ru-RU"/>
        </w:rPr>
      </w:pPr>
    </w:p>
    <w:p w14:paraId="7E39E800" w14:textId="625C3334" w:rsidR="00A20865" w:rsidRDefault="005013BC" w:rsidP="007E334B">
      <w:pPr>
        <w:pStyle w:val="aa"/>
        <w:numPr>
          <w:ilvl w:val="1"/>
          <w:numId w:val="3"/>
        </w:numPr>
        <w:ind w:left="1134" w:hanging="425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Вид Редактора выбранной роли с правами </w:t>
      </w:r>
      <w:r>
        <w:t>"Редактор ролей".</w:t>
      </w:r>
    </w:p>
    <w:p w14:paraId="4C0EAD2F" w14:textId="04E855CE" w:rsidR="00595B6E" w:rsidRPr="000243A6" w:rsidRDefault="005013BC" w:rsidP="005013BC">
      <w:pPr>
        <w:pStyle w:val="aa"/>
        <w:ind w:left="113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71DD3" wp14:editId="35313348">
            <wp:extent cx="4741940" cy="3024892"/>
            <wp:effectExtent l="0" t="0" r="1905" b="4445"/>
            <wp:docPr id="4" name="Рисунок 4" descr="C:\Users\Антон\AppData\Local\Microsoft\Windows\INetCache\Content.Word\Редактор_просмо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тон\AppData\Local\Microsoft\Windows\INetCache\Content.Word\Редактор_просмот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07" cy="30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B6E" w:rsidRPr="000243A6" w:rsidSect="00F72297">
      <w:headerReference w:type="default" r:id="rId12"/>
      <w:footerReference w:type="default" r:id="rId13"/>
      <w:pgSz w:w="11906" w:h="16838"/>
      <w:pgMar w:top="1102" w:right="850" w:bottom="709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616FE" w14:textId="77777777" w:rsidR="00C77587" w:rsidRDefault="00C77587" w:rsidP="00EF6F34">
      <w:pPr>
        <w:spacing w:after="0" w:line="240" w:lineRule="auto"/>
      </w:pPr>
      <w:r>
        <w:separator/>
      </w:r>
    </w:p>
  </w:endnote>
  <w:endnote w:type="continuationSeparator" w:id="0">
    <w:p w14:paraId="7C41EE95" w14:textId="77777777" w:rsidR="00C77587" w:rsidRDefault="00C77587" w:rsidP="00EF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222" w14:textId="75962D28" w:rsidR="008563C4" w:rsidRDefault="008563C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062B14">
      <w:rPr>
        <w:noProof/>
      </w:rPr>
      <w:t>1</w:t>
    </w:r>
    <w:r>
      <w:fldChar w:fldCharType="end"/>
    </w:r>
  </w:p>
  <w:p w14:paraId="55171DFD" w14:textId="77777777" w:rsidR="008563C4" w:rsidRDefault="008563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3F2A2" w14:textId="77777777" w:rsidR="00C77587" w:rsidRDefault="00C77587" w:rsidP="00EF6F34">
      <w:pPr>
        <w:spacing w:after="0" w:line="240" w:lineRule="auto"/>
      </w:pPr>
      <w:r>
        <w:separator/>
      </w:r>
    </w:p>
  </w:footnote>
  <w:footnote w:type="continuationSeparator" w:id="0">
    <w:p w14:paraId="36940FB3" w14:textId="77777777" w:rsidR="00C77587" w:rsidRDefault="00C77587" w:rsidP="00EF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0" w:type="pct"/>
      <w:tblInd w:w="250" w:type="dxa"/>
      <w:tblLook w:val="04A0" w:firstRow="1" w:lastRow="0" w:firstColumn="1" w:lastColumn="0" w:noHBand="0" w:noVBand="1"/>
    </w:tblPr>
    <w:tblGrid>
      <w:gridCol w:w="10250"/>
      <w:gridCol w:w="608"/>
    </w:tblGrid>
    <w:tr w:rsidR="008563C4" w:rsidRPr="00071FD0" w14:paraId="2741C665" w14:textId="77777777" w:rsidTr="00D916D8">
      <w:trPr>
        <w:trHeight w:val="574"/>
      </w:trPr>
      <w:tc>
        <w:tcPr>
          <w:tcW w:w="4720" w:type="pct"/>
          <w:shd w:val="clear" w:color="auto" w:fill="8064A2"/>
          <w:vAlign w:val="center"/>
        </w:tcPr>
        <w:p w14:paraId="6F8D1E76" w14:textId="55521EA5" w:rsidR="008563C4" w:rsidRPr="009F7A71" w:rsidRDefault="008563C4" w:rsidP="00D00C89">
          <w:pPr>
            <w:pStyle w:val="a4"/>
            <w:rPr>
              <w:color w:val="FFFFFF" w:themeColor="background1"/>
            </w:rPr>
          </w:pPr>
          <w:r>
            <w:rPr>
              <w:caps/>
              <w:color w:val="FFFFFF"/>
            </w:rPr>
            <w:t xml:space="preserve">Техническое задание. </w:t>
          </w:r>
          <w:r w:rsidR="00087D45" w:rsidRPr="00087D45">
            <w:rPr>
              <w:color w:val="FFFFFF" w:themeColor="background1"/>
            </w:rPr>
            <w:t>Редактор ролей в режиме просмотра</w:t>
          </w:r>
        </w:p>
      </w:tc>
      <w:tc>
        <w:tcPr>
          <w:tcW w:w="280" w:type="pct"/>
          <w:shd w:val="clear" w:color="auto" w:fill="E36C0A"/>
          <w:vAlign w:val="center"/>
        </w:tcPr>
        <w:p w14:paraId="13D681E4" w14:textId="13595629" w:rsidR="008563C4" w:rsidRPr="00D916D8" w:rsidRDefault="00087D45">
          <w:pPr>
            <w:pStyle w:val="a4"/>
            <w:jc w:val="right"/>
            <w:rPr>
              <w:color w:val="FFFFFF"/>
            </w:rPr>
          </w:pPr>
          <w:r>
            <w:rPr>
              <w:color w:val="FFFFFF"/>
              <w:lang w:val="en-US"/>
            </w:rPr>
            <w:t>СПГ</w:t>
          </w:r>
        </w:p>
      </w:tc>
    </w:tr>
  </w:tbl>
  <w:p w14:paraId="2164DDDF" w14:textId="77777777" w:rsidR="008563C4" w:rsidRDefault="008563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A"/>
    <w:multiLevelType w:val="multilevel"/>
    <w:tmpl w:val="5B08D5A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20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5" w:hanging="1440"/>
      </w:pPr>
      <w:rPr>
        <w:rFonts w:hint="default"/>
      </w:rPr>
    </w:lvl>
  </w:abstractNum>
  <w:abstractNum w:abstractNumId="1" w15:restartNumberingAfterBreak="0">
    <w:nsid w:val="0E4D6200"/>
    <w:multiLevelType w:val="hybridMultilevel"/>
    <w:tmpl w:val="D304FE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8C5495A"/>
    <w:multiLevelType w:val="hybridMultilevel"/>
    <w:tmpl w:val="AB2E7A38"/>
    <w:lvl w:ilvl="0" w:tplc="F1806C98">
      <w:start w:val="1"/>
      <w:numFmt w:val="decimal"/>
      <w:lvlText w:val="ФТ-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331A80"/>
    <w:multiLevelType w:val="hybridMultilevel"/>
    <w:tmpl w:val="A410874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D5227F9"/>
    <w:multiLevelType w:val="hybridMultilevel"/>
    <w:tmpl w:val="AB2E7A38"/>
    <w:lvl w:ilvl="0" w:tplc="F1806C98">
      <w:start w:val="1"/>
      <w:numFmt w:val="decimal"/>
      <w:lvlText w:val="ФТ-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267592"/>
    <w:multiLevelType w:val="multilevel"/>
    <w:tmpl w:val="1AF6B6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5A1166"/>
    <w:multiLevelType w:val="multilevel"/>
    <w:tmpl w:val="B6FEBA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9E5123"/>
    <w:multiLevelType w:val="hybridMultilevel"/>
    <w:tmpl w:val="B70CF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A6B8D"/>
    <w:multiLevelType w:val="multilevel"/>
    <w:tmpl w:val="C450B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color w:val="0070C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A721A0"/>
    <w:multiLevelType w:val="hybridMultilevel"/>
    <w:tmpl w:val="D89C6E7C"/>
    <w:lvl w:ilvl="0" w:tplc="691A8F4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C3041E0"/>
    <w:multiLevelType w:val="hybridMultilevel"/>
    <w:tmpl w:val="DC0C74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FAC6EC0"/>
    <w:multiLevelType w:val="multilevel"/>
    <w:tmpl w:val="115EAB4A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20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5" w:hanging="1440"/>
      </w:pPr>
      <w:rPr>
        <w:rFonts w:hint="default"/>
      </w:rPr>
    </w:lvl>
  </w:abstractNum>
  <w:abstractNum w:abstractNumId="12" w15:restartNumberingAfterBreak="0">
    <w:nsid w:val="730961C6"/>
    <w:multiLevelType w:val="multilevel"/>
    <w:tmpl w:val="B2D2CD7E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59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20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1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5" w:hanging="1440"/>
      </w:pPr>
      <w:rPr>
        <w:rFonts w:hint="default"/>
      </w:rPr>
    </w:lvl>
  </w:abstractNum>
  <w:abstractNum w:abstractNumId="13" w15:restartNumberingAfterBreak="0">
    <w:nsid w:val="74A108AD"/>
    <w:multiLevelType w:val="multilevel"/>
    <w:tmpl w:val="597657EA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lowerLetter"/>
      <w:lvlText w:val="%3."/>
      <w:lvlJc w:val="left"/>
      <w:pPr>
        <w:ind w:left="3209" w:hanging="504"/>
      </w:pPr>
    </w:lvl>
    <w:lvl w:ilvl="3">
      <w:start w:val="1"/>
      <w:numFmt w:val="decimal"/>
      <w:lvlText w:val="%1.%2.%3.%4."/>
      <w:lvlJc w:val="left"/>
      <w:pPr>
        <w:ind w:left="3713" w:hanging="648"/>
      </w:pPr>
    </w:lvl>
    <w:lvl w:ilvl="4">
      <w:start w:val="1"/>
      <w:numFmt w:val="decimal"/>
      <w:lvlText w:val="%1.%2.%3.%4.%5."/>
      <w:lvlJc w:val="left"/>
      <w:pPr>
        <w:ind w:left="4217" w:hanging="792"/>
      </w:pPr>
    </w:lvl>
    <w:lvl w:ilvl="5">
      <w:start w:val="1"/>
      <w:numFmt w:val="decimal"/>
      <w:lvlText w:val="%1.%2.%3.%4.%5.%6."/>
      <w:lvlJc w:val="left"/>
      <w:pPr>
        <w:ind w:left="4721" w:hanging="936"/>
      </w:pPr>
    </w:lvl>
    <w:lvl w:ilvl="6">
      <w:start w:val="1"/>
      <w:numFmt w:val="decimal"/>
      <w:lvlText w:val="%1.%2.%3.%4.%5.%6.%7."/>
      <w:lvlJc w:val="left"/>
      <w:pPr>
        <w:ind w:left="5225" w:hanging="1080"/>
      </w:pPr>
    </w:lvl>
    <w:lvl w:ilvl="7">
      <w:start w:val="1"/>
      <w:numFmt w:val="decimal"/>
      <w:lvlText w:val="%1.%2.%3.%4.%5.%6.%7.%8."/>
      <w:lvlJc w:val="left"/>
      <w:pPr>
        <w:ind w:left="5729" w:hanging="1224"/>
      </w:pPr>
    </w:lvl>
    <w:lvl w:ilvl="8">
      <w:start w:val="1"/>
      <w:numFmt w:val="decimal"/>
      <w:lvlText w:val="%1.%2.%3.%4.%5.%6.%7.%8.%9."/>
      <w:lvlJc w:val="left"/>
      <w:pPr>
        <w:ind w:left="6305" w:hanging="1440"/>
      </w:pPr>
    </w:lvl>
  </w:abstractNum>
  <w:abstractNum w:abstractNumId="14" w15:restartNumberingAfterBreak="0">
    <w:nsid w:val="794643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90C97"/>
    <w:multiLevelType w:val="multilevel"/>
    <w:tmpl w:val="995A79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5"/>
  </w:num>
  <w:num w:numId="5">
    <w:abstractNumId w:val="15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34"/>
    <w:rsid w:val="000243A6"/>
    <w:rsid w:val="00036FC6"/>
    <w:rsid w:val="0005122F"/>
    <w:rsid w:val="0005637E"/>
    <w:rsid w:val="00062B14"/>
    <w:rsid w:val="00071FD0"/>
    <w:rsid w:val="00084CEB"/>
    <w:rsid w:val="00087D45"/>
    <w:rsid w:val="00096F4C"/>
    <w:rsid w:val="000D049F"/>
    <w:rsid w:val="000D55E8"/>
    <w:rsid w:val="000F0D8A"/>
    <w:rsid w:val="000F6D6A"/>
    <w:rsid w:val="000F70F8"/>
    <w:rsid w:val="001604A4"/>
    <w:rsid w:val="00162B5C"/>
    <w:rsid w:val="001A1791"/>
    <w:rsid w:val="001C1701"/>
    <w:rsid w:val="001C5FAC"/>
    <w:rsid w:val="001D7CD4"/>
    <w:rsid w:val="00215AFA"/>
    <w:rsid w:val="002175DC"/>
    <w:rsid w:val="00231111"/>
    <w:rsid w:val="0023655E"/>
    <w:rsid w:val="00245F4A"/>
    <w:rsid w:val="00277307"/>
    <w:rsid w:val="0028540A"/>
    <w:rsid w:val="002B293F"/>
    <w:rsid w:val="002E18CE"/>
    <w:rsid w:val="002F1729"/>
    <w:rsid w:val="003028B4"/>
    <w:rsid w:val="003343FB"/>
    <w:rsid w:val="00357864"/>
    <w:rsid w:val="00361BAB"/>
    <w:rsid w:val="003B19A1"/>
    <w:rsid w:val="003B5D41"/>
    <w:rsid w:val="003B7EE3"/>
    <w:rsid w:val="003D008C"/>
    <w:rsid w:val="003E0D89"/>
    <w:rsid w:val="003F1F94"/>
    <w:rsid w:val="003F77F1"/>
    <w:rsid w:val="00412D9B"/>
    <w:rsid w:val="004359CC"/>
    <w:rsid w:val="004439D0"/>
    <w:rsid w:val="0046632C"/>
    <w:rsid w:val="004835CC"/>
    <w:rsid w:val="00484919"/>
    <w:rsid w:val="004A5EF1"/>
    <w:rsid w:val="004B71FC"/>
    <w:rsid w:val="004C33F9"/>
    <w:rsid w:val="004C6A67"/>
    <w:rsid w:val="004D6D6A"/>
    <w:rsid w:val="005013BC"/>
    <w:rsid w:val="00523D7E"/>
    <w:rsid w:val="00527601"/>
    <w:rsid w:val="00532418"/>
    <w:rsid w:val="005650B1"/>
    <w:rsid w:val="00585BAE"/>
    <w:rsid w:val="00595B6E"/>
    <w:rsid w:val="005B4663"/>
    <w:rsid w:val="00600813"/>
    <w:rsid w:val="0060365C"/>
    <w:rsid w:val="00606A72"/>
    <w:rsid w:val="00611C86"/>
    <w:rsid w:val="00614513"/>
    <w:rsid w:val="00631C1F"/>
    <w:rsid w:val="006567AE"/>
    <w:rsid w:val="00667E9C"/>
    <w:rsid w:val="00673E0F"/>
    <w:rsid w:val="006758F4"/>
    <w:rsid w:val="006774B8"/>
    <w:rsid w:val="00681DB4"/>
    <w:rsid w:val="0068799E"/>
    <w:rsid w:val="0069198E"/>
    <w:rsid w:val="006946C0"/>
    <w:rsid w:val="006C449C"/>
    <w:rsid w:val="006D07B1"/>
    <w:rsid w:val="00704280"/>
    <w:rsid w:val="007269FA"/>
    <w:rsid w:val="007276CE"/>
    <w:rsid w:val="00746E08"/>
    <w:rsid w:val="0077248F"/>
    <w:rsid w:val="00795E4B"/>
    <w:rsid w:val="007D16A1"/>
    <w:rsid w:val="007D5A7A"/>
    <w:rsid w:val="007E23FE"/>
    <w:rsid w:val="007E334B"/>
    <w:rsid w:val="007F0855"/>
    <w:rsid w:val="007F429E"/>
    <w:rsid w:val="00806041"/>
    <w:rsid w:val="0081584D"/>
    <w:rsid w:val="0083264E"/>
    <w:rsid w:val="008563C4"/>
    <w:rsid w:val="00872938"/>
    <w:rsid w:val="008A7688"/>
    <w:rsid w:val="008C3DE7"/>
    <w:rsid w:val="008D6058"/>
    <w:rsid w:val="008F15DB"/>
    <w:rsid w:val="008F581E"/>
    <w:rsid w:val="00902A75"/>
    <w:rsid w:val="00921C8D"/>
    <w:rsid w:val="0092266F"/>
    <w:rsid w:val="009500A0"/>
    <w:rsid w:val="0099243E"/>
    <w:rsid w:val="0099481D"/>
    <w:rsid w:val="009A2AB1"/>
    <w:rsid w:val="009C0C59"/>
    <w:rsid w:val="009E2E20"/>
    <w:rsid w:val="009F7A71"/>
    <w:rsid w:val="00A1784E"/>
    <w:rsid w:val="00A20865"/>
    <w:rsid w:val="00A41F31"/>
    <w:rsid w:val="00A42060"/>
    <w:rsid w:val="00A8060D"/>
    <w:rsid w:val="00A8085E"/>
    <w:rsid w:val="00A821BA"/>
    <w:rsid w:val="00A83767"/>
    <w:rsid w:val="00AA351E"/>
    <w:rsid w:val="00AB4A69"/>
    <w:rsid w:val="00AB5A4D"/>
    <w:rsid w:val="00AC3673"/>
    <w:rsid w:val="00AE4325"/>
    <w:rsid w:val="00AE5662"/>
    <w:rsid w:val="00AE61ED"/>
    <w:rsid w:val="00B00B6C"/>
    <w:rsid w:val="00B02FBB"/>
    <w:rsid w:val="00B07D15"/>
    <w:rsid w:val="00B247AE"/>
    <w:rsid w:val="00B26464"/>
    <w:rsid w:val="00B27674"/>
    <w:rsid w:val="00B4014F"/>
    <w:rsid w:val="00B60878"/>
    <w:rsid w:val="00B75F52"/>
    <w:rsid w:val="00B80C8F"/>
    <w:rsid w:val="00B97A2C"/>
    <w:rsid w:val="00BB1928"/>
    <w:rsid w:val="00BB63B3"/>
    <w:rsid w:val="00BC1C37"/>
    <w:rsid w:val="00BD5871"/>
    <w:rsid w:val="00BE7756"/>
    <w:rsid w:val="00BF2088"/>
    <w:rsid w:val="00BF7221"/>
    <w:rsid w:val="00C27851"/>
    <w:rsid w:val="00C35A03"/>
    <w:rsid w:val="00C379D1"/>
    <w:rsid w:val="00C40920"/>
    <w:rsid w:val="00C77587"/>
    <w:rsid w:val="00C81608"/>
    <w:rsid w:val="00C8702F"/>
    <w:rsid w:val="00C94E20"/>
    <w:rsid w:val="00C96FCE"/>
    <w:rsid w:val="00CA299B"/>
    <w:rsid w:val="00CA6C6D"/>
    <w:rsid w:val="00CB5038"/>
    <w:rsid w:val="00CB6E28"/>
    <w:rsid w:val="00CD7BBA"/>
    <w:rsid w:val="00CE13ED"/>
    <w:rsid w:val="00D00C89"/>
    <w:rsid w:val="00D20DB4"/>
    <w:rsid w:val="00D2620F"/>
    <w:rsid w:val="00D37926"/>
    <w:rsid w:val="00D53760"/>
    <w:rsid w:val="00D65458"/>
    <w:rsid w:val="00D8012A"/>
    <w:rsid w:val="00D84D13"/>
    <w:rsid w:val="00D916D8"/>
    <w:rsid w:val="00DB3FF3"/>
    <w:rsid w:val="00DF057F"/>
    <w:rsid w:val="00DF0AE8"/>
    <w:rsid w:val="00DF4D5B"/>
    <w:rsid w:val="00E149DB"/>
    <w:rsid w:val="00E25CB5"/>
    <w:rsid w:val="00E40C32"/>
    <w:rsid w:val="00E61CF0"/>
    <w:rsid w:val="00E95216"/>
    <w:rsid w:val="00EB02EC"/>
    <w:rsid w:val="00EB5E9B"/>
    <w:rsid w:val="00EE6563"/>
    <w:rsid w:val="00EF56D0"/>
    <w:rsid w:val="00EF6F34"/>
    <w:rsid w:val="00F312C5"/>
    <w:rsid w:val="00F3658D"/>
    <w:rsid w:val="00F3693D"/>
    <w:rsid w:val="00F422DB"/>
    <w:rsid w:val="00F600A0"/>
    <w:rsid w:val="00F72297"/>
    <w:rsid w:val="00F752D7"/>
    <w:rsid w:val="00FD1A76"/>
    <w:rsid w:val="00FE2196"/>
    <w:rsid w:val="00FE698E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FECF2"/>
  <w15:docId w15:val="{50D4A1E1-C56E-416F-AAE3-5104B21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0F7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F6F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F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F34"/>
  </w:style>
  <w:style w:type="paragraph" w:styleId="a6">
    <w:name w:val="footer"/>
    <w:basedOn w:val="a"/>
    <w:link w:val="a7"/>
    <w:uiPriority w:val="99"/>
    <w:unhideWhenUsed/>
    <w:rsid w:val="00EF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F34"/>
  </w:style>
  <w:style w:type="paragraph" w:styleId="a8">
    <w:name w:val="Balloon Text"/>
    <w:basedOn w:val="a"/>
    <w:link w:val="a9"/>
    <w:uiPriority w:val="99"/>
    <w:semiHidden/>
    <w:unhideWhenUsed/>
    <w:rsid w:val="00EF6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F6F34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EF6F34"/>
    <w:pPr>
      <w:ind w:left="720"/>
      <w:contextualSpacing/>
    </w:pPr>
  </w:style>
  <w:style w:type="character" w:customStyle="1" w:styleId="apple-converted-space">
    <w:name w:val="apple-converted-space"/>
    <w:rsid w:val="000D55E8"/>
  </w:style>
  <w:style w:type="table" w:styleId="ac">
    <w:name w:val="Table Grid"/>
    <w:basedOn w:val="a1"/>
    <w:uiPriority w:val="59"/>
    <w:rsid w:val="007E3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0F70F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F70F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F70F8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F70F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F70F8"/>
    <w:rPr>
      <w:b/>
      <w:bCs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F70F8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f2">
    <w:name w:val="Revision"/>
    <w:hidden/>
    <w:uiPriority w:val="99"/>
    <w:semiHidden/>
    <w:rsid w:val="00AE5662"/>
    <w:rPr>
      <w:sz w:val="22"/>
      <w:szCs w:val="22"/>
      <w:lang w:eastAsia="en-US"/>
    </w:rPr>
  </w:style>
  <w:style w:type="character" w:customStyle="1" w:styleId="ab">
    <w:name w:val="Абзац списка Знак"/>
    <w:link w:val="aa"/>
    <w:uiPriority w:val="34"/>
    <w:locked/>
    <w:rsid w:val="008563C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4924-7BE4-432A-956A-71D1F53B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РАБОТЕ С БОЛЬНИЧНЫМИ ЛИСТАМИ (терапевты и узкие специалисты)</vt:lpstr>
    </vt:vector>
  </TitlesOfParts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РАБОТЕ С БОЛЬНИЧНЫМИ ЛИСТАМИ (терапевты и узкие специалисты)</dc:title>
  <dc:creator>Антон Данищенко</dc:creator>
  <cp:lastModifiedBy>Антон Данищенко</cp:lastModifiedBy>
  <cp:revision>11</cp:revision>
  <dcterms:created xsi:type="dcterms:W3CDTF">2017-09-18T23:59:00Z</dcterms:created>
  <dcterms:modified xsi:type="dcterms:W3CDTF">2017-10-23T18:32:00Z</dcterms:modified>
</cp:coreProperties>
</file>