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36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360" w:lineRule="auto"/>
        <w:jc w:val="center"/>
        <w:rPr>
          <w:sz w:val="44"/>
          <w:szCs w:val="44"/>
        </w:rPr>
      </w:pPr>
      <w:r w:rsidDel="00000000" w:rsidR="00000000" w:rsidRPr="00000000">
        <w:rPr>
          <w:sz w:val="44"/>
          <w:szCs w:val="44"/>
          <w:rtl w:val="0"/>
        </w:rPr>
        <w:t xml:space="preserve">Lab Assignment 1</w:t>
      </w:r>
    </w:p>
    <w:p w:rsidR="00000000" w:rsidDel="00000000" w:rsidP="00000000" w:rsidRDefault="00000000" w:rsidRPr="00000000" w14:paraId="00000006">
      <w:pPr>
        <w:spacing w:after="200" w:line="36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36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36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360" w:lineRule="auto"/>
        <w:jc w:val="center"/>
        <w:rPr>
          <w:sz w:val="44"/>
          <w:szCs w:val="44"/>
        </w:rPr>
      </w:pPr>
      <w:r w:rsidDel="00000000" w:rsidR="00000000" w:rsidRPr="00000000">
        <w:rPr>
          <w:sz w:val="44"/>
          <w:szCs w:val="44"/>
          <w:rtl w:val="0"/>
        </w:rPr>
        <w:t xml:space="preserve">1 February 2026</w:t>
      </w:r>
    </w:p>
    <w:p w:rsidR="00000000" w:rsidDel="00000000" w:rsidP="00000000" w:rsidRDefault="00000000" w:rsidRPr="00000000" w14:paraId="0000000A">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E">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0F">
      <w:pPr>
        <w:spacing w:after="200" w:line="360" w:lineRule="auto"/>
        <w:jc w:val="left"/>
        <w:rPr>
          <w:sz w:val="24"/>
          <w:szCs w:val="24"/>
        </w:rPr>
      </w:pPr>
      <w:r w:rsidDel="00000000" w:rsidR="00000000" w:rsidRPr="00000000">
        <w:rPr>
          <w:rtl w:val="0"/>
        </w:rPr>
      </w:r>
    </w:p>
    <w:p w:rsidR="00000000" w:rsidDel="00000000" w:rsidP="00000000" w:rsidRDefault="00000000" w:rsidRPr="00000000" w14:paraId="00000010">
      <w:pPr>
        <w:pStyle w:val="Heading2"/>
        <w:spacing w:line="360" w:lineRule="auto"/>
        <w:jc w:val="left"/>
        <w:rPr/>
      </w:pPr>
      <w:bookmarkStart w:colFirst="0" w:colLast="0" w:name="_jz41156ckk3x" w:id="0"/>
      <w:bookmarkEnd w:id="0"/>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General Context. Write at least three substantial paragraphs identifying to a casual reader (average IT professional) the information security skills/issues encountered in the lab assignment on the Cyber Range platform. Describe the general nature of the skills applied in the lab assignment, not the specific steps you applied in carrying out the lab assignment. This part would be the equivalent of describing the lab to a manager of a different department in a company.</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sz w:val="24"/>
          <w:szCs w:val="24"/>
        </w:rPr>
      </w:pPr>
      <w:r w:rsidDel="00000000" w:rsidR="00000000" w:rsidRPr="00000000">
        <w:rPr>
          <w:sz w:val="24"/>
          <w:szCs w:val="24"/>
          <w:rtl w:val="0"/>
        </w:rPr>
        <w:t xml:space="preserve">This lab lab focuseed on vulnerability management, which is a primary defensive function in modern information technology environments. Tools were used to find weaknesses in systems and network services so that they can be addressed before attackers can find them and exploit them. Vulnerability scans are key as they allow organizations to be able to evaluate their infrastructure for outdated software, bad configurations, and known security vulnerabilities and flaws before they become a point of attack. With identified vulnerabilities, patches and remedies can be implemented, or a vulnerability and its risk can just be accepted in some scenarios.</w:t>
      </w:r>
    </w:p>
    <w:p w:rsidR="00000000" w:rsidDel="00000000" w:rsidP="00000000" w:rsidRDefault="00000000" w:rsidRPr="00000000" w14:paraId="00000017">
      <w:pPr>
        <w:ind w:firstLine="720"/>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ab/>
        <w:t xml:space="preserve">In one of the labs, we used a tool called OpenVAS, which is something organizations can use to run checks on their systems. Whether inside the organization after authentication or outside the organization, it can be used to scan for software versions, system settings, and missing updates to identify weak points. Tools, though, are not perfect and require human review and monitoring to achieve the best results, as sometimes things may appear not to be what they are, which we would call false positives or false negatives.</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ab/>
        <w:t xml:space="preserve">There was also a lab focusing on exploitation tools, for example, Nmap and Metasploit. This builds on the vulnerability that identifying as attackers after finding a vulnerability will generally take advantage of it. Nmap is a tool that helps identify weak points in the network, which Metasploit can then use, and allows users to further exploit those identified weak points. This demonstrates how regular system updates, careful configuration, and ongoing monitoring are essential to prevent small technical issues from turning into serious security incidents. Failing to secure 1 area could result in that vulnerability making all other patched vulnerabilities obsolete.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sz w:val="24"/>
          <w:szCs w:val="24"/>
        </w:rPr>
      </w:pPr>
      <w:r w:rsidDel="00000000" w:rsidR="00000000" w:rsidRPr="00000000">
        <w:rPr>
          <w:b w:val="1"/>
          <w:bCs w:val="1"/>
          <w:sz w:val="24"/>
          <w:szCs w:val="24"/>
          <w:rtl w:val="0"/>
        </w:rPr>
        <w:t xml:space="preserve">Technical Context. Write at least three substantial paragraphs identifying to a more technical reader (an information security professional) the information security skills/issues encountered in the lab assignment on the Cyber Range platform. This description should be presented in more technical terms than part 1 of this report. Describe the issues/skills, not the specific solution steps you applied in carrying out the lab assignment. This part would be the equivalent of describing the lab to an IT colleague who is somewhat familiar with Cybersecurity.</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ab/>
        <w:t xml:space="preserve">This lab focused on vulnerability management, which is a primary defensive function in modern information technology environments. Security tools were used to systematically identify weaknesses in operating systems, applications, and network services so they can be remediated before threat actors are able to exploit them. Vulnerability scanning enables organizations to assess their infrastructure for outdated software versions, insecure configurations, and publicly known vulnerabilities. Once identified, these weaknesses can be mitigated through patching, configuration changes, segmentation, or other controls, but also in some cases, these risks or vulnerabilities could be accepted based on operational needs or requirements.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ab/>
        <w:t xml:space="preserve">OpenVAS was used as a vulnerability assessment platform to conduct authenticated and unauthenticated scans. The unauthenticated scans were to simulate an external attacker’s perspectives, identifying exposed services and remotely detectable flaws. The authenticated scans used credentials to inspect internal services, configurations, and packages. Of course, with credentials, the results were more accurate and allowed for more coverage, but also revealed how scans could result in false results without proper review or understanding.</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ab/>
        <w:t xml:space="preserve">Further, Nmap and Metasploit were used for vulnerability detection and exploitation. Nmap is a great network reconnaissance and service version detection tool that can allow hackers to scan networks to identify vulnerabilities, which can then be abused for exploitation. Nmap was used to identify active hosts, open ports, and known service versions that had known vulnerabilities, which we then used Metasploit modules that are publicly available and known to exploit the vulnerability and gain unauthorized access. This demonstrated the typical attacker workflow of enumeration followed by exploitation.</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b w:val="1"/>
          <w:bCs w:val="1"/>
          <w:sz w:val="24"/>
          <w:szCs w:val="24"/>
        </w:rPr>
      </w:pPr>
      <w:r w:rsidDel="00000000" w:rsidR="00000000" w:rsidRPr="00000000">
        <w:rPr>
          <w:b w:val="1"/>
          <w:bCs w:val="1"/>
          <w:sz w:val="24"/>
          <w:szCs w:val="24"/>
          <w:rtl w:val="0"/>
        </w:rPr>
        <w:t xml:space="preserve">Resources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https://www.openvas.org/index.html</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https://nmap.org/</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https://www.metasploit.com/</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https://owasp.org/</w:t>
      </w: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numPr>
          <w:ilvl w:val="0"/>
          <w:numId w:val="1"/>
        </w:numPr>
        <w:ind w:left="720" w:hanging="360"/>
        <w:rPr>
          <w:b w:val="1"/>
          <w:bCs w:val="1"/>
          <w:sz w:val="24"/>
          <w:szCs w:val="24"/>
        </w:rPr>
      </w:pPr>
      <w:r w:rsidDel="00000000" w:rsidR="00000000" w:rsidRPr="00000000">
        <w:rPr>
          <w:b w:val="1"/>
          <w:bCs w:val="1"/>
          <w:sz w:val="24"/>
          <w:szCs w:val="24"/>
          <w:rtl w:val="0"/>
        </w:rPr>
        <w:t xml:space="preserve">Screenshots</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24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387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40" w:lineRule="auto"/>
        <w:ind w:left="0" w:firstLine="0"/>
        <w:rPr>
          <w:b w:val="1"/>
          <w:bCs w:val="1"/>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00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400300"/>
                    </a:xfrm>
                    <a:prstGeom prst="rect"/>
                    <a:ln/>
                  </pic:spPr>
                </pic:pic>
              </a:graphicData>
            </a:graphic>
          </wp:inline>
        </w:drawing>
      </w: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line="240" w:lineRule="auto"/>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