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line="360" w:lineRule="auto"/>
        <w:jc w:val="center"/>
        <w:rPr>
          <w:sz w:val="24"/>
          <w:szCs w:val="24"/>
        </w:rPr>
      </w:pPr>
      <w:r w:rsidDel="00000000" w:rsidR="00000000" w:rsidRPr="00000000">
        <w:rPr>
          <w:rtl w:val="0"/>
        </w:rPr>
      </w:r>
    </w:p>
    <w:p w:rsidR="00000000" w:rsidDel="00000000" w:rsidP="00000000" w:rsidRDefault="00000000" w:rsidRPr="00000000" w14:paraId="00000002">
      <w:pPr>
        <w:spacing w:after="200" w:line="360" w:lineRule="auto"/>
        <w:jc w:val="left"/>
        <w:rPr>
          <w:sz w:val="24"/>
          <w:szCs w:val="24"/>
        </w:rPr>
      </w:pPr>
      <w:r w:rsidDel="00000000" w:rsidR="00000000" w:rsidRPr="00000000">
        <w:rPr>
          <w:rtl w:val="0"/>
        </w:rPr>
      </w:r>
    </w:p>
    <w:p w:rsidR="00000000" w:rsidDel="00000000" w:rsidP="00000000" w:rsidRDefault="00000000" w:rsidRPr="00000000" w14:paraId="00000003">
      <w:pPr>
        <w:spacing w:after="200" w:line="360" w:lineRule="auto"/>
        <w:jc w:val="left"/>
        <w:rPr>
          <w:sz w:val="24"/>
          <w:szCs w:val="24"/>
        </w:rPr>
      </w:pPr>
      <w:r w:rsidDel="00000000" w:rsidR="00000000" w:rsidRPr="00000000">
        <w:rPr>
          <w:rtl w:val="0"/>
        </w:rPr>
      </w:r>
    </w:p>
    <w:p w:rsidR="00000000" w:rsidDel="00000000" w:rsidP="00000000" w:rsidRDefault="00000000" w:rsidRPr="00000000" w14:paraId="00000004">
      <w:pPr>
        <w:spacing w:after="200" w:line="360" w:lineRule="auto"/>
        <w:jc w:val="center"/>
        <w:rPr>
          <w:sz w:val="44"/>
          <w:szCs w:val="44"/>
        </w:rPr>
      </w:pPr>
      <w:r w:rsidDel="00000000" w:rsidR="00000000" w:rsidRPr="00000000">
        <w:rPr>
          <w:rtl w:val="0"/>
        </w:rPr>
      </w:r>
    </w:p>
    <w:p w:rsidR="00000000" w:rsidDel="00000000" w:rsidP="00000000" w:rsidRDefault="00000000" w:rsidRPr="00000000" w14:paraId="00000005">
      <w:pPr>
        <w:spacing w:after="200" w:line="360" w:lineRule="auto"/>
        <w:jc w:val="center"/>
        <w:rPr>
          <w:sz w:val="44"/>
          <w:szCs w:val="44"/>
        </w:rPr>
      </w:pPr>
      <w:r w:rsidDel="00000000" w:rsidR="00000000" w:rsidRPr="00000000">
        <w:rPr>
          <w:sz w:val="44"/>
          <w:szCs w:val="44"/>
          <w:rtl w:val="0"/>
        </w:rPr>
        <w:t xml:space="preserve">Peer Review of Ryan Taylor Rodriguez</w:t>
      </w:r>
    </w:p>
    <w:p w:rsidR="00000000" w:rsidDel="00000000" w:rsidP="00000000" w:rsidRDefault="00000000" w:rsidRPr="00000000" w14:paraId="00000006">
      <w:pPr>
        <w:spacing w:after="200" w:line="360" w:lineRule="auto"/>
        <w:jc w:val="center"/>
        <w:rPr>
          <w:sz w:val="44"/>
          <w:szCs w:val="44"/>
        </w:rPr>
      </w:pPr>
      <w:r w:rsidDel="00000000" w:rsidR="00000000" w:rsidRPr="00000000">
        <w:rPr>
          <w:sz w:val="44"/>
          <w:szCs w:val="44"/>
          <w:rtl w:val="0"/>
        </w:rPr>
        <w:t xml:space="preserve">Lab Assignment 4</w:t>
      </w:r>
    </w:p>
    <w:p w:rsidR="00000000" w:rsidDel="00000000" w:rsidP="00000000" w:rsidRDefault="00000000" w:rsidRPr="00000000" w14:paraId="00000007">
      <w:pPr>
        <w:spacing w:after="200" w:line="360" w:lineRule="auto"/>
        <w:jc w:val="center"/>
        <w:rPr>
          <w:sz w:val="44"/>
          <w:szCs w:val="44"/>
        </w:rPr>
      </w:pPr>
      <w:r w:rsidDel="00000000" w:rsidR="00000000" w:rsidRPr="00000000">
        <w:rPr>
          <w:rtl w:val="0"/>
        </w:rPr>
      </w:r>
    </w:p>
    <w:p w:rsidR="00000000" w:rsidDel="00000000" w:rsidP="00000000" w:rsidRDefault="00000000" w:rsidRPr="00000000" w14:paraId="00000008">
      <w:pPr>
        <w:spacing w:after="200" w:line="360" w:lineRule="auto"/>
        <w:jc w:val="center"/>
        <w:rPr>
          <w:sz w:val="44"/>
          <w:szCs w:val="44"/>
        </w:rPr>
      </w:pPr>
      <w:r w:rsidDel="00000000" w:rsidR="00000000" w:rsidRPr="00000000">
        <w:rPr>
          <w:sz w:val="44"/>
          <w:szCs w:val="44"/>
          <w:rtl w:val="0"/>
        </w:rPr>
        <w:t xml:space="preserve">Stepan Shkrobak</w:t>
      </w:r>
    </w:p>
    <w:p w:rsidR="00000000" w:rsidDel="00000000" w:rsidP="00000000" w:rsidRDefault="00000000" w:rsidRPr="00000000" w14:paraId="00000009">
      <w:pPr>
        <w:spacing w:after="200" w:line="360" w:lineRule="auto"/>
        <w:jc w:val="center"/>
        <w:rPr>
          <w:sz w:val="44"/>
          <w:szCs w:val="44"/>
        </w:rPr>
      </w:pPr>
      <w:r w:rsidDel="00000000" w:rsidR="00000000" w:rsidRPr="00000000">
        <w:rPr>
          <w:sz w:val="44"/>
          <w:szCs w:val="44"/>
          <w:rtl w:val="0"/>
        </w:rPr>
        <w:t xml:space="preserve">sjs6848@psu.edu</w:t>
      </w:r>
    </w:p>
    <w:p w:rsidR="00000000" w:rsidDel="00000000" w:rsidP="00000000" w:rsidRDefault="00000000" w:rsidRPr="00000000" w14:paraId="0000000A">
      <w:pPr>
        <w:spacing w:after="200" w:line="360" w:lineRule="auto"/>
        <w:jc w:val="center"/>
        <w:rPr>
          <w:sz w:val="44"/>
          <w:szCs w:val="44"/>
        </w:rPr>
      </w:pPr>
      <w:r w:rsidDel="00000000" w:rsidR="00000000" w:rsidRPr="00000000">
        <w:rPr>
          <w:sz w:val="44"/>
          <w:szCs w:val="44"/>
          <w:rtl w:val="0"/>
        </w:rPr>
        <w:t xml:space="preserve">Dr. Michael Bartolacci</w:t>
      </w:r>
    </w:p>
    <w:p w:rsidR="00000000" w:rsidDel="00000000" w:rsidP="00000000" w:rsidRDefault="00000000" w:rsidRPr="00000000" w14:paraId="0000000B">
      <w:pPr>
        <w:spacing w:after="200" w:line="360" w:lineRule="auto"/>
        <w:jc w:val="center"/>
        <w:rPr>
          <w:sz w:val="44"/>
          <w:szCs w:val="44"/>
        </w:rPr>
      </w:pPr>
      <w:r w:rsidDel="00000000" w:rsidR="00000000" w:rsidRPr="00000000">
        <w:rPr>
          <w:sz w:val="44"/>
          <w:szCs w:val="44"/>
          <w:rtl w:val="0"/>
        </w:rPr>
        <w:t xml:space="preserve">IST 894, Section 001: Capstone Experience,</w:t>
      </w:r>
    </w:p>
    <w:p w:rsidR="00000000" w:rsidDel="00000000" w:rsidP="00000000" w:rsidRDefault="00000000" w:rsidRPr="00000000" w14:paraId="0000000C">
      <w:pPr>
        <w:spacing w:after="200" w:line="360" w:lineRule="auto"/>
        <w:jc w:val="center"/>
        <w:rPr>
          <w:sz w:val="44"/>
          <w:szCs w:val="44"/>
        </w:rPr>
      </w:pPr>
      <w:r w:rsidDel="00000000" w:rsidR="00000000" w:rsidRPr="00000000">
        <w:rPr>
          <w:sz w:val="44"/>
          <w:szCs w:val="44"/>
          <w:rtl w:val="0"/>
        </w:rPr>
        <w:t xml:space="preserve">24 February 2026</w:t>
      </w:r>
    </w:p>
    <w:p w:rsidR="00000000" w:rsidDel="00000000" w:rsidP="00000000" w:rsidRDefault="00000000" w:rsidRPr="00000000" w14:paraId="0000000D">
      <w:pPr>
        <w:spacing w:after="200" w:line="360" w:lineRule="auto"/>
        <w:jc w:val="left"/>
        <w:rPr>
          <w:sz w:val="24"/>
          <w:szCs w:val="24"/>
        </w:rPr>
      </w:pPr>
      <w:r w:rsidDel="00000000" w:rsidR="00000000" w:rsidRPr="00000000">
        <w:rPr>
          <w:rtl w:val="0"/>
        </w:rPr>
      </w:r>
    </w:p>
    <w:p w:rsidR="00000000" w:rsidDel="00000000" w:rsidP="00000000" w:rsidRDefault="00000000" w:rsidRPr="00000000" w14:paraId="0000000E">
      <w:pPr>
        <w:spacing w:after="200" w:line="360" w:lineRule="auto"/>
        <w:jc w:val="left"/>
        <w:rPr>
          <w:sz w:val="24"/>
          <w:szCs w:val="24"/>
        </w:rPr>
      </w:pPr>
      <w:r w:rsidDel="00000000" w:rsidR="00000000" w:rsidRPr="00000000">
        <w:rPr>
          <w:rtl w:val="0"/>
        </w:rPr>
      </w:r>
    </w:p>
    <w:p w:rsidR="00000000" w:rsidDel="00000000" w:rsidP="00000000" w:rsidRDefault="00000000" w:rsidRPr="00000000" w14:paraId="0000000F">
      <w:pPr>
        <w:spacing w:after="200" w:line="360" w:lineRule="auto"/>
        <w:jc w:val="left"/>
        <w:rPr>
          <w:sz w:val="24"/>
          <w:szCs w:val="24"/>
        </w:rPr>
      </w:pPr>
      <w:r w:rsidDel="00000000" w:rsidR="00000000" w:rsidRPr="00000000">
        <w:rPr>
          <w:rtl w:val="0"/>
        </w:rPr>
      </w:r>
    </w:p>
    <w:p w:rsidR="00000000" w:rsidDel="00000000" w:rsidP="00000000" w:rsidRDefault="00000000" w:rsidRPr="00000000" w14:paraId="00000010">
      <w:pPr>
        <w:spacing w:line="240" w:lineRule="auto"/>
        <w:ind w:left="0" w:firstLine="0"/>
        <w:rPr>
          <w:sz w:val="24"/>
          <w:szCs w:val="24"/>
        </w:rPr>
      </w:pPr>
      <w:r w:rsidDel="00000000" w:rsidR="00000000" w:rsidRPr="00000000">
        <w:rPr>
          <w:rtl w:val="0"/>
        </w:rPr>
      </w:r>
    </w:p>
    <w:p w:rsidR="00000000" w:rsidDel="00000000" w:rsidP="00000000" w:rsidRDefault="00000000" w:rsidRPr="00000000" w14:paraId="00000011">
      <w:pPr>
        <w:spacing w:line="240" w:lineRule="auto"/>
        <w:ind w:left="0" w:firstLine="0"/>
        <w:rPr>
          <w:sz w:val="24"/>
          <w:szCs w:val="24"/>
        </w:rPr>
      </w:pPr>
      <w:r w:rsidDel="00000000" w:rsidR="00000000" w:rsidRPr="00000000">
        <w:rPr>
          <w:rtl w:val="0"/>
        </w:rPr>
      </w:r>
    </w:p>
    <w:p w:rsidR="00000000" w:rsidDel="00000000" w:rsidP="00000000" w:rsidRDefault="00000000" w:rsidRPr="00000000" w14:paraId="00000012">
      <w:pPr>
        <w:pStyle w:val="Heading2"/>
        <w:spacing w:line="480" w:lineRule="auto"/>
        <w:rPr/>
      </w:pPr>
      <w:bookmarkStart w:colFirst="0" w:colLast="0" w:name="_kd3zdkwzlalk" w:id="0"/>
      <w:bookmarkEnd w:id="0"/>
      <w:r w:rsidDel="00000000" w:rsidR="00000000" w:rsidRPr="00000000">
        <w:rPr>
          <w:rtl w:val="0"/>
        </w:rPr>
        <w:t xml:space="preserve">Summary</w:t>
      </w:r>
    </w:p>
    <w:p w:rsidR="00000000" w:rsidDel="00000000" w:rsidP="00000000" w:rsidRDefault="00000000" w:rsidRPr="00000000" w14:paraId="00000013">
      <w:pPr>
        <w:spacing w:line="480" w:lineRule="auto"/>
        <w:rPr>
          <w:sz w:val="24"/>
          <w:szCs w:val="24"/>
        </w:rPr>
      </w:pPr>
      <w:r w:rsidDel="00000000" w:rsidR="00000000" w:rsidRPr="00000000">
        <w:rPr>
          <w:sz w:val="24"/>
          <w:szCs w:val="24"/>
          <w:rtl w:val="0"/>
        </w:rPr>
        <w:tab/>
        <w:t xml:space="preserve">The lab report covers a lab one focusing on common attack types and a reconnaissance and footprinting module. It covers how attackers progress from passive intelligence gathering to active exploitation of vulnerabilities. There is an emphasis on injection-based attacks, including reflected HTML injection, stored HTML injection, OS command injection, blind command injection, and SQL injection, and on how these were tested on vulnerable web applications to observe the security weaknesses that enabled exploitation. The covering of the reconnaissance outlines tools such as whois, nslookup, Google operators, GHDB, and Maltego, and connects intelligence gathering to later exploitation phases.</w:t>
      </w:r>
    </w:p>
    <w:p w:rsidR="00000000" w:rsidDel="00000000" w:rsidP="00000000" w:rsidRDefault="00000000" w:rsidRPr="00000000" w14:paraId="00000014">
      <w:pPr>
        <w:pStyle w:val="Heading2"/>
        <w:spacing w:line="480" w:lineRule="auto"/>
        <w:rPr/>
      </w:pPr>
      <w:bookmarkStart w:colFirst="0" w:colLast="0" w:name="_2z2z6kujs59z" w:id="1"/>
      <w:bookmarkEnd w:id="1"/>
      <w:r w:rsidDel="00000000" w:rsidR="00000000" w:rsidRPr="00000000">
        <w:rPr>
          <w:rtl w:val="0"/>
        </w:rPr>
        <w:t xml:space="preserve">Strengths of the lap report</w:t>
      </w:r>
    </w:p>
    <w:p w:rsidR="00000000" w:rsidDel="00000000" w:rsidP="00000000" w:rsidRDefault="00000000" w:rsidRPr="00000000" w14:paraId="00000015">
      <w:pPr>
        <w:spacing w:line="480" w:lineRule="auto"/>
        <w:rPr>
          <w:sz w:val="24"/>
          <w:szCs w:val="24"/>
        </w:rPr>
      </w:pPr>
      <w:r w:rsidDel="00000000" w:rsidR="00000000" w:rsidRPr="00000000">
        <w:rPr>
          <w:sz w:val="24"/>
          <w:szCs w:val="24"/>
          <w:rtl w:val="0"/>
        </w:rPr>
        <w:tab/>
        <w:t xml:space="preserve">The report clearly covers the connection between reconnaissance and exploitation. Includes examples from the labs and specific payloads used. Also meets overall requirements and includes screenshots from the lab along with proof of completion. References used are a good mix of professional sources.</w:t>
      </w:r>
    </w:p>
    <w:p w:rsidR="00000000" w:rsidDel="00000000" w:rsidP="00000000" w:rsidRDefault="00000000" w:rsidRPr="00000000" w14:paraId="00000016">
      <w:pPr>
        <w:pStyle w:val="Heading2"/>
        <w:spacing w:line="480" w:lineRule="auto"/>
        <w:rPr/>
      </w:pPr>
      <w:bookmarkStart w:colFirst="0" w:colLast="0" w:name="_n0lzb0489yj8" w:id="2"/>
      <w:bookmarkEnd w:id="2"/>
      <w:r w:rsidDel="00000000" w:rsidR="00000000" w:rsidRPr="00000000">
        <w:rPr>
          <w:rtl w:val="0"/>
        </w:rPr>
        <w:t xml:space="preserve">Major Issues with the lab report</w:t>
      </w:r>
    </w:p>
    <w:p w:rsidR="00000000" w:rsidDel="00000000" w:rsidP="00000000" w:rsidRDefault="00000000" w:rsidRPr="00000000" w14:paraId="00000017">
      <w:pPr>
        <w:spacing w:line="480" w:lineRule="auto"/>
        <w:ind w:left="0" w:firstLine="0"/>
        <w:rPr>
          <w:sz w:val="24"/>
          <w:szCs w:val="24"/>
        </w:rPr>
      </w:pPr>
      <w:r w:rsidDel="00000000" w:rsidR="00000000" w:rsidRPr="00000000">
        <w:rPr>
          <w:sz w:val="24"/>
          <w:szCs w:val="24"/>
          <w:rtl w:val="0"/>
        </w:rPr>
        <w:tab/>
        <w:t xml:space="preserve">The report focuses heavily on describing what was done in the lab rather than clearly identifying and articulating the major skills learned. The assignment requires discussion of applied security competencies, but the submission reads more like a walkthrough than a skills-based reflection. “Describe the issues/skills, not the specific solution steps you applied in carrying out the lab assignment.”</w:t>
      </w:r>
    </w:p>
    <w:p w:rsidR="00000000" w:rsidDel="00000000" w:rsidP="00000000" w:rsidRDefault="00000000" w:rsidRPr="00000000" w14:paraId="00000018">
      <w:pPr>
        <w:pStyle w:val="Heading2"/>
        <w:spacing w:line="480" w:lineRule="auto"/>
        <w:rPr/>
      </w:pPr>
      <w:bookmarkStart w:colFirst="0" w:colLast="0" w:name="_evatg6p5d2zf" w:id="3"/>
      <w:bookmarkEnd w:id="3"/>
      <w:r w:rsidDel="00000000" w:rsidR="00000000" w:rsidRPr="00000000">
        <w:rPr>
          <w:rtl w:val="0"/>
        </w:rPr>
        <w:t xml:space="preserve">Minor Issues with the lab report</w:t>
      </w:r>
    </w:p>
    <w:p w:rsidR="00000000" w:rsidDel="00000000" w:rsidP="00000000" w:rsidRDefault="00000000" w:rsidRPr="00000000" w14:paraId="00000019">
      <w:pPr>
        <w:spacing w:line="480" w:lineRule="auto"/>
        <w:rPr>
          <w:sz w:val="24"/>
          <w:szCs w:val="24"/>
        </w:rPr>
      </w:pPr>
      <w:r w:rsidDel="00000000" w:rsidR="00000000" w:rsidRPr="00000000">
        <w:rPr>
          <w:sz w:val="24"/>
          <w:szCs w:val="24"/>
          <w:rtl w:val="0"/>
        </w:rPr>
        <w:tab/>
        <w:t xml:space="preserve">A few of the technical explanations are lengthy and could be broken into shorter sentences for improved readability. References are overly spaced out. Also, sticking to the same formatting when it comes to stating the injections, some have colons, while others are in line</w:t>
      </w:r>
    </w:p>
    <w:p w:rsidR="00000000" w:rsidDel="00000000" w:rsidP="00000000" w:rsidRDefault="00000000" w:rsidRPr="00000000" w14:paraId="0000001A">
      <w:pPr>
        <w:pStyle w:val="Heading2"/>
        <w:spacing w:line="480" w:lineRule="auto"/>
        <w:rPr>
          <w:sz w:val="24"/>
          <w:szCs w:val="24"/>
        </w:rPr>
      </w:pPr>
      <w:bookmarkStart w:colFirst="0" w:colLast="0" w:name="_xmgxfhi8h5u9" w:id="4"/>
      <w:bookmarkEnd w:id="4"/>
      <w:r w:rsidDel="00000000" w:rsidR="00000000" w:rsidRPr="00000000">
        <w:rPr>
          <w:rtl w:val="0"/>
        </w:rPr>
        <w:t xml:space="preserve">Other Comments</w:t>
      </w:r>
      <w:r w:rsidDel="00000000" w:rsidR="00000000" w:rsidRPr="00000000">
        <w:rPr>
          <w:rtl w:val="0"/>
        </w:rPr>
      </w:r>
    </w:p>
    <w:p w:rsidR="00000000" w:rsidDel="00000000" w:rsidP="00000000" w:rsidRDefault="00000000" w:rsidRPr="00000000" w14:paraId="0000001B">
      <w:pPr>
        <w:spacing w:line="480" w:lineRule="auto"/>
        <w:ind w:left="0" w:firstLine="0"/>
        <w:rPr>
          <w:sz w:val="24"/>
          <w:szCs w:val="24"/>
        </w:rPr>
      </w:pPr>
      <w:r w:rsidDel="00000000" w:rsidR="00000000" w:rsidRPr="00000000">
        <w:rPr>
          <w:sz w:val="24"/>
          <w:szCs w:val="24"/>
          <w:rtl w:val="0"/>
        </w:rPr>
        <w:tab/>
        <w:t xml:space="preserve">Overall, the report described what was performed in the lab well.</w:t>
      </w:r>
      <w:r w:rsidDel="00000000" w:rsidR="00000000" w:rsidRPr="00000000">
        <w:rPr>
          <w:rtl w:val="0"/>
        </w:rPr>
      </w:r>
    </w:p>
    <w:sectPr>
      <w:headerReference r:id="rId6" w:type="default"/>
      <w:headerReference r:id="rId7" w:type="first"/>
      <w:pgSz w:h="15840" w:w="12240" w:orient="portrait"/>
      <w:pgMar w:bottom="1440" w:top="1440" w:left="1440" w:right="1440" w:header="72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C">
    <w:pPr>
      <w:spacing w:line="240" w:lineRule="auto"/>
      <w:jc w:val="right"/>
      <w:rPr>
        <w:color w:val="b7b7b7"/>
        <w:sz w:val="24"/>
        <w:szCs w:val="24"/>
      </w:rPr>
    </w:pPr>
    <w:r w:rsidDel="00000000" w:rsidR="00000000" w:rsidRPr="00000000">
      <w:rPr>
        <w:color w:val="b7b7b7"/>
        <w:sz w:val="24"/>
        <w:szCs w:val="24"/>
        <w:rtl w:val="0"/>
      </w:rPr>
      <w:t xml:space="preserve">Stepan Shkrobak</w:t>
    </w:r>
  </w:p>
  <w:p w:rsidR="00000000" w:rsidDel="00000000" w:rsidP="00000000" w:rsidRDefault="00000000" w:rsidRPr="00000000" w14:paraId="0000001D">
    <w:pPr>
      <w:spacing w:line="240" w:lineRule="auto"/>
      <w:jc w:val="right"/>
      <w:rPr>
        <w:color w:val="b7b7b7"/>
        <w:sz w:val="24"/>
        <w:szCs w:val="24"/>
      </w:rPr>
    </w:pPr>
    <w:r w:rsidDel="00000000" w:rsidR="00000000" w:rsidRPr="00000000">
      <w:rPr>
        <w:color w:val="b7b7b7"/>
        <w:sz w:val="24"/>
        <w:szCs w:val="24"/>
        <w:rtl w:val="0"/>
      </w:rPr>
      <w:t xml:space="preserve">sjs6848@psu.edu</w:t>
    </w:r>
    <w:r w:rsidDel="00000000" w:rsidR="00000000" w:rsidRPr="00000000">
      <w:rPr>
        <w:rtl w:val="0"/>
      </w:rPr>
    </w:r>
  </w:p>
  <w:p w:rsidR="00000000" w:rsidDel="00000000" w:rsidP="00000000" w:rsidRDefault="00000000" w:rsidRPr="00000000" w14:paraId="0000001E">
    <w:pPr>
      <w:spacing w:line="240" w:lineRule="auto"/>
      <w:jc w:val="right"/>
      <w:rPr>
        <w:color w:val="b7b7b7"/>
        <w:sz w:val="24"/>
        <w:szCs w:val="24"/>
      </w:rPr>
    </w:pPr>
    <w:r w:rsidDel="00000000" w:rsidR="00000000" w:rsidRPr="00000000">
      <w:rPr>
        <w:color w:val="b7b7b7"/>
        <w:sz w:val="24"/>
        <w:szCs w:val="24"/>
        <w:rtl w:val="0"/>
      </w:rPr>
      <w:t xml:space="preserve">Peer Review 4</w:t>
    </w:r>
  </w:p>
  <w:p w:rsidR="00000000" w:rsidDel="00000000" w:rsidP="00000000" w:rsidRDefault="00000000" w:rsidRPr="00000000" w14:paraId="0000001F">
    <w:pPr>
      <w:spacing w:line="240" w:lineRule="auto"/>
      <w:jc w:val="right"/>
      <w:rPr>
        <w:color w:val="b7b7b7"/>
        <w:sz w:val="24"/>
        <w:szCs w:val="24"/>
      </w:rPr>
    </w:pPr>
    <w:r w:rsidDel="00000000" w:rsidR="00000000" w:rsidRPr="00000000">
      <w:rPr>
        <w:color w:val="b7b7b7"/>
        <w:sz w:val="24"/>
        <w:szCs w:val="24"/>
        <w:rtl w:val="0"/>
      </w:rPr>
      <w:t xml:space="preserve">Review of </w:t>
    </w:r>
    <w:r w:rsidDel="00000000" w:rsidR="00000000" w:rsidRPr="00000000">
      <w:rPr>
        <w:rFonts w:ascii="Times New Roman" w:cs="Times New Roman" w:eastAsia="Times New Roman" w:hAnsi="Times New Roman"/>
        <w:color w:val="b7b7b7"/>
        <w:sz w:val="24"/>
        <w:szCs w:val="24"/>
        <w:rtl w:val="0"/>
      </w:rPr>
      <w:t xml:space="preserve">Ryan Taylor Rodriguez</w: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0">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