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Functional Fitness for Daily Life: Lifting, Bending, and Moving Better</w:t>
      </w:r>
    </w:p>
    <w:p>
      <w:pPr>
        <w:spacing w:after="300"/>
      </w:pPr>
      <w:r>
        <w:rPr>
          <w:i/>
          <w:iCs/>
          <w:color w:val="555555"/>
          <w:sz w:val="24"/>
          <w:szCs w:val="24"/>
        </w:rPr>
        <w:t xml:space="preserve">How functional workouts translate directly into everyday ease</w:t>
      </w:r>
    </w:p>
    <w:p>
      <w:pPr>
        <w:spacing w:after="200"/>
      </w:pPr>
      <w:r>
        <w:rPr>
          <w:sz w:val="22"/>
          <w:szCs w:val="22"/>
        </w:rPr>
        <w:t xml:space="preserve">Not all training is built with the same purpose. Bodybuilding-style training isolates muscles for size. Powerlifting chases maximum strength in a few specific lifts. Functional fitness has a different goal entirely: making the movements of daily life — lifting, bending, carrying, twisting, climbing stairs — easier, safer, and less taxing on your body.</w:t>
      </w:r>
    </w:p>
    <w:p>
      <w:pPr>
        <w:spacing w:after="200"/>
      </w:pPr>
      <w:r>
        <w:rPr>
          <w:sz w:val="22"/>
          <w:szCs w:val="22"/>
        </w:rPr>
        <w:t xml:space="preserve">For most people, this is actually the training style with the most direct, noticeable payoff. You may never need to bench press in daily life, but you will need to lift a suitcase overhead, carry groceries up a flight of stairs, or bend down to pick up a child without your back complaining about it.</w:t>
      </w:r>
    </w:p>
    <w:p>
      <w:pPr>
        <w:pStyle w:val="Heading1"/>
        <w:spacing w:after="150" w:before="300"/>
      </w:pPr>
      <w:r>
        <w:t xml:space="preserve">What Makes a Movement 'Functional'</w:t>
      </w:r>
    </w:p>
    <w:p>
      <w:pPr>
        <w:spacing w:after="180"/>
      </w:pPr>
      <w:r>
        <w:rPr>
          <w:sz w:val="22"/>
          <w:szCs w:val="22"/>
        </w:rPr>
        <w:t xml:space="preserve">Functional exercises typically involve multiple joints and muscle groups working together, often mimicking real-world movement patterns rather than isolating a single muscle. Squats mimic sitting and standing. Deadlifts mimic picking something up off the ground. Farmer's carries mimic walking while holding heavy bags. Rotational core exercises mimic the twisting motion of reaching into a back seat or swinging a bag onto a shelf.</w:t>
      </w:r>
    </w:p>
    <w:p>
      <w:pPr>
        <w:pStyle w:val="Heading1"/>
        <w:spacing w:after="150" w:before="300"/>
      </w:pPr>
      <w:r>
        <w:t xml:space="preserve">The Core Movement Patterns Worth Training</w:t>
      </w:r>
    </w:p>
    <w:p>
      <w:pPr>
        <w:spacing w:after="180"/>
      </w:pPr>
      <w:r>
        <w:rPr>
          <w:sz w:val="22"/>
          <w:szCs w:val="22"/>
        </w:rPr>
        <w:t xml:space="preserve">A well-rounded functional program is typically built around a handful of foundational movement patterns:</w:t>
      </w:r>
    </w:p>
    <w:p>
      <w:pPr>
        <w:pStyle w:val="ListParagraph"/>
        <w:numPr>
          <w:ilvl w:val="0"/>
          <w:numId w:val="1"/>
        </w:numPr>
        <w:spacing w:after="100"/>
      </w:pPr>
      <w:r>
        <w:rPr>
          <w:sz w:val="22"/>
          <w:szCs w:val="22"/>
        </w:rPr>
        <w:t xml:space="preserve">Squat pattern — sitting, standing, picking things up from a low position</w:t>
      </w:r>
    </w:p>
    <w:p>
      <w:pPr>
        <w:pStyle w:val="ListParagraph"/>
        <w:numPr>
          <w:ilvl w:val="0"/>
          <w:numId w:val="1"/>
        </w:numPr>
        <w:spacing w:after="100"/>
      </w:pPr>
      <w:r>
        <w:rPr>
          <w:sz w:val="22"/>
          <w:szCs w:val="22"/>
        </w:rPr>
        <w:t xml:space="preserve">Hinge pattern — bending at the hips safely, like lifting a heavy bag off the floor</w:t>
      </w:r>
    </w:p>
    <w:p>
      <w:pPr>
        <w:pStyle w:val="ListParagraph"/>
        <w:numPr>
          <w:ilvl w:val="0"/>
          <w:numId w:val="1"/>
        </w:numPr>
        <w:spacing w:after="100"/>
      </w:pPr>
      <w:r>
        <w:rPr>
          <w:sz w:val="22"/>
          <w:szCs w:val="22"/>
        </w:rPr>
        <w:t xml:space="preserve">Push and pull patterns — pushing a door open, pulling a suitcase off a shelf</w:t>
      </w:r>
    </w:p>
    <w:p>
      <w:pPr>
        <w:pStyle w:val="ListParagraph"/>
        <w:numPr>
          <w:ilvl w:val="0"/>
          <w:numId w:val="1"/>
        </w:numPr>
        <w:spacing w:after="100"/>
      </w:pPr>
      <w:r>
        <w:rPr>
          <w:sz w:val="22"/>
          <w:szCs w:val="22"/>
        </w:rPr>
        <w:t xml:space="preserve">Carry pattern — walking while holding weight, building grip and core stability</w:t>
      </w:r>
    </w:p>
    <w:p>
      <w:pPr>
        <w:pStyle w:val="ListParagraph"/>
        <w:numPr>
          <w:ilvl w:val="0"/>
          <w:numId w:val="1"/>
        </w:numPr>
        <w:spacing w:after="100"/>
      </w:pPr>
      <w:r>
        <w:rPr>
          <w:sz w:val="22"/>
          <w:szCs w:val="22"/>
        </w:rPr>
        <w:t xml:space="preserve">Rotational pattern — twisting safely without straining the lower back</w:t>
      </w:r>
    </w:p>
    <w:p>
      <w:pPr>
        <w:pStyle w:val="Heading1"/>
        <w:spacing w:after="150" w:before="300"/>
      </w:pPr>
      <w:r>
        <w:t xml:space="preserve">Why This Matters More As You Get Older</w:t>
      </w:r>
    </w:p>
    <w:p>
      <w:pPr>
        <w:spacing w:after="180"/>
      </w:pPr>
      <w:r>
        <w:rPr>
          <w:sz w:val="22"/>
          <w:szCs w:val="22"/>
        </w:rPr>
        <w:t xml:space="preserve">Functional strength is one of the strongest predictors of maintaining independence and mobility later in life. The ability to get up from the floor without using your hands, carry heavy items without strain, or climb stairs without losing your breath isn't just convenient — it's a real marker of physical resilience. Building this strength in your 20s, 30s, and 40s pays off directly in how your body holds up in your 50s, 60s, and beyond.</w:t>
      </w:r>
    </w:p>
    <w:p>
      <w:pPr>
        <w:pStyle w:val="Heading1"/>
        <w:spacing w:after="150" w:before="300"/>
      </w:pPr>
      <w:r>
        <w:t xml:space="preserve">It's Not Just for Athletes</w:t>
      </w:r>
    </w:p>
    <w:p>
      <w:pPr>
        <w:spacing w:after="180"/>
      </w:pPr>
      <w:r>
        <w:rPr>
          <w:sz w:val="22"/>
          <w:szCs w:val="22"/>
        </w:rPr>
        <w:t xml:space="preserve">There's a common misconception that functional training is only for athletes or people recovering from injury. In reality, it's arguably most valuable for people with sedentary jobs and daily lives — the exact group most likely to lose functional strength without noticing until a simple task suddenly feels harder than it used to.</w:t>
      </w:r>
    </w:p>
    <w:p>
      <w:pPr>
        <w:pBdr>
          <w:top w:val="single" w:color="999999" w:sz="6"/>
        </w:pBdr>
        <w:spacing w:before="200"/>
      </w:pPr>
    </w:p>
    <w:p>
      <w:pPr>
        <w:spacing w:after="120" w:before="200"/>
      </w:pPr>
      <w:r>
        <w:rPr>
          <w:b/>
          <w:bCs/>
          <w:sz w:val="24"/>
          <w:szCs w:val="24"/>
        </w:rPr>
        <w:t xml:space="preserve">Train for the Life You Actually Live</w:t>
      </w:r>
    </w:p>
    <w:p>
      <w:pPr>
        <w:spacing w:after="150"/>
      </w:pPr>
      <w:r>
        <w:rPr>
          <w:sz w:val="22"/>
          <w:szCs w:val="22"/>
        </w:rPr>
        <w:t xml:space="preserve">Our functional fitness programming builds strength around the movements that matter most in daily life — not just what looks good in the mirror, but what makes everyday tasks genuinely easier.</w:t>
      </w:r>
    </w:p>
    <w:p>
      <w:pPr>
        <w:spacing w:after="150"/>
      </w:pPr>
      <w:r>
        <w:rPr>
          <w:sz w:val="22"/>
          <w:szCs w:val="22"/>
        </w:rPr>
        <w:t xml:space="preserve">If you want a training plan that pays off outside the gym as much as inside it, let's talk.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2026-08-11T04:20:49.729Z</dcterms:created>
  <dcterms:modified xsi:type="dcterms:W3CDTF">2026-08-11T04:20:49.729Z</dcterms:modified>
</cp:coreProperties>
</file>

<file path=docProps/custom.xml><?xml version="1.0" encoding="utf-8"?>
<Properties xmlns="http://schemas.openxmlformats.org/officeDocument/2006/custom-properties" xmlns:vt="http://schemas.openxmlformats.org/officeDocument/2006/docPropsVTypes"/>
</file>