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Virtual Wellness Webinars: Staying Fit Beyond the Gym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How the FG app bridges the gap when clients miss a physical class</w:t>
      </w:r>
    </w:p>
    <w:p>
      <w:pPr>
        <w:spacing w:after="200"/>
      </w:pPr>
      <w:r>
        <w:rPr>
          <w:sz w:val="22"/>
          <w:szCs w:val="22"/>
        </w:rPr>
        <w:t xml:space="preserve">Life doesn't pause for your workout schedule. Work travel, family commitments, a sick day, or simply a week where getting to the studio feels impossible — these gaps are normal, and they're exactly where most fitness routines quietly fall apart. The difference between a routine that survives these gaps and one that doesn't often comes down to whether there's a bridge back in.</w:t>
      </w:r>
    </w:p>
    <w:p>
      <w:pPr>
        <w:spacing w:after="200"/>
      </w:pPr>
      <w:r>
        <w:rPr>
          <w:sz w:val="22"/>
          <w:szCs w:val="22"/>
        </w:rPr>
        <w:t xml:space="preserve">That's the specific problem virtual wellness webinars are built to solve, and it's a core part of how the FG app keeps clients connected to their goals even when they can't make it into a physical class.</w:t>
      </w:r>
    </w:p>
    <w:p>
      <w:pPr>
        <w:pStyle w:val="Heading1"/>
        <w:spacing w:after="150" w:before="300"/>
      </w:pPr>
      <w:r>
        <w:t xml:space="preserve">Why Missing One Class Often Turns Into Missing Five</w:t>
      </w:r>
    </w:p>
    <w:p>
      <w:pPr>
        <w:spacing w:after="180"/>
      </w:pPr>
      <w:r>
        <w:rPr>
          <w:sz w:val="22"/>
          <w:szCs w:val="22"/>
        </w:rPr>
        <w:t xml:space="preserve">There's a well-documented psychological pattern where missing a single planned workout increases the likelihood of missing the next one, and the one after that. Momentum, once broken, is hard to rebuild — partly because the missed session creates a small sense of failure that makes returning feel harder than it should. Having an accessible alternative that still counts as showing up interrupts this pattern before it takes hold.</w:t>
      </w:r>
    </w:p>
    <w:p>
      <w:pPr>
        <w:pStyle w:val="Heading1"/>
        <w:spacing w:after="150" w:before="300"/>
      </w:pPr>
      <w:r>
        <w:t xml:space="preserve">What a Virtual Wellness Webinar Actually Offers</w:t>
      </w:r>
    </w:p>
    <w:p>
      <w:pPr>
        <w:spacing w:after="180"/>
      </w:pPr>
      <w:r>
        <w:rPr>
          <w:sz w:val="22"/>
          <w:szCs w:val="22"/>
        </w:rPr>
        <w:t xml:space="preserve">These aren't passive watch-and-forget videos. A well-run virtual session typically includes live instruction, real-time Q&amp;A, and structured content covering movement, nutrition, or recovery topics — the same expertise you'd get in person, delivered in a format that fits into a hotel room, a busy afternoon, or a day when getting to the gym simply isn't realistic.</w:t>
      </w:r>
    </w:p>
    <w:p>
      <w:pPr>
        <w:pStyle w:val="Heading1"/>
        <w:spacing w:after="150" w:before="300"/>
      </w:pPr>
      <w:r>
        <w:t xml:space="preserve">How the FG App Makes This Seamless</w:t>
      </w:r>
    </w:p>
    <w:p>
      <w:pPr>
        <w:spacing w:after="180"/>
      </w:pPr>
      <w:r>
        <w:rPr>
          <w:sz w:val="22"/>
          <w:szCs w:val="22"/>
        </w:rPr>
        <w:t xml:space="preserve">The app is built specifically to keep this transition invisible — you shouldn't have to choose between 'real' training and a backup option. Key features supporting this: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Live and on-demand webinar access, so you can join in real time or catch up later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Session reminders that adapt if you've missed a scheduled in-person class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Progress tracking that treats virtual sessions as genuine training days, not consolation activities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 content library covering nutrition, mobility, and recovery topics beyond just workouts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Direct access to coach guidance even when you're not physically in the studio</w:t>
      </w:r>
    </w:p>
    <w:p>
      <w:pPr>
        <w:pStyle w:val="Heading1"/>
        <w:spacing w:after="150" w:before="300"/>
      </w:pPr>
      <w:r>
        <w:t xml:space="preserve">The Bigger Picture: Consistency Over Perfection</w:t>
      </w:r>
    </w:p>
    <w:p>
      <w:pPr>
        <w:spacing w:after="180"/>
      </w:pPr>
      <w:r>
        <w:rPr>
          <w:sz w:val="22"/>
          <w:szCs w:val="22"/>
        </w:rPr>
        <w:t xml:space="preserve">The goal isn't to replace in-person training — it's to remove the excuse that turns a single missed session into an abandoned routine. Clients who use virtual options as a genuine backup, rather than skipping entirely, maintain far more consistent long-term progress than those who only train when conditions are perfect.</w:t>
      </w:r>
    </w:p>
    <w:p>
      <w:pPr>
        <w:pBdr>
          <w:top w:val="single" w:color="999999" w:sz="6"/>
        </w:pBdr>
        <w:spacing w:before="20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Never Let a Missed Class Become a Missed Month</w:t>
      </w:r>
    </w:p>
    <w:p>
      <w:pPr>
        <w:spacing w:after="150"/>
      </w:pPr>
      <w:r>
        <w:rPr>
          <w:sz w:val="22"/>
          <w:szCs w:val="22"/>
        </w:rPr>
        <w:t xml:space="preserve">The FG app puts live webinars, on-demand content, and coach support directly in your pocket, so your training keeps moving even on the days a physical class isn't possible.</w:t>
      </w:r>
    </w:p>
    <w:p>
      <w:pPr>
        <w:spacing w:after="150"/>
      </w:pPr>
      <w:r>
        <w:rPr>
          <w:sz w:val="22"/>
          <w:szCs w:val="22"/>
        </w:rPr>
        <w:t xml:space="preserve">If your schedule has been the obstacle standing between you and consistency, let's talk about setting you up with app access.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rPr>
      <w:b/>
      <w:bCs/>
      <w:color w:val="2E2E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2026-08-11T04:25:22.906Z</dcterms:created>
  <dcterms:modified xsi:type="dcterms:W3CDTF">2026-08-11T04:25:22.906Z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