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E0B" w:rsidRDefault="00405E0B">
      <w:r w:rsidRPr="00405E0B">
        <w:rPr>
          <w:b/>
        </w:rPr>
        <w:t>Problem Statement No.2</w:t>
      </w:r>
      <w:r>
        <w:t xml:space="preserve">: Agentic AI for Mental Health Awareness &amp; Suicide Prevention </w:t>
      </w:r>
    </w:p>
    <w:p w:rsidR="00405E0B" w:rsidRPr="00405E0B" w:rsidRDefault="00405E0B">
      <w:pPr>
        <w:rPr>
          <w:b/>
        </w:rPr>
      </w:pPr>
      <w:r w:rsidRPr="00405E0B">
        <w:rPr>
          <w:b/>
        </w:rPr>
        <w:t xml:space="preserve">The Challenge </w:t>
      </w:r>
    </w:p>
    <w:p w:rsidR="00405E0B" w:rsidRDefault="00405E0B">
      <w:r>
        <w:t>Mental health issues such as depression, anxiety, and suicidal thoughts are growing worldwide. Stigma, lack of awareness, and limited access to timely help prevent many individuals from seeking support. Traditional systems are often reactive, leaving gaps in early detection and preventive care.</w:t>
      </w:r>
    </w:p>
    <w:p w:rsidR="00405E0B" w:rsidRPr="00405E0B" w:rsidRDefault="00405E0B">
      <w:pPr>
        <w:rPr>
          <w:b/>
        </w:rPr>
      </w:pPr>
      <w:r w:rsidRPr="00405E0B">
        <w:rPr>
          <w:b/>
        </w:rPr>
        <w:t xml:space="preserve">The Objective </w:t>
      </w:r>
    </w:p>
    <w:p w:rsidR="00405E0B" w:rsidRDefault="00405E0B">
      <w:r>
        <w:t xml:space="preserve">Build an Agentic AI-powered Mental Health Awareness &amp; Suicide Prevention Agent that is empathetic, proactive, and safe. The solution should: </w:t>
      </w:r>
    </w:p>
    <w:p w:rsidR="00405E0B" w:rsidRDefault="00405E0B">
      <w:r w:rsidRPr="00405E0B">
        <w:rPr>
          <w:b/>
        </w:rPr>
        <w:t>1. Promote Awareness &amp; Education</w:t>
      </w:r>
      <w:r>
        <w:t xml:space="preserve"> – Share accessible resources on mindfulness, coping strategies, and self-care.</w:t>
      </w:r>
    </w:p>
    <w:p w:rsidR="00405E0B" w:rsidRDefault="00405E0B">
      <w:r>
        <w:t xml:space="preserve"> </w:t>
      </w:r>
      <w:r w:rsidRPr="00405E0B">
        <w:rPr>
          <w:b/>
        </w:rPr>
        <w:t>2. Enable Early Detection (RAG)</w:t>
      </w:r>
      <w:r>
        <w:t xml:space="preserve"> – Use Retrieval-Augmented Generation to identify distress signals in conversations, journaling inputs, or safe online data. </w:t>
      </w:r>
    </w:p>
    <w:p w:rsidR="00405E0B" w:rsidRDefault="00405E0B">
      <w:r w:rsidRPr="00405E0B">
        <w:rPr>
          <w:b/>
        </w:rPr>
        <w:t>3. Provide Empathetic Support</w:t>
      </w:r>
      <w:r>
        <w:t xml:space="preserve"> – Build a conversational agent that listens actively and responds with empathy (with clear disclaimers: not a substitute for professional medical advice). </w:t>
      </w:r>
    </w:p>
    <w:p w:rsidR="00405E0B" w:rsidRDefault="00405E0B">
      <w:r w:rsidRPr="00405E0B">
        <w:rPr>
          <w:b/>
        </w:rPr>
        <w:t>4. Predict &amp; Prevent Risks</w:t>
      </w:r>
      <w:r>
        <w:t xml:space="preserve"> – Forecast stress peaks, suggest preventive strategies, and issue alerts when high-risk signals are detected (with consent). </w:t>
      </w:r>
    </w:p>
    <w:p w:rsidR="00405E0B" w:rsidRDefault="00405E0B">
      <w:r w:rsidRPr="00405E0B">
        <w:rPr>
          <w:b/>
        </w:rPr>
        <w:t>5. Connect to Human Support</w:t>
      </w:r>
      <w:r>
        <w:t xml:space="preserve"> – Link users to helplines, </w:t>
      </w:r>
      <w:proofErr w:type="spellStart"/>
      <w:r>
        <w:t>counselors</w:t>
      </w:r>
      <w:proofErr w:type="spellEnd"/>
      <w:r>
        <w:t xml:space="preserve">, or community support for timely intervention. </w:t>
      </w:r>
    </w:p>
    <w:p w:rsidR="00405E0B" w:rsidRPr="00405E0B" w:rsidRDefault="00405E0B">
      <w:pPr>
        <w:rPr>
          <w:b/>
        </w:rPr>
      </w:pPr>
      <w:r w:rsidRPr="00405E0B">
        <w:rPr>
          <w:b/>
        </w:rPr>
        <w:t xml:space="preserve">Tech Stack (Mandatory) </w:t>
      </w:r>
      <w:bookmarkStart w:id="0" w:name="_GoBack"/>
      <w:bookmarkEnd w:id="0"/>
    </w:p>
    <w:p w:rsidR="0074348A" w:rsidRDefault="00405E0B">
      <w:r>
        <w:t xml:space="preserve">• IBM </w:t>
      </w:r>
      <w:proofErr w:type="spellStart"/>
      <w:r>
        <w:t>Langflow</w:t>
      </w:r>
      <w:proofErr w:type="spellEnd"/>
      <w:r>
        <w:t xml:space="preserve"> / IBM Orchestrate + IBM Models</w:t>
      </w:r>
    </w:p>
    <w:sectPr w:rsidR="00743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F5E"/>
    <w:rsid w:val="003F5F5E"/>
    <w:rsid w:val="00405E0B"/>
    <w:rsid w:val="00743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5FECB-FB9F-4A68-BBAE-4F63389F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2026-07-15T06:29:00Z</dcterms:created>
  <dcterms:modified xsi:type="dcterms:W3CDTF">2026-07-15T06:31:00Z</dcterms:modified>
</cp:coreProperties>
</file>