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609C7" w14:textId="77777777" w:rsidR="006930AC" w:rsidRDefault="006930AC" w:rsidP="006930AC">
      <w:r>
        <w:t># The Neural Structured Learning Framework</w:t>
      </w:r>
    </w:p>
    <w:p w14:paraId="62C1ECB6" w14:textId="77777777" w:rsidR="006930AC" w:rsidRDefault="006930AC" w:rsidP="006930AC"/>
    <w:p w14:paraId="44A2DEA7" w14:textId="77777777" w:rsidR="006930AC" w:rsidRDefault="006930AC" w:rsidP="006930AC">
      <w:r>
        <w:t>Neural Structured Learning (NSL) focuses on training deep neural networks by</w:t>
      </w:r>
    </w:p>
    <w:p w14:paraId="37449305" w14:textId="77777777" w:rsidR="006930AC" w:rsidRDefault="006930AC" w:rsidP="006930AC">
      <w:r>
        <w:t>leveraging structured signals (when available) along with feature inputs. As</w:t>
      </w:r>
    </w:p>
    <w:p w14:paraId="5CC9054D" w14:textId="77777777" w:rsidR="006930AC" w:rsidRDefault="006930AC" w:rsidP="006930AC">
      <w:r>
        <w:t>introduced by [Bui et al. (WSDM'18</w:t>
      </w:r>
      <w:proofErr w:type="gramStart"/>
      <w:r>
        <w:t>)](</w:t>
      </w:r>
      <w:proofErr w:type="gramEnd"/>
      <w:r>
        <w:t>https://research.google/pubs/pub46568.pdf),</w:t>
      </w:r>
    </w:p>
    <w:p w14:paraId="26DD36B0" w14:textId="77777777" w:rsidR="006930AC" w:rsidRDefault="006930AC" w:rsidP="006930AC">
      <w:r>
        <w:t>these structured signals are used to regularize the training of a neural</w:t>
      </w:r>
    </w:p>
    <w:p w14:paraId="0F87BE01" w14:textId="77777777" w:rsidR="006930AC" w:rsidRDefault="006930AC" w:rsidP="006930AC">
      <w:r>
        <w:t>network, forcing the model to learn accurate predictions (by minimizing</w:t>
      </w:r>
    </w:p>
    <w:p w14:paraId="6590EB73" w14:textId="77777777" w:rsidR="006930AC" w:rsidRDefault="006930AC" w:rsidP="006930AC">
      <w:r>
        <w:t>supervised loss), while at the same time maintaining the input structural</w:t>
      </w:r>
    </w:p>
    <w:p w14:paraId="03A598BC" w14:textId="77777777" w:rsidR="006930AC" w:rsidRDefault="006930AC" w:rsidP="006930AC">
      <w:r>
        <w:t xml:space="preserve">similarity (by minimizing the </w:t>
      </w:r>
      <w:proofErr w:type="spellStart"/>
      <w:r>
        <w:t>neighbor</w:t>
      </w:r>
      <w:proofErr w:type="spellEnd"/>
      <w:r>
        <w:t xml:space="preserve"> loss, see the figure below). This</w:t>
      </w:r>
    </w:p>
    <w:p w14:paraId="02E124BD" w14:textId="77777777" w:rsidR="006930AC" w:rsidRDefault="006930AC" w:rsidP="006930AC">
      <w:r>
        <w:t>technique is generic and can be applied on arbitrary neural architectures (such</w:t>
      </w:r>
    </w:p>
    <w:p w14:paraId="124B223B" w14:textId="3DF67614" w:rsidR="006930AC" w:rsidRDefault="006930AC" w:rsidP="006930AC">
      <w:r>
        <w:t>as Feed-forward NNs, Convolutional NNs and Recurrent NNs).</w:t>
      </w:r>
    </w:p>
    <w:p w14:paraId="331CC318" w14:textId="4FDD0D84" w:rsidR="006930AC" w:rsidRDefault="006930AC" w:rsidP="006930AC">
      <w:r>
        <w:rPr>
          <w:noProof/>
        </w:rPr>
        <w:drawing>
          <wp:inline distT="0" distB="0" distL="0" distR="0" wp14:anchorId="05DB23A8" wp14:editId="0ED057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F46B" w14:textId="77777777" w:rsidR="006930AC" w:rsidRDefault="006930AC" w:rsidP="006930AC"/>
    <w:p w14:paraId="59E9AC8C" w14:textId="77777777" w:rsidR="006930AC" w:rsidRDefault="006930AC" w:rsidP="006930AC">
      <w:proofErr w:type="gramStart"/>
      <w:r>
        <w:t>![</w:t>
      </w:r>
      <w:proofErr w:type="gramEnd"/>
      <w:r>
        <w:t>NSL Concept](images/nlink_figure.png)</w:t>
      </w:r>
    </w:p>
    <w:p w14:paraId="748D647A" w14:textId="77777777" w:rsidR="006930AC" w:rsidRDefault="006930AC" w:rsidP="006930AC"/>
    <w:p w14:paraId="6F54928E" w14:textId="77777777" w:rsidR="006930AC" w:rsidRDefault="006930AC" w:rsidP="006930AC">
      <w:r>
        <w:t xml:space="preserve">Note that the generalized </w:t>
      </w:r>
      <w:proofErr w:type="spellStart"/>
      <w:r>
        <w:t>neighbor</w:t>
      </w:r>
      <w:proofErr w:type="spellEnd"/>
      <w:r>
        <w:t xml:space="preserve"> loss equation is flexible and can have other</w:t>
      </w:r>
    </w:p>
    <w:p w14:paraId="1A8743B4" w14:textId="77777777" w:rsidR="006930AC" w:rsidRDefault="006930AC" w:rsidP="006930AC">
      <w:r>
        <w:t>forms besides the one illustrated above. For example, we can also select</w:t>
      </w:r>
    </w:p>
    <w:p w14:paraId="523D1C71" w14:textId="77777777" w:rsidR="006930AC" w:rsidRDefault="006930AC" w:rsidP="006930AC">
      <w:r>
        <w:t>$$\sum</w:t>
      </w:r>
      <w:proofErr w:type="gramStart"/>
      <w:r>
        <w:t>_{</w:t>
      </w:r>
      <w:proofErr w:type="spellStart"/>
      <w:proofErr w:type="gramEnd"/>
      <w:r>
        <w:t>x_j</w:t>
      </w:r>
      <w:proofErr w:type="spellEnd"/>
      <w:r>
        <w:t xml:space="preserve"> \in \</w:t>
      </w:r>
      <w:proofErr w:type="spellStart"/>
      <w:r>
        <w:t>mathcal</w:t>
      </w:r>
      <w:proofErr w:type="spellEnd"/>
      <w:r>
        <w:t>{N}(</w:t>
      </w:r>
      <w:proofErr w:type="spellStart"/>
      <w:r>
        <w:t>x_i</w:t>
      </w:r>
      <w:proofErr w:type="spellEnd"/>
      <w:r>
        <w:t>)}\</w:t>
      </w:r>
      <w:proofErr w:type="spellStart"/>
      <w:r>
        <w:t>mathcal</w:t>
      </w:r>
      <w:proofErr w:type="spellEnd"/>
      <w:r>
        <w:t>{E}(</w:t>
      </w:r>
      <w:proofErr w:type="spellStart"/>
      <w:r>
        <w:t>y_i,g</w:t>
      </w:r>
      <w:proofErr w:type="spellEnd"/>
      <w:r>
        <w:t>_\theta(</w:t>
      </w:r>
      <w:proofErr w:type="spellStart"/>
      <w:r>
        <w:t>x_j</w:t>
      </w:r>
      <w:proofErr w:type="spellEnd"/>
      <w:r>
        <w:t>))$$ to be the</w:t>
      </w:r>
    </w:p>
    <w:p w14:paraId="0D7902E8" w14:textId="77777777" w:rsidR="006930AC" w:rsidRDefault="006930AC" w:rsidP="006930AC">
      <w:proofErr w:type="spellStart"/>
      <w:r>
        <w:t>neighbor</w:t>
      </w:r>
      <w:proofErr w:type="spellEnd"/>
      <w:r>
        <w:t xml:space="preserve"> loss, which calculates the distance between the ground truth $$</w:t>
      </w:r>
      <w:proofErr w:type="spellStart"/>
      <w:r>
        <w:t>y_i</w:t>
      </w:r>
      <w:proofErr w:type="spellEnd"/>
      <w:r>
        <w:t>$$</w:t>
      </w:r>
    </w:p>
    <w:p w14:paraId="76712850" w14:textId="77777777" w:rsidR="006930AC" w:rsidRDefault="006930AC" w:rsidP="006930AC">
      <w:r>
        <w:t xml:space="preserve">and the prediction from the </w:t>
      </w:r>
      <w:proofErr w:type="spellStart"/>
      <w:r>
        <w:t>neighbor</w:t>
      </w:r>
      <w:proofErr w:type="spellEnd"/>
      <w:r>
        <w:t xml:space="preserve"> $$g_\theta(</w:t>
      </w:r>
      <w:proofErr w:type="spellStart"/>
      <w:r>
        <w:t>x_</w:t>
      </w:r>
      <w:proofErr w:type="gramStart"/>
      <w:r>
        <w:t>j</w:t>
      </w:r>
      <w:proofErr w:type="spellEnd"/>
      <w:r>
        <w:t>)$</w:t>
      </w:r>
      <w:proofErr w:type="gramEnd"/>
      <w:r>
        <w:t>$. This is commonly used in</w:t>
      </w:r>
    </w:p>
    <w:p w14:paraId="6E248171" w14:textId="77777777" w:rsidR="006930AC" w:rsidRDefault="006930AC" w:rsidP="006930AC">
      <w:r>
        <w:lastRenderedPageBreak/>
        <w:t>adversarial learning</w:t>
      </w:r>
    </w:p>
    <w:p w14:paraId="0986B9F9" w14:textId="77777777" w:rsidR="006930AC" w:rsidRDefault="006930AC" w:rsidP="006930AC">
      <w:r>
        <w:t>[(Goodfellow et al., ICLR'15</w:t>
      </w:r>
      <w:proofErr w:type="gramStart"/>
      <w:r>
        <w:t>)](</w:t>
      </w:r>
      <w:proofErr w:type="gramEnd"/>
      <w:r>
        <w:t>https://arxiv.org/pdf/1412.6572.pdf). Therefore,</w:t>
      </w:r>
    </w:p>
    <w:p w14:paraId="10994AEB" w14:textId="77777777" w:rsidR="006930AC" w:rsidRDefault="006930AC" w:rsidP="006930AC">
      <w:r>
        <w:t xml:space="preserve">NSL generalizes to **Neural Graph Learning** if </w:t>
      </w:r>
      <w:proofErr w:type="spellStart"/>
      <w:r>
        <w:t>neighbors</w:t>
      </w:r>
      <w:proofErr w:type="spellEnd"/>
      <w:r>
        <w:t xml:space="preserve"> are explicitly</w:t>
      </w:r>
    </w:p>
    <w:p w14:paraId="63DBDB75" w14:textId="77777777" w:rsidR="006930AC" w:rsidRDefault="006930AC" w:rsidP="006930AC">
      <w:r>
        <w:t xml:space="preserve">represented by a graph, and to **Adversarial Learning** if </w:t>
      </w:r>
      <w:proofErr w:type="spellStart"/>
      <w:r>
        <w:t>neighbors</w:t>
      </w:r>
      <w:proofErr w:type="spellEnd"/>
      <w:r>
        <w:t xml:space="preserve"> are</w:t>
      </w:r>
    </w:p>
    <w:p w14:paraId="047EF94A" w14:textId="4315E18E" w:rsidR="006930AC" w:rsidRDefault="006930AC" w:rsidP="006930AC">
      <w:r>
        <w:t>implicitly induced by adversarial perturbation.</w:t>
      </w:r>
    </w:p>
    <w:p w14:paraId="397AECD0" w14:textId="54984104" w:rsidR="008D1174" w:rsidRDefault="008D1174" w:rsidP="006930AC">
      <w:r>
        <w:rPr>
          <w:noProof/>
        </w:rPr>
        <w:drawing>
          <wp:inline distT="0" distB="0" distL="0" distR="0" wp14:anchorId="31E34789" wp14:editId="4FD1016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40EF" w14:textId="77777777" w:rsidR="006930AC" w:rsidRDefault="006930AC" w:rsidP="006930AC"/>
    <w:p w14:paraId="077DDB62" w14:textId="77777777" w:rsidR="006930AC" w:rsidRDefault="006930AC" w:rsidP="006930AC">
      <w:r>
        <w:t>The overall workflow for Neural Structured Learning is illustrated below. Black</w:t>
      </w:r>
    </w:p>
    <w:p w14:paraId="0255E7D1" w14:textId="77777777" w:rsidR="006930AC" w:rsidRDefault="006930AC" w:rsidP="006930AC">
      <w:r>
        <w:t>arrows represent the conventional training workflow and red arrows represent the</w:t>
      </w:r>
    </w:p>
    <w:p w14:paraId="34AAECA8" w14:textId="77777777" w:rsidR="006930AC" w:rsidRDefault="006930AC" w:rsidP="006930AC">
      <w:r>
        <w:t>new workflow as introduced by NSL to leverage structured signals. First, the</w:t>
      </w:r>
    </w:p>
    <w:p w14:paraId="1C45B790" w14:textId="77777777" w:rsidR="006930AC" w:rsidRDefault="006930AC" w:rsidP="006930AC">
      <w:r>
        <w:t>training samples are augmented to include structured signals. When structured</w:t>
      </w:r>
    </w:p>
    <w:p w14:paraId="399FC137" w14:textId="77777777" w:rsidR="006930AC" w:rsidRDefault="006930AC" w:rsidP="006930AC">
      <w:r>
        <w:t xml:space="preserve">signals are not explicitly </w:t>
      </w:r>
      <w:proofErr w:type="gramStart"/>
      <w:r>
        <w:t>provided,</w:t>
      </w:r>
      <w:proofErr w:type="gramEnd"/>
      <w:r>
        <w:t xml:space="preserve"> they can be either constructed or induced</w:t>
      </w:r>
    </w:p>
    <w:p w14:paraId="40C433C5" w14:textId="77777777" w:rsidR="006930AC" w:rsidRDefault="006930AC" w:rsidP="006930AC">
      <w:r>
        <w:t>(</w:t>
      </w:r>
      <w:proofErr w:type="gramStart"/>
      <w:r>
        <w:t>the</w:t>
      </w:r>
      <w:proofErr w:type="gramEnd"/>
      <w:r>
        <w:t xml:space="preserve"> latter applies to adversarial learning). Next, the augmented training</w:t>
      </w:r>
    </w:p>
    <w:p w14:paraId="4202EFC6" w14:textId="77777777" w:rsidR="006930AC" w:rsidRDefault="006930AC" w:rsidP="006930AC">
      <w:r>
        <w:t xml:space="preserve">samples (including both original samples and their corresponding </w:t>
      </w:r>
      <w:proofErr w:type="spellStart"/>
      <w:r>
        <w:t>neighbors</w:t>
      </w:r>
      <w:proofErr w:type="spellEnd"/>
      <w:r>
        <w:t>) are</w:t>
      </w:r>
    </w:p>
    <w:p w14:paraId="05B5454B" w14:textId="77777777" w:rsidR="006930AC" w:rsidRDefault="006930AC" w:rsidP="006930AC">
      <w:r>
        <w:t>fed to the neural network for calculating their embeddings. The distance between</w:t>
      </w:r>
    </w:p>
    <w:p w14:paraId="162FF0DE" w14:textId="77777777" w:rsidR="006930AC" w:rsidRDefault="006930AC" w:rsidP="006930AC">
      <w:r>
        <w:t xml:space="preserve">a sample's embedding and its </w:t>
      </w:r>
      <w:proofErr w:type="spellStart"/>
      <w:r>
        <w:t>neighbor's</w:t>
      </w:r>
      <w:proofErr w:type="spellEnd"/>
      <w:r>
        <w:t xml:space="preserve"> embedding is calculated and used as the</w:t>
      </w:r>
    </w:p>
    <w:p w14:paraId="483824FA" w14:textId="77777777" w:rsidR="006930AC" w:rsidRDefault="006930AC" w:rsidP="006930AC">
      <w:proofErr w:type="spellStart"/>
      <w:r>
        <w:t>neighbor</w:t>
      </w:r>
      <w:proofErr w:type="spellEnd"/>
      <w:r>
        <w:t xml:space="preserve"> loss, which is treated as a regularization term and added to the final</w:t>
      </w:r>
    </w:p>
    <w:p w14:paraId="2CEF6ABB" w14:textId="77777777" w:rsidR="006930AC" w:rsidRDefault="006930AC" w:rsidP="006930AC">
      <w:r>
        <w:t xml:space="preserve">loss. For explicit </w:t>
      </w:r>
      <w:proofErr w:type="spellStart"/>
      <w:r>
        <w:t>neighbor</w:t>
      </w:r>
      <w:proofErr w:type="spellEnd"/>
      <w:r>
        <w:t>-based regularization, we typically compute the</w:t>
      </w:r>
    </w:p>
    <w:p w14:paraId="77DE4E97" w14:textId="77777777" w:rsidR="006930AC" w:rsidRDefault="006930AC" w:rsidP="006930AC">
      <w:proofErr w:type="spellStart"/>
      <w:r>
        <w:t>neighbor</w:t>
      </w:r>
      <w:proofErr w:type="spellEnd"/>
      <w:r>
        <w:t xml:space="preserve"> loss as the distance between the sample's embedding and the </w:t>
      </w:r>
      <w:proofErr w:type="spellStart"/>
      <w:r>
        <w:t>neighbor's</w:t>
      </w:r>
      <w:proofErr w:type="spellEnd"/>
    </w:p>
    <w:p w14:paraId="2679DBB6" w14:textId="77777777" w:rsidR="006930AC" w:rsidRDefault="006930AC" w:rsidP="006930AC">
      <w:r>
        <w:t>embedding. However, any layer of the neural network may be used to compute the</w:t>
      </w:r>
    </w:p>
    <w:p w14:paraId="2BEE9B7A" w14:textId="77777777" w:rsidR="006930AC" w:rsidRDefault="006930AC" w:rsidP="006930AC">
      <w:proofErr w:type="spellStart"/>
      <w:r>
        <w:lastRenderedPageBreak/>
        <w:t>neighbor</w:t>
      </w:r>
      <w:proofErr w:type="spellEnd"/>
      <w:r>
        <w:t xml:space="preserve"> loss. On the other hand, for induced </w:t>
      </w:r>
      <w:proofErr w:type="spellStart"/>
      <w:r>
        <w:t>neighbor</w:t>
      </w:r>
      <w:proofErr w:type="spellEnd"/>
      <w:r>
        <w:t>-based regularization</w:t>
      </w:r>
    </w:p>
    <w:p w14:paraId="7BCF604C" w14:textId="77777777" w:rsidR="006930AC" w:rsidRDefault="006930AC" w:rsidP="006930AC">
      <w:r>
        <w:t xml:space="preserve">(adversarial), we compute the </w:t>
      </w:r>
      <w:proofErr w:type="spellStart"/>
      <w:r>
        <w:t>neighbor</w:t>
      </w:r>
      <w:proofErr w:type="spellEnd"/>
      <w:r>
        <w:t xml:space="preserve"> loss as the distance between the output</w:t>
      </w:r>
    </w:p>
    <w:p w14:paraId="5DAE40AA" w14:textId="77777777" w:rsidR="006930AC" w:rsidRDefault="006930AC" w:rsidP="006930AC">
      <w:r>
        <w:t xml:space="preserve">prediction of the induced adversarial </w:t>
      </w:r>
      <w:proofErr w:type="spellStart"/>
      <w:r>
        <w:t>neighbor</w:t>
      </w:r>
      <w:proofErr w:type="spellEnd"/>
      <w:r>
        <w:t xml:space="preserve"> and the ground truth label.</w:t>
      </w:r>
    </w:p>
    <w:p w14:paraId="00F399BF" w14:textId="77777777" w:rsidR="006930AC" w:rsidRDefault="006930AC" w:rsidP="006930AC"/>
    <w:p w14:paraId="1C5DDBA7" w14:textId="77777777" w:rsidR="006930AC" w:rsidRDefault="006930AC" w:rsidP="006930AC">
      <w:proofErr w:type="gramStart"/>
      <w:r>
        <w:t>![</w:t>
      </w:r>
      <w:proofErr w:type="gramEnd"/>
      <w:r>
        <w:t>NSL workflow](images/workflow_overview.png)</w:t>
      </w:r>
    </w:p>
    <w:p w14:paraId="57C0500A" w14:textId="77777777" w:rsidR="006930AC" w:rsidRDefault="006930AC" w:rsidP="006930AC"/>
    <w:p w14:paraId="07CB61B8" w14:textId="77777777" w:rsidR="006930AC" w:rsidRDefault="006930AC" w:rsidP="006930AC">
      <w:r>
        <w:t>## Why use NSL?</w:t>
      </w:r>
    </w:p>
    <w:p w14:paraId="207095FB" w14:textId="77777777" w:rsidR="006930AC" w:rsidRDefault="006930AC" w:rsidP="006930AC"/>
    <w:p w14:paraId="1A367243" w14:textId="77777777" w:rsidR="006930AC" w:rsidRDefault="006930AC" w:rsidP="006930AC">
      <w:r>
        <w:t>NSL brings the following advantages:</w:t>
      </w:r>
    </w:p>
    <w:p w14:paraId="35CA3108" w14:textId="77777777" w:rsidR="006930AC" w:rsidRDefault="006930AC" w:rsidP="006930AC"/>
    <w:p w14:paraId="28C7DEB1" w14:textId="77777777" w:rsidR="006930AC" w:rsidRDefault="006930AC" w:rsidP="006930AC">
      <w:r>
        <w:t>*   **Higher accuracy**: the structured signal(s) among samples can provide</w:t>
      </w:r>
    </w:p>
    <w:p w14:paraId="16B6FD87" w14:textId="77777777" w:rsidR="006930AC" w:rsidRDefault="006930AC" w:rsidP="006930AC">
      <w:r>
        <w:t xml:space="preserve">    information that is not always available in feature inputs; therefore, the</w:t>
      </w:r>
    </w:p>
    <w:p w14:paraId="0528D3A0" w14:textId="77777777" w:rsidR="006930AC" w:rsidRDefault="006930AC" w:rsidP="006930AC">
      <w:r>
        <w:t xml:space="preserve">    joint training approach (with both structured signals and features) has been</w:t>
      </w:r>
    </w:p>
    <w:p w14:paraId="0A4B61B7" w14:textId="77777777" w:rsidR="006930AC" w:rsidRDefault="006930AC" w:rsidP="006930AC">
      <w:r>
        <w:t xml:space="preserve">    shown to outperform many existing methods (that rely on training with</w:t>
      </w:r>
    </w:p>
    <w:p w14:paraId="08F072FD" w14:textId="77777777" w:rsidR="006930AC" w:rsidRDefault="006930AC" w:rsidP="006930AC">
      <w:r>
        <w:t xml:space="preserve">    features only) on a wide range of tasks, such as document classification and</w:t>
      </w:r>
    </w:p>
    <w:p w14:paraId="0B780EA8" w14:textId="77777777" w:rsidR="006930AC" w:rsidRDefault="006930AC" w:rsidP="006930AC">
      <w:r>
        <w:t xml:space="preserve">    semantic intent classification</w:t>
      </w:r>
    </w:p>
    <w:p w14:paraId="17D70618" w14:textId="77777777" w:rsidR="006930AC" w:rsidRDefault="006930AC" w:rsidP="006930AC">
      <w:r>
        <w:t xml:space="preserve">    ([Bui et al., WSDM'</w:t>
      </w:r>
      <w:proofErr w:type="gramStart"/>
      <w:r>
        <w:t>18](</w:t>
      </w:r>
      <w:proofErr w:type="gramEnd"/>
      <w:r>
        <w:t>https://research.google/pubs/pub46568.pdf) &amp;</w:t>
      </w:r>
    </w:p>
    <w:p w14:paraId="2F119000" w14:textId="77777777" w:rsidR="006930AC" w:rsidRDefault="006930AC" w:rsidP="006930AC">
      <w:r>
        <w:t xml:space="preserve">    [</w:t>
      </w:r>
      <w:proofErr w:type="spellStart"/>
      <w:r>
        <w:t>Kipf</w:t>
      </w:r>
      <w:proofErr w:type="spellEnd"/>
      <w:r>
        <w:t xml:space="preserve"> et al., ICLR'</w:t>
      </w:r>
      <w:proofErr w:type="gramStart"/>
      <w:r>
        <w:t>17](</w:t>
      </w:r>
      <w:proofErr w:type="gramEnd"/>
      <w:r>
        <w:t>https://arxiv.org/pdf/1609.02907.pdf)).</w:t>
      </w:r>
    </w:p>
    <w:p w14:paraId="4FCE1C34" w14:textId="77777777" w:rsidR="006930AC" w:rsidRDefault="006930AC" w:rsidP="006930AC">
      <w:r>
        <w:t>*   **Robustness**: models trained with adversarial examples have been shown to</w:t>
      </w:r>
    </w:p>
    <w:p w14:paraId="311CC651" w14:textId="77777777" w:rsidR="006930AC" w:rsidRDefault="006930AC" w:rsidP="006930AC">
      <w:r>
        <w:t xml:space="preserve">    be robust against adversarial perturbations designed for misleading a</w:t>
      </w:r>
    </w:p>
    <w:p w14:paraId="37F0D995" w14:textId="77777777" w:rsidR="006930AC" w:rsidRDefault="006930AC" w:rsidP="006930AC">
      <w:r>
        <w:t xml:space="preserve">    model's prediction or classification</w:t>
      </w:r>
    </w:p>
    <w:p w14:paraId="2DD7FFE6" w14:textId="77777777" w:rsidR="006930AC" w:rsidRDefault="006930AC" w:rsidP="006930AC">
      <w:r>
        <w:t xml:space="preserve">    ([Goodfellow et al., ICLR'</w:t>
      </w:r>
      <w:proofErr w:type="gramStart"/>
      <w:r>
        <w:t>15](</w:t>
      </w:r>
      <w:proofErr w:type="gramEnd"/>
      <w:r>
        <w:t>https://arxiv.org/pdf/1412.6572.pdf) &amp;</w:t>
      </w:r>
    </w:p>
    <w:p w14:paraId="5280DB11" w14:textId="77777777" w:rsidR="006930AC" w:rsidRDefault="006930AC" w:rsidP="006930AC">
      <w:r>
        <w:t xml:space="preserve">    [</w:t>
      </w:r>
      <w:proofErr w:type="spellStart"/>
      <w:r>
        <w:t>Miyato</w:t>
      </w:r>
      <w:proofErr w:type="spellEnd"/>
      <w:r>
        <w:t xml:space="preserve"> et al., ICLR'</w:t>
      </w:r>
      <w:proofErr w:type="gramStart"/>
      <w:r>
        <w:t>16](</w:t>
      </w:r>
      <w:proofErr w:type="gramEnd"/>
      <w:r>
        <w:t>https://arxiv.org/pdf/1704.03976.pdf)). When the</w:t>
      </w:r>
    </w:p>
    <w:p w14:paraId="34610414" w14:textId="77777777" w:rsidR="006930AC" w:rsidRDefault="006930AC" w:rsidP="006930AC">
      <w:r>
        <w:t xml:space="preserve">    number of training samples is small, training with adversarial examples also</w:t>
      </w:r>
    </w:p>
    <w:p w14:paraId="08E63222" w14:textId="77777777" w:rsidR="006930AC" w:rsidRDefault="006930AC" w:rsidP="006930AC">
      <w:r>
        <w:t xml:space="preserve">    helps improve model accuracy</w:t>
      </w:r>
    </w:p>
    <w:p w14:paraId="021E050B" w14:textId="77777777" w:rsidR="006930AC" w:rsidRDefault="006930AC" w:rsidP="006930AC">
      <w:r>
        <w:t xml:space="preserve">    ([Tsipras et al., ICLR'</w:t>
      </w:r>
      <w:proofErr w:type="gramStart"/>
      <w:r>
        <w:t>19](</w:t>
      </w:r>
      <w:proofErr w:type="gramEnd"/>
      <w:r>
        <w:t>https://arxiv.org/pdf/1805.12152.pdf)).</w:t>
      </w:r>
    </w:p>
    <w:p w14:paraId="54B41D6F" w14:textId="77777777" w:rsidR="006930AC" w:rsidRDefault="006930AC" w:rsidP="006930AC">
      <w:r>
        <w:t xml:space="preserve">*   **Less </w:t>
      </w:r>
      <w:proofErr w:type="spellStart"/>
      <w:r>
        <w:t>labeled</w:t>
      </w:r>
      <w:proofErr w:type="spellEnd"/>
      <w:r>
        <w:t xml:space="preserve"> data required**: NSL enables neural networks to harness both</w:t>
      </w:r>
    </w:p>
    <w:p w14:paraId="1CDA0C23" w14:textId="77777777" w:rsidR="006930AC" w:rsidRDefault="006930AC" w:rsidP="006930AC">
      <w:r>
        <w:t xml:space="preserve">    </w:t>
      </w:r>
      <w:proofErr w:type="spellStart"/>
      <w:r>
        <w:t>labeled</w:t>
      </w:r>
      <w:proofErr w:type="spellEnd"/>
      <w:r>
        <w:t xml:space="preserve"> and </w:t>
      </w:r>
      <w:proofErr w:type="spellStart"/>
      <w:r>
        <w:t>unlabeled</w:t>
      </w:r>
      <w:proofErr w:type="spellEnd"/>
      <w:r>
        <w:t xml:space="preserve"> data, which extends the learning paradigm to</w:t>
      </w:r>
    </w:p>
    <w:p w14:paraId="741058E7" w14:textId="77777777" w:rsidR="006930AC" w:rsidRDefault="006930AC" w:rsidP="006930AC">
      <w:r>
        <w:t xml:space="preserve">    [semi-supervised </w:t>
      </w:r>
      <w:proofErr w:type="gramStart"/>
      <w:r>
        <w:t>learning](</w:t>
      </w:r>
      <w:proofErr w:type="gramEnd"/>
      <w:r>
        <w:t>https://en.wikipedia.org/wiki/Semi-supervised_learning).</w:t>
      </w:r>
    </w:p>
    <w:p w14:paraId="322F8CFB" w14:textId="77777777" w:rsidR="006930AC" w:rsidRDefault="006930AC" w:rsidP="006930AC">
      <w:r>
        <w:t xml:space="preserve">    Specifically, NSL allows the network to train using </w:t>
      </w:r>
      <w:proofErr w:type="spellStart"/>
      <w:r>
        <w:t>labeled</w:t>
      </w:r>
      <w:proofErr w:type="spellEnd"/>
      <w:r>
        <w:t xml:space="preserve"> data as in the</w:t>
      </w:r>
    </w:p>
    <w:p w14:paraId="654044C9" w14:textId="77777777" w:rsidR="006930AC" w:rsidRDefault="006930AC" w:rsidP="006930AC">
      <w:r>
        <w:t xml:space="preserve">    supervised setting, and at the same time drives the network to learn similar</w:t>
      </w:r>
    </w:p>
    <w:p w14:paraId="6D9BB76C" w14:textId="77777777" w:rsidR="006930AC" w:rsidRDefault="006930AC" w:rsidP="006930AC">
      <w:r>
        <w:lastRenderedPageBreak/>
        <w:t xml:space="preserve">    hidden representations for the "</w:t>
      </w:r>
      <w:proofErr w:type="spellStart"/>
      <w:r>
        <w:t>neighboring</w:t>
      </w:r>
      <w:proofErr w:type="spellEnd"/>
      <w:r>
        <w:t xml:space="preserve"> samples" that may or may not</w:t>
      </w:r>
    </w:p>
    <w:p w14:paraId="09D8935D" w14:textId="77777777" w:rsidR="006930AC" w:rsidRDefault="006930AC" w:rsidP="006930AC">
      <w:r>
        <w:t xml:space="preserve">    have labels. This technique has shown great promise for improving model</w:t>
      </w:r>
    </w:p>
    <w:p w14:paraId="549A0444" w14:textId="77777777" w:rsidR="006930AC" w:rsidRDefault="006930AC" w:rsidP="006930AC">
      <w:r>
        <w:t xml:space="preserve">    accuracy when the amount of </w:t>
      </w:r>
      <w:proofErr w:type="spellStart"/>
      <w:r>
        <w:t>labeled</w:t>
      </w:r>
      <w:proofErr w:type="spellEnd"/>
      <w:r>
        <w:t xml:space="preserve"> data is relatively small</w:t>
      </w:r>
    </w:p>
    <w:p w14:paraId="33A2885C" w14:textId="77777777" w:rsidR="006930AC" w:rsidRDefault="006930AC" w:rsidP="006930AC">
      <w:r>
        <w:t xml:space="preserve">    ([Bui et al., WSDM'</w:t>
      </w:r>
      <w:proofErr w:type="gramStart"/>
      <w:r>
        <w:t>18](</w:t>
      </w:r>
      <w:proofErr w:type="gramEnd"/>
      <w:r>
        <w:t>https://research.google/pubs/pub46568.pdf) &amp;</w:t>
      </w:r>
    </w:p>
    <w:p w14:paraId="7D55FB39" w14:textId="0AD5575F" w:rsidR="006930AC" w:rsidRDefault="006930AC" w:rsidP="006930AC">
      <w:r>
        <w:t xml:space="preserve">    [</w:t>
      </w:r>
      <w:proofErr w:type="spellStart"/>
      <w:r>
        <w:t>Miyato</w:t>
      </w:r>
      <w:proofErr w:type="spellEnd"/>
      <w:r>
        <w:t xml:space="preserve"> et al., ICLR'</w:t>
      </w:r>
      <w:proofErr w:type="gramStart"/>
      <w:r>
        <w:t>16](</w:t>
      </w:r>
      <w:proofErr w:type="gramEnd"/>
      <w:r w:rsidR="008D1174">
        <w:fldChar w:fldCharType="begin"/>
      </w:r>
      <w:r w:rsidR="008D1174">
        <w:instrText xml:space="preserve"> HYPERLINK "</w:instrText>
      </w:r>
      <w:r w:rsidR="008D1174">
        <w:instrText>https://arxiv.org/pdf/1704.03976.pdf)</w:instrText>
      </w:r>
      <w:r w:rsidR="008D1174">
        <w:instrText xml:space="preserve">" </w:instrText>
      </w:r>
      <w:r w:rsidR="008D1174">
        <w:fldChar w:fldCharType="separate"/>
      </w:r>
      <w:r w:rsidR="008D1174" w:rsidRPr="006239CC">
        <w:rPr>
          <w:rStyle w:val="Hyperlink"/>
        </w:rPr>
        <w:t>https://arxiv.org/pdf/1704.03976.pdf)</w:t>
      </w:r>
      <w:r w:rsidR="008D1174">
        <w:fldChar w:fldCharType="end"/>
      </w:r>
      <w:r>
        <w:t>).</w:t>
      </w:r>
    </w:p>
    <w:p w14:paraId="657ED949" w14:textId="00BB81B5" w:rsidR="008D1174" w:rsidRDefault="008D1174" w:rsidP="006930AC">
      <w:r>
        <w:rPr>
          <w:noProof/>
        </w:rPr>
        <w:drawing>
          <wp:inline distT="0" distB="0" distL="0" distR="0" wp14:anchorId="617A820D" wp14:editId="1A899E2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B6AF" w14:textId="77777777" w:rsidR="006930AC" w:rsidRDefault="006930AC" w:rsidP="006930AC"/>
    <w:p w14:paraId="4BD456E1" w14:textId="77777777" w:rsidR="006930AC" w:rsidRDefault="006930AC" w:rsidP="006930AC">
      <w:r>
        <w:t>## Step-by-step Tutorials</w:t>
      </w:r>
    </w:p>
    <w:p w14:paraId="2C15C085" w14:textId="77777777" w:rsidR="006930AC" w:rsidRDefault="006930AC" w:rsidP="006930AC"/>
    <w:p w14:paraId="59876C6E" w14:textId="77777777" w:rsidR="006930AC" w:rsidRDefault="006930AC" w:rsidP="006930AC">
      <w:r>
        <w:t>To obtain hands-on experience with Neural Structured Learning, we have tutorials</w:t>
      </w:r>
    </w:p>
    <w:p w14:paraId="3B57A80E" w14:textId="77777777" w:rsidR="006930AC" w:rsidRDefault="006930AC" w:rsidP="006930AC">
      <w:r>
        <w:t>that cover various scenarios where structured signals may be explicitly given,</w:t>
      </w:r>
    </w:p>
    <w:p w14:paraId="2CD6F0BC" w14:textId="77777777" w:rsidR="006930AC" w:rsidRDefault="006930AC" w:rsidP="006930AC">
      <w:r>
        <w:t>constructed, or induced. Here are a few:</w:t>
      </w:r>
    </w:p>
    <w:p w14:paraId="4CDE395B" w14:textId="77777777" w:rsidR="006930AC" w:rsidRDefault="006930AC" w:rsidP="006930AC"/>
    <w:p w14:paraId="044B48D4" w14:textId="77777777" w:rsidR="006930AC" w:rsidRDefault="006930AC" w:rsidP="006930AC">
      <w:r>
        <w:t>*</w:t>
      </w:r>
      <w:proofErr w:type="gramStart"/>
      <w:r>
        <w:t xml:space="preserve">   [</w:t>
      </w:r>
      <w:proofErr w:type="gramEnd"/>
      <w:r>
        <w:t>Graph regularization for document classification using natural graphs](tutorials/</w:t>
      </w:r>
      <w:proofErr w:type="spellStart"/>
      <w:r>
        <w:t>graph_keras_mlp_cora.ipynb</w:t>
      </w:r>
      <w:proofErr w:type="spellEnd"/>
      <w:r>
        <w:t>).</w:t>
      </w:r>
    </w:p>
    <w:p w14:paraId="5735AEA7" w14:textId="77777777" w:rsidR="006930AC" w:rsidRDefault="006930AC" w:rsidP="006930AC">
      <w:r>
        <w:t xml:space="preserve">    In this tutorial, we explore the use of graph regularization to classify</w:t>
      </w:r>
    </w:p>
    <w:p w14:paraId="417A1B01" w14:textId="77777777" w:rsidR="006930AC" w:rsidRDefault="006930AC" w:rsidP="006930AC">
      <w:r>
        <w:t xml:space="preserve">    documents that form a natural (organic) graph.</w:t>
      </w:r>
    </w:p>
    <w:p w14:paraId="046AC325" w14:textId="77777777" w:rsidR="006930AC" w:rsidRDefault="006930AC" w:rsidP="006930AC"/>
    <w:p w14:paraId="0ECD0463" w14:textId="77777777" w:rsidR="006930AC" w:rsidRDefault="006930AC" w:rsidP="006930AC">
      <w:r>
        <w:t>*</w:t>
      </w:r>
      <w:proofErr w:type="gramStart"/>
      <w:r>
        <w:t xml:space="preserve">   [</w:t>
      </w:r>
      <w:proofErr w:type="gramEnd"/>
      <w:r>
        <w:t>Graph regularization for sentiment classification using synthesized graphs](tutorials/</w:t>
      </w:r>
      <w:proofErr w:type="spellStart"/>
      <w:r>
        <w:t>graph_keras_lstm_imdb.ipynb</w:t>
      </w:r>
      <w:proofErr w:type="spellEnd"/>
      <w:r>
        <w:t>).</w:t>
      </w:r>
    </w:p>
    <w:p w14:paraId="6A2E084E" w14:textId="77777777" w:rsidR="006930AC" w:rsidRDefault="006930AC" w:rsidP="006930AC">
      <w:r>
        <w:t xml:space="preserve">    In this tutorial, we demonstrate the use of graph regularization to classify</w:t>
      </w:r>
    </w:p>
    <w:p w14:paraId="030176F9" w14:textId="77777777" w:rsidR="006930AC" w:rsidRDefault="006930AC" w:rsidP="006930AC">
      <w:r>
        <w:lastRenderedPageBreak/>
        <w:t xml:space="preserve">    movie review sentiments by constructing (synthesizing) structured signals.</w:t>
      </w:r>
    </w:p>
    <w:p w14:paraId="6A3DF1BE" w14:textId="77777777" w:rsidR="006930AC" w:rsidRDefault="006930AC" w:rsidP="006930AC"/>
    <w:p w14:paraId="656FE435" w14:textId="77777777" w:rsidR="006930AC" w:rsidRDefault="006930AC" w:rsidP="006930AC">
      <w:r>
        <w:t>*</w:t>
      </w:r>
      <w:proofErr w:type="gramStart"/>
      <w:r>
        <w:t xml:space="preserve">   [</w:t>
      </w:r>
      <w:proofErr w:type="gramEnd"/>
      <w:r>
        <w:t>Adversarial learning for image classification](tutorials/</w:t>
      </w:r>
      <w:proofErr w:type="spellStart"/>
      <w:r>
        <w:t>adversarial_keras_cnn_mnist.ipynb</w:t>
      </w:r>
      <w:proofErr w:type="spellEnd"/>
      <w:r>
        <w:t>).</w:t>
      </w:r>
    </w:p>
    <w:p w14:paraId="1092C276" w14:textId="77777777" w:rsidR="006930AC" w:rsidRDefault="006930AC" w:rsidP="006930AC">
      <w:r>
        <w:t xml:space="preserve">    In this tutorial, we explore the use of adversarial learning (</w:t>
      </w:r>
      <w:proofErr w:type="gramStart"/>
      <w:r>
        <w:t>where</w:t>
      </w:r>
      <w:proofErr w:type="gramEnd"/>
    </w:p>
    <w:p w14:paraId="693AF059" w14:textId="77777777" w:rsidR="006930AC" w:rsidRDefault="006930AC" w:rsidP="006930AC">
      <w:r>
        <w:t xml:space="preserve">    structured signals are induced) to classify images containing numeric</w:t>
      </w:r>
    </w:p>
    <w:p w14:paraId="15236B1D" w14:textId="77777777" w:rsidR="006930AC" w:rsidRDefault="006930AC" w:rsidP="006930AC">
      <w:r>
        <w:t xml:space="preserve">    digits.</w:t>
      </w:r>
    </w:p>
    <w:p w14:paraId="0AD0F6C7" w14:textId="77777777" w:rsidR="006930AC" w:rsidRDefault="006930AC" w:rsidP="006930AC"/>
    <w:p w14:paraId="0D97EF76" w14:textId="77777777" w:rsidR="006930AC" w:rsidRDefault="006930AC" w:rsidP="006930AC">
      <w:r>
        <w:t>More examples and tutorials can be found in the</w:t>
      </w:r>
    </w:p>
    <w:p w14:paraId="18CA3A11" w14:textId="77777777" w:rsidR="006930AC" w:rsidRDefault="006930AC" w:rsidP="006930AC">
      <w:r>
        <w:t>[examples](https://github.com/tensorflow/neural-structured-learning/tree/master/neural_structured_learning/examples)</w:t>
      </w:r>
    </w:p>
    <w:p w14:paraId="411088C3" w14:textId="2C83FB3E" w:rsidR="00480A36" w:rsidRDefault="006930AC" w:rsidP="006930AC">
      <w:r>
        <w:t>directory of our GitHub repository.</w:t>
      </w:r>
    </w:p>
    <w:p w14:paraId="5E4A51E6" w14:textId="7A7B0AAA" w:rsidR="008D1174" w:rsidRPr="00C84B0C" w:rsidRDefault="008D1174" w:rsidP="006930AC">
      <w:r>
        <w:rPr>
          <w:noProof/>
        </w:rPr>
        <w:drawing>
          <wp:inline distT="0" distB="0" distL="0" distR="0" wp14:anchorId="0A8F95E1" wp14:editId="3FE1BB7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1174" w:rsidRPr="00C84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0092"/>
    <w:multiLevelType w:val="multilevel"/>
    <w:tmpl w:val="34CA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7912A6"/>
    <w:multiLevelType w:val="multilevel"/>
    <w:tmpl w:val="5A26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9400B8"/>
    <w:multiLevelType w:val="multilevel"/>
    <w:tmpl w:val="8F12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0020764">
    <w:abstractNumId w:val="2"/>
  </w:num>
  <w:num w:numId="2" w16cid:durableId="1597059968">
    <w:abstractNumId w:val="1"/>
  </w:num>
  <w:num w:numId="3" w16cid:durableId="21515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0C"/>
    <w:rsid w:val="00480A36"/>
    <w:rsid w:val="006930AC"/>
    <w:rsid w:val="008D1174"/>
    <w:rsid w:val="00C84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DA9F2"/>
  <w15:chartTrackingRefBased/>
  <w15:docId w15:val="{C89C4ED1-67A4-4BDE-AF05-0EBDC462E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84B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84B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4B0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84B0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C84B0C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84B0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84B0C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84B0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84B0C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d-inline">
    <w:name w:val="d-inline"/>
    <w:basedOn w:val="DefaultParagraphFont"/>
    <w:rsid w:val="00C84B0C"/>
  </w:style>
  <w:style w:type="character" w:customStyle="1" w:styleId="author">
    <w:name w:val="author"/>
    <w:basedOn w:val="DefaultParagraphFont"/>
    <w:rsid w:val="00C84B0C"/>
  </w:style>
  <w:style w:type="character" w:customStyle="1" w:styleId="mx-1">
    <w:name w:val="mx-1"/>
    <w:basedOn w:val="DefaultParagraphFont"/>
    <w:rsid w:val="00C84B0C"/>
  </w:style>
  <w:style w:type="character" w:styleId="Strong">
    <w:name w:val="Strong"/>
    <w:basedOn w:val="DefaultParagraphFont"/>
    <w:uiPriority w:val="22"/>
    <w:qFormat/>
    <w:rsid w:val="00C84B0C"/>
    <w:rPr>
      <w:b/>
      <w:bCs/>
    </w:rPr>
  </w:style>
  <w:style w:type="character" w:customStyle="1" w:styleId="label">
    <w:name w:val="label"/>
    <w:basedOn w:val="DefaultParagraphFont"/>
    <w:rsid w:val="00C84B0C"/>
  </w:style>
  <w:style w:type="character" w:customStyle="1" w:styleId="text-small">
    <w:name w:val="text-small"/>
    <w:basedOn w:val="DefaultParagraphFont"/>
    <w:rsid w:val="00C84B0C"/>
  </w:style>
  <w:style w:type="character" w:customStyle="1" w:styleId="counter">
    <w:name w:val="counter"/>
    <w:basedOn w:val="DefaultParagraphFont"/>
    <w:rsid w:val="00C84B0C"/>
  </w:style>
  <w:style w:type="paragraph" w:customStyle="1" w:styleId="d-inline-flex">
    <w:name w:val="d-inline-flex"/>
    <w:basedOn w:val="Normal"/>
    <w:rsid w:val="00C84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ss-truncate-target">
    <w:name w:val="css-truncate-target"/>
    <w:basedOn w:val="DefaultParagraphFont"/>
    <w:rsid w:val="00C84B0C"/>
  </w:style>
  <w:style w:type="character" w:customStyle="1" w:styleId="js-path-segment">
    <w:name w:val="js-path-segment"/>
    <w:basedOn w:val="DefaultParagraphFont"/>
    <w:rsid w:val="00C84B0C"/>
  </w:style>
  <w:style w:type="character" w:customStyle="1" w:styleId="separator">
    <w:name w:val="separator"/>
    <w:basedOn w:val="DefaultParagraphFont"/>
    <w:rsid w:val="00C84B0C"/>
  </w:style>
  <w:style w:type="character" w:customStyle="1" w:styleId="text-bold">
    <w:name w:val="text-bold"/>
    <w:basedOn w:val="DefaultParagraphFont"/>
    <w:rsid w:val="00C84B0C"/>
  </w:style>
  <w:style w:type="character" w:customStyle="1" w:styleId="markdown-title">
    <w:name w:val="markdown-title"/>
    <w:basedOn w:val="DefaultParagraphFont"/>
    <w:rsid w:val="00C84B0C"/>
  </w:style>
  <w:style w:type="character" w:customStyle="1" w:styleId="hidden-text-expander">
    <w:name w:val="hidden-text-expander"/>
    <w:basedOn w:val="DefaultParagraphFont"/>
    <w:rsid w:val="00C84B0C"/>
  </w:style>
  <w:style w:type="character" w:customStyle="1" w:styleId="d-none">
    <w:name w:val="d-none"/>
    <w:basedOn w:val="DefaultParagraphFont"/>
    <w:rsid w:val="00C84B0C"/>
  </w:style>
  <w:style w:type="character" w:customStyle="1" w:styleId="pl-ent">
    <w:name w:val="pl-ent"/>
    <w:basedOn w:val="DefaultParagraphFont"/>
    <w:rsid w:val="00C84B0C"/>
  </w:style>
  <w:style w:type="character" w:customStyle="1" w:styleId="pl-s">
    <w:name w:val="pl-s"/>
    <w:basedOn w:val="DefaultParagraphFont"/>
    <w:rsid w:val="00C84B0C"/>
  </w:style>
  <w:style w:type="character" w:customStyle="1" w:styleId="pl-pds">
    <w:name w:val="pl-pds"/>
    <w:basedOn w:val="DefaultParagraphFont"/>
    <w:rsid w:val="00C84B0C"/>
  </w:style>
  <w:style w:type="paragraph" w:customStyle="1" w:styleId="mr-3">
    <w:name w:val="mr-3"/>
    <w:basedOn w:val="Normal"/>
    <w:rsid w:val="00C84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8D1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9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0374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7141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16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05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52584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04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393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677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81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724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55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97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196812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17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92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305567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21529411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12" w:color="auto"/>
                                <w:left w:val="single" w:sz="6" w:space="12" w:color="auto"/>
                                <w:bottom w:val="single" w:sz="6" w:space="12" w:color="auto"/>
                                <w:right w:val="single" w:sz="6" w:space="12" w:color="auto"/>
                              </w:divBdr>
                              <w:divsChild>
                                <w:div w:id="133044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7522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288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86501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6052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06184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966151840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12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2515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797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327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10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216979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9573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156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973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4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Shlokie Mohanty</dc:creator>
  <cp:keywords/>
  <dc:description/>
  <cp:lastModifiedBy>Shlokie Mohanty</cp:lastModifiedBy>
  <cp:revision>1</cp:revision>
  <dcterms:created xsi:type="dcterms:W3CDTF">2022-08-02T18:53:00Z</dcterms:created>
  <dcterms:modified xsi:type="dcterms:W3CDTF">2022-08-02T19:05:00Z</dcterms:modified>
</cp:coreProperties>
</file>