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90" w:rsidRPr="005825FF" w:rsidRDefault="005825FF" w:rsidP="00F51656">
      <w:pPr>
        <w:jc w:val="center"/>
        <w:rPr>
          <w:rFonts w:ascii="Times New Roman" w:hAnsi="Times New Roman" w:cs="Times New Roman"/>
          <w:b/>
          <w:sz w:val="56"/>
          <w:szCs w:val="56"/>
          <w:lang w:val="az-Latn-AZ"/>
        </w:rPr>
      </w:pPr>
      <w:r w:rsidRPr="005825FF">
        <w:rPr>
          <w:rFonts w:ascii="Times New Roman" w:hAnsi="Times New Roman" w:cs="Times New Roman"/>
          <w:b/>
          <w:sz w:val="56"/>
          <w:szCs w:val="56"/>
          <w:lang w:val="az-Latn-AZ"/>
        </w:rPr>
        <w:t>Texnika və Texnologiyalar üzrə Bakı Dövlət Peşə Təhsil Mərkəzi</w:t>
      </w:r>
    </w:p>
    <w:p w:rsidR="005825FF" w:rsidRPr="00283F20" w:rsidRDefault="005825FF" w:rsidP="00F51656">
      <w:pPr>
        <w:jc w:val="right"/>
        <w:rPr>
          <w:rFonts w:ascii="Times New Roman" w:hAnsi="Times New Roman" w:cs="Times New Roman"/>
          <w:sz w:val="32"/>
          <w:szCs w:val="32"/>
          <w:lang w:val="az-Latn-AZ"/>
        </w:rPr>
      </w:pPr>
      <w:r w:rsidRPr="00283F20">
        <w:rPr>
          <w:rFonts w:ascii="Times New Roman" w:hAnsi="Times New Roman" w:cs="Times New Roman"/>
          <w:sz w:val="32"/>
          <w:szCs w:val="32"/>
          <w:lang w:val="az-Latn-AZ"/>
        </w:rPr>
        <w:t>Korpus 1</w:t>
      </w:r>
    </w:p>
    <w:p w:rsidR="005825FF" w:rsidRPr="00283F20" w:rsidRDefault="005825FF" w:rsidP="00F51656">
      <w:pPr>
        <w:jc w:val="right"/>
        <w:rPr>
          <w:rFonts w:ascii="Times New Roman" w:hAnsi="Times New Roman" w:cs="Times New Roman"/>
          <w:sz w:val="32"/>
          <w:szCs w:val="32"/>
          <w:lang w:val="az-Latn-AZ"/>
        </w:rPr>
      </w:pPr>
    </w:p>
    <w:p w:rsidR="005825FF" w:rsidRPr="00283F20" w:rsidRDefault="005825FF" w:rsidP="00F51656">
      <w:pPr>
        <w:jc w:val="right"/>
        <w:rPr>
          <w:rFonts w:ascii="Times New Roman" w:hAnsi="Times New Roman" w:cs="Times New Roman"/>
          <w:sz w:val="32"/>
          <w:szCs w:val="32"/>
          <w:lang w:val="az-Latn-AZ"/>
        </w:rPr>
      </w:pPr>
    </w:p>
    <w:p w:rsidR="005825FF" w:rsidRPr="00283F20" w:rsidRDefault="005825FF" w:rsidP="00F51656">
      <w:pPr>
        <w:jc w:val="center"/>
        <w:rPr>
          <w:rFonts w:ascii="Times New Roman" w:hAnsi="Times New Roman" w:cs="Times New Roman"/>
          <w:b/>
          <w:sz w:val="72"/>
          <w:szCs w:val="72"/>
          <w:lang w:val="az-Latn-AZ"/>
        </w:rPr>
      </w:pPr>
      <w:r w:rsidRPr="00283F20">
        <w:rPr>
          <w:rFonts w:ascii="Times New Roman" w:hAnsi="Times New Roman" w:cs="Times New Roman"/>
          <w:b/>
          <w:sz w:val="72"/>
          <w:szCs w:val="72"/>
          <w:lang w:val="az-Latn-AZ"/>
        </w:rPr>
        <w:t>İXTİSAS SİNAQ İŞİ</w:t>
      </w:r>
    </w:p>
    <w:p w:rsidR="005825FF" w:rsidRPr="00283F20" w:rsidRDefault="005825FF" w:rsidP="00F51656">
      <w:pPr>
        <w:jc w:val="center"/>
        <w:rPr>
          <w:rFonts w:ascii="Times New Roman" w:hAnsi="Times New Roman" w:cs="Times New Roman"/>
          <w:b/>
          <w:sz w:val="72"/>
          <w:szCs w:val="72"/>
          <w:lang w:val="az-Latn-AZ"/>
        </w:rPr>
      </w:pPr>
    </w:p>
    <w:p w:rsidR="005825FF" w:rsidRDefault="005825FF" w:rsidP="00F51656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  <w:r w:rsidRPr="00283F20">
        <w:rPr>
          <w:rFonts w:ascii="Times New Roman" w:hAnsi="Times New Roman" w:cs="Times New Roman"/>
          <w:sz w:val="36"/>
          <w:szCs w:val="36"/>
          <w:lang w:val="az-Latn-AZ"/>
        </w:rPr>
        <w:t>Qrup№</w:t>
      </w:r>
      <w:r>
        <w:rPr>
          <w:rFonts w:ascii="Times New Roman" w:hAnsi="Times New Roman" w:cs="Times New Roman"/>
          <w:sz w:val="36"/>
          <w:szCs w:val="36"/>
          <w:lang w:val="az-Latn-AZ"/>
        </w:rPr>
        <w:t xml:space="preserve">_____________________________________________   </w:t>
      </w:r>
    </w:p>
    <w:p w:rsidR="005825FF" w:rsidRDefault="005825FF" w:rsidP="00F51656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</w:p>
    <w:p w:rsidR="005825FF" w:rsidRDefault="005825FF" w:rsidP="00F51656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_________________________________________________</w:t>
      </w:r>
    </w:p>
    <w:p w:rsidR="005825FF" w:rsidRPr="00283F20" w:rsidRDefault="005825FF" w:rsidP="00F51656">
      <w:pPr>
        <w:jc w:val="center"/>
        <w:rPr>
          <w:sz w:val="24"/>
          <w:szCs w:val="24"/>
          <w:lang w:val="az-Latn-AZ"/>
        </w:rPr>
      </w:pPr>
      <w:r w:rsidRPr="005825FF">
        <w:rPr>
          <w:rFonts w:ascii="Times New Roman" w:hAnsi="Times New Roman" w:cs="Times New Roman"/>
          <w:sz w:val="24"/>
          <w:szCs w:val="24"/>
          <w:lang w:val="az-Latn-AZ"/>
        </w:rPr>
        <w:t>(İxtisasın adı)</w:t>
      </w:r>
    </w:p>
    <w:p w:rsidR="005825FF" w:rsidRDefault="005825FF" w:rsidP="00F51656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</w:p>
    <w:p w:rsidR="005825FF" w:rsidRDefault="005825FF" w:rsidP="00F51656">
      <w:pPr>
        <w:jc w:val="both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 xml:space="preserve">_________________________________________________  </w:t>
      </w:r>
    </w:p>
    <w:p w:rsidR="005825FF" w:rsidRDefault="005825FF" w:rsidP="00F5165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5825FF">
        <w:rPr>
          <w:rFonts w:ascii="Times New Roman" w:hAnsi="Times New Roman" w:cs="Times New Roman"/>
          <w:sz w:val="24"/>
          <w:szCs w:val="24"/>
          <w:lang w:val="az-Latn-AZ"/>
        </w:rPr>
        <w:t>(Tələbənin soyadı,adı, atasının adı)</w:t>
      </w:r>
    </w:p>
    <w:p w:rsidR="00322918" w:rsidRDefault="00322918" w:rsidP="00F5165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F5165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F5165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F5165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22918" w:rsidRDefault="00322918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 w:rsidRPr="00322918">
        <w:rPr>
          <w:rFonts w:ascii="Times New Roman" w:hAnsi="Times New Roman" w:cs="Times New Roman"/>
          <w:b/>
          <w:sz w:val="36"/>
          <w:szCs w:val="36"/>
          <w:lang w:val="az-Latn-AZ"/>
        </w:rPr>
        <w:t>Bakı-2021</w:t>
      </w:r>
    </w:p>
    <w:p w:rsidR="00232640" w:rsidRPr="00B4424C" w:rsidRDefault="00232640" w:rsidP="00232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az-Latn-AZ" w:eastAsia="ru-RU"/>
        </w:rPr>
      </w:pPr>
      <w:r w:rsidRPr="002061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az-Latn-AZ" w:eastAsia="ru-RU"/>
        </w:rPr>
        <w:lastRenderedPageBreak/>
        <w:t xml:space="preserve">                                    </w:t>
      </w:r>
      <w:r w:rsidR="00206193" w:rsidRPr="00B442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az-Latn-AZ" w:eastAsia="ru-RU"/>
        </w:rPr>
        <w:t>Windows-da obyektlərlə iş</w:t>
      </w:r>
    </w:p>
    <w:p w:rsidR="00283F20" w:rsidRPr="00283F20" w:rsidRDefault="00232640" w:rsidP="00232640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z-Latn-A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az-Latn-AZ" w:eastAsia="ru-RU"/>
        </w:rPr>
        <w:t xml:space="preserve"> </w:t>
      </w:r>
      <w:r w:rsidR="00283F20" w:rsidRPr="00283F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z-Latn-AZ" w:eastAsia="ru-RU"/>
        </w:rPr>
        <w:t>Fayl və qovluqlar</w:t>
      </w:r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="00471BA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 xml:space="preserve">    </w:t>
      </w:r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Bir qayda olaraq kompyuterin yaddaşında saxlanılan istənilən informasiya tipindən asılı olmadan konkret bir ad altında qeydiyyata alınır. Yaddaşın müəyyən hissəsində bir ad altında qeyd olunaraq saxlanılan bu cür verilənlər yığımına </w:t>
      </w:r>
      <w:r w:rsidR="00283F20" w:rsidRPr="00283F2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val="az-Latn-AZ" w:eastAsia="ru-RU"/>
        </w:rPr>
        <w:t>fayl </w:t>
      </w:r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deyilir. Kompyuterdə saxlanılan bütün informasiyalar – mətnlər, sənədlər, proqramlar, qrafiki təsvirlər və s. fayllarda saxlanılır.</w:t>
      </w:r>
    </w:p>
    <w:p w:rsidR="00283F20" w:rsidRPr="00283F20" w:rsidRDefault="00283F20" w:rsidP="00F51656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Fayllar müxtəlif tipli olurlar:</w:t>
      </w:r>
      <w:r w:rsidR="00471BA3" w:rsidRPr="00471BA3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 xml:space="preserve"> 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icra olunan fayllar – sadəcə olaraq müəyyən bir əməliyyat yerinə yetirən proqramlar;</w:t>
      </w:r>
      <w:r w:rsidR="00471BA3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 xml:space="preserve"> 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sənədlər – istifadəçilər tərəfindən kompyuterdə müəyyən proqramın köməyi ilə yaradılan hər hansı informasiya toplusu, mətn və s.</w:t>
      </w:r>
      <w:r w:rsidR="00471BA3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 xml:space="preserve"> 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konfiqurasiya faylları – proqramların işi üçün zəruri olan xüsusi parametrləri saxlayır və s.</w:t>
      </w:r>
    </w:p>
    <w:p w:rsidR="00283F20" w:rsidRPr="00B4424C" w:rsidRDefault="00283F20" w:rsidP="00F5165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 xml:space="preserve">Faylları bir-birindən fərqləndirmək üçün onların adlarından istifadə edilir. 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Faylın </w:t>
      </w:r>
      <w:r w:rsidRPr="00B4424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val="az-Latn-AZ" w:eastAsia="ru-RU"/>
        </w:rPr>
        <w:t>tam adı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iki hissədən ibarət olur və bu hissələr bir-birindən nöqtə işarəsi ilə ayrılır. Birinci hissə faylın adını, ikinci hissə isə onun genişlənməsini göstərir. Windows ƏS-də faylın adında 255-ə qədər simvol ola bilər. Aşağıdakılar DOS-un qurğularının adları olduğundan, bu adlardan fayl və qovluqları adlandırmaq üçün istifadə etmək olmaz: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PRN –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 printer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LPT1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 </w:t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–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 </w:t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LPT9 –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1-9 paralel portlar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COM1 – COM9 –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1-9 ardıcıl portlar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AUX –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ardıcıl porta birləşdirilən qurğu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CON –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giriş üçün – </w:t>
      </w:r>
      <w:r w:rsidRPr="00283F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B4424C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instrText xml:space="preserve"> HYPERLINK "https://kompy.info/lumot-shaxsiy-kompyuterlarning-tuzilishi.html" </w:instrText>
      </w:r>
      <w:r w:rsidRPr="00283F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B4424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shd w:val="clear" w:color="auto" w:fill="EEEEEE"/>
          <w:lang w:val="az-Latn-AZ" w:eastAsia="ru-RU"/>
        </w:rPr>
        <w:t>klaviatura</w:t>
      </w:r>
      <w:r w:rsidRPr="00283F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, çıxış üçün </w:t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–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 ekran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az-Latn-AZ" w:eastAsia="ru-RU"/>
        </w:rPr>
        <w:t>NUL –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az-Latn-AZ" w:eastAsia="ru-RU"/>
        </w:rPr>
        <w:t>“boş” qurğu</w:t>
      </w:r>
    </w:p>
    <w:p w:rsidR="00283F20" w:rsidRPr="00B4424C" w:rsidRDefault="00283F20" w:rsidP="00F5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</w:pP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Fayllar üzərində yerinə yetirilən əsas əməliyyatlar aşağıdakılardır: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</w:p>
    <w:p w:rsidR="00283F20" w:rsidRPr="00B4424C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</w:pPr>
      <w:r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 w:eastAsia="ru-RU"/>
        </w:rPr>
        <w:t>Faylların icrası </w:t>
      </w: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t>– bu əməliyyat proqramlar üçün nəzərdə tutulur;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4424C">
        <w:rPr>
          <w:rFonts w:ascii="Times New Roman" w:eastAsia="Times New Roman" w:hAnsi="Times New Roman" w:cs="Times New Roman"/>
          <w:color w:val="000000"/>
          <w:sz w:val="27"/>
          <w:szCs w:val="27"/>
          <w:lang w:val="az-Latn-AZ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açılması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əməliyyat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əsasən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sənədlərə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mətn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şəkil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cədvəl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s.)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baxmaq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əməliyyatı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begin"/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instrText xml:space="preserve"> HYPERLINK "https://kompy.info/aleksandra-ivankovi-tamamovi-pogrena-logika-dokazivanja-u-anti.html" </w:instrTex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separate"/>
      </w:r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end"/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Open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(Открыть)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seçməklə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üzərində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mausun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sol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1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dəfə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vurub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Enter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mausun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iki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dəfə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basmaqla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adının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dəyişdirilməsi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əməliyyat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adının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dəyişdirilməsi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Rename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(Переименовать)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klaviaturadan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daxil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etməliyik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dəyişdirmək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üzərində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fasilə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iki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dəfə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mausla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həmin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klaviaturadan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F2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yerinin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dəyişdirilməsi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Əgər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biz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surətini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əvvəlki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qovluqda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saxlamadan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başqa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saxlamaq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istəyiriksə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həmin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“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kəsib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”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götürə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bilərik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Cut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(Вырезать)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Ctrl+X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yetirdikdən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sonra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Paste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Bставить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Ctrl+V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yetiririk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surətinin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çıxarılması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əməliyyat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surətini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yaradıb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başqa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yadda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saxlamaq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həmin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begin"/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instrText xml:space="preserve"> HYPERLINK "https://kompy.info/ders-m-o-vzula-r-saat-tarix-qeyd-v2.html" </w:instrTex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separate"/>
      </w:r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fldChar w:fldCharType="end"/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Copy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(Копировать)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Ctrl+C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sonra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surətin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yerləşəcəyi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qovluğu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diski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Paste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Bставить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Ctrl+V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ləğv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edilməsi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əməliyyat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lazımsız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silmək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Delete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(Удалить)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Del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klaviaturanın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Delete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sıxmaq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Ləğv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edilmiş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səbətə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Recycle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Bin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, Корзина)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düşür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Əgər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səbət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göndərilmədən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ləğv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etmək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lazımdırsa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Shift+Del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kombinasiyasından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istifadə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edilməlidir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digər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yerə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göndərmək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etdikdən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sonra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Send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To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(Отправить)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bölməsinin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əmrlərindən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elektron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poçtla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ünvana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“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My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documents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”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qovluğuna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Flash-diskə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s.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göndərmək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arxivləşdirmək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arxivdən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çıxarmaq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s. </w:t>
      </w:r>
      <w:proofErr w:type="spellStart"/>
      <w:r w:rsidRPr="00283F2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 w:eastAsia="ru-RU"/>
        </w:rPr>
        <w:t>Arxivləşdirmə</w:t>
      </w:r>
      <w:proofErr w:type="spellEnd"/>
      <w:r w:rsidRPr="00283F2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neçə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sıxılmasıdır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Arxivləşdirmədən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faylların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ehtiyat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nüsxəsinin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diskdə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saxlanması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istifadə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edilir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xüsusi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xidməti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proqramlardan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arxivatorlardan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istifadə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edilir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neçə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proqramının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əsas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xüsusiyyətləri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aşağıdakılardır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283F20" w:rsidRPr="00283F20" w:rsidRDefault="00283F20" w:rsidP="00F5165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sıxılma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dərəcəsi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ölçüsünün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arxivləşmiş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ölüsünə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nisbəti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)</w:t>
      </w:r>
    </w:p>
    <w:p w:rsidR="00283F20" w:rsidRPr="00283F20" w:rsidRDefault="00283F20" w:rsidP="00F5165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İşin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sürəti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;</w:t>
      </w:r>
    </w:p>
    <w:p w:rsidR="00283F20" w:rsidRPr="00283F20" w:rsidRDefault="00283F20" w:rsidP="00F5165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funksiyaları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Əgər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neçə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elektron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poçtla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göndərmək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lazımdırsa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vaxta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qənaət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etmək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onları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arxivləşdirmək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CD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DVD-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faylların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ehtiyat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nüsxələrini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saxlayan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zaman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diskdə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daha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çox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yerləşdirmək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onları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arxivləşdirmək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çox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istifadə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olunan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arxivləşdirmə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proqramlarına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misal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olaraq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WinRar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WinZip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WinArj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göstərmək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proqramlarla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yaradılan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sənədlərin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genişlənmələri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uyğun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proofErr w:type="gram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olaraq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.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rar</w:t>
      </w:r>
      <w:proofErr w:type="spellEnd"/>
      <w:proofErr w:type="gram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, .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zip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, .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arj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–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.</w:t>
      </w:r>
    </w:p>
    <w:p w:rsidR="00283F20" w:rsidRPr="00283F20" w:rsidRDefault="00283F20" w:rsidP="00F5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WinRar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aşağıdakı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imkanlara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malikdir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283F20" w:rsidRPr="00283F20" w:rsidRDefault="00283F20" w:rsidP="00F51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rar-arxivləri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onlardan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faylları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çıxarmaq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mümkündür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;</w:t>
      </w:r>
    </w:p>
    <w:p w:rsidR="00283F20" w:rsidRPr="00283F20" w:rsidRDefault="00283F20" w:rsidP="00F51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özüaçılan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sfx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–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zaman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.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exe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genişlənməsinə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malik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olur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kimi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yüklənir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);</w:t>
      </w:r>
    </w:p>
    <w:p w:rsidR="00283F20" w:rsidRPr="00283F20" w:rsidRDefault="00283F20" w:rsidP="00F51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çoxcildli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arxivlər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necə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kiçik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həcmli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yaddaş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vasitəsinə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böyük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ölçülü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yerləşdirilməsinə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imkan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verir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;</w:t>
      </w:r>
    </w:p>
    <w:p w:rsidR="00283F20" w:rsidRPr="00283F20" w:rsidRDefault="00283F20" w:rsidP="00F51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arxivə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parol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vermək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;</w:t>
      </w:r>
    </w:p>
    <w:p w:rsidR="00283F20" w:rsidRPr="00283F20" w:rsidRDefault="00283F20" w:rsidP="00F51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e-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mail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göndərmək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ölçüsünü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95%-ə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qədər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azaltmaq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mümkündür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arxivləşdirmək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onu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üzərində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sağ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düyməni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vurub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açılan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Send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To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→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Zipped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Folder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Cжатая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ZIP папка)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seçmək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.</w:t>
      </w: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</w:p>
    <w:p w:rsidR="00283F20" w:rsidRPr="00283F20" w:rsidRDefault="00283F20" w:rsidP="00F516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yaradılması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onda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edilmiş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dəyişikliklərin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tarixi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tipi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ölçüsü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atributları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haqqında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məlumat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əldə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etmək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Properties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(Свойства)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kifayətdir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br/>
      </w:r>
      <w:r w:rsidR="00F51656" w:rsidRPr="00B44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ru-RU" w:eastAsia="ru-RU"/>
        </w:rPr>
        <w:t xml:space="preserve">          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ru-RU" w:eastAsia="ru-RU"/>
        </w:rPr>
        <w:t>Qovluq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ru-RU" w:eastAsia="ru-RU"/>
        </w:rPr>
        <w:t>.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Windows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ƏS-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nin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əsas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obyektlərindən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biri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qovluqdur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Qovluq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vasitəsilə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sənədlərin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nizamlanması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yetirilir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kimi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qovluğa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eyni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qaydada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adlar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verilə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bilər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lakin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MS-DOS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mühitində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qısa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adlardan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istifadə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edilməlidir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Faylların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üzərində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yetirilən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əməliyyatlar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qovluqlar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eynidir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>.</w:t>
      </w:r>
    </w:p>
    <w:p w:rsidR="00283F20" w:rsidRPr="00283F20" w:rsidRDefault="00F51656" w:rsidP="00F5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516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       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Hər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hansı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bir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obyekti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daha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asan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qısa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yolla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açmaq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="00283F20"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yarlıkını</w:t>
      </w:r>
      <w:proofErr w:type="spellEnd"/>
      <w:r w:rsidR="00283F20"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yaratmaq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istənilən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qovluqda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o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cümlədən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iş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masasının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üzərində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yarada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bilərik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Obyektlə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fərqi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ondadır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ki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işarəsinin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sol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aşağı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küncündə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ox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işarəsi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olur</w:t>
      </w:r>
      <w:proofErr w:type="spellEnd"/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283F20" w:rsidRPr="00283F20" w:rsidRDefault="00F51656" w:rsidP="00F5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3810</wp:posOffset>
            </wp:positionV>
            <wp:extent cx="2067213" cy="885949"/>
            <wp:effectExtent l="0" t="0" r="0" b="9525"/>
            <wp:wrapThrough wrapText="bothSides">
              <wp:wrapPolygon edited="0">
                <wp:start x="0" y="0"/>
                <wp:lineTo x="0" y="21368"/>
                <wp:lineTo x="21301" y="21368"/>
                <wp:lineTo x="213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8A9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r w:rsidR="00283F20"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r w:rsidR="00471BA3" w:rsidRPr="00B4424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ru-RU" w:eastAsia="ru-RU"/>
        </w:rPr>
        <w:t xml:space="preserve">                               </w:t>
      </w:r>
    </w:p>
    <w:p w:rsidR="00F51656" w:rsidRDefault="00471BA3" w:rsidP="00F51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471BA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Pr="00471BA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ab/>
      </w:r>
    </w:p>
    <w:p w:rsidR="00283F20" w:rsidRPr="00283F20" w:rsidRDefault="00283F20" w:rsidP="00F5165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Qovluğun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işçi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stolda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yaratmaq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istəyiriksə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onu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siçanın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sıxıb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açılmış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menyunun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Send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to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</w:t>
      </w:r>
      <w:proofErr w:type="gram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Отправить) </w:t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sym w:font="Symbol" w:char="F0DE"/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Desktop</w:t>
      </w:r>
      <w:proofErr w:type="spellEnd"/>
      <w:proofErr w:type="gram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Create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Shortcut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) (Рабочий стол (Создать ярлык))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yetirməliyik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ctrl+shift+mausla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obyekti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çəkməklə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yaratmaq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).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yaratmaq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üçün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aşağıdakı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ardıcıllığı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yetirmək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283F20" w:rsidRPr="00283F20" w:rsidRDefault="00283F20" w:rsidP="00F51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Mouse-un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sağ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kontekst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menyudan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New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</w:t>
      </w:r>
      <w:proofErr w:type="gram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Создать) </w:t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sym w:font="Symbol" w:char="F0DE"/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Shortcut</w:t>
      </w:r>
      <w:proofErr w:type="spellEnd"/>
      <w:proofErr w:type="gram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(Ярлык)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seçirik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bu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zaman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Create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Shortcut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(Создание ярлыка)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başlıqlı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pəncərə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açılacaq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Type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the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location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of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the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item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(Укажите размещение объекта)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yerinə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obyektin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qovluğun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faylın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proqramın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yazmaq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olar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browse</w:t>
      </w:r>
      <w:proofErr w:type="spellEnd"/>
      <w:proofErr w:type="gram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…(</w:t>
      </w:r>
      <w:proofErr w:type="gram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обзор...)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vurmaqla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pəncərədə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bələdçinin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köməyilə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yaratmaq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istədiyimiz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obyekti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seçib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ok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vurmaq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lazımdır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Pr="00283F20" w:rsidRDefault="00283F20" w:rsidP="00F51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/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Next</w:t>
      </w:r>
      <w:proofErr w:type="spellEnd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 xml:space="preserve"> (Далее)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düyməsini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vurub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açılan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pəncərədə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yarlıkın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adını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qeyd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edib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 </w:t>
      </w:r>
      <w:proofErr w:type="spellStart"/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Finish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  <w:r w:rsidRPr="00283F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(Готово) 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əmrini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veririk</w:t>
      </w:r>
      <w:proofErr w:type="spellEnd"/>
      <w:r w:rsidRPr="00283F2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283F20" w:rsidRDefault="00283F20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876263" w:rsidRDefault="00876263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876263" w:rsidRDefault="00876263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876263" w:rsidRDefault="00876263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876263" w:rsidRDefault="00876263" w:rsidP="00F51656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>ƏDƏBİYYAT</w:t>
      </w:r>
    </w:p>
    <w:p w:rsidR="00876263" w:rsidRDefault="00876263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>1.</w:t>
      </w:r>
      <w:r>
        <w:rPr>
          <w:rFonts w:ascii="MS Mincho" w:hAnsi="MS Mincho" w:cs="MS Mincho"/>
          <w:b/>
          <w:sz w:val="36"/>
          <w:szCs w:val="36"/>
          <w:lang w:val="az-Latn-AZ" w:eastAsia="ja-JP"/>
        </w:rPr>
        <w:t>”</w:t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>İNFORMATİKA”</w:t>
      </w:r>
      <w:r w:rsidR="00232640">
        <w:rPr>
          <w:rFonts w:ascii="Times New Roman" w:hAnsi="Times New Roman" w:cs="Times New Roman"/>
          <w:b/>
          <w:sz w:val="36"/>
          <w:szCs w:val="36"/>
          <w:lang w:val="az-Latn-AZ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>TQDK</w:t>
      </w:r>
    </w:p>
    <w:p w:rsidR="00876263" w:rsidRDefault="00876263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>2.</w:t>
      </w:r>
      <w:r w:rsidRPr="00B4424C">
        <w:rPr>
          <w:lang w:val="ru-RU"/>
        </w:rPr>
        <w:t xml:space="preserve"> </w:t>
      </w:r>
      <w:hyperlink r:id="rId6" w:history="1">
        <w:r w:rsidR="00B4424C" w:rsidRPr="00243D8C">
          <w:rPr>
            <w:rStyle w:val="a5"/>
            <w:rFonts w:ascii="Times New Roman" w:hAnsi="Times New Roman" w:cs="Times New Roman"/>
            <w:b/>
            <w:sz w:val="36"/>
            <w:szCs w:val="36"/>
            <w:lang w:val="az-Latn-AZ"/>
          </w:rPr>
          <w:t>https://kompy.info/windows-emeliyyat-sistemi.html</w:t>
        </w:r>
      </w:hyperlink>
    </w:p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Default="00B4424C" w:rsidP="00B4424C">
      <w:pPr>
        <w:rPr>
          <w:rFonts w:ascii="Times New Roman" w:hAnsi="Times New Roman" w:cs="Times New Roman"/>
          <w:sz w:val="28"/>
          <w:szCs w:val="28"/>
        </w:rPr>
      </w:pPr>
    </w:p>
    <w:p w:rsidR="00B4424C" w:rsidRPr="00B4424C" w:rsidRDefault="00B4424C" w:rsidP="00B4424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B4424C">
        <w:rPr>
          <w:rFonts w:ascii="Times New Roman" w:hAnsi="Times New Roman" w:cs="Times New Roman"/>
          <w:b/>
          <w:sz w:val="28"/>
          <w:szCs w:val="28"/>
        </w:rPr>
        <w:t>Komissiyanın</w:t>
      </w:r>
      <w:proofErr w:type="spellEnd"/>
      <w:r w:rsidRPr="00B442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24C">
        <w:rPr>
          <w:rFonts w:ascii="Times New Roman" w:hAnsi="Times New Roman" w:cs="Times New Roman"/>
          <w:b/>
          <w:sz w:val="28"/>
          <w:szCs w:val="28"/>
        </w:rPr>
        <w:t>sədri</w:t>
      </w:r>
      <w:proofErr w:type="spellEnd"/>
      <w:r w:rsidRPr="00B4424C">
        <w:rPr>
          <w:rFonts w:ascii="Times New Roman" w:hAnsi="Times New Roman" w:cs="Times New Roman"/>
          <w:b/>
          <w:sz w:val="28"/>
          <w:szCs w:val="28"/>
        </w:rPr>
        <w:t>:</w:t>
      </w:r>
    </w:p>
    <w:p w:rsidR="00B4424C" w:rsidRPr="00B4424C" w:rsidRDefault="00B4424C" w:rsidP="00B4424C">
      <w:pPr>
        <w:rPr>
          <w:rFonts w:ascii="Times New Roman" w:hAnsi="Times New Roman" w:cs="Times New Roman"/>
          <w:b/>
          <w:sz w:val="28"/>
          <w:szCs w:val="28"/>
        </w:rPr>
      </w:pPr>
    </w:p>
    <w:p w:rsidR="00B4424C" w:rsidRPr="00B4424C" w:rsidRDefault="00B4424C" w:rsidP="00B4424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424C">
        <w:rPr>
          <w:rFonts w:ascii="Times New Roman" w:hAnsi="Times New Roman" w:cs="Times New Roman"/>
          <w:b/>
          <w:sz w:val="28"/>
          <w:szCs w:val="28"/>
        </w:rPr>
        <w:t>Komissiyanın</w:t>
      </w:r>
      <w:proofErr w:type="spellEnd"/>
      <w:r w:rsidRPr="00B442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24C">
        <w:rPr>
          <w:rFonts w:ascii="Times New Roman" w:hAnsi="Times New Roman" w:cs="Times New Roman"/>
          <w:b/>
          <w:sz w:val="28"/>
          <w:szCs w:val="28"/>
        </w:rPr>
        <w:t>üzvi</w:t>
      </w:r>
      <w:proofErr w:type="spellEnd"/>
      <w:r w:rsidRPr="00B4424C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0"/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B4424C" w:rsidRPr="00876263" w:rsidRDefault="00B4424C" w:rsidP="00876263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sectPr w:rsidR="00B4424C" w:rsidRPr="00876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E0EB7"/>
    <w:multiLevelType w:val="multilevel"/>
    <w:tmpl w:val="58B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70CA4"/>
    <w:multiLevelType w:val="multilevel"/>
    <w:tmpl w:val="401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330E9"/>
    <w:multiLevelType w:val="multilevel"/>
    <w:tmpl w:val="0F6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03C3F"/>
    <w:multiLevelType w:val="multilevel"/>
    <w:tmpl w:val="DA4A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6604B"/>
    <w:multiLevelType w:val="multilevel"/>
    <w:tmpl w:val="C09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0F"/>
    <w:rsid w:val="00206193"/>
    <w:rsid w:val="00232640"/>
    <w:rsid w:val="00283F20"/>
    <w:rsid w:val="00322918"/>
    <w:rsid w:val="00471BA3"/>
    <w:rsid w:val="0051480F"/>
    <w:rsid w:val="005825FF"/>
    <w:rsid w:val="00595B90"/>
    <w:rsid w:val="007C47DF"/>
    <w:rsid w:val="007F2F48"/>
    <w:rsid w:val="00876263"/>
    <w:rsid w:val="00AA2890"/>
    <w:rsid w:val="00B4424C"/>
    <w:rsid w:val="00EC065E"/>
    <w:rsid w:val="00F33C06"/>
    <w:rsid w:val="00F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77B61-C025-48DF-95C0-4224CE0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65E"/>
  </w:style>
  <w:style w:type="paragraph" w:styleId="2">
    <w:name w:val="heading 2"/>
    <w:basedOn w:val="a"/>
    <w:link w:val="20"/>
    <w:uiPriority w:val="9"/>
    <w:qFormat/>
    <w:rsid w:val="00283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3F2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83F2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28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83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py.info/windows-emeliyyat-sistemi.html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Учетная запись Майкрософт</cp:lastModifiedBy>
  <cp:revision>3</cp:revision>
  <dcterms:created xsi:type="dcterms:W3CDTF">2021-05-31T12:33:00Z</dcterms:created>
  <dcterms:modified xsi:type="dcterms:W3CDTF">2021-05-31T12:38:00Z</dcterms:modified>
</cp:coreProperties>
</file>