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EA1" w:rsidRDefault="00B31EA1" w:rsidP="00B31E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3</w:t>
      </w:r>
    </w:p>
    <w:p w:rsidR="00B31EA1" w:rsidRDefault="00B31EA1" w:rsidP="00B31E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Оценка стоимости услуг по инсталляции, настройке и обслуживанию программного обеспечения компьютерных систем</w:t>
      </w:r>
    </w:p>
    <w:p w:rsidR="00E1124F" w:rsidRPr="00E1124F" w:rsidRDefault="00E1124F" w:rsidP="00E112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124F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E1124F" w:rsidRDefault="00E1124F" w:rsidP="00E1124F">
      <w:pPr>
        <w:pStyle w:val="a4"/>
        <w:numPr>
          <w:ilvl w:val="0"/>
          <w:numId w:val="2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124F">
        <w:rPr>
          <w:rFonts w:ascii="Times New Roman" w:hAnsi="Times New Roman" w:cs="Times New Roman"/>
          <w:sz w:val="28"/>
          <w:szCs w:val="28"/>
        </w:rPr>
        <w:t>Методологии внедрения представляют собой глубоко проработанные, проверенные, многократно апробированные рабочие инструкции и шаблоны проектных документов.</w:t>
      </w:r>
    </w:p>
    <w:p w:rsidR="00E1124F" w:rsidRPr="00E1124F" w:rsidRDefault="00E1124F" w:rsidP="00E1124F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24F">
        <w:rPr>
          <w:rFonts w:ascii="Times New Roman" w:hAnsi="Times New Roman" w:cs="Times New Roman"/>
          <w:sz w:val="28"/>
          <w:szCs w:val="28"/>
        </w:rPr>
        <w:t>Методы:</w:t>
      </w:r>
    </w:p>
    <w:p w:rsidR="00E1124F" w:rsidRPr="00E1124F" w:rsidRDefault="00E1124F" w:rsidP="00E1124F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24F">
        <w:rPr>
          <w:rFonts w:ascii="Times New Roman" w:hAnsi="Times New Roman" w:cs="Times New Roman"/>
          <w:sz w:val="28"/>
          <w:szCs w:val="28"/>
        </w:rPr>
        <w:t>Метод конкретизирующих данных</w:t>
      </w:r>
    </w:p>
    <w:p w:rsidR="00E1124F" w:rsidRPr="00E1124F" w:rsidRDefault="00E1124F" w:rsidP="00E1124F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24F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E1124F">
        <w:rPr>
          <w:rFonts w:ascii="Times New Roman" w:hAnsi="Times New Roman" w:cs="Times New Roman"/>
          <w:sz w:val="28"/>
          <w:szCs w:val="28"/>
        </w:rPr>
        <w:t>кусочного</w:t>
      </w:r>
      <w:proofErr w:type="spellEnd"/>
      <w:r w:rsidRPr="00E1124F">
        <w:rPr>
          <w:rFonts w:ascii="Times New Roman" w:hAnsi="Times New Roman" w:cs="Times New Roman"/>
          <w:sz w:val="28"/>
          <w:szCs w:val="28"/>
        </w:rPr>
        <w:t xml:space="preserve"> внедрения</w:t>
      </w:r>
    </w:p>
    <w:p w:rsidR="00E1124F" w:rsidRPr="00E1124F" w:rsidRDefault="00E1124F" w:rsidP="00E1124F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24F">
        <w:rPr>
          <w:rFonts w:ascii="Times New Roman" w:hAnsi="Times New Roman" w:cs="Times New Roman"/>
          <w:sz w:val="28"/>
          <w:szCs w:val="28"/>
        </w:rPr>
        <w:t>«Вечный эксперимент»</w:t>
      </w:r>
    </w:p>
    <w:p w:rsidR="00E1124F" w:rsidRPr="00E1124F" w:rsidRDefault="00E1124F" w:rsidP="00E1124F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24F">
        <w:rPr>
          <w:rFonts w:ascii="Times New Roman" w:hAnsi="Times New Roman" w:cs="Times New Roman"/>
          <w:sz w:val="28"/>
          <w:szCs w:val="28"/>
        </w:rPr>
        <w:t>Параллельное внедрение</w:t>
      </w:r>
    </w:p>
    <w:p w:rsidR="00E1124F" w:rsidRPr="00E1124F" w:rsidRDefault="00E1124F" w:rsidP="00E1124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124F">
        <w:rPr>
          <w:rFonts w:ascii="Times New Roman" w:hAnsi="Times New Roman" w:cs="Times New Roman"/>
          <w:sz w:val="28"/>
          <w:szCs w:val="28"/>
        </w:rPr>
        <w:t>Управления сроками проекта (</w:t>
      </w:r>
      <w:proofErr w:type="spellStart"/>
      <w:r w:rsidRPr="00E1124F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E11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24F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E1124F">
        <w:rPr>
          <w:rFonts w:ascii="Times New Roman" w:hAnsi="Times New Roman" w:cs="Times New Roman"/>
          <w:sz w:val="28"/>
          <w:szCs w:val="28"/>
        </w:rPr>
        <w:t>) - это процесс, используемый для обеспечения своевременного завершения проекта. Из каких процессов оно состоит?</w:t>
      </w:r>
    </w:p>
    <w:p w:rsidR="00E1124F" w:rsidRDefault="00E1124F" w:rsidP="00E1124F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Процессы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УСп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E1124F" w:rsidRPr="00E1124F" w:rsidRDefault="00E1124F" w:rsidP="00E1124F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24F">
        <w:rPr>
          <w:rFonts w:ascii="Times New Roman" w:hAnsi="Times New Roman" w:cs="Times New Roman"/>
          <w:sz w:val="28"/>
          <w:szCs w:val="28"/>
        </w:rPr>
        <w:t>Определение состава операций</w:t>
      </w:r>
    </w:p>
    <w:p w:rsidR="00E1124F" w:rsidRPr="00E1124F" w:rsidRDefault="00E1124F" w:rsidP="00E1124F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24F">
        <w:rPr>
          <w:rFonts w:ascii="Times New Roman" w:hAnsi="Times New Roman" w:cs="Times New Roman"/>
          <w:sz w:val="28"/>
          <w:szCs w:val="28"/>
        </w:rPr>
        <w:t>Определение взаимосвязей операций</w:t>
      </w:r>
    </w:p>
    <w:p w:rsidR="00E1124F" w:rsidRPr="00E1124F" w:rsidRDefault="00E1124F" w:rsidP="00E1124F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24F">
        <w:rPr>
          <w:rFonts w:ascii="Times New Roman" w:hAnsi="Times New Roman" w:cs="Times New Roman"/>
          <w:sz w:val="28"/>
          <w:szCs w:val="28"/>
        </w:rPr>
        <w:t>Определение ресурсов операции</w:t>
      </w:r>
    </w:p>
    <w:p w:rsidR="00E1124F" w:rsidRPr="00E1124F" w:rsidRDefault="00E1124F" w:rsidP="00E1124F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24F">
        <w:rPr>
          <w:rFonts w:ascii="Times New Roman" w:hAnsi="Times New Roman" w:cs="Times New Roman"/>
          <w:sz w:val="28"/>
          <w:szCs w:val="28"/>
        </w:rPr>
        <w:t>Определение длительности операций</w:t>
      </w:r>
    </w:p>
    <w:p w:rsidR="00E1124F" w:rsidRPr="00E1124F" w:rsidRDefault="00E1124F" w:rsidP="00E1124F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24F">
        <w:rPr>
          <w:rFonts w:ascii="Times New Roman" w:hAnsi="Times New Roman" w:cs="Times New Roman"/>
          <w:sz w:val="28"/>
          <w:szCs w:val="28"/>
        </w:rPr>
        <w:t>Разработка расписания</w:t>
      </w:r>
    </w:p>
    <w:p w:rsidR="00E1124F" w:rsidRPr="00E1124F" w:rsidRDefault="00E1124F" w:rsidP="00E1124F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24F">
        <w:rPr>
          <w:rFonts w:ascii="Times New Roman" w:hAnsi="Times New Roman" w:cs="Times New Roman"/>
          <w:sz w:val="28"/>
          <w:szCs w:val="28"/>
        </w:rPr>
        <w:t>Управление расписанием</w:t>
      </w:r>
    </w:p>
    <w:p w:rsidR="00E1124F" w:rsidRPr="00E1124F" w:rsidRDefault="00E1124F" w:rsidP="00E1124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124F">
        <w:rPr>
          <w:rFonts w:ascii="Times New Roman" w:hAnsi="Times New Roman" w:cs="Times New Roman"/>
          <w:sz w:val="28"/>
          <w:szCs w:val="28"/>
        </w:rPr>
        <w:t>Управление стоимостью проекта объединяет процессы, выполняемые в ходе планирования, разработки бюджета и контролирования затрат и обеспечивающие завершение проекта в рамках утвержденного бюджета.</w:t>
      </w:r>
    </w:p>
    <w:p w:rsidR="00E1124F" w:rsidRDefault="00E1124F" w:rsidP="00E1124F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Процессы УС:</w:t>
      </w:r>
    </w:p>
    <w:p w:rsidR="00E1124F" w:rsidRPr="00E1124F" w:rsidRDefault="00E1124F" w:rsidP="00E1124F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24F">
        <w:rPr>
          <w:rFonts w:ascii="Times New Roman" w:hAnsi="Times New Roman" w:cs="Times New Roman"/>
          <w:sz w:val="28"/>
          <w:szCs w:val="28"/>
        </w:rPr>
        <w:t>стоимостная оценка</w:t>
      </w:r>
    </w:p>
    <w:p w:rsidR="00E1124F" w:rsidRPr="00E1124F" w:rsidRDefault="00E1124F" w:rsidP="00E1124F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24F">
        <w:rPr>
          <w:rFonts w:ascii="Times New Roman" w:hAnsi="Times New Roman" w:cs="Times New Roman"/>
          <w:sz w:val="28"/>
          <w:szCs w:val="28"/>
        </w:rPr>
        <w:t>разработка бюджета расходов</w:t>
      </w:r>
    </w:p>
    <w:p w:rsidR="00E1124F" w:rsidRPr="00E1124F" w:rsidRDefault="00E1124F" w:rsidP="00E1124F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24F">
        <w:rPr>
          <w:rFonts w:ascii="Times New Roman" w:hAnsi="Times New Roman" w:cs="Times New Roman"/>
          <w:sz w:val="28"/>
          <w:szCs w:val="28"/>
        </w:rPr>
        <w:t>управление стоимостью</w:t>
      </w:r>
    </w:p>
    <w:p w:rsidR="00E1124F" w:rsidRDefault="00E1124F" w:rsidP="00E1124F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24F">
        <w:rPr>
          <w:rFonts w:ascii="Times New Roman" w:hAnsi="Times New Roman" w:cs="Times New Roman"/>
          <w:sz w:val="28"/>
          <w:szCs w:val="28"/>
        </w:rPr>
        <w:lastRenderedPageBreak/>
        <w:t>Целью управления рисками проекта является повышение вероятности реализации и значимости позитивных событий и снижение вероятности реализации событий, негативных для целей проекта.</w:t>
      </w:r>
    </w:p>
    <w:p w:rsidR="00E1124F" w:rsidRPr="00E1124F" w:rsidRDefault="00E1124F" w:rsidP="00E1124F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31EA1" w:rsidRDefault="00B31EA1" w:rsidP="00B31E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произвести оценку стоимости внедрения.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5"/>
        <w:gridCol w:w="1926"/>
        <w:gridCol w:w="1803"/>
        <w:gridCol w:w="1838"/>
        <w:gridCol w:w="1803"/>
      </w:tblGrid>
      <w:tr w:rsidR="006C1DB7" w:rsidRPr="006C1DB7" w:rsidTr="000D0DB1">
        <w:tc>
          <w:tcPr>
            <w:tcW w:w="1975" w:type="dxa"/>
          </w:tcPr>
          <w:p w:rsidR="006C1DB7" w:rsidRPr="00161845" w:rsidRDefault="006C1D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6" w:type="dxa"/>
          </w:tcPr>
          <w:p w:rsidR="006C1DB7" w:rsidRPr="00161845" w:rsidRDefault="006C1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845">
              <w:rPr>
                <w:rFonts w:ascii="Times New Roman" w:hAnsi="Times New Roman" w:cs="Times New Roman"/>
                <w:sz w:val="28"/>
                <w:szCs w:val="28"/>
              </w:rPr>
              <w:t>Внедрение полностью собственными силами</w:t>
            </w:r>
          </w:p>
        </w:tc>
        <w:tc>
          <w:tcPr>
            <w:tcW w:w="1803" w:type="dxa"/>
          </w:tcPr>
          <w:p w:rsidR="006C1DB7" w:rsidRPr="00161845" w:rsidRDefault="006C1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845">
              <w:rPr>
                <w:rFonts w:ascii="Times New Roman" w:hAnsi="Times New Roman" w:cs="Times New Roman"/>
                <w:sz w:val="28"/>
                <w:szCs w:val="28"/>
              </w:rPr>
              <w:t>Реализация проекта (или его этапов) "под ключ" силами внешней компании-</w:t>
            </w:r>
            <w:r w:rsidRPr="00161845">
              <w:rPr>
                <w:rFonts w:ascii="Times New Roman" w:hAnsi="Times New Roman" w:cs="Times New Roman"/>
              </w:rPr>
              <w:t xml:space="preserve"> </w:t>
            </w:r>
            <w:r w:rsidRPr="00161845">
              <w:rPr>
                <w:rFonts w:ascii="Times New Roman" w:hAnsi="Times New Roman" w:cs="Times New Roman"/>
                <w:sz w:val="28"/>
                <w:szCs w:val="28"/>
              </w:rPr>
              <w:t>консультанта</w:t>
            </w:r>
          </w:p>
        </w:tc>
        <w:tc>
          <w:tcPr>
            <w:tcW w:w="1838" w:type="dxa"/>
          </w:tcPr>
          <w:p w:rsidR="006C1DB7" w:rsidRPr="00161845" w:rsidRDefault="006C1DB7" w:rsidP="006C1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845">
              <w:rPr>
                <w:rFonts w:ascii="Times New Roman" w:hAnsi="Times New Roman" w:cs="Times New Roman"/>
                <w:sz w:val="28"/>
                <w:szCs w:val="28"/>
              </w:rPr>
              <w:t>Привлечение руководителя проекта от внешней компании-консультанта</w:t>
            </w:r>
            <w:r w:rsidRPr="0016184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03" w:type="dxa"/>
          </w:tcPr>
          <w:p w:rsidR="006C1DB7" w:rsidRPr="00161845" w:rsidRDefault="006C1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845">
              <w:rPr>
                <w:rFonts w:ascii="Times New Roman" w:hAnsi="Times New Roman" w:cs="Times New Roman"/>
                <w:sz w:val="28"/>
                <w:szCs w:val="28"/>
              </w:rPr>
              <w:t>Привлечение экспертов по продукту от внешней компании-консультанта</w:t>
            </w:r>
          </w:p>
        </w:tc>
      </w:tr>
      <w:tr w:rsidR="006C1DB7" w:rsidRPr="006C1DB7" w:rsidTr="000D0DB1">
        <w:tc>
          <w:tcPr>
            <w:tcW w:w="1975" w:type="dxa"/>
          </w:tcPr>
          <w:p w:rsidR="006C1DB7" w:rsidRPr="00161845" w:rsidRDefault="006C1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845">
              <w:rPr>
                <w:rFonts w:ascii="Times New Roman" w:hAnsi="Times New Roman" w:cs="Times New Roman"/>
                <w:sz w:val="28"/>
                <w:szCs w:val="28"/>
              </w:rPr>
              <w:t>Инсталляция</w:t>
            </w:r>
            <w:r w:rsidR="000D0DB1">
              <w:rPr>
                <w:rFonts w:ascii="Times New Roman" w:hAnsi="Times New Roman" w:cs="Times New Roman"/>
                <w:sz w:val="28"/>
                <w:szCs w:val="28"/>
              </w:rPr>
              <w:t xml:space="preserve"> ПО</w:t>
            </w:r>
          </w:p>
        </w:tc>
        <w:tc>
          <w:tcPr>
            <w:tcW w:w="1926" w:type="dxa"/>
          </w:tcPr>
          <w:p w:rsidR="006C1DB7" w:rsidRPr="00161845" w:rsidRDefault="000D0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0DB1">
              <w:rPr>
                <w:rFonts w:ascii="Times New Roman" w:hAnsi="Times New Roman" w:cs="Times New Roman"/>
                <w:sz w:val="28"/>
                <w:szCs w:val="28"/>
              </w:rPr>
              <w:t>2000 $</w:t>
            </w:r>
          </w:p>
        </w:tc>
        <w:tc>
          <w:tcPr>
            <w:tcW w:w="1803" w:type="dxa"/>
          </w:tcPr>
          <w:p w:rsidR="006C1DB7" w:rsidRPr="00161845" w:rsidRDefault="000D0DB1" w:rsidP="000D0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0DB1">
              <w:rPr>
                <w:rFonts w:ascii="Times New Roman" w:hAnsi="Times New Roman" w:cs="Times New Roman"/>
                <w:sz w:val="28"/>
                <w:szCs w:val="28"/>
              </w:rPr>
              <w:t>4000 $</w:t>
            </w:r>
          </w:p>
        </w:tc>
        <w:tc>
          <w:tcPr>
            <w:tcW w:w="1838" w:type="dxa"/>
          </w:tcPr>
          <w:p w:rsidR="006C1DB7" w:rsidRPr="00161845" w:rsidRDefault="000D0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0DB1">
              <w:rPr>
                <w:rFonts w:ascii="Times New Roman" w:hAnsi="Times New Roman" w:cs="Times New Roman"/>
                <w:sz w:val="28"/>
                <w:szCs w:val="28"/>
              </w:rPr>
              <w:t>3000 $</w:t>
            </w:r>
          </w:p>
        </w:tc>
        <w:tc>
          <w:tcPr>
            <w:tcW w:w="1803" w:type="dxa"/>
          </w:tcPr>
          <w:p w:rsidR="006C1DB7" w:rsidRPr="00161845" w:rsidRDefault="000D0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0DB1">
              <w:rPr>
                <w:rFonts w:ascii="Times New Roman" w:hAnsi="Times New Roman" w:cs="Times New Roman"/>
                <w:sz w:val="28"/>
                <w:szCs w:val="28"/>
              </w:rPr>
              <w:t>3000 $</w:t>
            </w:r>
          </w:p>
        </w:tc>
      </w:tr>
      <w:tr w:rsidR="006C1DB7" w:rsidRPr="006C1DB7" w:rsidTr="000D0DB1">
        <w:tc>
          <w:tcPr>
            <w:tcW w:w="1975" w:type="dxa"/>
          </w:tcPr>
          <w:p w:rsidR="006C1DB7" w:rsidRPr="00161845" w:rsidRDefault="006C1D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845">
              <w:rPr>
                <w:rFonts w:ascii="Times New Roman" w:hAnsi="Times New Roman" w:cs="Times New Roman"/>
                <w:sz w:val="28"/>
                <w:szCs w:val="28"/>
              </w:rPr>
              <w:t>Настройка</w:t>
            </w:r>
          </w:p>
        </w:tc>
        <w:tc>
          <w:tcPr>
            <w:tcW w:w="1926" w:type="dxa"/>
          </w:tcPr>
          <w:p w:rsidR="006C1DB7" w:rsidRPr="00161845" w:rsidRDefault="000D0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0DB1">
              <w:rPr>
                <w:rFonts w:ascii="Times New Roman" w:hAnsi="Times New Roman" w:cs="Times New Roman"/>
                <w:sz w:val="28"/>
                <w:szCs w:val="28"/>
              </w:rPr>
              <w:t>1500 $</w:t>
            </w:r>
          </w:p>
        </w:tc>
        <w:tc>
          <w:tcPr>
            <w:tcW w:w="1803" w:type="dxa"/>
          </w:tcPr>
          <w:p w:rsidR="006C1DB7" w:rsidRPr="00161845" w:rsidRDefault="000D0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0DB1">
              <w:rPr>
                <w:rFonts w:ascii="Times New Roman" w:hAnsi="Times New Roman" w:cs="Times New Roman"/>
                <w:sz w:val="28"/>
                <w:szCs w:val="28"/>
              </w:rPr>
              <w:t>3000 $</w:t>
            </w:r>
          </w:p>
        </w:tc>
        <w:tc>
          <w:tcPr>
            <w:tcW w:w="1838" w:type="dxa"/>
          </w:tcPr>
          <w:p w:rsidR="006C1DB7" w:rsidRPr="00161845" w:rsidRDefault="000D0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0DB1">
              <w:rPr>
                <w:rFonts w:ascii="Times New Roman" w:hAnsi="Times New Roman" w:cs="Times New Roman"/>
                <w:sz w:val="28"/>
                <w:szCs w:val="28"/>
              </w:rPr>
              <w:t>3000 $</w:t>
            </w:r>
          </w:p>
        </w:tc>
        <w:tc>
          <w:tcPr>
            <w:tcW w:w="1803" w:type="dxa"/>
          </w:tcPr>
          <w:p w:rsidR="006C1DB7" w:rsidRPr="00161845" w:rsidRDefault="000D0DB1" w:rsidP="000D0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0DB1">
              <w:rPr>
                <w:rFonts w:ascii="Times New Roman" w:hAnsi="Times New Roman" w:cs="Times New Roman"/>
                <w:sz w:val="28"/>
                <w:szCs w:val="28"/>
              </w:rPr>
              <w:t>3000 $</w:t>
            </w:r>
          </w:p>
        </w:tc>
      </w:tr>
      <w:tr w:rsidR="006C1DB7" w:rsidRPr="006C1DB7" w:rsidTr="000D0DB1">
        <w:tc>
          <w:tcPr>
            <w:tcW w:w="1975" w:type="dxa"/>
          </w:tcPr>
          <w:p w:rsidR="006C1DB7" w:rsidRPr="00161845" w:rsidRDefault="00161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845">
              <w:rPr>
                <w:rFonts w:ascii="Times New Roman" w:hAnsi="Times New Roman" w:cs="Times New Roman"/>
                <w:sz w:val="28"/>
                <w:szCs w:val="28"/>
              </w:rPr>
              <w:t>Обслуживание</w:t>
            </w:r>
          </w:p>
        </w:tc>
        <w:tc>
          <w:tcPr>
            <w:tcW w:w="1926" w:type="dxa"/>
          </w:tcPr>
          <w:p w:rsidR="006C1DB7" w:rsidRPr="00161845" w:rsidRDefault="000D0DB1" w:rsidP="000D0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0DB1">
              <w:rPr>
                <w:rFonts w:ascii="Times New Roman" w:hAnsi="Times New Roman" w:cs="Times New Roman"/>
                <w:sz w:val="28"/>
                <w:szCs w:val="28"/>
              </w:rPr>
              <w:t>2000 $</w:t>
            </w:r>
          </w:p>
        </w:tc>
        <w:tc>
          <w:tcPr>
            <w:tcW w:w="1803" w:type="dxa"/>
          </w:tcPr>
          <w:p w:rsidR="006C1DB7" w:rsidRPr="00161845" w:rsidRDefault="000D0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0DB1">
              <w:rPr>
                <w:rFonts w:ascii="Times New Roman" w:hAnsi="Times New Roman" w:cs="Times New Roman"/>
                <w:sz w:val="28"/>
                <w:szCs w:val="28"/>
              </w:rPr>
              <w:t>6000 $</w:t>
            </w:r>
          </w:p>
        </w:tc>
        <w:tc>
          <w:tcPr>
            <w:tcW w:w="1838" w:type="dxa"/>
          </w:tcPr>
          <w:p w:rsidR="006C1DB7" w:rsidRPr="00161845" w:rsidRDefault="000D0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0DB1">
              <w:rPr>
                <w:rFonts w:ascii="Times New Roman" w:hAnsi="Times New Roman" w:cs="Times New Roman"/>
                <w:sz w:val="28"/>
                <w:szCs w:val="28"/>
              </w:rPr>
              <w:t>3000 $</w:t>
            </w:r>
          </w:p>
        </w:tc>
        <w:tc>
          <w:tcPr>
            <w:tcW w:w="1803" w:type="dxa"/>
          </w:tcPr>
          <w:p w:rsidR="006C1DB7" w:rsidRPr="00161845" w:rsidRDefault="000D0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0DB1">
              <w:rPr>
                <w:rFonts w:ascii="Times New Roman" w:hAnsi="Times New Roman" w:cs="Times New Roman"/>
                <w:sz w:val="28"/>
                <w:szCs w:val="28"/>
              </w:rPr>
              <w:t>3000 $</w:t>
            </w:r>
          </w:p>
        </w:tc>
      </w:tr>
      <w:tr w:rsidR="00246604" w:rsidRPr="006C1DB7" w:rsidTr="000D0DB1">
        <w:tc>
          <w:tcPr>
            <w:tcW w:w="1975" w:type="dxa"/>
          </w:tcPr>
          <w:p w:rsidR="00246604" w:rsidRPr="00246604" w:rsidRDefault="0024660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6604">
              <w:rPr>
                <w:rFonts w:ascii="Times New Roman" w:hAnsi="Times New Roman" w:cs="Times New Roman"/>
                <w:b/>
                <w:sz w:val="28"/>
                <w:szCs w:val="28"/>
              </w:rPr>
              <w:t>Общая стоимость</w:t>
            </w:r>
          </w:p>
        </w:tc>
        <w:tc>
          <w:tcPr>
            <w:tcW w:w="1926" w:type="dxa"/>
          </w:tcPr>
          <w:p w:rsidR="00246604" w:rsidRPr="00161845" w:rsidRDefault="000D0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5500</w:t>
            </w:r>
            <w:r w:rsidRPr="000D0DB1">
              <w:rPr>
                <w:rFonts w:ascii="Times New Roman" w:hAnsi="Times New Roman" w:cs="Times New Roman"/>
                <w:sz w:val="28"/>
                <w:szCs w:val="28"/>
              </w:rPr>
              <w:t xml:space="preserve"> $</w:t>
            </w:r>
          </w:p>
        </w:tc>
        <w:tc>
          <w:tcPr>
            <w:tcW w:w="1803" w:type="dxa"/>
          </w:tcPr>
          <w:p w:rsidR="00246604" w:rsidRPr="00161845" w:rsidRDefault="000D0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13000</w:t>
            </w:r>
            <w:r w:rsidRPr="000D0DB1">
              <w:rPr>
                <w:rFonts w:ascii="Times New Roman" w:hAnsi="Times New Roman" w:cs="Times New Roman"/>
                <w:sz w:val="28"/>
                <w:szCs w:val="28"/>
              </w:rPr>
              <w:t xml:space="preserve"> $</w:t>
            </w:r>
          </w:p>
        </w:tc>
        <w:tc>
          <w:tcPr>
            <w:tcW w:w="1838" w:type="dxa"/>
          </w:tcPr>
          <w:p w:rsidR="00246604" w:rsidRPr="00161845" w:rsidRDefault="000D0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9000</w:t>
            </w:r>
            <w:r w:rsidRPr="000D0DB1">
              <w:rPr>
                <w:rFonts w:ascii="Times New Roman" w:hAnsi="Times New Roman" w:cs="Times New Roman"/>
                <w:sz w:val="28"/>
                <w:szCs w:val="28"/>
              </w:rPr>
              <w:t xml:space="preserve"> $</w:t>
            </w:r>
          </w:p>
        </w:tc>
        <w:tc>
          <w:tcPr>
            <w:tcW w:w="1803" w:type="dxa"/>
          </w:tcPr>
          <w:p w:rsidR="00246604" w:rsidRPr="00161845" w:rsidRDefault="000D0D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9000</w:t>
            </w:r>
            <w:r w:rsidRPr="000D0DB1">
              <w:rPr>
                <w:rFonts w:ascii="Times New Roman" w:hAnsi="Times New Roman" w:cs="Times New Roman"/>
                <w:sz w:val="28"/>
                <w:szCs w:val="28"/>
              </w:rPr>
              <w:t xml:space="preserve"> $</w:t>
            </w:r>
          </w:p>
        </w:tc>
      </w:tr>
    </w:tbl>
    <w:p w:rsidR="000D0DB1" w:rsidRDefault="000D0DB1">
      <w:pPr>
        <w:rPr>
          <w:sz w:val="28"/>
          <w:szCs w:val="28"/>
        </w:rPr>
      </w:pPr>
    </w:p>
    <w:p w:rsidR="00361CF4" w:rsidRPr="000D0DB1" w:rsidRDefault="000D0DB1">
      <w:pPr>
        <w:rPr>
          <w:rFonts w:ascii="Times New Roman" w:hAnsi="Times New Roman" w:cs="Times New Roman"/>
          <w:sz w:val="28"/>
          <w:szCs w:val="28"/>
        </w:rPr>
      </w:pPr>
      <w:r w:rsidRPr="000D0DB1">
        <w:rPr>
          <w:rFonts w:ascii="Times New Roman" w:hAnsi="Times New Roman" w:cs="Times New Roman"/>
          <w:sz w:val="28"/>
          <w:szCs w:val="28"/>
        </w:rPr>
        <w:t>Наиболее выгодны</w:t>
      </w:r>
      <w:r>
        <w:rPr>
          <w:rFonts w:ascii="Times New Roman" w:hAnsi="Times New Roman" w:cs="Times New Roman"/>
          <w:sz w:val="28"/>
          <w:szCs w:val="28"/>
        </w:rPr>
        <w:t>м вариантом внедрения является «</w:t>
      </w:r>
      <w:r w:rsidRPr="000D0DB1">
        <w:rPr>
          <w:rFonts w:ascii="Times New Roman" w:hAnsi="Times New Roman" w:cs="Times New Roman"/>
          <w:sz w:val="28"/>
          <w:szCs w:val="28"/>
        </w:rPr>
        <w:t>Внедрени</w:t>
      </w:r>
      <w:r>
        <w:rPr>
          <w:rFonts w:ascii="Times New Roman" w:hAnsi="Times New Roman" w:cs="Times New Roman"/>
          <w:sz w:val="28"/>
          <w:szCs w:val="28"/>
        </w:rPr>
        <w:t>е полностью собственными силами»</w:t>
      </w:r>
    </w:p>
    <w:sectPr w:rsidR="00361CF4" w:rsidRPr="000D0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62145"/>
    <w:multiLevelType w:val="hybridMultilevel"/>
    <w:tmpl w:val="C3A07E70"/>
    <w:lvl w:ilvl="0" w:tplc="03DEA58E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FFF310C"/>
    <w:multiLevelType w:val="hybridMultilevel"/>
    <w:tmpl w:val="B582AA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36"/>
    <w:rsid w:val="000D0DB1"/>
    <w:rsid w:val="00161845"/>
    <w:rsid w:val="00246604"/>
    <w:rsid w:val="00361CF4"/>
    <w:rsid w:val="006C1DB7"/>
    <w:rsid w:val="00B31EA1"/>
    <w:rsid w:val="00E1124F"/>
    <w:rsid w:val="00F0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307D8"/>
  <w15:chartTrackingRefBased/>
  <w15:docId w15:val="{A58C7E15-35B0-4C9A-9D33-E9BFFC7E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1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1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2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CD80A-DD98-4CA2-82BB-F02051138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2023-10-16T09:55:00Z</dcterms:created>
  <dcterms:modified xsi:type="dcterms:W3CDTF">2023-10-16T09:55:00Z</dcterms:modified>
</cp:coreProperties>
</file>