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005" w:rsidRPr="007C3005" w:rsidRDefault="007C3005" w:rsidP="007C3005">
      <w:pPr>
        <w:jc w:val="right"/>
        <w:rPr>
          <w:rFonts w:ascii="Cambria" w:hAnsi="Cambria"/>
          <w:szCs w:val="24"/>
          <w:lang w:val="en-US"/>
        </w:rPr>
      </w:pPr>
      <w:bookmarkStart w:id="0" w:name="_GoBack"/>
      <w:bookmarkEnd w:id="0"/>
      <w:r>
        <w:rPr>
          <w:rFonts w:ascii="Cambria" w:hAnsi="Cambria"/>
          <w:szCs w:val="24"/>
        </w:rPr>
        <w:t>Шлыкова Ирина, ДКИ-302</w:t>
      </w:r>
    </w:p>
    <w:p w:rsidR="007C3005" w:rsidRPr="007C3005" w:rsidRDefault="007C3005" w:rsidP="007C3005">
      <w:pPr>
        <w:jc w:val="right"/>
        <w:rPr>
          <w:rFonts w:ascii="Cambria" w:hAnsi="Cambria"/>
          <w:i/>
          <w:lang w:val="en-US"/>
        </w:rPr>
      </w:pPr>
      <w:r w:rsidRPr="007C3005">
        <w:rPr>
          <w:rFonts w:ascii="Cambria" w:hAnsi="Cambria"/>
          <w:i/>
          <w:szCs w:val="24"/>
        </w:rPr>
        <w:t>Перевела</w:t>
      </w:r>
      <w:r w:rsidRPr="007C3005">
        <w:rPr>
          <w:rFonts w:ascii="Cambria" w:hAnsi="Cambria"/>
          <w:i/>
          <w:szCs w:val="24"/>
          <w:lang w:val="en-US"/>
        </w:rPr>
        <w:t xml:space="preserve"> </w:t>
      </w:r>
      <w:r w:rsidRPr="007C3005">
        <w:rPr>
          <w:rFonts w:ascii="Cambria" w:hAnsi="Cambria"/>
          <w:i/>
          <w:szCs w:val="24"/>
        </w:rPr>
        <w:t>часть</w:t>
      </w:r>
      <w:r w:rsidRPr="007C3005">
        <w:rPr>
          <w:rFonts w:ascii="Cambria" w:hAnsi="Cambria"/>
          <w:i/>
          <w:szCs w:val="24"/>
          <w:lang w:val="en-US"/>
        </w:rPr>
        <w:t xml:space="preserve"> </w:t>
      </w:r>
      <w:r w:rsidRPr="007C3005">
        <w:rPr>
          <w:rFonts w:ascii="Cambria" w:hAnsi="Cambria"/>
          <w:i/>
          <w:szCs w:val="24"/>
        </w:rPr>
        <w:t>книги</w:t>
      </w:r>
      <w:r w:rsidRPr="007C3005">
        <w:rPr>
          <w:rFonts w:ascii="Cambria" w:hAnsi="Cambria"/>
          <w:i/>
          <w:szCs w:val="24"/>
          <w:lang w:val="en-US"/>
        </w:rPr>
        <w:t xml:space="preserve"> </w:t>
      </w:r>
      <w:r w:rsidRPr="007C3005">
        <w:rPr>
          <w:rFonts w:ascii="Cambria" w:hAnsi="Cambria"/>
          <w:i/>
          <w:lang w:val="en-US"/>
        </w:rPr>
        <w:t xml:space="preserve">Understanding ESMAScript5, Nikolas </w:t>
      </w:r>
      <w:r w:rsidRPr="007C3005">
        <w:rPr>
          <w:rFonts w:ascii="Cambria" w:hAnsi="Cambria"/>
          <w:i/>
        </w:rPr>
        <w:t>С</w:t>
      </w:r>
      <w:r w:rsidRPr="007C3005">
        <w:rPr>
          <w:rFonts w:ascii="Cambria" w:hAnsi="Cambria"/>
          <w:i/>
          <w:lang w:val="en-US"/>
        </w:rPr>
        <w:t>. Zakas.</w:t>
      </w:r>
    </w:p>
    <w:p w:rsidR="007C3005" w:rsidRDefault="007C3005" w:rsidP="007C3005">
      <w:pPr>
        <w:jc w:val="right"/>
        <w:rPr>
          <w:rFonts w:ascii="Cambria" w:hAnsi="Cambria"/>
          <w:i/>
        </w:rPr>
      </w:pPr>
      <w:r w:rsidRPr="007C3005">
        <w:rPr>
          <w:rFonts w:ascii="Cambria" w:hAnsi="Cambria"/>
          <w:i/>
        </w:rPr>
        <w:t>Не все, конечно, лаконично, но постаралась донести основную мысль.</w:t>
      </w:r>
    </w:p>
    <w:p w:rsidR="007C3005" w:rsidRPr="007C3005" w:rsidRDefault="007C3005" w:rsidP="00721B42">
      <w:pPr>
        <w:rPr>
          <w:rFonts w:ascii="Cambria" w:hAnsi="Cambria"/>
          <w:i/>
          <w:szCs w:val="24"/>
        </w:rPr>
      </w:pPr>
      <w:r>
        <w:rPr>
          <w:rFonts w:ascii="Cambria" w:hAnsi="Cambria"/>
          <w:i/>
        </w:rPr>
        <w:t>______________________________________________________________________________________________________________</w:t>
      </w:r>
    </w:p>
    <w:p w:rsidR="00721B42" w:rsidRPr="00721B42" w:rsidRDefault="00721B42" w:rsidP="00721B42">
      <w:pPr>
        <w:rPr>
          <w:rFonts w:ascii="Cambria" w:hAnsi="Cambria"/>
          <w:szCs w:val="24"/>
        </w:rPr>
      </w:pPr>
      <w:r w:rsidRPr="00721B42">
        <w:rPr>
          <w:rFonts w:ascii="Cambria" w:hAnsi="Cambria"/>
          <w:szCs w:val="24"/>
        </w:rPr>
        <w:t xml:space="preserve">В ECMAScript 5, строки, наконец, получили </w:t>
      </w:r>
      <w:r w:rsidRPr="00721B42">
        <w:rPr>
          <w:rFonts w:ascii="Cambria" w:hAnsi="Cambria"/>
          <w:szCs w:val="24"/>
          <w:lang w:val="en-US"/>
        </w:rPr>
        <w:t>trim</w:t>
      </w:r>
      <w:r w:rsidRPr="00721B42">
        <w:rPr>
          <w:rFonts w:ascii="Cambria" w:hAnsi="Cambria"/>
          <w:szCs w:val="24"/>
        </w:rPr>
        <w:t>(), и ECMAScript 6 продолжает расширение функциональности строк.</w:t>
      </w:r>
    </w:p>
    <w:p w:rsidR="00721B42" w:rsidRDefault="00721B42" w:rsidP="00721B42">
      <w:pPr>
        <w:rPr>
          <w:rFonts w:ascii="Cambria" w:hAnsi="Cambria"/>
          <w:szCs w:val="24"/>
        </w:rPr>
      </w:pPr>
      <w:r w:rsidRPr="00721B42">
        <w:rPr>
          <w:rFonts w:ascii="Cambria" w:hAnsi="Cambria"/>
          <w:szCs w:val="24"/>
        </w:rPr>
        <w:t xml:space="preserve">Разработчики использовали IndexOf () как способ выявления строк внутри других строк. </w:t>
      </w:r>
    </w:p>
    <w:p w:rsidR="00721B42" w:rsidRPr="00721B42" w:rsidRDefault="00721B42" w:rsidP="00721B42">
      <w:pPr>
        <w:rPr>
          <w:rFonts w:ascii="Cambria" w:hAnsi="Cambria"/>
          <w:szCs w:val="24"/>
        </w:rPr>
      </w:pPr>
      <w:r w:rsidRPr="00721B42">
        <w:rPr>
          <w:rFonts w:ascii="Cambria" w:hAnsi="Cambria"/>
          <w:szCs w:val="24"/>
        </w:rPr>
        <w:t>ECMAScript 6 добавляет три новых методов, целью которых является выявление строки внутри других строк:</w:t>
      </w:r>
    </w:p>
    <w:p w:rsidR="00721B42" w:rsidRPr="00721B42" w:rsidRDefault="00721B42" w:rsidP="00721B42">
      <w:pPr>
        <w:rPr>
          <w:rFonts w:ascii="Cambria" w:hAnsi="Cambria"/>
          <w:szCs w:val="24"/>
        </w:rPr>
      </w:pPr>
      <w:r w:rsidRPr="00721B42">
        <w:rPr>
          <w:rFonts w:ascii="Cambria" w:hAnsi="Cambria"/>
          <w:szCs w:val="24"/>
        </w:rPr>
        <w:t xml:space="preserve">• </w:t>
      </w:r>
      <w:r w:rsidRPr="00721B42">
        <w:rPr>
          <w:rFonts w:ascii="Cambria" w:hAnsi="Cambria"/>
          <w:szCs w:val="24"/>
          <w:lang w:val="en-US"/>
        </w:rPr>
        <w:t>contains</w:t>
      </w:r>
      <w:r w:rsidRPr="00721B42">
        <w:rPr>
          <w:rFonts w:ascii="Cambria" w:hAnsi="Cambria"/>
          <w:szCs w:val="24"/>
        </w:rPr>
        <w:t>()- возвращает истину, если данный текст находится в любом месте в строке или ложь, если нет.</w:t>
      </w:r>
    </w:p>
    <w:p w:rsidR="00721B42" w:rsidRPr="00721B42" w:rsidRDefault="00721B42" w:rsidP="00721B42">
      <w:pPr>
        <w:rPr>
          <w:rFonts w:ascii="Cambria" w:hAnsi="Cambria"/>
          <w:szCs w:val="24"/>
        </w:rPr>
      </w:pPr>
      <w:r w:rsidRPr="00721B42">
        <w:rPr>
          <w:rFonts w:ascii="Cambria" w:hAnsi="Cambria"/>
          <w:szCs w:val="24"/>
        </w:rPr>
        <w:t>• StartsWith () - возвращает истину, если данный текст найден в начале строки или ложь, если нет.</w:t>
      </w:r>
    </w:p>
    <w:p w:rsidR="00721B42" w:rsidRPr="00721B42" w:rsidRDefault="00721B42" w:rsidP="00721B42">
      <w:pPr>
        <w:rPr>
          <w:rFonts w:ascii="Cambria" w:hAnsi="Cambria"/>
          <w:szCs w:val="24"/>
        </w:rPr>
      </w:pPr>
      <w:r w:rsidRPr="00721B42">
        <w:rPr>
          <w:rFonts w:ascii="Cambria" w:hAnsi="Cambria"/>
          <w:szCs w:val="24"/>
        </w:rPr>
        <w:t>• EndsWith () - возвращает истину, если данный текст находится в конце строки или ложь, если нет.</w:t>
      </w:r>
    </w:p>
    <w:p w:rsidR="00721B42" w:rsidRPr="00721B42" w:rsidRDefault="00721B42" w:rsidP="00721B42">
      <w:pPr>
        <w:rPr>
          <w:rFonts w:ascii="Cambria" w:hAnsi="Cambria"/>
          <w:szCs w:val="24"/>
        </w:rPr>
      </w:pPr>
      <w:r w:rsidRPr="00721B42">
        <w:rPr>
          <w:rFonts w:ascii="Cambria" w:hAnsi="Cambria"/>
          <w:szCs w:val="24"/>
        </w:rPr>
        <w:t>Каждый из этих методов принимает два аргумента: текст для поиска и откуда начинать поиск. Когда второй аргумент опущен, содержит</w:t>
      </w:r>
      <w:r>
        <w:rPr>
          <w:rFonts w:ascii="Cambria" w:hAnsi="Cambria"/>
          <w:szCs w:val="24"/>
        </w:rPr>
        <w:t xml:space="preserve"> () и StartsWith () начинается поиск с начала строки, </w:t>
      </w:r>
      <w:r w:rsidRPr="00721B42">
        <w:rPr>
          <w:rFonts w:ascii="Cambria" w:hAnsi="Cambria"/>
          <w:szCs w:val="24"/>
        </w:rPr>
        <w:t xml:space="preserve">при EndsWith () начинается с конца. </w:t>
      </w:r>
    </w:p>
    <w:p w:rsidR="00721B42" w:rsidRPr="00515A7E" w:rsidRDefault="00721B42" w:rsidP="00721B42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var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msg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"Hello world!"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;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console.log(msg.startsWith(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"Hello"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console.log(msg.endsWith(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"!"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console.log(msg.contains(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"o"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console.log(msg.startsWith(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"o"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false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console.log(msg.endsWith(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"world!"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console.log(msg.contains(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"x"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false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console.log(msg.startsWith(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"o"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,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4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console.log(msg.endsWith(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"o"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,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8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console.log(msg.contains(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"o"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,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8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false</w:t>
      </w:r>
    </w:p>
    <w:p w:rsidR="00721B42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</w:pPr>
    </w:p>
    <w:p w:rsidR="00721B42" w:rsidRPr="00721B42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ambria" w:eastAsia="Times New Roman" w:hAnsi="Cambria" w:cs="Courier New"/>
          <w:lang w:eastAsia="ru-RU"/>
        </w:rPr>
      </w:pPr>
      <w:r w:rsidRPr="00721B42">
        <w:rPr>
          <w:rFonts w:ascii="Cambria" w:eastAsia="Times New Roman" w:hAnsi="Cambria" w:cs="Courier New"/>
          <w:iCs/>
          <w:bdr w:val="none" w:sz="0" w:space="0" w:color="auto" w:frame="1"/>
          <w:shd w:val="clear" w:color="auto" w:fill="FFFFFF"/>
          <w:lang w:eastAsia="ru-RU"/>
        </w:rPr>
        <w:t>Эти три метода позволяют намного легче индетифицировать подстроки, не выявляя их точное положение.</w:t>
      </w:r>
    </w:p>
    <w:p w:rsidR="00721B42" w:rsidRPr="00721B42" w:rsidRDefault="00721B42" w:rsidP="00721B42">
      <w:pPr>
        <w:rPr>
          <w:rFonts w:ascii="Cambria" w:hAnsi="Cambria"/>
        </w:rPr>
      </w:pPr>
      <w:r w:rsidRPr="00721B42">
        <w:rPr>
          <w:rFonts w:ascii="Cambria" w:hAnsi="Cambria"/>
        </w:rPr>
        <w:t>Все эти методы возвращают логическое значение. Если нужно найти позицию строки в другой, можно использовать IndexOf () или LastIndexOf ().</w:t>
      </w:r>
    </w:p>
    <w:p w:rsidR="00721B42" w:rsidRPr="00721B42" w:rsidRDefault="00721B42" w:rsidP="00721B42">
      <w:pPr>
        <w:shd w:val="clear" w:color="auto" w:fill="FFFFFF"/>
        <w:spacing w:before="173" w:after="173" w:line="375" w:lineRule="atLeast"/>
        <w:outlineLvl w:val="3"/>
        <w:rPr>
          <w:rFonts w:ascii="Cambria" w:eastAsia="Times New Roman" w:hAnsi="Cambria" w:cs="Times New Roman"/>
          <w:b/>
          <w:bCs/>
          <w:color w:val="333333"/>
          <w:sz w:val="24"/>
          <w:szCs w:val="28"/>
          <w:lang w:eastAsia="ru-RU"/>
        </w:rPr>
      </w:pPr>
      <w:r w:rsidRPr="00721B42">
        <w:rPr>
          <w:rFonts w:ascii="Cambria" w:eastAsia="Times New Roman" w:hAnsi="Cambria" w:cs="Times New Roman"/>
          <w:b/>
          <w:bCs/>
          <w:color w:val="333333"/>
          <w:sz w:val="24"/>
          <w:szCs w:val="28"/>
          <w:lang w:val="en-US" w:eastAsia="ru-RU"/>
        </w:rPr>
        <w:t>repeat</w:t>
      </w:r>
      <w:r w:rsidRPr="00721B42">
        <w:rPr>
          <w:rFonts w:ascii="Cambria" w:eastAsia="Times New Roman" w:hAnsi="Cambria" w:cs="Times New Roman"/>
          <w:b/>
          <w:bCs/>
          <w:color w:val="333333"/>
          <w:sz w:val="24"/>
          <w:szCs w:val="28"/>
          <w:lang w:eastAsia="ru-RU"/>
        </w:rPr>
        <w:t>()</w:t>
      </w:r>
    </w:p>
    <w:p w:rsidR="00721B42" w:rsidRPr="00721B42" w:rsidRDefault="00721B42" w:rsidP="00721B42">
      <w:pPr>
        <w:rPr>
          <w:rFonts w:ascii="Cambria" w:hAnsi="Cambria"/>
        </w:rPr>
      </w:pPr>
      <w:r w:rsidRPr="00721B42">
        <w:rPr>
          <w:rFonts w:ascii="Cambria" w:hAnsi="Cambria"/>
        </w:rPr>
        <w:t xml:space="preserve">ECMAScript 6 также появляется </w:t>
      </w:r>
      <w:r w:rsidRPr="00721B42">
        <w:rPr>
          <w:rFonts w:ascii="Cambria" w:hAnsi="Cambria"/>
          <w:lang w:val="en-US"/>
        </w:rPr>
        <w:t>repeat</w:t>
      </w:r>
      <w:r w:rsidRPr="00721B42">
        <w:rPr>
          <w:rFonts w:ascii="Cambria" w:hAnsi="Cambria"/>
        </w:rPr>
        <w:t xml:space="preserve"> () для строк. Этот метод принимает один аргумент, который передается несколько раз, чтобы повторить строку, и возвращает новую строку.</w:t>
      </w:r>
    </w:p>
    <w:p w:rsidR="00721B42" w:rsidRPr="00721B42" w:rsidRDefault="00721B42" w:rsidP="00721B42">
      <w:pPr>
        <w:rPr>
          <w:rFonts w:ascii="Cambria" w:hAnsi="Cambria"/>
          <w:lang w:val="en-US"/>
        </w:rPr>
      </w:pPr>
      <w:r w:rsidRPr="00721B42">
        <w:rPr>
          <w:rFonts w:ascii="Cambria" w:hAnsi="Cambria"/>
        </w:rPr>
        <w:lastRenderedPageBreak/>
        <w:t>Например</w:t>
      </w:r>
      <w:r w:rsidRPr="00721B42">
        <w:rPr>
          <w:rFonts w:ascii="Cambria" w:hAnsi="Cambria"/>
          <w:lang w:val="en-US"/>
        </w:rPr>
        <w:t>: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"x"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.repeat(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3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"xxx"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"hello"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.repeat(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2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"hellohello"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"abc"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.repeat(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4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"abcabcabcabc"</w:t>
      </w:r>
    </w:p>
    <w:p w:rsidR="00721B42" w:rsidRPr="00721B42" w:rsidRDefault="00721B42" w:rsidP="00721B42">
      <w:pPr>
        <w:rPr>
          <w:rFonts w:ascii="Cambria" w:hAnsi="Cambria"/>
          <w:lang w:val="en-US"/>
        </w:rPr>
      </w:pPr>
      <w:r w:rsidRPr="00721B42">
        <w:rPr>
          <w:rFonts w:ascii="Cambria" w:hAnsi="Cambria"/>
        </w:rPr>
        <w:t>Эта функция особенно полезна при работе с текстом. Одним из примеров, где эта функция полезна. В</w:t>
      </w:r>
      <w:r w:rsidRPr="00721B42">
        <w:rPr>
          <w:rFonts w:ascii="Cambria" w:hAnsi="Cambria"/>
          <w:lang w:val="en-US"/>
        </w:rPr>
        <w:t xml:space="preserve"> </w:t>
      </w:r>
      <w:r w:rsidRPr="00721B42">
        <w:rPr>
          <w:rFonts w:ascii="Cambria" w:hAnsi="Cambria"/>
        </w:rPr>
        <w:t>примере</w:t>
      </w:r>
      <w:r w:rsidRPr="00721B42">
        <w:rPr>
          <w:rFonts w:ascii="Cambria" w:hAnsi="Cambria"/>
          <w:lang w:val="en-US"/>
        </w:rPr>
        <w:t xml:space="preserve"> </w:t>
      </w:r>
      <w:r w:rsidRPr="00721B42">
        <w:rPr>
          <w:rFonts w:ascii="Cambria" w:hAnsi="Cambria"/>
        </w:rPr>
        <w:t>нужно</w:t>
      </w:r>
      <w:r w:rsidRPr="00721B42">
        <w:rPr>
          <w:rFonts w:ascii="Cambria" w:hAnsi="Cambria"/>
          <w:lang w:val="en-US"/>
        </w:rPr>
        <w:t xml:space="preserve"> </w:t>
      </w:r>
      <w:r w:rsidRPr="00721B42">
        <w:rPr>
          <w:rFonts w:ascii="Cambria" w:hAnsi="Cambria"/>
        </w:rPr>
        <w:t>создать</w:t>
      </w:r>
      <w:r w:rsidRPr="00721B42">
        <w:rPr>
          <w:rFonts w:ascii="Cambria" w:hAnsi="Cambria"/>
          <w:lang w:val="en-US"/>
        </w:rPr>
        <w:t xml:space="preserve"> </w:t>
      </w:r>
      <w:r w:rsidRPr="00721B42">
        <w:rPr>
          <w:rFonts w:ascii="Cambria" w:hAnsi="Cambria"/>
        </w:rPr>
        <w:t>уровни</w:t>
      </w:r>
      <w:r w:rsidRPr="00721B42">
        <w:rPr>
          <w:rFonts w:ascii="Cambria" w:hAnsi="Cambria"/>
          <w:lang w:val="en-US"/>
        </w:rPr>
        <w:t xml:space="preserve"> </w:t>
      </w:r>
      <w:r w:rsidRPr="00721B42">
        <w:rPr>
          <w:rFonts w:ascii="Cambria" w:hAnsi="Cambria"/>
        </w:rPr>
        <w:t>отступов</w:t>
      </w:r>
      <w:r w:rsidRPr="00721B42">
        <w:rPr>
          <w:rFonts w:ascii="Cambria" w:hAnsi="Cambria"/>
          <w:lang w:val="en-US"/>
        </w:rPr>
        <w:t>: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indent using a specified number of spaces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var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indent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 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.repeat(size),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indentLevel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0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;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whenever you increase the indent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var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newIndent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indent.repeat(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++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indentLevel);</w:t>
      </w:r>
    </w:p>
    <w:p w:rsidR="00721B42" w:rsidRPr="00721B42" w:rsidRDefault="00721B42" w:rsidP="00721B42">
      <w:pPr>
        <w:shd w:val="clear" w:color="auto" w:fill="FFFFFF"/>
        <w:spacing w:before="173" w:after="173" w:line="690" w:lineRule="atLeast"/>
        <w:outlineLvl w:val="2"/>
        <w:rPr>
          <w:rFonts w:ascii="Cambria" w:eastAsia="Times New Roman" w:hAnsi="Cambria" w:cs="Times New Roman"/>
          <w:b/>
          <w:bCs/>
          <w:color w:val="333333"/>
          <w:sz w:val="24"/>
          <w:szCs w:val="28"/>
          <w:lang w:eastAsia="ru-RU"/>
        </w:rPr>
      </w:pPr>
      <w:r w:rsidRPr="00721B42">
        <w:rPr>
          <w:rFonts w:ascii="Cambria" w:eastAsia="Times New Roman" w:hAnsi="Cambria" w:cs="Times New Roman"/>
          <w:b/>
          <w:bCs/>
          <w:color w:val="333333"/>
          <w:sz w:val="24"/>
          <w:szCs w:val="28"/>
          <w:lang w:val="en-US" w:eastAsia="ru-RU"/>
        </w:rPr>
        <w:t>Object</w:t>
      </w:r>
      <w:r w:rsidRPr="00721B42">
        <w:rPr>
          <w:rFonts w:ascii="Cambria" w:eastAsia="Times New Roman" w:hAnsi="Cambria" w:cs="Times New Roman"/>
          <w:b/>
          <w:bCs/>
          <w:color w:val="333333"/>
          <w:sz w:val="24"/>
          <w:szCs w:val="28"/>
          <w:lang w:eastAsia="ru-RU"/>
        </w:rPr>
        <w:t>.</w:t>
      </w:r>
      <w:r w:rsidRPr="00721B42">
        <w:rPr>
          <w:rFonts w:ascii="Cambria" w:eastAsia="Times New Roman" w:hAnsi="Cambria" w:cs="Times New Roman"/>
          <w:b/>
          <w:bCs/>
          <w:color w:val="333333"/>
          <w:sz w:val="24"/>
          <w:szCs w:val="28"/>
          <w:lang w:val="en-US" w:eastAsia="ru-RU"/>
        </w:rPr>
        <w:t>is</w:t>
      </w:r>
      <w:r w:rsidRPr="00721B42">
        <w:rPr>
          <w:rFonts w:ascii="Cambria" w:eastAsia="Times New Roman" w:hAnsi="Cambria" w:cs="Times New Roman"/>
          <w:b/>
          <w:bCs/>
          <w:color w:val="333333"/>
          <w:sz w:val="24"/>
          <w:szCs w:val="28"/>
          <w:lang w:eastAsia="ru-RU"/>
        </w:rPr>
        <w:t>()</w:t>
      </w:r>
    </w:p>
    <w:p w:rsidR="00721B42" w:rsidRPr="00721B42" w:rsidRDefault="00721B42" w:rsidP="00721B42">
      <w:pPr>
        <w:rPr>
          <w:rFonts w:ascii="Cambria" w:hAnsi="Cambria"/>
        </w:rPr>
      </w:pPr>
      <w:r w:rsidRPr="00721B42">
        <w:rPr>
          <w:rFonts w:ascii="Cambria" w:hAnsi="Cambria"/>
        </w:rPr>
        <w:t>Для сравнения, обычно, мы используем (==) или (===). Но === не всегда точен.</w:t>
      </w:r>
    </w:p>
    <w:p w:rsidR="00721B42" w:rsidRPr="00721B42" w:rsidRDefault="00721B42" w:rsidP="00721B42">
      <w:pPr>
        <w:rPr>
          <w:rFonts w:ascii="Cambria" w:hAnsi="Cambria"/>
        </w:rPr>
      </w:pPr>
      <w:r w:rsidRPr="00721B42">
        <w:rPr>
          <w:rFonts w:ascii="Cambria" w:hAnsi="Cambria"/>
        </w:rPr>
        <w:t xml:space="preserve">Например, 0 === -0 – равны,  </w:t>
      </w:r>
      <w:r w:rsidRPr="00721B42">
        <w:rPr>
          <w:rFonts w:ascii="Cambria" w:hAnsi="Cambria"/>
          <w:lang w:val="en-US"/>
        </w:rPr>
        <w:t>NaN</w:t>
      </w:r>
      <w:r w:rsidRPr="00721B42">
        <w:rPr>
          <w:rFonts w:ascii="Cambria" w:hAnsi="Cambria"/>
        </w:rPr>
        <w:t xml:space="preserve"> === </w:t>
      </w:r>
      <w:r w:rsidRPr="00721B42">
        <w:rPr>
          <w:rFonts w:ascii="Cambria" w:hAnsi="Cambria"/>
          <w:lang w:val="en-US"/>
        </w:rPr>
        <w:t>NaN</w:t>
      </w:r>
      <w:r w:rsidRPr="00721B42">
        <w:rPr>
          <w:rFonts w:ascii="Cambria" w:hAnsi="Cambria"/>
        </w:rPr>
        <w:t xml:space="preserve"> возвращает ложь, для этого требуется использование </w:t>
      </w:r>
      <w:r w:rsidRPr="00721B42">
        <w:rPr>
          <w:rFonts w:ascii="Cambria" w:hAnsi="Cambria"/>
          <w:lang w:val="en-US"/>
        </w:rPr>
        <w:t>isNaN</w:t>
      </w:r>
      <w:r w:rsidRPr="00721B42">
        <w:rPr>
          <w:rFonts w:ascii="Cambria" w:hAnsi="Cambria"/>
        </w:rPr>
        <w:t xml:space="preserve">() для верного обнаружения </w:t>
      </w:r>
      <w:r w:rsidRPr="00721B42">
        <w:rPr>
          <w:rFonts w:ascii="Cambria" w:hAnsi="Cambria"/>
          <w:lang w:val="en-US"/>
        </w:rPr>
        <w:t>NaN</w:t>
      </w:r>
      <w:r w:rsidRPr="00721B42">
        <w:rPr>
          <w:rFonts w:ascii="Cambria" w:hAnsi="Cambria"/>
        </w:rPr>
        <w:t>.</w:t>
      </w:r>
    </w:p>
    <w:p w:rsidR="00721B42" w:rsidRPr="00721B42" w:rsidRDefault="00721B42" w:rsidP="00721B42">
      <w:pPr>
        <w:rPr>
          <w:rFonts w:ascii="Cambria" w:hAnsi="Cambria"/>
        </w:rPr>
      </w:pPr>
      <w:r w:rsidRPr="00721B42">
        <w:rPr>
          <w:rFonts w:ascii="Cambria" w:hAnsi="Cambria"/>
          <w:lang w:val="en-US"/>
        </w:rPr>
        <w:t>ECMAScript</w:t>
      </w:r>
      <w:r w:rsidRPr="00721B42">
        <w:rPr>
          <w:rFonts w:ascii="Cambria" w:hAnsi="Cambria"/>
        </w:rPr>
        <w:t xml:space="preserve"> 6 вводит </w:t>
      </w:r>
      <w:r w:rsidRPr="00721B42">
        <w:rPr>
          <w:rFonts w:ascii="Cambria" w:hAnsi="Cambria"/>
          <w:lang w:val="en-US"/>
        </w:rPr>
        <w:t>Object</w:t>
      </w:r>
      <w:r w:rsidRPr="00721B42">
        <w:rPr>
          <w:rFonts w:ascii="Cambria" w:hAnsi="Cambria"/>
        </w:rPr>
        <w:t>.</w:t>
      </w:r>
      <w:r w:rsidRPr="00721B42">
        <w:rPr>
          <w:rFonts w:ascii="Cambria" w:hAnsi="Cambria"/>
          <w:lang w:val="en-US"/>
        </w:rPr>
        <w:t>is</w:t>
      </w:r>
      <w:r w:rsidR="007C3005">
        <w:rPr>
          <w:rFonts w:ascii="Cambria" w:hAnsi="Cambria"/>
        </w:rPr>
        <w:t xml:space="preserve"> (). </w:t>
      </w:r>
      <w:r w:rsidRPr="00721B42">
        <w:rPr>
          <w:rFonts w:ascii="Cambria" w:hAnsi="Cambria"/>
        </w:rPr>
        <w:t xml:space="preserve">Этот метод принимает два аргумента и возвращает истину, если значения эквивалентны. Два значения считаются эквивалентными, если они того же типа и имеют одинаковое значение. Во многих случаях, </w:t>
      </w:r>
      <w:r w:rsidRPr="00721B42">
        <w:rPr>
          <w:rFonts w:ascii="Cambria" w:hAnsi="Cambria"/>
          <w:lang w:val="en-US"/>
        </w:rPr>
        <w:t>Object</w:t>
      </w:r>
      <w:r w:rsidRPr="00721B42">
        <w:rPr>
          <w:rFonts w:ascii="Cambria" w:hAnsi="Cambria"/>
        </w:rPr>
        <w:t>.</w:t>
      </w:r>
      <w:r w:rsidRPr="00721B42">
        <w:rPr>
          <w:rFonts w:ascii="Cambria" w:hAnsi="Cambria"/>
          <w:lang w:val="en-US"/>
        </w:rPr>
        <w:t>is</w:t>
      </w:r>
      <w:r w:rsidRPr="00721B42">
        <w:rPr>
          <w:rFonts w:ascii="Cambria" w:hAnsi="Cambria"/>
        </w:rPr>
        <w:t xml:space="preserve"> () работает так же, как ===. Единственное отличие заключается в том, что +0 и -0 считаются не эквивалентны и </w:t>
      </w:r>
      <w:r w:rsidRPr="00721B42">
        <w:rPr>
          <w:rFonts w:ascii="Cambria" w:hAnsi="Cambria"/>
          <w:lang w:val="en-US"/>
        </w:rPr>
        <w:t>NaN</w:t>
      </w:r>
      <w:r w:rsidRPr="00721B42">
        <w:rPr>
          <w:rFonts w:ascii="Cambria" w:hAnsi="Cambria"/>
        </w:rPr>
        <w:t xml:space="preserve"> приравнивается к </w:t>
      </w:r>
      <w:r w:rsidRPr="00721B42">
        <w:rPr>
          <w:rFonts w:ascii="Cambria" w:hAnsi="Cambria"/>
          <w:lang w:val="en-US"/>
        </w:rPr>
        <w:t>NaN</w:t>
      </w:r>
      <w:r w:rsidRPr="00721B42">
        <w:rPr>
          <w:rFonts w:ascii="Cambria" w:hAnsi="Cambria"/>
        </w:rPr>
        <w:t>. Вот несколько примеров:</w:t>
      </w:r>
    </w:p>
    <w:p w:rsidR="00721B42" w:rsidRPr="007C300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log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7C300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+0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7C300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==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7C300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-0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);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    </w:t>
      </w:r>
      <w:r w:rsidRPr="007C300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 xml:space="preserve">//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true</w:t>
      </w:r>
    </w:p>
    <w:p w:rsidR="00721B42" w:rsidRPr="007C300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log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7C300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+0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7C300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===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7C300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-0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);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   </w:t>
      </w:r>
      <w:r w:rsidRPr="007C300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 xml:space="preserve">//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true</w:t>
      </w:r>
    </w:p>
    <w:p w:rsidR="00721B42" w:rsidRPr="007C300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log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Object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is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7C300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+0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,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7C300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-0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</w:t>
      </w:r>
      <w:r w:rsidRPr="007C300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 xml:space="preserve">//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false</w:t>
      </w:r>
    </w:p>
    <w:p w:rsidR="00721B42" w:rsidRPr="007C300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NaN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==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NaN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false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NaN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===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NaN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false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Object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.is(</w:t>
      </w:r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NaN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,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NaN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5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==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5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5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==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"5"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5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===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5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5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===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"5"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false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Object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.is(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5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,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5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721B42" w:rsidRDefault="00721B42" w:rsidP="00721B42">
      <w:pPr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Object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.is(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5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,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"5"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false</w:t>
      </w:r>
    </w:p>
    <w:p w:rsidR="00721B42" w:rsidRPr="00721B42" w:rsidRDefault="00721B42" w:rsidP="00721B42">
      <w:pPr>
        <w:rPr>
          <w:rFonts w:ascii="Cambria" w:eastAsia="Times New Roman" w:hAnsi="Cambria" w:cs="Courier New"/>
          <w:iCs/>
          <w:bdr w:val="none" w:sz="0" w:space="0" w:color="auto" w:frame="1"/>
          <w:shd w:val="clear" w:color="auto" w:fill="FFFFFF"/>
          <w:lang w:eastAsia="ru-RU"/>
        </w:rPr>
      </w:pPr>
      <w:r w:rsidRPr="00721B42">
        <w:rPr>
          <w:rFonts w:ascii="Cambria" w:eastAsia="Times New Roman" w:hAnsi="Cambria" w:cs="Courier New"/>
          <w:iCs/>
          <w:bdr w:val="none" w:sz="0" w:space="0" w:color="auto" w:frame="1"/>
          <w:shd w:val="clear" w:color="auto" w:fill="FFFFFF"/>
          <w:lang w:eastAsia="ru-RU"/>
        </w:rPr>
        <w:t>В основном мы все равно будем использовать для сравнения == и ===, поэтому</w:t>
      </w:r>
      <w:r w:rsidRPr="00721B42">
        <w:rPr>
          <w:rFonts w:ascii="Cambria" w:hAnsi="Cambria"/>
        </w:rPr>
        <w:t xml:space="preserve"> </w:t>
      </w:r>
      <w:r w:rsidRPr="00721B42">
        <w:rPr>
          <w:rFonts w:ascii="Cambria" w:hAnsi="Cambria"/>
          <w:lang w:val="en-US"/>
        </w:rPr>
        <w:t>byObject</w:t>
      </w:r>
      <w:r w:rsidRPr="00721B42">
        <w:rPr>
          <w:rFonts w:ascii="Cambria" w:hAnsi="Cambria"/>
        </w:rPr>
        <w:t>.</w:t>
      </w:r>
      <w:r w:rsidRPr="00721B42">
        <w:rPr>
          <w:rFonts w:ascii="Cambria" w:hAnsi="Cambria"/>
          <w:lang w:val="en-US"/>
        </w:rPr>
        <w:t>is</w:t>
      </w:r>
      <w:r w:rsidRPr="00721B42">
        <w:rPr>
          <w:rFonts w:ascii="Cambria" w:hAnsi="Cambria"/>
        </w:rPr>
        <w:t xml:space="preserve"> () полезен только для исключений.</w:t>
      </w:r>
      <w:r w:rsidRPr="00721B42">
        <w:rPr>
          <w:rFonts w:ascii="Cambria" w:eastAsia="Times New Roman" w:hAnsi="Cambria" w:cs="Courier New"/>
          <w:iCs/>
          <w:bdr w:val="none" w:sz="0" w:space="0" w:color="auto" w:frame="1"/>
          <w:shd w:val="clear" w:color="auto" w:fill="FFFFFF"/>
          <w:lang w:eastAsia="ru-RU"/>
        </w:rPr>
        <w:t xml:space="preserve"> </w:t>
      </w:r>
    </w:p>
    <w:p w:rsidR="00721B42" w:rsidRPr="003B380C" w:rsidRDefault="00721B42" w:rsidP="00721B42">
      <w:pPr>
        <w:rPr>
          <w:rFonts w:ascii="Cambria" w:eastAsia="Times New Roman" w:hAnsi="Cambria" w:cs="Courier New"/>
          <w:b/>
          <w:iCs/>
          <w:bdr w:val="none" w:sz="0" w:space="0" w:color="auto" w:frame="1"/>
          <w:shd w:val="clear" w:color="auto" w:fill="FFFFFF"/>
          <w:lang w:eastAsia="ru-RU"/>
        </w:rPr>
      </w:pPr>
      <w:r w:rsidRPr="003B380C">
        <w:rPr>
          <w:rFonts w:ascii="Cambria" w:eastAsia="Times New Roman" w:hAnsi="Cambria" w:cs="Courier New"/>
          <w:b/>
          <w:iCs/>
          <w:bdr w:val="none" w:sz="0" w:space="0" w:color="auto" w:frame="1"/>
          <w:shd w:val="clear" w:color="auto" w:fill="FFFFFF"/>
          <w:lang w:eastAsia="ru-RU"/>
        </w:rPr>
        <w:t>Выводы:</w:t>
      </w:r>
    </w:p>
    <w:p w:rsidR="00721B42" w:rsidRPr="00721B42" w:rsidRDefault="00721B42" w:rsidP="00721B42">
      <w:pPr>
        <w:rPr>
          <w:rFonts w:ascii="Cambria" w:hAnsi="Cambria"/>
        </w:rPr>
      </w:pPr>
      <w:r w:rsidRPr="00721B42">
        <w:rPr>
          <w:rFonts w:ascii="Cambria" w:hAnsi="Cambria"/>
        </w:rPr>
        <w:t>Были добавлены дополнительные методы работы со строками, что позволяет более легко определить подстрок</w:t>
      </w:r>
      <w:r>
        <w:rPr>
          <w:rFonts w:ascii="Cambria" w:hAnsi="Cambria"/>
        </w:rPr>
        <w:t>и</w:t>
      </w:r>
      <w:r w:rsidRPr="00721B42">
        <w:rPr>
          <w:rFonts w:ascii="Cambria" w:hAnsi="Cambria"/>
        </w:rPr>
        <w:t xml:space="preserve"> независимо от того, где они находятся. Метод Object.is () выполняет строг</w:t>
      </w:r>
      <w:r w:rsidR="003B380C">
        <w:rPr>
          <w:rFonts w:ascii="Cambria" w:hAnsi="Cambria"/>
        </w:rPr>
        <w:t>ое</w:t>
      </w:r>
      <w:r w:rsidRPr="00721B42">
        <w:rPr>
          <w:rFonts w:ascii="Cambria" w:hAnsi="Cambria"/>
        </w:rPr>
        <w:t xml:space="preserve"> равенства на любое значение, фактически став более безопасн</w:t>
      </w:r>
      <w:r w:rsidR="003B380C">
        <w:rPr>
          <w:rFonts w:ascii="Cambria" w:hAnsi="Cambria"/>
        </w:rPr>
        <w:t>ой</w:t>
      </w:r>
      <w:r w:rsidRPr="00721B42">
        <w:rPr>
          <w:rFonts w:ascii="Cambria" w:hAnsi="Cambria"/>
        </w:rPr>
        <w:t xml:space="preserve"> верси</w:t>
      </w:r>
      <w:r w:rsidR="003B380C">
        <w:rPr>
          <w:rFonts w:ascii="Cambria" w:hAnsi="Cambria"/>
        </w:rPr>
        <w:t>ей</w:t>
      </w:r>
      <w:r w:rsidRPr="00721B42">
        <w:rPr>
          <w:rFonts w:ascii="Cambria" w:hAnsi="Cambria"/>
        </w:rPr>
        <w:t xml:space="preserve"> === при работе со специальными значениями JavaScript.</w:t>
      </w:r>
    </w:p>
    <w:p w:rsidR="00721B42" w:rsidRPr="00721B42" w:rsidRDefault="00721B42" w:rsidP="00721B42">
      <w:pPr>
        <w:rPr>
          <w:rFonts w:ascii="Cambria" w:hAnsi="Cambria"/>
          <w:b/>
          <w:sz w:val="24"/>
          <w:szCs w:val="28"/>
        </w:rPr>
      </w:pPr>
      <w:r w:rsidRPr="00721B42">
        <w:rPr>
          <w:rFonts w:ascii="Cambria" w:hAnsi="Cambria"/>
          <w:b/>
          <w:sz w:val="24"/>
          <w:szCs w:val="28"/>
        </w:rPr>
        <w:t>Ч</w:t>
      </w:r>
      <w:r w:rsidR="003B380C">
        <w:rPr>
          <w:rFonts w:ascii="Cambria" w:hAnsi="Cambria"/>
          <w:b/>
          <w:sz w:val="24"/>
          <w:szCs w:val="28"/>
        </w:rPr>
        <w:t>исла</w:t>
      </w:r>
      <w:r w:rsidRPr="00721B42">
        <w:rPr>
          <w:rFonts w:ascii="Cambria" w:hAnsi="Cambria"/>
          <w:b/>
          <w:sz w:val="24"/>
          <w:szCs w:val="28"/>
        </w:rPr>
        <w:t>.</w:t>
      </w:r>
    </w:p>
    <w:p w:rsidR="00721B42" w:rsidRPr="00354A42" w:rsidRDefault="00721B42" w:rsidP="00721B42">
      <w:r>
        <w:lastRenderedPageBreak/>
        <w:t>Для целочисленных</w:t>
      </w:r>
      <w:r w:rsidRPr="002759E8">
        <w:t xml:space="preserve"> (</w:t>
      </w:r>
      <w:r>
        <w:rPr>
          <w:lang w:val="en-US"/>
        </w:rPr>
        <w:t>integer</w:t>
      </w:r>
      <w:r w:rsidRPr="002759E8">
        <w:t>)</w:t>
      </w:r>
      <w:r>
        <w:t xml:space="preserve"> и с плавающей точкой</w:t>
      </w:r>
      <w:r w:rsidRPr="002759E8">
        <w:t>(</w:t>
      </w:r>
      <w:r>
        <w:rPr>
          <w:lang w:val="en-US"/>
        </w:rPr>
        <w:t>float</w:t>
      </w:r>
      <w:r w:rsidRPr="002759E8">
        <w:t>)</w:t>
      </w:r>
      <w:r>
        <w:t xml:space="preserve"> используется один тип.</w:t>
      </w:r>
      <w:r w:rsidRPr="00354A42">
        <w:t xml:space="preserve"> Числа хранятся в формате </w:t>
      </w:r>
      <w:r w:rsidRPr="00354A42">
        <w:rPr>
          <w:lang w:val="en-US"/>
        </w:rPr>
        <w:t>IEEE</w:t>
      </w:r>
      <w:r w:rsidRPr="00354A42">
        <w:t xml:space="preserve"> 754 двойной точности с плавающей точкой, и в тот же формат использует</w:t>
      </w:r>
      <w:r>
        <w:t>ся для представления обоих типов.</w:t>
      </w:r>
      <w:r w:rsidRPr="00354A42">
        <w:t xml:space="preserve"> В качестве одного из основополагающих типов данных </w:t>
      </w:r>
      <w:r w:rsidRPr="00354A42">
        <w:rPr>
          <w:lang w:val="en-US"/>
        </w:rPr>
        <w:t>JavaScript</w:t>
      </w:r>
      <w:r>
        <w:t>,</w:t>
      </w:r>
      <w:r w:rsidRPr="00354A42">
        <w:t xml:space="preserve">  цифры имеют весьма ва</w:t>
      </w:r>
      <w:r>
        <w:t>жное значение для разработчиков</w:t>
      </w:r>
      <w:r w:rsidRPr="00354A42">
        <w:t xml:space="preserve">. Учитывая новый акцент на играх и графики в </w:t>
      </w:r>
      <w:r w:rsidRPr="00354A42">
        <w:rPr>
          <w:lang w:val="en-US"/>
        </w:rPr>
        <w:t>JavaScript</w:t>
      </w:r>
      <w:r w:rsidRPr="00354A42">
        <w:t xml:space="preserve">, </w:t>
      </w:r>
      <w:r w:rsidRPr="00354A42">
        <w:rPr>
          <w:lang w:val="en-US"/>
        </w:rPr>
        <w:t>ECMAScript</w:t>
      </w:r>
      <w:r w:rsidRPr="00354A42">
        <w:t xml:space="preserve"> 6 </w:t>
      </w:r>
      <w:r>
        <w:t>стремится сделать работу с числами</w:t>
      </w:r>
      <w:r w:rsidRPr="00354A42">
        <w:t xml:space="preserve"> легче и мощнее. </w:t>
      </w:r>
    </w:p>
    <w:p w:rsidR="00721B42" w:rsidRPr="003B380C" w:rsidRDefault="00721B42" w:rsidP="00721B42">
      <w:pPr>
        <w:rPr>
          <w:b/>
        </w:rPr>
      </w:pPr>
      <w:r w:rsidRPr="003B380C">
        <w:rPr>
          <w:b/>
        </w:rPr>
        <w:t xml:space="preserve">Восьмеричное и двоичные литералы </w:t>
      </w:r>
    </w:p>
    <w:p w:rsidR="00721B42" w:rsidRPr="00354A42" w:rsidRDefault="00721B42" w:rsidP="00721B42">
      <w:pPr>
        <w:rPr>
          <w:rFonts w:ascii="Courier New" w:eastAsia="Times New Roman" w:hAnsi="Courier New" w:cs="Courier New"/>
          <w:color w:val="343330"/>
          <w:sz w:val="20"/>
          <w:szCs w:val="20"/>
          <w:lang w:eastAsia="ru-RU"/>
        </w:rPr>
      </w:pPr>
      <w:r w:rsidRPr="00354A42">
        <w:rPr>
          <w:lang w:val="en-US"/>
        </w:rPr>
        <w:t>ECMAScript</w:t>
      </w:r>
      <w:r w:rsidRPr="00354A42">
        <w:t xml:space="preserve"> 5 стремились упростить некоторые общие числовые ошибки, удалив предварительно включенн</w:t>
      </w:r>
      <w:r w:rsidR="003B380C">
        <w:t>ое</w:t>
      </w:r>
      <w:r w:rsidRPr="00354A42">
        <w:t xml:space="preserve"> восьмеричное целое буквальное обозначение в двух местах: </w:t>
      </w:r>
      <w:r w:rsidRPr="00354A42">
        <w:rPr>
          <w:lang w:val="en-US"/>
        </w:rPr>
        <w:t>ParseInt</w:t>
      </w:r>
      <w:r w:rsidRPr="00354A42">
        <w:t xml:space="preserve"> () и строгий режим. </w:t>
      </w:r>
    </w:p>
    <w:p w:rsidR="00721B42" w:rsidRPr="00721B42" w:rsidRDefault="00721B42" w:rsidP="00721B42">
      <w:r w:rsidRPr="00354A42">
        <w:rPr>
          <w:lang w:val="en-US"/>
        </w:rPr>
        <w:t>ECMAScript</w:t>
      </w:r>
      <w:r w:rsidRPr="00354A42">
        <w:t xml:space="preserve"> 5 сократить использование восьмеричных чисел. Во-первых, </w:t>
      </w:r>
      <w:r w:rsidRPr="00354A42">
        <w:rPr>
          <w:lang w:val="en-US"/>
        </w:rPr>
        <w:t>ParseInt</w:t>
      </w:r>
      <w:r w:rsidRPr="00354A42">
        <w:t xml:space="preserve"> () было изменено таким образом, что она игнорирует нули в первом аргументе, когда нет второй аргумент. Это означает, число которых не может быть случайно рассматривается как восьмеричное больше. Второе изменение заключается в устранении восьмеричное буквальное обозначение в строгом режиме. Попытка использовать восьмеричную буквальное в строгих результатов мод в синтаксической ошибки.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ECMAScript 5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var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number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071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57 in decimal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var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value1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parseInt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"71"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71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var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value2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parseInt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"071"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71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var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value3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parseInt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"071"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,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8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57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function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getValue()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{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"use strict"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;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</w:t>
      </w:r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return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071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syntax error</w:t>
      </w:r>
    </w:p>
    <w:p w:rsidR="00721B42" w:rsidRPr="00354A42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eastAsia="ru-RU"/>
        </w:rPr>
      </w:pPr>
      <w:r w:rsidRPr="00354A42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eastAsia="ru-RU"/>
        </w:rPr>
        <w:t>}</w:t>
      </w:r>
    </w:p>
    <w:p w:rsidR="00721B42" w:rsidRPr="00354A42" w:rsidRDefault="00721B42" w:rsidP="00721B42">
      <w:r w:rsidRPr="00354A42">
        <w:t xml:space="preserve">Делая эти два изменения, </w:t>
      </w:r>
      <w:r w:rsidRPr="00354A42">
        <w:rPr>
          <w:lang w:val="en-US"/>
        </w:rPr>
        <w:t>ECMAScript</w:t>
      </w:r>
      <w:r w:rsidRPr="00354A42">
        <w:t xml:space="preserve"> 5 стремились устранить много путаницы и ошибок, связанных с восьмеричных литералов. </w:t>
      </w:r>
    </w:p>
    <w:p w:rsidR="00B36983" w:rsidRDefault="00721B42" w:rsidP="00721B42">
      <w:r w:rsidRPr="00354A42">
        <w:rPr>
          <w:lang w:val="en-US"/>
        </w:rPr>
        <w:t>ECMAScript</w:t>
      </w:r>
      <w:r w:rsidRPr="00354A42">
        <w:t xml:space="preserve"> 6 взял </w:t>
      </w:r>
      <w:r w:rsidR="003B380C">
        <w:t>восьмеричную систему исчисления</w:t>
      </w:r>
      <w:r w:rsidRPr="00354A42">
        <w:t xml:space="preserve">, наряду с </w:t>
      </w:r>
      <w:r w:rsidR="003B380C">
        <w:t>двоичной</w:t>
      </w:r>
      <w:r w:rsidRPr="00354A42">
        <w:t xml:space="preserve">. </w:t>
      </w:r>
    </w:p>
    <w:p w:rsidR="00B36983" w:rsidRDefault="00B36983" w:rsidP="00721B42">
      <w:r>
        <w:t>Используется</w:t>
      </w:r>
      <w:r w:rsidRPr="00B36983">
        <w:t xml:space="preserve">: </w:t>
      </w:r>
      <w:r w:rsidR="00721B42" w:rsidRPr="00354A42">
        <w:t>0</w:t>
      </w:r>
      <w:r w:rsidR="00721B42" w:rsidRPr="00354A42">
        <w:rPr>
          <w:lang w:val="en-US"/>
        </w:rPr>
        <w:t>xor</w:t>
      </w:r>
      <w:r w:rsidR="00721B42" w:rsidRPr="00354A42">
        <w:t xml:space="preserve"> 0</w:t>
      </w:r>
      <w:r w:rsidR="00721B42" w:rsidRPr="00354A42">
        <w:rPr>
          <w:lang w:val="en-US"/>
        </w:rPr>
        <w:t>X</w:t>
      </w:r>
      <w:r>
        <w:t>.</w:t>
      </w:r>
    </w:p>
    <w:p w:rsidR="00721B42" w:rsidRPr="00B36983" w:rsidRDefault="00721B42" w:rsidP="00721B42">
      <w:r w:rsidRPr="00354A42">
        <w:t>Нов</w:t>
      </w:r>
      <w:r w:rsidR="00B36983">
        <w:t>ый формат</w:t>
      </w:r>
      <w:r w:rsidRPr="00354A42">
        <w:t xml:space="preserve"> восьмерично</w:t>
      </w:r>
      <w:r w:rsidR="00B36983">
        <w:t>го</w:t>
      </w:r>
      <w:r w:rsidRPr="00354A42">
        <w:t xml:space="preserve"> </w:t>
      </w:r>
      <w:r w:rsidR="00B36983">
        <w:t>исчисления</w:t>
      </w:r>
      <w:r w:rsidRPr="00354A42">
        <w:t xml:space="preserve"> начинается с 0</w:t>
      </w:r>
      <w:r w:rsidRPr="00354A42">
        <w:rPr>
          <w:lang w:val="en-US"/>
        </w:rPr>
        <w:t>o</w:t>
      </w:r>
      <w:r w:rsidR="00B36983">
        <w:t xml:space="preserve"> или 0О, </w:t>
      </w:r>
      <w:r w:rsidRPr="00354A42">
        <w:t>то время как новый бинарный начинается с 0</w:t>
      </w:r>
      <w:r w:rsidRPr="00354A42">
        <w:rPr>
          <w:lang w:val="en-US"/>
        </w:rPr>
        <w:t>b</w:t>
      </w:r>
      <w:r w:rsidRPr="00354A42">
        <w:t xml:space="preserve"> </w:t>
      </w:r>
      <w:r w:rsidRPr="00354A42">
        <w:rPr>
          <w:lang w:val="en-US"/>
        </w:rPr>
        <w:t>or</w:t>
      </w:r>
      <w:r w:rsidRPr="00354A42">
        <w:t>0</w:t>
      </w:r>
      <w:r w:rsidRPr="00354A42">
        <w:rPr>
          <w:lang w:val="en-US"/>
        </w:rPr>
        <w:t>B</w:t>
      </w:r>
      <w:r w:rsidR="00B36983">
        <w:t xml:space="preserve">. Каждому типу </w:t>
      </w:r>
      <w:r w:rsidRPr="00354A42">
        <w:t>след</w:t>
      </w:r>
      <w:r w:rsidR="00B36983">
        <w:t>ует</w:t>
      </w:r>
      <w:r w:rsidRPr="00354A42">
        <w:t xml:space="preserve"> одна или несколько цифр, 0-7 для восьмеричной, 0-1 для двоичных. </w:t>
      </w:r>
      <w:r w:rsidRPr="00354A42">
        <w:rPr>
          <w:lang w:val="en-US"/>
        </w:rPr>
        <w:t>Вот пример: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ECMAScript 6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var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value1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0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o71;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57 in decimal</w:t>
      </w:r>
    </w:p>
    <w:p w:rsidR="00721B42" w:rsidRPr="00721B42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var</w:t>
      </w:r>
      <w:r w:rsidRPr="00721B42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value</w:t>
      </w:r>
      <w:r w:rsidRPr="00721B42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2</w:t>
      </w:r>
      <w:r w:rsidRPr="00721B42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721B42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</w:t>
      </w:r>
      <w:r w:rsidRPr="00721B42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721B42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0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b</w:t>
      </w:r>
      <w:r w:rsidRPr="00721B42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101;</w:t>
      </w:r>
      <w:r w:rsidRPr="00721B42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</w:t>
      </w:r>
      <w:r w:rsidRPr="00721B42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 xml:space="preserve">// 5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in</w:t>
      </w:r>
      <w:r w:rsidRPr="00721B42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decimal</w:t>
      </w:r>
    </w:p>
    <w:p w:rsidR="00721B42" w:rsidRPr="00354A42" w:rsidRDefault="00721B42" w:rsidP="00721B42">
      <w:r w:rsidRPr="00354A42">
        <w:t xml:space="preserve">Добавление этих двух типов позволяет разработчикам </w:t>
      </w:r>
      <w:r w:rsidRPr="00354A42">
        <w:rPr>
          <w:lang w:val="en-US"/>
        </w:rPr>
        <w:t>JavaScript</w:t>
      </w:r>
      <w:r w:rsidRPr="00354A42">
        <w:t xml:space="preserve">, чтобы быстро и легко включить числовые значения в двоичной, восьмеричной, десятичной и форматов шестнадцатеричных, что очень важно в определенных типах математических операций. </w:t>
      </w:r>
    </w:p>
    <w:p w:rsidR="00721B42" w:rsidRPr="00721B42" w:rsidRDefault="00721B42" w:rsidP="00721B42">
      <w:r w:rsidRPr="00354A42">
        <w:t xml:space="preserve">Метод </w:t>
      </w:r>
      <w:r w:rsidRPr="00354A42">
        <w:rPr>
          <w:lang w:val="en-US"/>
        </w:rPr>
        <w:t>ParseInt</w:t>
      </w:r>
      <w:r w:rsidRPr="00354A42">
        <w:t xml:space="preserve"> () не обрабатывает строки, которые выглядят как восьмеричн</w:t>
      </w:r>
      <w:r w:rsidR="00B36983">
        <w:t>ые или бинарные</w:t>
      </w:r>
      <w:r w:rsidRPr="00354A42">
        <w:t>: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parseInt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"0o71"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0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parseInt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"0b101"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0</w:t>
      </w:r>
    </w:p>
    <w:p w:rsidR="00721B42" w:rsidRPr="00721B42" w:rsidRDefault="00721B42" w:rsidP="00721B42">
      <w:r w:rsidRPr="00354A42">
        <w:lastRenderedPageBreak/>
        <w:t xml:space="preserve">Тем не менее, </w:t>
      </w:r>
      <w:r w:rsidR="00B36983">
        <w:rPr>
          <w:lang w:val="en-US"/>
        </w:rPr>
        <w:t>Number</w:t>
      </w:r>
      <w:r w:rsidRPr="00354A42">
        <w:t>() преобразует строку, содержащую восьмеричные или двоичные литералы правильно: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Number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"0o71"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57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Number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"0b101"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5</w:t>
      </w:r>
    </w:p>
    <w:p w:rsidR="00B36983" w:rsidRPr="007C3005" w:rsidRDefault="00B36983" w:rsidP="00721B42">
      <w:pPr>
        <w:rPr>
          <w:rFonts w:ascii="Cambria" w:hAnsi="Cambria"/>
          <w:b/>
          <w:sz w:val="24"/>
          <w:szCs w:val="28"/>
          <w:lang w:val="en-US"/>
        </w:rPr>
      </w:pPr>
    </w:p>
    <w:p w:rsidR="00B36983" w:rsidRPr="007C3005" w:rsidRDefault="00B36983" w:rsidP="00721B42">
      <w:pPr>
        <w:rPr>
          <w:rFonts w:ascii="Cambria" w:hAnsi="Cambria"/>
          <w:b/>
          <w:sz w:val="24"/>
          <w:szCs w:val="28"/>
          <w:lang w:val="en-US"/>
        </w:rPr>
      </w:pPr>
    </w:p>
    <w:p w:rsidR="00721B42" w:rsidRPr="00721B42" w:rsidRDefault="00721B42" w:rsidP="00721B42">
      <w:pPr>
        <w:rPr>
          <w:rFonts w:ascii="Cambria" w:hAnsi="Cambria"/>
          <w:b/>
          <w:sz w:val="24"/>
          <w:szCs w:val="28"/>
        </w:rPr>
      </w:pPr>
      <w:r w:rsidRPr="00721B42">
        <w:rPr>
          <w:rFonts w:ascii="Cambria" w:hAnsi="Cambria"/>
          <w:b/>
          <w:sz w:val="24"/>
          <w:szCs w:val="28"/>
          <w:lang w:val="en-US"/>
        </w:rPr>
        <w:t>isFinite</w:t>
      </w:r>
      <w:r w:rsidRPr="00721B42">
        <w:rPr>
          <w:rFonts w:ascii="Cambria" w:hAnsi="Cambria"/>
          <w:b/>
          <w:sz w:val="24"/>
          <w:szCs w:val="28"/>
        </w:rPr>
        <w:t xml:space="preserve"> () и </w:t>
      </w:r>
      <w:r w:rsidRPr="00721B42">
        <w:rPr>
          <w:rFonts w:ascii="Cambria" w:hAnsi="Cambria"/>
          <w:b/>
          <w:sz w:val="24"/>
          <w:szCs w:val="28"/>
          <w:lang w:val="en-US"/>
        </w:rPr>
        <w:t>IsNaN</w:t>
      </w:r>
      <w:r w:rsidRPr="00721B42">
        <w:rPr>
          <w:rFonts w:ascii="Cambria" w:hAnsi="Cambria"/>
          <w:b/>
          <w:sz w:val="24"/>
          <w:szCs w:val="28"/>
        </w:rPr>
        <w:t xml:space="preserve"> () </w:t>
      </w:r>
    </w:p>
    <w:p w:rsidR="00721B42" w:rsidRPr="00B36983" w:rsidRDefault="00721B42" w:rsidP="00721B42">
      <w:pPr>
        <w:rPr>
          <w:rFonts w:ascii="Cambria" w:hAnsi="Cambria"/>
        </w:rPr>
      </w:pPr>
      <w:r w:rsidRPr="00B36983">
        <w:rPr>
          <w:rFonts w:ascii="Cambria" w:hAnsi="Cambria"/>
          <w:lang w:val="en-US"/>
        </w:rPr>
        <w:t>JavaScript</w:t>
      </w:r>
      <w:r w:rsidRPr="00B36983">
        <w:rPr>
          <w:rFonts w:ascii="Cambria" w:hAnsi="Cambria"/>
        </w:rPr>
        <w:t xml:space="preserve"> давно было несколько глобальных методов идентификации определенных типов номеров: </w:t>
      </w:r>
    </w:p>
    <w:p w:rsidR="00721B42" w:rsidRPr="00B36983" w:rsidRDefault="00721B42" w:rsidP="00721B42">
      <w:pPr>
        <w:rPr>
          <w:rFonts w:ascii="Cambria" w:hAnsi="Cambria"/>
        </w:rPr>
      </w:pPr>
      <w:r w:rsidRPr="00B36983">
        <w:rPr>
          <w:rFonts w:ascii="Cambria" w:hAnsi="Cambria"/>
        </w:rPr>
        <w:t xml:space="preserve">• </w:t>
      </w:r>
      <w:r w:rsidRPr="00B36983">
        <w:rPr>
          <w:rFonts w:ascii="Cambria" w:hAnsi="Cambria"/>
          <w:lang w:val="en-US"/>
        </w:rPr>
        <w:t>isFinite</w:t>
      </w:r>
      <w:r w:rsidRPr="00B36983">
        <w:rPr>
          <w:rFonts w:ascii="Cambria" w:hAnsi="Cambria"/>
        </w:rPr>
        <w:t xml:space="preserve"> () оп</w:t>
      </w:r>
      <w:r w:rsidR="00B36983">
        <w:rPr>
          <w:rFonts w:ascii="Cambria" w:hAnsi="Cambria"/>
        </w:rPr>
        <w:t xml:space="preserve">ределяет, является ли значение </w:t>
      </w:r>
      <w:r w:rsidRPr="00B36983">
        <w:rPr>
          <w:rFonts w:ascii="Cambria" w:hAnsi="Cambria"/>
        </w:rPr>
        <w:t>конечн</w:t>
      </w:r>
      <w:r w:rsidR="00B36983">
        <w:rPr>
          <w:rFonts w:ascii="Cambria" w:hAnsi="Cambria"/>
        </w:rPr>
        <w:t>ым числом</w:t>
      </w:r>
      <w:r w:rsidRPr="00B36983">
        <w:rPr>
          <w:rFonts w:ascii="Cambria" w:hAnsi="Cambria"/>
        </w:rPr>
        <w:t xml:space="preserve"> (не бесконечность или минус бесконечность) </w:t>
      </w:r>
    </w:p>
    <w:p w:rsidR="00721B42" w:rsidRPr="00B36983" w:rsidRDefault="00721B42" w:rsidP="00721B42">
      <w:pPr>
        <w:rPr>
          <w:rFonts w:ascii="Cambria" w:hAnsi="Cambria"/>
        </w:rPr>
      </w:pPr>
      <w:r w:rsidRPr="00B36983">
        <w:rPr>
          <w:rFonts w:ascii="Cambria" w:hAnsi="Cambria"/>
        </w:rPr>
        <w:t xml:space="preserve">• </w:t>
      </w:r>
      <w:r w:rsidRPr="00B36983">
        <w:rPr>
          <w:rFonts w:ascii="Cambria" w:hAnsi="Cambria"/>
          <w:lang w:val="en-US"/>
        </w:rPr>
        <w:t>IsNaN</w:t>
      </w:r>
      <w:r w:rsidRPr="00B36983">
        <w:rPr>
          <w:rFonts w:ascii="Cambria" w:hAnsi="Cambria"/>
        </w:rPr>
        <w:t xml:space="preserve"> () определяет, является ли значение </w:t>
      </w:r>
      <w:r w:rsidRPr="00B36983">
        <w:rPr>
          <w:rFonts w:ascii="Cambria" w:hAnsi="Cambria"/>
          <w:lang w:val="en-US"/>
        </w:rPr>
        <w:t>NaN</w:t>
      </w:r>
      <w:r w:rsidRPr="00B36983">
        <w:rPr>
          <w:rFonts w:ascii="Cambria" w:hAnsi="Cambria"/>
        </w:rPr>
        <w:t xml:space="preserve"> (с </w:t>
      </w:r>
      <w:r w:rsidRPr="00B36983">
        <w:rPr>
          <w:rFonts w:ascii="Cambria" w:hAnsi="Cambria"/>
          <w:lang w:val="en-US"/>
        </w:rPr>
        <w:t>NaN</w:t>
      </w:r>
      <w:r w:rsidRPr="00B36983">
        <w:rPr>
          <w:rFonts w:ascii="Cambria" w:hAnsi="Cambria"/>
        </w:rPr>
        <w:t xml:space="preserve"> является единственным значением, которое не равно самому себе) </w:t>
      </w:r>
    </w:p>
    <w:p w:rsidR="00721B42" w:rsidRPr="00B36983" w:rsidRDefault="00721B42" w:rsidP="00721B42">
      <w:pPr>
        <w:rPr>
          <w:rFonts w:ascii="Cambria" w:hAnsi="Cambria"/>
          <w:lang w:val="en-US"/>
        </w:rPr>
      </w:pPr>
      <w:r w:rsidRPr="00B36983">
        <w:rPr>
          <w:rFonts w:ascii="Cambria" w:hAnsi="Cambria"/>
        </w:rPr>
        <w:t>Хотя предназначен для работы с числами, эти методы способны выведение числово</w:t>
      </w:r>
      <w:r w:rsidR="00B36983">
        <w:rPr>
          <w:rFonts w:ascii="Cambria" w:hAnsi="Cambria"/>
        </w:rPr>
        <w:t>го</w:t>
      </w:r>
      <w:r w:rsidRPr="00B36983">
        <w:rPr>
          <w:rFonts w:ascii="Cambria" w:hAnsi="Cambria"/>
        </w:rPr>
        <w:t xml:space="preserve"> значение от и значение, которое передается дюйма, что оба метода могут возвращать неверные результаты при передаче значение, которое не является числом. </w:t>
      </w:r>
      <w:r w:rsidRPr="00B36983">
        <w:rPr>
          <w:rFonts w:ascii="Cambria" w:hAnsi="Cambria"/>
          <w:lang w:val="en-US"/>
        </w:rPr>
        <w:t>Например: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isFinite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25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isFinite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"25"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isNaN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NaN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7C300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log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isNaN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7C300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NaN</w:t>
      </w:r>
      <w:r w:rsidRPr="007C300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</w:t>
      </w:r>
      <w:r w:rsidRPr="007C300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 xml:space="preserve">//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true</w:t>
      </w:r>
    </w:p>
    <w:p w:rsidR="00721B42" w:rsidRPr="001F7AEB" w:rsidRDefault="00721B42" w:rsidP="00721B42">
      <w:pPr>
        <w:rPr>
          <w:rFonts w:ascii="Cambria" w:hAnsi="Cambria"/>
        </w:rPr>
      </w:pPr>
      <w:r w:rsidRPr="001F7AEB">
        <w:rPr>
          <w:rFonts w:ascii="Cambria" w:hAnsi="Cambria"/>
        </w:rPr>
        <w:t xml:space="preserve">Оба </w:t>
      </w:r>
      <w:r w:rsidRPr="001F7AEB">
        <w:rPr>
          <w:rFonts w:ascii="Cambria" w:hAnsi="Cambria"/>
          <w:lang w:val="en-US"/>
        </w:rPr>
        <w:t>isFinite</w:t>
      </w:r>
      <w:r w:rsidRPr="001F7AEB">
        <w:rPr>
          <w:rFonts w:ascii="Cambria" w:hAnsi="Cambria"/>
        </w:rPr>
        <w:t xml:space="preserve"> () и </w:t>
      </w:r>
      <w:r w:rsidRPr="001F7AEB">
        <w:rPr>
          <w:rFonts w:ascii="Cambria" w:hAnsi="Cambria"/>
          <w:lang w:val="en-US"/>
        </w:rPr>
        <w:t>IsNaN</w:t>
      </w:r>
      <w:r w:rsidRPr="001F7AEB">
        <w:rPr>
          <w:rFonts w:ascii="Cambria" w:hAnsi="Cambria"/>
        </w:rPr>
        <w:t xml:space="preserve"> () перед</w:t>
      </w:r>
      <w:r w:rsidR="00B36983" w:rsidRPr="001F7AEB">
        <w:rPr>
          <w:rFonts w:ascii="Cambria" w:hAnsi="Cambria"/>
        </w:rPr>
        <w:t xml:space="preserve">ают </w:t>
      </w:r>
      <w:r w:rsidRPr="001F7AEB">
        <w:rPr>
          <w:rFonts w:ascii="Cambria" w:hAnsi="Cambria"/>
        </w:rPr>
        <w:t xml:space="preserve">свои аргументы через номер (), чтобы получить числовое значение, </w:t>
      </w:r>
      <w:r w:rsidRPr="001F7AEB">
        <w:rPr>
          <w:rFonts w:ascii="Cambria" w:hAnsi="Cambria"/>
          <w:color w:val="FF0000"/>
        </w:rPr>
        <w:t>а затем выполн</w:t>
      </w:r>
      <w:r w:rsidR="00B36983" w:rsidRPr="001F7AEB">
        <w:rPr>
          <w:rFonts w:ascii="Cambria" w:hAnsi="Cambria"/>
          <w:color w:val="FF0000"/>
        </w:rPr>
        <w:t xml:space="preserve">яют </w:t>
      </w:r>
      <w:r w:rsidRPr="001F7AEB">
        <w:rPr>
          <w:rFonts w:ascii="Cambria" w:hAnsi="Cambria"/>
          <w:color w:val="FF0000"/>
        </w:rPr>
        <w:t xml:space="preserve"> сравнени</w:t>
      </w:r>
      <w:r w:rsidR="00B36983" w:rsidRPr="001F7AEB">
        <w:rPr>
          <w:rFonts w:ascii="Cambria" w:hAnsi="Cambria"/>
          <w:color w:val="FF0000"/>
        </w:rPr>
        <w:t>е на этом числовом</w:t>
      </w:r>
      <w:r w:rsidRPr="001F7AEB">
        <w:rPr>
          <w:rFonts w:ascii="Cambria" w:hAnsi="Cambria"/>
          <w:color w:val="FF0000"/>
        </w:rPr>
        <w:t xml:space="preserve"> значение, а не оригинал</w:t>
      </w:r>
      <w:r w:rsidR="00B36983" w:rsidRPr="001F7AEB">
        <w:rPr>
          <w:rFonts w:ascii="Cambria" w:hAnsi="Cambria"/>
          <w:color w:val="FF0000"/>
        </w:rPr>
        <w:t>е</w:t>
      </w:r>
      <w:r w:rsidRPr="001F7AEB">
        <w:rPr>
          <w:rFonts w:ascii="Cambria" w:hAnsi="Cambria"/>
        </w:rPr>
        <w:t xml:space="preserve">. </w:t>
      </w:r>
      <w:r w:rsidR="00B36983" w:rsidRPr="001F7AEB">
        <w:rPr>
          <w:rFonts w:ascii="Cambria" w:hAnsi="Cambria"/>
        </w:rPr>
        <w:t>К</w:t>
      </w:r>
      <w:r w:rsidRPr="001F7AEB">
        <w:rPr>
          <w:rFonts w:ascii="Cambria" w:hAnsi="Cambria"/>
        </w:rPr>
        <w:t>огда типы значений не проверяются перед использованием с одним из этих методов</w:t>
      </w:r>
      <w:r w:rsidR="00B36983" w:rsidRPr="001F7AEB">
        <w:rPr>
          <w:rFonts w:ascii="Cambria" w:hAnsi="Cambria"/>
        </w:rPr>
        <w:t>, могут привести к ошибке.</w:t>
      </w:r>
      <w:r w:rsidRPr="001F7AEB">
        <w:rPr>
          <w:rFonts w:ascii="Cambria" w:hAnsi="Cambria"/>
        </w:rPr>
        <w:t xml:space="preserve"> </w:t>
      </w:r>
    </w:p>
    <w:p w:rsidR="00721B42" w:rsidRPr="001F7AEB" w:rsidRDefault="00721B42" w:rsidP="00721B42">
      <w:pPr>
        <w:rPr>
          <w:rFonts w:ascii="Cambria" w:hAnsi="Cambria"/>
        </w:rPr>
      </w:pPr>
      <w:r w:rsidRPr="001F7AEB">
        <w:rPr>
          <w:rFonts w:ascii="Cambria" w:hAnsi="Cambria"/>
          <w:lang w:val="en-US"/>
        </w:rPr>
        <w:t>ECMAScript</w:t>
      </w:r>
      <w:r w:rsidRPr="001F7AEB">
        <w:rPr>
          <w:rFonts w:ascii="Cambria" w:hAnsi="Cambria"/>
        </w:rPr>
        <w:t xml:space="preserve"> 6 добавляет два новых метода, которые выполняют т</w:t>
      </w:r>
      <w:r w:rsidR="00B36983" w:rsidRPr="001F7AEB">
        <w:rPr>
          <w:rFonts w:ascii="Cambria" w:hAnsi="Cambria"/>
        </w:rPr>
        <w:t>о</w:t>
      </w:r>
      <w:r w:rsidRPr="001F7AEB">
        <w:rPr>
          <w:rFonts w:ascii="Cambria" w:hAnsi="Cambria"/>
        </w:rPr>
        <w:t xml:space="preserve"> же сравнение, но только для числовых значений: </w:t>
      </w:r>
      <w:r w:rsidRPr="001F7AEB">
        <w:rPr>
          <w:rFonts w:ascii="Cambria" w:hAnsi="Cambria"/>
          <w:lang w:val="en-US"/>
        </w:rPr>
        <w:t>Number</w:t>
      </w:r>
      <w:r w:rsidRPr="001F7AEB">
        <w:rPr>
          <w:rFonts w:ascii="Cambria" w:hAnsi="Cambria"/>
        </w:rPr>
        <w:t>.</w:t>
      </w:r>
      <w:r w:rsidRPr="001F7AEB">
        <w:rPr>
          <w:rFonts w:ascii="Cambria" w:hAnsi="Cambria"/>
          <w:lang w:val="en-US"/>
        </w:rPr>
        <w:t>isFinite</w:t>
      </w:r>
      <w:r w:rsidRPr="001F7AEB">
        <w:rPr>
          <w:rFonts w:ascii="Cambria" w:hAnsi="Cambria"/>
        </w:rPr>
        <w:t xml:space="preserve"> () и </w:t>
      </w:r>
      <w:r w:rsidRPr="001F7AEB">
        <w:rPr>
          <w:rFonts w:ascii="Cambria" w:hAnsi="Cambria"/>
          <w:lang w:val="en-US"/>
        </w:rPr>
        <w:t>Number</w:t>
      </w:r>
      <w:r w:rsidRPr="001F7AEB">
        <w:rPr>
          <w:rFonts w:ascii="Cambria" w:hAnsi="Cambria"/>
        </w:rPr>
        <w:t>.</w:t>
      </w:r>
      <w:r w:rsidRPr="001F7AEB">
        <w:rPr>
          <w:rFonts w:ascii="Cambria" w:hAnsi="Cambria"/>
          <w:lang w:val="en-US"/>
        </w:rPr>
        <w:t>isNaN</w:t>
      </w:r>
      <w:r w:rsidRPr="001F7AEB">
        <w:rPr>
          <w:rFonts w:ascii="Cambria" w:hAnsi="Cambria"/>
        </w:rPr>
        <w:t xml:space="preserve"> (). Эти методы всегда ве</w:t>
      </w:r>
      <w:r w:rsidR="00B36983" w:rsidRPr="001F7AEB">
        <w:rPr>
          <w:rFonts w:ascii="Cambria" w:hAnsi="Cambria"/>
        </w:rPr>
        <w:t>рнуться ложным, когда принял не</w:t>
      </w:r>
      <w:r w:rsidRPr="001F7AEB">
        <w:rPr>
          <w:rFonts w:ascii="Cambria" w:hAnsi="Cambria"/>
        </w:rPr>
        <w:t>числовое значение и возвращают те же значения, что и их глобальны</w:t>
      </w:r>
      <w:r w:rsidR="00B36983" w:rsidRPr="001F7AEB">
        <w:rPr>
          <w:rFonts w:ascii="Cambria" w:hAnsi="Cambria"/>
        </w:rPr>
        <w:t>е</w:t>
      </w:r>
      <w:r w:rsidRPr="001F7AEB">
        <w:rPr>
          <w:rFonts w:ascii="Cambria" w:hAnsi="Cambria"/>
        </w:rPr>
        <w:t xml:space="preserve"> партнер</w:t>
      </w:r>
      <w:r w:rsidR="00B36983" w:rsidRPr="001F7AEB">
        <w:rPr>
          <w:rFonts w:ascii="Cambria" w:hAnsi="Cambria"/>
        </w:rPr>
        <w:t>ы</w:t>
      </w:r>
      <w:r w:rsidRPr="001F7AEB">
        <w:rPr>
          <w:rFonts w:ascii="Cambria" w:hAnsi="Cambria"/>
        </w:rPr>
        <w:t xml:space="preserve"> при передаче числово</w:t>
      </w:r>
      <w:r w:rsidR="00B36983" w:rsidRPr="001F7AEB">
        <w:rPr>
          <w:rFonts w:ascii="Cambria" w:hAnsi="Cambria"/>
        </w:rPr>
        <w:t>го</w:t>
      </w:r>
      <w:r w:rsidRPr="001F7AEB">
        <w:rPr>
          <w:rFonts w:ascii="Cambria" w:hAnsi="Cambria"/>
        </w:rPr>
        <w:t xml:space="preserve"> значени</w:t>
      </w:r>
      <w:r w:rsidR="00B36983" w:rsidRPr="001F7AEB">
        <w:rPr>
          <w:rFonts w:ascii="Cambria" w:hAnsi="Cambria"/>
        </w:rPr>
        <w:t>я</w:t>
      </w:r>
      <w:r w:rsidRPr="001F7AEB">
        <w:rPr>
          <w:rFonts w:ascii="Cambria" w:hAnsi="Cambria"/>
        </w:rPr>
        <w:t>: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isFinite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25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isFinite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"25"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Number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isFinite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25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Number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isFinite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"25"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false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isNaN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NaN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isNaN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"NaN"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Number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isNaN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NaN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Number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isNaN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"NaN"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false</w:t>
      </w:r>
    </w:p>
    <w:p w:rsidR="00B36983" w:rsidRPr="001F7AEB" w:rsidRDefault="00721B42" w:rsidP="00721B42">
      <w:pPr>
        <w:rPr>
          <w:rFonts w:ascii="Cambria" w:hAnsi="Cambria"/>
        </w:rPr>
      </w:pPr>
      <w:r w:rsidRPr="001F7AEB">
        <w:rPr>
          <w:rFonts w:ascii="Cambria" w:hAnsi="Cambria"/>
        </w:rPr>
        <w:t>Эти дв</w:t>
      </w:r>
      <w:r w:rsidR="00B36983" w:rsidRPr="001F7AEB">
        <w:rPr>
          <w:rFonts w:ascii="Cambria" w:hAnsi="Cambria"/>
        </w:rPr>
        <w:t>а</w:t>
      </w:r>
      <w:r w:rsidRPr="001F7AEB">
        <w:rPr>
          <w:rFonts w:ascii="Cambria" w:hAnsi="Cambria"/>
        </w:rPr>
        <w:t xml:space="preserve"> новы</w:t>
      </w:r>
      <w:r w:rsidR="00B36983" w:rsidRPr="001F7AEB">
        <w:rPr>
          <w:rFonts w:ascii="Cambria" w:hAnsi="Cambria"/>
        </w:rPr>
        <w:t xml:space="preserve">х </w:t>
      </w:r>
      <w:r w:rsidRPr="001F7AEB">
        <w:rPr>
          <w:rFonts w:ascii="Cambria" w:hAnsi="Cambria"/>
        </w:rPr>
        <w:t>метод</w:t>
      </w:r>
      <w:r w:rsidR="00B36983" w:rsidRPr="001F7AEB">
        <w:rPr>
          <w:rFonts w:ascii="Cambria" w:hAnsi="Cambria"/>
        </w:rPr>
        <w:t>а</w:t>
      </w:r>
      <w:r w:rsidRPr="001F7AEB">
        <w:rPr>
          <w:rFonts w:ascii="Cambria" w:hAnsi="Cambria"/>
        </w:rPr>
        <w:t xml:space="preserve">, направленные на устранение определенных типов ошибок, которые могут быть вызваны, когда не-числовых значений используются с </w:t>
      </w:r>
      <w:r w:rsidRPr="001F7AEB">
        <w:rPr>
          <w:rFonts w:ascii="Cambria" w:hAnsi="Cambria"/>
          <w:lang w:val="en-US"/>
        </w:rPr>
        <w:t>isFinite</w:t>
      </w:r>
      <w:r w:rsidRPr="001F7AEB">
        <w:rPr>
          <w:rFonts w:ascii="Cambria" w:hAnsi="Cambria"/>
        </w:rPr>
        <w:t xml:space="preserve"> () и </w:t>
      </w:r>
      <w:r w:rsidRPr="001F7AEB">
        <w:rPr>
          <w:rFonts w:ascii="Cambria" w:hAnsi="Cambria"/>
          <w:lang w:val="en-US"/>
        </w:rPr>
        <w:t>IsNaN</w:t>
      </w:r>
      <w:r w:rsidRPr="001F7AEB">
        <w:rPr>
          <w:rFonts w:ascii="Cambria" w:hAnsi="Cambria"/>
        </w:rPr>
        <w:t xml:space="preserve"> ()</w:t>
      </w:r>
      <w:r w:rsidR="00B36983" w:rsidRPr="001F7AEB">
        <w:rPr>
          <w:rFonts w:ascii="Cambria" w:hAnsi="Cambria"/>
        </w:rPr>
        <w:t>.</w:t>
      </w:r>
    </w:p>
    <w:p w:rsidR="00721B42" w:rsidRPr="00721B42" w:rsidRDefault="00721B42" w:rsidP="00721B42">
      <w:pPr>
        <w:rPr>
          <w:rFonts w:ascii="Cambria" w:hAnsi="Cambria"/>
          <w:b/>
          <w:sz w:val="24"/>
          <w:szCs w:val="28"/>
        </w:rPr>
      </w:pPr>
      <w:r w:rsidRPr="00721B42">
        <w:rPr>
          <w:rFonts w:ascii="Cambria" w:hAnsi="Cambria"/>
          <w:b/>
          <w:sz w:val="24"/>
          <w:szCs w:val="28"/>
          <w:lang w:val="en-US"/>
        </w:rPr>
        <w:t>ParseInt</w:t>
      </w:r>
      <w:r w:rsidRPr="00721B42">
        <w:rPr>
          <w:rFonts w:ascii="Cambria" w:hAnsi="Cambria"/>
          <w:b/>
          <w:sz w:val="24"/>
          <w:szCs w:val="28"/>
        </w:rPr>
        <w:t xml:space="preserve"> () и </w:t>
      </w:r>
      <w:r w:rsidRPr="00721B42">
        <w:rPr>
          <w:rFonts w:ascii="Cambria" w:hAnsi="Cambria"/>
          <w:b/>
          <w:sz w:val="24"/>
          <w:szCs w:val="28"/>
          <w:lang w:val="en-US"/>
        </w:rPr>
        <w:t>parseFloat</w:t>
      </w:r>
      <w:r w:rsidRPr="00721B42">
        <w:rPr>
          <w:rFonts w:ascii="Cambria" w:hAnsi="Cambria"/>
          <w:b/>
          <w:sz w:val="24"/>
          <w:szCs w:val="28"/>
        </w:rPr>
        <w:t xml:space="preserve"> ()</w:t>
      </w:r>
    </w:p>
    <w:p w:rsidR="00721B42" w:rsidRPr="001F7AEB" w:rsidRDefault="00721B42" w:rsidP="00721B42">
      <w:pPr>
        <w:shd w:val="clear" w:color="auto" w:fill="FFFFFF"/>
        <w:spacing w:after="173" w:line="345" w:lineRule="atLeast"/>
        <w:rPr>
          <w:rFonts w:eastAsia="Times New Roman" w:cs="Times New Roman"/>
          <w:color w:val="FF0000"/>
          <w:sz w:val="24"/>
          <w:szCs w:val="24"/>
          <w:lang w:val="en-US" w:eastAsia="ru-RU"/>
        </w:rPr>
      </w:pPr>
      <w:r w:rsidRPr="00DF5D93">
        <w:lastRenderedPageBreak/>
        <w:t>Глобальные</w:t>
      </w:r>
      <w:r w:rsidRPr="00721B42">
        <w:t xml:space="preserve"> </w:t>
      </w:r>
      <w:r w:rsidRPr="00DF5D93">
        <w:t>функции</w:t>
      </w:r>
      <w:r w:rsidRPr="00721B42">
        <w:t xml:space="preserve"> </w:t>
      </w:r>
      <w:r w:rsidRPr="00354A42">
        <w:rPr>
          <w:lang w:val="en-US"/>
        </w:rPr>
        <w:t>ParseInt</w:t>
      </w:r>
      <w:r w:rsidRPr="00721B42">
        <w:t xml:space="preserve"> () </w:t>
      </w:r>
      <w:r w:rsidRPr="00DF5D93">
        <w:t>и</w:t>
      </w:r>
      <w:r w:rsidRPr="00721B42">
        <w:t xml:space="preserve"> </w:t>
      </w:r>
      <w:r w:rsidRPr="00354A42">
        <w:rPr>
          <w:lang w:val="en-US"/>
        </w:rPr>
        <w:t>parseFloat</w:t>
      </w:r>
      <w:r w:rsidRPr="00721B42">
        <w:t xml:space="preserve"> () теперь также </w:t>
      </w:r>
      <w:r>
        <w:t>есть</w:t>
      </w:r>
      <w:r w:rsidRPr="00721B42">
        <w:t xml:space="preserve"> в </w:t>
      </w:r>
      <w:r w:rsidRPr="00354A42">
        <w:rPr>
          <w:lang w:val="en-US"/>
        </w:rPr>
        <w:t>Number</w:t>
      </w:r>
      <w:r w:rsidRPr="00721B42">
        <w:t>.</w:t>
      </w:r>
      <w:r w:rsidRPr="00354A42">
        <w:rPr>
          <w:lang w:val="en-US"/>
        </w:rPr>
        <w:t>parseInt</w:t>
      </w:r>
      <w:r w:rsidRPr="00721B42">
        <w:t xml:space="preserve"> () </w:t>
      </w:r>
      <w:r w:rsidRPr="00354A42">
        <w:rPr>
          <w:lang w:val="en-US"/>
        </w:rPr>
        <w:t>and</w:t>
      </w:r>
      <w:r w:rsidRPr="00721B42">
        <w:t xml:space="preserve"> </w:t>
      </w:r>
      <w:r w:rsidRPr="00354A42">
        <w:rPr>
          <w:lang w:val="en-US"/>
        </w:rPr>
        <w:t>Number</w:t>
      </w:r>
      <w:r w:rsidRPr="00721B42">
        <w:t>.</w:t>
      </w:r>
      <w:r w:rsidRPr="00354A42">
        <w:rPr>
          <w:lang w:val="en-US"/>
        </w:rPr>
        <w:t>parseFloat</w:t>
      </w:r>
      <w:r w:rsidRPr="00721B42">
        <w:t xml:space="preserve"> (). </w:t>
      </w:r>
      <w:r w:rsidRPr="00354A42">
        <w:t xml:space="preserve">Эти функции ведут себя точно так же, как и глобальных функций одного и того же имени. Единственная цель в создании является классифицировать глобальные функции, которые явно относятся к определенному типу данных. </w:t>
      </w:r>
      <w:r w:rsidRPr="001F7AEB">
        <w:rPr>
          <w:color w:val="FF0000"/>
        </w:rPr>
        <w:t xml:space="preserve">Так как эти функции как создать номера из строк, они уже поступили в номер вместе с другими функциями, которые относятся к номерам. </w:t>
      </w:r>
      <w:r w:rsidRPr="001F7AEB">
        <w:rPr>
          <w:color w:val="FF0000"/>
          <w:lang w:val="en-US"/>
        </w:rPr>
        <w:t>(</w:t>
      </w:r>
      <w:r w:rsidRPr="001F7AEB">
        <w:rPr>
          <w:rFonts w:ascii="Helvetica" w:eastAsia="Times New Roman" w:hAnsi="Helvetica" w:cs="Times New Roman"/>
          <w:color w:val="FF0000"/>
          <w:sz w:val="24"/>
          <w:szCs w:val="24"/>
          <w:lang w:val="en-US" w:eastAsia="ru-RU"/>
        </w:rPr>
        <w:t>Since these functions both create numbers from strings, they are now on </w:t>
      </w:r>
      <w:r w:rsidRPr="001F7AE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Number</w:t>
      </w:r>
      <w:r w:rsidRPr="001F7AEB">
        <w:rPr>
          <w:rFonts w:ascii="Helvetica" w:eastAsia="Times New Roman" w:hAnsi="Helvetica" w:cs="Times New Roman"/>
          <w:color w:val="FF0000"/>
          <w:sz w:val="24"/>
          <w:szCs w:val="24"/>
          <w:lang w:val="en-US" w:eastAsia="ru-RU"/>
        </w:rPr>
        <w:t> along with the other functions that relate to numbers.</w:t>
      </w:r>
      <w:r w:rsidRPr="001F7AEB">
        <w:rPr>
          <w:rFonts w:eastAsia="Times New Roman" w:cs="Times New Roman"/>
          <w:color w:val="FF0000"/>
          <w:sz w:val="24"/>
          <w:szCs w:val="24"/>
          <w:lang w:val="en-US" w:eastAsia="ru-RU"/>
        </w:rPr>
        <w:t>)</w:t>
      </w:r>
    </w:p>
    <w:p w:rsidR="00721B42" w:rsidRPr="00721B42" w:rsidRDefault="00721B42" w:rsidP="00721B42">
      <w:pPr>
        <w:rPr>
          <w:rFonts w:ascii="Cambria" w:hAnsi="Cambria"/>
          <w:b/>
          <w:sz w:val="24"/>
          <w:szCs w:val="28"/>
        </w:rPr>
      </w:pPr>
      <w:r w:rsidRPr="00721B42">
        <w:rPr>
          <w:rFonts w:ascii="Cambria" w:hAnsi="Cambria"/>
          <w:b/>
          <w:sz w:val="24"/>
          <w:szCs w:val="28"/>
        </w:rPr>
        <w:t>ОПРЕДЕЛЕНИЕ целых чисел.</w:t>
      </w:r>
    </w:p>
    <w:p w:rsidR="00721B42" w:rsidRPr="00721B42" w:rsidRDefault="00721B42" w:rsidP="00721B42">
      <w:pPr>
        <w:rPr>
          <w:lang w:val="en-US"/>
        </w:rPr>
      </w:pPr>
      <w:r w:rsidRPr="00354A42">
        <w:t>Перв</w:t>
      </w:r>
      <w:r>
        <w:t>ым дополнением</w:t>
      </w:r>
      <w:r w:rsidRPr="00354A42">
        <w:t xml:space="preserve"> является </w:t>
      </w:r>
      <w:r w:rsidRPr="00354A42">
        <w:rPr>
          <w:lang w:val="en-US"/>
        </w:rPr>
        <w:t>Number</w:t>
      </w:r>
      <w:r w:rsidRPr="00354A42">
        <w:t>.</w:t>
      </w:r>
      <w:r w:rsidRPr="00354A42">
        <w:rPr>
          <w:lang w:val="en-US"/>
        </w:rPr>
        <w:t>isInteger</w:t>
      </w:r>
      <w:r w:rsidRPr="00354A42">
        <w:t xml:space="preserve"> (), котор</w:t>
      </w:r>
      <w:r>
        <w:t>ое</w:t>
      </w:r>
      <w:r w:rsidRPr="00354A42">
        <w:t xml:space="preserve"> позволяет оп</w:t>
      </w:r>
      <w:r>
        <w:t>ределить, является ли значение целым</w:t>
      </w:r>
      <w:r w:rsidRPr="00354A42">
        <w:t xml:space="preserve"> в </w:t>
      </w:r>
      <w:r w:rsidRPr="00354A42">
        <w:rPr>
          <w:lang w:val="en-US"/>
        </w:rPr>
        <w:t>JavaScript</w:t>
      </w:r>
      <w:r w:rsidRPr="00354A42">
        <w:t xml:space="preserve">. </w:t>
      </w:r>
      <w:r>
        <w:t>Ц</w:t>
      </w:r>
      <w:r w:rsidRPr="00354A42">
        <w:t xml:space="preserve">ифры, которые выглядят как </w:t>
      </w:r>
      <w:r>
        <w:t>дробные</w:t>
      </w:r>
      <w:r w:rsidRPr="00354A42">
        <w:t xml:space="preserve"> </w:t>
      </w:r>
      <w:r>
        <w:t>могут</w:t>
      </w:r>
      <w:r w:rsidRPr="00354A42">
        <w:t xml:space="preserve"> на самом деле быть сохранены в виде целых чисел, и поэтому возвраща</w:t>
      </w:r>
      <w:r>
        <w:t>ют</w:t>
      </w:r>
      <w:r w:rsidRPr="00354A42">
        <w:t xml:space="preserve"> истинное от </w:t>
      </w:r>
      <w:r w:rsidRPr="00354A42">
        <w:rPr>
          <w:lang w:val="en-US"/>
        </w:rPr>
        <w:t>Number</w:t>
      </w:r>
      <w:r w:rsidRPr="00354A42">
        <w:t>.</w:t>
      </w:r>
      <w:r w:rsidRPr="00354A42">
        <w:rPr>
          <w:lang w:val="en-US"/>
        </w:rPr>
        <w:t>isInteger</w:t>
      </w:r>
      <w:r w:rsidRPr="00354A42">
        <w:t xml:space="preserve"> (). </w:t>
      </w:r>
      <w:r w:rsidRPr="00B9767C">
        <w:t>Например</w:t>
      </w:r>
      <w:r w:rsidRPr="00721B42">
        <w:rPr>
          <w:lang w:val="en-US"/>
        </w:rPr>
        <w:t>: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Number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.isInteger(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25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Number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.isInteger(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25.0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54A42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</w:t>
      </w:r>
      <w:r w:rsidRPr="00354A42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eastAsia="ru-RU"/>
        </w:rPr>
        <w:t>.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log</w:t>
      </w:r>
      <w:r w:rsidRPr="00354A42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eastAsia="ru-RU"/>
        </w:rPr>
        <w:t>(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Number</w:t>
      </w:r>
      <w:r w:rsidRPr="00354A42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eastAsia="ru-RU"/>
        </w:rPr>
        <w:t>.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isInteger</w:t>
      </w:r>
      <w:r w:rsidRPr="00354A42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eastAsia="ru-RU"/>
        </w:rPr>
        <w:t>(</w:t>
      </w:r>
      <w:r w:rsidRPr="00354A42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eastAsia="ru-RU"/>
        </w:rPr>
        <w:t>25.1</w:t>
      </w:r>
      <w:r w:rsidRPr="00354A42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eastAsia="ru-RU"/>
        </w:rPr>
        <w:t>));</w:t>
      </w:r>
      <w:r w:rsidRPr="00354A42">
        <w:rPr>
          <w:rFonts w:ascii="Courier New" w:eastAsia="Times New Roman" w:hAnsi="Courier New" w:cs="Courier New"/>
          <w:color w:val="343330"/>
          <w:sz w:val="20"/>
          <w:szCs w:val="20"/>
          <w:lang w:eastAsia="ru-RU"/>
        </w:rPr>
        <w:t xml:space="preserve">    </w:t>
      </w:r>
      <w:r w:rsidRPr="00354A42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//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false</w:t>
      </w:r>
    </w:p>
    <w:p w:rsidR="00721B42" w:rsidRPr="00B9767C" w:rsidRDefault="00721B42" w:rsidP="00721B42">
      <w:r w:rsidRPr="00354A42">
        <w:t xml:space="preserve">В этом коде </w:t>
      </w:r>
      <w:r w:rsidRPr="00354A42">
        <w:rPr>
          <w:lang w:val="en-US"/>
        </w:rPr>
        <w:t>Number</w:t>
      </w:r>
      <w:r w:rsidRPr="00354A42">
        <w:t>.</w:t>
      </w:r>
      <w:r w:rsidRPr="00354A42">
        <w:rPr>
          <w:lang w:val="en-US"/>
        </w:rPr>
        <w:t>isInteger</w:t>
      </w:r>
      <w:r w:rsidRPr="00354A42">
        <w:t xml:space="preserve"> () возвращает справедливо как для 25 и 25,0, хотя последн</w:t>
      </w:r>
      <w:r>
        <w:t>ие</w:t>
      </w:r>
      <w:r w:rsidRPr="00354A42">
        <w:t xml:space="preserve"> выглядит как </w:t>
      </w:r>
      <w:r>
        <w:t>дробное</w:t>
      </w:r>
      <w:r w:rsidRPr="00354A42">
        <w:t xml:space="preserve">. Простое добавление десятичную точку в ряде автоматически не делает его </w:t>
      </w:r>
      <w:r>
        <w:t>дробным</w:t>
      </w:r>
      <w:r w:rsidRPr="00354A42">
        <w:t xml:space="preserve"> в </w:t>
      </w:r>
      <w:r w:rsidRPr="00354A42">
        <w:rPr>
          <w:lang w:val="en-US"/>
        </w:rPr>
        <w:t>JavaScript</w:t>
      </w:r>
      <w:r w:rsidRPr="00354A42">
        <w:t>. 25,0 на самом деле просто 25, он</w:t>
      </w:r>
      <w:r>
        <w:t>о</w:t>
      </w:r>
      <w:r w:rsidRPr="00354A42">
        <w:t xml:space="preserve"> хранится в виде целого числа. 25,1 число, однако, хранится в виде </w:t>
      </w:r>
      <w:r>
        <w:t>дробного</w:t>
      </w:r>
      <w:r w:rsidRPr="00354A42">
        <w:t>, потому что есть значение фракции.</w:t>
      </w:r>
    </w:p>
    <w:p w:rsidR="00721B42" w:rsidRPr="00721B42" w:rsidRDefault="00721B42" w:rsidP="00721B42">
      <w:r w:rsidRPr="00354A42">
        <w:rPr>
          <w:lang w:val="en-US"/>
        </w:rPr>
        <w:t>SAFE</w:t>
      </w:r>
      <w:r w:rsidRPr="00721B42">
        <w:t xml:space="preserve"> целые </w:t>
      </w:r>
    </w:p>
    <w:p w:rsidR="00721B42" w:rsidRPr="00B9767C" w:rsidRDefault="00721B42" w:rsidP="00721B42">
      <w:r w:rsidRPr="00354A42">
        <w:t xml:space="preserve">Однако все не так просто с целыми числами. </w:t>
      </w:r>
      <w:r w:rsidRPr="00354A42">
        <w:rPr>
          <w:lang w:val="en-US"/>
        </w:rPr>
        <w:t>JavaScript</w:t>
      </w:r>
      <w:r w:rsidRPr="00354A42">
        <w:t xml:space="preserve"> может только точно представлять целые числа между -2</w:t>
      </w:r>
      <w:r w:rsidRPr="00B9767C">
        <w:rPr>
          <w:vertAlign w:val="superscript"/>
        </w:rPr>
        <w:t>53</w:t>
      </w:r>
      <w:r w:rsidRPr="00354A42">
        <w:t xml:space="preserve"> и 2</w:t>
      </w:r>
      <w:r w:rsidRPr="00B9767C">
        <w:rPr>
          <w:vertAlign w:val="superscript"/>
        </w:rPr>
        <w:t>53</w:t>
      </w:r>
      <w:r w:rsidRPr="00354A42">
        <w:t xml:space="preserve">, и за пределами этого "безопасного" диапазона, двоичные представления в конечном итоге </w:t>
      </w:r>
      <w:r>
        <w:t>повторяются</w:t>
      </w:r>
      <w:r w:rsidRPr="00354A42">
        <w:t xml:space="preserve"> для нескольких числовых значений. </w:t>
      </w:r>
      <w:r w:rsidRPr="00B9767C">
        <w:t>Например:</w:t>
      </w:r>
    </w:p>
    <w:p w:rsidR="00721B42" w:rsidRPr="007C300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log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Math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pow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7C300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2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,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7C300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53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</w:t>
      </w:r>
      <w:r w:rsidRPr="007C300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9007199254740992</w:t>
      </w:r>
    </w:p>
    <w:p w:rsidR="00721B42" w:rsidRPr="007C300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log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Math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pow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7C300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2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,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7C300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53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7C300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+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7C300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1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);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</w:t>
      </w:r>
      <w:r w:rsidRPr="007C300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9007199254740992</w:t>
      </w:r>
    </w:p>
    <w:p w:rsidR="00721B42" w:rsidRPr="007C300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</w:p>
    <w:p w:rsidR="00721B42" w:rsidRDefault="00721B42" w:rsidP="00721B42">
      <w:r w:rsidRPr="00354A42">
        <w:t xml:space="preserve">Этот пример не содержит опечатка, два различных номера в конечном итоге представлены одним и тем же </w:t>
      </w:r>
      <w:r>
        <w:t>целым числом.</w:t>
      </w:r>
      <w:r w:rsidRPr="00354A42">
        <w:t xml:space="preserve"> </w:t>
      </w:r>
    </w:p>
    <w:p w:rsidR="00721B42" w:rsidRPr="00721B42" w:rsidRDefault="00721B42" w:rsidP="00721B42">
      <w:r w:rsidRPr="00354A42">
        <w:rPr>
          <w:lang w:val="en-US"/>
        </w:rPr>
        <w:t>ECMAScript</w:t>
      </w:r>
      <w:r w:rsidRPr="00354A42">
        <w:t xml:space="preserve"> 6 вводит </w:t>
      </w:r>
      <w:r w:rsidRPr="00354A42">
        <w:rPr>
          <w:lang w:val="en-US"/>
        </w:rPr>
        <w:t>Number</w:t>
      </w:r>
      <w:r w:rsidRPr="00354A42">
        <w:t>.</w:t>
      </w:r>
      <w:r w:rsidRPr="00354A42">
        <w:rPr>
          <w:lang w:val="en-US"/>
        </w:rPr>
        <w:t>isSafeInteger</w:t>
      </w:r>
      <w:r w:rsidRPr="00354A42">
        <w:t xml:space="preserve"> (), чтобы лучше определить целые числа, которые точно могут быть представлены на языке. Существует также </w:t>
      </w:r>
      <w:r w:rsidRPr="00354A42">
        <w:rPr>
          <w:lang w:val="en-US"/>
        </w:rPr>
        <w:t>Number</w:t>
      </w:r>
      <w:r w:rsidRPr="00354A42">
        <w:t>.</w:t>
      </w:r>
      <w:r w:rsidRPr="00354A42">
        <w:rPr>
          <w:lang w:val="en-US"/>
        </w:rPr>
        <w:t>MAX</w:t>
      </w:r>
      <w:r w:rsidRPr="00354A42">
        <w:t>_</w:t>
      </w:r>
      <w:r w:rsidRPr="00354A42">
        <w:rPr>
          <w:lang w:val="en-US"/>
        </w:rPr>
        <w:t>SAFE</w:t>
      </w:r>
      <w:r w:rsidRPr="00354A42">
        <w:t>_</w:t>
      </w:r>
      <w:r w:rsidRPr="00354A42">
        <w:rPr>
          <w:lang w:val="en-US"/>
        </w:rPr>
        <w:t>INTEGER</w:t>
      </w:r>
      <w:r w:rsidRPr="00354A42">
        <w:t xml:space="preserve"> и </w:t>
      </w:r>
      <w:r w:rsidRPr="00354A42">
        <w:rPr>
          <w:lang w:val="en-US"/>
        </w:rPr>
        <w:t>Number</w:t>
      </w:r>
      <w:r w:rsidRPr="00354A42">
        <w:t>.</w:t>
      </w:r>
      <w:r w:rsidRPr="00354A42">
        <w:rPr>
          <w:lang w:val="en-US"/>
        </w:rPr>
        <w:t>MIN</w:t>
      </w:r>
      <w:r w:rsidRPr="00354A42">
        <w:t>_</w:t>
      </w:r>
      <w:r w:rsidRPr="00354A42">
        <w:rPr>
          <w:lang w:val="en-US"/>
        </w:rPr>
        <w:t>SAFE</w:t>
      </w:r>
      <w:r w:rsidRPr="00354A42">
        <w:t>_</w:t>
      </w:r>
      <w:r w:rsidRPr="00354A42">
        <w:rPr>
          <w:lang w:val="en-US"/>
        </w:rPr>
        <w:t>INTEGER</w:t>
      </w:r>
      <w:r w:rsidRPr="00354A42">
        <w:t xml:space="preserve">, что представляют собой верхние и нижние границы одного и того же диапазона, соответственно. Метод </w:t>
      </w:r>
      <w:r w:rsidRPr="00354A42">
        <w:rPr>
          <w:lang w:val="en-US"/>
        </w:rPr>
        <w:t>Number</w:t>
      </w:r>
      <w:r w:rsidRPr="00354A42">
        <w:t>.</w:t>
      </w:r>
      <w:r w:rsidRPr="00354A42">
        <w:rPr>
          <w:lang w:val="en-US"/>
        </w:rPr>
        <w:t>isSafeInteger</w:t>
      </w:r>
      <w:r w:rsidRPr="00354A42">
        <w:t xml:space="preserve"> () гарантирует, что значение является целым числом и находится в пределах безопасного диапазона целочисленных значений: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var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inside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Number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.MAX_SAFE_INTEGER,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outside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inside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+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1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;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Number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.isInteger(inside));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Number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.isSafeInteger(inside));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Number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.isInteger(outside));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Number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.isSafeInteger(outside));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false</w:t>
      </w:r>
    </w:p>
    <w:p w:rsidR="00721B42" w:rsidRDefault="00721B42" w:rsidP="00721B42">
      <w:r>
        <w:rPr>
          <w:lang w:val="en-US"/>
        </w:rPr>
        <w:lastRenderedPageBreak/>
        <w:t>inside</w:t>
      </w:r>
      <w:r w:rsidRPr="00354A42">
        <w:t xml:space="preserve"> яв</w:t>
      </w:r>
      <w:r>
        <w:t>ляется крупнейшим безопасно целым</w:t>
      </w:r>
      <w:r w:rsidRPr="00354A42">
        <w:t>, поэтому он</w:t>
      </w:r>
      <w:r>
        <w:t>о</w:t>
      </w:r>
      <w:r w:rsidRPr="00354A42">
        <w:t xml:space="preserve"> возвращает верно</w:t>
      </w:r>
      <w:r>
        <w:t>е значение</w:t>
      </w:r>
      <w:r w:rsidRPr="00354A42">
        <w:t xml:space="preserve"> как для </w:t>
      </w:r>
      <w:r w:rsidRPr="00354A42">
        <w:rPr>
          <w:lang w:val="en-US"/>
        </w:rPr>
        <w:t>Number</w:t>
      </w:r>
      <w:r w:rsidRPr="00354A42">
        <w:t>.</w:t>
      </w:r>
      <w:r w:rsidRPr="00354A42">
        <w:rPr>
          <w:lang w:val="en-US"/>
        </w:rPr>
        <w:t>isInteger</w:t>
      </w:r>
      <w:r>
        <w:t xml:space="preserve"> (), так и  для </w:t>
      </w:r>
      <w:r w:rsidRPr="00354A42">
        <w:rPr>
          <w:lang w:val="en-US"/>
        </w:rPr>
        <w:t>Number</w:t>
      </w:r>
      <w:r w:rsidRPr="00354A42">
        <w:t>.</w:t>
      </w:r>
      <w:r w:rsidRPr="00354A42">
        <w:rPr>
          <w:lang w:val="en-US"/>
        </w:rPr>
        <w:t>isSafeInteger</w:t>
      </w:r>
      <w:r w:rsidRPr="00354A42">
        <w:t xml:space="preserve"> (). </w:t>
      </w:r>
      <w:r>
        <w:rPr>
          <w:lang w:val="en-US"/>
        </w:rPr>
        <w:t>Outside</w:t>
      </w:r>
      <w:r w:rsidRPr="00354A42">
        <w:t xml:space="preserve"> больше не </w:t>
      </w:r>
      <w:r>
        <w:t>является безопасным</w:t>
      </w:r>
      <w:r w:rsidRPr="00354A42">
        <w:t>, хотя он</w:t>
      </w:r>
      <w:r>
        <w:t>о</w:t>
      </w:r>
      <w:r w:rsidRPr="00354A42">
        <w:t xml:space="preserve"> по-прежнему </w:t>
      </w:r>
      <w:r>
        <w:t xml:space="preserve">- </w:t>
      </w:r>
      <w:r w:rsidRPr="00354A42">
        <w:t>цел</w:t>
      </w:r>
      <w:r>
        <w:t>ое</w:t>
      </w:r>
      <w:r w:rsidRPr="00354A42">
        <w:t xml:space="preserve"> число. </w:t>
      </w:r>
    </w:p>
    <w:p w:rsidR="00721B42" w:rsidRPr="001847E0" w:rsidRDefault="00721B42" w:rsidP="00721B42">
      <w:r>
        <w:t>Вывод</w:t>
      </w:r>
      <w:r w:rsidRPr="001847E0">
        <w:t xml:space="preserve">:  </w:t>
      </w:r>
      <w:r w:rsidRPr="00354A42">
        <w:rPr>
          <w:lang w:val="en-US"/>
        </w:rPr>
        <w:t>Number</w:t>
      </w:r>
      <w:r w:rsidRPr="00354A42">
        <w:t>.</w:t>
      </w:r>
      <w:r w:rsidRPr="00354A42">
        <w:rPr>
          <w:lang w:val="en-US"/>
        </w:rPr>
        <w:t>isSafeInteger</w:t>
      </w:r>
      <w:r w:rsidRPr="00354A42">
        <w:t xml:space="preserve"> ()</w:t>
      </w:r>
      <w:r w:rsidRPr="001847E0">
        <w:t xml:space="preserve"> </w:t>
      </w:r>
      <w:r>
        <w:t>можно использовать как часть проверки входных данных.</w:t>
      </w:r>
    </w:p>
    <w:p w:rsidR="001F7AEB" w:rsidRPr="00721B42" w:rsidRDefault="001F7AEB" w:rsidP="00721B42">
      <w:pPr>
        <w:rPr>
          <w:rFonts w:ascii="Cambria" w:hAnsi="Cambria"/>
          <w:b/>
          <w:sz w:val="24"/>
          <w:szCs w:val="28"/>
        </w:rPr>
      </w:pPr>
      <w:r>
        <w:rPr>
          <w:rFonts w:ascii="Cambria" w:hAnsi="Cambria"/>
          <w:b/>
          <w:sz w:val="24"/>
          <w:szCs w:val="28"/>
        </w:rPr>
        <w:t xml:space="preserve">Математические </w:t>
      </w:r>
      <w:r w:rsidR="00721B42" w:rsidRPr="00721B42">
        <w:rPr>
          <w:rFonts w:ascii="Cambria" w:hAnsi="Cambria"/>
          <w:b/>
          <w:sz w:val="24"/>
          <w:szCs w:val="28"/>
        </w:rPr>
        <w:t xml:space="preserve"> </w:t>
      </w:r>
      <w:r>
        <w:rPr>
          <w:rFonts w:ascii="Cambria" w:hAnsi="Cambria"/>
          <w:b/>
          <w:sz w:val="24"/>
          <w:szCs w:val="28"/>
        </w:rPr>
        <w:t>методы.</w:t>
      </w:r>
    </w:p>
    <w:p w:rsidR="001F7AEB" w:rsidRDefault="001F7AEB" w:rsidP="00721B42">
      <w:r>
        <w:t>Многие математические расчеты можно сделать более эффективными.</w:t>
      </w:r>
    </w:p>
    <w:p w:rsidR="00721B42" w:rsidRDefault="00721B42" w:rsidP="00721B42">
      <w:r w:rsidRPr="00354A42">
        <w:t xml:space="preserve">В результате </w:t>
      </w:r>
      <w:r w:rsidRPr="00354A42">
        <w:rPr>
          <w:lang w:val="en-US"/>
        </w:rPr>
        <w:t>ECMAScript</w:t>
      </w:r>
      <w:r w:rsidRPr="00354A42">
        <w:t xml:space="preserve"> 6 добавляет несколько новых методов объекта </w:t>
      </w:r>
      <w:r w:rsidRPr="00354A42">
        <w:rPr>
          <w:lang w:val="en-US"/>
        </w:rPr>
        <w:t>Math</w:t>
      </w:r>
      <w:r w:rsidRPr="00354A42">
        <w:t xml:space="preserve">. Эти новые методы важны для повышения скорости общих математических вычислений, и поэтому, улучшая скорость работы приложений, которые должны выполнять много вычислений (например, графических программ). </w:t>
      </w:r>
    </w:p>
    <w:p w:rsidR="00721B42" w:rsidRDefault="00721B42" w:rsidP="00721B42">
      <w:r>
        <w:t>Math.acosh (х) Возвращает гиперболический косинус х.</w:t>
      </w:r>
    </w:p>
    <w:p w:rsidR="00721B42" w:rsidRDefault="00721B42" w:rsidP="00721B42">
      <w:r>
        <w:t>Math.asinh (х) Возвращает гиперболический синус х.</w:t>
      </w:r>
    </w:p>
    <w:p w:rsidR="00721B42" w:rsidRDefault="00721B42" w:rsidP="00721B42">
      <w:r>
        <w:t>Math.atanh (х) Возвращает гиперболический тангенс х</w:t>
      </w:r>
    </w:p>
    <w:p w:rsidR="00721B42" w:rsidRDefault="00721B42" w:rsidP="00721B42">
      <w:r>
        <w:t>Math.cbrt (х) Возвращает кубиками корень х.</w:t>
      </w:r>
    </w:p>
    <w:p w:rsidR="00721B42" w:rsidRDefault="00721B42" w:rsidP="00721B42">
      <w:r>
        <w:t>Math.clz32 (х) Возвращает количество ведущих нулевых битов в 32-разрядное целое представление х.</w:t>
      </w:r>
    </w:p>
    <w:p w:rsidR="00721B42" w:rsidRDefault="00721B42" w:rsidP="00721B42">
      <w:r>
        <w:t>Math.cosh (х) Возвращает гиперболический косинус х.</w:t>
      </w:r>
    </w:p>
    <w:p w:rsidR="00721B42" w:rsidRDefault="00721B42" w:rsidP="00721B42">
      <w:r>
        <w:t>Math.expm1 (х) Возвращает результат вычитания 1 из экспоненциальной функцией х</w:t>
      </w:r>
    </w:p>
    <w:p w:rsidR="00721B42" w:rsidRDefault="00721B42" w:rsidP="00721B42">
      <w:r>
        <w:t>Math.fround (х) Возвращает ближайший одинарной точностью и плавающей точкой х.</w:t>
      </w:r>
    </w:p>
    <w:p w:rsidR="00721B42" w:rsidRDefault="00721B42" w:rsidP="00721B42">
      <w:r>
        <w:t>Math.hypot (... значения) Возвращает квадратный корень из суммы квадратов каждого аргумента.</w:t>
      </w:r>
    </w:p>
    <w:p w:rsidR="00721B42" w:rsidRDefault="00721B42" w:rsidP="00721B42">
      <w:r>
        <w:t>Math.imul (х, у) Возвращает результат выполнения истинное 32-битного умножения двух аргументов.</w:t>
      </w:r>
    </w:p>
    <w:p w:rsidR="00721B42" w:rsidRDefault="00721B42" w:rsidP="00721B42">
      <w:r>
        <w:t>Math.log1p (х) Возвращает натуральный логарифм 1 + х.</w:t>
      </w:r>
    </w:p>
    <w:p w:rsidR="00721B42" w:rsidRDefault="00721B42" w:rsidP="00721B42">
      <w:r>
        <w:t>Math.log10 (х) Возвращает база 10 логарифм х.</w:t>
      </w:r>
    </w:p>
    <w:p w:rsidR="00721B42" w:rsidRDefault="00721B42" w:rsidP="00721B42">
      <w:r>
        <w:t>Math.log2 (х) Возвращает логарифм по основанию 2 х.</w:t>
      </w:r>
    </w:p>
    <w:p w:rsidR="00721B42" w:rsidRDefault="00721B42" w:rsidP="00721B42">
      <w:r>
        <w:t>Math.sign (х) Возвращает -1, если х отрицательно 0, если х равно +0 или -0, или 1, если х является положительным.</w:t>
      </w:r>
    </w:p>
    <w:p w:rsidR="00721B42" w:rsidRDefault="00721B42" w:rsidP="00721B42">
      <w:r>
        <w:t>Math.sinh (х) Возвращает гиперболический синус х.</w:t>
      </w:r>
    </w:p>
    <w:p w:rsidR="00721B42" w:rsidRDefault="00721B42" w:rsidP="00721B42">
      <w:r>
        <w:t>Math.tanh (х) Возвращает гиперболический тангенс х.</w:t>
      </w:r>
    </w:p>
    <w:p w:rsidR="00721B42" w:rsidRDefault="00721B42" w:rsidP="00721B42">
      <w:r>
        <w:t>Math.trunc (х) Удаляет фракция цифры от поплавка и возвращает целое число.</w:t>
      </w:r>
    </w:p>
    <w:p w:rsidR="00721B42" w:rsidRDefault="00721B42" w:rsidP="00721B42"/>
    <w:p w:rsidR="00721B42" w:rsidRPr="00721B42" w:rsidRDefault="00721B42" w:rsidP="00721B42">
      <w:pPr>
        <w:rPr>
          <w:rFonts w:ascii="Cambria" w:hAnsi="Cambria"/>
          <w:b/>
          <w:sz w:val="24"/>
          <w:szCs w:val="28"/>
        </w:rPr>
      </w:pPr>
      <w:r w:rsidRPr="00721B42">
        <w:rPr>
          <w:rFonts w:ascii="Cambria" w:hAnsi="Cambria"/>
          <w:b/>
          <w:sz w:val="24"/>
          <w:szCs w:val="28"/>
        </w:rPr>
        <w:t>Выводы:</w:t>
      </w:r>
    </w:p>
    <w:p w:rsidR="00721B42" w:rsidRDefault="00721B42" w:rsidP="00721B42">
      <w:r>
        <w:lastRenderedPageBreak/>
        <w:t>ECMAScript 6 облегчает работ</w:t>
      </w:r>
      <w:r w:rsidR="001F7AEB">
        <w:t>у</w:t>
      </w:r>
      <w:r>
        <w:t xml:space="preserve"> с числами за счет внедрения нового синтаксиса и новых методов. </w:t>
      </w:r>
      <w:r w:rsidR="001F7AEB">
        <w:t>Формы б</w:t>
      </w:r>
      <w:r>
        <w:t xml:space="preserve">инарные и восьмеричные литералы </w:t>
      </w:r>
      <w:r w:rsidR="001F7AEB">
        <w:t>позволяют встраивать числа</w:t>
      </w:r>
      <w:r>
        <w:t xml:space="preserve"> непосредственно в исходном коде, сохраняя наиболее подходящий </w:t>
      </w:r>
      <w:r w:rsidR="001F7AEB">
        <w:t xml:space="preserve">для </w:t>
      </w:r>
      <w:r>
        <w:t>представление вид. Есть Number.</w:t>
      </w:r>
      <w:r w:rsidR="001F7AEB">
        <w:t>isFinite () и Number.isNaN (), это</w:t>
      </w:r>
      <w:r>
        <w:t xml:space="preserve"> более безопасные версии глобальных методов</w:t>
      </w:r>
      <w:r w:rsidR="001F7AEB">
        <w:t xml:space="preserve"> с</w:t>
      </w:r>
      <w:r>
        <w:t xml:space="preserve"> теми же именами в связи с их отсутствием типа принуждения. </w:t>
      </w:r>
      <w:r w:rsidR="001F7AEB">
        <w:t>Можно</w:t>
      </w:r>
      <w:r>
        <w:t xml:space="preserve"> более легко идентифицировать целые используя Number.isInteger () и Number.isSafeInteger (), а также выполн</w:t>
      </w:r>
      <w:r w:rsidR="001F7AEB">
        <w:t>и</w:t>
      </w:r>
      <w:r>
        <w:t>ть намного больше математических операций благодаря новым методам по математике.</w:t>
      </w:r>
    </w:p>
    <w:p w:rsidR="007753E6" w:rsidRDefault="007753E6"/>
    <w:sectPr w:rsidR="00775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B42"/>
    <w:rsid w:val="00001DCF"/>
    <w:rsid w:val="0002283B"/>
    <w:rsid w:val="0003088A"/>
    <w:rsid w:val="00030CAF"/>
    <w:rsid w:val="00044E14"/>
    <w:rsid w:val="00046C41"/>
    <w:rsid w:val="000668CB"/>
    <w:rsid w:val="00085720"/>
    <w:rsid w:val="000960EE"/>
    <w:rsid w:val="000977E8"/>
    <w:rsid w:val="000B1C16"/>
    <w:rsid w:val="000B4386"/>
    <w:rsid w:val="000C5A15"/>
    <w:rsid w:val="000C7E3B"/>
    <w:rsid w:val="000E1E9E"/>
    <w:rsid w:val="000E3BE1"/>
    <w:rsid w:val="000E6BA4"/>
    <w:rsid w:val="000F12B3"/>
    <w:rsid w:val="00100317"/>
    <w:rsid w:val="00103A6D"/>
    <w:rsid w:val="00110F5C"/>
    <w:rsid w:val="00114B1E"/>
    <w:rsid w:val="00155789"/>
    <w:rsid w:val="00184DBD"/>
    <w:rsid w:val="0019026C"/>
    <w:rsid w:val="00192A30"/>
    <w:rsid w:val="0019665F"/>
    <w:rsid w:val="001B1944"/>
    <w:rsid w:val="001C2738"/>
    <w:rsid w:val="001F7AEB"/>
    <w:rsid w:val="00202157"/>
    <w:rsid w:val="002045D8"/>
    <w:rsid w:val="00207922"/>
    <w:rsid w:val="00221CCF"/>
    <w:rsid w:val="002426A3"/>
    <w:rsid w:val="00243978"/>
    <w:rsid w:val="00261D5A"/>
    <w:rsid w:val="002A0422"/>
    <w:rsid w:val="002A4DF0"/>
    <w:rsid w:val="002C02A5"/>
    <w:rsid w:val="002C5968"/>
    <w:rsid w:val="002D15AA"/>
    <w:rsid w:val="002D4111"/>
    <w:rsid w:val="002D4392"/>
    <w:rsid w:val="002E03F3"/>
    <w:rsid w:val="002E2467"/>
    <w:rsid w:val="002F156D"/>
    <w:rsid w:val="00306882"/>
    <w:rsid w:val="00323C43"/>
    <w:rsid w:val="00357A4E"/>
    <w:rsid w:val="003805D3"/>
    <w:rsid w:val="003B380C"/>
    <w:rsid w:val="003C7704"/>
    <w:rsid w:val="003E1BE5"/>
    <w:rsid w:val="003E5728"/>
    <w:rsid w:val="003E5EF5"/>
    <w:rsid w:val="003F3E58"/>
    <w:rsid w:val="00407F8E"/>
    <w:rsid w:val="00464AA5"/>
    <w:rsid w:val="00472F75"/>
    <w:rsid w:val="0048564C"/>
    <w:rsid w:val="00497328"/>
    <w:rsid w:val="004A11FA"/>
    <w:rsid w:val="004A2569"/>
    <w:rsid w:val="004A6BF8"/>
    <w:rsid w:val="004B2F35"/>
    <w:rsid w:val="004B377E"/>
    <w:rsid w:val="004D3B3B"/>
    <w:rsid w:val="004D6F8E"/>
    <w:rsid w:val="00500EBA"/>
    <w:rsid w:val="00505160"/>
    <w:rsid w:val="00506932"/>
    <w:rsid w:val="00520C13"/>
    <w:rsid w:val="00537B91"/>
    <w:rsid w:val="0054243F"/>
    <w:rsid w:val="00553F35"/>
    <w:rsid w:val="00563176"/>
    <w:rsid w:val="00566A73"/>
    <w:rsid w:val="005670F4"/>
    <w:rsid w:val="00571657"/>
    <w:rsid w:val="00577A85"/>
    <w:rsid w:val="0058152F"/>
    <w:rsid w:val="005862D6"/>
    <w:rsid w:val="005869AB"/>
    <w:rsid w:val="005B208B"/>
    <w:rsid w:val="005B3026"/>
    <w:rsid w:val="005B3DFF"/>
    <w:rsid w:val="005C3677"/>
    <w:rsid w:val="005C39B6"/>
    <w:rsid w:val="005D29C5"/>
    <w:rsid w:val="005E430D"/>
    <w:rsid w:val="005F2CEB"/>
    <w:rsid w:val="00631B67"/>
    <w:rsid w:val="00640CAB"/>
    <w:rsid w:val="0065436E"/>
    <w:rsid w:val="0066565E"/>
    <w:rsid w:val="00676AAF"/>
    <w:rsid w:val="00683CFF"/>
    <w:rsid w:val="006B655F"/>
    <w:rsid w:val="006D508C"/>
    <w:rsid w:val="006E5F11"/>
    <w:rsid w:val="006F07D5"/>
    <w:rsid w:val="00710CEF"/>
    <w:rsid w:val="00717847"/>
    <w:rsid w:val="00721B42"/>
    <w:rsid w:val="0073244A"/>
    <w:rsid w:val="007570C3"/>
    <w:rsid w:val="007753E6"/>
    <w:rsid w:val="0077565E"/>
    <w:rsid w:val="00776359"/>
    <w:rsid w:val="00776467"/>
    <w:rsid w:val="007A6D03"/>
    <w:rsid w:val="007B5E7B"/>
    <w:rsid w:val="007C3005"/>
    <w:rsid w:val="007C73B0"/>
    <w:rsid w:val="007D22E4"/>
    <w:rsid w:val="007D6768"/>
    <w:rsid w:val="007E1062"/>
    <w:rsid w:val="00810695"/>
    <w:rsid w:val="0085076C"/>
    <w:rsid w:val="00854C82"/>
    <w:rsid w:val="00871779"/>
    <w:rsid w:val="00873F4F"/>
    <w:rsid w:val="008769B7"/>
    <w:rsid w:val="00881731"/>
    <w:rsid w:val="008845AA"/>
    <w:rsid w:val="00893177"/>
    <w:rsid w:val="008A4546"/>
    <w:rsid w:val="008B764F"/>
    <w:rsid w:val="008C3C99"/>
    <w:rsid w:val="008D778F"/>
    <w:rsid w:val="008E1173"/>
    <w:rsid w:val="008E6F74"/>
    <w:rsid w:val="008F309A"/>
    <w:rsid w:val="008F4BB8"/>
    <w:rsid w:val="008F7AEB"/>
    <w:rsid w:val="00920E52"/>
    <w:rsid w:val="0092416A"/>
    <w:rsid w:val="00924EAB"/>
    <w:rsid w:val="00931B34"/>
    <w:rsid w:val="00932FA6"/>
    <w:rsid w:val="0094629A"/>
    <w:rsid w:val="0098201D"/>
    <w:rsid w:val="00993008"/>
    <w:rsid w:val="009A5669"/>
    <w:rsid w:val="009B6A86"/>
    <w:rsid w:val="009C0BA8"/>
    <w:rsid w:val="009C416A"/>
    <w:rsid w:val="009D75B3"/>
    <w:rsid w:val="009E102F"/>
    <w:rsid w:val="00A01DAA"/>
    <w:rsid w:val="00A30277"/>
    <w:rsid w:val="00A350AA"/>
    <w:rsid w:val="00A45FD7"/>
    <w:rsid w:val="00A53F35"/>
    <w:rsid w:val="00A83F8C"/>
    <w:rsid w:val="00A86B7D"/>
    <w:rsid w:val="00A928D5"/>
    <w:rsid w:val="00AA021D"/>
    <w:rsid w:val="00B053E6"/>
    <w:rsid w:val="00B1186E"/>
    <w:rsid w:val="00B23551"/>
    <w:rsid w:val="00B31903"/>
    <w:rsid w:val="00B36983"/>
    <w:rsid w:val="00B50FAD"/>
    <w:rsid w:val="00B51A5E"/>
    <w:rsid w:val="00B51CF0"/>
    <w:rsid w:val="00B55F97"/>
    <w:rsid w:val="00B822FC"/>
    <w:rsid w:val="00B84E97"/>
    <w:rsid w:val="00BA47EE"/>
    <w:rsid w:val="00BB2C82"/>
    <w:rsid w:val="00BB3FC0"/>
    <w:rsid w:val="00BB715D"/>
    <w:rsid w:val="00C17D73"/>
    <w:rsid w:val="00C22F84"/>
    <w:rsid w:val="00C43B27"/>
    <w:rsid w:val="00C56167"/>
    <w:rsid w:val="00C83B8B"/>
    <w:rsid w:val="00C864F7"/>
    <w:rsid w:val="00CB2EFB"/>
    <w:rsid w:val="00CF623E"/>
    <w:rsid w:val="00D02EFF"/>
    <w:rsid w:val="00D06210"/>
    <w:rsid w:val="00D06C58"/>
    <w:rsid w:val="00D06F4E"/>
    <w:rsid w:val="00D10763"/>
    <w:rsid w:val="00D318B4"/>
    <w:rsid w:val="00D35BE3"/>
    <w:rsid w:val="00D40AAE"/>
    <w:rsid w:val="00D44ED6"/>
    <w:rsid w:val="00D80178"/>
    <w:rsid w:val="00DA02C3"/>
    <w:rsid w:val="00DA5578"/>
    <w:rsid w:val="00DC1D27"/>
    <w:rsid w:val="00DD401A"/>
    <w:rsid w:val="00DE13C2"/>
    <w:rsid w:val="00DF2F2D"/>
    <w:rsid w:val="00DF4755"/>
    <w:rsid w:val="00DF7B99"/>
    <w:rsid w:val="00E1293D"/>
    <w:rsid w:val="00E21547"/>
    <w:rsid w:val="00E301AE"/>
    <w:rsid w:val="00E43128"/>
    <w:rsid w:val="00E567AB"/>
    <w:rsid w:val="00E57E6B"/>
    <w:rsid w:val="00E66A87"/>
    <w:rsid w:val="00E76559"/>
    <w:rsid w:val="00E92CA4"/>
    <w:rsid w:val="00EA3AF7"/>
    <w:rsid w:val="00EA78C3"/>
    <w:rsid w:val="00EC1952"/>
    <w:rsid w:val="00ED0346"/>
    <w:rsid w:val="00EE10FC"/>
    <w:rsid w:val="00EE1496"/>
    <w:rsid w:val="00EE4CC2"/>
    <w:rsid w:val="00EF0BF5"/>
    <w:rsid w:val="00EF724F"/>
    <w:rsid w:val="00EF7992"/>
    <w:rsid w:val="00F265AD"/>
    <w:rsid w:val="00F41982"/>
    <w:rsid w:val="00F54897"/>
    <w:rsid w:val="00F73BA7"/>
    <w:rsid w:val="00F83E6B"/>
    <w:rsid w:val="00F85F6E"/>
    <w:rsid w:val="00FA2434"/>
    <w:rsid w:val="00FA5119"/>
    <w:rsid w:val="00FB403E"/>
    <w:rsid w:val="00FC3C07"/>
    <w:rsid w:val="00FC42E3"/>
    <w:rsid w:val="00FC5E95"/>
    <w:rsid w:val="00FC762D"/>
    <w:rsid w:val="00FD7AD4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B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B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DB398-2D9A-4B30-B177-7195FE5A3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2020</Words>
  <Characters>11518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Аскар Галеев</cp:lastModifiedBy>
  <cp:revision>3</cp:revision>
  <dcterms:created xsi:type="dcterms:W3CDTF">2014-06-06T21:20:00Z</dcterms:created>
  <dcterms:modified xsi:type="dcterms:W3CDTF">2014-06-07T11:42:00Z</dcterms:modified>
</cp:coreProperties>
</file>