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101" w:rsidRDefault="00870922">
      <w:pPr>
        <w:bidi/>
        <w:jc w:val="center"/>
        <w:rPr>
          <w:b/>
          <w:bCs/>
          <w:rtl/>
          <w:lang w:eastAsia="he-IL" w:bidi="he-IL"/>
        </w:rPr>
      </w:pPr>
      <w:r>
        <w:rPr>
          <w:b/>
          <w:bCs/>
          <w:rtl/>
          <w:lang w:eastAsia="he-IL" w:bidi="he-IL"/>
        </w:rPr>
        <w:t xml:space="preserve">ממ"ן </w:t>
      </w:r>
      <w:r>
        <w:rPr>
          <w:b/>
          <w:bCs/>
          <w:lang w:eastAsia="he-IL" w:bidi="he-IL"/>
        </w:rPr>
        <w:t>11</w:t>
      </w:r>
      <w:r w:rsidR="001042A0">
        <w:rPr>
          <w:rFonts w:hint="cs"/>
          <w:b/>
          <w:bCs/>
          <w:rtl/>
          <w:lang w:eastAsia="he-IL" w:bidi="he-IL"/>
        </w:rPr>
        <w:t xml:space="preserve"> </w:t>
      </w:r>
      <w:r w:rsidR="001042A0">
        <w:rPr>
          <w:b/>
          <w:bCs/>
          <w:rtl/>
          <w:lang w:eastAsia="he-IL" w:bidi="he-IL"/>
        </w:rPr>
        <w:t>–</w:t>
      </w:r>
      <w:r w:rsidR="001042A0">
        <w:rPr>
          <w:rFonts w:hint="cs"/>
          <w:b/>
          <w:bCs/>
          <w:rtl/>
          <w:lang w:eastAsia="he-IL" w:bidi="he-IL"/>
        </w:rPr>
        <w:t xml:space="preserve"> מתמטיקה בדידה</w:t>
      </w:r>
    </w:p>
    <w:p w:rsidR="003C6101" w:rsidRDefault="00870922">
      <w:pPr>
        <w:bidi/>
        <w:jc w:val="center"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שמוליק ערמון</w:t>
      </w:r>
    </w:p>
    <w:p w:rsidR="003C6101" w:rsidRDefault="003C6101">
      <w:pPr>
        <w:bidi/>
        <w:jc w:val="center"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lang w:eastAsia="he-IL" w:bidi="he-IL"/>
        </w:rPr>
        <w:t>1</w:t>
      </w:r>
      <w:r>
        <w:rPr>
          <w:b/>
          <w:bCs/>
          <w:rtl/>
          <w:lang w:eastAsia="he-IL" w:bidi="he-IL"/>
        </w:rPr>
        <w:t>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א. נכון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ב. לא נכון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ג. לא נכון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ד. נכון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ה. לא נכון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ו.נכון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ז. לא נכון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ab/>
        <w:t>ח. נכון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</w:pPr>
      <w:r>
        <w:rPr>
          <w:b/>
          <w:bCs/>
          <w:lang w:eastAsia="he-IL" w:bidi="he-IL"/>
        </w:rPr>
        <w:t>2</w:t>
      </w:r>
      <w:r>
        <w:rPr>
          <w:b/>
          <w:bCs/>
          <w:rtl/>
          <w:lang w:eastAsia="he-IL" w:bidi="he-IL"/>
        </w:rPr>
        <w:t>.</w:t>
      </w:r>
      <w:r>
        <w:rPr>
          <w:rtl/>
          <w:lang w:eastAsia="he-IL" w:bidi="he-IL"/>
        </w:rPr>
        <w:t xml:space="preserve"> </w:t>
      </w:r>
      <w:r>
        <w:rPr>
          <w:b/>
          <w:bCs/>
          <w:rtl/>
          <w:lang w:eastAsia="he-IL" w:bidi="he-IL"/>
        </w:rPr>
        <w:t>א.</w:t>
      </w:r>
      <w:r>
        <w:rPr>
          <w:rtl/>
          <w:lang w:eastAsia="he-IL" w:bidi="he-IL"/>
        </w:rPr>
        <w:t xml:space="preserve"> נדגים ע"י איבר מייצג</w:t>
      </w: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65pt;margin-top:3.5pt;width:171.3pt;height:85.7pt;z-index:1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</v:shape>
          <o:OLEObject Type="Embed" ProgID="Equation.DSMT4" ShapeID="_x0000_s1026" DrawAspect="Content" ObjectID="_1541159894" r:id="rId6"/>
        </w:object>
      </w:r>
    </w:p>
    <w:p w:rsidR="00F04721" w:rsidRDefault="00870922" w:rsidP="00F04721">
      <w:pPr>
        <w:bidi/>
        <w:rPr>
          <w:lang w:eastAsia="he-IL" w:bidi="he-IL"/>
        </w:rPr>
      </w:pPr>
      <w:r>
        <w:rPr>
          <w:rtl/>
          <w:lang w:eastAsia="he-IL" w:bidi="he-IL"/>
        </w:rPr>
        <w:t>כל איבר ב-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הוא גם איבר ב-</w:t>
      </w:r>
      <w:r>
        <w:rPr>
          <w:lang w:eastAsia="he-IL" w:bidi="he-IL"/>
        </w:rPr>
        <w:t>Y</w:t>
      </w:r>
      <w:r>
        <w:rPr>
          <w:rtl/>
          <w:lang w:eastAsia="he-IL" w:bidi="he-IL"/>
        </w:rPr>
        <w:t xml:space="preserve"> אם"ם</w:t>
      </w:r>
    </w:p>
    <w:p w:rsidR="003C6101" w:rsidRDefault="00870922" w:rsidP="00F04721">
      <w:pPr>
        <w:bidi/>
        <w:rPr>
          <w:rtl/>
          <w:lang w:eastAsia="he-IL" w:bidi="he-IL"/>
        </w:rPr>
      </w:pPr>
      <w:bookmarkStart w:id="0" w:name="_GoBack"/>
      <w:bookmarkEnd w:id="0"/>
      <w:r>
        <w:rPr>
          <w:rtl/>
          <w:lang w:eastAsia="he-IL" w:bidi="he-IL"/>
        </w:rPr>
        <w:t>כל קבוצה המוכלת ב-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מוכלת גם ב-</w:t>
      </w:r>
      <w:r>
        <w:rPr>
          <w:lang w:eastAsia="he-IL" w:bidi="he-IL"/>
        </w:rPr>
        <w:t>Y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כל תת קבוצה של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היא גם תת קבוצה של </w:t>
      </w:r>
      <w:r>
        <w:rPr>
          <w:lang w:eastAsia="he-IL" w:bidi="he-IL"/>
        </w:rPr>
        <w:t>Y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קבוצת החזקה של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מוכלת בקבוצת החזקה של </w:t>
      </w:r>
      <w:r>
        <w:rPr>
          <w:lang w:eastAsia="he-IL" w:bidi="he-IL"/>
        </w:rPr>
        <w:t>Y</w:t>
      </w:r>
      <w:r>
        <w:rPr>
          <w:rtl/>
          <w:lang w:eastAsia="he-IL" w:bidi="he-IL"/>
        </w:rPr>
        <w:t xml:space="preserve"> מש"ל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ב.</w:t>
      </w:r>
      <w:r>
        <w:rPr>
          <w:rtl/>
          <w:lang w:eastAsia="he-IL" w:bidi="he-IL"/>
        </w:rPr>
        <w:t xml:space="preserve"> נוכיח ע"י איבר מייצג הכלה דו כיוונית -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נגדיר קבוצה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כך שהיא איבר בקבוצת החזקה</w:t>
      </w:r>
      <w:r w:rsidR="00F04721">
        <w:rPr>
          <w:rtl/>
        </w:rPr>
        <w:object w:dxaOrig="1440" w:dyaOrig="1440">
          <v:shape id="_x0000_s1027" type="#_x0000_t75" style="position:absolute;left:0;text-align:left;margin-left:9.75pt;margin-top:3.35pt;width:192.45pt;height:127.65pt;z-index:2;mso-wrap-distance-left:0;mso-wrap-distance-right:0;mso-position-horizontal:absolute;mso-position-horizontal-relative:text;mso-position-vertical:absolute;mso-position-vertical-relative:text" filled="t">
            <v:fill color2="black"/>
            <v:imagedata r:id="rId7" o:title=""/>
          </v:shape>
          <o:OLEObject Type="Embed" ProgID="Equation.DSMT4" ShapeID="_x0000_s1027" DrawAspect="Content" ObjectID="_1541159895" r:id="rId8"/>
        </w:objec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של חיתוך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-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אם"ם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חלקית ממש ל-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חיתוך 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כל איבר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 ב-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קיים גם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</w:t>
      </w:r>
      <w:r>
        <w:rPr>
          <w:u w:val="single"/>
          <w:rtl/>
          <w:lang w:eastAsia="he-IL" w:bidi="he-IL"/>
        </w:rPr>
        <w:t>וגם</w:t>
      </w:r>
      <w:r>
        <w:rPr>
          <w:rtl/>
          <w:lang w:eastAsia="he-IL" w:bidi="he-IL"/>
        </w:rPr>
        <w:t xml:space="preserve">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חלקית ממש ל-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חלקית ממש ל-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היא איבר בקבוצת החזקה 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וגם איבר בקבוצת</w:t>
      </w: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החזקה של 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>. וזאת אם"ם</w:t>
      </w:r>
    </w:p>
    <w:p w:rsidR="003C6101" w:rsidRDefault="00870922">
      <w:pPr>
        <w:bidi/>
        <w:rPr>
          <w:b/>
          <w:bCs/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בחיתוך קבוצות החזקה 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. 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ומכאן הוכחנו הכלה לצד אחד.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</w:pPr>
      <w:r>
        <w:rPr>
          <w:rtl/>
          <w:lang w:eastAsia="he-IL" w:bidi="he-IL"/>
        </w:rPr>
        <w:t>נוכיח לכיוון השני -</w:t>
      </w: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object w:dxaOrig="1440" w:dyaOrig="1440">
          <v:shape id="_x0000_s1028" type="#_x0000_t75" style="position:absolute;left:0;text-align:left;margin-left:10.2pt;margin-top:12.25pt;width:191.55pt;height:154.55pt;z-index:3;mso-wrap-distance-left:0;mso-wrap-distance-right:0;mso-position-horizontal:absolute;mso-position-horizontal-relative:text;mso-position-vertical:absolute;mso-position-vertical-relative:text" filled="t">
            <v:fill color2="black"/>
            <v:imagedata r:id="rId9" o:title=""/>
          </v:shape>
          <o:OLEObject Type="Embed" ProgID="Equation.DSMT4" ShapeID="_x0000_s1028" DrawAspect="Content" ObjectID="_1541159896" r:id="rId10"/>
        </w:object>
      </w: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נגדיר קבוצה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כך שהיא איבר בחיתוך קבוצות החזקה של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א"םם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בקבוצת החזקה 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</w:t>
      </w:r>
      <w:r>
        <w:rPr>
          <w:u w:val="single"/>
          <w:rtl/>
          <w:lang w:eastAsia="he-IL" w:bidi="he-IL"/>
        </w:rPr>
        <w:t>וגם</w:t>
      </w:r>
      <w:r>
        <w:rPr>
          <w:rtl/>
          <w:lang w:eastAsia="he-IL" w:bidi="he-IL"/>
        </w:rPr>
        <w:t xml:space="preserve">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בקבוצת החזקה של 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ול-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וגם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אם איבר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ב-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אז הוא איבר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וגם איבר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איבר בחתוך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ו-ב אם"ם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לחיתוך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ו-ב אם"ם</w:t>
      </w:r>
    </w:p>
    <w:p w:rsidR="003C6101" w:rsidRDefault="00870922">
      <w:pPr>
        <w:bidi/>
        <w:rPr>
          <w:b/>
          <w:bCs/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הוא איבר בקבוצת החזקה של חיתוך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>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מכאן הוכחנו הכלה לצד השני. מש"ל.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jc w:val="right"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lastRenderedPageBreak/>
        <w:t>ג. נוכיח ע"י איבר מייצג הכל דו כיוונית -</w:t>
      </w:r>
      <w:r w:rsidR="00F04721">
        <w:rPr>
          <w:rtl/>
        </w:rPr>
        <w:object w:dxaOrig="1440" w:dyaOrig="1440">
          <v:shape id="_x0000_s1029" type="#_x0000_t75" style="position:absolute;left:0;text-align:left;margin-left:13.2pt;margin-top:13.3pt;width:180.4pt;height:154.5pt;z-index:4;mso-wrap-distance-left:0;mso-wrap-distance-right:0;mso-position-horizontal:absolute;mso-position-horizontal-relative:text;mso-position-vertical:absolute;mso-position-vertical-relative:text" filled="t">
            <v:fill color2="black"/>
            <v:imagedata r:id="rId11" o:title=""/>
          </v:shape>
          <o:OLEObject Type="Embed" ProgID="Equation.DSMT4" ShapeID="_x0000_s1029" DrawAspect="Content" ObjectID="_1541159897" r:id="rId12"/>
        </w:objec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נגדיר קבוצה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שהיא איבר באיחוד קבוצות החזקה של 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א"םם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בקבוצת החזקה 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או בקבוצת החזקה של </w:t>
      </w:r>
      <w:r>
        <w:rPr>
          <w:lang w:eastAsia="he-IL" w:bidi="he-IL"/>
        </w:rPr>
        <w:t>B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א"םם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או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א"םם</w:t>
      </w: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אם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אז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או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איחוד 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א"םם</w:t>
      </w:r>
    </w:p>
    <w:p w:rsidR="003C6101" w:rsidRDefault="00870922">
      <w:pPr>
        <w:bidi/>
        <w:rPr>
          <w:b/>
          <w:bCs/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בקבוצת החזקה 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איחוד </w:t>
      </w:r>
      <w:r>
        <w:rPr>
          <w:lang w:eastAsia="he-IL" w:bidi="he-IL"/>
        </w:rPr>
        <w:t>B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מכאן הוכחנו הכלה לצד אחד.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נוכיח לכיוון השני -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נגדיר קבוצה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שהיא איבר בקבוצת החזקה 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איחוד 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  <w:r w:rsidR="00F04721">
        <w:object w:dxaOrig="1440" w:dyaOrig="1440">
          <v:shape id="_x0000_s1030" type="#_x0000_t75" style="position:absolute;left:0;text-align:left;margin-left:13.25pt;margin-top:2.35pt;width:180.4pt;height:219pt;z-index:5;mso-wrap-distance-left:0;mso-wrap-distance-right:0;mso-position-horizontal:absolute;mso-position-horizontal-relative:text;mso-position-vertical:absolute;mso-position-vertical-relative:text" filled="t">
            <v:fill color2="black"/>
            <v:imagedata r:id="rId13" o:title=""/>
          </v:shape>
          <o:OLEObject Type="Embed" ProgID="Equation.DSMT4" ShapeID="_x0000_s1030" DrawAspect="Content" ObjectID="_1541159898" r:id="rId14"/>
        </w:objec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איחוד 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אם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אז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או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או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חלקי ל-</w:t>
      </w:r>
      <w:r>
        <w:rPr>
          <w:lang w:eastAsia="he-IL" w:bidi="he-IL"/>
        </w:rPr>
        <w:t>B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בשאלה קיבלנו נתון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מכיל את 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או 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מכיל את </w:t>
      </w:r>
      <w:r>
        <w:rPr>
          <w:lang w:eastAsia="he-IL" w:bidi="he-IL"/>
        </w:rPr>
        <w:t>A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נתון זה מאפשר לנו להגיד שלא קיימת קבוצה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בקבוצת החזקה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שלא קיימת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או להפך, שהרי או שאם איבר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אז 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קיים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או או שאם איבר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קיים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אז קיים גם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>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b/>
          <w:bCs/>
          <w:rtl/>
          <w:lang w:eastAsia="he-IL" w:bidi="he-IL"/>
        </w:rPr>
      </w:pPr>
      <w:r>
        <w:rPr>
          <w:rtl/>
          <w:lang w:eastAsia="he-IL" w:bidi="he-IL"/>
        </w:rPr>
        <w:t>ומכאן ניתן לומר ש-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באיחוד קבוצות החזקה של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>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והוכנו הכלה לצד השני. מש"ל.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</w:pPr>
      <w:r>
        <w:rPr>
          <w:rtl/>
          <w:lang w:eastAsia="he-IL" w:bidi="he-IL"/>
        </w:rPr>
        <w:t>ד. נניח בשלילה כי השיוויון והתנאי מתקיימים -</w:t>
      </w: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object w:dxaOrig="1440" w:dyaOrig="1440">
          <v:shape id="_x0000_s1031" type="#_x0000_t75" style="position:absolute;left:0;text-align:left;margin-left:16.85pt;margin-top:8.8pt;width:170.1pt;height:154.15pt;z-index:6;mso-wrap-distance-left:0;mso-wrap-distance-right:0;mso-position-horizontal:absolute;mso-position-horizontal-relative:text;mso-position-vertical:absolute;mso-position-vertical-relative:text" filled="t">
            <v:fill color2="black"/>
            <v:imagedata r:id="rId15" o:title=""/>
          </v:shape>
          <o:OLEObject Type="Embed" ProgID="Equation.DSMT4" ShapeID="_x0000_s1031" DrawAspect="Content" ObjectID="_1541159899" r:id="rId16"/>
        </w:objec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משמע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קיים איבר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שבוודאי אינו קיים ב</w:t>
      </w:r>
      <w:r>
        <w:rPr>
          <w:lang w:eastAsia="he-IL" w:bidi="he-IL"/>
        </w:rPr>
        <w:t>B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וב-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קיים איבר </w:t>
      </w:r>
      <w:r>
        <w:rPr>
          <w:lang w:eastAsia="he-IL" w:bidi="he-IL"/>
        </w:rPr>
        <w:t>y</w:t>
      </w:r>
      <w:r>
        <w:rPr>
          <w:rtl/>
          <w:lang w:eastAsia="he-IL" w:bidi="he-IL"/>
        </w:rPr>
        <w:t xml:space="preserve"> שבוודאי אינו קיים ב-</w:t>
      </w:r>
      <w:r>
        <w:rPr>
          <w:lang w:eastAsia="he-IL" w:bidi="he-IL"/>
        </w:rPr>
        <w:t>A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 xml:space="preserve">מכאן שבאיחוד הקבוצות 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קיימת תת קבוצה המכילה את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</w:t>
      </w:r>
      <w:r>
        <w:rPr>
          <w:lang w:eastAsia="he-IL" w:bidi="he-IL"/>
        </w:rPr>
        <w:t>b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קבוצה זו תהיה חזרה מאיחוד שני קבוצות החזקה הנפרדות של </w:t>
      </w:r>
      <w:r>
        <w:rPr>
          <w:lang w:eastAsia="he-IL" w:bidi="he-IL"/>
        </w:rPr>
        <w:t>A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ו-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וזוהי </w:t>
      </w:r>
      <w:r>
        <w:rPr>
          <w:b/>
          <w:bCs/>
          <w:rtl/>
          <w:lang w:eastAsia="he-IL" w:bidi="he-IL"/>
        </w:rPr>
        <w:t>סתירה</w:t>
      </w:r>
      <w:r>
        <w:rPr>
          <w:rtl/>
          <w:lang w:eastAsia="he-IL" w:bidi="he-IL"/>
        </w:rPr>
        <w:t xml:space="preserve"> שהרי קבענו כי קיים שיוויון.</w:t>
      </w:r>
    </w:p>
    <w:p w:rsidR="003C6101" w:rsidRDefault="00870922">
      <w:pPr>
        <w:bidi/>
        <w:rPr>
          <w:b/>
          <w:bCs/>
          <w:rtl/>
          <w:lang w:eastAsia="he-IL" w:bidi="he-IL"/>
        </w:rPr>
      </w:pPr>
      <w:r>
        <w:rPr>
          <w:rtl/>
          <w:lang w:eastAsia="he-IL" w:bidi="he-IL"/>
        </w:rPr>
        <w:t>על מנת שהשוויון יתקיים או ש-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מוכלת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או ש-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מוכלת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>.</w:t>
      </w:r>
    </w:p>
    <w:p w:rsidR="003C6101" w:rsidRDefault="00870922">
      <w:pPr>
        <w:bidi/>
        <w:rPr>
          <w:b/>
          <w:bCs/>
          <w:rtl/>
          <w:lang w:eastAsia="he-IL" w:bidi="he-IL"/>
        </w:rPr>
      </w:pPr>
      <w:r>
        <w:rPr>
          <w:b/>
          <w:bCs/>
          <w:rtl/>
          <w:lang w:eastAsia="he-IL" w:bidi="he-IL"/>
        </w:rPr>
        <w:t>מש"ל הוכחה בשלילה.</w:t>
      </w:r>
    </w:p>
    <w:p w:rsidR="003C6101" w:rsidRDefault="003C6101">
      <w:pPr>
        <w:bidi/>
        <w:rPr>
          <w:b/>
          <w:bCs/>
          <w:rtl/>
          <w:lang w:eastAsia="he-IL" w:bidi="he-IL"/>
        </w:rPr>
      </w:pPr>
    </w:p>
    <w:p w:rsidR="003C6101" w:rsidRDefault="003C6101">
      <w:pPr>
        <w:bidi/>
        <w:rPr>
          <w:b/>
          <w:bCs/>
          <w:rtl/>
          <w:lang w:eastAsia="he-IL" w:bidi="he-IL"/>
        </w:rPr>
      </w:pPr>
    </w:p>
    <w:p w:rsidR="003C6101" w:rsidRDefault="003C6101">
      <w:pPr>
        <w:bidi/>
        <w:rPr>
          <w:b/>
          <w:bCs/>
          <w:rtl/>
          <w:lang w:eastAsia="he-IL" w:bidi="he-IL"/>
        </w:rPr>
      </w:pPr>
    </w:p>
    <w:p w:rsidR="003C6101" w:rsidRDefault="003C6101">
      <w:pPr>
        <w:bidi/>
        <w:rPr>
          <w:b/>
          <w:bCs/>
          <w:rtl/>
          <w:lang w:eastAsia="he-IL" w:bidi="he-IL"/>
        </w:rPr>
      </w:pPr>
    </w:p>
    <w:p w:rsidR="003C6101" w:rsidRDefault="003C6101">
      <w:pPr>
        <w:bidi/>
        <w:rPr>
          <w:b/>
          <w:bCs/>
          <w:rtl/>
          <w:lang w:eastAsia="he-IL" w:bidi="he-IL"/>
        </w:rPr>
      </w:pP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lastRenderedPageBreak/>
        <w:t>3</w:t>
      </w:r>
      <w:r>
        <w:rPr>
          <w:rtl/>
          <w:lang w:eastAsia="he-IL" w:bidi="he-IL"/>
        </w:rPr>
        <w:t>. איבר בקבוצה הנתונה אם"ם</w:t>
      </w:r>
      <w:r w:rsidR="00F04721">
        <w:object w:dxaOrig="1440" w:dyaOrig="1440">
          <v:shape id="_x0000_s1032" type="#_x0000_t75" style="position:absolute;left:0;text-align:left;margin-left:6.75pt;margin-top:7.9pt;width:277.95pt;height:106.75pt;z-index:7;mso-wrap-distance-left:0;mso-wrap-distance-right:0;mso-position-horizontal:absolute;mso-position-horizontal-relative:text;mso-position-vertical:absolute;mso-position-vertical-relative:text" filled="t">
            <v:fill color2="black"/>
            <v:imagedata r:id="rId17" o:title=""/>
          </v:shape>
          <o:OLEObject Type="Embed" ProgID="Equation.DSMT4" ShapeID="_x0000_s1032" DrawAspect="Content" ObjectID="_1541159900" r:id="rId18"/>
        </w:objec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אבל לא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או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אבל לא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אם"ם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וגם איבר ב-'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או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B</w:t>
      </w:r>
      <w:r>
        <w:rPr>
          <w:rtl/>
          <w:lang w:eastAsia="he-IL" w:bidi="he-IL"/>
        </w:rPr>
        <w:t xml:space="preserve"> וגם איבר ב-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>' אם"ם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להפרש הסימטרי של '</w:t>
      </w:r>
      <w:r>
        <w:rPr>
          <w:lang w:eastAsia="he-IL" w:bidi="he-IL"/>
        </w:rPr>
        <w:t>A</w:t>
      </w:r>
      <w:r>
        <w:rPr>
          <w:rtl/>
          <w:lang w:eastAsia="he-IL" w:bidi="he-IL"/>
        </w:rPr>
        <w:t xml:space="preserve"> ו-'</w:t>
      </w:r>
      <w:r>
        <w:rPr>
          <w:lang w:eastAsia="he-IL" w:bidi="he-IL"/>
        </w:rPr>
        <w:t>B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הוכחה זו מתאימה לשני הכיוונים שכן אין כאן טיעון אם, אז. לכן ההכלה היא דו כיוונית והוכח השיוון.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object w:dxaOrig="1440" w:dyaOrig="1440">
          <v:shape id="_x0000_s1033" type="#_x0000_t75" style="position:absolute;left:0;text-align:left;margin-left:5.35pt;margin-top:13.3pt;width:230.7pt;height:108.15pt;z-index:8;mso-wrap-distance-left:0;mso-wrap-distance-right:0;mso-position-horizontal:absolute;mso-position-horizontal-relative:text;mso-position-vertical:absolute;mso-position-vertical-relative:text" filled="t">
            <v:fill color2="black"/>
            <v:imagedata r:id="rId19" o:title=""/>
          </v:shape>
          <o:OLEObject Type="Embed" ProgID="Equation.DSMT4" ShapeID="_x0000_s1033" DrawAspect="Content" ObjectID="_1541159901" r:id="rId20"/>
        </w:object>
      </w:r>
      <w:r w:rsidR="00870922">
        <w:rPr>
          <w:rtl/>
          <w:lang w:eastAsia="he-IL" w:bidi="he-IL"/>
        </w:rPr>
        <w:t>נוכיח באלגברה של הקבוצות -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נפתח את ההפרש הסימטרי לפי תיאורו בספר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נתרגם חיסור קבוצות לחיתוך ונחליף צדדים לפי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קומוטטיביות של איחוד.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משלים של משלים קבוצה שווה לקבוצה.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נתרגם חיתוך לחיסור קבוצות.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ומכאן נקבל את השיוויון. מש"ל.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</w:pPr>
      <w:r>
        <w:rPr>
          <w:b/>
          <w:bCs/>
          <w:lang w:eastAsia="he-IL" w:bidi="he-IL"/>
        </w:rPr>
        <w:t>4</w:t>
      </w:r>
      <w:r>
        <w:rPr>
          <w:b/>
          <w:bCs/>
          <w:rtl/>
          <w:lang w:eastAsia="he-IL" w:bidi="he-IL"/>
        </w:rPr>
        <w:t>.א</w:t>
      </w:r>
      <w:r>
        <w:rPr>
          <w:rtl/>
          <w:lang w:eastAsia="he-IL" w:bidi="he-IL"/>
        </w:rPr>
        <w:t>.</w:t>
      </w:r>
      <w:r w:rsidR="003970E2">
        <w:rPr>
          <w:lang w:eastAsia="he-IL" w:bidi="he-IL"/>
        </w:rPr>
        <w:t xml:space="preserve"> </w:t>
      </w:r>
      <w:r>
        <w:rPr>
          <w:rtl/>
          <w:lang w:eastAsia="he-IL" w:bidi="he-IL"/>
        </w:rPr>
        <w:t>נחשב את הסדרות שנתבקשו על פי הנוסחאות</w:t>
      </w: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object w:dxaOrig="1440" w:dyaOrig="1440">
          <v:shape id="_x0000_s1034" type="#_x0000_t75" style="position:absolute;left:0;text-align:left;margin-left:8pt;margin-top:6.55pt;width:363.8pt;height:213.4pt;z-index:9;mso-wrap-distance-left:0;mso-wrap-distance-right:0;mso-position-horizontal:absolute;mso-position-horizontal-relative:text;mso-position-vertical:absolute;mso-position-vertical-relative:text" filled="t">
            <v:fill color2="black"/>
            <v:imagedata r:id="rId21" o:title=""/>
          </v:shape>
          <o:OLEObject Type="Embed" ProgID="Equation.DSMT4" ShapeID="_x0000_s1034" DrawAspect="Content" ObjectID="_1541159902" r:id="rId22"/>
        </w:objec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ב.</w:t>
      </w:r>
      <w:r>
        <w:rPr>
          <w:rtl/>
          <w:lang w:eastAsia="he-IL" w:bidi="he-IL"/>
        </w:rPr>
        <w:t xml:space="preserve"> ניתן לראות על פי הנוסחא שקיבלנו ל-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 xml:space="preserve"> שלמעשה קבוצת איחוד כל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הקבוצות של 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 xml:space="preserve"> כאשר 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שווה או גדול מאחת  והוא איבר בקבוצת המספרים</w:t>
      </w:r>
    </w:p>
    <w:p w:rsidR="003C6101" w:rsidRDefault="00870922">
      <w:pPr>
        <w:bidi/>
      </w:pPr>
      <w:r>
        <w:rPr>
          <w:rtl/>
          <w:lang w:eastAsia="he-IL" w:bidi="he-IL"/>
        </w:rPr>
        <w:t>השלמים.</w:t>
      </w: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object w:dxaOrig="1440" w:dyaOrig="1440">
          <v:shape id="_x0000_s1035" type="#_x0000_t75" style="position:absolute;left:0;text-align:left;margin-left:9.5pt;margin-top:11.75pt;width:138.45pt;height:46.45pt;z-index:10;mso-wrap-distance-left:0;mso-wrap-distance-right:0;mso-position-horizontal:absolute;mso-position-horizontal-relative:text;mso-position-vertical:absolute;mso-position-vertical-relative:text" filled="t">
            <v:fill color2="black"/>
            <v:imagedata r:id="rId23" o:title=""/>
          </v:shape>
          <o:OLEObject Type="Embed" ProgID="Equation.DSMT4" ShapeID="_x0000_s1035" DrawAspect="Content" ObjectID="_1541159903" r:id="rId24"/>
        </w:objec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lastRenderedPageBreak/>
        <w:object w:dxaOrig="1440" w:dyaOrig="1440">
          <v:shape id="_x0000_s1036" type="#_x0000_t75" style="position:absolute;left:0;text-align:left;margin-left:-27.35pt;margin-top:1.45pt;width:270.65pt;height:667.1pt;z-index:11;mso-wrap-distance-left:0;mso-wrap-distance-right:0;mso-position-horizontal:absolute;mso-position-horizontal-relative:text;mso-position-vertical:absolute;mso-position-vertical-relative:text" filled="t">
            <v:fill color2="black"/>
            <v:imagedata r:id="rId25" o:title=""/>
          </v:shape>
          <o:OLEObject Type="Embed" ProgID="Equation.DSMT4" ShapeID="_x0000_s1036" DrawAspect="Content" ObjectID="_1541159904" r:id="rId26"/>
        </w:object>
      </w: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ג.</w:t>
      </w:r>
      <w:r>
        <w:rPr>
          <w:rtl/>
          <w:lang w:eastAsia="he-IL" w:bidi="he-IL"/>
        </w:rPr>
        <w:t xml:space="preserve"> נוכיח את סעיף ב על ידי הכלה דו כיוונית -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I</w:t>
      </w:r>
      <w:r>
        <w:rPr>
          <w:rtl/>
          <w:lang w:eastAsia="he-IL" w:bidi="he-IL"/>
        </w:rPr>
        <w:t xml:space="preserve">. נראה שקבוצת האיחוד 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 xml:space="preserve"> מוכלת בקבוצת 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הטבעיים שגדולים שווים ל-</w:t>
      </w:r>
      <w:r>
        <w:rPr>
          <w:lang w:eastAsia="he-IL" w:bidi="he-IL"/>
        </w:rPr>
        <w:t>5</w:t>
      </w:r>
      <w:r>
        <w:rPr>
          <w:rtl/>
          <w:lang w:eastAsia="he-IL" w:bidi="he-IL"/>
        </w:rPr>
        <w:t>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כפי שחישבנו בסעיף ב,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ב-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 xml:space="preserve"> יכול להיות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שווה לשלושה ערכים התלויים ב-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נראה שמשום ש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גדול שווה ל-</w:t>
      </w:r>
      <w:r>
        <w:rPr>
          <w:lang w:eastAsia="he-IL" w:bidi="he-IL"/>
        </w:rPr>
        <w:t>5</w:t>
      </w:r>
      <w:r>
        <w:rPr>
          <w:rtl/>
          <w:lang w:eastAsia="he-IL" w:bidi="he-IL"/>
        </w:rPr>
        <w:t>, ומכך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שיש לנו שלושה ערכים העולה כל פעם ב-</w:t>
      </w:r>
      <w:r>
        <w:rPr>
          <w:lang w:eastAsia="he-IL" w:bidi="he-IL"/>
        </w:rPr>
        <w:t>1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שלכל 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למעשה קיימת משוואה שהמספר שיצא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שייך לקבוצת המספרים השלמים הגדולים מ-</w:t>
      </w:r>
      <w:r>
        <w:rPr>
          <w:lang w:eastAsia="he-IL" w:bidi="he-IL"/>
        </w:rPr>
        <w:t>5</w:t>
      </w:r>
      <w:r>
        <w:rPr>
          <w:rtl/>
          <w:lang w:eastAsia="he-IL" w:bidi="he-IL"/>
        </w:rPr>
        <w:t>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לכן, נוכל לומר שההכלה מתקיימת. מש"ל.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II</w:t>
      </w:r>
      <w:r>
        <w:rPr>
          <w:rtl/>
          <w:lang w:eastAsia="he-IL" w:bidi="he-IL"/>
        </w:rPr>
        <w:t>. נראה הכלה לכיוון השני. כך שכל איבר הקיים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בקבוצת הטבעיים הגדולים שווים לאפס קיים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בקבוצת האיחוד 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>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איבר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קיים בקבוצת איחוד כל הקבוצות </w:t>
      </w:r>
      <w:r>
        <w:rPr>
          <w:lang w:eastAsia="he-IL" w:bidi="he-IL"/>
        </w:rPr>
        <w:t>Bn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אם"ם הוא שווה לנוסחאות הנ"ל -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גדול שווה לאחד משמע שהאיבר הקטן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ביותר בקבוצה הוא </w:t>
      </w:r>
      <w:r>
        <w:rPr>
          <w:lang w:eastAsia="he-IL" w:bidi="he-IL"/>
        </w:rPr>
        <w:t>5</w:t>
      </w:r>
      <w:r>
        <w:rPr>
          <w:rtl/>
          <w:lang w:eastAsia="he-IL" w:bidi="he-IL"/>
        </w:rPr>
        <w:t>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>ניקח את האיבר האחרון בקבוצה הקודמת -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n-1</w:t>
      </w:r>
      <w:r>
        <w:rPr>
          <w:rtl/>
          <w:lang w:eastAsia="he-IL" w:bidi="he-IL"/>
        </w:rPr>
        <w:t xml:space="preserve"> ונראה שאין איברים ב-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בינו לבין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האיבר הראשון בקבוצה 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>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(נזכיר ש-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גדול שווה ל-</w:t>
      </w:r>
      <w:r>
        <w:rPr>
          <w:lang w:eastAsia="he-IL" w:bidi="he-IL"/>
        </w:rPr>
        <w:t>1</w:t>
      </w:r>
      <w:r>
        <w:rPr>
          <w:rtl/>
          <w:lang w:eastAsia="he-IL" w:bidi="he-IL"/>
        </w:rPr>
        <w:t>)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lang w:eastAsia="he-IL" w:bidi="he-IL"/>
        </w:rPr>
      </w:pPr>
      <w:r>
        <w:rPr>
          <w:rtl/>
          <w:lang w:eastAsia="he-IL" w:bidi="he-IL"/>
        </w:rPr>
        <w:t>וניקח את האיבר הראשון בקבוצה הבאה -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n+1</w:t>
      </w:r>
      <w:r>
        <w:rPr>
          <w:rtl/>
          <w:lang w:eastAsia="he-IL" w:bidi="he-IL"/>
        </w:rPr>
        <w:t xml:space="preserve"> ונראה שאין עוד איברים ב-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בינו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לבין האיבר האחרון בקבוצה 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>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ומכאן נראה למעשה שאם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איבר בקבוצה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הנתונה, משמע שהוא איבר בקבוצה </w:t>
      </w:r>
      <w:r>
        <w:rPr>
          <w:lang w:eastAsia="he-IL" w:bidi="he-IL"/>
        </w:rPr>
        <w:t>N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וערכו </w:t>
      </w:r>
      <w:r>
        <w:rPr>
          <w:lang w:eastAsia="he-IL" w:bidi="he-IL"/>
        </w:rPr>
        <w:t>5</w:t>
      </w:r>
      <w:r>
        <w:rPr>
          <w:rtl/>
          <w:lang w:eastAsia="he-IL" w:bidi="he-IL"/>
        </w:rPr>
        <w:t xml:space="preserve"> ומעלה.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lastRenderedPageBreak/>
        <w:object w:dxaOrig="1440" w:dyaOrig="1440">
          <v:shape id="_x0000_s1037" type="#_x0000_t75" style="position:absolute;left:0;text-align:left;margin-left:.85pt;margin-top:-35.7pt;width:183.7pt;height:399.75pt;z-index:12;mso-wrap-distance-left:0;mso-wrap-distance-right:0;mso-position-horizontal:absolute;mso-position-horizontal-relative:text;mso-position-vertical:absolute;mso-position-vertical-relative:text" filled="t">
            <v:fill color2="black"/>
            <v:imagedata r:id="rId27" o:title=""/>
          </v:shape>
          <o:OLEObject Type="Embed" ProgID="Equation.DSMT4" ShapeID="_x0000_s1037" DrawAspect="Content" ObjectID="_1541159905" r:id="rId28"/>
        </w:object>
      </w:r>
      <w:r w:rsidR="00870922">
        <w:rPr>
          <w:b/>
          <w:bCs/>
          <w:rtl/>
          <w:lang w:eastAsia="he-IL" w:bidi="he-IL"/>
        </w:rPr>
        <w:t>ד.</w:t>
      </w:r>
      <w:r w:rsidR="00870922">
        <w:rPr>
          <w:rtl/>
          <w:lang w:eastAsia="he-IL" w:bidi="he-IL"/>
        </w:rPr>
        <w:t xml:space="preserve"> נשתמש בשקילות פסי שלקחנו מעמוד </w:t>
      </w:r>
      <w:r w:rsidR="00870922">
        <w:rPr>
          <w:lang w:eastAsia="he-IL" w:bidi="he-IL"/>
        </w:rPr>
        <w:t>24</w:t>
      </w:r>
      <w:r w:rsidR="00870922">
        <w:rPr>
          <w:rtl/>
          <w:lang w:eastAsia="he-IL" w:bidi="he-IL"/>
        </w:rPr>
        <w:t xml:space="preserve"> בספר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ובכללי דה מורגן לפסוקים ולכמתים. 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נראה שוויון ע"י שימוש בתנאי אם"ם בלבד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שההוכחה מתקיימת לשני הכיוונים ולכן ההכלה היא דו כיוונית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ומכאן השיוון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כל שלב בהוכחה ממוספר וכעת נכתוב באיזה הגדרה\שקילות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השתמשנו בהתאם -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1</w:t>
      </w:r>
      <w:r>
        <w:rPr>
          <w:rtl/>
          <w:lang w:eastAsia="he-IL" w:bidi="he-IL"/>
        </w:rPr>
        <w:t>. מהגדרת השאלה לאיחוד קבוצות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2</w:t>
      </w:r>
      <w:r>
        <w:rPr>
          <w:rtl/>
          <w:lang w:eastAsia="he-IL" w:bidi="he-IL"/>
        </w:rPr>
        <w:t>. שקילות מכללי דה מורגן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3</w:t>
      </w:r>
      <w:r>
        <w:rPr>
          <w:rtl/>
          <w:lang w:eastAsia="he-IL" w:bidi="he-IL"/>
        </w:rPr>
        <w:t>. כללי דה מורגן לכמתים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4</w:t>
      </w:r>
      <w:r>
        <w:rPr>
          <w:rtl/>
          <w:lang w:eastAsia="he-IL" w:bidi="he-IL"/>
        </w:rPr>
        <w:t xml:space="preserve">. שקילות פסי אותה הגדרנו 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5</w:t>
      </w:r>
      <w:r>
        <w:rPr>
          <w:rtl/>
          <w:lang w:eastAsia="he-IL" w:bidi="he-IL"/>
        </w:rPr>
        <w:t>.מהגדרת השאלה לחיתוך קבוצות</w:t>
      </w:r>
    </w:p>
    <w:p w:rsidR="003C6101" w:rsidRDefault="00870922">
      <w:pPr>
        <w:bidi/>
        <w:rPr>
          <w:lang w:eastAsia="he-IL" w:bidi="he-IL"/>
        </w:rPr>
      </w:pPr>
      <w:r>
        <w:rPr>
          <w:lang w:eastAsia="he-IL" w:bidi="he-IL"/>
        </w:rPr>
        <w:t>6</w:t>
      </w:r>
      <w:r>
        <w:rPr>
          <w:rtl/>
          <w:lang w:eastAsia="he-IL" w:bidi="he-IL"/>
        </w:rPr>
        <w:t>. שקילות פסי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lang w:eastAsia="he-IL" w:bidi="he-IL"/>
        </w:rPr>
        <w:t>7</w:t>
      </w:r>
      <w:r>
        <w:rPr>
          <w:rtl/>
          <w:lang w:eastAsia="he-IL" w:bidi="he-IL"/>
        </w:rPr>
        <w:t>. כללי דה מורגן לכמתים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870922">
      <w:pPr>
        <w:bidi/>
        <w:rPr>
          <w:rtl/>
          <w:lang w:eastAsia="he-IL" w:bidi="he-IL"/>
        </w:rPr>
      </w:pPr>
      <w:r>
        <w:rPr>
          <w:b/>
          <w:bCs/>
          <w:rtl/>
          <w:lang w:eastAsia="he-IL" w:bidi="he-IL"/>
        </w:rPr>
        <w:t>ה.</w:t>
      </w:r>
      <w:r>
        <w:rPr>
          <w:rtl/>
          <w:lang w:eastAsia="he-IL" w:bidi="he-IL"/>
        </w:rPr>
        <w:t xml:space="preserve"> נראה מעצם הגדרת הקבוצה, ומכך שהעולם שלנו </w:t>
      </w:r>
      <w:r>
        <w:rPr>
          <w:lang w:eastAsia="he-IL" w:bidi="he-IL"/>
        </w:rPr>
        <w:t>U</w:t>
      </w:r>
      <w:r>
        <w:rPr>
          <w:rtl/>
          <w:lang w:eastAsia="he-IL" w:bidi="he-IL"/>
        </w:rPr>
        <w:t xml:space="preserve"> הוא למעשה קבוצת המספרים הטבעיים, שמדובר בעצם בקבוצת המשלים ל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>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>מהסעיף הקודם נראה שחיתוך כל קבוצות המשלים ל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 xml:space="preserve"> שוות למשלים קבוצת האיחוד של 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>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מסעיף ג אנו יודעים כי קבוצת האיחוד של </w:t>
      </w:r>
      <w:r>
        <w:rPr>
          <w:lang w:eastAsia="he-IL" w:bidi="he-IL"/>
        </w:rPr>
        <w:t>Bn</w:t>
      </w:r>
      <w:r>
        <w:rPr>
          <w:rtl/>
          <w:lang w:eastAsia="he-IL" w:bidi="he-IL"/>
        </w:rPr>
        <w:t xml:space="preserve"> היא למעשה כל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שהוא איבר ב-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גדול שווה ל-</w:t>
      </w:r>
      <w:r>
        <w:rPr>
          <w:lang w:eastAsia="he-IL" w:bidi="he-IL"/>
        </w:rPr>
        <w:t>5</w:t>
      </w:r>
      <w:r>
        <w:rPr>
          <w:rtl/>
          <w:lang w:eastAsia="he-IL" w:bidi="he-IL"/>
        </w:rPr>
        <w:t xml:space="preserve">. אנו יכולים להשתמש בשיוויון זה כי גם כאן </w:t>
      </w:r>
      <w:r>
        <w:rPr>
          <w:lang w:eastAsia="he-IL" w:bidi="he-IL"/>
        </w:rPr>
        <w:t>n</w:t>
      </w:r>
      <w:r>
        <w:rPr>
          <w:rtl/>
          <w:lang w:eastAsia="he-IL" w:bidi="he-IL"/>
        </w:rPr>
        <w:t xml:space="preserve"> גדול שווה ל-</w:t>
      </w:r>
      <w:r>
        <w:rPr>
          <w:lang w:eastAsia="he-IL" w:bidi="he-IL"/>
        </w:rPr>
        <w:t>1</w:t>
      </w:r>
      <w:r>
        <w:rPr>
          <w:rtl/>
          <w:lang w:eastAsia="he-IL" w:bidi="he-IL"/>
        </w:rPr>
        <w:t>.</w:t>
      </w:r>
    </w:p>
    <w:p w:rsidR="003C6101" w:rsidRDefault="00870922">
      <w:pPr>
        <w:bidi/>
        <w:rPr>
          <w:rtl/>
          <w:lang w:eastAsia="he-IL" w:bidi="he-IL"/>
        </w:rPr>
      </w:pPr>
      <w:r>
        <w:rPr>
          <w:rtl/>
          <w:lang w:eastAsia="he-IL" w:bidi="he-IL"/>
        </w:rPr>
        <w:t xml:space="preserve">המשלים לקבוצה זו, בעולם של המספרים הטבעיים, הוא כמובן כל </w:t>
      </w:r>
      <w:r>
        <w:rPr>
          <w:lang w:eastAsia="he-IL" w:bidi="he-IL"/>
        </w:rPr>
        <w:t>x</w:t>
      </w:r>
      <w:r>
        <w:rPr>
          <w:rtl/>
          <w:lang w:eastAsia="he-IL" w:bidi="he-IL"/>
        </w:rPr>
        <w:t xml:space="preserve"> שקטן מ-</w:t>
      </w:r>
      <w:r>
        <w:rPr>
          <w:lang w:eastAsia="he-IL" w:bidi="he-IL"/>
        </w:rPr>
        <w:t>5</w:t>
      </w:r>
      <w:r>
        <w:rPr>
          <w:rtl/>
          <w:lang w:eastAsia="he-IL" w:bidi="he-IL"/>
        </w:rPr>
        <w:t>. מש"ל.</w: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F04721">
      <w:pPr>
        <w:bidi/>
        <w:rPr>
          <w:rtl/>
          <w:lang w:eastAsia="he-IL" w:bidi="he-IL"/>
        </w:rPr>
      </w:pPr>
      <w:r>
        <w:rPr>
          <w:rtl/>
        </w:rPr>
        <w:object w:dxaOrig="1440" w:dyaOrig="1440">
          <v:shape id="_x0000_s1038" type="#_x0000_t75" style="position:absolute;left:0;text-align:left;margin-left:5.8pt;margin-top:2.05pt;width:362.55pt;height:142pt;z-index:13;mso-wrap-distance-left:0;mso-wrap-distance-right:0;mso-position-horizontal:absolute;mso-position-horizontal-relative:text;mso-position-vertical:absolute;mso-position-vertical-relative:text" filled="t">
            <v:fill color2="black"/>
            <v:imagedata r:id="rId29" o:title=""/>
          </v:shape>
          <o:OLEObject Type="Embed" ProgID="Equation.DSMT4" ShapeID="_x0000_s1038" DrawAspect="Content" ObjectID="_1541159906" r:id="rId30"/>
        </w:object>
      </w: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3C6101" w:rsidRDefault="003C6101">
      <w:pPr>
        <w:bidi/>
        <w:rPr>
          <w:rtl/>
          <w:lang w:eastAsia="he-IL" w:bidi="he-IL"/>
        </w:rPr>
      </w:pPr>
    </w:p>
    <w:p w:rsidR="00870922" w:rsidRDefault="00870922">
      <w:pPr>
        <w:bidi/>
      </w:pPr>
    </w:p>
    <w:sectPr w:rsidR="0087092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7F2"/>
    <w:rsid w:val="000C3D7C"/>
    <w:rsid w:val="001042A0"/>
    <w:rsid w:val="00312A46"/>
    <w:rsid w:val="003970E2"/>
    <w:rsid w:val="003C6101"/>
    <w:rsid w:val="004530B7"/>
    <w:rsid w:val="007B3611"/>
    <w:rsid w:val="00870922"/>
    <w:rsid w:val="0097153A"/>
    <w:rsid w:val="00B707F2"/>
    <w:rsid w:val="00F04721"/>
    <w:rsid w:val="00F2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oNotEmbedSmartTags/>
  <w:decimalSymbol w:val="."/>
  <w:listSeparator w:val=","/>
  <w14:docId w14:val="22C73DB9"/>
  <w15:chartTrackingRefBased/>
  <w15:docId w15:val="{B6B855E4-4EE3-4205-847D-85EF8EBA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uiPriority w:val="99"/>
    <w:semiHidden/>
    <w:unhideWhenUsed/>
    <w:rsid w:val="00453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0B7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4530B7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0B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30B7"/>
    <w:rPr>
      <w:rFonts w:eastAsia="SimSun" w:cs="Mangal"/>
      <w:b/>
      <w:bCs/>
      <w:kern w:val="1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0B7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30B7"/>
    <w:rPr>
      <w:rFonts w:ascii="Segoe UI" w:eastAsia="SimSun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B32E3-6648-41F2-8F81-AE1744E7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Shmulzious A</dc:creator>
  <cp:keywords/>
  <cp:lastModifiedBy>Shmulzious A</cp:lastModifiedBy>
  <cp:revision>11</cp:revision>
  <cp:lastPrinted>1899-12-31T22:00:00Z</cp:lastPrinted>
  <dcterms:created xsi:type="dcterms:W3CDTF">2016-11-20T08:29:00Z</dcterms:created>
  <dcterms:modified xsi:type="dcterms:W3CDTF">2016-11-20T13:12:00Z</dcterms:modified>
</cp:coreProperties>
</file>