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BUMPS</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t>Psalm 37</w:t>
      </w:r>
    </w:p>
    <w:p>
      <w:pPr>
        <w:pStyle w:val="Normal"/>
        <w:jc w:val="center"/>
        <w:rPr>
          <w:rFonts w:ascii="Times New Roman" w:hAnsi="Times New Roman" w:cs="Times New Roman"/>
          <w:color w:val="800000"/>
          <w:sz w:val="48"/>
        </w:rPr>
      </w:pPr>
      <w:r>
        <w:rPr>
          <w:rFonts w:cs="Times New Roman" w:ascii="Times New Roman" w:hAnsi="Times New Roman"/>
          <w:color w:val="800000"/>
          <w:sz w:val="48"/>
        </w:rPr>
        <w:t>(I will not be reading a text)</w:t>
      </w:r>
    </w:p>
    <w:p>
      <w:pPr>
        <w:pStyle w:val="Normal"/>
        <w:rPr>
          <w:rFonts w:ascii="Times New Roman" w:hAnsi="Times New Roman" w:cs="Times New Roman"/>
          <w:sz w:val="48"/>
        </w:rPr>
      </w:pPr>
      <w:r>
        <w:rPr>
          <w:rFonts w:cs="Times New Roman" w:ascii="Times New Roman" w:hAnsi="Times New Roman"/>
          <w:sz w:val="48"/>
        </w:rPr>
        <w:t> </w:t>
      </w:r>
    </w:p>
    <w:p>
      <w:pPr>
        <w:pStyle w:val="Normal"/>
        <w:rPr>
          <w:rFonts w:ascii="Times New Roman" w:hAnsi="Times New Roman" w:cs="Times New Roman"/>
          <w:sz w:val="48"/>
        </w:rPr>
      </w:pPr>
      <w:r>
        <w:rPr>
          <w:rFonts w:cs="Times New Roman" w:ascii="Times New Roman" w:hAnsi="Times New Roman"/>
          <w:sz w:val="48"/>
        </w:rPr>
        <w:t>What happens when someone bumps into you?  (Illustrate this with a glass of water)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Many years ago a dear friend of ours made the following statement as she testified about the goodness of God. She said, </w:t>
      </w:r>
      <w:r>
        <w:rPr>
          <w:rFonts w:cs="Times New Roman" w:ascii="Times New Roman" w:hAnsi="Times New Roman"/>
          <w:i/>
          <w:sz w:val="48"/>
        </w:rPr>
        <w:t>"The path of life is bump bump, glory glory, bump."</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When we hit a bump on the road of life, whatever is closest to the surface is what comes sloshing out:</w:t>
      </w:r>
    </w:p>
    <w:p>
      <w:pPr>
        <w:pStyle w:val="ListParagraph"/>
        <w:numPr>
          <w:ilvl w:val="0"/>
          <w:numId w:val="2"/>
        </w:numPr>
        <w:rPr>
          <w:rFonts w:ascii="Times New Roman" w:hAnsi="Times New Roman" w:cs="Times New Roman"/>
          <w:sz w:val="48"/>
        </w:rPr>
      </w:pPr>
      <w:r>
        <w:rPr>
          <w:rFonts w:cs="Times New Roman" w:ascii="Times New Roman" w:hAnsi="Times New Roman"/>
          <w:sz w:val="48"/>
        </w:rPr>
        <w:t>Anger...</w:t>
      </w:r>
    </w:p>
    <w:p>
      <w:pPr>
        <w:pStyle w:val="ListParagraph"/>
        <w:numPr>
          <w:ilvl w:val="0"/>
          <w:numId w:val="2"/>
        </w:numPr>
        <w:rPr>
          <w:rFonts w:ascii="Times New Roman" w:hAnsi="Times New Roman" w:cs="Times New Roman"/>
          <w:sz w:val="48"/>
        </w:rPr>
      </w:pPr>
      <w:r>
        <w:rPr>
          <w:rFonts w:cs="Times New Roman" w:ascii="Times New Roman" w:hAnsi="Times New Roman"/>
          <w:sz w:val="48"/>
        </w:rPr>
        <w:t>Fear...</w:t>
      </w:r>
    </w:p>
    <w:p>
      <w:pPr>
        <w:pStyle w:val="ListParagraph"/>
        <w:numPr>
          <w:ilvl w:val="0"/>
          <w:numId w:val="2"/>
        </w:numPr>
        <w:rPr>
          <w:rFonts w:ascii="Times New Roman" w:hAnsi="Times New Roman" w:cs="Times New Roman"/>
          <w:sz w:val="48"/>
        </w:rPr>
      </w:pPr>
      <w:r>
        <w:rPr>
          <w:rFonts w:cs="Times New Roman" w:ascii="Times New Roman" w:hAnsi="Times New Roman"/>
          <w:sz w:val="48"/>
        </w:rPr>
        <w:t>Rejection...</w:t>
      </w:r>
    </w:p>
    <w:p>
      <w:pPr>
        <w:pStyle w:val="ListParagraph"/>
        <w:numPr>
          <w:ilvl w:val="0"/>
          <w:numId w:val="2"/>
        </w:numPr>
        <w:rPr>
          <w:rFonts w:ascii="Times New Roman" w:hAnsi="Times New Roman" w:cs="Times New Roman"/>
          <w:sz w:val="48"/>
        </w:rPr>
      </w:pPr>
      <w:r>
        <w:rPr>
          <w:rFonts w:cs="Times New Roman" w:ascii="Times New Roman" w:hAnsi="Times New Roman"/>
          <w:sz w:val="48"/>
        </w:rPr>
        <w:t>Peace...</w:t>
      </w:r>
    </w:p>
    <w:p>
      <w:pPr>
        <w:pStyle w:val="ListParagraph"/>
        <w:numPr>
          <w:ilvl w:val="0"/>
          <w:numId w:val="2"/>
        </w:numPr>
        <w:rPr>
          <w:rFonts w:ascii="Times New Roman" w:hAnsi="Times New Roman" w:cs="Times New Roman"/>
          <w:sz w:val="48"/>
        </w:rPr>
      </w:pPr>
      <w:r>
        <w:rPr>
          <w:rFonts w:cs="Times New Roman" w:ascii="Times New Roman" w:hAnsi="Times New Roman"/>
          <w:sz w:val="48"/>
        </w:rPr>
        <w:t>Joy...</w:t>
      </w:r>
    </w:p>
    <w:p>
      <w:pPr>
        <w:pStyle w:val="ListParagraph"/>
        <w:numPr>
          <w:ilvl w:val="0"/>
          <w:numId w:val="2"/>
        </w:numPr>
        <w:rPr>
          <w:rFonts w:ascii="Times New Roman" w:hAnsi="Times New Roman" w:cs="Times New Roman"/>
          <w:sz w:val="48"/>
        </w:rPr>
      </w:pPr>
      <w:r>
        <w:rPr>
          <w:rFonts w:cs="Times New Roman" w:ascii="Times New Roman" w:hAnsi="Times New Roman"/>
          <w:sz w:val="48"/>
        </w:rPr>
        <w:t>Love...</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Times New Roman" w:ascii="Times New Roman" w:hAnsi="Times New Roman"/>
          <w:sz w:val="48"/>
        </w:rPr>
        <w:t>In </w:t>
      </w:r>
      <w:r>
        <w:rPr>
          <w:rFonts w:cs="Times New Roman" w:ascii="Times New Roman" w:hAnsi="Times New Roman"/>
          <w:color w:val="0000FF"/>
          <w:sz w:val="48"/>
        </w:rPr>
        <w:t>Psalm 37:1</w:t>
      </w:r>
      <w:r>
        <w:rPr>
          <w:rFonts w:cs="Times New Roman" w:ascii="Times New Roman" w:hAnsi="Times New Roman"/>
          <w:sz w:val="48"/>
        </w:rPr>
        <w:t xml:space="preserve"> David had obviously been bumped (Thumped) by an evil person. </w:t>
      </w:r>
      <w:r>
        <w:rPr>
          <w:rFonts w:cs="Helvetica Neue" w:ascii="Times New Roman" w:hAnsi="Times New Roman"/>
          <w:b/>
          <w:i/>
          <w:color w:val="0000FF"/>
          <w:sz w:val="48"/>
          <w:szCs w:val="32"/>
        </w:rPr>
        <w:t>“Do not fret because of evildoers, Nor be envious of the workers of iniquity.”</w:t>
      </w:r>
    </w:p>
    <w:p>
      <w:pPr>
        <w:pStyle w:val="Normal"/>
        <w:widowControl w:val="false"/>
        <w:autoSpaceDE w:val="false"/>
        <w:rPr>
          <w:rFonts w:ascii="Times New Roman" w:hAnsi="Times New Roman" w:cs="Helvetica Neue"/>
          <w:b/>
          <w:i/>
          <w:sz w:val="48"/>
          <w:szCs w:val="32"/>
        </w:rPr>
      </w:pPr>
      <w:r>
        <w:rPr>
          <w:rFonts w:cs="Times New Roman" w:ascii="Times New Roman" w:hAnsi="Times New Roman"/>
          <w:b/>
          <w:i/>
          <w:sz w:val="48"/>
        </w:rPr>
        <w:t> </w:t>
      </w:r>
    </w:p>
    <w:p>
      <w:pPr>
        <w:pStyle w:val="Normal"/>
        <w:widowControl w:val="false"/>
        <w:autoSpaceDE w:val="false"/>
        <w:rPr>
          <w:rFonts w:ascii="Times New Roman" w:hAnsi="Times New Roman" w:cs="Helvetica Neue"/>
          <w:b/>
          <w:i/>
          <w:sz w:val="48"/>
          <w:szCs w:val="32"/>
        </w:rPr>
      </w:pPr>
      <w:r>
        <w:rPr>
          <w:rFonts w:cs="Times New Roman" w:ascii="Times New Roman" w:hAnsi="Times New Roman"/>
          <w:sz w:val="48"/>
        </w:rPr>
        <w:t xml:space="preserve">Their plot against him had met with success. </w:t>
      </w:r>
      <w:r>
        <w:rPr>
          <w:rFonts w:cs="Times New Roman" w:ascii="Times New Roman" w:hAnsi="Times New Roman"/>
          <w:color w:val="0000FF"/>
          <w:sz w:val="48"/>
        </w:rPr>
        <w:t xml:space="preserve">Psalm 37:12 (NKJV) </w:t>
      </w:r>
      <w:r>
        <w:rPr>
          <w:rFonts w:cs="Times New Roman" w:ascii="Times New Roman" w:hAnsi="Times New Roman"/>
          <w:b/>
          <w:i/>
          <w:color w:val="0000FF"/>
          <w:sz w:val="48"/>
        </w:rPr>
        <w:t>“</w:t>
      </w:r>
      <w:r>
        <w:rPr>
          <w:rFonts w:cs="Helvetica Neue" w:ascii="Times New Roman" w:hAnsi="Times New Roman"/>
          <w:b/>
          <w:i/>
          <w:color w:val="0000FF"/>
          <w:sz w:val="48"/>
          <w:szCs w:val="32"/>
        </w:rPr>
        <w:t>The wicked plots against the just, And gnashes at him with his teeth.”</w:t>
      </w:r>
    </w:p>
    <w:p>
      <w:pPr>
        <w:pStyle w:val="Normal"/>
        <w:widowControl w:val="false"/>
        <w:autoSpaceDE w:val="false"/>
        <w:rPr>
          <w:rFonts w:ascii="Times New Roman" w:hAnsi="Times New Roman" w:cs="Times New Roman"/>
          <w:b/>
          <w:i/>
          <w:sz w:val="48"/>
          <w:szCs w:val="32"/>
        </w:rPr>
      </w:pPr>
      <w:r>
        <w:rPr>
          <w:rFonts w:cs="Times New Roman" w:ascii="Times New Roman" w:hAnsi="Times New Roman"/>
          <w:b/>
          <w:i/>
          <w:sz w:val="48"/>
          <w:szCs w:val="32"/>
        </w:rPr>
      </w:r>
    </w:p>
    <w:p>
      <w:pPr>
        <w:pStyle w:val="Normal"/>
        <w:widowControl w:val="false"/>
        <w:autoSpaceDE w:val="false"/>
        <w:rPr/>
      </w:pPr>
      <w:r>
        <w:rPr>
          <w:rFonts w:cs="Times New Roman" w:ascii="Times New Roman" w:hAnsi="Times New Roman"/>
          <w:sz w:val="48"/>
        </w:rPr>
        <w:t xml:space="preserve">David floundered while the wicked flourished. </w:t>
      </w:r>
      <w:r>
        <w:rPr>
          <w:rFonts w:cs="Times New Roman" w:ascii="Times New Roman" w:hAnsi="Times New Roman"/>
          <w:color w:val="0000FF"/>
          <w:sz w:val="48"/>
        </w:rPr>
        <w:t xml:space="preserve">Psalm 37:24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Though he fall </w:t>
      </w:r>
      <w:r>
        <w:rPr>
          <w:rFonts w:cs="Helvetica Neue" w:ascii="Times New Roman" w:hAnsi="Times New Roman"/>
          <w:sz w:val="48"/>
          <w:szCs w:val="32"/>
        </w:rPr>
        <w:t>(The righteous)</w:t>
      </w:r>
      <w:r>
        <w:rPr>
          <w:rFonts w:cs="Helvetica Neue" w:ascii="Times New Roman" w:hAnsi="Times New Roman"/>
          <w:b/>
          <w:i/>
          <w:color w:val="0000FF"/>
          <w:sz w:val="48"/>
          <w:szCs w:val="32"/>
        </w:rPr>
        <w:t xml:space="preserve">, he shall not be utterly cast down; For the Lord upholds </w:t>
      </w:r>
      <w:r>
        <w:rPr>
          <w:rFonts w:cs="Helvetica Neue" w:ascii="Times New Roman" w:hAnsi="Times New Roman"/>
          <w:b/>
          <w:i/>
          <w:iCs/>
          <w:color w:val="0000FF"/>
          <w:sz w:val="48"/>
          <w:szCs w:val="32"/>
        </w:rPr>
        <w:t>him with</w:t>
      </w:r>
      <w:r>
        <w:rPr>
          <w:rFonts w:cs="Helvetica Neue" w:ascii="Times New Roman" w:hAnsi="Times New Roman"/>
          <w:b/>
          <w:i/>
          <w:color w:val="0000FF"/>
          <w:sz w:val="48"/>
          <w:szCs w:val="32"/>
        </w:rPr>
        <w:t xml:space="preserve"> His hand.” </w:t>
      </w:r>
      <w:r>
        <w:rPr>
          <w:rFonts w:cs="Helvetica Neue" w:ascii="Times New Roman" w:hAnsi="Times New Roman"/>
          <w:color w:val="0000FF"/>
          <w:sz w:val="48"/>
          <w:szCs w:val="32"/>
        </w:rPr>
        <w:t xml:space="preserve">Psalm 37:35 (NKJV) </w:t>
      </w:r>
      <w:r>
        <w:rPr>
          <w:rFonts w:cs="Helvetica Neue" w:ascii="Times New Roman" w:hAnsi="Times New Roman"/>
          <w:b/>
          <w:i/>
          <w:color w:val="0000FF"/>
          <w:sz w:val="48"/>
          <w:szCs w:val="32"/>
        </w:rPr>
        <w:t>“I have seen the wicked in great power,</w:t>
      </w:r>
    </w:p>
    <w:p>
      <w:pPr>
        <w:pStyle w:val="Normal"/>
        <w:widowControl w:val="false"/>
        <w:autoSpaceDE w:val="false"/>
        <w:rPr>
          <w:rFonts w:ascii="Times New Roman" w:hAnsi="Times New Roman" w:cs="Helvetica Neue"/>
          <w:b/>
          <w:i/>
          <w:color w:val="0000FF"/>
          <w:sz w:val="48"/>
          <w:szCs w:val="32"/>
        </w:rPr>
      </w:pPr>
      <w:r>
        <w:rPr>
          <w:rFonts w:cs="Helvetica Neue" w:ascii="Times New Roman" w:hAnsi="Times New Roman"/>
          <w:b/>
          <w:i/>
          <w:color w:val="0000FF"/>
          <w:sz w:val="48"/>
          <w:szCs w:val="32"/>
        </w:rPr>
        <w:t>And spreading himself like a native green tree.”</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Helvetica Neue"/>
          <w:sz w:val="48"/>
          <w:szCs w:val="32"/>
        </w:rPr>
      </w:pPr>
      <w:r>
        <w:rPr>
          <w:rFonts w:cs="Times New Roman" w:ascii="Times New Roman" w:hAnsi="Times New Roman"/>
          <w:sz w:val="48"/>
        </w:rPr>
        <w:t xml:space="preserve">To me, the thing that jumps off the pages of Psalm 37 is, at a most difficult intersection of life he gushed forth statements of trust in the Lord! I am sure his uplifting self-talk served to stabilize his own spirit. The same is true of us. We are positioned for victory or set up to fail by the words of our mouth. </w:t>
      </w:r>
      <w:r>
        <w:rPr>
          <w:rFonts w:cs="Times New Roman" w:ascii="Times New Roman" w:hAnsi="Times New Roman"/>
          <w:color w:val="0000FF"/>
          <w:sz w:val="48"/>
        </w:rPr>
        <w:t xml:space="preserve">Proverbs 18:21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Death and life </w:t>
      </w:r>
      <w:r>
        <w:rPr>
          <w:rFonts w:cs="Helvetica Neue" w:ascii="Times New Roman" w:hAnsi="Times New Roman"/>
          <w:b/>
          <w:i/>
          <w:iCs/>
          <w:color w:val="0000FF"/>
          <w:sz w:val="48"/>
          <w:szCs w:val="32"/>
        </w:rPr>
        <w:t>are</w:t>
      </w:r>
      <w:r>
        <w:rPr>
          <w:rFonts w:cs="Helvetica Neue" w:ascii="Times New Roman" w:hAnsi="Times New Roman"/>
          <w:b/>
          <w:i/>
          <w:color w:val="0000FF"/>
          <w:sz w:val="48"/>
          <w:szCs w:val="32"/>
        </w:rPr>
        <w:t xml:space="preserve"> in </w:t>
      </w:r>
      <w:r>
        <w:rPr>
          <w:rFonts w:cs="Helvetica Neue" w:ascii="Times New Roman" w:hAnsi="Times New Roman"/>
          <w:b/>
          <w:bCs/>
          <w:i/>
          <w:color w:val="0000FF"/>
          <w:sz w:val="48"/>
          <w:szCs w:val="32"/>
        </w:rPr>
        <w:t>the</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power</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of</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the</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tongue</w:t>
      </w:r>
      <w:r>
        <w:rPr>
          <w:rFonts w:cs="Helvetica Neue" w:ascii="Times New Roman" w:hAnsi="Times New Roman"/>
          <w:b/>
          <w:i/>
          <w:color w:val="0000FF"/>
          <w:sz w:val="48"/>
          <w:szCs w:val="32"/>
        </w:rPr>
        <w:t>…”</w:t>
      </w:r>
      <w:r>
        <w:rPr>
          <w:rFonts w:cs="Helvetica Neue" w:ascii="Times New Roman" w:hAnsi="Times New Roman"/>
          <w:sz w:val="48"/>
          <w:szCs w:val="32"/>
        </w:rPr>
        <w:t xml:space="preserve"> </w:t>
      </w:r>
      <w:r>
        <w:rPr>
          <w:rFonts w:cs="Times New Roman" w:ascii="Times New Roman" w:hAnsi="Times New Roman"/>
          <w:sz w:val="48"/>
        </w:rPr>
        <w:t>(Oh be careful little mouth what you say)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rPr>
        <w:t>This Psalm teaches us what to avoid, and what to embrace when the potholes and bumps of life threaten our sanity and destiny.</w:t>
      </w:r>
    </w:p>
    <w:p>
      <w:pPr>
        <w:pStyle w:val="Normal"/>
        <w:rPr>
          <w:rFonts w:ascii="Times New Roman" w:hAnsi="Times New Roman" w:cs="Times New Roman"/>
          <w:sz w:val="48"/>
        </w:rPr>
      </w:pPr>
      <w:r>
        <w:rPr>
          <w:rFonts w:cs="Times New Roman" w:ascii="Times New Roman" w:hAnsi="Times New Roman"/>
          <w:sz w:val="48"/>
        </w:rPr>
        <w:t> </w:t>
      </w:r>
    </w:p>
    <w:p>
      <w:pPr>
        <w:pStyle w:val="Normal"/>
        <w:rPr>
          <w:rFonts w:ascii="Times New Roman" w:hAnsi="Times New Roman" w:cs="Times New Roman"/>
          <w:b/>
          <w:sz w:val="48"/>
        </w:rPr>
      </w:pPr>
      <w:r>
        <w:rPr>
          <w:rFonts w:cs="Times New Roman" w:ascii="Times New Roman" w:hAnsi="Times New Roman"/>
          <w:b/>
          <w:sz w:val="48"/>
        </w:rPr>
        <w:t>WHAT TO AVOID</w:t>
      </w:r>
    </w:p>
    <w:p>
      <w:pPr>
        <w:pStyle w:val="Normal"/>
        <w:rPr/>
      </w:pPr>
      <w:r>
        <w:rPr>
          <w:rFonts w:cs="Times New Roman" w:ascii="Times New Roman" w:hAnsi="Times New Roman"/>
          <w:sz w:val="48"/>
        </w:rPr>
        <w:t xml:space="preserve">1.  Avoid Fretting - Three times we are told, </w:t>
      </w:r>
      <w:r>
        <w:rPr>
          <w:rFonts w:cs="Times New Roman" w:ascii="Times New Roman" w:hAnsi="Times New Roman"/>
          <w:b/>
          <w:i/>
          <w:sz w:val="48"/>
        </w:rPr>
        <w:t>"Do not fret."</w:t>
      </w:r>
      <w:r>
        <w:rPr>
          <w:rFonts w:cs="Times New Roman" w:ascii="Times New Roman" w:hAnsi="Times New Roman"/>
          <w:sz w:val="48"/>
        </w:rPr>
        <w:t xml:space="preserve"> (Vs. 1,7,8) In order words, Don't get over heated. We should guard against allowing our passions to overwhelm us. This is easier said than done. Yet, the very first priority this psalm lays for us is to rein in our galloping and out-of-control reactions.</w:t>
      </w:r>
    </w:p>
    <w:p>
      <w:pPr>
        <w:pStyle w:val="Normal"/>
        <w:rPr>
          <w:rFonts w:ascii="Times New Roman" w:hAnsi="Times New Roman" w:cs="Times New Roman"/>
          <w:sz w:val="48"/>
        </w:rPr>
      </w:pPr>
      <w:r>
        <w:rPr>
          <w:rFonts w:cs="Times New Roman" w:ascii="Times New Roman" w:hAnsi="Times New Roman"/>
          <w:sz w:val="48"/>
        </w:rPr>
        <w:t> </w:t>
      </w:r>
    </w:p>
    <w:p>
      <w:pPr>
        <w:pStyle w:val="Normal"/>
        <w:rPr/>
      </w:pPr>
      <w:r>
        <w:rPr>
          <w:rFonts w:cs="Times New Roman" w:ascii="Times New Roman" w:hAnsi="Times New Roman"/>
          <w:sz w:val="48"/>
        </w:rPr>
        <w:t>2.  Avoid Envy - First of all envy is a sin. Envy never takes into consideration the difficulties another has endured to be where they are. Envy is an attempt by the enemy to place us on a life path God never intended for us. Envy is a detour that features a fatal trap. (Bridge out)</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Times New Roman"/>
          <w:sz w:val="48"/>
        </w:rPr>
      </w:pPr>
      <w:r>
        <w:rPr>
          <w:rFonts w:cs="Times New Roman" w:ascii="Times New Roman" w:hAnsi="Times New Roman"/>
          <w:sz w:val="48"/>
        </w:rPr>
        <w:t xml:space="preserve">For the Christian, envy is the worst case scenario because those who do wrong are like grass that soon withers, and green plants that soon die away. </w:t>
      </w:r>
      <w:r>
        <w:rPr>
          <w:rFonts w:cs="Times New Roman" w:ascii="Times New Roman" w:hAnsi="Times New Roman"/>
          <w:color w:val="0000FF"/>
          <w:sz w:val="48"/>
        </w:rPr>
        <w:t xml:space="preserve">Psalm 37:2 (NKJV) </w:t>
      </w:r>
      <w:r>
        <w:rPr>
          <w:rFonts w:cs="Times New Roman" w:ascii="Times New Roman" w:hAnsi="Times New Roman"/>
          <w:b/>
          <w:i/>
          <w:color w:val="0000FF"/>
          <w:sz w:val="48"/>
        </w:rPr>
        <w:t>“</w:t>
      </w:r>
      <w:r>
        <w:rPr>
          <w:rFonts w:cs="Helvetica Neue" w:ascii="Times New Roman" w:hAnsi="Times New Roman"/>
          <w:b/>
          <w:i/>
          <w:color w:val="0000FF"/>
          <w:sz w:val="48"/>
          <w:szCs w:val="32"/>
        </w:rPr>
        <w:t>For they shall soon be cut down like the grass, And wither as the green herb.”</w:t>
      </w:r>
      <w:r>
        <w:rPr>
          <w:rFonts w:cs="Times New Roman" w:ascii="Times New Roman" w:hAnsi="Times New Roman"/>
          <w:color w:val="0000FF"/>
          <w:sz w:val="48"/>
        </w:rPr>
        <w:t> </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Helvetica Neue"/>
          <w:b/>
          <w:i/>
          <w:sz w:val="48"/>
          <w:szCs w:val="32"/>
        </w:rPr>
      </w:pPr>
      <w:r>
        <w:rPr>
          <w:rFonts w:cs="Times New Roman" w:ascii="Times New Roman" w:hAnsi="Times New Roman"/>
          <w:sz w:val="48"/>
        </w:rPr>
        <w:t>The last thirty verses of Psalm 37 deals with this theme (vv. 11-40), contrasting the ultimate end of the righteous and the wicked.</w:t>
      </w:r>
      <w:r>
        <w:rPr>
          <w:rFonts w:cs="Helvetica Neue" w:ascii="Times New Roman" w:hAnsi="Times New Roman"/>
          <w:b/>
          <w:i/>
          <w:sz w:val="48"/>
          <w:szCs w:val="32"/>
        </w:rPr>
        <w:t xml:space="preserve"> </w:t>
      </w:r>
      <w:r>
        <w:rPr>
          <w:rFonts w:cs="Times New Roman" w:ascii="Times New Roman" w:hAnsi="Times New Roman"/>
          <w:sz w:val="48"/>
        </w:rPr>
        <w:t xml:space="preserve">The Lord instructs us not to look with envy upon the temporary prosperity of those who do wrong because, </w:t>
      </w:r>
      <w:r>
        <w:rPr>
          <w:rFonts w:cs="Times New Roman" w:ascii="Times New Roman" w:hAnsi="Times New Roman"/>
          <w:b/>
          <w:i/>
          <w:sz w:val="48"/>
        </w:rPr>
        <w:t>"The future of the wicked will be cut off."</w:t>
      </w:r>
      <w:r>
        <w:rPr>
          <w:rFonts w:cs="Times New Roman" w:ascii="Times New Roman" w:hAnsi="Times New Roman"/>
          <w:sz w:val="48"/>
        </w:rPr>
        <w:t xml:space="preserve"> (Vs. 38)</w:t>
      </w:r>
    </w:p>
    <w:p>
      <w:pPr>
        <w:pStyle w:val="Normal"/>
        <w:rPr>
          <w:rFonts w:ascii="Times New Roman" w:hAnsi="Times New Roman" w:cs="Times New Roman"/>
          <w:sz w:val="48"/>
        </w:rPr>
      </w:pPr>
      <w:r>
        <w:rPr>
          <w:rFonts w:cs="Times New Roman" w:ascii="Times New Roman" w:hAnsi="Times New Roman"/>
          <w:sz w:val="48"/>
        </w:rPr>
        <w:t> </w:t>
      </w:r>
    </w:p>
    <w:p>
      <w:pPr>
        <w:pStyle w:val="Normal"/>
        <w:widowControl w:val="false"/>
        <w:autoSpaceDE w:val="false"/>
        <w:rPr/>
      </w:pPr>
      <w:r>
        <w:rPr>
          <w:rFonts w:cs="Times New Roman" w:ascii="Times New Roman" w:hAnsi="Times New Roman"/>
          <w:sz w:val="48"/>
        </w:rPr>
        <w:t xml:space="preserve">3.  Avoid Vengefulness - When we are wronged, the natural reaction is to get even.  The Lord knows how painful it is to be hurt, but He requires that we abstain from anger and turn from wrath. </w:t>
      </w:r>
      <w:r>
        <w:rPr>
          <w:rFonts w:cs="Times New Roman" w:ascii="Times New Roman" w:hAnsi="Times New Roman"/>
          <w:color w:val="0000FF"/>
          <w:sz w:val="48"/>
        </w:rPr>
        <w:t xml:space="preserve">Psalm 37:8 (NKJV) </w:t>
      </w:r>
      <w:r>
        <w:rPr>
          <w:rFonts w:cs="Times New Roman" w:ascii="Times New Roman" w:hAnsi="Times New Roman"/>
          <w:b/>
          <w:i/>
          <w:color w:val="0000FF"/>
          <w:sz w:val="48"/>
        </w:rPr>
        <w:t>“</w:t>
      </w:r>
      <w:r>
        <w:rPr>
          <w:rFonts w:cs="Helvetica Neue" w:ascii="Times New Roman" w:hAnsi="Times New Roman"/>
          <w:b/>
          <w:i/>
          <w:color w:val="0000FF"/>
          <w:sz w:val="48"/>
          <w:szCs w:val="32"/>
        </w:rPr>
        <w:t>Cease from anger, and forsake wrath;</w:t>
      </w:r>
    </w:p>
    <w:p>
      <w:pPr>
        <w:pStyle w:val="Normal"/>
        <w:rPr/>
      </w:pPr>
      <w:r>
        <w:rPr>
          <w:rFonts w:cs="Helvetica Neue" w:ascii="Times New Roman" w:hAnsi="Times New Roman"/>
          <w:b/>
          <w:i/>
          <w:color w:val="0000FF"/>
          <w:sz w:val="48"/>
          <w:szCs w:val="32"/>
        </w:rPr>
        <w:t>Do not fret—</w:t>
      </w:r>
      <w:r>
        <w:rPr>
          <w:rFonts w:cs="Helvetica Neue" w:ascii="Times New Roman" w:hAnsi="Times New Roman"/>
          <w:b/>
          <w:i/>
          <w:iCs/>
          <w:color w:val="0000FF"/>
          <w:sz w:val="48"/>
          <w:szCs w:val="32"/>
        </w:rPr>
        <w:t>it</w:t>
      </w:r>
      <w:r>
        <w:rPr>
          <w:rFonts w:cs="Helvetica Neue" w:ascii="Times New Roman" w:hAnsi="Times New Roman"/>
          <w:b/>
          <w:i/>
          <w:color w:val="0000FF"/>
          <w:sz w:val="48"/>
          <w:szCs w:val="32"/>
        </w:rPr>
        <w:t xml:space="preserve"> only </w:t>
      </w:r>
      <w:r>
        <w:rPr>
          <w:rFonts w:cs="Helvetica Neue" w:ascii="Times New Roman" w:hAnsi="Times New Roman"/>
          <w:b/>
          <w:i/>
          <w:iCs/>
          <w:color w:val="0000FF"/>
          <w:sz w:val="48"/>
          <w:szCs w:val="32"/>
        </w:rPr>
        <w:t>causes</w:t>
      </w:r>
      <w:r>
        <w:rPr>
          <w:rFonts w:cs="Helvetica Neue" w:ascii="Times New Roman" w:hAnsi="Times New Roman"/>
          <w:b/>
          <w:i/>
          <w:color w:val="0000FF"/>
          <w:sz w:val="48"/>
          <w:szCs w:val="32"/>
        </w:rPr>
        <w:t xml:space="preserve"> harm.”</w:t>
      </w:r>
      <w:r>
        <w:rPr>
          <w:rFonts w:cs="Times New Roman" w:ascii="Times New Roman" w:hAnsi="Times New Roman"/>
          <w:sz w:val="48"/>
        </w:rPr>
        <w:t xml:space="preserve"> It is not our task to exact vengeance. </w:t>
      </w:r>
      <w:r>
        <w:rPr>
          <w:rFonts w:cs="Times New Roman" w:ascii="Times New Roman" w:hAnsi="Times New Roman"/>
          <w:color w:val="0000FF"/>
          <w:sz w:val="48"/>
        </w:rPr>
        <w:t xml:space="preserve">Romans 12:19 (NKJV) </w:t>
      </w:r>
      <w:r>
        <w:rPr>
          <w:rFonts w:cs="Helvetica Neue" w:ascii="Times New Roman" w:hAnsi="Times New Roman"/>
          <w:b/>
          <w:i/>
          <w:color w:val="0000FF"/>
          <w:sz w:val="48"/>
          <w:szCs w:val="32"/>
        </w:rPr>
        <w:t>“</w:t>
      </w:r>
      <w:r>
        <w:rPr>
          <w:rFonts w:cs="Helvetica Neue" w:ascii="Times New Roman" w:hAnsi="Times New Roman"/>
          <w:b/>
          <w:bCs/>
          <w:i/>
          <w:color w:val="0000FF"/>
          <w:sz w:val="48"/>
          <w:szCs w:val="32"/>
        </w:rPr>
        <w:t>Vengeance</w:t>
      </w:r>
      <w:r>
        <w:rPr>
          <w:rFonts w:cs="Helvetica Neue" w:ascii="Times New Roman" w:hAnsi="Times New Roman"/>
          <w:b/>
          <w:i/>
          <w:color w:val="0000FF"/>
          <w:sz w:val="48"/>
          <w:szCs w:val="32"/>
        </w:rPr>
        <w:t xml:space="preserve"> </w:t>
      </w:r>
      <w:r>
        <w:rPr>
          <w:rFonts w:cs="Helvetica Neue" w:ascii="Times New Roman" w:hAnsi="Times New Roman"/>
          <w:b/>
          <w:i/>
          <w:iCs/>
          <w:color w:val="0000FF"/>
          <w:sz w:val="48"/>
          <w:szCs w:val="32"/>
        </w:rPr>
        <w:t>is</w:t>
      </w:r>
      <w:r>
        <w:rPr>
          <w:rFonts w:cs="Helvetica Neue" w:ascii="Times New Roman" w:hAnsi="Times New Roman"/>
          <w:b/>
          <w:i/>
          <w:color w:val="0000FF"/>
          <w:sz w:val="48"/>
          <w:szCs w:val="32"/>
        </w:rPr>
        <w:t xml:space="preserve"> Mine, I will repay,” says the Lord.”</w:t>
      </w:r>
      <w:r>
        <w:rPr>
          <w:rFonts w:cs="Times New Roman" w:ascii="Times New Roman" w:hAnsi="Times New Roman"/>
          <w:b/>
          <w:i/>
          <w:color w:val="0000FF"/>
          <w:sz w:val="48"/>
        </w:rPr>
        <w:t xml:space="preserve">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sz w:val="48"/>
        </w:rPr>
      </w:pPr>
      <w:r>
        <w:rPr>
          <w:rFonts w:cs="Times New Roman" w:ascii="Times New Roman" w:hAnsi="Times New Roman"/>
          <w:sz w:val="48"/>
        </w:rPr>
        <w:t>The more I boil, fret, and stew, the more I bumble into evil and become ensnared by it.</w:t>
      </w:r>
    </w:p>
    <w:p>
      <w:pPr>
        <w:pStyle w:val="Normal"/>
        <w:rPr>
          <w:rFonts w:ascii="Times New Roman" w:hAnsi="Times New Roman" w:cs="Times New Roman"/>
          <w:sz w:val="48"/>
        </w:rPr>
      </w:pPr>
      <w:r>
        <w:rPr>
          <w:rFonts w:cs="Times New Roman" w:ascii="Times New Roman" w:hAnsi="Times New Roman"/>
          <w:sz w:val="48"/>
        </w:rPr>
        <w:t> </w:t>
      </w:r>
    </w:p>
    <w:p>
      <w:pPr>
        <w:pStyle w:val="Normal"/>
        <w:rPr>
          <w:rFonts w:ascii="Times New Roman" w:hAnsi="Times New Roman" w:cs="Times New Roman"/>
          <w:b/>
          <w:sz w:val="48"/>
        </w:rPr>
      </w:pPr>
      <w:r>
        <w:rPr>
          <w:rFonts w:cs="Times New Roman" w:ascii="Times New Roman" w:hAnsi="Times New Roman"/>
          <w:b/>
          <w:sz w:val="48"/>
        </w:rPr>
        <w:t>WHAT TO EMBRACE</w:t>
      </w:r>
    </w:p>
    <w:p>
      <w:pPr>
        <w:pStyle w:val="Normal"/>
        <w:rPr>
          <w:rFonts w:ascii="Times New Roman" w:hAnsi="Times New Roman" w:cs="Times New Roman"/>
          <w:sz w:val="48"/>
        </w:rPr>
      </w:pPr>
      <w:r>
        <w:rPr>
          <w:rFonts w:cs="Times New Roman" w:ascii="Times New Roman" w:hAnsi="Times New Roman"/>
          <w:sz w:val="48"/>
        </w:rPr>
        <w:t>Though life has a way of placing enormous bumps and potholes in our pathway, this psalm gives us balance in for those difficult jolts. A godly response to difficult or hurtful situations requires positive actions on our part. When we hit a bump, we should:</w:t>
      </w:r>
    </w:p>
    <w:p>
      <w:pPr>
        <w:pStyle w:val="Normal"/>
        <w:widowControl w:val="false"/>
        <w:autoSpaceDE w:val="false"/>
        <w:rPr>
          <w:rFonts w:ascii="Times New Roman" w:hAnsi="Times New Roman" w:cs="Helvetica Neue"/>
          <w:b/>
          <w:i/>
          <w:sz w:val="48"/>
          <w:szCs w:val="32"/>
        </w:rPr>
      </w:pPr>
      <w:r>
        <w:rPr>
          <w:rFonts w:cs="Times New Roman" w:ascii="Times New Roman" w:hAnsi="Times New Roman"/>
          <w:sz w:val="48"/>
        </w:rPr>
        <w:t xml:space="preserve">1.  Embrace trust – </w:t>
      </w:r>
      <w:r>
        <w:rPr>
          <w:rFonts w:cs="Times New Roman" w:ascii="Times New Roman" w:hAnsi="Times New Roman"/>
          <w:color w:val="0000FF"/>
          <w:sz w:val="48"/>
        </w:rPr>
        <w:t xml:space="preserve">Psalm 37:3 (NKJV) </w:t>
      </w:r>
      <w:r>
        <w:rPr>
          <w:rFonts w:cs="Times New Roman" w:ascii="Times New Roman" w:hAnsi="Times New Roman"/>
          <w:b/>
          <w:i/>
          <w:color w:val="0000FF"/>
          <w:sz w:val="48"/>
        </w:rPr>
        <w:t>“</w:t>
      </w:r>
      <w:r>
        <w:rPr>
          <w:rFonts w:cs="Helvetica Neue" w:ascii="Times New Roman" w:hAnsi="Times New Roman"/>
          <w:b/>
          <w:i/>
          <w:color w:val="0000FF"/>
          <w:sz w:val="48"/>
          <w:szCs w:val="32"/>
        </w:rPr>
        <w:t>Trust in the Lord, and do good; Dwell in the land, and feed on His faithfulness.”</w:t>
      </w:r>
    </w:p>
    <w:p>
      <w:pPr>
        <w:pStyle w:val="Normal"/>
        <w:widowControl w:val="false"/>
        <w:autoSpaceDE w:val="false"/>
        <w:rPr>
          <w:rFonts w:ascii="Times New Roman" w:hAnsi="Times New Roman" w:cs="Helvetica Neue"/>
          <w:b/>
          <w:i/>
          <w:sz w:val="48"/>
          <w:szCs w:val="32"/>
        </w:rPr>
      </w:pPr>
      <w:r>
        <w:rPr>
          <w:rFonts w:cs="Helvetica Neue" w:ascii="Times New Roman" w:hAnsi="Times New Roman"/>
          <w:b/>
          <w:i/>
          <w:sz w:val="48"/>
          <w:szCs w:val="32"/>
        </w:rPr>
      </w:r>
    </w:p>
    <w:p>
      <w:pPr>
        <w:pStyle w:val="Normal"/>
        <w:rPr>
          <w:rFonts w:ascii="Times New Roman" w:hAnsi="Times New Roman" w:cs="Times New Roman"/>
          <w:sz w:val="48"/>
        </w:rPr>
      </w:pPr>
      <w:r>
        <w:rPr>
          <w:rFonts w:cs="Times New Roman" w:ascii="Times New Roman" w:hAnsi="Times New Roman"/>
          <w:sz w:val="48"/>
        </w:rPr>
        <w:t xml:space="preserve">Bumps and potholes tend to erode our trust. The hit on trust often manifests itself toward people but let’s be honest, it also causes us to place a question mark with regard on what we believe God is doing on our behalf.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trust the Lord, theologically but I struggle practically when the bump has rattled my teeth. During these times I must not allow my trust to be eroded in God or man.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2.  Embrace good deeds - </w:t>
      </w:r>
      <w:r>
        <w:rPr>
          <w:rFonts w:cs="Times New Roman" w:ascii="Times New Roman" w:hAnsi="Times New Roman"/>
          <w:color w:val="0000FF"/>
          <w:sz w:val="48"/>
        </w:rPr>
        <w:t xml:space="preserve">Psalm 37:3 (NKJV) </w:t>
      </w:r>
      <w:r>
        <w:rPr>
          <w:rFonts w:cs="Times New Roman" w:ascii="Times New Roman" w:hAnsi="Times New Roman"/>
          <w:b/>
          <w:i/>
          <w:color w:val="0000FF"/>
          <w:sz w:val="48"/>
        </w:rPr>
        <w:t>“</w:t>
      </w:r>
      <w:r>
        <w:rPr>
          <w:rFonts w:cs="Helvetica Neue" w:ascii="Times New Roman" w:hAnsi="Times New Roman"/>
          <w:b/>
          <w:i/>
          <w:color w:val="0000FF"/>
          <w:sz w:val="48"/>
          <w:szCs w:val="32"/>
        </w:rPr>
        <w:t>Trust in the Lord, and do good; Dwell in the land, and feed on His faithfulness.”</w:t>
      </w:r>
      <w:r>
        <w:rPr>
          <w:rFonts w:cs="Helvetica Neue" w:ascii="Times New Roman" w:hAnsi="Times New Roman"/>
          <w:b/>
          <w:i/>
          <w:sz w:val="48"/>
          <w:szCs w:val="32"/>
        </w:rPr>
        <w:t xml:space="preserve"> </w:t>
      </w:r>
      <w:r>
        <w:rPr>
          <w:rFonts w:cs="Helvetica Neue" w:ascii="Times New Roman" w:hAnsi="Times New Roman"/>
          <w:sz w:val="48"/>
          <w:szCs w:val="32"/>
        </w:rPr>
        <w:t xml:space="preserve">Please note: There is a comma after </w:t>
      </w:r>
      <w:r>
        <w:rPr>
          <w:rFonts w:cs="Helvetica Neue" w:ascii="Times New Roman" w:hAnsi="Times New Roman"/>
          <w:b/>
          <w:i/>
          <w:sz w:val="48"/>
          <w:szCs w:val="32"/>
        </w:rPr>
        <w:t>“Turst in the Lord”</w:t>
      </w:r>
      <w:r>
        <w:rPr>
          <w:rFonts w:cs="Helvetica Neue" w:ascii="Times New Roman" w:hAnsi="Times New Roman"/>
          <w:sz w:val="48"/>
          <w:szCs w:val="32"/>
        </w:rPr>
        <w:t>,</w:t>
      </w:r>
      <w:r>
        <w:rPr>
          <w:rFonts w:cs="Helvetica Neue" w:ascii="Times New Roman" w:hAnsi="Times New Roman"/>
          <w:b/>
          <w:i/>
          <w:sz w:val="48"/>
          <w:szCs w:val="32"/>
        </w:rPr>
        <w:t xml:space="preserve"> </w:t>
      </w:r>
      <w:r>
        <w:rPr>
          <w:rFonts w:cs="Helvetica Neue" w:ascii="Times New Roman" w:hAnsi="Times New Roman"/>
          <w:sz w:val="48"/>
          <w:szCs w:val="32"/>
        </w:rPr>
        <w:t xml:space="preserve">not a period. The thought of trusting God is one and the same with doing good in difficult times.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pPr>
      <w:r>
        <w:rPr>
          <w:rFonts w:cs="Times New Roman" w:ascii="Times New Roman" w:hAnsi="Times New Roman"/>
          <w:sz w:val="48"/>
        </w:rPr>
        <w:t>The implication is clear: Verbalizing faith in the Lord must be accompanied by right actions, in spite of difficult times.</w:t>
      </w:r>
    </w:p>
    <w:p>
      <w:pPr>
        <w:pStyle w:val="Normal"/>
        <w:rPr>
          <w:rFonts w:ascii="Times New Roman" w:hAnsi="Times New Roman" w:cs="Times New Roman"/>
          <w:sz w:val="48"/>
        </w:rPr>
      </w:pPr>
      <w:r>
        <w:rPr>
          <w:rFonts w:cs="Times New Roman" w:ascii="Times New Roman" w:hAnsi="Times New Roman"/>
          <w:sz w:val="48"/>
        </w:rPr>
        <w:t> </w:t>
      </w:r>
    </w:p>
    <w:p>
      <w:pPr>
        <w:pStyle w:val="Normal"/>
        <w:widowControl w:val="false"/>
        <w:autoSpaceDE w:val="false"/>
        <w:rPr/>
      </w:pPr>
      <w:r>
        <w:rPr>
          <w:rFonts w:cs="Times New Roman" w:ascii="Times New Roman" w:hAnsi="Times New Roman"/>
          <w:sz w:val="48"/>
        </w:rPr>
        <w:t xml:space="preserve">3.  Embrace delight – </w:t>
      </w:r>
      <w:r>
        <w:rPr>
          <w:rFonts w:cs="Times New Roman" w:ascii="Times New Roman" w:hAnsi="Times New Roman"/>
          <w:color w:val="0000FF"/>
          <w:sz w:val="48"/>
        </w:rPr>
        <w:t xml:space="preserve">Psalm 37:4 (NKJV) </w:t>
      </w:r>
      <w:r>
        <w:rPr>
          <w:rFonts w:cs="Times New Roman" w:ascii="Times New Roman" w:hAnsi="Times New Roman"/>
          <w:b/>
          <w:i/>
          <w:color w:val="0000FF"/>
          <w:sz w:val="48"/>
        </w:rPr>
        <w:t>“</w:t>
      </w:r>
      <w:r>
        <w:rPr>
          <w:rFonts w:cs="Helvetica Neue" w:ascii="Times New Roman" w:hAnsi="Times New Roman"/>
          <w:b/>
          <w:i/>
          <w:color w:val="0000FF"/>
          <w:sz w:val="48"/>
          <w:szCs w:val="32"/>
        </w:rPr>
        <w:t>Delight yourself also in the Lord,</w:t>
      </w:r>
    </w:p>
    <w:p>
      <w:pPr>
        <w:pStyle w:val="Normal"/>
        <w:rPr>
          <w:rFonts w:ascii="Times New Roman" w:hAnsi="Times New Roman" w:cs="Calibri"/>
          <w:i/>
          <w:color w:val="262626"/>
          <w:sz w:val="48"/>
          <w:szCs w:val="26"/>
        </w:rPr>
      </w:pPr>
      <w:r>
        <w:rPr>
          <w:rFonts w:cs="Helvetica Neue" w:ascii="Times New Roman" w:hAnsi="Times New Roman"/>
          <w:b/>
          <w:i/>
          <w:color w:val="0000FF"/>
          <w:sz w:val="48"/>
          <w:szCs w:val="32"/>
        </w:rPr>
        <w:t>And He shall give you the desires of your heart.”</w:t>
      </w:r>
      <w:r>
        <w:rPr>
          <w:rFonts w:cs="Times New Roman" w:ascii="Times New Roman" w:hAnsi="Times New Roman"/>
          <w:sz w:val="48"/>
        </w:rPr>
        <w:t xml:space="preserve"> The Hebrew word here is pronounced </w:t>
      </w:r>
      <w:r>
        <w:rPr>
          <w:rFonts w:cs="Times New Roman" w:ascii="Times New Roman" w:hAnsi="Times New Roman"/>
          <w:i/>
          <w:sz w:val="48"/>
        </w:rPr>
        <w:t xml:space="preserve">aw-nag </w:t>
      </w:r>
      <w:r>
        <w:rPr>
          <w:rFonts w:cs="Times New Roman" w:ascii="Times New Roman" w:hAnsi="Times New Roman"/>
          <w:sz w:val="48"/>
        </w:rPr>
        <w:t>and means</w:t>
      </w:r>
      <w:r>
        <w:rPr>
          <w:rFonts w:cs="Times New Roman" w:ascii="Times New Roman" w:hAnsi="Times New Roman"/>
          <w:i/>
          <w:sz w:val="48"/>
        </w:rPr>
        <w:t xml:space="preserve"> “</w:t>
      </w:r>
      <w:r>
        <w:rPr>
          <w:rFonts w:cs="Calibri" w:ascii="Times New Roman" w:hAnsi="Times New Roman"/>
          <w:i/>
          <w:color w:val="262626"/>
          <w:sz w:val="48"/>
          <w:szCs w:val="26"/>
        </w:rPr>
        <w:t>to be dependent upon God and to derive one’s pleasure from Him.”</w:t>
      </w:r>
    </w:p>
    <w:p>
      <w:pPr>
        <w:pStyle w:val="Normal"/>
        <w:rPr>
          <w:rFonts w:ascii="Times New Roman" w:hAnsi="Times New Roman" w:cs="Calibri"/>
          <w:i/>
          <w:color w:val="262626"/>
          <w:sz w:val="48"/>
          <w:szCs w:val="26"/>
        </w:rPr>
      </w:pPr>
      <w:r>
        <w:rPr>
          <w:rFonts w:cs="Calibri" w:ascii="Times New Roman" w:hAnsi="Times New Roman"/>
          <w:i/>
          <w:color w:val="262626"/>
          <w:sz w:val="48"/>
          <w:szCs w:val="26"/>
        </w:rPr>
      </w:r>
    </w:p>
    <w:p>
      <w:pPr>
        <w:pStyle w:val="Normal"/>
        <w:rPr>
          <w:rFonts w:ascii="Times New Roman" w:hAnsi="Times New Roman" w:cs="Calibri"/>
          <w:color w:val="262626"/>
          <w:sz w:val="48"/>
          <w:szCs w:val="26"/>
        </w:rPr>
      </w:pPr>
      <w:r>
        <w:rPr>
          <w:rFonts w:cs="Calibri" w:ascii="Times New Roman" w:hAnsi="Times New Roman"/>
          <w:color w:val="262626"/>
          <w:sz w:val="48"/>
          <w:szCs w:val="26"/>
        </w:rPr>
        <w:t>The Psalmist lets know we have good reason to delight in the Lord in difficult times:</w:t>
      </w:r>
    </w:p>
    <w:p>
      <w:pPr>
        <w:pStyle w:val="Normal"/>
        <w:numPr>
          <w:ilvl w:val="0"/>
          <w:numId w:val="1"/>
        </w:numPr>
        <w:rPr>
          <w:rFonts w:ascii="Times New Roman" w:hAnsi="Times New Roman" w:cs="Calibri"/>
          <w:color w:val="262626"/>
          <w:sz w:val="48"/>
          <w:szCs w:val="26"/>
        </w:rPr>
      </w:pPr>
      <w:r>
        <w:rPr>
          <w:rFonts w:cs="Calibri" w:ascii="Times New Roman" w:hAnsi="Times New Roman"/>
          <w:color w:val="262626"/>
          <w:sz w:val="48"/>
          <w:szCs w:val="26"/>
        </w:rPr>
        <w:t>Verse 23 lets us know that God delights in us…</w:t>
      </w:r>
    </w:p>
    <w:p>
      <w:pPr>
        <w:pStyle w:val="Normal"/>
        <w:numPr>
          <w:ilvl w:val="0"/>
          <w:numId w:val="1"/>
        </w:numPr>
        <w:rPr>
          <w:rFonts w:ascii="Times New Roman" w:hAnsi="Times New Roman" w:cs="Calibri"/>
          <w:color w:val="262626"/>
          <w:sz w:val="48"/>
          <w:szCs w:val="26"/>
        </w:rPr>
      </w:pPr>
      <w:r>
        <w:rPr>
          <w:rFonts w:cs="Calibri" w:ascii="Times New Roman" w:hAnsi="Times New Roman"/>
          <w:color w:val="262626"/>
          <w:sz w:val="48"/>
          <w:szCs w:val="26"/>
        </w:rPr>
        <w:t>Verses 11, and 22 reminds us that He causes the meek (those who are wholly dependent on Him) to inherit the land…</w:t>
      </w:r>
    </w:p>
    <w:p>
      <w:pPr>
        <w:pStyle w:val="Normal"/>
        <w:numPr>
          <w:ilvl w:val="0"/>
          <w:numId w:val="1"/>
        </w:numPr>
        <w:rPr>
          <w:rFonts w:ascii="Times New Roman" w:hAnsi="Times New Roman" w:cs="Calibri"/>
          <w:color w:val="262626"/>
          <w:sz w:val="48"/>
          <w:szCs w:val="26"/>
        </w:rPr>
      </w:pPr>
      <w:r>
        <w:rPr>
          <w:rFonts w:cs="Calibri" w:ascii="Times New Roman" w:hAnsi="Times New Roman"/>
          <w:color w:val="262626"/>
          <w:sz w:val="48"/>
          <w:szCs w:val="26"/>
        </w:rPr>
        <w:t xml:space="preserve">Verse 18 Say’s He will give us an enduring inheritance… </w:t>
      </w:r>
    </w:p>
    <w:p>
      <w:pPr>
        <w:pStyle w:val="Normal"/>
        <w:numPr>
          <w:ilvl w:val="0"/>
          <w:numId w:val="1"/>
        </w:numPr>
        <w:rPr>
          <w:rFonts w:ascii="Times New Roman" w:hAnsi="Times New Roman" w:cs="Calibri"/>
          <w:color w:val="262626"/>
          <w:sz w:val="48"/>
          <w:szCs w:val="26"/>
        </w:rPr>
      </w:pPr>
      <w:r>
        <w:rPr>
          <w:rFonts w:cs="Calibri" w:ascii="Times New Roman" w:hAnsi="Times New Roman"/>
          <w:color w:val="262626"/>
          <w:sz w:val="48"/>
          <w:szCs w:val="26"/>
        </w:rPr>
        <w:t>Verse 24 say’s he upholds us when we stumble so we do not fall…</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Verses 25, and 28 tells us that He will never leave us or allow us to be defeated… </w:t>
      </w:r>
    </w:p>
    <w:p>
      <w:pPr>
        <w:pStyle w:val="Normal"/>
        <w:numPr>
          <w:ilvl w:val="0"/>
          <w:numId w:val="1"/>
        </w:numPr>
        <w:rPr>
          <w:rFonts w:ascii="Times New Roman" w:hAnsi="Times New Roman" w:cs="Calibri"/>
          <w:color w:val="262626"/>
          <w:sz w:val="48"/>
          <w:szCs w:val="26"/>
        </w:rPr>
      </w:pPr>
      <w:r>
        <w:rPr>
          <w:rFonts w:cs="Times New Roman" w:ascii="Times New Roman" w:hAnsi="Times New Roman"/>
          <w:sz w:val="48"/>
        </w:rPr>
        <w:t>Verses 37-40 says He holds for us a glorious future…</w:t>
      </w:r>
    </w:p>
    <w:p>
      <w:pPr>
        <w:pStyle w:val="Normal"/>
        <w:rPr>
          <w:rFonts w:ascii="Times New Roman" w:hAnsi="Times New Roman" w:cs="Times New Roman"/>
          <w:sz w:val="48"/>
        </w:rPr>
      </w:pPr>
      <w:r>
        <w:rPr>
          <w:rFonts w:cs="Times New Roman" w:ascii="Times New Roman" w:hAnsi="Times New Roman"/>
          <w:sz w:val="48"/>
        </w:rPr>
        <w:t> </w:t>
      </w:r>
    </w:p>
    <w:p>
      <w:pPr>
        <w:pStyle w:val="Normal"/>
        <w:widowControl w:val="false"/>
        <w:autoSpaceDE w:val="false"/>
        <w:rPr>
          <w:rFonts w:ascii="Times New Roman" w:hAnsi="Times New Roman" w:cs="Helvetica Neue"/>
          <w:b/>
          <w:i/>
          <w:sz w:val="48"/>
          <w:szCs w:val="32"/>
        </w:rPr>
      </w:pPr>
      <w:r>
        <w:rPr>
          <w:rFonts w:cs="Times New Roman" w:ascii="Times New Roman" w:hAnsi="Times New Roman"/>
          <w:sz w:val="48"/>
        </w:rPr>
        <w:t xml:space="preserve">4.  Commit your way to the Lord – </w:t>
      </w:r>
      <w:r>
        <w:rPr>
          <w:rFonts w:cs="Times New Roman" w:ascii="Times New Roman" w:hAnsi="Times New Roman"/>
          <w:color w:val="0000FF"/>
          <w:sz w:val="48"/>
        </w:rPr>
        <w:t xml:space="preserve">Psalm 37:5 (NKJV) </w:t>
      </w:r>
      <w:r>
        <w:rPr>
          <w:rFonts w:cs="Times New Roman" w:ascii="Times New Roman" w:hAnsi="Times New Roman"/>
          <w:b/>
          <w:i/>
          <w:color w:val="0000FF"/>
          <w:sz w:val="48"/>
        </w:rPr>
        <w:t>“</w:t>
      </w:r>
      <w:r>
        <w:rPr>
          <w:rFonts w:cs="Helvetica Neue" w:ascii="Times New Roman" w:hAnsi="Times New Roman"/>
          <w:b/>
          <w:i/>
          <w:color w:val="0000FF"/>
          <w:sz w:val="48"/>
          <w:szCs w:val="32"/>
        </w:rPr>
        <w:t>Commit your way to the Lord, Trust also in Him…”</w:t>
      </w:r>
      <w:r>
        <w:rPr>
          <w:rFonts w:cs="Times New Roman" w:ascii="Times New Roman" w:hAnsi="Times New Roman"/>
          <w:color w:val="0000FF"/>
          <w:sz w:val="48"/>
        </w:rPr>
        <w:t xml:space="preserve"> </w:t>
      </w:r>
      <w:r>
        <w:rPr>
          <w:rFonts w:cs="Times New Roman" w:ascii="Times New Roman" w:hAnsi="Times New Roman"/>
          <w:sz w:val="48"/>
        </w:rPr>
        <w:t xml:space="preserve">Oswald Chambers said </w:t>
      </w:r>
      <w:r>
        <w:rPr>
          <w:rFonts w:cs="Times New Roman" w:ascii="Times New Roman" w:hAnsi="Times New Roman"/>
          <w:i/>
          <w:sz w:val="48"/>
        </w:rPr>
        <w:t>“We often attempt to think rather than obey our way out of confusion.” </w:t>
      </w:r>
      <w:r>
        <w:rPr>
          <w:rFonts w:cs="Times New Roman" w:ascii="Times New Roman" w:hAnsi="Times New Roman"/>
          <w:sz w:val="48"/>
        </w:rPr>
        <w:t>If I do what the Lord asks even when I don't know where He is leading me, then I can be assured of safely emerge from the rough spot.</w:t>
      </w:r>
    </w:p>
    <w:p>
      <w:pPr>
        <w:pStyle w:val="Normal"/>
        <w:rPr>
          <w:rFonts w:ascii="Times New Roman" w:hAnsi="Times New Roman" w:cs="Times New Roman"/>
          <w:sz w:val="48"/>
        </w:rPr>
      </w:pPr>
      <w:r>
        <w:rPr>
          <w:rFonts w:cs="Times New Roman" w:ascii="Times New Roman" w:hAnsi="Times New Roman"/>
          <w:sz w:val="48"/>
        </w:rPr>
        <w:t> </w:t>
      </w:r>
    </w:p>
    <w:p>
      <w:pPr>
        <w:pStyle w:val="Normal"/>
        <w:rPr/>
      </w:pPr>
      <w:r>
        <w:rPr>
          <w:rFonts w:cs="Times New Roman" w:ascii="Times New Roman" w:hAnsi="Times New Roman"/>
          <w:sz w:val="48"/>
        </w:rPr>
        <w:t xml:space="preserve">5.  Be still – </w:t>
      </w:r>
      <w:r>
        <w:rPr>
          <w:rFonts w:cs="Times New Roman" w:ascii="Times New Roman" w:hAnsi="Times New Roman"/>
          <w:color w:val="0000FF"/>
          <w:sz w:val="48"/>
        </w:rPr>
        <w:t xml:space="preserve">Psalm 37:7 (NKJV) </w:t>
      </w:r>
      <w:r>
        <w:rPr>
          <w:rFonts w:cs="Times New Roman" w:ascii="Times New Roman" w:hAnsi="Times New Roman"/>
          <w:b/>
          <w:i/>
          <w:color w:val="0000FF"/>
          <w:sz w:val="48"/>
        </w:rPr>
        <w:t>“</w:t>
      </w:r>
      <w:r>
        <w:rPr>
          <w:rFonts w:cs="Helvetica Neue" w:ascii="Times New Roman" w:hAnsi="Times New Roman"/>
          <w:b/>
          <w:i/>
          <w:color w:val="0000FF"/>
          <w:sz w:val="48"/>
          <w:szCs w:val="32"/>
        </w:rPr>
        <w:t>Rest in the Lord, and wait patiently for Him…”</w:t>
      </w:r>
      <w:r>
        <w:rPr>
          <w:rFonts w:cs="Times New Roman" w:ascii="Times New Roman" w:hAnsi="Times New Roman"/>
          <w:sz w:val="48"/>
        </w:rPr>
        <w:t xml:space="preserve"> I don't like to wait. I want my appointments to be on time. It doesn't always happen that way, sometimes others cause the schedule to go into the ditch and sometimes I am the culprit. </w:t>
      </w:r>
    </w:p>
    <w:p>
      <w:pPr>
        <w:pStyle w:val="Normal"/>
        <w:rPr>
          <w:rFonts w:ascii="Times New Roman" w:hAnsi="Times New Roman" w:cs="Times New Roman"/>
          <w:sz w:val="48"/>
        </w:rPr>
      </w:pPr>
      <w:r>
        <w:rPr>
          <w:rFonts w:cs="Times New Roman" w:ascii="Times New Roman" w:hAnsi="Times New Roman"/>
          <w:sz w:val="48"/>
        </w:rPr>
        <w:t xml:space="preserve">I have also learned that God does not operate on my time schedule.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The bumps in life reveal what's in us. (Use glass of water again to illustrate this) (If the cuss weren’t in there it would not have come out)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2016-06-24T07:35:00Z</dcterms:created>
  <dc:creator/>
  <dc:description/>
  <cp:keywords/>
  <dc:language>en-US</dc:language>
  <cp:lastModifiedBy>Don Nordin</cp:lastModifiedBy>
  <dcterms:modified xsi:type="dcterms:W3CDTF">2016-06-24T10:59:00Z</dcterms:modified>
  <cp:revision>5</cp:revision>
  <dc:subject/>
  <dc:title/>
</cp:coreProperties>
</file>