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CITIES OF REFUGE</w:t>
      </w:r>
    </w:p>
    <w:p>
      <w:pPr>
        <w:pStyle w:val="Normal"/>
        <w:rPr/>
      </w:pPr>
      <w:r>
        <w:rPr/>
      </w:r>
    </w:p>
    <w:p>
      <w:pPr>
        <w:pStyle w:val="Normal"/>
        <w:rPr/>
      </w:pPr>
      <w:r>
        <w:rPr/>
        <w:t xml:space="preserve">This series of messages taken from Joshua 20:1-9 is an exploration of the laws concerning cities of refuge which were to be set up throughout the land of Canaan. These laws were first given to Moses then repeated to Joshua. Cities of refuge were established for the purpose of providing the guilty with an opportunity to prove their lack of intent to commit a crime, and then provide them with a place to live without fear of the avenger of blood. </w:t>
      </w:r>
    </w:p>
    <w:p>
      <w:pPr>
        <w:pStyle w:val="Normal"/>
        <w:rPr/>
      </w:pPr>
      <w:r>
        <w:rPr/>
      </w:r>
    </w:p>
    <w:p>
      <w:pPr>
        <w:pStyle w:val="Normal"/>
        <w:rPr/>
      </w:pPr>
      <w:r>
        <w:rPr/>
        <w:t xml:space="preserve">Of course the message is the same here as it is from Genesis to Revelation; an attempt on the part of God to show every individual another chance at grace and mercy. </w:t>
      </w:r>
    </w:p>
    <w:p>
      <w:pPr>
        <w:pStyle w:val="Normal"/>
        <w:rPr/>
      </w:pPr>
      <w:r>
        <w:rPr/>
      </w:r>
    </w:p>
    <w:p>
      <w:pPr>
        <w:pStyle w:val="Normal"/>
        <w:rPr/>
      </w:pPr>
      <w:r>
        <w:rPr/>
        <w:t>This three part series is directed to the person who needs to hear that God is all about second chances.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2004-09-10T15:16:00Z</dcterms:created>
  <dc:creator>dnordin</dc:creator>
  <dc:description/>
  <dc:language>en-US</dc:language>
  <cp:lastModifiedBy>dnordin</cp:lastModifiedBy>
  <dcterms:modified xsi:type="dcterms:W3CDTF">2004-09-10T15:29:00Z</dcterms:modified>
  <cp:revision>2</cp:revision>
  <dc:subject/>
  <dc:title>CITIES OF REFUGE</dc:title>
</cp:coreProperties>
</file>