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8.xml" ContentType="application/vnd.openxmlformats-officedocument.wordprocessingml.footer+xml"/>
  <Override PartName="/word/footer1.xml" ContentType="application/vnd.openxmlformats-officedocument.wordprocessingml.footer+xml"/>
  <Override PartName="/word/footer20.xml" ContentType="application/vnd.openxmlformats-officedocument.wordprocessingml.footer+xml"/>
  <Override PartName="/word/header22.xml" ContentType="application/vnd.openxmlformats-officedocument.wordprocessingml.header+xml"/>
  <Override PartName="/word/document.xml" ContentType="application/vnd.openxmlformats-officedocument.wordprocessingml.document.main+xml"/>
  <Override PartName="/word/header19.xml" ContentType="application/vnd.openxmlformats-officedocument.wordprocessingml.header+xml"/>
  <Override PartName="/word/header1.xml" ContentType="application/vnd.openxmlformats-officedocument.wordprocessingml.header+xml"/>
  <Override PartName="/word/footer3.xml" ContentType="application/vnd.openxmlformats-officedocument.wordprocessingml.footer+xml"/>
  <Override PartName="/word/footer12.xml" ContentType="application/vnd.openxmlformats-officedocument.wordprocessingml.footer+xml"/>
  <Override PartName="/word/footer21.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footer22.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23.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24.xml" ContentType="application/vnd.openxmlformats-officedocument.wordprocessingml.footer+xml"/>
  <Override PartName="/word/footer7.xml" ContentType="application/vnd.openxmlformats-officedocument.wordprocessingml.footer+xml"/>
  <Override PartName="/word/header5.xml" ContentType="application/vnd.openxmlformats-officedocument.wordprocessingml.header+xml"/>
  <Override PartName="/word/footer11.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numbering.xml" ContentType="application/vnd.openxmlformats-officedocument.wordprocessingml.numbering+xml"/>
  <Override PartName="/word/footer14.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7.xml" ContentType="application/vnd.openxmlformats-officedocument.wordprocessingml.header+xml"/>
  <Override PartName="/word/theme/theme1.xml" ContentType="application/vnd.openxmlformats-officedocument.theme+xml"/>
  <Override PartName="/word/header18.xml" ContentType="application/vnd.openxmlformats-officedocument.wordprocessingml.header+xml"/>
  <Override PartName="/word/footer17.xml" ContentType="application/vnd.openxmlformats-officedocument.wordprocessingml.footer+xml"/>
  <Override PartName="/word/settings.xml" ContentType="application/vnd.openxmlformats-officedocument.wordprocessingml.settings+xml"/>
  <Override PartName="/word/header20.xml" ContentType="application/vnd.openxmlformats-officedocument.wordprocessingml.header+xml"/>
  <Override PartName="/word/footer19.xml" ContentType="application/vnd.openxmlformats-officedocument.wordprocessingml.footer+xml"/>
  <Override PartName="/word/header21.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TitlePage"/>
        <w:rPr>
          <w:lang w:val="uz-Cyrl-UZ" w:eastAsia="uz-Cyrl-UZ" w:bidi="uz-Cyrl-UZ"/>
        </w:rPr>
      </w:pPr>
      <w:r>
        <w:rPr/>
        <w:t>A PRIMER ON POWER</w:t>
      </w:r>
    </w:p>
    <w:p>
      <w:pPr>
        <w:pStyle w:val="SubtitleTitlePage"/>
        <w:rPr>
          <w:lang w:val="uz-Cyrl-UZ" w:eastAsia="uz-Cyrl-UZ" w:bidi="uz-Cyrl-UZ"/>
        </w:rPr>
      </w:pPr>
      <w:r>
        <w:rPr/>
        <w:t>discover the dynamic ministry of the holy spirit</w:t>
      </w:r>
    </w:p>
    <w:p>
      <w:pPr>
        <w:pStyle w:val="AuthorNameTitlePage"/>
        <w:rPr>
          <w:lang w:val="uz-Cyrl-UZ" w:eastAsia="uz-Cyrl-UZ" w:bidi="uz-Cyrl-UZ"/>
        </w:rPr>
      </w:pPr>
      <w:r>
        <w:rPr/>
        <w:t>Scott Camp</w:t>
      </w:r>
    </w:p>
    <w:p>
      <w:pPr>
        <w:pStyle w:val="PubAddressTitlePage"/>
        <w:rPr>
          <w:lang w:val="uz-Cyrl-UZ" w:eastAsia="uz-Cyrl-UZ" w:bidi="uz-Cyrl-UZ"/>
        </w:rPr>
      </w:pPr>
      <w:r>
        <w:rPr>
          <w:sz w:val="28"/>
        </w:rPr>
        <w:t>Franklin Publishing</w:t>
        <w:br/>
      </w:r>
      <w:r>
        <w:rPr/>
        <w:t>GREENVILLE, TEXAS</w:t>
      </w:r>
    </w:p>
    <w:p>
      <w:pPr>
        <w:pStyle w:val="PubAddressTitlePage"/>
        <w:rPr>
          <w:sz w:val="28"/>
        </w:rPr>
      </w:pPr>
      <w:r>
        <w:rPr/>
        <w:t xml:space="preserve"> </w:t>
      </w:r>
      <w:r>
        <w:br w:type="page"/>
      </w:r>
    </w:p>
    <w:p>
      <w:pPr>
        <w:pStyle w:val="PubAddressTitlePage"/>
        <w:rPr>
          <w:sz w:val="28"/>
          <w:lang w:val="uz-Cyrl-UZ" w:eastAsia="uz-Cyrl-UZ" w:bidi="uz-Cyrl-UZ"/>
        </w:rPr>
      </w:pPr>
      <w:r>
        <w:rPr>
          <w:sz w:val="28"/>
          <w:lang w:val="uz-Cyrl-UZ" w:eastAsia="uz-Cyrl-UZ" w:bidi="uz-Cyrl-UZ"/>
        </w:rPr>
      </w:r>
    </w:p>
    <w:p>
      <w:pPr>
        <w:pStyle w:val="Copyright"/>
        <w:rPr>
          <w:sz w:val="28"/>
          <w:lang w:val="uz-Cyrl-UZ" w:eastAsia="uz-Cyrl-UZ" w:bidi="uz-Cyrl-UZ"/>
        </w:rPr>
      </w:pPr>
      <w:r>
        <w:rPr>
          <w:sz w:val="28"/>
          <w:lang w:val="uz-Cyrl-UZ" w:eastAsia="uz-Cyrl-UZ" w:bidi="uz-Cyrl-UZ"/>
        </w:rPr>
      </w:r>
    </w:p>
    <w:p>
      <w:pPr>
        <w:pStyle w:val="Copyright"/>
        <w:rPr>
          <w:lang w:val="uz-Cyrl-UZ" w:eastAsia="uz-Cyrl-UZ" w:bidi="uz-Cyrl-UZ"/>
        </w:rPr>
      </w:pPr>
      <w:r>
        <w:rPr/>
        <w:t>Copyright © 2016 by Scott Camp.</w:t>
      </w:r>
    </w:p>
    <w:p>
      <w:pPr>
        <w:pStyle w:val="Copyright"/>
        <w:rPr>
          <w:lang w:val="uz-Cyrl-UZ" w:eastAsia="uz-Cyrl-UZ" w:bidi="uz-Cyrl-UZ"/>
        </w:rPr>
      </w:pPr>
      <w:r>
        <w:rPr>
          <w:lang w:val="uz-Cyrl-UZ" w:eastAsia="uz-Cyrl-UZ" w:bidi="uz-Cyrl-UZ"/>
        </w:rPr>
      </w:r>
    </w:p>
    <w:p>
      <w:pPr>
        <w:pStyle w:val="Copyright"/>
        <w:rPr>
          <w:lang w:val="uz-Cyrl-UZ" w:eastAsia="uz-Cyrl-UZ" w:bidi="uz-Cyrl-UZ"/>
        </w:rPr>
      </w:pPr>
      <w:r>
        <w:rPr/>
        <w:t>All rights reserved. 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 For permission requests, write to the publisher, addressed “Attention: Permissions Coordinator,” at the address below.</w:t>
      </w:r>
    </w:p>
    <w:p>
      <w:pPr>
        <w:pStyle w:val="Copyright"/>
        <w:rPr>
          <w:lang w:val="uz-Cyrl-UZ" w:eastAsia="uz-Cyrl-UZ" w:bidi="uz-Cyrl-UZ"/>
        </w:rPr>
      </w:pPr>
      <w:r>
        <w:rPr>
          <w:lang w:val="uz-Cyrl-UZ" w:eastAsia="uz-Cyrl-UZ" w:bidi="uz-Cyrl-UZ"/>
        </w:rPr>
      </w:r>
    </w:p>
    <w:p>
      <w:pPr>
        <w:pStyle w:val="Copyright"/>
        <w:rPr>
          <w:lang w:val="uz-Cyrl-UZ" w:eastAsia="uz-Cyrl-UZ" w:bidi="uz-Cyrl-UZ"/>
        </w:rPr>
      </w:pPr>
      <w:r>
        <w:rPr/>
        <w:t>Kelly Carr /Franklin Publishing</w:t>
      </w:r>
    </w:p>
    <w:p>
      <w:pPr>
        <w:pStyle w:val="Copyright"/>
        <w:rPr>
          <w:lang w:val="uz-Cyrl-UZ" w:eastAsia="uz-Cyrl-UZ" w:bidi="uz-Cyrl-UZ"/>
        </w:rPr>
      </w:pPr>
      <w:r>
        <w:rPr/>
        <w:t>102 Edgewood Dr.</w:t>
      </w:r>
    </w:p>
    <w:p>
      <w:pPr>
        <w:pStyle w:val="Copyright"/>
        <w:rPr>
          <w:lang w:val="uz-Cyrl-UZ" w:eastAsia="uz-Cyrl-UZ" w:bidi="uz-Cyrl-UZ"/>
        </w:rPr>
      </w:pPr>
      <w:r>
        <w:rPr/>
        <w:t>Greenville, Texas 75402</w:t>
      </w:r>
    </w:p>
    <w:p>
      <w:pPr>
        <w:pStyle w:val="Copyright"/>
        <w:rPr>
          <w:lang w:val="uz-Cyrl-UZ" w:eastAsia="uz-Cyrl-UZ" w:bidi="uz-Cyrl-UZ"/>
        </w:rPr>
      </w:pPr>
      <w:r>
        <w:rPr/>
        <w:t>www.FranklinPublishing.org</w:t>
      </w:r>
    </w:p>
    <w:p>
      <w:pPr>
        <w:pStyle w:val="Copyright"/>
        <w:rPr>
          <w:lang w:val="uz-Cyrl-UZ" w:eastAsia="uz-Cyrl-UZ" w:bidi="uz-Cyrl-UZ"/>
        </w:rPr>
      </w:pPr>
      <w:r>
        <w:rPr>
          <w:lang w:val="uz-Cyrl-UZ" w:eastAsia="uz-Cyrl-UZ" w:bidi="uz-Cyrl-UZ"/>
        </w:rPr>
      </w:r>
    </w:p>
    <w:p>
      <w:pPr>
        <w:pStyle w:val="Copyright"/>
        <w:rPr>
          <w:lang w:val="uz-Cyrl-UZ" w:eastAsia="uz-Cyrl-UZ" w:bidi="uz-Cyrl-UZ"/>
        </w:rPr>
      </w:pPr>
      <w:r>
        <w:rPr/>
        <w:t>Ordering Information:</w:t>
      </w:r>
    </w:p>
    <w:p>
      <w:pPr>
        <w:pStyle w:val="Copyright"/>
        <w:rPr>
          <w:lang w:val="uz-Cyrl-UZ" w:eastAsia="uz-Cyrl-UZ" w:bidi="uz-Cyrl-UZ"/>
        </w:rPr>
      </w:pPr>
      <w:r>
        <w:rPr/>
        <w:t>Quantity sales. Special discounts are available on quantity purchases by corporations, associations, conventions, and churches. For details, contact the “Special Sales Department” at the address above.</w:t>
      </w:r>
    </w:p>
    <w:p>
      <w:pPr>
        <w:pStyle w:val="Copyright"/>
        <w:rPr>
          <w:lang w:val="uz-Cyrl-UZ" w:eastAsia="uz-Cyrl-UZ" w:bidi="uz-Cyrl-UZ"/>
        </w:rPr>
      </w:pPr>
      <w:r>
        <w:rPr>
          <w:lang w:val="uz-Cyrl-UZ" w:eastAsia="uz-Cyrl-UZ" w:bidi="uz-Cyrl-UZ"/>
        </w:rPr>
      </w:r>
    </w:p>
    <w:p>
      <w:pPr>
        <w:pStyle w:val="Copyright"/>
        <w:rPr>
          <w:lang w:val="uz-Cyrl-UZ" w:eastAsia="uz-Cyrl-UZ" w:bidi="uz-Cyrl-UZ"/>
        </w:rPr>
      </w:pPr>
      <w:r>
        <w:rPr/>
        <w:t>Except where otherwise indicated, all Scripture quotations in this book are from the New American Standard Bible 1960, 1962, 1963, 1968, 1971, 1972, 1973, 1975, 1977, and 1995 by the Lockman Foundation, and are used by permission.</w:t>
      </w:r>
    </w:p>
    <w:p>
      <w:pPr>
        <w:pStyle w:val="Copyright"/>
        <w:rPr>
          <w:lang w:val="uz-Cyrl-UZ" w:eastAsia="uz-Cyrl-UZ" w:bidi="uz-Cyrl-UZ"/>
        </w:rPr>
      </w:pPr>
      <w:r>
        <w:rPr>
          <w:lang w:val="uz-Cyrl-UZ" w:eastAsia="uz-Cyrl-UZ" w:bidi="uz-Cyrl-UZ"/>
        </w:rPr>
      </w:r>
    </w:p>
    <w:p>
      <w:pPr>
        <w:pStyle w:val="Copyright"/>
        <w:rPr>
          <w:lang w:val="uz-Cyrl-UZ" w:eastAsia="uz-Cyrl-UZ" w:bidi="uz-Cyrl-UZ"/>
        </w:rPr>
      </w:pPr>
      <w:r>
        <w:rPr/>
        <w:t>Printed in the United States of America by Franklin Publishing, 2016</w:t>
      </w:r>
    </w:p>
    <w:p>
      <w:pPr>
        <w:pStyle w:val="Copyright"/>
        <w:rPr>
          <w:lang w:val="uz-Cyrl-UZ" w:eastAsia="uz-Cyrl-UZ" w:bidi="uz-Cyrl-UZ"/>
        </w:rPr>
      </w:pPr>
      <w:r>
        <w:rPr>
          <w:lang w:val="uz-Cyrl-UZ" w:eastAsia="uz-Cyrl-UZ" w:bidi="uz-Cyrl-UZ"/>
        </w:rPr>
      </w:r>
    </w:p>
    <w:p>
      <w:pPr>
        <w:pStyle w:val="Copyright"/>
        <w:rPr>
          <w:lang w:val="uz-Cyrl-UZ" w:eastAsia="uz-Cyrl-UZ" w:bidi="uz-Cyrl-UZ"/>
        </w:rPr>
      </w:pPr>
      <w:r>
        <w:rPr/>
        <w:t>All rights reserved.</w:t>
      </w:r>
    </w:p>
    <w:p>
      <w:pPr>
        <w:pStyle w:val="Copyright"/>
        <w:rPr>
          <w:lang w:val="uz-Cyrl-UZ" w:eastAsia="uz-Cyrl-UZ" w:bidi="uz-Cyrl-UZ"/>
        </w:rPr>
      </w:pPr>
      <w:r>
        <w:rPr/>
        <w:t xml:space="preserve">ISBN:  </w:t>
      </w:r>
    </w:p>
    <w:p>
      <w:pPr>
        <w:pStyle w:val="Copyright"/>
        <w:rPr>
          <w:lang w:val="uz-Cyrl-UZ" w:eastAsia="uz-Cyrl-UZ" w:bidi="uz-Cyrl-UZ"/>
        </w:rPr>
      </w:pPr>
      <w:r>
        <w:rPr/>
        <w:t xml:space="preserve">ISBN-13:  </w:t>
      </w:r>
    </w:p>
    <w:p>
      <w:pPr>
        <w:pStyle w:val="Copyright"/>
        <w:rPr>
          <w:lang w:val="uz-Cyrl-UZ" w:eastAsia="uz-Cyrl-UZ" w:bidi="uz-Cyrl-UZ"/>
        </w:rPr>
        <w:sectPr>
          <w:headerReference w:type="even" r:id="rId2"/>
          <w:headerReference w:type="default" r:id="rId3"/>
          <w:footerReference w:type="even" r:id="rId4"/>
          <w:footerReference w:type="default" r:id="rId5"/>
          <w:type w:val="nextPage"/>
          <w:pgSz w:w="7937" w:h="12240"/>
          <w:pgMar w:left="1325" w:right="1080" w:gutter="144" w:header="720" w:top="1195" w:footer="1008" w:bottom="1440"/>
          <w:pgNumType w:fmt="decimal"/>
          <w:formProt w:val="false"/>
          <w:textDirection w:val="lrTb"/>
          <w:docGrid w:type="default" w:linePitch="360" w:charSpace="0"/>
        </w:sectPr>
      </w:pPr>
      <w:r>
        <w:rPr>
          <w:lang w:val="uz-Cyrl-UZ" w:eastAsia="uz-Cyrl-UZ" w:bidi="uz-Cyrl-UZ"/>
        </w:rPr>
      </w:r>
    </w:p>
    <w:p>
      <w:pPr>
        <w:pStyle w:val="PageSpacer"/>
        <w:rPr>
          <w:lang w:val="uz-Cyrl-UZ" w:eastAsia="uz-Cyrl-UZ" w:bidi="uz-Cyrl-UZ"/>
        </w:rPr>
      </w:pPr>
      <w:r>
        <w:rPr>
          <w:lang w:val="uz-Cyrl-UZ" w:eastAsia="uz-Cyrl-UZ" w:bidi="uz-Cyrl-UZ"/>
        </w:rPr>
      </w:r>
    </w:p>
    <w:p>
      <w:pPr>
        <w:pStyle w:val="BodyCenteredItalic"/>
        <w:rPr>
          <w:lang w:val="uz-Cyrl-UZ" w:eastAsia="uz-Cyrl-UZ" w:bidi="uz-Cyrl-UZ"/>
        </w:rPr>
      </w:pPr>
      <w:r>
        <w:rPr/>
        <w:t>Testimonials</w:t>
      </w:r>
    </w:p>
    <w:p>
      <w:pPr>
        <w:pStyle w:val="Copyright"/>
        <w:rPr>
          <w:lang w:val="uz-Cyrl-UZ" w:eastAsia="uz-Cyrl-UZ" w:bidi="uz-Cyrl-UZ"/>
        </w:rPr>
      </w:pPr>
      <w:r>
        <w:rPr>
          <w:lang w:val="uz-Cyrl-UZ" w:eastAsia="uz-Cyrl-UZ" w:bidi="uz-Cyrl-UZ"/>
        </w:rPr>
      </w:r>
    </w:p>
    <w:p>
      <w:pPr>
        <w:pStyle w:val="BodyNormal"/>
        <w:rPr>
          <w:lang w:val="uz-Cyrl-UZ" w:eastAsia="uz-Cyrl-UZ" w:bidi="uz-Cyrl-UZ"/>
        </w:rPr>
      </w:pPr>
      <w:r>
        <w:rPr/>
        <w:t xml:space="preserve">Scott Camp is a man of God.  His book on the matchless experience with the Holy Spirit is essential for all believers.  His sound theology is mixed with his amazing personal testimony.  The impact to you as you read will bring permanent change and lasting fruit!  </w:t>
      </w:r>
    </w:p>
    <w:p>
      <w:pPr>
        <w:pStyle w:val="BodyNormal"/>
        <w:jc w:val="end"/>
        <w:rPr>
          <w:lang w:val="uz-Cyrl-UZ" w:eastAsia="uz-Cyrl-UZ" w:bidi="uz-Cyrl-UZ"/>
        </w:rPr>
      </w:pPr>
      <w:r>
        <w:rPr/>
        <w:t xml:space="preserve">Dr Larry Lea </w:t>
      </w:r>
    </w:p>
    <w:p>
      <w:pPr>
        <w:pStyle w:val="BodyNormal"/>
        <w:rPr>
          <w:lang w:val="uz-Cyrl-UZ" w:eastAsia="uz-Cyrl-UZ" w:bidi="uz-Cyrl-UZ"/>
        </w:rPr>
      </w:pPr>
      <w:r>
        <w:rPr>
          <w:color w:val="000000"/>
        </w:rPr>
        <w:t xml:space="preserve">                                                                       </w:t>
      </w:r>
      <w:r>
        <w:rPr>
          <w:color w:val="000000"/>
        </w:rPr>
        <w:t>IHOP</w:t>
      </w:r>
    </w:p>
    <w:p>
      <w:pPr>
        <w:pStyle w:val="BodyNormal"/>
        <w:rPr>
          <w:lang w:val="uz-Cyrl-UZ" w:eastAsia="uz-Cyrl-UZ" w:bidi="uz-Cyrl-UZ"/>
        </w:rPr>
      </w:pPr>
      <w:r>
        <w:rPr/>
        <w:t>In this practical and biblically sound resource, Scott Camp offers challenge and inspiration to every believer desiring the power of the Holy Spirit in everyday life.</w:t>
      </w:r>
    </w:p>
    <w:p>
      <w:pPr>
        <w:pStyle w:val="BodyNormal"/>
        <w:jc w:val="end"/>
        <w:rPr>
          <w:lang w:val="uz-Cyrl-UZ" w:eastAsia="uz-Cyrl-UZ" w:bidi="uz-Cyrl-UZ"/>
        </w:rPr>
      </w:pPr>
      <w:r>
        <w:rPr>
          <w:color w:val="000000"/>
        </w:rPr>
        <w:t>Dr.</w:t>
      </w:r>
      <w:r>
        <w:rPr/>
        <w:t>Kermit Bridges</w:t>
      </w:r>
      <w:r>
        <w:rPr>
          <w:color w:val="000000"/>
        </w:rPr>
        <w:t xml:space="preserve">  </w:t>
      </w:r>
    </w:p>
    <w:p>
      <w:pPr>
        <w:pStyle w:val="BodyNormal"/>
        <w:jc w:val="end"/>
        <w:rPr>
          <w:lang w:val="uz-Cyrl-UZ" w:eastAsia="uz-Cyrl-UZ" w:bidi="uz-Cyrl-UZ"/>
        </w:rPr>
      </w:pPr>
      <w:r>
        <w:rPr/>
        <w:t xml:space="preserve">President, SAGU </w:t>
      </w:r>
    </w:p>
    <w:p>
      <w:pPr>
        <w:pStyle w:val="BodyNormal"/>
        <w:rPr>
          <w:lang w:val="uz-Cyrl-UZ" w:eastAsia="uz-Cyrl-UZ" w:bidi="uz-Cyrl-UZ"/>
        </w:rPr>
      </w:pPr>
      <w:r>
        <w:rPr>
          <w:lang w:val="uz-Cyrl-UZ" w:eastAsia="uz-Cyrl-UZ" w:bidi="uz-Cyrl-UZ"/>
        </w:rPr>
      </w:r>
    </w:p>
    <w:p>
      <w:pPr>
        <w:pStyle w:val="BodyNormal"/>
        <w:rPr>
          <w:lang w:val="uz-Cyrl-UZ" w:eastAsia="uz-Cyrl-UZ" w:bidi="uz-Cyrl-UZ"/>
        </w:rPr>
      </w:pPr>
      <w:r>
        <w:rPr/>
        <w:t>Scott Camp has hit on the one great need for a church under siege from without and beset by decay within--the power of the Holy Spirit! If you're weary of watching the body of Christ retreat in defeat and fade away into irrelevance, this book contains the pearl you've been looking for.</w:t>
      </w:r>
    </w:p>
    <w:p>
      <w:pPr>
        <w:pStyle w:val="BodyNormal"/>
        <w:jc w:val="end"/>
        <w:rPr>
          <w:lang w:val="uz-Cyrl-UZ" w:eastAsia="uz-Cyrl-UZ" w:bidi="uz-Cyrl-UZ"/>
        </w:rPr>
      </w:pPr>
      <w:r>
        <w:rPr/>
        <w:t xml:space="preserve">Dr. Jeff Wickwire </w:t>
      </w:r>
    </w:p>
    <w:p>
      <w:pPr>
        <w:pStyle w:val="BodyNormal"/>
        <w:jc w:val="end"/>
        <w:rPr>
          <w:lang w:val="uz-Cyrl-UZ" w:eastAsia="uz-Cyrl-UZ" w:bidi="uz-Cyrl-UZ"/>
        </w:rPr>
      </w:pPr>
      <w:r>
        <w:rPr/>
        <w:t xml:space="preserve">Founder/Sr. Pastor, Turning Point Church, Ft Worth, TX </w:t>
      </w:r>
    </w:p>
    <w:p>
      <w:pPr>
        <w:pStyle w:val="BodyNormal"/>
        <w:jc w:val="end"/>
        <w:rPr>
          <w:lang w:val="uz-Cyrl-UZ" w:eastAsia="uz-Cyrl-UZ" w:bidi="uz-Cyrl-UZ"/>
        </w:rPr>
      </w:pPr>
      <w:r>
        <w:rPr/>
        <w:t xml:space="preserve">Radio Host of LifeTalk radio and author of several books </w:t>
      </w:r>
    </w:p>
    <w:p>
      <w:pPr>
        <w:pStyle w:val="BodyNormal"/>
        <w:rPr>
          <w:lang w:val="uz-Cyrl-UZ" w:eastAsia="uz-Cyrl-UZ" w:bidi="uz-Cyrl-UZ"/>
        </w:rPr>
      </w:pPr>
      <w:r>
        <w:rPr>
          <w:lang w:val="uz-Cyrl-UZ" w:eastAsia="uz-Cyrl-UZ" w:bidi="uz-Cyrl-UZ"/>
        </w:rPr>
      </w:r>
    </w:p>
    <w:p>
      <w:pPr>
        <w:pStyle w:val="BodyNormal"/>
        <w:rPr>
          <w:lang w:val="uz-Cyrl-UZ" w:eastAsia="uz-Cyrl-UZ" w:bidi="uz-Cyrl-UZ"/>
        </w:rPr>
      </w:pPr>
      <w:r>
        <w:rPr/>
        <w:t>Scott Camp is an authentic Ephesians 4 Evangelist. He fulfills this calling by leading many to a saving knowledge of Christ and equipping the global and local Church for effective evangelism and thoughtful discipleship. Scott is a rare gift to the world, uniting Pentecostal passion for the outreach with intellectual depth and personal winsomeness.</w:t>
      </w:r>
    </w:p>
    <w:p>
      <w:pPr>
        <w:pStyle w:val="BodyNormal"/>
        <w:rPr>
          <w:lang w:val="uz-Cyrl-UZ" w:eastAsia="uz-Cyrl-UZ" w:bidi="uz-Cyrl-UZ"/>
        </w:rPr>
      </w:pPr>
      <w:r>
        <w:rPr/>
        <w:t xml:space="preserve">Scott’s new Book, </w:t>
      </w:r>
      <w:r>
        <w:rPr>
          <w:i/>
        </w:rPr>
        <w:t>Primer on Power</w:t>
      </w:r>
      <w:r>
        <w:rPr/>
        <w:t xml:space="preserve"> is at once personal testimony, excellent exhortation for God’s people to rely on the Spirit and careful biblical-theological reflection of Spirit-baptism, speaking in tongues and the importance of all the gifts and expression of the Spirit available for believers partnering with God in the mission of reconciliation. </w:t>
      </w:r>
    </w:p>
    <w:p>
      <w:pPr>
        <w:pStyle w:val="BodyNormal"/>
        <w:rPr>
          <w:lang w:val="uz-Cyrl-UZ" w:eastAsia="uz-Cyrl-UZ" w:bidi="uz-Cyrl-UZ"/>
        </w:rPr>
      </w:pPr>
      <w:r>
        <w:rPr/>
        <w:t xml:space="preserve">Scott graciously challenges non-Pentecostal Evangelicals to awaken from ossified philosophies and rationalistic snares and welcome the fullness of the Spirit. He also refuses to capitulate to the fads and sometimes shallow theology of popular Pentecostal and Charismatic personalities. There is something in this book for everyone. I recommend this as a biblical wake-up call for a slumbering Western church. </w:t>
      </w:r>
    </w:p>
    <w:p>
      <w:pPr>
        <w:pStyle w:val="BodyNormal"/>
        <w:jc w:val="end"/>
        <w:rPr>
          <w:lang w:val="uz-Cyrl-UZ" w:eastAsia="uz-Cyrl-UZ" w:bidi="uz-Cyrl-UZ"/>
        </w:rPr>
      </w:pPr>
      <w:r>
        <w:rPr/>
        <w:t xml:space="preserve">Dr. Charlie Self </w:t>
      </w:r>
    </w:p>
    <w:p>
      <w:pPr>
        <w:pStyle w:val="BodyNormal"/>
        <w:jc w:val="end"/>
        <w:rPr>
          <w:lang w:val="uz-Cyrl-UZ" w:eastAsia="uz-Cyrl-UZ" w:bidi="uz-Cyrl-UZ"/>
        </w:rPr>
      </w:pPr>
      <w:r>
        <w:rPr/>
        <w:t xml:space="preserve">Professor of Church History </w:t>
      </w:r>
    </w:p>
    <w:p>
      <w:pPr>
        <w:pStyle w:val="BodyNormal"/>
        <w:jc w:val="end"/>
        <w:rPr>
          <w:lang w:val="uz-Cyrl-UZ" w:eastAsia="uz-Cyrl-UZ" w:bidi="uz-Cyrl-UZ"/>
        </w:rPr>
      </w:pPr>
      <w:r>
        <w:rPr/>
        <w:t xml:space="preserve">The Assemblies of God Theological Seminary </w:t>
      </w:r>
    </w:p>
    <w:p>
      <w:pPr>
        <w:pStyle w:val="BodyNormal"/>
        <w:jc w:val="end"/>
        <w:rPr>
          <w:lang w:val="uz-Cyrl-UZ" w:eastAsia="uz-Cyrl-UZ" w:bidi="uz-Cyrl-UZ"/>
        </w:rPr>
      </w:pPr>
      <w:r>
        <w:rPr/>
        <w:t xml:space="preserve">Co-founder, The Discipleship Dynamics Assessment </w:t>
      </w:r>
      <w:r>
        <w:rPr>
          <w:rFonts w:cs="Courier New" w:ascii="Courier New" w:hAnsi="Courier New"/>
        </w:rPr>
        <w:t xml:space="preserve">™ </w:t>
      </w:r>
    </w:p>
    <w:p>
      <w:pPr>
        <w:pStyle w:val="BodyNormal"/>
        <w:rPr>
          <w:lang w:val="uz-Cyrl-UZ" w:eastAsia="uz-Cyrl-UZ" w:bidi="uz-Cyrl-UZ"/>
        </w:rPr>
      </w:pPr>
      <w:r>
        <w:rPr>
          <w:lang w:val="uz-Cyrl-UZ" w:eastAsia="uz-Cyrl-UZ" w:bidi="uz-Cyrl-UZ"/>
        </w:rPr>
      </w:r>
    </w:p>
    <w:p>
      <w:pPr>
        <w:pStyle w:val="BodyNormal"/>
        <w:rPr>
          <w:lang w:val="uz-Cyrl-UZ" w:eastAsia="uz-Cyrl-UZ" w:bidi="uz-Cyrl-UZ"/>
        </w:rPr>
      </w:pPr>
      <w:r>
        <w:rPr>
          <w:lang w:val="uz-Cyrl-UZ" w:eastAsia="uz-Cyrl-UZ" w:bidi="uz-Cyrl-UZ"/>
        </w:rPr>
      </w:r>
    </w:p>
    <w:p>
      <w:pPr>
        <w:pStyle w:val="BodyNormal"/>
        <w:rPr>
          <w:lang w:val="uz-Cyrl-UZ" w:eastAsia="uz-Cyrl-UZ" w:bidi="uz-Cyrl-UZ"/>
        </w:rPr>
      </w:pPr>
      <w:r>
        <w:rPr/>
        <w:t>Easy to read and digest.  Here, Dr. Camp makes the Holy Spirit the object of his attention, and shares biblical and practical insights that are helpful and hopeful.  Pleased to commend.</w:t>
      </w:r>
    </w:p>
    <w:p>
      <w:pPr>
        <w:pStyle w:val="BodyNormal"/>
        <w:jc w:val="end"/>
        <w:rPr>
          <w:lang w:val="uz-Cyrl-UZ" w:eastAsia="uz-Cyrl-UZ" w:bidi="uz-Cyrl-UZ"/>
        </w:rPr>
      </w:pPr>
      <w:r>
        <w:rPr/>
        <w:t xml:space="preserve">Dr. Jeffrey L. Seif </w:t>
      </w:r>
    </w:p>
    <w:p>
      <w:pPr>
        <w:pStyle w:val="BodyNormal"/>
        <w:rPr>
          <w:lang w:val="uz-Cyrl-UZ" w:eastAsia="uz-Cyrl-UZ" w:bidi="uz-Cyrl-UZ"/>
        </w:rPr>
      </w:pPr>
      <w:r>
        <w:rPr>
          <w:color w:val="000000"/>
        </w:rPr>
        <w:t xml:space="preserve">                                                                </w:t>
      </w:r>
      <w:r>
        <w:rPr>
          <w:color w:val="000000"/>
        </w:rPr>
        <w:t>CFNI Dallas, TX</w:t>
      </w:r>
    </w:p>
    <w:p>
      <w:pPr>
        <w:pStyle w:val="BodyNormal"/>
        <w:rPr>
          <w:lang w:val="uz-Cyrl-UZ" w:eastAsia="uz-Cyrl-UZ" w:bidi="uz-Cyrl-UZ"/>
        </w:rPr>
      </w:pPr>
      <w:r>
        <w:rPr/>
        <w:t xml:space="preserve">Scott Camp has brought his considerable skills as a gifted preacher of God's Word to the printed page in order to help faithful men and women learn more about the person and work of the Holy Spirit.  One need not agree with all aspects of Camp's proposals to find much in this volume that will be helpful, edifying, and encouraging.  I trust that God will use this book to empower individual believers and to strengthen congregations for the advancement of the gospel in this country and around the </w:t>
      </w:r>
      <w:r>
        <w:rPr>
          <w:color w:val="000000"/>
        </w:rPr>
        <w:t xml:space="preserve">world. </w:t>
      </w:r>
    </w:p>
    <w:p>
      <w:pPr>
        <w:pStyle w:val="Normal"/>
        <w:rPr>
          <w:rFonts w:ascii="Crimson;Cambria" w:hAnsi="Crimson;Cambria" w:cs="Crimson;Cambria"/>
          <w:lang w:val="uz-Cyrl-UZ" w:eastAsia="uz-Cyrl-UZ" w:bidi="uz-Cyrl-UZ"/>
        </w:rPr>
      </w:pPr>
      <w:r>
        <w:rPr>
          <w:rFonts w:cs="Crimson;Cambria" w:ascii="Crimson;Cambria" w:hAnsi="Crimson;Cambria"/>
          <w:color w:val="000000"/>
        </w:rPr>
        <w:t xml:space="preserve"> </w:t>
      </w:r>
    </w:p>
    <w:p>
      <w:pPr>
        <w:pStyle w:val="Normal"/>
        <w:rPr>
          <w:rFonts w:ascii="Crimson;Cambria" w:hAnsi="Crimson;Cambria" w:cs="Crimson;Cambria"/>
          <w:lang w:val="uz-Cyrl-UZ" w:eastAsia="uz-Cyrl-UZ" w:bidi="uz-Cyrl-UZ"/>
        </w:rPr>
      </w:pPr>
      <w:r>
        <w:rPr>
          <w:rFonts w:cs="Crimson;Cambria" w:ascii="Crimson;Cambria" w:hAnsi="Crimson;Cambria"/>
          <w:color w:val="000000"/>
        </w:rPr>
        <w:t xml:space="preserve">                              </w:t>
      </w:r>
      <w:r>
        <w:rPr>
          <w:rFonts w:cs="Crimson;Cambria" w:ascii="Crimson;Cambria" w:hAnsi="Crimson;Cambria"/>
          <w:color w:val="000000"/>
        </w:rPr>
        <w:t>Dr David S. Dockery</w:t>
      </w:r>
    </w:p>
    <w:p>
      <w:pPr>
        <w:pStyle w:val="BodyNormal"/>
        <w:jc w:val="end"/>
        <w:rPr>
          <w:lang w:val="uz-Cyrl-UZ" w:eastAsia="uz-Cyrl-UZ" w:bidi="uz-Cyrl-UZ"/>
        </w:rPr>
      </w:pPr>
      <w:r>
        <w:rPr/>
        <w:t xml:space="preserve">President, Trinity International University </w:t>
      </w:r>
    </w:p>
    <w:p>
      <w:pPr>
        <w:pStyle w:val="BodyNormal"/>
        <w:rPr>
          <w:lang w:val="uz-Cyrl-UZ" w:eastAsia="uz-Cyrl-UZ" w:bidi="uz-Cyrl-UZ"/>
        </w:rPr>
      </w:pPr>
      <w:r>
        <w:rPr>
          <w:color w:val="000000"/>
        </w:rPr>
        <w:t xml:space="preserve">                            </w:t>
      </w:r>
      <w:r>
        <w:rPr>
          <w:color w:val="000000"/>
        </w:rPr>
        <w:t>Chicago, IL</w:t>
      </w:r>
    </w:p>
    <w:p>
      <w:pPr>
        <w:pStyle w:val="BodyNormal"/>
        <w:rPr>
          <w:lang w:val="uz-Cyrl-UZ" w:eastAsia="uz-Cyrl-UZ" w:bidi="uz-Cyrl-UZ"/>
        </w:rPr>
      </w:pPr>
      <w:r>
        <w:rPr/>
        <w:t xml:space="preserve">Every biblically-informed believer in Jesus affirms the need of a Spirit-empowered life. Scott Camp has provided a great service for every follower of Jesus with the publication of </w:t>
      </w:r>
      <w:r>
        <w:rPr>
          <w:i/>
          <w:iCs/>
        </w:rPr>
        <w:t>The Holy Spirit and You</w:t>
      </w:r>
      <w:r>
        <w:rPr/>
        <w:t>. This thoroughly biblical portrayal of the Spirit's person and work will inform you and help equip you as Christ's witness and ambassador.  Dr. Camp is warm and practical in every chapter. He combines fidelity to Scripture, heartwarming insights, and clear steps toward a life of spiritual joy, power, and fruitfulness. You will want to read this book several times and purchase copies for your friends.</w:t>
      </w:r>
    </w:p>
    <w:p>
      <w:pPr>
        <w:pStyle w:val="BodyNormal"/>
        <w:rPr>
          <w:lang w:val="uz-Cyrl-UZ" w:eastAsia="uz-Cyrl-UZ" w:bidi="uz-Cyrl-UZ"/>
        </w:rPr>
      </w:pPr>
      <w:r>
        <w:rPr/>
        <w:t>This is awesome, Scott! I know the Spirit Himself will breathe on this book and use it to bring many into His fullness. Thanks for writing it.</w:t>
      </w:r>
    </w:p>
    <w:p>
      <w:pPr>
        <w:pStyle w:val="BodyNormal"/>
        <w:jc w:val="end"/>
        <w:rPr>
          <w:lang w:val="uz-Cyrl-UZ" w:eastAsia="uz-Cyrl-UZ" w:bidi="uz-Cyrl-UZ"/>
        </w:rPr>
      </w:pPr>
      <w:r>
        <w:rPr>
          <w:color w:val="000000"/>
        </w:rPr>
        <w:t xml:space="preserve">Dr. </w:t>
      </w:r>
      <w:r>
        <w:rPr/>
        <w:t xml:space="preserve">David Shibley, Founder </w:t>
      </w:r>
    </w:p>
    <w:p>
      <w:pPr>
        <w:pStyle w:val="BodyNormal"/>
        <w:jc w:val="end"/>
        <w:rPr>
          <w:lang w:val="uz-Cyrl-UZ" w:eastAsia="uz-Cyrl-UZ" w:bidi="uz-Cyrl-UZ"/>
        </w:rPr>
      </w:pPr>
      <w:r>
        <w:rPr/>
        <w:t>Global Advance</w:t>
      </w:r>
    </w:p>
    <w:p>
      <w:pPr>
        <w:pStyle w:val="BodyNormal"/>
        <w:jc w:val="end"/>
        <w:rPr>
          <w:lang w:val="uz-Cyrl-UZ" w:eastAsia="uz-Cyrl-UZ" w:bidi="uz-Cyrl-UZ"/>
        </w:rPr>
      </w:pPr>
      <w:r>
        <w:rPr>
          <w:color w:val="000000"/>
        </w:rPr>
        <w:t>Rockwall, TX</w:t>
      </w:r>
      <w:r>
        <w:rPr/>
        <w:t xml:space="preserve"> </w:t>
      </w:r>
    </w:p>
    <w:p>
      <w:pPr>
        <w:pStyle w:val="BodyNormal"/>
        <w:rPr>
          <w:lang w:val="uz-Cyrl-UZ" w:eastAsia="uz-Cyrl-UZ" w:bidi="uz-Cyrl-UZ"/>
        </w:rPr>
      </w:pPr>
      <w:r>
        <w:rPr>
          <w:lang w:val="uz-Cyrl-UZ" w:eastAsia="uz-Cyrl-UZ" w:bidi="uz-Cyrl-UZ"/>
        </w:rPr>
      </w:r>
    </w:p>
    <w:p>
      <w:pPr>
        <w:pStyle w:val="BodyNormal"/>
        <w:rPr>
          <w:lang w:val="uz-Cyrl-UZ" w:eastAsia="uz-Cyrl-UZ" w:bidi="uz-Cyrl-UZ"/>
        </w:rPr>
      </w:pPr>
      <w:r>
        <w:rPr>
          <w:lang w:val="uz-Cyrl-UZ" w:eastAsia="uz-Cyrl-UZ" w:bidi="uz-Cyrl-UZ"/>
        </w:rPr>
      </w:r>
    </w:p>
    <w:p>
      <w:pPr>
        <w:pStyle w:val="Normal"/>
        <w:spacing w:lineRule="atLeast" w:line="300" w:before="0" w:after="0"/>
        <w:ind w:firstLine="288" w:end="0"/>
        <w:jc w:val="center"/>
        <w:rPr>
          <w:rFonts w:ascii="Crimson;Cambria" w:hAnsi="Crimson;Cambria" w:cs="Crimson;Cambria"/>
          <w:lang w:val="uz-Cyrl-UZ" w:eastAsia="uz-Cyrl-UZ" w:bidi="uz-Cyrl-UZ"/>
        </w:rPr>
      </w:pPr>
      <w:r>
        <w:rPr>
          <w:rFonts w:cs="Crimson;Cambria" w:ascii="Crimson;Cambria" w:hAnsi="Crimson;Cambria"/>
          <w:lang w:val="uz-Cyrl-UZ" w:eastAsia="uz-Cyrl-UZ" w:bidi="uz-Cyrl-UZ"/>
        </w:rPr>
      </w:r>
    </w:p>
    <w:p>
      <w:pPr>
        <w:pStyle w:val="Copyright"/>
        <w:rPr>
          <w:rFonts w:ascii="Crimson;Cambria" w:hAnsi="Crimson;Cambria" w:cs="Crimson;Cambria"/>
          <w:lang w:val="uz-Cyrl-UZ" w:eastAsia="uz-Cyrl-UZ" w:bidi="uz-Cyrl-UZ"/>
        </w:rPr>
      </w:pPr>
      <w:r>
        <w:rPr>
          <w:rFonts w:cs="Crimson;Cambria"/>
          <w:lang w:val="uz-Cyrl-UZ" w:eastAsia="uz-Cyrl-UZ" w:bidi="uz-Cyrl-UZ"/>
        </w:rPr>
      </w:r>
    </w:p>
    <w:p>
      <w:pPr>
        <w:pStyle w:val="Copyright"/>
        <w:rPr>
          <w:lang w:val="uz-Cyrl-UZ" w:eastAsia="uz-Cyrl-UZ" w:bidi="uz-Cyrl-UZ"/>
        </w:rPr>
        <w:sectPr>
          <w:headerReference w:type="even" r:id="rId6"/>
          <w:headerReference w:type="default" r:id="rId7"/>
          <w:footerReference w:type="even" r:id="rId8"/>
          <w:footerReference w:type="default" r:id="rId9"/>
          <w:type w:val="oddPage"/>
          <w:pgSz w:w="7937" w:h="12240"/>
          <w:pgMar w:left="1325" w:right="1080" w:gutter="144" w:header="720" w:top="1195" w:footer="1008" w:bottom="1440"/>
          <w:pgNumType w:fmt="decimal"/>
          <w:formProt w:val="false"/>
          <w:textDirection w:val="lrTb"/>
          <w:docGrid w:type="default" w:linePitch="360" w:charSpace="0"/>
        </w:sectPr>
      </w:pPr>
      <w:r>
        <w:rPr>
          <w:lang w:val="uz-Cyrl-UZ" w:eastAsia="uz-Cyrl-UZ" w:bidi="uz-Cyrl-UZ"/>
        </w:rPr>
      </w:r>
    </w:p>
    <w:p>
      <w:pPr>
        <w:pStyle w:val="PageSpacer"/>
        <w:jc w:val="start"/>
        <w:rPr>
          <w:lang w:val="uz-Cyrl-UZ" w:eastAsia="uz-Cyrl-UZ" w:bidi="uz-Cyrl-UZ"/>
        </w:rPr>
      </w:pPr>
      <w:r>
        <w:rPr>
          <w:lang w:val="uz-Cyrl-UZ" w:eastAsia="uz-Cyrl-UZ" w:bidi="uz-Cyrl-UZ"/>
        </w:rPr>
      </w:r>
    </w:p>
    <w:p>
      <w:pPr>
        <w:pStyle w:val="BodyCenteredItalic"/>
        <w:spacing w:lineRule="atLeast" w:line="300"/>
        <w:ind w:firstLine="288" w:end="0"/>
        <w:rPr>
          <w:sz w:val="24"/>
          <w:lang w:val="uz-Cyrl-UZ" w:eastAsia="uz-Cyrl-UZ" w:bidi="uz-Cyrl-UZ"/>
        </w:rPr>
      </w:pPr>
      <w:r>
        <w:rPr>
          <w:sz w:val="24"/>
        </w:rPr>
        <w:t>DEDICATION</w:t>
      </w:r>
    </w:p>
    <w:p>
      <w:pPr>
        <w:pStyle w:val="BodyNormal"/>
        <w:jc w:val="center"/>
        <w:rPr>
          <w:sz w:val="24"/>
          <w:lang w:val="uz-Cyrl-UZ" w:eastAsia="uz-Cyrl-UZ" w:bidi="uz-Cyrl-UZ"/>
        </w:rPr>
      </w:pPr>
      <w:r>
        <w:rPr>
          <w:sz w:val="24"/>
          <w:lang w:val="uz-Cyrl-UZ" w:eastAsia="uz-Cyrl-UZ" w:bidi="uz-Cyrl-UZ"/>
        </w:rPr>
      </w:r>
    </w:p>
    <w:p>
      <w:pPr>
        <w:pStyle w:val="BodyCentered"/>
        <w:spacing w:lineRule="atLeast" w:line="300"/>
        <w:ind w:firstLine="288" w:end="0"/>
        <w:rPr>
          <w:lang w:val="uz-Cyrl-UZ" w:eastAsia="uz-Cyrl-UZ" w:bidi="uz-Cyrl-UZ"/>
        </w:rPr>
      </w:pPr>
      <w:r>
        <w:rPr/>
        <w:t>To Dr. Richard Hogue …</w:t>
      </w:r>
    </w:p>
    <w:p>
      <w:pPr>
        <w:pStyle w:val="BodyNormal"/>
        <w:jc w:val="center"/>
        <w:rPr>
          <w:lang w:val="uz-Cyrl-UZ" w:eastAsia="uz-Cyrl-UZ" w:bidi="uz-Cyrl-UZ"/>
        </w:rPr>
      </w:pPr>
      <w:r>
        <w:rPr/>
        <w:t>my father in the things of the Spirit.</w:t>
      </w:r>
    </w:p>
    <w:p>
      <w:pPr>
        <w:pStyle w:val="BodyNormal"/>
        <w:jc w:val="center"/>
        <w:rPr>
          <w:lang w:val="uz-Cyrl-UZ" w:eastAsia="uz-Cyrl-UZ" w:bidi="uz-Cyrl-UZ"/>
        </w:rPr>
      </w:pPr>
      <w:r>
        <w:rPr>
          <w:lang w:val="uz-Cyrl-UZ" w:eastAsia="uz-Cyrl-UZ" w:bidi="uz-Cyrl-UZ"/>
        </w:rPr>
      </w:r>
    </w:p>
    <w:p>
      <w:pPr>
        <w:pStyle w:val="BodyNormal"/>
        <w:jc w:val="center"/>
        <w:rPr>
          <w:lang w:val="uz-Cyrl-UZ" w:eastAsia="uz-Cyrl-UZ" w:bidi="uz-Cyrl-UZ"/>
        </w:rPr>
      </w:pPr>
      <w:r>
        <w:rPr>
          <w:lang w:val="uz-Cyrl-UZ" w:eastAsia="uz-Cyrl-UZ" w:bidi="uz-Cyrl-UZ"/>
        </w:rPr>
      </w:r>
    </w:p>
    <w:p>
      <w:pPr>
        <w:pStyle w:val="BodyNormal"/>
        <w:jc w:val="center"/>
        <w:rPr>
          <w:lang w:val="uz-Cyrl-UZ" w:eastAsia="uz-Cyrl-UZ" w:bidi="uz-Cyrl-UZ"/>
        </w:rPr>
      </w:pPr>
      <w:r>
        <w:rPr>
          <w:lang w:val="uz-Cyrl-UZ" w:eastAsia="uz-Cyrl-UZ" w:bidi="uz-Cyrl-UZ"/>
        </w:rPr>
      </w:r>
    </w:p>
    <w:p>
      <w:pPr>
        <w:pStyle w:val="Copyright"/>
        <w:rPr>
          <w:lang w:val="uz-Cyrl-UZ" w:eastAsia="uz-Cyrl-UZ" w:bidi="uz-Cyrl-UZ"/>
        </w:rPr>
        <w:sectPr>
          <w:headerReference w:type="even" r:id="rId10"/>
          <w:headerReference w:type="default" r:id="rId11"/>
          <w:footerReference w:type="even" r:id="rId12"/>
          <w:footerReference w:type="default" r:id="rId13"/>
          <w:type w:val="oddPage"/>
          <w:pgSz w:w="7937" w:h="12240"/>
          <w:pgMar w:left="1325" w:right="1080" w:gutter="144" w:header="720" w:top="1195" w:footer="1008" w:bottom="1440"/>
          <w:pgNumType w:fmt="decimal"/>
          <w:formProt w:val="false"/>
          <w:textDirection w:val="lrTb"/>
          <w:docGrid w:type="default" w:linePitch="360" w:charSpace="0"/>
        </w:sectPr>
      </w:pPr>
      <w:r>
        <w:rPr>
          <w:lang w:val="uz-Cyrl-UZ" w:eastAsia="uz-Cyrl-UZ" w:bidi="uz-Cyrl-UZ"/>
        </w:rPr>
      </w:r>
    </w:p>
    <w:p>
      <w:pPr>
        <w:pStyle w:val="Normal"/>
        <w:spacing w:before="1600" w:after="200"/>
        <w:jc w:val="center"/>
        <w:rPr>
          <w:rFonts w:ascii="Crimson;Cambria" w:hAnsi="Crimson;Cambria" w:cs="Crimson;Cambria"/>
          <w:lang w:val="uz-Cyrl-UZ" w:eastAsia="uz-Cyrl-UZ" w:bidi="uz-Cyrl-UZ"/>
        </w:rPr>
      </w:pPr>
      <w:r>
        <w:rPr>
          <w:rFonts w:cs="Crimson;Cambria" w:ascii="Crimson;Cambria" w:hAnsi="Crimson;Cambria"/>
          <w:lang w:val="uz-Cyrl-UZ" w:eastAsia="uz-Cyrl-UZ" w:bidi="uz-Cyrl-UZ"/>
        </w:rPr>
      </w:r>
    </w:p>
    <w:p>
      <w:pPr>
        <w:pStyle w:val="BodyCentered"/>
        <w:rPr>
          <w:i/>
          <w:lang w:val="uz-Cyrl-UZ" w:eastAsia="uz-Cyrl-UZ" w:bidi="uz-Cyrl-UZ"/>
        </w:rPr>
      </w:pPr>
      <w:r>
        <w:rPr>
          <w:i/>
        </w:rPr>
        <w:t>“</w:t>
      </w:r>
      <w:r>
        <w:rPr>
          <w:i/>
        </w:rPr>
        <w:t xml:space="preserve">But you will receive power when the Holy Spirit comes on you; and you will be my witnesses in Jerusalem, and in all Judea and Samaria, and to the ends of the earth." </w:t>
      </w:r>
    </w:p>
    <w:p>
      <w:pPr>
        <w:pStyle w:val="Normal"/>
        <w:spacing w:before="0" w:after="0"/>
        <w:jc w:val="center"/>
        <w:rPr>
          <w:rFonts w:ascii="Crimson;Cambria" w:hAnsi="Crimson;Cambria" w:cs="Crimson;Cambria"/>
          <w:i/>
          <w:sz w:val="24"/>
          <w:lang w:val="uz-Cyrl-UZ" w:eastAsia="uz-Cyrl-UZ" w:bidi="uz-Cyrl-UZ"/>
        </w:rPr>
      </w:pPr>
      <w:r>
        <w:rPr>
          <w:rFonts w:cs="Crimson;Cambria" w:ascii="Crimson;Cambria" w:hAnsi="Crimson;Cambria"/>
          <w:i/>
          <w:sz w:val="24"/>
          <w:lang w:val="uz-Cyrl-UZ" w:eastAsia="uz-Cyrl-UZ" w:bidi="uz-Cyrl-UZ"/>
        </w:rPr>
      </w:r>
    </w:p>
    <w:p>
      <w:pPr>
        <w:pStyle w:val="BodyCentered"/>
        <w:rPr>
          <w:lang w:val="uz-Cyrl-UZ" w:eastAsia="uz-Cyrl-UZ" w:bidi="uz-Cyrl-UZ"/>
        </w:rPr>
      </w:pPr>
      <w:r>
        <w:rPr/>
        <w:t>Acts 1:8 (NIV)</w:t>
      </w:r>
    </w:p>
    <w:p>
      <w:pPr>
        <w:pStyle w:val="BodyCentered"/>
        <w:rPr>
          <w:lang w:val="uz-Cyrl-UZ" w:eastAsia="uz-Cyrl-UZ" w:bidi="uz-Cyrl-UZ"/>
        </w:rPr>
      </w:pPr>
      <w:r>
        <w:rPr>
          <w:lang w:val="uz-Cyrl-UZ" w:eastAsia="uz-Cyrl-UZ" w:bidi="uz-Cyrl-UZ"/>
        </w:rPr>
      </w:r>
    </w:p>
    <w:p>
      <w:pPr>
        <w:pStyle w:val="BodyCentered"/>
        <w:rPr>
          <w:lang w:val="uz-Cyrl-UZ" w:eastAsia="uz-Cyrl-UZ" w:bidi="uz-Cyrl-UZ"/>
        </w:rPr>
      </w:pPr>
      <w:r>
        <w:rPr>
          <w:lang w:val="uz-Cyrl-UZ" w:eastAsia="uz-Cyrl-UZ" w:bidi="uz-Cyrl-UZ"/>
        </w:rPr>
      </w:r>
    </w:p>
    <w:p>
      <w:pPr>
        <w:pStyle w:val="Normal"/>
        <w:spacing w:lineRule="atLeast" w:line="300" w:before="0" w:after="0"/>
        <w:ind w:firstLine="288" w:end="0"/>
        <w:jc w:val="both"/>
        <w:rPr>
          <w:rFonts w:ascii="Crimson;Cambria" w:hAnsi="Crimson;Cambria" w:cs="Crimson;Cambria"/>
          <w:lang w:val="uz-Cyrl-UZ" w:eastAsia="uz-Cyrl-UZ" w:bidi="uz-Cyrl-UZ"/>
        </w:rPr>
      </w:pPr>
      <w:r>
        <w:rPr>
          <w:rFonts w:cs="Crimson;Cambria" w:ascii="Crimson;Cambria" w:hAnsi="Crimson;Cambria"/>
          <w:lang w:val="uz-Cyrl-UZ" w:eastAsia="uz-Cyrl-UZ" w:bidi="uz-Cyrl-UZ"/>
        </w:rPr>
      </w:r>
    </w:p>
    <w:p>
      <w:pPr>
        <w:pStyle w:val="Normal"/>
        <w:spacing w:lineRule="atLeast" w:line="300" w:before="0" w:after="0"/>
        <w:ind w:firstLine="288" w:end="0"/>
        <w:jc w:val="both"/>
        <w:rPr>
          <w:rFonts w:ascii="Crimson;Cambria" w:hAnsi="Crimson;Cambria" w:cs="Crimson;Cambria"/>
          <w:lang w:val="uz-Cyrl-UZ" w:eastAsia="uz-Cyrl-UZ" w:bidi="uz-Cyrl-UZ"/>
        </w:rPr>
        <w:sectPr>
          <w:headerReference w:type="even" r:id="rId14"/>
          <w:headerReference w:type="default" r:id="rId15"/>
          <w:footerReference w:type="even" r:id="rId16"/>
          <w:footerReference w:type="default" r:id="rId17"/>
          <w:type w:val="oddPage"/>
          <w:pgSz w:w="7937" w:h="12240"/>
          <w:pgMar w:left="1325" w:right="1080" w:gutter="144" w:header="720" w:top="1195" w:footer="1008" w:bottom="1440"/>
          <w:pgNumType w:fmt="decimal"/>
          <w:formProt w:val="false"/>
          <w:textDirection w:val="lrTb"/>
          <w:docGrid w:type="default" w:linePitch="360" w:charSpace="0"/>
        </w:sectPr>
      </w:pPr>
      <w:r>
        <w:rPr>
          <w:rFonts w:cs="Crimson;Cambria" w:ascii="Crimson;Cambria" w:hAnsi="Crimson;Cambria"/>
          <w:lang w:val="uz-Cyrl-UZ" w:eastAsia="uz-Cyrl-UZ" w:bidi="uz-Cyrl-UZ"/>
        </w:rPr>
      </w:r>
    </w:p>
    <w:p>
      <w:pPr>
        <w:pStyle w:val="TableofContentsTitle"/>
        <w:rPr>
          <w:lang w:val="uz-Cyrl-UZ" w:eastAsia="uz-Cyrl-UZ" w:bidi="uz-Cyrl-UZ"/>
        </w:rPr>
      </w:pPr>
      <w:r>
        <w:rPr/>
        <w:t>Contents</w:t>
      </w:r>
    </w:p>
    <w:p>
      <w:pPr>
        <w:pStyle w:val="TOC2"/>
        <w:rPr>
          <w:sz w:val="22"/>
          <w:lang w:val="uz-Cyrl-UZ" w:eastAsia="en-US" w:bidi="uz-Cyrl-UZ"/>
        </w:rPr>
      </w:pPr>
      <w:hyperlink w:anchor="__RefHeading___Toc445820289">
        <w:r>
          <w:rPr>
            <w:rStyle w:val="Hyperlink"/>
          </w:rPr>
          <w:t>Foreword</w:t>
        </w:r>
        <w:r>
          <w:rPr>
            <w:rStyle w:val="Hyperlink"/>
          </w:rPr>
          <w:tab/>
        </w:r>
        <w:r>
          <w:rPr>
            <w:rStyle w:val="Hyperlink"/>
          </w:rPr>
          <w:fldChar w:fldCharType="begin"/>
        </w:r>
        <w:r>
          <w:rPr>
            <w:rStyle w:val="Hyperlink"/>
          </w:rPr>
          <w:instrText xml:space="preserve"> PAGEREF __RefHeading___Toc445820289 \h </w:instrText>
        </w:r>
        <w:r>
          <w:rPr>
            <w:rStyle w:val="Hyperlink"/>
          </w:rPr>
          <w:fldChar w:fldCharType="separate"/>
        </w:r>
        <w:r>
          <w:rPr>
            <w:rStyle w:val="Hyperlink"/>
          </w:rPr>
          <w:t>15</w:t>
        </w:r>
        <w:r>
          <w:rPr>
            <w:rStyle w:val="Hyperlink"/>
          </w:rPr>
          <w:fldChar w:fldCharType="end"/>
        </w:r>
      </w:hyperlink>
    </w:p>
    <w:p>
      <w:pPr>
        <w:pStyle w:val="TOC2"/>
        <w:rPr>
          <w:sz w:val="22"/>
          <w:lang w:val="uz-Cyrl-UZ" w:eastAsia="en-US" w:bidi="uz-Cyrl-UZ"/>
        </w:rPr>
      </w:pPr>
      <w:hyperlink w:anchor="__RefHeading___Toc445820290">
        <w:r>
          <w:rPr>
            <w:rStyle w:val="Hyperlink"/>
          </w:rPr>
          <w:t>Preface</w:t>
        </w:r>
        <w:r>
          <w:rPr>
            <w:rStyle w:val="Hyperlink"/>
          </w:rPr>
          <w:tab/>
        </w:r>
        <w:r>
          <w:rPr>
            <w:rStyle w:val="Hyperlink"/>
          </w:rPr>
          <w:fldChar w:fldCharType="begin"/>
        </w:r>
        <w:r>
          <w:rPr>
            <w:rStyle w:val="Hyperlink"/>
          </w:rPr>
          <w:instrText xml:space="preserve"> PAGEREF __RefHeading___Toc445820290 \h </w:instrText>
        </w:r>
        <w:r>
          <w:rPr>
            <w:rStyle w:val="Hyperlink"/>
          </w:rPr>
          <w:fldChar w:fldCharType="separate"/>
        </w:r>
        <w:r>
          <w:rPr>
            <w:rStyle w:val="Hyperlink"/>
          </w:rPr>
          <w:t>17</w:t>
        </w:r>
        <w:r>
          <w:rPr>
            <w:rStyle w:val="Hyperlink"/>
          </w:rPr>
          <w:fldChar w:fldCharType="end"/>
        </w:r>
      </w:hyperlink>
    </w:p>
    <w:p>
      <w:pPr>
        <w:pStyle w:val="TOC1"/>
        <w:rPr>
          <w:sz w:val="22"/>
          <w:lang w:val="uz-Cyrl-UZ" w:eastAsia="en-US" w:bidi="uz-Cyrl-UZ"/>
        </w:rPr>
      </w:pPr>
      <w:hyperlink w:anchor="__RefHeading___Toc445820291">
        <w:r>
          <w:rPr>
            <w:rStyle w:val="Hyperlink"/>
          </w:rPr>
          <w:t>The Essential Holy Spirit</w:t>
        </w:r>
        <w:r>
          <w:rPr>
            <w:rStyle w:val="Hyperlink"/>
          </w:rPr>
          <w:tab/>
        </w:r>
        <w:r>
          <w:rPr>
            <w:rStyle w:val="Hyperlink"/>
          </w:rPr>
          <w:fldChar w:fldCharType="begin"/>
        </w:r>
        <w:r>
          <w:rPr>
            <w:rStyle w:val="Hyperlink"/>
          </w:rPr>
          <w:instrText xml:space="preserve"> PAGEREF __RefHeading___Toc445820291 \h </w:instrText>
        </w:r>
        <w:r>
          <w:rPr>
            <w:rStyle w:val="Hyperlink"/>
          </w:rPr>
          <w:fldChar w:fldCharType="separate"/>
        </w:r>
        <w:r>
          <w:rPr>
            <w:rStyle w:val="Hyperlink"/>
          </w:rPr>
          <w:t>19</w:t>
        </w:r>
        <w:r>
          <w:rPr>
            <w:rStyle w:val="Hyperlink"/>
          </w:rPr>
          <w:fldChar w:fldCharType="end"/>
        </w:r>
      </w:hyperlink>
    </w:p>
    <w:p>
      <w:pPr>
        <w:pStyle w:val="TOC1"/>
        <w:rPr>
          <w:sz w:val="22"/>
          <w:lang w:val="uz-Cyrl-UZ" w:eastAsia="en-US" w:bidi="uz-Cyrl-UZ"/>
        </w:rPr>
      </w:pPr>
      <w:hyperlink w:anchor="__RefHeading___Toc445820292">
        <w:r>
          <w:rPr>
            <w:rStyle w:val="Hyperlink"/>
          </w:rPr>
          <w:t>Hungry for More</w:t>
        </w:r>
        <w:r>
          <w:rPr>
            <w:rStyle w:val="Hyperlink"/>
          </w:rPr>
          <w:tab/>
        </w:r>
        <w:r>
          <w:rPr>
            <w:rStyle w:val="Hyperlink"/>
          </w:rPr>
          <w:fldChar w:fldCharType="begin"/>
        </w:r>
        <w:r>
          <w:rPr>
            <w:rStyle w:val="Hyperlink"/>
          </w:rPr>
          <w:instrText xml:space="preserve"> PAGEREF __RefHeading___Toc445820292 \h </w:instrText>
        </w:r>
        <w:r>
          <w:rPr>
            <w:rStyle w:val="Hyperlink"/>
          </w:rPr>
          <w:fldChar w:fldCharType="separate"/>
        </w:r>
        <w:r>
          <w:rPr>
            <w:rStyle w:val="Hyperlink"/>
          </w:rPr>
          <w:t>Error: Reference source not found</w:t>
        </w:r>
        <w:r>
          <w:rPr>
            <w:rStyle w:val="Hyperlink"/>
          </w:rPr>
          <w:fldChar w:fldCharType="end"/>
        </w:r>
      </w:hyperlink>
    </w:p>
    <w:p>
      <w:pPr>
        <w:pStyle w:val="TOC1"/>
        <w:rPr>
          <w:sz w:val="22"/>
          <w:lang w:val="uz-Cyrl-UZ" w:eastAsia="en-US" w:bidi="uz-Cyrl-UZ"/>
        </w:rPr>
      </w:pPr>
      <w:hyperlink w:anchor="__RefHeading___Toc445820293">
        <w:r>
          <w:rPr>
            <w:rStyle w:val="Hyperlink"/>
          </w:rPr>
          <w:t>The Experience of  Pentecost</w:t>
        </w:r>
        <w:r>
          <w:rPr>
            <w:rStyle w:val="Hyperlink"/>
          </w:rPr>
          <w:tab/>
        </w:r>
        <w:r>
          <w:rPr>
            <w:rStyle w:val="Hyperlink"/>
          </w:rPr>
          <w:fldChar w:fldCharType="begin"/>
        </w:r>
        <w:r>
          <w:rPr>
            <w:rStyle w:val="Hyperlink"/>
          </w:rPr>
          <w:instrText xml:space="preserve"> PAGEREF __RefHeading___Toc445820293 \h </w:instrText>
        </w:r>
        <w:r>
          <w:rPr>
            <w:rStyle w:val="Hyperlink"/>
          </w:rPr>
          <w:fldChar w:fldCharType="separate"/>
        </w:r>
        <w:r>
          <w:rPr>
            <w:rStyle w:val="Hyperlink"/>
          </w:rPr>
          <w:t>Error: Reference source not found</w:t>
        </w:r>
        <w:r>
          <w:rPr>
            <w:rStyle w:val="Hyperlink"/>
          </w:rPr>
          <w:fldChar w:fldCharType="end"/>
        </w:r>
      </w:hyperlink>
    </w:p>
    <w:p>
      <w:pPr>
        <w:pStyle w:val="TOC1"/>
        <w:rPr>
          <w:sz w:val="22"/>
          <w:lang w:val="uz-Cyrl-UZ" w:eastAsia="en-US" w:bidi="uz-Cyrl-UZ"/>
        </w:rPr>
      </w:pPr>
      <w:hyperlink w:anchor="__RefHeading___Toc445820294">
        <w:r>
          <w:rPr>
            <w:rStyle w:val="Hyperlink"/>
          </w:rPr>
          <w:t>What Does This Mean?</w:t>
        </w:r>
        <w:r>
          <w:rPr>
            <w:rStyle w:val="Hyperlink"/>
          </w:rPr>
          <w:tab/>
        </w:r>
        <w:r>
          <w:rPr>
            <w:rStyle w:val="Hyperlink"/>
          </w:rPr>
          <w:fldChar w:fldCharType="begin"/>
        </w:r>
        <w:r>
          <w:rPr>
            <w:rStyle w:val="Hyperlink"/>
          </w:rPr>
          <w:instrText xml:space="preserve"> PAGEREF __RefHeading___Toc445820294 \h </w:instrText>
        </w:r>
        <w:r>
          <w:rPr>
            <w:rStyle w:val="Hyperlink"/>
          </w:rPr>
          <w:fldChar w:fldCharType="separate"/>
        </w:r>
        <w:r>
          <w:rPr>
            <w:rStyle w:val="Hyperlink"/>
          </w:rPr>
          <w:t>Error: Reference source not found</w:t>
        </w:r>
        <w:r>
          <w:rPr>
            <w:rStyle w:val="Hyperlink"/>
          </w:rPr>
          <w:fldChar w:fldCharType="end"/>
        </w:r>
      </w:hyperlink>
    </w:p>
    <w:p>
      <w:pPr>
        <w:pStyle w:val="TOC1"/>
        <w:rPr>
          <w:sz w:val="22"/>
          <w:lang w:val="uz-Cyrl-UZ" w:eastAsia="en-US" w:bidi="uz-Cyrl-UZ"/>
        </w:rPr>
      </w:pPr>
      <w:hyperlink w:anchor="__RefHeading___Toc445820295">
        <w:r>
          <w:rPr>
            <w:rStyle w:val="Hyperlink"/>
          </w:rPr>
          <w:t>The Original Pattern</w:t>
        </w:r>
        <w:r>
          <w:rPr>
            <w:rStyle w:val="Hyperlink"/>
          </w:rPr>
          <w:tab/>
        </w:r>
        <w:r>
          <w:rPr>
            <w:rStyle w:val="Hyperlink"/>
          </w:rPr>
          <w:fldChar w:fldCharType="begin"/>
        </w:r>
        <w:r>
          <w:rPr>
            <w:rStyle w:val="Hyperlink"/>
          </w:rPr>
          <w:instrText xml:space="preserve"> PAGEREF __RefHeading___Toc445820295 \h </w:instrText>
        </w:r>
        <w:r>
          <w:rPr>
            <w:rStyle w:val="Hyperlink"/>
          </w:rPr>
          <w:fldChar w:fldCharType="separate"/>
        </w:r>
        <w:r>
          <w:rPr>
            <w:rStyle w:val="Hyperlink"/>
          </w:rPr>
          <w:t>Error: Reference source not found</w:t>
        </w:r>
        <w:r>
          <w:rPr>
            <w:rStyle w:val="Hyperlink"/>
          </w:rPr>
          <w:fldChar w:fldCharType="end"/>
        </w:r>
      </w:hyperlink>
    </w:p>
    <w:p>
      <w:pPr>
        <w:pStyle w:val="TOC1"/>
        <w:rPr>
          <w:sz w:val="22"/>
          <w:lang w:val="uz-Cyrl-UZ" w:eastAsia="en-US" w:bidi="uz-Cyrl-UZ"/>
        </w:rPr>
      </w:pPr>
      <w:hyperlink w:anchor="__RefHeading___Toc445820296">
        <w:r>
          <w:rPr>
            <w:rStyle w:val="Hyperlink"/>
          </w:rPr>
          <w:t>You Need the Baptism of The Holy Spirit</w:t>
        </w:r>
        <w:r>
          <w:rPr>
            <w:rStyle w:val="Hyperlink"/>
          </w:rPr>
          <w:tab/>
        </w:r>
        <w:r>
          <w:rPr>
            <w:rStyle w:val="Hyperlink"/>
          </w:rPr>
          <w:fldChar w:fldCharType="begin"/>
        </w:r>
        <w:r>
          <w:rPr>
            <w:rStyle w:val="Hyperlink"/>
          </w:rPr>
          <w:instrText xml:space="preserve"> PAGEREF __RefHeading___Toc445820296 \h </w:instrText>
        </w:r>
        <w:r>
          <w:rPr>
            <w:rStyle w:val="Hyperlink"/>
          </w:rPr>
          <w:fldChar w:fldCharType="separate"/>
        </w:r>
        <w:r>
          <w:rPr>
            <w:rStyle w:val="Hyperlink"/>
          </w:rPr>
          <w:t>Error: Reference source not found</w:t>
        </w:r>
        <w:r>
          <w:rPr>
            <w:rStyle w:val="Hyperlink"/>
          </w:rPr>
          <w:fldChar w:fldCharType="end"/>
        </w:r>
      </w:hyperlink>
    </w:p>
    <w:p>
      <w:pPr>
        <w:pStyle w:val="TOC1"/>
        <w:rPr>
          <w:sz w:val="22"/>
          <w:lang w:val="uz-Cyrl-UZ" w:eastAsia="en-US" w:bidi="uz-Cyrl-UZ"/>
        </w:rPr>
      </w:pPr>
      <w:hyperlink w:anchor="__RefHeading___Toc445820297">
        <w:r>
          <w:rPr>
            <w:rStyle w:val="Hyperlink"/>
          </w:rPr>
          <w:t>Crossing Over</w:t>
        </w:r>
        <w:r>
          <w:rPr>
            <w:rStyle w:val="Hyperlink"/>
          </w:rPr>
          <w:tab/>
        </w:r>
        <w:r>
          <w:rPr>
            <w:rStyle w:val="Hyperlink"/>
          </w:rPr>
          <w:fldChar w:fldCharType="begin"/>
        </w:r>
        <w:r>
          <w:rPr>
            <w:rStyle w:val="Hyperlink"/>
          </w:rPr>
          <w:instrText xml:space="preserve"> PAGEREF __RefHeading___Toc445820297 \h </w:instrText>
        </w:r>
        <w:r>
          <w:rPr>
            <w:rStyle w:val="Hyperlink"/>
          </w:rPr>
          <w:fldChar w:fldCharType="separate"/>
        </w:r>
        <w:r>
          <w:rPr>
            <w:rStyle w:val="Hyperlink"/>
          </w:rPr>
          <w:t>Error: Reference source not found</w:t>
        </w:r>
        <w:r>
          <w:rPr>
            <w:rStyle w:val="Hyperlink"/>
          </w:rPr>
          <w:fldChar w:fldCharType="end"/>
        </w:r>
      </w:hyperlink>
    </w:p>
    <w:p>
      <w:pPr>
        <w:pStyle w:val="TOC1"/>
        <w:rPr>
          <w:sz w:val="22"/>
          <w:lang w:val="uz-Cyrl-UZ" w:eastAsia="en-US" w:bidi="uz-Cyrl-UZ"/>
        </w:rPr>
      </w:pPr>
      <w:r>
        <w:rPr>
          <w:color w:val="000000"/>
        </w:rPr>
        <w:t>The Sign of Spirit Baptism</w:t>
      </w:r>
      <w:hyperlink w:anchor="__RefHeading___Toc445820298">
        <w:r>
          <w:rPr>
            <w:rStyle w:val="Hyperlink"/>
          </w:rPr>
          <w:tab/>
        </w:r>
        <w:r>
          <w:rPr>
            <w:rStyle w:val="Hyperlink"/>
          </w:rPr>
          <w:fldChar w:fldCharType="begin"/>
        </w:r>
        <w:r>
          <w:rPr>
            <w:rStyle w:val="Hyperlink"/>
          </w:rPr>
          <w:instrText xml:space="preserve"> PAGEREF __RefHeading___Toc445820298 \h </w:instrText>
        </w:r>
        <w:r>
          <w:rPr>
            <w:rStyle w:val="Hyperlink"/>
          </w:rPr>
          <w:fldChar w:fldCharType="separate"/>
        </w:r>
        <w:r>
          <w:rPr>
            <w:rStyle w:val="Hyperlink"/>
          </w:rPr>
          <w:t>Error: Reference source not found</w:t>
        </w:r>
        <w:r>
          <w:rPr>
            <w:rStyle w:val="Hyperlink"/>
          </w:rPr>
          <w:fldChar w:fldCharType="end"/>
        </w:r>
      </w:hyperlink>
    </w:p>
    <w:p>
      <w:pPr>
        <w:pStyle w:val="TOC1"/>
        <w:rPr>
          <w:sz w:val="22"/>
          <w:lang w:val="uz-Cyrl-UZ" w:eastAsia="en-US" w:bidi="uz-Cyrl-UZ"/>
        </w:rPr>
      </w:pPr>
      <w:hyperlink w:anchor="__RefHeading___Toc445820299">
        <w:r>
          <w:rPr>
            <w:rStyle w:val="Hyperlink"/>
          </w:rPr>
          <w:t>So What Do I Do With All This?</w:t>
        </w:r>
        <w:r>
          <w:rPr>
            <w:rStyle w:val="Hyperlink"/>
          </w:rPr>
          <w:tab/>
        </w:r>
        <w:r>
          <w:rPr>
            <w:rStyle w:val="Hyperlink"/>
          </w:rPr>
          <w:fldChar w:fldCharType="begin"/>
        </w:r>
        <w:r>
          <w:rPr>
            <w:rStyle w:val="Hyperlink"/>
          </w:rPr>
          <w:instrText xml:space="preserve"> PAGEREF __RefHeading___Toc445820299 \h </w:instrText>
        </w:r>
        <w:r>
          <w:rPr>
            <w:rStyle w:val="Hyperlink"/>
          </w:rPr>
          <w:fldChar w:fldCharType="separate"/>
        </w:r>
        <w:r>
          <w:rPr>
            <w:rStyle w:val="Hyperlink"/>
          </w:rPr>
          <w:t>Error: Reference source not found</w:t>
        </w:r>
        <w:r>
          <w:rPr>
            <w:rStyle w:val="Hyperlink"/>
          </w:rPr>
          <w:fldChar w:fldCharType="end"/>
        </w:r>
      </w:hyperlink>
    </w:p>
    <w:p>
      <w:pPr>
        <w:pStyle w:val="TOC1"/>
        <w:rPr>
          <w:sz w:val="22"/>
          <w:lang w:val="uz-Cyrl-UZ" w:eastAsia="en-US" w:bidi="uz-Cyrl-UZ"/>
        </w:rPr>
      </w:pPr>
      <w:hyperlink w:anchor="__RefHeading___Toc445820300">
        <w:r>
          <w:rPr>
            <w:rStyle w:val="Hyperlink"/>
          </w:rPr>
          <w:t>Sources</w:t>
        </w:r>
        <w:r>
          <w:rPr>
            <w:rStyle w:val="Hyperlink"/>
          </w:rPr>
          <w:tab/>
        </w:r>
        <w:r>
          <w:rPr>
            <w:rStyle w:val="Hyperlink"/>
          </w:rPr>
          <w:fldChar w:fldCharType="begin"/>
        </w:r>
        <w:r>
          <w:rPr>
            <w:rStyle w:val="Hyperlink"/>
          </w:rPr>
          <w:instrText xml:space="preserve"> PAGEREF __RefHeading___Toc445820300 \h </w:instrText>
        </w:r>
        <w:r>
          <w:rPr>
            <w:rStyle w:val="Hyperlink"/>
          </w:rPr>
          <w:fldChar w:fldCharType="separate"/>
        </w:r>
        <w:r>
          <w:rPr>
            <w:rStyle w:val="Hyperlink"/>
          </w:rPr>
          <w:t>199</w:t>
        </w:r>
        <w:r>
          <w:rPr>
            <w:rStyle w:val="Hyperlink"/>
          </w:rPr>
          <w:fldChar w:fldCharType="end"/>
        </w:r>
      </w:hyperlink>
    </w:p>
    <w:p>
      <w:pPr>
        <w:pStyle w:val="TOC1"/>
        <w:rPr>
          <w:sz w:val="22"/>
          <w:lang w:val="uz-Cyrl-UZ" w:eastAsia="en-US" w:bidi="uz-Cyrl-UZ"/>
        </w:rPr>
      </w:pPr>
      <w:hyperlink w:anchor="__RefHeading___Toc445820301">
        <w:r>
          <w:rPr>
            <w:rStyle w:val="Hyperlink"/>
          </w:rPr>
          <w:t>Suggested Reading</w:t>
        </w:r>
        <w:r>
          <w:rPr>
            <w:rStyle w:val="Hyperlink"/>
          </w:rPr>
          <w:tab/>
        </w:r>
        <w:r>
          <w:rPr>
            <w:rStyle w:val="Hyperlink"/>
          </w:rPr>
          <w:fldChar w:fldCharType="begin"/>
        </w:r>
        <w:r>
          <w:rPr>
            <w:rStyle w:val="Hyperlink"/>
          </w:rPr>
          <w:instrText xml:space="preserve"> PAGEREF __RefHeading___Toc445820301 \h </w:instrText>
        </w:r>
        <w:r>
          <w:rPr>
            <w:rStyle w:val="Hyperlink"/>
          </w:rPr>
          <w:fldChar w:fldCharType="separate"/>
        </w:r>
        <w:r>
          <w:rPr>
            <w:rStyle w:val="Hyperlink"/>
          </w:rPr>
          <w:t>201</w:t>
        </w:r>
        <w:r>
          <w:rPr>
            <w:rStyle w:val="Hyperlink"/>
          </w:rPr>
          <w:fldChar w:fldCharType="end"/>
        </w:r>
      </w:hyperlink>
    </w:p>
    <w:p>
      <w:pPr>
        <w:pStyle w:val="BodyCentered"/>
        <w:rPr>
          <w:sz w:val="24"/>
          <w:lang w:val="uz-Cyrl-UZ" w:eastAsia="uz-Cyrl-UZ" w:bidi="uz-Cyrl-UZ"/>
        </w:rPr>
      </w:pPr>
      <w:r>
        <w:rPr>
          <w:sz w:val="24"/>
          <w:lang w:val="uz-Cyrl-UZ" w:eastAsia="uz-Cyrl-UZ" w:bidi="uz-Cyrl-UZ"/>
        </w:rPr>
      </w:r>
    </w:p>
    <w:p>
      <w:pPr>
        <w:pStyle w:val="BodyCentered"/>
        <w:rPr>
          <w:sz w:val="24"/>
          <w:lang w:val="uz-Cyrl-UZ" w:eastAsia="uz-Cyrl-UZ" w:bidi="uz-Cyrl-UZ"/>
        </w:rPr>
      </w:pPr>
      <w:r>
        <w:rPr>
          <w:sz w:val="24"/>
          <w:lang w:val="uz-Cyrl-UZ" w:eastAsia="uz-Cyrl-UZ" w:bidi="uz-Cyrl-UZ"/>
        </w:rPr>
      </w:r>
    </w:p>
    <w:p>
      <w:pPr>
        <w:pStyle w:val="BodyCentered"/>
        <w:rPr>
          <w:sz w:val="24"/>
          <w:lang w:val="uz-Cyrl-UZ" w:eastAsia="uz-Cyrl-UZ" w:bidi="uz-Cyrl-UZ"/>
        </w:rPr>
        <w:sectPr>
          <w:headerReference w:type="even" r:id="rId18"/>
          <w:headerReference w:type="default" r:id="rId19"/>
          <w:footerReference w:type="even" r:id="rId20"/>
          <w:footerReference w:type="default" r:id="rId21"/>
          <w:type w:val="oddPage"/>
          <w:pgSz w:w="7937" w:h="12240"/>
          <w:pgMar w:left="1325" w:right="1080" w:gutter="144" w:header="720" w:top="1195" w:footer="1008" w:bottom="1440"/>
          <w:pgNumType w:fmt="decimal"/>
          <w:formProt w:val="false"/>
          <w:textDirection w:val="lrTb"/>
          <w:docGrid w:type="default" w:linePitch="360" w:charSpace="0"/>
        </w:sectPr>
      </w:pPr>
      <w:r>
        <w:rPr>
          <w:sz w:val="24"/>
          <w:lang w:val="uz-Cyrl-UZ" w:eastAsia="uz-Cyrl-UZ" w:bidi="uz-Cyrl-UZ"/>
        </w:rPr>
      </w:r>
    </w:p>
    <w:p>
      <w:pPr>
        <w:pStyle w:val="PageSpacer"/>
        <w:rPr>
          <w:lang w:val="uz-Cyrl-UZ" w:eastAsia="uz-Cyrl-UZ" w:bidi="uz-Cyrl-UZ"/>
        </w:rPr>
      </w:pPr>
      <w:r>
        <w:rPr>
          <w:lang w:val="uz-Cyrl-UZ" w:eastAsia="uz-Cyrl-UZ" w:bidi="uz-Cyrl-UZ"/>
        </w:rPr>
      </w:r>
    </w:p>
    <w:p>
      <w:pPr>
        <w:pStyle w:val="PrefaceTitle"/>
        <w:spacing w:lineRule="atLeast" w:line="360" w:before="240" w:after="400"/>
        <w:rPr>
          <w:lang w:val="uz-Cyrl-UZ" w:eastAsia="uz-Cyrl-UZ" w:bidi="uz-Cyrl-UZ"/>
        </w:rPr>
      </w:pPr>
      <w:bookmarkStart w:id="0" w:name="__RefHeading___Toc445820289"/>
      <w:bookmarkEnd w:id="0"/>
      <w:r>
        <w:rPr/>
        <w:t>Foreword</w:t>
      </w:r>
    </w:p>
    <w:p>
      <w:pPr>
        <w:pStyle w:val="BodyNoIndent"/>
        <w:rPr>
          <w:lang w:val="uz-Cyrl-UZ" w:eastAsia="uz-Cyrl-UZ" w:bidi="uz-Cyrl-UZ"/>
        </w:rPr>
      </w:pPr>
      <w:r>
        <w:rPr/>
        <w:t>"What a great Kingdom service Scott Camp has given us in his scholarly and passionate book on the Holy Spirit. Contained in this very readable work is liberating truth that will set all who read it on the journey to fullness. Here he unfolds the missing element in the traditional as well as the contemporary church. While acknowledging the excesses Scott affirms the need and relevance for all the spiritual gifts to be unleashed in the church. This is not a fad for Scott it is the inevitable outgrowth of a strong belief in Biblical infallibility and authority. I commend this work to all of Gods people. Pastors will find it rich in truth and the laymen will enjoy its simplicity.</w:t>
      </w:r>
    </w:p>
    <w:p>
      <w:pPr>
        <w:pStyle w:val="BodyNormal"/>
        <w:rPr>
          <w:lang w:val="uz-Cyrl-UZ" w:eastAsia="uz-Cyrl-UZ" w:bidi="uz-Cyrl-UZ"/>
        </w:rPr>
      </w:pPr>
      <w:r>
        <w:rPr>
          <w:lang w:val="uz-Cyrl-UZ" w:eastAsia="uz-Cyrl-UZ" w:bidi="uz-Cyrl-UZ"/>
        </w:rPr>
      </w:r>
    </w:p>
    <w:p>
      <w:pPr>
        <w:pStyle w:val="BodyNormal"/>
        <w:jc w:val="end"/>
        <w:rPr>
          <w:lang w:val="uz-Cyrl-UZ" w:eastAsia="uz-Cyrl-UZ" w:bidi="uz-Cyrl-UZ"/>
        </w:rPr>
      </w:pPr>
      <w:r>
        <w:rPr/>
        <w:t xml:space="preserve">Ron Phillips </w:t>
      </w:r>
    </w:p>
    <w:p>
      <w:pPr>
        <w:pStyle w:val="BodyNormal"/>
        <w:jc w:val="end"/>
        <w:rPr>
          <w:lang w:val="uz-Cyrl-UZ" w:eastAsia="uz-Cyrl-UZ" w:bidi="uz-Cyrl-UZ"/>
        </w:rPr>
      </w:pPr>
      <w:r>
        <w:rPr/>
        <w:t xml:space="preserve">Abbas House / Central Baptist Church </w:t>
      </w:r>
    </w:p>
    <w:p>
      <w:pPr>
        <w:pStyle w:val="BodyNormal"/>
        <w:jc w:val="end"/>
        <w:rPr>
          <w:lang w:val="uz-Cyrl-UZ" w:eastAsia="uz-Cyrl-UZ" w:bidi="uz-Cyrl-UZ"/>
        </w:rPr>
      </w:pPr>
      <w:r>
        <w:rPr/>
        <w:t xml:space="preserve"> </w:t>
      </w:r>
      <w:r>
        <w:rPr/>
        <w:t xml:space="preserve">Chattanooga, Tennessee </w:t>
      </w:r>
    </w:p>
    <w:p>
      <w:pPr>
        <w:pStyle w:val="BodyNormal"/>
        <w:jc w:val="center"/>
        <w:rPr>
          <w:lang w:val="uz-Cyrl-UZ" w:eastAsia="uz-Cyrl-UZ" w:bidi="uz-Cyrl-UZ"/>
        </w:rPr>
      </w:pPr>
      <w:r>
        <w:rPr>
          <w:lang w:val="uz-Cyrl-UZ" w:eastAsia="uz-Cyrl-UZ" w:bidi="uz-Cyrl-UZ"/>
        </w:rPr>
      </w:r>
    </w:p>
    <w:p>
      <w:pPr>
        <w:pStyle w:val="BodyNormal"/>
        <w:jc w:val="center"/>
        <w:rPr>
          <w:lang w:val="uz-Cyrl-UZ" w:eastAsia="uz-Cyrl-UZ" w:bidi="uz-Cyrl-UZ"/>
        </w:rPr>
        <w:sectPr>
          <w:headerReference w:type="even" r:id="rId22"/>
          <w:headerReference w:type="default" r:id="rId23"/>
          <w:footerReference w:type="even" r:id="rId24"/>
          <w:footerReference w:type="default" r:id="rId25"/>
          <w:type w:val="oddPage"/>
          <w:pgSz w:w="7937" w:h="12240"/>
          <w:pgMar w:left="1325" w:right="1080" w:gutter="144" w:header="720" w:top="1195" w:footer="1008" w:bottom="1440"/>
          <w:pgNumType w:fmt="decimal"/>
          <w:formProt w:val="false"/>
          <w:textDirection w:val="lrTb"/>
          <w:docGrid w:type="default" w:linePitch="360" w:charSpace="0"/>
        </w:sectPr>
      </w:pPr>
      <w:r>
        <w:rPr>
          <w:lang w:val="uz-Cyrl-UZ" w:eastAsia="uz-Cyrl-UZ" w:bidi="uz-Cyrl-UZ"/>
        </w:rPr>
      </w:r>
    </w:p>
    <w:p>
      <w:pPr>
        <w:pStyle w:val="PageSpacer"/>
        <w:rPr>
          <w:lang w:val="uz-Cyrl-UZ" w:eastAsia="uz-Cyrl-UZ" w:bidi="uz-Cyrl-UZ"/>
        </w:rPr>
      </w:pPr>
      <w:r>
        <w:rPr>
          <w:lang w:val="uz-Cyrl-UZ" w:eastAsia="uz-Cyrl-UZ" w:bidi="uz-Cyrl-UZ"/>
        </w:rPr>
      </w:r>
    </w:p>
    <w:p>
      <w:pPr>
        <w:pStyle w:val="PrefaceTitle"/>
        <w:rPr>
          <w:lang w:val="uz-Cyrl-UZ" w:eastAsia="uz-Cyrl-UZ" w:bidi="uz-Cyrl-UZ"/>
        </w:rPr>
      </w:pPr>
      <w:bookmarkStart w:id="1" w:name="__RefHeading___Toc445820290"/>
      <w:bookmarkEnd w:id="1"/>
      <w:r>
        <w:rPr/>
        <w:t>Preface</w:t>
      </w:r>
    </w:p>
    <w:p>
      <w:pPr>
        <w:pStyle w:val="BodyNormal"/>
        <w:rPr>
          <w:lang w:val="uz-Cyrl-UZ" w:eastAsia="uz-Cyrl-UZ" w:bidi="uz-Cyrl-UZ"/>
        </w:rPr>
      </w:pPr>
      <w:r>
        <w:rPr>
          <w:lang w:val="uz-Cyrl-UZ" w:eastAsia="uz-Cyrl-UZ" w:bidi="uz-Cyrl-UZ"/>
        </w:rPr>
      </w:r>
    </w:p>
    <w:p>
      <w:pPr>
        <w:pStyle w:val="BodyNoIndent"/>
        <w:rPr>
          <w:lang w:val="uz-Cyrl-UZ" w:eastAsia="uz-Cyrl-UZ" w:bidi="uz-Cyrl-UZ"/>
        </w:rPr>
      </w:pPr>
      <w:r>
        <w:rPr/>
        <w:t xml:space="preserve">I am writing this little book or "primer" in the hope that it will create within the hearts of all who read it a hunger for a deeper experience with the Holy Spirit.  The Holy Spirit is God.  He is the third member of </w:t>
      </w:r>
      <w:r>
        <w:rPr>
          <w:color w:val="000000"/>
        </w:rPr>
        <w:t xml:space="preserve">that which </w:t>
      </w:r>
      <w:r>
        <w:rPr/>
        <w:t xml:space="preserve"> Christians have traditionally referred to as the Trinity.  The Holy Spirit is not the Father </w:t>
      </w:r>
      <w:r>
        <w:rPr>
          <w:color w:val="000000"/>
        </w:rPr>
        <w:t>n</w:t>
      </w:r>
      <w:r>
        <w:rPr/>
        <w:t>or the Son, yet He is God. He is no less God than the Father or the Son and yet His Person and Work have often been ignored.  The Holy Spirit is also a person.  He is not a "force" and should never be referred to in anything less than personal terms.  To do so must be tremendously grievous to Him.</w:t>
      </w:r>
    </w:p>
    <w:p>
      <w:pPr>
        <w:pStyle w:val="BodyNormal"/>
        <w:rPr>
          <w:lang w:val="uz-Cyrl-UZ" w:eastAsia="uz-Cyrl-UZ" w:bidi="uz-Cyrl-UZ"/>
        </w:rPr>
      </w:pPr>
      <w:r>
        <w:rPr/>
        <w:t xml:space="preserve">I am writing this book as an orthodox and Evangelical Christian who has had a definite experience of empowerment with the Holy Spirit.  I am unapologetically Charismatic.  I believe in an experience of empowerment subsequent to regeneration which has commonly been referred to as the baptism of the Holy Spirit.  The purpose of this book is to introduce this subject in the hopes that my readers may enter into this fullness of the life of the Spirit and His ministry gifts.    </w:t>
      </w:r>
    </w:p>
    <w:p>
      <w:pPr>
        <w:pStyle w:val="BodyNormal"/>
        <w:rPr>
          <w:lang w:val="uz-Cyrl-UZ" w:eastAsia="uz-Cyrl-UZ" w:bidi="uz-Cyrl-UZ"/>
        </w:rPr>
      </w:pPr>
      <w:r>
        <w:rPr/>
        <w:t xml:space="preserve">I realize that many of my readers may not share my view of the work of the Spirit.  But I think all of us will admit that something is desperately wrong with the Western Church.  Much of my thinking about this issue has been shaped by my travels to Africa over the past 15 years.  I have seen firsthand the explosive growth of Charismatic Christianity in the various nations of this vibrant continent.  Most of this growth, particularly the conversion of Muslims, can be directly attributed to the supernatural power of the Holy Spirit.  The deaf are hearing, the blind seeing, the lame are walking and yes, the dead are being raised.  God is pouring out His power in ways reminiscent of the Book of Acts. </w:t>
      </w:r>
    </w:p>
    <w:p>
      <w:pPr>
        <w:pStyle w:val="BodyNormal"/>
        <w:rPr>
          <w:lang w:val="uz-Cyrl-UZ" w:eastAsia="uz-Cyrl-UZ" w:bidi="uz-Cyrl-UZ"/>
        </w:rPr>
      </w:pPr>
      <w:r>
        <w:rPr/>
        <w:t xml:space="preserve">We desperately need a revival in the West.  We need the power of the Holy Spirit. This move of the Spirit is our only hope.  I am asking you to read this little book carefully and prayerfully and to be open to the truth that God may well be calling you into a deeper experience with the Spirit. </w:t>
      </w:r>
    </w:p>
    <w:p>
      <w:pPr>
        <w:pStyle w:val="BodyNormal"/>
        <w:rPr>
          <w:lang w:val="uz-Cyrl-UZ" w:eastAsia="uz-Cyrl-UZ" w:bidi="uz-Cyrl-UZ"/>
        </w:rPr>
      </w:pPr>
      <w:r>
        <w:rPr/>
        <w:t>A word of warning: experiencing the power of God is costly. But the result is well worth the price!</w:t>
      </w:r>
    </w:p>
    <w:p>
      <w:pPr>
        <w:pStyle w:val="BodyNormal"/>
        <w:rPr>
          <w:lang w:val="uz-Cyrl-UZ" w:eastAsia="uz-Cyrl-UZ" w:bidi="uz-Cyrl-UZ"/>
        </w:rPr>
      </w:pPr>
      <w:r>
        <w:rPr>
          <w:lang w:val="uz-Cyrl-UZ" w:eastAsia="uz-Cyrl-UZ" w:bidi="uz-Cyrl-UZ"/>
        </w:rPr>
      </w:r>
    </w:p>
    <w:p>
      <w:pPr>
        <w:pStyle w:val="BodyCentered"/>
        <w:jc w:val="end"/>
        <w:rPr>
          <w:lang w:val="uz-Cyrl-UZ" w:eastAsia="uz-Cyrl-UZ" w:bidi="uz-Cyrl-UZ"/>
        </w:rPr>
      </w:pPr>
      <w:r>
        <w:rPr/>
        <w:t xml:space="preserve">Scott Camp </w:t>
      </w:r>
    </w:p>
    <w:p>
      <w:pPr>
        <w:pStyle w:val="BodyCentered"/>
        <w:jc w:val="end"/>
        <w:rPr>
          <w:lang w:val="uz-Cyrl-UZ" w:eastAsia="uz-Cyrl-UZ" w:bidi="uz-Cyrl-UZ"/>
        </w:rPr>
      </w:pPr>
      <w:r>
        <w:rPr/>
        <w:t xml:space="preserve">March 2016, Arlington, Texas </w:t>
      </w:r>
    </w:p>
    <w:p>
      <w:pPr>
        <w:pStyle w:val="BodyNormal"/>
        <w:rPr>
          <w:lang w:val="uz-Cyrl-UZ" w:eastAsia="uz-Cyrl-UZ" w:bidi="uz-Cyrl-UZ"/>
        </w:rPr>
        <w:sectPr>
          <w:headerReference w:type="even" r:id="rId26"/>
          <w:headerReference w:type="default" r:id="rId27"/>
          <w:footerReference w:type="even" r:id="rId28"/>
          <w:footerReference w:type="default" r:id="rId29"/>
          <w:type w:val="oddPage"/>
          <w:pgSz w:w="7937" w:h="12240"/>
          <w:pgMar w:left="1325" w:right="1080" w:gutter="144" w:header="720" w:top="1195" w:footer="1008" w:bottom="1440"/>
          <w:pgNumType w:fmt="decimal"/>
          <w:formProt w:val="false"/>
          <w:textDirection w:val="lrTb"/>
          <w:docGrid w:type="default" w:linePitch="360" w:charSpace="0"/>
        </w:sectPr>
      </w:pPr>
      <w:r>
        <w:rPr>
          <w:lang w:val="uz-Cyrl-UZ" w:eastAsia="uz-Cyrl-UZ" w:bidi="uz-Cyrl-UZ"/>
        </w:rPr>
      </w:r>
    </w:p>
    <w:p>
      <w:pPr>
        <w:pStyle w:val="ChapterNumber"/>
        <w:rPr>
          <w:rFonts w:ascii="Palatino Linotype;Palatino" w:hAnsi="Palatino Linotype;Palatino" w:cs="Palatino Linotype;Palatino"/>
          <w:strike/>
          <w:sz w:val="24"/>
          <w:vertAlign w:val="superscript"/>
          <w:lang w:val="uz-Cyrl-UZ" w:eastAsia="uz-Cyrl-UZ" w:bidi="uz-Cyrl-UZ"/>
        </w:rPr>
      </w:pPr>
      <w:bookmarkStart w:id="2" w:name="__RefHeading___Toc445820291"/>
      <w:r>
        <w:rPr/>
        <w:t xml:space="preserve"> </w:t>
      </w:r>
      <w:bookmarkStart w:id="3" w:name="_GoBack"/>
    </w:p>
    <w:p>
      <w:pPr>
        <w:pStyle w:val="ChapterTitle"/>
        <w:spacing w:lineRule="auto" w:line="360" w:before="0" w:after="0"/>
        <w:rPr>
          <w:rFonts w:ascii="Palatino Linotype;Palatino" w:hAnsi="Palatino Linotype;Palatino" w:cs="Palatino Linotype;Palatino"/>
          <w:strike/>
          <w:sz w:val="24"/>
          <w:vertAlign w:val="superscript"/>
          <w:lang w:val="uz-Cyrl-UZ" w:eastAsia="uz-Cyrl-UZ" w:bidi="uz-Cyrl-UZ"/>
        </w:rPr>
      </w:pPr>
      <w:r>
        <w:rPr>
          <w:rFonts w:cs="Palatino Linotype;Palatino" w:ascii="Palatino Linotype;Palatino" w:hAnsi="Palatino Linotype;Palatino"/>
          <w:strike/>
          <w:sz w:val="24"/>
          <w:vertAlign w:val="superscript"/>
          <w:lang w:val="uz-Cyrl-UZ" w:eastAsia="uz-Cyrl-UZ" w:bidi="uz-Cyrl-UZ"/>
        </w:rPr>
      </w:r>
    </w:p>
    <w:p>
      <w:pPr>
        <w:pStyle w:val="ChapterTitle"/>
        <w:spacing w:lineRule="auto" w:line="360" w:before="0" w:after="0"/>
        <w:rPr>
          <w:rFonts w:ascii="Palatino Linotype;Palatino" w:hAnsi="Palatino Linotype;Palatino" w:cs="Palatino Linotype;Palatino"/>
          <w:sz w:val="72"/>
          <w:lang w:val="uz-Cyrl-UZ" w:eastAsia="uz-Cyrl-UZ" w:bidi="uz-Cyrl-UZ"/>
        </w:rPr>
      </w:pPr>
      <w:r>
        <w:rPr>
          <w:rFonts w:cs="Palatino Linotype;Palatino" w:ascii="Palatino Linotype;Palatino" w:hAnsi="Palatino Linotype;Palatino"/>
          <w:sz w:val="72"/>
          <w:lang w:val="uz-Cyrl-UZ" w:eastAsia="uz-Cyrl-UZ" w:bidi="uz-Cyrl-UZ"/>
        </w:rPr>
      </w:r>
    </w:p>
    <w:p>
      <w:pPr>
        <w:pStyle w:val="ChapterTitle"/>
        <w:spacing w:lineRule="auto" w:line="480" w:before="0" w:after="0"/>
        <w:rPr>
          <w:rFonts w:ascii="Palatino Linotype;Palatino" w:hAnsi="Palatino Linotype;Palatino" w:cs="Palatino Linotype;Palatino"/>
          <w:sz w:val="36"/>
          <w:lang w:val="uz-Cyrl-UZ" w:eastAsia="uz-Cyrl-UZ" w:bidi="uz-Cyrl-UZ"/>
        </w:rPr>
      </w:pPr>
      <w:r>
        <w:rPr>
          <w:rFonts w:cs="Palatino Linotype;Palatino" w:ascii="Palatino Linotype;Palatino" w:hAnsi="Palatino Linotype;Palatino"/>
          <w:sz w:val="36"/>
          <w:lang w:val="uz-Cyrl-UZ" w:eastAsia="uz-Cyrl-UZ" w:bidi="uz-Cyrl-UZ"/>
        </w:rPr>
      </w:r>
    </w:p>
    <w:p>
      <w:pPr>
        <w:pStyle w:val="ChapterTitle"/>
        <w:spacing w:lineRule="auto" w:line="480" w:before="0" w:after="0"/>
        <w:rPr>
          <w:rFonts w:ascii="Palatino Linotype;Palatino" w:hAnsi="Palatino Linotype;Palatino" w:cs="Palatino Linotype;Palatino"/>
          <w:sz w:val="36"/>
          <w:lang w:val="uz-Cyrl-UZ" w:eastAsia="uz-Cyrl-UZ" w:bidi="uz-Cyrl-UZ"/>
        </w:rPr>
      </w:pPr>
      <w:r>
        <w:rPr>
          <w:rFonts w:cs="Palatino Linotype;Palatino" w:ascii="Palatino Linotype;Palatino" w:hAnsi="Palatino Linotype;Palatino"/>
          <w:sz w:val="36"/>
          <w:lang w:val="uz-Cyrl-UZ" w:eastAsia="uz-Cyrl-UZ" w:bidi="uz-Cyrl-UZ"/>
        </w:rPr>
      </w:r>
    </w:p>
    <w:p>
      <w:pPr>
        <w:pStyle w:val="ChapterTitle"/>
        <w:spacing w:lineRule="auto" w:line="480" w:before="0" w:after="0"/>
        <w:rPr>
          <w:rFonts w:ascii="Palatino Linotype;Palatino" w:hAnsi="Palatino Linotype;Palatino" w:cs="Palatino Linotype;Palatino"/>
          <w:sz w:val="36"/>
          <w:lang w:val="uz-Cyrl-UZ" w:eastAsia="uz-Cyrl-UZ" w:bidi="uz-Cyrl-UZ"/>
        </w:rPr>
      </w:pPr>
      <w:r>
        <w:rPr>
          <w:rFonts w:cs="Palatino Linotype;Palatino" w:ascii="Palatino Linotype;Palatino" w:hAnsi="Palatino Linotype;Palatino"/>
          <w:sz w:val="36"/>
          <w:lang w:val="uz-Cyrl-UZ" w:eastAsia="uz-Cyrl-UZ" w:bidi="uz-Cyrl-UZ"/>
        </w:rPr>
      </w:r>
    </w:p>
    <w:p>
      <w:pPr>
        <w:pStyle w:val="ChapterTitle"/>
        <w:spacing w:lineRule="auto" w:line="480" w:before="0" w:after="0"/>
        <w:rPr>
          <w:rFonts w:ascii="Palatino Linotype;Palatino" w:hAnsi="Palatino Linotype;Palatino" w:cs="Palatino Linotype;Palatino"/>
          <w:sz w:val="36"/>
          <w:lang w:val="uz-Cyrl-UZ" w:eastAsia="uz-Cyrl-UZ" w:bidi="uz-Cyrl-UZ"/>
        </w:rPr>
      </w:pPr>
      <w:r>
        <w:rPr>
          <w:rFonts w:cs="Palatino Linotype;Palatino" w:ascii="Palatino Linotype;Palatino" w:hAnsi="Palatino Linotype;Palatino"/>
          <w:sz w:val="36"/>
          <w:lang w:val="uz-Cyrl-UZ" w:eastAsia="uz-Cyrl-UZ" w:bidi="uz-Cyrl-UZ"/>
        </w:rPr>
      </w:r>
    </w:p>
    <w:p>
      <w:pPr>
        <w:pStyle w:val="ChapterTitle"/>
        <w:spacing w:lineRule="auto" w:line="480" w:before="0" w:after="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480" w:before="0" w:after="0"/>
        <w:jc w:val="both"/>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Chapter 1</w:t>
      </w:r>
    </w:p>
    <w:p>
      <w:pPr>
        <w:pStyle w:val="ChapterTitle"/>
        <w:spacing w:lineRule="auto" w:line="480" w:before="0" w:after="0"/>
        <w:jc w:val="both"/>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highlight w:val="yellow"/>
        </w:rPr>
        <w:t>"A major factor in the current revival in the Third World-by some estimates, up to 70 percent of it-is intimately connected to signs and wonders as expressions of the love of the Christian Father-God, the lordship of His Son, and the power of His Spirit and His Kingdom. A manifestation of the supernatural power of God through healings, demonic deliverances, and the prophetic are central to what is going on today." Philosopher JP Moreland in "The Kingdom Triangle"</w:t>
      </w:r>
    </w:p>
    <w:p>
      <w:pPr>
        <w:pStyle w:val="ChapterTitle"/>
        <w:spacing w:lineRule="auto" w:line="480" w:before="0" w:after="0"/>
        <w:rPr>
          <w:rFonts w:ascii="Palatino Linotype;Palatino" w:hAnsi="Palatino Linotype;Palatino" w:cs="Palatino Linotype;Palatino"/>
          <w:b/>
          <w:sz w:val="24"/>
          <w:lang w:val="uz-Cyrl-UZ" w:eastAsia="uz-Cyrl-UZ" w:bidi="uz-Cyrl-UZ"/>
        </w:rPr>
      </w:pPr>
      <w:r>
        <w:rPr>
          <w:rFonts w:cs="Palatino Linotype;Palatino" w:ascii="Palatino Linotype;Palatino" w:hAnsi="Palatino Linotype;Palatino"/>
          <w:b/>
          <w:sz w:val="24"/>
          <w:lang w:val="uz-Cyrl-UZ" w:eastAsia="uz-Cyrl-UZ" w:bidi="uz-Cyrl-UZ"/>
        </w:rPr>
      </w:r>
    </w:p>
    <w:p>
      <w:pPr>
        <w:pStyle w:val="ChapterTitle"/>
        <w:spacing w:lineRule="auto" w:line="480" w:before="0" w:after="0"/>
        <w:rPr>
          <w:rFonts w:ascii="Palatino Linotype;Palatino" w:hAnsi="Palatino Linotype;Palatino" w:cs="Palatino Linotype;Palatino"/>
          <w:b/>
          <w:sz w:val="24"/>
          <w:lang w:val="uz-Cyrl-UZ" w:eastAsia="uz-Cyrl-UZ" w:bidi="uz-Cyrl-UZ"/>
        </w:rPr>
      </w:pPr>
      <w:r>
        <w:rPr>
          <w:rFonts w:cs="Palatino Linotype;Palatino" w:ascii="Palatino Linotype;Palatino" w:hAnsi="Palatino Linotype;Palatino"/>
          <w:b/>
          <w:sz w:val="24"/>
        </w:rPr>
        <w:t>The Essential Holy Spirit</w:t>
      </w:r>
    </w:p>
    <w:p>
      <w:pPr>
        <w:pStyle w:val="ChapterTitle"/>
        <w:spacing w:lineRule="auto" w:line="480" w:before="0" w:after="0"/>
        <w:jc w:val="both"/>
        <w:rPr>
          <w:rFonts w:ascii="Palatino Linotype;Palatino" w:hAnsi="Palatino Linotype;Palatino" w:cs="Palatino Linotype;Palatino"/>
          <w:b/>
          <w:sz w:val="24"/>
          <w:lang w:val="uz-Cyrl-UZ" w:eastAsia="uz-Cyrl-UZ" w:bidi="uz-Cyrl-UZ"/>
        </w:rPr>
      </w:pPr>
      <w:r>
        <w:rPr>
          <w:rFonts w:cs="Palatino Linotype;Palatino" w:ascii="Palatino Linotype;Palatino" w:hAnsi="Palatino Linotype;Palatino"/>
          <w:b/>
          <w:sz w:val="24"/>
          <w:lang w:val="uz-Cyrl-UZ" w:eastAsia="uz-Cyrl-UZ" w:bidi="uz-Cyrl-UZ"/>
        </w:rPr>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highlight w:val="yellow"/>
        </w:rPr>
        <w:t>Wind, Fire, Dove. These words and images are  used in the New Testament to describe the ministry of the Holy Sprit. Another word closely associated with the activity of the Spirit is power.</w:t>
      </w:r>
      <w:r>
        <w:rPr>
          <w:rFonts w:cs="Palatino Linotype;Palatino" w:ascii="Palatino Linotype;Palatino" w:hAnsi="Palatino Linotype;Palatino"/>
          <w:sz w:val="24"/>
        </w:rPr>
        <w:t xml:space="preserve"> This book is about power. More specifically, this is a book about the power of the Holy Spirit and how this power dramatically impacted both my personal life and ministry. I have written </w:t>
      </w:r>
      <w:r>
        <w:rPr>
          <w:rFonts w:cs="Palatino Linotype;Palatino" w:ascii="Palatino Linotype;Palatino" w:hAnsi="Palatino Linotype;Palatino"/>
          <w:sz w:val="24"/>
          <w:highlight w:val="yellow"/>
        </w:rPr>
        <w:t>"A Primer on Power"</w:t>
      </w:r>
      <w:r>
        <w:rPr>
          <w:rFonts w:cs="Palatino Linotype;Palatino" w:ascii="Palatino Linotype;Palatino" w:hAnsi="Palatino Linotype;Palatino"/>
          <w:sz w:val="24"/>
        </w:rPr>
        <w:t xml:space="preserve"> to help you and your church discover the dynamic ministry of the Holy Spirit. So, buckle up and get ready to learn about and experience in a new way the power of the Holy Spirit.    </w:t>
      </w:r>
    </w:p>
    <w:p>
      <w:pPr>
        <w:pStyle w:val="ChapterTitle"/>
        <w:spacing w:lineRule="auto" w:line="480" w:before="0" w:after="0"/>
        <w:ind w:firstLine="720" w:end="0"/>
        <w:jc w:val="start"/>
        <w:rPr>
          <w:rFonts w:ascii="Palatino Linotype;Palatino" w:hAnsi="Palatino Linotype;Palatino" w:cs="Palatino Linotype;Palatino"/>
          <w:sz w:val="24"/>
          <w:highlight w:val="yellow"/>
          <w:lang w:val="uz-Cyrl-UZ" w:eastAsia="uz-Cyrl-UZ" w:bidi="uz-Cyrl-UZ"/>
        </w:rPr>
      </w:pPr>
      <w:r>
        <w:rPr>
          <w:rFonts w:cs="Palatino Linotype;Palatino" w:ascii="Palatino Linotype;Palatino" w:hAnsi="Palatino Linotype;Palatino"/>
          <w:sz w:val="24"/>
          <w:highlight w:val="yellow"/>
        </w:rPr>
        <w:t>According to LifeWay Research, 78% of the Evangelical churches in the US have plateaued or are in decline. Of the 22% which are growing, half are growing through transfers of membership. While Jesus has called us to be "fishers of men," we are content to be "keepers of the aquarium." Few churches are having the kind of Kingdom impact on their communities that we read about in the Book of Acts. Sadly, the vast majority of churches in the US are on "life support" trying to keep the bills paid and the doors open. There is no doubt that the Church needs the power of God now more than ever. Fortunately, the power of God is as available as ever.  The question is, "Do we earnestly desire the Spirit's power?"</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highlight w:val="yellow"/>
        </w:rPr>
        <w:t>There are places around the world where Christians are desperate for the power of God.  They aggressively seek God's presence and empowerment and realize that without this power they are helpless  to do the work of God.</w:t>
      </w:r>
      <w:r>
        <w:rPr>
          <w:rFonts w:cs="Palatino Linotype;Palatino" w:ascii="Palatino Linotype;Palatino" w:hAnsi="Palatino Linotype;Palatino"/>
          <w:sz w:val="24"/>
        </w:rPr>
        <w:t xml:space="preserve">  Each year I spend several weeks in the Majority World. In nations on the Continent of Africa, I have preached in humble buildings filled with people who hunger and thirst for the  power of God.  People crowd these buildings, flowing into the streets, leaning through the windows in hopes of being touched by the Holy Spirit. These people and churches are typically referred to as "charismatic" or Pentecostal. Their gatherings are characterized by power! </w:t>
      </w:r>
      <w:r>
        <w:rPr>
          <w:rFonts w:cs="Palatino Linotype;Palatino" w:ascii="Palatino Linotype;Palatino" w:hAnsi="Palatino Linotype;Palatino"/>
          <w:sz w:val="24"/>
          <w:highlight w:val="yellow"/>
        </w:rPr>
        <w:t>There are currently over 500 million of these believers in the earth, second only to Roman Catholics in sheer numerical strength. They are by far the fastest growing segment of the church.</w:t>
      </w:r>
      <w:r>
        <w:rPr>
          <w:rFonts w:cs="Palatino Linotype;Palatino" w:ascii="Palatino Linotype;Palatino" w:hAnsi="Palatino Linotype;Palatino"/>
          <w:sz w:val="24"/>
        </w:rPr>
        <w:t xml:space="preserve"> Each time I minister in such contexts, my own faith is stretched to believe God for demonstrations of His power. In Africa, the physical needs of the people are overwhelming. There are no hospitals, doctors, nurses and many remote villages lack the basic medical supplies found in typical first-aid kit. When a preacher brings the Good News of the Kingdom of God, the expectation of the people is that there will be powerful healings and exorcisms to rid God's people of debilitating pain and mental or emotional illnesses. Time and again, I have prayed, "Lord I believe, help my unbelief." It is amazing what God does when we step out in childlike faith and trust Him for the miraculous. I have seen God heal all kinds of illnesses as an expression of His love for these precious people. In Kampala, Uganda dozens of Muslims were converted to Christ after seeing one of their friends healed of lameness. Our God is all powerful and He delights in healing the sick. Father, increase our faith!  </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By way of contrast, I have also stood in some of the magnificent cathedrals in Europe. At one time, these great edifices were at the center of genuine demonstrations of the power of God. Today they are museums.  There are no people and there is no power!</w:t>
      </w:r>
    </w:p>
    <w:p>
      <w:pPr>
        <w:pStyle w:val="ChapterTitle"/>
        <w:spacing w:lineRule="auto" w:line="480" w:before="0" w:after="0"/>
        <w:ind w:firstLine="720" w:end="0"/>
        <w:jc w:val="start"/>
        <w:rPr>
          <w:rFonts w:ascii="Palatino Linotype;Palatino" w:hAnsi="Palatino Linotype;Palatino" w:cs="Palatino Linotype;Palatino"/>
          <w:sz w:val="24"/>
          <w:highlight w:val="yellow"/>
          <w:lang w:val="uz-Cyrl-UZ" w:eastAsia="uz-Cyrl-UZ" w:bidi="uz-Cyrl-UZ"/>
        </w:rPr>
      </w:pPr>
      <w:r>
        <w:rPr>
          <w:rFonts w:cs="Palatino Linotype;Palatino" w:ascii="Palatino Linotype;Palatino" w:hAnsi="Palatino Linotype;Palatino"/>
          <w:sz w:val="24"/>
        </w:rPr>
        <w:t xml:space="preserve">It seems that </w:t>
      </w:r>
      <w:r>
        <w:rPr>
          <w:rFonts w:cs="Palatino Linotype;Palatino" w:ascii="Palatino Linotype;Palatino" w:hAnsi="Palatino Linotype;Palatino"/>
          <w:sz w:val="24"/>
          <w:highlight w:val="yellow"/>
        </w:rPr>
        <w:t xml:space="preserve">the American church often assumes that money, buildings, programs, celebrity preachers or a myriad of other factors are the "secret sauce" needed to impact the community. We have all of these in abundance and yet our nation is increasingly pagan. What is the answer? </w:t>
      </w:r>
    </w:p>
    <w:p>
      <w:pPr>
        <w:pStyle w:val="ChapterTitle"/>
        <w:spacing w:lineRule="auto" w:line="480" w:before="0" w:after="0"/>
        <w:ind w:firstLine="720" w:end="0"/>
        <w:jc w:val="start"/>
        <w:rPr>
          <w:rFonts w:ascii="Palatino Linotype;Palatino" w:hAnsi="Palatino Linotype;Palatino" w:cs="Palatino Linotype;Palatino"/>
          <w:sz w:val="24"/>
          <w:highlight w:val="yellow"/>
          <w:lang w:val="uz-Cyrl-UZ" w:eastAsia="uz-Cyrl-UZ" w:bidi="uz-Cyrl-UZ"/>
        </w:rPr>
      </w:pPr>
      <w:r>
        <w:rPr>
          <w:rFonts w:cs="Palatino Linotype;Palatino" w:ascii="Palatino Linotype;Palatino" w:hAnsi="Palatino Linotype;Palatino"/>
          <w:sz w:val="24"/>
          <w:highlight w:val="yellow"/>
        </w:rPr>
        <w:t>I want to suggest that the mission of the church is unalterably linked to the work and ministry of the Holy Spirit.  Without His ministry, the church has no power and the Christian has no victory.  It is the presence of the Spirit which sets men and women apart from the rest of creation as the ones uniquely made in the image of God, the objects of His love, and the instruments through whom He intends to establish His will on the earth. It is through the work of the Spirit that we are restored as full image bearers, thereby placing  inestimable worth and value on the new creation and releasing the power and authority of heaven into the life of each Christian.  It is the ministry of the Spirit which brings broken, lost, sinful persons fully into the family of God as His beloved children.  It is the ministry of the Spirit which equips and releases the sons and daughters of God into the global work of redemption, bringing His saving love and forgiveness to each person in the world.  Regrettably, this is not happening as powerfully as God intends.</w:t>
      </w:r>
    </w:p>
    <w:p>
      <w:pPr>
        <w:pStyle w:val="ChapterTitle"/>
        <w:spacing w:lineRule="auto" w:line="480" w:before="0" w:after="0"/>
        <w:ind w:firstLine="720" w:end="0"/>
        <w:jc w:val="start"/>
        <w:rPr>
          <w:rFonts w:ascii="Palatino Linotype;Palatino" w:hAnsi="Palatino Linotype;Palatino" w:cs="Palatino Linotype;Palatino"/>
          <w:sz w:val="24"/>
          <w:highlight w:val="yellow"/>
          <w:lang w:val="uz-Cyrl-UZ" w:eastAsia="uz-Cyrl-UZ" w:bidi="uz-Cyrl-UZ"/>
        </w:rPr>
      </w:pPr>
      <w:r>
        <w:rPr>
          <w:rFonts w:cs="Palatino Linotype;Palatino" w:ascii="Palatino Linotype;Palatino" w:hAnsi="Palatino Linotype;Palatino"/>
          <w:sz w:val="24"/>
          <w:highlight w:val="yellow"/>
        </w:rPr>
        <w:t>Our world is in a mess, and the crisis has nothing to do with the things we typically blame.  The problem is not political.  Some of the most powerful and productive days of the church occurred during the years in which the  Roman Emperor Nero, one of the most vile, hedonistic and wicked rulers of all time, attempted to destroy the church. He persecuted the church on an unprecedented level.  Christians were crucified, burned alive and used as human torches to light his gardens. These Spirit-empowered believers were run through with swords and fed to the lions in the Roman Coliseum. The blood of these martyrs became the seed of the church. The problem in the church goes beyond politics, the economy or any social ill. The problem is not the success of competing world religions such as Islam.  When the Church was birthed the world was filled with hundreds of religions which dominated the Graeco-Roman world. Yet the church possessed a remarkable earth shaking power which ultimately transformed the empire .  The early disciples traversed the known world, preached and demonstrated the Gospel of the Kingdom in the power of the Holy Spirit.  This power validated the message of Jesus and brought thousands into the Kingdom of God.</w:t>
      </w:r>
    </w:p>
    <w:p>
      <w:pPr>
        <w:pStyle w:val="ChapterTitle"/>
        <w:spacing w:lineRule="auto" w:line="480" w:before="0" w:after="0"/>
        <w:ind w:firstLine="720" w:end="0"/>
        <w:jc w:val="start"/>
        <w:rPr>
          <w:rFonts w:ascii="Palatino Linotype;Palatino" w:hAnsi="Palatino Linotype;Palatino" w:cs="Palatino Linotype;Palatino"/>
          <w:sz w:val="24"/>
          <w:highlight w:val="yellow"/>
          <w:lang w:val="uz-Cyrl-UZ" w:eastAsia="uz-Cyrl-UZ" w:bidi="uz-Cyrl-UZ"/>
        </w:rPr>
      </w:pPr>
      <w:r>
        <w:rPr>
          <w:rFonts w:cs="Palatino Linotype;Palatino" w:ascii="Palatino Linotype;Palatino" w:hAnsi="Palatino Linotype;Palatino"/>
          <w:sz w:val="24"/>
          <w:highlight w:val="yellow"/>
        </w:rPr>
        <w:t xml:space="preserve">So, if the problem is not political, economic, societal or religious, what is it?  </w:t>
      </w:r>
    </w:p>
    <w:p>
      <w:pPr>
        <w:pStyle w:val="ChapterTitle"/>
        <w:spacing w:lineRule="auto" w:line="480" w:before="0" w:after="0"/>
        <w:ind w:firstLine="720" w:end="0"/>
        <w:jc w:val="start"/>
        <w:rPr>
          <w:rFonts w:ascii="Palatino Linotype;Palatino" w:hAnsi="Palatino Linotype;Palatino" w:cs="Palatino Linotype;Palatino"/>
          <w:sz w:val="24"/>
          <w:highlight w:val="yellow"/>
          <w:lang w:val="uz-Cyrl-UZ" w:eastAsia="uz-Cyrl-UZ" w:bidi="uz-Cyrl-UZ"/>
        </w:rPr>
      </w:pPr>
      <w:r>
        <w:rPr>
          <w:rFonts w:cs="Palatino Linotype;Palatino" w:ascii="Palatino Linotype;Palatino" w:hAnsi="Palatino Linotype;Palatino"/>
          <w:sz w:val="24"/>
          <w:highlight w:val="yellow"/>
        </w:rPr>
        <w:t>The problem is a lack of power in the church caused by the subtle rejection and ignorance of the ministry of the Holy Spirit.  If the work of the Spirit is rejected or ignored in the church, there will be a lack of power and victory in the life of the average Christian even though he or she may attend church every Sunday.</w:t>
      </w:r>
    </w:p>
    <w:p>
      <w:pPr>
        <w:pStyle w:val="ChapterTitle"/>
        <w:spacing w:lineRule="auto" w:line="480" w:before="0" w:after="0"/>
        <w:ind w:firstLine="720" w:end="0"/>
        <w:jc w:val="start"/>
        <w:rPr>
          <w:rFonts w:ascii="Palatino Linotype;Palatino" w:hAnsi="Palatino Linotype;Palatino" w:cs="Palatino Linotype;Palatino"/>
          <w:sz w:val="24"/>
          <w:highlight w:val="yellow"/>
          <w:lang w:val="uz-Cyrl-UZ" w:eastAsia="uz-Cyrl-UZ" w:bidi="uz-Cyrl-UZ"/>
        </w:rPr>
      </w:pPr>
      <w:r>
        <w:rPr>
          <w:rFonts w:cs="Palatino Linotype;Palatino" w:ascii="Palatino Linotype;Palatino" w:hAnsi="Palatino Linotype;Palatino"/>
          <w:sz w:val="24"/>
          <w:highlight w:val="yellow"/>
        </w:rPr>
        <w:t xml:space="preserve">The fact that the church is devoid of the power of God is apparent. Sobering statistics demonstrate that moral and ethical issues such as teenage pregnancy, divorce, racism, adultery, alcohol and drug abuse, sexism, pornography addiction and a host of other dysfunctional beliefs and behaviors are as rampant inside the Church as they are in the unchurched world. </w:t>
      </w:r>
    </w:p>
    <w:p>
      <w:pPr>
        <w:pStyle w:val="ChapterTitle"/>
        <w:spacing w:lineRule="auto" w:line="480" w:before="0" w:after="0"/>
        <w:ind w:firstLine="720" w:end="0"/>
        <w:jc w:val="start"/>
        <w:rPr>
          <w:rFonts w:ascii="Palatino Linotype;Palatino" w:hAnsi="Palatino Linotype;Palatino" w:cs="Palatino Linotype;Palatino"/>
          <w:sz w:val="24"/>
          <w:highlight w:val="yellow"/>
          <w:lang w:val="uz-Cyrl-UZ" w:eastAsia="uz-Cyrl-UZ" w:bidi="uz-Cyrl-UZ"/>
        </w:rPr>
      </w:pPr>
      <w:r>
        <w:rPr>
          <w:rFonts w:cs="Palatino Linotype;Palatino" w:ascii="Palatino Linotype;Palatino" w:hAnsi="Palatino Linotype;Palatino"/>
          <w:sz w:val="24"/>
          <w:highlight w:val="yellow"/>
          <w:lang w:val="uz-Cyrl-UZ" w:eastAsia="uz-Cyrl-UZ" w:bidi="uz-Cyrl-UZ"/>
        </w:rPr>
      </w:r>
    </w:p>
    <w:p>
      <w:pPr>
        <w:pStyle w:val="ChapterTitle"/>
        <w:spacing w:lineRule="auto" w:line="480" w:before="0" w:after="0"/>
        <w:jc w:val="start"/>
        <w:rPr>
          <w:rFonts w:ascii="Palatino Linotype;Palatino" w:hAnsi="Palatino Linotype;Palatino" w:cs="Palatino Linotype;Palatino"/>
          <w:b/>
          <w:sz w:val="24"/>
          <w:highlight w:val="yellow"/>
          <w:lang w:val="uz-Cyrl-UZ" w:eastAsia="uz-Cyrl-UZ" w:bidi="uz-Cyrl-UZ"/>
        </w:rPr>
      </w:pPr>
      <w:r>
        <w:rPr>
          <w:rFonts w:cs="Palatino Linotype;Palatino" w:ascii="Palatino Linotype;Palatino" w:hAnsi="Palatino Linotype;Palatino"/>
          <w:b/>
          <w:sz w:val="24"/>
          <w:highlight w:val="yellow"/>
        </w:rPr>
        <w:t>Facing the Real Problem</w:t>
      </w:r>
    </w:p>
    <w:p>
      <w:pPr>
        <w:pStyle w:val="ChapterTitle"/>
        <w:spacing w:lineRule="auto" w:line="480" w:before="0" w:after="0"/>
        <w:jc w:val="start"/>
        <w:rPr>
          <w:rFonts w:ascii="Palatino Linotype;Palatino" w:hAnsi="Palatino Linotype;Palatino" w:cs="Palatino Linotype;Palatino"/>
          <w:b/>
          <w:sz w:val="24"/>
          <w:highlight w:val="yellow"/>
          <w:lang w:val="uz-Cyrl-UZ" w:eastAsia="uz-Cyrl-UZ" w:bidi="uz-Cyrl-UZ"/>
        </w:rPr>
      </w:pPr>
      <w:r>
        <w:rPr>
          <w:rFonts w:cs="Palatino Linotype;Palatino" w:ascii="Palatino Linotype;Palatino" w:hAnsi="Palatino Linotype;Palatino"/>
          <w:b/>
          <w:sz w:val="24"/>
          <w:highlight w:val="yellow"/>
          <w:lang w:val="uz-Cyrl-UZ" w:eastAsia="uz-Cyrl-UZ" w:bidi="uz-Cyrl-UZ"/>
        </w:rPr>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highlight w:val="yellow"/>
        </w:rPr>
        <w:t>The real problem is an absence of power in the church and in the lives of individual Christians caused by a lack of understanding of the Person and in many cases a rejection of the power and ministry gifts of the Holy Spirit.  I have heard it said that if the sin of the Old Testament was an ignorance and rejection of God the Father and if the problem in the New Testament was an ignorance and rejection of God the Son, Jesus (by His own people), then surely our sin today, is an ignorance of – and in many cases, a rejection of – God the Holy Spirit.</w:t>
      </w:r>
      <w:r>
        <w:rPr>
          <w:rFonts w:cs="Palatino Linotype;Palatino" w:ascii="Palatino Linotype;Palatino" w:hAnsi="Palatino Linotype;Palatino"/>
          <w:sz w:val="24"/>
        </w:rPr>
        <w:t xml:space="preserve"> </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480" w:before="0" w:after="0"/>
        <w:jc w:val="start"/>
        <w:rPr>
          <w:rFonts w:ascii="Palatino Linotype;Palatino" w:hAnsi="Palatino Linotype;Palatino" w:cs="Palatino Linotype;Palatino"/>
          <w:b/>
          <w:sz w:val="24"/>
          <w:lang w:val="uz-Cyrl-UZ" w:eastAsia="uz-Cyrl-UZ" w:bidi="uz-Cyrl-UZ"/>
        </w:rPr>
      </w:pPr>
      <w:r>
        <w:rPr>
          <w:rFonts w:cs="Palatino Linotype;Palatino" w:ascii="Palatino Linotype;Palatino" w:hAnsi="Palatino Linotype;Palatino"/>
          <w:b/>
          <w:sz w:val="24"/>
        </w:rPr>
        <w:t>This Must Stop!</w:t>
      </w:r>
    </w:p>
    <w:p>
      <w:pPr>
        <w:pStyle w:val="ChapterTitle"/>
        <w:spacing w:lineRule="auto" w:line="480" w:before="0" w:after="0"/>
        <w:ind w:firstLine="720" w:end="0"/>
        <w:jc w:val="start"/>
        <w:rPr>
          <w:rFonts w:ascii="Palatino Linotype;Palatino" w:hAnsi="Palatino Linotype;Palatino" w:cs="Palatino Linotype;Palatino"/>
          <w:b/>
          <w:sz w:val="24"/>
          <w:lang w:val="uz-Cyrl-UZ" w:eastAsia="uz-Cyrl-UZ" w:bidi="uz-Cyrl-UZ"/>
        </w:rPr>
      </w:pPr>
      <w:r>
        <w:rPr>
          <w:rFonts w:cs="Palatino Linotype;Palatino" w:ascii="Palatino Linotype;Palatino" w:hAnsi="Palatino Linotype;Palatino"/>
          <w:b/>
          <w:sz w:val="24"/>
          <w:lang w:val="uz-Cyrl-UZ" w:eastAsia="uz-Cyrl-UZ" w:bidi="uz-Cyrl-UZ"/>
        </w:rPr>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highlight w:val="yellow"/>
        </w:rPr>
        <w:t>The power of the Holy Spirit is not to be feared, not to be rejected and not to be limited to a select number of Christians. The Holy Spirit is a supernatural Person, equal in the Godhead with the Father and the Son.  The Spirit is not a force nor is He an impersonal  influence floating about the creation. He is a Divine Being Who can be experienced and known personally.  Christianity is not primarily a philosophy, ideology, or religious ritual. Rather, Christianity is Christ alive in us through the presence of the Spirit.</w:t>
      </w:r>
      <w:r>
        <w:rPr>
          <w:rFonts w:cs="Palatino Linotype;Palatino" w:ascii="Palatino Linotype;Palatino" w:hAnsi="Palatino Linotype;Palatino"/>
          <w:sz w:val="24"/>
        </w:rPr>
        <w:t xml:space="preserve"> As Christians, we have the joy of knowing God as Father, Son and Spirit. Through the Spirit, God speaks to us,  placing a strong demand upon us to reject an outward, superficial relationship with the mere idea of the Holy Spirit and settle for nothing less than the absolute experience of His person and power as He makes Jesus real in and through our lives. After all, the Holy Spirit is not primarily a doctrine to be discussed, rather He is a person to be known and experienced personally.</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If you have received Jesus as Lord and Savior, the Holy Spirit is present in your life.  In fact, it is impossible to be a Christian and not to be in-dwelt by the Holy Spirit.  If the Holy Spirit is not in your life, you are not a Christian.  “</w:t>
      </w:r>
      <w:r>
        <w:rPr>
          <w:rFonts w:cs="Palatino Linotype;Palatino" w:ascii="Palatino Linotype;Palatino" w:hAnsi="Palatino Linotype;Palatino"/>
          <w:b/>
          <w:i/>
          <w:sz w:val="24"/>
        </w:rPr>
        <w:t>If anyone does not have the Spirit of Christ, he is not of Christ</w:t>
      </w:r>
      <w:r>
        <w:rPr>
          <w:rFonts w:cs="Palatino Linotype;Palatino" w:ascii="Palatino Linotype;Palatino" w:hAnsi="Palatino Linotype;Palatino"/>
          <w:sz w:val="24"/>
        </w:rPr>
        <w:t xml:space="preserve">” (Rom 9:8).  </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One of the most remarkable things Jesus ever said occurred as He talked to a man named Nicodemus.  He totally surprised Nicodemus when he declared, “</w:t>
      </w:r>
      <w:r>
        <w:rPr>
          <w:rFonts w:cs="Palatino Linotype;Palatino" w:ascii="Palatino Linotype;Palatino" w:hAnsi="Palatino Linotype;Palatino"/>
          <w:b/>
          <w:i/>
          <w:sz w:val="24"/>
        </w:rPr>
        <w:t>You must be born again</w:t>
      </w:r>
      <w:r>
        <w:rPr>
          <w:rFonts w:cs="Palatino Linotype;Palatino" w:ascii="Palatino Linotype;Palatino" w:hAnsi="Palatino Linotype;Palatino"/>
          <w:sz w:val="24"/>
        </w:rPr>
        <w:t>” (John 3:3).  In order to explain what He meant, Jesus continued, “</w:t>
      </w:r>
      <w:r>
        <w:rPr>
          <w:rFonts w:cs="Palatino Linotype;Palatino" w:ascii="Palatino Linotype;Palatino" w:hAnsi="Palatino Linotype;Palatino"/>
          <w:b/>
          <w:i/>
          <w:sz w:val="24"/>
        </w:rPr>
        <w:t>That which is born of the flesh is flesh, and that which is born of the Spirit is spirit</w:t>
      </w:r>
      <w:r>
        <w:rPr>
          <w:rFonts w:cs="Palatino Linotype;Palatino" w:ascii="Palatino Linotype;Palatino" w:hAnsi="Palatino Linotype;Palatino"/>
          <w:sz w:val="24"/>
        </w:rPr>
        <w:t>” (John 3:6).  What did He mean by the expression "born of the Spirit?"</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Because of sin, your spirit was dead (Eph 2:1).  The moment you received Jesus as Lord and Savior, the Holy Spirit entered your life and your spirit was born again.  You were born again because the Holy Spirit came to live inside of your dead spirit as you confessed Jesus Christ as Lord. The breath of God blew across your dead spirit and like air coming into your lungs, the Spirit of God came to live in your spirit.  When you accepted Jesus, asked Him to come live in your heart, that’s exactly what happened! The Holy Spirit, the invisible Jesus, came to live in your spirit and you were born again!</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 xml:space="preserve">At that moment, you were saved.  You were regenerated and became a full son or daughter of God.  Unfortunately, this is where the vast majority of  believers stop.  Seemingly, many of God’s people only want to know that they are saved and will get to go to heaven when they die. But in the meantime, they are living in defeat, frustration, sitting on their "blessed assurance" while waiting for the rapture bus to swoop down out of heaven and take them into glory. </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highlight w:val="yellow"/>
        </w:rPr>
        <w:t>There are so many wonderful, supernatural demonstrations of power that the Holy Spirit wants to accomplish in and through your life, so many powerful experiences the Spirit has in store for you.</w:t>
      </w:r>
      <w:r>
        <w:rPr>
          <w:rFonts w:cs="Palatino Linotype;Palatino" w:ascii="Palatino Linotype;Palatino" w:hAnsi="Palatino Linotype;Palatino"/>
          <w:sz w:val="24"/>
        </w:rPr>
        <w:t xml:space="preserve">  </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 xml:space="preserve">The quality of your Christian life is dependent upon the discovery of the dynamic ministry of the Holy Spirit.  A life of genuine victory over every attack of the enemy can be yours.  The Holy Spirit desires to take your love for Jesus and your desire to obey Jesus to a level that is impossible without His power operating at full force in your life.  The Spirit will make your life – and your church – a transformative influence in this world.  When the Holy Spirit is in full control of a person – or a church – others will know that something different is taking place, something that is not explainable in the natural. You see, your life and ministry are either supernatural or superficial. </w:t>
      </w:r>
      <w:r>
        <w:rPr>
          <w:rFonts w:cs="Palatino Linotype;Palatino" w:ascii="Palatino Linotype;Palatino" w:hAnsi="Palatino Linotype;Palatino"/>
          <w:sz w:val="24"/>
          <w:highlight w:val="yellow"/>
        </w:rPr>
        <w:t>You are either walking in the power of His Spirit OR you are walking in your own strength. The Spirit of God will make your life "supernaturally natural" and "naturally supernatural" as He fills you with the vitality of Kingdom power!</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480" w:before="0" w:after="0"/>
        <w:jc w:val="start"/>
        <w:rPr>
          <w:rFonts w:ascii="Palatino Linotype;Palatino" w:hAnsi="Palatino Linotype;Palatino" w:cs="Palatino Linotype;Palatino"/>
          <w:b/>
          <w:sz w:val="24"/>
          <w:lang w:val="uz-Cyrl-UZ" w:eastAsia="uz-Cyrl-UZ" w:bidi="uz-Cyrl-UZ"/>
        </w:rPr>
      </w:pPr>
      <w:r>
        <w:rPr>
          <w:rFonts w:cs="Palatino Linotype;Palatino" w:ascii="Palatino Linotype;Palatino" w:hAnsi="Palatino Linotype;Palatino"/>
          <w:b/>
          <w:sz w:val="24"/>
        </w:rPr>
        <w:t>My Personal Experience</w:t>
      </w:r>
    </w:p>
    <w:p>
      <w:pPr>
        <w:pStyle w:val="ChapterTitle"/>
        <w:spacing w:lineRule="auto" w:line="480" w:before="0" w:after="0"/>
        <w:ind w:firstLine="720" w:end="0"/>
        <w:jc w:val="start"/>
        <w:rPr>
          <w:rFonts w:ascii="Palatino Linotype;Palatino" w:hAnsi="Palatino Linotype;Palatino" w:cs="Palatino Linotype;Palatino"/>
          <w:b/>
          <w:sz w:val="24"/>
          <w:lang w:val="uz-Cyrl-UZ" w:eastAsia="uz-Cyrl-UZ" w:bidi="uz-Cyrl-UZ"/>
        </w:rPr>
      </w:pPr>
      <w:r>
        <w:rPr>
          <w:rFonts w:cs="Palatino Linotype;Palatino" w:ascii="Palatino Linotype;Palatino" w:hAnsi="Palatino Linotype;Palatino"/>
          <w:b/>
          <w:sz w:val="24"/>
          <w:lang w:val="uz-Cyrl-UZ" w:eastAsia="uz-Cyrl-UZ" w:bidi="uz-Cyrl-UZ"/>
        </w:rPr>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 xml:space="preserve">I speak of the ministry of the Holy Spirit from personal experience.  I accepted Jesus as my Lord and Savior when I was 17 years old while sitting in a jail cell in Fort Worth, Texas.  I came to Christ because of the prayers and witness of three girls in my high school who were so committed to my knowing Jesus that they would not quit praying for me until I was born again.  From that moment to this,  I have had a burning desire to see others come to the saving knowledge of Jesus Christ. </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 xml:space="preserve">After being converted, I loved Jesus and wanted everything that He had for me. Sensing God calling me to preach, I quickly entered Bible College to prepare for this call.  God immediately began blessing my life and ministry. I knew the hand of God was upon me, and this only increased my hunger for God.  I wanted every ounce of God’s power to be upon my life.  </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While traveling full time as a Southern Baptist Evangelist, I met a beautiful Baptist girl from a prominent Baptist family and we were soon married. Great doors of opportunity began opening for me and I started preaching in churches and citywide crusades. Many of the largest Southern Baptist churches in America began inviting me to preach.  I preached at every major gathering of my denomination for years, including the Southern Baptist Convention in Indianapolis, Indiana in 1991.</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 xml:space="preserve">But even with greater blessings and larger opportunities, I knew there was something missing in my life. </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I was saved; I loved the Lord Jesus; I loved and read the Bible; I faithfully proclaimed the Gospel; I had the blessings of God on my ministry; and yet I knew in my own heart that something was missing. I read the Book of Acts and saw how the early Christians so powerfully demonstrated the gifts of the Spirit, with healings, words of knowledge and wisdom and other miracles. I wanted that same power and anointing upon my life.</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Then I read about speaking and praying in tongues.</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480" w:before="0" w:after="0"/>
        <w:jc w:val="both"/>
        <w:rPr>
          <w:rFonts w:ascii="Palatino Linotype;Palatino" w:hAnsi="Palatino Linotype;Palatino" w:cs="Palatino Linotype;Palatino"/>
          <w:b/>
          <w:sz w:val="24"/>
          <w:lang w:val="uz-Cyrl-UZ" w:eastAsia="uz-Cyrl-UZ" w:bidi="uz-Cyrl-UZ"/>
        </w:rPr>
      </w:pPr>
      <w:r>
        <w:rPr>
          <w:rFonts w:cs="Palatino Linotype;Palatino" w:ascii="Palatino Linotype;Palatino" w:hAnsi="Palatino Linotype;Palatino"/>
          <w:b/>
          <w:sz w:val="24"/>
          <w:lang w:val="uz-Cyrl-UZ" w:eastAsia="uz-Cyrl-UZ" w:bidi="uz-Cyrl-UZ"/>
        </w:rPr>
      </w:r>
    </w:p>
    <w:p>
      <w:pPr>
        <w:pStyle w:val="ChapterTitle"/>
        <w:spacing w:lineRule="auto" w:line="480" w:before="0" w:after="0"/>
        <w:jc w:val="both"/>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Chapter 2</w:t>
      </w:r>
    </w:p>
    <w:p>
      <w:pPr>
        <w:pStyle w:val="ChapterTitle"/>
        <w:spacing w:lineRule="auto" w:line="480" w:before="0" w:after="0"/>
        <w:jc w:val="both"/>
        <w:rPr>
          <w:rFonts w:ascii="Palatino Linotype;Palatino" w:hAnsi="Palatino Linotype;Palatino" w:cs="Palatino Linotype;Palatino"/>
          <w:sz w:val="22"/>
          <w:lang w:val="uz-Cyrl-UZ" w:eastAsia="uz-Cyrl-UZ" w:bidi="uz-Cyrl-UZ"/>
        </w:rPr>
      </w:pPr>
      <w:r>
        <w:rPr>
          <w:rFonts w:cs="Palatino Linotype;Palatino" w:ascii="Palatino Linotype;Palatino" w:hAnsi="Palatino Linotype;Palatino"/>
          <w:sz w:val="22"/>
          <w:lang w:val="uz-Cyrl-UZ" w:eastAsia="uz-Cyrl-UZ" w:bidi="uz-Cyrl-UZ"/>
        </w:rPr>
      </w:r>
    </w:p>
    <w:p>
      <w:pPr>
        <w:pStyle w:val="ChapterTitle"/>
        <w:spacing w:lineRule="auto" w:line="480" w:before="0" w:after="0"/>
        <w:jc w:val="both"/>
        <w:rPr>
          <w:rFonts w:ascii="Palatino Linotype;Palatino" w:hAnsi="Palatino Linotype;Palatino" w:cs="Palatino Linotype;Palatino"/>
          <w:sz w:val="22"/>
          <w:lang w:val="uz-Cyrl-UZ" w:eastAsia="uz-Cyrl-UZ" w:bidi="uz-Cyrl-UZ"/>
        </w:rPr>
      </w:pPr>
      <w:r>
        <w:rPr>
          <w:rFonts w:cs="Palatino Linotype;Palatino" w:ascii="Palatino Linotype;Palatino" w:hAnsi="Palatino Linotype;Palatino"/>
          <w:sz w:val="22"/>
        </w:rPr>
        <w:t xml:space="preserve">"No one ever just picked up the Bible, started reading and then came to the conclusion that God was not doing signs and wonders anymore and that the gifts of the Holy Spirit had passed away. The doctrine of cessationism did not originate from a careful study of the Scriptures. The doctrine of cessationism originated in experience." Dr Jack Deer in "Surprised by the Power of the Spirit"  </w:t>
      </w:r>
    </w:p>
    <w:p>
      <w:pPr>
        <w:pStyle w:val="ChapterTitle"/>
        <w:spacing w:lineRule="auto" w:line="480" w:before="0" w:after="0"/>
        <w:jc w:val="both"/>
        <w:rPr>
          <w:rFonts w:ascii="Palatino Linotype;Palatino" w:hAnsi="Palatino Linotype;Palatino" w:cs="Palatino Linotype;Palatino"/>
          <w:sz w:val="22"/>
          <w:lang w:val="uz-Cyrl-UZ" w:eastAsia="uz-Cyrl-UZ" w:bidi="uz-Cyrl-UZ"/>
        </w:rPr>
      </w:pPr>
      <w:r>
        <w:rPr>
          <w:rFonts w:cs="Palatino Linotype;Palatino" w:ascii="Palatino Linotype;Palatino" w:hAnsi="Palatino Linotype;Palatino"/>
          <w:sz w:val="22"/>
          <w:lang w:val="uz-Cyrl-UZ" w:eastAsia="uz-Cyrl-UZ" w:bidi="uz-Cyrl-UZ"/>
        </w:rPr>
      </w:r>
    </w:p>
    <w:p>
      <w:pPr>
        <w:pStyle w:val="ChapterTitle"/>
        <w:spacing w:lineRule="auto" w:line="480" w:before="0" w:after="0"/>
        <w:jc w:val="both"/>
        <w:rPr>
          <w:rFonts w:ascii="Palatino Linotype;Palatino" w:hAnsi="Palatino Linotype;Palatino" w:cs="Palatino Linotype;Palatino"/>
          <w:sz w:val="22"/>
          <w:lang w:val="uz-Cyrl-UZ" w:eastAsia="uz-Cyrl-UZ" w:bidi="uz-Cyrl-UZ"/>
        </w:rPr>
      </w:pPr>
      <w:r>
        <w:rPr>
          <w:rFonts w:cs="Palatino Linotype;Palatino" w:ascii="Palatino Linotype;Palatino" w:hAnsi="Palatino Linotype;Palatino"/>
          <w:sz w:val="22"/>
          <w:lang w:val="uz-Cyrl-UZ" w:eastAsia="uz-Cyrl-UZ" w:bidi="uz-Cyrl-UZ"/>
        </w:rPr>
      </w:r>
    </w:p>
    <w:p>
      <w:pPr>
        <w:pStyle w:val="ChapterTitle"/>
        <w:spacing w:lineRule="auto" w:line="480" w:before="0" w:after="0"/>
        <w:jc w:val="both"/>
        <w:rPr>
          <w:rFonts w:ascii="Palatino Linotype;Palatino" w:hAnsi="Palatino Linotype;Palatino" w:cs="Palatino Linotype;Palatino"/>
          <w:sz w:val="22"/>
          <w:lang w:val="uz-Cyrl-UZ" w:eastAsia="uz-Cyrl-UZ" w:bidi="uz-Cyrl-UZ"/>
        </w:rPr>
      </w:pPr>
      <w:r>
        <w:rPr>
          <w:rFonts w:cs="Palatino Linotype;Palatino" w:ascii="Palatino Linotype;Palatino" w:hAnsi="Palatino Linotype;Palatino"/>
          <w:sz w:val="22"/>
          <w:lang w:val="uz-Cyrl-UZ" w:eastAsia="uz-Cyrl-UZ" w:bidi="uz-Cyrl-UZ"/>
        </w:rPr>
      </w:r>
    </w:p>
    <w:p>
      <w:pPr>
        <w:pStyle w:val="ChapterTitle"/>
        <w:spacing w:lineRule="auto" w:line="480" w:before="0" w:after="0"/>
        <w:jc w:val="both"/>
        <w:rPr>
          <w:rFonts w:ascii="Palatino Linotype;Palatino" w:hAnsi="Palatino Linotype;Palatino" w:cs="Palatino Linotype;Palatino"/>
          <w:sz w:val="22"/>
          <w:lang w:val="uz-Cyrl-UZ" w:eastAsia="uz-Cyrl-UZ" w:bidi="uz-Cyrl-UZ"/>
        </w:rPr>
      </w:pPr>
      <w:r>
        <w:rPr>
          <w:rFonts w:cs="Palatino Linotype;Palatino" w:ascii="Palatino Linotype;Palatino" w:hAnsi="Palatino Linotype;Palatino"/>
          <w:sz w:val="22"/>
          <w:lang w:val="uz-Cyrl-UZ" w:eastAsia="uz-Cyrl-UZ" w:bidi="uz-Cyrl-UZ"/>
        </w:rPr>
      </w:r>
    </w:p>
    <w:p>
      <w:pPr>
        <w:pStyle w:val="ChapterTitle"/>
        <w:spacing w:lineRule="auto" w:line="480" w:before="0" w:after="0"/>
        <w:jc w:val="both"/>
        <w:rPr>
          <w:rFonts w:ascii="Palatino Linotype;Palatino" w:hAnsi="Palatino Linotype;Palatino" w:cs="Palatino Linotype;Palatino"/>
          <w:sz w:val="22"/>
          <w:lang w:val="uz-Cyrl-UZ" w:eastAsia="uz-Cyrl-UZ" w:bidi="uz-Cyrl-UZ"/>
        </w:rPr>
      </w:pPr>
      <w:r>
        <w:rPr>
          <w:rFonts w:cs="Palatino Linotype;Palatino" w:ascii="Palatino Linotype;Palatino" w:hAnsi="Palatino Linotype;Palatino"/>
          <w:sz w:val="22"/>
          <w:lang w:val="uz-Cyrl-UZ" w:eastAsia="uz-Cyrl-UZ" w:bidi="uz-Cyrl-UZ"/>
        </w:rPr>
      </w:r>
    </w:p>
    <w:p>
      <w:pPr>
        <w:pStyle w:val="ChapterTitle"/>
        <w:spacing w:lineRule="auto" w:line="480" w:before="0" w:after="0"/>
        <w:jc w:val="both"/>
        <w:rPr>
          <w:rFonts w:ascii="Palatino Linotype;Palatino" w:hAnsi="Palatino Linotype;Palatino" w:cs="Palatino Linotype;Palatino"/>
          <w:sz w:val="22"/>
          <w:lang w:val="uz-Cyrl-UZ" w:eastAsia="uz-Cyrl-UZ" w:bidi="uz-Cyrl-UZ"/>
        </w:rPr>
      </w:pPr>
      <w:r>
        <w:rPr>
          <w:rFonts w:cs="Palatino Linotype;Palatino" w:ascii="Palatino Linotype;Palatino" w:hAnsi="Palatino Linotype;Palatino"/>
          <w:sz w:val="22"/>
          <w:lang w:val="uz-Cyrl-UZ" w:eastAsia="uz-Cyrl-UZ" w:bidi="uz-Cyrl-UZ"/>
        </w:rPr>
      </w:r>
    </w:p>
    <w:p>
      <w:pPr>
        <w:pStyle w:val="ChapterTitle"/>
        <w:spacing w:lineRule="auto" w:line="480" w:before="0" w:after="0"/>
        <w:rPr>
          <w:rFonts w:ascii="Palatino Linotype;Palatino" w:hAnsi="Palatino Linotype;Palatino" w:cs="Palatino Linotype;Palatino"/>
          <w:b/>
          <w:sz w:val="24"/>
          <w:lang w:val="uz-Cyrl-UZ" w:eastAsia="uz-Cyrl-UZ" w:bidi="uz-Cyrl-UZ"/>
        </w:rPr>
      </w:pPr>
      <w:r>
        <w:rPr>
          <w:rFonts w:cs="Palatino Linotype;Palatino" w:ascii="Palatino Linotype;Palatino" w:hAnsi="Palatino Linotype;Palatino"/>
          <w:b/>
          <w:sz w:val="24"/>
        </w:rPr>
        <w:t>Hungry for More</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 xml:space="preserve">I was not merely seeking an experience. I was seeking the power of God.  After reading the book of Acts and seeing the miraculous, supernatural power of the Holy Spirit which dominated the men and women in the early church, I wanted that same work and ministry of the Spirit demonstrated through my life.  </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The Lord Jesus prepared the disciples for this life of power by introducing them to the work of the Holy Spirit. The Son of God entered human history in the Person of Jesus, but never with the idea of remaining or reigning from the earth.  He came to establish a kingdom, but always insisted that His kingdom would not be of this world (</w:t>
      </w:r>
      <w:r>
        <w:rPr>
          <w:rFonts w:cs="Palatino Linotype;Palatino" w:ascii="Palatino Linotype;Palatino" w:hAnsi="Palatino Linotype;Palatino"/>
          <w:i/>
          <w:sz w:val="24"/>
        </w:rPr>
        <w:t>John 18:36</w:t>
      </w:r>
      <w:r>
        <w:rPr>
          <w:rFonts w:cs="Palatino Linotype;Palatino" w:ascii="Palatino Linotype;Palatino" w:hAnsi="Palatino Linotype;Palatino"/>
          <w:sz w:val="24"/>
        </w:rPr>
        <w:t>).  Rather, He would rule from heaven with the Holy Spirit as His active agent on earth. Jesus life, death, resurrection and ascension  was focused on  birthing His followers into the kingdom of God and subsequently baptizing them with the Holy Spirit.  Through their redeemed and empowered lives the fallen creation would be restored.</w:t>
      </w:r>
    </w:p>
    <w:p>
      <w:pPr>
        <w:pStyle w:val="TitleTitlePag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 xml:space="preserve">  </w:t>
      </w:r>
      <w:r>
        <w:rPr>
          <w:rFonts w:cs="Palatino Linotype;Palatino" w:ascii="Palatino Linotype;Palatino" w:hAnsi="Palatino Linotype;Palatino"/>
          <w:sz w:val="24"/>
        </w:rPr>
        <w:t xml:space="preserve">In order to accomplish this Kingly task, Jesus systematically prepared His disciples for a transition from the Old Covenant to the New.  He would leave the earth, ascend to the throne of His Father and reign as King of Kings.  Simultaneously, King Jesus would pour out the Holy Spirit and  His operative power to the earth, baptize His church with the Spirit and direct and empower His church through the work and ministry of the Spirit.  </w:t>
      </w:r>
    </w:p>
    <w:p>
      <w:pPr>
        <w:pStyle w:val="ChapterTitle"/>
        <w:spacing w:lineRule="auto" w:line="480" w:before="0" w:after="0"/>
        <w:ind w:firstLine="720" w:end="0"/>
        <w:jc w:val="start"/>
        <w:rPr>
          <w:rFonts w:ascii="Palatino Linotype;Palatino" w:hAnsi="Palatino Linotype;Palatino" w:cs="Palatino Linotype;Palatino"/>
          <w:b/>
          <w:i/>
          <w:sz w:val="24"/>
          <w:lang w:val="uz-Cyrl-UZ" w:eastAsia="uz-Cyrl-UZ" w:bidi="uz-Cyrl-UZ"/>
        </w:rPr>
      </w:pPr>
      <w:r>
        <w:rPr>
          <w:rFonts w:cs="Palatino Linotype;Palatino" w:ascii="Palatino Linotype;Palatino" w:hAnsi="Palatino Linotype;Palatino"/>
          <w:sz w:val="24"/>
        </w:rPr>
        <w:t xml:space="preserve">Jesus promised the disciples that the Holy Spirit would be given to the church just days before His crucifixion and resurrection.  When He did, the disciples were fearful.  In light of that fear, Jesus chose He words carefully.  </w:t>
      </w:r>
      <w:r>
        <w:rPr>
          <w:rFonts w:cs="Palatino Linotype;Palatino" w:ascii="Palatino Linotype;Palatino" w:hAnsi="Palatino Linotype;Palatino"/>
          <w:sz w:val="24"/>
          <w:highlight w:val="yellow"/>
        </w:rPr>
        <w:t>“</w:t>
      </w:r>
      <w:r>
        <w:rPr>
          <w:rFonts w:cs="Palatino Linotype;Palatino" w:ascii="Palatino Linotype;Palatino" w:hAnsi="Palatino Linotype;Palatino"/>
          <w:b/>
          <w:i/>
          <w:sz w:val="24"/>
          <w:highlight w:val="yellow"/>
        </w:rPr>
        <w:t>I will ask the Father, and He will give you another helper, that He may be with you forever.  I will not leave you as orphans</w:t>
      </w:r>
      <w:r>
        <w:rPr>
          <w:rFonts w:cs="Palatino Linotype;Palatino" w:ascii="Palatino Linotype;Palatino" w:hAnsi="Palatino Linotype;Palatino"/>
          <w:sz w:val="24"/>
          <w:highlight w:val="yellow"/>
        </w:rPr>
        <w:t>” (Jn 14:16-18).  Initially, the idea of the coming Holy Spirit was not understood or well received by the disciples.</w:t>
      </w:r>
      <w:r>
        <w:rPr>
          <w:rFonts w:cs="Palatino Linotype;Palatino" w:ascii="Palatino Linotype;Palatino" w:hAnsi="Palatino Linotype;Palatino"/>
          <w:sz w:val="24"/>
        </w:rPr>
        <w:t xml:space="preserve">  </w:t>
      </w:r>
    </w:p>
    <w:p>
      <w:pPr>
        <w:pStyle w:val="Crimson"/>
        <w:spacing w:lineRule="auto" w:line="480" w:before="0" w:after="0"/>
        <w:ind w:firstLine="720" w:end="0"/>
        <w:rPr>
          <w:rFonts w:ascii="Palatino Linotype;Palatino" w:hAnsi="Palatino Linotype;Palatino" w:cs="Palatino Linotype;Palatino"/>
          <w:b/>
          <w:i/>
          <w:color w:val="000000"/>
          <w:sz w:val="24"/>
          <w:highlight w:val="yellow"/>
          <w:lang w:val="uz-Cyrl-UZ" w:eastAsia="uz-Cyrl-UZ" w:bidi="uz-Cyrl-UZ"/>
        </w:rPr>
      </w:pPr>
      <w:r>
        <w:rPr>
          <w:rFonts w:cs="Palatino Linotype;Palatino" w:ascii="Palatino Linotype;Palatino" w:hAnsi="Palatino Linotype;Palatino"/>
          <w:color w:val="000000"/>
          <w:sz w:val="24"/>
        </w:rPr>
        <w:t>The disciples were not encouraged.  In fact, they were confused, angry and not at all enthused or excited about a new Helper.  “</w:t>
      </w:r>
      <w:r>
        <w:rPr>
          <w:rFonts w:cs="Palatino Linotype;Palatino" w:ascii="Palatino Linotype;Palatino" w:hAnsi="Palatino Linotype;Palatino"/>
          <w:b/>
          <w:i/>
          <w:color w:val="000000"/>
          <w:sz w:val="24"/>
        </w:rPr>
        <w:t>What is He saying”</w:t>
      </w:r>
      <w:r>
        <w:rPr>
          <w:rFonts w:cs="Palatino Linotype;Palatino" w:ascii="Palatino Linotype;Palatino" w:hAnsi="Palatino Linotype;Palatino"/>
          <w:color w:val="000000"/>
          <w:sz w:val="24"/>
        </w:rPr>
        <w:t xml:space="preserve"> (</w:t>
      </w:r>
      <w:r>
        <w:rPr>
          <w:rFonts w:cs="Palatino Linotype;Palatino" w:ascii="Palatino Linotype;Palatino" w:hAnsi="Palatino Linotype;Palatino"/>
          <w:i/>
          <w:color w:val="000000"/>
          <w:sz w:val="24"/>
        </w:rPr>
        <w:t>Jn 16:18</w:t>
      </w:r>
      <w:r>
        <w:rPr>
          <w:rFonts w:cs="Palatino Linotype;Palatino" w:ascii="Palatino Linotype;Palatino" w:hAnsi="Palatino Linotype;Palatino"/>
          <w:color w:val="000000"/>
          <w:sz w:val="24"/>
        </w:rPr>
        <w:t xml:space="preserve">), they queried one another. </w:t>
      </w:r>
      <w:r>
        <w:rPr>
          <w:rFonts w:cs="Palatino Linotype;Palatino" w:ascii="Palatino Linotype;Palatino" w:hAnsi="Palatino Linotype;Palatino"/>
          <w:color w:val="000000"/>
          <w:sz w:val="24"/>
          <w:highlight w:val="yellow"/>
        </w:rPr>
        <w:t>The thought of Jesus being replaced, even by the Holy Spirit, was not what they expected or desired.  His strong assurances that He would never leave them “</w:t>
      </w:r>
      <w:r>
        <w:rPr>
          <w:rFonts w:cs="Palatino Linotype;Palatino" w:ascii="Palatino Linotype;Palatino" w:hAnsi="Palatino Linotype;Palatino"/>
          <w:b/>
          <w:i/>
          <w:color w:val="000000"/>
          <w:sz w:val="24"/>
          <w:highlight w:val="yellow"/>
        </w:rPr>
        <w:t>as orphans”</w:t>
      </w:r>
      <w:r>
        <w:rPr>
          <w:rFonts w:cs="Palatino Linotype;Palatino" w:ascii="Palatino Linotype;Palatino" w:hAnsi="Palatino Linotype;Palatino"/>
          <w:b/>
          <w:color w:val="000000"/>
          <w:sz w:val="24"/>
          <w:highlight w:val="yellow"/>
        </w:rPr>
        <w:t xml:space="preserve"> </w:t>
      </w:r>
      <w:r>
        <w:rPr>
          <w:rFonts w:cs="Palatino Linotype;Palatino" w:ascii="Palatino Linotype;Palatino" w:hAnsi="Palatino Linotype;Palatino"/>
          <w:color w:val="000000"/>
          <w:sz w:val="24"/>
          <w:highlight w:val="yellow"/>
        </w:rPr>
        <w:t>(</w:t>
      </w:r>
      <w:r>
        <w:rPr>
          <w:rFonts w:cs="Palatino Linotype;Palatino" w:ascii="Palatino Linotype;Palatino" w:hAnsi="Palatino Linotype;Palatino"/>
          <w:i/>
          <w:color w:val="000000"/>
          <w:sz w:val="24"/>
          <w:highlight w:val="yellow"/>
        </w:rPr>
        <w:t>Jn 14:18</w:t>
      </w:r>
      <w:r>
        <w:rPr>
          <w:rFonts w:cs="Palatino Linotype;Palatino" w:ascii="Palatino Linotype;Palatino" w:hAnsi="Palatino Linotype;Palatino"/>
          <w:color w:val="000000"/>
          <w:sz w:val="24"/>
          <w:highlight w:val="yellow"/>
        </w:rPr>
        <w:t>)</w:t>
      </w:r>
      <w:r>
        <w:rPr>
          <w:rFonts w:cs="Palatino Linotype;Palatino" w:ascii="Palatino Linotype;Palatino" w:hAnsi="Palatino Linotype;Palatino"/>
          <w:b/>
          <w:i/>
          <w:color w:val="000000"/>
          <w:sz w:val="24"/>
          <w:highlight w:val="yellow"/>
        </w:rPr>
        <w:t xml:space="preserve"> </w:t>
      </w:r>
      <w:r>
        <w:rPr>
          <w:rFonts w:cs="Palatino Linotype;Palatino" w:ascii="Palatino Linotype;Palatino" w:hAnsi="Palatino Linotype;Palatino"/>
          <w:color w:val="000000"/>
          <w:sz w:val="24"/>
          <w:highlight w:val="yellow"/>
        </w:rPr>
        <w:t>and that</w:t>
      </w:r>
      <w:r>
        <w:rPr>
          <w:rFonts w:cs="Palatino Linotype;Palatino" w:ascii="Palatino Linotype;Palatino" w:hAnsi="Palatino Linotype;Palatino"/>
          <w:b/>
          <w:i/>
          <w:color w:val="000000"/>
          <w:sz w:val="24"/>
          <w:highlight w:val="yellow"/>
        </w:rPr>
        <w:t xml:space="preserve"> “their sorrow would turn to joy”</w:t>
      </w:r>
      <w:r>
        <w:rPr>
          <w:rFonts w:cs="Palatino Linotype;Palatino" w:ascii="Palatino Linotype;Palatino" w:hAnsi="Palatino Linotype;Palatino"/>
          <w:color w:val="000000"/>
          <w:sz w:val="24"/>
          <w:highlight w:val="yellow"/>
        </w:rPr>
        <w:t xml:space="preserve"> (</w:t>
      </w:r>
      <w:r>
        <w:rPr>
          <w:rFonts w:cs="Palatino Linotype;Palatino" w:ascii="Palatino Linotype;Palatino" w:hAnsi="Palatino Linotype;Palatino"/>
          <w:i/>
          <w:color w:val="000000"/>
          <w:sz w:val="24"/>
          <w:highlight w:val="yellow"/>
        </w:rPr>
        <w:t>Jn 16:7</w:t>
      </w:r>
      <w:r>
        <w:rPr>
          <w:rFonts w:cs="Palatino Linotype;Palatino" w:ascii="Palatino Linotype;Palatino" w:hAnsi="Palatino Linotype;Palatino"/>
          <w:color w:val="000000"/>
          <w:sz w:val="24"/>
          <w:highlight w:val="yellow"/>
        </w:rPr>
        <w:t xml:space="preserve">) failed to satisfy them.  </w:t>
      </w:r>
      <w:r>
        <w:rPr>
          <w:rFonts w:cs="Palatino Linotype;Palatino" w:ascii="Palatino Linotype;Palatino" w:hAnsi="Palatino Linotype;Palatino"/>
          <w:b/>
          <w:i/>
          <w:color w:val="000000"/>
          <w:sz w:val="24"/>
          <w:highlight w:val="yellow"/>
        </w:rPr>
        <w:t xml:space="preserve">"But I tell you the truth, it is to your advantage that I go away; for if I do not go away, the Helper will not come to you; but if I go, I will send Him to you” </w:t>
      </w:r>
      <w:r>
        <w:rPr>
          <w:rFonts w:cs="Palatino Linotype;Palatino" w:ascii="Palatino Linotype;Palatino" w:hAnsi="Palatino Linotype;Palatino"/>
          <w:color w:val="000000"/>
          <w:sz w:val="24"/>
          <w:highlight w:val="yellow"/>
        </w:rPr>
        <w:t>(</w:t>
      </w:r>
      <w:r>
        <w:rPr>
          <w:rFonts w:cs="Palatino Linotype;Palatino" w:ascii="Palatino Linotype;Palatino" w:hAnsi="Palatino Linotype;Palatino"/>
          <w:i/>
          <w:color w:val="000000"/>
          <w:sz w:val="24"/>
          <w:highlight w:val="yellow"/>
        </w:rPr>
        <w:t>Jn 16:7</w:t>
      </w:r>
      <w:r>
        <w:rPr>
          <w:rFonts w:cs="Palatino Linotype;Palatino" w:ascii="Palatino Linotype;Palatino" w:hAnsi="Palatino Linotype;Palatino"/>
          <w:color w:val="000000"/>
          <w:sz w:val="24"/>
          <w:highlight w:val="yellow"/>
        </w:rPr>
        <w:t xml:space="preserve">). </w:t>
      </w:r>
      <w:r>
        <w:rPr>
          <w:rFonts w:cs="Palatino Linotype;Palatino" w:ascii="Palatino Linotype;Palatino" w:hAnsi="Palatino Linotype;Palatino"/>
          <w:b/>
          <w:i/>
          <w:color w:val="000000"/>
          <w:sz w:val="24"/>
          <w:highlight w:val="yellow"/>
        </w:rPr>
        <w:t xml:space="preserve"> </w:t>
      </w:r>
      <w:r>
        <w:rPr>
          <w:rFonts w:cs="Palatino Linotype;Palatino" w:ascii="Palatino Linotype;Palatino" w:hAnsi="Palatino Linotype;Palatino"/>
          <w:color w:val="000000"/>
          <w:sz w:val="24"/>
          <w:highlight w:val="yellow"/>
        </w:rPr>
        <w:t>Only following the resurrection did the teaching of Jesus concerning the coming Holy Spirit become acceptable.</w:t>
      </w:r>
    </w:p>
    <w:p>
      <w:pPr>
        <w:pStyle w:val="Crimson"/>
        <w:spacing w:lineRule="auto" w:line="480" w:before="0" w:after="0"/>
        <w:ind w:firstLine="720" w:end="0"/>
        <w:rPr>
          <w:rFonts w:ascii="Palatino Linotype;Palatino" w:hAnsi="Palatino Linotype;Palatino" w:cs="Palatino Linotype;Palatino"/>
          <w:b/>
          <w:i/>
          <w:color w:val="000000"/>
          <w:sz w:val="24"/>
          <w:lang w:val="uz-Cyrl-UZ" w:eastAsia="uz-Cyrl-UZ" w:bidi="uz-Cyrl-UZ"/>
        </w:rPr>
      </w:pPr>
      <w:r>
        <w:rPr>
          <w:rFonts w:cs="Palatino Linotype;Palatino" w:ascii="Palatino Linotype;Palatino" w:hAnsi="Palatino Linotype;Palatino"/>
          <w:color w:val="000000"/>
          <w:sz w:val="24"/>
          <w:highlight w:val="yellow"/>
        </w:rPr>
        <w:t>It was essential that Jesus ascend into heaven, receive His Kingdom, take His place on the throne of His father David, and reign as King of Kings and Lord of Lords over everything on the earth, above the earth, and under the earth.  In order for His will as King to be accomplished, Jesus would send the Holy Spirit to empower His Church and lead them by faith into the supernatural.</w:t>
      </w:r>
      <w:r>
        <w:rPr>
          <w:rFonts w:cs="Palatino Linotype;Palatino" w:ascii="Palatino Linotype;Palatino" w:hAnsi="Palatino Linotype;Palatino"/>
          <w:color w:val="000000"/>
          <w:sz w:val="24"/>
        </w:rPr>
        <w:t xml:space="preserve"> Jesus could not complete His work while remaining on the earth and the disciples could not receive all He had for them apart from the reception of a Divine Helper.  They needed the Holy Spirit. Jesus told His disciples, </w:t>
      </w:r>
      <w:r>
        <w:rPr>
          <w:rFonts w:cs="Palatino Linotype;Palatino" w:ascii="Palatino Linotype;Palatino" w:hAnsi="Palatino Linotype;Palatino"/>
          <w:b/>
          <w:i/>
          <w:color w:val="000000"/>
          <w:sz w:val="24"/>
        </w:rPr>
        <w:t>"I have many more things to say to you, but you cannot bear them now.  "But when He, the Spirit of truth, comes, He will guide you into all the truth; for He will not speak on His own initiative, but whatever He hears, He will speak; and He will disclose to you what is to come.  "He will glorify Me, for He will take of Mine and will disclose it to you”</w:t>
      </w:r>
      <w:r>
        <w:rPr>
          <w:rFonts w:cs="Palatino Linotype;Palatino" w:ascii="Palatino Linotype;Palatino" w:hAnsi="Palatino Linotype;Palatino"/>
          <w:color w:val="000000"/>
          <w:sz w:val="24"/>
        </w:rPr>
        <w:t xml:space="preserve"> (</w:t>
      </w:r>
      <w:r>
        <w:rPr>
          <w:rFonts w:cs="Palatino Linotype;Palatino" w:ascii="Palatino Linotype;Palatino" w:hAnsi="Palatino Linotype;Palatino"/>
          <w:i/>
          <w:color w:val="000000"/>
          <w:sz w:val="24"/>
        </w:rPr>
        <w:t>Jn 16:12-14</w:t>
      </w:r>
      <w:r>
        <w:rPr>
          <w:rFonts w:cs="Palatino Linotype;Palatino" w:ascii="Palatino Linotype;Palatino" w:hAnsi="Palatino Linotype;Palatino"/>
          <w:color w:val="000000"/>
          <w:sz w:val="24"/>
        </w:rPr>
        <w:t>).</w:t>
      </w:r>
      <w:r>
        <w:rPr>
          <w:rFonts w:cs="Palatino Linotype;Palatino" w:ascii="Palatino Linotype;Palatino" w:hAnsi="Palatino Linotype;Palatino"/>
          <w:b/>
          <w:i/>
          <w:color w:val="000000"/>
          <w:sz w:val="24"/>
        </w:rPr>
        <w:t xml:space="preserve"> </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 xml:space="preserve"> </w:t>
      </w:r>
      <w:r>
        <w:rPr>
          <w:rFonts w:cs="Palatino Linotype;Palatino" w:ascii="Palatino Linotype;Palatino" w:hAnsi="Palatino Linotype;Palatino"/>
          <w:sz w:val="24"/>
        </w:rPr>
        <w:t>Jesus' Great Commission mandate could not be carried out without the active ministry of the Holy Spirit.</w:t>
      </w:r>
      <w:r>
        <w:rPr>
          <w:rFonts w:cs="Palatino Linotype;Palatino" w:ascii="Palatino Linotype;Palatino" w:hAnsi="Palatino Linotype;Palatino"/>
          <w:b/>
          <w:sz w:val="24"/>
        </w:rPr>
        <w:t xml:space="preserve">  </w:t>
      </w:r>
      <w:r>
        <w:rPr>
          <w:rFonts w:cs="Palatino Linotype;Palatino" w:ascii="Palatino Linotype;Palatino" w:hAnsi="Palatino Linotype;Palatino"/>
          <w:sz w:val="24"/>
        </w:rPr>
        <w:t>Throughout the Church Age, the Holy Spirit would take the will of King Jesus and communicate it to His Church, filling believers with faith and supernatural power to extend His reign upon the earth, "making disciples of all the nations."</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Following His death and resurrection, the apostles gathered in a small room and locked the doors for fear of being killed.  Suddenly, Jesus appeared in the room. Calming their fears, He reassured them of His resurrection by showing them His hands and side.  Then once again the topic of His teaching turned to the Holy Spirit.  Speaking to them as a group,  Jesus said, “</w:t>
      </w:r>
      <w:r>
        <w:rPr>
          <w:rFonts w:cs="Palatino Linotype;Palatino" w:ascii="Palatino Linotype;Palatino" w:hAnsi="Palatino Linotype;Palatino"/>
          <w:b/>
          <w:i/>
          <w:sz w:val="24"/>
        </w:rPr>
        <w:t>Peace be with you; as the Father has sent Me, I will also send you</w:t>
      </w:r>
      <w:r>
        <w:rPr>
          <w:rFonts w:cs="Palatino Linotype;Palatino" w:ascii="Palatino Linotype;Palatino" w:hAnsi="Palatino Linotype;Palatino"/>
          <w:sz w:val="24"/>
        </w:rPr>
        <w:t>” (</w:t>
      </w:r>
      <w:r>
        <w:rPr>
          <w:rFonts w:cs="Palatino Linotype;Palatino" w:ascii="Palatino Linotype;Palatino" w:hAnsi="Palatino Linotype;Palatino"/>
          <w:i/>
          <w:sz w:val="24"/>
        </w:rPr>
        <w:t>Jn 20:21</w:t>
      </w:r>
      <w:r>
        <w:rPr>
          <w:rFonts w:cs="Palatino Linotype;Palatino" w:ascii="Palatino Linotype;Palatino" w:hAnsi="Palatino Linotype;Palatino"/>
          <w:sz w:val="24"/>
        </w:rPr>
        <w:t>). His first major act following His victorious resurrection was to regenerate these disciples. “He breathed on them, and said to them, “</w:t>
      </w:r>
      <w:r>
        <w:rPr>
          <w:rFonts w:cs="Palatino Linotype;Palatino" w:ascii="Palatino Linotype;Palatino" w:hAnsi="Palatino Linotype;Palatino"/>
          <w:i/>
          <w:sz w:val="24"/>
        </w:rPr>
        <w:t>Receive the Holy Spirit"</w:t>
      </w:r>
      <w:r>
        <w:rPr>
          <w:rFonts w:cs="Palatino Linotype;Palatino" w:ascii="Palatino Linotype;Palatino" w:hAnsi="Palatino Linotype;Palatino"/>
          <w:sz w:val="24"/>
        </w:rPr>
        <w:t xml:space="preserve"> (</w:t>
      </w:r>
      <w:r>
        <w:rPr>
          <w:rFonts w:cs="Palatino Linotype;Palatino" w:ascii="Palatino Linotype;Palatino" w:hAnsi="Palatino Linotype;Palatino"/>
          <w:i/>
          <w:sz w:val="24"/>
        </w:rPr>
        <w:t>Jn 20:22</w:t>
      </w:r>
      <w:r>
        <w:rPr>
          <w:rFonts w:cs="Palatino Linotype;Palatino" w:ascii="Palatino Linotype;Palatino" w:hAnsi="Palatino Linotype;Palatino"/>
          <w:sz w:val="24"/>
        </w:rPr>
        <w:t>).</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What happened in that moment was miraculous.  These men, who had followed Him for three years, believed Him to be the promised Messiah, experienced first-hand His power, had yet to be born again.  Now, everything was prepared.  Jesus died for the sin of the world and arose triumphant over death.  All that was lacking was the power of Holy Spirit, without which, they could not be born again.  So, very specifically and individually, Jesus breathed on them and said, “</w:t>
      </w:r>
      <w:r>
        <w:rPr>
          <w:rFonts w:cs="Palatino Linotype;Palatino" w:ascii="Palatino Linotype;Palatino" w:hAnsi="Palatino Linotype;Palatino"/>
          <w:b/>
          <w:i/>
          <w:sz w:val="24"/>
        </w:rPr>
        <w:t>Receive the Holy Spirit</w:t>
      </w:r>
      <w:r>
        <w:rPr>
          <w:rFonts w:cs="Palatino Linotype;Palatino" w:ascii="Palatino Linotype;Palatino" w:hAnsi="Palatino Linotype;Palatino"/>
          <w:sz w:val="24"/>
        </w:rPr>
        <w:t>.”   As the Spirit in-dwelt  them, they experienced full Christian salvation.  At that very moment, the Holy Spirit of God came to live inside of them and quickened their spirits which were dead in trespasses and sins.  They came alive!  The Spirit of God came to live inside of them and they were born again. Remarkably, the disciples entered the room that Sunday night as faithful Old Testament saints, but they left as New Testament believers.</w:t>
      </w:r>
    </w:p>
    <w:p>
      <w:pPr>
        <w:pStyle w:val="ChapterTitle"/>
        <w:spacing w:lineRule="auto" w:line="480" w:before="0" w:after="0"/>
        <w:jc w:val="start"/>
        <w:rPr>
          <w:rFonts w:ascii="Palatino Linotype;Palatino" w:hAnsi="Palatino Linotype;Palatino" w:cs="Palatino Linotype;Palatino"/>
          <w:b/>
          <w:sz w:val="24"/>
          <w:lang w:val="uz-Cyrl-UZ" w:eastAsia="uz-Cyrl-UZ" w:bidi="uz-Cyrl-UZ"/>
        </w:rPr>
      </w:pPr>
      <w:r>
        <w:rPr>
          <w:rFonts w:cs="Palatino Linotype;Palatino" w:ascii="Palatino Linotype;Palatino" w:hAnsi="Palatino Linotype;Palatino"/>
          <w:b/>
          <w:sz w:val="24"/>
        </w:rPr>
        <w:t>Everything is Prepared for You.</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 xml:space="preserve">Everything is prepared for you to know Jesus as Lord and Savior and be born again.  If you don’t know Jesus, there is no person, position or possession which can so radically transform and give satisfaction to your life.  Psychiatrists can help with a lot of issues, but they can’t help with your core problem. Rehab has helped a lot of people to manage addictions, but it can’t help with your core problem. There’s not a thing in this world that can really set you free. You'll never be fulfilled until you're filled full with Jesus! But when you turn from your sin, trusting in Christ alone as your Savior, asking Him to come into your heart, believing that His death on the cross made atonement for your sin and that by His resurrection He is able to give you a new life, a miracle takes place. Jesus, through the Person of the Holy Spirit, comes into your spirit and begins to live His life in you.  This changes everything! </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 xml:space="preserve"> </w:t>
      </w:r>
      <w:r>
        <w:rPr>
          <w:rFonts w:cs="Palatino Linotype;Palatino" w:ascii="Palatino Linotype;Palatino" w:hAnsi="Palatino Linotype;Palatino"/>
          <w:sz w:val="24"/>
        </w:rPr>
        <w:t>That’s what Jesus did in the lives of His disciples. He breathed on them and said, “</w:t>
      </w:r>
      <w:r>
        <w:rPr>
          <w:rFonts w:cs="Palatino Linotype;Palatino" w:ascii="Palatino Linotype;Palatino" w:hAnsi="Palatino Linotype;Palatino"/>
          <w:b/>
          <w:i/>
          <w:sz w:val="24"/>
        </w:rPr>
        <w:t>Receive the Holy Spirit</w:t>
      </w:r>
      <w:r>
        <w:rPr>
          <w:rFonts w:cs="Palatino Linotype;Palatino" w:ascii="Palatino Linotype;Palatino" w:hAnsi="Palatino Linotype;Palatino"/>
          <w:sz w:val="24"/>
        </w:rPr>
        <w:t>.”  At that very moment, they were born again. But there was more to follow.</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 xml:space="preserve"> </w:t>
      </w:r>
      <w:r>
        <w:rPr>
          <w:rFonts w:cs="Palatino Linotype;Palatino" w:ascii="Palatino Linotype;Palatino" w:hAnsi="Palatino Linotype;Palatino"/>
          <w:sz w:val="24"/>
        </w:rPr>
        <w:t xml:space="preserve">Now that they were born again, they needed power to serve the Lord Jesus.  Their task was to preach the good news of the Kingdom of God to the ends of the earth and as His co-laborers to help Him build the Church. In order to succeed, they would need the power of the Holy Spirit to do supernaturally what they could never do in the natural.  So, Jesus told them to wait.  Don’t go preach yet, instead, </w:t>
      </w:r>
      <w:r>
        <w:rPr>
          <w:rFonts w:cs="Palatino Linotype;Palatino" w:ascii="Palatino Linotype;Palatino" w:hAnsi="Palatino Linotype;Palatino"/>
          <w:sz w:val="24"/>
          <w:highlight w:val="yellow"/>
        </w:rPr>
        <w:t>“</w:t>
      </w:r>
      <w:r>
        <w:rPr>
          <w:rFonts w:cs="Palatino Linotype;Palatino" w:ascii="Palatino Linotype;Palatino" w:hAnsi="Palatino Linotype;Palatino"/>
          <w:b/>
          <w:i/>
          <w:sz w:val="24"/>
          <w:highlight w:val="yellow"/>
        </w:rPr>
        <w:t>Go to Jerusalem and wait for what the Father had promised.  You will be baptized with the Holy Spirit not many days from now</w:t>
      </w:r>
      <w:r>
        <w:rPr>
          <w:rFonts w:cs="Palatino Linotype;Palatino" w:ascii="Palatino Linotype;Palatino" w:hAnsi="Palatino Linotype;Palatino"/>
          <w:sz w:val="24"/>
          <w:highlight w:val="yellow"/>
        </w:rPr>
        <w:t>” (</w:t>
      </w:r>
      <w:r>
        <w:rPr>
          <w:rFonts w:cs="Palatino Linotype;Palatino" w:ascii="Palatino Linotype;Palatino" w:hAnsi="Palatino Linotype;Palatino"/>
          <w:i/>
          <w:sz w:val="24"/>
          <w:highlight w:val="yellow"/>
        </w:rPr>
        <w:t>Acts 1:4-5</w:t>
      </w:r>
      <w:r>
        <w:rPr>
          <w:rFonts w:cs="Palatino Linotype;Palatino" w:ascii="Palatino Linotype;Palatino" w:hAnsi="Palatino Linotype;Palatino"/>
          <w:sz w:val="24"/>
          <w:highlight w:val="yellow"/>
        </w:rPr>
        <w:t>).</w:t>
      </w:r>
      <w:r>
        <w:rPr>
          <w:rFonts w:cs="Palatino Linotype;Palatino" w:ascii="Palatino Linotype;Palatino" w:hAnsi="Palatino Linotype;Palatino"/>
          <w:sz w:val="24"/>
        </w:rPr>
        <w:t xml:space="preserve">  </w:t>
      </w:r>
    </w:p>
    <w:p>
      <w:pPr>
        <w:pStyle w:val="ChapterTitle"/>
        <w:spacing w:lineRule="auto" w:line="480" w:before="0" w:after="0"/>
        <w:jc w:val="start"/>
        <w:rPr>
          <w:rFonts w:ascii="Palatino Linotype;Palatino" w:hAnsi="Palatino Linotype;Palatino" w:cs="Palatino Linotype;Palatino"/>
          <w:b/>
          <w:sz w:val="24"/>
          <w:lang w:val="uz-Cyrl-UZ" w:eastAsia="uz-Cyrl-UZ" w:bidi="uz-Cyrl-UZ"/>
        </w:rPr>
      </w:pPr>
      <w:r>
        <w:rPr>
          <w:rFonts w:cs="Palatino Linotype;Palatino" w:ascii="Palatino Linotype;Palatino" w:hAnsi="Palatino Linotype;Palatino"/>
          <w:b/>
          <w:sz w:val="24"/>
        </w:rPr>
        <w:t>Go Wait!</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 xml:space="preserve">Finally, Jesus gave His disciples one last promise, </w:t>
      </w:r>
      <w:r>
        <w:rPr>
          <w:rFonts w:cs="Palatino Linotype;Palatino" w:ascii="Palatino Linotype;Palatino" w:hAnsi="Palatino Linotype;Palatino"/>
          <w:sz w:val="24"/>
          <w:highlight w:val="yellow"/>
        </w:rPr>
        <w:t>“</w:t>
      </w:r>
      <w:r>
        <w:rPr>
          <w:rFonts w:cs="Palatino Linotype;Palatino" w:ascii="Palatino Linotype;Palatino" w:hAnsi="Palatino Linotype;Palatino"/>
          <w:b/>
          <w:i/>
          <w:sz w:val="24"/>
          <w:highlight w:val="yellow"/>
        </w:rPr>
        <w:t>You shall receive power after the Holy Spirit comes upon you and you shall be my witnesses both in Jerusalem, and in all Judea and Samaria, and even to the ends of the earth</w:t>
      </w:r>
      <w:r>
        <w:rPr>
          <w:rFonts w:cs="Palatino Linotype;Palatino" w:ascii="Palatino Linotype;Palatino" w:hAnsi="Palatino Linotype;Palatino"/>
          <w:sz w:val="24"/>
          <w:highlight w:val="yellow"/>
        </w:rPr>
        <w:t>” (</w:t>
      </w:r>
      <w:r>
        <w:rPr>
          <w:rFonts w:cs="Palatino Linotype;Palatino" w:ascii="Palatino Linotype;Palatino" w:hAnsi="Palatino Linotype;Palatino"/>
          <w:i/>
          <w:sz w:val="24"/>
          <w:highlight w:val="yellow"/>
        </w:rPr>
        <w:t>Acts 1:8</w:t>
      </w:r>
      <w:r>
        <w:rPr>
          <w:rFonts w:cs="Palatino Linotype;Palatino" w:ascii="Palatino Linotype;Palatino" w:hAnsi="Palatino Linotype;Palatino"/>
          <w:sz w:val="24"/>
          <w:highlight w:val="yellow"/>
        </w:rPr>
        <w:t>).</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For the first eight years of my Christian life, I was a lot like those newly regenerated disciples.  I loved the Lord Jesus.  I was saved. The Holy Spirit lived  inside of me and had sealed me.  If I had died, I would have gone to heaven.  But there was a hunger in my soul, a hunger which only the power of the Holy Spirit could satisfy.</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480" w:before="0" w:after="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480" w:before="0" w:after="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480" w:before="0" w:after="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480" w:before="0" w:after="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480" w:before="0" w:after="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480" w:before="0" w:after="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480" w:before="0" w:after="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480" w:before="0" w:after="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480" w:before="0" w:after="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Chapter 3</w:t>
      </w:r>
    </w:p>
    <w:p>
      <w:pPr>
        <w:pStyle w:val="ChapterTitle"/>
        <w:spacing w:lineRule="auto" w:line="480" w:before="0" w:after="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"The seventh thing that was the secret of why God used D. L. Moody was that, he had a very definite enduement  with power from on High, a very clear and definite baptism with the Holy Ghost. Mr. Moody knew he had “the baptism with the Holy Ghost,” he had no doubt about it. In his early days he was a great hustler, he had a tremendous desire to do something, but he had no real power</w:t>
      </w:r>
    </w:p>
    <w:p>
      <w:pPr>
        <w:pStyle w:val="ChapterTitle"/>
        <w:spacing w:lineRule="auto" w:line="480" w:before="0" w:after="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 RA Torrey in "Why God used DL Moody"</w:t>
      </w:r>
    </w:p>
    <w:p>
      <w:pPr>
        <w:pStyle w:val="ChapterTitle"/>
        <w:spacing w:lineRule="auto" w:line="480" w:before="0" w:after="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480" w:before="0" w:after="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480" w:before="0" w:after="0"/>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The Experience of Pentecost</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 xml:space="preserve">I searched the Scriptures to find answers regarding the power which I knew was missing in my life.  I began to prayerfully read the Book of Acts.  What did the earliest followers of Christ believe? What did they know which allowed them to walk in such great supernatural power and authority?  It quickly became obvious that the answer to these questions was their experience of the baptism of the Holy Spirit.  They became radically different people once they were baptized with the Holy Spirit.  These first century  Christians entered into a new dimension of kingdom service which required the power of God in order to be effective. The baptism of the Holy Spirit filled them with the power of God. The anointing of the Holy Spirit released the supernatural gifts of the Spirit which began to be dynamically operative in their lives.  </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 xml:space="preserve">I wanted what they had, and I wanted it with all my heart.  </w:t>
      </w:r>
    </w:p>
    <w:p>
      <w:pPr>
        <w:pStyle w:val="ChapterTitle"/>
        <w:spacing w:lineRule="auto" w:line="480" w:before="0" w:after="0"/>
        <w:jc w:val="start"/>
        <w:rPr>
          <w:rFonts w:ascii="Palatino Linotype;Palatino" w:hAnsi="Palatino Linotype;Palatino" w:cs="Palatino Linotype;Palatino"/>
          <w:b/>
          <w:sz w:val="24"/>
          <w:highlight w:val="yellow"/>
          <w:u w:val="single"/>
          <w:lang w:val="uz-Cyrl-UZ" w:eastAsia="uz-Cyrl-UZ" w:bidi="uz-Cyrl-UZ"/>
        </w:rPr>
      </w:pPr>
      <w:r>
        <w:rPr>
          <w:rFonts w:cs="Palatino Linotype;Palatino" w:ascii="Palatino Linotype;Palatino" w:hAnsi="Palatino Linotype;Palatino"/>
          <w:b/>
          <w:sz w:val="24"/>
          <w:highlight w:val="yellow"/>
        </w:rPr>
        <w:t>What Did They Experience?</w:t>
      </w:r>
    </w:p>
    <w:p>
      <w:pPr>
        <w:pStyle w:val="ChapterTitle"/>
        <w:spacing w:lineRule="auto" w:line="480" w:before="0" w:after="0"/>
        <w:jc w:val="start"/>
        <w:rPr>
          <w:rFonts w:ascii="Palatino Linotype;Palatino" w:hAnsi="Palatino Linotype;Palatino" w:cs="Palatino Linotype;Palatino"/>
          <w:sz w:val="24"/>
          <w:highlight w:val="yellow"/>
          <w:lang w:val="uz-Cyrl-UZ" w:eastAsia="uz-Cyrl-UZ" w:bidi="uz-Cyrl-UZ"/>
        </w:rPr>
      </w:pPr>
      <w:r>
        <w:rPr>
          <w:rFonts w:cs="Palatino Linotype;Palatino" w:ascii="Palatino Linotype;Palatino" w:hAnsi="Palatino Linotype;Palatino"/>
          <w:b/>
          <w:sz w:val="24"/>
          <w:highlight w:val="yellow"/>
        </w:rPr>
        <w:t xml:space="preserve">      </w:t>
      </w:r>
      <w:r>
        <w:rPr>
          <w:rFonts w:cs="Palatino Linotype;Palatino" w:ascii="Palatino Linotype;Palatino" w:hAnsi="Palatino Linotype;Palatino"/>
          <w:sz w:val="24"/>
          <w:highlight w:val="yellow"/>
        </w:rPr>
        <w:t xml:space="preserve">Notice the sequence of events described in the narrative of Acts. First, one hundred and twenty men and women were gathered in a single room inside Jerusalem.  Included in this group were the apostles along with the core of men and women who had faithfully followed Him during His earthly ministry. The Holy Spirit did not fall upon humanity as a whole. Rather, at Pentecost, Jesus baptized His church with the Spirit. From that point forward, the saving activity of the risen King Jesus upon the earth would be made known exclusively through His church.  </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highlight w:val="yellow"/>
        </w:rPr>
        <w:t>Second, this series of supernatural events at Pentecost must be taken as a whole and be understood as occurring simultaneously.  The manifestations of the Holy Spirit began with a violent, rushing, heavenly wind which swept in and filled the room (</w:t>
      </w:r>
      <w:r>
        <w:rPr>
          <w:rFonts w:cs="Palatino Linotype;Palatino" w:ascii="Palatino Linotype;Palatino" w:hAnsi="Palatino Linotype;Palatino"/>
          <w:i/>
          <w:sz w:val="24"/>
          <w:highlight w:val="yellow"/>
        </w:rPr>
        <w:t>Acts 2:2</w:t>
      </w:r>
      <w:r>
        <w:rPr>
          <w:rFonts w:cs="Palatino Linotype;Palatino" w:ascii="Palatino Linotype;Palatino" w:hAnsi="Palatino Linotype;Palatino"/>
          <w:sz w:val="24"/>
          <w:highlight w:val="yellow"/>
        </w:rPr>
        <w:t xml:space="preserve">).  This wind was the </w:t>
      </w:r>
      <w:r>
        <w:rPr>
          <w:rFonts w:cs="Palatino Linotype;Palatino" w:ascii="Palatino Linotype;Palatino" w:hAnsi="Palatino Linotype;Palatino"/>
          <w:i/>
          <w:sz w:val="24"/>
          <w:highlight w:val="yellow"/>
        </w:rPr>
        <w:t>pneuma</w:t>
      </w:r>
      <w:r>
        <w:rPr>
          <w:rFonts w:cs="Palatino Linotype;Palatino" w:ascii="Palatino Linotype;Palatino" w:hAnsi="Palatino Linotype;Palatino"/>
          <w:sz w:val="24"/>
          <w:highlight w:val="yellow"/>
        </w:rPr>
        <w:t>, the breath of God, signifying the presence of the Holy Spirit.  Throughout the Scripture wind or breath is indicative of the Divine presence.</w:t>
      </w:r>
      <w:r>
        <w:rPr>
          <w:rFonts w:cs="Palatino Linotype;Palatino" w:ascii="Palatino Linotype;Palatino" w:hAnsi="Palatino Linotype;Palatino"/>
          <w:sz w:val="24"/>
        </w:rPr>
        <w:t xml:space="preserve"> Luke's description of  the wind of Pentecost calls to mind the experience of the Prophet Ezekiel when the Lord instructed him to preach to the dry bones.  The Lord directed Ezekiel, “</w:t>
      </w:r>
      <w:r>
        <w:rPr>
          <w:rFonts w:cs="Palatino Linotype;Palatino" w:ascii="Palatino Linotype;Palatino" w:hAnsi="Palatino Linotype;Palatino"/>
          <w:b/>
          <w:i/>
          <w:sz w:val="24"/>
        </w:rPr>
        <w:t>Prophesy to the breath, prophesy, son of man, and say to the breath, ‘Come from the four winds, O breath, and breathe on these slain, that they come to life.’  So I prophesied as He commanded me, and the breath came into them, and they came to life…</w:t>
      </w:r>
      <w:r>
        <w:rPr>
          <w:rFonts w:cs="Palatino Linotype;Palatino" w:ascii="Palatino Linotype;Palatino" w:hAnsi="Palatino Linotype;Palatino"/>
          <w:sz w:val="24"/>
        </w:rPr>
        <w:t>” (</w:t>
      </w:r>
      <w:r>
        <w:rPr>
          <w:rFonts w:cs="Palatino Linotype;Palatino" w:ascii="Palatino Linotype;Palatino" w:hAnsi="Palatino Linotype;Palatino"/>
          <w:i/>
          <w:sz w:val="24"/>
        </w:rPr>
        <w:t>Ez 37:9-10</w:t>
      </w:r>
      <w:r>
        <w:rPr>
          <w:rFonts w:cs="Palatino Linotype;Palatino" w:ascii="Palatino Linotype;Palatino" w:hAnsi="Palatino Linotype;Palatino"/>
          <w:sz w:val="24"/>
        </w:rPr>
        <w:t>).  The bones the Prophet saw represented Israel, the powerless and defeated people of God.  The breath was the Holy Spirit whose first task was to bring power to those dead bones so they could rise to be a great victorious army. In the same way, the newly formed Church desperately needed the power of the Holy Spirit to sweep across Her, empowering Her as the army of the Lord, going forth in supernatural power  fulfilling His Great Commission mandate to bring the nations under His Lordship. This was to be done not only through words of proclamation, but in demonstrations of power, serving notice through signs and wonders, that Jesus was no longer in the grave, but was, in fact, alive and well and reigning over all of creation!</w:t>
      </w:r>
    </w:p>
    <w:p>
      <w:pPr>
        <w:pStyle w:val="ChapterTitle"/>
        <w:spacing w:lineRule="auto" w:line="480" w:before="0" w:after="0"/>
        <w:ind w:firstLine="720" w:end="0"/>
        <w:jc w:val="start"/>
        <w:rPr>
          <w:rFonts w:ascii="Palatino Linotype;Palatino" w:hAnsi="Palatino Linotype;Palatino" w:cs="Palatino Linotype;Palatino"/>
          <w:sz w:val="24"/>
          <w:highlight w:val="yellow"/>
          <w:lang w:val="uz-Cyrl-UZ" w:eastAsia="uz-Cyrl-UZ" w:bidi="uz-Cyrl-UZ"/>
        </w:rPr>
      </w:pPr>
      <w:r>
        <w:rPr>
          <w:rFonts w:cs="Palatino Linotype;Palatino" w:ascii="Palatino Linotype;Palatino" w:hAnsi="Palatino Linotype;Palatino"/>
          <w:sz w:val="24"/>
          <w:highlight w:val="yellow"/>
        </w:rPr>
        <w:t xml:space="preserve">Third, the Holy Spirit entered the room and appeared </w:t>
      </w:r>
      <w:r>
        <w:rPr>
          <w:rFonts w:cs="Palatino Linotype;Palatino" w:ascii="Palatino Linotype;Palatino" w:hAnsi="Palatino Linotype;Palatino"/>
          <w:b/>
          <w:i/>
          <w:sz w:val="24"/>
          <w:highlight w:val="yellow"/>
        </w:rPr>
        <w:t xml:space="preserve">as tongues of fire resting on each one of them </w:t>
      </w:r>
      <w:r>
        <w:rPr>
          <w:rFonts w:cs="Palatino Linotype;Palatino" w:ascii="Palatino Linotype;Palatino" w:hAnsi="Palatino Linotype;Palatino"/>
          <w:sz w:val="24"/>
          <w:highlight w:val="yellow"/>
        </w:rPr>
        <w:t>(</w:t>
      </w:r>
      <w:r>
        <w:rPr>
          <w:rFonts w:cs="Palatino Linotype;Palatino" w:ascii="Palatino Linotype;Palatino" w:hAnsi="Palatino Linotype;Palatino"/>
          <w:i/>
          <w:sz w:val="24"/>
          <w:highlight w:val="yellow"/>
        </w:rPr>
        <w:t>Acts 2:3</w:t>
      </w:r>
      <w:r>
        <w:rPr>
          <w:rFonts w:cs="Palatino Linotype;Palatino" w:ascii="Palatino Linotype;Palatino" w:hAnsi="Palatino Linotype;Palatino"/>
          <w:sz w:val="24"/>
          <w:highlight w:val="yellow"/>
        </w:rPr>
        <w:t>).  Exactly how this occurred is not known, but it seems to be flames of fire rising above the head of each individual present, and is most likely tied to the promise of a baptism of the Spirit and fire (</w:t>
      </w:r>
      <w:r>
        <w:rPr>
          <w:rFonts w:cs="Palatino Linotype;Palatino" w:ascii="Palatino Linotype;Palatino" w:hAnsi="Palatino Linotype;Palatino"/>
          <w:i/>
          <w:sz w:val="24"/>
          <w:highlight w:val="yellow"/>
        </w:rPr>
        <w:t>Lk 3:16</w:t>
      </w:r>
      <w:r>
        <w:rPr>
          <w:rFonts w:cs="Palatino Linotype;Palatino" w:ascii="Palatino Linotype;Palatino" w:hAnsi="Palatino Linotype;Palatino"/>
          <w:sz w:val="24"/>
          <w:highlight w:val="yellow"/>
        </w:rPr>
        <w:t>).  As is true with wind, the image of fire as a symbol of the presence of God is replete in Scripture.  Whatever the exact details, it seems that the Holy Spirit rested upon each of them in a highly visible manifestation of the Spirit's power, individually purifying and preparing them for Kingdom service.</w:t>
      </w:r>
    </w:p>
    <w:p>
      <w:pPr>
        <w:pStyle w:val="ChapterTitle"/>
        <w:spacing w:lineRule="auto" w:line="480" w:before="0" w:after="0"/>
        <w:ind w:firstLine="720" w:end="0"/>
        <w:jc w:val="start"/>
        <w:rPr>
          <w:rFonts w:ascii="Palatino Linotype;Palatino" w:hAnsi="Palatino Linotype;Palatino" w:cs="Palatino Linotype;Palatino"/>
          <w:sz w:val="24"/>
          <w:highlight w:val="yellow"/>
          <w:lang w:val="uz-Cyrl-UZ" w:eastAsia="uz-Cyrl-UZ" w:bidi="uz-Cyrl-UZ"/>
        </w:rPr>
      </w:pPr>
      <w:r>
        <w:rPr>
          <w:rFonts w:cs="Palatino Linotype;Palatino" w:ascii="Palatino Linotype;Palatino" w:hAnsi="Palatino Linotype;Palatino"/>
          <w:sz w:val="24"/>
          <w:highlight w:val="yellow"/>
        </w:rPr>
        <w:t>Fourth, each of the one hundred and twenty in the Upper Room “</w:t>
      </w:r>
      <w:r>
        <w:rPr>
          <w:rFonts w:cs="Palatino Linotype;Palatino" w:ascii="Palatino Linotype;Palatino" w:hAnsi="Palatino Linotype;Palatino"/>
          <w:b/>
          <w:i/>
          <w:sz w:val="24"/>
          <w:highlight w:val="yellow"/>
        </w:rPr>
        <w:t>was filled with the Spirit”</w:t>
      </w:r>
      <w:r>
        <w:rPr>
          <w:rFonts w:cs="Palatino Linotype;Palatino" w:ascii="Palatino Linotype;Palatino" w:hAnsi="Palatino Linotype;Palatino"/>
          <w:sz w:val="24"/>
          <w:highlight w:val="yellow"/>
        </w:rPr>
        <w:t xml:space="preserve"> (</w:t>
      </w:r>
      <w:r>
        <w:rPr>
          <w:rFonts w:cs="Palatino Linotype;Palatino" w:ascii="Palatino Linotype;Palatino" w:hAnsi="Palatino Linotype;Palatino"/>
          <w:i/>
          <w:sz w:val="24"/>
          <w:highlight w:val="yellow"/>
        </w:rPr>
        <w:t>Acts 2:4</w:t>
      </w:r>
      <w:r>
        <w:rPr>
          <w:rFonts w:cs="Palatino Linotype;Palatino" w:ascii="Palatino Linotype;Palatino" w:hAnsi="Palatino Linotype;Palatino"/>
          <w:sz w:val="24"/>
          <w:highlight w:val="yellow"/>
        </w:rPr>
        <w:t xml:space="preserve">).  As much as the tongues of fire were the outer visible manifestation, the fresh outpouring of the Spirit was the inner experience of the Apostles and their fellow disciples. </w:t>
      </w:r>
    </w:p>
    <w:p>
      <w:pPr>
        <w:pStyle w:val="ChapterTitle"/>
        <w:spacing w:lineRule="auto" w:line="480" w:before="0" w:after="0"/>
        <w:ind w:firstLine="720" w:end="0"/>
        <w:jc w:val="start"/>
        <w:rPr>
          <w:rFonts w:ascii="Palatino Linotype;Palatino" w:hAnsi="Palatino Linotype;Palatino" w:cs="Palatino Linotype;Palatino"/>
          <w:sz w:val="24"/>
          <w:highlight w:val="yellow"/>
          <w:lang w:val="uz-Cyrl-UZ" w:eastAsia="uz-Cyrl-UZ" w:bidi="uz-Cyrl-UZ"/>
        </w:rPr>
      </w:pPr>
      <w:r>
        <w:rPr>
          <w:rFonts w:cs="Palatino Linotype;Palatino" w:ascii="Palatino Linotype;Palatino" w:hAnsi="Palatino Linotype;Palatino"/>
          <w:sz w:val="24"/>
          <w:highlight w:val="yellow"/>
        </w:rPr>
        <w:t>Finally, each of the followers of Jesus in the Upper Room individually and simultaneously spoke in tongues.  “</w:t>
      </w:r>
      <w:r>
        <w:rPr>
          <w:rFonts w:cs="Palatino Linotype;Palatino" w:ascii="Palatino Linotype;Palatino" w:hAnsi="Palatino Linotype;Palatino"/>
          <w:i/>
          <w:sz w:val="24"/>
          <w:highlight w:val="yellow"/>
        </w:rPr>
        <w:t>T</w:t>
      </w:r>
      <w:r>
        <w:rPr>
          <w:rFonts w:cs="Palatino Linotype;Palatino" w:ascii="Palatino Linotype;Palatino" w:hAnsi="Palatino Linotype;Palatino"/>
          <w:b/>
          <w:i/>
          <w:sz w:val="24"/>
          <w:highlight w:val="yellow"/>
        </w:rPr>
        <w:t xml:space="preserve">hey began to speak in other tongues as the Spirit gave them to speak out” </w:t>
      </w:r>
      <w:r>
        <w:rPr>
          <w:rFonts w:cs="Palatino Linotype;Palatino" w:ascii="Palatino Linotype;Palatino" w:hAnsi="Palatino Linotype;Palatino"/>
          <w:sz w:val="24"/>
          <w:highlight w:val="yellow"/>
        </w:rPr>
        <w:t>(</w:t>
      </w:r>
      <w:r>
        <w:rPr>
          <w:rFonts w:cs="Palatino Linotype;Palatino" w:ascii="Palatino Linotype;Palatino" w:hAnsi="Palatino Linotype;Palatino"/>
          <w:i/>
          <w:sz w:val="24"/>
          <w:highlight w:val="yellow"/>
        </w:rPr>
        <w:t>Acts 2:4</w:t>
      </w:r>
      <w:r>
        <w:rPr>
          <w:rFonts w:cs="Palatino Linotype;Palatino" w:ascii="Palatino Linotype;Palatino" w:hAnsi="Palatino Linotype;Palatino"/>
          <w:sz w:val="24"/>
          <w:highlight w:val="yellow"/>
        </w:rPr>
        <w:t xml:space="preserve">).  They were baptized by the Holy Spirit and began praising the Lord Jesus in a new language given by the Spirit. </w:t>
      </w:r>
    </w:p>
    <w:p>
      <w:pPr>
        <w:pStyle w:val="ChapterTitle"/>
        <w:spacing w:lineRule="auto" w:line="480" w:before="0" w:after="0"/>
        <w:ind w:firstLine="720" w:end="0"/>
        <w:jc w:val="start"/>
        <w:rPr>
          <w:rFonts w:ascii="Palatino Linotype;Palatino" w:hAnsi="Palatino Linotype;Palatino" w:cs="Palatino Linotype;Palatino"/>
          <w:sz w:val="24"/>
          <w:highlight w:val="yellow"/>
          <w:lang w:val="uz-Cyrl-UZ" w:eastAsia="uz-Cyrl-UZ" w:bidi="uz-Cyrl-UZ"/>
        </w:rPr>
      </w:pPr>
      <w:r>
        <w:rPr>
          <w:rFonts w:cs="Palatino Linotype;Palatino" w:ascii="Palatino Linotype;Palatino" w:hAnsi="Palatino Linotype;Palatino"/>
          <w:sz w:val="24"/>
          <w:highlight w:val="yellow"/>
        </w:rPr>
        <w:t>It is critically important to remember who was in the Upper Room: the twelve Apostles and 108 other followers including Mary, the mother of Jesus, Mary Magdalene and other women.  Each one of these, including the Virgin Mary, spoke in tongues.  The experience was the beginning of the phenomenon of tongues which has continued throughout the history of the church. From that moment forward, the Spirit would place His mark upon the followers of Jesus.  They would speak, sing, pray, rejoice and war, by the Spirit, in tongues.  The Prophet Isaiah predicted that speaking in tongues would be a sign of the New Covenant, “</w:t>
      </w:r>
      <w:r>
        <w:rPr>
          <w:rFonts w:cs="Palatino Linotype;Palatino" w:ascii="Palatino Linotype;Palatino" w:hAnsi="Palatino Linotype;Palatino"/>
          <w:b/>
          <w:i/>
          <w:sz w:val="24"/>
          <w:highlight w:val="yellow"/>
        </w:rPr>
        <w:t>He will speak to this people through stammering lips and a foreign tongue</w:t>
      </w:r>
      <w:r>
        <w:rPr>
          <w:rFonts w:cs="Palatino Linotype;Palatino" w:ascii="Palatino Linotype;Palatino" w:hAnsi="Palatino Linotype;Palatino"/>
          <w:sz w:val="24"/>
          <w:highlight w:val="yellow"/>
        </w:rPr>
        <w:t>” (</w:t>
      </w:r>
      <w:r>
        <w:rPr>
          <w:rFonts w:cs="Palatino Linotype;Palatino" w:ascii="Palatino Linotype;Palatino" w:hAnsi="Palatino Linotype;Palatino"/>
          <w:i/>
          <w:sz w:val="24"/>
          <w:highlight w:val="yellow"/>
        </w:rPr>
        <w:t>Is 28:11</w:t>
      </w:r>
      <w:r>
        <w:rPr>
          <w:rFonts w:cs="Palatino Linotype;Palatino" w:ascii="Palatino Linotype;Palatino" w:hAnsi="Palatino Linotype;Palatino"/>
          <w:sz w:val="24"/>
          <w:highlight w:val="yellow"/>
        </w:rPr>
        <w:t xml:space="preserve">).  </w:t>
      </w:r>
    </w:p>
    <w:p>
      <w:pPr>
        <w:pStyle w:val="ChapterTitle"/>
        <w:spacing w:lineRule="auto" w:line="480" w:before="0" w:after="0"/>
        <w:ind w:firstLine="720" w:end="0"/>
        <w:jc w:val="start"/>
        <w:rPr>
          <w:rFonts w:ascii="Palatino Linotype;Palatino" w:hAnsi="Palatino Linotype;Palatino" w:cs="Palatino Linotype;Palatino"/>
          <w:sz w:val="24"/>
          <w:highlight w:val="yellow"/>
          <w:lang w:val="uz-Cyrl-UZ" w:eastAsia="uz-Cyrl-UZ" w:bidi="uz-Cyrl-UZ"/>
        </w:rPr>
      </w:pPr>
      <w:r>
        <w:rPr>
          <w:rFonts w:cs="Palatino Linotype;Palatino" w:ascii="Palatino Linotype;Palatino" w:hAnsi="Palatino Linotype;Palatino"/>
          <w:sz w:val="24"/>
          <w:highlight w:val="yellow"/>
        </w:rPr>
        <w:t xml:space="preserve">Speaking in tongues was the sign of the presence of the Holy Spirit and the fulfillment of Isaiah's prophecy.  However, the most authenticating aspect of tongue speech at Pentecost was that it occurred in response to the promise of Jesus, </w:t>
      </w:r>
      <w:r>
        <w:rPr>
          <w:rFonts w:cs="Palatino Linotype;Palatino" w:ascii="Palatino Linotype;Palatino" w:hAnsi="Palatino Linotype;Palatino"/>
          <w:b/>
          <w:i/>
          <w:sz w:val="24"/>
          <w:highlight w:val="yellow"/>
        </w:rPr>
        <w:t>“You shall be baptized with the Holy Spirit not many days from now”</w:t>
      </w:r>
      <w:r>
        <w:rPr>
          <w:rFonts w:cs="Palatino Linotype;Palatino" w:ascii="Palatino Linotype;Palatino" w:hAnsi="Palatino Linotype;Palatino"/>
          <w:sz w:val="24"/>
          <w:highlight w:val="yellow"/>
        </w:rPr>
        <w:t xml:space="preserve"> (Acts 1:5).</w:t>
      </w:r>
      <w:r>
        <w:rPr>
          <w:rFonts w:cs="Palatino Linotype;Palatino" w:ascii="Palatino Linotype;Palatino" w:hAnsi="Palatino Linotype;Palatino"/>
          <w:b/>
          <w:i/>
          <w:sz w:val="24"/>
          <w:highlight w:val="yellow"/>
        </w:rPr>
        <w:t xml:space="preserve">  </w:t>
      </w:r>
      <w:r>
        <w:rPr>
          <w:rFonts w:cs="Palatino Linotype;Palatino" w:ascii="Palatino Linotype;Palatino" w:hAnsi="Palatino Linotype;Palatino"/>
          <w:sz w:val="24"/>
          <w:highlight w:val="yellow"/>
        </w:rPr>
        <w:t>The experience of the followers of Jesus in the Upper Room at Pentecost was the fulfillment of this promise of Jesus to baptize His people into the power of the Spirit.</w:t>
      </w:r>
    </w:p>
    <w:p>
      <w:pPr>
        <w:pStyle w:val="ChapterTitle"/>
        <w:spacing w:lineRule="auto" w:line="480" w:before="0" w:after="0"/>
        <w:ind w:firstLine="720" w:end="0"/>
        <w:jc w:val="start"/>
        <w:rPr>
          <w:rFonts w:ascii="Palatino Linotype;Palatino" w:hAnsi="Palatino Linotype;Palatino" w:cs="Palatino Linotype;Palatino"/>
          <w:sz w:val="24"/>
          <w:highlight w:val="yellow"/>
          <w:lang w:val="uz-Cyrl-UZ" w:eastAsia="uz-Cyrl-UZ" w:bidi="uz-Cyrl-UZ"/>
        </w:rPr>
      </w:pPr>
      <w:r>
        <w:rPr>
          <w:rFonts w:cs="Palatino Linotype;Palatino" w:ascii="Palatino Linotype;Palatino" w:hAnsi="Palatino Linotype;Palatino"/>
          <w:sz w:val="24"/>
          <w:highlight w:val="yellow"/>
        </w:rPr>
        <w:t xml:space="preserve">At first, it is difficult to understand why the Baptism of the Holy Spirit would include speaking in tongues.  Many explanations have been given, but for me it is easy to see the tongues of Pentecost as a reversal of the judgment of God which occurred in the Old Testament. It’s the reversal of another miracle that had to do with the tongue and language. </w:t>
      </w:r>
    </w:p>
    <w:p>
      <w:pPr>
        <w:pStyle w:val="ChapterTitle"/>
        <w:spacing w:lineRule="auto" w:line="480" w:before="0" w:after="0"/>
        <w:ind w:firstLine="720" w:end="0"/>
        <w:jc w:val="start"/>
        <w:rPr>
          <w:rFonts w:ascii="Palatino Linotype;Palatino" w:hAnsi="Palatino Linotype;Palatino" w:cs="Palatino Linotype;Palatino"/>
          <w:sz w:val="24"/>
          <w:highlight w:val="yellow"/>
          <w:lang w:val="uz-Cyrl-UZ" w:eastAsia="uz-Cyrl-UZ" w:bidi="uz-Cyrl-UZ"/>
        </w:rPr>
      </w:pPr>
      <w:r>
        <w:rPr>
          <w:rFonts w:cs="Palatino Linotype;Palatino" w:ascii="Palatino Linotype;Palatino" w:hAnsi="Palatino Linotype;Palatino"/>
          <w:sz w:val="24"/>
          <w:highlight w:val="yellow"/>
        </w:rPr>
        <w:t>After the great flood of Noah, God told the people to multiply and fill the earth.  They chose to ignore God and build a city with an enormous “</w:t>
      </w:r>
      <w:r>
        <w:rPr>
          <w:rFonts w:cs="Palatino Linotype;Palatino" w:ascii="Palatino Linotype;Palatino" w:hAnsi="Palatino Linotype;Palatino"/>
          <w:b/>
          <w:i/>
          <w:sz w:val="24"/>
          <w:highlight w:val="yellow"/>
        </w:rPr>
        <w:t>tower whose top will reach into heaven</w:t>
      </w:r>
      <w:r>
        <w:rPr>
          <w:rFonts w:cs="Palatino Linotype;Palatino" w:ascii="Palatino Linotype;Palatino" w:hAnsi="Palatino Linotype;Palatino"/>
          <w:sz w:val="24"/>
          <w:highlight w:val="yellow"/>
        </w:rPr>
        <w:t>” (Gen 11:4.)  Archeologists call the type of building they were planning to construct a ziggurat.  Essentially, they were planning to build this mega church building, saying, “</w:t>
      </w:r>
      <w:r>
        <w:rPr>
          <w:rFonts w:cs="Palatino Linotype;Palatino" w:ascii="Palatino Linotype;Palatino" w:hAnsi="Palatino Linotype;Palatino"/>
          <w:b/>
          <w:i/>
          <w:sz w:val="24"/>
          <w:highlight w:val="yellow"/>
        </w:rPr>
        <w:t>If we can just build it big enough, surely God will come and visit us</w:t>
      </w:r>
      <w:r>
        <w:rPr>
          <w:rFonts w:cs="Palatino Linotype;Palatino" w:ascii="Palatino Linotype;Palatino" w:hAnsi="Palatino Linotype;Palatino"/>
          <w:sz w:val="24"/>
          <w:highlight w:val="yellow"/>
        </w:rPr>
        <w:t>.”  It’s really not so different from what a lot of churches try to do today. Particularly in the US, the attitude of many congregations seems to be, "If we build it, God (and the people) will come."</w:t>
      </w:r>
    </w:p>
    <w:p>
      <w:pPr>
        <w:pStyle w:val="ChapterTitle"/>
        <w:spacing w:lineRule="auto" w:line="480" w:before="0" w:after="0"/>
        <w:ind w:firstLine="720" w:end="0"/>
        <w:jc w:val="start"/>
        <w:rPr>
          <w:rFonts w:ascii="Palatino Linotype;Palatino" w:hAnsi="Palatino Linotype;Palatino" w:cs="Palatino Linotype;Palatino"/>
          <w:sz w:val="24"/>
          <w:highlight w:val="yellow"/>
          <w:lang w:val="uz-Cyrl-UZ" w:eastAsia="uz-Cyrl-UZ" w:bidi="uz-Cyrl-UZ"/>
        </w:rPr>
      </w:pPr>
      <w:r>
        <w:rPr>
          <w:rFonts w:cs="Palatino Linotype;Palatino" w:ascii="Palatino Linotype;Palatino" w:hAnsi="Palatino Linotype;Palatino"/>
          <w:sz w:val="24"/>
          <w:highlight w:val="yellow"/>
        </w:rPr>
        <w:t xml:space="preserve"> </w:t>
      </w:r>
      <w:r>
        <w:rPr>
          <w:rFonts w:cs="Palatino Linotype;Palatino" w:ascii="Palatino Linotype;Palatino" w:hAnsi="Palatino Linotype;Palatino"/>
          <w:sz w:val="24"/>
          <w:highlight w:val="yellow"/>
        </w:rPr>
        <w:t>So, they began to build their big building and God did come, but He was not pleased with what they were building.  Basically, they were trying to approach God on their own terms instead of on His terms. So God judged them at Babel, the place where they were building their ziggurat.  At the time, everyone spoke the same language, so God pronounced judgment on their tongues and confused their languages so that they could not understand one another and complete their building project.</w:t>
      </w:r>
    </w:p>
    <w:p>
      <w:pPr>
        <w:pStyle w:val="ChapterTitle"/>
        <w:spacing w:lineRule="auto" w:line="480" w:before="0" w:after="0"/>
        <w:ind w:firstLine="720" w:end="0"/>
        <w:jc w:val="start"/>
        <w:rPr>
          <w:rFonts w:ascii="Palatino Linotype;Palatino" w:hAnsi="Palatino Linotype;Palatino" w:cs="Palatino Linotype;Palatino"/>
          <w:sz w:val="24"/>
          <w:highlight w:val="yellow"/>
          <w:lang w:val="uz-Cyrl-UZ" w:eastAsia="uz-Cyrl-UZ" w:bidi="uz-Cyrl-UZ"/>
        </w:rPr>
      </w:pPr>
      <w:r>
        <w:rPr>
          <w:rFonts w:cs="Palatino Linotype;Palatino" w:ascii="Palatino Linotype;Palatino" w:hAnsi="Palatino Linotype;Palatino"/>
          <w:sz w:val="24"/>
          <w:highlight w:val="yellow"/>
        </w:rPr>
        <w:t>The resulting confusion scattered the people to various places in the earth based on common language groupings which  eventually gave rise to nationalism, ethnic prejudice and racism.  This would ultimately lead to wars and other nationalist or ethnic atrocities that plague the world to this day. Pentecost is God reversing the curse of Babel.  Just look at what happened. At Babel, the people came together, all speaking one language, and because of disobedience and arrogance, they were scattered into separate nations, speaking different languages.  At Pentecost, people who were scattered over these nations were gathered together for this celebration in Jerusalem. The sons of Noah, through whom the entire earth was repopulated following the flood (Gen 9:19) and scattered in Gen 11 by the curse of Babel, were regathered at Pentecost as “</w:t>
      </w:r>
      <w:r>
        <w:rPr>
          <w:rFonts w:cs="Palatino Linotype;Palatino" w:ascii="Palatino Linotype;Palatino" w:hAnsi="Palatino Linotype;Palatino"/>
          <w:b/>
          <w:i/>
          <w:sz w:val="24"/>
          <w:highlight w:val="yellow"/>
        </w:rPr>
        <w:t>devout men, from every nation under heaven</w:t>
      </w:r>
      <w:r>
        <w:rPr>
          <w:rFonts w:cs="Palatino Linotype;Palatino" w:ascii="Palatino Linotype;Palatino" w:hAnsi="Palatino Linotype;Palatino"/>
          <w:sz w:val="24"/>
          <w:highlight w:val="yellow"/>
        </w:rPr>
        <w:t>” (Acts 2:5).  By regathering those who were once scattered, God reversed the curse of Babel.  Those who had gathered in Jerusalem for the feast of Pentecost and heard the followers of Jesus speaking in their dialects were amazed.  “When this sound occurred, the multitude came together and was confused, because everyone heard them speak in his own language. Then they were all amazed and marveled, saying to one another, “</w:t>
      </w:r>
      <w:r>
        <w:rPr>
          <w:rFonts w:cs="Palatino Linotype;Palatino" w:ascii="Palatino Linotype;Palatino" w:hAnsi="Palatino Linotype;Palatino"/>
          <w:b/>
          <w:i/>
          <w:sz w:val="24"/>
          <w:highlight w:val="yellow"/>
        </w:rPr>
        <w:t>Look, are not all these who speak Galileans? And how is it that we hear, each in our own language in which we were born? Parthians and Medes and Elamites, those dwelling in Mesopotamia, Judea and Cappadocia, Pontus and Asia, Phrygia and Pamphylia, Egypt and the parts of Libya adjoining Cyrene, visitors from Rome, both Jews and proselytes, Cretans and Arabs—we hear them speaking in our own tongues the wonderful works of God.” So they were all amazed and perplexed, saying to one another, “Whatever could this mean</w:t>
      </w:r>
      <w:r>
        <w:rPr>
          <w:rFonts w:cs="Palatino Linotype;Palatino" w:ascii="Palatino Linotype;Palatino" w:hAnsi="Palatino Linotype;Palatino"/>
          <w:sz w:val="24"/>
          <w:highlight w:val="yellow"/>
        </w:rPr>
        <w:t>” (Acts 2:7-12)</w:t>
      </w:r>
    </w:p>
    <w:p>
      <w:pPr>
        <w:pStyle w:val="ChapterTitle"/>
        <w:spacing w:lineRule="auto" w:line="480" w:before="0" w:after="0"/>
        <w:ind w:firstLine="720" w:end="0"/>
        <w:jc w:val="start"/>
        <w:rPr>
          <w:rFonts w:ascii="Palatino Linotype;Palatino" w:hAnsi="Palatino Linotype;Palatino" w:cs="Palatino Linotype;Palatino"/>
          <w:sz w:val="24"/>
          <w:highlight w:val="yellow"/>
          <w:lang w:val="uz-Cyrl-UZ" w:eastAsia="uz-Cyrl-UZ" w:bidi="uz-Cyrl-UZ"/>
        </w:rPr>
      </w:pPr>
      <w:r>
        <w:rPr>
          <w:rFonts w:cs="Palatino Linotype;Palatino" w:ascii="Palatino Linotype;Palatino" w:hAnsi="Palatino Linotype;Palatino"/>
          <w:sz w:val="24"/>
          <w:highlight w:val="yellow"/>
        </w:rPr>
        <w:t>Unlike Babel, the Pentecostal miracle of tongues did not bring judgement to the peoples of the world, rather it brought Kingdom blessing. Pentecostal  tongues are not a curse; they do not result in confusion; they are for the healing of the all the nations. Pentecostal tongues symbolize the breaking  down of walls of racism, classism, nationalism and sexism and says to the world, "Something new is happening.  God is pouring out His Spirit on all nations!"</w:t>
      </w:r>
    </w:p>
    <w:p>
      <w:pPr>
        <w:pStyle w:val="ChapterTitle"/>
        <w:spacing w:lineRule="auto" w:line="480" w:before="0" w:after="0"/>
        <w:ind w:firstLine="720" w:end="0"/>
        <w:jc w:val="start"/>
        <w:rPr>
          <w:rFonts w:ascii="Palatino Linotype;Palatino" w:hAnsi="Palatino Linotype;Palatino" w:cs="Palatino Linotype;Palatino"/>
          <w:sz w:val="24"/>
          <w:highlight w:val="yellow"/>
          <w:lang w:val="uz-Cyrl-UZ" w:eastAsia="uz-Cyrl-UZ" w:bidi="uz-Cyrl-UZ"/>
        </w:rPr>
      </w:pPr>
      <w:r>
        <w:rPr>
          <w:rFonts w:cs="Palatino Linotype;Palatino" w:ascii="Palatino Linotype;Palatino" w:hAnsi="Palatino Linotype;Palatino"/>
          <w:sz w:val="24"/>
          <w:highlight w:val="yellow"/>
        </w:rPr>
        <w:t xml:space="preserve"> </w:t>
      </w:r>
      <w:r>
        <w:rPr>
          <w:rFonts w:cs="Palatino Linotype;Palatino" w:ascii="Palatino Linotype;Palatino" w:hAnsi="Palatino Linotype;Palatino"/>
          <w:sz w:val="24"/>
          <w:highlight w:val="yellow"/>
        </w:rPr>
        <w:t>From Pentecost onward, the active presence of the Holy Spirit baptizing, filling and gifting the Church has been normative for the people of God.  The record of the New Testament is filled with those who entered into a relationship with Jesus by faith, were born again and subsequently baptized by Jesus into the power of the Holy Spirit giving evidence by speaking in tongues.  At those "power point" moments, the gifts of the Spirit were tangibly visible and audible.  Anything less was not Scriptural Christianity. Entering into a relationship with Jesus as Lord and Savior was never stale or formal; rather the gifts of the Spirit were always present.  Spirit baptism was always supernatural and the supernatural was always demonstrated by acts of prophetic speech, in particular, speaking with other tongues. This pattern is normative in the Book of Acts.</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highlight w:val="yellow"/>
        </w:rPr>
        <w:t>As I read the biographies of great Christians, I noticed that many of my heroes, particularly those used mightily in evangelism, testified to receiving what they deemed an empowering baptism of the Holy Spirit subsequent to their salvation. Men like John Wesley, Charles Finney, DL Moody, RA Torrey, Billy Sunday and even Billy Graham spoke of a life altering encounter with the Spirit which changed forever the course of their ministries. I began to seek after this same kind of empowerment, often crying out to God, "Fill me or kill me." I was desperate for God's power!</w:t>
      </w:r>
      <w:r>
        <w:rPr>
          <w:rFonts w:cs="Palatino Linotype;Palatino" w:ascii="Palatino Linotype;Palatino" w:hAnsi="Palatino Linotype;Palatino"/>
          <w:sz w:val="24"/>
        </w:rPr>
        <w:t xml:space="preserve">  </w:t>
      </w:r>
    </w:p>
    <w:p>
      <w:pPr>
        <w:pStyle w:val="ChapterTitle"/>
        <w:spacing w:lineRule="auto" w:line="480" w:before="0" w:after="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480" w:before="0" w:after="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480" w:before="0" w:after="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480" w:before="0" w:after="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480" w:before="0" w:after="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480" w:before="0" w:after="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480" w:before="0" w:after="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480" w:before="0" w:after="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480" w:before="0" w:after="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480" w:before="0" w:after="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Chapter 4</w:t>
      </w:r>
    </w:p>
    <w:p>
      <w:pPr>
        <w:pStyle w:val="ChapterTitle"/>
        <w:spacing w:lineRule="auto" w:line="480" w:before="0" w:after="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highlight w:val="yellow"/>
        </w:rPr>
        <w:t>"The epochal significance of Pentecost raises the whole course of salvation history to a new plane...In one sense, therefore, Pentecost can never be repeated- the new age is here, and cannot be ushered in again. But in another sense...the experience of Pentecost can and must be repeated in the experience of all who would become Christians." NT Scholar James Dunn in "Baptism in the Holy Spirit: A Re-examination  of the New Testament Teaching on the Gift of the Holy Spirit in Relation to Pentecostalism Today"</w:t>
      </w:r>
    </w:p>
    <w:p>
      <w:pPr>
        <w:pStyle w:val="ChapterTitle"/>
        <w:spacing w:lineRule="auto" w:line="480" w:before="0" w:after="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480" w:before="0" w:after="0"/>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"What does this mean?"</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 xml:space="preserve">There was no crowd of thousands expectantly waiting outside the Upper Room for the coming of the Holy Spirit.  Indeed, what happened in the Upper Room did not take place for the benefit of a crowd, but for the empowerment of the disciples of  Jesus.  It was only after the events of the Upper Room that a crowd gathered.  </w:t>
      </w:r>
      <w:r>
        <w:rPr>
          <w:rFonts w:cs="Palatino Linotype;Palatino" w:ascii="Palatino Linotype;Palatino" w:hAnsi="Palatino Linotype;Palatino"/>
          <w:b/>
          <w:i/>
          <w:sz w:val="24"/>
        </w:rPr>
        <w:t>“When this sound occurred, the crowd came together</w:t>
      </w:r>
      <w:r>
        <w:rPr>
          <w:rFonts w:cs="Palatino Linotype;Palatino" w:ascii="Palatino Linotype;Palatino" w:hAnsi="Palatino Linotype;Palatino"/>
          <w:sz w:val="24"/>
        </w:rPr>
        <w:t>…” (</w:t>
      </w:r>
      <w:r>
        <w:rPr>
          <w:rFonts w:cs="Palatino Linotype;Palatino" w:ascii="Palatino Linotype;Palatino" w:hAnsi="Palatino Linotype;Palatino"/>
          <w:i/>
          <w:sz w:val="24"/>
        </w:rPr>
        <w:t>Acts 2:6</w:t>
      </w:r>
      <w:r>
        <w:rPr>
          <w:rFonts w:cs="Palatino Linotype;Palatino" w:ascii="Palatino Linotype;Palatino" w:hAnsi="Palatino Linotype;Palatino"/>
          <w:sz w:val="24"/>
        </w:rPr>
        <w:t>).</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 xml:space="preserve">What sound occurred?  Some contend it was the sound of the </w:t>
      </w:r>
      <w:r>
        <w:rPr>
          <w:rFonts w:cs="Palatino Linotype;Palatino" w:ascii="Palatino Linotype;Palatino" w:hAnsi="Palatino Linotype;Palatino"/>
          <w:b/>
          <w:i/>
          <w:sz w:val="24"/>
        </w:rPr>
        <w:t>rushing wind</w:t>
      </w:r>
      <w:r>
        <w:rPr>
          <w:rFonts w:cs="Palatino Linotype;Palatino" w:ascii="Palatino Linotype;Palatino" w:hAnsi="Palatino Linotype;Palatino"/>
          <w:sz w:val="24"/>
        </w:rPr>
        <w:t xml:space="preserve"> that caused the crowd to come together, but the rushing wind was confined to </w:t>
      </w:r>
      <w:r>
        <w:rPr>
          <w:rFonts w:cs="Palatino Linotype;Palatino" w:ascii="Palatino Linotype;Palatino" w:hAnsi="Palatino Linotype;Palatino"/>
          <w:b/>
          <w:i/>
          <w:sz w:val="24"/>
        </w:rPr>
        <w:t>the whole house where they were sitting</w:t>
      </w:r>
      <w:r>
        <w:rPr>
          <w:rFonts w:cs="Palatino Linotype;Palatino" w:ascii="Palatino Linotype;Palatino" w:hAnsi="Palatino Linotype;Palatino"/>
          <w:sz w:val="24"/>
        </w:rPr>
        <w:t xml:space="preserve">.  The supernatural sound which the crowd heard was the one hundred and twenty men and women corporately praying, singing, and praising God in tongues. The followers of Jesus apparently had been  speaking and worshipping in tongues in the Upper Room for an extended period of time.  </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 xml:space="preserve">The timeline is  significant.  First the events in the Upper Room took place.  After time passed, the crowd gathered, and the disciples were still speaking and praying in tongues.  Only then does the crowd overhear what was taking place </w:t>
      </w:r>
      <w:r>
        <w:rPr>
          <w:rFonts w:cs="Palatino Linotype;Palatino" w:ascii="Palatino Linotype;Palatino" w:hAnsi="Palatino Linotype;Palatino"/>
          <w:i/>
          <w:sz w:val="24"/>
        </w:rPr>
        <w:t>inside</w:t>
      </w:r>
      <w:r>
        <w:rPr>
          <w:rFonts w:cs="Palatino Linotype;Palatino" w:ascii="Palatino Linotype;Palatino" w:hAnsi="Palatino Linotype;Palatino"/>
          <w:sz w:val="24"/>
        </w:rPr>
        <w:t xml:space="preserve"> the Upper Room.  </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What happened at Pentecost, as the Apostle Paul would later explain, was a sign to the lost (</w:t>
      </w:r>
      <w:r>
        <w:rPr>
          <w:rFonts w:cs="Palatino Linotype;Palatino" w:ascii="Palatino Linotype;Palatino" w:hAnsi="Palatino Linotype;Palatino"/>
          <w:i/>
          <w:sz w:val="24"/>
        </w:rPr>
        <w:t>1Cor 14:22</w:t>
      </w:r>
      <w:r>
        <w:rPr>
          <w:rFonts w:cs="Palatino Linotype;Palatino" w:ascii="Palatino Linotype;Palatino" w:hAnsi="Palatino Linotype;Palatino"/>
          <w:sz w:val="24"/>
        </w:rPr>
        <w:t xml:space="preserve">).  </w:t>
      </w:r>
      <w:r>
        <w:rPr>
          <w:rFonts w:cs="Palatino Linotype;Palatino" w:ascii="Palatino Linotype;Palatino" w:hAnsi="Palatino Linotype;Palatino"/>
          <w:b/>
          <w:i/>
          <w:sz w:val="24"/>
        </w:rPr>
        <w:t xml:space="preserve">“Now there were Jews living in Jerusalem, devout men from every nation under heaven.  And when this sound occurred, the crowds came together and were bewildered because each one of them was hearing them speak in his own language.  They were amazed and astonished, saying, "Why, are not all these who are speaking Galileans?  “And how is it that we each hear them in our own language to which we were born” </w:t>
      </w:r>
      <w:r>
        <w:rPr>
          <w:rFonts w:cs="Palatino Linotype;Palatino" w:ascii="Palatino Linotype;Palatino" w:hAnsi="Palatino Linotype;Palatino"/>
          <w:sz w:val="24"/>
        </w:rPr>
        <w:t>(</w:t>
      </w:r>
      <w:r>
        <w:rPr>
          <w:rFonts w:cs="Palatino Linotype;Palatino" w:ascii="Palatino Linotype;Palatino" w:hAnsi="Palatino Linotype;Palatino"/>
          <w:i/>
          <w:sz w:val="24"/>
        </w:rPr>
        <w:t>Acts 2:5-8</w:t>
      </w:r>
      <w:r>
        <w:rPr>
          <w:rFonts w:cs="Palatino Linotype;Palatino" w:ascii="Palatino Linotype;Palatino" w:hAnsi="Palatino Linotype;Palatino"/>
          <w:sz w:val="24"/>
        </w:rPr>
        <w:t>)</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Many in the crowd were positively amazed, while others were openly skeptical.  “</w:t>
      </w:r>
      <w:r>
        <w:rPr>
          <w:rFonts w:cs="Palatino Linotype;Palatino" w:ascii="Palatino Linotype;Palatino" w:hAnsi="Palatino Linotype;Palatino"/>
          <w:b/>
          <w:i/>
          <w:sz w:val="24"/>
        </w:rPr>
        <w:t>Are these people drunk</w:t>
      </w:r>
      <w:r>
        <w:rPr>
          <w:rFonts w:cs="Palatino Linotype;Palatino" w:ascii="Palatino Linotype;Palatino" w:hAnsi="Palatino Linotype;Palatino"/>
          <w:sz w:val="24"/>
        </w:rPr>
        <w:t xml:space="preserve">?” Immediately, the disciples understood what was happening and its significance.  Based upon what Jesus told them following His resurrection, they instantly believed this phenomenon was the work of the Holy Spirit and the will of heaven.  </w:t>
      </w:r>
    </w:p>
    <w:p>
      <w:pPr>
        <w:pStyle w:val="ChapterTitle"/>
        <w:spacing w:lineRule="auto" w:line="480" w:before="0" w:after="0"/>
        <w:jc w:val="start"/>
        <w:rPr>
          <w:rFonts w:ascii="Palatino Linotype;Palatino" w:hAnsi="Palatino Linotype;Palatino" w:cs="Palatino Linotype;Palatino"/>
          <w:b/>
          <w:sz w:val="24"/>
          <w:lang w:val="uz-Cyrl-UZ" w:eastAsia="uz-Cyrl-UZ" w:bidi="uz-Cyrl-UZ"/>
        </w:rPr>
      </w:pPr>
      <w:r>
        <w:rPr>
          <w:rFonts w:cs="Palatino Linotype;Palatino" w:ascii="Palatino Linotype;Palatino" w:hAnsi="Palatino Linotype;Palatino"/>
          <w:b/>
          <w:sz w:val="24"/>
        </w:rPr>
        <w:t>Pentecost and the New Covenant</w:t>
      </w:r>
    </w:p>
    <w:p>
      <w:pPr>
        <w:pStyle w:val="ChapterTitle"/>
        <w:spacing w:lineRule="auto" w:line="480" w:before="0" w:after="0"/>
        <w:ind w:firstLine="720" w:end="0"/>
        <w:jc w:val="start"/>
        <w:rPr>
          <w:rFonts w:ascii="Palatino Linotype;Palatino" w:hAnsi="Palatino Linotype;Palatino" w:cs="Palatino Linotype;Palatino"/>
          <w:b/>
          <w:i/>
          <w:sz w:val="24"/>
          <w:highlight w:val="yellow"/>
          <w:lang w:val="uz-Cyrl-UZ" w:eastAsia="uz-Cyrl-UZ" w:bidi="uz-Cyrl-UZ"/>
        </w:rPr>
      </w:pPr>
      <w:r>
        <w:rPr>
          <w:rFonts w:cs="Palatino Linotype;Palatino" w:ascii="Palatino Linotype;Palatino" w:hAnsi="Palatino Linotype;Palatino"/>
          <w:sz w:val="24"/>
          <w:highlight w:val="yellow"/>
        </w:rPr>
        <w:t xml:space="preserve">The Apostle Peter quickly decided to address the crowd.  In doing so, he preached the first Christian sermon declaring the Messiahship of Jesus and declaring that the outpouring of the Holy Spirit had initiated the New Covenant.  </w:t>
      </w:r>
      <w:r>
        <w:rPr>
          <w:rFonts w:cs="Palatino Linotype;Palatino" w:ascii="Palatino Linotype;Palatino" w:hAnsi="Palatino Linotype;Palatino"/>
          <w:b/>
          <w:i/>
          <w:sz w:val="24"/>
          <w:highlight w:val="yellow"/>
        </w:rPr>
        <w:t xml:space="preserve">“Men of Judea and all you who live in Jerusalem, let this be known to you and give heed to my words.  These men are not drunk, as you suppose, for it is only the third hour of the day; but this is what was spoken of through the prophet Joel…” </w:t>
      </w:r>
      <w:r>
        <w:rPr>
          <w:rFonts w:cs="Palatino Linotype;Palatino" w:ascii="Palatino Linotype;Palatino" w:hAnsi="Palatino Linotype;Palatino"/>
          <w:sz w:val="24"/>
          <w:highlight w:val="yellow"/>
        </w:rPr>
        <w:t>(</w:t>
      </w:r>
      <w:r>
        <w:rPr>
          <w:rFonts w:cs="Palatino Linotype;Palatino" w:ascii="Palatino Linotype;Palatino" w:hAnsi="Palatino Linotype;Palatino"/>
          <w:i/>
          <w:sz w:val="24"/>
          <w:highlight w:val="yellow"/>
        </w:rPr>
        <w:t>Acts 2:14-16</w:t>
      </w:r>
      <w:r>
        <w:rPr>
          <w:rFonts w:cs="Palatino Linotype;Palatino" w:ascii="Palatino Linotype;Palatino" w:hAnsi="Palatino Linotype;Palatino"/>
          <w:sz w:val="24"/>
          <w:highlight w:val="yellow"/>
        </w:rPr>
        <w:t xml:space="preserve">).  </w:t>
      </w:r>
    </w:p>
    <w:p>
      <w:pPr>
        <w:pStyle w:val="Crimson"/>
        <w:spacing w:lineRule="auto" w:line="480" w:before="0" w:after="0"/>
        <w:ind w:firstLine="720" w:end="0"/>
        <w:rPr>
          <w:rFonts w:ascii="Palatino Linotype;Palatino" w:hAnsi="Palatino Linotype;Palatino" w:cs="Palatino Linotype;Palatino"/>
          <w:b/>
          <w:i/>
          <w:color w:val="000000"/>
          <w:sz w:val="24"/>
          <w:highlight w:val="yellow"/>
          <w:lang w:val="uz-Cyrl-UZ" w:eastAsia="uz-Cyrl-UZ" w:bidi="uz-Cyrl-UZ"/>
        </w:rPr>
      </w:pPr>
      <w:r>
        <w:rPr>
          <w:rFonts w:cs="Palatino Linotype;Palatino" w:ascii="Palatino Linotype;Palatino" w:hAnsi="Palatino Linotype;Palatino"/>
          <w:color w:val="000000"/>
          <w:sz w:val="24"/>
          <w:highlight w:val="yellow"/>
        </w:rPr>
        <w:t xml:space="preserve"> </w:t>
      </w:r>
      <w:r>
        <w:rPr>
          <w:rFonts w:cs="Palatino Linotype;Palatino" w:ascii="Palatino Linotype;Palatino" w:hAnsi="Palatino Linotype;Palatino"/>
          <w:color w:val="000000"/>
          <w:sz w:val="24"/>
          <w:highlight w:val="yellow"/>
        </w:rPr>
        <w:t>Pentecost was not strange. It was not to be avoided and was not simply for the moment.  Rather, Peter declared, “</w:t>
      </w:r>
      <w:r>
        <w:rPr>
          <w:rFonts w:cs="Palatino Linotype;Palatino" w:ascii="Palatino Linotype;Palatino" w:hAnsi="Palatino Linotype;Palatino"/>
          <w:b/>
          <w:i/>
          <w:color w:val="000000"/>
          <w:sz w:val="24"/>
          <w:highlight w:val="yellow"/>
        </w:rPr>
        <w:t xml:space="preserve">this is what was spoken through the prophet Joel”.  </w:t>
      </w:r>
      <w:r>
        <w:rPr>
          <w:rFonts w:cs="Palatino Linotype;Palatino" w:ascii="Palatino Linotype;Palatino" w:hAnsi="Palatino Linotype;Palatino"/>
          <w:color w:val="000000"/>
          <w:sz w:val="24"/>
          <w:highlight w:val="yellow"/>
        </w:rPr>
        <w:t xml:space="preserve">Pentecost fulfilled the prophetic promises of Joel and forever established that the era of the Messianic Kingdom of God’s great Son would be the age of the Spirit.  </w:t>
      </w:r>
      <w:r>
        <w:rPr>
          <w:rFonts w:cs="Palatino Linotype;Palatino" w:ascii="Palatino Linotype;Palatino" w:hAnsi="Palatino Linotype;Palatino"/>
          <w:b/>
          <w:i/>
          <w:color w:val="000000"/>
          <w:sz w:val="24"/>
          <w:highlight w:val="yellow"/>
        </w:rPr>
        <w:t xml:space="preserve">“It shall be in the last days,' God says, `That I will pour forth of My Spirit on all mankind; and your sons and your daughters shall prophesy, and your young men shall see visions, and your old men shall dream dreams; even on My bondslaves, both men and women, I will in those days pour forth of My Spirit and they shall prophesy” </w:t>
      </w:r>
      <w:r>
        <w:rPr>
          <w:rFonts w:cs="Palatino Linotype;Palatino" w:ascii="Palatino Linotype;Palatino" w:hAnsi="Palatino Linotype;Palatino"/>
          <w:color w:val="000000"/>
          <w:sz w:val="24"/>
          <w:highlight w:val="yellow"/>
        </w:rPr>
        <w:t>(</w:t>
      </w:r>
      <w:r>
        <w:rPr>
          <w:rFonts w:cs="Palatino Linotype;Palatino" w:ascii="Palatino Linotype;Palatino" w:hAnsi="Palatino Linotype;Palatino"/>
          <w:i/>
          <w:color w:val="000000"/>
          <w:sz w:val="24"/>
          <w:highlight w:val="yellow"/>
        </w:rPr>
        <w:t>Acts 2:17-18</w:t>
      </w:r>
      <w:r>
        <w:rPr>
          <w:rFonts w:cs="Palatino Linotype;Palatino" w:ascii="Palatino Linotype;Palatino" w:hAnsi="Palatino Linotype;Palatino"/>
          <w:color w:val="000000"/>
          <w:sz w:val="24"/>
          <w:highlight w:val="yellow"/>
        </w:rPr>
        <w:t>)</w:t>
      </w:r>
      <w:r>
        <w:rPr>
          <w:rFonts w:cs="Palatino Linotype;Palatino" w:ascii="Palatino Linotype;Palatino" w:hAnsi="Palatino Linotype;Palatino"/>
          <w:b/>
          <w:i/>
          <w:color w:val="000000"/>
          <w:sz w:val="24"/>
          <w:highlight w:val="yellow"/>
        </w:rPr>
        <w:t xml:space="preserve">.  </w:t>
      </w:r>
    </w:p>
    <w:p>
      <w:pPr>
        <w:pStyle w:val="Crimson"/>
        <w:spacing w:lineRule="auto" w:line="480" w:before="0" w:after="0"/>
        <w:ind w:firstLine="720" w:end="0"/>
        <w:rPr>
          <w:rFonts w:ascii="Palatino Linotype;Palatino" w:hAnsi="Palatino Linotype;Palatino" w:cs="Palatino Linotype;Palatino"/>
          <w:color w:val="000000"/>
          <w:sz w:val="24"/>
          <w:highlight w:val="yellow"/>
          <w:lang w:val="uz-Cyrl-UZ" w:eastAsia="uz-Cyrl-UZ" w:bidi="uz-Cyrl-UZ"/>
        </w:rPr>
      </w:pPr>
      <w:r>
        <w:rPr>
          <w:rFonts w:cs="Palatino Linotype;Palatino" w:ascii="Palatino Linotype;Palatino" w:hAnsi="Palatino Linotype;Palatino"/>
          <w:color w:val="000000"/>
          <w:sz w:val="24"/>
          <w:highlight w:val="yellow"/>
        </w:rPr>
        <w:t xml:space="preserve">The Prophet Joel did not forecast the end of the world or the Second Coming of Christ; rather, he prophesied that </w:t>
      </w:r>
      <w:r>
        <w:rPr>
          <w:rFonts w:cs="Palatino Linotype;Palatino" w:ascii="Palatino Linotype;Palatino" w:hAnsi="Palatino Linotype;Palatino"/>
          <w:b/>
          <w:i/>
          <w:color w:val="000000"/>
          <w:sz w:val="24"/>
          <w:highlight w:val="yellow"/>
        </w:rPr>
        <w:t xml:space="preserve">in the last days </w:t>
      </w:r>
      <w:r>
        <w:rPr>
          <w:rFonts w:cs="Palatino Linotype;Palatino" w:ascii="Palatino Linotype;Palatino" w:hAnsi="Palatino Linotype;Palatino"/>
          <w:color w:val="000000"/>
          <w:sz w:val="24"/>
          <w:highlight w:val="yellow"/>
        </w:rPr>
        <w:t xml:space="preserve">the Lord Jesus would baptize His Church with the Holy Spirit.  The Apostle Peter reached back to Joel and interpreted his poetic and prophetic language to describe the dual activities of King Jesus throughout the New Covenant era. From His throne in heaven, ruling as King of kings, the anointed Messiah, Jesus would baptize His Church with the Holy Spirit and pour judgment out on His enemies.  The initial baptism of His Church occurred at Pentecost.  </w:t>
      </w:r>
    </w:p>
    <w:p>
      <w:pPr>
        <w:pStyle w:val="Crimson"/>
        <w:spacing w:lineRule="auto" w:line="480" w:before="0" w:after="0"/>
        <w:ind w:firstLine="720" w:end="0"/>
        <w:rPr>
          <w:rFonts w:ascii="Palatino Linotype;Palatino" w:hAnsi="Palatino Linotype;Palatino" w:cs="Palatino Linotype;Palatino"/>
          <w:color w:val="000000"/>
          <w:sz w:val="24"/>
          <w:highlight w:val="yellow"/>
          <w:lang w:val="uz-Cyrl-UZ" w:eastAsia="uz-Cyrl-UZ" w:bidi="uz-Cyrl-UZ"/>
        </w:rPr>
      </w:pPr>
      <w:r>
        <w:rPr>
          <w:rFonts w:cs="Palatino Linotype;Palatino" w:ascii="Palatino Linotype;Palatino" w:hAnsi="Palatino Linotype;Palatino"/>
          <w:color w:val="000000"/>
          <w:sz w:val="24"/>
          <w:highlight w:val="yellow"/>
        </w:rPr>
        <w:t xml:space="preserve">This was the celebratory launch of the Church of Jesus Christ. From this day on and to the end of the age, Pentecost, with its attendant Charismatic gifts, could not be ignored or pushed aside.  Pentecost was the remarkably radical and singularly unique event that gave birth to a very specific Christianity, and as a result, </w:t>
      </w:r>
      <w:r>
        <w:rPr>
          <w:rFonts w:cs="Palatino Linotype;Palatino" w:ascii="Palatino Linotype;Palatino" w:hAnsi="Palatino Linotype;Palatino"/>
          <w:b/>
          <w:i/>
          <w:color w:val="000000"/>
          <w:sz w:val="24"/>
          <w:highlight w:val="yellow"/>
        </w:rPr>
        <w:t>“Everyone who calls on the name of the Lord will be saved</w:t>
      </w:r>
      <w:r>
        <w:rPr>
          <w:rFonts w:cs="Palatino Linotype;Palatino" w:ascii="Palatino Linotype;Palatino" w:hAnsi="Palatino Linotype;Palatino"/>
          <w:color w:val="000000"/>
          <w:sz w:val="24"/>
          <w:highlight w:val="yellow"/>
        </w:rPr>
        <w:t>” (</w:t>
      </w:r>
      <w:r>
        <w:rPr>
          <w:rFonts w:cs="Palatino Linotype;Palatino" w:ascii="Palatino Linotype;Palatino" w:hAnsi="Palatino Linotype;Palatino"/>
          <w:i/>
          <w:color w:val="000000"/>
          <w:sz w:val="24"/>
          <w:highlight w:val="yellow"/>
        </w:rPr>
        <w:t>Acts 2:21</w:t>
      </w:r>
      <w:r>
        <w:rPr>
          <w:rFonts w:cs="Palatino Linotype;Palatino" w:ascii="Palatino Linotype;Palatino" w:hAnsi="Palatino Linotype;Palatino"/>
          <w:color w:val="000000"/>
          <w:sz w:val="24"/>
          <w:highlight w:val="yellow"/>
        </w:rPr>
        <w:t>).</w:t>
      </w:r>
    </w:p>
    <w:p>
      <w:pPr>
        <w:pStyle w:val="Crimson"/>
        <w:spacing w:lineRule="auto" w:line="480" w:before="0" w:after="0"/>
        <w:ind w:firstLine="720" w:end="0"/>
        <w:rPr>
          <w:rFonts w:ascii="Palatino Linotype;Palatino" w:hAnsi="Palatino Linotype;Palatino" w:cs="Palatino Linotype;Palatino"/>
          <w:color w:val="000000"/>
          <w:sz w:val="24"/>
          <w:highlight w:val="yellow"/>
          <w:lang w:val="uz-Cyrl-UZ" w:eastAsia="uz-Cyrl-UZ" w:bidi="uz-Cyrl-UZ"/>
        </w:rPr>
      </w:pPr>
      <w:r>
        <w:rPr>
          <w:rFonts w:cs="Palatino Linotype;Palatino" w:ascii="Palatino Linotype;Palatino" w:hAnsi="Palatino Linotype;Palatino"/>
          <w:color w:val="000000"/>
          <w:sz w:val="24"/>
          <w:highlight w:val="yellow"/>
        </w:rPr>
        <w:t xml:space="preserve"> </w:t>
      </w:r>
      <w:r>
        <w:rPr>
          <w:rFonts w:cs="Palatino Linotype;Palatino" w:ascii="Palatino Linotype;Palatino" w:hAnsi="Palatino Linotype;Palatino"/>
          <w:color w:val="000000"/>
          <w:sz w:val="24"/>
          <w:highlight w:val="yellow"/>
        </w:rPr>
        <w:t>At its birth, the church was global.  Though it would take time for the church to fully comprehend and embrace,  because of the outpouring of the Holy Spirit, the Gospel of the Kingdom was immediately open to everyone with no restrictions.  The Pentecostal phenomena gave an impetus to a community of believers who were destined to break through social, racial, and religious barriers with a message of light and life for all mankind.</w:t>
      </w:r>
    </w:p>
    <w:p>
      <w:pPr>
        <w:pStyle w:val="Crimson"/>
        <w:spacing w:lineRule="auto" w:line="480" w:before="0" w:after="0"/>
        <w:ind w:firstLine="720" w:end="0"/>
        <w:rPr>
          <w:rFonts w:ascii="Palatino Linotype;Palatino" w:hAnsi="Palatino Linotype;Palatino" w:cs="Palatino Linotype;Palatino"/>
          <w:b/>
          <w:i/>
          <w:color w:val="000000"/>
          <w:sz w:val="24"/>
          <w:highlight w:val="yellow"/>
          <w:lang w:val="uz-Cyrl-UZ" w:eastAsia="uz-Cyrl-UZ" w:bidi="uz-Cyrl-UZ"/>
        </w:rPr>
      </w:pPr>
      <w:r>
        <w:rPr>
          <w:rFonts w:cs="Palatino Linotype;Palatino" w:ascii="Palatino Linotype;Palatino" w:hAnsi="Palatino Linotype;Palatino"/>
          <w:color w:val="000000"/>
          <w:sz w:val="24"/>
          <w:highlight w:val="yellow"/>
        </w:rPr>
        <w:t xml:space="preserve">Peter continued focusing on the supernatural ministry of the Lord Jesus that came as the result of this baptism of the Holy Spirit.  </w:t>
      </w:r>
      <w:r>
        <w:rPr>
          <w:rFonts w:cs="Palatino Linotype;Palatino" w:ascii="Palatino Linotype;Palatino" w:hAnsi="Palatino Linotype;Palatino"/>
          <w:b/>
          <w:i/>
          <w:color w:val="000000"/>
          <w:sz w:val="24"/>
          <w:highlight w:val="yellow"/>
        </w:rPr>
        <w:t>"Men of Israel, listen to these words: Jesus the Nazarene, a man attested to you by God with miracles and wonders and signs which God performed through Him in your midst, just as you yourselves know…”</w:t>
      </w:r>
      <w:r>
        <w:rPr>
          <w:rFonts w:cs="Palatino Linotype;Palatino" w:ascii="Palatino Linotype;Palatino" w:hAnsi="Palatino Linotype;Palatino"/>
          <w:color w:val="000000"/>
          <w:sz w:val="24"/>
          <w:highlight w:val="yellow"/>
        </w:rPr>
        <w:t xml:space="preserve"> (</w:t>
      </w:r>
      <w:r>
        <w:rPr>
          <w:rFonts w:cs="Palatino Linotype;Palatino" w:ascii="Palatino Linotype;Palatino" w:hAnsi="Palatino Linotype;Palatino"/>
          <w:i/>
          <w:color w:val="000000"/>
          <w:sz w:val="24"/>
          <w:highlight w:val="yellow"/>
        </w:rPr>
        <w:t>Acts 2:22</w:t>
      </w:r>
      <w:r>
        <w:rPr>
          <w:rFonts w:cs="Palatino Linotype;Palatino" w:ascii="Palatino Linotype;Palatino" w:hAnsi="Palatino Linotype;Palatino"/>
          <w:color w:val="000000"/>
          <w:sz w:val="24"/>
          <w:highlight w:val="yellow"/>
        </w:rPr>
        <w:t>).</w:t>
      </w:r>
    </w:p>
    <w:p>
      <w:pPr>
        <w:pStyle w:val="Crimson"/>
        <w:spacing w:lineRule="auto" w:line="480" w:before="0" w:after="0"/>
        <w:ind w:firstLine="720" w:end="0"/>
        <w:rPr>
          <w:rFonts w:ascii="Palatino Linotype;Palatino" w:hAnsi="Palatino Linotype;Palatino" w:cs="Palatino Linotype;Palatino"/>
          <w:color w:val="000000"/>
          <w:sz w:val="24"/>
          <w:highlight w:val="yellow"/>
          <w:lang w:val="uz-Cyrl-UZ" w:eastAsia="uz-Cyrl-UZ" w:bidi="uz-Cyrl-UZ"/>
        </w:rPr>
      </w:pPr>
      <w:r>
        <w:rPr>
          <w:rFonts w:cs="Palatino Linotype;Palatino" w:ascii="Palatino Linotype;Palatino" w:hAnsi="Palatino Linotype;Palatino"/>
          <w:color w:val="000000"/>
          <w:sz w:val="24"/>
          <w:highlight w:val="yellow"/>
        </w:rPr>
        <w:t xml:space="preserve">The entire earthly ministry of Jesus was one of miracles, signs and wonders by the power of the Holy Spirit.  Peter insisted these miracles were not the result of Jesus' exercise of His divine attributes. Rather, Jesus displayed miraculous signs of the Kingdom as a human filled with the Spirit of God.  They were signs that </w:t>
      </w:r>
      <w:r>
        <w:rPr>
          <w:rFonts w:cs="Palatino Linotype;Palatino" w:ascii="Palatino Linotype;Palatino" w:hAnsi="Palatino Linotype;Palatino"/>
          <w:b/>
          <w:i/>
          <w:color w:val="000000"/>
          <w:sz w:val="24"/>
          <w:highlight w:val="yellow"/>
        </w:rPr>
        <w:t>God performed through Him</w:t>
      </w:r>
      <w:r>
        <w:rPr>
          <w:rFonts w:cs="Palatino Linotype;Palatino" w:ascii="Palatino Linotype;Palatino" w:hAnsi="Palatino Linotype;Palatino"/>
          <w:color w:val="000000"/>
          <w:sz w:val="24"/>
          <w:highlight w:val="yellow"/>
        </w:rPr>
        <w:t>.  Peter was referring back to the man Jesus being baptized in the Holy Spirit (</w:t>
      </w:r>
      <w:r>
        <w:rPr>
          <w:rFonts w:cs="Palatino Linotype;Palatino" w:ascii="Palatino Linotype;Palatino" w:hAnsi="Palatino Linotype;Palatino"/>
          <w:i/>
          <w:color w:val="000000"/>
          <w:sz w:val="24"/>
          <w:highlight w:val="yellow"/>
        </w:rPr>
        <w:t>Jn 1:32</w:t>
      </w:r>
      <w:r>
        <w:rPr>
          <w:rFonts w:cs="Palatino Linotype;Palatino" w:ascii="Palatino Linotype;Palatino" w:hAnsi="Palatino Linotype;Palatino"/>
          <w:color w:val="000000"/>
          <w:sz w:val="24"/>
          <w:highlight w:val="yellow"/>
        </w:rPr>
        <w:t xml:space="preserve">).  One aspect of that baptism of the Holy Spirit was supernatural power.  It was true for Jesus; it would be true for His church. As Peter would later  explain to the members of Cornelius’ household, </w:t>
      </w:r>
      <w:r>
        <w:rPr>
          <w:rFonts w:cs="Palatino Linotype;Palatino" w:ascii="Palatino Linotype;Palatino" w:hAnsi="Palatino Linotype;Palatino"/>
          <w:b/>
          <w:i/>
          <w:color w:val="000000"/>
          <w:sz w:val="24"/>
          <w:highlight w:val="yellow"/>
        </w:rPr>
        <w:t xml:space="preserve">“You know of Jesus of Nazareth, how God anointed Him with the Holy Spirit and with power, and how He went about doing good, and healing all who were oppressed by the devil, for God was with Him” </w:t>
      </w:r>
      <w:r>
        <w:rPr>
          <w:rFonts w:cs="Palatino Linotype;Palatino" w:ascii="Palatino Linotype;Palatino" w:hAnsi="Palatino Linotype;Palatino"/>
          <w:color w:val="000000"/>
          <w:sz w:val="24"/>
          <w:highlight w:val="yellow"/>
        </w:rPr>
        <w:t>(</w:t>
      </w:r>
      <w:r>
        <w:rPr>
          <w:rFonts w:cs="Palatino Linotype;Palatino" w:ascii="Palatino Linotype;Palatino" w:hAnsi="Palatino Linotype;Palatino"/>
          <w:i/>
          <w:color w:val="000000"/>
          <w:sz w:val="24"/>
          <w:highlight w:val="yellow"/>
        </w:rPr>
        <w:t>Acts 10:38</w:t>
      </w:r>
      <w:r>
        <w:rPr>
          <w:rFonts w:cs="Palatino Linotype;Palatino" w:ascii="Palatino Linotype;Palatino" w:hAnsi="Palatino Linotype;Palatino"/>
          <w:color w:val="000000"/>
          <w:sz w:val="24"/>
          <w:highlight w:val="yellow"/>
        </w:rPr>
        <w:t>).</w:t>
      </w:r>
    </w:p>
    <w:p>
      <w:pPr>
        <w:pStyle w:val="Crimson"/>
        <w:spacing w:lineRule="auto" w:line="480" w:before="0" w:after="0"/>
        <w:ind w:firstLine="720" w:end="0"/>
        <w:rPr>
          <w:rFonts w:ascii="Palatino Linotype;Palatino" w:hAnsi="Palatino Linotype;Palatino" w:cs="Palatino Linotype;Palatino"/>
          <w:b/>
          <w:i/>
          <w:color w:val="000000"/>
          <w:sz w:val="24"/>
          <w:highlight w:val="yellow"/>
          <w:lang w:val="uz-Cyrl-UZ" w:eastAsia="uz-Cyrl-UZ" w:bidi="uz-Cyrl-UZ"/>
        </w:rPr>
      </w:pPr>
      <w:r>
        <w:rPr>
          <w:rFonts w:cs="Palatino Linotype;Palatino" w:ascii="Palatino Linotype;Palatino" w:hAnsi="Palatino Linotype;Palatino"/>
          <w:color w:val="000000"/>
          <w:sz w:val="24"/>
          <w:highlight w:val="yellow"/>
        </w:rPr>
        <w:t>Peter declared that this supernatural power and authority was the direct result of Christ's victory over death.  “</w:t>
      </w:r>
      <w:r>
        <w:rPr>
          <w:rFonts w:cs="Palatino Linotype;Palatino" w:ascii="Palatino Linotype;Palatino" w:hAnsi="Palatino Linotype;Palatino"/>
          <w:b/>
          <w:i/>
          <w:color w:val="000000"/>
          <w:sz w:val="24"/>
          <w:highlight w:val="yellow"/>
        </w:rPr>
        <w:t xml:space="preserve">This Man, delivered over by the predetermined plan and foreknowledge of God, you nailed to a cross by the hands of godless men and put Him to death.  "But God raised Him up again, putting an end to the agony of death, since it was impossible for Him to be held in its power” </w:t>
      </w:r>
      <w:r>
        <w:rPr>
          <w:rFonts w:cs="Palatino Linotype;Palatino" w:ascii="Palatino Linotype;Palatino" w:hAnsi="Palatino Linotype;Palatino"/>
          <w:color w:val="000000"/>
          <w:sz w:val="24"/>
          <w:highlight w:val="yellow"/>
        </w:rPr>
        <w:t>(</w:t>
      </w:r>
      <w:r>
        <w:rPr>
          <w:rFonts w:cs="Palatino Linotype;Palatino" w:ascii="Palatino Linotype;Palatino" w:hAnsi="Palatino Linotype;Palatino"/>
          <w:i/>
          <w:color w:val="000000"/>
          <w:sz w:val="24"/>
          <w:highlight w:val="yellow"/>
        </w:rPr>
        <w:t>Acts 2:22-24</w:t>
      </w:r>
      <w:r>
        <w:rPr>
          <w:rFonts w:cs="Palatino Linotype;Palatino" w:ascii="Palatino Linotype;Palatino" w:hAnsi="Palatino Linotype;Palatino"/>
          <w:color w:val="000000"/>
          <w:sz w:val="24"/>
          <w:highlight w:val="yellow"/>
        </w:rPr>
        <w:t xml:space="preserve">). </w:t>
      </w:r>
    </w:p>
    <w:p>
      <w:pPr>
        <w:pStyle w:val="Crimson"/>
        <w:spacing w:lineRule="auto" w:line="480" w:before="0" w:after="0"/>
        <w:ind w:firstLine="720" w:end="0"/>
        <w:rPr>
          <w:rFonts w:ascii="Palatino Linotype;Palatino" w:hAnsi="Palatino Linotype;Palatino" w:cs="Palatino Linotype;Palatino"/>
          <w:b/>
          <w:i/>
          <w:color w:val="000000"/>
          <w:sz w:val="24"/>
          <w:highlight w:val="yellow"/>
          <w:lang w:val="uz-Cyrl-UZ" w:eastAsia="uz-Cyrl-UZ" w:bidi="uz-Cyrl-UZ"/>
        </w:rPr>
      </w:pPr>
      <w:r>
        <w:rPr>
          <w:rFonts w:cs="Palatino Linotype;Palatino" w:ascii="Palatino Linotype;Palatino" w:hAnsi="Palatino Linotype;Palatino"/>
          <w:color w:val="000000"/>
          <w:sz w:val="24"/>
          <w:highlight w:val="yellow"/>
        </w:rPr>
        <w:t xml:space="preserve">The Son of God, incarnated in the person of Jesus of Nazareth, could not be held by the power of death. The Apostle Peter stood on the balcony of the Upper Room and took his audience through the prophecy of Joel and then to the promises to David of the enthronement of his greater Son, the Lord Jesus Christ.  </w:t>
      </w:r>
      <w:r>
        <w:rPr>
          <w:rFonts w:cs="Palatino Linotype;Palatino" w:ascii="Palatino Linotype;Palatino" w:hAnsi="Palatino Linotype;Palatino"/>
          <w:b/>
          <w:i/>
          <w:color w:val="000000"/>
          <w:sz w:val="24"/>
          <w:highlight w:val="yellow"/>
        </w:rPr>
        <w:t>"Brethren, I may confidently say to you regarding the patriarch David that he both died and was buried, and his tomb is with us to this day.  And so, because he was a prophet and knew that God had sworn to him with an oath to seat one of his descendants upon his throne, he looked ahead and spoke of the resurrection of the Christ, that He was neither abandoned to Hades, nor did his flesh suffer decay”</w:t>
      </w:r>
      <w:r>
        <w:rPr>
          <w:rFonts w:cs="Palatino Linotype;Palatino" w:ascii="Palatino Linotype;Palatino" w:hAnsi="Palatino Linotype;Palatino"/>
          <w:color w:val="000000"/>
          <w:sz w:val="24"/>
          <w:highlight w:val="yellow"/>
        </w:rPr>
        <w:t xml:space="preserve"> (Acts 2:29-31).</w:t>
      </w:r>
    </w:p>
    <w:p>
      <w:pPr>
        <w:pStyle w:val="Crimson"/>
        <w:spacing w:lineRule="auto" w:line="480" w:before="0" w:after="0"/>
        <w:ind w:firstLine="720" w:end="0"/>
        <w:rPr>
          <w:rFonts w:ascii="Palatino Linotype;Palatino" w:hAnsi="Palatino Linotype;Palatino" w:cs="Palatino Linotype;Palatino"/>
          <w:color w:val="000000"/>
          <w:sz w:val="24"/>
          <w:highlight w:val="yellow"/>
          <w:lang w:val="uz-Cyrl-UZ" w:eastAsia="uz-Cyrl-UZ" w:bidi="uz-Cyrl-UZ"/>
        </w:rPr>
      </w:pPr>
      <w:r>
        <w:rPr>
          <w:rFonts w:cs="Palatino Linotype;Palatino" w:ascii="Palatino Linotype;Palatino" w:hAnsi="Palatino Linotype;Palatino"/>
          <w:color w:val="000000"/>
          <w:sz w:val="24"/>
          <w:highlight w:val="yellow"/>
        </w:rPr>
        <w:t xml:space="preserve">The Apostle declared in the clearest possible terms that the power of sin and death had been defeated by the awesome reality of Jesus' resurrection.  Christ had won!  As a result of His great victory, all of the promises God made to David concerning the kingdom were now being fulfilled. David prophetically </w:t>
      </w:r>
      <w:r>
        <w:rPr>
          <w:rFonts w:cs="Palatino Linotype;Palatino" w:ascii="Palatino Linotype;Palatino" w:hAnsi="Palatino Linotype;Palatino"/>
          <w:b/>
          <w:i/>
          <w:color w:val="000000"/>
          <w:sz w:val="24"/>
          <w:highlight w:val="yellow"/>
        </w:rPr>
        <w:t>looked ahead and spoke of the resurrection of the Christ.</w:t>
      </w:r>
      <w:r>
        <w:rPr>
          <w:rFonts w:cs="Palatino Linotype;Palatino" w:ascii="Palatino Linotype;Palatino" w:hAnsi="Palatino Linotype;Palatino"/>
          <w:color w:val="000000"/>
          <w:sz w:val="24"/>
          <w:highlight w:val="yellow"/>
        </w:rPr>
        <w:t xml:space="preserve">  The prophetic promise given to David had not been postponed to the end of the age. Jesus had ascended back to His Father and was seated upon the throne of His father David in heaven and was now ruling as the Messianic King. The future had broken into the present through the ministry of Jesus!</w:t>
      </w:r>
    </w:p>
    <w:p>
      <w:pPr>
        <w:pStyle w:val="Crimson"/>
        <w:spacing w:lineRule="auto" w:line="480" w:before="0" w:after="0"/>
        <w:ind w:firstLine="720" w:end="0"/>
        <w:rPr>
          <w:rFonts w:ascii="Palatino Linotype;Palatino" w:hAnsi="Palatino Linotype;Palatino" w:cs="Palatino Linotype;Palatino"/>
          <w:b/>
          <w:i/>
          <w:color w:val="000000"/>
          <w:sz w:val="24"/>
          <w:lang w:val="uz-Cyrl-UZ" w:eastAsia="uz-Cyrl-UZ" w:bidi="uz-Cyrl-UZ"/>
        </w:rPr>
      </w:pPr>
      <w:r>
        <w:rPr>
          <w:rFonts w:cs="Palatino Linotype;Palatino" w:ascii="Palatino Linotype;Palatino" w:hAnsi="Palatino Linotype;Palatino"/>
          <w:color w:val="000000"/>
          <w:sz w:val="24"/>
          <w:highlight w:val="yellow"/>
        </w:rPr>
        <w:t>Peter’s Pentecost sermon ended with two climatic declarations: “</w:t>
      </w:r>
      <w:r>
        <w:rPr>
          <w:rFonts w:cs="Palatino Linotype;Palatino" w:ascii="Palatino Linotype;Palatino" w:hAnsi="Palatino Linotype;Palatino"/>
          <w:b/>
          <w:i/>
          <w:color w:val="000000"/>
          <w:sz w:val="24"/>
          <w:highlight w:val="yellow"/>
        </w:rPr>
        <w:t xml:space="preserve">Therefore having been exalted to the right hand of God, and having received from the Father the promise of the Holy Spirit, He has poured forth this which you both see and hear” </w:t>
      </w:r>
      <w:r>
        <w:rPr>
          <w:rFonts w:cs="Palatino Linotype;Palatino" w:ascii="Palatino Linotype;Palatino" w:hAnsi="Palatino Linotype;Palatino"/>
          <w:color w:val="000000"/>
          <w:sz w:val="24"/>
          <w:highlight w:val="yellow"/>
        </w:rPr>
        <w:t>(</w:t>
      </w:r>
      <w:r>
        <w:rPr>
          <w:rFonts w:cs="Palatino Linotype;Palatino" w:ascii="Palatino Linotype;Palatino" w:hAnsi="Palatino Linotype;Palatino"/>
          <w:i/>
          <w:color w:val="000000"/>
          <w:sz w:val="24"/>
          <w:highlight w:val="yellow"/>
        </w:rPr>
        <w:t>Acts 2:33</w:t>
      </w:r>
      <w:r>
        <w:rPr>
          <w:rFonts w:cs="Palatino Linotype;Palatino" w:ascii="Palatino Linotype;Palatino" w:hAnsi="Palatino Linotype;Palatino"/>
          <w:color w:val="000000"/>
          <w:sz w:val="24"/>
          <w:highlight w:val="yellow"/>
        </w:rPr>
        <w:t xml:space="preserve">). </w:t>
      </w:r>
      <w:r>
        <w:rPr>
          <w:rFonts w:cs="Palatino Linotype;Palatino" w:ascii="Palatino Linotype;Palatino" w:hAnsi="Palatino Linotype;Palatino"/>
          <w:b/>
          <w:i/>
          <w:color w:val="000000"/>
          <w:sz w:val="24"/>
          <w:highlight w:val="yellow"/>
        </w:rPr>
        <w:t xml:space="preserve"> </w:t>
      </w:r>
      <w:r>
        <w:rPr>
          <w:rFonts w:cs="Palatino Linotype;Palatino" w:ascii="Palatino Linotype;Palatino" w:hAnsi="Palatino Linotype;Palatino"/>
          <w:color w:val="000000"/>
          <w:sz w:val="24"/>
          <w:highlight w:val="yellow"/>
        </w:rPr>
        <w:t xml:space="preserve">The outpouring of the Spirit on the celebration of the Feast of Pentecost was the beginning, the inauguration of a new age, the age of the Spirit. It was the moment in which King Jesus, the Messiah, the resurrected man, the Son of God, demonstrated that His Church would forever be a supernatural people operating in the power, gifts and the anointing of the Holy Spirit.  </w:t>
      </w:r>
      <w:r>
        <w:rPr>
          <w:rFonts w:cs="Palatino Linotype;Palatino" w:ascii="Palatino Linotype;Palatino" w:hAnsi="Palatino Linotype;Palatino"/>
          <w:b/>
          <w:i/>
          <w:color w:val="000000"/>
          <w:sz w:val="24"/>
          <w:highlight w:val="yellow"/>
        </w:rPr>
        <w:t>"Therefore let all the house of Israel know for certain that God has made Him both Lord and Christ--this Jesus whom you crucified"</w:t>
      </w:r>
      <w:r>
        <w:rPr>
          <w:rFonts w:cs="Palatino Linotype;Palatino" w:ascii="Palatino Linotype;Palatino" w:hAnsi="Palatino Linotype;Palatino"/>
          <w:color w:val="000000"/>
          <w:sz w:val="24"/>
          <w:highlight w:val="yellow"/>
        </w:rPr>
        <w:t xml:space="preserve"> (</w:t>
      </w:r>
      <w:r>
        <w:rPr>
          <w:rFonts w:cs="Palatino Linotype;Palatino" w:ascii="Palatino Linotype;Palatino" w:hAnsi="Palatino Linotype;Palatino"/>
          <w:i/>
          <w:color w:val="000000"/>
          <w:sz w:val="24"/>
          <w:highlight w:val="yellow"/>
        </w:rPr>
        <w:t>Acts 2:36</w:t>
      </w:r>
      <w:r>
        <w:rPr>
          <w:rFonts w:cs="Palatino Linotype;Palatino" w:ascii="Palatino Linotype;Palatino" w:hAnsi="Palatino Linotype;Palatino"/>
          <w:color w:val="000000"/>
          <w:sz w:val="24"/>
          <w:highlight w:val="yellow"/>
        </w:rPr>
        <w:t>).</w:t>
      </w:r>
    </w:p>
    <w:p>
      <w:pPr>
        <w:pStyle w:val="Crimson"/>
        <w:spacing w:lineRule="auto" w:line="480" w:before="0" w:after="0"/>
        <w:ind w:firstLine="720" w:end="0"/>
        <w:rPr>
          <w:rFonts w:ascii="Palatino Linotype;Palatino" w:hAnsi="Palatino Linotype;Palatino" w:cs="Palatino Linotype;Palatino"/>
          <w:color w:val="000000"/>
          <w:sz w:val="24"/>
          <w:lang w:val="uz-Cyrl-UZ" w:eastAsia="uz-Cyrl-UZ" w:bidi="uz-Cyrl-UZ"/>
        </w:rPr>
      </w:pPr>
      <w:r>
        <w:rPr>
          <w:rFonts w:cs="Palatino Linotype;Palatino" w:ascii="Palatino Linotype;Palatino" w:hAnsi="Palatino Linotype;Palatino"/>
          <w:color w:val="000000"/>
          <w:sz w:val="24"/>
        </w:rPr>
        <w:t xml:space="preserve">What the followers of Jesus experienced in the Upper Room and </w:t>
      </w:r>
      <w:r>
        <w:rPr>
          <w:rFonts w:cs="Palatino Linotype;Palatino" w:ascii="Palatino Linotype;Palatino" w:hAnsi="Palatino Linotype;Palatino"/>
          <w:color w:val="000000"/>
          <w:sz w:val="24"/>
          <w:highlight w:val="yellow"/>
        </w:rPr>
        <w:t>what the crowd overheard was the enthroned Jesus acting upon His kingly prerogative to pour out the Holy Spirit upon His people.</w:t>
      </w:r>
      <w:r>
        <w:rPr>
          <w:rFonts w:cs="Palatino Linotype;Palatino" w:ascii="Palatino Linotype;Palatino" w:hAnsi="Palatino Linotype;Palatino"/>
          <w:color w:val="000000"/>
          <w:sz w:val="24"/>
        </w:rPr>
        <w:t xml:space="preserve">  This outpouring was the heavenly declaration to the earth with outward, visible, audible demonstrations that Jesus was both Lord and Christ!  </w:t>
      </w:r>
    </w:p>
    <w:p>
      <w:pPr>
        <w:pStyle w:val="Crimson"/>
        <w:spacing w:lineRule="auto" w:line="480" w:before="0" w:after="0"/>
        <w:ind w:firstLine="720" w:end="0"/>
        <w:rPr>
          <w:rFonts w:ascii="Palatino Linotype;Palatino" w:hAnsi="Palatino Linotype;Palatino" w:cs="Palatino Linotype;Palatino"/>
          <w:b/>
          <w:i/>
          <w:color w:val="000000"/>
          <w:sz w:val="24"/>
          <w:lang w:val="uz-Cyrl-UZ" w:eastAsia="uz-Cyrl-UZ" w:bidi="uz-Cyrl-UZ"/>
        </w:rPr>
      </w:pPr>
      <w:r>
        <w:rPr>
          <w:rFonts w:cs="Palatino Linotype;Palatino" w:ascii="Palatino Linotype;Palatino" w:hAnsi="Palatino Linotype;Palatino"/>
          <w:color w:val="000000"/>
          <w:sz w:val="24"/>
        </w:rPr>
        <w:t>The crowd was stunned!  Pierced to the heart with conviction, they cried out to Peter, “</w:t>
      </w:r>
      <w:r>
        <w:rPr>
          <w:rFonts w:cs="Palatino Linotype;Palatino" w:ascii="Palatino Linotype;Palatino" w:hAnsi="Palatino Linotype;Palatino"/>
          <w:b/>
          <w:i/>
          <w:color w:val="000000"/>
          <w:sz w:val="24"/>
        </w:rPr>
        <w:t>What shall we do</w:t>
      </w:r>
      <w:r>
        <w:rPr>
          <w:rFonts w:cs="Palatino Linotype;Palatino" w:ascii="Palatino Linotype;Palatino" w:hAnsi="Palatino Linotype;Palatino"/>
          <w:color w:val="000000"/>
          <w:sz w:val="24"/>
        </w:rPr>
        <w:t>” (</w:t>
      </w:r>
      <w:r>
        <w:rPr>
          <w:rFonts w:cs="Palatino Linotype;Palatino" w:ascii="Palatino Linotype;Palatino" w:hAnsi="Palatino Linotype;Palatino"/>
          <w:i/>
          <w:color w:val="000000"/>
          <w:sz w:val="24"/>
        </w:rPr>
        <w:t>Acts 2:37</w:t>
      </w:r>
      <w:r>
        <w:rPr>
          <w:rFonts w:cs="Palatino Linotype;Palatino" w:ascii="Palatino Linotype;Palatino" w:hAnsi="Palatino Linotype;Palatino"/>
          <w:color w:val="000000"/>
          <w:sz w:val="24"/>
        </w:rPr>
        <w:t xml:space="preserve">)!  Peter responded with what became the essential steps of Christian initiation.  </w:t>
      </w:r>
      <w:r>
        <w:rPr>
          <w:rFonts w:cs="Palatino Linotype;Palatino" w:ascii="Palatino Linotype;Palatino" w:hAnsi="Palatino Linotype;Palatino"/>
          <w:b/>
          <w:i/>
          <w:color w:val="000000"/>
          <w:sz w:val="24"/>
        </w:rPr>
        <w:t>"Repent, and each of you be baptized in the name of Jesus Christ for the forgiveness of your sins; and you will receive the gift of the Holy Spirit.  For the promise is for you and your children and for all who are far off, as many as the Lord our God will call to Himself"</w:t>
      </w:r>
      <w:r>
        <w:rPr>
          <w:rFonts w:cs="Palatino Linotype;Palatino" w:ascii="Palatino Linotype;Palatino" w:hAnsi="Palatino Linotype;Palatino"/>
          <w:color w:val="000000"/>
          <w:sz w:val="24"/>
        </w:rPr>
        <w:t xml:space="preserve"> (</w:t>
      </w:r>
      <w:r>
        <w:rPr>
          <w:rFonts w:cs="Palatino Linotype;Palatino" w:ascii="Palatino Linotype;Palatino" w:hAnsi="Palatino Linotype;Palatino"/>
          <w:i/>
          <w:color w:val="000000"/>
          <w:sz w:val="24"/>
        </w:rPr>
        <w:t>Acts 2:38-39</w:t>
      </w:r>
      <w:r>
        <w:rPr>
          <w:rFonts w:cs="Palatino Linotype;Palatino" w:ascii="Palatino Linotype;Palatino" w:hAnsi="Palatino Linotype;Palatino"/>
          <w:color w:val="000000"/>
          <w:sz w:val="24"/>
        </w:rPr>
        <w:t>).</w:t>
      </w:r>
      <w:r>
        <w:rPr>
          <w:rFonts w:cs="Palatino Linotype;Palatino" w:ascii="Palatino Linotype;Palatino" w:hAnsi="Palatino Linotype;Palatino"/>
          <w:b/>
          <w:i/>
          <w:color w:val="000000"/>
          <w:sz w:val="24"/>
        </w:rPr>
        <w:t xml:space="preserve"> </w:t>
      </w:r>
    </w:p>
    <w:p>
      <w:pPr>
        <w:pStyle w:val="Crimson"/>
        <w:spacing w:lineRule="auto" w:line="480" w:before="0" w:after="0"/>
        <w:ind w:firstLine="720" w:end="0"/>
        <w:rPr>
          <w:rFonts w:ascii="Palatino Linotype;Palatino" w:hAnsi="Palatino Linotype;Palatino" w:cs="Palatino Linotype;Palatino"/>
          <w:color w:val="000000"/>
          <w:sz w:val="24"/>
          <w:lang w:val="uz-Cyrl-UZ" w:eastAsia="uz-Cyrl-UZ" w:bidi="uz-Cyrl-UZ"/>
        </w:rPr>
      </w:pPr>
      <w:r>
        <w:rPr>
          <w:rFonts w:cs="Palatino Linotype;Palatino" w:ascii="Palatino Linotype;Palatino" w:hAnsi="Palatino Linotype;Palatino"/>
          <w:color w:val="000000"/>
          <w:sz w:val="24"/>
        </w:rPr>
        <w:t xml:space="preserve">The pattern of initiation was forever established.  </w:t>
      </w:r>
      <w:r>
        <w:rPr>
          <w:rFonts w:cs="Palatino Linotype;Palatino" w:ascii="Palatino Linotype;Palatino" w:hAnsi="Palatino Linotype;Palatino"/>
          <w:b/>
          <w:i/>
          <w:color w:val="000000"/>
          <w:sz w:val="24"/>
        </w:rPr>
        <w:t>Repent</w:t>
      </w:r>
      <w:r>
        <w:rPr>
          <w:rFonts w:cs="Palatino Linotype;Palatino" w:ascii="Palatino Linotype;Palatino" w:hAnsi="Palatino Linotype;Palatino"/>
          <w:color w:val="000000"/>
          <w:sz w:val="24"/>
        </w:rPr>
        <w:t xml:space="preserve">.  Christian repentance was not a mere cataloging of sins, but a change of mind about and a turning from sin to receive Jesus as Lord and Savior.  </w:t>
      </w:r>
      <w:r>
        <w:rPr>
          <w:rFonts w:cs="Palatino Linotype;Palatino" w:ascii="Palatino Linotype;Palatino" w:hAnsi="Palatino Linotype;Palatino"/>
          <w:b/>
          <w:i/>
          <w:color w:val="000000"/>
          <w:sz w:val="24"/>
        </w:rPr>
        <w:t>Be baptized</w:t>
      </w:r>
      <w:r>
        <w:rPr>
          <w:rFonts w:cs="Palatino Linotype;Palatino" w:ascii="Palatino Linotype;Palatino" w:hAnsi="Palatino Linotype;Palatino"/>
          <w:color w:val="000000"/>
          <w:sz w:val="24"/>
        </w:rPr>
        <w:t xml:space="preserve">.  Publicly identify yourself, through water baptism, with the death, burial and resurrection of Jesus. </w:t>
      </w:r>
      <w:r>
        <w:rPr>
          <w:rFonts w:cs="Palatino Linotype;Palatino" w:ascii="Palatino Linotype;Palatino" w:hAnsi="Palatino Linotype;Palatino"/>
          <w:i/>
          <w:color w:val="000000"/>
          <w:sz w:val="24"/>
        </w:rPr>
        <w:t>Y</w:t>
      </w:r>
      <w:r>
        <w:rPr>
          <w:rFonts w:cs="Palatino Linotype;Palatino" w:ascii="Palatino Linotype;Palatino" w:hAnsi="Palatino Linotype;Palatino"/>
          <w:b/>
          <w:i/>
          <w:color w:val="000000"/>
          <w:sz w:val="24"/>
        </w:rPr>
        <w:t>ou will receive the Holy Spirit</w:t>
      </w:r>
      <w:r>
        <w:rPr>
          <w:rFonts w:cs="Palatino Linotype;Palatino" w:ascii="Palatino Linotype;Palatino" w:hAnsi="Palatino Linotype;Palatino"/>
          <w:color w:val="000000"/>
          <w:sz w:val="24"/>
        </w:rPr>
        <w:t xml:space="preserve">! No doubt Peter has in mind both the initiatory work of the Spirit at conversion as well as the subsequent and vocational empowerment of the believer. Understood correctly, </w:t>
      </w:r>
      <w:r>
        <w:rPr>
          <w:rFonts w:cs="Palatino Linotype;Palatino" w:ascii="Palatino Linotype;Palatino" w:hAnsi="Palatino Linotype;Palatino"/>
          <w:color w:val="000000"/>
          <w:sz w:val="24"/>
          <w:highlight w:val="yellow"/>
        </w:rPr>
        <w:t>the Baptism of the Holy Spirit is the expected experience for each Christian.</w:t>
      </w:r>
      <w:r>
        <w:rPr>
          <w:rFonts w:cs="Palatino Linotype;Palatino" w:ascii="Palatino Linotype;Palatino" w:hAnsi="Palatino Linotype;Palatino"/>
          <w:color w:val="000000"/>
          <w:sz w:val="24"/>
        </w:rPr>
        <w:t xml:space="preserve">  </w:t>
      </w:r>
    </w:p>
    <w:p>
      <w:pPr>
        <w:pStyle w:val="Crimson"/>
        <w:spacing w:lineRule="auto" w:line="480" w:before="0" w:after="0"/>
        <w:ind w:firstLine="720" w:end="0"/>
        <w:rPr>
          <w:rFonts w:ascii="Palatino Linotype;Palatino" w:hAnsi="Palatino Linotype;Palatino" w:cs="Palatino Linotype;Palatino"/>
          <w:color w:val="000000"/>
          <w:sz w:val="24"/>
          <w:lang w:val="uz-Cyrl-UZ" w:eastAsia="uz-Cyrl-UZ" w:bidi="uz-Cyrl-UZ"/>
        </w:rPr>
      </w:pPr>
      <w:r>
        <w:rPr>
          <w:rFonts w:cs="Palatino Linotype;Palatino" w:ascii="Palatino Linotype;Palatino" w:hAnsi="Palatino Linotype;Palatino"/>
          <w:color w:val="000000"/>
          <w:sz w:val="24"/>
          <w:highlight w:val="yellow"/>
        </w:rPr>
        <w:t>There was no hesitation for Peter.  His assurance was based upon what he knew was the essential expectation: following the salvation experience, each new Christian would be baptized with the Holy Spirit.  The Apostle Peter assured those who responded to his message that “they could experience what the apostles had experienced,” which was what the Father had promised (</w:t>
      </w:r>
      <w:r>
        <w:rPr>
          <w:rFonts w:cs="Palatino Linotype;Palatino" w:ascii="Palatino Linotype;Palatino" w:hAnsi="Palatino Linotype;Palatino"/>
          <w:i/>
          <w:color w:val="000000"/>
          <w:sz w:val="24"/>
          <w:highlight w:val="yellow"/>
        </w:rPr>
        <w:t>Acts 1:4</w:t>
      </w:r>
      <w:r>
        <w:rPr>
          <w:rFonts w:cs="Palatino Linotype;Palatino" w:ascii="Palatino Linotype;Palatino" w:hAnsi="Palatino Linotype;Palatino"/>
          <w:color w:val="000000"/>
          <w:sz w:val="24"/>
          <w:highlight w:val="yellow"/>
        </w:rPr>
        <w:t>).  Therefore, from Pentecost forward, each individual who receives Jesus as Lord and Savior is to then be baptized with the Holy Spirit, and that baptism was to always include the open demonstration of the gifts of the Spirit, and that most definitely included speaking in tongues.</w:t>
      </w:r>
      <w:r>
        <w:rPr>
          <w:rFonts w:cs="Palatino Linotype;Palatino" w:ascii="Palatino Linotype;Palatino" w:hAnsi="Palatino Linotype;Palatino"/>
          <w:color w:val="000000"/>
          <w:sz w:val="24"/>
        </w:rPr>
        <w:t xml:space="preserve">  </w:t>
      </w:r>
      <w:r>
        <w:rPr>
          <w:rFonts w:cs="Palatino Linotype;Palatino" w:ascii="Palatino Linotype;Palatino" w:hAnsi="Palatino Linotype;Palatino"/>
          <w:color w:val="000000"/>
          <w:sz w:val="24"/>
          <w:highlight w:val="yellow"/>
        </w:rPr>
        <w:t>Since the Lord Jesus chose to empower His Church in this way, no one has the permission or authority to change the pattern and attempt to build the church or live the Christian life without the power of the Holy Spirit.</w:t>
      </w:r>
      <w:r>
        <w:rPr>
          <w:rFonts w:cs="Palatino Linotype;Palatino" w:ascii="Palatino Linotype;Palatino" w:hAnsi="Palatino Linotype;Palatino"/>
          <w:color w:val="000000"/>
          <w:sz w:val="24"/>
        </w:rPr>
        <w:t xml:space="preserve"> </w:t>
      </w:r>
    </w:p>
    <w:p>
      <w:pPr>
        <w:pStyle w:val="Crimson"/>
        <w:spacing w:lineRule="auto" w:line="480" w:before="0" w:after="0"/>
        <w:rPr>
          <w:rFonts w:ascii="Palatino Linotype;Palatino" w:hAnsi="Palatino Linotype;Palatino" w:cs="Palatino Linotype;Palatino"/>
          <w:b/>
          <w:color w:val="000000"/>
          <w:sz w:val="24"/>
          <w:lang w:val="uz-Cyrl-UZ" w:eastAsia="uz-Cyrl-UZ" w:bidi="uz-Cyrl-UZ"/>
        </w:rPr>
      </w:pPr>
      <w:r>
        <w:rPr>
          <w:rFonts w:cs="Palatino Linotype;Palatino" w:ascii="Palatino Linotype;Palatino" w:hAnsi="Palatino Linotype;Palatino"/>
          <w:b/>
          <w:color w:val="000000"/>
          <w:sz w:val="24"/>
        </w:rPr>
        <w:t>The Church Requires This Power</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highlight w:val="yellow"/>
        </w:rPr>
        <w:t>There is no lack of churches today.  The last thing needed is more churches that are going to be as powerless as every other church.  Without the power of God filling our lives and churches, this will be the result: more of the same. Just another country club with a steeple on top.  This is the last thing the Lord Jesus wants for His Church.  Jesus wants to fill us with the Holy Spirit, not merely for the purpose of  having an experience, but in order that we may share the good news of Jesus Christ with power and literally change our world. This was the impact of the Acts church. Within a generation, this Spirit empowered church shook the Roman Empire to its very core. They did this without the benefit of technology, Bible colleges and seminaries, television or radio ministries, Christian bookstores or Facebook memes! What was their secret? They had received a mighty baptism of the power of the Holy Spirit!</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 xml:space="preserve">The early Christians were bold witnesses of the life, death and resurrection of Jesus. They testified with such irrefutable conviction and power that they were often martyred. I meet many so-called Spirit-filled Christians today who seldom if ever witness to anyone. They seem to be ashamed of Jesus outside the walls of their church buildings. You would have a hard time convincing these early believers that you’re a Spirit-filled Christian if you never tell anybody about Jesus!  The promise in </w:t>
      </w:r>
      <w:r>
        <w:rPr>
          <w:rFonts w:cs="Palatino Linotype;Palatino" w:ascii="Palatino Linotype;Palatino" w:hAnsi="Palatino Linotype;Palatino"/>
          <w:i/>
          <w:sz w:val="24"/>
        </w:rPr>
        <w:t>Acts 1:8</w:t>
      </w:r>
      <w:r>
        <w:rPr>
          <w:rFonts w:cs="Palatino Linotype;Palatino" w:ascii="Palatino Linotype;Palatino" w:hAnsi="Palatino Linotype;Palatino"/>
          <w:sz w:val="24"/>
        </w:rPr>
        <w:t xml:space="preserve"> was that the power of God would come on us, enabling us to be witnesses to the ends of the earth.  The Apostles turned the world upside down because they were filled with the Holy Spirit.  We’re called to do the same – and to do it, we need the same empowering baptism of the Holy Spirit. This Great Commission ministry is not to be carried out in "word only." It is to be carried out in the "demonstration and power of the Holy Spirit." Such  Holy Spirit power would soon come to characterize my ministry as a Southern Baptist Evangelist. It would come at a great cost.</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480" w:before="0" w:after="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480" w:before="0" w:after="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480" w:before="0" w:after="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480" w:before="0" w:after="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480" w:before="0" w:after="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480" w:before="0" w:after="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480" w:before="0" w:after="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480" w:before="0" w:after="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 xml:space="preserve">Chapter 5.    </w:t>
      </w:r>
    </w:p>
    <w:p>
      <w:pPr>
        <w:pStyle w:val="ChapterTitle"/>
        <w:spacing w:lineRule="auto" w:line="480" w:before="0" w:after="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highlight w:val="yellow"/>
        </w:rPr>
        <w:t>"The Holy Spirit has long been the Cinderella of the Trinity. The other two sisters may have gone to the theological ball; the Holy Spirit got left behind every time.</w:t>
      </w:r>
      <w:r>
        <w:rPr>
          <w:rFonts w:cs="Palatino Linotype;Palatino" w:ascii="Palatino Linotype;Palatino" w:hAnsi="Palatino Linotype;Palatino"/>
          <w:sz w:val="24"/>
        </w:rPr>
        <w:t xml:space="preserve"> But not now. The rise of the Charismatic Movement within virtually every mainstream church has ensured that the Holy Spirit figures prominently on the theological agenda. A new experience of the reality and power of the Spirit has had a major impact upon the theological discussion of the person and work of the Holy Spirit." Alister McGrath in "Christian Theology: An Introduction" </w:t>
      </w:r>
    </w:p>
    <w:p>
      <w:pPr>
        <w:pStyle w:val="ChapterTitle"/>
        <w:spacing w:lineRule="auto" w:line="480" w:before="0" w:after="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480" w:before="0" w:after="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480" w:before="0" w:after="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480" w:before="0" w:after="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480" w:before="0" w:after="0"/>
        <w:rPr>
          <w:rFonts w:ascii="Palatino Linotype;Palatino" w:hAnsi="Palatino Linotype;Palatino" w:cs="Palatino Linotype;Palatino"/>
          <w:b/>
          <w:sz w:val="24"/>
          <w:lang w:val="uz-Cyrl-UZ" w:eastAsia="uz-Cyrl-UZ" w:bidi="uz-Cyrl-UZ"/>
        </w:rPr>
      </w:pPr>
      <w:r>
        <w:rPr>
          <w:rFonts w:cs="Palatino Linotype;Palatino" w:ascii="Palatino Linotype;Palatino" w:hAnsi="Palatino Linotype;Palatino"/>
          <w:b/>
          <w:sz w:val="24"/>
        </w:rPr>
        <w:t>The Original Pattern</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 xml:space="preserve"> </w:t>
      </w:r>
      <w:r>
        <w:rPr>
          <w:rFonts w:cs="Palatino Linotype;Palatino" w:ascii="Palatino Linotype;Palatino" w:hAnsi="Palatino Linotype;Palatino"/>
          <w:sz w:val="24"/>
        </w:rPr>
        <w:t>The outpouring of the Holy Spirit did not end at Pentecost. Rather, the baptism of the Holy Spirit became an essential aspect of Christianity, the event of empowerment for the Church of Jesus Christ.  The Holy Spirit entered the life of each man and woman who genuinely repented and fully committed his or her life to Jesus Christ as Lord and Savior.  The presence of the Holy Spirit in an individual’s life was the guarantee of their salvation and relationship with God (</w:t>
      </w:r>
      <w:r>
        <w:rPr>
          <w:rFonts w:cs="Palatino Linotype;Palatino" w:ascii="Palatino Linotype;Palatino" w:hAnsi="Palatino Linotype;Palatino"/>
          <w:b/>
          <w:i/>
          <w:sz w:val="24"/>
        </w:rPr>
        <w:t>1Jn 4:13</w:t>
      </w:r>
      <w:r>
        <w:rPr>
          <w:rFonts w:cs="Palatino Linotype;Palatino" w:ascii="Palatino Linotype;Palatino" w:hAnsi="Palatino Linotype;Palatino"/>
          <w:sz w:val="24"/>
        </w:rPr>
        <w:t>).  If a person had not received the Holy Spirit, they had not experienced the salvation of Jesus, and were not part of His Church (</w:t>
      </w:r>
      <w:r>
        <w:rPr>
          <w:rFonts w:cs="Palatino Linotype;Palatino" w:ascii="Palatino Linotype;Palatino" w:hAnsi="Palatino Linotype;Palatino"/>
          <w:b/>
          <w:i/>
          <w:sz w:val="24"/>
        </w:rPr>
        <w:t>Jn 14:17; Gal 4:6; 1Jn 3:24</w:t>
      </w:r>
      <w:r>
        <w:rPr>
          <w:rFonts w:cs="Palatino Linotype;Palatino" w:ascii="Palatino Linotype;Palatino" w:hAnsi="Palatino Linotype;Palatino"/>
          <w:sz w:val="24"/>
        </w:rPr>
        <w:t xml:space="preserve">).  But </w:t>
      </w:r>
      <w:r>
        <w:rPr>
          <w:rFonts w:cs="Palatino Linotype;Palatino" w:ascii="Palatino Linotype;Palatino" w:hAnsi="Palatino Linotype;Palatino"/>
          <w:sz w:val="24"/>
          <w:highlight w:val="yellow"/>
        </w:rPr>
        <w:t>the early Church recognized there was another experience with the Holy Spirit which was absolutely indispensable.</w:t>
      </w:r>
      <w:r>
        <w:rPr>
          <w:rFonts w:cs="Palatino Linotype;Palatino" w:ascii="Palatino Linotype;Palatino" w:hAnsi="Palatino Linotype;Palatino"/>
          <w:sz w:val="24"/>
        </w:rPr>
        <w:t xml:space="preserve">  This is clearly understood throughout the book of Acts. </w:t>
      </w:r>
    </w:p>
    <w:p>
      <w:pPr>
        <w:pStyle w:val="ChapterTitle"/>
        <w:spacing w:lineRule="auto" w:line="480" w:before="0" w:after="0"/>
        <w:jc w:val="start"/>
        <w:rPr>
          <w:rFonts w:ascii="Palatino Linotype;Palatino" w:hAnsi="Palatino Linotype;Palatino" w:cs="Palatino Linotype;Palatino"/>
          <w:b/>
          <w:sz w:val="24"/>
          <w:lang w:val="uz-Cyrl-UZ" w:eastAsia="uz-Cyrl-UZ" w:bidi="uz-Cyrl-UZ"/>
        </w:rPr>
      </w:pPr>
      <w:r>
        <w:rPr>
          <w:rFonts w:cs="Palatino Linotype;Palatino" w:ascii="Palatino Linotype;Palatino" w:hAnsi="Palatino Linotype;Palatino"/>
          <w:b/>
          <w:sz w:val="24"/>
        </w:rPr>
        <w:t xml:space="preserve">The Baptism of New Jewish Christians </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highlight w:val="yellow"/>
        </w:rPr>
        <w:t>There are six additional Pentecost-type outpourings of the Spirit found throughout the book of Acts.</w:t>
      </w:r>
      <w:r>
        <w:rPr>
          <w:rFonts w:cs="Palatino Linotype;Palatino" w:ascii="Palatino Linotype;Palatino" w:hAnsi="Palatino Linotype;Palatino"/>
          <w:sz w:val="24"/>
        </w:rPr>
        <w:t xml:space="preserve">  For example, days after the events described in Acts 2, another group of Christians experienced a similar outpouring. Between Acts 2 and Acts 4, some 5,000 persons received Jesus as Lord and Savior (Acts 4:4).   Following their salvation, they were all together when suddenly, the Spirit moved upon this new group and they were baptized with the Holy Spirit.  “When they had prayed, the place where they had gathered together was shaken, and they were all filled with the Holy Spirit and began to speak the word of God with boldness” (Acts 4:31).</w:t>
      </w:r>
    </w:p>
    <w:p>
      <w:pPr>
        <w:pStyle w:val="ChapterTitle"/>
        <w:spacing w:lineRule="auto" w:line="480" w:before="0" w:after="0"/>
        <w:jc w:val="start"/>
        <w:rPr>
          <w:rFonts w:ascii="Palatino Linotype;Palatino" w:hAnsi="Palatino Linotype;Palatino" w:cs="Palatino Linotype;Palatino"/>
          <w:b/>
          <w:sz w:val="24"/>
          <w:lang w:val="uz-Cyrl-UZ" w:eastAsia="uz-Cyrl-UZ" w:bidi="uz-Cyrl-UZ"/>
        </w:rPr>
      </w:pPr>
      <w:r>
        <w:rPr>
          <w:rFonts w:cs="Palatino Linotype;Palatino" w:ascii="Palatino Linotype;Palatino" w:hAnsi="Palatino Linotype;Palatino"/>
          <w:b/>
          <w:sz w:val="24"/>
        </w:rPr>
        <w:t xml:space="preserve">The Baptism at Samaria </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 xml:space="preserve">The same pattern is seen at Samaria. Following the scattering of the church in Jerusalem brought on by violent persecution, Philip entered Samaria, the cosmopolitan city of Sebaste, and preached the Gospel of the Kingdom, declaring Jesus to be the Christ, the long awaited Messiah.  This was a bold and courageous mission for the deacon-evangelist.  The Samaritans were like ordinary Jews in some ways, but totally unique in others.  They were strict monotheist and worshiped Yahweh as did the Jews, but their religion was not mainstream Judaism. Samaritans were a racially mixed society consisting of both Jewish and pagan ancestry who differed from the Jews on the location of the Temple (Jn 4:20), the line of priests, and the exact books and content of the Torah. In some respects they were more legalistic than Jews regarding the Mosaic Law; especially the Sabbath regulations. </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Because of their unorthodox adherence to Judaism and their mixed ancestry, the Samaritans were despised by the Jews.  Rather than be contaminated by passing through Samaritan territory, Jews superstitiously journeying from Judea to Galilee or vice versa would cross over the river Jordan, by-pass Samaria and cross over the river again as they neared their destination.  The Samaritans also harbored a deep-seated antipathy toward the Jews (</w:t>
      </w:r>
      <w:r>
        <w:rPr>
          <w:rFonts w:cs="Palatino Linotype;Palatino" w:ascii="Palatino Linotype;Palatino" w:hAnsi="Palatino Linotype;Palatino"/>
          <w:i/>
          <w:sz w:val="24"/>
        </w:rPr>
        <w:t>Lk 9:52-53</w:t>
      </w:r>
      <w:r>
        <w:rPr>
          <w:rFonts w:cs="Palatino Linotype;Palatino" w:ascii="Palatino Linotype;Palatino" w:hAnsi="Palatino Linotype;Palatino"/>
          <w:sz w:val="24"/>
        </w:rPr>
        <w:t xml:space="preserve">). </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There were religious tensions between the Samaritans and the orthodox Jews, economic differences between the urban and peasant economies, and the radical distinctions between the cosmopolitan cities of the Samaritans.  Samaritans served in the army of Herod, which meant that they were sometimes used against the Jews of Judea or Galilee.  This did little to increase sympathy between the two peoples.  To make matters worse, when the Jewish War broke out in 65-66 AD, the inhabitants of Sebaste saw their city razed to the ground by the Jews as they fought the Roman Army.  So the sight of a Christian deacon-evangelist from Jerusalem into Sebaste would not have been well received.  But that did not deter the Spirit empowered Philip!</w:t>
      </w:r>
    </w:p>
    <w:p>
      <w:pPr>
        <w:pStyle w:val="ChapterTitle"/>
        <w:spacing w:lineRule="auto" w:line="480" w:before="0" w:after="0"/>
        <w:ind w:firstLine="720" w:end="0"/>
        <w:jc w:val="start"/>
        <w:rPr>
          <w:rFonts w:ascii="Palatino Linotype;Palatino" w:hAnsi="Palatino Linotype;Palatino" w:cs="Palatino Linotype;Palatino"/>
          <w:b/>
          <w:i/>
          <w:sz w:val="24"/>
          <w:lang w:val="uz-Cyrl-UZ" w:eastAsia="uz-Cyrl-UZ" w:bidi="uz-Cyrl-UZ"/>
        </w:rPr>
      </w:pPr>
      <w:r>
        <w:rPr>
          <w:rFonts w:cs="Palatino Linotype;Palatino" w:ascii="Palatino Linotype;Palatino" w:hAnsi="Palatino Linotype;Palatino"/>
          <w:sz w:val="24"/>
        </w:rPr>
        <w:t>When the deacon demonstrated the veracity of his message by the power of the Holy Spirit with signs, healings, and authority over unclean spirits, the people of the city quickly responded with great rejoicing (</w:t>
      </w:r>
      <w:r>
        <w:rPr>
          <w:rFonts w:cs="Palatino Linotype;Palatino" w:ascii="Palatino Linotype;Palatino" w:hAnsi="Palatino Linotype;Palatino"/>
          <w:i/>
          <w:sz w:val="24"/>
        </w:rPr>
        <w:t>Acts 8:5-8</w:t>
      </w:r>
      <w:r>
        <w:rPr>
          <w:rFonts w:cs="Palatino Linotype;Palatino" w:ascii="Palatino Linotype;Palatino" w:hAnsi="Palatino Linotype;Palatino"/>
          <w:sz w:val="24"/>
        </w:rPr>
        <w:t xml:space="preserve">).  As a result of their response to the Gospel, Philip did as he should have done, he baptized them.  </w:t>
      </w:r>
      <w:r>
        <w:rPr>
          <w:rFonts w:cs="Palatino Linotype;Palatino" w:ascii="Palatino Linotype;Palatino" w:hAnsi="Palatino Linotype;Palatino"/>
          <w:b/>
          <w:i/>
          <w:sz w:val="24"/>
        </w:rPr>
        <w:t>“When they believed Philip preaching the good news about the kingdom of God and the name of Jesus Christ, they were being baptized, men and women alike”</w:t>
      </w:r>
      <w:r>
        <w:rPr>
          <w:rFonts w:cs="Palatino Linotype;Palatino" w:ascii="Palatino Linotype;Palatino" w:hAnsi="Palatino Linotype;Palatino"/>
          <w:sz w:val="24"/>
        </w:rPr>
        <w:t xml:space="preserve"> (</w:t>
      </w:r>
      <w:r>
        <w:rPr>
          <w:rFonts w:cs="Palatino Linotype;Palatino" w:ascii="Palatino Linotype;Palatino" w:hAnsi="Palatino Linotype;Palatino"/>
          <w:i/>
          <w:sz w:val="24"/>
        </w:rPr>
        <w:t>Acts 8:12</w:t>
      </w:r>
      <w:r>
        <w:rPr>
          <w:rFonts w:cs="Palatino Linotype;Palatino" w:ascii="Palatino Linotype;Palatino" w:hAnsi="Palatino Linotype;Palatino"/>
          <w:sz w:val="24"/>
        </w:rPr>
        <w:t>).</w:t>
      </w:r>
    </w:p>
    <w:p>
      <w:pPr>
        <w:pStyle w:val="Crimson"/>
        <w:spacing w:lineRule="auto" w:line="480" w:before="0" w:after="0"/>
        <w:ind w:firstLine="720" w:end="0"/>
        <w:rPr>
          <w:rFonts w:ascii="Palatino Linotype;Palatino" w:hAnsi="Palatino Linotype;Palatino" w:cs="Palatino Linotype;Palatino"/>
          <w:color w:val="000000"/>
          <w:sz w:val="24"/>
          <w:lang w:val="uz-Cyrl-UZ" w:eastAsia="uz-Cyrl-UZ" w:bidi="uz-Cyrl-UZ"/>
        </w:rPr>
      </w:pPr>
      <w:r>
        <w:rPr>
          <w:rFonts w:cs="Palatino Linotype;Palatino" w:ascii="Palatino Linotype;Palatino" w:hAnsi="Palatino Linotype;Palatino"/>
          <w:color w:val="000000"/>
          <w:sz w:val="24"/>
        </w:rPr>
        <w:t xml:space="preserve">Those who were baptized did not receive the baptism of the Holy Spirit.  They believed and were baptized in water, but they had yet to receive the baptism of the Holy Spirit.  Philip quickly sent word to the Church in Jerusalem and requested the Church to send apostolic assistance. The Apostles Peter and John were dispatched from Jerusalem to join Philip in Samaria.  </w:t>
      </w:r>
      <w:r>
        <w:rPr>
          <w:rFonts w:cs="Palatino Linotype;Palatino" w:ascii="Palatino Linotype;Palatino" w:hAnsi="Palatino Linotype;Palatino"/>
          <w:b/>
          <w:i/>
          <w:color w:val="000000"/>
          <w:sz w:val="24"/>
        </w:rPr>
        <w:t xml:space="preserve">“Now when the apostles in Jerusalem heard that Samaria had received the word of God, they sent them Peter and John, who came down and prayed for them that they might receive the Holy Spirit.  For He had not yet fallen upon any of them; they had simply been baptized in name of the Lord Jesus.  Then they began laying their hands on them, and they were receiving the Holy Spirit” </w:t>
      </w:r>
      <w:r>
        <w:rPr>
          <w:rFonts w:cs="Palatino Linotype;Palatino" w:ascii="Palatino Linotype;Palatino" w:hAnsi="Palatino Linotype;Palatino"/>
          <w:color w:val="000000"/>
          <w:sz w:val="24"/>
        </w:rPr>
        <w:t>(</w:t>
      </w:r>
      <w:r>
        <w:rPr>
          <w:rFonts w:cs="Palatino Linotype;Palatino" w:ascii="Palatino Linotype;Palatino" w:hAnsi="Palatino Linotype;Palatino"/>
          <w:i/>
          <w:color w:val="000000"/>
          <w:sz w:val="24"/>
        </w:rPr>
        <w:t>Acts 8:14-17</w:t>
      </w:r>
      <w:r>
        <w:rPr>
          <w:rFonts w:cs="Palatino Linotype;Palatino" w:ascii="Palatino Linotype;Palatino" w:hAnsi="Palatino Linotype;Palatino"/>
          <w:color w:val="000000"/>
          <w:sz w:val="24"/>
        </w:rPr>
        <w:t>).</w:t>
      </w:r>
    </w:p>
    <w:p>
      <w:pPr>
        <w:pStyle w:val="Crimson"/>
        <w:spacing w:lineRule="auto" w:line="480" w:before="0" w:after="0"/>
        <w:ind w:firstLine="720" w:end="0"/>
        <w:rPr>
          <w:rFonts w:ascii="Palatino Linotype;Palatino" w:hAnsi="Palatino Linotype;Palatino" w:cs="Palatino Linotype;Palatino"/>
          <w:color w:val="000000"/>
          <w:sz w:val="24"/>
          <w:lang w:val="uz-Cyrl-UZ" w:eastAsia="uz-Cyrl-UZ" w:bidi="uz-Cyrl-UZ"/>
        </w:rPr>
      </w:pPr>
      <w:r>
        <w:rPr>
          <w:rFonts w:cs="Palatino Linotype;Palatino" w:ascii="Palatino Linotype;Palatino" w:hAnsi="Palatino Linotype;Palatino"/>
          <w:color w:val="000000"/>
          <w:sz w:val="24"/>
        </w:rPr>
        <w:t xml:space="preserve">It is apparent from these events that the Samaritan Christians accepted the salvation of Jesus, experienced water baptism and yet had not received the baptism of the Holy Spirit and its attendant power.  </w:t>
      </w:r>
    </w:p>
    <w:p>
      <w:pPr>
        <w:pStyle w:val="Crimson"/>
        <w:spacing w:lineRule="auto" w:line="480" w:before="0" w:after="0"/>
        <w:ind w:firstLine="720" w:end="0"/>
        <w:rPr>
          <w:rFonts w:ascii="Palatino Linotype;Palatino" w:hAnsi="Palatino Linotype;Palatino" w:cs="Palatino Linotype;Palatino"/>
          <w:color w:val="000000"/>
          <w:sz w:val="24"/>
          <w:lang w:val="uz-Cyrl-UZ" w:eastAsia="uz-Cyrl-UZ" w:bidi="uz-Cyrl-UZ"/>
        </w:rPr>
      </w:pPr>
      <w:r>
        <w:rPr>
          <w:rFonts w:cs="Palatino Linotype;Palatino" w:ascii="Palatino Linotype;Palatino" w:hAnsi="Palatino Linotype;Palatino"/>
          <w:color w:val="000000"/>
          <w:sz w:val="24"/>
        </w:rPr>
        <w:t xml:space="preserve">Once the Apostles Peter and John arrived to assist Philip, they quickly remedied the situation.  </w:t>
      </w:r>
      <w:r>
        <w:rPr>
          <w:rFonts w:cs="Palatino Linotype;Palatino" w:ascii="Palatino Linotype;Palatino" w:hAnsi="Palatino Linotype;Palatino"/>
          <w:b/>
          <w:i/>
          <w:color w:val="000000"/>
          <w:sz w:val="24"/>
        </w:rPr>
        <w:t xml:space="preserve">“Peter and John… prayed for them that they might receive the Holy Spirit… Then they began laying their hands on them, and they were receiving the Holy Spirit” </w:t>
      </w:r>
      <w:r>
        <w:rPr>
          <w:rFonts w:cs="Palatino Linotype;Palatino" w:ascii="Palatino Linotype;Palatino" w:hAnsi="Palatino Linotype;Palatino"/>
          <w:color w:val="000000"/>
          <w:sz w:val="24"/>
        </w:rPr>
        <w:t>(Acts 8:14-17)</w:t>
      </w:r>
      <w:r>
        <w:rPr>
          <w:rFonts w:cs="Palatino Linotype;Palatino" w:ascii="Palatino Linotype;Palatino" w:hAnsi="Palatino Linotype;Palatino"/>
          <w:b/>
          <w:i/>
          <w:color w:val="000000"/>
          <w:sz w:val="24"/>
        </w:rPr>
        <w:t xml:space="preserve">. </w:t>
      </w:r>
    </w:p>
    <w:p>
      <w:pPr>
        <w:pStyle w:val="Crimson"/>
        <w:spacing w:lineRule="auto" w:line="480" w:before="0" w:after="0"/>
        <w:ind w:firstLine="720" w:end="0"/>
        <w:rPr>
          <w:rFonts w:ascii="Palatino Linotype;Palatino" w:hAnsi="Palatino Linotype;Palatino" w:cs="Palatino Linotype;Palatino"/>
          <w:color w:val="000000"/>
          <w:sz w:val="24"/>
          <w:lang w:val="uz-Cyrl-UZ" w:eastAsia="uz-Cyrl-UZ" w:bidi="uz-Cyrl-UZ"/>
        </w:rPr>
      </w:pPr>
      <w:r>
        <w:rPr>
          <w:rFonts w:cs="Palatino Linotype;Palatino" w:ascii="Palatino Linotype;Palatino" w:hAnsi="Palatino Linotype;Palatino"/>
          <w:color w:val="000000"/>
          <w:sz w:val="24"/>
        </w:rPr>
        <w:t>When the Samaritans were baptized with the Holy Spirit, something supernatural and verifying happened. The Spirit entered and brought His gifts.  Every evidence indicates based on the other outpourings of the Holy Spirit in the Book of Acts (</w:t>
      </w:r>
      <w:r>
        <w:rPr>
          <w:rFonts w:cs="Palatino Linotype;Palatino" w:ascii="Palatino Linotype;Palatino" w:hAnsi="Palatino Linotype;Palatino"/>
          <w:i/>
          <w:color w:val="000000"/>
          <w:sz w:val="24"/>
        </w:rPr>
        <w:t>Acts 2, 10, 19</w:t>
      </w:r>
      <w:r>
        <w:rPr>
          <w:rFonts w:cs="Palatino Linotype;Palatino" w:ascii="Palatino Linotype;Palatino" w:hAnsi="Palatino Linotype;Palatino"/>
          <w:color w:val="000000"/>
          <w:sz w:val="24"/>
        </w:rPr>
        <w:t xml:space="preserve">), that each of the Samaritans spoke in tongues. But without a doubt, something very obvious and clearly demonstrative instantly occurred.  Before there were no visible gifts of the Spirit, then Peter and John laid hands on them and the gifts were present which meant the Spirit was present.  When the prophetic gifts were demonstrated by these new Samaritan Christians, there was no longer any doubt that they had been powerfully baptized with the Holy Spirit.    </w:t>
      </w:r>
    </w:p>
    <w:p>
      <w:pPr>
        <w:pStyle w:val="Crimson"/>
        <w:spacing w:lineRule="auto" w:line="480" w:before="0" w:after="0"/>
        <w:ind w:firstLine="720" w:end="0"/>
        <w:rPr>
          <w:rFonts w:ascii="Palatino Linotype;Palatino" w:hAnsi="Palatino Linotype;Palatino" w:cs="Palatino Linotype;Palatino"/>
          <w:color w:val="000000"/>
          <w:sz w:val="24"/>
          <w:lang w:val="uz-Cyrl-UZ" w:eastAsia="uz-Cyrl-UZ" w:bidi="uz-Cyrl-UZ"/>
        </w:rPr>
      </w:pPr>
      <w:r>
        <w:rPr>
          <w:rFonts w:cs="Palatino Linotype;Palatino" w:ascii="Palatino Linotype;Palatino" w:hAnsi="Palatino Linotype;Palatino"/>
          <w:color w:val="000000"/>
          <w:sz w:val="24"/>
        </w:rPr>
        <w:t xml:space="preserve">Whatever the exact events, it was so impressive that Simon Magus wanted to buy the power to make it happen.  </w:t>
      </w:r>
      <w:r>
        <w:rPr>
          <w:rFonts w:cs="Palatino Linotype;Palatino" w:ascii="Palatino Linotype;Palatino" w:hAnsi="Palatino Linotype;Palatino"/>
          <w:b/>
          <w:i/>
          <w:color w:val="000000"/>
          <w:sz w:val="24"/>
        </w:rPr>
        <w:t>“When Simon saw that the Spirit was bestowed through the laying on of the apostles' hands, he offered them money, saying, "Give this authority to me as well, so that everyone on whom I lay my hands may receive the Holy Spirit"</w:t>
      </w:r>
      <w:r>
        <w:rPr>
          <w:rFonts w:cs="Palatino Linotype;Palatino" w:ascii="Palatino Linotype;Palatino" w:hAnsi="Palatino Linotype;Palatino"/>
          <w:color w:val="000000"/>
          <w:sz w:val="24"/>
        </w:rPr>
        <w:t xml:space="preserve"> (</w:t>
      </w:r>
      <w:r>
        <w:rPr>
          <w:rFonts w:cs="Palatino Linotype;Palatino" w:ascii="Palatino Linotype;Palatino" w:hAnsi="Palatino Linotype;Palatino"/>
          <w:i/>
          <w:color w:val="000000"/>
          <w:sz w:val="24"/>
        </w:rPr>
        <w:t>Acts 8:18-19</w:t>
      </w:r>
      <w:r>
        <w:rPr>
          <w:rFonts w:cs="Palatino Linotype;Palatino" w:ascii="Palatino Linotype;Palatino" w:hAnsi="Palatino Linotype;Palatino"/>
          <w:color w:val="000000"/>
          <w:sz w:val="24"/>
        </w:rPr>
        <w:t>).</w:t>
      </w:r>
    </w:p>
    <w:p>
      <w:pPr>
        <w:pStyle w:val="Crimson"/>
        <w:spacing w:lineRule="auto" w:line="480" w:before="0" w:after="0"/>
        <w:ind w:firstLine="720" w:end="0"/>
        <w:rPr>
          <w:rFonts w:ascii="Palatino Linotype;Palatino" w:hAnsi="Palatino Linotype;Palatino" w:cs="Palatino Linotype;Palatino"/>
          <w:color w:val="000000"/>
          <w:sz w:val="24"/>
          <w:lang w:val="uz-Cyrl-UZ" w:eastAsia="uz-Cyrl-UZ" w:bidi="uz-Cyrl-UZ"/>
        </w:rPr>
      </w:pPr>
      <w:r>
        <w:rPr>
          <w:rFonts w:cs="Palatino Linotype;Palatino" w:ascii="Palatino Linotype;Palatino" w:hAnsi="Palatino Linotype;Palatino"/>
          <w:color w:val="000000"/>
          <w:sz w:val="24"/>
        </w:rPr>
        <w:t xml:space="preserve">Peter was furious, openly rebuked Simon and declared, </w:t>
      </w:r>
      <w:r>
        <w:rPr>
          <w:rFonts w:cs="Palatino Linotype;Palatino" w:ascii="Palatino Linotype;Palatino" w:hAnsi="Palatino Linotype;Palatino"/>
          <w:b/>
          <w:i/>
          <w:color w:val="000000"/>
          <w:sz w:val="24"/>
        </w:rPr>
        <w:t>“May your silver perish with you, because you thought you could obtain the gift of God with money!  You have no part or portion in this matter, for your heart is not right before God”</w:t>
      </w:r>
      <w:r>
        <w:rPr>
          <w:rFonts w:cs="Palatino Linotype;Palatino" w:ascii="Palatino Linotype;Palatino" w:hAnsi="Palatino Linotype;Palatino"/>
          <w:color w:val="000000"/>
          <w:sz w:val="24"/>
        </w:rPr>
        <w:t xml:space="preserve"> (</w:t>
      </w:r>
      <w:r>
        <w:rPr>
          <w:rFonts w:cs="Palatino Linotype;Palatino" w:ascii="Palatino Linotype;Palatino" w:hAnsi="Palatino Linotype;Palatino"/>
          <w:i/>
          <w:color w:val="000000"/>
          <w:sz w:val="24"/>
        </w:rPr>
        <w:t>Acts 8:20-21</w:t>
      </w:r>
      <w:r>
        <w:rPr>
          <w:rFonts w:cs="Palatino Linotype;Palatino" w:ascii="Palatino Linotype;Palatino" w:hAnsi="Palatino Linotype;Palatino"/>
          <w:color w:val="000000"/>
          <w:sz w:val="24"/>
        </w:rPr>
        <w:t xml:space="preserve">).  </w:t>
      </w:r>
    </w:p>
    <w:p>
      <w:pPr>
        <w:pStyle w:val="Crimson"/>
        <w:spacing w:lineRule="auto" w:line="480" w:before="0" w:after="0"/>
        <w:ind w:firstLine="720" w:end="0"/>
        <w:rPr>
          <w:rFonts w:ascii="Palatino Linotype;Palatino" w:hAnsi="Palatino Linotype;Palatino" w:cs="Palatino Linotype;Palatino"/>
          <w:color w:val="000000"/>
          <w:sz w:val="24"/>
          <w:lang w:val="uz-Cyrl-UZ" w:eastAsia="uz-Cyrl-UZ" w:bidi="uz-Cyrl-UZ"/>
        </w:rPr>
      </w:pPr>
      <w:r>
        <w:rPr>
          <w:rFonts w:cs="Palatino Linotype;Palatino" w:ascii="Palatino Linotype;Palatino" w:hAnsi="Palatino Linotype;Palatino"/>
          <w:color w:val="000000"/>
          <w:sz w:val="24"/>
        </w:rPr>
        <w:t xml:space="preserve">When Peter and John saw the faith of the new Samaritan Christians, they knew exactly what was needed.  They preached, prayed, and laid their hands on these now new believers.  And it worked!  The Samaritan converts were baptized with the Holy Spirit.  When the Spirit was poured out, the supernatural manifestation of His presence was obvious to all, for they spoke in tongues.  The Samaritans moved out of their sins, beyond the natural, and into the supernatural power of Jesus, the reigning King. </w:t>
      </w:r>
    </w:p>
    <w:p>
      <w:pPr>
        <w:pStyle w:val="Crimson"/>
        <w:spacing w:lineRule="auto" w:line="480" w:before="0" w:after="0"/>
        <w:rPr>
          <w:rFonts w:ascii="Palatino Linotype;Palatino" w:hAnsi="Palatino Linotype;Palatino" w:cs="Palatino Linotype;Palatino"/>
          <w:b/>
          <w:color w:val="000000"/>
          <w:sz w:val="24"/>
          <w:lang w:val="uz-Cyrl-UZ" w:eastAsia="uz-Cyrl-UZ" w:bidi="uz-Cyrl-UZ"/>
        </w:rPr>
      </w:pPr>
      <w:r>
        <w:rPr>
          <w:rFonts w:cs="Palatino Linotype;Palatino" w:ascii="Palatino Linotype;Palatino" w:hAnsi="Palatino Linotype;Palatino"/>
          <w:b/>
          <w:color w:val="000000"/>
          <w:sz w:val="24"/>
        </w:rPr>
        <w:t xml:space="preserve">The Baptism of Gentiles </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The experience of the Roman Centurion Cornelius (</w:t>
      </w:r>
      <w:r>
        <w:rPr>
          <w:rFonts w:cs="Palatino Linotype;Palatino" w:ascii="Palatino Linotype;Palatino" w:hAnsi="Palatino Linotype;Palatino"/>
          <w:i/>
          <w:sz w:val="24"/>
        </w:rPr>
        <w:t>Acts 10</w:t>
      </w:r>
      <w:r>
        <w:rPr>
          <w:rFonts w:cs="Palatino Linotype;Palatino" w:ascii="Palatino Linotype;Palatino" w:hAnsi="Palatino Linotype;Palatino"/>
          <w:sz w:val="24"/>
        </w:rPr>
        <w:t xml:space="preserve">) in the city of Caesarea was a series of radical supernatural manifestations which climaxed with each person present being born again, baptized with the Spirit and speaking in tongues.  As a Centurion and commander of a Roman cohort, Cornelius was a ranking officer in the Roman Army, commanding nearly 500 men.  His rank allowed him to have his family with him in the garrison.  What set Cornelius apart was not simply his military courage and ability, but the great love and devotion he and his household shared for God.  They prayed continually and helped many of the Jewish people over whom he held political and military control.  One day, probably while praying, he had a vision of the angel of God who came to him and said, </w:t>
      </w:r>
      <w:r>
        <w:rPr>
          <w:rFonts w:cs="Palatino Linotype;Palatino" w:ascii="Palatino Linotype;Palatino" w:hAnsi="Palatino Linotype;Palatino"/>
          <w:b/>
          <w:i/>
          <w:sz w:val="24"/>
        </w:rPr>
        <w:t xml:space="preserve">"Cornelius!" And fixing his gaze on him and being much alarmed, he said, "What is it, Lord?" And he said to him, "Your prayers and alms have ascended as a memorial before God.  Now dispatch some men to Joppa and send for a man named Simon, who is also called Peter; he is staying with a tanner named Simon, whose house is by the sea" </w:t>
      </w:r>
      <w:r>
        <w:rPr>
          <w:rFonts w:cs="Palatino Linotype;Palatino" w:ascii="Palatino Linotype;Palatino" w:hAnsi="Palatino Linotype;Palatino"/>
          <w:sz w:val="24"/>
        </w:rPr>
        <w:t>(</w:t>
      </w:r>
      <w:r>
        <w:rPr>
          <w:rFonts w:cs="Palatino Linotype;Palatino" w:ascii="Palatino Linotype;Palatino" w:hAnsi="Palatino Linotype;Palatino"/>
          <w:i/>
          <w:sz w:val="24"/>
        </w:rPr>
        <w:t>Acts 10:3-6</w:t>
      </w:r>
      <w:r>
        <w:rPr>
          <w:rFonts w:cs="Palatino Linotype;Palatino" w:ascii="Palatino Linotype;Palatino" w:hAnsi="Palatino Linotype;Palatino"/>
          <w:sz w:val="24"/>
        </w:rPr>
        <w:t>).</w:t>
      </w:r>
    </w:p>
    <w:p>
      <w:pPr>
        <w:pStyle w:val="Crimson"/>
        <w:spacing w:lineRule="auto" w:line="480" w:before="0" w:after="0"/>
        <w:ind w:firstLine="720" w:end="0"/>
        <w:rPr>
          <w:rFonts w:ascii="Palatino Linotype;Palatino" w:hAnsi="Palatino Linotype;Palatino" w:cs="Palatino Linotype;Palatino"/>
          <w:b/>
          <w:i/>
          <w:color w:val="000000"/>
          <w:sz w:val="24"/>
          <w:lang w:val="uz-Cyrl-UZ" w:eastAsia="uz-Cyrl-UZ" w:bidi="uz-Cyrl-UZ"/>
        </w:rPr>
      </w:pPr>
      <w:r>
        <w:rPr>
          <w:rFonts w:cs="Palatino Linotype;Palatino" w:ascii="Palatino Linotype;Palatino" w:hAnsi="Palatino Linotype;Palatino"/>
          <w:color w:val="000000"/>
          <w:sz w:val="24"/>
        </w:rPr>
        <w:t xml:space="preserve">Cornelius obeyed immediately, and ordered three of his soldiers, one of whom was also devoted to God, to go to Joppa and find Peter.  The Apostle was in prayer awaiting the evening meal when he fell into a trance and God opened to him His desire to reach the Gentiles.  </w:t>
      </w:r>
      <w:r>
        <w:rPr>
          <w:rFonts w:cs="Palatino Linotype;Palatino" w:ascii="Palatino Linotype;Palatino" w:hAnsi="Palatino Linotype;Palatino"/>
          <w:b/>
          <w:i/>
          <w:color w:val="000000"/>
          <w:sz w:val="24"/>
        </w:rPr>
        <w:t>“Peter  saw the sky opened up, and an object like a great sheet coming down, lowered by four corners to the ground, and there were in it all kinds of four-footed animals and crawling creatures of the earth and birds of the air.  A voice came to him, "Get up, Peter, kill and eat!"  But Peter said, "By no means, Lord, for I have never eaten anything unholy and unclean."  Again a voice came to him a second time, "What God has cleansed, no longer consider unholy." This happened three times, and immediately the object was taken up into the sky”</w:t>
      </w:r>
      <w:r>
        <w:rPr>
          <w:rFonts w:cs="Palatino Linotype;Palatino" w:ascii="Palatino Linotype;Palatino" w:hAnsi="Palatino Linotype;Palatino"/>
          <w:color w:val="000000"/>
          <w:sz w:val="24"/>
        </w:rPr>
        <w:t xml:space="preserve"> (</w:t>
      </w:r>
      <w:r>
        <w:rPr>
          <w:rFonts w:cs="Palatino Linotype;Palatino" w:ascii="Palatino Linotype;Palatino" w:hAnsi="Palatino Linotype;Palatino"/>
          <w:i/>
          <w:color w:val="000000"/>
          <w:sz w:val="24"/>
        </w:rPr>
        <w:t>Acts 10:11-16</w:t>
      </w:r>
      <w:r>
        <w:rPr>
          <w:rFonts w:cs="Palatino Linotype;Palatino" w:ascii="Palatino Linotype;Palatino" w:hAnsi="Palatino Linotype;Palatino"/>
          <w:color w:val="000000"/>
          <w:sz w:val="24"/>
        </w:rPr>
        <w:t>).</w:t>
      </w:r>
      <w:r>
        <w:rPr>
          <w:rFonts w:cs="Palatino Linotype;Palatino" w:ascii="Palatino Linotype;Palatino" w:hAnsi="Palatino Linotype;Palatino"/>
          <w:b/>
          <w:i/>
          <w:color w:val="000000"/>
          <w:sz w:val="24"/>
        </w:rPr>
        <w:t xml:space="preserve"> </w:t>
      </w:r>
    </w:p>
    <w:p>
      <w:pPr>
        <w:pStyle w:val="Crimson"/>
        <w:spacing w:lineRule="auto" w:line="480" w:before="0" w:after="0"/>
        <w:ind w:firstLine="720" w:end="0"/>
        <w:rPr>
          <w:rFonts w:ascii="Palatino Linotype;Palatino" w:hAnsi="Palatino Linotype;Palatino" w:cs="Palatino Linotype;Palatino"/>
          <w:b/>
          <w:i/>
          <w:color w:val="000000"/>
          <w:sz w:val="24"/>
          <w:lang w:val="uz-Cyrl-UZ" w:eastAsia="uz-Cyrl-UZ" w:bidi="uz-Cyrl-UZ"/>
        </w:rPr>
      </w:pPr>
      <w:r>
        <w:rPr>
          <w:rFonts w:cs="Palatino Linotype;Palatino" w:ascii="Palatino Linotype;Palatino" w:hAnsi="Palatino Linotype;Palatino"/>
          <w:color w:val="000000"/>
          <w:sz w:val="24"/>
        </w:rPr>
        <w:t xml:space="preserve">These orders overwhelmed Peter’s Jewish mind and lifelong prejudice.  It took a direct order from the Holy Spirit to override Peter’s religious heritage and allow him to be used as the instrument of the work of the Spirit.  The Holy Spirit spoke to Peter saying, </w:t>
      </w:r>
      <w:r>
        <w:rPr>
          <w:rFonts w:cs="Palatino Linotype;Palatino" w:ascii="Palatino Linotype;Palatino" w:hAnsi="Palatino Linotype;Palatino"/>
          <w:b/>
          <w:i/>
          <w:color w:val="000000"/>
          <w:sz w:val="24"/>
        </w:rPr>
        <w:t xml:space="preserve">"Behold, three men are looking for you.  Get up, go downstairs and accompany them without misgivings, for I have sent them Myself" </w:t>
      </w:r>
      <w:r>
        <w:rPr>
          <w:rFonts w:cs="Palatino Linotype;Palatino" w:ascii="Palatino Linotype;Palatino" w:hAnsi="Palatino Linotype;Palatino"/>
          <w:color w:val="000000"/>
          <w:sz w:val="24"/>
        </w:rPr>
        <w:t>(</w:t>
      </w:r>
      <w:r>
        <w:rPr>
          <w:rFonts w:cs="Palatino Linotype;Palatino" w:ascii="Palatino Linotype;Palatino" w:hAnsi="Palatino Linotype;Palatino"/>
          <w:i/>
          <w:color w:val="000000"/>
          <w:sz w:val="24"/>
        </w:rPr>
        <w:t>Acts 10:19-20</w:t>
      </w:r>
      <w:r>
        <w:rPr>
          <w:rFonts w:cs="Palatino Linotype;Palatino" w:ascii="Palatino Linotype;Palatino" w:hAnsi="Palatino Linotype;Palatino"/>
          <w:color w:val="000000"/>
          <w:sz w:val="24"/>
        </w:rPr>
        <w:t>).</w:t>
      </w:r>
      <w:r>
        <w:rPr>
          <w:rFonts w:cs="Palatino Linotype;Palatino" w:ascii="Palatino Linotype;Palatino" w:hAnsi="Palatino Linotype;Palatino"/>
          <w:b/>
          <w:i/>
          <w:color w:val="000000"/>
          <w:sz w:val="24"/>
        </w:rPr>
        <w:t xml:space="preserve"> </w:t>
      </w:r>
    </w:p>
    <w:p>
      <w:pPr>
        <w:pStyle w:val="Crimson"/>
        <w:spacing w:lineRule="auto" w:line="480" w:before="0" w:after="0"/>
        <w:ind w:firstLine="720" w:end="0"/>
        <w:rPr>
          <w:rFonts w:ascii="Palatino Linotype;Palatino" w:hAnsi="Palatino Linotype;Palatino" w:cs="Palatino Linotype;Palatino"/>
          <w:b/>
          <w:i/>
          <w:color w:val="000000"/>
          <w:sz w:val="24"/>
          <w:lang w:val="uz-Cyrl-UZ" w:eastAsia="uz-Cyrl-UZ" w:bidi="uz-Cyrl-UZ"/>
        </w:rPr>
      </w:pPr>
      <w:r>
        <w:rPr>
          <w:rFonts w:cs="Palatino Linotype;Palatino" w:ascii="Palatino Linotype;Palatino" w:hAnsi="Palatino Linotype;Palatino"/>
          <w:color w:val="000000"/>
          <w:sz w:val="24"/>
        </w:rPr>
        <w:t xml:space="preserve">Like Cornelius, the Apostle Peter obeyed.  His obedience was a great miracle.  As Peter would later share with Cornelius, for a Jew to enter the world of a Gentile without being forced was unthinkable.  But Peter had received direction from the Holy Spirit Himself.  So, he went downstairs and presented himself to Cornelius’ soldiers, </w:t>
      </w:r>
      <w:r>
        <w:rPr>
          <w:rFonts w:cs="Palatino Linotype;Palatino" w:ascii="Palatino Linotype;Palatino" w:hAnsi="Palatino Linotype;Palatino"/>
          <w:b/>
          <w:i/>
          <w:color w:val="000000"/>
          <w:sz w:val="24"/>
        </w:rPr>
        <w:t xml:space="preserve">“I am the one you are looking for; what is the reason for which you have come?"  They said, "Cornelius, a centurion, a righteous and God-fearing man well spoken of by the entire nation of the Jews, was divinely directed by a holy angel to send for you to come to his house and hear a message from you" </w:t>
      </w:r>
      <w:r>
        <w:rPr>
          <w:rFonts w:cs="Palatino Linotype;Palatino" w:ascii="Palatino Linotype;Palatino" w:hAnsi="Palatino Linotype;Palatino"/>
          <w:color w:val="000000"/>
          <w:sz w:val="24"/>
        </w:rPr>
        <w:t>(</w:t>
      </w:r>
      <w:r>
        <w:rPr>
          <w:rFonts w:cs="Palatino Linotype;Palatino" w:ascii="Palatino Linotype;Palatino" w:hAnsi="Palatino Linotype;Palatino"/>
          <w:i/>
          <w:color w:val="000000"/>
          <w:sz w:val="24"/>
        </w:rPr>
        <w:t>Acts 10:21-22</w:t>
      </w:r>
      <w:r>
        <w:rPr>
          <w:rFonts w:cs="Palatino Linotype;Palatino" w:ascii="Palatino Linotype;Palatino" w:hAnsi="Palatino Linotype;Palatino"/>
          <w:color w:val="000000"/>
          <w:sz w:val="24"/>
        </w:rPr>
        <w:t>).</w:t>
      </w:r>
      <w:r>
        <w:rPr>
          <w:rFonts w:cs="Palatino Linotype;Palatino" w:ascii="Palatino Linotype;Palatino" w:hAnsi="Palatino Linotype;Palatino"/>
          <w:b/>
          <w:i/>
          <w:color w:val="000000"/>
          <w:sz w:val="24"/>
        </w:rPr>
        <w:t xml:space="preserve"> </w:t>
      </w:r>
    </w:p>
    <w:p>
      <w:pPr>
        <w:pStyle w:val="Crimson"/>
        <w:spacing w:lineRule="auto" w:line="480" w:before="0" w:after="0"/>
        <w:ind w:firstLine="720" w:end="0"/>
        <w:rPr>
          <w:rFonts w:ascii="Palatino Linotype;Palatino" w:hAnsi="Palatino Linotype;Palatino" w:cs="Palatino Linotype;Palatino"/>
          <w:b/>
          <w:i/>
          <w:color w:val="000000"/>
          <w:sz w:val="24"/>
          <w:lang w:val="uz-Cyrl-UZ" w:eastAsia="uz-Cyrl-UZ" w:bidi="uz-Cyrl-UZ"/>
        </w:rPr>
      </w:pPr>
      <w:r>
        <w:rPr>
          <w:rFonts w:cs="Palatino Linotype;Palatino" w:ascii="Palatino Linotype;Palatino" w:hAnsi="Palatino Linotype;Palatino"/>
          <w:color w:val="000000"/>
          <w:sz w:val="24"/>
        </w:rPr>
        <w:t xml:space="preserve">After hosting these Gentile soldiers in his home for the night, they departed Joppa the next morning for the trip up the coast of the Mediterranean to Caesarea.  Arriving at Caesarea they went directly to the house of Cornelius.  The Centurion, his family and many of his friends who shared his deep desire to know God were anxiously awaiting Peter.  </w:t>
      </w:r>
      <w:r>
        <w:rPr>
          <w:rFonts w:cs="Palatino Linotype;Palatino" w:ascii="Palatino Linotype;Palatino" w:hAnsi="Palatino Linotype;Palatino"/>
          <w:b/>
          <w:i/>
          <w:color w:val="000000"/>
          <w:sz w:val="24"/>
        </w:rPr>
        <w:t xml:space="preserve">“When Peter entered, Cornelius met him, and fell at his feet and worshiped him.  But Peter raised him up, saying, "Stand up; I too am just a man" </w:t>
      </w:r>
      <w:r>
        <w:rPr>
          <w:rFonts w:cs="Palatino Linotype;Palatino" w:ascii="Palatino Linotype;Palatino" w:hAnsi="Palatino Linotype;Palatino"/>
          <w:color w:val="000000"/>
          <w:sz w:val="24"/>
        </w:rPr>
        <w:t>(</w:t>
      </w:r>
      <w:r>
        <w:rPr>
          <w:rFonts w:cs="Palatino Linotype;Palatino" w:ascii="Palatino Linotype;Palatino" w:hAnsi="Palatino Linotype;Palatino"/>
          <w:i/>
          <w:color w:val="000000"/>
          <w:sz w:val="24"/>
        </w:rPr>
        <w:t>Acts 10:24-26</w:t>
      </w:r>
      <w:r>
        <w:rPr>
          <w:rFonts w:cs="Palatino Linotype;Palatino" w:ascii="Palatino Linotype;Palatino" w:hAnsi="Palatino Linotype;Palatino"/>
          <w:color w:val="000000"/>
          <w:sz w:val="24"/>
        </w:rPr>
        <w:t>).</w:t>
      </w:r>
      <w:r>
        <w:rPr>
          <w:rFonts w:cs="Palatino Linotype;Palatino" w:ascii="Palatino Linotype;Palatino" w:hAnsi="Palatino Linotype;Palatino"/>
          <w:b/>
          <w:i/>
          <w:color w:val="000000"/>
          <w:sz w:val="24"/>
        </w:rPr>
        <w:t xml:space="preserve"> </w:t>
      </w:r>
    </w:p>
    <w:p>
      <w:pPr>
        <w:pStyle w:val="Crimson"/>
        <w:spacing w:lineRule="auto" w:line="480" w:before="0" w:after="0"/>
        <w:ind w:firstLine="720" w:end="0"/>
        <w:rPr>
          <w:rFonts w:ascii="Palatino Linotype;Palatino" w:hAnsi="Palatino Linotype;Palatino" w:cs="Palatino Linotype;Palatino"/>
          <w:b/>
          <w:i/>
          <w:color w:val="000000"/>
          <w:sz w:val="24"/>
          <w:lang w:val="uz-Cyrl-UZ" w:eastAsia="uz-Cyrl-UZ" w:bidi="uz-Cyrl-UZ"/>
        </w:rPr>
      </w:pPr>
      <w:r>
        <w:rPr>
          <w:rFonts w:cs="Palatino Linotype;Palatino" w:ascii="Palatino Linotype;Palatino" w:hAnsi="Palatino Linotype;Palatino"/>
          <w:color w:val="000000"/>
          <w:sz w:val="24"/>
        </w:rPr>
        <w:t xml:space="preserve">Peter had walked into a hotbed of spiritual anticipation.  There was great excitement among those who had gathered at Cornelius’ house.  Their hearts were hungry; their expectation was great.  After Peter got Cornelius up from his knees and they shared the common visions they had experienced, the Apostle was thoroughly convinced this mission to Caesarea was a divine appointment.  Peter promptly turned the topic to Jesus, His power over evil, His awesome ability to heal and forgive sins, and most importantly Jesus’ great victory over death at the cross.  </w:t>
      </w:r>
      <w:r>
        <w:rPr>
          <w:rFonts w:cs="Palatino Linotype;Palatino" w:ascii="Palatino Linotype;Palatino" w:hAnsi="Palatino Linotype;Palatino"/>
          <w:b/>
          <w:i/>
          <w:color w:val="000000"/>
          <w:sz w:val="24"/>
        </w:rPr>
        <w:t xml:space="preserve">"You know of Jesus of Nazareth, how God anointed Him with the Holy Spirit and with power, and how He went about doing good and healing all who were oppressed by the devil, for God was with Him.  We are witnesses of all the things He did both in the land of the Jews and in Jerusalem. They also put Him to death by hanging Him on a cross.  God raised Him up on the third day and granted that He become visible, not to all the people, but to witnesses who were chosen beforehand by God, that is, to us who ate and drank with Him after He arose from the dead... through His name everyone who believes in Him receives forgiveness of sins" </w:t>
      </w:r>
      <w:r>
        <w:rPr>
          <w:rFonts w:cs="Palatino Linotype;Palatino" w:ascii="Palatino Linotype;Palatino" w:hAnsi="Palatino Linotype;Palatino"/>
          <w:color w:val="000000"/>
          <w:sz w:val="24"/>
        </w:rPr>
        <w:t>(</w:t>
      </w:r>
      <w:r>
        <w:rPr>
          <w:rFonts w:cs="Palatino Linotype;Palatino" w:ascii="Palatino Linotype;Palatino" w:hAnsi="Palatino Linotype;Palatino"/>
          <w:i/>
          <w:color w:val="000000"/>
          <w:sz w:val="24"/>
        </w:rPr>
        <w:t>Acts 10:38-43</w:t>
      </w:r>
      <w:r>
        <w:rPr>
          <w:rFonts w:cs="Palatino Linotype;Palatino" w:ascii="Palatino Linotype;Palatino" w:hAnsi="Palatino Linotype;Palatino"/>
          <w:color w:val="000000"/>
          <w:sz w:val="24"/>
        </w:rPr>
        <w:t>).</w:t>
      </w:r>
      <w:r>
        <w:rPr>
          <w:rFonts w:cs="Palatino Linotype;Palatino" w:ascii="Palatino Linotype;Palatino" w:hAnsi="Palatino Linotype;Palatino"/>
          <w:b/>
          <w:i/>
          <w:color w:val="000000"/>
          <w:sz w:val="24"/>
        </w:rPr>
        <w:t xml:space="preserve"> </w:t>
      </w:r>
    </w:p>
    <w:p>
      <w:pPr>
        <w:pStyle w:val="Crimson"/>
        <w:spacing w:lineRule="auto" w:line="480" w:before="0" w:after="0"/>
        <w:ind w:firstLine="720" w:end="0"/>
        <w:rPr>
          <w:rFonts w:ascii="Palatino Linotype;Palatino" w:hAnsi="Palatino Linotype;Palatino" w:cs="Palatino Linotype;Palatino"/>
          <w:b/>
          <w:i/>
          <w:color w:val="000000"/>
          <w:sz w:val="24"/>
          <w:lang w:val="uz-Cyrl-UZ" w:eastAsia="uz-Cyrl-UZ" w:bidi="uz-Cyrl-UZ"/>
        </w:rPr>
      </w:pPr>
      <w:r>
        <w:rPr>
          <w:rFonts w:cs="Palatino Linotype;Palatino" w:ascii="Palatino Linotype;Palatino" w:hAnsi="Palatino Linotype;Palatino"/>
          <w:color w:val="000000"/>
          <w:sz w:val="24"/>
        </w:rPr>
        <w:t>Resisting the reservations of some of those who had accompanied him, the Big Fisherman faithfully preached the Gospel of the Kingdom.  As Peter did what he could do, the Holy Spirit did what only He could do! “</w:t>
      </w:r>
      <w:r>
        <w:rPr>
          <w:rFonts w:cs="Palatino Linotype;Palatino" w:ascii="Palatino Linotype;Palatino" w:hAnsi="Palatino Linotype;Palatino"/>
          <w:b/>
          <w:i/>
          <w:color w:val="000000"/>
          <w:sz w:val="24"/>
        </w:rPr>
        <w:t xml:space="preserve">While Peter was still speaking these words, the Holy Spirit fell upon all those who were listening to the message” </w:t>
      </w:r>
      <w:r>
        <w:rPr>
          <w:rFonts w:cs="Palatino Linotype;Palatino" w:ascii="Palatino Linotype;Palatino" w:hAnsi="Palatino Linotype;Palatino"/>
          <w:color w:val="000000"/>
          <w:sz w:val="24"/>
        </w:rPr>
        <w:t>(</w:t>
      </w:r>
      <w:r>
        <w:rPr>
          <w:rFonts w:cs="Palatino Linotype;Palatino" w:ascii="Palatino Linotype;Palatino" w:hAnsi="Palatino Linotype;Palatino"/>
          <w:i/>
          <w:color w:val="000000"/>
          <w:sz w:val="24"/>
        </w:rPr>
        <w:t>Acts 10:44</w:t>
      </w:r>
      <w:r>
        <w:rPr>
          <w:rFonts w:cs="Palatino Linotype;Palatino" w:ascii="Palatino Linotype;Palatino" w:hAnsi="Palatino Linotype;Palatino"/>
          <w:color w:val="000000"/>
          <w:sz w:val="24"/>
        </w:rPr>
        <w:t>)</w:t>
      </w:r>
      <w:r>
        <w:rPr>
          <w:rFonts w:cs="Palatino Linotype;Palatino" w:ascii="Palatino Linotype;Palatino" w:hAnsi="Palatino Linotype;Palatino"/>
          <w:b/>
          <w:i/>
          <w:color w:val="000000"/>
          <w:sz w:val="24"/>
        </w:rPr>
        <w:t xml:space="preserve">.  </w:t>
      </w:r>
    </w:p>
    <w:p>
      <w:pPr>
        <w:pStyle w:val="Crimson"/>
        <w:spacing w:lineRule="auto" w:line="480" w:before="0" w:after="0"/>
        <w:ind w:firstLine="720" w:end="0"/>
        <w:rPr>
          <w:rFonts w:ascii="Palatino Linotype;Palatino" w:hAnsi="Palatino Linotype;Palatino" w:cs="Palatino Linotype;Palatino"/>
          <w:b/>
          <w:i/>
          <w:color w:val="000000"/>
          <w:sz w:val="24"/>
          <w:lang w:val="uz-Cyrl-UZ" w:eastAsia="uz-Cyrl-UZ" w:bidi="uz-Cyrl-UZ"/>
        </w:rPr>
      </w:pPr>
      <w:r>
        <w:rPr>
          <w:rFonts w:cs="Palatino Linotype;Palatino" w:ascii="Palatino Linotype;Palatino" w:hAnsi="Palatino Linotype;Palatino"/>
          <w:color w:val="000000"/>
          <w:sz w:val="24"/>
        </w:rPr>
        <w:t xml:space="preserve">This supernatural move of the Holy Spirit absolutely shocked and amazed Peter and the company of Jewish Christians who were present.  In their minds, Gentiles coming into the salvation of the Jewish Messiah would never occur.  Yet, Gentiles were not only being saved, they were being baptized in the Spirit!  The question must be asked, how did Peter and those with him know that the Holy Spirit had baptized them?  The answer is simple: something supernatural and conspicuous manifested, and they all heard it.  Just like Pentecost and Samaria, the evidence of Spirit baptism was recognizable to all those who were present.  </w:t>
      </w:r>
      <w:r>
        <w:rPr>
          <w:rFonts w:cs="Palatino Linotype;Palatino" w:ascii="Palatino Linotype;Palatino" w:hAnsi="Palatino Linotype;Palatino"/>
          <w:b/>
          <w:i/>
          <w:color w:val="000000"/>
          <w:sz w:val="24"/>
        </w:rPr>
        <w:t xml:space="preserve">“All the circumcised believers who came with Peter were amazed, because the gift of the Holy Spirit had been poured out on the Gentiles also… for they were hearing them speaking with tongues and exalting God” </w:t>
      </w:r>
      <w:r>
        <w:rPr>
          <w:rFonts w:cs="Palatino Linotype;Palatino" w:ascii="Palatino Linotype;Palatino" w:hAnsi="Palatino Linotype;Palatino"/>
          <w:color w:val="000000"/>
          <w:sz w:val="24"/>
        </w:rPr>
        <w:t>(</w:t>
      </w:r>
      <w:r>
        <w:rPr>
          <w:rFonts w:cs="Palatino Linotype;Palatino" w:ascii="Palatino Linotype;Palatino" w:hAnsi="Palatino Linotype;Palatino"/>
          <w:i/>
          <w:color w:val="000000"/>
          <w:sz w:val="24"/>
        </w:rPr>
        <w:t>Acts 10:45-46</w:t>
      </w:r>
      <w:r>
        <w:rPr>
          <w:rFonts w:cs="Palatino Linotype;Palatino" w:ascii="Palatino Linotype;Palatino" w:hAnsi="Palatino Linotype;Palatino"/>
          <w:color w:val="000000"/>
          <w:sz w:val="24"/>
        </w:rPr>
        <w:t>)</w:t>
      </w:r>
      <w:r>
        <w:rPr>
          <w:rFonts w:cs="Palatino Linotype;Palatino" w:ascii="Palatino Linotype;Palatino" w:hAnsi="Palatino Linotype;Palatino"/>
          <w:b/>
          <w:i/>
          <w:color w:val="000000"/>
          <w:sz w:val="24"/>
        </w:rPr>
        <w:t>.</w:t>
      </w:r>
      <w:r>
        <w:rPr>
          <w:rFonts w:cs="Palatino Linotype;Palatino" w:ascii="Palatino Linotype;Palatino" w:hAnsi="Palatino Linotype;Palatino"/>
          <w:color w:val="000000"/>
          <w:sz w:val="24"/>
          <w:vertAlign w:val="superscript"/>
        </w:rPr>
        <w:t xml:space="preserve"> </w:t>
      </w:r>
    </w:p>
    <w:p>
      <w:pPr>
        <w:pStyle w:val="Crimson"/>
        <w:spacing w:lineRule="auto" w:line="480" w:before="0" w:after="0"/>
        <w:ind w:firstLine="720" w:end="0"/>
        <w:rPr>
          <w:rFonts w:ascii="Palatino Linotype;Palatino" w:hAnsi="Palatino Linotype;Palatino" w:cs="Palatino Linotype;Palatino"/>
          <w:color w:val="000000"/>
          <w:sz w:val="24"/>
          <w:lang w:val="uz-Cyrl-UZ" w:eastAsia="uz-Cyrl-UZ" w:bidi="uz-Cyrl-UZ"/>
        </w:rPr>
      </w:pPr>
      <w:r>
        <w:rPr>
          <w:rFonts w:cs="Palatino Linotype;Palatino" w:ascii="Palatino Linotype;Palatino" w:hAnsi="Palatino Linotype;Palatino"/>
          <w:color w:val="000000"/>
          <w:sz w:val="24"/>
        </w:rPr>
        <w:t xml:space="preserve">Each individual in Cornelius’ house simultaneously spoke with tongues!  This was the visible and audible sign, the mark of the Holy Spirit placed upon the Gentile believers.  Instantly, the Apostle Peter and the Jewish Christians understood the ramifications. Gentiles had entered the Kingdom, were brothers and sisters in the Church of Jesus Christ and were baptized in the power of the Holy Spirit.  </w:t>
      </w:r>
    </w:p>
    <w:p>
      <w:pPr>
        <w:pStyle w:val="Crimson"/>
        <w:spacing w:lineRule="auto" w:line="480" w:before="0" w:after="0"/>
        <w:ind w:firstLine="720" w:end="0"/>
        <w:rPr>
          <w:rFonts w:ascii="Palatino Linotype;Palatino" w:hAnsi="Palatino Linotype;Palatino" w:cs="Palatino Linotype;Palatino"/>
          <w:b/>
          <w:i/>
          <w:color w:val="000000"/>
          <w:sz w:val="24"/>
          <w:lang w:val="uz-Cyrl-UZ" w:eastAsia="uz-Cyrl-UZ" w:bidi="uz-Cyrl-UZ"/>
        </w:rPr>
      </w:pPr>
      <w:r>
        <w:rPr>
          <w:rFonts w:cs="Palatino Linotype;Palatino" w:ascii="Palatino Linotype;Palatino" w:hAnsi="Palatino Linotype;Palatino"/>
          <w:color w:val="000000"/>
          <w:sz w:val="24"/>
        </w:rPr>
        <w:t xml:space="preserve">That night in Caesarea, Christian initiation was turned on its head.  Before the Gentiles were baptized in water, before Peter finished preaching, before the Apostle had laid his hand upon them, before they prayed the sinner’s prayer they were born again.  It was as though the Holy Spirit was reminding all of those with Peter and subsequently Christians throughout the Church Age that salvation was His prerogative. As Jesus said to Nicodemus, "The wind blows where it wishes."  Peter spoke through his shock and declared, </w:t>
      </w:r>
      <w:r>
        <w:rPr>
          <w:rFonts w:cs="Palatino Linotype;Palatino" w:ascii="Palatino Linotype;Palatino" w:hAnsi="Palatino Linotype;Palatino"/>
          <w:b/>
          <w:i/>
          <w:color w:val="000000"/>
          <w:sz w:val="24"/>
        </w:rPr>
        <w:t xml:space="preserve">"Surely no one can refuse the water for these to be baptized who have received the Holy Spirit just as we did, can he" </w:t>
      </w:r>
      <w:r>
        <w:rPr>
          <w:rFonts w:cs="Palatino Linotype;Palatino" w:ascii="Palatino Linotype;Palatino" w:hAnsi="Palatino Linotype;Palatino"/>
          <w:color w:val="000000"/>
          <w:sz w:val="24"/>
        </w:rPr>
        <w:t>(</w:t>
      </w:r>
      <w:r>
        <w:rPr>
          <w:rFonts w:cs="Palatino Linotype;Palatino" w:ascii="Palatino Linotype;Palatino" w:hAnsi="Palatino Linotype;Palatino"/>
          <w:i/>
          <w:color w:val="000000"/>
          <w:sz w:val="24"/>
        </w:rPr>
        <w:t>Acts 10:47</w:t>
      </w:r>
      <w:r>
        <w:rPr>
          <w:rFonts w:cs="Palatino Linotype;Palatino" w:ascii="Palatino Linotype;Palatino" w:hAnsi="Palatino Linotype;Palatino"/>
          <w:color w:val="000000"/>
          <w:sz w:val="24"/>
        </w:rPr>
        <w:t>)?</w:t>
      </w:r>
      <w:r>
        <w:rPr>
          <w:rFonts w:cs="Palatino Linotype;Palatino" w:ascii="Palatino Linotype;Palatino" w:hAnsi="Palatino Linotype;Palatino"/>
          <w:b/>
          <w:i/>
          <w:color w:val="000000"/>
          <w:sz w:val="24"/>
        </w:rPr>
        <w:t xml:space="preserve"> </w:t>
      </w:r>
    </w:p>
    <w:p>
      <w:pPr>
        <w:pStyle w:val="Crimson"/>
        <w:spacing w:lineRule="auto" w:line="480" w:before="0" w:after="0"/>
        <w:ind w:firstLine="720" w:end="0"/>
        <w:rPr>
          <w:rFonts w:ascii="Palatino Linotype;Palatino" w:hAnsi="Palatino Linotype;Palatino" w:cs="Palatino Linotype;Palatino"/>
          <w:color w:val="000000"/>
          <w:sz w:val="24"/>
          <w:lang w:val="uz-Cyrl-UZ" w:eastAsia="uz-Cyrl-UZ" w:bidi="uz-Cyrl-UZ"/>
        </w:rPr>
      </w:pPr>
      <w:r>
        <w:rPr>
          <w:rFonts w:cs="Palatino Linotype;Palatino" w:ascii="Palatino Linotype;Palatino" w:hAnsi="Palatino Linotype;Palatino"/>
          <w:color w:val="000000"/>
          <w:sz w:val="24"/>
        </w:rPr>
        <w:t xml:space="preserve">The silent, resounding answer was, “NO!”  No one could refuse, no argument could be raised because salvation had fallen on the Gentiles and each of them were baptized with the Holy Spirit just as the Church had experienced at Pentecost.  This was not a private prayer moment standing in the back of the room.  Each one of the new Christians at Cornelius’ house simultaneously spoke in tongues!  Peter ordered them baptized in water. </w:t>
      </w:r>
    </w:p>
    <w:p>
      <w:pPr>
        <w:pStyle w:val="Crimson"/>
        <w:spacing w:lineRule="auto" w:line="480" w:before="0" w:after="0"/>
        <w:rPr>
          <w:rFonts w:ascii="Palatino Linotype;Palatino" w:hAnsi="Palatino Linotype;Palatino" w:cs="Palatino Linotype;Palatino"/>
          <w:b/>
          <w:color w:val="000000"/>
          <w:sz w:val="24"/>
          <w:lang w:val="uz-Cyrl-UZ" w:eastAsia="uz-Cyrl-UZ" w:bidi="uz-Cyrl-UZ"/>
        </w:rPr>
      </w:pPr>
      <w:r>
        <w:rPr>
          <w:rFonts w:cs="Palatino Linotype;Palatino" w:ascii="Palatino Linotype;Palatino" w:hAnsi="Palatino Linotype;Palatino"/>
          <w:b/>
          <w:color w:val="000000"/>
          <w:sz w:val="24"/>
        </w:rPr>
        <w:t>The Baptism of Paul</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It is difficult to imagine a more unlikely convert to Christianity than Saul.  Born in Tarsus of Cilicia around 5 AD, to powerful parents who had obtained Roman citizenship by their wealth, Saul was an educated radical Jewish zealot who described himself as a descendent of Abraham of the tribe of Benjamin, a Hebrew of Hebrews, Pharisee and a son of Pharisees (</w:t>
      </w:r>
      <w:r>
        <w:rPr>
          <w:rFonts w:cs="Palatino Linotype;Palatino" w:ascii="Palatino Linotype;Palatino" w:hAnsi="Palatino Linotype;Palatino"/>
          <w:i/>
          <w:sz w:val="24"/>
        </w:rPr>
        <w:t>Acts 23:6</w:t>
      </w:r>
      <w:r>
        <w:rPr>
          <w:rFonts w:cs="Palatino Linotype;Palatino" w:ascii="Palatino Linotype;Palatino" w:hAnsi="Palatino Linotype;Palatino"/>
          <w:sz w:val="24"/>
        </w:rPr>
        <w:t>) who lived according to the strictest sect of Judaism (</w:t>
      </w:r>
      <w:r>
        <w:rPr>
          <w:rFonts w:cs="Palatino Linotype;Palatino" w:ascii="Palatino Linotype;Palatino" w:hAnsi="Palatino Linotype;Palatino"/>
          <w:i/>
          <w:sz w:val="24"/>
        </w:rPr>
        <w:t>Acts 26:5</w:t>
      </w:r>
      <w:r>
        <w:rPr>
          <w:rFonts w:cs="Palatino Linotype;Palatino" w:ascii="Palatino Linotype;Palatino" w:hAnsi="Palatino Linotype;Palatino"/>
          <w:sz w:val="24"/>
        </w:rPr>
        <w:t xml:space="preserve">), and one who was blameless according to the Law.  This young Jewish extremist, educated under Gamaliel strictly according to the Law of the fathers, was so deeply opposed to Christianity that he saw as his life work the persecution and destruction of what he believed to be a false Messianic sect.  On his own initiative, Saul sought and received authority from the High Priest to arrest Christians and bring them to Jerusalem for punishment.  Despite Roman rule, the Sanhedrin claimed the same authority over Jews throughout the Diaspora that they exercised at Jerusalem.  </w:t>
      </w:r>
    </w:p>
    <w:p>
      <w:pPr>
        <w:pStyle w:val="ChapterTitle"/>
        <w:spacing w:lineRule="auto" w:line="480" w:before="0" w:after="0"/>
        <w:ind w:firstLine="720" w:end="0"/>
        <w:jc w:val="start"/>
        <w:rPr>
          <w:rFonts w:ascii="Palatino Linotype;Palatino" w:hAnsi="Palatino Linotype;Palatino" w:cs="Palatino Linotype;Palatino"/>
          <w:b/>
          <w:i/>
          <w:sz w:val="24"/>
          <w:lang w:val="uz-Cyrl-UZ" w:eastAsia="uz-Cyrl-UZ" w:bidi="uz-Cyrl-UZ"/>
        </w:rPr>
      </w:pPr>
      <w:r>
        <w:rPr>
          <w:rFonts w:cs="Palatino Linotype;Palatino" w:ascii="Palatino Linotype;Palatino" w:hAnsi="Palatino Linotype;Palatino"/>
          <w:b/>
          <w:i/>
          <w:sz w:val="24"/>
        </w:rPr>
        <w:t>“</w:t>
      </w:r>
      <w:r>
        <w:rPr>
          <w:rFonts w:cs="Palatino Linotype;Palatino" w:ascii="Palatino Linotype;Palatino" w:hAnsi="Palatino Linotype;Palatino"/>
          <w:b/>
          <w:i/>
          <w:sz w:val="24"/>
        </w:rPr>
        <w:t>Now Saul, still breathing threats and murder against the disciples of the Lord, went to the high priest, and asked for letters from him to the synagogues at Damascus,</w:t>
      </w:r>
      <w:r>
        <w:rPr>
          <w:rFonts w:cs="Palatino Linotype;Palatino" w:ascii="Palatino Linotype;Palatino" w:hAnsi="Palatino Linotype;Palatino"/>
          <w:b/>
          <w:i/>
          <w:sz w:val="24"/>
          <w:vertAlign w:val="superscript"/>
        </w:rPr>
        <w:t xml:space="preserve"> </w:t>
      </w:r>
      <w:r>
        <w:rPr>
          <w:rFonts w:ascii="Lantinghei SC Extralight" w:hAnsi="Lantinghei SC Extralight" w:cs="Lantinghei SC Extralight"/>
          <w:b/>
          <w:i/>
          <w:sz w:val="24"/>
          <w:vertAlign w:val="superscript"/>
        </w:rPr>
        <w:t>蜉</w:t>
      </w:r>
      <w:r>
        <w:rPr>
          <w:rFonts w:ascii="Palatino Linotype;Palatino" w:hAnsi="Palatino Linotype;Palatino" w:cs="Palatino Linotype;Palatino"/>
          <w:b/>
          <w:i/>
          <w:sz w:val="24"/>
        </w:rPr>
        <w:t xml:space="preserve"> </w:t>
      </w:r>
      <w:r>
        <w:rPr>
          <w:rFonts w:cs="Palatino Linotype;Palatino" w:ascii="Palatino Linotype;Palatino" w:hAnsi="Palatino Linotype;Palatino"/>
          <w:b/>
          <w:i/>
          <w:sz w:val="24"/>
        </w:rPr>
        <w:t xml:space="preserve">so that if he found any belonging to the Way, both men and women, he might bring them bound to Jerusalem” </w:t>
      </w:r>
      <w:r>
        <w:rPr>
          <w:rFonts w:cs="Palatino Linotype;Palatino" w:ascii="Palatino Linotype;Palatino" w:hAnsi="Palatino Linotype;Palatino"/>
          <w:sz w:val="24"/>
        </w:rPr>
        <w:t>(</w:t>
      </w:r>
      <w:r>
        <w:rPr>
          <w:rFonts w:cs="Palatino Linotype;Palatino" w:ascii="Palatino Linotype;Palatino" w:hAnsi="Palatino Linotype;Palatino"/>
          <w:i/>
          <w:sz w:val="24"/>
        </w:rPr>
        <w:t>Acts 10:44</w:t>
      </w:r>
      <w:r>
        <w:rPr>
          <w:rFonts w:cs="Palatino Linotype;Palatino" w:ascii="Palatino Linotype;Palatino" w:hAnsi="Palatino Linotype;Palatino"/>
          <w:sz w:val="24"/>
        </w:rPr>
        <w:t>).</w:t>
      </w:r>
      <w:r>
        <w:rPr>
          <w:rFonts w:cs="Palatino Linotype;Palatino" w:ascii="Palatino Linotype;Palatino" w:hAnsi="Palatino Linotype;Palatino"/>
          <w:b/>
          <w:i/>
          <w:sz w:val="24"/>
        </w:rPr>
        <w:t xml:space="preserve">  </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 xml:space="preserve">Saul terrorized the Church and they feared his rampage against them.  While on the road to Damascus to continue his campaign against the followers of Jesus, something supernatural occurred.  Jesus confronted Saul.  The Lord would not tolerate this zealot’s destruction of His young Church.  The Lord’s confrontation carried with it the ultimate possibility, but not the certainty, of Saul’s conversion, and fully allowed the exercise of Saul’s will.  </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 xml:space="preserve">Questions surround Saul’s conversion, especially concerning the process.  Was Saul instantly saved on the road to Damascus, or did his salvation take place at the end of a three day period?  The answer lies in the timeline of the actions of Jesus, a Christian named Ananias and Saul.  </w:t>
      </w:r>
    </w:p>
    <w:p>
      <w:pPr>
        <w:pStyle w:val="Crimson"/>
        <w:spacing w:lineRule="auto" w:line="480" w:before="0" w:after="0"/>
        <w:ind w:firstLine="720" w:end="0"/>
        <w:rPr>
          <w:rFonts w:ascii="Palatino Linotype;Palatino" w:hAnsi="Palatino Linotype;Palatino" w:cs="Palatino Linotype;Palatino"/>
          <w:b/>
          <w:i/>
          <w:color w:val="000000"/>
          <w:sz w:val="24"/>
          <w:lang w:val="uz-Cyrl-UZ" w:eastAsia="uz-Cyrl-UZ" w:bidi="uz-Cyrl-UZ"/>
        </w:rPr>
      </w:pPr>
      <w:r>
        <w:rPr>
          <w:rFonts w:cs="Palatino Linotype;Palatino" w:ascii="Palatino Linotype;Palatino" w:hAnsi="Palatino Linotype;Palatino"/>
          <w:color w:val="000000"/>
          <w:sz w:val="24"/>
        </w:rPr>
        <w:t xml:space="preserve">First, as Saul continued to Damascus, around noon, </w:t>
      </w:r>
      <w:r>
        <w:rPr>
          <w:rFonts w:cs="Palatino Linotype;Palatino" w:ascii="Palatino Linotype;Palatino" w:hAnsi="Palatino Linotype;Palatino"/>
          <w:b/>
          <w:i/>
          <w:color w:val="000000"/>
          <w:sz w:val="24"/>
        </w:rPr>
        <w:t>“…suddenly a light from heaven flashed around him; and he fell to the ground and heard a voice saying to him, "Saul, Saul, why are you persecuting Me”</w:t>
      </w:r>
      <w:r>
        <w:rPr>
          <w:rFonts w:cs="Palatino Linotype;Palatino" w:ascii="Palatino Linotype;Palatino" w:hAnsi="Palatino Linotype;Palatino"/>
          <w:color w:val="000000"/>
          <w:sz w:val="24"/>
        </w:rPr>
        <w:t xml:space="preserve"> (</w:t>
      </w:r>
      <w:r>
        <w:rPr>
          <w:rFonts w:cs="Palatino Linotype;Palatino" w:ascii="Palatino Linotype;Palatino" w:hAnsi="Palatino Linotype;Palatino"/>
          <w:i/>
          <w:color w:val="000000"/>
          <w:sz w:val="24"/>
        </w:rPr>
        <w:t>Acts 9:3-4</w:t>
      </w:r>
      <w:r>
        <w:rPr>
          <w:rFonts w:cs="Palatino Linotype;Palatino" w:ascii="Palatino Linotype;Palatino" w:hAnsi="Palatino Linotype;Palatino"/>
          <w:color w:val="000000"/>
          <w:sz w:val="24"/>
        </w:rPr>
        <w:t>)</w:t>
      </w:r>
      <w:r>
        <w:rPr>
          <w:rFonts w:cs="Palatino Linotype;Palatino" w:ascii="Palatino Linotype;Palatino" w:hAnsi="Palatino Linotype;Palatino"/>
          <w:b/>
          <w:i/>
          <w:color w:val="000000"/>
          <w:sz w:val="24"/>
        </w:rPr>
        <w:t xml:space="preserve">?  </w:t>
      </w:r>
      <w:r>
        <w:rPr>
          <w:rFonts w:cs="Palatino Linotype;Palatino" w:ascii="Palatino Linotype;Palatino" w:hAnsi="Palatino Linotype;Palatino"/>
          <w:color w:val="000000"/>
          <w:sz w:val="24"/>
        </w:rPr>
        <w:t>The entire scene quickly became one of complete bewilderment.  The Jewish companions of Saul were speechless, and fell to the ground as dead (</w:t>
      </w:r>
      <w:r>
        <w:rPr>
          <w:rFonts w:cs="Palatino Linotype;Palatino" w:ascii="Palatino Linotype;Palatino" w:hAnsi="Palatino Linotype;Palatino"/>
          <w:i/>
          <w:color w:val="000000"/>
          <w:sz w:val="24"/>
        </w:rPr>
        <w:t>Acts 26:14</w:t>
      </w:r>
      <w:r>
        <w:rPr>
          <w:rFonts w:cs="Palatino Linotype;Palatino" w:ascii="Palatino Linotype;Palatino" w:hAnsi="Palatino Linotype;Palatino"/>
          <w:color w:val="000000"/>
          <w:sz w:val="24"/>
        </w:rPr>
        <w:t xml:space="preserve">).  Each heard the voice, but saw nothing.  Stunned, dazed, disoriented, bewildered and probably lying flat on his back, Saul cried out in his confusion, </w:t>
      </w:r>
      <w:r>
        <w:rPr>
          <w:rFonts w:cs="Palatino Linotype;Palatino" w:ascii="Palatino Linotype;Palatino" w:hAnsi="Palatino Linotype;Palatino"/>
          <w:b/>
          <w:i/>
          <w:color w:val="000000"/>
          <w:sz w:val="24"/>
        </w:rPr>
        <w:t xml:space="preserve">“Who are You, Lord” </w:t>
      </w:r>
      <w:r>
        <w:rPr>
          <w:rFonts w:cs="Palatino Linotype;Palatino" w:ascii="Palatino Linotype;Palatino" w:hAnsi="Palatino Linotype;Palatino"/>
          <w:color w:val="000000"/>
          <w:sz w:val="24"/>
        </w:rPr>
        <w:t>(</w:t>
      </w:r>
      <w:r>
        <w:rPr>
          <w:rFonts w:cs="Palatino Linotype;Palatino" w:ascii="Palatino Linotype;Palatino" w:hAnsi="Palatino Linotype;Palatino"/>
          <w:i/>
          <w:color w:val="000000"/>
          <w:sz w:val="24"/>
        </w:rPr>
        <w:t>Acts 9:5</w:t>
      </w:r>
      <w:r>
        <w:rPr>
          <w:rFonts w:cs="Palatino Linotype;Palatino" w:ascii="Palatino Linotype;Palatino" w:hAnsi="Palatino Linotype;Palatino"/>
          <w:color w:val="000000"/>
          <w:sz w:val="24"/>
        </w:rPr>
        <w:t>)?</w:t>
      </w:r>
    </w:p>
    <w:p>
      <w:pPr>
        <w:pStyle w:val="Crimson"/>
        <w:spacing w:lineRule="auto" w:line="480" w:before="0" w:after="0"/>
        <w:ind w:firstLine="720" w:end="0"/>
        <w:rPr>
          <w:rFonts w:ascii="Palatino Linotype;Palatino" w:hAnsi="Palatino Linotype;Palatino" w:cs="Palatino Linotype;Palatino"/>
          <w:color w:val="000000"/>
          <w:sz w:val="24"/>
          <w:lang w:val="uz-Cyrl-UZ" w:eastAsia="uz-Cyrl-UZ" w:bidi="uz-Cyrl-UZ"/>
        </w:rPr>
      </w:pPr>
      <w:r>
        <w:rPr>
          <w:rFonts w:cs="Palatino Linotype;Palatino" w:ascii="Palatino Linotype;Palatino" w:hAnsi="Palatino Linotype;Palatino"/>
          <w:color w:val="000000"/>
          <w:sz w:val="24"/>
        </w:rPr>
        <w:t xml:space="preserve">Saul certainly knew of the messianic claims of Jesus and the supposed salvation He had brought to His followers.  So it is certainly within the realm of probability that Saul immediately knew who was confronting him.  Saul cry was an expression of holy fear and awe that may have contained a confession of salvation. </w:t>
      </w:r>
    </w:p>
    <w:p>
      <w:pPr>
        <w:pStyle w:val="Crimson"/>
        <w:spacing w:lineRule="auto" w:line="480" w:before="0" w:after="0"/>
        <w:ind w:firstLine="720" w:end="0"/>
        <w:rPr>
          <w:rFonts w:ascii="Palatino Linotype;Palatino" w:hAnsi="Palatino Linotype;Palatino" w:cs="Palatino Linotype;Palatino"/>
          <w:b/>
          <w:i/>
          <w:color w:val="000000"/>
          <w:sz w:val="24"/>
          <w:lang w:val="uz-Cyrl-UZ" w:eastAsia="uz-Cyrl-UZ" w:bidi="uz-Cyrl-UZ"/>
        </w:rPr>
      </w:pPr>
      <w:r>
        <w:rPr>
          <w:rFonts w:cs="Palatino Linotype;Palatino" w:ascii="Palatino Linotype;Palatino" w:hAnsi="Palatino Linotype;Palatino"/>
          <w:color w:val="000000"/>
          <w:sz w:val="24"/>
        </w:rPr>
        <w:t xml:space="preserve">Secondly, Jesus answered Saul’s cry as salvific,  responding, </w:t>
      </w:r>
      <w:r>
        <w:rPr>
          <w:rFonts w:cs="Palatino Linotype;Palatino" w:ascii="Palatino Linotype;Palatino" w:hAnsi="Palatino Linotype;Palatino"/>
          <w:b/>
          <w:i/>
          <w:color w:val="000000"/>
          <w:sz w:val="24"/>
        </w:rPr>
        <w:t xml:space="preserve">"I am Jesus whom you are persecuting…”  </w:t>
      </w:r>
      <w:r>
        <w:rPr>
          <w:rFonts w:cs="Palatino Linotype;Palatino" w:ascii="Palatino Linotype;Palatino" w:hAnsi="Palatino Linotype;Palatino"/>
          <w:color w:val="000000"/>
          <w:sz w:val="24"/>
        </w:rPr>
        <w:t xml:space="preserve">This was Jesus the compassionate Savior speaking to a repentant enemy of His Church.  The Lord Jesus added, </w:t>
      </w:r>
      <w:r>
        <w:rPr>
          <w:rFonts w:cs="Palatino Linotype;Palatino" w:ascii="Palatino Linotype;Palatino" w:hAnsi="Palatino Linotype;Palatino"/>
          <w:b/>
          <w:i/>
          <w:color w:val="000000"/>
          <w:sz w:val="24"/>
        </w:rPr>
        <w:t>“…get up and enter the city, and it will be told you what you must do"</w:t>
      </w:r>
      <w:r>
        <w:rPr>
          <w:rFonts w:cs="Palatino Linotype;Palatino" w:ascii="Palatino Linotype;Palatino" w:hAnsi="Palatino Linotype;Palatino"/>
          <w:color w:val="000000"/>
          <w:sz w:val="24"/>
        </w:rPr>
        <w:t xml:space="preserve"> (</w:t>
      </w:r>
      <w:r>
        <w:rPr>
          <w:rFonts w:cs="Palatino Linotype;Palatino" w:ascii="Palatino Linotype;Palatino" w:hAnsi="Palatino Linotype;Palatino"/>
          <w:i/>
          <w:color w:val="000000"/>
          <w:sz w:val="24"/>
        </w:rPr>
        <w:t>Acts 9:6</w:t>
      </w:r>
      <w:r>
        <w:rPr>
          <w:rFonts w:cs="Palatino Linotype;Palatino" w:ascii="Palatino Linotype;Palatino" w:hAnsi="Palatino Linotype;Palatino"/>
          <w:color w:val="000000"/>
          <w:sz w:val="24"/>
        </w:rPr>
        <w:t xml:space="preserve">). </w:t>
      </w:r>
    </w:p>
    <w:p>
      <w:pPr>
        <w:pStyle w:val="Crimson"/>
        <w:spacing w:lineRule="auto" w:line="480" w:before="0" w:after="0"/>
        <w:ind w:firstLine="720" w:end="0"/>
        <w:rPr>
          <w:rFonts w:ascii="Palatino Linotype;Palatino" w:hAnsi="Palatino Linotype;Palatino" w:cs="Palatino Linotype;Palatino"/>
          <w:color w:val="000000"/>
          <w:sz w:val="24"/>
          <w:lang w:val="uz-Cyrl-UZ" w:eastAsia="uz-Cyrl-UZ" w:bidi="uz-Cyrl-UZ"/>
        </w:rPr>
      </w:pPr>
      <w:r>
        <w:rPr>
          <w:rFonts w:cs="Palatino Linotype;Palatino" w:ascii="Palatino Linotype;Palatino" w:hAnsi="Palatino Linotype;Palatino"/>
          <w:color w:val="000000"/>
          <w:sz w:val="24"/>
        </w:rPr>
        <w:t xml:space="preserve">The men with Saul quickly moved to help him up from the ground.  When he stood, he was blind so they took him by the hand and led him into Damascus.  Saul entered Damascus full of questions and remained in a state of spiritual shock for three days not eating or drinking.  </w:t>
      </w:r>
    </w:p>
    <w:p>
      <w:pPr>
        <w:pStyle w:val="Crimson"/>
        <w:spacing w:lineRule="auto" w:line="480" w:before="0" w:after="0"/>
        <w:ind w:firstLine="720" w:end="0"/>
        <w:rPr>
          <w:rFonts w:ascii="Palatino Linotype;Palatino" w:hAnsi="Palatino Linotype;Palatino" w:cs="Palatino Linotype;Palatino"/>
          <w:b/>
          <w:i/>
          <w:color w:val="000000"/>
          <w:sz w:val="24"/>
          <w:lang w:val="uz-Cyrl-UZ" w:eastAsia="uz-Cyrl-UZ" w:bidi="uz-Cyrl-UZ"/>
        </w:rPr>
      </w:pPr>
      <w:r>
        <w:rPr>
          <w:rFonts w:cs="Palatino Linotype;Palatino" w:ascii="Palatino Linotype;Palatino" w:hAnsi="Palatino Linotype;Palatino"/>
          <w:color w:val="000000"/>
          <w:sz w:val="24"/>
        </w:rPr>
        <w:t xml:space="preserve">Third, the Lord spoke to Ananias, a Jewish Christian at Damascus, in a vision and said to him, </w:t>
      </w:r>
      <w:r>
        <w:rPr>
          <w:rFonts w:cs="Palatino Linotype;Palatino" w:ascii="Palatino Linotype;Palatino" w:hAnsi="Palatino Linotype;Palatino"/>
          <w:b/>
          <w:i/>
          <w:color w:val="000000"/>
          <w:sz w:val="24"/>
        </w:rPr>
        <w:t>"Get up and go to the street called Straight, and inquire at the house of Judas for a man from Tarsus named Saul, for he is praying…</w:t>
      </w:r>
    </w:p>
    <w:p>
      <w:pPr>
        <w:pStyle w:val="Crimson"/>
        <w:spacing w:lineRule="auto" w:line="480" w:before="0" w:after="0"/>
        <w:ind w:firstLine="720" w:end="0"/>
        <w:rPr>
          <w:rFonts w:ascii="Palatino Linotype;Palatino" w:hAnsi="Palatino Linotype;Palatino" w:cs="Palatino Linotype;Palatino"/>
          <w:b/>
          <w:i/>
          <w:color w:val="000000"/>
          <w:sz w:val="24"/>
          <w:lang w:val="uz-Cyrl-UZ" w:eastAsia="uz-Cyrl-UZ" w:bidi="uz-Cyrl-UZ"/>
        </w:rPr>
      </w:pPr>
      <w:r>
        <w:rPr>
          <w:rFonts w:cs="Palatino Linotype;Palatino" w:ascii="Palatino Linotype;Palatino" w:hAnsi="Palatino Linotype;Palatino"/>
          <w:color w:val="000000"/>
          <w:sz w:val="24"/>
        </w:rPr>
        <w:t xml:space="preserve">The dramatic events Saul experienced during the three days between his encounter on the road to Damascus and his baptism were pivotal.  In all likelihood, Saul was instantly changed and immediately embraced Jesus as is new Lord and Messiah.  Saul had literally been stopped in his tracks, physically and spiritually knocked to the ground.  The Lord would not allow him to go forward the same.  Throughout the three days of fasting and prayer Saul was coming to grips with who Jesus was and the content and demands of His Gospel of the Kingdom. No doubt he thought of the martyr Stephen and his sermon chronicling the promises of Jahweh to send a Deliverer to save His people. It all began to make sense. How would Saul respond, what would he believe, what would this mean for his life? Would he pay the price the Lord was demanding of him?  Saul was in the throes of conviction, and had been told by Jesus that a man named Ananias would, </w:t>
      </w:r>
      <w:r>
        <w:rPr>
          <w:rFonts w:cs="Palatino Linotype;Palatino" w:ascii="Palatino Linotype;Palatino" w:hAnsi="Palatino Linotype;Palatino"/>
          <w:b/>
          <w:i/>
          <w:color w:val="000000"/>
          <w:sz w:val="24"/>
        </w:rPr>
        <w:t xml:space="preserve">“…come in and lay his hands on him, so that he might regain his sight" </w:t>
      </w:r>
      <w:r>
        <w:rPr>
          <w:rFonts w:cs="Palatino Linotype;Palatino" w:ascii="Palatino Linotype;Palatino" w:hAnsi="Palatino Linotype;Palatino"/>
          <w:color w:val="000000"/>
          <w:sz w:val="24"/>
        </w:rPr>
        <w:t>(</w:t>
      </w:r>
      <w:r>
        <w:rPr>
          <w:rFonts w:cs="Palatino Linotype;Palatino" w:ascii="Palatino Linotype;Palatino" w:hAnsi="Palatino Linotype;Palatino"/>
          <w:i/>
          <w:color w:val="000000"/>
          <w:sz w:val="24"/>
        </w:rPr>
        <w:t>Acts 9:11-12</w:t>
      </w:r>
      <w:r>
        <w:rPr>
          <w:rFonts w:cs="Palatino Linotype;Palatino" w:ascii="Palatino Linotype;Palatino" w:hAnsi="Palatino Linotype;Palatino"/>
          <w:color w:val="000000"/>
          <w:sz w:val="24"/>
        </w:rPr>
        <w:t xml:space="preserve">). </w:t>
      </w:r>
    </w:p>
    <w:p>
      <w:pPr>
        <w:pStyle w:val="Crimson"/>
        <w:spacing w:lineRule="auto" w:line="480" w:before="0" w:after="0"/>
        <w:ind w:firstLine="720" w:end="0"/>
        <w:rPr>
          <w:rFonts w:ascii="Palatino Linotype;Palatino" w:hAnsi="Palatino Linotype;Palatino" w:cs="Palatino Linotype;Palatino"/>
          <w:color w:val="000000"/>
          <w:sz w:val="24"/>
          <w:lang w:val="uz-Cyrl-UZ" w:eastAsia="uz-Cyrl-UZ" w:bidi="uz-Cyrl-UZ"/>
        </w:rPr>
      </w:pPr>
      <w:r>
        <w:rPr>
          <w:rFonts w:cs="Palatino Linotype;Palatino" w:ascii="Palatino Linotype;Palatino" w:hAnsi="Palatino Linotype;Palatino"/>
          <w:color w:val="000000"/>
          <w:sz w:val="24"/>
        </w:rPr>
        <w:t xml:space="preserve">Naturally, Ananias was hesitant because of Saul’s reputation as a hater and destroyer of the Church, but the Lord assured him, </w:t>
      </w:r>
      <w:r>
        <w:rPr>
          <w:rFonts w:cs="Palatino Linotype;Palatino" w:ascii="Palatino Linotype;Palatino" w:hAnsi="Palatino Linotype;Palatino"/>
          <w:b/>
          <w:i/>
          <w:color w:val="000000"/>
          <w:sz w:val="24"/>
        </w:rPr>
        <w:t xml:space="preserve">"Go, for he is a chosen instrument of Mine, to bear My name before the Gentiles and kings and the sons of Israel…” </w:t>
      </w:r>
      <w:r>
        <w:rPr>
          <w:rFonts w:cs="Palatino Linotype;Palatino" w:ascii="Palatino Linotype;Palatino" w:hAnsi="Palatino Linotype;Palatino"/>
          <w:color w:val="000000"/>
          <w:sz w:val="24"/>
        </w:rPr>
        <w:t>(Acts 9:15).</w:t>
      </w:r>
      <w:r>
        <w:rPr>
          <w:rFonts w:cs="Palatino Linotype;Palatino" w:ascii="Palatino Linotype;Palatino" w:hAnsi="Palatino Linotype;Palatino"/>
          <w:b/>
          <w:i/>
          <w:color w:val="000000"/>
          <w:sz w:val="24"/>
        </w:rPr>
        <w:t xml:space="preserve">  </w:t>
      </w:r>
      <w:r>
        <w:rPr>
          <w:rFonts w:cs="Palatino Linotype;Palatino" w:ascii="Palatino Linotype;Palatino" w:hAnsi="Palatino Linotype;Palatino"/>
          <w:color w:val="000000"/>
          <w:sz w:val="24"/>
        </w:rPr>
        <w:t xml:space="preserve">If Saul chose, he would receive both his salvation and commission at the hands of Ananias.  </w:t>
      </w:r>
    </w:p>
    <w:p>
      <w:pPr>
        <w:pStyle w:val="Crimson"/>
        <w:spacing w:lineRule="auto" w:line="480" w:before="0" w:after="0"/>
        <w:ind w:firstLine="720" w:end="0"/>
        <w:rPr>
          <w:rFonts w:ascii="Palatino Linotype;Palatino" w:hAnsi="Palatino Linotype;Palatino" w:cs="Palatino Linotype;Palatino"/>
          <w:b/>
          <w:i/>
          <w:color w:val="000000"/>
          <w:sz w:val="24"/>
          <w:lang w:val="uz-Cyrl-UZ" w:eastAsia="uz-Cyrl-UZ" w:bidi="uz-Cyrl-UZ"/>
        </w:rPr>
      </w:pPr>
      <w:r>
        <w:rPr>
          <w:rFonts w:cs="Palatino Linotype;Palatino" w:ascii="Palatino Linotype;Palatino" w:hAnsi="Palatino Linotype;Palatino"/>
          <w:color w:val="000000"/>
          <w:sz w:val="24"/>
        </w:rPr>
        <w:t xml:space="preserve">Fourth, Ananias obeyed, knowing that specific steps must be accomplished in Saul’s life to complete his commitment to Jesus and assure his salvation.  When Ananias entered the house where Saul was staying, Saul was blind, gaunt from lack of nourishment and remained in a state of confusion.  Ananias graciously ministered to Saul.  </w:t>
      </w:r>
      <w:r>
        <w:rPr>
          <w:rFonts w:cs="Palatino Linotype;Palatino" w:ascii="Palatino Linotype;Palatino" w:hAnsi="Palatino Linotype;Palatino"/>
          <w:b/>
          <w:i/>
          <w:color w:val="000000"/>
          <w:sz w:val="24"/>
        </w:rPr>
        <w:t xml:space="preserve">"Brother Saul, the Lord Jesus, who appeared to you on the road by which you were coming, has sent me so that you may regain your sight and be filled with the Holy Spirit" </w:t>
      </w:r>
      <w:r>
        <w:rPr>
          <w:rFonts w:cs="Palatino Linotype;Palatino" w:ascii="Palatino Linotype;Palatino" w:hAnsi="Palatino Linotype;Palatino"/>
          <w:color w:val="000000"/>
          <w:sz w:val="24"/>
        </w:rPr>
        <w:t>(</w:t>
      </w:r>
      <w:r>
        <w:rPr>
          <w:rFonts w:cs="Palatino Linotype;Palatino" w:ascii="Palatino Linotype;Palatino" w:hAnsi="Palatino Linotype;Palatino"/>
          <w:i/>
          <w:color w:val="000000"/>
          <w:sz w:val="24"/>
        </w:rPr>
        <w:t>Acts 9:17</w:t>
      </w:r>
      <w:r>
        <w:rPr>
          <w:rFonts w:cs="Palatino Linotype;Palatino" w:ascii="Palatino Linotype;Palatino" w:hAnsi="Palatino Linotype;Palatino"/>
          <w:color w:val="000000"/>
          <w:sz w:val="24"/>
        </w:rPr>
        <w:t>).</w:t>
      </w:r>
    </w:p>
    <w:p>
      <w:pPr>
        <w:pStyle w:val="Crimson"/>
        <w:spacing w:lineRule="auto" w:line="480" w:before="0" w:after="0"/>
        <w:ind w:firstLine="720" w:end="0"/>
        <w:rPr>
          <w:rFonts w:ascii="Palatino Linotype;Palatino" w:hAnsi="Palatino Linotype;Palatino" w:cs="Palatino Linotype;Palatino"/>
          <w:b/>
          <w:i/>
          <w:color w:val="000000"/>
          <w:sz w:val="24"/>
          <w:lang w:val="uz-Cyrl-UZ" w:eastAsia="uz-Cyrl-UZ" w:bidi="uz-Cyrl-UZ"/>
        </w:rPr>
      </w:pPr>
      <w:r>
        <w:rPr>
          <w:rFonts w:cs="Palatino Linotype;Palatino" w:ascii="Palatino Linotype;Palatino" w:hAnsi="Palatino Linotype;Palatino"/>
          <w:color w:val="000000"/>
          <w:sz w:val="24"/>
        </w:rPr>
        <w:t xml:space="preserve">Most likely, Ananias was overly precise desiring to clearly present the Gospel of the Kingdom to Saul and assure his understanding.   Then, knowing Saul had truly accepted Jesus as Lord and Savior, Ananias laid hands on his head.  This was a powerful prayer of healing over Saul to end the blindness.  When Ananias prayed, the Holy Spirit moved supernaturally to answer Saul’s prayers.  He was immediately healed from his blindness and baptized with the Holy Spirit.  </w:t>
      </w:r>
      <w:r>
        <w:rPr>
          <w:rFonts w:cs="Palatino Linotype;Palatino" w:ascii="Palatino Linotype;Palatino" w:hAnsi="Palatino Linotype;Palatino"/>
          <w:b/>
          <w:i/>
          <w:color w:val="000000"/>
          <w:sz w:val="24"/>
        </w:rPr>
        <w:t xml:space="preserve">“…immediately there fell from his eyes something like scales, and he regained his sight, and he got up and was baptized…” </w:t>
      </w:r>
      <w:r>
        <w:rPr>
          <w:rFonts w:cs="Palatino Linotype;Palatino" w:ascii="Palatino Linotype;Palatino" w:hAnsi="Palatino Linotype;Palatino"/>
          <w:color w:val="000000"/>
          <w:sz w:val="24"/>
        </w:rPr>
        <w:t>(</w:t>
      </w:r>
      <w:r>
        <w:rPr>
          <w:rFonts w:cs="Palatino Linotype;Palatino" w:ascii="Palatino Linotype;Palatino" w:hAnsi="Palatino Linotype;Palatino"/>
          <w:i/>
          <w:color w:val="000000"/>
          <w:sz w:val="24"/>
        </w:rPr>
        <w:t>Acts 9:18</w:t>
      </w:r>
      <w:r>
        <w:rPr>
          <w:rFonts w:cs="Palatino Linotype;Palatino" w:ascii="Palatino Linotype;Palatino" w:hAnsi="Palatino Linotype;Palatino"/>
          <w:color w:val="000000"/>
          <w:sz w:val="24"/>
        </w:rPr>
        <w:t>).</w:t>
      </w:r>
      <w:r>
        <w:rPr>
          <w:rFonts w:cs="Palatino Linotype;Palatino" w:ascii="Palatino Linotype;Palatino" w:hAnsi="Palatino Linotype;Palatino"/>
          <w:b/>
          <w:i/>
          <w:color w:val="000000"/>
          <w:sz w:val="24"/>
        </w:rPr>
        <w:t xml:space="preserve"> </w:t>
      </w:r>
    </w:p>
    <w:p>
      <w:pPr>
        <w:pStyle w:val="Crimson"/>
        <w:spacing w:lineRule="auto" w:line="480" w:before="0" w:after="0"/>
        <w:ind w:firstLine="720" w:end="0"/>
        <w:rPr>
          <w:rFonts w:ascii="Palatino Linotype;Palatino" w:hAnsi="Palatino Linotype;Palatino" w:cs="Palatino Linotype;Palatino"/>
          <w:color w:val="000000"/>
          <w:sz w:val="24"/>
          <w:lang w:val="uz-Cyrl-UZ" w:eastAsia="uz-Cyrl-UZ" w:bidi="uz-Cyrl-UZ"/>
        </w:rPr>
      </w:pPr>
      <w:r>
        <w:rPr>
          <w:rFonts w:cs="Palatino Linotype;Palatino" w:ascii="Palatino Linotype;Palatino" w:hAnsi="Palatino Linotype;Palatino"/>
          <w:color w:val="000000"/>
          <w:sz w:val="24"/>
        </w:rPr>
        <w:t xml:space="preserve">Saul’s conversion must be viewed as one experience lasting from the encounter with Jesus on the road to Damascus through the ministry of Ananias.  But, as was true in the stories of Pentecost, Samaria and Cornelius, the baptism of the Holy Spirit followed the moment of Saul's salvation. </w:t>
      </w:r>
    </w:p>
    <w:p>
      <w:pPr>
        <w:pStyle w:val="Crimson"/>
        <w:spacing w:lineRule="auto" w:line="480" w:before="0" w:after="0"/>
        <w:ind w:firstLine="720" w:end="0"/>
        <w:rPr>
          <w:rFonts w:ascii="Palatino Linotype;Palatino" w:hAnsi="Palatino Linotype;Palatino" w:cs="Palatino Linotype;Palatino"/>
          <w:b/>
          <w:i/>
          <w:color w:val="000000"/>
          <w:sz w:val="24"/>
          <w:lang w:val="uz-Cyrl-UZ" w:eastAsia="uz-Cyrl-UZ" w:bidi="uz-Cyrl-UZ"/>
        </w:rPr>
      </w:pPr>
      <w:r>
        <w:rPr>
          <w:rFonts w:cs="Palatino Linotype;Palatino" w:ascii="Palatino Linotype;Palatino" w:hAnsi="Palatino Linotype;Palatino"/>
          <w:color w:val="000000"/>
          <w:sz w:val="24"/>
        </w:rPr>
        <w:t>There is not a specific reference that Saul spoke in tongues at his conversion, though considering the record in the</w:t>
      </w:r>
      <w:r>
        <w:rPr>
          <w:rFonts w:cs="Palatino Linotype;Palatino" w:ascii="Palatino Linotype;Palatino" w:hAnsi="Palatino Linotype;Palatino"/>
          <w:i/>
          <w:color w:val="000000"/>
          <w:sz w:val="24"/>
        </w:rPr>
        <w:t xml:space="preserve"> </w:t>
      </w:r>
      <w:r>
        <w:rPr>
          <w:rFonts w:cs="Palatino Linotype;Palatino" w:ascii="Palatino Linotype;Palatino" w:hAnsi="Palatino Linotype;Palatino"/>
          <w:color w:val="000000"/>
          <w:sz w:val="24"/>
        </w:rPr>
        <w:t>book of Acts and his teaching in the Corinthian letters, he probably did.  What is undeniable is the depth of the experience of Saul.  He was radically changed.  This event was so dramatic and indelible to Saul, that he would carry it throughout his ministry as the Apostle Paul and insist upon its duplication by all who would come into the salvation of Jesus.  We know from his own testimony that speaking, praying, and singing in tongues were all very important to the him (</w:t>
      </w:r>
      <w:r>
        <w:rPr>
          <w:rFonts w:cs="Palatino Linotype;Palatino" w:ascii="Palatino Linotype;Palatino" w:hAnsi="Palatino Linotype;Palatino"/>
          <w:i/>
          <w:color w:val="000000"/>
          <w:sz w:val="24"/>
        </w:rPr>
        <w:t>Acts 19; 1Cor 14:18</w:t>
      </w:r>
      <w:r>
        <w:rPr>
          <w:rFonts w:cs="Palatino Linotype;Palatino" w:ascii="Palatino Linotype;Palatino" w:hAnsi="Palatino Linotype;Palatino"/>
          <w:color w:val="000000"/>
          <w:sz w:val="24"/>
        </w:rPr>
        <w:t xml:space="preserve">), and that being the case, more than likely, speaking in tongues was part of the experience as he was baptized with the Spirit.  One thing for certain, that day in the house of Judas the tanner at the hands of the powerful man of God Ananias, something dramatically supernatural happened to Saul.  Saul’s salvation was complete when he called on Jesus as Lord.  Then, and only then, could he receive the power of the baptism with the Holy Spirit. </w:t>
      </w:r>
    </w:p>
    <w:p>
      <w:pPr>
        <w:pStyle w:val="ChapterTitle"/>
        <w:spacing w:lineRule="auto" w:line="480" w:before="0" w:after="0"/>
        <w:jc w:val="start"/>
        <w:rPr>
          <w:rFonts w:ascii="Palatino Linotype;Palatino" w:hAnsi="Palatino Linotype;Palatino" w:cs="Palatino Linotype;Palatino"/>
          <w:b/>
          <w:sz w:val="24"/>
          <w:lang w:val="uz-Cyrl-UZ" w:eastAsia="uz-Cyrl-UZ" w:bidi="uz-Cyrl-UZ"/>
        </w:rPr>
      </w:pPr>
      <w:r>
        <w:rPr>
          <w:rFonts w:cs="Palatino Linotype;Palatino" w:ascii="Palatino Linotype;Palatino" w:hAnsi="Palatino Linotype;Palatino"/>
          <w:b/>
          <w:sz w:val="24"/>
        </w:rPr>
        <w:t>The Baptism in Ephesus</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Twenty-years following Pentecost, the Apostle Paul arrived at Ephesus.  He was greeted by a dozen men, presumably Jewish, who to his surprise were disciples of John the Baptist, but possessed at least some knowledge of Christianity. They were living in a kind of "half way house" between Judaism and Jesus. In Acts 19, the Apostle Paul immediately began an inquiry to ascertain their relationship to the Lord Jesus.  The Apostle’s targeted question indicated the essentiality of the Holy Spirit in the experience of the Christian.  Paul did not ask if they knew Jesus, if they had been saved, if they had prayed the sinner’s prayer, if they had repented of their sins, if they had been baptized, or even if they understood the gospel.  The emphasis was not on a specific prayer, but on experiences.  Were these men Christians?  If they had been baptized with the Holy Spirit, then certainly they had been saved.  Every question would become clear with a single question regarding the Holy Spirit.  The Apostle asked, “</w:t>
      </w:r>
      <w:r>
        <w:rPr>
          <w:rFonts w:cs="Palatino Linotype;Palatino" w:ascii="Palatino Linotype;Palatino" w:hAnsi="Palatino Linotype;Palatino"/>
          <w:b/>
          <w:i/>
          <w:sz w:val="24"/>
        </w:rPr>
        <w:t>Did you receive the Holy Spirit when you believed"</w:t>
      </w:r>
      <w:r>
        <w:rPr>
          <w:rFonts w:cs="Palatino Linotype;Palatino" w:ascii="Palatino Linotype;Palatino" w:hAnsi="Palatino Linotype;Palatino"/>
          <w:sz w:val="24"/>
        </w:rPr>
        <w:t xml:space="preserve"> (</w:t>
      </w:r>
      <w:r>
        <w:rPr>
          <w:rFonts w:cs="Palatino Linotype;Palatino" w:ascii="Palatino Linotype;Palatino" w:hAnsi="Palatino Linotype;Palatino"/>
          <w:i/>
          <w:sz w:val="24"/>
        </w:rPr>
        <w:t>Acts 19:2</w:t>
      </w:r>
      <w:r>
        <w:rPr>
          <w:rFonts w:cs="Palatino Linotype;Palatino" w:ascii="Palatino Linotype;Palatino" w:hAnsi="Palatino Linotype;Palatino"/>
          <w:sz w:val="24"/>
        </w:rPr>
        <w:t>)?</w:t>
      </w:r>
      <w:r>
        <w:rPr>
          <w:rFonts w:cs="Palatino Linotype;Palatino" w:ascii="Palatino Linotype;Palatino" w:hAnsi="Palatino Linotype;Palatino"/>
          <w:b/>
          <w:i/>
          <w:sz w:val="24"/>
        </w:rPr>
        <w:t xml:space="preserve"> </w:t>
      </w:r>
    </w:p>
    <w:p>
      <w:pPr>
        <w:pStyle w:val="Crimson"/>
        <w:spacing w:lineRule="auto" w:line="480" w:before="0" w:after="0"/>
        <w:ind w:firstLine="720" w:end="0"/>
        <w:rPr>
          <w:rFonts w:ascii="Palatino Linotype;Palatino" w:hAnsi="Palatino Linotype;Palatino" w:cs="Palatino Linotype;Palatino"/>
          <w:color w:val="000000"/>
          <w:sz w:val="24"/>
          <w:lang w:val="uz-Cyrl-UZ" w:eastAsia="uz-Cyrl-UZ" w:bidi="uz-Cyrl-UZ"/>
        </w:rPr>
      </w:pPr>
      <w:r>
        <w:rPr>
          <w:rFonts w:cs="Palatino Linotype;Palatino" w:ascii="Palatino Linotype;Palatino" w:hAnsi="Palatino Linotype;Palatino"/>
          <w:color w:val="000000"/>
          <w:sz w:val="24"/>
        </w:rPr>
        <w:t xml:space="preserve">This was the question, the normal inquiry that came from Paul’s own experience.  Certainly Paul would not have asked an abnormal question in an attempt to find truth.  Their response clearly indicated their spiritual condition. </w:t>
      </w:r>
      <w:r>
        <w:rPr>
          <w:rFonts w:cs="Palatino Linotype;Palatino" w:ascii="Palatino Linotype;Palatino" w:hAnsi="Palatino Linotype;Palatino"/>
          <w:b/>
          <w:i/>
          <w:color w:val="000000"/>
          <w:sz w:val="24"/>
        </w:rPr>
        <w:t>"No, we have not even heard whether there is a Holy Spirit”</w:t>
      </w:r>
      <w:r>
        <w:rPr>
          <w:rFonts w:cs="Palatino Linotype;Palatino" w:ascii="Palatino Linotype;Palatino" w:hAnsi="Palatino Linotype;Palatino"/>
          <w:color w:val="000000"/>
          <w:sz w:val="24"/>
        </w:rPr>
        <w:t xml:space="preserve"> (</w:t>
      </w:r>
      <w:r>
        <w:rPr>
          <w:rFonts w:cs="Palatino Linotype;Palatino" w:ascii="Palatino Linotype;Palatino" w:hAnsi="Palatino Linotype;Palatino"/>
          <w:i/>
          <w:color w:val="000000"/>
          <w:sz w:val="24"/>
        </w:rPr>
        <w:t>Acts 19:2</w:t>
      </w:r>
      <w:r>
        <w:rPr>
          <w:rFonts w:cs="Palatino Linotype;Palatino" w:ascii="Palatino Linotype;Palatino" w:hAnsi="Palatino Linotype;Palatino"/>
          <w:color w:val="000000"/>
          <w:sz w:val="24"/>
        </w:rPr>
        <w:t xml:space="preserve">).  </w:t>
      </w:r>
    </w:p>
    <w:p>
      <w:pPr>
        <w:pStyle w:val="Crimson"/>
        <w:spacing w:lineRule="auto" w:line="480" w:before="0" w:after="0"/>
        <w:ind w:firstLine="720" w:end="0"/>
        <w:rPr>
          <w:rFonts w:ascii="Palatino Linotype;Palatino" w:hAnsi="Palatino Linotype;Palatino" w:cs="Palatino Linotype;Palatino"/>
          <w:b/>
          <w:i/>
          <w:color w:val="000000"/>
          <w:sz w:val="24"/>
          <w:lang w:val="uz-Cyrl-UZ" w:eastAsia="uz-Cyrl-UZ" w:bidi="uz-Cyrl-UZ"/>
        </w:rPr>
      </w:pPr>
      <w:r>
        <w:rPr>
          <w:rFonts w:cs="Palatino Linotype;Palatino" w:ascii="Palatino Linotype;Palatino" w:hAnsi="Palatino Linotype;Palatino"/>
          <w:color w:val="000000"/>
          <w:sz w:val="24"/>
        </w:rPr>
        <w:t xml:space="preserve">Paul immediately questioned the validity of their baptism.  As far as Paul was concerned, if they had not aware of the ministry of the Holy Spirit, their water baptism was illegitimate and their salvation was non-existent!  He responded, </w:t>
      </w:r>
      <w:r>
        <w:rPr>
          <w:rFonts w:cs="Palatino Linotype;Palatino" w:ascii="Palatino Linotype;Palatino" w:hAnsi="Palatino Linotype;Palatino"/>
          <w:b/>
          <w:i/>
          <w:color w:val="000000"/>
          <w:sz w:val="24"/>
        </w:rPr>
        <w:t>"Into what then were you baptized?" And they said, "Into John's baptism"</w:t>
      </w:r>
      <w:r>
        <w:rPr>
          <w:rFonts w:cs="Palatino Linotype;Palatino" w:ascii="Palatino Linotype;Palatino" w:hAnsi="Palatino Linotype;Palatino"/>
          <w:color w:val="000000"/>
          <w:sz w:val="24"/>
        </w:rPr>
        <w:t xml:space="preserve"> (</w:t>
      </w:r>
      <w:r>
        <w:rPr>
          <w:rFonts w:cs="Palatino Linotype;Palatino" w:ascii="Palatino Linotype;Palatino" w:hAnsi="Palatino Linotype;Palatino"/>
          <w:i/>
          <w:color w:val="000000"/>
          <w:sz w:val="24"/>
        </w:rPr>
        <w:t>Acts 19:3</w:t>
      </w:r>
      <w:r>
        <w:rPr>
          <w:rFonts w:cs="Palatino Linotype;Palatino" w:ascii="Palatino Linotype;Palatino" w:hAnsi="Palatino Linotype;Palatino"/>
          <w:color w:val="000000"/>
          <w:sz w:val="24"/>
        </w:rPr>
        <w:t>).</w:t>
      </w:r>
      <w:r>
        <w:rPr>
          <w:rFonts w:cs="Palatino Linotype;Palatino" w:ascii="Palatino Linotype;Palatino" w:hAnsi="Palatino Linotype;Palatino"/>
          <w:b/>
          <w:i/>
          <w:color w:val="000000"/>
          <w:sz w:val="24"/>
        </w:rPr>
        <w:t xml:space="preserve"> </w:t>
      </w:r>
    </w:p>
    <w:p>
      <w:pPr>
        <w:pStyle w:val="Crimson"/>
        <w:spacing w:lineRule="auto" w:line="480" w:before="0" w:after="0"/>
        <w:ind w:firstLine="720" w:end="0"/>
        <w:rPr>
          <w:rFonts w:ascii="Palatino Linotype;Palatino" w:hAnsi="Palatino Linotype;Palatino" w:cs="Palatino Linotype;Palatino"/>
          <w:b/>
          <w:i/>
          <w:color w:val="000000"/>
          <w:sz w:val="24"/>
          <w:lang w:val="uz-Cyrl-UZ" w:eastAsia="uz-Cyrl-UZ" w:bidi="uz-Cyrl-UZ"/>
        </w:rPr>
      </w:pPr>
      <w:r>
        <w:rPr>
          <w:rFonts w:cs="Palatino Linotype;Palatino" w:ascii="Palatino Linotype;Palatino" w:hAnsi="Palatino Linotype;Palatino"/>
          <w:color w:val="000000"/>
          <w:sz w:val="24"/>
        </w:rPr>
        <w:t xml:space="preserve">They had been baptized with John’s baptism, not necessarily by John, and had only heard of Jesus within the context of that community.  Recognizing where they were in their understanding of the person and work of Christ, the Apostle took them methodically, step by step through the claims of Jesus and the requirements of salvation within the Gospel of the Kingdom.  Paul taught, </w:t>
      </w:r>
      <w:r>
        <w:rPr>
          <w:rFonts w:cs="Palatino Linotype;Palatino" w:ascii="Palatino Linotype;Palatino" w:hAnsi="Palatino Linotype;Palatino"/>
          <w:b/>
          <w:i/>
          <w:color w:val="000000"/>
          <w:sz w:val="24"/>
        </w:rPr>
        <w:t xml:space="preserve">"John baptized with the baptism of repentance, telling the people to believe in Him who was coming after him, that is, in Jesus" </w:t>
      </w:r>
      <w:r>
        <w:rPr>
          <w:rFonts w:cs="Palatino Linotype;Palatino" w:ascii="Palatino Linotype;Palatino" w:hAnsi="Palatino Linotype;Palatino"/>
          <w:color w:val="000000"/>
          <w:sz w:val="24"/>
        </w:rPr>
        <w:t>(</w:t>
      </w:r>
      <w:r>
        <w:rPr>
          <w:rFonts w:cs="Palatino Linotype;Palatino" w:ascii="Palatino Linotype;Palatino" w:hAnsi="Palatino Linotype;Palatino"/>
          <w:i/>
          <w:color w:val="000000"/>
          <w:sz w:val="24"/>
        </w:rPr>
        <w:t>Acts 19:4</w:t>
      </w:r>
      <w:r>
        <w:rPr>
          <w:rFonts w:cs="Palatino Linotype;Palatino" w:ascii="Palatino Linotype;Palatino" w:hAnsi="Palatino Linotype;Palatino"/>
          <w:color w:val="000000"/>
          <w:sz w:val="24"/>
        </w:rPr>
        <w:t>).</w:t>
      </w:r>
      <w:r>
        <w:rPr>
          <w:rFonts w:cs="Palatino Linotype;Palatino" w:ascii="Palatino Linotype;Palatino" w:hAnsi="Palatino Linotype;Palatino"/>
          <w:b/>
          <w:i/>
          <w:color w:val="000000"/>
          <w:sz w:val="24"/>
        </w:rPr>
        <w:t xml:space="preserve"> </w:t>
      </w:r>
    </w:p>
    <w:p>
      <w:pPr>
        <w:pStyle w:val="Crimson"/>
        <w:spacing w:lineRule="auto" w:line="480" w:before="0" w:after="0"/>
        <w:ind w:firstLine="720" w:end="0"/>
        <w:rPr>
          <w:rFonts w:ascii="Palatino Linotype;Palatino" w:hAnsi="Palatino Linotype;Palatino" w:cs="Palatino Linotype;Palatino"/>
          <w:b/>
          <w:i/>
          <w:color w:val="000000"/>
          <w:sz w:val="24"/>
          <w:lang w:val="uz-Cyrl-UZ" w:eastAsia="uz-Cyrl-UZ" w:bidi="uz-Cyrl-UZ"/>
        </w:rPr>
      </w:pPr>
      <w:r>
        <w:rPr>
          <w:rFonts w:cs="Palatino Linotype;Palatino" w:ascii="Palatino Linotype;Palatino" w:hAnsi="Palatino Linotype;Palatino"/>
          <w:color w:val="000000"/>
          <w:sz w:val="24"/>
        </w:rPr>
        <w:t xml:space="preserve">Once they heard the Gospel of the Kingdom with its claims of Christ,  they gladly received Jesus as Lord and Savior.  Following their salvation, Paul baptized them in water in the name of the Lord Jesus.  Most likely as each individual came up from the waters of baptism, the Apostle Paul, </w:t>
      </w:r>
      <w:r>
        <w:rPr>
          <w:rFonts w:cs="Palatino Linotype;Palatino" w:ascii="Palatino Linotype;Palatino" w:hAnsi="Palatino Linotype;Palatino"/>
          <w:b/>
          <w:i/>
          <w:color w:val="000000"/>
          <w:sz w:val="24"/>
        </w:rPr>
        <w:t>“…laid his hands upon them, the Holy Spirit came on them, and they began speaking with tongues and prophesying”</w:t>
      </w:r>
      <w:r>
        <w:rPr>
          <w:rFonts w:cs="Palatino Linotype;Palatino" w:ascii="Palatino Linotype;Palatino" w:hAnsi="Palatino Linotype;Palatino"/>
          <w:color w:val="000000"/>
          <w:sz w:val="24"/>
        </w:rPr>
        <w:t xml:space="preserve"> (</w:t>
      </w:r>
      <w:r>
        <w:rPr>
          <w:rFonts w:cs="Palatino Linotype;Palatino" w:ascii="Palatino Linotype;Palatino" w:hAnsi="Palatino Linotype;Palatino"/>
          <w:i/>
          <w:color w:val="000000"/>
          <w:sz w:val="24"/>
        </w:rPr>
        <w:t>Acts 19:5</w:t>
      </w:r>
      <w:r>
        <w:rPr>
          <w:rFonts w:cs="Palatino Linotype;Palatino" w:ascii="Palatino Linotype;Palatino" w:hAnsi="Palatino Linotype;Palatino"/>
          <w:color w:val="000000"/>
          <w:sz w:val="24"/>
        </w:rPr>
        <w:t xml:space="preserve">).  </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 xml:space="preserve">Something happened!  Twenty-five years following Pentecost, in a demonstrable event each of these new Christians was baptized with the Holy Spirit, with the result that each new Christian spoke in tongues, and prophesied.  That was the pattern.  With the coming of the Spirit at Ephesus, Luke’s chronology of the outpouring of the Holy Spirit in the </w:t>
      </w:r>
      <w:r>
        <w:rPr>
          <w:rFonts w:cs="Palatino Linotype;Palatino" w:ascii="Palatino Linotype;Palatino" w:hAnsi="Palatino Linotype;Palatino"/>
          <w:i/>
          <w:sz w:val="24"/>
        </w:rPr>
        <w:t>Acts of the Apostles</w:t>
      </w:r>
      <w:r>
        <w:rPr>
          <w:rFonts w:cs="Palatino Linotype;Palatino" w:ascii="Palatino Linotype;Palatino" w:hAnsi="Palatino Linotype;Palatino"/>
          <w:sz w:val="24"/>
        </w:rPr>
        <w:t xml:space="preserve"> was complete.  He had historically established the requirements and expectations of the Church Age regarding the baptism of the Holy Spirit, the original pattern.</w:t>
      </w:r>
    </w:p>
    <w:p>
      <w:pPr>
        <w:pStyle w:val="Crimson"/>
        <w:spacing w:lineRule="auto" w:line="480" w:before="0" w:after="0"/>
        <w:ind w:firstLine="720" w:end="0"/>
        <w:rPr>
          <w:rFonts w:ascii="Palatino Linotype;Palatino" w:hAnsi="Palatino Linotype;Palatino" w:cs="Palatino Linotype;Palatino"/>
          <w:b/>
          <w:i/>
          <w:color w:val="000000"/>
          <w:sz w:val="24"/>
          <w:lang w:val="uz-Cyrl-UZ" w:eastAsia="uz-Cyrl-UZ" w:bidi="uz-Cyrl-UZ"/>
        </w:rPr>
      </w:pPr>
      <w:r>
        <w:rPr>
          <w:rFonts w:cs="Palatino Linotype;Palatino" w:ascii="Palatino Linotype;Palatino" w:hAnsi="Palatino Linotype;Palatino"/>
          <w:color w:val="000000"/>
          <w:sz w:val="24"/>
        </w:rPr>
        <w:t xml:space="preserve">From that point forward, it was to be expected that each individual who comes to Jesus as Lord and Savior is to be baptized with the Holy Spirit.  At that baptism by the Holy Spirit something supernatural, demonstrative and immediate will be manifested.  </w:t>
      </w:r>
      <w:r>
        <w:rPr>
          <w:rFonts w:cs="Palatino Linotype;Palatino" w:ascii="Palatino Linotype;Palatino" w:hAnsi="Palatino Linotype;Palatino"/>
          <w:color w:val="000000"/>
          <w:sz w:val="24"/>
          <w:highlight w:val="yellow"/>
        </w:rPr>
        <w:t>For those at Pentecost, Samaria, Caesarea, Damascus and Ephesus that personal manifestation was, as in all other churches, the miraculous gifts of Tongues and of Prophecy.</w:t>
      </w:r>
    </w:p>
    <w:p>
      <w:pPr>
        <w:pStyle w:val="Crimson"/>
        <w:spacing w:lineRule="auto" w:line="480" w:before="0" w:after="0"/>
        <w:ind w:firstLine="720" w:end="0"/>
        <w:rPr>
          <w:rFonts w:ascii="Palatino Linotype;Palatino" w:hAnsi="Palatino Linotype;Palatino" w:cs="Palatino Linotype;Palatino"/>
          <w:b/>
          <w:i/>
          <w:color w:val="000000"/>
          <w:sz w:val="24"/>
          <w:lang w:val="uz-Cyrl-UZ" w:eastAsia="uz-Cyrl-UZ" w:bidi="uz-Cyrl-UZ"/>
        </w:rPr>
      </w:pPr>
      <w:r>
        <w:rPr>
          <w:rFonts w:cs="Palatino Linotype;Palatino" w:ascii="Palatino Linotype;Palatino" w:hAnsi="Palatino Linotype;Palatino"/>
          <w:color w:val="000000"/>
          <w:sz w:val="24"/>
        </w:rPr>
        <w:t xml:space="preserve">I would soon experience a similar, life altering "Pentecost."  </w:t>
      </w:r>
    </w:p>
    <w:p>
      <w:pPr>
        <w:pStyle w:val="ChapterTitle"/>
        <w:spacing w:lineRule="auto" w:line="480" w:before="0" w:after="0"/>
        <w:ind w:firstLine="720" w:end="0"/>
        <w:jc w:val="start"/>
        <w:rPr>
          <w:rFonts w:ascii="Palatino Linotype;Palatino" w:hAnsi="Palatino Linotype;Palatino" w:cs="Palatino Linotype;Palatino"/>
          <w:b/>
          <w:i/>
          <w:color w:val="000000"/>
          <w:sz w:val="24"/>
          <w:lang w:val="uz-Cyrl-UZ" w:eastAsia="uz-Cyrl-UZ" w:bidi="uz-Cyrl-UZ"/>
        </w:rPr>
      </w:pPr>
      <w:r>
        <w:rPr>
          <w:rFonts w:cs="Palatino Linotype;Palatino" w:ascii="Palatino Linotype;Palatino" w:hAnsi="Palatino Linotype;Palatino"/>
          <w:b/>
          <w:i/>
          <w:color w:val="000000"/>
          <w:sz w:val="24"/>
          <w:lang w:val="uz-Cyrl-UZ" w:eastAsia="uz-Cyrl-UZ" w:bidi="uz-Cyrl-UZ"/>
        </w:rPr>
      </w:r>
    </w:p>
    <w:p>
      <w:pPr>
        <w:pStyle w:val="ChapterTitle"/>
        <w:spacing w:lineRule="auto" w:line="480" w:before="0" w:after="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480" w:before="0" w:after="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480" w:before="0" w:after="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480" w:before="0" w:after="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480" w:before="0" w:after="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480" w:before="0" w:after="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480" w:before="0" w:after="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480" w:before="0" w:after="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480" w:before="0" w:after="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480" w:before="0" w:after="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480" w:before="0" w:after="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480" w:before="0" w:after="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480" w:before="0" w:after="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480" w:before="0" w:after="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480" w:before="0" w:after="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480" w:before="0" w:after="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480" w:before="0" w:after="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Chapter 6</w:t>
      </w:r>
    </w:p>
    <w:p>
      <w:pPr>
        <w:pStyle w:val="ChapterTitle"/>
        <w:spacing w:lineRule="auto" w:line="480" w:before="0" w:after="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 xml:space="preserve">"I do not recollect any Scripture wherein we are taught that miracles were to be confined within the limits of the apostolic age or the Cyprian age, or of any period of time, longer or shorter, even till the restitution of all things. I was once fully convinced of what I had once suspected...that the grand reason why the miraculous gifts were so soon withdrawn was not only that faith and holiness were well nigh lost, but that dry, formal orthodox men began even then o ridicule whatever gifts they had not for themselves, and to decry them all as either madness or imposture." Rev. John Wesley, Founder of Methodism  </w:t>
      </w:r>
    </w:p>
    <w:p>
      <w:pPr>
        <w:pStyle w:val="ChapterTitle"/>
        <w:spacing w:lineRule="auto" w:line="480" w:before="0" w:after="0"/>
        <w:rPr>
          <w:rFonts w:ascii="Palatino Linotype;Palatino" w:hAnsi="Palatino Linotype;Palatino" w:cs="Palatino Linotype;Palatino"/>
          <w:b/>
          <w:sz w:val="24"/>
          <w:lang w:val="uz-Cyrl-UZ" w:eastAsia="uz-Cyrl-UZ" w:bidi="uz-Cyrl-UZ"/>
        </w:rPr>
      </w:pPr>
      <w:r>
        <w:rPr>
          <w:rFonts w:cs="Palatino Linotype;Palatino" w:ascii="Palatino Linotype;Palatino" w:hAnsi="Palatino Linotype;Palatino"/>
          <w:b/>
          <w:sz w:val="24"/>
        </w:rPr>
        <w:t>You Need the Baptism of the Spirit</w:t>
      </w:r>
    </w:p>
    <w:p>
      <w:pPr>
        <w:pStyle w:val="ChapterTitle"/>
        <w:spacing w:lineRule="auto" w:line="480" w:before="0" w:after="0"/>
        <w:rPr>
          <w:rFonts w:ascii="Palatino Linotype;Palatino" w:hAnsi="Palatino Linotype;Palatino" w:cs="Palatino Linotype;Palatino"/>
          <w:b/>
          <w:sz w:val="24"/>
          <w:lang w:val="uz-Cyrl-UZ" w:eastAsia="uz-Cyrl-UZ" w:bidi="uz-Cyrl-UZ"/>
        </w:rPr>
      </w:pPr>
      <w:r>
        <w:rPr>
          <w:rFonts w:cs="Palatino Linotype;Palatino" w:ascii="Palatino Linotype;Palatino" w:hAnsi="Palatino Linotype;Palatino"/>
          <w:b/>
          <w:sz w:val="24"/>
          <w:lang w:val="uz-Cyrl-UZ" w:eastAsia="uz-Cyrl-UZ" w:bidi="uz-Cyrl-UZ"/>
        </w:rPr>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highlight w:val="yellow"/>
        </w:rPr>
        <w:t>There are two distinct works the Holy Spirit wants to accomplish in your life.  The first occurs when you accepted Jesus as Lord and Savior.</w:t>
      </w:r>
      <w:r>
        <w:rPr>
          <w:rFonts w:cs="Palatino Linotype;Palatino" w:ascii="Palatino Linotype;Palatino" w:hAnsi="Palatino Linotype;Palatino"/>
          <w:sz w:val="24"/>
        </w:rPr>
        <w:t xml:space="preserve">  At that moment, the Spirit brought the life of God into your dead spirit, and you were born again.  Paul the Apostle wrote, “</w:t>
      </w:r>
      <w:r>
        <w:rPr>
          <w:rFonts w:cs="Palatino Linotype;Palatino" w:ascii="Palatino Linotype;Palatino" w:hAnsi="Palatino Linotype;Palatino"/>
          <w:b/>
          <w:i/>
          <w:sz w:val="24"/>
        </w:rPr>
        <w:t xml:space="preserve">You were dead in trespasses and sin… but God made us alive” </w:t>
      </w:r>
      <w:r>
        <w:rPr>
          <w:rFonts w:cs="Palatino Linotype;Palatino" w:ascii="Palatino Linotype;Palatino" w:hAnsi="Palatino Linotype;Palatino"/>
          <w:sz w:val="24"/>
        </w:rPr>
        <w:t>(</w:t>
      </w:r>
      <w:r>
        <w:rPr>
          <w:rFonts w:cs="Palatino Linotype;Palatino" w:ascii="Palatino Linotype;Palatino" w:hAnsi="Palatino Linotype;Palatino"/>
          <w:i/>
          <w:sz w:val="24"/>
        </w:rPr>
        <w:t>Eph 2:5</w:t>
      </w:r>
      <w:r>
        <w:rPr>
          <w:rFonts w:cs="Palatino Linotype;Palatino" w:ascii="Palatino Linotype;Palatino" w:hAnsi="Palatino Linotype;Palatino"/>
          <w:sz w:val="24"/>
        </w:rPr>
        <w:t xml:space="preserve">).  Simultaneously, the Spirit baptized you into the Body of Christ (I Cor. 12:13) This is Christian salvation.  Once you are saved, the Holy Spirit begins to work in your life.  He begins the process of sanctification and maturity, making you more and more like Jesus from the inside out. Paul refers to this as the "fruit" of the Spirit produced in our lives.  This process, the building of Christ-like character, is the “within” work of the Holy Spirit.  </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highlight w:val="yellow"/>
        </w:rPr>
        <w:t>There is also a second work of the Holy Spirit which is subsequent to salvation.  This second work is described by Luke beginning in Acts 2</w:t>
      </w:r>
      <w:r>
        <w:rPr>
          <w:rFonts w:cs="Palatino Linotype;Palatino" w:ascii="Palatino Linotype;Palatino" w:hAnsi="Palatino Linotype;Palatino"/>
          <w:sz w:val="24"/>
        </w:rPr>
        <w:t>. Quoting the Prophet Joel, Peter says that the "last days" will be characterized by the Holy Spirit being "poured out" upon all of the people of God. This "upon" work of the Spirit creates a prophetic community, whose purpose is to powerfully bear witness of the reality of the Kingdom of God come to earth. This is a the fulfillment of Moses' desire that the Spirit would rest upon all God's people and that they would all prophesy(Numbers 11:29). Every believer has experienced the "within" work. Every believer needs to experience the "upon" work!</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 xml:space="preserve">  </w:t>
      </w:r>
      <w:r>
        <w:rPr>
          <w:rFonts w:cs="Palatino Linotype;Palatino" w:ascii="Palatino Linotype;Palatino" w:hAnsi="Palatino Linotype;Palatino"/>
          <w:sz w:val="24"/>
        </w:rPr>
        <w:t xml:space="preserve">When the Holy Spirit is poured out, He releases the sign gifts of the Kingdom already resident within the Christian.  One of these powerful gifts is speaking in tongues.  So, </w:t>
      </w:r>
      <w:r>
        <w:rPr>
          <w:rFonts w:cs="Palatino Linotype;Palatino" w:ascii="Palatino Linotype;Palatino" w:hAnsi="Palatino Linotype;Palatino"/>
          <w:sz w:val="24"/>
          <w:highlight w:val="yellow"/>
        </w:rPr>
        <w:t xml:space="preserve">does that mean that you need to speak in tongues?  Yes!  This is one of many gifts which the Holy Spirit wants to manifest through you.  You may say, “I don’t want to speak in tongues.”  Then you probably never will.  But, think about it, don’t you want </w:t>
      </w:r>
      <w:r>
        <w:rPr>
          <w:rFonts w:cs="Palatino Linotype;Palatino" w:ascii="Palatino Linotype;Palatino" w:hAnsi="Palatino Linotype;Palatino"/>
          <w:i/>
          <w:sz w:val="24"/>
          <w:highlight w:val="yellow"/>
        </w:rPr>
        <w:t>everything</w:t>
      </w:r>
      <w:r>
        <w:rPr>
          <w:rFonts w:cs="Palatino Linotype;Palatino" w:ascii="Palatino Linotype;Palatino" w:hAnsi="Palatino Linotype;Palatino"/>
          <w:sz w:val="24"/>
          <w:highlight w:val="yellow"/>
        </w:rPr>
        <w:t xml:space="preserve"> God wants for you? This would be like a groom asking if he must kiss the bride!</w:t>
      </w:r>
      <w:r>
        <w:rPr>
          <w:rFonts w:cs="Palatino Linotype;Palatino" w:ascii="Palatino Linotype;Palatino" w:hAnsi="Palatino Linotype;Palatino"/>
          <w:sz w:val="24"/>
        </w:rPr>
        <w:t xml:space="preserve"> Do you really want to turn away </w:t>
      </w:r>
      <w:r>
        <w:rPr>
          <w:rFonts w:cs="Palatino Linotype;Palatino" w:ascii="Palatino Linotype;Palatino" w:hAnsi="Palatino Linotype;Palatino"/>
          <w:i/>
          <w:sz w:val="24"/>
        </w:rPr>
        <w:t xml:space="preserve">any </w:t>
      </w:r>
      <w:r>
        <w:rPr>
          <w:rFonts w:cs="Palatino Linotype;Palatino" w:ascii="Palatino Linotype;Palatino" w:hAnsi="Palatino Linotype;Palatino"/>
          <w:sz w:val="24"/>
        </w:rPr>
        <w:t xml:space="preserve">gift that God has for you?  Aren't  you hungry for God? </w:t>
      </w:r>
    </w:p>
    <w:p>
      <w:pPr>
        <w:pStyle w:val="ChapterTitle"/>
        <w:spacing w:lineRule="auto" w:line="480" w:before="0" w:after="0"/>
        <w:ind w:firstLine="720" w:end="0"/>
        <w:jc w:val="start"/>
        <w:rPr>
          <w:rFonts w:ascii="Palatino Linotype;Palatino" w:hAnsi="Palatino Linotype;Palatino" w:cs="Palatino Linotype;Palatino"/>
          <w:b/>
          <w:i/>
          <w:sz w:val="24"/>
          <w:lang w:val="uz-Cyrl-UZ" w:eastAsia="uz-Cyrl-UZ" w:bidi="uz-Cyrl-UZ"/>
        </w:rPr>
      </w:pPr>
      <w:r>
        <w:rPr>
          <w:rFonts w:cs="Palatino Linotype;Palatino" w:ascii="Palatino Linotype;Palatino" w:hAnsi="Palatino Linotype;Palatino"/>
          <w:sz w:val="24"/>
        </w:rPr>
        <w:t xml:space="preserve">There are many people who acknowledge that speaking in tongues is legitimate – after all, it’s obviously taught in the Bible – but they insist that speaking in tongues is not for everyone or that not everyone will speak in tongues.  Those who want to limit the use of tongues often cite </w:t>
      </w:r>
      <w:r>
        <w:rPr>
          <w:rFonts w:cs="Palatino Linotype;Palatino" w:ascii="Palatino Linotype;Palatino" w:hAnsi="Palatino Linotype;Palatino"/>
          <w:i/>
          <w:sz w:val="24"/>
        </w:rPr>
        <w:t>1 Cor 12:30</w:t>
      </w:r>
      <w:r>
        <w:rPr>
          <w:rFonts w:cs="Palatino Linotype;Palatino" w:ascii="Palatino Linotype;Palatino" w:hAnsi="Palatino Linotype;Palatino"/>
          <w:sz w:val="24"/>
        </w:rPr>
        <w:t xml:space="preserve">: </w:t>
      </w:r>
      <w:r>
        <w:rPr>
          <w:rFonts w:cs="Palatino Linotype;Palatino" w:ascii="Palatino Linotype;Palatino" w:hAnsi="Palatino Linotype;Palatino"/>
          <w:b/>
          <w:i/>
          <w:sz w:val="24"/>
        </w:rPr>
        <w:t>Do all have gifts of healings? Do all speak with tongues? Do all interpret</w:t>
      </w:r>
      <w:r>
        <w:rPr>
          <w:rFonts w:cs="Palatino Linotype;Palatino" w:ascii="Palatino Linotype;Palatino" w:hAnsi="Palatino Linotype;Palatino"/>
          <w:sz w:val="24"/>
        </w:rPr>
        <w:t>? Clearly, this passage is referring to an "ecclesia" gift which, when used within the context of the gathered church, used be interpreted. At this point in corporate worship, the Spirit releases another gift, the ability to interpret the message given in  tongues, so that the entire church is edified, comforted and exhorted. This is qualitatively the same as prophecy. But tongues as an initial physical evidence that a person has received the baptism of the Spirit is for all believers. This aspect of the tongues gift is for worship, intercession and personal edification. It is for all believers.</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highlight w:val="yellow"/>
        </w:rPr>
        <w:t>Every believer in the Book of Acts spoke in tongues. The Bible specifically states that they all began to speak in this language</w:t>
      </w:r>
      <w:r>
        <w:rPr>
          <w:rFonts w:cs="Palatino Linotype;Palatino" w:ascii="Palatino Linotype;Palatino" w:hAnsi="Palatino Linotype;Palatino"/>
          <w:sz w:val="24"/>
        </w:rPr>
        <w:t xml:space="preserve"> </w:t>
      </w:r>
      <w:r>
        <w:rPr>
          <w:rFonts w:cs="Palatino Linotype;Palatino" w:ascii="Palatino Linotype;Palatino" w:hAnsi="Palatino Linotype;Palatino"/>
          <w:sz w:val="24"/>
          <w:highlight w:val="yellow"/>
        </w:rPr>
        <w:t>which they had never learned</w:t>
      </w:r>
      <w:r>
        <w:rPr>
          <w:rFonts w:cs="Palatino Linotype;Palatino" w:ascii="Palatino Linotype;Palatino" w:hAnsi="Palatino Linotype;Palatino"/>
          <w:sz w:val="24"/>
        </w:rPr>
        <w:t xml:space="preserve"> (Acts 2).  </w:t>
      </w:r>
      <w:r>
        <w:rPr>
          <w:rFonts w:cs="Palatino Linotype;Palatino" w:ascii="Palatino Linotype;Palatino" w:hAnsi="Palatino Linotype;Palatino"/>
          <w:sz w:val="24"/>
          <w:highlight w:val="yellow"/>
        </w:rPr>
        <w:t>It became a sign that the walls of separation, which have divided men since the Fall, had been torn down and that the Kingdom of God was going to fill the earth, which is the original intent of the heart of God.</w:t>
      </w:r>
      <w:r>
        <w:rPr>
          <w:rFonts w:cs="Palatino Linotype;Palatino" w:ascii="Palatino Linotype;Palatino" w:hAnsi="Palatino Linotype;Palatino"/>
          <w:sz w:val="24"/>
        </w:rPr>
        <w:t xml:space="preserve">  </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highlight w:val="yellow"/>
        </w:rPr>
        <w:t xml:space="preserve">The Lord Jesus wants </w:t>
      </w:r>
      <w:r>
        <w:rPr>
          <w:rFonts w:cs="Palatino Linotype;Palatino" w:ascii="Palatino Linotype;Palatino" w:hAnsi="Palatino Linotype;Palatino"/>
          <w:i/>
          <w:sz w:val="24"/>
          <w:highlight w:val="yellow"/>
        </w:rPr>
        <w:t>you</w:t>
      </w:r>
      <w:r>
        <w:rPr>
          <w:rFonts w:cs="Palatino Linotype;Palatino" w:ascii="Palatino Linotype;Palatino" w:hAnsi="Palatino Linotype;Palatino"/>
          <w:sz w:val="24"/>
          <w:highlight w:val="yellow"/>
        </w:rPr>
        <w:t xml:space="preserve"> to speak in tongues.  He wants </w:t>
      </w:r>
      <w:r>
        <w:rPr>
          <w:rFonts w:cs="Palatino Linotype;Palatino" w:ascii="Palatino Linotype;Palatino" w:hAnsi="Palatino Linotype;Palatino"/>
          <w:i/>
          <w:sz w:val="24"/>
          <w:highlight w:val="yellow"/>
        </w:rPr>
        <w:t xml:space="preserve">you </w:t>
      </w:r>
      <w:r>
        <w:rPr>
          <w:rFonts w:cs="Palatino Linotype;Palatino" w:ascii="Palatino Linotype;Palatino" w:hAnsi="Palatino Linotype;Palatino"/>
          <w:sz w:val="24"/>
          <w:highlight w:val="yellow"/>
        </w:rPr>
        <w:t xml:space="preserve">to prophesy.  He wants you to heal the sick.  He wants </w:t>
      </w:r>
      <w:r>
        <w:rPr>
          <w:rFonts w:cs="Palatino Linotype;Palatino" w:ascii="Palatino Linotype;Palatino" w:hAnsi="Palatino Linotype;Palatino"/>
          <w:i/>
          <w:sz w:val="24"/>
          <w:highlight w:val="yellow"/>
        </w:rPr>
        <w:t xml:space="preserve">you </w:t>
      </w:r>
      <w:r>
        <w:rPr>
          <w:rFonts w:cs="Palatino Linotype;Palatino" w:ascii="Palatino Linotype;Palatino" w:hAnsi="Palatino Linotype;Palatino"/>
          <w:sz w:val="24"/>
          <w:highlight w:val="yellow"/>
        </w:rPr>
        <w:t>to cast out demons.  And these miraculous signs are not just to take place within the four walls of the church building. The power of God is to be demonstrated out in the real world of the workplace, at your school and in your neighborhood. The world is desperate to see and experience the life of Christ. The lost world is not impressed with church people, no matter the denominational tag we may wear. The truth is, they have seen our shallow, pathetic excuse for a victorious Christian life. They have seen us fight and squabble, split churches, take each other to court, market the Gospel and scandalize the name of Jesus. What they want to see and experience is the life of Jesus flowing in and through His Spirit filled people. The sad truth is that the average believer doesn’t have enough power in their life to blow the fuzz off a peanut!  All the while, there’s a world outside the four walls of the church building which desperately needs a touch of God.  The Lord Jesus wants to pour His Spirit out upon you, so that you can go and impact the world in which you live! I once heard Billy Graham say that 95% of all Evangelicals will not win another person to Jesus within the course of their lifetime. Something is obviously wrong!</w:t>
      </w:r>
      <w:r>
        <w:rPr>
          <w:rFonts w:cs="Palatino Linotype;Palatino" w:ascii="Palatino Linotype;Palatino" w:hAnsi="Palatino Linotype;Palatino"/>
          <w:sz w:val="24"/>
        </w:rPr>
        <w:t xml:space="preserve"> </w:t>
      </w:r>
    </w:p>
    <w:p>
      <w:pPr>
        <w:pStyle w:val="Normal"/>
        <w:spacing w:lineRule="auto" w:line="480" w:before="0" w:after="0"/>
        <w:ind w:firstLine="720" w:end="0"/>
        <w:rPr>
          <w:rFonts w:ascii="Palatino Linotype;Palatino" w:hAnsi="Palatino Linotype;Palatino" w:cs="Palatino Linotype;Palatino"/>
          <w:bCs/>
          <w:color w:val="000000"/>
          <w:sz w:val="24"/>
          <w:highlight w:val="yellow"/>
          <w:lang w:val="uz-Cyrl-UZ" w:eastAsia="uz-Cyrl-UZ" w:bidi="uz-Cyrl-UZ"/>
        </w:rPr>
      </w:pPr>
      <w:r>
        <w:rPr>
          <w:rFonts w:cs="Palatino Linotype;Palatino" w:ascii="Palatino Linotype;Palatino" w:hAnsi="Palatino Linotype;Palatino"/>
          <w:bCs/>
          <w:color w:val="000000"/>
          <w:sz w:val="24"/>
        </w:rPr>
        <w:t xml:space="preserve">The Feast of Pentecost was a celebration of the giving of the Law at Sinai. Moses went up into the mountain and was enveloped in a cloud of God's glory. When he descended the mount, he brought God's law, engraved by the very finger of God upon stone tablets. This giving of the Law constituted (along with the priesthood, temple and sacrificial system) the religion of Israel. The rest of the Old Testament is the story of Israel's failure to keep the Covenant established at Mount Sinai. The Jews were very religious, but their forms and rituals seldom touched and transformed their hearts. But God promised through His prophets that the day would come when a New Covenant would be established and God would put His Spirit within His people and write His law upon their hearts (Jer. 31:33; Ezek 36:27). This promise was fulfilled on the Day of Pentecost. Just as Moses ascended to heaven, Jesus ascended to heaven; just as Moses descended with the law of God, </w:t>
      </w:r>
      <w:r>
        <w:rPr>
          <w:rFonts w:cs="Palatino Linotype;Palatino" w:ascii="Palatino Linotype;Palatino" w:hAnsi="Palatino Linotype;Palatino"/>
          <w:bCs/>
          <w:color w:val="000000"/>
          <w:sz w:val="24"/>
          <w:highlight w:val="yellow"/>
        </w:rPr>
        <w:t xml:space="preserve">Jesus, in the Person of the Holy Spirit, descended from heaven and actualized the promised New Covenant by writing God's law on the hearts of His New Israel and coming to empower them to keep the Law of Christ, given in His famous "Sermon on the Mount." New Covenant people are people of the Spirit. They are not "religious" in the sense of performing empty rituals. In the words of U2's Bono, "Religion is what happens when the Spirit leaves the room." He's exactly right! People of the Spirit carry the infectious joy of Pentecost. They celebrate the law of God written on their hearts, which can be summarized in the teaching of Jesus that we should love God and love our fellow image bearers as we love ourselves. This new level of love is the essence of the Spirit-filled life.   </w:t>
      </w:r>
    </w:p>
    <w:p>
      <w:pPr>
        <w:pStyle w:val="Normal"/>
        <w:spacing w:lineRule="auto" w:line="480" w:before="0" w:after="0"/>
        <w:ind w:firstLine="720" w:end="0"/>
        <w:rPr>
          <w:rFonts w:ascii="Palatino Linotype;Palatino" w:hAnsi="Palatino Linotype;Palatino" w:cs="Palatino Linotype;Palatino"/>
          <w:bCs/>
          <w:color w:val="000000"/>
          <w:sz w:val="24"/>
          <w:highlight w:val="yellow"/>
          <w:lang w:val="uz-Cyrl-UZ" w:eastAsia="uz-Cyrl-UZ" w:bidi="uz-Cyrl-UZ"/>
        </w:rPr>
      </w:pPr>
      <w:r>
        <w:rPr>
          <w:rFonts w:cs="Palatino Linotype;Palatino" w:ascii="Palatino Linotype;Palatino" w:hAnsi="Palatino Linotype;Palatino"/>
          <w:bCs/>
          <w:color w:val="000000"/>
          <w:sz w:val="24"/>
          <w:highlight w:val="yellow"/>
        </w:rPr>
        <w:t xml:space="preserve">Pentecost was also a celebration of the ingathering of the harvest. The people of God would dance, rejoice, feast and drink, all in thanksgiving to God for the blessing of harvest. The Pentecostal  outpouring  of  the Spirit was also a time of great harvest. As Peter stood to explain the phenomenal demonstrations of God's power in light of the death, resurrection, ascension and exaltation of Jesus the Christ, 3000 people were convicted, converted and confirmed via water baptism. This ingathering resulted in great joy which shook Jerusalem and began to spread like a prairie fire, eventually reaching the capital city of the empire. </w:t>
      </w:r>
    </w:p>
    <w:p>
      <w:pPr>
        <w:pStyle w:val="Normal"/>
        <w:spacing w:lineRule="auto" w:line="480" w:before="0" w:after="0"/>
        <w:ind w:firstLine="720" w:end="0"/>
        <w:rPr>
          <w:rFonts w:ascii="Palatino Linotype;Palatino" w:hAnsi="Palatino Linotype;Palatino" w:cs="Palatino Linotype;Palatino"/>
          <w:bCs/>
          <w:color w:val="000000"/>
          <w:sz w:val="24"/>
          <w:highlight w:val="yellow"/>
          <w:lang w:val="uz-Cyrl-UZ" w:eastAsia="uz-Cyrl-UZ" w:bidi="uz-Cyrl-UZ"/>
        </w:rPr>
      </w:pPr>
      <w:r>
        <w:rPr>
          <w:rFonts w:cs="Palatino Linotype;Palatino" w:ascii="Palatino Linotype;Palatino" w:hAnsi="Palatino Linotype;Palatino"/>
          <w:bCs/>
          <w:color w:val="000000"/>
          <w:sz w:val="24"/>
          <w:highlight w:val="yellow"/>
          <w:lang w:val="uz-Cyrl-UZ" w:eastAsia="uz-Cyrl-UZ" w:bidi="uz-Cyrl-UZ"/>
        </w:rPr>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highlight w:val="yellow"/>
        </w:rPr>
        <w:t xml:space="preserve"> </w:t>
      </w:r>
      <w:r>
        <w:rPr>
          <w:rFonts w:cs="Palatino Linotype;Palatino" w:ascii="Palatino Linotype;Palatino" w:hAnsi="Palatino Linotype;Palatino"/>
          <w:sz w:val="24"/>
          <w:highlight w:val="yellow"/>
        </w:rPr>
        <w:t>If you’re born again and on your way to heaven, that’s awesome, but that isn’t all there is to the Christian life.  God wants to pour His Spirit out on you so that you can walk in the same Spirit and love that Jesus walked in and reach out to the lost, the marginalized, the hurting, just like He did.</w:t>
      </w:r>
      <w:r>
        <w:rPr>
          <w:rFonts w:cs="Palatino Linotype;Palatino" w:ascii="Palatino Linotype;Palatino" w:hAnsi="Palatino Linotype;Palatino"/>
          <w:sz w:val="24"/>
        </w:rPr>
        <w:t xml:space="preserve">  God wants to speak to you through the Person of the Holy Spirit.  And yes, God does still speak today.  Don’t let anyone tell you He doesn’t.  God did not write the Bible and afterward become mute. You can’t read through the Book of Acts without constantly seeing the Holy Spirit speaking to His people and giving them specific directions.  Why would God include these stories in the Bible if He didn’t intend such experiences to be the normal experience of all His people?  The Spirit wants to speak to you, like He recently spoke to me at a grocery store, saying,  “Do you see that lady over there?  I want you to go right over there and this is what I want you to tell her. I know that this might sound strange to you, but I love Jesus with all my heart and I love you and the Lord wants me to tell you…”</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 xml:space="preserve"> </w:t>
      </w:r>
      <w:r>
        <w:rPr>
          <w:rFonts w:cs="Palatino Linotype;Palatino" w:ascii="Palatino Linotype;Palatino" w:hAnsi="Palatino Linotype;Palatino"/>
          <w:sz w:val="24"/>
        </w:rPr>
        <w:t xml:space="preserve">I experience this on a regular basis.  I’ve seen people break down and begin weeping as Spirit filled believers began to tell them about circumstances in their lives which no one could have known in the natural.  I’ve seen them come under deep conviction.  I’ve seen people led to Jesus this way.  One of the biggest problems we have in the church is that we seem to think that we need to bring people to a church service or to a crusade to get them to Jesus. I’ve preached at churches and crusades for years and I’ve seen tens of thousands come to Christ in this way.  I’m 100 percent in favor of mass evangelism, but God wants to fill all of His people with His Holy Spirit – not just the Billy Grahams of the world – so that  we can all go tell the world about Jesus and know the joy of leading a lost person to the Savior. </w:t>
      </w:r>
      <w:r>
        <w:rPr>
          <w:rFonts w:cs="Palatino Linotype;Palatino" w:ascii="Palatino Linotype;Palatino" w:hAnsi="Palatino Linotype;Palatino"/>
          <w:sz w:val="24"/>
          <w:highlight w:val="yellow"/>
        </w:rPr>
        <w:t>The early church was a Spirit baptized fellowship where everyone went everywhere, every day, by every means available, powerfully proclaiming and demonstrating the Good News of the Kingdom. This is the ongoing evidence of the Spirit filled life!</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480" w:before="0" w:after="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480" w:before="0" w:after="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Chapter 7</w:t>
      </w:r>
    </w:p>
    <w:p>
      <w:pPr>
        <w:pStyle w:val="ChapterTitle"/>
        <w:spacing w:lineRule="auto" w:line="480" w:before="0" w:after="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"Criswell Dean fired over Speaking in Tongues" (Dallas Morning News, Feb 1, 2006)</w:t>
      </w:r>
    </w:p>
    <w:p>
      <w:pPr>
        <w:pStyle w:val="ChapterTitle"/>
        <w:spacing w:lineRule="auto" w:line="480" w:before="0" w:after="0"/>
        <w:rPr>
          <w:rFonts w:ascii="Palatino Linotype;Palatino" w:hAnsi="Palatino Linotype;Palatino" w:cs="Palatino Linotype;Palatino"/>
          <w:b/>
          <w:sz w:val="24"/>
          <w:lang w:val="uz-Cyrl-UZ" w:eastAsia="uz-Cyrl-UZ" w:bidi="uz-Cyrl-UZ"/>
        </w:rPr>
      </w:pPr>
      <w:r>
        <w:rPr>
          <w:rFonts w:cs="Palatino Linotype;Palatino" w:ascii="Palatino Linotype;Palatino" w:hAnsi="Palatino Linotype;Palatino"/>
          <w:b/>
          <w:sz w:val="24"/>
        </w:rPr>
        <w:t>Crossing Over</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As a young Southern Baptist evangelist, God blessed our ministry with thousands of converts. Suddenly I was receiving invitations to preach in some of the largest churches in America. During this time, I met one of my heroes in Evangelism who shared with me his charismatic experience, which I found to be quite unsettling  and yet my heart was captivated and knew that it was this type of experience for which I longed.</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Each time I preached, many came to receive Jesus as the personal Lord and Savior.  Simultaneously, I was filled with an inner hunger for a deeper supernatural relationship with the Lord Jesus, and a greater power in ministry.  Many nights after I preached, I was genuinely happy and thankful to the Lord for allowing me to be used as His instrument, yet I was also aware of an unrest, a lack of satisfaction, a knowing there had to be more in my experience of the Lord Jesus and His ministry than I was touching.    </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Later that year, I preached several nights in Oklahoma City at a great Southern Baptist church pastored by a wonderful man who was graduated from New Orleans Baptist Seminary with a PhD. Eventually, he relocated to Nashville and became a member of the Executive Committee of the Southern Baptist Convention.  </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One night a leader of a local Satanist group came to observe and mock the message of salvation in Jesus.  Rather than interrupting the work of the Holy Spirit, this young man was convicted of his sin and surrendered his life to Jesus. The next night he was back and brought with him row after row of the wildest looking kids I’d ever seen in my life.  They were all dressed in black from head to toe. I preached the gospel, the Holy Spirit did a powerful work, and when I gave the invitation to receive Jesus over 150 young people came to commit the lives to the Lord and receive His salvation including all of those who had been involved in Satanism and the occult.  They were saved and delivered from demons that night!  </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After the service, the ringleader who had been saved the night before told me that although he had accepted Jesus as Lord and Savior, he was still hearing voices. He said that the voices told him to kill his family and then to take his own life. I warned him Satan wanted to destroy his life.  So, we prayed for him and immediately he was delivered from demonic torment.  What a night!</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Following that remarkable service, I said to the pastor, “Let’s get your staff and my team and go into your office. Let’s just pray and thank God for what He did tonight.”  He agreed, so we all crammed into his small office.  From the very start our prayers were very intense as we praised the Lord and genuinely thanked Him for allowing us to be used of Him in such a remarkable way.  One by one various ones prayed out loud as all of us joined in supporting them.  I was thrilled to be there, to have experienced the night of great victory, to have seen Satan so thoroughly defeated and Jesus so wonderfully accepted and praised.  </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That's when it happened!!</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 xml:space="preserve">Spontaneously, without any predisposition I began to pray aloud in tongues!! It was so unexpected, it literally scared me.  For a moment, I wondered if the demons who were cast out of those kids had entered me.  After all, I had gone to a Bible college that taught that if a person spoke in tongues, it was probably the devil. </w:t>
      </w:r>
    </w:p>
    <w:p>
      <w:pPr>
        <w:pStyle w:val="ChapterTitle"/>
        <w:spacing w:lineRule="auto" w:line="480" w:before="0" w:after="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b/>
          <w:sz w:val="24"/>
        </w:rPr>
        <w:t>DON’T BE AFRAID OF THE HOLY SPIRIT</w:t>
      </w:r>
      <w:r>
        <w:rPr>
          <w:rFonts w:cs="Palatino Linotype;Palatino" w:ascii="Palatino Linotype;Palatino" w:hAnsi="Palatino Linotype;Palatino"/>
          <w:sz w:val="24"/>
        </w:rPr>
        <w:t xml:space="preserve"> </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At that moment, the Holy Spirit very calmly said to me, “Son, this is the sign of my power!  It is the sign of the release of power you’ve longed for, what you’ve prayed for, looked for and hungered for.  This is the experience you have read about in the book of Acts, and thirsted for in your life.   This is the sign that I am doing a new thing in your life.”  </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Let me be totally open with you.  I left the experience that night freaked out!  But if you think I was freaked out, you should have seen my wife. Speaking in tongues was strange to me, but it was out of bounds for</w:t>
      </w:r>
      <w:r>
        <w:rPr>
          <w:rFonts w:cs="Palatino Linotype;Palatino" w:ascii="Palatino Linotype;Palatino" w:hAnsi="Palatino Linotype;Palatino"/>
          <w:i/>
          <w:sz w:val="24"/>
        </w:rPr>
        <w:t xml:space="preserve"> </w:t>
      </w:r>
      <w:r>
        <w:rPr>
          <w:rFonts w:cs="Palatino Linotype;Palatino" w:ascii="Palatino Linotype;Palatino" w:hAnsi="Palatino Linotype;Palatino"/>
          <w:sz w:val="24"/>
        </w:rPr>
        <w:t>Gina.</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 xml:space="preserve">I had been a Southern Baptist youth pastor and then a Southern Baptist evangelist for a few years, but she was practically Southern Baptist royalty.  On the way home that night my little Baptist wife, to whom I had been married only a couple of years, asked me, “What on earth were you doing?”  “Do you do that?”  “We're Baptists!”  “We don't do that!”  “My parents don't do that?” </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Remember, I grew up in a bar and got saved in a jail cell, but she had been in the Baptist Church from the time she was in her momma’s womb.  Her dad was a Southern Baptist pastor; her brother was a Southern Baptist pastor; her mother went to a Baptist seminary; her brother went to a Baptist seminary; her sister went to a Baptist seminary and married a Southern Baptist pastor.  She gave her life to Jesus at a Southern Baptist tent revival where brother was leading Southern Baptist worship and stepped down from the Southern Baptist platform to lead his little 7-year-old Southern Baptist sister to Christ.  She has loved and lived for Christ all of her life as a Southern Baptist.  Now, her Southern Baptist husband was speaking in tongues!</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All through the night I felt like I was wrapped in a warm blanket of the love of God. The next day, I met with the pastor who had been with me in the prayer meeting the night before.  We had a very interesting conversation.  I asked, “Did you hear me praying in tongues last night?”  “Oh yes, I heard,” he replied.  When I asked him what he thought about it, he very calmly asked, “Do you believe it was of God.”  I looked directly in his eyes, and said, “Yes, yes I do.”  </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When I told him that, He smiled and said, “A lot of us have had very unusual experiences with the Holy Spirit.  We just don’t talk about it.  You have a great ministry as an evangelist among Southern Baptists, but if you tell anyone about this experience or begin to preach about it, you’ll be ruined.  My advice to you is to keep it very private.”</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From that point forward, things have been different for me.  I could not deny what had happened to me, nor did I want to.  My prayer life has exploded into whole new realms of supernatural faith.  I love to pray, and every day I pray in tongues.  I have greater confidence because of the experience.  I preach with a more powerful anointing than I had before.  Every time I preach, people are saved, healed, delivered from demonic strongholds and freed from destructive habits.  I am super aware of the presence and blessings of the Holy Spirit on my life.  I live and minister at a new level of power and authority which I did not have before.  Something wonderful and powerful happened that night in that small office.    </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 xml:space="preserve">Although I felt and experienced the change, it was years later before I found the courage to openly talk about my experience with the Holy Spirit.  And that pastor was right.  When I finally did begin to share what I had experienced, it cost me a lot. </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 xml:space="preserve">I’ve found that the Jesus you preach and the Jesus you expect is the Jesus that will show up.  I preached a saving Jesus right from the start of my ministry, and guess what?  Thousands of people got saved.  Praise God for that!  I still preach a saving Jesus and people still get saved.  But I began to also preach a Jesus who not only saves, but also heals – because </w:t>
      </w:r>
      <w:r>
        <w:rPr>
          <w:rFonts w:cs="Palatino Linotype;Palatino" w:ascii="Palatino Linotype;Palatino" w:hAnsi="Palatino Linotype;Palatino"/>
          <w:i/>
          <w:sz w:val="24"/>
        </w:rPr>
        <w:t>that’s</w:t>
      </w:r>
      <w:r>
        <w:rPr>
          <w:rFonts w:cs="Palatino Linotype;Palatino" w:ascii="Palatino Linotype;Palatino" w:hAnsi="Palatino Linotype;Palatino"/>
          <w:sz w:val="24"/>
        </w:rPr>
        <w:t xml:space="preserve"> the Jesus the gospel writers tell us about, the One they preached about in the Book of Acts – and guess what?  People began to get healed.  I began to preach a Jesus who delivers from demonic strongholds and I’ve seen people set free that couldn’t be set free by drug rehabs or psychotherapy.  They were touched and set free by the power of Jesus.  I began to preach a Jesus who blesses His people when they’re obedient to Him.  In other words, I began to preach the full gospel. </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Experiencing the fullness of the Spirit has also delivered me from deep seated feelings of racial superiority and sexist attitudes toward women. My early Christian life was spent in the middle class white and male dominated world of Fundamentalist Evangelicalism. I don't think I was conscious of these attitudes in all those years. Certainly I would have never owned these feelings. But looking back, I can see clearly that they formed a major part of my theology and worldview. After being baptized in the Holy Spirit, God began to set me free from these fleshly feelings of superiority. I began to see the power of God demonstrated through my sisters and brothers of color. I learned that the dominate characteristic of the New Age of the Spirit in Acts 2 is that the Spirit will be poured out on everyone. The Spirit of prophecy will invite and involve both sons and daughters! The democratization of the Spirit is one of the telling signs of the presence of the Kingdom of God "already" present!</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This deeper relationship with Spirit has also broadened my understanding of the nature of Scripture. As a new believer, I was encouraged to read, study, meditate upon and memorize the Bible. I fell in love with the Bible! I loved the stories of the Bible characters and could relate to their struggles to obey the Lord and defeat their enemies. I began to love the doctrines of the Bible, particularly those found in the writings of the Apostle Paul. I enrolled at a very conservative Bible College which was at the forefront of a "battle" against perceived  encroaching liberalism within the Southern Baptist Convention. It was there that my simple "devotional" reading and study of the Bible was transformed into theological reflection, including the study of the original languages in which the Bible was written. I loved church history, philosophy and systematic theology. I still enjoy these disciplines. But subtlety my simple child like devotion and passion to hear the voice of God speak to me through my quite time was transformed into dissecting the Biblical text for fascinating information about authorship, original setting and theological content. Slowly but surely, the technical study of the Bible and theology had replaced my love and desire to hear the voice of the Spirit through scripture. The Bible had become an "idol" in my life!</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Sometimes I feel that many of my cessationist friends (those who believe that certain gifts of the Spirit, including tongues and  prophecy have ceased) worship God the Father, God the Son and God the Holy Bible. They fear that if we accept, desire and embrace the powerful revelatory gifts of the Spirit, that this will somehow diminish the authority of Scripture in our personal lives and in the life of the Church. However, nothing could be further from the truth! Certainly the Bible is the primary way in which the Spirit speaks to His people. After all, the Holy Spirit inspired the authors of the Bible. He superintended their work, using their backgrounds and knowledge and often even helping them choose the exact words to convey their thoughts. He preserved their writings and guided the Church through history to canonize certain texts which we know as our Christian Scripture. But the Spirit has never been limited to the text of the Bible in revealing His mind and will to His people. He also speaks through dreams, visions, historical events and through supernatural spiritual gifts including speaking in tongues, interpretation of tongues, prophecy, words of wisdom and words of knowledge. How do we know that the Spirit operates in these ways? Simply because the Bible tells us so!</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 xml:space="preserve">The Bible contains the record of God's revelatory acts in time and space. It tells the story of God's desire to communicate to His image bearers in less than perfect historical conditions. This is obviously the case in the aftermath of the Fall of man. God continued His relational pursuit of His fallen, broken people in a fallen, broken world. This meant that He would have to speak to men in ways and through means which they could understand. The cultural contexts in which the Scripture was written often reflect the deep brokenness of the post Edenic world. This is true in both the Old and New Testaments. For example, Paul's instruction for women in the city of Ephesus not to teach men and his injunction for slaves to submit to their masters, are conditioned by the first century culture in which Paul lived. The Holy Spirit was thrusting the Church, through the ministry of the Apostle, beyond the provincial boundaries of Judea and into the belly of the Greco Roman world. Paul's desire was to advance the Gospel of the Kingdom in a way most appropriate to its success in the Roman Empire, an empire in which 2/3 of its inhabitants were slaves and in which women were considered second class citizens, at best. I'm sure that if Paul were writing under the Spirit's influence today, his sanctified counsel in these areas would more accurately reflect God's penultimate revelation in Jesus as well as the conditions prophesied regarding the New Covenant that "in Christ there is no male nor female, Slave nor Free" and that in the new age of the Spirit both "your sons and daughters will prophesy." The Church must listen carefully to the voice of the Spirit as He reveals and guides us into "all truth" in our generation. He who has an ear let him hear what the Spirit is saying to the Church. It is for this reason that we must never fall into the Fundamentalist trap of worshipping the Bible. We worship the Triune God Who continues to speak in new and fresh ways, revealing Himself and His will to His people. This sin of Bibliolatry characterized the Pharisees of Jesus' day. The Pharisees were Fundamentalists who believed every jot and tittle of the written word of God and yet rejected the living Word of God! Building monuments to God's past revelation, they rejected God's "now" revelation in the life and ministry of Jesus. We still have this Pharisaical spirit present with us today. As a matter of fact, the Pharisees, like Jesus are "the same yesterday, today and forever." </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2"/>
        </w:rPr>
        <w:t>My experience with the Holy Spirit has</w:t>
      </w:r>
      <w:r>
        <w:rPr>
          <w:rFonts w:cs="Palatino Linotype;Palatino" w:ascii="Palatino Linotype;Palatino" w:hAnsi="Palatino Linotype;Palatino"/>
          <w:sz w:val="24"/>
        </w:rPr>
        <w:t xml:space="preserve"> cost me a lot of relationships – even </w:t>
      </w:r>
      <w:r>
        <w:rPr>
          <w:rFonts w:cs="Palatino Linotype;Palatino" w:ascii="Palatino Linotype;Palatino" w:hAnsi="Palatino Linotype;Palatino"/>
          <w:sz w:val="22"/>
        </w:rPr>
        <w:t>among f</w:t>
      </w:r>
      <w:r>
        <w:rPr>
          <w:rFonts w:cs="Palatino Linotype;Palatino" w:ascii="Palatino Linotype;Palatino" w:hAnsi="Palatino Linotype;Palatino"/>
          <w:sz w:val="24"/>
        </w:rPr>
        <w:t xml:space="preserve">amily members -- and no doubt a lot of </w:t>
      </w:r>
      <w:r>
        <w:rPr>
          <w:rFonts w:cs="Palatino Linotype;Palatino" w:ascii="Palatino Linotype;Palatino" w:hAnsi="Palatino Linotype;Palatino"/>
          <w:sz w:val="22"/>
        </w:rPr>
        <w:t xml:space="preserve">opportunities. </w:t>
      </w:r>
      <w:r>
        <w:rPr>
          <w:rFonts w:cs="Palatino Linotype;Palatino" w:ascii="Palatino Linotype;Palatino" w:hAnsi="Palatino Linotype;Palatino"/>
          <w:sz w:val="24"/>
        </w:rPr>
        <w:t xml:space="preserve"> Men whom I once considered to be my closest friends and fathers in ministry suddenly wanted nothing to do with me. I became persona non grata in places where I was formerly celebrated as the next big thing. Opportunities were taken away and doors were closed, but I wouldn’t trade the miraculous movement of the Spirit I began to see in my life and ministry for anything in the world of religious bureaucracy. </w:t>
      </w:r>
      <w:r>
        <w:rPr>
          <w:rFonts w:cs="Palatino Linotype;Palatino" w:ascii="Palatino Linotype;Palatino" w:hAnsi="Palatino Linotype;Palatino"/>
          <w:sz w:val="22"/>
        </w:rPr>
        <w:t>I now minister to a broader audience than ever before! I am seeing the prayer of Jesus for unity in His body become a reality. New opportunities to preach in various denominations have opened for me and I love it! I love being a Kingdom Evangelist!</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 xml:space="preserve">In my experience, </w:t>
      </w:r>
      <w:r>
        <w:rPr>
          <w:rFonts w:cs="Palatino Linotype;Palatino" w:ascii="Palatino Linotype;Palatino" w:hAnsi="Palatino Linotype;Palatino"/>
          <w:sz w:val="24"/>
          <w:highlight w:val="yellow"/>
        </w:rPr>
        <w:t>speaking in tongues is a gateway to the supernatural demonstrations of the Kingdom of God.  It is a sign that the reign of King Jesus has been inaugurated and all of His power and authority belong to His church.  It is a powerful experience that the Lord Jesus has for every individual who loves Him and knows Him as Lord and Savior.  It is for everyone</w:t>
      </w:r>
      <w:r>
        <w:rPr>
          <w:rFonts w:cs="Palatino Linotype;Palatino" w:ascii="Palatino Linotype;Palatino" w:hAnsi="Palatino Linotype;Palatino"/>
          <w:sz w:val="24"/>
        </w:rPr>
        <w:t>.  At the end of every argument against speaking in tongues, I join the Apostle Paul, “I wish that you all speak in tongues” (1Cor 14:5).  </w:t>
      </w:r>
    </w:p>
    <w:p>
      <w:pPr>
        <w:pStyle w:val="ChapterTitle"/>
        <w:spacing w:lineRule="auto" w:line="480" w:before="0" w:after="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480" w:before="0" w:after="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Chapter 8</w:t>
      </w:r>
    </w:p>
    <w:p>
      <w:pPr>
        <w:pStyle w:val="ChapterTitle"/>
        <w:spacing w:lineRule="auto" w:line="480" w:before="0" w:after="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 xml:space="preserve">"Now, don't go from this meeting and talk about tongues, but try to get people saved." Azusa Street Revival leader, William J Seymour </w:t>
      </w:r>
    </w:p>
    <w:p>
      <w:pPr>
        <w:pStyle w:val="ChapterTitle"/>
        <w:spacing w:lineRule="auto" w:line="480" w:before="0" w:after="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480" w:before="0" w:after="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360" w:before="0" w:after="0"/>
        <w:rPr>
          <w:rFonts w:ascii="Palatino Linotype;Palatino" w:hAnsi="Palatino Linotype;Palatino" w:cs="Palatino Linotype;Palatino"/>
          <w:b/>
          <w:sz w:val="24"/>
          <w:lang w:val="uz-Cyrl-UZ" w:eastAsia="uz-Cyrl-UZ" w:bidi="uz-Cyrl-UZ"/>
        </w:rPr>
      </w:pPr>
      <w:r>
        <w:rPr>
          <w:rFonts w:cs="Palatino Linotype;Palatino" w:ascii="Palatino Linotype;Palatino" w:hAnsi="Palatino Linotype;Palatino"/>
          <w:b/>
          <w:sz w:val="24"/>
        </w:rPr>
        <w:t>The Sign of Spirit Baptism</w:t>
      </w:r>
    </w:p>
    <w:p>
      <w:pPr>
        <w:pStyle w:val="ChapterTitle"/>
        <w:spacing w:lineRule="auto" w:line="360" w:before="0" w:after="0"/>
        <w:jc w:val="start"/>
        <w:rPr>
          <w:rFonts w:ascii="Palatino Linotype;Palatino" w:hAnsi="Palatino Linotype;Palatino" w:cs="Palatino Linotype;Palatino"/>
          <w:b/>
          <w:sz w:val="24"/>
          <w:lang w:val="uz-Cyrl-UZ" w:eastAsia="uz-Cyrl-UZ" w:bidi="uz-Cyrl-UZ"/>
        </w:rPr>
      </w:pPr>
      <w:r>
        <w:rPr>
          <w:rFonts w:cs="Palatino Linotype;Palatino" w:ascii="Palatino Linotype;Palatino" w:hAnsi="Palatino Linotype;Palatino"/>
          <w:b/>
          <w:sz w:val="24"/>
          <w:lang w:val="uz-Cyrl-UZ" w:eastAsia="uz-Cyrl-UZ" w:bidi="uz-Cyrl-UZ"/>
        </w:rPr>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highlight w:val="yellow"/>
        </w:rPr>
        <w:t>There are several very specific reasons why speaking, praying and singing in tongues is so critically important for every Christian.  The most important is because Jesus promised that for those who choose to follow Him, speaking in tongues was to be a part of their supernatural walk with Him.  This should settle the issue for every believer.  “</w:t>
      </w:r>
      <w:r>
        <w:rPr>
          <w:rFonts w:cs="Palatino Linotype;Palatino" w:ascii="Palatino Linotype;Palatino" w:hAnsi="Palatino Linotype;Palatino"/>
          <w:b/>
          <w:i/>
          <w:sz w:val="24"/>
          <w:highlight w:val="yellow"/>
        </w:rPr>
        <w:t>These signs shall follow those who believe… they will speak with new tongues</w:t>
      </w:r>
      <w:r>
        <w:rPr>
          <w:rFonts w:cs="Palatino Linotype;Palatino" w:ascii="Palatino Linotype;Palatino" w:hAnsi="Palatino Linotype;Palatino"/>
          <w:sz w:val="24"/>
          <w:highlight w:val="yellow"/>
        </w:rPr>
        <w:t>” (</w:t>
      </w:r>
      <w:r>
        <w:rPr>
          <w:rFonts w:cs="Palatino Linotype;Palatino" w:ascii="Palatino Linotype;Palatino" w:hAnsi="Palatino Linotype;Palatino"/>
          <w:i/>
          <w:sz w:val="24"/>
          <w:highlight w:val="yellow"/>
        </w:rPr>
        <w:t>Mark 16:17</w:t>
      </w:r>
      <w:r>
        <w:rPr>
          <w:rFonts w:cs="Palatino Linotype;Palatino" w:ascii="Palatino Linotype;Palatino" w:hAnsi="Palatino Linotype;Palatino"/>
          <w:sz w:val="24"/>
          <w:highlight w:val="yellow"/>
        </w:rPr>
        <w:t>).</w:t>
      </w:r>
    </w:p>
    <w:p>
      <w:pPr>
        <w:pStyle w:val="ChapterTitle"/>
        <w:spacing w:lineRule="auto" w:line="480" w:before="0" w:after="0"/>
        <w:ind w:firstLine="720" w:end="0"/>
        <w:jc w:val="start"/>
        <w:rPr>
          <w:rFonts w:ascii="Palatino Linotype;Palatino" w:hAnsi="Palatino Linotype;Palatino" w:cs="Palatino Linotype;Palatino"/>
          <w:sz w:val="24"/>
          <w:highlight w:val="yellow"/>
          <w:lang w:val="uz-Cyrl-UZ" w:eastAsia="uz-Cyrl-UZ" w:bidi="uz-Cyrl-UZ"/>
        </w:rPr>
      </w:pPr>
      <w:r>
        <w:rPr>
          <w:rFonts w:cs="Palatino Linotype;Palatino" w:ascii="Palatino Linotype;Palatino" w:hAnsi="Palatino Linotype;Palatino"/>
          <w:sz w:val="24"/>
          <w:highlight w:val="yellow"/>
        </w:rPr>
        <w:t>There are those who resist speaking in tongues and contend it is not for them, but the clear promise of Jesus is that every Christian can and should have a consistent prayer and praise life filled with speaking, praying and singing in tongues.  When a person becomes a Christian and sincerely desires to follow Jesus, the baptism in the Holy Spirit and speaking in tongues is a part of the journey.</w:t>
      </w:r>
    </w:p>
    <w:p>
      <w:pPr>
        <w:pStyle w:val="ChapterTitle"/>
        <w:spacing w:lineRule="auto" w:line="480" w:before="0" w:after="0"/>
        <w:ind w:firstLine="720" w:end="0"/>
        <w:jc w:val="start"/>
        <w:rPr>
          <w:rFonts w:ascii="Palatino Linotype;Palatino" w:hAnsi="Palatino Linotype;Palatino" w:cs="Palatino Linotype;Palatino"/>
          <w:sz w:val="24"/>
          <w:highlight w:val="yellow"/>
          <w:lang w:val="uz-Cyrl-UZ" w:eastAsia="uz-Cyrl-UZ" w:bidi="uz-Cyrl-UZ"/>
        </w:rPr>
      </w:pPr>
      <w:r>
        <w:rPr>
          <w:rFonts w:cs="Palatino Linotype;Palatino" w:ascii="Palatino Linotype;Palatino" w:hAnsi="Palatino Linotype;Palatino"/>
          <w:sz w:val="24"/>
          <w:highlight w:val="yellow"/>
        </w:rPr>
        <w:t xml:space="preserve"> </w:t>
      </w:r>
      <w:r>
        <w:rPr>
          <w:rFonts w:cs="Palatino Linotype;Palatino" w:ascii="Palatino Linotype;Palatino" w:hAnsi="Palatino Linotype;Palatino"/>
          <w:sz w:val="24"/>
          <w:highlight w:val="yellow"/>
        </w:rPr>
        <w:t>Second, whatever others (in the world or Church!) may think, when people speak in tongues, they begin to experience the reality of God's presence in a fresh and powerful way.</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highlight w:val="yellow"/>
        </w:rPr>
        <w:t xml:space="preserve"> </w:t>
      </w:r>
      <w:r>
        <w:rPr>
          <w:rFonts w:cs="Palatino Linotype;Palatino" w:ascii="Palatino Linotype;Palatino" w:hAnsi="Palatino Linotype;Palatino"/>
          <w:sz w:val="24"/>
          <w:highlight w:val="yellow"/>
        </w:rPr>
        <w:t>Third, speaking in tongues enables a Christian to reach a new depth of prayer and praise.  When Christians begin to pray in tongues, they find themselves free to praise,thank, adore and glorify their heavenly Father as never before.</w:t>
      </w:r>
      <w:r>
        <w:rPr>
          <w:rFonts w:cs="Palatino Linotype;Palatino" w:ascii="Palatino Linotype;Palatino" w:hAnsi="Palatino Linotype;Palatino"/>
          <w:sz w:val="24"/>
        </w:rPr>
        <w:t xml:space="preserve"> The Apostle Paul made a clear distinction between praying with the mind and allowing the Holy Spirit to pray through the Christian's human spirit. To pray with the mind is to pray prayers limited to the intellect.  This is not bad.  Even when praying with the mind, a Christian can be led by the Spirit through seeing visions, words of wisdom, and even words of prophecy.  When you pray in tongues, your voice is an expression of your spirit which is being directed by the Holy Spirit.  Speaking in tongues is not ecstasy; for there is continuing control under the direction of the Holy Spirit.  There is joy, elevation – but no irrationality, no lack of conscious control. There is no limit to this remarkable manifestation of the Holy Spirit and the depths of prayer it allows a Christian to experience. </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highlight w:val="yellow"/>
        </w:rPr>
        <w:t xml:space="preserve">Fourth, speaking, praying and singing in tongues edify the individual Christian. </w:t>
      </w:r>
      <w:r>
        <w:rPr>
          <w:rFonts w:cs="Palatino Linotype;Palatino" w:ascii="Palatino Linotype;Palatino" w:hAnsi="Palatino Linotype;Palatino"/>
          <w:b/>
          <w:i/>
          <w:sz w:val="24"/>
          <w:highlight w:val="yellow"/>
        </w:rPr>
        <w:t xml:space="preserve">“One who speaks in a tongue edifies himself…” </w:t>
      </w:r>
      <w:r>
        <w:rPr>
          <w:rFonts w:cs="Palatino Linotype;Palatino" w:ascii="Palatino Linotype;Palatino" w:hAnsi="Palatino Linotype;Palatino"/>
          <w:sz w:val="24"/>
          <w:highlight w:val="yellow"/>
        </w:rPr>
        <w:t>(</w:t>
      </w:r>
      <w:r>
        <w:rPr>
          <w:rFonts w:cs="Palatino Linotype;Palatino" w:ascii="Palatino Linotype;Palatino" w:hAnsi="Palatino Linotype;Palatino"/>
          <w:i/>
          <w:sz w:val="24"/>
          <w:highlight w:val="yellow"/>
        </w:rPr>
        <w:t>1Cor 14:4</w:t>
      </w:r>
      <w:r>
        <w:rPr>
          <w:rFonts w:cs="Palatino Linotype;Palatino" w:ascii="Palatino Linotype;Palatino" w:hAnsi="Palatino Linotype;Palatino"/>
          <w:sz w:val="24"/>
          <w:highlight w:val="yellow"/>
        </w:rPr>
        <w:t>).  This is not in any way undesirable.  The word for edify means to strengthen, to build up, to make more able.  The question must be asked as to how tongue speech edifies either the individual or the Church.  The answer is not difficult.  If tongue speech is truly what it is claimed to be by the Apostle Paul, namely, the Holy Spirit speaking, praying or singing through a Christian’s spirit, then it is the most basic way in which a Christian touches the supernatural presence of God in an ongoing way.</w:t>
      </w:r>
      <w:r>
        <w:rPr>
          <w:rFonts w:cs="Palatino Linotype;Palatino" w:ascii="Palatino Linotype;Palatino" w:hAnsi="Palatino Linotype;Palatino"/>
          <w:sz w:val="24"/>
        </w:rPr>
        <w:t xml:space="preserve">  Any opportunity to experience the presence of God would be edifying, for it brings confidence in the great love of God and the position the Christian holds before God along with the ability to allow the Spirit to flow through the believer at any moment.  For instance, when an individual attends a meeting of the Church and a message in tongues is spoken and interpreted, this can be a powerful moment of edification.  As the interpretation is released, the Holy Spirit brings to light the will of the Lord Jesus and in doing so speaks a specific word directed to that person.  The result is wonderful.  Where there was confusion and uncertainty, there is now clarity of purpose and assurance that one has heard a word from the Lord. </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Corporate edification occurs as a Christian joins with the congregation in singing in tongues. Human speech is limited, but tongues speech is limitless, therefore, as the congregation sings in tongues, the Holy Spirit takes them deeper and deeper into the heart of worship and into the very presence of the Lord Jesus.  Saints have reported powerful experiences of singing in tongues through the centuries; this was the greatest spiritual release at Azusa Street.  Singing in tongues brings great unity to the congregation, and takes the individual Christian to a new awareness of the presence of the Lord and the unique place he or she has as a child of the King!</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Arguments have been made, and are still being made, that a Christian who speaks in tongues is being self-centered and should turn his or her attention away from themselves and toward the Church and the world.  This reasoning would appear to be unBiblical, since it is Paul who contended that interpreted tongues was equal to prophecy and insisted that “</w:t>
      </w:r>
      <w:r>
        <w:rPr>
          <w:rFonts w:cs="Palatino Linotype;Palatino" w:ascii="Palatino Linotype;Palatino" w:hAnsi="Palatino Linotype;Palatino"/>
          <w:b/>
          <w:i/>
          <w:sz w:val="24"/>
        </w:rPr>
        <w:t>one who prophesies, edifies the Church</w:t>
      </w:r>
      <w:r>
        <w:rPr>
          <w:rFonts w:cs="Palatino Linotype;Palatino" w:ascii="Palatino Linotype;Palatino" w:hAnsi="Palatino Linotype;Palatino"/>
          <w:sz w:val="24"/>
        </w:rPr>
        <w:t>” (</w:t>
      </w:r>
      <w:r>
        <w:rPr>
          <w:rFonts w:cs="Palatino Linotype;Palatino" w:ascii="Palatino Linotype;Palatino" w:hAnsi="Palatino Linotype;Palatino"/>
          <w:i/>
          <w:sz w:val="24"/>
        </w:rPr>
        <w:t>1Cor 14:4</w:t>
      </w:r>
      <w:r>
        <w:rPr>
          <w:rFonts w:cs="Palatino Linotype;Palatino" w:ascii="Palatino Linotype;Palatino" w:hAnsi="Palatino Linotype;Palatino"/>
          <w:sz w:val="24"/>
        </w:rPr>
        <w:t xml:space="preserve">).  So, if a Christian speaks, prays, or sings in tongues, she or he edifies themselves; and if they bring a message in tongues which is interpreted, they are, in fact, building up the Church.  </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 xml:space="preserve"> </w:t>
      </w:r>
      <w:r>
        <w:rPr>
          <w:rFonts w:cs="Palatino Linotype;Palatino" w:ascii="Palatino Linotype;Palatino" w:hAnsi="Palatino Linotype;Palatino"/>
          <w:sz w:val="24"/>
        </w:rPr>
        <w:t>This insistence on edification appears in other writings of the Apostle.  Paul encouraged Christians to edify themselves and others.  He stated, “…</w:t>
      </w:r>
      <w:r>
        <w:rPr>
          <w:rFonts w:cs="Palatino Linotype;Palatino" w:ascii="Palatino Linotype;Palatino" w:hAnsi="Palatino Linotype;Palatino"/>
          <w:b/>
          <w:i/>
          <w:sz w:val="24"/>
        </w:rPr>
        <w:t>pursue the things which make for peace and the building up of one another</w:t>
      </w:r>
      <w:r>
        <w:rPr>
          <w:rFonts w:cs="Palatino Linotype;Palatino" w:ascii="Palatino Linotype;Palatino" w:hAnsi="Palatino Linotype;Palatino"/>
          <w:sz w:val="24"/>
        </w:rPr>
        <w:t>” (</w:t>
      </w:r>
      <w:r>
        <w:rPr>
          <w:rFonts w:cs="Palatino Linotype;Palatino" w:ascii="Palatino Linotype;Palatino" w:hAnsi="Palatino Linotype;Palatino"/>
          <w:i/>
          <w:sz w:val="24"/>
        </w:rPr>
        <w:t>Rom 14:9</w:t>
      </w:r>
      <w:r>
        <w:rPr>
          <w:rFonts w:cs="Palatino Linotype;Palatino" w:ascii="Palatino Linotype;Palatino" w:hAnsi="Palatino Linotype;Palatino"/>
          <w:sz w:val="24"/>
        </w:rPr>
        <w:t xml:space="preserve">). The Christian is to aggressively pursue activities in the Spirit which builds up his or her spirit, and the things that build up their brothers and sisters.  The Apostle again uses the word in his </w:t>
      </w:r>
      <w:r>
        <w:rPr>
          <w:rFonts w:cs="Palatino Linotype;Palatino" w:ascii="Palatino Linotype;Palatino" w:hAnsi="Palatino Linotype;Palatino"/>
          <w:i/>
          <w:sz w:val="24"/>
        </w:rPr>
        <w:t>Letter to the Church at Rome</w:t>
      </w:r>
      <w:r>
        <w:rPr>
          <w:rFonts w:cs="Palatino Linotype;Palatino" w:ascii="Palatino Linotype;Palatino" w:hAnsi="Palatino Linotype;Palatino"/>
          <w:sz w:val="24"/>
        </w:rPr>
        <w:t>, and this time there is a demand attached.  “</w:t>
      </w:r>
      <w:r>
        <w:rPr>
          <w:rFonts w:cs="Palatino Linotype;Palatino" w:ascii="Palatino Linotype;Palatino" w:hAnsi="Palatino Linotype;Palatino"/>
          <w:b/>
          <w:i/>
          <w:sz w:val="24"/>
        </w:rPr>
        <w:t>Let each of us please his neighbor for his good, to his edification</w:t>
      </w:r>
      <w:r>
        <w:rPr>
          <w:rFonts w:cs="Palatino Linotype;Palatino" w:ascii="Palatino Linotype;Palatino" w:hAnsi="Palatino Linotype;Palatino"/>
          <w:sz w:val="24"/>
        </w:rPr>
        <w:t>” (</w:t>
      </w:r>
      <w:r>
        <w:rPr>
          <w:rFonts w:cs="Palatino Linotype;Palatino" w:ascii="Palatino Linotype;Palatino" w:hAnsi="Palatino Linotype;Palatino"/>
          <w:i/>
          <w:sz w:val="24"/>
        </w:rPr>
        <w:t>Rom 15:2</w:t>
      </w:r>
      <w:r>
        <w:rPr>
          <w:rFonts w:cs="Palatino Linotype;Palatino" w:ascii="Palatino Linotype;Palatino" w:hAnsi="Palatino Linotype;Palatino"/>
          <w:sz w:val="24"/>
        </w:rPr>
        <w:t xml:space="preserve">).  </w:t>
      </w:r>
      <w:r>
        <w:rPr>
          <w:rFonts w:cs="Palatino Linotype;Palatino" w:ascii="Palatino Linotype;Palatino" w:hAnsi="Palatino Linotype;Palatino"/>
          <w:b/>
          <w:i/>
          <w:sz w:val="24"/>
        </w:rPr>
        <w:t>Let each of us</w:t>
      </w:r>
      <w:r>
        <w:rPr>
          <w:rFonts w:cs="Palatino Linotype;Palatino" w:ascii="Palatino Linotype;Palatino" w:hAnsi="Palatino Linotype;Palatino"/>
          <w:sz w:val="24"/>
        </w:rPr>
        <w:t xml:space="preserve"> is an imperative.  It means, do it!  Regardless of the exact context in which Paul utilized the word "edification" in this passage, his commitment to activities which edify fellow believers is unmistakable.   </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highlight w:val="yellow"/>
        </w:rPr>
        <w:t>Fifth, the Apostle Paul demanded that speaking, praying and singing in tongues is desirable because it allows the Christian to enter into intercession with the aid of the Holy Spirit.  “</w:t>
      </w:r>
      <w:r>
        <w:rPr>
          <w:rFonts w:cs="Palatino Linotype;Palatino" w:ascii="Palatino Linotype;Palatino" w:hAnsi="Palatino Linotype;Palatino"/>
          <w:b/>
          <w:i/>
          <w:sz w:val="24"/>
          <w:highlight w:val="yellow"/>
        </w:rPr>
        <w:t>In the same way the Spirit also helps our weakness; for we do not know how to pray as we should, but the Spirit Himself intercedes for us with groanings too deep for words; and He who searches the hearts knows what the mind of the Spirit is, because He intercedes for the saints according to the will of God</w:t>
      </w:r>
      <w:r>
        <w:rPr>
          <w:rFonts w:cs="Palatino Linotype;Palatino" w:ascii="Palatino Linotype;Palatino" w:hAnsi="Palatino Linotype;Palatino"/>
          <w:sz w:val="24"/>
          <w:highlight w:val="yellow"/>
        </w:rPr>
        <w:t>” (</w:t>
      </w:r>
      <w:r>
        <w:rPr>
          <w:rFonts w:cs="Palatino Linotype;Palatino" w:ascii="Palatino Linotype;Palatino" w:hAnsi="Palatino Linotype;Palatino"/>
          <w:i/>
          <w:sz w:val="24"/>
          <w:highlight w:val="yellow"/>
        </w:rPr>
        <w:t>Rom 8:26-27</w:t>
      </w:r>
      <w:r>
        <w:rPr>
          <w:rFonts w:cs="Palatino Linotype;Palatino" w:ascii="Palatino Linotype;Palatino" w:hAnsi="Palatino Linotype;Palatino"/>
          <w:sz w:val="24"/>
          <w:highlight w:val="yellow"/>
        </w:rPr>
        <w:t>).</w:t>
      </w:r>
      <w:r>
        <w:rPr>
          <w:rFonts w:cs="Palatino Linotype;Palatino" w:ascii="Palatino Linotype;Palatino" w:hAnsi="Palatino Linotype;Palatino"/>
          <w:sz w:val="24"/>
        </w:rPr>
        <w:t xml:space="preserve"> </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 xml:space="preserve"> </w:t>
      </w:r>
      <w:r>
        <w:rPr>
          <w:rFonts w:cs="Palatino Linotype;Palatino" w:ascii="Palatino Linotype;Palatino" w:hAnsi="Palatino Linotype;Palatino"/>
          <w:sz w:val="24"/>
        </w:rPr>
        <w:t>These are remarkable verses.  In the midst of describing the glory which the Christian would ultimately enter into in eternity, the Apostle Paul begins to describe an aspect of eternal glory which can be experienced by the Christian now as he or she enters into intercession with the aid of the Holy Spirit.  This is Charismatic prayer, praying in tongues.  Paul did not teach that the Holy Spirit was interceding for the Christian, apart from the Christian, but that the Spirit was constantly interceding through Christians.  What Paul seems to have in mind is the only form of prayer left to the believer when he comes to the end of himself, frustrated with his own weakness and baffled by his ignorance of God's will. Paul declared that at that moment the Christian has absolute freedom to pray in tongues and tap into the ever available intercessory ministry of the Holy Spirit.  Great strength and spiritual courage comes from knowing that the Holy Spirit will intercede with a Christian and pray the will of God in his or her life as they seek direction, engage in spiritual warfare, pray for the release of miracles, or express any other need they may be unaware of in the natural. Timidity, doubt and fear are replaced with a boldness which no individual could possibly possess in her or his own power.</w:t>
      </w:r>
    </w:p>
    <w:p>
      <w:pPr>
        <w:pStyle w:val="ChapterTitle"/>
        <w:spacing w:lineRule="auto" w:line="480" w:before="0" w:after="0"/>
        <w:ind w:firstLine="720" w:end="0"/>
        <w:jc w:val="start"/>
        <w:rPr>
          <w:rFonts w:ascii="Palatino Linotype;Palatino" w:hAnsi="Palatino Linotype;Palatino" w:cs="Palatino Linotype;Palatino"/>
          <w:sz w:val="24"/>
          <w:highlight w:val="yellow"/>
          <w:lang w:val="uz-Cyrl-UZ" w:eastAsia="uz-Cyrl-UZ" w:bidi="uz-Cyrl-UZ"/>
        </w:rPr>
      </w:pPr>
      <w:r>
        <w:rPr>
          <w:rFonts w:cs="Palatino Linotype;Palatino" w:ascii="Palatino Linotype;Palatino" w:hAnsi="Palatino Linotype;Palatino"/>
          <w:sz w:val="24"/>
          <w:highlight w:val="yellow"/>
        </w:rPr>
        <w:t>Sixth, speaking, praying and singing in tongues usually serves as a catalyst to the exercise other gifts and manifestations of the Holy Spirit.  Immediately after the experience of speaking in tongues at Pentecost “</w:t>
      </w:r>
      <w:r>
        <w:rPr>
          <w:rFonts w:cs="Palatino Linotype;Palatino" w:ascii="Palatino Linotype;Palatino" w:hAnsi="Palatino Linotype;Palatino"/>
          <w:b/>
          <w:i/>
          <w:sz w:val="24"/>
          <w:highlight w:val="yellow"/>
        </w:rPr>
        <w:t>many wonders and signs were taking place through the apostles</w:t>
      </w:r>
      <w:r>
        <w:rPr>
          <w:rFonts w:cs="Palatino Linotype;Palatino" w:ascii="Palatino Linotype;Palatino" w:hAnsi="Palatino Linotype;Palatino"/>
          <w:sz w:val="24"/>
          <w:highlight w:val="yellow"/>
        </w:rPr>
        <w:t>” (</w:t>
      </w:r>
      <w:r>
        <w:rPr>
          <w:rFonts w:cs="Palatino Linotype;Palatino" w:ascii="Palatino Linotype;Palatino" w:hAnsi="Palatino Linotype;Palatino"/>
          <w:i/>
          <w:sz w:val="24"/>
          <w:highlight w:val="yellow"/>
        </w:rPr>
        <w:t>Acts 2:43</w:t>
      </w:r>
      <w:r>
        <w:rPr>
          <w:rFonts w:cs="Palatino Linotype;Palatino" w:ascii="Palatino Linotype;Palatino" w:hAnsi="Palatino Linotype;Palatino"/>
          <w:sz w:val="24"/>
          <w:highlight w:val="yellow"/>
        </w:rPr>
        <w:t>).  Peter and John healed the lame man at the Beautiful Gate (Acts 3:1-8).  “</w:t>
      </w:r>
      <w:r>
        <w:rPr>
          <w:rFonts w:cs="Palatino Linotype;Palatino" w:ascii="Palatino Linotype;Palatino" w:hAnsi="Palatino Linotype;Palatino"/>
          <w:b/>
          <w:i/>
          <w:sz w:val="24"/>
          <w:highlight w:val="yellow"/>
        </w:rPr>
        <w:t>And all the more believers in the Lord, multitudes of men and women, were constantly added to their number, to such an extent that they even carried the sick out into the streets and laid them on cots and pallets, so that when Peter came by at least his shadow might fall on any one of them.  Also the people from the cities in the vicinity of Jerusalem were coming together, bringing people who were sick or afflicted with unclean spirits, and they were all being healed</w:t>
      </w:r>
      <w:r>
        <w:rPr>
          <w:rFonts w:cs="Palatino Linotype;Palatino" w:ascii="Palatino Linotype;Palatino" w:hAnsi="Palatino Linotype;Palatino"/>
          <w:sz w:val="24"/>
          <w:highlight w:val="yellow"/>
        </w:rPr>
        <w:t>” (</w:t>
      </w:r>
      <w:r>
        <w:rPr>
          <w:rFonts w:cs="Palatino Linotype;Palatino" w:ascii="Palatino Linotype;Palatino" w:hAnsi="Palatino Linotype;Palatino"/>
          <w:i/>
          <w:sz w:val="24"/>
          <w:highlight w:val="yellow"/>
        </w:rPr>
        <w:t>Acts 5:14-16</w:t>
      </w:r>
      <w:r>
        <w:rPr>
          <w:rFonts w:cs="Palatino Linotype;Palatino" w:ascii="Palatino Linotype;Palatino" w:hAnsi="Palatino Linotype;Palatino"/>
          <w:sz w:val="24"/>
          <w:highlight w:val="yellow"/>
        </w:rPr>
        <w:t>).</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highlight w:val="yellow"/>
        </w:rPr>
        <w:t>Miracles, words of prophecy, words of wisdom and physical healing flow from the life of those who speak in tongues.</w:t>
      </w:r>
      <w:r>
        <w:rPr>
          <w:rFonts w:cs="Palatino Linotype;Palatino" w:ascii="Palatino Linotype;Palatino" w:hAnsi="Palatino Linotype;Palatino"/>
          <w:sz w:val="24"/>
        </w:rPr>
        <w:t xml:space="preserve">     </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 xml:space="preserve"> </w:t>
      </w:r>
      <w:r>
        <w:rPr>
          <w:rFonts w:cs="Palatino Linotype;Palatino" w:ascii="Palatino Linotype;Palatino" w:hAnsi="Palatino Linotype;Palatino"/>
          <w:sz w:val="24"/>
          <w:highlight w:val="yellow"/>
        </w:rPr>
        <w:t>Seventh, Paul explains that speaking, praying and singing in tongues is a sign to those who have never accepted Jesus as Lord and Savior. “</w:t>
      </w:r>
      <w:r>
        <w:rPr>
          <w:rFonts w:cs="Palatino Linotype;Palatino" w:ascii="Palatino Linotype;Palatino" w:hAnsi="Palatino Linotype;Palatino"/>
          <w:b/>
          <w:i/>
          <w:sz w:val="24"/>
          <w:highlight w:val="yellow"/>
        </w:rPr>
        <w:t>So then tongues are a sign, not to those who believe, but to unbelievers</w:t>
      </w:r>
      <w:r>
        <w:rPr>
          <w:rFonts w:cs="Palatino Linotype;Palatino" w:ascii="Palatino Linotype;Palatino" w:hAnsi="Palatino Linotype;Palatino"/>
          <w:sz w:val="24"/>
          <w:highlight w:val="yellow"/>
        </w:rPr>
        <w:t>” (</w:t>
      </w:r>
      <w:r>
        <w:rPr>
          <w:rFonts w:cs="Palatino Linotype;Palatino" w:ascii="Palatino Linotype;Palatino" w:hAnsi="Palatino Linotype;Palatino"/>
          <w:i/>
          <w:sz w:val="24"/>
          <w:highlight w:val="yellow"/>
        </w:rPr>
        <w:t>1Cor 14:22</w:t>
      </w:r>
      <w:r>
        <w:rPr>
          <w:rFonts w:cs="Palatino Linotype;Palatino" w:ascii="Palatino Linotype;Palatino" w:hAnsi="Palatino Linotype;Palatino"/>
          <w:sz w:val="24"/>
          <w:highlight w:val="yellow"/>
        </w:rPr>
        <w:t>).   This is a remarkable statement, especially in light of the fact that the Church, at least the American Church, has convinced itself of the exact opposite.</w:t>
      </w:r>
      <w:r>
        <w:rPr>
          <w:rFonts w:cs="Palatino Linotype;Palatino" w:ascii="Palatino Linotype;Palatino" w:hAnsi="Palatino Linotype;Palatino"/>
          <w:sz w:val="24"/>
        </w:rPr>
        <w:t xml:space="preserve">  </w:t>
      </w:r>
      <w:r>
        <w:rPr>
          <w:rFonts w:cs="Palatino Linotype;Palatino" w:ascii="Palatino Linotype;Palatino" w:hAnsi="Palatino Linotype;Palatino"/>
          <w:sz w:val="24"/>
          <w:highlight w:val="yellow"/>
        </w:rPr>
        <w:t xml:space="preserve">Among many of the most wonderfully committed leaders there is an aversion to speaking in tongues out of a genuine fear that if it is allowed in the Church service it will cripple the ability of the Church to reach the lost.  Paul stated the opposite.  He stated unequivocally that the release of the supernatural in the Church by speaking, praying and singing in tongues would be a positive sign, not to those who are Christians and do not need a sign, but to those outsiders who desperately need to experience the manifestations of the Spirit as a sign to draw them to Jesus.  Of course the Apostle expected order in the Church, but he would override a cold, dead formalism and encourage, </w:t>
      </w:r>
      <w:r>
        <w:rPr>
          <w:rFonts w:cs="Palatino Linotype;Palatino" w:ascii="Palatino Linotype;Palatino" w:hAnsi="Palatino Linotype;Palatino"/>
          <w:b/>
          <w:i/>
          <w:sz w:val="24"/>
          <w:highlight w:val="yellow"/>
        </w:rPr>
        <w:t xml:space="preserve">let all things would be done </w:t>
      </w:r>
      <w:r>
        <w:rPr>
          <w:rFonts w:cs="Palatino Linotype;Palatino" w:ascii="Palatino Linotype;Palatino" w:hAnsi="Palatino Linotype;Palatino"/>
          <w:sz w:val="24"/>
          <w:highlight w:val="yellow"/>
        </w:rPr>
        <w:t>(1Cor 14:26) a command which calls for tongues as well as other charisms. If we learn anything from history, it is that once the Church quits being embarrassed and apologizing for the supernatural and begins to release the gifts, including tongues, those outside the Church will be drawn by the power of the Spirit and His awesome ability to speak to them and meet their needs. It is not coincidental that Pentecostal/Charismatic Christianity is experiencing explosive growth around the globe while more staid expressions of the faith plateaued and are, in most cases, declining. I have witnessed the conversion of hundreds of unbelievers in response to the interpretation of a message in tongues given in the context of Sunday morning services. We must repent of the quenching of the Spirit and despising of prophetic utterances which have come to characterize so many so-called "Spirit filled" churches in North America.</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highlight w:val="yellow"/>
        </w:rPr>
        <w:t>Eighth, the Apostle Paul considered praying in tongues an essential element in the Christian’s armor.  He stated, “</w:t>
      </w:r>
      <w:r>
        <w:rPr>
          <w:rFonts w:cs="Palatino Linotype;Palatino" w:ascii="Palatino Linotype;Palatino" w:hAnsi="Palatino Linotype;Palatino"/>
          <w:b/>
          <w:i/>
          <w:sz w:val="24"/>
          <w:highlight w:val="yellow"/>
        </w:rPr>
        <w:t>With all prayer and petition pray at all times in the Spirit</w:t>
      </w:r>
      <w:r>
        <w:rPr>
          <w:rFonts w:cs="Palatino Linotype;Palatino" w:ascii="Palatino Linotype;Palatino" w:hAnsi="Palatino Linotype;Palatino"/>
          <w:sz w:val="24"/>
          <w:highlight w:val="yellow"/>
        </w:rPr>
        <w:t>…” (Eph 6:18).  The Greek word for pray in this verse is a present, middle participle and carries with it, not a demand, but an expectation that all Christians would pray in the Spirit. This expression as used by the Apostle refers to praying in tongues.  He voiced this expectation in the midst of itemizing the armor needed by the Christian to do battle with the enemy, Satan and his demonic forces.  “</w:t>
      </w:r>
      <w:r>
        <w:rPr>
          <w:rFonts w:cs="Palatino Linotype;Palatino" w:ascii="Palatino Linotype;Palatino" w:hAnsi="Palatino Linotype;Palatino"/>
          <w:b/>
          <w:i/>
          <w:sz w:val="24"/>
          <w:highlight w:val="yellow"/>
        </w:rPr>
        <w:t>Take up the full armor</w:t>
      </w:r>
      <w:r>
        <w:rPr>
          <w:rFonts w:cs="Palatino Linotype;Palatino" w:ascii="Palatino Linotype;Palatino" w:hAnsi="Palatino Linotype;Palatino"/>
          <w:sz w:val="24"/>
          <w:highlight w:val="yellow"/>
        </w:rPr>
        <w:t xml:space="preserve">, he demanded, </w:t>
      </w:r>
      <w:r>
        <w:rPr>
          <w:rFonts w:cs="Palatino Linotype;Palatino" w:ascii="Palatino Linotype;Palatino" w:hAnsi="Palatino Linotype;Palatino"/>
          <w:b/>
          <w:i/>
          <w:sz w:val="24"/>
          <w:highlight w:val="yellow"/>
        </w:rPr>
        <w:t>that you may be able to stand firm against the schemes of the devil</w:t>
      </w:r>
      <w:r>
        <w:rPr>
          <w:rFonts w:cs="Palatino Linotype;Palatino" w:ascii="Palatino Linotype;Palatino" w:hAnsi="Palatino Linotype;Palatino"/>
          <w:sz w:val="24"/>
          <w:highlight w:val="yellow"/>
        </w:rPr>
        <w:t xml:space="preserve">” (Eph 6:13).  Obviously, for the Apostle Paul, a Christian was not truly prepared for battle without an active prayer life which included praying in the language of heaven.   He made this demand as strong as possible by using  the second person, plural, Greek imperative. It is an all inclusive command: </w:t>
      </w:r>
      <w:r>
        <w:rPr>
          <w:rFonts w:cs="Palatino Linotype;Palatino" w:ascii="Palatino Linotype;Palatino" w:hAnsi="Palatino Linotype;Palatino"/>
          <w:b/>
          <w:i/>
          <w:sz w:val="24"/>
          <w:highlight w:val="yellow"/>
        </w:rPr>
        <w:t>You all</w:t>
      </w:r>
      <w:r>
        <w:rPr>
          <w:rFonts w:cs="Palatino Linotype;Palatino" w:ascii="Palatino Linotype;Palatino" w:hAnsi="Palatino Linotype;Palatino"/>
          <w:sz w:val="24"/>
          <w:highlight w:val="yellow"/>
        </w:rPr>
        <w:t xml:space="preserve"> </w:t>
      </w:r>
      <w:r>
        <w:rPr>
          <w:rFonts w:cs="Palatino Linotype;Palatino" w:ascii="Palatino Linotype;Palatino" w:hAnsi="Palatino Linotype;Palatino"/>
          <w:b/>
          <w:i/>
          <w:sz w:val="24"/>
          <w:highlight w:val="yellow"/>
        </w:rPr>
        <w:t xml:space="preserve">take up the full armor. </w:t>
      </w:r>
      <w:r>
        <w:rPr>
          <w:rFonts w:cs="Palatino Linotype;Palatino" w:ascii="Palatino Linotype;Palatino" w:hAnsi="Palatino Linotype;Palatino"/>
          <w:i/>
          <w:sz w:val="24"/>
          <w:highlight w:val="yellow"/>
        </w:rPr>
        <w:t>By</w:t>
      </w:r>
      <w:r>
        <w:rPr>
          <w:rFonts w:cs="Palatino Linotype;Palatino" w:ascii="Palatino Linotype;Palatino" w:hAnsi="Palatino Linotype;Palatino"/>
          <w:sz w:val="24"/>
          <w:highlight w:val="yellow"/>
        </w:rPr>
        <w:t xml:space="preserve"> full armor, the Apostle meant praying in tongues!   Paul seemed to include another warfare strategy dealing with tongues.  He insisted that when a Christian uses tongue speech he or she speaks in a heavenly language that, “</w:t>
      </w:r>
      <w:r>
        <w:rPr>
          <w:rFonts w:cs="Palatino Linotype;Palatino" w:ascii="Palatino Linotype;Palatino" w:hAnsi="Palatino Linotype;Palatino"/>
          <w:b/>
          <w:i/>
          <w:sz w:val="24"/>
          <w:highlight w:val="yellow"/>
        </w:rPr>
        <w:t>no one understands”,</w:t>
      </w:r>
      <w:r>
        <w:rPr>
          <w:rFonts w:cs="Palatino Linotype;Palatino" w:ascii="Palatino Linotype;Palatino" w:hAnsi="Palatino Linotype;Palatino"/>
          <w:sz w:val="24"/>
          <w:highlight w:val="yellow"/>
        </w:rPr>
        <w:t xml:space="preserve"> then goes even further and contended that ”</w:t>
      </w:r>
      <w:r>
        <w:rPr>
          <w:rFonts w:cs="Palatino Linotype;Palatino" w:ascii="Palatino Linotype;Palatino" w:hAnsi="Palatino Linotype;Palatino"/>
          <w:b/>
          <w:i/>
          <w:sz w:val="24"/>
          <w:highlight w:val="yellow"/>
        </w:rPr>
        <w:t>in his spirit he speaks mysteries</w:t>
      </w:r>
      <w:r>
        <w:rPr>
          <w:rFonts w:cs="Palatino Linotype;Palatino" w:ascii="Palatino Linotype;Palatino" w:hAnsi="Palatino Linotype;Palatino"/>
          <w:sz w:val="24"/>
          <w:highlight w:val="yellow"/>
        </w:rPr>
        <w:t>” (1Cor 14:2).  Strategically, the Apostle saw tongues as a part of the Christian armor and as a mystery language that no one understands, not even the enemy. The Christian who is speaking in tongues is holding a secret conversation with God.  It is a conversation not even the forces of hell can decode!</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 xml:space="preserve">It is very important not to be fooled in this area. Spiritual warfare is real. The Devil is cunning. The expectation of the Apostle was explicit: the full armor included speaking, praying and singing in tongues.  In fact, every critic who desires to deny the validity of tongue speech must develop some scheme to destroy Paul’s teaching. There is no doubt that for the Apostle, praying in tongues was to be a part of every believer’s arsenal.    </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480" w:before="0" w:after="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480" w:before="0" w:after="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480" w:before="0" w:after="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480" w:before="0" w:after="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480" w:before="0" w:after="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Chapter  9</w:t>
      </w:r>
    </w:p>
    <w:p>
      <w:pPr>
        <w:pStyle w:val="ChapterTitle"/>
        <w:spacing w:lineRule="auto" w:line="480" w:before="0" w:after="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"Do you believe in revival, my friend? Are you praying for revival? What are you trusting? Are you trusting the organizing power of the church? Or are you trusting in the power of God to pour out His Spirit upon us again, to revive us, to baptize us anew and afresh with His most blessed Holy Spirit? The church needs another Pentecost." Dr D. Martyn Lloyd-Jones in "Joy Unspeakable"</w:t>
      </w:r>
    </w:p>
    <w:p>
      <w:pPr>
        <w:pStyle w:val="ChapterTitle"/>
        <w:spacing w:lineRule="auto" w:line="480" w:before="0" w:after="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480" w:before="0" w:after="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lang w:val="uz-Cyrl-UZ" w:eastAsia="uz-Cyrl-UZ" w:bidi="uz-Cyrl-UZ"/>
        </w:rPr>
      </w:r>
    </w:p>
    <w:p>
      <w:pPr>
        <w:pStyle w:val="ChapterTitle"/>
        <w:spacing w:lineRule="auto" w:line="480" w:before="0" w:after="0"/>
        <w:rPr>
          <w:rFonts w:ascii="Palatino Linotype;Palatino" w:hAnsi="Palatino Linotype;Palatino" w:cs="Palatino Linotype;Palatino"/>
          <w:b/>
          <w:sz w:val="24"/>
          <w:lang w:val="uz-Cyrl-UZ" w:eastAsia="uz-Cyrl-UZ" w:bidi="uz-Cyrl-UZ"/>
        </w:rPr>
      </w:pPr>
      <w:r>
        <w:rPr>
          <w:rFonts w:cs="Palatino Linotype;Palatino" w:ascii="Palatino Linotype;Palatino" w:hAnsi="Palatino Linotype;Palatino"/>
          <w:b/>
          <w:sz w:val="24"/>
        </w:rPr>
        <w:t>So What Do I Do With All This?</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 xml:space="preserve">I am certain that people from many different places in life will read this book. You may be in a place where you’re not even ready to face death or the eternity that follows it.  If you don’t know that your sin is forgiven and that you are ready to face God and spend eternity in Heaven, there’s good news. You can be. God wants to pour out His Holy Spirit on you and give you all of the blessings I've talked about in this book. But first, you need to receive Jesus Christ – the one who went to a cross and was tortured and who died to pay the penalty for your sins and then rose victorious over death – as Lord and Savior. </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 xml:space="preserve">You may say, “You don’t know what a sinner I am.” It doesn’t matter.  What matters is what a fabulous Savior Jesus is.  It doesn’t matter what you’ve done.  It doesn’t matter whom you’ve done it with.  It doesn’t matter where you’ve been.  Jesus loves you so much that He shed his blood for you so that no matter what you’ve done, you can be forgiven and free, just like I walked out of that jail cell forgiven and free. </w:t>
      </w:r>
    </w:p>
    <w:p>
      <w:pPr>
        <w:pStyle w:val="ChapterTitle"/>
        <w:spacing w:lineRule="auto" w:line="480" w:before="0" w:after="0"/>
        <w:jc w:val="start"/>
        <w:rPr>
          <w:rFonts w:ascii="Palatino Linotype;Palatino" w:hAnsi="Palatino Linotype;Palatino" w:cs="Palatino Linotype;Palatino"/>
          <w:b/>
          <w:sz w:val="24"/>
          <w:lang w:val="uz-Cyrl-UZ" w:eastAsia="uz-Cyrl-UZ" w:bidi="uz-Cyrl-UZ"/>
        </w:rPr>
      </w:pPr>
      <w:r>
        <w:rPr>
          <w:rFonts w:cs="Palatino Linotype;Palatino" w:ascii="Palatino Linotype;Palatino" w:hAnsi="Palatino Linotype;Palatino"/>
          <w:b/>
          <w:sz w:val="24"/>
        </w:rPr>
        <w:t xml:space="preserve">You can be completely new! </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 xml:space="preserve">The Bible promises you that God will fully forgive you of every sin you have ever committed when you receive Jesus Christ as Savior and Lord.  Has He forgiven you?  Have you called on the name of the Lord?  Have you received Jesus as Lord and Savior?  Are you saved?  Do you know for sure that your sins are forgiven?  If you were to die today, are you certain that you would spend eternity in heaven with the Lord Jesus?  Are you ready to meet Him? </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 xml:space="preserve">If not, today can be the day of your salvation.  Call out to Him today.  Pray in your own words, admit that you are a sinner, that you believe that Jesus died for you to pay the price for your sins and that He's alive. Tell Him that you accept his forgiveness and mercy and that the best you know how, you will turn from your sin and begin to walk with Him from this day forward. </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 xml:space="preserve">  </w:t>
      </w:r>
      <w:r>
        <w:rPr>
          <w:rFonts w:cs="Palatino Linotype;Palatino" w:ascii="Palatino Linotype;Palatino" w:hAnsi="Palatino Linotype;Palatino"/>
          <w:sz w:val="24"/>
        </w:rPr>
        <w:t xml:space="preserve">If you are now trusting Christ, the Bible has very good news for you!  The Bible clearly states that “everyone who calls on the name of the Lord shall be saved” (Rom 10:13).  You can have absolute assurance that you are forgiven, clean and prepared to face eternity, because God Himself promises to forgive you and save you.  </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 xml:space="preserve"> </w:t>
      </w:r>
      <w:r>
        <w:rPr>
          <w:rFonts w:cs="Palatino Linotype;Palatino" w:ascii="Palatino Linotype;Palatino" w:hAnsi="Palatino Linotype;Palatino"/>
          <w:sz w:val="24"/>
        </w:rPr>
        <w:t xml:space="preserve">Whether you’ve just received Jesus as Lord and Savior while reading this book or have walked with Him for many years, God wants to pour the Holy Spirit out upon you. He wants to baptize you, to completely immerse you, in the Holy Spirit and to fill you with the love and power of Jesus so that you can tell the world about Him. </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 xml:space="preserve">Call upon Jesus today – right now – and ask Him in your own words to fill you to overflowing with the Holy Spirit. Ask Him to baptize you in the Holy Spirit in the same way He baptized His earliest followers on the Day of Pentecost and continues to do to this very hour. Open your mouth and begin to pray, praise and worship God in the new language He will give you. Don't be afraid of the Holy Spirit. You might simply say, "Father I want everything which You have for me." Then, by faith, receive this empowerment. You may or may not have overwhelming feelings or a heightened emotional reaction. Remember, it's the "filling" of the Spirit and not the "feeling" of the Spirit which you desire. </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highlight w:val="yellow"/>
        </w:rPr>
        <w:t>In the end, while speaking in tongues is part of the experience of being filled with the Holy Spirit, being filled with the Holy Spirit isn’t just about speaking in tongues.  It’s about being filled with the power and presence of the Holy Spirit.  It’s about having the same burden for those who have never received Jesus as Lord and Savior.  It’s about being filled with His power and His love so that you can effectively reach others with the love and forgiveness of Jesus.</w:t>
      </w:r>
      <w:r>
        <w:rPr>
          <w:rFonts w:cs="Palatino Linotype;Palatino" w:ascii="Palatino Linotype;Palatino" w:hAnsi="Palatino Linotype;Palatino"/>
          <w:sz w:val="24"/>
        </w:rPr>
        <w:t xml:space="preserve">  </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 xml:space="preserve"> </w:t>
      </w:r>
      <w:r>
        <w:rPr>
          <w:rFonts w:cs="Palatino Linotype;Palatino" w:ascii="Palatino Linotype;Palatino" w:hAnsi="Palatino Linotype;Palatino"/>
          <w:sz w:val="24"/>
        </w:rPr>
        <w:t xml:space="preserve">Perhaps as your reading, the Spirit has convicted you that you’ve lost your burden for those who have never received Jesus.  You’ve become more interested in judging people for their sins than telling them the good news that Jesus has paid the price for their sins and loves them no matter what bondage they’re in at the moment.  This may be hard to read, but you need to hear it: If you don’t have a burden for the lost, you need to go before the Lord and ask Him to break your heart.  If you’re saved and you’re not an active witness for Jesus in this world, something is very wrong. There are really only two types of Christians: soul winners and backsliders. Jesus said that if we follow Him, He will make us become fishers of men. If you're not fishing, then you're not following. You need a fresh infilling of the Spirit whether you speak in tongues already or not.  You need a fresh empowering, a fresh encounter with Jesus. Ask God to fill you afresh and anew.  He’ll do it if you’ll get real with Him and ask. </w:t>
      </w:r>
    </w:p>
    <w:p>
      <w:pPr>
        <w:pStyle w:val="ChapterTitle"/>
        <w:spacing w:lineRule="auto" w:line="480" w:before="0" w:after="0"/>
        <w:ind w:firstLine="720" w:end="0"/>
        <w:jc w:val="start"/>
        <w:rPr>
          <w:rFonts w:ascii="Palatino Linotype;Palatino" w:hAnsi="Palatino Linotype;Palatino" w:cs="Palatino Linotype;Palatino"/>
          <w:sz w:val="24"/>
          <w:lang w:val="uz-Cyrl-UZ" w:eastAsia="uz-Cyrl-UZ" w:bidi="uz-Cyrl-UZ"/>
        </w:rPr>
      </w:pPr>
      <w:r>
        <w:rPr>
          <w:rFonts w:cs="Palatino Linotype;Palatino" w:ascii="Palatino Linotype;Palatino" w:hAnsi="Palatino Linotype;Palatino"/>
          <w:sz w:val="24"/>
        </w:rPr>
        <w:t xml:space="preserve">Wherever you are in your walk with Jesus, God wants to pour out the Holy Spirit upon you in a fresh and powerful way daily.  When you allow that to take place, you will change.  Your prayer life will become critically important to you.  The Bible will become than black ink on white paper. There will be a new desire to love and worship the Lord Jesus.  Your eyes will be open to those in need around you and new opportunities to share the love of Jesus with others will fill your life.  You'll become less judgmental and more gracious. You will begin to walk in a new supernatural power and anointing.  You will sense a new serge of faith rising up within you to step out and believe God for miracles in your life and in the lives of others. The presence of the Holy Spirit will be obvious.  You will begin to hear Him speak to you in very personal ways. You will touch the miraculous and see great demonstrations of the ministry of the Spirit in your life.  Like Jesus said, you will receive power when the Holy Spirit comes upon you and you will be His witness. </w:t>
      </w:r>
    </w:p>
    <w:p>
      <w:pPr>
        <w:pStyle w:val="ChapterTitle"/>
        <w:rPr>
          <w:rFonts w:ascii="Crimson;Cambria" w:hAnsi="Crimson;Cambria" w:cs="Crimson;Cambria"/>
          <w:sz w:val="22"/>
          <w:lang w:val="uz-Cyrl-UZ" w:eastAsia="uz-Cyrl-UZ" w:bidi="uz-Cyrl-UZ"/>
        </w:rPr>
      </w:pPr>
      <w:bookmarkStart w:id="4" w:name="__RefHeading___Toc445820291"/>
      <w:r>
        <w:rPr>
          <w:rFonts w:cs="Palatino Linotype;Palatino" w:ascii="Palatino Linotype;Palatino" w:hAnsi="Palatino Linotype;Palatino"/>
          <w:sz w:val="24"/>
        </w:rPr>
        <w:t>Lord Jesus, pour out the Holy Spirit on your Church!</w:t>
      </w:r>
      <w:bookmarkEnd w:id="4"/>
      <w:bookmarkEnd w:id="3"/>
    </w:p>
    <w:p>
      <w:pPr>
        <w:pStyle w:val="BodyNormal"/>
        <w:rPr>
          <w:rFonts w:ascii="Crimson;Cambria" w:hAnsi="Crimson;Cambria" w:cs="Crimson;Cambria"/>
          <w:sz w:val="22"/>
          <w:lang w:val="uz-Cyrl-UZ" w:eastAsia="uz-Cyrl-UZ" w:bidi="uz-Cyrl-UZ"/>
        </w:rPr>
        <w:sectPr>
          <w:headerReference w:type="even" r:id="rId30"/>
          <w:headerReference w:type="default" r:id="rId31"/>
          <w:footerReference w:type="even" r:id="rId32"/>
          <w:footerReference w:type="default" r:id="rId33"/>
          <w:type w:val="oddPage"/>
          <w:pgSz w:w="7937" w:h="12240"/>
          <w:pgMar w:left="1325" w:right="1080" w:gutter="144" w:header="720" w:top="1195" w:footer="1008" w:bottom="1440"/>
          <w:pgNumType w:fmt="decimal"/>
          <w:formProt w:val="false"/>
          <w:textDirection w:val="lrTb"/>
          <w:docGrid w:type="default" w:linePitch="360" w:charSpace="0"/>
        </w:sectPr>
      </w:pPr>
      <w:r>
        <w:rPr>
          <w:rFonts w:cs="Crimson;Cambria"/>
          <w:sz w:val="22"/>
          <w:lang w:val="uz-Cyrl-UZ" w:eastAsia="uz-Cyrl-UZ" w:bidi="uz-Cyrl-UZ"/>
        </w:rPr>
      </w:r>
    </w:p>
    <w:p>
      <w:pPr>
        <w:pStyle w:val="BodyNormal"/>
        <w:rPr>
          <w:lang w:val="uz-Cyrl-UZ" w:eastAsia="uz-Cyrl-UZ" w:bidi="uz-Cyrl-UZ"/>
        </w:rPr>
      </w:pPr>
      <w:r>
        <w:rPr>
          <w:lang w:val="uz-Cyrl-UZ" w:eastAsia="uz-Cyrl-UZ" w:bidi="uz-Cyrl-UZ"/>
        </w:rPr>
      </w:r>
      <w:bookmarkStart w:id="5" w:name="__RefHeading___Toc445820300"/>
      <w:bookmarkStart w:id="6" w:name="__RefHeading___Toc445820300"/>
      <w:bookmarkEnd w:id="6"/>
    </w:p>
    <w:p>
      <w:pPr>
        <w:pStyle w:val="BodyNormal"/>
        <w:rPr>
          <w:lang w:val="uz-Cyrl-UZ" w:eastAsia="uz-Cyrl-UZ" w:bidi="uz-Cyrl-UZ"/>
        </w:rPr>
      </w:pPr>
      <w:r>
        <w:rPr>
          <w:lang w:val="uz-Cyrl-UZ" w:eastAsia="uz-Cyrl-UZ" w:bidi="uz-Cyrl-UZ"/>
        </w:rPr>
      </w:r>
    </w:p>
    <w:p>
      <w:pPr>
        <w:pStyle w:val="BodyNormal"/>
        <w:rPr>
          <w:lang w:val="uz-Cyrl-UZ" w:eastAsia="uz-Cyrl-UZ" w:bidi="uz-Cyrl-UZ"/>
        </w:rPr>
        <w:sectPr>
          <w:headerReference w:type="even" r:id="rId34"/>
          <w:headerReference w:type="default" r:id="rId35"/>
          <w:footerReference w:type="even" r:id="rId36"/>
          <w:footerReference w:type="default" r:id="rId37"/>
          <w:type w:val="oddPage"/>
          <w:pgSz w:w="7937" w:h="12240"/>
          <w:pgMar w:left="1325" w:right="1080" w:gutter="144" w:header="720" w:top="1195" w:footer="1008" w:bottom="1440"/>
          <w:pgNumType w:fmt="decimal"/>
          <w:formProt w:val="false"/>
          <w:textDirection w:val="lrTb"/>
          <w:docGrid w:type="default" w:linePitch="360" w:charSpace="0"/>
        </w:sectPr>
      </w:pPr>
      <w:r>
        <w:rPr>
          <w:lang w:val="uz-Cyrl-UZ" w:eastAsia="uz-Cyrl-UZ" w:bidi="uz-Cyrl-UZ"/>
        </w:rPr>
      </w:r>
    </w:p>
    <w:p>
      <w:pPr>
        <w:pStyle w:val="BackMatterHeading"/>
        <w:rPr>
          <w:lang w:val="uz-Cyrl-UZ" w:eastAsia="uz-Cyrl-UZ" w:bidi="uz-Cyrl-UZ"/>
        </w:rPr>
      </w:pPr>
      <w:bookmarkStart w:id="7" w:name="__RefHeading___Toc445820301"/>
      <w:bookmarkEnd w:id="7"/>
      <w:r>
        <w:rPr/>
        <w:t>Suggested Reading</w:t>
      </w:r>
    </w:p>
    <w:p>
      <w:pPr>
        <w:pStyle w:val="BodyNormal"/>
        <w:rPr>
          <w:lang w:val="uz-Cyrl-UZ" w:eastAsia="uz-Cyrl-UZ" w:bidi="uz-Cyrl-UZ"/>
        </w:rPr>
      </w:pPr>
      <w:r>
        <w:rPr>
          <w:lang w:val="uz-Cyrl-UZ" w:eastAsia="uz-Cyrl-UZ" w:bidi="uz-Cyrl-UZ"/>
        </w:rPr>
      </w:r>
    </w:p>
    <w:p>
      <w:pPr>
        <w:pStyle w:val="BodyNormal"/>
        <w:jc w:val="start"/>
        <w:rPr>
          <w:lang w:val="uz-Cyrl-UZ" w:eastAsia="uz-Cyrl-UZ" w:bidi="uz-Cyrl-UZ"/>
        </w:rPr>
      </w:pPr>
      <w:r>
        <w:rPr>
          <w:color w:val="000000"/>
        </w:rPr>
        <w:t xml:space="preserve">Amos Yong "The Spirit Poured out on All Flesh" </w:t>
      </w:r>
    </w:p>
    <w:p>
      <w:pPr>
        <w:pStyle w:val="BodyNormal"/>
        <w:jc w:val="start"/>
        <w:rPr>
          <w:lang w:val="uz-Cyrl-UZ" w:eastAsia="uz-Cyrl-UZ" w:bidi="uz-Cyrl-UZ"/>
        </w:rPr>
      </w:pPr>
      <w:r>
        <w:rPr>
          <w:color w:val="000000"/>
        </w:rPr>
        <w:t>Richard Hogue "Tongues"</w:t>
      </w:r>
    </w:p>
    <w:p>
      <w:pPr>
        <w:pStyle w:val="BodyNormal"/>
        <w:jc w:val="start"/>
        <w:rPr>
          <w:b/>
          <w:lang w:val="uz-Cyrl-UZ" w:eastAsia="uz-Cyrl-UZ" w:bidi="uz-Cyrl-UZ"/>
        </w:rPr>
      </w:pPr>
      <w:r>
        <w:rPr>
          <w:color w:val="000000"/>
        </w:rPr>
        <w:t>Frank Macchia "Baptized in the Spirit: A Global Pentecostal Perspective"</w:t>
      </w:r>
    </w:p>
    <w:p>
      <w:pPr>
        <w:pStyle w:val="BodyNormal"/>
        <w:jc w:val="start"/>
        <w:rPr>
          <w:lang w:val="uz-Cyrl-UZ" w:eastAsia="uz-Cyrl-UZ" w:bidi="uz-Cyrl-UZ"/>
        </w:rPr>
      </w:pPr>
      <w:r>
        <w:rPr>
          <w:color w:val="000000"/>
        </w:rPr>
        <w:t>Larry Hart "Truth Aflame"</w:t>
      </w:r>
    </w:p>
    <w:p>
      <w:pPr>
        <w:pStyle w:val="BodyNormal"/>
        <w:jc w:val="start"/>
        <w:rPr>
          <w:lang w:val="uz-Cyrl-UZ" w:eastAsia="uz-Cyrl-UZ" w:bidi="uz-Cyrl-UZ"/>
        </w:rPr>
      </w:pPr>
      <w:r>
        <w:rPr>
          <w:color w:val="000000"/>
        </w:rPr>
        <w:t>Roger Stronstad  "The Charismatic Theology of St Luke"</w:t>
      </w:r>
    </w:p>
    <w:p>
      <w:pPr>
        <w:pStyle w:val="Normal"/>
        <w:rPr>
          <w:rFonts w:ascii="Crimson;Cambria" w:hAnsi="Crimson;Cambria" w:cs="Crimson;Cambria"/>
          <w:lang w:val="uz-Cyrl-UZ" w:eastAsia="uz-Cyrl-UZ" w:bidi="uz-Cyrl-UZ"/>
        </w:rPr>
      </w:pPr>
      <w:r>
        <w:rPr>
          <w:rFonts w:cs="Crimson;Cambria" w:ascii="Crimson;Cambria" w:hAnsi="Crimson;Cambria"/>
          <w:color w:val="000000"/>
        </w:rPr>
        <w:t xml:space="preserve">Robert Menzies "Empowered for Witness: </w:t>
      </w:r>
    </w:p>
    <w:p>
      <w:pPr>
        <w:pStyle w:val="Normal"/>
        <w:rPr>
          <w:rFonts w:ascii="Crimson;Cambria" w:hAnsi="Crimson;Cambria" w:cs="Crimson;Cambria"/>
          <w:lang w:val="uz-Cyrl-UZ" w:eastAsia="uz-Cyrl-UZ" w:bidi="uz-Cyrl-UZ"/>
        </w:rPr>
      </w:pPr>
      <w:r>
        <w:rPr>
          <w:rFonts w:cs="Crimson;Cambria" w:ascii="Crimson;Cambria" w:hAnsi="Crimson;Cambria"/>
          <w:color w:val="000000"/>
        </w:rPr>
        <w:t>The Spirit in Luke-Acts"</w:t>
      </w:r>
    </w:p>
    <w:p>
      <w:pPr>
        <w:pStyle w:val="Normal"/>
        <w:rPr>
          <w:rFonts w:ascii="Crimson;Cambria" w:hAnsi="Crimson;Cambria" w:cs="Crimson;Cambria"/>
          <w:lang w:val="uz-Cyrl-UZ" w:eastAsia="uz-Cyrl-UZ" w:bidi="uz-Cyrl-UZ"/>
        </w:rPr>
      </w:pPr>
      <w:r>
        <w:rPr>
          <w:rFonts w:cs="Crimson;Cambria" w:ascii="Crimson;Cambria" w:hAnsi="Crimson;Cambria"/>
          <w:color w:val="000000"/>
        </w:rPr>
        <w:t xml:space="preserve">Doug Oss in "Are Miraculous Gifts for </w:t>
      </w:r>
    </w:p>
    <w:p>
      <w:pPr>
        <w:pStyle w:val="Normal"/>
        <w:rPr>
          <w:rFonts w:ascii="Crimson;Cambria" w:hAnsi="Crimson;Cambria" w:cs="Crimson;Cambria"/>
          <w:lang w:val="uz-Cyrl-UZ" w:eastAsia="uz-Cyrl-UZ" w:bidi="uz-Cyrl-UZ"/>
        </w:rPr>
      </w:pPr>
      <w:r>
        <w:rPr>
          <w:rFonts w:cs="Crimson;Cambria" w:ascii="Crimson;Cambria" w:hAnsi="Crimson;Cambria"/>
          <w:color w:val="000000"/>
        </w:rPr>
        <w:t>Today?"</w:t>
      </w:r>
    </w:p>
    <w:p>
      <w:pPr>
        <w:pStyle w:val="Normal"/>
        <w:rPr>
          <w:rFonts w:ascii="Crimson;Cambria" w:hAnsi="Crimson;Cambria" w:cs="Crimson;Cambria"/>
          <w:lang w:val="uz-Cyrl-UZ" w:eastAsia="uz-Cyrl-UZ" w:bidi="uz-Cyrl-UZ"/>
        </w:rPr>
      </w:pPr>
      <w:r>
        <w:rPr>
          <w:rFonts w:cs="Crimson;Cambria" w:ascii="Crimson;Cambria" w:hAnsi="Crimson;Cambria"/>
          <w:color w:val="000000"/>
        </w:rPr>
        <w:t xml:space="preserve">Howard Ervin "Conversion-Initiation and </w:t>
      </w:r>
    </w:p>
    <w:p>
      <w:pPr>
        <w:pStyle w:val="Normal"/>
        <w:rPr>
          <w:rFonts w:ascii="Crimson;Cambria" w:hAnsi="Crimson;Cambria" w:cs="Crimson;Cambria"/>
          <w:lang w:val="uz-Cyrl-UZ" w:eastAsia="uz-Cyrl-UZ" w:bidi="uz-Cyrl-UZ"/>
        </w:rPr>
      </w:pPr>
      <w:r>
        <w:rPr>
          <w:rFonts w:cs="Crimson;Cambria" w:ascii="Crimson;Cambria" w:hAnsi="Crimson;Cambria"/>
          <w:color w:val="000000"/>
        </w:rPr>
        <w:t xml:space="preserve">Baptism in the Holy Spirit: A Critique of </w:t>
      </w:r>
    </w:p>
    <w:p>
      <w:pPr>
        <w:pStyle w:val="Normal"/>
        <w:rPr>
          <w:rFonts w:ascii="Crimson;Cambria" w:hAnsi="Crimson;Cambria" w:cs="Crimson;Cambria"/>
          <w:lang w:val="uz-Cyrl-UZ" w:eastAsia="uz-Cyrl-UZ" w:bidi="uz-Cyrl-UZ"/>
        </w:rPr>
      </w:pPr>
      <w:r>
        <w:rPr>
          <w:rFonts w:cs="Crimson;Cambria" w:ascii="Crimson;Cambria" w:hAnsi="Crimson;Cambria"/>
          <w:color w:val="000000"/>
        </w:rPr>
        <w:t xml:space="preserve">James D G Dunn, "Baptism in the Holy </w:t>
      </w:r>
    </w:p>
    <w:p>
      <w:pPr>
        <w:pStyle w:val="Normal"/>
        <w:rPr>
          <w:rFonts w:ascii="Crimson;Cambria" w:hAnsi="Crimson;Cambria" w:cs="Crimson;Cambria"/>
          <w:lang w:val="uz-Cyrl-UZ" w:eastAsia="uz-Cyrl-UZ" w:bidi="uz-Cyrl-UZ"/>
        </w:rPr>
      </w:pPr>
      <w:r>
        <w:rPr>
          <w:rFonts w:cs="Crimson;Cambria" w:ascii="Crimson;Cambria" w:hAnsi="Crimson;Cambria"/>
          <w:color w:val="000000"/>
        </w:rPr>
        <w:t>Spirit"</w:t>
      </w:r>
    </w:p>
    <w:p>
      <w:pPr>
        <w:pStyle w:val="Normal"/>
        <w:rPr>
          <w:rFonts w:ascii="Crimson;Cambria" w:hAnsi="Crimson;Cambria" w:cs="Crimson;Cambria"/>
          <w:lang w:val="uz-Cyrl-UZ" w:eastAsia="uz-Cyrl-UZ" w:bidi="uz-Cyrl-UZ"/>
        </w:rPr>
      </w:pPr>
      <w:r>
        <w:rPr>
          <w:rFonts w:cs="Crimson;Cambria" w:ascii="Crimson;Cambria" w:hAnsi="Crimson;Cambria"/>
          <w:color w:val="000000"/>
        </w:rPr>
        <w:t>Jack Deer "Suprised by the Power of the Spirit"</w:t>
      </w:r>
    </w:p>
    <w:p>
      <w:pPr>
        <w:pStyle w:val="Normal"/>
        <w:rPr>
          <w:rFonts w:ascii="Crimson;Cambria" w:hAnsi="Crimson;Cambria" w:cs="Crimson;Cambria"/>
          <w:lang w:val="uz-Cyrl-UZ" w:eastAsia="uz-Cyrl-UZ" w:bidi="uz-Cyrl-UZ"/>
        </w:rPr>
      </w:pPr>
      <w:r>
        <w:rPr>
          <w:rFonts w:cs="Crimson;Cambria" w:ascii="Crimson;Cambria" w:hAnsi="Crimson;Cambria"/>
          <w:color w:val="000000"/>
        </w:rPr>
        <w:t>John Sherrill "They Speak with Tongues"</w:t>
      </w:r>
    </w:p>
    <w:p>
      <w:pPr>
        <w:pStyle w:val="Normal"/>
        <w:rPr>
          <w:rFonts w:ascii="Crimson;Cambria" w:hAnsi="Crimson;Cambria" w:cs="Crimson;Cambria"/>
          <w:lang w:val="uz-Cyrl-UZ" w:eastAsia="uz-Cyrl-UZ" w:bidi="uz-Cyrl-UZ"/>
        </w:rPr>
      </w:pPr>
      <w:r>
        <w:rPr>
          <w:rFonts w:cs="Crimson;Cambria" w:ascii="Crimson;Cambria" w:hAnsi="Crimson;Cambria"/>
          <w:color w:val="000000"/>
        </w:rPr>
        <w:t>J Rodman Williams "Renewal Theology"</w:t>
      </w:r>
    </w:p>
    <w:p>
      <w:pPr>
        <w:pStyle w:val="Normal"/>
        <w:rPr>
          <w:rFonts w:ascii="Crimson;Cambria" w:hAnsi="Crimson;Cambria" w:cs="Crimson;Cambria"/>
          <w:lang w:val="uz-Cyrl-UZ" w:eastAsia="uz-Cyrl-UZ" w:bidi="uz-Cyrl-UZ"/>
        </w:rPr>
      </w:pPr>
      <w:r>
        <w:rPr>
          <w:rFonts w:cs="Crimson;Cambria" w:ascii="Crimson;Cambria" w:hAnsi="Crimson;Cambria"/>
          <w:color w:val="000000"/>
        </w:rPr>
        <w:t>Wayne Grudem "Prophecy"</w:t>
      </w:r>
    </w:p>
    <w:p>
      <w:pPr>
        <w:pStyle w:val="Normal"/>
        <w:rPr>
          <w:rFonts w:ascii="Crimson;Cambria" w:hAnsi="Crimson;Cambria" w:cs="Crimson;Cambria"/>
          <w:lang w:val="uz-Cyrl-UZ" w:eastAsia="uz-Cyrl-UZ" w:bidi="uz-Cyrl-UZ"/>
        </w:rPr>
      </w:pPr>
      <w:r>
        <w:rPr>
          <w:rFonts w:cs="Crimson;Cambria" w:ascii="Crimson;Cambria" w:hAnsi="Crimson;Cambria"/>
          <w:color w:val="000000"/>
        </w:rPr>
        <w:t>Clark Pinnock "Flame of Love"</w:t>
      </w:r>
    </w:p>
    <w:p>
      <w:pPr>
        <w:sectPr>
          <w:headerReference w:type="even" r:id="rId38"/>
          <w:headerReference w:type="default" r:id="rId39"/>
          <w:footerReference w:type="even" r:id="rId40"/>
          <w:footerReference w:type="default" r:id="rId41"/>
          <w:type w:val="oddPage"/>
          <w:pgSz w:w="7937" w:h="12240"/>
          <w:pgMar w:left="1325" w:right="1080" w:gutter="144" w:header="720" w:top="1195" w:footer="1008" w:bottom="1440"/>
          <w:pgNumType w:fmt="decimal"/>
          <w:formProt w:val="false"/>
          <w:textDirection w:val="lrTb"/>
          <w:docGrid w:type="default" w:linePitch="360" w:charSpace="0"/>
        </w:sectPr>
      </w:pPr>
    </w:p>
    <w:p>
      <w:pPr>
        <w:pStyle w:val="BodyNormal"/>
        <w:rPr>
          <w:lang w:val="uz-Cyrl-UZ" w:eastAsia="uz-Cyrl-UZ" w:bidi="uz-Cyrl-UZ"/>
        </w:rPr>
      </w:pPr>
      <w:r>
        <w:rPr>
          <w:color w:val="000000"/>
        </w:rPr>
        <w:t>Harvey Cox "Fire from Heaven"</w:t>
      </w:r>
    </w:p>
    <w:p>
      <w:pPr>
        <w:pStyle w:val="Normal"/>
        <w:rPr>
          <w:rFonts w:ascii="Crimson;Cambria" w:hAnsi="Crimson;Cambria" w:cs="Crimson;Cambria"/>
          <w:lang w:val="uz-Cyrl-UZ" w:eastAsia="uz-Cyrl-UZ" w:bidi="uz-Cyrl-UZ"/>
        </w:rPr>
      </w:pPr>
      <w:r>
        <w:rPr>
          <w:rFonts w:cs="Crimson;Cambria" w:ascii="Crimson;Cambria" w:hAnsi="Crimson;Cambria"/>
          <w:color w:val="000000"/>
        </w:rPr>
        <w:t>J I Packer "Keep in Step with the Spirit"</w:t>
      </w:r>
    </w:p>
    <w:p>
      <w:pPr>
        <w:pStyle w:val="Normal"/>
        <w:rPr>
          <w:rFonts w:ascii="Crimson;Cambria" w:hAnsi="Crimson;Cambria" w:cs="Crimson;Cambria"/>
          <w:lang w:val="uz-Cyrl-UZ" w:eastAsia="uz-Cyrl-UZ" w:bidi="uz-Cyrl-UZ"/>
        </w:rPr>
      </w:pPr>
      <w:r>
        <w:rPr>
          <w:rFonts w:cs="Crimson;Cambria" w:ascii="Crimson;Cambria" w:hAnsi="Crimson;Cambria"/>
          <w:lang w:val="uz-Cyrl-UZ" w:eastAsia="uz-Cyrl-UZ" w:bidi="uz-Cyrl-UZ"/>
        </w:rPr>
      </w:r>
    </w:p>
    <w:p>
      <w:pPr>
        <w:pStyle w:val="BodyNormal"/>
        <w:rPr>
          <w:lang w:val="uz-Cyrl-UZ" w:eastAsia="uz-Cyrl-UZ" w:bidi="uz-Cyrl-UZ"/>
        </w:rPr>
      </w:pPr>
      <w:r>
        <w:rPr>
          <w:color w:val="000000"/>
        </w:rPr>
        <w:t>R Allan Streett "Heaven on Earth"</w:t>
      </w:r>
    </w:p>
    <w:p>
      <w:pPr>
        <w:pStyle w:val="BodyNormal"/>
        <w:rPr>
          <w:lang w:val="uz-Cyrl-UZ" w:eastAsia="uz-Cyrl-UZ" w:bidi="uz-Cyrl-UZ"/>
        </w:rPr>
      </w:pPr>
      <w:r>
        <w:rPr>
          <w:color w:val="000000"/>
        </w:rPr>
        <w:t>John Rice "The Fulness of the Spirit"</w:t>
      </w:r>
    </w:p>
    <w:p>
      <w:pPr>
        <w:pStyle w:val="BodyNormal"/>
        <w:rPr>
          <w:lang w:val="uz-Cyrl-UZ" w:eastAsia="uz-Cyrl-UZ" w:bidi="uz-Cyrl-UZ"/>
        </w:rPr>
      </w:pPr>
      <w:r>
        <w:rPr>
          <w:color w:val="000000"/>
        </w:rPr>
        <w:t>"They Found the Secret" V Raymond Edman</w:t>
      </w:r>
    </w:p>
    <w:p>
      <w:pPr>
        <w:pStyle w:val="Normal"/>
        <w:rPr>
          <w:rFonts w:ascii="Crimson;Cambria" w:hAnsi="Crimson;Cambria" w:cs="Crimson;Cambria"/>
          <w:lang w:val="uz-Cyrl-UZ" w:eastAsia="uz-Cyrl-UZ" w:bidi="uz-Cyrl-UZ"/>
        </w:rPr>
      </w:pPr>
      <w:r>
        <w:rPr>
          <w:rFonts w:cs="Crimson;Cambria" w:ascii="Crimson;Cambria" w:hAnsi="Crimson;Cambria"/>
          <w:color w:val="000000"/>
        </w:rPr>
        <w:t>John R W Stott "Baptism and Fulness"</w:t>
      </w:r>
    </w:p>
    <w:p>
      <w:pPr>
        <w:pStyle w:val="Normal"/>
        <w:rPr>
          <w:rFonts w:ascii="Crimson;Cambria" w:hAnsi="Crimson;Cambria" w:cs="Crimson;Cambria"/>
          <w:lang w:val="uz-Cyrl-UZ" w:eastAsia="uz-Cyrl-UZ" w:bidi="uz-Cyrl-UZ"/>
        </w:rPr>
      </w:pPr>
      <w:r>
        <w:rPr>
          <w:rFonts w:cs="Crimson;Cambria" w:ascii="Crimson;Cambria" w:hAnsi="Crimson;Cambria"/>
          <w:color w:val="000000"/>
        </w:rPr>
        <w:t>J P Moreland "Kingdom Triangle"</w:t>
      </w:r>
    </w:p>
    <w:p>
      <w:pPr>
        <w:pStyle w:val="Normal"/>
        <w:rPr>
          <w:rFonts w:ascii="Crimson;Cambria" w:hAnsi="Crimson;Cambria" w:cs="Crimson;Cambria"/>
          <w:lang w:val="uz-Cyrl-UZ" w:eastAsia="uz-Cyrl-UZ" w:bidi="uz-Cyrl-UZ"/>
        </w:rPr>
      </w:pPr>
      <w:r>
        <w:rPr>
          <w:rFonts w:cs="Crimson;Cambria" w:ascii="Crimson;Cambria" w:hAnsi="Crimson;Cambria"/>
          <w:color w:val="000000"/>
        </w:rPr>
        <w:t>D Martyn Llyod-Jones "Joy Unspeakable"</w:t>
      </w:r>
    </w:p>
    <w:p>
      <w:pPr>
        <w:sectPr>
          <w:type w:val="continuous"/>
          <w:pgSz w:w="7937" w:h="12240"/>
          <w:pgMar w:left="1325" w:right="1080" w:gutter="0" w:header="720" w:top="1195" w:footer="1008" w:bottom="1440"/>
          <w:formProt w:val="false"/>
          <w:textDirection w:val="lrTb"/>
          <w:docGrid w:type="default" w:linePitch="360" w:charSpace="0"/>
        </w:sectPr>
      </w:pPr>
    </w:p>
    <w:p>
      <w:pPr>
        <w:pStyle w:val="PageSpacer"/>
        <w:rPr>
          <w:rFonts w:ascii="Crimson;Cambria" w:hAnsi="Crimson;Cambria" w:cs="Crimson;Cambria"/>
          <w:lang w:val="uz-Cyrl-UZ" w:eastAsia="uz-Cyrl-UZ" w:bidi="uz-Cyrl-UZ"/>
        </w:rPr>
      </w:pPr>
      <w:r>
        <w:rPr>
          <w:rFonts w:cs="Crimson;Cambria"/>
          <w:lang w:val="uz-Cyrl-UZ" w:eastAsia="uz-Cyrl-UZ" w:bidi="uz-Cyrl-UZ"/>
        </w:rPr>
      </w:r>
    </w:p>
    <w:p>
      <w:pPr>
        <w:pStyle w:val="BodyCentered"/>
        <w:rPr>
          <w:lang w:val="uz-Cyrl-UZ" w:eastAsia="uz-Cyrl-UZ" w:bidi="uz-Cyrl-UZ"/>
        </w:rPr>
      </w:pPr>
      <w:r>
        <w:rPr/>
        <w:t>ABOUT THE AUTHOR</w:t>
      </w:r>
    </w:p>
    <w:p>
      <w:pPr>
        <w:pStyle w:val="BodyCentered"/>
        <w:rPr>
          <w:lang w:val="uz-Cyrl-UZ" w:eastAsia="uz-Cyrl-UZ" w:bidi="uz-Cyrl-UZ"/>
        </w:rPr>
      </w:pPr>
      <w:r>
        <w:rPr/>
        <w:br/>
        <w:br/>
      </w:r>
      <w:r>
        <w:rPr>
          <w:lang w:val="en-US" w:eastAsia="en-US"/>
        </w:rPr>
        <w:drawing>
          <wp:inline distT="0" distB="0" distL="0" distR="0">
            <wp:extent cx="1371600" cy="1371600"/>
            <wp:effectExtent l="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pic:cNvPicPr>
                      <a:picLocks noChangeAspect="1" noChangeArrowheads="1"/>
                    </pic:cNvPicPr>
                  </pic:nvPicPr>
                  <pic:blipFill>
                    <a:blip r:embed="rId42"/>
                    <a:srcRect l="-26" t="-26" r="-26" b="-26"/>
                    <a:stretch>
                      <a:fillRect/>
                    </a:stretch>
                  </pic:blipFill>
                  <pic:spPr bwMode="auto">
                    <a:xfrm>
                      <a:off x="0" y="0"/>
                      <a:ext cx="1371600" cy="1371600"/>
                    </a:xfrm>
                    <a:prstGeom prst="rect">
                      <a:avLst/>
                    </a:prstGeom>
                    <a:noFill/>
                  </pic:spPr>
                </pic:pic>
              </a:graphicData>
            </a:graphic>
          </wp:inline>
        </w:drawing>
      </w:r>
    </w:p>
    <w:p>
      <w:pPr>
        <w:pStyle w:val="BodyCentered"/>
        <w:rPr>
          <w:lang w:val="uz-Cyrl-UZ" w:eastAsia="uz-Cyrl-UZ" w:bidi="uz-Cyrl-UZ"/>
        </w:rPr>
      </w:pPr>
      <w:r>
        <w:rPr/>
        <w:br/>
      </w:r>
    </w:p>
    <w:p>
      <w:pPr>
        <w:pStyle w:val="BodyNoIndent"/>
        <w:rPr>
          <w:lang w:val="uz-Cyrl-UZ" w:eastAsia="uz-Cyrl-UZ" w:bidi="uz-Cyrl-UZ"/>
        </w:rPr>
      </w:pPr>
      <w:r>
        <w:rPr/>
        <w:t>Dr. Scott Camp has a unique blend of life experiences that give him a powerful relevant ministry to reach the unreachable with the message of Christ. He was the product of a teenage pregnancy, alcoholism, and a broken home. His own drug and alcohol abuse led to a felony charge and he was arrested while in high school.  It was there that Scott committed his life to following Christ and shortly thereafter was called to preach.  Dr. Camp has served in a variety of capacities since entering vocational ministry in 1982, including student pastor, evangelist, church planter, college professor, and Dean of Students. He has been the Sr. Pastor of four growing congregations which include First Baptist Church of Sachse, TX; Metro Church of Garland, TX; First Baptist Church of Mansfield, TX; and most recently, Fellowship of Joy in Grand Prairie, TX.</w:t>
      </w:r>
    </w:p>
    <w:p>
      <w:pPr>
        <w:pStyle w:val="BodyNoIndent"/>
        <w:rPr>
          <w:lang w:val="uz-Cyrl-UZ" w:eastAsia="uz-Cyrl-UZ" w:bidi="uz-Cyrl-UZ"/>
        </w:rPr>
      </w:pPr>
      <w:r>
        <w:rPr/>
        <w:t> </w:t>
      </w:r>
    </w:p>
    <w:p>
      <w:pPr>
        <w:pStyle w:val="BodyNormal"/>
        <w:rPr>
          <w:lang w:val="uz-Cyrl-UZ" w:eastAsia="uz-Cyrl-UZ" w:bidi="uz-Cyrl-UZ"/>
        </w:rPr>
      </w:pPr>
      <w:r>
        <w:rPr/>
        <w:t>Dr. Camp now travels extensively throughout the United States, Eastern Europe, Mexico, South America, Pakistan and the continent of Africa preaching at churches, city-wide crusades, and conferences. He has been featured as a program guest with the Billy Graham Crusade.  Dr. Camp currently serves as the Faculty Chair of Evangelism at SUM Bible College and Theological Seminary in Oakland, CA</w:t>
      </w:r>
    </w:p>
    <w:p>
      <w:pPr>
        <w:pStyle w:val="BodyNormal"/>
        <w:rPr>
          <w:lang w:val="uz-Cyrl-UZ" w:eastAsia="uz-Cyrl-UZ" w:bidi="uz-Cyrl-UZ"/>
        </w:rPr>
      </w:pPr>
      <w:r>
        <w:rPr>
          <w:lang w:val="uz-Cyrl-UZ" w:eastAsia="uz-Cyrl-UZ" w:bidi="uz-Cyrl-UZ"/>
        </w:rPr>
      </w:r>
    </w:p>
    <w:p>
      <w:pPr>
        <w:pStyle w:val="BodyNormal"/>
        <w:rPr>
          <w:lang w:val="uz-Cyrl-UZ" w:eastAsia="uz-Cyrl-UZ" w:bidi="uz-Cyrl-UZ"/>
        </w:rPr>
      </w:pPr>
      <w:r>
        <w:rPr/>
        <w:t>Thousands have responded to the gospel under his ministry worldwide. He has ministered to international audiences in person as well as via television and radio broadcasts.  His ministry has been covered in various newspaper magazine articles including the Dallas Morning News and Ft. Worth Star Telegram.  He has also preached at numerous state evangelism conferences, youth evangelism conference, and pastor’s conferences across the nation for various denominational and interdenominational groups.</w:t>
      </w:r>
    </w:p>
    <w:p>
      <w:pPr>
        <w:pStyle w:val="BodyNormal"/>
        <w:rPr>
          <w:lang w:val="uz-Cyrl-UZ" w:eastAsia="uz-Cyrl-UZ" w:bidi="uz-Cyrl-UZ"/>
        </w:rPr>
      </w:pPr>
      <w:r>
        <w:rPr>
          <w:lang w:val="uz-Cyrl-UZ" w:eastAsia="uz-Cyrl-UZ" w:bidi="uz-Cyrl-UZ"/>
        </w:rPr>
      </w:r>
    </w:p>
    <w:p>
      <w:pPr>
        <w:pStyle w:val="BodyNormal"/>
        <w:rPr>
          <w:lang w:val="uz-Cyrl-UZ" w:eastAsia="uz-Cyrl-UZ" w:bidi="uz-Cyrl-UZ"/>
        </w:rPr>
      </w:pPr>
      <w:r>
        <w:rPr/>
        <w:t>Dr. Camp holds a Masters of Arts in Theology from Criswell College, where he graduated Summa Cum Laude.  In addition, he holds a Master of Divinity from Southwestern Assemblies of God University and a Master of Theology Degree from Southwestern Baptist Theological Seminary.  In 2007, he was awarded an honorary Doctor of Divinity from St. Thomas Christian College in Jacksonville, FL.  He is currently completing the Doctor of Ministry program at Assemblies of God Theological Seminary in Springfield, MO.</w:t>
      </w:r>
    </w:p>
    <w:p>
      <w:pPr>
        <w:pStyle w:val="BodyNormal"/>
        <w:rPr>
          <w:lang w:val="uz-Cyrl-UZ" w:eastAsia="uz-Cyrl-UZ" w:bidi="uz-Cyrl-UZ"/>
        </w:rPr>
      </w:pPr>
      <w:r>
        <w:rPr>
          <w:lang w:val="uz-Cyrl-UZ" w:eastAsia="uz-Cyrl-UZ" w:bidi="uz-Cyrl-UZ"/>
        </w:rPr>
      </w:r>
    </w:p>
    <w:p>
      <w:pPr>
        <w:pStyle w:val="BodyNormal"/>
        <w:rPr>
          <w:lang w:val="uz-Cyrl-UZ" w:eastAsia="uz-Cyrl-UZ" w:bidi="uz-Cyrl-UZ"/>
        </w:rPr>
      </w:pPr>
      <w:r>
        <w:rPr/>
        <w:t>Scott married his wife, Gina in 1988 and they have four children: Sarah, Dillon, Joshua, and Madison.  Gina has taught music, directed children’s choirs and has also been a featured vocalist and worship leader at various conferences.</w:t>
      </w:r>
    </w:p>
    <w:p>
      <w:pPr>
        <w:pStyle w:val="BodyNormal"/>
        <w:rPr>
          <w:lang w:val="uz-Cyrl-UZ" w:eastAsia="uz-Cyrl-UZ" w:bidi="uz-Cyrl-UZ"/>
        </w:rPr>
      </w:pPr>
      <w:r>
        <w:rPr>
          <w:lang w:val="uz-Cyrl-UZ" w:eastAsia="uz-Cyrl-UZ" w:bidi="uz-Cyrl-UZ"/>
        </w:rPr>
      </w:r>
    </w:p>
    <w:p>
      <w:pPr>
        <w:pStyle w:val="BodyNormal"/>
        <w:rPr>
          <w:lang w:val="uz-Cyrl-UZ" w:eastAsia="uz-Cyrl-UZ" w:bidi="uz-Cyrl-UZ"/>
        </w:rPr>
      </w:pPr>
      <w:r>
        <w:rPr/>
        <w:t xml:space="preserve">For more information about Scott or if you are interested in contacting him to see about having a harvest crusade or Friend Day in your church check out his website. </w:t>
      </w:r>
    </w:p>
    <w:p>
      <w:pPr>
        <w:pStyle w:val="BodyNormal"/>
        <w:rPr>
          <w:lang w:val="uz-Cyrl-UZ" w:eastAsia="uz-Cyrl-UZ" w:bidi="uz-Cyrl-UZ"/>
        </w:rPr>
      </w:pPr>
      <w:r>
        <w:rPr>
          <w:lang w:val="uz-Cyrl-UZ" w:eastAsia="uz-Cyrl-UZ" w:bidi="uz-Cyrl-UZ"/>
        </w:rPr>
      </w:r>
    </w:p>
    <w:p>
      <w:pPr>
        <w:pStyle w:val="BodyCentered"/>
        <w:rPr>
          <w:lang w:val="uz-Cyrl-UZ" w:eastAsia="uz-Cyrl-UZ" w:bidi="uz-Cyrl-UZ"/>
        </w:rPr>
      </w:pPr>
      <w:r>
        <w:rPr/>
        <w:t xml:space="preserve"> </w:t>
      </w:r>
      <w:r>
        <w:rPr/>
        <w:t>www.ScottCamp.org</w:t>
      </w:r>
    </w:p>
    <w:p>
      <w:pPr>
        <w:pStyle w:val="BodyNormal"/>
        <w:rPr>
          <w:lang w:val="uz-Cyrl-UZ" w:eastAsia="uz-Cyrl-UZ" w:bidi="uz-Cyrl-UZ"/>
        </w:rPr>
      </w:pPr>
      <w:r>
        <w:rPr>
          <w:lang w:val="uz-Cyrl-UZ" w:eastAsia="uz-Cyrl-UZ" w:bidi="uz-Cyrl-UZ"/>
        </w:rPr>
      </w:r>
    </w:p>
    <w:p>
      <w:pPr>
        <w:pStyle w:val="BodyNormal"/>
        <w:rPr>
          <w:lang w:val="uz-Cyrl-UZ" w:eastAsia="uz-Cyrl-UZ" w:bidi="uz-Cyrl-UZ"/>
        </w:rPr>
        <w:sectPr>
          <w:headerReference w:type="even" r:id="rId43"/>
          <w:headerReference w:type="default" r:id="rId44"/>
          <w:footerReference w:type="even" r:id="rId45"/>
          <w:footerReference w:type="default" r:id="rId46"/>
          <w:type w:val="oddPage"/>
          <w:pgSz w:w="7937" w:h="12240"/>
          <w:pgMar w:left="1325" w:right="1080" w:gutter="144" w:header="720" w:top="1195" w:footer="1008" w:bottom="1440"/>
          <w:pgNumType w:fmt="decimal"/>
          <w:formProt w:val="false"/>
          <w:textDirection w:val="lrTb"/>
          <w:docGrid w:type="default" w:linePitch="360" w:charSpace="0"/>
        </w:sectPr>
      </w:pPr>
      <w:r>
        <w:rPr>
          <w:lang w:val="uz-Cyrl-UZ" w:eastAsia="uz-Cyrl-UZ" w:bidi="uz-Cyrl-UZ"/>
        </w:rPr>
      </w:r>
    </w:p>
    <w:p>
      <w:pPr>
        <w:pStyle w:val="PageSpacer"/>
        <w:rPr>
          <w:lang w:val="uz-Cyrl-UZ" w:eastAsia="uz-Cyrl-UZ" w:bidi="uz-Cyrl-UZ"/>
        </w:rPr>
      </w:pPr>
      <w:r>
        <w:rPr>
          <w:lang w:val="uz-Cyrl-UZ" w:eastAsia="uz-Cyrl-UZ" w:bidi="uz-Cyrl-UZ"/>
        </w:rPr>
      </w:r>
    </w:p>
    <w:p>
      <w:pPr>
        <w:pStyle w:val="BodyNormal"/>
        <w:rPr>
          <w:lang w:val="uz-Cyrl-UZ" w:eastAsia="uz-Cyrl-UZ" w:bidi="uz-Cyrl-UZ"/>
        </w:rPr>
      </w:pPr>
      <w:r>
        <w:rPr/>
        <w:t xml:space="preserve">The goal of Franklin Publishing is to enable Pastors, Evangelists, and Christian leaders and presenters become published authors. You can get your book published and expand your ministry and build your ministry.  </w:t>
      </w:r>
    </w:p>
    <w:p>
      <w:pPr>
        <w:pStyle w:val="BodyNormal"/>
        <w:rPr>
          <w:lang w:val="uz-Cyrl-UZ" w:eastAsia="uz-Cyrl-UZ" w:bidi="uz-Cyrl-UZ"/>
        </w:rPr>
      </w:pPr>
      <w:r>
        <w:rPr>
          <w:lang w:val="uz-Cyrl-UZ" w:eastAsia="uz-Cyrl-UZ" w:bidi="uz-Cyrl-UZ"/>
        </w:rPr>
      </w:r>
    </w:p>
    <w:p>
      <w:pPr>
        <w:pStyle w:val="BodyCentered"/>
        <w:rPr>
          <w:lang w:val="uz-Cyrl-UZ" w:eastAsia="uz-Cyrl-UZ" w:bidi="uz-Cyrl-UZ"/>
        </w:rPr>
      </w:pPr>
      <w:r>
        <w:rPr/>
        <w:t>www.FranklinPublishing.org</w:t>
      </w:r>
    </w:p>
    <w:p>
      <w:pPr>
        <w:pStyle w:val="BodyNormal"/>
        <w:rPr>
          <w:lang w:val="uz-Cyrl-UZ" w:eastAsia="uz-Cyrl-UZ" w:bidi="uz-Cyrl-UZ"/>
        </w:rPr>
      </w:pPr>
      <w:r>
        <w:rPr>
          <w:lang w:val="uz-Cyrl-UZ" w:eastAsia="uz-Cyrl-UZ" w:bidi="uz-Cyrl-UZ"/>
        </w:rPr>
      </w:r>
    </w:p>
    <w:p>
      <w:pPr>
        <w:pStyle w:val="BodyNormal"/>
        <w:rPr>
          <w:lang w:val="uz-Cyrl-UZ" w:eastAsia="uz-Cyrl-UZ" w:bidi="uz-Cyrl-UZ"/>
        </w:rPr>
      </w:pPr>
      <w:r>
        <w:rPr>
          <w:lang w:val="uz-Cyrl-UZ" w:eastAsia="uz-Cyrl-UZ" w:bidi="uz-Cyrl-UZ"/>
        </w:rPr>
      </w:r>
    </w:p>
    <w:sectPr>
      <w:headerReference w:type="even" r:id="rId47"/>
      <w:headerReference w:type="default" r:id="rId48"/>
      <w:footerReference w:type="even" r:id="rId49"/>
      <w:footerReference w:type="default" r:id="rId50"/>
      <w:type w:val="oddPage"/>
      <w:pgSz w:w="7937" w:h="12240"/>
      <w:pgMar w:left="1325" w:right="1080" w:gutter="144" w:header="720" w:top="1195" w:footer="10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auto"/>
    <w:pitch w:val="variable"/>
  </w:font>
  <w:font w:name="Cambria">
    <w:charset w:val="00" w:characterSet="windows-1252"/>
    <w:family w:val="auto"/>
    <w:pitch w:val="variable"/>
  </w:font>
  <w:font w:name="Courier New">
    <w:charset w:val="00" w:characterSet="windows-1252"/>
    <w:family w:val="auto"/>
    <w:pitch w:val="variable"/>
  </w:font>
  <w:font w:name="Wingdings">
    <w:charset w:val="02"/>
    <w:family w:val="auto"/>
    <w:pitch w:val="variable"/>
  </w:font>
  <w:font w:name="Symbol">
    <w:charset w:val="02"/>
    <w:family w:val="auto"/>
    <w:pitch w:val="variable"/>
  </w:font>
  <w:font w:name="Tahoma">
    <w:charset w:val="00" w:characterSet="windows-1252"/>
    <w:family w:val="auto"/>
    <w:pitch w:val="variable"/>
  </w:font>
  <w:font w:name="Crimson">
    <w:altName w:val="Cambria"/>
    <w:charset w:val="00" w:characterSet="windows-1252"/>
    <w:family w:val="modern"/>
    <w:pitch w:val="variable"/>
  </w:font>
  <w:font w:name="Consolas">
    <w:charset w:val="00" w:characterSet="windows-1252"/>
    <w:family w:val="auto"/>
    <w:pitch w:val="variable"/>
  </w:font>
  <w:font w:name="Matchbook">
    <w:altName w:val="Cambria"/>
    <w:charset w:val="00" w:characterSet="windows-1252"/>
    <w:family w:val="modern"/>
    <w:pitch w:val="variable"/>
  </w:font>
  <w:font w:name="Liberation Sans">
    <w:altName w:val="Arial"/>
    <w:charset w:val="00" w:characterSet="windows-1252"/>
    <w:family w:val="swiss"/>
    <w:pitch w:val="variable"/>
  </w:font>
  <w:font w:name="Open Sans">
    <w:altName w:val="Cambria"/>
    <w:charset w:val="00" w:characterSet="windows-1252"/>
    <w:family w:val="swiss"/>
    <w:pitch w:val="variable"/>
  </w:font>
  <w:font w:name="Open Sans Semibold">
    <w:altName w:val="Cambria"/>
    <w:charset w:val="00" w:characterSet="windows-1252"/>
    <w:family w:val="swiss"/>
    <w:pitch w:val="variable"/>
  </w:font>
  <w:font w:name="Verdana">
    <w:charset w:val="00" w:characterSet="windows-1252"/>
    <w:family w:val="auto"/>
    <w:pitch w:val="variable"/>
  </w:font>
  <w:font w:name="Palatino Linotype">
    <w:altName w:val="Palatino"/>
    <w:charset w:val="4d" w:characterSet="macintosh"/>
    <w:family w:val="roman"/>
    <w:pitch w:val="default"/>
  </w:font>
  <w:font w:name="Lantinghei SC Extralight">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5</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9</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11</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13</w:t>
    </w:r>
    <w:r>
      <w:rPr/>
      <w:fldChar w:fldCharType="end"/>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lang w:val="en-US" w:eastAsia="en-US"/>
      </w:rPr>
    </w:pPr>
    <w:r>
      <w:rPr>
        <w:lang w:val="en-US" w:eastAsia="en-US"/>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lang w:val="en-US" w:eastAsia="en-US"/>
      </w:rPr>
    </w:pPr>
    <w:r>
      <w:rPr>
        <w:lang w:val="en-US" w:eastAsia="en-US"/>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lang w:val="en-US" w:eastAsia="en-US"/>
      </w:rPr>
    </w:pPr>
    <w:r>
      <w:rPr>
        <w:lang w:val="en-US" w:eastAsia="en-US"/>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lang w:val="en-US" w:eastAsia="en-US"/>
      </w:rPr>
    </w:pPr>
    <w:r>
      <w:rPr>
        <w:lang w:val="en-US" w:eastAsia="en-US"/>
      </w:rPr>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lang w:val="en-US" w:eastAsia="en-US"/>
      </w:rPr>
    </w:pPr>
    <w:r>
      <w:rPr>
        <w:lang w:val="en-US" w:eastAsia="en-US"/>
      </w:rPr>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lang w:val="en-US" w:eastAsia="en-US"/>
      </w:rPr>
    </w:pPr>
    <w:r>
      <w:rPr>
        <w:lang w:val="en-US" w:eastAsia="en-US"/>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lang w:val="en-US" w:eastAsia="en-US"/>
      </w:rPr>
    </w:pPr>
    <w:r>
      <w:rPr>
        <w:lang w:val="en-US" w:eastAsia="en-US"/>
      </w:rPr>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lang w:val="en-US" w:eastAsia="en-US"/>
      </w:rPr>
    </w:pPr>
    <w:r>
      <w:rPr>
        <w:lang w:val="en-US" w:eastAsia="en-US"/>
      </w:rPr>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lang w:val="en-US" w:eastAsia="en-US"/>
      </w:rPr>
    </w:pPr>
    <w:r>
      <w:rPr>
        <w:lang w:val="en-US" w:eastAsia="en-US"/>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lang w:val="en-US" w:eastAsia="en-US"/>
      </w:rPr>
    </w:pPr>
    <w:r>
      <w:rPr>
        <w:lang w:val="en-US" w:eastAsia="en-US"/>
      </w:rPr>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1080"/>
        </w:tabs>
        <w:ind w:start="1080" w:hanging="360"/>
      </w:pPr>
    </w:lvl>
  </w:abstractNum>
  <w:abstractNum w:abstractNumId="3">
    <w:lvl w:ilvl="0">
      <w:start w:val="1"/>
      <w:numFmt w:val="decimal"/>
      <w:lvlText w:val="%1."/>
      <w:lvlJc w:val="start"/>
      <w:pPr>
        <w:tabs>
          <w:tab w:val="num" w:pos="360"/>
        </w:tabs>
        <w:ind w:start="360" w:hanging="360"/>
      </w:pPr>
    </w:lvl>
  </w:abstractNum>
  <w:abstractNum w:abstractNumId="4">
    <w:lvl w:ilvl="0">
      <w:start w:val="1"/>
      <w:numFmt w:val="decimal"/>
      <w:lvlText w:val="%1."/>
      <w:lvlJc w:val="start"/>
      <w:pPr>
        <w:tabs>
          <w:tab w:val="num" w:pos="1440"/>
        </w:tabs>
        <w:ind w:start="1440" w:hanging="360"/>
      </w:pPr>
    </w:lvl>
  </w:abstractNum>
  <w:abstractNum w:abstractNumId="5">
    <w:lvl w:ilvl="0">
      <w:start w:val="1"/>
      <w:numFmt w:val="bullet"/>
      <w:lvlText w:val=""/>
      <w:lvlJc w:val="start"/>
      <w:pPr>
        <w:tabs>
          <w:tab w:val="num" w:pos="1440"/>
        </w:tabs>
        <w:ind w:start="1440" w:hanging="360"/>
      </w:pPr>
      <w:rPr>
        <w:rFonts w:ascii="Symbol" w:hAnsi="Symbol" w:cs="Symbol" w:hint="default"/>
      </w:rPr>
    </w:lvl>
  </w:abstractNum>
  <w:abstractNum w:abstractNumId="6">
    <w:lvl w:ilvl="0">
      <w:start w:val="1"/>
      <w:numFmt w:val="bullet"/>
      <w:lvlText w:val=""/>
      <w:lvlJc w:val="start"/>
      <w:pPr>
        <w:tabs>
          <w:tab w:val="num" w:pos="1800"/>
        </w:tabs>
        <w:ind w:start="1800" w:hanging="360"/>
      </w:pPr>
      <w:rPr>
        <w:rFonts w:ascii="Symbol" w:hAnsi="Symbol" w:cs="Symbol" w:hint="default"/>
      </w:rPr>
    </w:lvl>
  </w:abstractNum>
  <w:abstractNum w:abstractNumId="7">
    <w:lvl w:ilvl="0">
      <w:start w:val="1"/>
      <w:numFmt w:val="decimal"/>
      <w:lvlText w:val="%1."/>
      <w:lvlJc w:val="start"/>
      <w:pPr>
        <w:tabs>
          <w:tab w:val="num" w:pos="720"/>
        </w:tabs>
        <w:ind w:start="720" w:hanging="360"/>
      </w:pPr>
    </w:lvl>
  </w:abstractNum>
  <w:abstractNum w:abstractNumId="8">
    <w:lvl w:ilvl="0">
      <w:start w:val="1"/>
      <w:numFmt w:val="bullet"/>
      <w:lvlText w:val=""/>
      <w:lvlJc w:val="start"/>
      <w:pPr>
        <w:tabs>
          <w:tab w:val="num" w:pos="720"/>
        </w:tabs>
        <w:ind w:start="720" w:hanging="360"/>
      </w:pPr>
      <w:rPr>
        <w:rFonts w:ascii="Symbol" w:hAnsi="Symbol" w:cs="Symbol" w:hint="default"/>
      </w:rPr>
    </w:lvl>
  </w:abstractNum>
  <w:abstractNum w:abstractNumId="9">
    <w:lvl w:ilvl="0">
      <w:start w:val="1"/>
      <w:numFmt w:val="bullet"/>
      <w:lvlText w:val=""/>
      <w:lvlJc w:val="start"/>
      <w:pPr>
        <w:tabs>
          <w:tab w:val="num" w:pos="1080"/>
        </w:tabs>
        <w:ind w:start="1080" w:hanging="360"/>
      </w:pPr>
      <w:rPr>
        <w:rFonts w:ascii="Symbol" w:hAnsi="Symbol" w:cs="Symbol" w:hint="default"/>
      </w:rPr>
    </w:lvl>
  </w:abstractNum>
  <w:abstractNum w:abstractNumId="10">
    <w:lvl w:ilvl="0">
      <w:start w:val="1"/>
      <w:numFmt w:val="decimal"/>
      <w:lvlText w:val="%1."/>
      <w:lvlJc w:val="start"/>
      <w:pPr>
        <w:tabs>
          <w:tab w:val="num" w:pos="1800"/>
        </w:tabs>
        <w:ind w:start="1800" w:hanging="360"/>
      </w:pPr>
    </w:lvl>
  </w:abstractNum>
  <w:abstractNum w:abstractNumId="11">
    <w:lvl w:ilvl="0">
      <w:start w:val="1"/>
      <w:numFmt w:val="bullet"/>
      <w:lvlText w:val=""/>
      <w:lvlJc w:val="start"/>
      <w:pPr>
        <w:tabs>
          <w:tab w:val="num" w:pos="360"/>
        </w:tabs>
        <w:ind w:start="36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25"/>
  <w:mirrorMargins/>
  <w:defaultTabStop w:val="720"/>
  <w:autoHyphenation w:val="true"/>
  <w:hyphenationZone w:val="0"/>
  <w:evenAndOddHeaders/>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spacing w:before="0" w:after="200"/>
    </w:pPr>
    <w:rPr>
      <w:rFonts w:ascii="Calibri" w:hAnsi="Calibri" w:eastAsia="Calibri" w:cs="Times New Roman"/>
      <w:color w:val="auto"/>
      <w:sz w:val="22"/>
      <w:szCs w:val="22"/>
      <w:lang w:val="en-US" w:bidi="ar-SA" w:eastAsia="zh-CN"/>
    </w:rPr>
  </w:style>
  <w:style w:type="paragraph" w:styleId="Heading1">
    <w:name w:val="heading 1"/>
    <w:basedOn w:val="Normal"/>
    <w:next w:val="Normal"/>
    <w:qFormat/>
    <w:pPr>
      <w:keepNext w:val="true"/>
      <w:keepLines/>
      <w:numPr>
        <w:ilvl w:val="0"/>
        <w:numId w:val="1"/>
      </w:numPr>
      <w:spacing w:before="480" w:after="0"/>
      <w:outlineLvl w:val="0"/>
    </w:pPr>
    <w:rPr>
      <w:rFonts w:ascii="Cambria" w:hAnsi="Cambria" w:eastAsia="Times New Roman" w:cs="Times New Roman"/>
      <w:b/>
      <w:bCs/>
      <w:color w:val="365F91"/>
      <w:sz w:val="28"/>
      <w:szCs w:val="28"/>
    </w:rPr>
  </w:style>
  <w:style w:type="paragraph" w:styleId="Heading2">
    <w:name w:val="heading 2"/>
    <w:basedOn w:val="Normal"/>
    <w:next w:val="Normal"/>
    <w:qFormat/>
    <w:pPr>
      <w:keepNext w:val="true"/>
      <w:keepLines/>
      <w:numPr>
        <w:ilvl w:val="1"/>
        <w:numId w:val="1"/>
      </w:numPr>
      <w:spacing w:before="200" w:after="0"/>
      <w:outlineLvl w:val="1"/>
    </w:pPr>
    <w:rPr>
      <w:rFonts w:ascii="Cambria" w:hAnsi="Cambria" w:eastAsia="Times New Roman" w:cs="Times New Roman"/>
      <w:b/>
      <w:bCs/>
      <w:color w:val="4F81BD"/>
      <w:sz w:val="26"/>
      <w:szCs w:val="26"/>
    </w:rPr>
  </w:style>
  <w:style w:type="paragraph" w:styleId="Heading3">
    <w:name w:val="heading 3"/>
    <w:basedOn w:val="Normal"/>
    <w:next w:val="Normal"/>
    <w:qFormat/>
    <w:pPr>
      <w:keepNext w:val="true"/>
      <w:keepLines/>
      <w:numPr>
        <w:ilvl w:val="2"/>
        <w:numId w:val="1"/>
      </w:numPr>
      <w:spacing w:before="200" w:after="0"/>
      <w:outlineLvl w:val="2"/>
    </w:pPr>
    <w:rPr>
      <w:rFonts w:ascii="Cambria" w:hAnsi="Cambria" w:eastAsia="Times New Roman" w:cs="Times New Roman"/>
      <w:b/>
      <w:bCs/>
      <w:color w:val="4F81BD"/>
    </w:rPr>
  </w:style>
  <w:style w:type="character" w:styleId="WW8Num2z0">
    <w:name w:val="WW8Num2z0"/>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1z0">
    <w:name w:val="WW8Num11z0"/>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6z0">
    <w:name w:val="WW8Num16z0"/>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7z0">
    <w:name w:val="WW8Num17z0"/>
    <w:qFormat/>
    <w:rPr>
      <w:rFonts w:ascii="Courier New" w:hAnsi="Courier New" w:cs="Courier New"/>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19z0">
    <w:name w:val="WW8Num19z0"/>
    <w:qFormat/>
    <w:rPr>
      <w:rFonts w:ascii="Symbol" w:hAnsi="Symbol" w:cs="Symbol"/>
    </w:rPr>
  </w:style>
  <w:style w:type="character" w:styleId="WW8Num25z0">
    <w:name w:val="WW8Num25z0"/>
    <w:qFormat/>
    <w:rPr>
      <w:rFonts w:ascii="Symbol" w:hAnsi="Symbol" w:cs="Symbol"/>
    </w:rPr>
  </w:style>
  <w:style w:type="character" w:styleId="WW8Num26z0">
    <w:name w:val="WW8Num26z0"/>
    <w:qFormat/>
    <w:rPr>
      <w:rFonts w:ascii="Symbol" w:hAnsi="Symbol" w:cs="Symbol"/>
    </w:rPr>
  </w:style>
  <w:style w:type="character" w:styleId="WW8Num30z0">
    <w:name w:val="WW8Num30z0"/>
    <w:qFormat/>
    <w:rPr>
      <w:rFonts w:ascii="Symbol" w:hAnsi="Symbol" w:cs="Symbol"/>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2z0">
    <w:name w:val="WW8Num32z0"/>
    <w:qFormat/>
    <w:rPr>
      <w:rFonts w:ascii="Courier New" w:hAnsi="Courier New" w:cs="Courier New"/>
    </w:rPr>
  </w:style>
  <w:style w:type="character" w:styleId="WW8Num32z2">
    <w:name w:val="WW8Num32z2"/>
    <w:qFormat/>
    <w:rPr>
      <w:rFonts w:ascii="Wingdings" w:hAnsi="Wingdings" w:cs="Wingdings"/>
    </w:rPr>
  </w:style>
  <w:style w:type="character" w:styleId="WW8Num32z3">
    <w:name w:val="WW8Num32z3"/>
    <w:qFormat/>
    <w:rPr>
      <w:rFonts w:ascii="Symbol" w:hAnsi="Symbol" w:cs="Symbol"/>
    </w:rPr>
  </w:style>
  <w:style w:type="character" w:styleId="WW8Num34z0">
    <w:name w:val="WW8Num34z0"/>
    <w:qFormat/>
    <w:rPr>
      <w:rFonts w:ascii="Courier New" w:hAnsi="Courier New" w:cs="Courier New"/>
    </w:rPr>
  </w:style>
  <w:style w:type="character" w:styleId="WW8Num34z2">
    <w:name w:val="WW8Num34z2"/>
    <w:qFormat/>
    <w:rPr>
      <w:rFonts w:ascii="Wingdings" w:hAnsi="Wingdings" w:cs="Wingdings"/>
    </w:rPr>
  </w:style>
  <w:style w:type="character" w:styleId="WW8Num34z3">
    <w:name w:val="WW8Num34z3"/>
    <w:qFormat/>
    <w:rPr>
      <w:rFonts w:ascii="Symbol" w:hAnsi="Symbol" w:cs="Symbol"/>
    </w:rPr>
  </w:style>
  <w:style w:type="character" w:styleId="WW8Num36z0">
    <w:name w:val="WW8Num36z0"/>
    <w:qFormat/>
    <w:rPr>
      <w:rFonts w:ascii="Courier New" w:hAnsi="Courier New" w:cs="Courier New"/>
    </w:rPr>
  </w:style>
  <w:style w:type="character" w:styleId="WW8Num36z2">
    <w:name w:val="WW8Num36z2"/>
    <w:qFormat/>
    <w:rPr>
      <w:rFonts w:ascii="Wingdings" w:hAnsi="Wingdings" w:cs="Wingdings"/>
    </w:rPr>
  </w:style>
  <w:style w:type="character" w:styleId="WW8Num36z3">
    <w:name w:val="WW8Num36z3"/>
    <w:qFormat/>
    <w:rPr>
      <w:rFonts w:ascii="Symbol" w:hAnsi="Symbol" w:cs="Symbol"/>
    </w:rPr>
  </w:style>
  <w:style w:type="character" w:styleId="WW8Num37z0">
    <w:name w:val="WW8Num37z0"/>
    <w:qFormat/>
    <w:rPr>
      <w:rFonts w:ascii="Symbol" w:hAnsi="Symbol" w:cs="Symbol"/>
    </w:rPr>
  </w:style>
  <w:style w:type="character" w:styleId="WW8Num38z0">
    <w:name w:val="WW8Num38z0"/>
    <w:qFormat/>
    <w:rPr>
      <w:rFonts w:ascii="Symbol" w:hAnsi="Symbol" w:cs="Symbol"/>
    </w:rPr>
  </w:style>
  <w:style w:type="character" w:styleId="WW8Num38z1">
    <w:name w:val="WW8Num38z1"/>
    <w:qFormat/>
    <w:rPr>
      <w:rFonts w:ascii="Courier New" w:hAnsi="Courier New" w:cs="Courier New"/>
    </w:rPr>
  </w:style>
  <w:style w:type="character" w:styleId="WW8Num38z2">
    <w:name w:val="WW8Num38z2"/>
    <w:qFormat/>
    <w:rPr>
      <w:rFonts w:ascii="Wingdings" w:hAnsi="Wingdings" w:cs="Wingdings"/>
    </w:rPr>
  </w:style>
  <w:style w:type="character" w:styleId="WW8Num39z0">
    <w:name w:val="WW8Num39z0"/>
    <w:qFormat/>
    <w:rPr>
      <w:rFonts w:ascii="Symbol" w:hAnsi="Symbol" w:cs="Symbol"/>
    </w:rPr>
  </w:style>
  <w:style w:type="character" w:styleId="WW8Num39z1">
    <w:name w:val="WW8Num39z1"/>
    <w:qFormat/>
    <w:rPr>
      <w:rFonts w:ascii="Wingdings" w:hAnsi="Wingdings" w:cs="Wingdings"/>
    </w:rPr>
  </w:style>
  <w:style w:type="character" w:styleId="WW8Num39z2">
    <w:name w:val="WW8Num39z2"/>
    <w:qFormat/>
    <w:rPr>
      <w:rFonts w:ascii="Courier New" w:hAnsi="Courier New" w:cs="Courier New"/>
    </w:rPr>
  </w:style>
  <w:style w:type="character" w:styleId="WW8Num40z0">
    <w:name w:val="WW8Num40z0"/>
    <w:qFormat/>
    <w:rPr>
      <w:rFonts w:ascii="Symbol" w:hAnsi="Symbol" w:cs="Symbol"/>
    </w:rPr>
  </w:style>
  <w:style w:type="character" w:styleId="WW8Num40z1">
    <w:name w:val="WW8Num40z1"/>
    <w:qFormat/>
    <w:rPr>
      <w:rFonts w:ascii="Calibri" w:hAnsi="Calibri" w:cs="Calibri"/>
    </w:rPr>
  </w:style>
  <w:style w:type="character" w:styleId="WW8Num40z2">
    <w:name w:val="WW8Num40z2"/>
    <w:qFormat/>
    <w:rPr>
      <w:rFonts w:ascii="Wingdings" w:hAnsi="Wingdings" w:cs="Wingdings"/>
    </w:rPr>
  </w:style>
  <w:style w:type="character" w:styleId="WW8Num40z4">
    <w:name w:val="WW8Num40z4"/>
    <w:qFormat/>
    <w:rPr>
      <w:rFonts w:ascii="Courier New" w:hAnsi="Courier New" w:cs="Courier New"/>
    </w:rPr>
  </w:style>
  <w:style w:type="character" w:styleId="DefaultParagraphFont">
    <w:name w:val="Default Paragraph Font"/>
    <w:qFormat/>
    <w:rPr/>
  </w:style>
  <w:style w:type="character" w:styleId="Heading1Char">
    <w:name w:val="Heading 1 Char"/>
    <w:basedOn w:val="DefaultParagraphFont"/>
    <w:qFormat/>
    <w:rPr>
      <w:rFonts w:ascii="Cambria" w:hAnsi="Cambria" w:eastAsia="Times New Roman" w:cs="Times New Roman"/>
      <w:b/>
      <w:bCs/>
      <w:color w:val="365F91"/>
      <w:sz w:val="28"/>
      <w:szCs w:val="28"/>
    </w:rPr>
  </w:style>
  <w:style w:type="character" w:styleId="Heading2Char">
    <w:name w:val="Heading 2 Char"/>
    <w:basedOn w:val="DefaultParagraphFont"/>
    <w:qFormat/>
    <w:rPr>
      <w:rFonts w:ascii="Cambria" w:hAnsi="Cambria" w:eastAsia="Times New Roman" w:cs="Times New Roman"/>
      <w:b/>
      <w:bCs/>
      <w:color w:val="4F81BD"/>
      <w:sz w:val="26"/>
      <w:szCs w:val="26"/>
    </w:rPr>
  </w:style>
  <w:style w:type="character" w:styleId="HeaderChar">
    <w:name w:val="Header Char"/>
    <w:basedOn w:val="DefaultParagraphFont"/>
    <w:qFormat/>
    <w:rPr/>
  </w:style>
  <w:style w:type="character" w:styleId="FooterChar">
    <w:name w:val="Footer Char"/>
    <w:basedOn w:val="DefaultParagraphFont"/>
    <w:qFormat/>
    <w:rPr/>
  </w:style>
  <w:style w:type="character" w:styleId="BalloonTextChar">
    <w:name w:val="Balloon Text Char"/>
    <w:basedOn w:val="DefaultParagraphFont"/>
    <w:qFormat/>
    <w:rPr>
      <w:rFonts w:ascii="Tahoma" w:hAnsi="Tahoma" w:cs="Tahoma"/>
      <w:sz w:val="16"/>
      <w:szCs w:val="16"/>
    </w:rPr>
  </w:style>
  <w:style w:type="character" w:styleId="BodyNormalChar">
    <w:name w:val="Body (Normal) Char"/>
    <w:basedOn w:val="DefaultParagraphFont"/>
    <w:qFormat/>
    <w:rPr>
      <w:rFonts w:ascii="Crimson;Cambria" w:hAnsi="Crimson;Cambria" w:cs="Crimson;Cambria"/>
      <w:sz w:val="22"/>
      <w:szCs w:val="22"/>
      <w:lang w:val="en-US" w:bidi="ar-SA"/>
    </w:rPr>
  </w:style>
  <w:style w:type="character" w:styleId="BodySmallCapsChar">
    <w:name w:val="Body (Small Caps) Char"/>
    <w:basedOn w:val="BodyNormalChar"/>
    <w:qFormat/>
    <w:rPr>
      <w:rFonts w:ascii="Crimson;Cambria" w:hAnsi="Crimson;Cambria" w:cs="Crimson;Cambria"/>
      <w:caps/>
      <w:sz w:val="24"/>
    </w:rPr>
  </w:style>
  <w:style w:type="character" w:styleId="Heading3Char">
    <w:name w:val="Heading 3 Char"/>
    <w:basedOn w:val="DefaultParagraphFont"/>
    <w:qFormat/>
    <w:rPr>
      <w:rFonts w:ascii="Cambria" w:hAnsi="Cambria" w:eastAsia="Times New Roman" w:cs="Times New Roman"/>
      <w:b/>
      <w:bCs/>
      <w:color w:val="4F81BD"/>
    </w:rPr>
  </w:style>
  <w:style w:type="character" w:styleId="Hyperlink">
    <w:name w:val="Hyperlink"/>
    <w:basedOn w:val="BodyNormalChar"/>
    <w:rPr>
      <w:rFonts w:ascii="Crimson;Cambria" w:hAnsi="Crimson;Cambria" w:cs="Crimson;Cambria"/>
      <w:color w:val="0000FF"/>
      <w:u w:val="single"/>
    </w:rPr>
  </w:style>
  <w:style w:type="character" w:styleId="EndnoteTextChar">
    <w:name w:val="Endnote Text Char"/>
    <w:basedOn w:val="DefaultParagraphFont"/>
    <w:qFormat/>
    <w:rPr>
      <w:rFonts w:ascii="Crimson;Cambria" w:hAnsi="Crimson;Cambria" w:cs="Crimson;Cambria"/>
      <w:sz w:val="20"/>
      <w:szCs w:val="20"/>
    </w:rPr>
  </w:style>
  <w:style w:type="character" w:styleId="EndnoteCharacters">
    <w:name w:val="Endnote Characters"/>
    <w:basedOn w:val="BodyNormalChar"/>
    <w:qFormat/>
    <w:rPr>
      <w:rFonts w:ascii="Crimson;Cambria" w:hAnsi="Crimson;Cambria" w:cs="Crimson;Cambria"/>
      <w:vertAlign w:val="superscript"/>
    </w:rPr>
  </w:style>
  <w:style w:type="character" w:styleId="FootnoteTextChar">
    <w:name w:val="Footnote Text Char"/>
    <w:basedOn w:val="DefaultParagraphFont"/>
    <w:qFormat/>
    <w:rPr>
      <w:rFonts w:ascii="Crimson;Cambria" w:hAnsi="Crimson;Cambria" w:cs="Crimson;Cambria"/>
      <w:sz w:val="18"/>
      <w:szCs w:val="20"/>
    </w:rPr>
  </w:style>
  <w:style w:type="character" w:styleId="FootnoteCharacters">
    <w:name w:val="Footnote Characters"/>
    <w:basedOn w:val="BodyNormalChar"/>
    <w:qFormat/>
    <w:rPr>
      <w:rFonts w:ascii="Crimson;Cambria" w:hAnsi="Crimson;Cambria" w:cs="Crimson;Cambria"/>
      <w:vertAlign w:val="superscript"/>
    </w:rPr>
  </w:style>
  <w:style w:type="character" w:styleId="PlainTextChar">
    <w:name w:val="Plain Text Char"/>
    <w:basedOn w:val="DefaultParagraphFont"/>
    <w:qFormat/>
    <w:rPr>
      <w:rFonts w:ascii="Consolas" w:hAnsi="Consolas" w:cs="Consolas"/>
      <w:sz w:val="21"/>
      <w:szCs w:val="21"/>
    </w:rPr>
  </w:style>
  <w:style w:type="character" w:styleId="PrefaceTitleChar">
    <w:name w:val="Preface Title Char"/>
    <w:basedOn w:val="BodyNormalChar"/>
    <w:qFormat/>
    <w:rPr>
      <w:rFonts w:ascii="Matchbook;Cambria" w:hAnsi="Matchbook;Cambria" w:eastAsia="Times New Roman" w:cs="Times New Roman"/>
      <w:color w:val="000000"/>
      <w:sz w:val="72"/>
      <w:szCs w:val="72"/>
    </w:rPr>
  </w:style>
  <w:style w:type="character" w:styleId="QuotationPullQuote2Char">
    <w:name w:val="Quotation Pull Quote 2 Char"/>
    <w:basedOn w:val="DefaultParagraphFont"/>
    <w:qFormat/>
    <w:rPr>
      <w:rFonts w:ascii="Crimson;Cambria" w:hAnsi="Crimson;Cambria" w:cs="Crimson;Cambria"/>
      <w:i/>
      <w:sz w:val="24"/>
      <w:szCs w:val="24"/>
      <w:shd w:fill="FFFFFF" w:val="clear"/>
    </w:rPr>
  </w:style>
  <w:style w:type="character" w:styleId="QuotationPullQuoteChar">
    <w:name w:val="Quotation (Pull Quote) Char"/>
    <w:basedOn w:val="DefaultParagraphFont"/>
    <w:qFormat/>
    <w:rPr>
      <w:rFonts w:ascii="Crimson;Cambria" w:hAnsi="Crimson;Cambria" w:cs="Crimson;Cambria"/>
      <w:i/>
      <w:sz w:val="20"/>
      <w:shd w:fill="F2F2F2" w:val="clear"/>
    </w:rPr>
  </w:style>
  <w:style w:type="character" w:styleId="QuotationExtractNoIndentChar">
    <w:name w:val="Quotation (Extract No Indent) Char"/>
    <w:basedOn w:val="DefaultParagraphFont"/>
    <w:qFormat/>
    <w:rPr>
      <w:rFonts w:ascii="Crimson;Cambria" w:hAnsi="Crimson;Cambria" w:cs="Crimson;Cambria"/>
      <w:szCs w:val="22"/>
      <w:lang w:val="en-US" w:bidi="ar-SA"/>
    </w:rPr>
  </w:style>
  <w:style w:type="character" w:styleId="QuotationPullQuoteOddChar">
    <w:name w:val="Quotation Pull Quote Odd Char"/>
    <w:basedOn w:val="QuotationPullQuote2Char"/>
    <w:qFormat/>
    <w:rPr>
      <w:rFonts w:ascii="Crimson;Cambria" w:hAnsi="Crimson;Cambria" w:cs="Crimson;Cambria"/>
      <w:i w:val="false"/>
      <w:sz w:val="24"/>
      <w:szCs w:val="24"/>
      <w:shd w:fill="FFFFFF" w:val="clea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Normal"/>
    <w:pPr>
      <w:ind w:hanging="0" w:start="288" w:end="0"/>
    </w:pPr>
    <w:rPr/>
  </w:style>
  <w:style w:type="paragraph" w:styleId="Caption">
    <w:name w:val="caption"/>
    <w:basedOn w:val="BodyNormal"/>
    <w:next w:val="Normal"/>
    <w:qFormat/>
    <w:pPr>
      <w:spacing w:lineRule="auto" w:line="240" w:before="120" w:after="0"/>
      <w:ind w:hanging="0" w:start="0" w:end="0"/>
      <w:contextualSpacing/>
    </w:pPr>
    <w:rPr>
      <w:bCs/>
      <w:color w:val="595959"/>
      <w:sz w:val="18"/>
      <w:szCs w:val="18"/>
    </w:rPr>
  </w:style>
  <w:style w:type="paragraph" w:styleId="Index">
    <w:name w:val="Index"/>
    <w:basedOn w:val="Normal"/>
    <w:qFormat/>
    <w:pPr>
      <w:suppressLineNumbers/>
    </w:pPr>
    <w:rPr>
      <w:rFonts w:cs="Lucida Sans"/>
    </w:rPr>
  </w:style>
  <w:style w:type="paragraph" w:styleId="Crimson">
    <w:name w:val="Crimson"/>
    <w:basedOn w:val="Normal"/>
    <w:qFormat/>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680" w:leader="none"/>
        <w:tab w:val="right" w:pos="9360" w:leader="none"/>
      </w:tabs>
      <w:spacing w:before="0" w:after="0"/>
    </w:pPr>
    <w:rPr/>
  </w:style>
  <w:style w:type="paragraph" w:styleId="ChapterNumber">
    <w:name w:val="Chapter Number"/>
    <w:next w:val="ChapterTitle"/>
    <w:qFormat/>
    <w:pPr>
      <w:widowControl/>
      <w:bidi w:val="0"/>
      <w:spacing w:before="600" w:after="800"/>
      <w:jc w:val="center"/>
    </w:pPr>
    <w:rPr>
      <w:rFonts w:ascii="Open Sans;Cambria" w:hAnsi="Open Sans;Cambria" w:eastAsia="Times New Roman" w:cs="Open Sans;Cambria"/>
      <w:bCs/>
      <w:caps/>
      <w:color w:val="000000"/>
      <w:spacing w:val="30"/>
      <w:sz w:val="20"/>
      <w:szCs w:val="28"/>
      <w:lang w:val="en-US" w:bidi="ar-SA" w:eastAsia="zh-CN"/>
    </w:rPr>
  </w:style>
  <w:style w:type="paragraph" w:styleId="ChapterTitle">
    <w:name w:val="Chapter Title"/>
    <w:next w:val="BodyNormal"/>
    <w:qFormat/>
    <w:pPr>
      <w:widowControl/>
      <w:bidi w:val="0"/>
      <w:spacing w:before="0" w:after="1200"/>
      <w:jc w:val="center"/>
      <w:outlineLvl w:val="0"/>
    </w:pPr>
    <w:rPr>
      <w:rFonts w:ascii="Matchbook;Cambria" w:hAnsi="Matchbook;Cambria" w:eastAsia="Times New Roman" w:cs="Matchbook;Cambria"/>
      <w:bCs/>
      <w:color w:val="000000"/>
      <w:sz w:val="96"/>
      <w:szCs w:val="26"/>
      <w:lang w:val="en-US" w:bidi="ar-SA" w:eastAsia="zh-CN"/>
    </w:rPr>
  </w:style>
  <w:style w:type="paragraph" w:styleId="BodyNormal">
    <w:name w:val="Body (Normal)"/>
    <w:qFormat/>
    <w:pPr>
      <w:widowControl/>
      <w:bidi w:val="0"/>
      <w:spacing w:lineRule="atLeast" w:line="300" w:before="0" w:after="0"/>
      <w:ind w:firstLine="288" w:start="0" w:end="0"/>
      <w:contextualSpacing/>
      <w:jc w:val="both"/>
    </w:pPr>
    <w:rPr>
      <w:rFonts w:ascii="Crimson;Cambria" w:hAnsi="Crimson;Cambria" w:eastAsia="Calibri" w:cs="Crimson;Cambria"/>
      <w:color w:val="auto"/>
      <w:sz w:val="22"/>
      <w:szCs w:val="22"/>
      <w:lang w:val="en-US" w:bidi="ar-SA" w:eastAsia="zh-CN"/>
    </w:rPr>
  </w:style>
  <w:style w:type="paragraph" w:styleId="Footer">
    <w:name w:val="footer"/>
    <w:basedOn w:val="Normal"/>
    <w:pPr>
      <w:tabs>
        <w:tab w:val="clear" w:pos="720"/>
        <w:tab w:val="center" w:pos="4680" w:leader="none"/>
        <w:tab w:val="right" w:pos="9360" w:leader="none"/>
      </w:tabs>
      <w:spacing w:before="0" w:after="0"/>
    </w:pPr>
    <w:rPr/>
  </w:style>
  <w:style w:type="paragraph" w:styleId="BalloonText">
    <w:name w:val="Balloon Text"/>
    <w:basedOn w:val="Normal"/>
    <w:qFormat/>
    <w:pPr>
      <w:spacing w:before="0" w:after="0"/>
    </w:pPr>
    <w:rPr>
      <w:rFonts w:ascii="Tahoma" w:hAnsi="Tahoma" w:cs="Tahoma"/>
      <w:sz w:val="16"/>
      <w:szCs w:val="16"/>
    </w:rPr>
  </w:style>
  <w:style w:type="paragraph" w:styleId="TitleTitlePage">
    <w:name w:val="Title (Title Page)"/>
    <w:next w:val="SubtitleTitlePage"/>
    <w:qFormat/>
    <w:pPr>
      <w:widowControl/>
      <w:bidi w:val="0"/>
      <w:spacing w:before="0" w:after="480"/>
      <w:jc w:val="center"/>
      <w:outlineLvl w:val="0"/>
    </w:pPr>
    <w:rPr>
      <w:rFonts w:ascii="Matchbook;Cambria" w:hAnsi="Matchbook;Cambria" w:eastAsia="Times New Roman" w:cs="Matchbook;Cambria"/>
      <w:bCs/>
      <w:color w:val="000000"/>
      <w:spacing w:val="-20"/>
      <w:sz w:val="120"/>
      <w:szCs w:val="26"/>
      <w:lang w:val="en-US" w:bidi="ar-SA" w:eastAsia="zh-CN"/>
    </w:rPr>
  </w:style>
  <w:style w:type="paragraph" w:styleId="Copyright">
    <w:name w:val="Copyright"/>
    <w:qFormat/>
    <w:pPr>
      <w:widowControl/>
      <w:bidi w:val="0"/>
      <w:jc w:val="both"/>
    </w:pPr>
    <w:rPr>
      <w:rFonts w:ascii="Crimson;Cambria" w:hAnsi="Crimson;Cambria" w:eastAsia="Calibri" w:cs="Crimson;Cambria"/>
      <w:color w:val="auto"/>
      <w:sz w:val="20"/>
      <w:szCs w:val="22"/>
      <w:lang w:val="en-US" w:bidi="ar-SA" w:eastAsia="zh-CN"/>
    </w:rPr>
  </w:style>
  <w:style w:type="paragraph" w:styleId="BodyCentered">
    <w:name w:val="Body (Centered)"/>
    <w:qFormat/>
    <w:pPr>
      <w:widowControl/>
      <w:suppressAutoHyphens w:val="true"/>
      <w:bidi w:val="0"/>
      <w:jc w:val="center"/>
    </w:pPr>
    <w:rPr>
      <w:rFonts w:ascii="Crimson;Cambria" w:hAnsi="Crimson;Cambria" w:eastAsia="Calibri" w:cs="Crimson;Cambria"/>
      <w:color w:val="auto"/>
      <w:sz w:val="22"/>
      <w:szCs w:val="22"/>
      <w:lang w:val="en-US" w:bidi="ar-SA" w:eastAsia="zh-CN"/>
    </w:rPr>
  </w:style>
  <w:style w:type="paragraph" w:styleId="SubtitleTitlePage">
    <w:name w:val="Subtitle (Title Page)"/>
    <w:next w:val="AuthorNameTitlePage"/>
    <w:qFormat/>
    <w:pPr>
      <w:widowControl/>
      <w:bidi w:val="0"/>
      <w:jc w:val="center"/>
    </w:pPr>
    <w:rPr>
      <w:rFonts w:ascii="Open Sans Semibold;Cambria" w:hAnsi="Open Sans Semibold;Cambria" w:eastAsia="Times New Roman" w:cs="Open Sans Semibold;Cambria"/>
      <w:bCs/>
      <w:caps/>
      <w:color w:val="000000"/>
      <w:spacing w:val="30"/>
      <w:sz w:val="20"/>
      <w:szCs w:val="28"/>
      <w:lang w:val="en-US" w:bidi="ar-SA" w:eastAsia="zh-CN"/>
    </w:rPr>
  </w:style>
  <w:style w:type="paragraph" w:styleId="AuthorNameTitlePage">
    <w:name w:val="Author Name (Title Page)"/>
    <w:next w:val="PubHouseTitlePage"/>
    <w:qFormat/>
    <w:pPr>
      <w:widowControl/>
      <w:bidi w:val="0"/>
      <w:spacing w:before="1400" w:after="2080"/>
      <w:jc w:val="center"/>
    </w:pPr>
    <w:rPr>
      <w:rFonts w:ascii="Matchbook;Cambria" w:hAnsi="Matchbook;Cambria" w:eastAsia="Times New Roman" w:cs="Matchbook;Cambria"/>
      <w:bCs/>
      <w:color w:val="000000"/>
      <w:sz w:val="72"/>
      <w:szCs w:val="36"/>
      <w:lang w:val="en-US" w:bidi="ar-SA" w:eastAsia="zh-CN"/>
    </w:rPr>
  </w:style>
  <w:style w:type="paragraph" w:styleId="PageSpacer">
    <w:name w:val="Page Spacer"/>
    <w:next w:val="BodyCentered"/>
    <w:qFormat/>
    <w:pPr>
      <w:widowControl/>
      <w:bidi w:val="0"/>
      <w:spacing w:before="1600" w:after="200"/>
      <w:jc w:val="center"/>
    </w:pPr>
    <w:rPr>
      <w:rFonts w:ascii="Crimson;Cambria" w:hAnsi="Crimson;Cambria" w:eastAsia="Calibri" w:cs="Crimson;Cambria"/>
      <w:color w:val="auto"/>
      <w:sz w:val="22"/>
      <w:szCs w:val="22"/>
      <w:lang w:val="en-US" w:bidi="ar-SA" w:eastAsia="zh-CN"/>
    </w:rPr>
  </w:style>
  <w:style w:type="paragraph" w:styleId="PubHouseTitlePage">
    <w:name w:val="Pub House (Title Page)"/>
    <w:next w:val="PubAddressTitlePage"/>
    <w:qFormat/>
    <w:pPr>
      <w:widowControl/>
      <w:bidi w:val="0"/>
      <w:spacing w:before="0" w:after="200"/>
      <w:jc w:val="center"/>
    </w:pPr>
    <w:rPr>
      <w:rFonts w:ascii="Crimson;Cambria" w:hAnsi="Crimson;Cambria" w:eastAsia="Times New Roman" w:cs="Crimson;Cambria"/>
      <w:bCs/>
      <w:color w:val="000000"/>
      <w:sz w:val="28"/>
      <w:szCs w:val="28"/>
      <w:lang w:val="en-US" w:bidi="ar-SA" w:eastAsia="zh-CN"/>
    </w:rPr>
  </w:style>
  <w:style w:type="paragraph" w:styleId="PubAddressTitlePage">
    <w:name w:val="Pub Address (Title Page)"/>
    <w:next w:val="Copyright"/>
    <w:qFormat/>
    <w:pPr>
      <w:widowControl/>
      <w:bidi w:val="0"/>
      <w:spacing w:before="0" w:after="200"/>
      <w:jc w:val="center"/>
    </w:pPr>
    <w:rPr>
      <w:rFonts w:ascii="Crimson;Cambria" w:hAnsi="Crimson;Cambria" w:eastAsia="Times New Roman" w:cs="Crimson;Cambria"/>
      <w:bCs/>
      <w:color w:val="000000"/>
      <w:spacing w:val="40"/>
      <w:sz w:val="24"/>
      <w:szCs w:val="24"/>
      <w:lang w:val="en-US" w:bidi="ar-SA" w:eastAsia="zh-CN"/>
    </w:rPr>
  </w:style>
  <w:style w:type="paragraph" w:styleId="BodyCenteredItalic">
    <w:name w:val="Body (Centered Italic)"/>
    <w:basedOn w:val="BodyCentered"/>
    <w:qFormat/>
    <w:pPr/>
    <w:rPr>
      <w:i/>
    </w:rPr>
  </w:style>
  <w:style w:type="paragraph" w:styleId="BodySmallCaps">
    <w:name w:val="Body (Small Caps)"/>
    <w:basedOn w:val="BodyNormal"/>
    <w:next w:val="BodyNormal"/>
    <w:qFormat/>
    <w:pPr>
      <w:ind w:hanging="0" w:start="0" w:end="0"/>
    </w:pPr>
    <w:rPr>
      <w:caps/>
      <w:sz w:val="24"/>
    </w:rPr>
  </w:style>
  <w:style w:type="paragraph" w:styleId="BodyNoIndent">
    <w:name w:val="Body (No Indent)"/>
    <w:basedOn w:val="BodyNormal"/>
    <w:next w:val="BodyNormal"/>
    <w:qFormat/>
    <w:pPr>
      <w:ind w:hanging="0" w:start="0" w:end="0"/>
    </w:pPr>
    <w:rPr/>
  </w:style>
  <w:style w:type="paragraph" w:styleId="TOC1">
    <w:name w:val="toc 1"/>
    <w:next w:val="BodyNormal"/>
    <w:pPr>
      <w:widowControl/>
      <w:tabs>
        <w:tab w:val="clear" w:pos="720"/>
        <w:tab w:val="right" w:pos="5361" w:leader="dot"/>
      </w:tabs>
      <w:bidi w:val="0"/>
      <w:spacing w:lineRule="auto" w:line="360"/>
      <w:jc w:val="both"/>
    </w:pPr>
    <w:rPr>
      <w:rFonts w:ascii="Crimson;Cambria" w:hAnsi="Crimson;Cambria" w:eastAsia="Calibri" w:cs="Crimson;Cambria"/>
      <w:color w:val="auto"/>
      <w:sz w:val="24"/>
      <w:szCs w:val="24"/>
      <w:lang w:val="en-US" w:eastAsia="en-US" w:bidi="ar-SA"/>
    </w:rPr>
  </w:style>
  <w:style w:type="paragraph" w:styleId="TOC2">
    <w:name w:val="toc 2"/>
    <w:basedOn w:val="TOC1"/>
    <w:next w:val="Normal"/>
    <w:pPr>
      <w:spacing w:before="0" w:after="100"/>
      <w:ind w:hanging="0" w:start="220" w:end="0"/>
    </w:pPr>
    <w:rPr/>
  </w:style>
  <w:style w:type="paragraph" w:styleId="ASubheadLevel1">
    <w:name w:val="A Subhead (Level 1)"/>
    <w:basedOn w:val="Heading2"/>
    <w:next w:val="BodyNoIndent"/>
    <w:qFormat/>
    <w:pPr>
      <w:numPr>
        <w:ilvl w:val="0"/>
        <w:numId w:val="0"/>
      </w:numPr>
      <w:spacing w:before="240" w:after="120"/>
      <w:jc w:val="center"/>
      <w:outlineLvl w:val="9"/>
    </w:pPr>
    <w:rPr>
      <w:rFonts w:ascii="Open Sans Semibold;Cambria" w:hAnsi="Open Sans Semibold;Cambria" w:cs="Open Sans Semibold;Cambria"/>
      <w:b w:val="false"/>
      <w:bCs w:val="false"/>
      <w:color w:val="000000"/>
      <w:sz w:val="28"/>
    </w:rPr>
  </w:style>
  <w:style w:type="paragraph" w:styleId="BSubheadLevel2">
    <w:name w:val="B Subhead (Level 2)"/>
    <w:basedOn w:val="Heading3"/>
    <w:next w:val="BodyNoIndent"/>
    <w:qFormat/>
    <w:pPr>
      <w:numPr>
        <w:ilvl w:val="0"/>
        <w:numId w:val="0"/>
      </w:numPr>
      <w:spacing w:before="240" w:after="120"/>
      <w:jc w:val="center"/>
      <w:outlineLvl w:val="9"/>
    </w:pPr>
    <w:rPr>
      <w:rFonts w:ascii="Open Sans Semibold;Cambria" w:hAnsi="Open Sans Semibold;Cambria" w:cs="Open Sans Semibold;Cambria"/>
      <w:b w:val="false"/>
      <w:color w:val="000000"/>
      <w:sz w:val="20"/>
    </w:rPr>
  </w:style>
  <w:style w:type="paragraph" w:styleId="TOC3">
    <w:name w:val="toc 3"/>
    <w:basedOn w:val="TOC1"/>
    <w:next w:val="Normal"/>
    <w:pPr>
      <w:spacing w:before="0" w:after="100"/>
      <w:ind w:hanging="0" w:start="440" w:end="0"/>
    </w:pPr>
    <w:rPr/>
  </w:style>
  <w:style w:type="paragraph" w:styleId="EndnoteText">
    <w:name w:val="endnote text"/>
    <w:basedOn w:val="BodyNormal"/>
    <w:pPr>
      <w:keepNext w:val="true"/>
      <w:keepLines/>
      <w:widowControl w:val="false"/>
      <w:suppressAutoHyphens w:val="true"/>
      <w:spacing w:lineRule="auto" w:line="240"/>
    </w:pPr>
    <w:rPr>
      <w:sz w:val="20"/>
      <w:szCs w:val="20"/>
    </w:rPr>
  </w:style>
  <w:style w:type="paragraph" w:styleId="TOC4">
    <w:name w:val="toc 4"/>
    <w:basedOn w:val="TOC1"/>
    <w:next w:val="Normal"/>
    <w:pPr>
      <w:spacing w:before="0" w:after="100"/>
      <w:ind w:hanging="0" w:start="660" w:end="0"/>
    </w:pPr>
    <w:rPr/>
  </w:style>
  <w:style w:type="paragraph" w:styleId="TOC5">
    <w:name w:val="toc 5"/>
    <w:basedOn w:val="TOC1"/>
    <w:next w:val="Normal"/>
    <w:pPr>
      <w:spacing w:before="0" w:after="100"/>
      <w:ind w:hanging="0" w:start="880" w:end="0"/>
    </w:pPr>
    <w:rPr/>
  </w:style>
  <w:style w:type="paragraph" w:styleId="TOC6">
    <w:name w:val="toc 6"/>
    <w:basedOn w:val="TOC1"/>
    <w:next w:val="Normal"/>
    <w:pPr>
      <w:spacing w:before="0" w:after="100"/>
      <w:ind w:hanging="0" w:start="1100" w:end="0"/>
    </w:pPr>
    <w:rPr/>
  </w:style>
  <w:style w:type="paragraph" w:styleId="TOC7">
    <w:name w:val="toc 7"/>
    <w:basedOn w:val="TOC1"/>
    <w:next w:val="Normal"/>
    <w:pPr>
      <w:spacing w:before="0" w:after="100"/>
      <w:ind w:hanging="0" w:start="1320" w:end="0"/>
    </w:pPr>
    <w:rPr/>
  </w:style>
  <w:style w:type="paragraph" w:styleId="TOC8">
    <w:name w:val="toc 8"/>
    <w:basedOn w:val="TOC1"/>
    <w:next w:val="Normal"/>
    <w:pPr>
      <w:spacing w:before="0" w:after="100"/>
      <w:ind w:hanging="0" w:start="1540" w:end="0"/>
    </w:pPr>
    <w:rPr/>
  </w:style>
  <w:style w:type="paragraph" w:styleId="TOC9">
    <w:name w:val="toc 9"/>
    <w:basedOn w:val="TOC1"/>
    <w:next w:val="Normal"/>
    <w:pPr>
      <w:spacing w:before="0" w:after="100"/>
      <w:ind w:hanging="0" w:start="1760" w:end="0"/>
    </w:pPr>
    <w:rPr/>
  </w:style>
  <w:style w:type="paragraph" w:styleId="QuotationExtractNoIndent">
    <w:name w:val="Quotation (Extract No Indent)"/>
    <w:next w:val="QuotationExtractIndented"/>
    <w:qFormat/>
    <w:pPr>
      <w:widowControl/>
      <w:bidi w:val="0"/>
      <w:spacing w:before="200" w:after="200"/>
      <w:ind w:hanging="0" w:start="360" w:end="360"/>
      <w:jc w:val="both"/>
    </w:pPr>
    <w:rPr>
      <w:rFonts w:ascii="Crimson;Cambria" w:hAnsi="Crimson;Cambria" w:eastAsia="Calibri" w:cs="Crimson;Cambria"/>
      <w:color w:val="auto"/>
      <w:sz w:val="20"/>
      <w:szCs w:val="22"/>
      <w:lang w:val="en-US" w:bidi="ar-SA" w:eastAsia="zh-CN"/>
    </w:rPr>
  </w:style>
  <w:style w:type="paragraph" w:styleId="QuotationPullQuote">
    <w:name w:val="Quotation (Pull Quote)"/>
    <w:basedOn w:val="QuotationExtractNoIndent"/>
    <w:next w:val="BodyNormal"/>
    <w:qFormat/>
    <w:pPr>
      <w:pBdr>
        <w:top w:val="single" w:sz="24" w:space="2" w:color="F2F2F2"/>
        <w:left w:val="single" w:sz="24" w:space="2" w:color="F2F2F2"/>
        <w:bottom w:val="single" w:sz="24" w:space="2" w:color="F2F2F2"/>
        <w:right w:val="single" w:sz="24" w:space="1" w:color="F2F2F2"/>
      </w:pBdr>
      <w:shd w:fill="F2F2F2" w:val="clear"/>
      <w:ind w:hanging="0" w:start="360" w:end="72"/>
    </w:pPr>
    <w:rPr>
      <w:i/>
    </w:rPr>
  </w:style>
  <w:style w:type="paragraph" w:styleId="Index1">
    <w:name w:val="index 1"/>
    <w:basedOn w:val="BodyNormal"/>
    <w:next w:val="BodyNormal"/>
    <w:pPr>
      <w:spacing w:lineRule="auto" w:line="240"/>
      <w:ind w:hanging="220" w:start="220" w:end="0"/>
    </w:pPr>
    <w:rPr>
      <w:sz w:val="20"/>
    </w:rPr>
  </w:style>
  <w:style w:type="paragraph" w:styleId="IndexHeading">
    <w:name w:val="index heading"/>
    <w:basedOn w:val="ASubheadLevel1"/>
    <w:next w:val="Index1"/>
    <w:pPr/>
    <w:rPr>
      <w:rFonts w:ascii="Cambria" w:hAnsi="Cambria" w:cs="Cambria"/>
      <w:b/>
      <w:bCs/>
    </w:rPr>
  </w:style>
  <w:style w:type="paragraph" w:styleId="Index2">
    <w:name w:val="index 2"/>
    <w:basedOn w:val="Index1"/>
    <w:next w:val="BodyNormal"/>
    <w:pPr>
      <w:ind w:hanging="220" w:start="440" w:end="0"/>
    </w:pPr>
    <w:rPr/>
  </w:style>
  <w:style w:type="paragraph" w:styleId="Index3">
    <w:name w:val="index 3"/>
    <w:basedOn w:val="Index1"/>
    <w:next w:val="BodyNormal"/>
    <w:pPr>
      <w:ind w:hanging="220" w:start="660" w:end="0"/>
    </w:pPr>
    <w:rPr/>
  </w:style>
  <w:style w:type="paragraph" w:styleId="Index4">
    <w:name w:val="Index 4"/>
    <w:basedOn w:val="Index1"/>
    <w:next w:val="BodyNormal"/>
    <w:qFormat/>
    <w:pPr>
      <w:ind w:hanging="220" w:start="880" w:end="0"/>
    </w:pPr>
    <w:rPr/>
  </w:style>
  <w:style w:type="paragraph" w:styleId="Index5">
    <w:name w:val="Index 5"/>
    <w:basedOn w:val="Index1"/>
    <w:next w:val="BodyNormal"/>
    <w:qFormat/>
    <w:pPr>
      <w:ind w:hanging="220" w:start="1100" w:end="0"/>
    </w:pPr>
    <w:rPr/>
  </w:style>
  <w:style w:type="paragraph" w:styleId="Index6">
    <w:name w:val="Index 6"/>
    <w:basedOn w:val="Index1"/>
    <w:next w:val="BodyNormal"/>
    <w:qFormat/>
    <w:pPr>
      <w:ind w:hanging="220" w:start="1320" w:end="0"/>
    </w:pPr>
    <w:rPr/>
  </w:style>
  <w:style w:type="paragraph" w:styleId="Index7">
    <w:name w:val="Index 7"/>
    <w:basedOn w:val="Index1"/>
    <w:next w:val="BodyNormal"/>
    <w:qFormat/>
    <w:pPr>
      <w:ind w:hanging="220" w:start="1540" w:end="0"/>
    </w:pPr>
    <w:rPr/>
  </w:style>
  <w:style w:type="paragraph" w:styleId="Index8">
    <w:name w:val="Index 8"/>
    <w:basedOn w:val="Index1"/>
    <w:next w:val="BodyNormal"/>
    <w:qFormat/>
    <w:pPr>
      <w:ind w:hanging="220" w:start="1760" w:end="0"/>
    </w:pPr>
    <w:rPr/>
  </w:style>
  <w:style w:type="paragraph" w:styleId="Index9">
    <w:name w:val="Index 9"/>
    <w:basedOn w:val="Index1"/>
    <w:next w:val="BodyNormal"/>
    <w:qFormat/>
    <w:pPr>
      <w:ind w:hanging="220" w:start="1980" w:end="0"/>
    </w:pPr>
    <w:rPr/>
  </w:style>
  <w:style w:type="paragraph" w:styleId="TableofContentsTitle">
    <w:name w:val="Table of Contents Title"/>
    <w:qFormat/>
    <w:pPr>
      <w:widowControl/>
      <w:bidi w:val="0"/>
      <w:spacing w:lineRule="atLeast" w:line="360" w:before="0" w:after="400"/>
      <w:jc w:val="center"/>
    </w:pPr>
    <w:rPr>
      <w:rFonts w:ascii="Matchbook;Cambria" w:hAnsi="Matchbook;Cambria" w:eastAsia="Times New Roman" w:cs="Matchbook;Cambria"/>
      <w:color w:val="000000"/>
      <w:sz w:val="72"/>
      <w:szCs w:val="26"/>
      <w:lang w:val="en-US" w:bidi="ar-SA" w:eastAsia="zh-CN"/>
    </w:rPr>
  </w:style>
  <w:style w:type="paragraph" w:styleId="FootnoteText">
    <w:name w:val="footnote text"/>
    <w:basedOn w:val="BodyNormal"/>
    <w:next w:val="BodyNormal"/>
    <w:pPr>
      <w:spacing w:lineRule="auto" w:line="240"/>
    </w:pPr>
    <w:rPr>
      <w:sz w:val="18"/>
      <w:szCs w:val="20"/>
    </w:rPr>
  </w:style>
  <w:style w:type="paragraph" w:styleId="BackMatterHeading">
    <w:name w:val="Back Matter Heading"/>
    <w:basedOn w:val="ChapterTitle"/>
    <w:qFormat/>
    <w:pPr>
      <w:spacing w:before="0" w:after="300"/>
    </w:pPr>
    <w:rPr>
      <w:sz w:val="48"/>
    </w:rPr>
  </w:style>
  <w:style w:type="paragraph" w:styleId="ListParagraph">
    <w:name w:val="List Paragraph"/>
    <w:basedOn w:val="BodyNormal"/>
    <w:qFormat/>
    <w:pPr>
      <w:ind w:firstLine="288" w:start="720" w:end="0"/>
    </w:pPr>
    <w:rPr/>
  </w:style>
  <w:style w:type="paragraph" w:styleId="ListBullet2">
    <w:name w:val="List Bullet 2"/>
    <w:basedOn w:val="BodyNormal"/>
    <w:pPr>
      <w:ind w:hanging="0" w:start="288" w:end="0"/>
    </w:pPr>
    <w:rPr/>
  </w:style>
  <w:style w:type="paragraph" w:styleId="ListBullet3">
    <w:name w:val="List Bullet 3"/>
    <w:basedOn w:val="BodyNormal"/>
    <w:pPr>
      <w:ind w:hanging="0" w:start="720" w:end="0"/>
    </w:pPr>
    <w:rPr/>
  </w:style>
  <w:style w:type="paragraph" w:styleId="ListBullet4">
    <w:name w:val="List Bullet 4"/>
    <w:basedOn w:val="BodyNormal"/>
    <w:pPr>
      <w:ind w:hanging="0" w:start="1080" w:end="0"/>
    </w:pPr>
    <w:rPr/>
  </w:style>
  <w:style w:type="paragraph" w:styleId="ListBullet5">
    <w:name w:val="List Bullet 5"/>
    <w:basedOn w:val="BodyNormal"/>
    <w:pPr>
      <w:ind w:hanging="0" w:start="1440" w:end="0"/>
    </w:pPr>
    <w:rPr/>
  </w:style>
  <w:style w:type="paragraph" w:styleId="ListBullet">
    <w:name w:val="List Bullet"/>
    <w:basedOn w:val="BodyNormal"/>
    <w:qFormat/>
    <w:pPr>
      <w:numPr>
        <w:ilvl w:val="0"/>
        <w:numId w:val="11"/>
      </w:numPr>
      <w:ind w:hanging="0" w:start="288" w:end="0"/>
    </w:pPr>
    <w:rPr/>
  </w:style>
  <w:style w:type="paragraph" w:styleId="ListBullet21">
    <w:name w:val="List Bullet 21"/>
    <w:basedOn w:val="BodyNormal"/>
    <w:qFormat/>
    <w:pPr>
      <w:numPr>
        <w:ilvl w:val="0"/>
        <w:numId w:val="8"/>
      </w:numPr>
      <w:ind w:hanging="0" w:start="288" w:end="0"/>
    </w:pPr>
    <w:rPr/>
  </w:style>
  <w:style w:type="paragraph" w:styleId="ListBullet31">
    <w:name w:val="List Bullet 31"/>
    <w:basedOn w:val="BodyNormal"/>
    <w:qFormat/>
    <w:pPr>
      <w:numPr>
        <w:ilvl w:val="0"/>
        <w:numId w:val="9"/>
      </w:numPr>
      <w:ind w:hanging="0" w:start="720" w:end="0"/>
    </w:pPr>
    <w:rPr/>
  </w:style>
  <w:style w:type="paragraph" w:styleId="ListBullet41">
    <w:name w:val="List Bullet 41"/>
    <w:basedOn w:val="BodyNormal"/>
    <w:qFormat/>
    <w:pPr>
      <w:numPr>
        <w:ilvl w:val="0"/>
        <w:numId w:val="5"/>
      </w:numPr>
      <w:ind w:hanging="0" w:start="1080" w:end="0"/>
    </w:pPr>
    <w:rPr/>
  </w:style>
  <w:style w:type="paragraph" w:styleId="ListBullet51">
    <w:name w:val="List Bullet 51"/>
    <w:basedOn w:val="BodyNormal"/>
    <w:qFormat/>
    <w:pPr>
      <w:numPr>
        <w:ilvl w:val="0"/>
        <w:numId w:val="6"/>
      </w:numPr>
      <w:ind w:hanging="0" w:start="1440" w:end="0"/>
    </w:pPr>
    <w:rPr/>
  </w:style>
  <w:style w:type="paragraph" w:styleId="ListContinue">
    <w:name w:val="List Continue"/>
    <w:basedOn w:val="BodyNormal"/>
    <w:qFormat/>
    <w:pPr>
      <w:spacing w:before="0" w:after="120"/>
      <w:ind w:hanging="0" w:start="288" w:end="0"/>
      <w:contextualSpacing/>
    </w:pPr>
    <w:rPr/>
  </w:style>
  <w:style w:type="paragraph" w:styleId="ListContinue2">
    <w:name w:val="List Continue 2"/>
    <w:basedOn w:val="BodyNormal"/>
    <w:qFormat/>
    <w:pPr>
      <w:spacing w:before="0" w:after="120"/>
      <w:ind w:hanging="0" w:start="720" w:end="0"/>
      <w:contextualSpacing/>
    </w:pPr>
    <w:rPr/>
  </w:style>
  <w:style w:type="paragraph" w:styleId="ListContinue3">
    <w:name w:val="List Continue 3"/>
    <w:basedOn w:val="BodyNormal"/>
    <w:qFormat/>
    <w:pPr>
      <w:spacing w:before="0" w:after="120"/>
      <w:ind w:hanging="0" w:start="1080" w:end="0"/>
      <w:contextualSpacing/>
    </w:pPr>
    <w:rPr/>
  </w:style>
  <w:style w:type="paragraph" w:styleId="ListContinue4">
    <w:name w:val="List Continue 4"/>
    <w:basedOn w:val="BodyNormal"/>
    <w:qFormat/>
    <w:pPr>
      <w:spacing w:before="0" w:after="120"/>
      <w:ind w:hanging="0" w:start="1440" w:end="0"/>
      <w:contextualSpacing/>
    </w:pPr>
    <w:rPr/>
  </w:style>
  <w:style w:type="paragraph" w:styleId="ListContinue5">
    <w:name w:val="List Continue 5"/>
    <w:basedOn w:val="BodyNormal"/>
    <w:qFormat/>
    <w:pPr>
      <w:spacing w:before="0" w:after="120"/>
      <w:ind w:hanging="0" w:start="1800" w:end="0"/>
      <w:contextualSpacing/>
    </w:pPr>
    <w:rPr/>
  </w:style>
  <w:style w:type="paragraph" w:styleId="ListNumber">
    <w:name w:val="List Number"/>
    <w:basedOn w:val="BodyNormal"/>
    <w:qFormat/>
    <w:pPr>
      <w:numPr>
        <w:ilvl w:val="0"/>
        <w:numId w:val="3"/>
      </w:numPr>
      <w:ind w:hanging="0" w:start="288" w:end="0"/>
    </w:pPr>
    <w:rPr/>
  </w:style>
  <w:style w:type="paragraph" w:styleId="ListNumber2">
    <w:name w:val="List Number 2"/>
    <w:basedOn w:val="BodyNormal"/>
    <w:qFormat/>
    <w:pPr>
      <w:numPr>
        <w:ilvl w:val="0"/>
        <w:numId w:val="7"/>
      </w:numPr>
      <w:ind w:hanging="0" w:start="288" w:end="0"/>
    </w:pPr>
    <w:rPr/>
  </w:style>
  <w:style w:type="paragraph" w:styleId="ListNumber3">
    <w:name w:val="List Number 3"/>
    <w:basedOn w:val="BodyNormal"/>
    <w:qFormat/>
    <w:pPr>
      <w:numPr>
        <w:ilvl w:val="0"/>
        <w:numId w:val="2"/>
      </w:numPr>
      <w:ind w:hanging="0" w:start="720" w:end="0"/>
    </w:pPr>
    <w:rPr/>
  </w:style>
  <w:style w:type="paragraph" w:styleId="ListNumber4">
    <w:name w:val="List Number 4"/>
    <w:basedOn w:val="BodyNormal"/>
    <w:qFormat/>
    <w:pPr>
      <w:numPr>
        <w:ilvl w:val="0"/>
        <w:numId w:val="4"/>
      </w:numPr>
      <w:ind w:hanging="0" w:start="1080" w:end="0"/>
    </w:pPr>
    <w:rPr/>
  </w:style>
  <w:style w:type="paragraph" w:styleId="ListNumber5">
    <w:name w:val="List Number 5"/>
    <w:basedOn w:val="BodyNormal"/>
    <w:qFormat/>
    <w:pPr>
      <w:numPr>
        <w:ilvl w:val="0"/>
        <w:numId w:val="10"/>
      </w:numPr>
      <w:ind w:hanging="0" w:start="1440" w:end="0"/>
    </w:pPr>
    <w:rPr/>
  </w:style>
  <w:style w:type="paragraph" w:styleId="QuotationExtractIndented">
    <w:name w:val="Quotation (Extract Indented)"/>
    <w:basedOn w:val="QuotationExtractNoIndent"/>
    <w:next w:val="BodyNormal"/>
    <w:qFormat/>
    <w:pPr>
      <w:ind w:firstLine="288" w:start="360" w:end="360"/>
    </w:pPr>
    <w:rPr/>
  </w:style>
  <w:style w:type="paragraph" w:styleId="PlainText">
    <w:name w:val="Plain Text"/>
    <w:basedOn w:val="Normal"/>
    <w:qFormat/>
    <w:pPr>
      <w:spacing w:before="0" w:after="0"/>
    </w:pPr>
    <w:rPr>
      <w:rFonts w:ascii="Consolas" w:hAnsi="Consolas" w:cs="Consolas"/>
      <w:sz w:val="21"/>
      <w:szCs w:val="21"/>
    </w:rPr>
  </w:style>
  <w:style w:type="paragraph" w:styleId="Draft">
    <w:name w:val="Draft"/>
    <w:basedOn w:val="PlainText"/>
    <w:qFormat/>
    <w:pPr>
      <w:spacing w:lineRule="auto" w:line="360" w:before="0" w:after="120"/>
    </w:pPr>
    <w:rPr>
      <w:rFonts w:ascii="Verdana" w:hAnsi="Verdana" w:eastAsia="Times New Roman" w:cs="Verdana"/>
      <w:sz w:val="24"/>
    </w:rPr>
  </w:style>
  <w:style w:type="paragraph" w:styleId="Bibliography">
    <w:name w:val="Bibliography"/>
    <w:basedOn w:val="BodyNoIndent"/>
    <w:next w:val="Normal"/>
    <w:qFormat/>
    <w:pPr/>
    <w:rPr/>
  </w:style>
  <w:style w:type="paragraph" w:styleId="PrefaceTitle">
    <w:name w:val="Preface Title"/>
    <w:basedOn w:val="ASubheadLevel1"/>
    <w:qFormat/>
    <w:pPr/>
    <w:rPr>
      <w:rFonts w:ascii="Matchbook;Cambria" w:hAnsi="Matchbook;Cambria" w:cs="Matchbook;Cambria"/>
      <w:sz w:val="72"/>
      <w:szCs w:val="72"/>
    </w:rPr>
  </w:style>
  <w:style w:type="paragraph" w:styleId="QuotationPullQuote2">
    <w:name w:val="Quotation Pull Quote 2"/>
    <w:basedOn w:val="QuotationPullQuote"/>
    <w:qFormat/>
    <w:pPr>
      <w:pBdr>
        <w:top w:val="single" w:sz="4" w:space="2" w:color="000000" w:shadow="1"/>
        <w:left w:val="single" w:sz="4" w:space="2" w:color="000000" w:shadow="1"/>
        <w:bottom w:val="single" w:sz="4" w:space="2" w:color="000000" w:shadow="1"/>
        <w:right w:val="single" w:sz="4" w:space="1" w:color="000000" w:shadow="1"/>
      </w:pBdr>
      <w:shd w:fill="FFFFFF" w:val="clear"/>
      <w:spacing w:lineRule="auto" w:line="288"/>
      <w:ind w:hanging="0" w:start="0" w:end="1440"/>
      <w:jc w:val="start"/>
    </w:pPr>
    <w:rPr>
      <w:sz w:val="24"/>
      <w:szCs w:val="24"/>
    </w:rPr>
  </w:style>
  <w:style w:type="paragraph" w:styleId="QuotationPullQuoteOdd">
    <w:name w:val="Quotation Pull Quote Odd"/>
    <w:basedOn w:val="QuotationPullQuote2"/>
    <w:qFormat/>
    <w:pPr>
      <w:ind w:hanging="0" w:start="1440" w:end="0"/>
      <w:jc w:val="both"/>
    </w:pPr>
    <w:rPr/>
  </w:style>
  <w:style w:type="paragraph" w:styleId="NormalWeb">
    <w:name w:val="Normal (Web)"/>
    <w:basedOn w:val="Normal"/>
    <w:qFormat/>
    <w:pPr/>
    <w:rPr>
      <w:rFonts w:ascii="Times New Roman" w:hAnsi="Times New Roman" w:cs="Times New Roman"/>
      <w:sz w:val="24"/>
      <w:szCs w:val="24"/>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header" Target="header4.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header" Target="header8.xml"/><Relationship Id="rId16" Type="http://schemas.openxmlformats.org/officeDocument/2006/relationships/footer" Target="footer7.xml"/><Relationship Id="rId17" Type="http://schemas.openxmlformats.org/officeDocument/2006/relationships/footer" Target="footer8.xml"/><Relationship Id="rId18" Type="http://schemas.openxmlformats.org/officeDocument/2006/relationships/header" Target="header9.xml"/><Relationship Id="rId19" Type="http://schemas.openxmlformats.org/officeDocument/2006/relationships/header" Target="header10.xml"/><Relationship Id="rId20" Type="http://schemas.openxmlformats.org/officeDocument/2006/relationships/footer" Target="footer9.xml"/><Relationship Id="rId21" Type="http://schemas.openxmlformats.org/officeDocument/2006/relationships/footer" Target="footer10.xml"/><Relationship Id="rId22" Type="http://schemas.openxmlformats.org/officeDocument/2006/relationships/header" Target="header11.xml"/><Relationship Id="rId23" Type="http://schemas.openxmlformats.org/officeDocument/2006/relationships/header" Target="header12.xml"/><Relationship Id="rId24" Type="http://schemas.openxmlformats.org/officeDocument/2006/relationships/footer" Target="footer11.xml"/><Relationship Id="rId25" Type="http://schemas.openxmlformats.org/officeDocument/2006/relationships/footer" Target="footer12.xml"/><Relationship Id="rId26" Type="http://schemas.openxmlformats.org/officeDocument/2006/relationships/header" Target="header13.xml"/><Relationship Id="rId27" Type="http://schemas.openxmlformats.org/officeDocument/2006/relationships/header" Target="header14.xml"/><Relationship Id="rId28" Type="http://schemas.openxmlformats.org/officeDocument/2006/relationships/footer" Target="footer13.xml"/><Relationship Id="rId29" Type="http://schemas.openxmlformats.org/officeDocument/2006/relationships/footer" Target="footer14.xml"/><Relationship Id="rId30" Type="http://schemas.openxmlformats.org/officeDocument/2006/relationships/header" Target="header15.xml"/><Relationship Id="rId31" Type="http://schemas.openxmlformats.org/officeDocument/2006/relationships/header" Target="header16.xml"/><Relationship Id="rId32" Type="http://schemas.openxmlformats.org/officeDocument/2006/relationships/footer" Target="footer15.xml"/><Relationship Id="rId33" Type="http://schemas.openxmlformats.org/officeDocument/2006/relationships/footer" Target="footer16.xml"/><Relationship Id="rId34" Type="http://schemas.openxmlformats.org/officeDocument/2006/relationships/header" Target="header17.xml"/><Relationship Id="rId35" Type="http://schemas.openxmlformats.org/officeDocument/2006/relationships/header" Target="header18.xml"/><Relationship Id="rId36" Type="http://schemas.openxmlformats.org/officeDocument/2006/relationships/footer" Target="footer17.xml"/><Relationship Id="rId37" Type="http://schemas.openxmlformats.org/officeDocument/2006/relationships/footer" Target="footer18.xml"/><Relationship Id="rId38" Type="http://schemas.openxmlformats.org/officeDocument/2006/relationships/header" Target="header19.xml"/><Relationship Id="rId39" Type="http://schemas.openxmlformats.org/officeDocument/2006/relationships/header" Target="header20.xml"/><Relationship Id="rId40" Type="http://schemas.openxmlformats.org/officeDocument/2006/relationships/footer" Target="footer19.xml"/><Relationship Id="rId41" Type="http://schemas.openxmlformats.org/officeDocument/2006/relationships/footer" Target="footer20.xml"/><Relationship Id="rId42" Type="http://schemas.openxmlformats.org/officeDocument/2006/relationships/image" Target="media/image1.jpeg"/><Relationship Id="rId43" Type="http://schemas.openxmlformats.org/officeDocument/2006/relationships/header" Target="header21.xml"/><Relationship Id="rId44" Type="http://schemas.openxmlformats.org/officeDocument/2006/relationships/header" Target="header22.xml"/><Relationship Id="rId45" Type="http://schemas.openxmlformats.org/officeDocument/2006/relationships/footer" Target="footer21.xml"/><Relationship Id="rId46" Type="http://schemas.openxmlformats.org/officeDocument/2006/relationships/footer" Target="footer22.xml"/><Relationship Id="rId47" Type="http://schemas.openxmlformats.org/officeDocument/2006/relationships/header" Target="header23.xml"/><Relationship Id="rId48" Type="http://schemas.openxmlformats.org/officeDocument/2006/relationships/header" Target="header24.xml"/><Relationship Id="rId49" Type="http://schemas.openxmlformats.org/officeDocument/2006/relationships/footer" Target="footer23.xml"/><Relationship Id="rId50" Type="http://schemas.openxmlformats.org/officeDocument/2006/relationships/footer" Target="footer24.xml"/><Relationship Id="rId51" Type="http://schemas.openxmlformats.org/officeDocument/2006/relationships/numbering" Target="numbering.xml"/><Relationship Id="rId52" Type="http://schemas.openxmlformats.org/officeDocument/2006/relationships/fontTable" Target="fontTable.xml"/><Relationship Id="rId53" Type="http://schemas.openxmlformats.org/officeDocument/2006/relationships/settings" Target="settings.xml"/><Relationship Id="rId5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28</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2016-04-27T20:04:00Z</dcterms:created>
  <dc:creator/>
  <dc:description/>
  <dc:language>en-US</dc:language>
  <cp:lastModifiedBy>Don Nordin</cp:lastModifiedBy>
  <dcterms:modified xsi:type="dcterms:W3CDTF">2016-04-27T20:35:00Z</dcterms:modified>
  <cp:revision>3</cp:revision>
  <dc:subject/>
  <dc:title/>
</cp:coreProperties>
</file>