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0"/>
        <w:jc w:val="center"/>
        <w:rPr>
          <w:b/>
          <w:bCs/>
          <w:color w:val="000000"/>
          <w:sz w:val="48"/>
          <w:szCs w:val="48"/>
        </w:rPr>
      </w:pPr>
      <w:r>
        <w:rPr>
          <w:b/>
          <w:bCs/>
          <w:color w:val="000000"/>
          <w:sz w:val="48"/>
          <w:szCs w:val="48"/>
        </w:rPr>
        <w:t xml:space="preserve">KINGDOM FINANCE </w:t>
      </w:r>
    </w:p>
    <w:p>
      <w:pPr>
        <w:pStyle w:val="NormalWeb"/>
        <w:spacing w:before="0" w:after="0"/>
        <w:jc w:val="center"/>
        <w:rPr>
          <w:b/>
          <w:bCs/>
          <w:color w:val="000000"/>
          <w:sz w:val="48"/>
          <w:szCs w:val="48"/>
        </w:rPr>
      </w:pPr>
      <w:r>
        <w:rPr>
          <w:b/>
          <w:bCs/>
          <w:color w:val="000000"/>
          <w:sz w:val="48"/>
          <w:szCs w:val="48"/>
        </w:rPr>
        <w:t>KLA</w:t>
      </w:r>
    </w:p>
    <w:p>
      <w:pPr>
        <w:pStyle w:val="NormalWeb"/>
        <w:spacing w:before="0" w:after="0"/>
        <w:rPr>
          <w:b/>
          <w:bCs/>
          <w:color w:val="000000"/>
          <w:sz w:val="48"/>
          <w:szCs w:val="48"/>
        </w:rPr>
      </w:pPr>
      <w:r>
        <w:rPr>
          <w:b/>
          <w:bCs/>
          <w:color w:val="000000"/>
          <w:sz w:val="48"/>
          <w:szCs w:val="48"/>
        </w:rPr>
      </w:r>
    </w:p>
    <w:p>
      <w:pPr>
        <w:pStyle w:val="NormalWeb"/>
        <w:spacing w:before="0" w:after="0"/>
        <w:rPr>
          <w:b/>
          <w:bCs/>
          <w:color w:val="000000"/>
          <w:sz w:val="48"/>
          <w:szCs w:val="48"/>
        </w:rPr>
      </w:pPr>
      <w:r>
        <w:rPr>
          <w:b/>
          <w:bCs/>
          <w:color w:val="000000"/>
          <w:sz w:val="48"/>
          <w:szCs w:val="48"/>
        </w:rPr>
        <w:t>THINGS VS. KINGDOM</w:t>
      </w:r>
    </w:p>
    <w:p>
      <w:pPr>
        <w:pStyle w:val="NormalWeb"/>
        <w:spacing w:before="0" w:after="0"/>
        <w:rPr>
          <w:color w:val="000000"/>
          <w:sz w:val="48"/>
          <w:szCs w:val="48"/>
        </w:rPr>
      </w:pPr>
      <w:r>
        <w:rPr>
          <w:color w:val="000000"/>
          <w:sz w:val="48"/>
          <w:szCs w:val="48"/>
        </w:rPr>
        <w:t xml:space="preserve">Matthew 6 33 </w:t>
      </w:r>
      <w:r>
        <w:rPr>
          <w:b/>
          <w:bCs/>
          <w:i/>
          <w:iCs/>
          <w:color w:val="000000"/>
          <w:sz w:val="48"/>
          <w:szCs w:val="48"/>
        </w:rPr>
        <w:t>“Seek first His kingdom and His righteousness, and all these things will be given to you.”</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The problem we face is that we are often tempted to seek earthly things rather than kingdom things. When we seek earthly things:</w:t>
      </w:r>
    </w:p>
    <w:p>
      <w:pPr>
        <w:pStyle w:val="NormalWeb"/>
        <w:numPr>
          <w:ilvl w:val="0"/>
          <w:numId w:val="4"/>
        </w:numPr>
        <w:spacing w:before="0" w:after="0"/>
        <w:rPr>
          <w:color w:val="000000"/>
          <w:sz w:val="48"/>
          <w:szCs w:val="48"/>
        </w:rPr>
      </w:pPr>
      <w:r>
        <w:rPr>
          <w:color w:val="000000"/>
          <w:sz w:val="48"/>
          <w:szCs w:val="48"/>
        </w:rPr>
        <w:t>They never satisfy…</w:t>
      </w:r>
    </w:p>
    <w:p>
      <w:pPr>
        <w:pStyle w:val="NormalWeb"/>
        <w:numPr>
          <w:ilvl w:val="0"/>
          <w:numId w:val="4"/>
        </w:numPr>
        <w:spacing w:before="0" w:after="0"/>
        <w:rPr>
          <w:color w:val="000000"/>
          <w:sz w:val="48"/>
          <w:szCs w:val="48"/>
        </w:rPr>
      </w:pPr>
      <w:r>
        <w:rPr>
          <w:color w:val="000000"/>
          <w:sz w:val="48"/>
          <w:szCs w:val="48"/>
        </w:rPr>
        <w:t xml:space="preserve">They leave us unfulfilled… </w:t>
      </w:r>
    </w:p>
    <w:p>
      <w:pPr>
        <w:pStyle w:val="NormalWeb"/>
        <w:numPr>
          <w:ilvl w:val="0"/>
          <w:numId w:val="4"/>
        </w:numPr>
        <w:spacing w:before="0" w:after="0"/>
        <w:rPr>
          <w:color w:val="000000"/>
          <w:sz w:val="48"/>
          <w:szCs w:val="48"/>
        </w:rPr>
      </w:pPr>
      <w:r>
        <w:rPr>
          <w:color w:val="000000"/>
          <w:sz w:val="48"/>
          <w:szCs w:val="48"/>
        </w:rPr>
        <w:t xml:space="preserve">They are unsustainable… </w:t>
      </w:r>
    </w:p>
    <w:p>
      <w:pPr>
        <w:pStyle w:val="NormalWeb"/>
        <w:spacing w:before="0" w:after="0"/>
        <w:rPr>
          <w:color w:val="000000"/>
          <w:sz w:val="48"/>
          <w:szCs w:val="48"/>
        </w:rPr>
      </w:pPr>
      <w:r>
        <w:rPr>
          <w:color w:val="000000"/>
          <w:sz w:val="48"/>
          <w:szCs w:val="48"/>
        </w:rPr>
      </w:r>
    </w:p>
    <w:p>
      <w:pPr>
        <w:pStyle w:val="NormalWeb"/>
        <w:spacing w:lineRule="atLeast" w:line="360" w:before="0" w:after="150"/>
        <w:rPr>
          <w:rFonts w:ascii="Helvetica Neue;Helvetica Neue" w:hAnsi="Helvetica Neue;Helvetica Neue" w:cs="Helvetica Neue;Helvetica Neue"/>
          <w:color w:val="000000"/>
        </w:rPr>
      </w:pPr>
      <w:r>
        <w:rPr>
          <w:color w:val="000000"/>
          <w:sz w:val="48"/>
          <w:szCs w:val="48"/>
        </w:rPr>
        <w:t xml:space="preserve">1 Timothy 6:6-11 (NKJV) </w:t>
      </w:r>
      <w:r>
        <w:rPr>
          <w:b/>
          <w:bCs/>
          <w:i/>
          <w:iCs/>
          <w:color w:val="000000"/>
          <w:sz w:val="48"/>
          <w:szCs w:val="48"/>
        </w:rPr>
        <w:t>“Godliness with contentment is great gain. </w:t>
      </w:r>
      <w:r>
        <w:rPr>
          <w:b/>
          <w:bCs/>
          <w:i/>
          <w:iCs/>
          <w:color w:val="000000"/>
          <w:sz w:val="48"/>
          <w:szCs w:val="48"/>
          <w:vertAlign w:val="superscript"/>
        </w:rPr>
        <w:t>7 </w:t>
      </w:r>
      <w:r>
        <w:rPr>
          <w:b/>
          <w:bCs/>
          <w:i/>
          <w:iCs/>
          <w:color w:val="000000"/>
          <w:sz w:val="48"/>
          <w:szCs w:val="48"/>
        </w:rPr>
        <w:t>For we brought nothing into the world, and we can take nothing out of it. </w:t>
      </w:r>
      <w:r>
        <w:rPr>
          <w:b/>
          <w:bCs/>
          <w:i/>
          <w:iCs/>
          <w:color w:val="000000"/>
          <w:sz w:val="48"/>
          <w:szCs w:val="48"/>
          <w:vertAlign w:val="superscript"/>
        </w:rPr>
        <w:t>8 </w:t>
      </w:r>
      <w:r>
        <w:rPr>
          <w:b/>
          <w:bCs/>
          <w:i/>
          <w:iCs/>
          <w:color w:val="000000"/>
          <w:sz w:val="48"/>
          <w:szCs w:val="48"/>
        </w:rPr>
        <w:t>But if we have food and clothing, we will be content with that. </w:t>
      </w:r>
      <w:r>
        <w:rPr>
          <w:b/>
          <w:bCs/>
          <w:i/>
          <w:iCs/>
          <w:color w:val="000000"/>
          <w:sz w:val="48"/>
          <w:szCs w:val="48"/>
          <w:vertAlign w:val="superscript"/>
        </w:rPr>
        <w:t>9 </w:t>
      </w:r>
      <w:r>
        <w:rPr>
          <w:b/>
          <w:bCs/>
          <w:i/>
          <w:iCs/>
          <w:color w:val="000000"/>
          <w:sz w:val="48"/>
          <w:szCs w:val="48"/>
        </w:rPr>
        <w:t xml:space="preserve">Those who want to get rich fall into temptation and a trap and into many foolish and harmful desires that plunge people into ruin and destruction. </w:t>
      </w:r>
      <w:r>
        <w:rPr>
          <w:b/>
          <w:bCs/>
          <w:i/>
          <w:iCs/>
          <w:color w:val="000000"/>
          <w:sz w:val="48"/>
          <w:szCs w:val="48"/>
          <w:vertAlign w:val="superscript"/>
        </w:rPr>
        <w:t>10 </w:t>
      </w:r>
      <w:r>
        <w:rPr>
          <w:b/>
          <w:bCs/>
          <w:i/>
          <w:iCs/>
          <w:color w:val="000000"/>
          <w:sz w:val="48"/>
          <w:szCs w:val="48"/>
        </w:rPr>
        <w:t xml:space="preserve">For the love of money is a root of all kinds of evil. Some people, eager for money, have wandered from the faith and pierced themselves with many griefs. </w:t>
      </w:r>
      <w:r>
        <w:rPr>
          <w:b/>
          <w:bCs/>
          <w:i/>
          <w:iCs/>
          <w:color w:val="000000"/>
          <w:sz w:val="48"/>
          <w:szCs w:val="48"/>
          <w:vertAlign w:val="superscript"/>
        </w:rPr>
        <w:t>11 </w:t>
      </w:r>
      <w:r>
        <w:rPr>
          <w:b/>
          <w:bCs/>
          <w:i/>
          <w:iCs/>
          <w:color w:val="000000"/>
          <w:sz w:val="48"/>
          <w:szCs w:val="48"/>
        </w:rPr>
        <w:t>But you, man of God, flee from all this, and pursue righteousness, godliness, faith, love,  endurance, and gentleness.” </w:t>
      </w:r>
      <w:r>
        <w:rPr>
          <w:color w:val="000000"/>
          <w:sz w:val="48"/>
          <w:szCs w:val="48"/>
        </w:rPr>
        <w:t>This passage points out the following:</w:t>
      </w:r>
    </w:p>
    <w:p>
      <w:pPr>
        <w:pStyle w:val="NormalWeb"/>
        <w:numPr>
          <w:ilvl w:val="0"/>
          <w:numId w:val="5"/>
        </w:numPr>
        <w:spacing w:before="0" w:after="0"/>
        <w:rPr>
          <w:color w:val="000000"/>
          <w:sz w:val="48"/>
          <w:szCs w:val="48"/>
        </w:rPr>
      </w:pPr>
      <w:r>
        <w:rPr>
          <w:color w:val="000000"/>
          <w:sz w:val="48"/>
          <w:szCs w:val="48"/>
        </w:rPr>
        <w:t>If we seek Godliness, we get contentment…</w:t>
      </w:r>
    </w:p>
    <w:p>
      <w:pPr>
        <w:pStyle w:val="NormalWeb"/>
        <w:numPr>
          <w:ilvl w:val="0"/>
          <w:numId w:val="5"/>
        </w:numPr>
        <w:spacing w:before="0" w:after="0"/>
        <w:rPr>
          <w:color w:val="000000"/>
          <w:sz w:val="48"/>
          <w:szCs w:val="48"/>
        </w:rPr>
      </w:pPr>
      <w:r>
        <w:rPr>
          <w:color w:val="000000"/>
          <w:sz w:val="48"/>
          <w:szCs w:val="48"/>
        </w:rPr>
        <w:t>We came into the world emptyhanded and we will leave emptyhanded…</w:t>
      </w:r>
    </w:p>
    <w:p>
      <w:pPr>
        <w:pStyle w:val="NormalWeb"/>
        <w:numPr>
          <w:ilvl w:val="0"/>
          <w:numId w:val="5"/>
        </w:numPr>
        <w:spacing w:before="0" w:after="0"/>
        <w:rPr>
          <w:color w:val="000000"/>
          <w:sz w:val="48"/>
          <w:szCs w:val="48"/>
        </w:rPr>
      </w:pPr>
      <w:r>
        <w:rPr>
          <w:color w:val="000000"/>
          <w:sz w:val="48"/>
          <w:szCs w:val="48"/>
        </w:rPr>
        <w:t xml:space="preserve">The craving for riches is a trap of the enemy… </w:t>
      </w:r>
    </w:p>
    <w:p>
      <w:pPr>
        <w:pStyle w:val="NormalWeb"/>
        <w:numPr>
          <w:ilvl w:val="0"/>
          <w:numId w:val="5"/>
        </w:numPr>
        <w:spacing w:before="0" w:after="0"/>
        <w:rPr>
          <w:color w:val="000000"/>
          <w:sz w:val="48"/>
          <w:szCs w:val="48"/>
        </w:rPr>
      </w:pPr>
      <w:r>
        <w:rPr>
          <w:color w:val="000000"/>
          <w:sz w:val="48"/>
          <w:szCs w:val="48"/>
        </w:rPr>
        <w:t xml:space="preserve">Earthly riches bring about ruin, destruction and sorrow… </w:t>
      </w:r>
    </w:p>
    <w:p>
      <w:pPr>
        <w:pStyle w:val="NormalWeb"/>
        <w:numPr>
          <w:ilvl w:val="0"/>
          <w:numId w:val="5"/>
        </w:numPr>
        <w:spacing w:before="0" w:after="0"/>
        <w:rPr>
          <w:color w:val="000000"/>
          <w:sz w:val="48"/>
          <w:szCs w:val="48"/>
        </w:rPr>
      </w:pPr>
      <w:r>
        <w:rPr>
          <w:color w:val="000000"/>
          <w:sz w:val="48"/>
          <w:szCs w:val="48"/>
        </w:rPr>
        <w:t>Money is not evil – The love of money is evil… (I know more people who do not have money but love it than I know people who have it and love it)</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pursuit of this world brings about one result - discontent, while seeking first the kingdom produces a completely different result – </w:t>
      </w:r>
    </w:p>
    <w:p>
      <w:pPr>
        <w:pStyle w:val="NormalWeb"/>
        <w:spacing w:before="0" w:after="0"/>
        <w:rPr/>
      </w:pPr>
      <w:r>
        <w:rPr>
          <w:color w:val="000000"/>
          <w:sz w:val="48"/>
          <w:szCs w:val="48"/>
        </w:rPr>
        <w:t xml:space="preserve">contentment. The result is dependent on the pursuit. What are we pursuing? </w:t>
      </w:r>
    </w:p>
    <w:p>
      <w:pPr>
        <w:pStyle w:val="NormalWeb"/>
        <w:spacing w:before="0" w:after="0"/>
        <w:rPr>
          <w:color w:val="000000"/>
          <w:sz w:val="48"/>
          <w:szCs w:val="48"/>
        </w:rPr>
      </w:pPr>
      <w:r>
        <w:rPr>
          <w:color w:val="000000"/>
          <w:sz w:val="48"/>
          <w:szCs w:val="48"/>
        </w:rPr>
      </w:r>
    </w:p>
    <w:p>
      <w:pPr>
        <w:pStyle w:val="NormalWeb"/>
        <w:spacing w:before="0" w:after="0"/>
        <w:rPr>
          <w:b/>
          <w:bCs/>
          <w:color w:val="000000"/>
          <w:sz w:val="48"/>
          <w:szCs w:val="48"/>
        </w:rPr>
      </w:pPr>
      <w:r>
        <w:rPr>
          <w:b/>
          <w:bCs/>
          <w:color w:val="000000"/>
          <w:sz w:val="48"/>
          <w:szCs w:val="48"/>
        </w:rPr>
        <w:t xml:space="preserve">KINGDOM TAXATION </w:t>
      </w:r>
    </w:p>
    <w:p>
      <w:pPr>
        <w:pStyle w:val="NormalWeb"/>
        <w:spacing w:before="0" w:after="0"/>
        <w:rPr>
          <w:color w:val="000000"/>
          <w:sz w:val="48"/>
          <w:szCs w:val="48"/>
        </w:rPr>
      </w:pPr>
      <w:r>
        <w:rPr>
          <w:color w:val="000000"/>
          <w:sz w:val="48"/>
          <w:szCs w:val="48"/>
        </w:rPr>
        <w:t xml:space="preserve">All kingdoms incorporate a taxation system, which allows its citizens to participate in the process of maintaining the kingdom infrastructure. </w:t>
      </w:r>
      <w:r>
        <w:rPr>
          <w:b/>
          <w:bCs/>
          <w:i/>
          <w:iCs/>
          <w:color w:val="000000"/>
          <w:sz w:val="48"/>
          <w:szCs w:val="48"/>
        </w:rPr>
        <w:t xml:space="preserve">“Bring all the tithe into the storehouse that there may be resources at my house.” </w:t>
      </w:r>
    </w:p>
    <w:p>
      <w:pPr>
        <w:pStyle w:val="NormalWeb"/>
        <w:spacing w:before="0" w:after="0"/>
        <w:rPr>
          <w:color w:val="000000"/>
          <w:sz w:val="48"/>
          <w:szCs w:val="48"/>
        </w:rPr>
      </w:pPr>
      <w:r>
        <w:rPr>
          <w:color w:val="000000"/>
          <w:sz w:val="48"/>
          <w:szCs w:val="48"/>
        </w:rPr>
      </w:r>
    </w:p>
    <w:p>
      <w:pPr>
        <w:pStyle w:val="NormalWeb"/>
        <w:spacing w:before="0" w:after="0"/>
        <w:rPr/>
      </w:pPr>
      <w:r>
        <w:rPr>
          <w:color w:val="FF0000"/>
          <w:sz w:val="48"/>
          <w:szCs w:val="48"/>
        </w:rPr>
        <w:t>Tithe = 10%</w:t>
      </w:r>
    </w:p>
    <w:p>
      <w:pPr>
        <w:pStyle w:val="NormalWeb"/>
        <w:spacing w:before="0" w:after="0"/>
        <w:rPr/>
      </w:pPr>
      <w:r>
        <w:rPr>
          <w:color w:val="FF0000"/>
          <w:sz w:val="48"/>
          <w:szCs w:val="48"/>
        </w:rPr>
        <w:t>10% of what? Everything</w:t>
      </w:r>
    </w:p>
    <w:p>
      <w:pPr>
        <w:pStyle w:val="NormalWeb"/>
        <w:spacing w:before="0" w:after="0"/>
        <w:rPr/>
      </w:pPr>
      <w:r>
        <w:rPr>
          <w:color w:val="FF0000"/>
          <w:sz w:val="48"/>
          <w:szCs w:val="48"/>
        </w:rPr>
        <w:t>Net vs. gross</w:t>
      </w:r>
    </w:p>
    <w:p>
      <w:pPr>
        <w:pStyle w:val="NormalWeb"/>
        <w:spacing w:before="0" w:after="0"/>
        <w:rPr>
          <w:color w:val="FF0000"/>
          <w:sz w:val="48"/>
          <w:szCs w:val="48"/>
        </w:rPr>
      </w:pPr>
      <w:r>
        <w:rPr>
          <w:color w:val="FF0000"/>
          <w:sz w:val="48"/>
          <w:szCs w:val="48"/>
        </w:rPr>
      </w:r>
    </w:p>
    <w:p>
      <w:pPr>
        <w:pStyle w:val="NormalWeb"/>
        <w:spacing w:before="0" w:after="0"/>
        <w:rPr>
          <w:color w:val="000000"/>
          <w:sz w:val="48"/>
          <w:szCs w:val="48"/>
        </w:rPr>
      </w:pPr>
      <w:r>
        <w:rPr>
          <w:color w:val="000000"/>
          <w:sz w:val="48"/>
          <w:szCs w:val="48"/>
        </w:rPr>
        <w:t>In essence, everything in a kingdom already belongs to the king, including the taxes required from the citizen, therefore taxation is simply the government’s allowing its resources to pass through the hands of the citizen. </w:t>
      </w:r>
    </w:p>
    <w:p>
      <w:pPr>
        <w:pStyle w:val="NormalWeb"/>
        <w:spacing w:before="0" w:after="0"/>
        <w:rPr>
          <w:b/>
          <w:bCs/>
          <w:color w:val="000000"/>
          <w:sz w:val="48"/>
          <w:szCs w:val="48"/>
        </w:rPr>
      </w:pPr>
      <w:r>
        <w:rPr>
          <w:b/>
          <w:bCs/>
          <w:color w:val="000000"/>
          <w:sz w:val="48"/>
          <w:szCs w:val="48"/>
        </w:rPr>
      </w:r>
    </w:p>
    <w:p>
      <w:pPr>
        <w:pStyle w:val="NormalWeb"/>
        <w:spacing w:before="0" w:after="0"/>
        <w:rPr>
          <w:color w:val="000000"/>
          <w:sz w:val="48"/>
          <w:szCs w:val="48"/>
        </w:rPr>
      </w:pPr>
      <w:r>
        <w:rPr>
          <w:color w:val="000000"/>
          <w:sz w:val="48"/>
          <w:szCs w:val="48"/>
        </w:rPr>
        <w:t xml:space="preserve">The pastor or the church is not the ones who levy the Kingdom taxation on the citizens of the Kingdom – The King does! If one has an issue with tithing, their issue is not with the pastor or the church, their issue is with the King of the Kingdom!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King ALWAYS reserves a portion for Himself. This has been true from the beginning! Genesis 2:16-17 </w:t>
      </w:r>
      <w:r>
        <w:rPr>
          <w:b/>
          <w:bCs/>
          <w:i/>
          <w:iCs/>
          <w:color w:val="000000"/>
          <w:sz w:val="48"/>
          <w:szCs w:val="48"/>
        </w:rPr>
        <w:t>“Every tree in the garden is yours to eat from, BUT don’t touch the tree of knowledge of good and evil.”</w:t>
      </w:r>
      <w:r>
        <w:rPr>
          <w:color w:val="000000"/>
          <w:sz w:val="48"/>
          <w:szCs w:val="48"/>
        </w:rPr>
        <w:t xml:space="preserve"> He is saying, </w:t>
      </w:r>
      <w:r>
        <w:rPr>
          <w:b/>
          <w:bCs/>
          <w:i/>
          <w:iCs/>
          <w:color w:val="000000"/>
          <w:sz w:val="48"/>
          <w:szCs w:val="48"/>
        </w:rPr>
        <w:t xml:space="preserve">“Do not eat of that tree, it is mine!” </w:t>
      </w:r>
      <w:r>
        <w:rPr>
          <w:color w:val="000000"/>
          <w:sz w:val="48"/>
          <w:szCs w:val="48"/>
        </w:rPr>
        <w:t xml:space="preserve">This is properly termed the law of divine portion.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A good rule of thumb:</w:t>
      </w:r>
    </w:p>
    <w:p>
      <w:pPr>
        <w:pStyle w:val="NormalWeb"/>
        <w:spacing w:before="0" w:after="0"/>
        <w:rPr>
          <w:color w:val="FF0000"/>
          <w:sz w:val="48"/>
          <w:szCs w:val="48"/>
        </w:rPr>
      </w:pPr>
      <w:r>
        <w:rPr>
          <w:color w:val="FF0000"/>
          <w:sz w:val="48"/>
          <w:szCs w:val="48"/>
        </w:rPr>
        <w:t>10% to the King</w:t>
      </w:r>
    </w:p>
    <w:p>
      <w:pPr>
        <w:pStyle w:val="NormalWeb"/>
        <w:spacing w:before="0" w:after="0"/>
        <w:rPr>
          <w:color w:val="FF0000"/>
          <w:sz w:val="48"/>
          <w:szCs w:val="48"/>
        </w:rPr>
      </w:pPr>
      <w:r>
        <w:rPr>
          <w:color w:val="FF0000"/>
          <w:sz w:val="48"/>
          <w:szCs w:val="48"/>
        </w:rPr>
        <w:t>10% to savings</w:t>
      </w:r>
    </w:p>
    <w:p>
      <w:pPr>
        <w:pStyle w:val="NormalWeb"/>
        <w:spacing w:before="0" w:after="0"/>
        <w:rPr/>
      </w:pPr>
      <w:r>
        <w:rPr>
          <w:color w:val="FF0000"/>
          <w:sz w:val="48"/>
          <w:szCs w:val="48"/>
        </w:rPr>
        <w:t>33% to Uncle Sam</w:t>
      </w:r>
    </w:p>
    <w:p>
      <w:pPr>
        <w:pStyle w:val="NormalWeb"/>
        <w:spacing w:before="0" w:after="0"/>
        <w:rPr>
          <w:color w:val="FF0000"/>
          <w:sz w:val="48"/>
          <w:szCs w:val="48"/>
        </w:rPr>
      </w:pPr>
      <w:r>
        <w:rPr>
          <w:color w:val="FF0000"/>
          <w:sz w:val="48"/>
          <w:szCs w:val="48"/>
        </w:rPr>
        <w:t>47% to live on and support Kingdom Projects</w:t>
      </w:r>
    </w:p>
    <w:p>
      <w:pPr>
        <w:pStyle w:val="NormalWeb"/>
        <w:spacing w:before="0" w:after="0"/>
        <w:rPr>
          <w:color w:val="FF0000"/>
          <w:sz w:val="48"/>
          <w:szCs w:val="48"/>
        </w:rPr>
      </w:pPr>
      <w:r>
        <w:rPr>
          <w:color w:val="FF0000"/>
          <w:sz w:val="48"/>
          <w:szCs w:val="48"/>
        </w:rPr>
      </w:r>
    </w:p>
    <w:p>
      <w:pPr>
        <w:pStyle w:val="NormalWeb"/>
        <w:spacing w:before="0" w:after="0"/>
        <w:rPr/>
      </w:pPr>
      <w:r>
        <w:rPr>
          <w:color w:val="000000"/>
          <w:sz w:val="48"/>
          <w:szCs w:val="48"/>
        </w:rPr>
        <w:t>God gives two kinds of seed:</w:t>
      </w:r>
    </w:p>
    <w:p>
      <w:pPr>
        <w:pStyle w:val="NormalWeb"/>
        <w:spacing w:before="0" w:after="0"/>
        <w:rPr>
          <w:color w:val="FF0000"/>
          <w:sz w:val="48"/>
          <w:szCs w:val="48"/>
        </w:rPr>
      </w:pPr>
      <w:r>
        <w:rPr>
          <w:color w:val="FF0000"/>
          <w:sz w:val="48"/>
          <w:szCs w:val="48"/>
        </w:rPr>
        <w:t>Sowing seed</w:t>
      </w:r>
    </w:p>
    <w:p>
      <w:pPr>
        <w:pStyle w:val="NormalWeb"/>
        <w:spacing w:before="0" w:after="0"/>
        <w:rPr>
          <w:color w:val="FF0000"/>
          <w:sz w:val="48"/>
          <w:szCs w:val="48"/>
        </w:rPr>
      </w:pPr>
      <w:r>
        <w:rPr>
          <w:color w:val="FF0000"/>
          <w:sz w:val="48"/>
          <w:szCs w:val="48"/>
        </w:rPr>
        <w:t>Eating seed</w:t>
      </w:r>
    </w:p>
    <w:p>
      <w:pPr>
        <w:pStyle w:val="NormalWeb"/>
        <w:spacing w:before="0" w:after="0"/>
        <w:rPr>
          <w:color w:val="FF0000"/>
          <w:sz w:val="48"/>
          <w:szCs w:val="48"/>
        </w:rPr>
      </w:pPr>
      <w:r>
        <w:rPr>
          <w:color w:val="FF0000"/>
          <w:sz w:val="48"/>
          <w:szCs w:val="48"/>
        </w:rPr>
      </w:r>
    </w:p>
    <w:p>
      <w:pPr>
        <w:pStyle w:val="NormalWeb"/>
        <w:spacing w:before="0" w:after="0"/>
        <w:rPr>
          <w:color w:val="000000"/>
          <w:sz w:val="48"/>
          <w:szCs w:val="48"/>
        </w:rPr>
      </w:pPr>
      <w:r>
        <w:rPr>
          <w:color w:val="000000"/>
          <w:sz w:val="48"/>
          <w:szCs w:val="48"/>
        </w:rPr>
        <w:t>We should never be guilty of eating His portion because He always reserves a portion for Himself – Don’t sow your eating seed, and don’t eat your sowing seed…</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There are too many broke, busted and disgusted Kingdom citizens living in poverty. What is the definition of poverty? Not having enough to provide for the necessities of life – But it is far more than that – It is not having enough to accomplish our purpose!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What would you do if funds were not a problem? Do it Bro. you are a KINGS KID! </w:t>
      </w:r>
    </w:p>
    <w:p>
      <w:pPr>
        <w:pStyle w:val="NormalWeb"/>
        <w:spacing w:before="0" w:after="0"/>
        <w:rPr>
          <w:color w:val="000000"/>
          <w:sz w:val="48"/>
          <w:szCs w:val="48"/>
        </w:rPr>
      </w:pPr>
      <w:r>
        <w:rPr>
          <w:color w:val="000000"/>
          <w:sz w:val="48"/>
          <w:szCs w:val="48"/>
        </w:rPr>
      </w:r>
    </w:p>
    <w:p>
      <w:pPr>
        <w:pStyle w:val="NormalWeb"/>
        <w:spacing w:before="0" w:after="0"/>
        <w:rPr/>
      </w:pPr>
      <w:r>
        <w:rPr>
          <w:color w:val="000000"/>
          <w:sz w:val="48"/>
          <w:szCs w:val="48"/>
        </w:rPr>
        <w:t>The most common causes of a poverty mentality in the Kingdom Commonwealth is:</w:t>
      </w:r>
    </w:p>
    <w:p>
      <w:pPr>
        <w:pStyle w:val="NormalWeb"/>
        <w:numPr>
          <w:ilvl w:val="0"/>
          <w:numId w:val="1"/>
        </w:numPr>
        <w:spacing w:before="0" w:after="0"/>
        <w:rPr>
          <w:color w:val="000000"/>
          <w:sz w:val="48"/>
          <w:szCs w:val="48"/>
        </w:rPr>
      </w:pPr>
      <w:r>
        <w:rPr>
          <w:color w:val="000000"/>
          <w:sz w:val="48"/>
          <w:szCs w:val="48"/>
        </w:rPr>
        <w:t>Lack of faith… (Can’t believe what God said in His Word)</w:t>
      </w:r>
    </w:p>
    <w:p>
      <w:pPr>
        <w:pStyle w:val="NormalWeb"/>
        <w:numPr>
          <w:ilvl w:val="0"/>
          <w:numId w:val="1"/>
        </w:numPr>
        <w:spacing w:before="0" w:after="0"/>
        <w:rPr>
          <w:color w:val="000000"/>
          <w:sz w:val="48"/>
          <w:szCs w:val="48"/>
        </w:rPr>
      </w:pPr>
      <w:r>
        <w:rPr>
          <w:color w:val="000000"/>
          <w:sz w:val="48"/>
          <w:szCs w:val="48"/>
        </w:rPr>
        <w:t>Lack of trust… (Can’t turn loose of what I have in our hands because we are not sure the King will give us what is in His hand)</w:t>
      </w:r>
    </w:p>
    <w:p>
      <w:pPr>
        <w:pStyle w:val="NormalWeb"/>
        <w:numPr>
          <w:ilvl w:val="0"/>
          <w:numId w:val="1"/>
        </w:numPr>
        <w:spacing w:before="0" w:after="0"/>
        <w:rPr>
          <w:color w:val="000000"/>
          <w:sz w:val="48"/>
          <w:szCs w:val="48"/>
        </w:rPr>
      </w:pPr>
      <w:r>
        <w:rPr>
          <w:color w:val="000000"/>
          <w:sz w:val="48"/>
          <w:szCs w:val="48"/>
        </w:rPr>
        <w:t xml:space="preserve">Speaking the wrong things… (I’m broke – I’m poor – Nothing good ever happens to me – That is just my luck – We are saving up for a rainy day) (Deacon who said, </w:t>
      </w:r>
      <w:r>
        <w:rPr>
          <w:i/>
          <w:iCs/>
          <w:color w:val="000000"/>
          <w:sz w:val="48"/>
          <w:szCs w:val="48"/>
        </w:rPr>
        <w:t>“You never know when we might have to put a roof on this building.”</w:t>
      </w:r>
      <w:r>
        <w:rPr>
          <w:color w:val="000000"/>
          <w:sz w:val="48"/>
          <w:szCs w:val="48"/>
        </w:rPr>
        <w:t xml:space="preserve"> – Guess what? We had to put a roof on a two-year-old building, and the shingle company had gone out of business – No warranty)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Lean over and tell negative Nancy, </w:t>
      </w:r>
      <w:r>
        <w:rPr>
          <w:i/>
          <w:iCs/>
          <w:color w:val="000000"/>
          <w:sz w:val="48"/>
          <w:szCs w:val="48"/>
        </w:rPr>
        <w:t>“Shut up!”</w:t>
      </w:r>
      <w:r>
        <w:rPr>
          <w:color w:val="000000"/>
          <w:sz w:val="48"/>
          <w:szCs w:val="48"/>
        </w:rPr>
        <w:t xml:space="preserve"> </w:t>
      </w:r>
      <w:r>
        <w:rPr>
          <w:b/>
          <w:bCs/>
          <w:i/>
          <w:iCs/>
          <w:color w:val="000000"/>
          <w:sz w:val="48"/>
          <w:szCs w:val="48"/>
        </w:rPr>
        <w:t xml:space="preserve">“Let the weak say I am strong; Let the poor say I am rich.” </w:t>
      </w:r>
      <w:r>
        <w:rPr>
          <w:color w:val="000000"/>
          <w:sz w:val="48"/>
          <w:szCs w:val="48"/>
        </w:rPr>
        <w:t xml:space="preserve">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The tithe is the taxation of the kingdom. In Malachi 3 the Word say’s if we do not tithe, we are </w:t>
      </w:r>
      <w:r>
        <w:rPr>
          <w:b/>
          <w:bCs/>
          <w:i/>
          <w:iCs/>
          <w:color w:val="000000"/>
          <w:sz w:val="48"/>
          <w:szCs w:val="48"/>
        </w:rPr>
        <w:t xml:space="preserve">“robbing God” </w:t>
      </w:r>
      <w:r>
        <w:rPr>
          <w:color w:val="000000"/>
          <w:sz w:val="48"/>
          <w:szCs w:val="48"/>
        </w:rPr>
        <w:t xml:space="preserve">- Or to put another way, stealing from the Kingdom! </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Be sure to know, the King doesn’t need our money – We need to give!</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What if we do not return the tithe or the taxation of the kingdom? We will </w:t>
      </w:r>
      <w:r>
        <w:rPr>
          <w:b/>
          <w:bCs/>
          <w:i/>
          <w:iCs/>
          <w:color w:val="000000"/>
          <w:sz w:val="48"/>
          <w:szCs w:val="48"/>
        </w:rPr>
        <w:t xml:space="preserve">“Be cursed with a curse.” </w:t>
      </w:r>
      <w:r>
        <w:rPr>
          <w:color w:val="000000"/>
          <w:sz w:val="48"/>
          <w:szCs w:val="48"/>
        </w:rPr>
        <w:t>No one can pray or pay us out from under a self-imposed curse. We can’t pray or pay our way out – We must obey our way out.</w:t>
      </w:r>
    </w:p>
    <w:p>
      <w:pPr>
        <w:pStyle w:val="NormalWeb"/>
        <w:spacing w:before="0" w:after="0"/>
        <w:rPr>
          <w:color w:val="000000"/>
          <w:sz w:val="48"/>
          <w:szCs w:val="48"/>
        </w:rPr>
      </w:pPr>
      <w:r>
        <w:rPr>
          <w:color w:val="000000"/>
          <w:sz w:val="48"/>
          <w:szCs w:val="48"/>
        </w:rPr>
      </w:r>
    </w:p>
    <w:p>
      <w:pPr>
        <w:pStyle w:val="NormalWeb"/>
        <w:spacing w:before="0" w:after="0"/>
        <w:rPr>
          <w:color w:val="000000"/>
          <w:sz w:val="48"/>
          <w:szCs w:val="48"/>
        </w:rPr>
      </w:pPr>
      <w:r>
        <w:rPr>
          <w:color w:val="000000"/>
          <w:sz w:val="48"/>
          <w:szCs w:val="48"/>
        </w:rPr>
        <w:t xml:space="preserve">If you are helping a person who is not tithing you are not only enabling them, you are wasting your money and joining yourself with a cursed thief. </w:t>
      </w:r>
    </w:p>
    <w:p>
      <w:pPr>
        <w:pStyle w:val="NormalWeb"/>
        <w:spacing w:before="0" w:after="0"/>
        <w:rPr>
          <w:color w:val="000000"/>
          <w:sz w:val="48"/>
          <w:szCs w:val="48"/>
        </w:rPr>
      </w:pPr>
      <w:r>
        <w:rPr>
          <w:color w:val="000000"/>
          <w:sz w:val="48"/>
          <w:szCs w:val="48"/>
        </w:rPr>
        <w:t xml:space="preserve"> </w:t>
      </w:r>
    </w:p>
    <w:p>
      <w:pPr>
        <w:pStyle w:val="NormalWeb"/>
        <w:spacing w:before="0" w:after="0"/>
        <w:rPr>
          <w:b/>
          <w:bCs/>
          <w:color w:val="000000"/>
          <w:sz w:val="48"/>
          <w:szCs w:val="48"/>
        </w:rPr>
      </w:pPr>
      <w:r>
        <w:rPr>
          <w:b/>
          <w:bCs/>
          <w:color w:val="000000"/>
          <w:sz w:val="48"/>
          <w:szCs w:val="48"/>
        </w:rPr>
        <w:t>KINGDOM BENEFITS</w:t>
      </w:r>
    </w:p>
    <w:p>
      <w:pPr>
        <w:pStyle w:val="NormalWeb"/>
        <w:spacing w:before="0" w:after="0"/>
        <w:rPr>
          <w:color w:val="000000"/>
          <w:sz w:val="48"/>
          <w:szCs w:val="48"/>
        </w:rPr>
      </w:pPr>
      <w:r>
        <w:rPr>
          <w:color w:val="000000"/>
          <w:sz w:val="48"/>
          <w:szCs w:val="48"/>
        </w:rPr>
        <w:t xml:space="preserve">What if we return the tithe and comply with the kingdom taxation principle? </w:t>
      </w:r>
    </w:p>
    <w:p>
      <w:pPr>
        <w:pStyle w:val="NormalWeb"/>
        <w:numPr>
          <w:ilvl w:val="0"/>
          <w:numId w:val="3"/>
        </w:numPr>
        <w:spacing w:before="0" w:after="0"/>
        <w:rPr>
          <w:color w:val="000000"/>
          <w:sz w:val="48"/>
          <w:szCs w:val="48"/>
        </w:rPr>
      </w:pPr>
      <w:r>
        <w:rPr>
          <w:color w:val="000000"/>
          <w:sz w:val="48"/>
          <w:szCs w:val="48"/>
        </w:rPr>
        <w:t>The King will open the floodgates of Heaven…</w:t>
      </w:r>
    </w:p>
    <w:p>
      <w:pPr>
        <w:pStyle w:val="NormalWeb"/>
        <w:numPr>
          <w:ilvl w:val="0"/>
          <w:numId w:val="3"/>
        </w:numPr>
        <w:spacing w:before="0" w:after="0"/>
        <w:rPr>
          <w:color w:val="000000"/>
          <w:sz w:val="48"/>
          <w:szCs w:val="48"/>
        </w:rPr>
      </w:pPr>
      <w:r>
        <w:rPr>
          <w:color w:val="000000"/>
          <w:sz w:val="48"/>
          <w:szCs w:val="48"/>
        </w:rPr>
        <w:t>The King will pour out such a blessing that there will not be enough room to contain it…</w:t>
      </w:r>
    </w:p>
    <w:p>
      <w:pPr>
        <w:pStyle w:val="NormalWeb"/>
        <w:numPr>
          <w:ilvl w:val="0"/>
          <w:numId w:val="3"/>
        </w:numPr>
        <w:spacing w:before="0" w:after="0"/>
        <w:rPr>
          <w:color w:val="000000"/>
          <w:sz w:val="48"/>
          <w:szCs w:val="48"/>
        </w:rPr>
      </w:pPr>
      <w:r>
        <w:rPr>
          <w:color w:val="000000"/>
          <w:sz w:val="48"/>
          <w:szCs w:val="48"/>
        </w:rPr>
        <w:t xml:space="preserve">The King will prevent pests from destroying our increase… (Killer for hire) </w:t>
      </w:r>
      <w:r>
        <w:rPr>
          <w:b/>
          <w:bCs/>
          <w:i/>
          <w:iCs/>
          <w:color w:val="000000"/>
          <w:sz w:val="48"/>
          <w:szCs w:val="48"/>
        </w:rPr>
        <w:t>“Then all the nations will call you blessed, for yours will be a delightful land, says the Lord Almighty.”</w:t>
      </w:r>
      <w:r>
        <w:rPr>
          <w:color w:val="000000"/>
          <w:sz w:val="48"/>
          <w:szCs w:val="48"/>
        </w:rPr>
        <w:t xml:space="preserve"> (Mal. 3: 8b-12).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eastAsia="Times New Roman" w:cs="Times New Roman"/>
          <w:b/>
          <w:bCs/>
          <w:i/>
          <w:iCs/>
        </w:rPr>
      </w:pPr>
      <w:r>
        <w:rPr>
          <w:rFonts w:cs="Times New Roman" w:ascii="Times New Roman" w:hAnsi="Times New Roman"/>
          <w:sz w:val="48"/>
          <w:szCs w:val="48"/>
        </w:rPr>
        <w:t xml:space="preserve">Returning the taxation to the King and Kingdom sets us up for Kingdom investing. A Kingdom investment is a </w:t>
      </w:r>
      <w:r>
        <w:rPr>
          <w:rFonts w:cs="Times New Roman" w:ascii="Times New Roman" w:hAnsi="Times New Roman"/>
          <w:i/>
          <w:iCs/>
          <w:sz w:val="48"/>
          <w:szCs w:val="48"/>
        </w:rPr>
        <w:t xml:space="preserve">“No lose” “Can’t miss” </w:t>
      </w:r>
      <w:r>
        <w:rPr>
          <w:rFonts w:cs="Times New Roman" w:ascii="Times New Roman" w:hAnsi="Times New Roman"/>
          <w:sz w:val="48"/>
          <w:szCs w:val="48"/>
        </w:rPr>
        <w:t xml:space="preserve">opportunity to invest in eternal; things. (Kenny &amp; Tammy Rogers) Matthew 19:29-30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vertAlign w:val="superscript"/>
        </w:rPr>
        <w:t> </w:t>
      </w:r>
      <w:r>
        <w:rPr>
          <w:rFonts w:eastAsia="Times New Roman" w:cs="Times New Roman" w:ascii="Times New Roman" w:hAnsi="Times New Roman"/>
          <w:b/>
          <w:bCs/>
          <w:i/>
          <w:iCs/>
          <w:color w:val="000000"/>
          <w:sz w:val="48"/>
          <w:szCs w:val="48"/>
        </w:rPr>
        <w:t xml:space="preserve">Everyone who has left houses or brothers or sisters or father or mother or wife or children or lands, for My name’s sake, </w:t>
      </w:r>
      <w:r>
        <w:rPr>
          <w:rFonts w:eastAsia="Times New Roman" w:cs="Times New Roman" w:ascii="Times New Roman" w:hAnsi="Times New Roman"/>
          <w:b/>
          <w:bCs/>
          <w:i/>
          <w:iCs/>
          <w:color w:val="000000"/>
          <w:sz w:val="48"/>
          <w:szCs w:val="48"/>
          <w:u w:val="single"/>
        </w:rPr>
        <w:t>shall receive a hundredfold</w:t>
      </w:r>
      <w:r>
        <w:rPr>
          <w:rFonts w:eastAsia="Times New Roman" w:cs="Times New Roman" w:ascii="Times New Roman" w:hAnsi="Times New Roman"/>
          <w:b/>
          <w:bCs/>
          <w:i/>
          <w:iCs/>
          <w:color w:val="000000"/>
          <w:sz w:val="48"/>
          <w:szCs w:val="48"/>
        </w:rPr>
        <w:t xml:space="preserve">, and </w:t>
      </w:r>
      <w:r>
        <w:rPr>
          <w:rFonts w:eastAsia="Times New Roman" w:cs="Times New Roman" w:ascii="Times New Roman" w:hAnsi="Times New Roman"/>
          <w:b/>
          <w:bCs/>
          <w:i/>
          <w:iCs/>
          <w:color w:val="000000"/>
          <w:sz w:val="48"/>
          <w:szCs w:val="48"/>
          <w:u w:val="single"/>
        </w:rPr>
        <w:t>inherit eternal life</w:t>
      </w:r>
      <w:r>
        <w:rPr>
          <w:rFonts w:eastAsia="Times New Roman" w:cs="Times New Roman" w:ascii="Times New Roman" w:hAnsi="Times New Roman"/>
          <w:b/>
          <w:bCs/>
          <w:i/>
          <w:iCs/>
          <w:color w:val="000000"/>
          <w:sz w:val="48"/>
          <w:szCs w:val="48"/>
        </w:rPr>
        <w:t>. </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 xml:space="preserve">But many who are first will be last, and the last first.” </w:t>
      </w:r>
      <w:r>
        <w:rPr>
          <w:rFonts w:eastAsia="Times New Roman" w:cs="Times New Roman" w:ascii="Times New Roman" w:hAnsi="Times New Roman"/>
          <w:color w:val="000000"/>
          <w:sz w:val="48"/>
          <w:szCs w:val="48"/>
        </w:rPr>
        <w:t xml:space="preserve">One translation say’s </w:t>
      </w:r>
      <w:r>
        <w:rPr>
          <w:rFonts w:eastAsia="Times New Roman" w:cs="Times New Roman" w:ascii="Times New Roman" w:hAnsi="Times New Roman"/>
          <w:b/>
          <w:bCs/>
          <w:i/>
          <w:iCs/>
          <w:color w:val="000000"/>
          <w:sz w:val="48"/>
          <w:szCs w:val="48"/>
        </w:rPr>
        <w:t>“Shall receive one hundred-fold in the here and now, and then inherit eternal life.”</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pPr>
      <w:r>
        <w:rPr>
          <w:rFonts w:cs="Times New Roman" w:ascii="Times New Roman" w:hAnsi="Times New Roman"/>
          <w:color w:val="000000"/>
          <w:sz w:val="48"/>
          <w:szCs w:val="48"/>
        </w:rPr>
        <w:t>No farmer sows seed unless and until he knows what kind of soil, he is sowing it into! Giving is one thing, but to give to a King, is a completely different level altogether! When we give we should give to the King:</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Not the church…</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Not the ministry…</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Not the program…</w:t>
      </w:r>
    </w:p>
    <w:p>
      <w:pPr>
        <w:pStyle w:val="Normal"/>
        <w:numPr>
          <w:ilvl w:val="0"/>
          <w:numId w:val="2"/>
        </w:numPr>
        <w:rPr>
          <w:rFonts w:ascii="Times New Roman" w:hAnsi="Times New Roman" w:cs="Times New Roman"/>
          <w:color w:val="000000"/>
          <w:sz w:val="48"/>
          <w:szCs w:val="48"/>
        </w:rPr>
      </w:pPr>
      <w:r>
        <w:rPr>
          <w:rFonts w:cs="Times New Roman" w:ascii="Times New Roman" w:hAnsi="Times New Roman"/>
          <w:color w:val="000000"/>
          <w:sz w:val="48"/>
          <w:szCs w:val="48"/>
        </w:rPr>
        <w:t>Not the person…</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sz w:val="48"/>
          <w:szCs w:val="48"/>
        </w:rPr>
      </w:pPr>
      <w:r>
        <w:rPr>
          <w:rFonts w:cs="Times New Roman" w:ascii="Times New Roman" w:hAnsi="Times New Roman"/>
          <w:color w:val="000000"/>
          <w:sz w:val="48"/>
          <w:szCs w:val="48"/>
        </w:rPr>
        <w:t xml:space="preserve">When we give to something, we become a part of it! When we give to a King, we become a part of all that His Kingdom entails. </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Giving to a King activates the King’s obligation to demonstrate his glory and power to the giver.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When one gives to a King, that King automatically attempts to demonstrate to the giver that He is a greater King than all other Kings.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When a citizen gives to a King, that citizen is acknowledging that all things belong to that King, and the citizen is grateful.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sz w:val="48"/>
          <w:szCs w:val="48"/>
        </w:rPr>
      </w:pPr>
      <w:r>
        <w:rPr>
          <w:rFonts w:cs="Times New Roman" w:ascii="Times New Roman" w:hAnsi="Times New Roman"/>
          <w:color w:val="000000"/>
          <w:sz w:val="48"/>
          <w:szCs w:val="48"/>
        </w:rPr>
        <w:t>Something one is never to do, is to come before a King empty-handed.</w:t>
      </w:r>
      <w:r>
        <w:rPr>
          <w:rStyle w:val="apple-converted-space"/>
          <w:rFonts w:cs="Times New Roman" w:ascii="Times New Roman" w:hAnsi="Times New Roman"/>
          <w:color w:val="000000"/>
          <w:sz w:val="48"/>
          <w:szCs w:val="48"/>
        </w:rPr>
        <w:t xml:space="preserve"> Often, we have come before the King to get what we have need of, and we do so empty-handed, offering noting of worth. This should never be. We must NEVER come before our King with empty hands! </w:t>
      </w:r>
    </w:p>
    <w:p>
      <w:pPr>
        <w:pStyle w:val="body"/>
        <w:rPr>
          <w:color w:val="000000"/>
          <w:sz w:val="48"/>
          <w:szCs w:val="48"/>
        </w:rPr>
      </w:pPr>
      <w:r>
        <w:rPr>
          <w:color w:val="000000"/>
          <w:sz w:val="48"/>
          <w:szCs w:val="48"/>
        </w:rPr>
        <w:t xml:space="preserve">This is perfectly illustrated when the Queen of Sheba made an appearance before Solomon. 1 Kings 10:10 (NKJV) </w:t>
      </w:r>
      <w:r>
        <w:rPr>
          <w:b/>
          <w:bCs/>
          <w:i/>
          <w:iCs/>
          <w:color w:val="000000"/>
          <w:sz w:val="48"/>
          <w:szCs w:val="48"/>
        </w:rPr>
        <w:t>“And she gave the king 120 talents of gold, large quantities of spices, and precious stones. Never again were so many spices brought in as those the queen of Sheba gave to King Solomon.”</w:t>
      </w:r>
      <w:r>
        <w:rPr>
          <w:color w:val="000000"/>
          <w:sz w:val="48"/>
          <w:szCs w:val="48"/>
        </w:rPr>
        <w:t xml:space="preserve"> We shouldn’t just bring a gift to the King we should bring the best and highest. (This is a real estate term)</w:t>
      </w:r>
      <w:r>
        <w:rPr>
          <w:rStyle w:val="apple-converted-space"/>
          <w:color w:val="000000"/>
          <w:sz w:val="48"/>
          <w:szCs w:val="48"/>
        </w:rPr>
        <w:t> </w:t>
      </w:r>
    </w:p>
    <w:p>
      <w:pPr>
        <w:pStyle w:val="body"/>
        <w:rPr>
          <w:color w:val="000000"/>
          <w:sz w:val="48"/>
          <w:szCs w:val="48"/>
        </w:rPr>
      </w:pPr>
      <w:r>
        <w:rPr>
          <w:color w:val="000000"/>
          <w:sz w:val="48"/>
          <w:szCs w:val="48"/>
        </w:rPr>
        <w:t xml:space="preserve">King Solomon was greater in riches and wisdom than all the other kings of the earth, including the Queen of Sheba. The whole world sought audience with Solomon to hear the wisdom God had put in his heart. Year after year, everyone who came brought a gift: articles of silver and gold; expensive robes; weapons; spices; even horses and livestock. They brought the best they had! </w:t>
      </w:r>
    </w:p>
    <w:p>
      <w:pPr>
        <w:pStyle w:val="body"/>
        <w:rPr>
          <w:color w:val="000000"/>
          <w:sz w:val="48"/>
          <w:szCs w:val="48"/>
        </w:rPr>
      </w:pPr>
      <w:r>
        <w:rPr>
          <w:color w:val="000000"/>
          <w:sz w:val="48"/>
          <w:szCs w:val="48"/>
        </w:rPr>
        <w:t xml:space="preserve">Are we bringing the best we have? </w:t>
      </w:r>
    </w:p>
    <w:p>
      <w:pPr>
        <w:pStyle w:val="body"/>
        <w:rPr>
          <w:color w:val="000000"/>
          <w:sz w:val="48"/>
          <w:szCs w:val="48"/>
        </w:rPr>
      </w:pPr>
      <w:r>
        <w:rPr>
          <w:color w:val="000000"/>
          <w:sz w:val="48"/>
          <w:szCs w:val="48"/>
        </w:rPr>
        <w:t xml:space="preserve">Even though Solomon was richer than the Queen of Sheba, she still brought the best offering she could manage. </w:t>
      </w:r>
    </w:p>
    <w:p>
      <w:pPr>
        <w:pStyle w:val="body"/>
        <w:rPr>
          <w:color w:val="000000"/>
          <w:sz w:val="48"/>
          <w:szCs w:val="48"/>
        </w:rPr>
      </w:pPr>
      <w:r>
        <w:rPr>
          <w:color w:val="000000"/>
          <w:sz w:val="48"/>
          <w:szCs w:val="48"/>
        </w:rPr>
        <w:t xml:space="preserve">Coming before a King with a great, premeditated offering, is a thing of honor – To not do so is a thing of dishonor. (Leave your sick sacrifices outside – they are stinking the place up – David at the threshing floor of Araunah the Jebusite </w:t>
      </w:r>
      <w:r>
        <w:rPr>
          <w:b/>
          <w:bCs/>
          <w:i/>
          <w:iCs/>
          <w:color w:val="000000"/>
          <w:sz w:val="48"/>
          <w:szCs w:val="48"/>
        </w:rPr>
        <w:t>“I refuse to give to my God of that which cost me nothing.”</w:t>
      </w:r>
      <w:r>
        <w:rPr>
          <w:color w:val="000000"/>
          <w:sz w:val="48"/>
          <w:szCs w:val="48"/>
        </w:rPr>
        <w:t xml:space="preserve">)  </w:t>
      </w:r>
    </w:p>
    <w:p>
      <w:pPr>
        <w:pStyle w:val="Normal"/>
        <w:rPr>
          <w:color w:val="000000"/>
          <w:sz w:val="48"/>
          <w:szCs w:val="48"/>
        </w:rPr>
      </w:pPr>
      <w:r>
        <w:rPr>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FooterChar">
    <w:name w:val="Footer Char"/>
    <w:qFormat/>
    <w:rPr>
      <w:rFonts w:ascii="Calibri" w:hAnsi="Calibri" w:eastAsia="Calibri"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body">
    <w:name w:val="body"/>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2021-04-14T09:52:00Z</dcterms:created>
  <dc:creator>Steele Rohde</dc:creator>
  <dc:description/>
  <cp:keywords/>
  <dc:language>en-US</dc:language>
  <cp:lastModifiedBy>Steele Rohde</cp:lastModifiedBy>
  <dcterms:modified xsi:type="dcterms:W3CDTF">2021-04-14T13:39:00Z</dcterms:modified>
  <cp:revision>4</cp:revision>
  <dc:subject/>
  <dc:title/>
</cp:coreProperties>
</file>