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48"/>
        </w:rPr>
      </w:pPr>
      <w:r>
        <w:rPr>
          <w:rFonts w:cs="Times New Roman" w:ascii="Times New Roman" w:hAnsi="Times New Roman"/>
          <w:b/>
          <w:sz w:val="48"/>
        </w:rPr>
        <w:t>PRAISE HIM</w:t>
      </w:r>
    </w:p>
    <w:p>
      <w:pPr>
        <w:pStyle w:val="Normal"/>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1 Chronicles 16:812 - 22-36 (NKJV)</w:t>
      </w:r>
      <w:r>
        <w:rPr>
          <w:rFonts w:cs="Times New Roman" w:ascii="Times New Roman" w:hAnsi="Times New Roman"/>
          <w:b/>
          <w:i/>
          <w:sz w:val="48"/>
        </w:rPr>
        <w:t xml:space="preserve"> “On that day David first delivered </w:t>
      </w:r>
      <w:r>
        <w:rPr>
          <w:rFonts w:cs="Times New Roman" w:ascii="Times New Roman" w:hAnsi="Times New Roman"/>
          <w:b/>
          <w:i/>
          <w:iCs/>
          <w:sz w:val="48"/>
        </w:rPr>
        <w:t>this psalm</w:t>
      </w:r>
      <w:r>
        <w:rPr>
          <w:rFonts w:cs="Times New Roman" w:ascii="Times New Roman" w:hAnsi="Times New Roman"/>
          <w:b/>
          <w:i/>
          <w:sz w:val="48"/>
        </w:rPr>
        <w:t xml:space="preserve"> into the hand of Asaph and his brethren, to thank the Lord: </w:t>
      </w:r>
      <w:r>
        <w:rPr>
          <w:rFonts w:cs="Arial" w:ascii="Times New Roman" w:hAnsi="Times New Roman"/>
          <w:b/>
          <w:bCs/>
          <w:i/>
          <w:sz w:val="48"/>
        </w:rPr>
        <w:t>8 </w:t>
      </w:r>
      <w:r>
        <w:rPr>
          <w:rFonts w:cs="Times New Roman" w:ascii="Times New Roman" w:hAnsi="Times New Roman"/>
          <w:b/>
          <w:i/>
          <w:sz w:val="48"/>
        </w:rPr>
        <w:t xml:space="preserve">Oh, give thanks to the Lord! Call upon His name; Make known His deeds among the peoples! </w:t>
      </w:r>
      <w:r>
        <w:rPr>
          <w:rFonts w:cs="Arial" w:ascii="Times New Roman" w:hAnsi="Times New Roman"/>
          <w:b/>
          <w:bCs/>
          <w:i/>
          <w:sz w:val="48"/>
        </w:rPr>
        <w:t>9 </w:t>
      </w:r>
      <w:r>
        <w:rPr>
          <w:rFonts w:cs="Times New Roman" w:ascii="Times New Roman" w:hAnsi="Times New Roman"/>
          <w:b/>
          <w:i/>
          <w:sz w:val="48"/>
        </w:rPr>
        <w:t xml:space="preserve">Sing to Him, sing psalms to Him; Talk of all His wondrous works! </w:t>
      </w:r>
      <w:r>
        <w:rPr>
          <w:rFonts w:cs="Arial" w:ascii="Times New Roman" w:hAnsi="Times New Roman"/>
          <w:b/>
          <w:bCs/>
          <w:i/>
          <w:sz w:val="48"/>
        </w:rPr>
        <w:t>10 </w:t>
      </w:r>
      <w:r>
        <w:rPr>
          <w:rFonts w:cs="Times New Roman" w:ascii="Times New Roman" w:hAnsi="Times New Roman"/>
          <w:b/>
          <w:i/>
          <w:sz w:val="48"/>
        </w:rPr>
        <w:t xml:space="preserve">Glory in His holy name; Let the hearts of those rejoice who seek the Lord! </w:t>
      </w:r>
      <w:r>
        <w:rPr>
          <w:rFonts w:cs="Arial" w:ascii="Times New Roman" w:hAnsi="Times New Roman"/>
          <w:b/>
          <w:bCs/>
          <w:i/>
          <w:sz w:val="48"/>
        </w:rPr>
        <w:t>11 </w:t>
      </w:r>
      <w:r>
        <w:rPr>
          <w:rFonts w:cs="Times New Roman" w:ascii="Times New Roman" w:hAnsi="Times New Roman"/>
          <w:b/>
          <w:i/>
          <w:sz w:val="48"/>
        </w:rPr>
        <w:t xml:space="preserve">Seek the Lord and His strength; Seek His face evermore! 12 Remember His marvelous works which He has done, His wonders, and the judgments of His mouth. </w:t>
      </w:r>
      <w:r>
        <w:rPr>
          <w:rFonts w:cs="Arial" w:ascii="Times New Roman" w:hAnsi="Times New Roman"/>
          <w:b/>
          <w:bCs/>
          <w:i/>
          <w:sz w:val="48"/>
        </w:rPr>
        <w:t>23 </w:t>
      </w:r>
      <w:r>
        <w:rPr>
          <w:rFonts w:cs="Times New Roman" w:ascii="Times New Roman" w:hAnsi="Times New Roman"/>
          <w:b/>
          <w:i/>
          <w:sz w:val="48"/>
        </w:rPr>
        <w:t xml:space="preserve">Sing to the Lord, all the earth; Proclaim the good news of His salvation from day to day. </w:t>
      </w:r>
      <w:r>
        <w:rPr>
          <w:rFonts w:cs="Arial" w:ascii="Times New Roman" w:hAnsi="Times New Roman"/>
          <w:b/>
          <w:bCs/>
          <w:i/>
          <w:sz w:val="48"/>
        </w:rPr>
        <w:t>24 </w:t>
      </w:r>
      <w:r>
        <w:rPr>
          <w:rFonts w:cs="Times New Roman" w:ascii="Times New Roman" w:hAnsi="Times New Roman"/>
          <w:b/>
          <w:i/>
          <w:sz w:val="48"/>
        </w:rPr>
        <w:t xml:space="preserve">Declare His glory among the nations, His wonders among all peoples. 25 For the Lord </w:t>
      </w:r>
      <w:r>
        <w:rPr>
          <w:rFonts w:cs="Times New Roman" w:ascii="Times New Roman" w:hAnsi="Times New Roman"/>
          <w:b/>
          <w:i/>
          <w:iCs/>
          <w:sz w:val="48"/>
        </w:rPr>
        <w:t>is</w:t>
      </w:r>
      <w:r>
        <w:rPr>
          <w:rFonts w:cs="Times New Roman" w:ascii="Times New Roman" w:hAnsi="Times New Roman"/>
          <w:b/>
          <w:i/>
          <w:sz w:val="48"/>
        </w:rPr>
        <w:t xml:space="preserve"> great and greatly to be praised; He </w:t>
      </w:r>
      <w:r>
        <w:rPr>
          <w:rFonts w:cs="Times New Roman" w:ascii="Times New Roman" w:hAnsi="Times New Roman"/>
          <w:b/>
          <w:i/>
          <w:iCs/>
          <w:sz w:val="48"/>
        </w:rPr>
        <w:t>is</w:t>
      </w:r>
      <w:r>
        <w:rPr>
          <w:rFonts w:cs="Times New Roman" w:ascii="Times New Roman" w:hAnsi="Times New Roman"/>
          <w:b/>
          <w:i/>
          <w:sz w:val="48"/>
        </w:rPr>
        <w:t xml:space="preserve"> also to be feared above all gods. </w:t>
      </w:r>
      <w:r>
        <w:rPr>
          <w:rFonts w:cs="Arial" w:ascii="Times New Roman" w:hAnsi="Times New Roman"/>
          <w:b/>
          <w:bCs/>
          <w:i/>
          <w:sz w:val="48"/>
        </w:rPr>
        <w:t>26 </w:t>
      </w:r>
      <w:r>
        <w:rPr>
          <w:rFonts w:cs="Times New Roman" w:ascii="Times New Roman" w:hAnsi="Times New Roman"/>
          <w:b/>
          <w:i/>
          <w:sz w:val="48"/>
        </w:rPr>
        <w:t xml:space="preserve">For all the gods of the peoples </w:t>
      </w:r>
      <w:r>
        <w:rPr>
          <w:rFonts w:cs="Times New Roman" w:ascii="Times New Roman" w:hAnsi="Times New Roman"/>
          <w:b/>
          <w:i/>
          <w:iCs/>
          <w:sz w:val="48"/>
        </w:rPr>
        <w:t>are</w:t>
      </w:r>
      <w:r>
        <w:rPr>
          <w:rFonts w:cs="Times New Roman" w:ascii="Times New Roman" w:hAnsi="Times New Roman"/>
          <w:b/>
          <w:i/>
          <w:sz w:val="48"/>
        </w:rPr>
        <w:t xml:space="preserve"> idols, But the Lord made the heavens. </w:t>
      </w:r>
      <w:r>
        <w:rPr>
          <w:rFonts w:cs="Arial" w:ascii="Times New Roman" w:hAnsi="Times New Roman"/>
          <w:b/>
          <w:bCs/>
          <w:i/>
          <w:sz w:val="48"/>
        </w:rPr>
        <w:t>27 </w:t>
      </w:r>
      <w:r>
        <w:rPr>
          <w:rFonts w:cs="Times New Roman" w:ascii="Times New Roman" w:hAnsi="Times New Roman"/>
          <w:b/>
          <w:i/>
          <w:sz w:val="48"/>
        </w:rPr>
        <w:t xml:space="preserve">Honor and majesty </w:t>
      </w:r>
      <w:r>
        <w:rPr>
          <w:rFonts w:cs="Times New Roman" w:ascii="Times New Roman" w:hAnsi="Times New Roman"/>
          <w:b/>
          <w:i/>
          <w:iCs/>
          <w:sz w:val="48"/>
        </w:rPr>
        <w:t>are</w:t>
      </w:r>
      <w:r>
        <w:rPr>
          <w:rFonts w:cs="Times New Roman" w:ascii="Times New Roman" w:hAnsi="Times New Roman"/>
          <w:b/>
          <w:i/>
          <w:sz w:val="48"/>
        </w:rPr>
        <w:t xml:space="preserve"> before Him; Strength and gladness are in His place. </w:t>
      </w:r>
      <w:r>
        <w:rPr>
          <w:rFonts w:cs="Arial" w:ascii="Times New Roman" w:hAnsi="Times New Roman"/>
          <w:b/>
          <w:bCs/>
          <w:i/>
          <w:sz w:val="48"/>
        </w:rPr>
        <w:t>28 </w:t>
      </w:r>
      <w:r>
        <w:rPr>
          <w:rFonts w:cs="Times New Roman" w:ascii="Times New Roman" w:hAnsi="Times New Roman"/>
          <w:b/>
          <w:i/>
          <w:sz w:val="48"/>
        </w:rPr>
        <w:t xml:space="preserve">Give to the Lord, O families of the peoples, Give to the Lord glory and strength. </w:t>
      </w:r>
      <w:r>
        <w:rPr>
          <w:rFonts w:cs="Arial" w:ascii="Times New Roman" w:hAnsi="Times New Roman"/>
          <w:b/>
          <w:bCs/>
          <w:i/>
          <w:sz w:val="48"/>
        </w:rPr>
        <w:t>29 </w:t>
      </w:r>
      <w:r>
        <w:rPr>
          <w:rFonts w:cs="Times New Roman" w:ascii="Times New Roman" w:hAnsi="Times New Roman"/>
          <w:b/>
          <w:i/>
          <w:sz w:val="48"/>
        </w:rPr>
        <w:t xml:space="preserve">Give to the Lord the glory </w:t>
      </w:r>
      <w:r>
        <w:rPr>
          <w:rFonts w:cs="Times New Roman" w:ascii="Times New Roman" w:hAnsi="Times New Roman"/>
          <w:b/>
          <w:i/>
          <w:iCs/>
          <w:sz w:val="48"/>
        </w:rPr>
        <w:t>due</w:t>
      </w:r>
      <w:r>
        <w:rPr>
          <w:rFonts w:cs="Times New Roman" w:ascii="Times New Roman" w:hAnsi="Times New Roman"/>
          <w:b/>
          <w:i/>
          <w:sz w:val="48"/>
        </w:rPr>
        <w:t xml:space="preserve"> His name; Bring an offering, and come before  Him. Oh, worship the Lord in the beauty of holiness! </w:t>
      </w:r>
      <w:r>
        <w:rPr>
          <w:rFonts w:cs="Arial" w:ascii="Times New Roman" w:hAnsi="Times New Roman"/>
          <w:b/>
          <w:bCs/>
          <w:i/>
          <w:sz w:val="48"/>
        </w:rPr>
        <w:t>30 </w:t>
      </w:r>
      <w:r>
        <w:rPr>
          <w:rFonts w:cs="Times New Roman" w:ascii="Times New Roman" w:hAnsi="Times New Roman"/>
          <w:b/>
          <w:i/>
          <w:sz w:val="48"/>
        </w:rPr>
        <w:t xml:space="preserve">Tremble before Him, all the earth. The world also is firmly established, It shall not be moved. </w:t>
      </w:r>
      <w:r>
        <w:rPr>
          <w:rFonts w:cs="Arial" w:ascii="Times New Roman" w:hAnsi="Times New Roman"/>
          <w:b/>
          <w:bCs/>
          <w:i/>
          <w:sz w:val="48"/>
        </w:rPr>
        <w:t>31 </w:t>
      </w:r>
      <w:r>
        <w:rPr>
          <w:rFonts w:cs="Times New Roman" w:ascii="Times New Roman" w:hAnsi="Times New Roman"/>
          <w:b/>
          <w:i/>
          <w:sz w:val="48"/>
        </w:rPr>
        <w:t xml:space="preserve">Let the heavens rejoice, and let the earth be glad; And let them say among the nations, “The Lord reigns.” </w:t>
      </w:r>
      <w:r>
        <w:rPr>
          <w:rFonts w:cs="Arial" w:ascii="Times New Roman" w:hAnsi="Times New Roman"/>
          <w:b/>
          <w:bCs/>
          <w:i/>
          <w:sz w:val="48"/>
        </w:rPr>
        <w:t>32 </w:t>
      </w:r>
      <w:r>
        <w:rPr>
          <w:rFonts w:cs="Times New Roman" w:ascii="Times New Roman" w:hAnsi="Times New Roman"/>
          <w:b/>
          <w:i/>
          <w:sz w:val="48"/>
        </w:rPr>
        <w:t xml:space="preserve">Let the sea roar, and all its fullness; Let the field rejoice, and all that </w:t>
      </w:r>
      <w:r>
        <w:rPr>
          <w:rFonts w:cs="Times New Roman" w:ascii="Times New Roman" w:hAnsi="Times New Roman"/>
          <w:b/>
          <w:i/>
          <w:iCs/>
          <w:sz w:val="48"/>
        </w:rPr>
        <w:t>is</w:t>
      </w:r>
      <w:r>
        <w:rPr>
          <w:rFonts w:cs="Times New Roman" w:ascii="Times New Roman" w:hAnsi="Times New Roman"/>
          <w:b/>
          <w:i/>
          <w:sz w:val="48"/>
        </w:rPr>
        <w:t xml:space="preserve"> in it. </w:t>
      </w:r>
      <w:r>
        <w:rPr>
          <w:rFonts w:cs="Arial" w:ascii="Times New Roman" w:hAnsi="Times New Roman"/>
          <w:b/>
          <w:bCs/>
          <w:i/>
          <w:sz w:val="48"/>
        </w:rPr>
        <w:t>33 </w:t>
      </w:r>
      <w:r>
        <w:rPr>
          <w:rFonts w:cs="Times New Roman" w:ascii="Times New Roman" w:hAnsi="Times New Roman"/>
          <w:b/>
          <w:i/>
          <w:sz w:val="48"/>
        </w:rPr>
        <w:t xml:space="preserve">Then the trees of the woods shall rejoice before the Lord, For He is coming to judge the earth. </w:t>
      </w:r>
      <w:r>
        <w:rPr>
          <w:rFonts w:cs="Arial" w:ascii="Times New Roman" w:hAnsi="Times New Roman"/>
          <w:b/>
          <w:bCs/>
          <w:i/>
          <w:sz w:val="48"/>
        </w:rPr>
        <w:t>34 </w:t>
      </w:r>
      <w:r>
        <w:rPr>
          <w:rFonts w:cs="Times New Roman" w:ascii="Times New Roman" w:hAnsi="Times New Roman"/>
          <w:b/>
          <w:i/>
          <w:sz w:val="48"/>
        </w:rPr>
        <w:t xml:space="preserve">Oh, give thanks to the Lord, for </w:t>
      </w:r>
      <w:r>
        <w:rPr>
          <w:rFonts w:cs="Times New Roman" w:ascii="Times New Roman" w:hAnsi="Times New Roman"/>
          <w:b/>
          <w:i/>
          <w:iCs/>
          <w:sz w:val="48"/>
        </w:rPr>
        <w:t>He is</w:t>
      </w:r>
      <w:r>
        <w:rPr>
          <w:rFonts w:cs="Times New Roman" w:ascii="Times New Roman" w:hAnsi="Times New Roman"/>
          <w:b/>
          <w:i/>
          <w:sz w:val="48"/>
        </w:rPr>
        <w:t xml:space="preserve"> good! For His mercy </w:t>
      </w:r>
      <w:r>
        <w:rPr>
          <w:rFonts w:cs="Times New Roman" w:ascii="Times New Roman" w:hAnsi="Times New Roman"/>
          <w:b/>
          <w:i/>
          <w:iCs/>
          <w:sz w:val="48"/>
        </w:rPr>
        <w:t>endures</w:t>
      </w:r>
      <w:r>
        <w:rPr>
          <w:rFonts w:cs="Times New Roman" w:ascii="Times New Roman" w:hAnsi="Times New Roman"/>
          <w:b/>
          <w:i/>
          <w:sz w:val="48"/>
        </w:rPr>
        <w:t xml:space="preserve"> forever. </w:t>
      </w:r>
      <w:r>
        <w:rPr>
          <w:rFonts w:cs="Arial" w:ascii="Times New Roman" w:hAnsi="Times New Roman"/>
          <w:b/>
          <w:bCs/>
          <w:i/>
          <w:sz w:val="48"/>
        </w:rPr>
        <w:t>35 </w:t>
      </w:r>
      <w:r>
        <w:rPr>
          <w:rFonts w:cs="Times New Roman" w:ascii="Times New Roman" w:hAnsi="Times New Roman"/>
          <w:b/>
          <w:i/>
          <w:sz w:val="48"/>
        </w:rPr>
        <w:t xml:space="preserve">And say, “Save us, O God of our salvation; Gather us together, and deliver us from the Gentiles, To give thanks to Your holy name, To triumph in Your praise.” </w:t>
      </w:r>
      <w:r>
        <w:rPr>
          <w:rFonts w:cs="Arial" w:ascii="Times New Roman" w:hAnsi="Times New Roman"/>
          <w:b/>
          <w:bCs/>
          <w:i/>
          <w:sz w:val="48"/>
        </w:rPr>
        <w:t>36 </w:t>
      </w:r>
      <w:r>
        <w:rPr>
          <w:rFonts w:cs="Times New Roman" w:ascii="Times New Roman" w:hAnsi="Times New Roman"/>
          <w:b/>
          <w:i/>
          <w:sz w:val="48"/>
        </w:rPr>
        <w:t xml:space="preserve">Blessed </w:t>
      </w:r>
      <w:r>
        <w:rPr>
          <w:rFonts w:cs="Times New Roman" w:ascii="Times New Roman" w:hAnsi="Times New Roman"/>
          <w:b/>
          <w:i/>
          <w:iCs/>
          <w:sz w:val="48"/>
        </w:rPr>
        <w:t>be</w:t>
      </w:r>
      <w:r>
        <w:rPr>
          <w:rFonts w:cs="Times New Roman" w:ascii="Times New Roman" w:hAnsi="Times New Roman"/>
          <w:b/>
          <w:i/>
          <w:sz w:val="48"/>
        </w:rPr>
        <w:t xml:space="preserve"> the Lord God of Israel From everlasting to everlasting! And all the people said, “Amen!” and praised the Lord.”</w:t>
      </w:r>
    </w:p>
    <w:p>
      <w:pPr>
        <w:pStyle w:val="Normal"/>
        <w:rPr>
          <w:rFonts w:ascii="Times New Roman" w:hAnsi="Times New Roman" w:cs="Times New Roman"/>
          <w:sz w:val="48"/>
        </w:rPr>
      </w:pPr>
      <w:r>
        <w:rPr>
          <w:rFonts w:cs="Times New Roman" w:ascii="Times New Roman" w:hAnsi="Times New Roman"/>
          <w:b/>
          <w:sz w:val="48"/>
        </w:rPr>
        <w:t xml:space="preserve">INTRO: </w:t>
      </w:r>
      <w:r>
        <w:rPr>
          <w:rFonts w:cs="Times New Roman" w:ascii="Times New Roman" w:hAnsi="Times New Roman"/>
          <w:sz w:val="48"/>
        </w:rPr>
        <w:t xml:space="preserve">1 Chronicles 16 is one of the first times the expression </w:t>
      </w:r>
      <w:r>
        <w:rPr>
          <w:rFonts w:cs="Times New Roman" w:ascii="Times New Roman" w:hAnsi="Times New Roman"/>
          <w:b/>
          <w:i/>
          <w:sz w:val="48"/>
        </w:rPr>
        <w:t>“Give Thanks”</w:t>
      </w:r>
      <w:r>
        <w:rPr>
          <w:rFonts w:cs="Times New Roman" w:ascii="Times New Roman" w:hAnsi="Times New Roman"/>
          <w:sz w:val="48"/>
        </w:rPr>
        <w:t xml:space="preserve"> is used in the Bible. I stand to echo the words of the Psalmist who said, </w:t>
      </w:r>
      <w:r>
        <w:rPr>
          <w:rFonts w:cs="Times New Roman" w:ascii="Times New Roman" w:hAnsi="Times New Roman"/>
          <w:b/>
          <w:i/>
          <w:sz w:val="48"/>
        </w:rPr>
        <w:t xml:space="preserve">“Give thanks.”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In this passage David is welcoming the Ark of the Covenant back to its rightful place in the tabernacle.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 want to give you three reasons from 1 Chronicles 16 that we should praise Him. </w:t>
      </w:r>
    </w:p>
    <w:p>
      <w:pPr>
        <w:pStyle w:val="Normal"/>
        <w:rPr>
          <w:rFonts w:ascii="Times New Roman" w:hAnsi="Times New Roman" w:cs="Times New Roman"/>
          <w:b/>
          <w:bCs/>
          <w:sz w:val="48"/>
        </w:rPr>
      </w:pPr>
      <w:r>
        <w:rPr>
          <w:rFonts w:cs="Times New Roman" w:ascii="Times New Roman" w:hAnsi="Times New Roman"/>
          <w:b/>
          <w:bCs/>
          <w:sz w:val="48"/>
        </w:rPr>
      </w:r>
    </w:p>
    <w:p>
      <w:pPr>
        <w:pStyle w:val="Normal"/>
        <w:rPr/>
      </w:pPr>
      <w:r>
        <w:rPr>
          <w:rFonts w:cs="Times New Roman" w:ascii="Times New Roman" w:hAnsi="Times New Roman"/>
          <w:b/>
          <w:bCs/>
          <w:sz w:val="48"/>
        </w:rPr>
        <w:t>I. WE SHOULD PRAISE HIM BECAUSE HE IS A GOD OF SECOND CHANCES… </w:t>
      </w:r>
    </w:p>
    <w:p>
      <w:pPr>
        <w:pStyle w:val="Normal"/>
        <w:rPr>
          <w:rFonts w:ascii="Times New Roman" w:hAnsi="Times New Roman" w:cs="Times New Roman"/>
          <w:sz w:val="48"/>
        </w:rPr>
      </w:pPr>
      <w:r>
        <w:rPr>
          <w:rFonts w:cs="Times New Roman" w:ascii="Times New Roman" w:hAnsi="Times New Roman"/>
          <w:sz w:val="48"/>
        </w:rPr>
        <w:t xml:space="preserve">David had just attempted to relocate the Ark of God from the house of Abinadab to Jerusalem. Remember, in the Old Testament, the Ark was where God lived among His people.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The Ark was mishandled and David’s good intentions ended in disaster with the death of Uzza. David attempted to do a good thing the wrong way.</w:t>
      </w:r>
    </w:p>
    <w:p>
      <w:pPr>
        <w:pStyle w:val="Normal"/>
        <w:rPr/>
      </w:pPr>
      <w:r>
        <w:rPr>
          <w:rFonts w:cs="Times New Roman" w:ascii="Times New Roman" w:hAnsi="Times New Roman"/>
          <w:sz w:val="48"/>
        </w:rPr>
        <w:t>Even though his first attempt ended in a catastrophe, God allowed him another chance and this time he succeeded.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David then authors a psalm of thanksgiving in 1 Chronicles 16. You can tell he is deeply grateful to the Lord, as we should all be, when we have another shot to get something right. Thomas H. Parker said, </w:t>
      </w:r>
      <w:r>
        <w:rPr>
          <w:rFonts w:cs="Times New Roman" w:ascii="Times New Roman" w:hAnsi="Times New Roman"/>
          <w:i/>
          <w:sz w:val="48"/>
        </w:rPr>
        <w:t xml:space="preserve">“If at first we don’t succeed, try try, again!”  </w:t>
      </w:r>
    </w:p>
    <w:p>
      <w:pPr>
        <w:pStyle w:val="Normal"/>
        <w:rPr>
          <w:rFonts w:ascii="Times New Roman" w:hAnsi="Times New Roman" w:cs="Times New Roman"/>
          <w:i/>
          <w:sz w:val="48"/>
        </w:rPr>
      </w:pPr>
      <w:r>
        <w:rPr>
          <w:rFonts w:cs="Times New Roman" w:ascii="Times New Roman" w:hAnsi="Times New Roman"/>
          <w:i/>
          <w:sz w:val="48"/>
        </w:rPr>
      </w:r>
    </w:p>
    <w:p>
      <w:pPr>
        <w:pStyle w:val="Normal"/>
        <w:rPr>
          <w:rFonts w:ascii="Times New Roman" w:hAnsi="Times New Roman" w:cs="Times New Roman"/>
          <w:sz w:val="48"/>
        </w:rPr>
      </w:pPr>
      <w:r>
        <w:rPr>
          <w:rFonts w:cs="Times New Roman" w:ascii="Times New Roman" w:hAnsi="Times New Roman"/>
          <w:sz w:val="48"/>
        </w:rPr>
        <w:t xml:space="preserve">I’m thankful that </w:t>
      </w:r>
      <w:r>
        <w:rPr>
          <w:rFonts w:cs="Times New Roman" w:ascii="Times New Roman" w:hAnsi="Times New Roman"/>
          <w:bCs/>
          <w:iCs/>
          <w:sz w:val="48"/>
        </w:rPr>
        <w:t>God doesn’t dwell on our short-term failures but rather, works in us for our long-term potential.</w:t>
      </w:r>
      <w:r>
        <w:rPr>
          <w:rFonts w:cs="Times New Roman" w:ascii="Times New Roman" w:hAnsi="Times New Roman"/>
          <w:sz w:val="48"/>
        </w:rPr>
        <w:t xml:space="preserve"> God remains steadfastly at work in us long after we have given up on ourselves.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When we mess up and fess up, God moves on, and so should we! The problem is that we get high-centered in our mess when God is attempting to coax us into a new opportunity.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He will extend a second chance, or even a third, fourth, and fifth chance if necessary. That is a very good reason to praise Him!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II. WE SHOULD PRAISE HIM BECAUSE HE MAKES BIG THINGS FROM SMALL BEGINNINGS…</w:t>
      </w:r>
    </w:p>
    <w:p>
      <w:pPr>
        <w:pStyle w:val="Normal"/>
        <w:rPr>
          <w:rFonts w:ascii="Times New Roman" w:hAnsi="Times New Roman" w:cs="Times New Roman"/>
          <w:sz w:val="48"/>
        </w:rPr>
      </w:pPr>
      <w:r>
        <w:rPr>
          <w:rFonts w:cs="Times New Roman" w:ascii="Times New Roman" w:hAnsi="Times New Roman"/>
          <w:sz w:val="48"/>
        </w:rPr>
        <w:t xml:space="preserve">In this Psalm of thanks, David recalls the history of God’s people and God’s faithfulness to them.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Let me pause and throw in a principle of gratitude worth remembering: </w:t>
      </w:r>
      <w:r>
        <w:rPr>
          <w:rFonts w:cs="Times New Roman" w:ascii="Times New Roman" w:hAnsi="Times New Roman"/>
          <w:b/>
          <w:bCs/>
          <w:sz w:val="48"/>
        </w:rPr>
        <w:t>Remembering God’s faithfulness in our PAST should help us REJOICE in our PRESENT because His PAST RECORD is a good indicator of His FUTURE ACTIVITY!</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In this passage, David recalls just how fragile and small God’s people started out. They went to Egypt a family (66 people) and left a nation (Of 2 ½ - 3 million people).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In Canaan the story is even greater, they multiplied exponentially and became a nation of multiplied millions.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i/>
          <w:sz w:val="48"/>
        </w:rPr>
      </w:pPr>
      <w:r>
        <w:rPr>
          <w:rFonts w:cs="Times New Roman" w:ascii="Times New Roman" w:hAnsi="Times New Roman"/>
          <w:sz w:val="48"/>
        </w:rPr>
        <w:t xml:space="preserve">David says in verses 19-20, </w:t>
      </w:r>
      <w:r>
        <w:rPr>
          <w:rFonts w:cs="Times New Roman" w:ascii="Times New Roman" w:hAnsi="Times New Roman"/>
          <w:b/>
          <w:i/>
          <w:sz w:val="48"/>
        </w:rPr>
        <w:t>“When they were but few in number, few indeed, and strangers in it, they</w:t>
      </w:r>
      <w:r>
        <w:rPr>
          <w:rFonts w:cs="Times New Roman" w:ascii="Times New Roman" w:hAnsi="Times New Roman"/>
          <w:b/>
          <w:i/>
          <w:sz w:val="48"/>
          <w:szCs w:val="20"/>
        </w:rPr>
        <w:t xml:space="preserve"> </w:t>
      </w:r>
      <w:r>
        <w:rPr>
          <w:rFonts w:cs="Times New Roman" w:ascii="Times New Roman" w:hAnsi="Times New Roman"/>
          <w:b/>
          <w:i/>
          <w:sz w:val="48"/>
        </w:rPr>
        <w:t>wandered from nation to nation, from one kingdom to another.”</w:t>
      </w:r>
      <w:r>
        <w:rPr>
          <w:rFonts w:cs="Times New Roman" w:ascii="Times New Roman" w:hAnsi="Times New Roman"/>
          <w:sz w:val="48"/>
        </w:rPr>
        <w:t xml:space="preserve"> David says, </w:t>
      </w:r>
      <w:r>
        <w:rPr>
          <w:rFonts w:cs="Times New Roman" w:ascii="Times New Roman" w:hAnsi="Times New Roman"/>
          <w:i/>
          <w:sz w:val="48"/>
        </w:rPr>
        <w:t>“This whole thing started small, but God did big things to get us to this point!” </w:t>
      </w:r>
    </w:p>
    <w:p>
      <w:pPr>
        <w:pStyle w:val="Normal"/>
        <w:rPr>
          <w:rFonts w:ascii="Times New Roman" w:hAnsi="Times New Roman" w:cs="Times New Roman"/>
          <w:i/>
          <w:sz w:val="48"/>
        </w:rPr>
      </w:pPr>
      <w:r>
        <w:rPr>
          <w:rFonts w:cs="Times New Roman" w:ascii="Times New Roman" w:hAnsi="Times New Roman"/>
          <w:i/>
          <w:sz w:val="48"/>
        </w:rPr>
      </w:r>
    </w:p>
    <w:p>
      <w:pPr>
        <w:pStyle w:val="Normal"/>
        <w:rPr>
          <w:rFonts w:ascii="Times New Roman" w:hAnsi="Times New Roman" w:cs="Times New Roman"/>
          <w:sz w:val="48"/>
        </w:rPr>
      </w:pPr>
      <w:r>
        <w:rPr>
          <w:rFonts w:cs="Times New Roman" w:ascii="Times New Roman" w:hAnsi="Times New Roman"/>
          <w:sz w:val="48"/>
        </w:rPr>
        <w:t>And God still does today:</w:t>
      </w:r>
    </w:p>
    <w:p>
      <w:pPr>
        <w:pStyle w:val="Normal"/>
        <w:numPr>
          <w:ilvl w:val="0"/>
          <w:numId w:val="1"/>
        </w:numPr>
        <w:spacing w:before="0" w:after="0"/>
        <w:contextualSpacing/>
        <w:rPr>
          <w:rFonts w:ascii="Times New Roman" w:hAnsi="Times New Roman" w:cs="Times New Roman"/>
          <w:sz w:val="48"/>
        </w:rPr>
      </w:pPr>
      <w:r>
        <w:rPr>
          <w:rFonts w:cs="Times New Roman" w:ascii="Times New Roman" w:hAnsi="Times New Roman"/>
          <w:sz w:val="48"/>
        </w:rPr>
        <w:t>He is still able to calm a storm…</w:t>
      </w:r>
    </w:p>
    <w:p>
      <w:pPr>
        <w:pStyle w:val="Normal"/>
        <w:numPr>
          <w:ilvl w:val="0"/>
          <w:numId w:val="1"/>
        </w:numPr>
        <w:spacing w:before="0" w:after="0"/>
        <w:contextualSpacing/>
        <w:rPr>
          <w:rFonts w:ascii="Times New Roman" w:hAnsi="Times New Roman" w:cs="Times New Roman"/>
          <w:sz w:val="48"/>
        </w:rPr>
      </w:pPr>
      <w:r>
        <w:rPr>
          <w:rFonts w:cs="Times New Roman" w:ascii="Times New Roman" w:hAnsi="Times New Roman"/>
          <w:sz w:val="48"/>
        </w:rPr>
        <w:t>He can still multiply the loaves and the fish…</w:t>
      </w:r>
    </w:p>
    <w:p>
      <w:pPr>
        <w:pStyle w:val="Normal"/>
        <w:numPr>
          <w:ilvl w:val="0"/>
          <w:numId w:val="1"/>
        </w:numPr>
        <w:spacing w:before="0" w:after="0"/>
        <w:contextualSpacing/>
        <w:rPr>
          <w:rFonts w:ascii="Times New Roman" w:hAnsi="Times New Roman" w:cs="Times New Roman"/>
          <w:sz w:val="48"/>
        </w:rPr>
      </w:pPr>
      <w:r>
        <w:rPr>
          <w:rFonts w:cs="Times New Roman" w:ascii="Times New Roman" w:hAnsi="Times New Roman"/>
          <w:sz w:val="48"/>
        </w:rPr>
        <w:t>He can still stop the mouths of hungry lions…</w:t>
      </w:r>
    </w:p>
    <w:p>
      <w:pPr>
        <w:pStyle w:val="Normal"/>
        <w:numPr>
          <w:ilvl w:val="0"/>
          <w:numId w:val="1"/>
        </w:numPr>
        <w:spacing w:before="0" w:after="0"/>
        <w:contextualSpacing/>
        <w:rPr>
          <w:rFonts w:ascii="Times New Roman" w:hAnsi="Times New Roman" w:cs="Times New Roman"/>
          <w:sz w:val="48"/>
        </w:rPr>
      </w:pPr>
      <w:r>
        <w:rPr>
          <w:rFonts w:cs="Times New Roman" w:ascii="Times New Roman" w:hAnsi="Times New Roman"/>
          <w:sz w:val="48"/>
        </w:rPr>
        <w:t>He can still rob a furnace of its fire…</w:t>
      </w:r>
    </w:p>
    <w:p>
      <w:pPr>
        <w:pStyle w:val="Normal"/>
        <w:numPr>
          <w:ilvl w:val="0"/>
          <w:numId w:val="1"/>
        </w:numPr>
        <w:spacing w:before="0" w:after="0"/>
        <w:contextualSpacing/>
        <w:rPr>
          <w:rFonts w:ascii="Times New Roman" w:hAnsi="Times New Roman" w:cs="Times New Roman"/>
          <w:sz w:val="48"/>
        </w:rPr>
      </w:pPr>
      <w:r>
        <w:rPr>
          <w:rFonts w:cs="Times New Roman" w:ascii="Times New Roman" w:hAnsi="Times New Roman"/>
          <w:sz w:val="48"/>
        </w:rPr>
        <w:t>He can still order the steps of good people… </w:t>
      </w:r>
    </w:p>
    <w:p>
      <w:pPr>
        <w:pStyle w:val="Normal"/>
        <w:numPr>
          <w:ilvl w:val="0"/>
          <w:numId w:val="1"/>
        </w:numPr>
        <w:spacing w:before="0" w:after="0"/>
        <w:contextualSpacing/>
        <w:rPr>
          <w:rFonts w:ascii="Times New Roman" w:hAnsi="Times New Roman" w:cs="Times New Roman"/>
          <w:sz w:val="48"/>
        </w:rPr>
      </w:pPr>
      <w:r>
        <w:rPr>
          <w:rFonts w:cs="Times New Roman" w:ascii="Times New Roman" w:hAnsi="Times New Roman"/>
          <w:sz w:val="48"/>
        </w:rPr>
        <w:t>He is still a rewarder to those who diligently seek Him…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God said in </w:t>
      </w:r>
      <w:r>
        <w:rPr>
          <w:rFonts w:cs="Times New Roman" w:ascii="Times New Roman" w:hAnsi="Times New Roman"/>
          <w:bCs/>
          <w:sz w:val="48"/>
        </w:rPr>
        <w:t>Zechariah 4:10</w:t>
      </w:r>
      <w:r>
        <w:rPr>
          <w:rFonts w:cs="Times New Roman" w:ascii="Times New Roman" w:hAnsi="Times New Roman"/>
          <w:b/>
          <w:bCs/>
          <w:sz w:val="48"/>
        </w:rPr>
        <w:t xml:space="preserve"> </w:t>
      </w:r>
      <w:r>
        <w:rPr>
          <w:rFonts w:cs="Times New Roman" w:ascii="Times New Roman" w:hAnsi="Times New Roman"/>
          <w:b/>
          <w:bCs/>
          <w:i/>
          <w:sz w:val="48"/>
        </w:rPr>
        <w:t xml:space="preserve">“Do not despise the days of small beginnings.” </w:t>
      </w:r>
      <w:r>
        <w:rPr>
          <w:rFonts w:cs="Times New Roman" w:ascii="Times New Roman" w:hAnsi="Times New Roman"/>
          <w:bCs/>
          <w:sz w:val="48"/>
        </w:rPr>
        <w:t xml:space="preserve">God made a nation of a family! We should praise Him because He turns small things into BIG STUFF. </w:t>
      </w:r>
    </w:p>
    <w:p>
      <w:pPr>
        <w:pStyle w:val="Normal"/>
        <w:rPr>
          <w:rFonts w:ascii="Times New Roman" w:hAnsi="Times New Roman" w:cs="Times New Roman"/>
          <w:bCs/>
          <w:sz w:val="48"/>
        </w:rPr>
      </w:pPr>
      <w:r>
        <w:rPr>
          <w:rFonts w:cs="Times New Roman" w:ascii="Times New Roman" w:hAnsi="Times New Roman"/>
          <w:bCs/>
          <w:sz w:val="48"/>
        </w:rPr>
      </w:r>
    </w:p>
    <w:p>
      <w:pPr>
        <w:pStyle w:val="Normal"/>
        <w:rPr>
          <w:rFonts w:ascii="Times New Roman" w:hAnsi="Times New Roman" w:cs="Times New Roman"/>
          <w:i/>
          <w:sz w:val="48"/>
        </w:rPr>
      </w:pPr>
      <w:r>
        <w:rPr>
          <w:rFonts w:cs="Times New Roman" w:ascii="Times New Roman" w:hAnsi="Times New Roman"/>
          <w:bCs/>
          <w:sz w:val="48"/>
        </w:rPr>
        <w:t xml:space="preserve">We see the present circumstances for what they are; God sees them for what they are going to be! </w:t>
      </w:r>
    </w:p>
    <w:p>
      <w:pPr>
        <w:pStyle w:val="Normal"/>
        <w:rPr>
          <w:rFonts w:ascii="Times New Roman" w:hAnsi="Times New Roman" w:cs="Times New Roman"/>
          <w:i/>
          <w:sz w:val="48"/>
        </w:rPr>
      </w:pPr>
      <w:r>
        <w:rPr>
          <w:rFonts w:cs="Times New Roman" w:ascii="Times New Roman" w:hAnsi="Times New Roman"/>
          <w:i/>
          <w:sz w:val="48"/>
        </w:rPr>
      </w:r>
    </w:p>
    <w:p>
      <w:pPr>
        <w:pStyle w:val="Normal"/>
        <w:rPr>
          <w:rFonts w:ascii="Times New Roman" w:hAnsi="Times New Roman" w:cs="Times New Roman"/>
          <w:b/>
          <w:sz w:val="48"/>
        </w:rPr>
      </w:pPr>
      <w:r>
        <w:rPr>
          <w:rFonts w:cs="Times New Roman" w:ascii="Times New Roman" w:hAnsi="Times New Roman"/>
          <w:b/>
          <w:sz w:val="48"/>
        </w:rPr>
        <w:t>III. WE SHOULD PRAISE HIM FOR HIS NAME…</w:t>
      </w:r>
    </w:p>
    <w:p>
      <w:pPr>
        <w:pStyle w:val="Normal"/>
        <w:rPr>
          <w:rFonts w:ascii="Times New Roman" w:hAnsi="Times New Roman" w:cs="Times New Roman"/>
          <w:sz w:val="48"/>
        </w:rPr>
      </w:pPr>
      <w:r>
        <w:rPr>
          <w:rFonts w:cs="Times New Roman" w:ascii="Times New Roman" w:hAnsi="Times New Roman"/>
          <w:sz w:val="48"/>
        </w:rPr>
        <w:t xml:space="preserve">David say’s in verse 29, </w:t>
      </w:r>
      <w:r>
        <w:rPr>
          <w:rFonts w:cs="Times New Roman" w:ascii="Times New Roman" w:hAnsi="Times New Roman"/>
          <w:b/>
          <w:i/>
          <w:sz w:val="48"/>
        </w:rPr>
        <w:t>“ascribe to the Lord the glory that is due his name.”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In the beginning of this chapter, after the Ark of the Lord had been returned, David actually appointed people whose sole job was to continually praise the Lord. He then encourages EVERYONE to do the same!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bCs/>
          <w:sz w:val="48"/>
        </w:rPr>
        <w:t>In other words, David was very intentional in offering gratitude to God, and so should we.</w:t>
      </w:r>
      <w:r>
        <w:rPr>
          <w:rFonts w:cs="Times New Roman" w:ascii="Times New Roman" w:hAnsi="Times New Roman"/>
          <w:sz w:val="48"/>
        </w:rPr>
        <w:t> We should ascribe to the Lord the praise that is due Him.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To ascribe means to assign or give credit, and that is exactly what we are doing when we express praise and gratitude to God.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However, there is a powerful principle when it comes to being intentional in our praise and here it is: </w:t>
      </w:r>
      <w:r>
        <w:rPr>
          <w:rFonts w:cs="Times New Roman" w:ascii="Times New Roman" w:hAnsi="Times New Roman"/>
          <w:bCs/>
          <w:sz w:val="48"/>
        </w:rPr>
        <w:t>Our praise ATTACHES us to the presence of God, and DETACHES us from the presence of anything else that would drag us down!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If we don’t have anything else to praise Him for we should praise Him for His name:</w:t>
      </w:r>
    </w:p>
    <w:p>
      <w:pPr>
        <w:pStyle w:val="Normal"/>
        <w:numPr>
          <w:ilvl w:val="0"/>
          <w:numId w:val="4"/>
        </w:numPr>
        <w:spacing w:before="0" w:after="0"/>
        <w:contextualSpacing/>
        <w:rPr>
          <w:rFonts w:ascii="Times New Roman" w:hAnsi="Times New Roman" w:cs="Times New Roman"/>
          <w:sz w:val="48"/>
        </w:rPr>
      </w:pPr>
      <w:r>
        <w:rPr>
          <w:rFonts w:cs="Times New Roman" w:ascii="Times New Roman" w:hAnsi="Times New Roman"/>
          <w:sz w:val="48"/>
        </w:rPr>
        <w:t>His name is a saving name…</w:t>
      </w:r>
    </w:p>
    <w:p>
      <w:pPr>
        <w:pStyle w:val="Normal"/>
        <w:numPr>
          <w:ilvl w:val="0"/>
          <w:numId w:val="4"/>
        </w:numPr>
        <w:spacing w:before="0" w:after="0"/>
        <w:contextualSpacing/>
        <w:rPr>
          <w:rFonts w:ascii="Times New Roman" w:hAnsi="Times New Roman" w:cs="Times New Roman"/>
          <w:sz w:val="48"/>
        </w:rPr>
      </w:pPr>
      <w:r>
        <w:rPr>
          <w:rFonts w:cs="Times New Roman" w:ascii="Times New Roman" w:hAnsi="Times New Roman"/>
          <w:sz w:val="48"/>
        </w:rPr>
        <w:t>His name is a delivering name…</w:t>
      </w:r>
    </w:p>
    <w:p>
      <w:pPr>
        <w:pStyle w:val="Normal"/>
        <w:numPr>
          <w:ilvl w:val="0"/>
          <w:numId w:val="4"/>
        </w:numPr>
        <w:spacing w:before="0" w:after="0"/>
        <w:contextualSpacing/>
        <w:rPr>
          <w:rFonts w:ascii="Times New Roman" w:hAnsi="Times New Roman" w:cs="Times New Roman"/>
          <w:sz w:val="48"/>
        </w:rPr>
      </w:pPr>
      <w:r>
        <w:rPr>
          <w:rFonts w:cs="Times New Roman" w:ascii="Times New Roman" w:hAnsi="Times New Roman"/>
          <w:sz w:val="48"/>
        </w:rPr>
        <w:t>His name is a healing name…</w:t>
      </w:r>
    </w:p>
    <w:p>
      <w:pPr>
        <w:pStyle w:val="Normal"/>
        <w:numPr>
          <w:ilvl w:val="0"/>
          <w:numId w:val="4"/>
        </w:numPr>
        <w:spacing w:before="0" w:after="0"/>
        <w:contextualSpacing/>
        <w:rPr>
          <w:rFonts w:ascii="Times New Roman" w:hAnsi="Times New Roman" w:cs="Times New Roman"/>
          <w:sz w:val="48"/>
        </w:rPr>
      </w:pPr>
      <w:r>
        <w:rPr>
          <w:rFonts w:cs="Times New Roman" w:ascii="Times New Roman" w:hAnsi="Times New Roman"/>
          <w:sz w:val="48"/>
        </w:rPr>
        <w:t>His name is a redeeming name…</w:t>
      </w:r>
    </w:p>
    <w:p>
      <w:pPr>
        <w:pStyle w:val="Normal"/>
        <w:numPr>
          <w:ilvl w:val="0"/>
          <w:numId w:val="4"/>
        </w:numPr>
        <w:spacing w:before="0" w:after="0"/>
        <w:contextualSpacing/>
        <w:rPr>
          <w:rFonts w:ascii="Times New Roman" w:hAnsi="Times New Roman" w:cs="Times New Roman"/>
          <w:sz w:val="48"/>
        </w:rPr>
      </w:pPr>
      <w:r>
        <w:rPr>
          <w:rFonts w:cs="Times New Roman" w:ascii="Times New Roman" w:hAnsi="Times New Roman"/>
          <w:sz w:val="48"/>
        </w:rPr>
        <w:t>His name is above every name…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CONCLUSION:</w:t>
      </w:r>
    </w:p>
    <w:p>
      <w:pPr>
        <w:pStyle w:val="Normal"/>
        <w:rPr/>
      </w:pPr>
      <w:r>
        <w:rPr>
          <w:rFonts w:cs="Times New Roman" w:ascii="Times New Roman" w:hAnsi="Times New Roman"/>
          <w:sz w:val="48"/>
        </w:rPr>
        <w:t>Here is the bottom line. W</w:t>
      </w:r>
      <w:r>
        <w:rPr>
          <w:rFonts w:cs="Times New Roman" w:ascii="Times New Roman" w:hAnsi="Times New Roman"/>
          <w:bCs/>
          <w:sz w:val="48"/>
        </w:rPr>
        <w:t>e must not forget that:</w:t>
      </w:r>
    </w:p>
    <w:p>
      <w:pPr>
        <w:pStyle w:val="Normal"/>
        <w:numPr>
          <w:ilvl w:val="0"/>
          <w:numId w:val="2"/>
        </w:numPr>
        <w:rPr>
          <w:rFonts w:ascii="Times New Roman" w:hAnsi="Times New Roman" w:cs="Times New Roman"/>
          <w:sz w:val="48"/>
        </w:rPr>
      </w:pPr>
      <w:r>
        <w:rPr>
          <w:rFonts w:cs="Times New Roman" w:ascii="Times New Roman" w:hAnsi="Times New Roman"/>
          <w:bCs/>
          <w:sz w:val="48"/>
        </w:rPr>
        <w:t>Our praise is a gateway to God’s blessing, and a giant leap forward for His glory…</w:t>
      </w:r>
    </w:p>
    <w:p>
      <w:pPr>
        <w:pStyle w:val="Normal"/>
        <w:numPr>
          <w:ilvl w:val="0"/>
          <w:numId w:val="3"/>
        </w:numPr>
        <w:spacing w:before="0" w:after="0"/>
        <w:contextualSpacing/>
        <w:rPr>
          <w:rFonts w:ascii="Times New Roman" w:hAnsi="Times New Roman" w:cs="Times New Roman"/>
          <w:bCs/>
          <w:sz w:val="48"/>
        </w:rPr>
      </w:pPr>
      <w:r>
        <w:rPr>
          <w:rFonts w:cs="Times New Roman" w:ascii="Times New Roman" w:hAnsi="Times New Roman"/>
          <w:bCs/>
          <w:sz w:val="48"/>
        </w:rPr>
        <w:t xml:space="preserve">Our praise is a trap to the enemy and a cry of triumph against our troubles… </w:t>
      </w:r>
    </w:p>
    <w:p>
      <w:pPr>
        <w:pStyle w:val="Normal"/>
        <w:numPr>
          <w:ilvl w:val="0"/>
          <w:numId w:val="3"/>
        </w:numPr>
        <w:spacing w:before="0" w:after="0"/>
        <w:contextualSpacing/>
        <w:rPr>
          <w:rFonts w:ascii="Times New Roman" w:hAnsi="Times New Roman" w:cs="Times New Roman"/>
          <w:bCs/>
          <w:sz w:val="48"/>
        </w:rPr>
      </w:pPr>
      <w:r>
        <w:rPr>
          <w:rFonts w:cs="Times New Roman" w:ascii="Times New Roman" w:hAnsi="Times New Roman"/>
          <w:bCs/>
          <w:sz w:val="48"/>
        </w:rPr>
        <w:t>Our praise is poison to our perplexities and a passing lane to prosperity…</w:t>
      </w:r>
    </w:p>
    <w:p>
      <w:pPr>
        <w:pStyle w:val="Normal"/>
        <w:numPr>
          <w:ilvl w:val="0"/>
          <w:numId w:val="3"/>
        </w:numPr>
        <w:spacing w:before="0" w:after="0"/>
        <w:contextualSpacing/>
        <w:rPr>
          <w:rFonts w:ascii="Times New Roman" w:hAnsi="Times New Roman" w:cs="Times New Roman"/>
          <w:bCs/>
          <w:sz w:val="48"/>
        </w:rPr>
      </w:pPr>
      <w:r>
        <w:rPr>
          <w:rFonts w:cs="Times New Roman" w:ascii="Times New Roman" w:hAnsi="Times New Roman"/>
          <w:bCs/>
          <w:sz w:val="48"/>
        </w:rPr>
        <w:t xml:space="preserve">Our praise is a weapon in the hands of God and a deathblow to the worries that crease our brows… </w:t>
      </w:r>
    </w:p>
    <w:p>
      <w:pPr>
        <w:pStyle w:val="Normal"/>
        <w:rPr>
          <w:rFonts w:ascii="Times New Roman" w:hAnsi="Times New Roman" w:cs="Times New Roman"/>
          <w:bCs/>
          <w:sz w:val="48"/>
        </w:rPr>
      </w:pPr>
      <w:r>
        <w:rPr>
          <w:rFonts w:cs="Times New Roman" w:ascii="Times New Roman" w:hAnsi="Times New Roman"/>
          <w:bCs/>
          <w:sz w:val="48"/>
        </w:rPr>
      </w:r>
    </w:p>
    <w:p>
      <w:pPr>
        <w:pStyle w:val="Normal"/>
        <w:rPr/>
      </w:pPr>
      <w:r>
        <w:rPr>
          <w:rFonts w:cs="Times New Roman" w:ascii="Times New Roman" w:hAnsi="Times New Roman"/>
          <w:sz w:val="48"/>
        </w:rPr>
        <w:t>This truth alone makes me grateful for the privilege of praising Him!</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 xml:space="preserve">SONG: </w:t>
      </w:r>
    </w:p>
    <w:p>
      <w:pPr>
        <w:pStyle w:val="Normal"/>
        <w:rPr>
          <w:rFonts w:ascii="Times New Roman" w:hAnsi="Times New Roman" w:cs="Times New Roman"/>
          <w:sz w:val="48"/>
        </w:rPr>
      </w:pPr>
      <w:r>
        <w:rPr>
          <w:rFonts w:cs="Times New Roman" w:ascii="Times New Roman" w:hAnsi="Times New Roman"/>
          <w:sz w:val="48"/>
        </w:rPr>
        <w:t>Desert Song – Hillsong</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Symbol">
    <w:charset w:val="00" w:characterSet="windows-1252"/>
    <w:family w:val="decorative"/>
    <w:pitch w:val="variable"/>
  </w:font>
  <w:font w:name="Courier New">
    <w:charset w:val="00" w:characterSet="windows-1252"/>
    <w:family w:val="modern"/>
    <w:pitch w:val="default"/>
  </w:font>
  <w:font w:name="Wingdings">
    <w:charset w:val="0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84455" cy="178435"/>
              <wp:effectExtent l="0" t="0" r="0" b="0"/>
              <wp:wrapTopAndBottom/>
              <wp:docPr id="1" name="Frame1"/>
              <a:graphic xmlns:a="http://schemas.openxmlformats.org/drawingml/2006/main">
                <a:graphicData uri="http://schemas.microsoft.com/office/word/2010/wordprocessingShape">
                  <wps:wsp>
                    <wps:cNvSpPr txBox="1"/>
                    <wps:spPr>
                      <a:xfrm>
                        <a:off x="0" y="0"/>
                        <a:ext cx="84455"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65pt;height:14.05pt;mso-wrap-distance-left:0pt;mso-wrap-distance-right:0pt;mso-wrap-distance-top:0pt;mso-wrap-distance-bottom:0pt;margin-top:0.05pt;mso-position-vertical-relative:text;margin-left:461.3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Cambria"/>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DefaultParagraphFont">
    <w:name w:val="Default Paragraph Font"/>
    <w:qFormat/>
    <w:rPr/>
  </w:style>
  <w:style w:type="character" w:styleId="FooterChar">
    <w:name w:val="Footer Char"/>
    <w:qFormat/>
    <w:rPr>
      <w:rFonts w:ascii="Cambria" w:hAnsi="Cambria" w:eastAsia="Cambria" w:cs="Cambria"/>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2021-06-05T19:45:00Z</dcterms:created>
  <dc:creator>Steele Rohde</dc:creator>
  <dc:description/>
  <cp:keywords/>
  <dc:language>en-US</dc:language>
  <cp:lastModifiedBy>Steele Rohde</cp:lastModifiedBy>
  <dcterms:modified xsi:type="dcterms:W3CDTF">2021-06-05T20:04:00Z</dcterms:modified>
  <cp:revision>2</cp:revision>
  <dc:subject/>
  <dc:title/>
</cp:coreProperties>
</file>