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PRAYER BARRIERS</w:t>
        <w:br/>
        <w:t xml:space="preserve">&gt; &gt; </w:t>
        <w:br/>
        <w:t>&gt; &gt; "&gt; You do not have, because you do not ask.&gt; "&gt;   James 4:2 (NIV)</w:t>
        <w:br/>
        <w:t xml:space="preserve">&gt; &gt; </w:t>
        <w:br/>
        <w:t>&gt; &gt; When our prayers are not answered, we want to know what is wrong with</w:t>
        <w:br/>
        <w:t>God.  It is easier to blame Him than look in the mirror and say, &gt; '&gt; Maybe</w:t>
        <w:br/>
        <w:t>I am the problem.&gt; '&gt;   Let&gt; '&gt; s look at some prayer barriers:</w:t>
        <w:br/>
        <w:t xml:space="preserve">&gt; &gt; </w:t>
        <w:br/>
        <w:t xml:space="preserve">&gt; &gt; Barrier 1 - Prayerlessness.  </w:t>
        <w:br/>
        <w:t>&gt; &gt; Be honest how often do you decide to pray about something, add it to</w:t>
        <w:br/>
        <w:t>your prayer list, say you will pray about it, and almost do?  You think</w:t>
        <w:br/>
        <w:t>about it from time to time, but you hardly pray about it at all.  Why is</w:t>
        <w:br/>
        <w:t>God not answering?  Because you have not prayed yet!  Some of us live by</w:t>
        <w:br/>
        <w:t>the motto &gt; '&gt; Why pray when you can worry?  Why pray when you can work</w:t>
        <w:br/>
        <w:t xml:space="preserve">yourself to death trying to get it?  Why pray when you can go without?&gt; '&gt; </w:t>
        <w:br/>
        <w:t>Get this: when we work, we work; when we pray, God works!</w:t>
        <w:br/>
        <w:t xml:space="preserve">&gt; &gt; </w:t>
        <w:br/>
        <w:t xml:space="preserve">&gt; &gt; Barrier 2 - Unconfessed Sin.  </w:t>
        <w:br/>
        <w:t>&gt; &gt; Listen: &gt; '&gt; . . . your sins have hidden his face from you, so that he</w:t>
        <w:br/>
        <w:t>will not hear.&gt; '&gt;   (Isaiah 59:2 NIV).  God expects you to maintain your</w:t>
        <w:br/>
        <w:t>personal integrity, to show thoughtfulness and love toward other, and to</w:t>
        <w:br/>
        <w:t>put Him first in your life.  Listen: &gt; '&gt; . . . what does the LORD require</w:t>
        <w:br/>
        <w:t xml:space="preserve">of you?  To act justly and to love mercy and to walk humbly with your God. </w:t>
        <w:br/>
        <w:t>(Micha 6:8 NIV).  Those are not suggestions - they are requirements!  If</w:t>
        <w:br/>
        <w:t>you do not meet them, do not expect God to answer your prayers: you are</w:t>
        <w:br/>
        <w:t>wasting your breath unless it is a prayer of confession.  First seek His</w:t>
        <w:br/>
        <w:t>forgiveness, and then He will listen when you pour out your heart to Him.</w:t>
        <w:br/>
        <w:t>&gt; &gt;</w:t>
      </w:r>
    </w:p>
    <w:p>
      <w:pPr>
        <w:pStyle w:val="Normal"/>
        <w:rPr/>
      </w:pPr>
      <w:r>
        <w:rPr/>
        <w:t>PRAYER BARRIER</w:t>
        <w:br/>
        <w:t xml:space="preserve">&gt; &gt; </w:t>
        <w:br/>
        <w:t>&gt; &gt; "&gt; First, be reconciled to your brother, and then come.&gt; "&gt;   Matthew</w:t>
        <w:br/>
        <w:t>5:24 (NKJV)</w:t>
        <w:br/>
        <w:t xml:space="preserve">&gt; &gt; </w:t>
        <w:br/>
        <w:t xml:space="preserve">&gt; &gt; Barrier 3 - Unresolved conflict.  </w:t>
        <w:br/>
        <w:t>&gt; &gt; Listen to these Scriptures: &gt; '&gt; If you are offering your gift at the</w:t>
        <w:br/>
        <w:t>altar and there remember that your brother has something against you, leave</w:t>
        <w:br/>
        <w:t>your gift . . . go and be reconciled . . . then come and offer your gift&gt;</w:t>
        <w:br/>
        <w:t>'&gt;  (Matthew 5:23-24 NIV).  Listen again: &gt; '&gt; Husbands . . . be</w:t>
        <w:br/>
        <w:t>consideration as you live with your wives, and treat them with respect . .</w:t>
        <w:br/>
        <w:t>. so that nothing will hinder your prayers.&gt; '&gt;  (1 Peter 3:7 NIV).  Most</w:t>
        <w:br/>
        <w:t>of us underestimate how committed God is to building and maintaining loving</w:t>
        <w:br/>
        <w:t>relationships.  There is no point praying if you are engaged in constant</w:t>
        <w:br/>
        <w:t>conflict.  John writes: &gt; '&gt; Anyone who claims to be in the light but hates</w:t>
        <w:br/>
        <w:t>his brother is still in the darkness.&gt; '&gt;  (1 John 2:9 NIV).  God will only</w:t>
        <w:br/>
        <w:t>listen when you come out into the light, deal with the thing that drove you</w:t>
        <w:br/>
        <w:t>and the other person apart, and attempt to mend the relationship.</w:t>
        <w:br/>
        <w:t xml:space="preserve">&gt; &gt; </w:t>
        <w:br/>
        <w:t>&gt; &gt; Of course it is not always possible to make amends.  Paul writes, &gt; '&gt;</w:t>
        <w:br/>
        <w:t>If it is possible, as far as it depends on you, live at peace with</w:t>
        <w:br/>
        <w:t>everyone&gt; '&gt;  (Romans 12:18 NIV).  But sometimes the other person would</w:t>
        <w:br/>
        <w:t>rather keep the issue alive than accept your apology.  If this happens,</w:t>
        <w:br/>
        <w:t>look deep into your heart.  Have you sincerely tried to mend fences, or are</w:t>
        <w:br/>
        <w:t>you still holding something back?  Do you really want restoration, or would</w:t>
        <w:br/>
        <w:t>you rather play &gt; '&gt; the blame game&gt; '&gt;  and let things fester?  If your</w:t>
        <w:br/>
        <w:t>attempts have been wholehearted and honest, God will not let a broken</w:t>
        <w:br/>
        <w:t>relationship stand in the way of your prayers.  But if your attempts have</w:t>
        <w:br/>
        <w:t>been half-hearted and self-serving, try again - this time for real.</w:t>
        <w:br/>
        <w:t>&gt; &gt;</w:t>
      </w:r>
    </w:p>
    <w:p>
      <w:pPr>
        <w:pStyle w:val="Normal"/>
        <w:rPr/>
      </w:pPr>
      <w:r>
        <w:rPr/>
        <w:t>PRAYER BARRIERS</w:t>
        <w:br/>
        <w:t xml:space="preserve">&gt; &gt; </w:t>
        <w:br/>
        <w:t>&gt; &gt; "&gt; When you ask, you do not received, because you ask with wrong</w:t>
        <w:br/>
        <w:t>motives.&gt; "&gt;   James 4:3 (NIV)</w:t>
        <w:br/>
        <w:t xml:space="preserve">&gt; &gt; </w:t>
        <w:br/>
        <w:t xml:space="preserve">&gt; &gt; BARRIER 4 - SELFISHNESS.  </w:t>
        <w:br/>
        <w:t>&gt; &gt; To take a closer look at our praying is to come face to face with</w:t>
        <w:br/>
        <w:t>selfishness.  There is such confusion over wants and needs, rights and</w:t>
        <w:br/>
        <w:t>favors, justice and grace, creature comforts and conformity to Christ.  It</w:t>
        <w:br/>
        <w:t>is impossible to grow spiritually without trials.  To pray, &gt; '&gt; give me an</w:t>
        <w:br/>
        <w:t>easy, happy, problem-free life,&gt; '&gt;  is a prayer God cannot answer because</w:t>
        <w:br/>
        <w:t>if He did, you would be destroyed.</w:t>
        <w:br/>
        <w:t xml:space="preserve">&gt; &gt; </w:t>
        <w:br/>
        <w:t xml:space="preserve">&gt; &gt; BARRIER 5 - UNCARING ATTITUDES.  </w:t>
        <w:br/>
        <w:t>&gt; &gt; The Israelites wondered why God was not answering their prayers.  Here</w:t>
        <w:br/>
        <w:t>is what He told them: &gt; '&gt; . . . stop oppressing those who work for you and</w:t>
        <w:br/>
        <w:t>treat them fairly . . . share your food with the hungry . . . clothe those</w:t>
        <w:br/>
        <w:t>who are cold and do not hide from relatives who need your help.  If you do</w:t>
        <w:br/>
        <w:t>these things . . . the Lord will answer&gt; '&gt;  (Isaiah 58:6-9 TLB).  God is</w:t>
        <w:br/>
        <w:t>committed to developing a people who will reflect His character and His</w:t>
        <w:br/>
        <w:t>character always expresses compassion for others.  Have you seen the</w:t>
        <w:br/>
        <w:t>cartoon picturing hundreds of people lined up as far back as the eye can</w:t>
        <w:br/>
        <w:t>see?  Each is thinking the same thing: What can I do, I am just one person?</w:t>
        <w:br/>
        <w:t>As just one person you may not be able to change the world.  You can,</w:t>
        <w:br/>
        <w:t>however, look for small ways to show you care.  Perhaps your church works</w:t>
        <w:br/>
        <w:t>with a soup kitchen or prison ministry.  Maybe your skills could make a</w:t>
        <w:br/>
        <w:t>small difference in the evils of unemployment, literacy, child abuse,</w:t>
        <w:br/>
        <w:t>alcoholism or suicide.  As long as your ear is open to the hurting, God</w:t>
        <w:br/>
        <w:t>will keep His ear open to you.</w:t>
        <w:br/>
        <w:t>&gt; &gt;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2005-01-31T11:34:00Z</dcterms:created>
  <dc:creator>dnordin</dc:creator>
  <dc:description/>
  <dc:language>en-US</dc:language>
  <cp:lastModifiedBy>dnordin</cp:lastModifiedBy>
  <dcterms:modified xsi:type="dcterms:W3CDTF">2005-01-31T11:36:00Z</dcterms:modified>
  <cp:revision>3</cp:revision>
  <dc:subject/>
  <dc:title>PRAYER BARRIERS</dc:title>
</cp:coreProperties>
</file>