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360" w:start="720" w:end="0"/>
        <w:jc w:val="center"/>
        <w:rPr>
          <w:rFonts w:ascii="Times New Roman" w:hAnsi="Times New Roman" w:cs="Times New Roman"/>
          <w:b/>
          <w:bCs/>
          <w:sz w:val="48"/>
          <w:szCs w:val="48"/>
        </w:rPr>
      </w:pPr>
      <w:r>
        <w:rPr>
          <w:rFonts w:cs="Times New Roman" w:ascii="Times New Roman" w:hAnsi="Times New Roman"/>
          <w:b/>
          <w:bCs/>
          <w:sz w:val="48"/>
          <w:szCs w:val="48"/>
        </w:rPr>
        <w:t>RACIAL RECONCILIATION SUNDAY</w:t>
      </w:r>
    </w:p>
    <w:p>
      <w:pPr>
        <w:pStyle w:val="Normal"/>
        <w:ind w:hanging="360" w:start="720" w:end="0"/>
        <w:jc w:val="center"/>
        <w:rPr>
          <w:rFonts w:ascii="Times New Roman" w:hAnsi="Times New Roman" w:cs="Times New Roman"/>
          <w:sz w:val="48"/>
          <w:szCs w:val="48"/>
        </w:rPr>
      </w:pPr>
      <w:r>
        <w:rPr>
          <w:rFonts w:cs="Times New Roman" w:ascii="Times New Roman" w:hAnsi="Times New Roman"/>
          <w:sz w:val="48"/>
          <w:szCs w:val="48"/>
        </w:rPr>
        <w:t>June 7, 2020</w:t>
      </w:r>
    </w:p>
    <w:p>
      <w:pPr>
        <w:pStyle w:val="ListParagraph"/>
        <w:rPr/>
      </w:pPr>
      <w:r>
        <w:rPr>
          <w:rFonts w:cs="Times New Roman" w:ascii="Times New Roman" w:hAnsi="Times New Roman"/>
          <w:b/>
          <w:bCs/>
          <w:sz w:val="48"/>
          <w:szCs w:val="48"/>
        </w:rPr>
        <w:t xml:space="preserve">INTRO: </w:t>
      </w:r>
      <w:r>
        <w:rPr>
          <w:rFonts w:cs="Times New Roman" w:ascii="Times New Roman" w:hAnsi="Times New Roman"/>
          <w:sz w:val="48"/>
          <w:szCs w:val="48"/>
        </w:rPr>
        <w:t>(Introduce special guests – Bishop Ron Webb, Mt. Calvary Power House, Poplar Bluff, Missouri – Pastor Richard Vega, Veteran, lived in the streets, At His Feet Ministries – Politically connected.</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Fonts w:ascii="Times New Roman" w:hAnsi="Times New Roman" w:cs="Times New Roman"/>
          <w:sz w:val="48"/>
          <w:szCs w:val="48"/>
        </w:rPr>
      </w:pPr>
      <w:r>
        <w:rPr>
          <w:rFonts w:cs="Times New Roman" w:ascii="Times New Roman" w:hAnsi="Times New Roman"/>
          <w:sz w:val="48"/>
          <w:szCs w:val="48"/>
        </w:rPr>
        <w:t>Horrific event – The death of George Floyd – His body will be laid to rest in Houston on Tuesday – Observe a moment of silence for Mr. George Floyd and his family</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Fonts w:ascii="Times New Roman" w:hAnsi="Times New Roman" w:cs="Times New Roman"/>
          <w:sz w:val="48"/>
          <w:szCs w:val="48"/>
        </w:rPr>
      </w:pPr>
      <w:r>
        <w:rPr>
          <w:rFonts w:cs="Times New Roman" w:ascii="Times New Roman" w:hAnsi="Times New Roman"/>
          <w:sz w:val="48"/>
          <w:szCs w:val="48"/>
        </w:rPr>
        <w:t>The protests – The rioting – Not all cops are bad – Not all preachers are bad – Not all lawyers are bad – We support the rule of law because the Bible say’s we are to be subject to spiritual and civil authority – However, these events must stop</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Fonts w:ascii="Times New Roman" w:hAnsi="Times New Roman" w:cs="Times New Roman"/>
          <w:sz w:val="48"/>
          <w:szCs w:val="48"/>
        </w:rPr>
      </w:pPr>
      <w:r>
        <w:rPr>
          <w:rFonts w:cs="Times New Roman" w:ascii="Times New Roman" w:hAnsi="Times New Roman"/>
          <w:sz w:val="48"/>
          <w:szCs w:val="48"/>
        </w:rPr>
        <w:t xml:space="preserve">Our focus here today is going to be how the church can be the solution. </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I would like each of you to give me one quick example of feeling the sting of racism.                                          </w:t>
      </w:r>
    </w:p>
    <w:p>
      <w:pPr>
        <w:pStyle w:val="ListParagraph"/>
        <w:ind w:start="1200" w:end="0"/>
        <w:rPr>
          <w:rFonts w:ascii="Times New Roman" w:hAnsi="Times New Roman" w:cs="Times New Roman"/>
          <w:sz w:val="48"/>
          <w:szCs w:val="48"/>
        </w:rPr>
      </w:pPr>
      <w:r>
        <w:rPr>
          <w:rFonts w:cs="Times New Roman" w:ascii="Times New Roman" w:hAnsi="Times New Roman"/>
          <w:sz w:val="48"/>
          <w:szCs w:val="48"/>
        </w:rPr>
      </w:r>
    </w:p>
    <w:p>
      <w:pPr>
        <w:pStyle w:val="ListParagraph"/>
        <w:ind w:start="1200" w:end="0"/>
        <w:rPr>
          <w:rFonts w:ascii="Times New Roman" w:hAnsi="Times New Roman" w:cs="Times New Roman"/>
          <w:sz w:val="48"/>
          <w:szCs w:val="48"/>
        </w:rPr>
      </w:pPr>
      <w:r>
        <w:rPr>
          <w:rFonts w:cs="Times New Roman" w:ascii="Times New Roman" w:hAnsi="Times New Roman"/>
          <w:sz w:val="48"/>
          <w:szCs w:val="48"/>
        </w:rPr>
        <w:t xml:space="preserve">Racisim is wrong at every level – Page 12 of Bishop Webb’s book </w:t>
      </w:r>
      <w:r>
        <w:rPr>
          <w:rFonts w:cs="Times New Roman" w:ascii="Times New Roman" w:hAnsi="Times New Roman"/>
          <w:i/>
          <w:iCs/>
          <w:sz w:val="48"/>
          <w:szCs w:val="48"/>
        </w:rPr>
        <w:t>“Destroying The Root of Racism”</w:t>
      </w:r>
      <w:r>
        <w:rPr>
          <w:rFonts w:cs="Times New Roman" w:ascii="Times New Roman" w:hAnsi="Times New Roman"/>
          <w:sz w:val="48"/>
          <w:szCs w:val="48"/>
        </w:rPr>
        <w:t xml:space="preserve"> Page 12, </w:t>
      </w:r>
      <w:r>
        <w:rPr>
          <w:rFonts w:cs="Times New Roman" w:ascii="Times New Roman" w:hAnsi="Times New Roman"/>
          <w:i/>
          <w:iCs/>
          <w:sz w:val="48"/>
          <w:szCs w:val="48"/>
        </w:rPr>
        <w:t>“Racism has never been a skin problem, it is a sin problem.”</w:t>
      </w:r>
      <w:r>
        <w:rPr>
          <w:rFonts w:cs="Times New Roman" w:ascii="Times New Roman" w:hAnsi="Times New Roman"/>
          <w:sz w:val="48"/>
          <w:szCs w:val="48"/>
        </w:rPr>
        <w:t xml:space="preserve"> </w:t>
      </w:r>
      <w:r>
        <w:rPr>
          <w:rFonts w:cs="Times New Roman" w:ascii="Times New Roman" w:hAnsi="Times New Roman"/>
          <w:b/>
          <w:bCs/>
          <w:i/>
          <w:iCs/>
          <w:sz w:val="48"/>
          <w:szCs w:val="48"/>
        </w:rPr>
        <w:t>“Nation shall rise against nation, and Kingdom against Kingdom.”</w:t>
      </w:r>
      <w:r>
        <w:rPr>
          <w:rFonts w:cs="Times New Roman" w:ascii="Times New Roman" w:hAnsi="Times New Roman"/>
          <w:sz w:val="48"/>
          <w:szCs w:val="48"/>
        </w:rPr>
        <w:t xml:space="preserve"> This is racism. </w:t>
      </w:r>
    </w:p>
    <w:p>
      <w:pPr>
        <w:pStyle w:val="ListParagraph"/>
        <w:ind w:start="1200" w:end="0"/>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1"/>
        </w:numPr>
        <w:rPr>
          <w:rStyle w:val="text"/>
          <w:rFonts w:ascii="Times New Roman" w:hAnsi="Times New Roman" w:cs="Times New Roman"/>
          <w:sz w:val="48"/>
          <w:szCs w:val="48"/>
        </w:rPr>
      </w:pPr>
      <w:r>
        <w:rPr>
          <w:rFonts w:cs="Times New Roman" w:ascii="Times New Roman" w:hAnsi="Times New Roman"/>
          <w:sz w:val="48"/>
          <w:szCs w:val="48"/>
        </w:rPr>
        <w:t xml:space="preserve">Bishop, on page 22 of your book you talk about God loving variety – Revelation 7:9-10 </w:t>
      </w:r>
      <w:r>
        <w:rPr>
          <w:rFonts w:cs="Times New Roman" w:ascii="Times New Roman" w:hAnsi="Times New Roman"/>
          <w:b/>
          <w:bCs/>
          <w:i/>
          <w:iCs/>
          <w:sz w:val="48"/>
          <w:szCs w:val="48"/>
        </w:rPr>
        <w:t>“</w:t>
      </w:r>
      <w:r>
        <w:rPr>
          <w:rStyle w:val="text"/>
          <w:rFonts w:cs="Times New Roman" w:ascii="Times New Roman" w:hAnsi="Times New Roman"/>
          <w:b/>
          <w:bCs/>
          <w:i/>
          <w:iCs/>
          <w:color w:val="000000"/>
          <w:sz w:val="48"/>
          <w:szCs w:val="48"/>
        </w:rPr>
        <w:t xml:space="preserve">After this I beheld, and, lo, a great multitude, which no man could number, of all nations, and kindreds, and people, and tongues, stood before the throne, and before the Lamb, clothed with white robes, and palms in their hands; </w:t>
      </w:r>
      <w:r>
        <w:rPr>
          <w:rStyle w:val="text"/>
          <w:rFonts w:cs="Times New Roman" w:ascii="Times New Roman" w:hAnsi="Times New Roman"/>
          <w:b/>
          <w:bCs/>
          <w:i/>
          <w:iCs/>
          <w:color w:val="000000"/>
          <w:sz w:val="48"/>
          <w:szCs w:val="48"/>
          <w:vertAlign w:val="superscript"/>
        </w:rPr>
        <w:t>10 </w:t>
      </w:r>
      <w:r>
        <w:rPr>
          <w:rStyle w:val="text"/>
          <w:rFonts w:cs="Times New Roman" w:ascii="Times New Roman" w:hAnsi="Times New Roman"/>
          <w:b/>
          <w:bCs/>
          <w:i/>
          <w:iCs/>
          <w:color w:val="000000"/>
          <w:sz w:val="48"/>
          <w:szCs w:val="48"/>
        </w:rPr>
        <w:t xml:space="preserve">And cried with a loud voice, saying, Salvation to our God which sitteth upon the throne, and unto the Lamb.” </w:t>
      </w:r>
      <w:r>
        <w:rPr>
          <w:rStyle w:val="text"/>
          <w:rFonts w:cs="Times New Roman" w:ascii="Times New Roman" w:hAnsi="Times New Roman"/>
          <w:color w:val="000000"/>
          <w:sz w:val="48"/>
          <w:szCs w:val="48"/>
        </w:rPr>
        <w:t>This is AFTER we have received our glorified bodies – We are not going to be one race in Heaven!</w:t>
      </w:r>
    </w:p>
    <w:p>
      <w:pPr>
        <w:pStyle w:val="Normal"/>
        <w:ind w:start="1200" w:end="0"/>
        <w:rPr>
          <w:rFonts w:ascii="Times New Roman" w:hAnsi="Times New Roman" w:cs="Times New Roman"/>
          <w:sz w:val="48"/>
          <w:szCs w:val="48"/>
        </w:rPr>
      </w:pPr>
      <w:r>
        <w:rPr>
          <w:rStyle w:val="text"/>
          <w:rFonts w:cs="Times New Roman" w:ascii="Times New Roman" w:hAnsi="Times New Roman"/>
          <w:color w:val="000000"/>
          <w:sz w:val="48"/>
          <w:szCs w:val="48"/>
        </w:rPr>
        <w:t xml:space="preserve">Bishop, you make this statement in your book, on page 45, </w:t>
      </w:r>
      <w:r>
        <w:rPr>
          <w:rStyle w:val="text"/>
          <w:rFonts w:cs="Times New Roman" w:ascii="Times New Roman" w:hAnsi="Times New Roman"/>
          <w:i/>
          <w:iCs/>
          <w:color w:val="000000"/>
          <w:sz w:val="48"/>
          <w:szCs w:val="48"/>
        </w:rPr>
        <w:t xml:space="preserve">“Instead of letting our racial distinctions become a barrier between us, we should be celebrating our differences. God designed our races to operate smoothly and in conjunction with one another without losing our cultural distinctions.” </w:t>
      </w:r>
      <w:r>
        <w:rPr>
          <w:rStyle w:val="text"/>
          <w:rFonts w:cs="Times New Roman" w:ascii="Times New Roman" w:hAnsi="Times New Roman"/>
          <w:color w:val="000000"/>
          <w:sz w:val="48"/>
          <w:szCs w:val="48"/>
        </w:rPr>
        <w:t xml:space="preserve">How do you feel this can best be done?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What specific things have you gentlemen heard pastors and Christians say, and seen them do that you think hurts race relations in the body of Christ and in our nation? – How can this be corrected?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What specific actions can pastors and churches take to bridge the racial divide?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Most Americans, I think, will readily admit that racism has been an embarrassing blight on our national history. Most people, I think, feel that there is nothing they can do today to fix things that happened in past generations. There is almost of feeling of, </w:t>
      </w:r>
      <w:r>
        <w:rPr>
          <w:rFonts w:cs="Times New Roman" w:ascii="Times New Roman" w:hAnsi="Times New Roman"/>
          <w:i/>
          <w:iCs/>
          <w:sz w:val="48"/>
          <w:szCs w:val="48"/>
        </w:rPr>
        <w:t xml:space="preserve">“What can I say? What do you want from me? Why am I being blamed for things that I did not do?” </w:t>
      </w:r>
      <w:r>
        <w:rPr>
          <w:rFonts w:cs="Times New Roman" w:ascii="Times New Roman" w:hAnsi="Times New Roman"/>
          <w:sz w:val="48"/>
          <w:szCs w:val="48"/>
        </w:rPr>
        <w:t>How would you respond to those feelings?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There is often talk of racism being </w:t>
      </w:r>
      <w:r>
        <w:rPr>
          <w:rFonts w:cs="Times New Roman" w:ascii="Times New Roman" w:hAnsi="Times New Roman"/>
          <w:i/>
          <w:iCs/>
          <w:sz w:val="48"/>
          <w:szCs w:val="48"/>
        </w:rPr>
        <w:t>“Systemic”</w:t>
      </w:r>
      <w:r>
        <w:rPr>
          <w:rFonts w:cs="Times New Roman" w:ascii="Times New Roman" w:hAnsi="Times New Roman"/>
          <w:sz w:val="48"/>
          <w:szCs w:val="48"/>
        </w:rPr>
        <w:t xml:space="preserve"> in America, meaning it is institutionalized and deliberate. But many point to the fact that many immigrants come to this nation and do very well. Many of those very immigrants are from Africa and Latin America. And we see tens of thousands of people trying to enter our country to gain opportunity. So, it makes sense that many Americans feel the issue is not the </w:t>
      </w:r>
      <w:r>
        <w:rPr>
          <w:rFonts w:cs="Times New Roman" w:ascii="Times New Roman" w:hAnsi="Times New Roman"/>
          <w:i/>
          <w:iCs/>
          <w:sz w:val="48"/>
          <w:szCs w:val="48"/>
        </w:rPr>
        <w:t>“system,”</w:t>
      </w:r>
      <w:r>
        <w:rPr>
          <w:rFonts w:cs="Times New Roman" w:ascii="Times New Roman" w:hAnsi="Times New Roman"/>
          <w:sz w:val="48"/>
          <w:szCs w:val="48"/>
        </w:rPr>
        <w:t xml:space="preserve"> but individual decisions and behaviors of some really bad actors who are giving everyone a bad name. How do you feel about this?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For instance, a few bad apples spoil the whole bushel. I don’t think anyone could watch the video of the killing of George Floyd and not recoil and believe that justice must be served. However, for every bad cop there are thousands of good cops. Do you agree with this?</w:t>
      </w:r>
    </w:p>
    <w:p>
      <w:pPr>
        <w:pStyle w:val="ListParagraph"/>
        <w:ind w:start="1200" w:end="0"/>
        <w:rPr>
          <w:rFonts w:ascii="Times New Roman" w:hAnsi="Times New Roman" w:cs="Times New Roman"/>
          <w:sz w:val="48"/>
          <w:szCs w:val="48"/>
        </w:rPr>
      </w:pPr>
      <w:r>
        <w:rPr>
          <w:rFonts w:cs="Times New Roman" w:ascii="Times New Roman" w:hAnsi="Times New Roman"/>
          <w:sz w:val="48"/>
          <w:szCs w:val="48"/>
        </w:rPr>
        <w:t xml:space="preserve">Bishop, you made this statement on page 47 of your book, </w:t>
      </w:r>
      <w:r>
        <w:rPr>
          <w:rFonts w:cs="Times New Roman" w:ascii="Times New Roman" w:hAnsi="Times New Roman"/>
          <w:i/>
          <w:iCs/>
          <w:sz w:val="48"/>
          <w:szCs w:val="48"/>
        </w:rPr>
        <w:t xml:space="preserve">“Racism has never been about color, it’s about division.” </w:t>
      </w:r>
      <w:r>
        <w:rPr>
          <w:rFonts w:cs="Times New Roman" w:ascii="Times New Roman" w:hAnsi="Times New Roman"/>
          <w:sz w:val="48"/>
          <w:szCs w:val="48"/>
        </w:rPr>
        <w:t xml:space="preserve">Why do you think politicians on all sides of the isle want to divide us, rather than unite us?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Many Anglo’s feel that liberal policies, social programs and other </w:t>
      </w:r>
      <w:r>
        <w:rPr>
          <w:rFonts w:cs="Times New Roman" w:ascii="Times New Roman" w:hAnsi="Times New Roman"/>
          <w:i/>
          <w:iCs/>
          <w:sz w:val="48"/>
          <w:szCs w:val="48"/>
        </w:rPr>
        <w:t>“welfare state”</w:t>
      </w:r>
      <w:r>
        <w:rPr>
          <w:rFonts w:cs="Times New Roman" w:ascii="Times New Roman" w:hAnsi="Times New Roman"/>
          <w:sz w:val="48"/>
          <w:szCs w:val="48"/>
        </w:rPr>
        <w:t xml:space="preserve"> efforts have actually hurt the minority communities over the long term and have repressed progress. Do you think that is true? Or not?</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Many people feel that the </w:t>
      </w:r>
      <w:r>
        <w:rPr>
          <w:rFonts w:cs="Times New Roman" w:ascii="Times New Roman" w:hAnsi="Times New Roman"/>
          <w:i/>
          <w:iCs/>
          <w:sz w:val="48"/>
          <w:szCs w:val="48"/>
        </w:rPr>
        <w:t>“race card”</w:t>
      </w:r>
      <w:r>
        <w:rPr>
          <w:rFonts w:cs="Times New Roman" w:ascii="Times New Roman" w:hAnsi="Times New Roman"/>
          <w:sz w:val="48"/>
          <w:szCs w:val="48"/>
        </w:rPr>
        <w:t xml:space="preserve"> is pulled too often. They feel that things are labeled </w:t>
      </w:r>
      <w:r>
        <w:rPr>
          <w:rFonts w:cs="Times New Roman" w:ascii="Times New Roman" w:hAnsi="Times New Roman"/>
          <w:i/>
          <w:iCs/>
          <w:sz w:val="48"/>
          <w:szCs w:val="48"/>
        </w:rPr>
        <w:t>“racism”</w:t>
      </w:r>
      <w:r>
        <w:rPr>
          <w:rFonts w:cs="Times New Roman" w:ascii="Times New Roman" w:hAnsi="Times New Roman"/>
          <w:sz w:val="48"/>
          <w:szCs w:val="48"/>
        </w:rPr>
        <w:t xml:space="preserve"> too quickly, and that minorities jump to that conclusion too quickly and sometimes incorrectly. How would you respond to that?</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What can we do as a church and what can we do as individual believers to create an inclusive culture and set everyone at ease, that no matter their ethnicity, they are welcome among us?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Bishop, you say it over and over in your book that </w:t>
      </w:r>
      <w:r>
        <w:rPr>
          <w:rFonts w:cs="Times New Roman" w:ascii="Times New Roman" w:hAnsi="Times New Roman"/>
          <w:i/>
          <w:iCs/>
          <w:sz w:val="48"/>
          <w:szCs w:val="48"/>
        </w:rPr>
        <w:t xml:space="preserve">“Forgiveness is the solution.” </w:t>
      </w:r>
      <w:r>
        <w:rPr>
          <w:rFonts w:cs="Times New Roman" w:ascii="Times New Roman" w:hAnsi="Times New Roman"/>
          <w:sz w:val="48"/>
          <w:szCs w:val="48"/>
        </w:rPr>
        <w:t xml:space="preserve">What do you gentlemen think forgiveness that eradicates racism looks like in the church and in the nation? </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pPr>
      <w:r>
        <w:rPr>
          <w:rFonts w:cs="Times New Roman" w:ascii="Times New Roman" w:hAnsi="Times New Roman"/>
          <w:b/>
          <w:bCs/>
          <w:sz w:val="48"/>
          <w:szCs w:val="48"/>
        </w:rPr>
        <w:t>CONCLUSION:</w:t>
      </w:r>
    </w:p>
    <w:p>
      <w:pPr>
        <w:pStyle w:val="ListParagraph"/>
        <w:rPr/>
      </w:pPr>
      <w:r>
        <w:rPr>
          <w:rFonts w:cs="Times New Roman" w:ascii="Times New Roman" w:hAnsi="Times New Roman"/>
          <w:sz w:val="48"/>
          <w:szCs w:val="48"/>
        </w:rPr>
        <w:t xml:space="preserve">This whole thing with George Floyd has been very upsetting to me as a human being and the spiritual leader of a church and a ministers organization. (1990 I joined the black ministerial alliance) </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Fonts w:ascii="Times New Roman" w:hAnsi="Times New Roman" w:cs="Times New Roman"/>
          <w:sz w:val="48"/>
          <w:szCs w:val="48"/>
        </w:rPr>
      </w:pPr>
      <w:r>
        <w:rPr>
          <w:rFonts w:cs="Times New Roman" w:ascii="Times New Roman" w:hAnsi="Times New Roman"/>
          <w:sz w:val="48"/>
          <w:szCs w:val="48"/>
        </w:rPr>
        <w:t>I have sought the Lord and I feel He has spoken to me through His Word and I want to share what I believe He is saying to me. (He almost ALWAYS speaks to me through His Word)</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rPr>
          <w:rStyle w:val="text"/>
          <w:rFonts w:ascii="Times New Roman" w:hAnsi="Times New Roman" w:cs="Times New Roman"/>
          <w:b/>
          <w:bCs/>
          <w:i/>
          <w:iCs/>
          <w:color w:val="000000"/>
          <w:sz w:val="48"/>
          <w:szCs w:val="48"/>
        </w:rPr>
      </w:pPr>
      <w:r>
        <w:rPr>
          <w:rFonts w:cs="Times New Roman" w:ascii="Times New Roman" w:hAnsi="Times New Roman"/>
          <w:sz w:val="48"/>
          <w:szCs w:val="48"/>
        </w:rPr>
        <w:t xml:space="preserve">We are ALL Brothers and Sisters in Christ – Galatians 3:26-29 </w:t>
      </w:r>
      <w:r>
        <w:rPr>
          <w:rFonts w:cs="Times New Roman" w:ascii="Times New Roman" w:hAnsi="Times New Roman"/>
          <w:b/>
          <w:bCs/>
          <w:i/>
          <w:iCs/>
          <w:sz w:val="48"/>
          <w:szCs w:val="48"/>
        </w:rPr>
        <w:t>“</w:t>
      </w:r>
      <w:r>
        <w:rPr>
          <w:rStyle w:val="text"/>
          <w:rFonts w:cs="Times New Roman" w:ascii="Times New Roman" w:hAnsi="Times New Roman"/>
          <w:b/>
          <w:bCs/>
          <w:i/>
          <w:iCs/>
          <w:color w:val="000000"/>
          <w:sz w:val="48"/>
          <w:szCs w:val="48"/>
          <w:vertAlign w:val="superscript"/>
        </w:rPr>
        <w:t> </w:t>
      </w:r>
      <w:r>
        <w:rPr>
          <w:rStyle w:val="text"/>
          <w:rFonts w:cs="Times New Roman" w:ascii="Times New Roman" w:hAnsi="Times New Roman"/>
          <w:b/>
          <w:bCs/>
          <w:i/>
          <w:iCs/>
          <w:color w:val="000000"/>
          <w:sz w:val="48"/>
          <w:szCs w:val="48"/>
        </w:rPr>
        <w:t>For ye are all the children of God by faith in Christ Jesus.</w:t>
      </w:r>
      <w:r>
        <w:rPr>
          <w:b/>
          <w:bCs/>
          <w:i/>
          <w:iCs/>
          <w:color w:val="000000"/>
          <w:sz w:val="48"/>
          <w:szCs w:val="48"/>
        </w:rPr>
        <w:t xml:space="preserve"> </w:t>
      </w:r>
      <w:r>
        <w:rPr>
          <w:rStyle w:val="text"/>
          <w:rFonts w:cs="Times New Roman" w:ascii="Times New Roman" w:hAnsi="Times New Roman"/>
          <w:b/>
          <w:bCs/>
          <w:i/>
          <w:iCs/>
          <w:color w:val="000000"/>
          <w:sz w:val="48"/>
          <w:szCs w:val="48"/>
          <w:vertAlign w:val="superscript"/>
        </w:rPr>
        <w:t>27 </w:t>
      </w:r>
      <w:r>
        <w:rPr>
          <w:rStyle w:val="text"/>
          <w:rFonts w:cs="Times New Roman" w:ascii="Times New Roman" w:hAnsi="Times New Roman"/>
          <w:b/>
          <w:bCs/>
          <w:i/>
          <w:iCs/>
          <w:color w:val="000000"/>
          <w:sz w:val="48"/>
          <w:szCs w:val="48"/>
        </w:rPr>
        <w:t>For as many of you as have been baptized into Christ have put on Christ.</w:t>
      </w:r>
      <w:r>
        <w:rPr>
          <w:b/>
          <w:bCs/>
          <w:i/>
          <w:iCs/>
          <w:color w:val="000000"/>
          <w:sz w:val="48"/>
          <w:szCs w:val="48"/>
        </w:rPr>
        <w:t xml:space="preserve"> </w:t>
      </w:r>
      <w:r>
        <w:rPr>
          <w:rStyle w:val="text"/>
          <w:rFonts w:cs="Times New Roman" w:ascii="Times New Roman" w:hAnsi="Times New Roman"/>
          <w:b/>
          <w:bCs/>
          <w:i/>
          <w:iCs/>
          <w:color w:val="000000"/>
          <w:sz w:val="48"/>
          <w:szCs w:val="48"/>
          <w:vertAlign w:val="superscript"/>
        </w:rPr>
        <w:t>28 </w:t>
      </w:r>
      <w:r>
        <w:rPr>
          <w:rStyle w:val="text"/>
          <w:rFonts w:cs="Times New Roman" w:ascii="Times New Roman" w:hAnsi="Times New Roman"/>
          <w:b/>
          <w:bCs/>
          <w:i/>
          <w:iCs/>
          <w:color w:val="000000"/>
          <w:sz w:val="48"/>
          <w:szCs w:val="48"/>
        </w:rPr>
        <w:t>There is neither Jew nor Greek, there is neither bond nor free, there is neither male nor female: for ye are all one in Christ Jesus</w:t>
      </w:r>
      <w:r>
        <w:rPr>
          <w:rStyle w:val="text"/>
          <w:b/>
          <w:bCs/>
          <w:i/>
          <w:iCs/>
          <w:color w:val="000000"/>
          <w:sz w:val="48"/>
          <w:szCs w:val="48"/>
        </w:rPr>
        <w:t xml:space="preserve">. </w:t>
      </w:r>
      <w:r>
        <w:rPr>
          <w:rStyle w:val="text"/>
          <w:rFonts w:cs="Times New Roman" w:ascii="Times New Roman" w:hAnsi="Times New Roman"/>
          <w:b/>
          <w:bCs/>
          <w:i/>
          <w:iCs/>
          <w:color w:val="000000"/>
          <w:sz w:val="48"/>
          <w:szCs w:val="48"/>
          <w:vertAlign w:val="superscript"/>
        </w:rPr>
        <w:t>29 </w:t>
      </w:r>
      <w:r>
        <w:rPr>
          <w:rStyle w:val="text"/>
          <w:rFonts w:cs="Times New Roman" w:ascii="Times New Roman" w:hAnsi="Times New Roman"/>
          <w:b/>
          <w:bCs/>
          <w:i/>
          <w:iCs/>
          <w:color w:val="000000"/>
          <w:sz w:val="48"/>
          <w:szCs w:val="48"/>
        </w:rPr>
        <w:t>And if ye be Christ's, then are ye Abraham's seed, and heirs according to the promise.”</w:t>
      </w:r>
    </w:p>
    <w:p>
      <w:pPr>
        <w:pStyle w:val="ListParagraph"/>
        <w:rPr>
          <w:rStyle w:val="text"/>
          <w:rFonts w:ascii="Times New Roman" w:hAnsi="Times New Roman" w:cs="Times New Roman"/>
          <w:b/>
          <w:bCs/>
          <w:i/>
          <w:iCs/>
          <w:color w:val="000000"/>
          <w:sz w:val="48"/>
          <w:szCs w:val="48"/>
        </w:rPr>
      </w:pPr>
      <w:r>
        <w:rPr/>
      </w:r>
    </w:p>
    <w:p>
      <w:pPr>
        <w:pStyle w:val="ListParagraph"/>
        <w:rPr>
          <w:rFonts w:ascii="Times New Roman" w:hAnsi="Times New Roman" w:cs="Times New Roman"/>
          <w:sz w:val="48"/>
          <w:szCs w:val="48"/>
        </w:rPr>
      </w:pPr>
      <w:r>
        <w:rPr>
          <w:rFonts w:cs="Times New Roman" w:ascii="Times New Roman" w:hAnsi="Times New Roman"/>
          <w:sz w:val="48"/>
          <w:szCs w:val="48"/>
        </w:rPr>
        <w:t xml:space="preserve">1 John 3:14-15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rPr>
        <w:t>We know that we have passed from death to life, because we love the brethren. He who does not love his brother abides in death.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Whoever hates his brother is a murderer, and you know that no murderer has eternal life abiding in him.”</w:t>
      </w:r>
    </w:p>
    <w:p>
      <w:pPr>
        <w:pStyle w:val="ListParagraph"/>
        <w:rPr>
          <w:rFonts w:ascii="Times New Roman" w:hAnsi="Times New Roman" w:cs="Times New Roman"/>
          <w:i/>
          <w:iCs/>
          <w:sz w:val="48"/>
          <w:szCs w:val="48"/>
        </w:rPr>
      </w:pPr>
      <w:r>
        <w:rPr>
          <w:rFonts w:cs="Times New Roman" w:ascii="Times New Roman" w:hAnsi="Times New Roman"/>
          <w:sz w:val="48"/>
          <w:szCs w:val="48"/>
        </w:rPr>
        <w:t xml:space="preserve">The Golden Rule – </w:t>
      </w:r>
      <w:r>
        <w:rPr>
          <w:rFonts w:cs="Times New Roman" w:ascii="Times New Roman" w:hAnsi="Times New Roman"/>
          <w:i/>
          <w:iCs/>
          <w:sz w:val="48"/>
          <w:szCs w:val="48"/>
        </w:rPr>
        <w:t xml:space="preserve">“Do unto others as you would have them to do unto you.” </w:t>
      </w:r>
    </w:p>
    <w:p>
      <w:pPr>
        <w:pStyle w:val="ListParagraph"/>
        <w:rPr>
          <w:rFonts w:ascii="Times New Roman" w:hAnsi="Times New Roman" w:cs="Times New Roman"/>
          <w:i/>
          <w:iCs/>
          <w:sz w:val="48"/>
          <w:szCs w:val="48"/>
        </w:rPr>
      </w:pPr>
      <w:r>
        <w:rPr>
          <w:rFonts w:cs="Times New Roman" w:ascii="Times New Roman" w:hAnsi="Times New Roman"/>
          <w:i/>
          <w:iCs/>
          <w:sz w:val="48"/>
          <w:szCs w:val="48"/>
        </w:rPr>
      </w:r>
    </w:p>
    <w:p>
      <w:pPr>
        <w:pStyle w:val="ListParagraph"/>
        <w:rPr>
          <w:rFonts w:ascii="Times New Roman" w:hAnsi="Times New Roman" w:cs="Times New Roman"/>
          <w:i/>
          <w:sz w:val="48"/>
          <w:szCs w:val="48"/>
        </w:rPr>
      </w:pPr>
      <w:r>
        <w:rPr>
          <w:rFonts w:cs="Times New Roman" w:ascii="Times New Roman" w:hAnsi="Times New Roman"/>
          <w:sz w:val="48"/>
          <w:szCs w:val="48"/>
        </w:rPr>
        <w:t xml:space="preserve">Leviticus 26:8 </w:t>
      </w:r>
      <w:r>
        <w:rPr>
          <w:rFonts w:cs="Times New Roman" w:ascii="Times New Roman" w:hAnsi="Times New Roman"/>
          <w:b/>
          <w:bCs/>
          <w:i/>
          <w:iCs/>
          <w:sz w:val="48"/>
          <w:szCs w:val="48"/>
        </w:rPr>
        <w:t xml:space="preserve">“Five of you shall chase a hundred, and a hundred of you shall chase ten thousand.” </w:t>
      </w:r>
      <w:r>
        <w:rPr>
          <w:rFonts w:cs="Times New Roman" w:ascii="Times New Roman" w:hAnsi="Times New Roman"/>
          <w:sz w:val="48"/>
          <w:szCs w:val="48"/>
        </w:rPr>
        <w:t xml:space="preserve">If one extrapolates the effect created by </w:t>
      </w:r>
      <w:r>
        <w:rPr>
          <w:rFonts w:cs="Times New Roman" w:ascii="Times New Roman" w:hAnsi="Times New Roman"/>
          <w:b/>
          <w:i/>
          <w:sz w:val="48"/>
          <w:szCs w:val="48"/>
        </w:rPr>
        <w:t>“Five chasing a hundred”</w:t>
      </w:r>
      <w:r>
        <w:rPr>
          <w:rFonts w:cs="Times New Roman" w:ascii="Times New Roman" w:hAnsi="Times New Roman"/>
          <w:i/>
          <w:sz w:val="48"/>
          <w:szCs w:val="48"/>
        </w:rPr>
        <w:t xml:space="preserve"> </w:t>
      </w:r>
      <w:r>
        <w:rPr>
          <w:rFonts w:cs="Times New Roman" w:ascii="Times New Roman" w:hAnsi="Times New Roman"/>
          <w:sz w:val="48"/>
          <w:szCs w:val="48"/>
        </w:rPr>
        <w:t xml:space="preserve">it stands to reason that one hundred can chase two thousand. Yet the Bible says </w:t>
      </w:r>
      <w:r>
        <w:rPr>
          <w:rFonts w:cs="Times New Roman" w:ascii="Times New Roman" w:hAnsi="Times New Roman"/>
          <w:b/>
          <w:i/>
          <w:sz w:val="48"/>
          <w:szCs w:val="48"/>
        </w:rPr>
        <w:t>“A hundred of you can put ten thousand to flight!”</w:t>
      </w:r>
      <w:r>
        <w:rPr>
          <w:rFonts w:cs="Times New Roman" w:ascii="Times New Roman" w:hAnsi="Times New Roman"/>
          <w:i/>
          <w:sz w:val="48"/>
          <w:szCs w:val="48"/>
        </w:rPr>
        <w:t xml:space="preserve">  </w:t>
      </w:r>
    </w:p>
    <w:p>
      <w:pPr>
        <w:pStyle w:val="ListParagraph"/>
        <w:rPr>
          <w:rFonts w:ascii="Times New Roman" w:hAnsi="Times New Roman" w:cs="Times New Roman"/>
          <w:i/>
          <w:sz w:val="48"/>
          <w:szCs w:val="48"/>
        </w:rPr>
      </w:pPr>
      <w:r>
        <w:rPr>
          <w:rFonts w:cs="Times New Roman" w:ascii="Times New Roman" w:hAnsi="Times New Roman"/>
          <w:i/>
          <w:sz w:val="48"/>
          <w:szCs w:val="48"/>
        </w:rPr>
      </w:r>
    </w:p>
    <w:p>
      <w:pPr>
        <w:pStyle w:val="ListParagraph"/>
        <w:rPr>
          <w:rFonts w:ascii="Times New Roman" w:hAnsi="Times New Roman" w:cs="Times New Roman"/>
          <w:i/>
          <w:iCs/>
          <w:sz w:val="48"/>
          <w:szCs w:val="48"/>
        </w:rPr>
      </w:pPr>
      <w:r>
        <w:rPr>
          <w:rFonts w:cs="Times New Roman" w:ascii="Times New Roman" w:hAnsi="Times New Roman"/>
          <w:sz w:val="48"/>
          <w:szCs w:val="48"/>
        </w:rPr>
        <w:t>Because of the synergy created by fighting together, the ability of a person to produce rises from a ratio of one-to-twenty to one-to-one hundred!</w:t>
      </w:r>
      <w:r>
        <w:rPr>
          <w:rFonts w:cs="Times New Roman" w:ascii="Times New Roman" w:hAnsi="Times New Roman"/>
          <w:sz w:val="32"/>
          <w:szCs w:val="48"/>
        </w:rPr>
        <w:t xml:space="preserve">  </w:t>
      </w:r>
    </w:p>
    <w:p>
      <w:pPr>
        <w:pStyle w:val="ListParagraph"/>
        <w:rPr>
          <w:rFonts w:ascii="Times New Roman" w:hAnsi="Times New Roman" w:cs="Times New Roman"/>
          <w:b/>
          <w:bCs/>
          <w:i/>
          <w:iCs/>
          <w:sz w:val="48"/>
          <w:szCs w:val="48"/>
        </w:rPr>
      </w:pPr>
      <w:r>
        <w:rPr>
          <w:rFonts w:cs="Times New Roman" w:ascii="Times New Roman" w:hAnsi="Times New Roman"/>
          <w:b/>
          <w:bCs/>
          <w:i/>
          <w:iCs/>
          <w:sz w:val="48"/>
          <w:szCs w:val="48"/>
        </w:rPr>
      </w:r>
    </w:p>
    <w:p>
      <w:pPr>
        <w:pStyle w:val="ListParagraph"/>
        <w:spacing w:before="0" w:after="200"/>
        <w:contextualSpacing/>
        <w:rPr/>
      </w:pPr>
      <w:r>
        <w:rPr>
          <w:rFonts w:cs="Times New Roman" w:ascii="Times New Roman" w:hAnsi="Times New Roman"/>
          <w:sz w:val="48"/>
          <w:szCs w:val="48"/>
        </w:rPr>
        <w:t xml:space="preserve">We are better together than we are apart!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1120" cy="170815"/>
              <wp:effectExtent l="0" t="0" r="0" b="0"/>
              <wp:wrapTopAndBottom/>
              <wp:docPr id="1" name="Frame1"/>
              <a:graphic xmlns:a="http://schemas.openxmlformats.org/drawingml/2006/main">
                <a:graphicData uri="http://schemas.microsoft.com/office/word/2010/wordprocessingShape">
                  <wps:wsp>
                    <wps:cNvSpPr txBox="1"/>
                    <wps:spPr>
                      <a:xfrm>
                        <a:off x="0" y="0"/>
                        <a:ext cx="71120"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3.45pt;mso-wrap-distance-left:0pt;mso-wrap-distance-right:0pt;mso-wrap-distance-top:0pt;mso-wrap-distance-bottom:0pt;margin-top:0.05pt;mso-position-vertical-relative:text;margin-left:462.4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00" w:hanging="4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FooterChar">
    <w:name w:val="Footer Char"/>
    <w:qFormat/>
    <w:rPr>
      <w:sz w:val="22"/>
      <w:szCs w:val="22"/>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2020-06-06T20:06:00Z</dcterms:created>
  <dc:creator>Steele Rohde</dc:creator>
  <dc:description/>
  <cp:keywords/>
  <dc:language>en-US</dc:language>
  <cp:lastModifiedBy>Steele Rohde</cp:lastModifiedBy>
  <dcterms:modified xsi:type="dcterms:W3CDTF">2020-06-06T21:37:00Z</dcterms:modified>
  <cp:revision>1</cp:revision>
  <dc:subject/>
  <dc:title/>
</cp:coreProperties>
</file>