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jc w:val="center"/>
        <w:rPr>
          <w:rFonts w:ascii="Times New Roman" w:hAnsi="Times New Roman" w:cs="Times New Roman"/>
          <w:b/>
          <w:bCs/>
          <w:color w:val="0000FF"/>
          <w:sz w:val="48"/>
        </w:rPr>
      </w:pPr>
      <w:r>
        <w:rPr>
          <w:rFonts w:cs="Times New Roman" w:ascii="Times New Roman" w:hAnsi="Times New Roman"/>
          <w:b/>
          <w:bCs/>
          <w:color w:val="0000FF"/>
          <w:sz w:val="48"/>
        </w:rPr>
        <w:t>RESURRECTION MOMS</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jc w:val="center"/>
        <w:rPr>
          <w:rFonts w:ascii="Times New Roman" w:hAnsi="Times New Roman" w:cs="Times New Roman"/>
          <w:b/>
          <w:bCs/>
          <w:color w:val="0000FF"/>
          <w:sz w:val="48"/>
        </w:rPr>
      </w:pPr>
      <w:r>
        <w:rPr>
          <w:rFonts w:cs="Times New Roman" w:ascii="Times New Roman" w:hAnsi="Times New Roman"/>
          <w:b/>
          <w:bCs/>
          <w:color w:val="0000FF"/>
          <w:sz w:val="48"/>
        </w:rPr>
      </w:r>
    </w:p>
    <w:p>
      <w:pPr>
        <w:pStyle w:val="Normal"/>
        <w:widowControl w:val="false"/>
        <w:autoSpaceDE w:val="false"/>
        <w:jc w:val="both"/>
        <w:rPr>
          <w:rFonts w:ascii="Times New Roman" w:hAnsi="Times New Roman" w:cs="Times New Roman"/>
          <w:b/>
          <w:bCs/>
          <w:sz w:val="48"/>
        </w:rPr>
      </w:pPr>
      <w:r>
        <w:rPr>
          <w:rFonts w:cs="Times New Roman" w:ascii="Times New Roman" w:hAnsi="Times New Roman"/>
          <w:b/>
          <w:bCs/>
          <w:sz w:val="48"/>
        </w:rPr>
      </w:r>
    </w:p>
    <w:p>
      <w:pPr>
        <w:pStyle w:val="Normal"/>
        <w:widowControl w:val="false"/>
        <w:autoSpaceDE w:val="false"/>
        <w:jc w:val="both"/>
        <w:rPr>
          <w:rFonts w:ascii="Times New Roman" w:hAnsi="Times New Roman" w:cs="Times New Roman"/>
          <w:b/>
          <w:color w:val="0000FF"/>
          <w:sz w:val="48"/>
        </w:rPr>
      </w:pPr>
      <w:r>
        <w:rPr>
          <w:rFonts w:cs="Times New Roman" w:ascii="Times New Roman" w:hAnsi="Times New Roman"/>
          <w:b/>
          <w:color w:val="0000FF"/>
          <w:sz w:val="48"/>
        </w:rPr>
        <w:t>* Blue denotes power point slide</w:t>
      </w:r>
    </w:p>
    <w:p>
      <w:pPr>
        <w:pStyle w:val="Normal"/>
        <w:widowControl w:val="false"/>
        <w:autoSpaceDE w:val="false"/>
        <w:rPr/>
      </w:pPr>
      <w:r>
        <w:rPr>
          <w:rFonts w:cs="Times New Roman" w:ascii="Times New Roman" w:hAnsi="Times New Roman"/>
          <w:b/>
          <w:color w:val="800000"/>
          <w:sz w:val="48"/>
        </w:rPr>
        <w:t>* Brown denotes instructions to technician</w:t>
      </w:r>
    </w:p>
    <w:p>
      <w:pPr>
        <w:pStyle w:val="Normal"/>
        <w:widowControl w:val="false"/>
        <w:autoSpaceDE w:val="false"/>
        <w:jc w:val="both"/>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b/>
          <w:i/>
          <w:color w:val="0000FF"/>
          <w:sz w:val="48"/>
        </w:rPr>
      </w:pPr>
      <w:r>
        <w:rPr>
          <w:rFonts w:cs="Times New Roman" w:ascii="Times New Roman" w:hAnsi="Times New Roman"/>
          <w:b/>
          <w:color w:val="800000"/>
          <w:sz w:val="48"/>
        </w:rPr>
        <w:t xml:space="preserve">TEXT: </w:t>
      </w:r>
      <w:r>
        <w:rPr>
          <w:rFonts w:cs="Times New Roman" w:ascii="Times New Roman" w:hAnsi="Times New Roman"/>
          <w:color w:val="0000FF"/>
          <w:sz w:val="48"/>
        </w:rPr>
        <w:t xml:space="preserve">Hebrews 11:32-40 </w:t>
      </w:r>
      <w:r>
        <w:rPr>
          <w:rFonts w:cs="Times New Roman" w:ascii="Times New Roman" w:hAnsi="Times New Roman"/>
          <w:sz w:val="48"/>
        </w:rPr>
        <w:t xml:space="preserve">(NKJV) </w:t>
      </w:r>
      <w:r>
        <w:rPr>
          <w:rFonts w:cs="Times New Roman" w:ascii="Times New Roman" w:hAnsi="Times New Roman"/>
          <w:b/>
          <w:i/>
          <w:color w:val="0000FF"/>
          <w:sz w:val="48"/>
        </w:rPr>
        <w:t>“</w:t>
      </w:r>
      <w:r>
        <w:rPr>
          <w:rStyle w:val="textheb-11-32"/>
          <w:rFonts w:cs="Times New Roman" w:ascii="Times New Roman" w:hAnsi="Times New Roman"/>
          <w:b/>
          <w:i/>
          <w:color w:val="0000FF"/>
          <w:sz w:val="48"/>
        </w:rPr>
        <w:t xml:space="preserve">What more shall I say? For the time would fail me to tell of Gideon and Barak and Samson and Jephthah, also of David and Samuel and the prophets: </w:t>
      </w:r>
      <w:r>
        <w:rPr>
          <w:rStyle w:val="textheb-11-33"/>
          <w:rFonts w:cs="Times New Roman" w:ascii="Times New Roman" w:hAnsi="Times New Roman"/>
          <w:b/>
          <w:i/>
          <w:color w:val="0000FF"/>
          <w:sz w:val="48"/>
          <w:vertAlign w:val="superscript"/>
        </w:rPr>
        <w:t>33 </w:t>
      </w:r>
      <w:r>
        <w:rPr>
          <w:rStyle w:val="textheb-11-33"/>
          <w:rFonts w:cs="Times New Roman" w:ascii="Times New Roman" w:hAnsi="Times New Roman"/>
          <w:b/>
          <w:i/>
          <w:color w:val="0000FF"/>
          <w:sz w:val="48"/>
        </w:rPr>
        <w:t xml:space="preserve">who through faith subdued kingdoms, worked righteousness, obtained promises, stopped the mouths of lions, </w:t>
      </w:r>
      <w:r>
        <w:rPr>
          <w:rStyle w:val="textheb-11-34"/>
          <w:rFonts w:cs="Times New Roman" w:ascii="Times New Roman" w:hAnsi="Times New Roman"/>
          <w:b/>
          <w:i/>
          <w:color w:val="0000FF"/>
          <w:sz w:val="48"/>
          <w:vertAlign w:val="superscript"/>
        </w:rPr>
        <w:t>34 </w:t>
      </w:r>
      <w:r>
        <w:rPr>
          <w:rStyle w:val="textheb-11-34"/>
          <w:rFonts w:cs="Times New Roman" w:ascii="Times New Roman" w:hAnsi="Times New Roman"/>
          <w:b/>
          <w:i/>
          <w:color w:val="0000FF"/>
          <w:sz w:val="48"/>
        </w:rPr>
        <w:t xml:space="preserve">quenched the violence of fire, escaped the edge of the sword, out of weakness were made strong, became valiant in battle, turned to flight the armies of the aliens. </w:t>
      </w:r>
      <w:r>
        <w:rPr>
          <w:rStyle w:val="textheb-11-35"/>
          <w:rFonts w:cs="Times New Roman" w:ascii="Times New Roman" w:hAnsi="Times New Roman"/>
          <w:b/>
          <w:i/>
          <w:color w:val="0000FF"/>
          <w:sz w:val="48"/>
          <w:vertAlign w:val="superscript"/>
        </w:rPr>
        <w:t>35 </w:t>
      </w:r>
      <w:r>
        <w:rPr>
          <w:rStyle w:val="textheb-11-35"/>
          <w:rFonts w:cs="Times New Roman" w:ascii="Times New Roman" w:hAnsi="Times New Roman"/>
          <w:b/>
          <w:i/>
          <w:color w:val="0000FF"/>
          <w:sz w:val="48"/>
          <w:u w:val="single"/>
        </w:rPr>
        <w:t>Women received their dead raised to life</w:t>
      </w:r>
      <w:r>
        <w:rPr>
          <w:rStyle w:val="textheb-11-35"/>
          <w:rFonts w:cs="Times New Roman" w:ascii="Times New Roman" w:hAnsi="Times New Roman"/>
          <w:b/>
          <w:i/>
          <w:color w:val="0000FF"/>
          <w:sz w:val="48"/>
        </w:rPr>
        <w:t xml:space="preserve"> again.</w:t>
      </w:r>
      <w:r>
        <w:rPr>
          <w:rFonts w:cs="Times New Roman" w:ascii="Times New Roman" w:hAnsi="Times New Roman"/>
          <w:b/>
          <w:i/>
          <w:color w:val="0000FF"/>
          <w:sz w:val="48"/>
        </w:rPr>
        <w:t xml:space="preserve"> </w:t>
      </w:r>
      <w:r>
        <w:rPr>
          <w:rStyle w:val="textheb-11-35"/>
          <w:rFonts w:cs="Times New Roman" w:ascii="Times New Roman" w:hAnsi="Times New Roman"/>
          <w:b/>
          <w:i/>
          <w:color w:val="0000FF"/>
          <w:sz w:val="48"/>
        </w:rPr>
        <w:t xml:space="preserve">Others were tortured, not accepting deliverance, that they might obtain a better resurrection. </w:t>
      </w:r>
      <w:r>
        <w:rPr>
          <w:rStyle w:val="textheb-11-36"/>
          <w:rFonts w:cs="Times New Roman" w:ascii="Times New Roman" w:hAnsi="Times New Roman"/>
          <w:b/>
          <w:i/>
          <w:color w:val="0000FF"/>
          <w:sz w:val="48"/>
          <w:vertAlign w:val="superscript"/>
        </w:rPr>
        <w:t>36 </w:t>
      </w:r>
      <w:r>
        <w:rPr>
          <w:rStyle w:val="textheb-11-36"/>
          <w:rFonts w:cs="Times New Roman" w:ascii="Times New Roman" w:hAnsi="Times New Roman"/>
          <w:b/>
          <w:i/>
          <w:color w:val="0000FF"/>
          <w:sz w:val="48"/>
        </w:rPr>
        <w:t xml:space="preserve">Still others had trial of mockings and scourgings, yes, and of chains and imprisonment. </w:t>
      </w:r>
      <w:r>
        <w:rPr>
          <w:rStyle w:val="textheb-11-37"/>
          <w:rFonts w:cs="Times New Roman" w:ascii="Times New Roman" w:hAnsi="Times New Roman"/>
          <w:b/>
          <w:i/>
          <w:color w:val="0000FF"/>
          <w:sz w:val="48"/>
          <w:vertAlign w:val="superscript"/>
        </w:rPr>
        <w:t>37 </w:t>
      </w:r>
      <w:r>
        <w:rPr>
          <w:rStyle w:val="textheb-11-37"/>
          <w:rFonts w:cs="Times New Roman" w:ascii="Times New Roman" w:hAnsi="Times New Roman"/>
          <w:b/>
          <w:i/>
          <w:color w:val="0000FF"/>
          <w:sz w:val="48"/>
        </w:rPr>
        <w:t>They were stoned, they were sawn in two, were tempted,</w:t>
      </w:r>
      <w:r>
        <w:rPr>
          <w:rStyle w:val="textheb-11-37"/>
          <w:rFonts w:cs="Times New Roman" w:ascii="Times New Roman" w:hAnsi="Times New Roman"/>
          <w:b/>
          <w:i/>
          <w:color w:val="0000FF"/>
          <w:sz w:val="48"/>
          <w:vertAlign w:val="superscript"/>
        </w:rPr>
        <w:t>[</w:t>
      </w:r>
      <w:r>
        <w:fldChar w:fldCharType="begin"/>
      </w:r>
      <w:r>
        <w:rPr>
          <w:rStyle w:val="Hyperlink"/>
          <w:rFonts w:cs="Times New Roman" w:ascii="Times New Roman" w:hAnsi="Times New Roman"/>
          <w:b/>
          <w:i/>
          <w:sz w:val="48"/>
          <w:vertAlign w:val="superscript"/>
        </w:rPr>
        <w:instrText xml:space="preserve"> HYPERLINK "http://www.biblegateway.com/passage/?search=Hebrews%2011&amp;version=NKJV;AMP;CEV;NIV" \l "fen-NKJV-30210f"</w:instrText>
      </w:r>
      <w:r>
        <w:rPr>
          <w:rStyle w:val="Hyperlink"/>
          <w:rFonts w:cs="Times New Roman" w:ascii="Times New Roman" w:hAnsi="Times New Roman"/>
          <w:b/>
          <w:i/>
          <w:sz w:val="48"/>
          <w:vertAlign w:val="superscript"/>
        </w:rPr>
        <w:fldChar w:fldCharType="separate"/>
      </w:r>
      <w:r>
        <w:rPr>
          <w:rStyle w:val="Hyperlink"/>
          <w:rFonts w:cs="Times New Roman" w:ascii="Times New Roman" w:hAnsi="Times New Roman"/>
          <w:b/>
          <w:i/>
          <w:sz w:val="48"/>
          <w:vertAlign w:val="superscript"/>
        </w:rPr>
        <w:t>f</w:t>
      </w:r>
      <w:r>
        <w:rPr>
          <w:rStyle w:val="Hyperlink"/>
          <w:rFonts w:cs="Times New Roman" w:ascii="Times New Roman" w:hAnsi="Times New Roman"/>
          <w:b/>
          <w:i/>
          <w:sz w:val="48"/>
          <w:vertAlign w:val="superscript"/>
        </w:rPr>
        <w:fldChar w:fldCharType="end"/>
      </w:r>
      <w:r>
        <w:rPr>
          <w:rStyle w:val="textheb-11-37"/>
          <w:rFonts w:cs="Times New Roman" w:ascii="Times New Roman" w:hAnsi="Times New Roman"/>
          <w:b/>
          <w:i/>
          <w:color w:val="0000FF"/>
          <w:sz w:val="48"/>
          <w:vertAlign w:val="superscript"/>
        </w:rPr>
        <w:t>]</w:t>
      </w:r>
      <w:r>
        <w:rPr>
          <w:rStyle w:val="textheb-11-37"/>
          <w:rFonts w:cs="Times New Roman" w:ascii="Times New Roman" w:hAnsi="Times New Roman"/>
          <w:b/>
          <w:i/>
          <w:color w:val="0000FF"/>
          <w:sz w:val="48"/>
        </w:rPr>
        <w:t xml:space="preserve"> were slain with the sword. They wandered about in sheepskins and goatskins, being destitute, afflicted, tormented— </w:t>
      </w:r>
      <w:r>
        <w:rPr>
          <w:rStyle w:val="textheb-11-38"/>
          <w:rFonts w:cs="Times New Roman" w:ascii="Times New Roman" w:hAnsi="Times New Roman"/>
          <w:b/>
          <w:i/>
          <w:color w:val="0000FF"/>
          <w:sz w:val="48"/>
          <w:vertAlign w:val="superscript"/>
        </w:rPr>
        <w:t>38 </w:t>
      </w:r>
      <w:r>
        <w:rPr>
          <w:rStyle w:val="textheb-11-38"/>
          <w:rFonts w:cs="Times New Roman" w:ascii="Times New Roman" w:hAnsi="Times New Roman"/>
          <w:b/>
          <w:i/>
          <w:color w:val="0000FF"/>
          <w:sz w:val="48"/>
        </w:rPr>
        <w:t>of whom the world was not worthy. They wandered in deserts and mountains, in dens and caves of the earth.</w:t>
      </w:r>
      <w:r>
        <w:rPr>
          <w:rFonts w:cs="Times New Roman" w:ascii="Times New Roman" w:hAnsi="Times New Roman"/>
          <w:b/>
          <w:i/>
          <w:color w:val="0000FF"/>
          <w:sz w:val="48"/>
        </w:rPr>
        <w:t xml:space="preserve"> </w:t>
      </w:r>
      <w:r>
        <w:rPr>
          <w:rStyle w:val="textheb-11-39"/>
          <w:rFonts w:cs="Times New Roman" w:ascii="Times New Roman" w:hAnsi="Times New Roman"/>
          <w:b/>
          <w:i/>
          <w:color w:val="0000FF"/>
          <w:sz w:val="48"/>
          <w:vertAlign w:val="superscript"/>
        </w:rPr>
        <w:t>39 </w:t>
      </w:r>
      <w:r>
        <w:rPr>
          <w:rStyle w:val="textheb-11-39"/>
          <w:rFonts w:cs="Times New Roman" w:ascii="Times New Roman" w:hAnsi="Times New Roman"/>
          <w:b/>
          <w:i/>
          <w:color w:val="0000FF"/>
          <w:sz w:val="48"/>
        </w:rPr>
        <w:t xml:space="preserve">And all these, having obtained a good testimony through faith, did not receive the promise, </w:t>
      </w:r>
      <w:r>
        <w:rPr>
          <w:rStyle w:val="textheb-11-40"/>
          <w:rFonts w:cs="Times New Roman" w:ascii="Times New Roman" w:hAnsi="Times New Roman"/>
          <w:b/>
          <w:i/>
          <w:color w:val="0000FF"/>
          <w:sz w:val="48"/>
          <w:vertAlign w:val="superscript"/>
        </w:rPr>
        <w:t>40 </w:t>
      </w:r>
      <w:r>
        <w:rPr>
          <w:rStyle w:val="textheb-11-40"/>
          <w:rFonts w:cs="Times New Roman" w:ascii="Times New Roman" w:hAnsi="Times New Roman"/>
          <w:b/>
          <w:i/>
          <w:color w:val="0000FF"/>
          <w:sz w:val="48"/>
        </w:rPr>
        <w:t>God having provided something better for us, that they should not be made perfect apart from us.”</w:t>
      </w:r>
    </w:p>
    <w:p>
      <w:pPr>
        <w:pStyle w:val="Normal"/>
        <w:widowControl w:val="false"/>
        <w:autoSpaceDE w:val="false"/>
        <w:jc w:val="both"/>
        <w:rPr>
          <w:rFonts w:ascii="Times New Roman" w:hAnsi="Times New Roman" w:cs="Times New Roman"/>
          <w:b/>
          <w:i/>
          <w:color w:val="800000"/>
          <w:sz w:val="48"/>
        </w:rPr>
      </w:pPr>
      <w:r>
        <w:rPr>
          <w:rFonts w:cs="Times New Roman" w:ascii="Times New Roman" w:hAnsi="Times New Roman"/>
          <w:b/>
          <w:i/>
          <w:color w:val="800000"/>
          <w:sz w:val="48"/>
        </w:rPr>
      </w:r>
    </w:p>
    <w:p>
      <w:pPr>
        <w:pStyle w:val="Normal"/>
        <w:widowControl w:val="false"/>
        <w:autoSpaceDE w:val="false"/>
        <w:rPr/>
      </w:pPr>
      <w:r>
        <w:rPr>
          <w:rFonts w:cs="Times New Roman" w:ascii="Times New Roman" w:hAnsi="Times New Roman"/>
          <w:b/>
          <w:sz w:val="48"/>
        </w:rPr>
        <w:t xml:space="preserve">INTRO: </w:t>
      </w:r>
      <w:r>
        <w:rPr>
          <w:rFonts w:cs="Times New Roman" w:ascii="Times New Roman" w:hAnsi="Times New Roman"/>
          <w:sz w:val="48"/>
        </w:rPr>
        <w:t>My favorite chapter in the Bible is Hebrews eleven. In this noted Bible chapter, the author of Hebrews introduces us to an impressive list of heroic figures from the Old Testament. These are remarkable men and women whose stories stand out to encourage and challenge our faith. Some of these heroes of faith are well-known Bible personalities, while others remain somewhat veiled or altogether anonymous.</w:t>
      </w:r>
    </w:p>
    <w:p>
      <w:pPr>
        <w:pStyle w:val="Normal"/>
        <w:widowControl w:val="false"/>
        <w:autoSpaceDE w:val="false"/>
        <w:rPr>
          <w:rFonts w:ascii="Times New Roman" w:hAnsi="Times New Roman" w:cs="Times New Roman"/>
          <w:sz w:val="48"/>
        </w:rPr>
      </w:pPr>
      <w:r>
        <w:rPr>
          <w:rFonts w:cs="Times New Roman" w:ascii="Times New Roman" w:hAnsi="Times New Roman"/>
          <w:sz w:val="48"/>
        </w:rPr>
      </w:r>
    </w:p>
    <w:p>
      <w:pPr>
        <w:pStyle w:val="Normal"/>
        <w:widowControl w:val="false"/>
        <w:autoSpaceDE w:val="false"/>
        <w:rPr>
          <w:rFonts w:ascii="Times New Roman" w:hAnsi="Times New Roman" w:cs="Times New Roman"/>
          <w:sz w:val="48"/>
        </w:rPr>
      </w:pPr>
      <w:r>
        <w:rPr>
          <w:rFonts w:cs="Times New Roman" w:ascii="Times New Roman" w:hAnsi="Times New Roman"/>
          <w:sz w:val="48"/>
        </w:rPr>
        <w:t>This chapter is a star-studded account of the historic heroes of the Christian faith:</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Able…</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Enoch…</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Noah…</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Abraham…</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Sarah…</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Isaac…</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Jacob…</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Joseph…</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Moses…</w:t>
      </w:r>
    </w:p>
    <w:p>
      <w:pPr>
        <w:pStyle w:val="Normal"/>
        <w:widowControl w:val="false"/>
        <w:numPr>
          <w:ilvl w:val="0"/>
          <w:numId w:val="7"/>
        </w:numPr>
        <w:autoSpaceDE w:val="false"/>
        <w:rPr>
          <w:rFonts w:ascii="Times New Roman" w:hAnsi="Times New Roman" w:cs="Times New Roman"/>
          <w:sz w:val="48"/>
        </w:rPr>
      </w:pPr>
      <w:r>
        <w:rPr>
          <w:rFonts w:cs="Times New Roman" w:ascii="Times New Roman" w:hAnsi="Times New Roman"/>
          <w:sz w:val="48"/>
        </w:rPr>
        <w:t>Rahab…</w:t>
      </w:r>
    </w:p>
    <w:p>
      <w:pPr>
        <w:pStyle w:val="Normal"/>
        <w:widowControl w:val="false"/>
        <w:autoSpaceDE w:val="false"/>
        <w:rPr>
          <w:rFonts w:ascii="Times New Roman" w:hAnsi="Times New Roman" w:cs="Times New Roman"/>
          <w:sz w:val="48"/>
        </w:rPr>
      </w:pPr>
      <w:r>
        <w:rPr>
          <w:rFonts w:cs="Times New Roman" w:ascii="Times New Roman" w:hAnsi="Times New Roman"/>
          <w:sz w:val="48"/>
        </w:rPr>
      </w:r>
    </w:p>
    <w:p>
      <w:pPr>
        <w:pStyle w:val="Normal"/>
        <w:widowControl w:val="false"/>
        <w:autoSpaceDE w:val="false"/>
        <w:rPr>
          <w:rFonts w:ascii="Times New Roman" w:hAnsi="Times New Roman" w:cs="Times New Roman"/>
          <w:sz w:val="48"/>
        </w:rPr>
      </w:pPr>
      <w:r>
        <w:rPr>
          <w:rFonts w:cs="Times New Roman" w:ascii="Times New Roman" w:hAnsi="Times New Roman"/>
          <w:sz w:val="48"/>
        </w:rPr>
        <w:t>This passage is power packed with people of uncommon faith, culminating in uncommon results. Miracles, signs, and wonders followed them as they chose to believe God for things they could not do on their own.</w:t>
      </w:r>
    </w:p>
    <w:p>
      <w:pPr>
        <w:pStyle w:val="Normal"/>
        <w:widowControl w:val="false"/>
        <w:autoSpaceDE w:val="false"/>
        <w:rPr>
          <w:rFonts w:ascii="Times New Roman" w:hAnsi="Times New Roman" w:cs="Times New Roman"/>
          <w:sz w:val="48"/>
        </w:rPr>
      </w:pPr>
      <w:r>
        <w:rPr>
          <w:rFonts w:cs="Times New Roman" w:ascii="Times New Roman" w:hAnsi="Times New Roman"/>
          <w:sz w:val="48"/>
        </w:rPr>
      </w:r>
    </w:p>
    <w:p>
      <w:pPr>
        <w:pStyle w:val="Normal"/>
        <w:widowControl w:val="false"/>
        <w:autoSpaceDE w:val="false"/>
        <w:rPr/>
      </w:pPr>
      <w:r>
        <w:rPr>
          <w:rFonts w:cs="Times New Roman" w:ascii="Times New Roman" w:hAnsi="Times New Roman"/>
          <w:sz w:val="48"/>
        </w:rPr>
        <w:t xml:space="preserve">This pretty much concludes the chapter for most people and preaching material. In reality the chapter is just heating up. </w:t>
      </w:r>
      <w:r>
        <w:rPr>
          <w:rFonts w:cs="Times New Roman" w:ascii="Times New Roman" w:hAnsi="Times New Roman"/>
          <w:color w:val="0000FF"/>
          <w:sz w:val="48"/>
        </w:rPr>
        <w:t>Hebrews 11:32-35</w:t>
      </w:r>
      <w:r>
        <w:rPr>
          <w:rFonts w:cs="Times New Roman" w:ascii="Times New Roman" w:hAnsi="Times New Roman"/>
          <w:sz w:val="48"/>
        </w:rPr>
        <w:t xml:space="preserve"> (KJV) </w:t>
      </w:r>
      <w:r>
        <w:rPr>
          <w:rFonts w:cs="Times New Roman" w:ascii="Times New Roman" w:hAnsi="Times New Roman"/>
          <w:b/>
          <w:i/>
          <w:color w:val="0000FF"/>
          <w:sz w:val="48"/>
        </w:rPr>
        <w:t>“</w:t>
      </w:r>
      <w:r>
        <w:rPr>
          <w:rFonts w:cs="Times New Roman" w:ascii="Times New Roman" w:hAnsi="Times New Roman"/>
          <w:b/>
          <w:i/>
          <w:iCs/>
          <w:color w:val="0000FF"/>
          <w:sz w:val="48"/>
        </w:rPr>
        <w:t xml:space="preserve">And what shall I more say? for the time would fail me to tell of Gedeon, and of Barak, and of Samson, and of Jephthae; of David also, and Samuel, and of the prophets: {33} Who through faith subdued kingdoms, wrought righteousness, obtained promises, stopped the mouths of lions, {34} Quenched the violence of fire, escaped the edge of the sword, out of weakness were made strong, waxed valiant in fight, turned to flight the armies of the aliens. {35} </w:t>
      </w:r>
      <w:r>
        <w:rPr>
          <w:rFonts w:cs="Times New Roman" w:ascii="Times New Roman" w:hAnsi="Times New Roman"/>
          <w:b/>
          <w:bCs/>
          <w:i/>
          <w:iCs/>
          <w:color w:val="0000FF"/>
          <w:sz w:val="48"/>
          <w:szCs w:val="28"/>
          <w:u w:val="single"/>
        </w:rPr>
        <w:t>Women received their dead raised to life again</w:t>
      </w:r>
      <w:r>
        <w:rPr>
          <w:rFonts w:cs="Times New Roman" w:ascii="Times New Roman" w:hAnsi="Times New Roman"/>
          <w:b/>
          <w:i/>
          <w:iCs/>
          <w:color w:val="0000FF"/>
          <w:sz w:val="48"/>
        </w:rPr>
        <w:t>: and others were tortured, not accepting deliverance; that they might obtain a better resurrection.”</w:t>
      </w:r>
      <w:r>
        <w:rPr>
          <w:rFonts w:cs="Times New Roman" w:ascii="Times New Roman" w:hAnsi="Times New Roman"/>
          <w:b/>
          <w:i/>
          <w:iCs/>
          <w:sz w:val="48"/>
        </w:rPr>
        <w:t xml:space="preserve"> </w:t>
      </w:r>
      <w:r>
        <w:rPr>
          <w:rFonts w:cs="Times New Roman" w:ascii="Times New Roman" w:hAnsi="Times New Roman"/>
          <w:b/>
          <w:iCs/>
          <w:color w:val="800000"/>
          <w:sz w:val="48"/>
        </w:rPr>
        <w:t xml:space="preserve">(LEAVE ON THE SCREEN FOR FIVE MINUTES) </w:t>
      </w:r>
      <w:r>
        <w:rPr>
          <w:rFonts w:cs="Times New Roman" w:ascii="Times New Roman" w:hAnsi="Times New Roman"/>
          <w:iCs/>
          <w:sz w:val="48"/>
        </w:rPr>
        <w:t xml:space="preserve">Did you catch that? </w:t>
      </w:r>
      <w:r>
        <w:rPr>
          <w:rFonts w:cs="Times New Roman" w:ascii="Times New Roman" w:hAnsi="Times New Roman"/>
          <w:b/>
          <w:i/>
          <w:iCs/>
          <w:sz w:val="48"/>
        </w:rPr>
        <w:t xml:space="preserve">“Women received their dead raised to life…” </w:t>
      </w:r>
      <w:r>
        <w:rPr>
          <w:rFonts w:cs="Times New Roman" w:ascii="Times New Roman" w:hAnsi="Times New Roman"/>
          <w:iCs/>
          <w:sz w:val="48"/>
        </w:rPr>
        <w:t xml:space="preserve">Have you ever really noticed that before? I had never really paid any attention to it until this week. This is a very important verse. </w:t>
      </w:r>
      <w:r>
        <w:rPr>
          <w:rFonts w:cs="Times New Roman" w:ascii="Times New Roman" w:hAnsi="Times New Roman"/>
          <w:b/>
          <w:i/>
          <w:iCs/>
          <w:sz w:val="48"/>
        </w:rPr>
        <w:t xml:space="preserve">“Women receive their dead raised to life.” </w:t>
      </w:r>
    </w:p>
    <w:p>
      <w:pPr>
        <w:pStyle w:val="Normal"/>
        <w:widowControl w:val="false"/>
        <w:autoSpaceDE w:val="false"/>
        <w:rPr>
          <w:rFonts w:ascii="Times New Roman" w:hAnsi="Times New Roman" w:cs="Times New Roman"/>
          <w:b/>
          <w:i/>
          <w:iCs/>
          <w:sz w:val="48"/>
        </w:rPr>
      </w:pPr>
      <w:r>
        <w:rPr>
          <w:rFonts w:cs="Times New Roman" w:ascii="Times New Roman" w:hAnsi="Times New Roman"/>
          <w:b/>
          <w:i/>
          <w:iCs/>
          <w:sz w:val="48"/>
        </w:rPr>
      </w:r>
    </w:p>
    <w:p>
      <w:pPr>
        <w:pStyle w:val="Normal"/>
        <w:widowControl w:val="false"/>
        <w:autoSpaceDE w:val="false"/>
        <w:rPr>
          <w:rFonts w:ascii="Times New Roman" w:hAnsi="Times New Roman" w:cs="Times New Roman"/>
          <w:iCs/>
          <w:sz w:val="48"/>
        </w:rPr>
      </w:pPr>
      <w:r>
        <w:rPr>
          <w:rFonts w:cs="Times New Roman" w:ascii="Times New Roman" w:hAnsi="Times New Roman"/>
          <w:iCs/>
          <w:sz w:val="48"/>
        </w:rPr>
        <w:t>Today I want to talk about Resurrection Moms.</w:t>
      </w:r>
    </w:p>
    <w:p>
      <w:pPr>
        <w:pStyle w:val="Normal"/>
        <w:widowControl w:val="false"/>
        <w:autoSpaceDE w:val="false"/>
        <w:rPr>
          <w:rFonts w:ascii="Times New Roman" w:hAnsi="Times New Roman" w:cs="Times New Roman"/>
          <w:iCs/>
          <w:sz w:val="48"/>
        </w:rPr>
      </w:pPr>
      <w:r>
        <w:rPr>
          <w:rFonts w:cs="Times New Roman" w:ascii="Times New Roman" w:hAnsi="Times New Roman"/>
          <w:iCs/>
          <w:sz w:val="48"/>
        </w:rPr>
      </w:r>
    </w:p>
    <w:p>
      <w:pPr>
        <w:pStyle w:val="Normal"/>
        <w:widowControl w:val="false"/>
        <w:autoSpaceDE w:val="false"/>
        <w:rPr>
          <w:rFonts w:ascii="Times New Roman" w:hAnsi="Times New Roman" w:cs="Times New Roman"/>
          <w:iCs/>
          <w:sz w:val="48"/>
        </w:rPr>
      </w:pPr>
      <w:r>
        <w:rPr>
          <w:rFonts w:cs="Times New Roman" w:ascii="Times New Roman" w:hAnsi="Times New Roman"/>
          <w:iCs/>
          <w:sz w:val="48"/>
        </w:rPr>
        <w:t>Of all the miracles listed in Hebrews chapter eleven, the greatest miracle of all is the raising of the dead. In this chapter the raising of the dead is mentioned three times:</w:t>
      </w:r>
    </w:p>
    <w:p>
      <w:pPr>
        <w:pStyle w:val="Normal"/>
        <w:widowControl w:val="false"/>
        <w:numPr>
          <w:ilvl w:val="0"/>
          <w:numId w:val="2"/>
        </w:numPr>
        <w:autoSpaceDE w:val="false"/>
        <w:rPr>
          <w:rFonts w:ascii="Times New Roman" w:hAnsi="Times New Roman" w:cs="Times New Roman"/>
          <w:iCs/>
          <w:sz w:val="48"/>
        </w:rPr>
      </w:pPr>
      <w:r>
        <w:rPr>
          <w:rFonts w:cs="Times New Roman" w:ascii="Times New Roman" w:hAnsi="Times New Roman"/>
          <w:iCs/>
          <w:sz w:val="48"/>
        </w:rPr>
        <w:t>Enoch cheated death… (Vs 5)</w:t>
      </w:r>
    </w:p>
    <w:p>
      <w:pPr>
        <w:pStyle w:val="Normal"/>
        <w:widowControl w:val="false"/>
        <w:numPr>
          <w:ilvl w:val="0"/>
          <w:numId w:val="2"/>
        </w:numPr>
        <w:autoSpaceDE w:val="false"/>
        <w:rPr>
          <w:rFonts w:ascii="Times New Roman" w:hAnsi="Times New Roman" w:cs="Times New Roman"/>
          <w:iCs/>
          <w:sz w:val="48"/>
        </w:rPr>
      </w:pPr>
      <w:r>
        <w:rPr>
          <w:rFonts w:cs="Times New Roman" w:ascii="Times New Roman" w:hAnsi="Times New Roman"/>
          <w:iCs/>
          <w:sz w:val="48"/>
        </w:rPr>
        <w:t xml:space="preserve">Abraham considered Isaac as good as dead… (Vs 19) </w:t>
      </w:r>
    </w:p>
    <w:p>
      <w:pPr>
        <w:pStyle w:val="Normal"/>
        <w:widowControl w:val="false"/>
        <w:numPr>
          <w:ilvl w:val="0"/>
          <w:numId w:val="2"/>
        </w:numPr>
        <w:autoSpaceDE w:val="false"/>
        <w:rPr>
          <w:rFonts w:ascii="Times New Roman" w:hAnsi="Times New Roman" w:cs="Times New Roman"/>
          <w:iCs/>
          <w:sz w:val="48"/>
        </w:rPr>
      </w:pPr>
      <w:r>
        <w:rPr>
          <w:rFonts w:cs="Times New Roman" w:ascii="Times New Roman" w:hAnsi="Times New Roman"/>
          <w:iCs/>
          <w:sz w:val="48"/>
        </w:rPr>
        <w:t>Women received their dead raised to life… (Vs 35)</w:t>
      </w:r>
    </w:p>
    <w:p>
      <w:pPr>
        <w:pStyle w:val="Normal"/>
        <w:widowControl w:val="false"/>
        <w:autoSpaceDE w:val="false"/>
        <w:rPr>
          <w:rFonts w:ascii="Times New Roman" w:hAnsi="Times New Roman" w:cs="Times New Roman"/>
          <w:iCs/>
          <w:sz w:val="48"/>
        </w:rPr>
      </w:pPr>
      <w:r>
        <w:rPr>
          <w:rFonts w:cs="Times New Roman" w:ascii="Times New Roman" w:hAnsi="Times New Roman"/>
          <w:iCs/>
          <w:sz w:val="48"/>
        </w:rPr>
      </w:r>
    </w:p>
    <w:p>
      <w:pPr>
        <w:pStyle w:val="Normal"/>
        <w:widowControl w:val="false"/>
        <w:autoSpaceDE w:val="false"/>
        <w:rPr>
          <w:rFonts w:ascii="Times New Roman" w:hAnsi="Times New Roman" w:cs="Times New Roman"/>
          <w:iCs/>
          <w:sz w:val="48"/>
        </w:rPr>
      </w:pPr>
      <w:r>
        <w:rPr>
          <w:rFonts w:cs="Times New Roman" w:ascii="Times New Roman" w:hAnsi="Times New Roman"/>
          <w:iCs/>
          <w:sz w:val="48"/>
        </w:rPr>
        <w:t xml:space="preserve">There are three resurrection moms mentioned in the Bible. </w:t>
      </w:r>
    </w:p>
    <w:p>
      <w:pPr>
        <w:pStyle w:val="Normal"/>
        <w:widowControl w:val="false"/>
        <w:autoSpaceDE w:val="false"/>
        <w:rPr>
          <w:rFonts w:ascii="Times New Roman" w:hAnsi="Times New Roman" w:cs="Times New Roman"/>
          <w:iCs/>
          <w:sz w:val="48"/>
        </w:rPr>
      </w:pPr>
      <w:r>
        <w:rPr>
          <w:rFonts w:cs="Times New Roman" w:ascii="Times New Roman" w:hAnsi="Times New Roman"/>
          <w:iCs/>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b/>
          <w:sz w:val="48"/>
        </w:rPr>
        <w:t xml:space="preserve">THE SHUNAMMITE WOMAN: </w:t>
      </w:r>
      <w:r>
        <w:rPr>
          <w:rFonts w:cs="Times New Roman" w:ascii="Times New Roman" w:hAnsi="Times New Roman"/>
          <w:sz w:val="48"/>
        </w:rPr>
        <w:t xml:space="preserve">(2 Kings 4)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This woman and her husband built a prophet’s chamber for Elisha so that when he was passing through Shunem he could rest at this home away from home. The level of respect this family displayed toward the man of God and the ministry he was involved in can only be appraised by the effort and expense they went to in order to make the man of God feel comfortable.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In an effort to repay the widow for her kindness, Elisha asks the lady of the house what he could do for her. He discovered that she was barren and desperately wanted a child despite the fact that her husband was old and incapable of producing children. The man of God prophesied over her, that she would have a son within a year. Just as he prophesied, miraculously the couple gave birth to a little boy in less than a year.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When the child was a few years old he was in the field with his father and was struck with a heat stroke or an aneurism. The child did not survive.</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sz w:val="48"/>
        </w:rPr>
        <w:t xml:space="preserve">The Shunammite woman did not go into hysterics; she sprang into action. She placed her son in the prophet’s chamber, prepared a chariot pulled by her fastest horses, and told the servant to ride at top speed unless she told him differently. Make no mistake about it this was one determined mom! Anthony Robbins said, </w:t>
      </w:r>
      <w:r>
        <w:rPr>
          <w:rFonts w:cs="Times New Roman" w:ascii="Times New Roman" w:hAnsi="Times New Roman"/>
          <w:i/>
          <w:color w:val="0000FF"/>
          <w:sz w:val="48"/>
        </w:rPr>
        <w:t>“Determination is the wakeup call to the human will.”</w:t>
      </w:r>
      <w:r>
        <w:rPr>
          <w:rFonts w:cs="Times New Roman" w:ascii="Times New Roman" w:hAnsi="Times New Roman"/>
          <w:sz w:val="48"/>
        </w:rPr>
        <w:t xml:space="preserve">  </w:t>
      </w:r>
      <w:r>
        <w:rPr>
          <w:rFonts w:cs="Times New Roman" w:ascii="Times New Roman" w:hAnsi="Times New Roman"/>
          <w:b/>
          <w:color w:val="800000"/>
          <w:sz w:val="48"/>
        </w:rPr>
        <w:t xml:space="preserve">(LEAVE ON SCREEN UNTIL NEXT SLIDE)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color w:val="800000"/>
          <w:sz w:val="48"/>
        </w:rPr>
      </w:pPr>
      <w:r>
        <w:rPr>
          <w:rFonts w:cs="Times New Roman" w:ascii="Times New Roman" w:hAnsi="Times New Roman"/>
          <w:b/>
          <w:color w:val="800000"/>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If you want to survive, never step between a mom and her child who is in distress.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sz w:val="48"/>
        </w:rPr>
        <w:t xml:space="preserve">The Shunammite woman sought out the man of God in an expectation of the child’s life being restored. When Gehazi went out to meet the Shunammite woman he asked </w:t>
      </w:r>
      <w:r>
        <w:rPr>
          <w:rFonts w:cs="Times New Roman" w:ascii="Times New Roman" w:hAnsi="Times New Roman"/>
          <w:b/>
          <w:i/>
          <w:sz w:val="48"/>
        </w:rPr>
        <w:t xml:space="preserve">“Is it well with you? Is it well with your son? Is it well with your husband?” </w:t>
      </w:r>
      <w:r>
        <w:rPr>
          <w:rFonts w:cs="Times New Roman" w:ascii="Times New Roman" w:hAnsi="Times New Roman"/>
          <w:sz w:val="48"/>
        </w:rPr>
        <w:t xml:space="preserve">Notice her answer, </w:t>
      </w:r>
      <w:r>
        <w:rPr>
          <w:rFonts w:cs="Times New Roman" w:ascii="Times New Roman" w:hAnsi="Times New Roman"/>
          <w:b/>
          <w:i/>
          <w:sz w:val="48"/>
        </w:rPr>
        <w:t xml:space="preserve">“It is well.” </w:t>
      </w:r>
      <w:r>
        <w:rPr>
          <w:rFonts w:cs="Times New Roman" w:ascii="Times New Roman" w:hAnsi="Times New Roman"/>
          <w:sz w:val="48"/>
        </w:rPr>
        <w:t>This is an incredible statement of faith, and I ask all moms this morning, what are you willing to do to rescue your child?</w:t>
      </w:r>
      <w:r>
        <w:rPr>
          <w:rFonts w:cs="Times New Roman" w:ascii="Times New Roman" w:hAnsi="Times New Roman"/>
          <w:b/>
          <w:i/>
          <w:sz w:val="48"/>
        </w:rPr>
        <w:t xml:space="preserve"> </w:t>
      </w:r>
      <w:r>
        <w:rPr>
          <w:rFonts w:cs="Times New Roman" w:ascii="Times New Roman" w:hAnsi="Times New Roman"/>
          <w:sz w:val="4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sz w:val="48"/>
        </w:rPr>
        <w:t xml:space="preserve">Are you kidding me? Her son is lying on a bed at her home and he is dead. </w:t>
      </w:r>
      <w:r>
        <w:rPr>
          <w:rFonts w:cs="Times New Roman" w:ascii="Times New Roman" w:hAnsi="Times New Roman"/>
          <w:b/>
          <w:i/>
          <w:sz w:val="48"/>
        </w:rPr>
        <w:t xml:space="preserve">“It is well!” </w:t>
      </w:r>
      <w:r>
        <w:rPr>
          <w:rFonts w:cs="Times New Roman" w:ascii="Times New Roman" w:hAnsi="Times New Roman"/>
          <w:sz w:val="48"/>
        </w:rPr>
        <w:t xml:space="preserve">What kind of response is that? It was far from well, the boy was dead!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color w:val="800000"/>
          <w:sz w:val="48"/>
        </w:rPr>
      </w:pPr>
      <w:r>
        <w:rPr>
          <w:rFonts w:cs="Times New Roman" w:ascii="Times New Roman" w:hAnsi="Times New Roman"/>
          <w:sz w:val="48"/>
        </w:rPr>
        <w:t xml:space="preserve">In her mind this resurrection mom was not about to take no for an answer! She never considered settling for anything but a resurrection! Anthony Robbins said, </w:t>
      </w:r>
      <w:r>
        <w:rPr>
          <w:rFonts w:cs="Arial" w:ascii="Times New Roman" w:hAnsi="Times New Roman"/>
          <w:i/>
          <w:color w:val="0000FF"/>
          <w:sz w:val="48"/>
        </w:rPr>
        <w:t>“</w:t>
      </w:r>
      <w:hyperlink r:id="rId2">
        <w:r>
          <w:rPr>
            <w:rStyle w:val="Hyperlink"/>
            <w:rFonts w:cs="Arial" w:ascii="Times New Roman" w:hAnsi="Times New Roman"/>
            <w:i/>
            <w:color w:val="0000FF"/>
            <w:sz w:val="48"/>
          </w:rPr>
          <w:t>We must remember that one determined person can make a significant difference, and that a small group of determined people can change the course of history.</w:t>
        </w:r>
      </w:hyperlink>
      <w:r>
        <w:rPr>
          <w:rFonts w:cs="Arial" w:ascii="Times New Roman" w:hAnsi="Times New Roman"/>
          <w:i/>
          <w:sz w:val="48"/>
        </w:rPr>
        <w:t xml:space="preserve">” </w:t>
      </w:r>
      <w:r>
        <w:rPr>
          <w:rFonts w:cs="Arial" w:ascii="Times New Roman" w:hAnsi="Times New Roman"/>
          <w:b/>
          <w:color w:val="800000"/>
          <w:sz w:val="48"/>
        </w:rPr>
        <w:t>(LEAVE ON THE SCREEN UNTIL NEXT SLIDE)</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color w:val="800000"/>
          <w:sz w:val="48"/>
        </w:rPr>
      </w:pPr>
      <w:r>
        <w:rPr>
          <w:rFonts w:cs="Times New Roman" w:ascii="Times New Roman" w:hAnsi="Times New Roman"/>
          <w:b/>
          <w:color w:val="800000"/>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sz w:val="48"/>
        </w:rPr>
        <w:t xml:space="preserve">Some of the moms in this room need to bow up against the enemy who is bent on the destruction of your children and say, </w:t>
      </w:r>
      <w:r>
        <w:rPr>
          <w:rFonts w:cs="Times New Roman" w:ascii="Times New Roman" w:hAnsi="Times New Roman"/>
          <w:b/>
          <w:i/>
          <w:sz w:val="48"/>
        </w:rPr>
        <w:t xml:space="preserve">“It is well with my family!” </w:t>
      </w:r>
      <w:r>
        <w:rPr>
          <w:rFonts w:cs="Times New Roman" w:ascii="Times New Roman" w:hAnsi="Times New Roman"/>
          <w:sz w:val="48"/>
        </w:rPr>
        <w:t xml:space="preserve">I call on the resurrection moms in this house to start </w:t>
      </w:r>
      <w:r>
        <w:rPr>
          <w:rFonts w:cs="Times New Roman" w:ascii="Times New Roman" w:hAnsi="Times New Roman"/>
          <w:b/>
          <w:i/>
          <w:sz w:val="48"/>
        </w:rPr>
        <w:t xml:space="preserve">“Calling those things that are not as though they were.”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i/>
          <w:sz w:val="48"/>
        </w:rPr>
      </w:pPr>
      <w:r>
        <w:rPr>
          <w:rFonts w:cs="Times New Roman" w:ascii="Times New Roman" w:hAnsi="Times New Roman"/>
          <w:b/>
          <w:i/>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sz w:val="48"/>
        </w:rPr>
        <w:t>Elisha was going to send his servant Gehazi to tend to the child,</w:t>
      </w:r>
      <w:r>
        <w:rPr>
          <w:rFonts w:cs="Times New Roman" w:ascii="Times New Roman" w:hAnsi="Times New Roman"/>
          <w:sz w:val="32"/>
        </w:rPr>
        <w:t xml:space="preserve"> </w:t>
      </w:r>
      <w:r>
        <w:rPr>
          <w:rFonts w:cs="Times New Roman" w:ascii="Times New Roman" w:hAnsi="Times New Roman"/>
          <w:sz w:val="48"/>
        </w:rPr>
        <w:t xml:space="preserve">but this resurrection mom was having none of it. She insisted that Elisha accompany her back to her home to pray for her son.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sz w:val="48"/>
        </w:rPr>
        <w:t xml:space="preserve">Never underestimate the tenacity of a mom whose child is in imminent danger. Agatha Christie said, </w:t>
      </w:r>
      <w:r>
        <w:rPr>
          <w:rFonts w:cs="Times New Roman" w:ascii="Times New Roman" w:hAnsi="Times New Roman"/>
          <w:i/>
          <w:color w:val="0000FF"/>
          <w:sz w:val="48"/>
        </w:rPr>
        <w:t xml:space="preserve">“A mother’s love for her child is like nothing else in the world. It knows no law, no pity. It dares all things and crushes down remorsefully all that stands in its path.”  </w:t>
      </w:r>
      <w:r>
        <w:rPr>
          <w:rFonts w:cs="Times New Roman" w:ascii="Times New Roman" w:hAnsi="Times New Roman"/>
          <w:b/>
          <w:color w:val="800000"/>
          <w:sz w:val="48"/>
        </w:rPr>
        <w:t>(LEAVE ON THE SCREEN FOR UNTIL I START TALKING ABOUT THE WIDOW OF NAIN)</w:t>
      </w:r>
      <w:r>
        <w:rPr>
          <w:rFonts w:cs="Times New Roman" w:ascii="Times New Roman" w:hAnsi="Times New Roman"/>
          <w:color w:val="0000FF"/>
          <w:sz w:val="4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Verdana" w:hAnsi="Verdana" w:cs="Verdana"/>
          <w:color w:val="0000FF"/>
          <w:sz w:val="48"/>
        </w:rPr>
      </w:pPr>
      <w:r>
        <w:rPr>
          <w:rFonts w:cs="Verdana" w:ascii="Verdana" w:hAnsi="Verdana"/>
          <w:color w:val="0000FF"/>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When Elisha arrived at the widow’s house, he found the boy on Elisha’s bed in the prophet’s chamber and he stretched himself out on the child and the child came back to life.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Shunammite woman could have accepted the fate of death for her son and said this is just a part of life. She did nothing of the sort, and I want to remind the moms in the room today that you do not have to accept the story the enemy has written for your children.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Gather your faith and believe God to help you become a resurrection mom. The devil may have told you that your child is never going to serve God but you need to declare a holy war on the devil in your child’s life right here and right now!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b/>
          <w:sz w:val="48"/>
        </w:rPr>
        <w:t xml:space="preserve">THE WIDOW OF NAIN: </w:t>
      </w:r>
      <w:r>
        <w:rPr>
          <w:rFonts w:cs="Times New Roman" w:ascii="Times New Roman" w:hAnsi="Times New Roman"/>
          <w:sz w:val="48"/>
        </w:rPr>
        <w:t xml:space="preserve">(Luke 7)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widow of Nain is very different from the Shunammite woman, yet she stepped into the path of greatness when she met Jesus. As a result of a chance encounter with Jesus she became one-of-three resurrection moms in Scripture.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32"/>
        </w:rPr>
      </w:pPr>
      <w:r>
        <w:rPr>
          <w:rFonts w:cs="Times New Roman" w:ascii="Times New Roman" w:hAnsi="Times New Roman"/>
          <w:sz w:val="32"/>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What we do not know about this situation:</w:t>
      </w:r>
    </w:p>
    <w:p>
      <w:pPr>
        <w:pStyle w:val="Normal"/>
        <w:widowControl w:val="false"/>
        <w:numPr>
          <w:ilvl w:val="0"/>
          <w:numId w:val="1"/>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We have no record of the child’s birth…</w:t>
      </w:r>
    </w:p>
    <w:p>
      <w:pPr>
        <w:pStyle w:val="Normal"/>
        <w:widowControl w:val="false"/>
        <w:numPr>
          <w:ilvl w:val="0"/>
          <w:numId w:val="1"/>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We do not have any proof of a prior relationship between Jesus and this woman…</w:t>
      </w:r>
    </w:p>
    <w:p>
      <w:pPr>
        <w:pStyle w:val="Normal"/>
        <w:widowControl w:val="false"/>
        <w:numPr>
          <w:ilvl w:val="0"/>
          <w:numId w:val="1"/>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We have no information regarding the cause of death…</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What we do know:</w:t>
      </w:r>
    </w:p>
    <w:p>
      <w:pPr>
        <w:pStyle w:val="Normal"/>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The young man was dead…</w:t>
      </w:r>
    </w:p>
    <w:p>
      <w:pPr>
        <w:pStyle w:val="Normal"/>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The mother was a widow…</w:t>
      </w:r>
    </w:p>
    <w:p>
      <w:pPr>
        <w:pStyle w:val="Normal"/>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Jesus was moved with compassion…</w:t>
      </w:r>
    </w:p>
    <w:p>
      <w:pPr>
        <w:pStyle w:val="Normal"/>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Jesus stopped the funeral procession…</w:t>
      </w:r>
    </w:p>
    <w:p>
      <w:pPr>
        <w:pStyle w:val="Normal"/>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Jesus raised the dead man to life… </w:t>
      </w:r>
    </w:p>
    <w:p>
      <w:pPr>
        <w:pStyle w:val="Normal"/>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The dead man sat up…</w:t>
      </w:r>
    </w:p>
    <w:p>
      <w:pPr>
        <w:pStyle w:val="Normal"/>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dead man began to speak…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The widow of Nain was beyond hope where her son was concerned but Jesus turned a hopeless funeral procession into a celebration of life.</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sz w:val="48"/>
        </w:rPr>
        <w:t xml:space="preserve">I have a word for some resurrection Moms in this house today, </w:t>
      </w:r>
      <w:r>
        <w:rPr>
          <w:rFonts w:cs="Times New Roman" w:ascii="Times New Roman" w:hAnsi="Times New Roman"/>
          <w:i/>
          <w:color w:val="0000FF"/>
          <w:sz w:val="48"/>
        </w:rPr>
        <w:t xml:space="preserve">“Don’t give up, God is about to show up and show out in your family.” </w:t>
      </w:r>
      <w:r>
        <w:rPr>
          <w:rFonts w:cs="Times New Roman" w:ascii="Times New Roman" w:hAnsi="Times New Roman"/>
          <w:b/>
          <w:color w:val="800000"/>
          <w:sz w:val="48"/>
        </w:rPr>
        <w:t>(LEAVE ON THE SCREEN FOR FIVE MINUTES)</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color w:val="800000"/>
          <w:sz w:val="48"/>
        </w:rPr>
      </w:pPr>
      <w:r>
        <w:rPr>
          <w:rFonts w:cs="Times New Roman" w:ascii="Times New Roman" w:hAnsi="Times New Roman"/>
          <w:b/>
          <w:color w:val="800000"/>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sz w:val="48"/>
        </w:rPr>
      </w:pPr>
      <w:r>
        <w:rPr>
          <w:rFonts w:cs="Times New Roman" w:ascii="Times New Roman" w:hAnsi="Times New Roman"/>
          <w:b/>
          <w:sz w:val="48"/>
        </w:rPr>
        <w:t>MARY THE MOTHER OF JESUS:</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Though we do not worship Mary, she is a central figure in the story of God incarnate, the earthly life of Jesus.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Think of it:</w:t>
      </w:r>
    </w:p>
    <w:p>
      <w:pPr>
        <w:pStyle w:val="Normal"/>
        <w:widowControl w:val="false"/>
        <w:numPr>
          <w:ilvl w:val="0"/>
          <w:numId w:val="3"/>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She was open to the idea of the virgin birth…</w:t>
      </w:r>
    </w:p>
    <w:p>
      <w:pPr>
        <w:pStyle w:val="Normal"/>
        <w:widowControl w:val="false"/>
        <w:numPr>
          <w:ilvl w:val="0"/>
          <w:numId w:val="3"/>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She endured enormous ridicule so that the purpose of God could be carried out…  </w:t>
      </w:r>
    </w:p>
    <w:p>
      <w:pPr>
        <w:pStyle w:val="Normal"/>
        <w:widowControl w:val="false"/>
        <w:numPr>
          <w:ilvl w:val="0"/>
          <w:numId w:val="3"/>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She kept a scrapbook of the newspaper clippings and the miracles her son performed… </w:t>
      </w:r>
    </w:p>
    <w:p>
      <w:pPr>
        <w:pStyle w:val="Normal"/>
        <w:widowControl w:val="false"/>
        <w:numPr>
          <w:ilvl w:val="0"/>
          <w:numId w:val="3"/>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She watched as her son was brutally beaten, publicly mocked, and hung until dead… </w:t>
      </w:r>
    </w:p>
    <w:p>
      <w:pPr>
        <w:pStyle w:val="Normal"/>
        <w:widowControl w:val="false"/>
        <w:numPr>
          <w:ilvl w:val="0"/>
          <w:numId w:val="3"/>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She was in the cemetery as one of the first witnesses of the resurrection…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Can you imagine the thrill of excitement as reality began to sink in for Mary as she stood in that cemetery contemplating what might have happened to the body of her dead son?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pPr>
      <w:r>
        <w:rPr>
          <w:rFonts w:cs="Times New Roman" w:ascii="Times New Roman" w:hAnsi="Times New Roman"/>
          <w:sz w:val="48"/>
        </w:rPr>
        <w:t xml:space="preserve">She began to remember all </w:t>
      </w:r>
      <w:r>
        <w:rPr>
          <w:rFonts w:cs="Times New Roman" w:ascii="Times New Roman" w:hAnsi="Times New Roman"/>
          <w:color w:val="0000FF"/>
          <w:sz w:val="48"/>
        </w:rPr>
        <w:t xml:space="preserve">His words: </w:t>
      </w:r>
      <w:r>
        <w:rPr>
          <w:rFonts w:cs="Times New Roman" w:ascii="Times New Roman" w:hAnsi="Times New Roman"/>
          <w:b/>
          <w:color w:val="800000"/>
          <w:sz w:val="48"/>
        </w:rPr>
        <w:t>(PLACE ON THE SCREEN ONE AT A TIME)</w:t>
      </w:r>
    </w:p>
    <w:p>
      <w:pPr>
        <w:pStyle w:val="Normal"/>
        <w:widowControl w:val="false"/>
        <w:numPr>
          <w:ilvl w:val="0"/>
          <w:numId w:val="6"/>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i/>
          <w:color w:val="0000FF"/>
          <w:sz w:val="48"/>
        </w:rPr>
      </w:pPr>
      <w:r>
        <w:rPr>
          <w:rFonts w:cs="Times New Roman" w:ascii="Times New Roman" w:hAnsi="Times New Roman"/>
          <w:b/>
          <w:i/>
          <w:color w:val="0000FF"/>
          <w:sz w:val="48"/>
        </w:rPr>
        <w:t>“</w:t>
      </w:r>
      <w:r>
        <w:rPr>
          <w:rFonts w:cs="Times New Roman" w:ascii="Times New Roman" w:hAnsi="Times New Roman"/>
          <w:b/>
          <w:i/>
          <w:color w:val="0000FF"/>
          <w:sz w:val="48"/>
        </w:rPr>
        <w:t xml:space="preserve">I will be betrayed in Jerusalem, but I will rise again on the third day.” </w:t>
      </w:r>
    </w:p>
    <w:p>
      <w:pPr>
        <w:pStyle w:val="Normal"/>
        <w:widowControl w:val="false"/>
        <w:numPr>
          <w:ilvl w:val="0"/>
          <w:numId w:val="6"/>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i/>
          <w:color w:val="0000FF"/>
          <w:sz w:val="48"/>
        </w:rPr>
      </w:pPr>
      <w:r>
        <w:rPr>
          <w:rFonts w:cs="Times New Roman" w:ascii="Times New Roman" w:hAnsi="Times New Roman"/>
          <w:b/>
          <w:i/>
          <w:color w:val="0000FF"/>
          <w:sz w:val="48"/>
        </w:rPr>
        <w:t>“</w:t>
      </w:r>
      <w:r>
        <w:rPr>
          <w:rFonts w:cs="Times New Roman" w:ascii="Times New Roman" w:hAnsi="Times New Roman"/>
          <w:b/>
          <w:i/>
          <w:color w:val="0000FF"/>
          <w:sz w:val="48"/>
        </w:rPr>
        <w:t xml:space="preserve">The son of man will suffer many things, be rejected by the elders, the chief priest, and the teachers of the law. They will kill me but I will rise again on the third day.” </w:t>
      </w:r>
    </w:p>
    <w:p>
      <w:pPr>
        <w:pStyle w:val="Normal"/>
        <w:widowControl w:val="false"/>
        <w:numPr>
          <w:ilvl w:val="0"/>
          <w:numId w:val="6"/>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color w:val="0000FF"/>
          <w:sz w:val="48"/>
        </w:rPr>
      </w:pPr>
      <w:r>
        <w:rPr>
          <w:rStyle w:val="woj"/>
          <w:rFonts w:cs="Times New Roman" w:ascii="Times New Roman" w:hAnsi="Times New Roman"/>
          <w:b/>
          <w:i/>
          <w:color w:val="0000FF"/>
          <w:sz w:val="48"/>
        </w:rPr>
        <w:t>“</w:t>
      </w:r>
      <w:r>
        <w:rPr>
          <w:rStyle w:val="woj"/>
          <w:rFonts w:cs="Times New Roman" w:ascii="Times New Roman" w:hAnsi="Times New Roman"/>
          <w:b/>
          <w:i/>
          <w:color w:val="0000FF"/>
          <w:sz w:val="48"/>
        </w:rPr>
        <w:t xml:space="preserve">The Son of Man is going to be delivered into the hands of men. They will kill him, and after three days he will rise.” </w:t>
      </w:r>
    </w:p>
    <w:p>
      <w:pPr>
        <w:pStyle w:val="Normal"/>
        <w:widowControl w:val="false"/>
        <w:numPr>
          <w:ilvl w:val="0"/>
          <w:numId w:val="6"/>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i/>
          <w:color w:val="0000FF"/>
          <w:sz w:val="48"/>
        </w:rPr>
      </w:pPr>
      <w:r>
        <w:rPr>
          <w:rFonts w:cs="Times New Roman" w:ascii="Times New Roman" w:hAnsi="Times New Roman"/>
          <w:b/>
          <w:i/>
          <w:color w:val="0000FF"/>
          <w:sz w:val="48"/>
        </w:rPr>
        <w:t>“</w:t>
      </w:r>
      <w:r>
        <w:rPr>
          <w:rFonts w:cs="Times New Roman" w:ascii="Times New Roman" w:hAnsi="Times New Roman"/>
          <w:b/>
          <w:i/>
          <w:color w:val="0000FF"/>
          <w:sz w:val="48"/>
        </w:rPr>
        <w:t>I will destroy this temple and build it again in three day’s.”</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i/>
          <w:color w:val="0000FF"/>
          <w:sz w:val="48"/>
        </w:rPr>
      </w:pPr>
      <w:r>
        <w:rPr>
          <w:rFonts w:cs="Times New Roman" w:ascii="Times New Roman" w:hAnsi="Times New Roman"/>
          <w:b/>
          <w:i/>
          <w:color w:val="0000FF"/>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The truth of His resurrection began to cascade over Mary as she took her rightful place with the other two-resurrection moms in Scripture. Her son was dead but had come back to life! What joy! What celebration as she began to realize that her son who had been dead for three day’s was now alive!</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sz w:val="48"/>
        </w:rPr>
      </w:pPr>
      <w:r>
        <w:rPr>
          <w:rFonts w:cs="Times New Roman" w:ascii="Times New Roman" w:hAnsi="Times New Roman"/>
          <w:b/>
          <w:sz w:val="48"/>
        </w:rPr>
        <w:t>CONCLUSION:</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Today I believe many other moms are going to leave this place having joined the ranks of resurrection moms.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(Story of the prodigal son)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Notice several things:</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forsook the good life… </w:t>
      </w:r>
      <w:r>
        <w:rPr>
          <w:rFonts w:cs="Times New Roman" w:ascii="Times New Roman" w:hAnsi="Times New Roman"/>
          <w:b/>
          <w:i/>
          <w:sz w:val="48"/>
        </w:rPr>
        <w:t>“Give me what belongs to me…”</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squandered everything… </w:t>
      </w:r>
      <w:r>
        <w:rPr>
          <w:rFonts w:cs="Times New Roman" w:ascii="Times New Roman" w:hAnsi="Times New Roman"/>
          <w:b/>
          <w:i/>
          <w:sz w:val="48"/>
        </w:rPr>
        <w:t>“Spent everything on wasteful living…”</w:t>
      </w:r>
      <w:r>
        <w:rPr>
          <w:rFonts w:cs="Times New Roman" w:ascii="Times New Roman" w:hAnsi="Times New Roman"/>
          <w:sz w:val="48"/>
        </w:rPr>
        <w:t xml:space="preserve"> </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was destitute… </w:t>
      </w:r>
      <w:r>
        <w:rPr>
          <w:rFonts w:cs="Times New Roman" w:ascii="Times New Roman" w:hAnsi="Times New Roman"/>
          <w:b/>
          <w:i/>
          <w:sz w:val="48"/>
        </w:rPr>
        <w:t>“He was eating the husks from the corn he was feeding to the pigs…”</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recognized his condition… </w:t>
      </w:r>
      <w:r>
        <w:rPr>
          <w:rFonts w:cs="Times New Roman" w:ascii="Times New Roman" w:hAnsi="Times New Roman"/>
          <w:b/>
          <w:i/>
          <w:sz w:val="48"/>
        </w:rPr>
        <w:t>“It is better to be a servant of my father than to be here…”</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took a chance on the father and home… </w:t>
      </w:r>
      <w:r>
        <w:rPr>
          <w:rFonts w:cs="Times New Roman" w:ascii="Times New Roman" w:hAnsi="Times New Roman"/>
          <w:b/>
          <w:i/>
          <w:sz w:val="48"/>
        </w:rPr>
        <w:t>“I will arise and go to the father’s house…”</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father was patiently awaiting his return… </w:t>
      </w:r>
      <w:r>
        <w:rPr>
          <w:rFonts w:cs="Times New Roman" w:ascii="Times New Roman" w:hAnsi="Times New Roman"/>
          <w:b/>
          <w:i/>
          <w:sz w:val="48"/>
        </w:rPr>
        <w:t>“When he was yet a great way off the father ran toward him…”</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father was welcoming, not judgmental… </w:t>
      </w:r>
      <w:r>
        <w:rPr>
          <w:rStyle w:val="woj"/>
          <w:rFonts w:cs="Times New Roman" w:ascii="Times New Roman" w:hAnsi="Times New Roman"/>
          <w:b/>
          <w:i/>
          <w:sz w:val="48"/>
        </w:rPr>
        <w:t>“But the father said to his servants, ‘Bring out the best robe and put it on him, and put a ring on his hand and sandals on his feet.</w:t>
      </w:r>
      <w:r>
        <w:rPr>
          <w:rStyle w:val="textluke-15-22"/>
          <w:rFonts w:cs="Times New Roman" w:ascii="Times New Roman" w:hAnsi="Times New Roman"/>
          <w:b/>
          <w:i/>
          <w:sz w:val="48"/>
        </w:rPr>
        <w:t xml:space="preserve"> </w:t>
      </w:r>
      <w:r>
        <w:rPr>
          <w:rStyle w:val="textluke-15-23"/>
          <w:rFonts w:cs="Times New Roman" w:ascii="Times New Roman" w:hAnsi="Times New Roman"/>
          <w:b/>
          <w:i/>
          <w:sz w:val="48"/>
          <w:vertAlign w:val="superscript"/>
        </w:rPr>
        <w:t>23 </w:t>
      </w:r>
      <w:r>
        <w:rPr>
          <w:rStyle w:val="woj"/>
          <w:rFonts w:cs="Times New Roman" w:ascii="Times New Roman" w:hAnsi="Times New Roman"/>
          <w:b/>
          <w:i/>
          <w:sz w:val="48"/>
        </w:rPr>
        <w:t>And bring the fatted calf here and kill it, and let us eat and be merry.”</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color w:val="800000"/>
          <w:sz w:val="48"/>
        </w:rPr>
      </w:pPr>
      <w:r>
        <w:rPr>
          <w:rFonts w:cs="Times New Roman" w:ascii="Times New Roman" w:hAnsi="Times New Roman"/>
          <w:sz w:val="48"/>
        </w:rPr>
        <w:t xml:space="preserve">Listen to the words of the prodigal son’s Father. </w:t>
      </w:r>
      <w:r>
        <w:rPr>
          <w:rFonts w:cs="Times New Roman" w:ascii="Times New Roman" w:hAnsi="Times New Roman"/>
          <w:color w:val="0000FF"/>
          <w:sz w:val="48"/>
        </w:rPr>
        <w:t xml:space="preserve">Luke 15:24 </w:t>
      </w:r>
      <w:r>
        <w:rPr>
          <w:rFonts w:cs="Times New Roman" w:ascii="Times New Roman" w:hAnsi="Times New Roman"/>
          <w:sz w:val="48"/>
        </w:rPr>
        <w:t>(KJV)</w:t>
      </w:r>
      <w:r>
        <w:rPr>
          <w:rFonts w:cs="Times New Roman" w:ascii="Times New Roman" w:hAnsi="Times New Roman"/>
          <w:color w:val="0000FF"/>
          <w:sz w:val="48"/>
        </w:rPr>
        <w:t xml:space="preserve">  </w:t>
      </w:r>
      <w:r>
        <w:rPr>
          <w:rFonts w:cs="Times New Roman" w:ascii="Times New Roman" w:hAnsi="Times New Roman"/>
          <w:b/>
          <w:i/>
          <w:color w:val="0000FF"/>
          <w:sz w:val="48"/>
        </w:rPr>
        <w:t>“</w:t>
      </w:r>
      <w:r>
        <w:rPr>
          <w:rFonts w:cs="Times New Roman" w:ascii="Times New Roman" w:hAnsi="Times New Roman"/>
          <w:b/>
          <w:i/>
          <w:iCs/>
          <w:color w:val="0000FF"/>
          <w:sz w:val="48"/>
        </w:rPr>
        <w:t>For this my son was dead, and is alive again; he was lost, and is found.”</w:t>
      </w:r>
      <w:r>
        <w:rPr>
          <w:rFonts w:cs="Times New Roman" w:ascii="Times New Roman" w:hAnsi="Times New Roman"/>
          <w:b/>
          <w:color w:val="0000FF"/>
          <w:sz w:val="48"/>
        </w:rPr>
        <w:t xml:space="preserve">  </w:t>
      </w:r>
      <w:r>
        <w:rPr>
          <w:rFonts w:cs="Times New Roman" w:ascii="Times New Roman" w:hAnsi="Times New Roman"/>
          <w:b/>
          <w:color w:val="800000"/>
          <w:sz w:val="48"/>
        </w:rPr>
        <w:t>(LEAVE ON SCREEN UNTIL END OF SERVICE)</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color w:val="0000FF"/>
          <w:sz w:val="48"/>
        </w:rPr>
      </w:pPr>
      <w:r>
        <w:rPr>
          <w:rFonts w:cs="Times New Roman" w:ascii="Times New Roman" w:hAnsi="Times New Roman"/>
          <w:b/>
          <w:color w:val="0000FF"/>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b/>
          <w:sz w:val="48"/>
        </w:rPr>
      </w:pPr>
      <w:r>
        <w:rPr>
          <w:rFonts w:cs="Times New Roman" w:ascii="Times New Roman" w:hAnsi="Times New Roman"/>
          <w:b/>
          <w:sz w:val="48"/>
        </w:rPr>
        <w:t>CONCLUSION:</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Today, I believe many other moms are going to leave this place having joined the ranks of resurrection moms.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(Story of the prodigal son)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Notice several things:</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forsook the good life… </w:t>
      </w:r>
      <w:r>
        <w:rPr>
          <w:rFonts w:cs="Times New Roman" w:ascii="Times New Roman" w:hAnsi="Times New Roman"/>
          <w:b/>
          <w:i/>
          <w:sz w:val="48"/>
        </w:rPr>
        <w:t>“Give me what belongs to me…”</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squandered everything… </w:t>
      </w:r>
      <w:r>
        <w:rPr>
          <w:rFonts w:cs="Times New Roman" w:ascii="Times New Roman" w:hAnsi="Times New Roman"/>
          <w:b/>
          <w:i/>
          <w:sz w:val="48"/>
        </w:rPr>
        <w:t>“Spent everything on wasteful living…”</w:t>
      </w:r>
      <w:r>
        <w:rPr>
          <w:rFonts w:cs="Times New Roman" w:ascii="Times New Roman" w:hAnsi="Times New Roman"/>
          <w:sz w:val="48"/>
        </w:rPr>
        <w:t xml:space="preserve"> </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was destitute… </w:t>
      </w:r>
      <w:r>
        <w:rPr>
          <w:rFonts w:cs="Times New Roman" w:ascii="Times New Roman" w:hAnsi="Times New Roman"/>
          <w:b/>
          <w:i/>
          <w:sz w:val="48"/>
        </w:rPr>
        <w:t>“He was eating the husks from the corn he was feeding to the pigs…”</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recognized his condition… </w:t>
      </w:r>
      <w:r>
        <w:rPr>
          <w:rFonts w:cs="Times New Roman" w:ascii="Times New Roman" w:hAnsi="Times New Roman"/>
          <w:b/>
          <w:i/>
          <w:sz w:val="48"/>
        </w:rPr>
        <w:t>“It is better to be a servant of my father than to be here…”</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son took a chance on the father and home… </w:t>
      </w:r>
      <w:r>
        <w:rPr>
          <w:rFonts w:cs="Times New Roman" w:ascii="Times New Roman" w:hAnsi="Times New Roman"/>
          <w:b/>
          <w:i/>
          <w:sz w:val="48"/>
        </w:rPr>
        <w:t>“I will arise and go to the father’s house…”</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father was patiently awaiting his return… </w:t>
      </w:r>
      <w:r>
        <w:rPr>
          <w:rFonts w:cs="Times New Roman" w:ascii="Times New Roman" w:hAnsi="Times New Roman"/>
          <w:b/>
          <w:i/>
          <w:sz w:val="48"/>
        </w:rPr>
        <w:t>“When he was yet a great way off the father ran toward him…”</w:t>
      </w:r>
    </w:p>
    <w:p>
      <w:pPr>
        <w:pStyle w:val="Normal"/>
        <w:widowControl w:val="false"/>
        <w:numPr>
          <w:ilvl w:val="0"/>
          <w:numId w:val="5"/>
        </w:num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t xml:space="preserve">The father was welcoming not judgmental… </w:t>
      </w:r>
      <w:r>
        <w:rPr>
          <w:rStyle w:val="woj"/>
          <w:rFonts w:cs="Times New Roman" w:ascii="Times New Roman" w:hAnsi="Times New Roman"/>
          <w:b/>
          <w:i/>
          <w:sz w:val="48"/>
        </w:rPr>
        <w:t>“But the father said to his servants, ‘Bring out the best robe and put it on him, and put a ring on his hand and sandals on his feet.</w:t>
      </w:r>
      <w:r>
        <w:rPr>
          <w:rStyle w:val="textluke-15-22"/>
          <w:rFonts w:cs="Times New Roman" w:ascii="Times New Roman" w:hAnsi="Times New Roman"/>
          <w:b/>
          <w:i/>
          <w:sz w:val="48"/>
        </w:rPr>
        <w:t xml:space="preserve"> </w:t>
      </w:r>
      <w:r>
        <w:rPr>
          <w:rStyle w:val="textluke-15-23"/>
          <w:rFonts w:cs="Times New Roman" w:ascii="Times New Roman" w:hAnsi="Times New Roman"/>
          <w:b/>
          <w:i/>
          <w:sz w:val="48"/>
          <w:vertAlign w:val="superscript"/>
        </w:rPr>
        <w:t>23 </w:t>
      </w:r>
      <w:r>
        <w:rPr>
          <w:rStyle w:val="woj"/>
          <w:rFonts w:cs="Times New Roman" w:ascii="Times New Roman" w:hAnsi="Times New Roman"/>
          <w:b/>
          <w:i/>
          <w:sz w:val="48"/>
        </w:rPr>
        <w:t>And bring the fatted calf here and kill it, and let us eat and be merry.”</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sz w:val="48"/>
        </w:rPr>
      </w:pPr>
      <w:r>
        <w:rPr>
          <w:rFonts w:cs="Times New Roman" w:ascii="Times New Roman" w:hAnsi="Times New Roman"/>
          <w:sz w:val="4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autoSpaceDE w:val="false"/>
        <w:rPr>
          <w:rFonts w:ascii="Times New Roman" w:hAnsi="Times New Roman" w:cs="Times New Roman"/>
          <w:color w:val="800000"/>
          <w:sz w:val="48"/>
        </w:rPr>
      </w:pPr>
      <w:r>
        <w:rPr>
          <w:rFonts w:cs="Times New Roman" w:ascii="Times New Roman" w:hAnsi="Times New Roman"/>
          <w:sz w:val="48"/>
        </w:rPr>
        <w:t xml:space="preserve">Listen to the words of the prodigal son’s Father. </w:t>
      </w:r>
      <w:r>
        <w:rPr>
          <w:rFonts w:cs="Times New Roman" w:ascii="Times New Roman" w:hAnsi="Times New Roman"/>
          <w:color w:val="0000FF"/>
          <w:sz w:val="48"/>
        </w:rPr>
        <w:t xml:space="preserve">Luke 15:24 </w:t>
      </w:r>
      <w:r>
        <w:rPr>
          <w:rFonts w:cs="Times New Roman" w:ascii="Times New Roman" w:hAnsi="Times New Roman"/>
          <w:sz w:val="48"/>
        </w:rPr>
        <w:t>(KJV)</w:t>
      </w:r>
      <w:r>
        <w:rPr>
          <w:rFonts w:cs="Times New Roman" w:ascii="Times New Roman" w:hAnsi="Times New Roman"/>
          <w:color w:val="0000FF"/>
          <w:sz w:val="48"/>
        </w:rPr>
        <w:t xml:space="preserve">  </w:t>
      </w:r>
      <w:r>
        <w:rPr>
          <w:rFonts w:cs="Times New Roman" w:ascii="Times New Roman" w:hAnsi="Times New Roman"/>
          <w:b/>
          <w:i/>
          <w:color w:val="0000FF"/>
          <w:sz w:val="48"/>
        </w:rPr>
        <w:t>“</w:t>
      </w:r>
      <w:r>
        <w:rPr>
          <w:rFonts w:cs="Times New Roman" w:ascii="Times New Roman" w:hAnsi="Times New Roman"/>
          <w:b/>
          <w:i/>
          <w:iCs/>
          <w:color w:val="0000FF"/>
          <w:sz w:val="48"/>
        </w:rPr>
        <w:t>For this my son was dead, and is alive again; he was lost, and is found.”</w:t>
      </w:r>
      <w:r>
        <w:rPr>
          <w:rFonts w:cs="Times New Roman" w:ascii="Times New Roman" w:hAnsi="Times New Roman"/>
          <w:b/>
          <w:color w:val="0000FF"/>
          <w:sz w:val="48"/>
        </w:rPr>
        <w:t xml:space="preserve">  </w:t>
      </w:r>
      <w:r>
        <w:rPr>
          <w:rFonts w:cs="Times New Roman" w:ascii="Times New Roman" w:hAnsi="Times New Roman"/>
          <w:b/>
          <w:color w:val="800000"/>
          <w:sz w:val="48"/>
        </w:rPr>
        <w:t>(LEAVE ON SCREEN UNTIL END OF SERVICE)</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b/>
          <w:sz w:val="48"/>
        </w:rPr>
      </w:pPr>
      <w:r>
        <w:rPr>
          <w:b/>
          <w:sz w:val="48"/>
        </w:rPr>
        <w:t>PLACES PREACHED:</w:t>
      </w:r>
    </w:p>
    <w:p>
      <w:pPr>
        <w:pStyle w:val="Normal"/>
        <w:rPr>
          <w:sz w:val="48"/>
        </w:rPr>
      </w:pPr>
      <w:r>
        <w:rPr>
          <w:sz w:val="48"/>
        </w:rPr>
        <w:t>CT CHURCH, Houston TX 5/12/13 Mothers Day</w:t>
      </w:r>
    </w:p>
    <w:sectPr>
      <w:footerReference w:type="default" r:id="rId3"/>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 w:name="Verdan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Cambria"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woj">
    <w:name w:val="woj"/>
    <w:basedOn w:val="DefaultParagraphFont"/>
    <w:qFormat/>
    <w:rPr/>
  </w:style>
  <w:style w:type="character" w:styleId="textluke-15-22">
    <w:name w:val="text luke-15-22"/>
    <w:basedOn w:val="DefaultParagraphFont"/>
    <w:qFormat/>
    <w:rPr/>
  </w:style>
  <w:style w:type="character" w:styleId="textluke-15-23">
    <w:name w:val="text luke-15-23"/>
    <w:basedOn w:val="DefaultParagraphFont"/>
    <w:qFormat/>
    <w:rPr/>
  </w:style>
  <w:style w:type="character" w:styleId="textluke-15-24">
    <w:name w:val="text luke-15-24"/>
    <w:basedOn w:val="DefaultParagraphFont"/>
    <w:qFormat/>
    <w:rPr/>
  </w:style>
  <w:style w:type="character" w:styleId="textheb-11-32">
    <w:name w:val="text heb-11-32"/>
    <w:basedOn w:val="DefaultParagraphFont"/>
    <w:qFormat/>
    <w:rPr/>
  </w:style>
  <w:style w:type="character" w:styleId="textheb-11-33">
    <w:name w:val="text heb-11-33"/>
    <w:basedOn w:val="DefaultParagraphFont"/>
    <w:qFormat/>
    <w:rPr/>
  </w:style>
  <w:style w:type="character" w:styleId="textheb-11-34">
    <w:name w:val="text heb-11-34"/>
    <w:basedOn w:val="DefaultParagraphFont"/>
    <w:qFormat/>
    <w:rPr/>
  </w:style>
  <w:style w:type="character" w:styleId="textheb-11-35">
    <w:name w:val="text heb-11-35"/>
    <w:basedOn w:val="DefaultParagraphFont"/>
    <w:qFormat/>
    <w:rPr/>
  </w:style>
  <w:style w:type="character" w:styleId="textheb-11-36">
    <w:name w:val="text heb-11-36"/>
    <w:basedOn w:val="DefaultParagraphFont"/>
    <w:qFormat/>
    <w:rPr/>
  </w:style>
  <w:style w:type="character" w:styleId="textheb-11-37">
    <w:name w:val="text heb-11-37"/>
    <w:basedOn w:val="DefaultParagraphFont"/>
    <w:qFormat/>
    <w:rPr/>
  </w:style>
  <w:style w:type="character" w:styleId="textheb-11-38">
    <w:name w:val="text heb-11-38"/>
    <w:basedOn w:val="DefaultParagraphFont"/>
    <w:qFormat/>
    <w:rPr/>
  </w:style>
  <w:style w:type="character" w:styleId="textheb-11-39">
    <w:name w:val="text heb-11-39"/>
    <w:basedOn w:val="DefaultParagraphFont"/>
    <w:qFormat/>
    <w:rPr/>
  </w:style>
  <w:style w:type="character" w:styleId="textheb-11-40">
    <w:name w:val="text heb-11-40"/>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thinkexist.com/quotation/we_must_remember_that_one_determined_person_can/220203.html"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2013-05-12T21:20:00Z</dcterms:created>
  <dc:creator>Don Nordin</dc:creator>
  <dc:description/>
  <cp:keywords/>
  <dc:language>en-US</dc:language>
  <cp:lastModifiedBy>Don Nordin</cp:lastModifiedBy>
  <cp:lastPrinted>2013-05-12T22:20:00Z</cp:lastPrinted>
  <dcterms:modified xsi:type="dcterms:W3CDTF">2013-05-12T21:21:00Z</dcterms:modified>
  <cp:revision>3</cp:revision>
  <dc:subject/>
  <dc:title/>
</cp:coreProperties>
</file>