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autoSpaceDE w:val="false"/>
        <w:jc w:val="center"/>
        <w:rPr>
          <w:rFonts w:ascii="Times New Roman" w:hAnsi="Times New Roman" w:cs="Helvetica"/>
          <w:b/>
          <w:color w:val="000000"/>
          <w:sz w:val="48"/>
          <w:szCs w:val="48"/>
        </w:rPr>
      </w:pPr>
      <w:r>
        <w:rPr>
          <w:rFonts w:cs="Helvetica" w:ascii="Times New Roman" w:hAnsi="Times New Roman"/>
          <w:b/>
          <w:color w:val="000000"/>
          <w:sz w:val="48"/>
          <w:szCs w:val="48"/>
        </w:rPr>
        <w:t>SYMBOLS OF THE HOLY SPIRIT</w:t>
      </w:r>
    </w:p>
    <w:p>
      <w:pPr>
        <w:pStyle w:val="Normal"/>
        <w:rPr>
          <w:rFonts w:ascii="Times New Roman" w:hAnsi="Times New Roman" w:cs="Helvetica"/>
          <w:b/>
          <w:color w:val="000000"/>
          <w:sz w:val="48"/>
          <w:szCs w:val="48"/>
        </w:rPr>
      </w:pPr>
      <w:r>
        <w:rPr>
          <w:rFonts w:cs="Helvetica" w:ascii="Times New Roman" w:hAnsi="Times New Roman"/>
          <w:b/>
          <w:color w:val="000000"/>
          <w:sz w:val="48"/>
          <w:szCs w:val="48"/>
        </w:rPr>
      </w:r>
    </w:p>
    <w:p>
      <w:pPr>
        <w:pStyle w:val="Normal"/>
        <w:rPr/>
      </w:pPr>
      <w:r>
        <w:rPr>
          <w:rFonts w:cs="Helvetica" w:ascii="Times New Roman" w:hAnsi="Times New Roman"/>
          <w:b/>
          <w:color w:val="000000"/>
          <w:sz w:val="48"/>
          <w:szCs w:val="48"/>
        </w:rPr>
        <w:t xml:space="preserve">TEXT: </w:t>
      </w:r>
      <w:r>
        <w:rPr>
          <w:rFonts w:cs="Helvetica" w:ascii="Times New Roman" w:hAnsi="Times New Roman"/>
          <w:color w:val="000000"/>
          <w:sz w:val="48"/>
          <w:szCs w:val="48"/>
        </w:rPr>
        <w:t xml:space="preserve">John 16:7-14 (KJV) </w:t>
      </w:r>
      <w:r>
        <w:rPr>
          <w:rFonts w:cs="Helvetica" w:ascii="Times New Roman" w:hAnsi="Times New Roman"/>
          <w:b/>
          <w:i/>
          <w:color w:val="000000"/>
          <w:sz w:val="48"/>
          <w:szCs w:val="48"/>
        </w:rPr>
        <w:t>“</w:t>
      </w:r>
      <w:r>
        <w:rPr>
          <w:rFonts w:cs="Times New Roman" w:ascii="Times New Roman" w:hAnsi="Times New Roman"/>
          <w:b/>
          <w:i/>
          <w:color w:val="000000"/>
          <w:sz w:val="48"/>
          <w:szCs w:val="48"/>
        </w:rPr>
        <w:t xml:space="preserve">I tell you the truth; It is expedient for you that I go away: for if I go not away, the Comforter will not come unto you; but if I depart, I will send him unto you. </w:t>
      </w:r>
      <w:r>
        <w:rPr>
          <w:rFonts w:cs="Times New Roman" w:ascii="Times New Roman" w:hAnsi="Times New Roman"/>
          <w:b/>
          <w:i/>
          <w:color w:val="000000"/>
          <w:sz w:val="48"/>
          <w:szCs w:val="48"/>
          <w:vertAlign w:val="superscript"/>
        </w:rPr>
        <w:t>8 </w:t>
      </w:r>
      <w:r>
        <w:rPr>
          <w:rFonts w:cs="Times New Roman" w:ascii="Times New Roman" w:hAnsi="Times New Roman"/>
          <w:b/>
          <w:i/>
          <w:color w:val="000000"/>
          <w:sz w:val="48"/>
          <w:szCs w:val="48"/>
        </w:rPr>
        <w:t xml:space="preserve">And when he is come, he will reprove the world of sin, and of righteousness, and of judgment: </w:t>
      </w:r>
      <w:r>
        <w:rPr>
          <w:rFonts w:cs="Times New Roman" w:ascii="Times New Roman" w:hAnsi="Times New Roman"/>
          <w:b/>
          <w:i/>
          <w:color w:val="000000"/>
          <w:sz w:val="48"/>
          <w:szCs w:val="48"/>
          <w:vertAlign w:val="superscript"/>
        </w:rPr>
        <w:t>9 </w:t>
      </w:r>
      <w:r>
        <w:rPr>
          <w:rFonts w:cs="Times New Roman" w:ascii="Times New Roman" w:hAnsi="Times New Roman"/>
          <w:b/>
          <w:i/>
          <w:color w:val="000000"/>
          <w:sz w:val="48"/>
          <w:szCs w:val="48"/>
        </w:rPr>
        <w:t xml:space="preserve">Of sin, because they believe not on me; </w:t>
      </w:r>
      <w:r>
        <w:rPr>
          <w:rFonts w:cs="Times New Roman" w:ascii="Times New Roman" w:hAnsi="Times New Roman"/>
          <w:b/>
          <w:i/>
          <w:color w:val="000000"/>
          <w:sz w:val="48"/>
          <w:szCs w:val="48"/>
          <w:vertAlign w:val="superscript"/>
        </w:rPr>
        <w:t>10 </w:t>
      </w:r>
      <w:r>
        <w:rPr>
          <w:rFonts w:cs="Times New Roman" w:ascii="Times New Roman" w:hAnsi="Times New Roman"/>
          <w:b/>
          <w:i/>
          <w:color w:val="000000"/>
          <w:sz w:val="48"/>
          <w:szCs w:val="48"/>
        </w:rPr>
        <w:t xml:space="preserve">Of righteousness, because I go to my Father, and ye see me no more; </w:t>
      </w:r>
      <w:r>
        <w:rPr>
          <w:rFonts w:cs="Times New Roman" w:ascii="Times New Roman" w:hAnsi="Times New Roman"/>
          <w:b/>
          <w:i/>
          <w:color w:val="000000"/>
          <w:sz w:val="48"/>
          <w:szCs w:val="48"/>
          <w:vertAlign w:val="superscript"/>
        </w:rPr>
        <w:t>11 </w:t>
      </w:r>
      <w:r>
        <w:rPr>
          <w:rFonts w:cs="Times New Roman" w:ascii="Times New Roman" w:hAnsi="Times New Roman"/>
          <w:b/>
          <w:i/>
          <w:color w:val="000000"/>
          <w:sz w:val="48"/>
          <w:szCs w:val="48"/>
        </w:rPr>
        <w:t>Of judgment, because the prince of this world is judged.</w:t>
      </w:r>
    </w:p>
    <w:p>
      <w:pPr>
        <w:pStyle w:val="Normal"/>
        <w:rPr/>
      </w:pPr>
      <w:r>
        <w:rPr>
          <w:rFonts w:cs="Times New Roman" w:ascii="Times New Roman" w:hAnsi="Times New Roman"/>
          <w:b/>
          <w:i/>
          <w:color w:val="000000"/>
          <w:sz w:val="48"/>
          <w:szCs w:val="48"/>
          <w:vertAlign w:val="superscript"/>
        </w:rPr>
        <w:t>12 </w:t>
      </w:r>
      <w:r>
        <w:rPr>
          <w:rFonts w:cs="Times New Roman" w:ascii="Times New Roman" w:hAnsi="Times New Roman"/>
          <w:b/>
          <w:i/>
          <w:color w:val="000000"/>
          <w:sz w:val="48"/>
          <w:szCs w:val="48"/>
        </w:rPr>
        <w:t xml:space="preserve">I have yet many things to say unto you, but ye cannot bear them now. </w:t>
      </w:r>
      <w:r>
        <w:rPr>
          <w:rFonts w:cs="Times New Roman" w:ascii="Times New Roman" w:hAnsi="Times New Roman"/>
          <w:b/>
          <w:i/>
          <w:color w:val="000000"/>
          <w:sz w:val="48"/>
          <w:szCs w:val="48"/>
          <w:vertAlign w:val="superscript"/>
        </w:rPr>
        <w:t>13 </w:t>
      </w:r>
      <w:r>
        <w:rPr>
          <w:rFonts w:cs="Times New Roman" w:ascii="Times New Roman" w:hAnsi="Times New Roman"/>
          <w:b/>
          <w:i/>
          <w:color w:val="000000"/>
          <w:sz w:val="48"/>
          <w:szCs w:val="48"/>
        </w:rPr>
        <w:t xml:space="preserve">Howbeit when he, the Spirit of truth, is come, he will guide you into all truth: for he shall not speak of himself; but whatsoever he shall hear, that shall he speak: and he will shew you things to come. </w:t>
      </w:r>
      <w:r>
        <w:rPr>
          <w:rFonts w:cs="Times New Roman" w:ascii="Times New Roman" w:hAnsi="Times New Roman"/>
          <w:b/>
          <w:i/>
          <w:color w:val="000000"/>
          <w:sz w:val="48"/>
          <w:szCs w:val="48"/>
          <w:vertAlign w:val="superscript"/>
        </w:rPr>
        <w:t>14 </w:t>
      </w:r>
      <w:r>
        <w:rPr>
          <w:rFonts w:cs="Times New Roman" w:ascii="Times New Roman" w:hAnsi="Times New Roman"/>
          <w:b/>
          <w:i/>
          <w:color w:val="000000"/>
          <w:sz w:val="48"/>
          <w:szCs w:val="48"/>
        </w:rPr>
        <w:t>He shall glorify me: for he shall receive of mine, and shall shew it unto you.”</w:t>
      </w:r>
    </w:p>
    <w:p>
      <w:pPr>
        <w:pStyle w:val="Normal"/>
        <w:widowControl w:val="false"/>
        <w:autoSpaceDE w:val="false"/>
        <w:rPr>
          <w:rFonts w:ascii="Times New Roman" w:hAnsi="Times New Roman" w:cs="Helvetica"/>
          <w:b/>
          <w:i/>
          <w:color w:val="000000"/>
          <w:sz w:val="48"/>
          <w:szCs w:val="48"/>
        </w:rPr>
      </w:pPr>
      <w:r>
        <w:rPr>
          <w:rFonts w:cs="Helvetica" w:ascii="Times New Roman" w:hAnsi="Times New Roman"/>
          <w:b/>
          <w:i/>
          <w:color w:val="000000"/>
          <w:sz w:val="48"/>
          <w:szCs w:val="48"/>
        </w:rPr>
      </w:r>
    </w:p>
    <w:p>
      <w:pPr>
        <w:pStyle w:val="Normal"/>
        <w:widowControl w:val="false"/>
        <w:autoSpaceDE w:val="false"/>
        <w:rPr/>
      </w:pPr>
      <w:r>
        <w:rPr>
          <w:rFonts w:cs="Helvetica" w:ascii="Times New Roman" w:hAnsi="Times New Roman"/>
          <w:b/>
          <w:sz w:val="48"/>
          <w:szCs w:val="48"/>
        </w:rPr>
        <w:t xml:space="preserve">INTRO: </w:t>
      </w:r>
      <w:r>
        <w:rPr>
          <w:rFonts w:cs="Helvetica" w:ascii="Times New Roman" w:hAnsi="Times New Roman"/>
          <w:sz w:val="48"/>
          <w:szCs w:val="48"/>
        </w:rPr>
        <w:t xml:space="preserve">One of the greatest hurdles for individuals who are seeking to discover more about the Holy Spirit is being able to grasp who He is.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b/>
          <w:i/>
          <w:color w:val="0000FF"/>
          <w:sz w:val="48"/>
          <w:szCs w:val="48"/>
        </w:rPr>
      </w:pPr>
      <w:r>
        <w:rPr>
          <w:rFonts w:cs="Helvetica" w:ascii="Times New Roman" w:hAnsi="Times New Roman"/>
          <w:sz w:val="48"/>
          <w:szCs w:val="48"/>
        </w:rPr>
        <w:t xml:space="preserve">So important is the person and work of Holy Spirit that the Bible is only one verse old before He is mentioned. </w:t>
      </w:r>
      <w:r>
        <w:rPr>
          <w:rFonts w:cs="Helvetica" w:ascii="Times New Roman" w:hAnsi="Times New Roman"/>
          <w:color w:val="000000"/>
          <w:sz w:val="48"/>
          <w:szCs w:val="48"/>
        </w:rPr>
        <w:t xml:space="preserve">Genesis 1:2 (KJV) </w:t>
      </w:r>
      <w:r>
        <w:rPr>
          <w:rFonts w:cs="Helvetica" w:ascii="Times New Roman" w:hAnsi="Times New Roman"/>
          <w:b/>
          <w:i/>
          <w:color w:val="000000"/>
          <w:sz w:val="48"/>
          <w:szCs w:val="48"/>
        </w:rPr>
        <w:t>“</w:t>
      </w:r>
      <w:r>
        <w:rPr>
          <w:rStyle w:val="textgen-1-2"/>
          <w:rFonts w:cs="Times New Roman" w:ascii="Times New Roman" w:hAnsi="Times New Roman"/>
          <w:b/>
          <w:i/>
          <w:color w:val="000000"/>
          <w:sz w:val="48"/>
        </w:rPr>
        <w:t>And the earth was without form, and void; and darkness was upon the face of the deep. And the Spirit of God moved upon the face of the waters.”</w:t>
      </w:r>
    </w:p>
    <w:p>
      <w:pPr>
        <w:pStyle w:val="Normal"/>
        <w:widowControl w:val="false"/>
        <w:autoSpaceDE w:val="false"/>
        <w:rPr>
          <w:rFonts w:ascii="Times New Roman" w:hAnsi="Times New Roman" w:cs="Helvetica"/>
          <w:b/>
          <w:i/>
          <w:color w:val="0000FF"/>
          <w:sz w:val="48"/>
          <w:szCs w:val="48"/>
        </w:rPr>
      </w:pPr>
      <w:r>
        <w:rPr>
          <w:rFonts w:cs="Helvetica" w:ascii="Times New Roman" w:hAnsi="Times New Roman"/>
          <w:b/>
          <w:i/>
          <w:color w:val="0000FF"/>
          <w:sz w:val="48"/>
          <w:szCs w:val="48"/>
        </w:rPr>
      </w:r>
    </w:p>
    <w:p>
      <w:pPr>
        <w:pStyle w:val="Normal"/>
        <w:widowControl w:val="false"/>
        <w:autoSpaceDE w:val="false"/>
        <w:rPr/>
      </w:pPr>
      <w:r>
        <w:rPr>
          <w:rFonts w:cs="Helvetica" w:ascii="Times New Roman" w:hAnsi="Times New Roman"/>
          <w:sz w:val="48"/>
          <w:szCs w:val="48"/>
        </w:rPr>
        <w:t xml:space="preserve">One of the greatest hindrances to our culture being able to fully embrace the person of the Holy Spirit is the fact that He is called the </w:t>
      </w:r>
      <w:r>
        <w:rPr>
          <w:rFonts w:cs="Helvetica" w:ascii="Times New Roman" w:hAnsi="Times New Roman"/>
          <w:i/>
          <w:iCs/>
          <w:sz w:val="48"/>
          <w:szCs w:val="48"/>
        </w:rPr>
        <w:t>“Holy Ghost or Holy Spirit.”</w:t>
      </w:r>
      <w:r>
        <w:rPr>
          <w:rFonts w:cs="Helvetica" w:ascii="Times New Roman" w:hAnsi="Times New Roman"/>
          <w:sz w:val="48"/>
          <w:szCs w:val="48"/>
        </w:rPr>
        <w:t xml:space="preserve"> When we hear these terms, all of a sudden we seem to leap-frog to something strange or mystical and nothing could be further from the truth.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 xml:space="preserve">The Holy Ghost or Holy Spirit is nothing to be afraid of, in fact He is a person who should be closely embraced by every single believer.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Some of the problem is that He is a person without a body and that seems odd to us because:</w:t>
      </w:r>
    </w:p>
    <w:p>
      <w:pPr>
        <w:pStyle w:val="msonormalcxspmiddle"/>
        <w:widowControl w:val="false"/>
        <w:numPr>
          <w:ilvl w:val="0"/>
          <w:numId w:val="3"/>
        </w:numPr>
        <w:autoSpaceDE w:val="false"/>
        <w:spacing w:before="0" w:after="0"/>
        <w:contextualSpacing/>
        <w:rPr>
          <w:rFonts w:ascii="Times New Roman" w:hAnsi="Times New Roman" w:cs="Helvetica"/>
          <w:sz w:val="48"/>
          <w:szCs w:val="48"/>
        </w:rPr>
      </w:pPr>
      <w:r>
        <w:rPr>
          <w:rFonts w:cs="Helvetica" w:ascii="Times New Roman" w:hAnsi="Times New Roman"/>
          <w:sz w:val="48"/>
          <w:szCs w:val="48"/>
        </w:rPr>
        <w:t>We are made in the image of God, therefore we know He has a body…</w:t>
      </w:r>
    </w:p>
    <w:p>
      <w:pPr>
        <w:pStyle w:val="msonormalcxspmiddle"/>
        <w:widowControl w:val="false"/>
        <w:numPr>
          <w:ilvl w:val="0"/>
          <w:numId w:val="3"/>
        </w:numPr>
        <w:autoSpaceDE w:val="false"/>
        <w:spacing w:before="0" w:after="0"/>
        <w:contextualSpacing/>
        <w:rPr>
          <w:rFonts w:ascii="Times New Roman" w:hAnsi="Times New Roman" w:cs="Helvetica"/>
          <w:sz w:val="48"/>
          <w:szCs w:val="48"/>
        </w:rPr>
      </w:pPr>
      <w:r>
        <w:rPr>
          <w:rFonts w:cs="Helvetica" w:ascii="Times New Roman" w:hAnsi="Times New Roman"/>
          <w:sz w:val="48"/>
          <w:szCs w:val="48"/>
        </w:rPr>
        <w:t>Jesus dawned an earth suit and became Immanuel, God with us…</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b/>
          <w:sz w:val="48"/>
          <w:szCs w:val="48"/>
        </w:rPr>
      </w:pPr>
      <w:r>
        <w:rPr>
          <w:rFonts w:cs="Helvetica" w:ascii="Times New Roman" w:hAnsi="Times New Roman"/>
          <w:sz w:val="48"/>
          <w:szCs w:val="48"/>
        </w:rPr>
        <w:t xml:space="preserve">But Holy Spirit? For some, Holy Spirit is incomprehensible. Tonight, I would like to flesh out for us, who Holy Spirit really is. </w:t>
      </w:r>
    </w:p>
    <w:p>
      <w:pPr>
        <w:pStyle w:val="Normal"/>
        <w:widowControl w:val="false"/>
        <w:autoSpaceDE w:val="false"/>
        <w:rPr>
          <w:rFonts w:ascii="Times New Roman" w:hAnsi="Times New Roman" w:cs="Helvetica"/>
          <w:b/>
          <w:sz w:val="48"/>
          <w:szCs w:val="48"/>
        </w:rPr>
      </w:pPr>
      <w:r>
        <w:rPr>
          <w:rFonts w:cs="Helvetica" w:ascii="Times New Roman" w:hAnsi="Times New Roman"/>
          <w:b/>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Scattered throughout Scripture are several key symbols of the Spirit. If He in fact has no body, at least He does manifest Himself in visible forms called symbols. These symbols will help us understand:</w:t>
      </w:r>
    </w:p>
    <w:p>
      <w:pPr>
        <w:pStyle w:val="msonormalcxspmiddle"/>
        <w:widowControl w:val="false"/>
        <w:numPr>
          <w:ilvl w:val="0"/>
          <w:numId w:val="2"/>
        </w:numPr>
        <w:autoSpaceDE w:val="false"/>
        <w:spacing w:before="0" w:after="0"/>
        <w:contextualSpacing/>
        <w:rPr>
          <w:rFonts w:ascii="Times New Roman" w:hAnsi="Times New Roman" w:cs="Helvetica"/>
          <w:sz w:val="48"/>
          <w:szCs w:val="48"/>
        </w:rPr>
      </w:pPr>
      <w:r>
        <w:rPr>
          <w:rFonts w:cs="Helvetica" w:ascii="Times New Roman" w:hAnsi="Times New Roman"/>
          <w:sz w:val="48"/>
          <w:szCs w:val="48"/>
        </w:rPr>
        <w:t>Who He is…</w:t>
      </w:r>
    </w:p>
    <w:p>
      <w:pPr>
        <w:pStyle w:val="msonormalcxspmiddle"/>
        <w:widowControl w:val="false"/>
        <w:numPr>
          <w:ilvl w:val="0"/>
          <w:numId w:val="2"/>
        </w:numPr>
        <w:autoSpaceDE w:val="false"/>
        <w:spacing w:before="0" w:after="0"/>
        <w:contextualSpacing/>
        <w:rPr>
          <w:rFonts w:ascii="Times New Roman" w:hAnsi="Times New Roman" w:cs="Helvetica"/>
          <w:sz w:val="48"/>
          <w:szCs w:val="48"/>
        </w:rPr>
      </w:pPr>
      <w:r>
        <w:rPr>
          <w:rFonts w:cs="Helvetica" w:ascii="Times New Roman" w:hAnsi="Times New Roman"/>
          <w:sz w:val="48"/>
          <w:szCs w:val="48"/>
        </w:rPr>
        <w:t>What He does…</w:t>
      </w:r>
    </w:p>
    <w:p>
      <w:pPr>
        <w:pStyle w:val="msonormalcxspmiddle"/>
        <w:widowControl w:val="false"/>
        <w:numPr>
          <w:ilvl w:val="0"/>
          <w:numId w:val="2"/>
        </w:numPr>
        <w:autoSpaceDE w:val="false"/>
        <w:spacing w:before="0" w:after="0"/>
        <w:contextualSpacing/>
        <w:rPr>
          <w:rFonts w:ascii="Times New Roman" w:hAnsi="Times New Roman" w:cs="Helvetica"/>
          <w:sz w:val="48"/>
          <w:szCs w:val="48"/>
        </w:rPr>
      </w:pPr>
      <w:r>
        <w:rPr>
          <w:rFonts w:cs="Helvetica" w:ascii="Times New Roman" w:hAnsi="Times New Roman"/>
          <w:sz w:val="48"/>
          <w:szCs w:val="48"/>
        </w:rPr>
        <w:t>How we can interact with Him</w:t>
      </w:r>
    </w:p>
    <w:p>
      <w:pPr>
        <w:pStyle w:val="Normal"/>
        <w:widowControl w:val="false"/>
        <w:autoSpaceDE w:val="false"/>
        <w:rPr/>
      </w:pPr>
      <w:r>
        <w:rPr>
          <w:rFonts w:cs="Helvetica" w:ascii="Times New Roman" w:hAnsi="Times New Roman"/>
          <w:b/>
          <w:color w:val="000000"/>
          <w:sz w:val="48"/>
          <w:szCs w:val="48"/>
        </w:rPr>
        <w:t>I. DOVE…</w:t>
      </w:r>
      <w:r>
        <w:rPr>
          <w:rFonts w:cs="Helvetica" w:ascii="Times New Roman" w:hAnsi="Times New Roman"/>
          <w:b/>
          <w:sz w:val="48"/>
          <w:szCs w:val="48"/>
        </w:rPr>
        <w:t xml:space="preserve"> </w:t>
      </w:r>
      <w:r>
        <w:rPr>
          <w:rFonts w:cs="Times New Roman" w:ascii="Times New Roman" w:hAnsi="Times New Roman"/>
          <w:b/>
          <w:sz w:val="48"/>
          <w:szCs w:val="48"/>
        </w:rPr>
        <w:t xml:space="preserve">                                                </w:t>
      </w:r>
      <w:r>
        <w:rPr>
          <w:rFonts w:cs="Helvetica" w:ascii="Times New Roman" w:hAnsi="Times New Roman"/>
          <w:b/>
          <w:sz w:val="48"/>
          <w:szCs w:val="48"/>
        </w:rPr>
        <w:t xml:space="preserve">                                              </w:t>
      </w:r>
    </w:p>
    <w:p>
      <w:pPr>
        <w:pStyle w:val="Normal"/>
        <w:widowControl w:val="false"/>
        <w:autoSpaceDE w:val="false"/>
        <w:rPr>
          <w:rFonts w:ascii="Times New Roman" w:hAnsi="Times New Roman" w:cs="Helvetica"/>
          <w:b/>
          <w:color w:val="0000FF"/>
          <w:sz w:val="48"/>
          <w:szCs w:val="48"/>
        </w:rPr>
      </w:pPr>
      <w:r>
        <w:rPr>
          <w:rFonts w:cs="Helvetica" w:ascii="Times New Roman" w:hAnsi="Times New Roman"/>
          <w:b/>
          <w:color w:val="0000FF"/>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 xml:space="preserve">The word dove is mentioned more than fifty times in the Bible.  </w:t>
      </w:r>
    </w:p>
    <w:p>
      <w:pPr>
        <w:pStyle w:val="Normal"/>
        <w:rPr>
          <w:rFonts w:ascii="Times New Roman" w:hAnsi="Times New Roman" w:cs="Helvetica"/>
          <w:sz w:val="48"/>
          <w:szCs w:val="48"/>
        </w:rPr>
      </w:pPr>
      <w:r>
        <w:rPr>
          <w:rFonts w:cs="Helvetica" w:ascii="Times New Roman" w:hAnsi="Times New Roman"/>
          <w:sz w:val="48"/>
          <w:szCs w:val="48"/>
        </w:rPr>
      </w:r>
    </w:p>
    <w:p>
      <w:pPr>
        <w:pStyle w:val="Normal"/>
        <w:rPr/>
      </w:pPr>
      <w:r>
        <w:rPr>
          <w:rFonts w:cs="Helvetica" w:ascii="Times New Roman" w:hAnsi="Times New Roman"/>
          <w:sz w:val="48"/>
          <w:szCs w:val="48"/>
        </w:rPr>
        <w:t xml:space="preserve">Noah’s dove brought back the welcomed news that the wrath of God had subsided, and the peace of God had been enacted. From that moment, the dove has been viewed as a symbol of peace. If we need peace, we need to reconnect with the symbol of peace: Holy Spirit brings peace. </w:t>
      </w:r>
    </w:p>
    <w:p>
      <w:pPr>
        <w:pStyle w:val="Normal"/>
        <w:rPr>
          <w:rFonts w:ascii="Times New Roman" w:hAnsi="Times New Roman" w:cs="Helvetica"/>
          <w:sz w:val="48"/>
          <w:szCs w:val="48"/>
        </w:rPr>
      </w:pPr>
      <w:r>
        <w:rPr>
          <w:rFonts w:cs="Helvetica" w:ascii="Times New Roman" w:hAnsi="Times New Roman"/>
          <w:sz w:val="48"/>
          <w:szCs w:val="48"/>
        </w:rPr>
      </w:r>
    </w:p>
    <w:p>
      <w:pPr>
        <w:pStyle w:val="Normal"/>
        <w:rPr>
          <w:rFonts w:ascii="Times New Roman" w:hAnsi="Times New Roman" w:cs="Times New Roman"/>
          <w:b/>
          <w:i/>
          <w:color w:val="000000"/>
          <w:sz w:val="48"/>
          <w:szCs w:val="48"/>
        </w:rPr>
      </w:pPr>
      <w:r>
        <w:rPr>
          <w:rFonts w:cs="Helvetica" w:ascii="Times New Roman" w:hAnsi="Times New Roman"/>
          <w:sz w:val="48"/>
          <w:szCs w:val="48"/>
        </w:rPr>
        <w:t xml:space="preserve">In the New Testament, Holy Spirit presents as a Dove. </w:t>
      </w:r>
      <w:hyperlink r:id="rId2">
        <w:r>
          <w:rPr>
            <w:rStyle w:val="Hyperlink"/>
            <w:rFonts w:cs="Helvetica" w:ascii="Times New Roman" w:hAnsi="Times New Roman"/>
            <w:color w:val="000000"/>
            <w:sz w:val="48"/>
            <w:szCs w:val="48"/>
            <w:u w:val="none"/>
          </w:rPr>
          <w:t>Luke 3:21-22</w:t>
        </w:r>
      </w:hyperlink>
      <w:r>
        <w:rPr>
          <w:rFonts w:cs="Helvetica" w:ascii="Times New Roman" w:hAnsi="Times New Roman"/>
          <w:color w:val="000000"/>
          <w:sz w:val="48"/>
          <w:szCs w:val="48"/>
        </w:rPr>
        <w:t xml:space="preserve"> (KJV) </w:t>
      </w:r>
      <w:r>
        <w:rPr>
          <w:rFonts w:cs="Helvetica" w:ascii="Times New Roman" w:hAnsi="Times New Roman"/>
          <w:b/>
          <w:i/>
          <w:color w:val="000000"/>
          <w:sz w:val="48"/>
          <w:szCs w:val="48"/>
        </w:rPr>
        <w:t>“</w:t>
      </w:r>
      <w:r>
        <w:rPr>
          <w:rStyle w:val="textluke-3-21"/>
          <w:rFonts w:cs="Times New Roman" w:ascii="Times New Roman" w:hAnsi="Times New Roman"/>
          <w:b/>
          <w:i/>
          <w:color w:val="000000"/>
          <w:sz w:val="48"/>
        </w:rPr>
        <w:t>Now when all the people were baptized, it came to pass, that Jesus also being baptized, and praying, the heaven was opened,</w:t>
      </w:r>
      <w:r>
        <w:rPr>
          <w:rFonts w:cs="Times New Roman" w:ascii="Times New Roman" w:hAnsi="Times New Roman"/>
          <w:b/>
          <w:i/>
          <w:color w:val="000000"/>
          <w:sz w:val="48"/>
          <w:szCs w:val="48"/>
        </w:rPr>
        <w:t xml:space="preserve"> </w:t>
      </w:r>
      <w:r>
        <w:rPr>
          <w:rStyle w:val="textluke-3-22"/>
          <w:rFonts w:cs="Times New Roman" w:ascii="Times New Roman" w:hAnsi="Times New Roman"/>
          <w:b/>
          <w:i/>
          <w:color w:val="000000"/>
          <w:sz w:val="48"/>
        </w:rPr>
        <w:t>22 And the Holy Ghost descended in a bodily shape like a dove upon him, and a voice came from heaven, which said, Thou art my beloved Son; in thee I am well pleased.”</w:t>
      </w:r>
    </w:p>
    <w:p>
      <w:pPr>
        <w:pStyle w:val="Normal"/>
        <w:rPr>
          <w:rFonts w:ascii="Times New Roman" w:hAnsi="Times New Roman" w:cs="Times New Roman"/>
          <w:b/>
          <w:i/>
          <w:color w:val="000000"/>
          <w:sz w:val="48"/>
          <w:szCs w:val="48"/>
        </w:rPr>
      </w:pPr>
      <w:r>
        <w:rPr>
          <w:rFonts w:cs="Times New Roman" w:ascii="Times New Roman" w:hAnsi="Times New Roman"/>
          <w:b/>
          <w:i/>
          <w:color w:val="000000"/>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When Holy Spirit descends upon us, we not only will experience peace, but we will also become peaceful. (Meanest and Nicest people)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I believe Holy Spirit descending on Jesus in the form of a dove was symbolic not only of the baptism of Jesus in water, but also of His baptism in Holy Spirit. It wasn’t until after His Baptism that Jesus began to perform miracles. </w:t>
      </w:r>
      <w:r>
        <w:rPr>
          <w:rFonts w:cs="Times New Roman" w:ascii="Times New Roman" w:hAnsi="Times New Roman"/>
          <w:b/>
          <w:bCs/>
          <w:i/>
          <w:iCs/>
          <w:sz w:val="48"/>
          <w:szCs w:val="48"/>
        </w:rPr>
        <w:t>“You will do greater things because I will go to My Father and He will send Holy Spirit to abide in you.”</w:t>
      </w:r>
      <w:r>
        <w:rPr>
          <w:rFonts w:cs="Times New Roman" w:ascii="Times New Roman" w:hAnsi="Times New Roman"/>
          <w:sz w:val="48"/>
          <w:szCs w:val="48"/>
        </w:rPr>
        <w:t xml:space="preserve"> </w:t>
      </w:r>
    </w:p>
    <w:p>
      <w:pPr>
        <w:pStyle w:val="Normal"/>
        <w:rPr>
          <w:rFonts w:ascii="Times New Roman" w:hAnsi="Times New Roman" w:cs="Helvetica"/>
          <w:b/>
          <w:sz w:val="48"/>
          <w:szCs w:val="48"/>
        </w:rPr>
      </w:pPr>
      <w:r>
        <w:rPr>
          <w:rFonts w:cs="Helvetica" w:ascii="Times New Roman" w:hAnsi="Times New Roman"/>
          <w:b/>
          <w:sz w:val="48"/>
          <w:szCs w:val="48"/>
        </w:rPr>
        <w:t xml:space="preserve">                                                                    </w:t>
      </w:r>
      <w:r>
        <w:rPr>
          <w:rFonts w:cs="Helvetica" w:ascii="Times New Roman" w:hAnsi="Times New Roman"/>
          <w:b/>
          <w:color w:val="000000"/>
          <w:sz w:val="48"/>
          <w:szCs w:val="48"/>
        </w:rPr>
        <w:t>II. WIND…</w:t>
      </w:r>
      <w:r>
        <w:rPr>
          <w:rFonts w:cs="Helvetica" w:ascii="Times New Roman" w:hAnsi="Times New Roman"/>
          <w:b/>
          <w:color w:val="0000FF"/>
          <w:sz w:val="48"/>
          <w:szCs w:val="48"/>
        </w:rPr>
        <w:t xml:space="preserve"> </w:t>
      </w:r>
    </w:p>
    <w:p>
      <w:pPr>
        <w:pStyle w:val="Normal"/>
        <w:rPr>
          <w:rFonts w:ascii="Times New Roman" w:hAnsi="Times New Roman" w:cs="Helvetica"/>
          <w:sz w:val="48"/>
          <w:szCs w:val="48"/>
        </w:rPr>
      </w:pPr>
      <w:r>
        <w:rPr>
          <w:rFonts w:cs="Helvetica" w:ascii="Times New Roman" w:hAnsi="Times New Roman"/>
          <w:sz w:val="48"/>
          <w:szCs w:val="48"/>
        </w:rPr>
        <w:t xml:space="preserve">The first outpouring of Holy Spirit in the New Testament marks the birthday of the New Testament Church in Acts chapter two. Happy Birthday, Y’all! </w:t>
      </w:r>
    </w:p>
    <w:p>
      <w:pPr>
        <w:pStyle w:val="Normal"/>
        <w:rPr>
          <w:rFonts w:ascii="Times New Roman" w:hAnsi="Times New Roman" w:cs="Helvetica"/>
          <w:sz w:val="48"/>
          <w:szCs w:val="48"/>
        </w:rPr>
      </w:pPr>
      <w:r>
        <w:rPr>
          <w:rFonts w:cs="Helvetica" w:ascii="Times New Roman" w:hAnsi="Times New Roman"/>
          <w:sz w:val="48"/>
          <w:szCs w:val="48"/>
        </w:rPr>
        <w:t xml:space="preserve">In this initial outpouring, two symbols of the Spirit are enacted: wind and fire.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 xml:space="preserve">Wind represents sovereignty. Sovereignty means one who exercises supreme power. One who is sovereign can do:                </w:t>
      </w:r>
    </w:p>
    <w:p>
      <w:pPr>
        <w:pStyle w:val="Normal"/>
        <w:widowControl w:val="false"/>
        <w:numPr>
          <w:ilvl w:val="0"/>
          <w:numId w:val="1"/>
        </w:numPr>
        <w:autoSpaceDE w:val="false"/>
        <w:rPr>
          <w:rFonts w:ascii="Times New Roman" w:hAnsi="Times New Roman" w:cs="Helvetica"/>
          <w:sz w:val="48"/>
          <w:szCs w:val="48"/>
        </w:rPr>
      </w:pPr>
      <w:r>
        <w:rPr>
          <w:rFonts w:cs="Helvetica" w:ascii="Times New Roman" w:hAnsi="Times New Roman"/>
          <w:sz w:val="48"/>
          <w:szCs w:val="48"/>
        </w:rPr>
        <w:t>What he wants to…</w:t>
      </w:r>
    </w:p>
    <w:p>
      <w:pPr>
        <w:pStyle w:val="Normal"/>
        <w:widowControl w:val="false"/>
        <w:numPr>
          <w:ilvl w:val="0"/>
          <w:numId w:val="4"/>
        </w:numPr>
        <w:autoSpaceDE w:val="false"/>
        <w:rPr>
          <w:rFonts w:ascii="Times New Roman" w:hAnsi="Times New Roman" w:cs="Helvetica"/>
          <w:sz w:val="48"/>
          <w:szCs w:val="48"/>
        </w:rPr>
      </w:pPr>
      <w:r>
        <w:rPr>
          <w:rFonts w:cs="Helvetica" w:ascii="Times New Roman" w:hAnsi="Times New Roman"/>
          <w:sz w:val="48"/>
          <w:szCs w:val="48"/>
        </w:rPr>
        <w:t>When he wants to…</w:t>
      </w:r>
    </w:p>
    <w:p>
      <w:pPr>
        <w:pStyle w:val="Normal"/>
        <w:widowControl w:val="false"/>
        <w:numPr>
          <w:ilvl w:val="0"/>
          <w:numId w:val="4"/>
        </w:numPr>
        <w:autoSpaceDE w:val="false"/>
        <w:rPr>
          <w:rFonts w:ascii="Times New Roman" w:hAnsi="Times New Roman" w:cs="Helvetica"/>
          <w:sz w:val="48"/>
          <w:szCs w:val="48"/>
        </w:rPr>
      </w:pPr>
      <w:r>
        <w:rPr>
          <w:rFonts w:cs="Helvetica" w:ascii="Times New Roman" w:hAnsi="Times New Roman"/>
          <w:sz w:val="48"/>
          <w:szCs w:val="48"/>
        </w:rPr>
        <w:t>Where he wants to…</w:t>
      </w:r>
    </w:p>
    <w:p>
      <w:pPr>
        <w:pStyle w:val="Normal"/>
        <w:widowControl w:val="false"/>
        <w:numPr>
          <w:ilvl w:val="0"/>
          <w:numId w:val="4"/>
        </w:numPr>
        <w:autoSpaceDE w:val="false"/>
        <w:rPr>
          <w:rFonts w:ascii="Times New Roman" w:hAnsi="Times New Roman" w:cs="Helvetica"/>
          <w:sz w:val="48"/>
          <w:szCs w:val="48"/>
        </w:rPr>
      </w:pPr>
      <w:r>
        <w:rPr>
          <w:rFonts w:cs="Helvetica" w:ascii="Times New Roman" w:hAnsi="Times New Roman"/>
          <w:sz w:val="48"/>
          <w:szCs w:val="48"/>
        </w:rPr>
        <w:t>How he wants to…</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 xml:space="preserve"> </w:t>
      </w:r>
    </w:p>
    <w:p>
      <w:pPr>
        <w:pStyle w:val="Normal"/>
        <w:widowControl w:val="false"/>
        <w:autoSpaceDE w:val="false"/>
        <w:rPr>
          <w:rStyle w:val="textjohn-3-8"/>
          <w:rFonts w:ascii="Times New Roman" w:hAnsi="Times New Roman" w:cs="Times New Roman"/>
          <w:b/>
          <w:i/>
          <w:color w:val="000000"/>
          <w:sz w:val="48"/>
        </w:rPr>
      </w:pPr>
      <w:r>
        <w:rPr>
          <w:rFonts w:cs="Helvetica" w:ascii="Times New Roman" w:hAnsi="Times New Roman"/>
          <w:sz w:val="48"/>
          <w:szCs w:val="48"/>
        </w:rPr>
        <w:t xml:space="preserve">Listen to the words of Jesus. </w:t>
      </w:r>
      <w:r>
        <w:rPr>
          <w:rFonts w:cs="Helvetica" w:ascii="Times New Roman" w:hAnsi="Times New Roman"/>
          <w:color w:val="000000"/>
          <w:sz w:val="48"/>
          <w:szCs w:val="48"/>
        </w:rPr>
        <w:t xml:space="preserve">John 3:8 (KJV) </w:t>
      </w:r>
      <w:r>
        <w:rPr>
          <w:rFonts w:cs="Helvetica" w:ascii="Times New Roman" w:hAnsi="Times New Roman"/>
          <w:b/>
          <w:i/>
          <w:color w:val="000000"/>
          <w:sz w:val="48"/>
          <w:szCs w:val="48"/>
        </w:rPr>
        <w:t>“</w:t>
      </w:r>
      <w:r>
        <w:rPr>
          <w:rStyle w:val="textjohn-3-8"/>
          <w:rFonts w:cs="Times New Roman" w:ascii="Times New Roman" w:hAnsi="Times New Roman"/>
          <w:b/>
          <w:i/>
          <w:color w:val="000000"/>
          <w:sz w:val="48"/>
        </w:rPr>
        <w:t>The wind bloweth where it listeth, and thou hearest the sound thereof, but canst not tell whence it cometh, and whither it goeth: so is every one that is born of the Spirit.”</w:t>
      </w:r>
    </w:p>
    <w:p>
      <w:pPr>
        <w:pStyle w:val="Normal"/>
        <w:widowControl w:val="false"/>
        <w:autoSpaceDE w:val="false"/>
        <w:rPr>
          <w:rStyle w:val="textjohn-3-8"/>
          <w:rFonts w:ascii="Times New Roman" w:hAnsi="Times New Roman" w:cs="Helvetica"/>
          <w:b/>
          <w:i/>
          <w:color w:val="000000"/>
          <w:sz w:val="48"/>
          <w:szCs w:val="48"/>
        </w:rPr>
      </w:pPr>
      <w:r>
        <w:rPr/>
      </w:r>
    </w:p>
    <w:p>
      <w:pPr>
        <w:pStyle w:val="Normal"/>
        <w:widowControl w:val="false"/>
        <w:autoSpaceDE w:val="false"/>
        <w:rPr/>
      </w:pPr>
      <w:r>
        <w:rPr>
          <w:rFonts w:cs="Helvetica" w:ascii="Times New Roman" w:hAnsi="Times New Roman"/>
          <w:sz w:val="48"/>
          <w:szCs w:val="48"/>
        </w:rPr>
        <w:t xml:space="preserve">When we allow Holy Spirit to fill us, He enthrones God in our lives. When God is enthroned within us, the Spirit will have the freedom to reign, just as the wind blows where it chooses to blow. </w:t>
      </w:r>
    </w:p>
    <w:p>
      <w:pPr>
        <w:pStyle w:val="Normal"/>
        <w:widowControl w:val="false"/>
        <w:autoSpaceDE w:val="false"/>
        <w:rPr>
          <w:rFonts w:ascii="Times New Roman" w:hAnsi="Times New Roman" w:cs="Helvetica"/>
          <w:b/>
          <w:color w:val="000000"/>
          <w:sz w:val="48"/>
          <w:szCs w:val="48"/>
        </w:rPr>
      </w:pPr>
      <w:r>
        <w:rPr>
          <w:rFonts w:cs="Helvetica" w:ascii="Times New Roman" w:hAnsi="Times New Roman"/>
          <w:b/>
          <w:color w:val="000000"/>
          <w:sz w:val="48"/>
          <w:szCs w:val="48"/>
        </w:rPr>
      </w:r>
    </w:p>
    <w:p>
      <w:pPr>
        <w:pStyle w:val="Normal"/>
        <w:widowControl w:val="false"/>
        <w:autoSpaceDE w:val="false"/>
        <w:rPr>
          <w:rFonts w:ascii="Times New Roman" w:hAnsi="Times New Roman" w:cs="Helvetica"/>
          <w:b/>
          <w:sz w:val="48"/>
          <w:szCs w:val="48"/>
        </w:rPr>
      </w:pPr>
      <w:r>
        <w:rPr>
          <w:rFonts w:cs="Helvetica" w:ascii="Times New Roman" w:hAnsi="Times New Roman"/>
          <w:b/>
          <w:color w:val="000000"/>
          <w:sz w:val="48"/>
          <w:szCs w:val="48"/>
        </w:rPr>
        <w:t>III. FIRE…</w:t>
      </w:r>
      <w:r>
        <w:rPr>
          <w:rFonts w:cs="Helvetica" w:ascii="Times New Roman" w:hAnsi="Times New Roman"/>
          <w:b/>
          <w:sz w:val="48"/>
          <w:szCs w:val="48"/>
        </w:rPr>
        <w:t xml:space="preserve"> </w:t>
      </w:r>
    </w:p>
    <w:p>
      <w:pPr>
        <w:pStyle w:val="Normal"/>
        <w:widowControl w:val="false"/>
        <w:autoSpaceDE w:val="false"/>
        <w:rPr/>
      </w:pPr>
      <w:r>
        <w:rPr>
          <w:rFonts w:cs="Helvetica" w:ascii="Times New Roman" w:hAnsi="Times New Roman"/>
          <w:sz w:val="48"/>
          <w:szCs w:val="48"/>
        </w:rPr>
        <w:t xml:space="preserve">Fire represents a process of purity (gold, silver, new life springs from the ground after a fire – Christmas Eve fire). </w:t>
      </w:r>
    </w:p>
    <w:p>
      <w:pPr>
        <w:pStyle w:val="Normal"/>
        <w:rPr>
          <w:rFonts w:ascii="Times New Roman" w:hAnsi="Times New Roman" w:cs="Helvetica"/>
          <w:color w:val="000000"/>
          <w:sz w:val="48"/>
          <w:szCs w:val="48"/>
        </w:rPr>
      </w:pPr>
      <w:r>
        <w:rPr>
          <w:rFonts w:cs="Helvetica" w:ascii="Times New Roman" w:hAnsi="Times New Roman"/>
          <w:color w:val="000000"/>
          <w:sz w:val="48"/>
          <w:szCs w:val="48"/>
        </w:rPr>
      </w:r>
    </w:p>
    <w:p>
      <w:pPr>
        <w:pStyle w:val="Normal"/>
        <w:rPr/>
      </w:pPr>
      <w:r>
        <w:rPr>
          <w:rFonts w:cs="Helvetica" w:ascii="Times New Roman" w:hAnsi="Times New Roman"/>
          <w:color w:val="000000"/>
          <w:sz w:val="48"/>
          <w:szCs w:val="48"/>
        </w:rPr>
        <w:t xml:space="preserve">Acts 2:1-4 (KJV) </w:t>
      </w:r>
      <w:r>
        <w:rPr>
          <w:rFonts w:cs="Helvetica" w:ascii="Times New Roman" w:hAnsi="Times New Roman"/>
          <w:b/>
          <w:i/>
          <w:color w:val="000000"/>
          <w:sz w:val="48"/>
          <w:szCs w:val="48"/>
        </w:rPr>
        <w:t>"</w:t>
      </w:r>
      <w:r>
        <w:rPr>
          <w:rFonts w:cs="Times New Roman" w:ascii="Times New Roman" w:hAnsi="Times New Roman"/>
          <w:b/>
          <w:i/>
          <w:color w:val="000000"/>
          <w:sz w:val="48"/>
          <w:szCs w:val="48"/>
        </w:rPr>
        <w:t xml:space="preserve">And when the day of Pentecost was fully come, they were all with one accord in one place. </w:t>
      </w:r>
      <w:r>
        <w:rPr>
          <w:rFonts w:cs="Times New Roman" w:ascii="Times New Roman" w:hAnsi="Times New Roman"/>
          <w:b/>
          <w:i/>
          <w:color w:val="000000"/>
          <w:sz w:val="48"/>
          <w:szCs w:val="48"/>
          <w:vertAlign w:val="superscript"/>
        </w:rPr>
        <w:t>2 </w:t>
      </w:r>
      <w:r>
        <w:rPr>
          <w:rFonts w:cs="Times New Roman" w:ascii="Times New Roman" w:hAnsi="Times New Roman"/>
          <w:b/>
          <w:i/>
          <w:color w:val="000000"/>
          <w:sz w:val="48"/>
          <w:szCs w:val="48"/>
        </w:rPr>
        <w:t>And suddenly there came a sound from heaven as of a rushing mighty wind, and it filled all the house where they were sitting.</w:t>
      </w:r>
    </w:p>
    <w:p>
      <w:pPr>
        <w:pStyle w:val="Normal"/>
        <w:rPr/>
      </w:pPr>
      <w:r>
        <w:rPr>
          <w:rFonts w:cs="Times New Roman" w:ascii="Times New Roman" w:hAnsi="Times New Roman"/>
          <w:b/>
          <w:i/>
          <w:color w:val="000000"/>
          <w:sz w:val="48"/>
          <w:szCs w:val="48"/>
          <w:vertAlign w:val="superscript"/>
        </w:rPr>
        <w:t>3 </w:t>
      </w:r>
      <w:r>
        <w:rPr>
          <w:rFonts w:cs="Times New Roman" w:ascii="Times New Roman" w:hAnsi="Times New Roman"/>
          <w:b/>
          <w:i/>
          <w:color w:val="000000"/>
          <w:sz w:val="48"/>
          <w:szCs w:val="48"/>
        </w:rPr>
        <w:t xml:space="preserve">And there appeared unto them </w:t>
      </w:r>
      <w:r>
        <w:rPr>
          <w:rFonts w:cs="Times New Roman" w:ascii="Times New Roman" w:hAnsi="Times New Roman"/>
          <w:b/>
          <w:i/>
          <w:color w:val="000000"/>
          <w:sz w:val="48"/>
          <w:szCs w:val="48"/>
          <w:u w:val="single"/>
        </w:rPr>
        <w:t>cloven tongues like as of fire, and it sat upon each of them</w:t>
      </w:r>
      <w:r>
        <w:rPr>
          <w:rFonts w:cs="Times New Roman" w:ascii="Times New Roman" w:hAnsi="Times New Roman"/>
          <w:b/>
          <w:i/>
          <w:color w:val="000000"/>
          <w:sz w:val="48"/>
          <w:szCs w:val="48"/>
        </w:rPr>
        <w:t xml:space="preserve">. </w:t>
      </w:r>
      <w:r>
        <w:rPr>
          <w:rFonts w:cs="Times New Roman" w:ascii="Times New Roman" w:hAnsi="Times New Roman"/>
          <w:b/>
          <w:i/>
          <w:color w:val="000000"/>
          <w:sz w:val="48"/>
          <w:szCs w:val="48"/>
          <w:vertAlign w:val="superscript"/>
        </w:rPr>
        <w:t>4 </w:t>
      </w:r>
      <w:r>
        <w:rPr>
          <w:rFonts w:cs="Times New Roman" w:ascii="Times New Roman" w:hAnsi="Times New Roman"/>
          <w:b/>
          <w:i/>
          <w:color w:val="000000"/>
          <w:sz w:val="48"/>
          <w:szCs w:val="48"/>
        </w:rPr>
        <w:t xml:space="preserve">And they were all filled with the Holy Ghost, and began to speak with other tongues, as the Spirit gave them utterance.”   </w:t>
      </w:r>
      <w:r>
        <w:rPr>
          <w:rFonts w:cs="Times New Roman" w:ascii="Times New Roman" w:hAnsi="Times New Roman"/>
          <w:b/>
          <w:i/>
          <w:sz w:val="48"/>
          <w:szCs w:val="48"/>
        </w:rPr>
        <w:t xml:space="preserve">         </w:t>
      </w:r>
    </w:p>
    <w:p>
      <w:pPr>
        <w:pStyle w:val="Normal"/>
        <w:rPr>
          <w:rFonts w:ascii="Times New Roman" w:hAnsi="Times New Roman" w:cs="Times New Roman"/>
          <w:b/>
          <w:i/>
          <w:sz w:val="48"/>
          <w:szCs w:val="48"/>
        </w:rPr>
      </w:pPr>
      <w:r>
        <w:rPr>
          <w:rFonts w:cs="Times New Roman" w:ascii="Times New Roman" w:hAnsi="Times New Roman"/>
          <w:b/>
          <w:i/>
          <w:sz w:val="48"/>
          <w:szCs w:val="48"/>
        </w:rPr>
      </w:r>
    </w:p>
    <w:p>
      <w:pPr>
        <w:pStyle w:val="Normal"/>
        <w:rPr>
          <w:rFonts w:ascii="Times New Roman" w:hAnsi="Times New Roman" w:cs="Times New Roman"/>
          <w:b/>
          <w:i/>
          <w:sz w:val="48"/>
          <w:szCs w:val="48"/>
        </w:rPr>
      </w:pPr>
      <w:r>
        <w:rPr>
          <w:rFonts w:cs="Helvetica" w:ascii="Times New Roman" w:hAnsi="Times New Roman"/>
          <w:sz w:val="48"/>
          <w:szCs w:val="48"/>
        </w:rPr>
        <w:t xml:space="preserve">Before Pentecost, the Disciples were a group of wishy-washy, up and down, in and out, spineless, gutless wonders; but after Pentecost </w:t>
      </w:r>
      <w:r>
        <w:rPr>
          <w:rFonts w:cs="Helvetica" w:ascii="Times New Roman" w:hAnsi="Times New Roman"/>
          <w:b/>
          <w:i/>
          <w:sz w:val="48"/>
          <w:szCs w:val="48"/>
        </w:rPr>
        <w:t>“They loved not their lives, even unto death.”</w:t>
      </w:r>
    </w:p>
    <w:p>
      <w:pPr>
        <w:pStyle w:val="Normal"/>
        <w:rPr>
          <w:rFonts w:ascii="Times New Roman" w:hAnsi="Times New Roman" w:cs="Times New Roman"/>
          <w:b/>
          <w:i/>
          <w:sz w:val="48"/>
          <w:szCs w:val="48"/>
        </w:rPr>
      </w:pPr>
      <w:r>
        <w:rPr>
          <w:rFonts w:cs="Times New Roman" w:ascii="Times New Roman" w:hAnsi="Times New Roman"/>
          <w:b/>
          <w:i/>
          <w:sz w:val="48"/>
          <w:szCs w:val="48"/>
        </w:rPr>
      </w:r>
    </w:p>
    <w:p>
      <w:pPr>
        <w:pStyle w:val="Normal"/>
        <w:rPr>
          <w:rFonts w:ascii="Times New Roman" w:hAnsi="Times New Roman" w:cs="Times New Roman"/>
          <w:b/>
          <w:sz w:val="48"/>
          <w:szCs w:val="48"/>
        </w:rPr>
      </w:pPr>
      <w:r>
        <w:rPr>
          <w:rFonts w:cs="Times New Roman" w:ascii="Times New Roman" w:hAnsi="Times New Roman"/>
          <w:b/>
          <w:color w:val="000000"/>
          <w:sz w:val="48"/>
          <w:szCs w:val="48"/>
        </w:rPr>
        <w:t>IV. OIL…</w:t>
      </w:r>
      <w:r>
        <w:rPr>
          <w:rFonts w:cs="Times New Roman" w:ascii="Times New Roman" w:hAnsi="Times New Roman"/>
          <w:b/>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t>Oil is a lubricant. Take oil away from an engine and everything fails. (My experience with a Lincoln in the 80’s – Oil pump failed – The whole car became inoperable)</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Remove the oil of Holy Spirit from the church and it will never be anything more than another good social club. Sadly, this is what is happening to the modern-day Pentecostal Church. Ecumenicalism and the need to be accepted by the masses have all but neutered the Pentecostal church.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Oil carries with it a component of energy. The number one source of energy in the world today is oil. </w:t>
      </w:r>
      <w:r>
        <w:rPr>
          <w:rFonts w:cs="Times New Roman" w:ascii="Times New Roman" w:hAnsi="Times New Roman"/>
          <w:color w:val="000000"/>
          <w:sz w:val="48"/>
          <w:szCs w:val="48"/>
        </w:rPr>
        <w:t xml:space="preserve">Luke 4:18-19 (NKJV) </w:t>
      </w:r>
      <w:r>
        <w:rPr>
          <w:rFonts w:cs="Times New Roman" w:ascii="Times New Roman" w:hAnsi="Times New Roman"/>
          <w:b/>
          <w:i/>
          <w:color w:val="000000"/>
          <w:sz w:val="48"/>
          <w:szCs w:val="48"/>
        </w:rPr>
        <w:t>“The Spirit of the Lord is upon me, because he hath anointed me to preach the gospel to the poor; he hath sent me to heal the brokenhearted, to preach deliverance to the captives, and recovering of sight to the blind, to set at liberty them that are bruised,</w:t>
      </w:r>
    </w:p>
    <w:p>
      <w:pPr>
        <w:pStyle w:val="Normal"/>
        <w:rPr/>
      </w:pPr>
      <w:r>
        <w:rPr>
          <w:rFonts w:cs="Times New Roman" w:ascii="Times New Roman" w:hAnsi="Times New Roman"/>
          <w:b/>
          <w:i/>
          <w:color w:val="000000"/>
          <w:sz w:val="48"/>
          <w:szCs w:val="48"/>
          <w:vertAlign w:val="superscript"/>
        </w:rPr>
        <w:t>19 </w:t>
      </w:r>
      <w:r>
        <w:rPr>
          <w:rFonts w:cs="Times New Roman" w:ascii="Times New Roman" w:hAnsi="Times New Roman"/>
          <w:b/>
          <w:i/>
          <w:color w:val="000000"/>
          <w:sz w:val="48"/>
          <w:szCs w:val="48"/>
        </w:rPr>
        <w:t xml:space="preserve">To preach the acceptable year of the Lord.” </w:t>
      </w:r>
    </w:p>
    <w:p>
      <w:pPr>
        <w:pStyle w:val="Normal"/>
        <w:rPr>
          <w:rFonts w:ascii="Times New Roman" w:hAnsi="Times New Roman" w:cs="Times New Roman"/>
          <w:b/>
          <w:i/>
          <w:color w:val="000000"/>
          <w:sz w:val="48"/>
          <w:szCs w:val="48"/>
        </w:rPr>
      </w:pPr>
      <w:r>
        <w:rPr>
          <w:rFonts w:cs="Times New Roman" w:ascii="Times New Roman" w:hAnsi="Times New Roman"/>
          <w:b/>
          <w:i/>
          <w:color w:val="000000"/>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Jesus never performed one miracle until the Holy Spirit came upon Him in the form of a dove.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We should remember that Jesus did not do miracles as God, but as a man anointed of God, by Holy Spirit. If this is true, the same miracle working power resides in all who have received the baptism of the Holy Spirit.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t>CONCLUSION:</w:t>
      </w:r>
    </w:p>
    <w:p>
      <w:pPr>
        <w:pStyle w:val="NormalWeb"/>
        <w:spacing w:before="2" w:after="2"/>
        <w:rPr/>
      </w:pPr>
      <w:r>
        <w:rPr>
          <w:rFonts w:cs="Times New Roman" w:ascii="Times New Roman" w:hAnsi="Times New Roman"/>
          <w:color w:val="000000"/>
          <w:sz w:val="48"/>
          <w:szCs w:val="48"/>
        </w:rPr>
        <w:t xml:space="preserve">Ephesians 5:18 (KJV) </w:t>
      </w:r>
      <w:r>
        <w:rPr>
          <w:rFonts w:cs="Times New Roman" w:ascii="Times New Roman" w:hAnsi="Times New Roman"/>
          <w:b/>
          <w:i/>
          <w:color w:val="000000"/>
          <w:sz w:val="48"/>
          <w:szCs w:val="48"/>
        </w:rPr>
        <w:t>“Be not drunk with wine, wherein is excess; but be filled with the Spirit.”</w:t>
      </w:r>
      <w:r>
        <w:rPr>
          <w:rFonts w:cs="Times New Roman" w:ascii="Times New Roman" w:hAnsi="Times New Roman"/>
          <w:b/>
          <w:i/>
          <w:sz w:val="48"/>
          <w:szCs w:val="48"/>
        </w:rPr>
        <w:t xml:space="preserve"> </w:t>
      </w:r>
      <w:r>
        <w:rPr>
          <w:rFonts w:cs="Times New Roman" w:ascii="Times New Roman" w:hAnsi="Times New Roman"/>
          <w:sz w:val="48"/>
          <w:szCs w:val="48"/>
        </w:rPr>
        <w:t xml:space="preserve">Paul is telling the Ephesians to stop living under the intoxication of the world and its system. </w:t>
      </w:r>
    </w:p>
    <w:p>
      <w:pPr>
        <w:pStyle w:val="NormalWeb"/>
        <w:spacing w:before="2" w:after="2"/>
        <w:rPr>
          <w:rFonts w:ascii="Times New Roman" w:hAnsi="Times New Roman" w:cs="Times New Roman"/>
          <w:sz w:val="48"/>
          <w:szCs w:val="48"/>
        </w:rPr>
      </w:pPr>
      <w:r>
        <w:rPr>
          <w:rFonts w:cs="Times New Roman" w:ascii="Times New Roman" w:hAnsi="Times New Roman"/>
          <w:sz w:val="48"/>
          <w:szCs w:val="48"/>
        </w:rPr>
      </w:r>
    </w:p>
    <w:p>
      <w:pPr>
        <w:pStyle w:val="NormalWeb"/>
        <w:spacing w:before="2" w:after="2"/>
        <w:rPr/>
      </w:pPr>
      <w:r>
        <w:rPr>
          <w:rFonts w:cs="Times New Roman" w:ascii="Times New Roman" w:hAnsi="Times New Roman"/>
          <w:sz w:val="48"/>
          <w:szCs w:val="48"/>
        </w:rPr>
        <w:t xml:space="preserve">He then takes it a step further to say that once you have disconnected yourself from the inebriation of the world, fill yourself up with Holy Spirit, and live under the influence. (I hope we get so full of Holy spirit that we will need a designated driver – Buddy Crawford) </w:t>
      </w:r>
      <w:r>
        <w:rPr>
          <w:rFonts w:cs="Times New Roman" w:ascii="Times New Roman" w:hAnsi="Times New Roman"/>
          <w:b/>
          <w:i/>
          <w:sz w:val="48"/>
          <w:szCs w:val="48"/>
        </w:rPr>
        <w:t xml:space="preserve"> </w:t>
      </w:r>
    </w:p>
    <w:p>
      <w:pPr>
        <w:pStyle w:val="NormalWeb"/>
        <w:spacing w:before="2" w:after="2"/>
        <w:rPr>
          <w:rFonts w:ascii="Times New Roman" w:hAnsi="Times New Roman" w:cs="Times New Roman"/>
          <w:b/>
          <w:i/>
          <w:sz w:val="48"/>
          <w:szCs w:val="48"/>
        </w:rPr>
      </w:pPr>
      <w:r>
        <w:rPr>
          <w:rFonts w:cs="Times New Roman" w:ascii="Times New Roman" w:hAnsi="Times New Roman"/>
          <w:b/>
          <w:i/>
          <w:sz w:val="48"/>
          <w:szCs w:val="48"/>
        </w:rPr>
      </w:r>
    </w:p>
    <w:p>
      <w:pPr>
        <w:pStyle w:val="NormalWeb"/>
        <w:spacing w:before="2" w:after="2"/>
        <w:rPr>
          <w:rFonts w:ascii="Times New Roman" w:hAnsi="Times New Roman" w:cs="Times New Roman"/>
          <w:sz w:val="48"/>
          <w:szCs w:val="48"/>
        </w:rPr>
      </w:pPr>
      <w:r>
        <w:rPr>
          <w:rFonts w:cs="Times New Roman" w:ascii="Times New Roman" w:hAnsi="Times New Roman"/>
          <w:sz w:val="48"/>
          <w:szCs w:val="48"/>
        </w:rPr>
        <w:t xml:space="preserve">The word filled, as it is used here, is Pleroo (Play-row) and means to fill to the full. When I go to fill my vehicle up, I don’t stop when the nozzle kicks off, I continue until I have topped the tank off.  </w:t>
      </w:r>
    </w:p>
    <w:p>
      <w:pPr>
        <w:pStyle w:val="NormalWeb"/>
        <w:spacing w:before="2" w:after="2"/>
        <w:rPr>
          <w:rFonts w:ascii="Times New Roman" w:hAnsi="Times New Roman" w:cs="Times New Roman"/>
          <w:sz w:val="48"/>
          <w:szCs w:val="48"/>
        </w:rPr>
      </w:pPr>
      <w:r>
        <w:rPr>
          <w:rFonts w:cs="Times New Roman" w:ascii="Times New Roman" w:hAnsi="Times New Roman"/>
          <w:sz w:val="48"/>
          <w:szCs w:val="48"/>
        </w:rPr>
      </w:r>
    </w:p>
    <w:p>
      <w:pPr>
        <w:pStyle w:val="NormalWeb"/>
        <w:spacing w:before="2" w:after="2"/>
        <w:rPr/>
      </w:pPr>
      <w:r>
        <w:rPr>
          <w:rFonts w:cs="Times New Roman" w:ascii="Times New Roman" w:hAnsi="Times New Roman"/>
          <w:sz w:val="48"/>
          <w:szCs w:val="48"/>
        </w:rPr>
        <w:t>I challenge every single person to be filled with Holy Spirit.</w:t>
      </w:r>
    </w:p>
    <w:p>
      <w:pPr>
        <w:pStyle w:val="NormalWeb"/>
        <w:spacing w:before="2" w:after="2"/>
        <w:rPr>
          <w:rFonts w:ascii="Times New Roman" w:hAnsi="Times New Roman" w:cs="Times New Roman"/>
          <w:sz w:val="48"/>
          <w:szCs w:val="48"/>
        </w:rPr>
      </w:pPr>
      <w:r>
        <w:rPr>
          <w:rFonts w:cs="Times New Roman" w:ascii="Times New Roman" w:hAnsi="Times New Roman"/>
          <w:sz w:val="48"/>
          <w:szCs w:val="48"/>
        </w:rPr>
      </w:r>
    </w:p>
    <w:p>
      <w:pPr>
        <w:pStyle w:val="NormalWeb"/>
        <w:spacing w:before="2" w:after="2"/>
        <w:rPr/>
      </w:pPr>
      <w:r>
        <w:rPr>
          <w:rFonts w:cs="Times New Roman" w:ascii="Times New Roman" w:hAnsi="Times New Roman"/>
          <w:sz w:val="48"/>
          <w:szCs w:val="48"/>
        </w:rPr>
        <w:t xml:space="preserve">Those who have already been filled with Holy Spirit, could use a refilling tonight. </w:t>
      </w:r>
    </w:p>
    <w:p>
      <w:pPr>
        <w:pStyle w:val="NormalWeb"/>
        <w:spacing w:before="2" w:after="2"/>
        <w:rPr>
          <w:rFonts w:ascii="Times New Roman" w:hAnsi="Times New Roman" w:cs="Times New Roman"/>
          <w:sz w:val="48"/>
          <w:szCs w:val="48"/>
        </w:rPr>
      </w:pPr>
      <w:r>
        <w:rPr>
          <w:rFonts w:cs="Times New Roman" w:ascii="Times New Roman" w:hAnsi="Times New Roman"/>
          <w:sz w:val="48"/>
          <w:szCs w:val="48"/>
        </w:rPr>
      </w:r>
    </w:p>
    <w:p>
      <w:pPr>
        <w:pStyle w:val="Normal"/>
        <w:widowControl w:val="false"/>
        <w:autoSpaceDE w:val="false"/>
        <w:spacing w:before="0" w:after="580"/>
        <w:jc w:val="center"/>
        <w:rPr>
          <w:rFonts w:ascii="Times New Roman" w:hAnsi="Times New Roman" w:cs="Helvetica"/>
          <w:b/>
          <w:bCs/>
          <w:color w:val="0000FF"/>
          <w:sz w:val="48"/>
          <w:szCs w:val="36"/>
        </w:rPr>
      </w:pPr>
      <w:r>
        <w:rPr>
          <w:rFonts w:cs="Helvetica" w:ascii="Times New Roman" w:hAnsi="Times New Roman"/>
          <w:b/>
          <w:bCs/>
          <w:color w:val="0000FF"/>
          <w:sz w:val="48"/>
          <w:szCs w:val="36"/>
        </w:rPr>
      </w:r>
    </w:p>
    <w:p>
      <w:pPr>
        <w:pStyle w:val="NormalWeb"/>
        <w:spacing w:before="2" w:after="2"/>
        <w:rPr>
          <w:rFonts w:ascii="Times New Roman" w:hAnsi="Times New Roman" w:cs="Times New Roman"/>
          <w:b/>
          <w:bCs/>
          <w:color w:val="0000FF"/>
          <w:sz w:val="48"/>
          <w:szCs w:val="36"/>
        </w:rPr>
      </w:pPr>
      <w:r>
        <w:rPr>
          <w:rFonts w:cs="Times New Roman" w:ascii="Times New Roman" w:hAnsi="Times New Roman"/>
          <w:b/>
          <w:bCs/>
          <w:color w:val="0000FF"/>
          <w:sz w:val="48"/>
          <w:szCs w:val="36"/>
        </w:rPr>
      </w:r>
    </w:p>
    <w:sectPr>
      <w:footerReference w:type="default" r:id="rId3"/>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 w:name="Times">
    <w:altName w:val="Times New Roman"/>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1">
              <wp:simplePos x="0" y="0"/>
              <wp:positionH relativeFrom="margin">
                <wp:align>right</wp:align>
              </wp:positionH>
              <wp:positionV relativeFrom="paragraph">
                <wp:posOffset>635</wp:posOffset>
              </wp:positionV>
              <wp:extent cx="168910"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418.7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206"/>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style>
  <w:style w:type="character" w:styleId="WW8Num6z0">
    <w:name w:val="WW8Num6z0"/>
    <w:qFormat/>
    <w:rPr>
      <w:b/>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DefaultParagraphFont">
    <w:name w:val="Default Paragraph Font"/>
    <w:qFormat/>
    <w:rPr/>
  </w:style>
  <w:style w:type="character" w:styleId="textluke-3-21">
    <w:name w:val="text luke-3-21"/>
    <w:basedOn w:val="DefaultParagraphFont"/>
    <w:qFormat/>
    <w:rPr/>
  </w:style>
  <w:style w:type="character" w:styleId="textluke-3-22">
    <w:name w:val="text luke-3-22"/>
    <w:basedOn w:val="DefaultParagraphFont"/>
    <w:qFormat/>
    <w:rPr/>
  </w:style>
  <w:style w:type="character" w:styleId="textgen-1-2">
    <w:name w:val="text gen-1-2"/>
    <w:basedOn w:val="DefaultParagraphFont"/>
    <w:qFormat/>
    <w:rPr/>
  </w:style>
  <w:style w:type="character" w:styleId="textjohn-3-8">
    <w:name w:val="text john-3-8"/>
    <w:basedOn w:val="DefaultParagraphFont"/>
    <w:qFormat/>
    <w:rPr/>
  </w:style>
  <w:style w:type="character" w:styleId="textacts-2-1">
    <w:name w:val="text acts-2-1"/>
    <w:basedOn w:val="DefaultParagraphFont"/>
    <w:qFormat/>
    <w:rPr/>
  </w:style>
  <w:style w:type="character" w:styleId="textacts-2-2">
    <w:name w:val="text acts-2-2"/>
    <w:basedOn w:val="DefaultParagraphFont"/>
    <w:qFormat/>
    <w:rPr/>
  </w:style>
  <w:style w:type="character" w:styleId="textacts-2-3">
    <w:name w:val="text acts-2-3"/>
    <w:basedOn w:val="DefaultParagraphFont"/>
    <w:qFormat/>
    <w:rPr/>
  </w:style>
  <w:style w:type="character" w:styleId="textacts-2-4">
    <w:name w:val="text acts-2-4"/>
    <w:basedOn w:val="DefaultParagraphFont"/>
    <w:qFormat/>
    <w:rPr/>
  </w:style>
  <w:style w:type="character" w:styleId="textluke-4-18">
    <w:name w:val="text luke-4-18"/>
    <w:basedOn w:val="DefaultParagraphFont"/>
    <w:qFormat/>
    <w:rPr/>
  </w:style>
  <w:style w:type="character" w:styleId="textluke-4-19">
    <w:name w:val="text luke-4-19"/>
    <w:basedOn w:val="DefaultParagraphFont"/>
    <w:qFormat/>
    <w:rPr/>
  </w:style>
  <w:style w:type="character" w:styleId="textjohn-16-7">
    <w:name w:val="text john-16-7"/>
    <w:basedOn w:val="DefaultParagraphFont"/>
    <w:qFormat/>
    <w:rPr/>
  </w:style>
  <w:style w:type="character" w:styleId="textjohn-16-8">
    <w:name w:val="text john-16-8"/>
    <w:basedOn w:val="DefaultParagraphFont"/>
    <w:qFormat/>
    <w:rPr/>
  </w:style>
  <w:style w:type="character" w:styleId="textjohn-16-9">
    <w:name w:val="text john-16-9"/>
    <w:basedOn w:val="DefaultParagraphFont"/>
    <w:qFormat/>
    <w:rPr/>
  </w:style>
  <w:style w:type="character" w:styleId="textjohn-16-10">
    <w:name w:val="text john-16-10"/>
    <w:basedOn w:val="DefaultParagraphFont"/>
    <w:qFormat/>
    <w:rPr/>
  </w:style>
  <w:style w:type="character" w:styleId="textjohn-16-11">
    <w:name w:val="text john-16-11"/>
    <w:basedOn w:val="DefaultParagraphFont"/>
    <w:qFormat/>
    <w:rPr/>
  </w:style>
  <w:style w:type="character" w:styleId="textjohn-16-12">
    <w:name w:val="text john-16-12"/>
    <w:basedOn w:val="DefaultParagraphFont"/>
    <w:qFormat/>
    <w:rPr/>
  </w:style>
  <w:style w:type="character" w:styleId="textjohn-16-13">
    <w:name w:val="text john-16-13"/>
    <w:basedOn w:val="DefaultParagraphFont"/>
    <w:qFormat/>
    <w:rPr/>
  </w:style>
  <w:style w:type="character" w:styleId="textjohn-16-14">
    <w:name w:val="text john-16-14"/>
    <w:basedOn w:val="DefaultParagraphFont"/>
    <w:qFormat/>
    <w:rPr/>
  </w:style>
  <w:style w:type="character" w:styleId="texteph-5-18">
    <w:name w:val="text eph-5-18"/>
    <w:basedOn w:val="DefaultParagraphFont"/>
    <w:qFormat/>
    <w:rPr/>
  </w:style>
  <w:style w:type="character" w:styleId="Hyperlink">
    <w:name w:val="Hyperlink"/>
    <w:rPr>
      <w:color w:val="0000FF"/>
      <w:u w:val="single"/>
    </w:rPr>
  </w:style>
  <w:style w:type="character" w:styleId="FollowedHyperlink">
    <w:name w:val="FollowedHyperlink"/>
    <w:rPr>
      <w:color w:val="0000FF"/>
      <w:u w:val="single"/>
    </w:rPr>
  </w:style>
  <w:style w:type="character" w:styleId="FooterChar">
    <w:name w:val="Footer Char"/>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ColorfulList-Accent1">
    <w:name w:val="Colorful List - Accent 1"/>
    <w:basedOn w:val="Normal"/>
    <w:qFormat/>
    <w:pPr>
      <w:spacing w:before="0" w:after="0"/>
      <w:ind w:hanging="0" w:start="720" w:end="0"/>
      <w:contextualSpacing/>
    </w:pPr>
    <w:rPr/>
  </w:style>
  <w:style w:type="paragraph" w:styleId="NormalWeb">
    <w:name w:val="Normal (Web)"/>
    <w:basedOn w:val="Normal"/>
    <w:qFormat/>
    <w:pPr/>
    <w:rPr>
      <w:rFonts w:ascii="Times;Times New Roman" w:hAnsi="Times;Times New Roman" w:cs="Times New Roman"/>
      <w:sz w:val="20"/>
      <w:szCs w:val="20"/>
    </w:rPr>
  </w:style>
  <w:style w:type="paragraph" w:styleId="chapter-1">
    <w:name w:val="chapter-1"/>
    <w:basedOn w:val="Normal"/>
    <w:qFormat/>
    <w:pPr/>
    <w:rPr>
      <w:rFonts w:ascii="Times;Times New Roman" w:hAnsi="Times;Times New Roman" w:cs="Times;Times New Roman"/>
      <w:sz w:val="20"/>
      <w:szCs w:val="20"/>
    </w:rPr>
  </w:style>
  <w:style w:type="paragraph" w:styleId="msonormalcxspmiddle">
    <w:name w:val="msonormalcxspmiddle"/>
    <w:basedOn w:val="Normal"/>
    <w:qFormat/>
    <w:pPr/>
    <w:rPr>
      <w:rFonts w:ascii="Times;Times New Roman" w:hAnsi="Times;Times New Roman" w:cs="Times;Times New Roman"/>
      <w:sz w:val="20"/>
      <w:szCs w:val="20"/>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biblia.com/bible/niv/Luke%203.22" TargetMode="Externa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2014-06-04T07:58:00Z</dcterms:created>
  <dc:creator/>
  <dc:description/>
  <cp:keywords/>
  <dc:language>en-US</dc:language>
  <cp:lastModifiedBy>Steele Rohde</cp:lastModifiedBy>
  <dcterms:modified xsi:type="dcterms:W3CDTF">2024-05-16T10:41:00Z</dcterms:modified>
  <cp:revision>6</cp:revision>
  <dc:subject/>
  <dc:title/>
</cp:coreProperties>
</file>