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5400" w:leader="none"/>
        </w:tabs>
        <w:jc w:val="center"/>
        <w:rPr>
          <w:b/>
          <w:sz w:val="32"/>
          <w:szCs w:val="32"/>
        </w:rPr>
      </w:pPr>
      <w:r>
        <w:rPr>
          <w:b/>
          <w:sz w:val="32"/>
          <w:szCs w:val="32"/>
        </w:rPr>
        <w:t>WATERMELONS</w:t>
      </w:r>
    </w:p>
    <w:p>
      <w:pPr>
        <w:pStyle w:val="Normal"/>
        <w:rPr>
          <w:b/>
          <w:sz w:val="32"/>
          <w:szCs w:val="32"/>
        </w:rPr>
      </w:pPr>
      <w:r>
        <w:rPr>
          <w:b/>
          <w:sz w:val="32"/>
          <w:szCs w:val="32"/>
        </w:rPr>
      </w:r>
    </w:p>
    <w:p>
      <w:pPr>
        <w:pStyle w:val="Normal"/>
        <w:autoSpaceDE w:val="false"/>
        <w:spacing w:before="0" w:after="180"/>
        <w:rPr>
          <w:sz w:val="32"/>
          <w:szCs w:val="32"/>
        </w:rPr>
      </w:pPr>
      <w:r>
        <w:rPr>
          <w:sz w:val="32"/>
          <w:szCs w:val="32"/>
        </w:rPr>
        <w:t xml:space="preserve">Genesis 1:11-13,29 (LB) </w:t>
      </w:r>
      <w:r>
        <w:rPr>
          <w:b/>
          <w:i/>
          <w:sz w:val="32"/>
          <w:szCs w:val="32"/>
        </w:rPr>
        <w:t>"And he said, “Let the earth burst forth with every sort of grass and seed-bearing plant, and fruit trees with seeds inside the fruit, so that these seeds will produce the kinds of plants and fruits they came from.” And so it was, and God was pleased. 13 This all occurred on the third day. 29 And look! I have given you the seed-bearing plants throughout the earth and all the fruit trees for your food. "</w:t>
      </w:r>
    </w:p>
    <w:p>
      <w:pPr>
        <w:pStyle w:val="Normal"/>
        <w:autoSpaceDE w:val="false"/>
        <w:spacing w:before="0" w:after="180"/>
        <w:rPr>
          <w:sz w:val="32"/>
          <w:szCs w:val="32"/>
        </w:rPr>
      </w:pPr>
      <w:r>
        <w:rPr>
          <w:sz w:val="32"/>
          <w:szCs w:val="32"/>
        </w:rPr>
        <w:t xml:space="preserve">As early as the third day of creation God is on a mission of teaching man the importance of seed sowing and harvest. From Genesis to Revelation there are an abundance of Scriptures that deal with the subject, yet it seems there is a woeful deficiency of knowledge when it comes to actually understanding that God is attempting to teach us a lesson that has the power to supply all of our needs. If you ever understand and implement the principle of sowing and reaping every need you have will be supplied. </w:t>
      </w:r>
    </w:p>
    <w:p>
      <w:pPr>
        <w:pStyle w:val="Normal"/>
        <w:autoSpaceDE w:val="false"/>
        <w:spacing w:before="0" w:after="180"/>
        <w:rPr>
          <w:sz w:val="32"/>
          <w:szCs w:val="32"/>
        </w:rPr>
      </w:pPr>
      <w:r>
        <w:rPr>
          <w:sz w:val="32"/>
          <w:szCs w:val="32"/>
        </w:rPr>
        <w:t>I want to use a watermelon to illustrate a point tonight:</w:t>
      </w:r>
    </w:p>
    <w:p>
      <w:pPr>
        <w:pStyle w:val="Normal"/>
        <w:numPr>
          <w:ilvl w:val="0"/>
          <w:numId w:val="1"/>
        </w:numPr>
        <w:autoSpaceDE w:val="false"/>
        <w:spacing w:before="0" w:after="180"/>
        <w:rPr>
          <w:sz w:val="32"/>
          <w:szCs w:val="32"/>
        </w:rPr>
      </w:pPr>
      <w:r>
        <w:rPr>
          <w:sz w:val="32"/>
          <w:szCs w:val="32"/>
        </w:rPr>
        <w:t>The watermelon is native to the country of Africa and is believed to be more than 4,000 years old</w:t>
      </w:r>
    </w:p>
    <w:p>
      <w:pPr>
        <w:pStyle w:val="Normal"/>
        <w:numPr>
          <w:ilvl w:val="0"/>
          <w:numId w:val="1"/>
        </w:numPr>
        <w:autoSpaceDE w:val="false"/>
        <w:spacing w:before="0" w:after="180"/>
        <w:rPr>
          <w:sz w:val="32"/>
          <w:szCs w:val="32"/>
        </w:rPr>
      </w:pPr>
      <w:r>
        <w:rPr>
          <w:sz w:val="32"/>
          <w:szCs w:val="32"/>
        </w:rPr>
        <w:t>More than 200 varieties are grown in 44 states in the U.S</w:t>
      </w:r>
    </w:p>
    <w:p>
      <w:pPr>
        <w:pStyle w:val="Normal"/>
        <w:numPr>
          <w:ilvl w:val="0"/>
          <w:numId w:val="1"/>
        </w:numPr>
        <w:autoSpaceDE w:val="false"/>
        <w:spacing w:before="0" w:after="180"/>
        <w:rPr>
          <w:sz w:val="32"/>
          <w:szCs w:val="32"/>
        </w:rPr>
      </w:pPr>
      <w:r>
        <w:rPr>
          <w:sz w:val="32"/>
          <w:szCs w:val="32"/>
        </w:rPr>
        <w:t xml:space="preserve">The average watermelon weighs about 20 pounds and the entire fruit is edible, including the seeds and rind (The leafs can be cooked and eaten - The seeds can be eaten raw; cooked; ground into a flour and used in baking; The seeds can be used in soups and stews; The rind can be pickled and is used as an ingredient in cosmetic face cleansers - The root has medicinal value) </w:t>
      </w:r>
    </w:p>
    <w:p>
      <w:pPr>
        <w:pStyle w:val="Normal"/>
        <w:numPr>
          <w:ilvl w:val="0"/>
          <w:numId w:val="1"/>
        </w:numPr>
        <w:autoSpaceDE w:val="false"/>
        <w:spacing w:before="0" w:after="180"/>
        <w:rPr>
          <w:sz w:val="32"/>
          <w:szCs w:val="32"/>
        </w:rPr>
      </w:pPr>
      <w:r>
        <w:rPr>
          <w:sz w:val="32"/>
          <w:szCs w:val="32"/>
        </w:rPr>
        <w:t>The number of watermelons can range from 2 to 15 per vine - The average is around 7</w:t>
      </w:r>
    </w:p>
    <w:p>
      <w:pPr>
        <w:pStyle w:val="Normal"/>
        <w:numPr>
          <w:ilvl w:val="0"/>
          <w:numId w:val="1"/>
        </w:numPr>
        <w:autoSpaceDE w:val="false"/>
        <w:spacing w:before="0" w:after="180"/>
        <w:rPr>
          <w:sz w:val="32"/>
          <w:szCs w:val="32"/>
        </w:rPr>
      </w:pPr>
      <w:r>
        <w:rPr>
          <w:sz w:val="32"/>
          <w:szCs w:val="32"/>
        </w:rPr>
        <w:t>The average watermelon will have more than 100 seeds</w:t>
      </w:r>
    </w:p>
    <w:p>
      <w:pPr>
        <w:pStyle w:val="Normal"/>
        <w:numPr>
          <w:ilvl w:val="0"/>
          <w:numId w:val="1"/>
        </w:numPr>
        <w:autoSpaceDE w:val="false"/>
        <w:spacing w:before="0" w:after="180"/>
        <w:rPr>
          <w:sz w:val="32"/>
          <w:szCs w:val="32"/>
        </w:rPr>
      </w:pPr>
      <w:r>
        <w:rPr>
          <w:sz w:val="32"/>
          <w:szCs w:val="32"/>
        </w:rPr>
        <w:t xml:space="preserve">Last year 4 billion pounds of watermelon were produced in this country, and the average American consumed 13 pounds of this fruit </w:t>
      </w:r>
    </w:p>
    <w:p>
      <w:pPr>
        <w:pStyle w:val="Normal"/>
        <w:numPr>
          <w:ilvl w:val="0"/>
          <w:numId w:val="1"/>
        </w:numPr>
        <w:autoSpaceDE w:val="false"/>
        <w:spacing w:before="0" w:after="180"/>
        <w:rPr>
          <w:sz w:val="32"/>
          <w:szCs w:val="32"/>
        </w:rPr>
      </w:pPr>
      <w:r>
        <w:rPr>
          <w:sz w:val="32"/>
          <w:szCs w:val="32"/>
        </w:rPr>
        <w:t xml:space="preserve">A serving of watermelon has only 80 calories and has no fat </w:t>
      </w:r>
    </w:p>
    <w:p>
      <w:pPr>
        <w:pStyle w:val="Normal"/>
        <w:numPr>
          <w:ilvl w:val="0"/>
          <w:numId w:val="1"/>
        </w:numPr>
        <w:autoSpaceDE w:val="false"/>
        <w:spacing w:before="0" w:after="180"/>
        <w:rPr>
          <w:sz w:val="32"/>
          <w:szCs w:val="32"/>
        </w:rPr>
      </w:pPr>
      <w:r>
        <w:rPr>
          <w:sz w:val="32"/>
          <w:szCs w:val="32"/>
        </w:rPr>
        <w:t>Watermelon is an excellent source of vitamin C, A, Potassium, pectin, &amp; Dietary fiber</w:t>
      </w:r>
    </w:p>
    <w:p>
      <w:pPr>
        <w:pStyle w:val="Normal"/>
        <w:autoSpaceDE w:val="false"/>
        <w:spacing w:before="0" w:after="180"/>
        <w:rPr/>
      </w:pPr>
      <w:r>
        <w:rPr>
          <w:sz w:val="32"/>
          <w:szCs w:val="32"/>
        </w:rPr>
        <w:t xml:space="preserve">There are 7 parts of the watermelon - The seed; the root system; the vine; the leaves; the stem; the rind; and the meat. </w:t>
      </w:r>
    </w:p>
    <w:p>
      <w:pPr>
        <w:pStyle w:val="Normal"/>
        <w:autoSpaceDE w:val="false"/>
        <w:spacing w:before="0" w:after="180"/>
        <w:rPr>
          <w:sz w:val="32"/>
          <w:szCs w:val="32"/>
        </w:rPr>
      </w:pPr>
      <w:r>
        <w:rPr>
          <w:sz w:val="32"/>
          <w:szCs w:val="32"/>
        </w:rPr>
        <w:t>One little watermelon seed has the power to do the following:</w:t>
      </w:r>
    </w:p>
    <w:p>
      <w:pPr>
        <w:pStyle w:val="Normal"/>
        <w:autoSpaceDE w:val="false"/>
        <w:spacing w:before="0" w:after="180"/>
        <w:rPr>
          <w:sz w:val="32"/>
          <w:szCs w:val="32"/>
        </w:rPr>
      </w:pPr>
      <w:r>
        <w:rPr>
          <w:sz w:val="32"/>
          <w:szCs w:val="32"/>
        </w:rPr>
        <w:t>Produce an average of 7 additional watermelons</w:t>
      </w:r>
    </w:p>
    <w:p>
      <w:pPr>
        <w:pStyle w:val="Normal"/>
        <w:autoSpaceDE w:val="false"/>
        <w:spacing w:before="0" w:after="180"/>
        <w:rPr>
          <w:sz w:val="32"/>
          <w:szCs w:val="32"/>
        </w:rPr>
      </w:pPr>
      <w:r>
        <w:rPr>
          <w:sz w:val="32"/>
          <w:szCs w:val="32"/>
        </w:rPr>
        <w:t>7 x 20= 140 pounds of edible fruit</w:t>
      </w:r>
    </w:p>
    <w:p>
      <w:pPr>
        <w:pStyle w:val="Normal"/>
        <w:autoSpaceDE w:val="false"/>
        <w:spacing w:before="0" w:after="180"/>
        <w:rPr>
          <w:sz w:val="32"/>
          <w:szCs w:val="32"/>
        </w:rPr>
      </w:pPr>
      <w:r>
        <w:rPr>
          <w:sz w:val="32"/>
          <w:szCs w:val="32"/>
        </w:rPr>
        <w:t xml:space="preserve"> </w:t>
      </w:r>
      <w:r>
        <w:rPr>
          <w:sz w:val="32"/>
          <w:szCs w:val="32"/>
        </w:rPr>
        <w:t>If all the seeds from the seven watermelons are sown rather than wasted or consumed, by the second generation of watermelons one watermelon seed has produced; 7 watermelons with 100 seeds each; 700 x 20= 14,000 pounds of edible fruit!</w:t>
      </w:r>
    </w:p>
    <w:p>
      <w:pPr>
        <w:pStyle w:val="Normal"/>
        <w:autoSpaceDE w:val="false"/>
        <w:spacing w:before="0" w:after="180"/>
        <w:rPr>
          <w:sz w:val="32"/>
          <w:szCs w:val="32"/>
        </w:rPr>
      </w:pPr>
      <w:r>
        <w:rPr>
          <w:sz w:val="32"/>
          <w:szCs w:val="32"/>
        </w:rPr>
        <w:t xml:space="preserve">No wonder the Word say's the seed sown in weakness shall be raised in power. </w:t>
      </w:r>
    </w:p>
    <w:p>
      <w:pPr>
        <w:pStyle w:val="Normal"/>
        <w:autoSpaceDE w:val="false"/>
        <w:spacing w:before="0" w:after="180"/>
        <w:rPr>
          <w:sz w:val="32"/>
          <w:szCs w:val="32"/>
        </w:rPr>
      </w:pPr>
      <w:r>
        <w:rPr>
          <w:sz w:val="32"/>
          <w:szCs w:val="32"/>
        </w:rPr>
        <w:t xml:space="preserve">There is not a person here that can predict what your financial seed sown in the Christian Education Department of the South Texas District of the Assemblies of God can produce - Are you going to eat your seed or sow your seed tonight? </w:t>
      </w:r>
    </w:p>
    <w:p>
      <w:pPr>
        <w:pStyle w:val="Normal"/>
        <w:autoSpaceDE w:val="false"/>
        <w:spacing w:before="0" w:after="180"/>
        <w:rPr>
          <w:sz w:val="32"/>
          <w:szCs w:val="32"/>
        </w:rPr>
      </w:pPr>
      <w:r>
        <w:rPr>
          <w:sz w:val="32"/>
          <w:szCs w:val="32"/>
        </w:rPr>
      </w:r>
    </w:p>
    <w:p>
      <w:pPr>
        <w:pStyle w:val="Normal"/>
        <w:autoSpaceDE w:val="false"/>
        <w:spacing w:before="0" w:after="180"/>
        <w:rPr>
          <w:sz w:val="32"/>
          <w:szCs w:val="32"/>
        </w:rPr>
      </w:pPr>
      <w:r>
        <w:rPr>
          <w:sz w:val="32"/>
          <w:szCs w:val="32"/>
        </w:rPr>
        <w:t xml:space="preserve"> </w:t>
      </w:r>
    </w:p>
    <w:p>
      <w:pPr>
        <w:pStyle w:val="Normal"/>
        <w:autoSpaceDE w:val="false"/>
        <w:spacing w:before="0" w:after="180"/>
        <w:rPr>
          <w:sz w:val="32"/>
          <w:szCs w:val="32"/>
        </w:rPr>
      </w:pPr>
      <w:r>
        <w:rPr>
          <w:sz w:val="32"/>
          <w:szCs w:val="32"/>
        </w:rPr>
        <w:t xml:space="preserve"> </w:t>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57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2003-10-24T14:34:00Z</dcterms:created>
  <dc:creator>dnordin</dc:creator>
  <dc:description/>
  <dc:language>en-US</dc:language>
  <cp:lastModifiedBy>dnordin</cp:lastModifiedBy>
  <cp:lastPrinted>2003-10-24T17:43:00Z</cp:lastPrinted>
  <dcterms:modified xsi:type="dcterms:W3CDTF">2003-10-24T16:44:00Z</dcterms:modified>
  <cp:revision>2</cp:revision>
  <dc:subject/>
  <dc:title>WATERMELLONS</dc:title>
</cp:coreProperties>
</file>