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WE SAY, HE SAY’S</w:t>
      </w:r>
    </w:p>
    <w:p>
      <w:pPr>
        <w:pStyle w:val="Normal"/>
        <w:jc w:val="center"/>
        <w:rPr>
          <w:b/>
          <w:color w:val="0000FF"/>
          <w:sz w:val="32"/>
          <w:szCs w:val="32"/>
        </w:rPr>
      </w:pPr>
      <w:r>
        <w:rPr>
          <w:b/>
          <w:color w:val="0000FF"/>
          <w:sz w:val="32"/>
          <w:szCs w:val="32"/>
        </w:rPr>
      </w:r>
    </w:p>
    <w:p>
      <w:pPr>
        <w:pStyle w:val="Normal"/>
        <w:rPr>
          <w:sz w:val="28"/>
          <w:szCs w:val="28"/>
        </w:rPr>
      </w:pPr>
      <w:r>
        <w:rPr>
          <w:b/>
          <w:sz w:val="28"/>
          <w:szCs w:val="28"/>
        </w:rPr>
        <w:t xml:space="preserve">TEXT:  </w:t>
      </w:r>
      <w:r>
        <w:rPr>
          <w:color w:val="0000FF"/>
          <w:sz w:val="28"/>
          <w:szCs w:val="28"/>
        </w:rPr>
        <w:t>Proverbs 3:5-6</w:t>
      </w:r>
      <w:r>
        <w:rPr>
          <w:sz w:val="28"/>
          <w:szCs w:val="28"/>
        </w:rPr>
        <w:t xml:space="preserve"> (NLT) </w:t>
      </w:r>
      <w:r>
        <w:rPr>
          <w:b/>
          <w:i/>
          <w:sz w:val="28"/>
          <w:szCs w:val="28"/>
        </w:rPr>
        <w:t xml:space="preserve">“Trust in the </w:t>
      </w:r>
      <w:r>
        <w:rPr>
          <w:b/>
          <w:i/>
          <w:smallCaps/>
          <w:sz w:val="28"/>
          <w:szCs w:val="28"/>
        </w:rPr>
        <w:t>Lord</w:t>
      </w:r>
      <w:r>
        <w:rPr>
          <w:b/>
          <w:i/>
          <w:sz w:val="28"/>
          <w:szCs w:val="28"/>
        </w:rPr>
        <w:t xml:space="preserve"> with all your heart; do not depend on your own understanding. </w:t>
      </w:r>
      <w:r>
        <w:rPr>
          <w:b/>
          <w:i/>
          <w:sz w:val="28"/>
          <w:szCs w:val="28"/>
          <w:vertAlign w:val="superscript"/>
        </w:rPr>
        <w:t>6</w:t>
      </w:r>
      <w:r>
        <w:rPr>
          <w:b/>
          <w:i/>
          <w:sz w:val="28"/>
          <w:szCs w:val="28"/>
        </w:rPr>
        <w:t xml:space="preserve"> Seek his will in all you do, and he will direct your paths.”  </w:t>
      </w:r>
      <w:r>
        <w:rPr>
          <w:sz w:val="28"/>
          <w:szCs w:val="28"/>
        </w:rPr>
        <w:t xml:space="preserve">(KJV) </w:t>
      </w:r>
      <w:r>
        <w:rPr>
          <w:b/>
          <w:i/>
          <w:sz w:val="28"/>
          <w:szCs w:val="28"/>
        </w:rPr>
        <w:t>“Trust in the Lord with all thine heart, lean not unto your own understanding, in all your ways acknowledge Him and He shall direct thy paths.”</w:t>
      </w:r>
      <w:r>
        <w:rPr>
          <w:sz w:val="28"/>
          <w:szCs w:val="28"/>
        </w:rPr>
        <w:t xml:space="preserve"> </w:t>
      </w:r>
    </w:p>
    <w:p>
      <w:pPr>
        <w:pStyle w:val="Normal"/>
        <w:rPr>
          <w:b/>
          <w:sz w:val="28"/>
          <w:szCs w:val="28"/>
        </w:rPr>
      </w:pPr>
      <w:r>
        <w:rPr>
          <w:b/>
          <w:sz w:val="28"/>
          <w:szCs w:val="28"/>
        </w:rPr>
      </w:r>
    </w:p>
    <w:p>
      <w:pPr>
        <w:pStyle w:val="Normal"/>
        <w:rPr>
          <w:color w:val="0000FF"/>
          <w:sz w:val="28"/>
          <w:szCs w:val="28"/>
        </w:rPr>
      </w:pPr>
      <w:r>
        <w:rPr>
          <w:b/>
          <w:sz w:val="28"/>
          <w:szCs w:val="28"/>
        </w:rPr>
        <w:t xml:space="preserve">INTRO:  </w:t>
      </w:r>
      <w:r>
        <w:rPr>
          <w:sz w:val="28"/>
          <w:szCs w:val="28"/>
        </w:rPr>
        <w:t>The way God sees things and the way we see things are very different.  God’s thoughts and our thoughts are more times than not on two different wave lengths:</w:t>
      </w:r>
    </w:p>
    <w:p>
      <w:pPr>
        <w:pStyle w:val="Normal"/>
        <w:numPr>
          <w:ilvl w:val="0"/>
          <w:numId w:val="1"/>
        </w:numPr>
        <w:rPr>
          <w:color w:val="0000FF"/>
          <w:sz w:val="28"/>
          <w:szCs w:val="28"/>
        </w:rPr>
      </w:pPr>
      <w:r>
        <w:rPr>
          <w:color w:val="0000FF"/>
          <w:sz w:val="28"/>
          <w:szCs w:val="28"/>
        </w:rPr>
        <w:t xml:space="preserve">God functions in reality, we operate in perception.  </w:t>
      </w:r>
    </w:p>
    <w:p>
      <w:pPr>
        <w:pStyle w:val="Normal"/>
        <w:numPr>
          <w:ilvl w:val="0"/>
          <w:numId w:val="1"/>
        </w:numPr>
        <w:rPr>
          <w:color w:val="0000FF"/>
          <w:sz w:val="28"/>
          <w:szCs w:val="28"/>
        </w:rPr>
      </w:pPr>
      <w:r>
        <w:rPr>
          <w:color w:val="0000FF"/>
          <w:sz w:val="28"/>
          <w:szCs w:val="28"/>
        </w:rPr>
        <w:t xml:space="preserve">God functions in actuality, we operate in observation.  </w:t>
      </w:r>
    </w:p>
    <w:p>
      <w:pPr>
        <w:pStyle w:val="Normal"/>
        <w:numPr>
          <w:ilvl w:val="0"/>
          <w:numId w:val="1"/>
        </w:numPr>
        <w:rPr>
          <w:color w:val="0000FF"/>
          <w:sz w:val="28"/>
          <w:szCs w:val="28"/>
        </w:rPr>
      </w:pPr>
      <w:r>
        <w:rPr>
          <w:color w:val="0000FF"/>
          <w:sz w:val="28"/>
          <w:szCs w:val="28"/>
        </w:rPr>
        <w:t xml:space="preserve">God functions in truth, we operate by fact.  </w:t>
      </w:r>
    </w:p>
    <w:p>
      <w:pPr>
        <w:pStyle w:val="Normal"/>
        <w:numPr>
          <w:ilvl w:val="0"/>
          <w:numId w:val="1"/>
        </w:numPr>
        <w:rPr>
          <w:color w:val="0000FF"/>
          <w:sz w:val="28"/>
          <w:szCs w:val="28"/>
        </w:rPr>
      </w:pPr>
      <w:r>
        <w:rPr>
          <w:color w:val="0000FF"/>
          <w:sz w:val="28"/>
          <w:szCs w:val="28"/>
        </w:rPr>
        <w:t xml:space="preserve">God functions in faith, we walk by sight.  </w:t>
      </w:r>
    </w:p>
    <w:p>
      <w:pPr>
        <w:pStyle w:val="Normal"/>
        <w:rPr>
          <w:color w:val="0000FF"/>
          <w:sz w:val="28"/>
          <w:szCs w:val="28"/>
        </w:rPr>
      </w:pPr>
      <w:r>
        <w:rPr>
          <w:color w:val="0000FF"/>
          <w:sz w:val="28"/>
          <w:szCs w:val="28"/>
        </w:rPr>
      </w:r>
    </w:p>
    <w:p>
      <w:pPr>
        <w:pStyle w:val="Normal"/>
        <w:rPr>
          <w:sz w:val="28"/>
          <w:szCs w:val="28"/>
        </w:rPr>
      </w:pPr>
      <w:r>
        <w:rPr>
          <w:sz w:val="28"/>
          <w:szCs w:val="28"/>
        </w:rPr>
        <w:t xml:space="preserve">When we see things differently than God sees them we often speak out of what we see rather than what we are supposed to know.  This kind of living causes us to say one thing while God is saying something completely different which leads to misunderstandings and difficulty in our lives.   </w:t>
      </w:r>
    </w:p>
    <w:p>
      <w:pPr>
        <w:pStyle w:val="Normal"/>
        <w:rPr>
          <w:sz w:val="28"/>
          <w:szCs w:val="28"/>
        </w:rPr>
      </w:pPr>
      <w:r>
        <w:rPr>
          <w:sz w:val="28"/>
          <w:szCs w:val="28"/>
        </w:rPr>
      </w:r>
    </w:p>
    <w:p>
      <w:pPr>
        <w:pStyle w:val="Normal"/>
        <w:rPr>
          <w:b/>
          <w:i/>
          <w:sz w:val="28"/>
          <w:szCs w:val="28"/>
        </w:rPr>
      </w:pPr>
      <w:r>
        <w:rPr>
          <w:sz w:val="28"/>
          <w:szCs w:val="28"/>
        </w:rPr>
        <w:t xml:space="preserve">Prayer and faith carry with them the ability to move what we need, from the Heavenly realm to the natural realm.  </w:t>
      </w:r>
      <w:r>
        <w:rPr>
          <w:b/>
          <w:i/>
          <w:sz w:val="28"/>
          <w:szCs w:val="28"/>
        </w:rPr>
        <w:t xml:space="preserve">“Life and death is in the power of the tongue.”   </w:t>
      </w:r>
    </w:p>
    <w:p>
      <w:pPr>
        <w:pStyle w:val="Normal"/>
        <w:rPr>
          <w:b/>
          <w:i/>
          <w:sz w:val="28"/>
          <w:szCs w:val="28"/>
        </w:rPr>
      </w:pPr>
      <w:r>
        <w:rPr>
          <w:b/>
          <w:i/>
          <w:sz w:val="28"/>
          <w:szCs w:val="28"/>
        </w:rPr>
      </w:r>
    </w:p>
    <w:p>
      <w:pPr>
        <w:pStyle w:val="Normal"/>
        <w:rPr/>
      </w:pPr>
      <w:r>
        <w:rPr>
          <w:sz w:val="28"/>
          <w:szCs w:val="28"/>
        </w:rPr>
        <w:t xml:space="preserve">I want us to look at some instances where God and the believer are often speaking words which are in sharp opposition to each other.  </w:t>
      </w:r>
    </w:p>
    <w:p>
      <w:pPr>
        <w:pStyle w:val="Normal"/>
        <w:rPr>
          <w:sz w:val="28"/>
          <w:szCs w:val="28"/>
        </w:rPr>
      </w:pPr>
      <w:r>
        <w:rPr>
          <w:sz w:val="28"/>
          <w:szCs w:val="28"/>
        </w:rPr>
      </w:r>
    </w:p>
    <w:p>
      <w:pPr>
        <w:pStyle w:val="Normal"/>
        <w:rPr/>
      </w:pPr>
      <w:r>
        <w:rPr>
          <w:sz w:val="28"/>
          <w:szCs w:val="28"/>
        </w:rPr>
        <w:t xml:space="preserve">When confronted with difficulty, </w:t>
      </w:r>
      <w:r>
        <w:rPr>
          <w:color w:val="0000FF"/>
          <w:sz w:val="28"/>
          <w:szCs w:val="28"/>
        </w:rPr>
        <w:t xml:space="preserve">we say: </w:t>
      </w:r>
      <w:r>
        <w:rPr>
          <w:i/>
          <w:color w:val="0000FF"/>
          <w:sz w:val="28"/>
          <w:szCs w:val="28"/>
        </w:rPr>
        <w:t>“It’s impossible.”</w:t>
      </w:r>
      <w:r>
        <w:rPr>
          <w:color w:val="0000FF"/>
          <w:sz w:val="28"/>
          <w:szCs w:val="28"/>
        </w:rPr>
        <w:t xml:space="preserve">  </w:t>
      </w:r>
    </w:p>
    <w:p>
      <w:pPr>
        <w:pStyle w:val="Normal"/>
        <w:rPr/>
      </w:pPr>
      <w:r>
        <w:rPr>
          <w:color w:val="0000FF"/>
          <w:sz w:val="28"/>
          <w:szCs w:val="28"/>
        </w:rPr>
        <w:t xml:space="preserve">God says:  </w:t>
      </w:r>
      <w:r>
        <w:rPr>
          <w:sz w:val="28"/>
          <w:szCs w:val="28"/>
        </w:rPr>
        <w:t>Luke 18:27 (NLT)</w:t>
      </w:r>
      <w:r>
        <w:rPr/>
        <w:t xml:space="preserve"> </w:t>
      </w:r>
      <w:r>
        <w:rPr>
          <w:b/>
          <w:i/>
          <w:color w:val="FF0000"/>
          <w:sz w:val="28"/>
          <w:szCs w:val="28"/>
        </w:rPr>
        <w:t>“What is impossible from a human perspective is possible with God.”</w:t>
      </w:r>
      <w:r>
        <w:rPr>
          <w:b/>
          <w:i/>
          <w:sz w:val="28"/>
          <w:szCs w:val="28"/>
        </w:rPr>
        <w:t xml:space="preserve"> </w:t>
      </w:r>
    </w:p>
    <w:p>
      <w:pPr>
        <w:pStyle w:val="Normal"/>
        <w:rPr>
          <w:b/>
          <w:i/>
          <w:sz w:val="28"/>
          <w:szCs w:val="28"/>
        </w:rPr>
      </w:pPr>
      <w:r>
        <w:rPr>
          <w:b/>
          <w:i/>
          <w:sz w:val="28"/>
          <w:szCs w:val="28"/>
        </w:rPr>
      </w:r>
    </w:p>
    <w:p>
      <w:pPr>
        <w:pStyle w:val="Normal"/>
        <w:rPr/>
      </w:pPr>
      <w:r>
        <w:rPr>
          <w:sz w:val="28"/>
          <w:szCs w:val="28"/>
        </w:rPr>
        <w:t xml:space="preserve">When we are weary, </w:t>
      </w:r>
      <w:r>
        <w:rPr>
          <w:color w:val="0000FF"/>
          <w:sz w:val="28"/>
          <w:szCs w:val="28"/>
        </w:rPr>
        <w:t xml:space="preserve">we say: </w:t>
      </w:r>
      <w:r>
        <w:rPr>
          <w:i/>
          <w:color w:val="0000FF"/>
          <w:sz w:val="28"/>
          <w:szCs w:val="28"/>
        </w:rPr>
        <w:t>“I am too tired.”</w:t>
      </w:r>
    </w:p>
    <w:p>
      <w:pPr>
        <w:pStyle w:val="Normal"/>
        <w:rPr/>
      </w:pPr>
      <w:r>
        <w:rPr>
          <w:i/>
          <w:color w:val="0000FF"/>
          <w:sz w:val="28"/>
          <w:szCs w:val="28"/>
        </w:rPr>
        <w:t xml:space="preserve">God </w:t>
      </w:r>
      <w:r>
        <w:rPr>
          <w:color w:val="0000FF"/>
          <w:sz w:val="28"/>
          <w:szCs w:val="28"/>
        </w:rPr>
        <w:t>says:</w:t>
      </w:r>
      <w:r>
        <w:rPr>
          <w:sz w:val="28"/>
          <w:szCs w:val="28"/>
        </w:rPr>
        <w:t xml:space="preserve"> Matthew 11:28-30 (NLT)</w:t>
      </w:r>
      <w:r>
        <w:rPr>
          <w:color w:val="FF0000"/>
        </w:rPr>
        <w:t xml:space="preserve"> </w:t>
      </w:r>
      <w:r>
        <w:rPr>
          <w:b/>
          <w:i/>
          <w:color w:val="FF0000"/>
          <w:sz w:val="28"/>
          <w:szCs w:val="28"/>
        </w:rPr>
        <w:t xml:space="preserve">“Come to me, all of you who are weary and carry heavy burdens, and I will give you rest. </w:t>
      </w:r>
      <w:r>
        <w:rPr>
          <w:b/>
          <w:i/>
          <w:color w:val="FF0000"/>
          <w:sz w:val="28"/>
          <w:szCs w:val="28"/>
          <w:vertAlign w:val="superscript"/>
        </w:rPr>
        <w:t>29</w:t>
      </w:r>
      <w:r>
        <w:rPr>
          <w:b/>
          <w:i/>
          <w:color w:val="FF0000"/>
          <w:sz w:val="28"/>
          <w:szCs w:val="28"/>
        </w:rPr>
        <w:t xml:space="preserve"> Take my yoke upon you. Let me teach you, because I am humble and gentle, and you will find rest for your souls. </w:t>
      </w:r>
      <w:r>
        <w:rPr>
          <w:b/>
          <w:i/>
          <w:color w:val="FF0000"/>
          <w:sz w:val="28"/>
          <w:szCs w:val="28"/>
          <w:vertAlign w:val="superscript"/>
        </w:rPr>
        <w:t>30</w:t>
      </w:r>
      <w:r>
        <w:rPr>
          <w:b/>
          <w:i/>
          <w:color w:val="FF0000"/>
          <w:sz w:val="28"/>
          <w:szCs w:val="28"/>
        </w:rPr>
        <w:t xml:space="preserve"> For my yoke fits perfectly, and the burden I give you is light.” </w:t>
      </w:r>
    </w:p>
    <w:p>
      <w:pPr>
        <w:pStyle w:val="Normal"/>
        <w:rPr>
          <w:b/>
          <w:i/>
          <w:color w:val="FF0000"/>
          <w:sz w:val="28"/>
          <w:szCs w:val="28"/>
        </w:rPr>
      </w:pPr>
      <w:r>
        <w:rPr>
          <w:b/>
          <w:i/>
          <w:color w:val="FF0000"/>
          <w:sz w:val="28"/>
          <w:szCs w:val="28"/>
        </w:rPr>
      </w:r>
    </w:p>
    <w:p>
      <w:pPr>
        <w:pStyle w:val="Normal"/>
        <w:rPr/>
      </w:pPr>
      <w:r>
        <w:rPr>
          <w:sz w:val="28"/>
          <w:szCs w:val="28"/>
        </w:rPr>
        <w:t xml:space="preserve">When we have been betrayed in a relationship </w:t>
      </w:r>
      <w:r>
        <w:rPr>
          <w:color w:val="0000FF"/>
          <w:sz w:val="28"/>
          <w:szCs w:val="28"/>
        </w:rPr>
        <w:t xml:space="preserve">we say: </w:t>
      </w:r>
      <w:r>
        <w:rPr>
          <w:i/>
          <w:color w:val="0000FF"/>
          <w:sz w:val="28"/>
          <w:szCs w:val="28"/>
        </w:rPr>
        <w:t>“Nobody really loves me.”</w:t>
        <w:br/>
      </w:r>
      <w:r>
        <w:rPr>
          <w:color w:val="0000FF"/>
          <w:sz w:val="28"/>
          <w:szCs w:val="28"/>
        </w:rPr>
        <w:t>God says:</w:t>
      </w:r>
      <w:r>
        <w:rPr>
          <w:sz w:val="28"/>
          <w:szCs w:val="28"/>
        </w:rPr>
        <w:t xml:space="preserve">  John 3:16 (NLT)</w:t>
      </w:r>
      <w:r>
        <w:rPr>
          <w:color w:val="FF0000"/>
        </w:rPr>
        <w:t xml:space="preserve"> </w:t>
      </w:r>
      <w:r>
        <w:rPr>
          <w:b/>
          <w:i/>
          <w:color w:val="FF0000"/>
          <w:sz w:val="28"/>
          <w:szCs w:val="28"/>
        </w:rPr>
        <w:t>“For God so loved the world that he gave his only Son, so that everyone who believes in him will not perish but have eternal life.”</w:t>
      </w:r>
      <w:r>
        <w:rPr>
          <w:color w:val="FF0000"/>
        </w:rPr>
        <w:t xml:space="preserve"> </w:t>
      </w:r>
      <w:r>
        <w:rPr>
          <w:sz w:val="28"/>
          <w:szCs w:val="28"/>
        </w:rPr>
        <w:t xml:space="preserve"> John 13:34-35 (NLT)</w:t>
      </w:r>
      <w:r>
        <w:rPr>
          <w:color w:val="FF0000"/>
        </w:rPr>
        <w:t xml:space="preserve"> </w:t>
      </w:r>
      <w:r>
        <w:rPr>
          <w:b/>
          <w:i/>
          <w:color w:val="FF0000"/>
          <w:sz w:val="28"/>
          <w:szCs w:val="28"/>
        </w:rPr>
        <w:t xml:space="preserve">“I am giving you a new commandment: Love each other. Just as I have loved you, you should love each other. </w:t>
      </w:r>
      <w:r>
        <w:rPr>
          <w:b/>
          <w:i/>
          <w:color w:val="FF0000"/>
          <w:sz w:val="28"/>
          <w:szCs w:val="28"/>
          <w:vertAlign w:val="superscript"/>
        </w:rPr>
        <w:t>35</w:t>
      </w:r>
      <w:r>
        <w:rPr>
          <w:b/>
          <w:i/>
          <w:color w:val="FF0000"/>
          <w:sz w:val="28"/>
          <w:szCs w:val="28"/>
        </w:rPr>
        <w:t xml:space="preserve"> Your love for one another will prove to the world that you are my disciples.”</w:t>
      </w:r>
      <w:r>
        <w:rPr>
          <w:color w:val="FF0000"/>
          <w:sz w:val="28"/>
          <w:szCs w:val="28"/>
        </w:rPr>
        <w:t xml:space="preserve">  </w:t>
      </w:r>
    </w:p>
    <w:p>
      <w:pPr>
        <w:pStyle w:val="Normal"/>
        <w:rPr>
          <w:color w:val="FF0000"/>
          <w:sz w:val="28"/>
          <w:szCs w:val="28"/>
        </w:rPr>
      </w:pPr>
      <w:r>
        <w:rPr>
          <w:color w:val="FF0000"/>
          <w:sz w:val="28"/>
          <w:szCs w:val="28"/>
        </w:rPr>
      </w:r>
    </w:p>
    <w:p>
      <w:pPr>
        <w:pStyle w:val="Normal"/>
        <w:autoSpaceDE w:val="false"/>
        <w:ind w:hanging="1080" w:start="1080" w:end="0"/>
        <w:rPr/>
      </w:pPr>
      <w:r>
        <w:rPr>
          <w:sz w:val="28"/>
          <w:szCs w:val="28"/>
        </w:rPr>
        <w:t xml:space="preserve">When we have exhausted our resources </w:t>
      </w:r>
      <w:r>
        <w:rPr>
          <w:color w:val="0000FF"/>
          <w:sz w:val="28"/>
          <w:szCs w:val="28"/>
        </w:rPr>
        <w:t xml:space="preserve">we say: </w:t>
      </w:r>
      <w:r>
        <w:rPr>
          <w:i/>
          <w:color w:val="0000FF"/>
          <w:sz w:val="28"/>
          <w:szCs w:val="28"/>
        </w:rPr>
        <w:t>“I</w:t>
      </w:r>
    </w:p>
    <w:p>
      <w:pPr>
        <w:pStyle w:val="Normal"/>
        <w:autoSpaceDE w:val="false"/>
        <w:ind w:hanging="1080" w:start="1080" w:end="0"/>
        <w:rPr>
          <w:i/>
          <w:color w:val="0000FF"/>
          <w:sz w:val="28"/>
          <w:szCs w:val="28"/>
        </w:rPr>
      </w:pPr>
      <w:r>
        <w:rPr>
          <w:i/>
          <w:color w:val="0000FF"/>
          <w:sz w:val="28"/>
          <w:szCs w:val="28"/>
        </w:rPr>
        <w:t>can't go on.”</w:t>
      </w:r>
    </w:p>
    <w:p>
      <w:pPr>
        <w:pStyle w:val="Normal"/>
        <w:autoSpaceDE w:val="false"/>
        <w:ind w:hanging="1080" w:start="1080" w:end="0"/>
        <w:rPr/>
      </w:pPr>
      <w:r>
        <w:rPr>
          <w:color w:val="0000FF"/>
          <w:sz w:val="28"/>
          <w:szCs w:val="28"/>
        </w:rPr>
        <w:t>God says:</w:t>
      </w:r>
      <w:r>
        <w:rPr>
          <w:sz w:val="28"/>
          <w:szCs w:val="28"/>
        </w:rPr>
        <w:t xml:space="preserve"> 2 Corinthians 12:9 (NLT)</w:t>
      </w:r>
      <w:r>
        <w:rPr>
          <w:color w:val="FF0000"/>
        </w:rPr>
        <w:t xml:space="preserve"> </w:t>
      </w:r>
      <w:r>
        <w:rPr>
          <w:b/>
          <w:i/>
          <w:color w:val="FF0000"/>
          <w:sz w:val="28"/>
          <w:szCs w:val="28"/>
        </w:rPr>
        <w:t>“My gracious</w:t>
      </w:r>
    </w:p>
    <w:p>
      <w:pPr>
        <w:pStyle w:val="Normal"/>
        <w:autoSpaceDE w:val="false"/>
        <w:ind w:hanging="1080" w:start="1080" w:end="0"/>
        <w:rPr/>
      </w:pPr>
      <w:r>
        <w:rPr>
          <w:b/>
          <w:i/>
          <w:color w:val="FF0000"/>
          <w:sz w:val="28"/>
          <w:szCs w:val="28"/>
        </w:rPr>
        <w:t>favor is all you need. My power works best in your</w:t>
      </w:r>
    </w:p>
    <w:p>
      <w:pPr>
        <w:pStyle w:val="Normal"/>
        <w:autoSpaceDE w:val="false"/>
        <w:ind w:hanging="1080" w:start="1080" w:end="0"/>
        <w:rPr/>
      </w:pPr>
      <w:r>
        <w:rPr>
          <w:b/>
          <w:i/>
          <w:color w:val="FF0000"/>
          <w:sz w:val="28"/>
          <w:szCs w:val="28"/>
        </w:rPr>
        <w:t>weakness.”</w:t>
      </w:r>
      <w:r>
        <w:rPr>
          <w:b/>
          <w:i/>
          <w:sz w:val="28"/>
          <w:szCs w:val="28"/>
        </w:rPr>
        <w:t xml:space="preserve"> </w:t>
      </w:r>
      <w:r>
        <w:rPr>
          <w:sz w:val="28"/>
          <w:szCs w:val="28"/>
        </w:rPr>
        <w:t xml:space="preserve"> Psalms 91:15 (NLT) </w:t>
      </w:r>
      <w:r>
        <w:rPr>
          <w:b/>
          <w:i/>
          <w:color w:val="FF0000"/>
          <w:sz w:val="28"/>
          <w:szCs w:val="28"/>
        </w:rPr>
        <w:t>“When they call</w:t>
      </w:r>
    </w:p>
    <w:p>
      <w:pPr>
        <w:pStyle w:val="Normal"/>
        <w:autoSpaceDE w:val="false"/>
        <w:ind w:hanging="1080" w:start="1080" w:end="0"/>
        <w:rPr/>
      </w:pPr>
      <w:r>
        <w:rPr>
          <w:b/>
          <w:i/>
          <w:color w:val="FF0000"/>
          <w:sz w:val="28"/>
          <w:szCs w:val="28"/>
        </w:rPr>
        <w:t>on me, I will answer; I will be with them in trouble. I</w:t>
      </w:r>
    </w:p>
    <w:p>
      <w:pPr>
        <w:pStyle w:val="Normal"/>
        <w:autoSpaceDE w:val="false"/>
        <w:ind w:hanging="1080" w:start="1080" w:end="0"/>
        <w:rPr/>
      </w:pPr>
      <w:r>
        <w:rPr>
          <w:b/>
          <w:i/>
          <w:color w:val="FF0000"/>
          <w:sz w:val="28"/>
          <w:szCs w:val="28"/>
        </w:rPr>
        <w:t>will rescue them and honor them.”</w:t>
      </w:r>
      <w:r>
        <w:rPr>
          <w:color w:val="FF0000"/>
          <w:sz w:val="28"/>
          <w:szCs w:val="28"/>
        </w:rPr>
        <w:t xml:space="preserve"> </w:t>
      </w:r>
    </w:p>
    <w:p>
      <w:pPr>
        <w:pStyle w:val="Normal"/>
        <w:autoSpaceDE w:val="false"/>
        <w:ind w:hanging="1080" w:start="1080" w:end="0"/>
        <w:rPr>
          <w:sz w:val="28"/>
          <w:szCs w:val="28"/>
        </w:rPr>
      </w:pPr>
      <w:r>
        <w:rPr>
          <w:sz w:val="28"/>
          <w:szCs w:val="28"/>
        </w:rPr>
        <w:t xml:space="preserve"> </w:t>
      </w:r>
    </w:p>
    <w:p>
      <w:pPr>
        <w:pStyle w:val="Normal"/>
        <w:rPr/>
      </w:pPr>
      <w:r>
        <w:rPr>
          <w:sz w:val="28"/>
          <w:szCs w:val="28"/>
        </w:rPr>
        <w:t xml:space="preserve">When we do not know which way to turn </w:t>
      </w:r>
      <w:r>
        <w:rPr>
          <w:color w:val="0000FF"/>
          <w:sz w:val="28"/>
          <w:szCs w:val="28"/>
        </w:rPr>
        <w:t xml:space="preserve">we say: </w:t>
      </w:r>
      <w:r>
        <w:rPr>
          <w:i/>
          <w:color w:val="0000FF"/>
          <w:sz w:val="28"/>
          <w:szCs w:val="28"/>
        </w:rPr>
        <w:t>“What should I do?”</w:t>
      </w:r>
    </w:p>
    <w:p>
      <w:pPr>
        <w:pStyle w:val="Normal"/>
        <w:rPr>
          <w:b/>
          <w:i/>
          <w:sz w:val="28"/>
          <w:szCs w:val="28"/>
        </w:rPr>
      </w:pPr>
      <w:r>
        <w:rPr>
          <w:color w:val="0000FF"/>
          <w:sz w:val="28"/>
          <w:szCs w:val="28"/>
        </w:rPr>
        <w:t>God says:</w:t>
      </w:r>
      <w:r>
        <w:rPr>
          <w:sz w:val="28"/>
          <w:szCs w:val="28"/>
        </w:rPr>
        <w:t xml:space="preserve"> Proverbs 3:5-6 (NLT) </w:t>
      </w:r>
      <w:r>
        <w:rPr>
          <w:b/>
          <w:i/>
          <w:sz w:val="28"/>
          <w:szCs w:val="28"/>
        </w:rPr>
        <w:t xml:space="preserve">“Trust in the </w:t>
      </w:r>
      <w:r>
        <w:rPr>
          <w:b/>
          <w:i/>
          <w:smallCaps/>
          <w:sz w:val="28"/>
          <w:szCs w:val="28"/>
        </w:rPr>
        <w:t>Lord</w:t>
      </w:r>
      <w:r>
        <w:rPr>
          <w:b/>
          <w:i/>
          <w:sz w:val="28"/>
          <w:szCs w:val="28"/>
        </w:rPr>
        <w:t xml:space="preserve"> with all your heart; do not depend on your own understanding. </w:t>
      </w:r>
      <w:r>
        <w:rPr>
          <w:b/>
          <w:i/>
          <w:sz w:val="28"/>
          <w:szCs w:val="28"/>
          <w:vertAlign w:val="superscript"/>
        </w:rPr>
        <w:t>6</w:t>
      </w:r>
      <w:r>
        <w:rPr>
          <w:b/>
          <w:i/>
          <w:sz w:val="28"/>
          <w:szCs w:val="28"/>
        </w:rPr>
        <w:t xml:space="preserve"> Seek his will in all you do, and he will direct your paths.”</w:t>
      </w:r>
    </w:p>
    <w:p>
      <w:pPr>
        <w:pStyle w:val="Normal"/>
        <w:rPr>
          <w:b/>
          <w:i/>
          <w:color w:val="0000FF"/>
          <w:sz w:val="28"/>
          <w:szCs w:val="28"/>
        </w:rPr>
      </w:pPr>
      <w:r>
        <w:rPr>
          <w:b/>
          <w:i/>
          <w:color w:val="0000FF"/>
          <w:sz w:val="28"/>
          <w:szCs w:val="28"/>
        </w:rPr>
      </w:r>
    </w:p>
    <w:p>
      <w:pPr>
        <w:pStyle w:val="Normal"/>
        <w:rPr>
          <w:sz w:val="28"/>
          <w:szCs w:val="28"/>
        </w:rPr>
      </w:pPr>
      <w:r>
        <w:rPr>
          <w:sz w:val="28"/>
          <w:szCs w:val="28"/>
        </w:rPr>
        <w:t xml:space="preserve">When we become weary with doing the right thing </w:t>
      </w:r>
      <w:r>
        <w:rPr>
          <w:color w:val="0000FF"/>
          <w:sz w:val="28"/>
          <w:szCs w:val="28"/>
        </w:rPr>
        <w:t xml:space="preserve">we say: </w:t>
      </w:r>
      <w:r>
        <w:rPr>
          <w:i/>
          <w:color w:val="0000FF"/>
          <w:sz w:val="28"/>
          <w:szCs w:val="28"/>
        </w:rPr>
        <w:t>“It's not worth it.”</w:t>
        <w:br/>
      </w:r>
      <w:r>
        <w:rPr>
          <w:color w:val="0000FF"/>
          <w:sz w:val="28"/>
          <w:szCs w:val="28"/>
        </w:rPr>
        <w:t xml:space="preserve">God says: </w:t>
      </w:r>
      <w:r>
        <w:rPr>
          <w:sz w:val="28"/>
          <w:szCs w:val="28"/>
        </w:rPr>
        <w:t xml:space="preserve">Galatians 6:9 (NLT) </w:t>
      </w:r>
      <w:r>
        <w:rPr>
          <w:b/>
          <w:i/>
          <w:sz w:val="28"/>
          <w:szCs w:val="28"/>
        </w:rPr>
        <w:t>“Don’t get tired of doing what is good. Don’t get discouraged and give up, for we will reap a harvest of blessing at the appropriate time.”</w:t>
      </w:r>
      <w:r>
        <w:rPr>
          <w:sz w:val="28"/>
          <w:szCs w:val="28"/>
        </w:rPr>
        <w:t xml:space="preserve">  </w:t>
      </w:r>
    </w:p>
    <w:p>
      <w:pPr>
        <w:pStyle w:val="Normal"/>
        <w:rPr>
          <w:sz w:val="28"/>
          <w:szCs w:val="28"/>
        </w:rPr>
      </w:pPr>
      <w:r>
        <w:rPr>
          <w:sz w:val="28"/>
          <w:szCs w:val="28"/>
        </w:rPr>
      </w:r>
    </w:p>
    <w:p>
      <w:pPr>
        <w:pStyle w:val="Normal"/>
        <w:rPr>
          <w:b/>
          <w:i/>
          <w:sz w:val="28"/>
          <w:szCs w:val="28"/>
        </w:rPr>
      </w:pPr>
      <w:r>
        <w:rPr>
          <w:sz w:val="28"/>
          <w:szCs w:val="28"/>
        </w:rPr>
        <w:t xml:space="preserve">When we have failed </w:t>
      </w:r>
      <w:r>
        <w:rPr>
          <w:color w:val="0000FF"/>
          <w:sz w:val="28"/>
          <w:szCs w:val="28"/>
        </w:rPr>
        <w:t xml:space="preserve">we say: </w:t>
      </w:r>
      <w:r>
        <w:rPr>
          <w:i/>
          <w:color w:val="0000FF"/>
          <w:sz w:val="28"/>
          <w:szCs w:val="28"/>
        </w:rPr>
        <w:t>“I can't forgive myself.”</w:t>
      </w:r>
      <w:r>
        <w:rPr>
          <w:color w:val="0000FF"/>
          <w:sz w:val="28"/>
          <w:szCs w:val="28"/>
        </w:rPr>
        <w:br/>
        <w:t xml:space="preserve">God says: </w:t>
      </w:r>
      <w:r>
        <w:rPr>
          <w:sz w:val="28"/>
          <w:szCs w:val="28"/>
        </w:rPr>
        <w:t xml:space="preserve">1 John 1:9 (NLT) </w:t>
      </w:r>
      <w:r>
        <w:rPr>
          <w:b/>
          <w:i/>
          <w:color w:val="FF0000"/>
          <w:sz w:val="28"/>
          <w:szCs w:val="28"/>
        </w:rPr>
        <w:t>“If we confess our sins to him, he is faithful and just to forgive us and to cleanse us from every wrong.”</w:t>
      </w:r>
      <w:r>
        <w:rPr>
          <w:sz w:val="28"/>
          <w:szCs w:val="28"/>
        </w:rPr>
        <w:t xml:space="preserve">  Romans 8:1 (NLT) </w:t>
      </w:r>
      <w:r>
        <w:rPr>
          <w:b/>
          <w:i/>
          <w:sz w:val="28"/>
          <w:szCs w:val="28"/>
        </w:rPr>
        <w:t>“There is no condemnation for those who belong to Christ Jesus.”</w:t>
      </w:r>
    </w:p>
    <w:p>
      <w:pPr>
        <w:pStyle w:val="Normal"/>
        <w:rPr>
          <w:b/>
          <w:i/>
          <w:sz w:val="28"/>
          <w:szCs w:val="28"/>
        </w:rPr>
      </w:pPr>
      <w:r>
        <w:rPr>
          <w:b/>
          <w:i/>
          <w:sz w:val="28"/>
          <w:szCs w:val="28"/>
        </w:rPr>
      </w:r>
    </w:p>
    <w:p>
      <w:pPr>
        <w:pStyle w:val="Normal"/>
        <w:rPr/>
      </w:pPr>
      <w:r>
        <w:rPr>
          <w:sz w:val="28"/>
          <w:szCs w:val="28"/>
        </w:rPr>
        <w:t xml:space="preserve">When we face financial hardships </w:t>
      </w:r>
      <w:r>
        <w:rPr>
          <w:color w:val="0000FF"/>
          <w:sz w:val="28"/>
          <w:szCs w:val="28"/>
        </w:rPr>
        <w:t xml:space="preserve">we say: </w:t>
      </w:r>
      <w:r>
        <w:rPr>
          <w:i/>
          <w:color w:val="0000FF"/>
          <w:sz w:val="28"/>
          <w:szCs w:val="28"/>
        </w:rPr>
        <w:t>“I can't manage.”</w:t>
        <w:br/>
      </w:r>
      <w:r>
        <w:rPr>
          <w:color w:val="0000FF"/>
          <w:sz w:val="28"/>
          <w:szCs w:val="28"/>
        </w:rPr>
        <w:t>God says:</w:t>
      </w:r>
      <w:r>
        <w:rPr>
          <w:sz w:val="28"/>
          <w:szCs w:val="28"/>
        </w:rPr>
        <w:t xml:space="preserve"> Philippians 4:19 (NLT) </w:t>
      </w:r>
      <w:r>
        <w:rPr>
          <w:b/>
          <w:i/>
          <w:sz w:val="28"/>
          <w:szCs w:val="28"/>
        </w:rPr>
        <w:t>“God will supply all your needs from his glorious riches, which have been given to us in Christ Jesus.”</w:t>
      </w:r>
      <w:r>
        <w:rPr>
          <w:sz w:val="28"/>
          <w:szCs w:val="28"/>
        </w:rPr>
        <w:t xml:space="preserve">   </w:t>
      </w:r>
    </w:p>
    <w:p>
      <w:pPr>
        <w:pStyle w:val="Normal"/>
        <w:rPr>
          <w:sz w:val="28"/>
          <w:szCs w:val="28"/>
        </w:rPr>
      </w:pPr>
      <w:r>
        <w:rPr>
          <w:sz w:val="28"/>
          <w:szCs w:val="28"/>
        </w:rPr>
      </w:r>
    </w:p>
    <w:p>
      <w:pPr>
        <w:pStyle w:val="Normal"/>
        <w:rPr/>
      </w:pPr>
      <w:r>
        <w:rPr>
          <w:sz w:val="28"/>
          <w:szCs w:val="28"/>
        </w:rPr>
        <w:t xml:space="preserve">When fear presses in on us </w:t>
      </w:r>
      <w:r>
        <w:rPr>
          <w:color w:val="0000FF"/>
          <w:sz w:val="28"/>
          <w:szCs w:val="28"/>
        </w:rPr>
        <w:t xml:space="preserve">we say: </w:t>
      </w:r>
      <w:r>
        <w:rPr>
          <w:i/>
          <w:color w:val="0000FF"/>
          <w:sz w:val="28"/>
          <w:szCs w:val="28"/>
        </w:rPr>
        <w:t>“I'm afraid.”</w:t>
      </w:r>
      <w:r>
        <w:rPr>
          <w:color w:val="0000FF"/>
          <w:sz w:val="28"/>
          <w:szCs w:val="28"/>
        </w:rPr>
        <w:br/>
        <w:t>God says:</w:t>
      </w:r>
      <w:r>
        <w:rPr>
          <w:sz w:val="28"/>
          <w:szCs w:val="28"/>
        </w:rPr>
        <w:t xml:space="preserve"> 2 Timothy 1:7 (NLT) </w:t>
      </w:r>
      <w:r>
        <w:rPr>
          <w:b/>
          <w:i/>
          <w:sz w:val="28"/>
          <w:szCs w:val="28"/>
        </w:rPr>
        <w:t>“God has not given us a spirit of fear and timidity, but of power, love, and self-discipline.”</w:t>
      </w:r>
      <w:r>
        <w:rPr>
          <w:sz w:val="28"/>
          <w:szCs w:val="28"/>
        </w:rPr>
        <w:t xml:space="preserve">    </w:t>
      </w:r>
    </w:p>
    <w:p>
      <w:pPr>
        <w:pStyle w:val="Normal"/>
        <w:rPr>
          <w:sz w:val="28"/>
          <w:szCs w:val="28"/>
        </w:rPr>
      </w:pPr>
      <w:r>
        <w:rPr>
          <w:sz w:val="28"/>
          <w:szCs w:val="28"/>
        </w:rPr>
      </w:r>
    </w:p>
    <w:p>
      <w:pPr>
        <w:pStyle w:val="Normal"/>
        <w:rPr/>
      </w:pPr>
      <w:r>
        <w:rPr>
          <w:sz w:val="28"/>
          <w:szCs w:val="28"/>
        </w:rPr>
        <w:t xml:space="preserve">When we face situations that are much bigger than we are, </w:t>
      </w:r>
      <w:r>
        <w:rPr>
          <w:color w:val="0000FF"/>
          <w:sz w:val="28"/>
          <w:szCs w:val="28"/>
        </w:rPr>
        <w:t xml:space="preserve">we say: </w:t>
      </w:r>
      <w:r>
        <w:rPr>
          <w:i/>
          <w:color w:val="0000FF"/>
          <w:sz w:val="28"/>
          <w:szCs w:val="28"/>
        </w:rPr>
        <w:t>“I am not smart enough.”</w:t>
      </w:r>
    </w:p>
    <w:p>
      <w:pPr>
        <w:pStyle w:val="Normal"/>
        <w:rPr/>
      </w:pPr>
      <w:r>
        <w:rPr>
          <w:color w:val="0000FF"/>
          <w:sz w:val="28"/>
          <w:szCs w:val="28"/>
        </w:rPr>
        <w:t>God says:</w:t>
      </w:r>
      <w:r>
        <w:rPr>
          <w:sz w:val="28"/>
          <w:szCs w:val="28"/>
        </w:rPr>
        <w:t xml:space="preserve"> James 1:5 (NLT) </w:t>
      </w:r>
      <w:r>
        <w:rPr>
          <w:b/>
          <w:i/>
          <w:sz w:val="28"/>
          <w:szCs w:val="28"/>
        </w:rPr>
        <w:t>“If you need wisdom—if you want to know what God wants you to do—ask him, and he will gladly tell you. He will not resent your asking.”</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2008-11-24T21:46:00Z</dcterms:created>
  <dc:creator>Don Nordin</dc:creator>
  <dc:description/>
  <cp:keywords/>
  <dc:language>en-US</dc:language>
  <cp:lastModifiedBy>Don Nordin</cp:lastModifiedBy>
  <dcterms:modified xsi:type="dcterms:W3CDTF">2009-09-02T13:23:00Z</dcterms:modified>
  <cp:revision>6</cp:revision>
  <dc:subject/>
  <dc:title>WE SAY, HE SAY’S</dc:title>
</cp:coreProperties>
</file>