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b/>
          <w:bCs/>
        </w:rPr>
      </w:pPr>
      <w:r>
        <w:rPr>
          <w:b/>
          <w:bCs/>
        </w:rPr>
        <w:t>PREPARING FOR THE WORK!</w:t>
      </w:r>
    </w:p>
    <w:p>
      <w:pPr>
        <w:pStyle w:val="Normal"/>
        <w:widowControl w:val="false"/>
        <w:autoSpaceDE w:val="false"/>
        <w:jc w:val="center"/>
        <w:rPr/>
      </w:pPr>
      <w:r>
        <w:rPr/>
        <w:t>Nehemiah 2:11-20</w:t>
      </w:r>
    </w:p>
    <w:p>
      <w:pPr>
        <w:pStyle w:val="Normal"/>
        <w:widowControl w:val="false"/>
        <w:autoSpaceDE w:val="false"/>
        <w:rPr/>
      </w:pPr>
      <w:r>
        <w:rPr/>
      </w:r>
    </w:p>
    <w:p>
      <w:pPr>
        <w:pStyle w:val="Normal"/>
        <w:widowControl w:val="false"/>
        <w:autoSpaceDE w:val="false"/>
        <w:rPr/>
      </w:pPr>
      <w:r>
        <w:rPr/>
        <w:t>There are times in history when a person or a group of people have made accomplishments that are so extraordinary that it is almost impossible to erase their accomplishments from our memories. There have been many of those kinds of people who have served the Lord in this church.</w:t>
      </w:r>
    </w:p>
    <w:p>
      <w:pPr>
        <w:pStyle w:val="Normal"/>
        <w:widowControl w:val="false"/>
        <w:autoSpaceDE w:val="false"/>
        <w:rPr/>
      </w:pPr>
      <w:r>
        <w:rPr/>
      </w:r>
    </w:p>
    <w:p>
      <w:pPr>
        <w:pStyle w:val="Normal"/>
        <w:widowControl w:val="false"/>
        <w:autoSpaceDE w:val="false"/>
        <w:rPr/>
      </w:pPr>
      <w:r>
        <w:rPr/>
        <w:t>Nehemiah is one of those “GREAT MEN” whose footprints have been left deep and distinct on the sands of the past. In fact, his footprints have inspired with fresh courage the hearts of those suffering from illness and fatigue in the service of the Lord.</w:t>
      </w:r>
    </w:p>
    <w:p>
      <w:pPr>
        <w:pStyle w:val="Normal"/>
        <w:widowControl w:val="false"/>
        <w:autoSpaceDE w:val="false"/>
        <w:rPr/>
      </w:pPr>
      <w:r>
        <w:rPr/>
      </w:r>
    </w:p>
    <w:p>
      <w:pPr>
        <w:pStyle w:val="Normal"/>
        <w:widowControl w:val="false"/>
        <w:autoSpaceDE w:val="false"/>
        <w:rPr/>
      </w:pPr>
      <w:r>
        <w:rPr/>
        <w:t>In this article I would like to look at the process that Nehemiah passed through in “PREPARING FOR THE WORK” to which God had called him. Hopefully, through his example we can find courage to accomplish Gods purposes right here in Malvern!</w:t>
      </w:r>
    </w:p>
    <w:p>
      <w:pPr>
        <w:pStyle w:val="Normal"/>
        <w:widowControl w:val="false"/>
        <w:autoSpaceDE w:val="false"/>
        <w:rPr/>
      </w:pPr>
      <w:r>
        <w:rPr/>
      </w:r>
    </w:p>
    <w:p>
      <w:pPr>
        <w:pStyle w:val="Normal"/>
        <w:widowControl w:val="false"/>
        <w:autoSpaceDE w:val="false"/>
        <w:rPr/>
      </w:pPr>
      <w:r>
        <w:rPr/>
        <w:t>NEHEMIAH TOOK TIME FOR REFLECTION! Nehemiah 2:11</w:t>
      </w:r>
    </w:p>
    <w:p>
      <w:pPr>
        <w:pStyle w:val="Normal"/>
        <w:widowControl w:val="false"/>
        <w:autoSpaceDE w:val="false"/>
        <w:rPr/>
      </w:pPr>
      <w:r>
        <w:rPr/>
        <w:t>Through reflection we learn;</w:t>
      </w:r>
    </w:p>
    <w:p>
      <w:pPr>
        <w:pStyle w:val="Normal"/>
        <w:widowControl w:val="false"/>
        <w:autoSpaceDE w:val="false"/>
        <w:rPr/>
      </w:pPr>
      <w:r>
        <w:rPr/>
        <w:t>1) Not to repeat the mistakes of the past.</w:t>
      </w:r>
    </w:p>
    <w:p>
      <w:pPr>
        <w:pStyle w:val="Normal"/>
        <w:widowControl w:val="false"/>
        <w:autoSpaceDE w:val="false"/>
        <w:rPr/>
      </w:pPr>
      <w:r>
        <w:rPr/>
        <w:t>2) Repeat the successes of the past, with greater intensity.</w:t>
      </w:r>
    </w:p>
    <w:p>
      <w:pPr>
        <w:pStyle w:val="Normal"/>
        <w:widowControl w:val="false"/>
        <w:autoSpaceDE w:val="false"/>
        <w:rPr/>
      </w:pPr>
      <w:r>
        <w:rPr/>
        <w:t>3) Make sure the future is more effective than the past.</w:t>
      </w:r>
    </w:p>
    <w:p>
      <w:pPr>
        <w:pStyle w:val="Normal"/>
        <w:widowControl w:val="false"/>
        <w:autoSpaceDE w:val="false"/>
        <w:rPr/>
      </w:pPr>
      <w:r>
        <w:rPr/>
      </w:r>
    </w:p>
    <w:p>
      <w:pPr>
        <w:pStyle w:val="Normal"/>
        <w:widowControl w:val="false"/>
        <w:autoSpaceDE w:val="false"/>
        <w:rPr/>
      </w:pPr>
      <w:r>
        <w:rPr/>
        <w:t>NEHEMIAH SURVEYED THE DIFFICULTIES! Nehemiah 2:12-13</w:t>
      </w:r>
    </w:p>
    <w:p>
      <w:pPr>
        <w:pStyle w:val="Normal"/>
        <w:widowControl w:val="false"/>
        <w:autoSpaceDE w:val="false"/>
        <w:rPr/>
      </w:pPr>
      <w:r>
        <w:rPr/>
        <w:t>Many Christians live in a fool’s paradise because they refuse to believe that there can be any difficulties, as long as they are in the will of God! Tell that to - Noah - The three Hebrew children - Daniel - Paul - etc...</w:t>
      </w:r>
    </w:p>
    <w:p>
      <w:pPr>
        <w:pStyle w:val="Normal"/>
        <w:widowControl w:val="false"/>
        <w:autoSpaceDE w:val="false"/>
        <w:rPr/>
      </w:pPr>
      <w:r>
        <w:rPr/>
      </w:r>
    </w:p>
    <w:p>
      <w:pPr>
        <w:pStyle w:val="Normal"/>
        <w:widowControl w:val="false"/>
        <w:autoSpaceDE w:val="false"/>
        <w:rPr/>
      </w:pPr>
      <w:r>
        <w:rPr/>
        <w:t>Jesus never promised an easy road to success, he just promised that the man who counted the cost before building a house would have what it takes to finish it!</w:t>
      </w:r>
    </w:p>
    <w:p>
      <w:pPr>
        <w:pStyle w:val="Normal"/>
        <w:widowControl w:val="false"/>
        <w:autoSpaceDE w:val="false"/>
        <w:rPr/>
      </w:pPr>
      <w:r>
        <w:rPr/>
      </w:r>
    </w:p>
    <w:p>
      <w:pPr>
        <w:pStyle w:val="Normal"/>
        <w:widowControl w:val="false"/>
        <w:autoSpaceDE w:val="false"/>
        <w:rPr/>
      </w:pPr>
      <w:r>
        <w:rPr/>
        <w:t>NEHEMIAH MAKES AN APPEAL FOR WORKERS! Nehemiah 2:17</w:t>
      </w:r>
    </w:p>
    <w:p>
      <w:pPr>
        <w:pStyle w:val="Normal"/>
        <w:widowControl w:val="false"/>
        <w:autoSpaceDE w:val="false"/>
        <w:rPr/>
      </w:pPr>
      <w:r>
        <w:rPr/>
        <w:t>Please notice that Nehemiah did not say “go and build”, but “come let us build”.</w:t>
      </w:r>
    </w:p>
    <w:p>
      <w:pPr>
        <w:pStyle w:val="Normal"/>
        <w:widowControl w:val="false"/>
        <w:autoSpaceDE w:val="false"/>
        <w:rPr/>
      </w:pPr>
      <w:r>
        <w:rPr/>
      </w:r>
    </w:p>
    <w:p>
      <w:pPr>
        <w:pStyle w:val="Normal"/>
        <w:widowControl w:val="false"/>
        <w:autoSpaceDE w:val="false"/>
        <w:rPr/>
      </w:pPr>
      <w:r>
        <w:rPr/>
        <w:t>The work God has called us to will require me and you to become absolutely committed with our prayers, finances, efforts, and tolerance.</w:t>
      </w:r>
    </w:p>
    <w:p>
      <w:pPr>
        <w:pStyle w:val="Normal"/>
        <w:widowControl w:val="false"/>
        <w:autoSpaceDE w:val="false"/>
        <w:rPr/>
      </w:pPr>
      <w:r>
        <w:rPr/>
      </w:r>
    </w:p>
    <w:p>
      <w:pPr>
        <w:pStyle w:val="Normal"/>
        <w:widowControl w:val="false"/>
        <w:autoSpaceDE w:val="false"/>
        <w:rPr/>
      </w:pPr>
      <w:r>
        <w:rPr/>
        <w:t>NEHEMIAH WORKED IN SPITE OF THE OPPOSITION! Nehemiah 2:10, 2:19, 4:1-3</w:t>
      </w:r>
    </w:p>
    <w:p>
      <w:pPr>
        <w:pStyle w:val="Normal"/>
        <w:widowControl w:val="false"/>
        <w:autoSpaceDE w:val="false"/>
        <w:rPr/>
      </w:pPr>
      <w:r>
        <w:rPr/>
        <w:t>The more closely you try to follow the will of God, the more bitter the opposition will become. Need I remind you, the world and the religious crowd hated Jesus, and the servant is not greater than his Lord!</w:t>
      </w:r>
    </w:p>
    <w:p>
      <w:pPr>
        <w:pStyle w:val="Normal"/>
        <w:widowControl w:val="false"/>
        <w:autoSpaceDE w:val="false"/>
        <w:rPr/>
      </w:pPr>
      <w:r>
        <w:rPr/>
      </w:r>
    </w:p>
    <w:p>
      <w:pPr>
        <w:pStyle w:val="Normal"/>
        <w:widowControl w:val="false"/>
        <w:autoSpaceDE w:val="false"/>
        <w:rPr/>
      </w:pPr>
      <w:r>
        <w:rPr/>
        <w:t>When facing opposition, Nehemiah finally took a weapon in one hand, and a tool in the other, in order to accomplish the work.</w:t>
      </w:r>
    </w:p>
    <w:p>
      <w:pPr>
        <w:pStyle w:val="Normal"/>
        <w:widowControl w:val="false"/>
        <w:autoSpaceDE w:val="false"/>
        <w:rPr/>
      </w:pPr>
      <w:r>
        <w:rPr/>
      </w:r>
    </w:p>
    <w:p>
      <w:pPr>
        <w:pStyle w:val="Normal"/>
        <w:widowControl w:val="false"/>
        <w:autoSpaceDE w:val="false"/>
        <w:rPr/>
      </w:pPr>
      <w:r>
        <w:rPr/>
        <w:t>The following is what I believe we need to focus on in the coming year;</w:t>
      </w:r>
    </w:p>
    <w:p>
      <w:pPr>
        <w:pStyle w:val="Normal"/>
        <w:widowControl w:val="false"/>
        <w:autoSpaceDE w:val="false"/>
        <w:rPr/>
      </w:pPr>
      <w:r>
        <w:rPr/>
        <w:t>Build a new sanctuary on the property we have purchased on Tanner Street. Because of this you are going to hear more about fundraising efforts with regard to this project than you have in the past.</w:t>
      </w:r>
    </w:p>
    <w:p>
      <w:pPr>
        <w:pStyle w:val="Normal"/>
        <w:widowControl w:val="false"/>
        <w:autoSpaceDE w:val="false"/>
        <w:rPr/>
      </w:pPr>
      <w:r>
        <w:rPr/>
      </w:r>
    </w:p>
    <w:p>
      <w:pPr>
        <w:pStyle w:val="Normal"/>
        <w:widowControl w:val="false"/>
        <w:autoSpaceDE w:val="false"/>
        <w:rPr/>
      </w:pPr>
      <w:r>
        <w:rPr/>
        <w:t>The 32 acres of property on Tanner Street was purchased in March of 1997 for $350,000.00. To date we have paid $150,000.00 plus interest on this indebtedness. We now owe something less than $200,000.00 on the property.</w:t>
      </w:r>
    </w:p>
    <w:p>
      <w:pPr>
        <w:pStyle w:val="Normal"/>
        <w:widowControl w:val="false"/>
        <w:autoSpaceDE w:val="false"/>
        <w:rPr/>
      </w:pPr>
      <w:r>
        <w:rPr/>
      </w:r>
    </w:p>
    <w:p>
      <w:pPr>
        <w:pStyle w:val="Normal"/>
        <w:widowControl w:val="false"/>
        <w:autoSpaceDE w:val="false"/>
        <w:rPr/>
      </w:pPr>
      <w:r>
        <w:rPr/>
        <w:t>Our goals for the year of 2000;</w:t>
      </w:r>
    </w:p>
    <w:p>
      <w:pPr>
        <w:pStyle w:val="Normal"/>
        <w:widowControl w:val="false"/>
        <w:autoSpaceDE w:val="false"/>
        <w:rPr/>
      </w:pPr>
      <w:r>
        <w:rPr/>
        <w:t>1) Pay the property off as quickly  as possible.</w:t>
      </w:r>
    </w:p>
    <w:p>
      <w:pPr>
        <w:pStyle w:val="Normal"/>
        <w:widowControl w:val="false"/>
        <w:autoSpaceDE w:val="false"/>
        <w:rPr/>
      </w:pPr>
      <w:r>
        <w:rPr/>
        <w:t>2) Begin construction of a new sanctuary.</w:t>
      </w:r>
    </w:p>
    <w:p>
      <w:pPr>
        <w:pStyle w:val="Normal"/>
        <w:widowControl w:val="false"/>
        <w:autoSpaceDE w:val="false"/>
        <w:rPr/>
      </w:pPr>
      <w:r>
        <w:rPr/>
        <w:t>3) Begin construction of a new office complex.</w:t>
      </w:r>
    </w:p>
    <w:p>
      <w:pPr>
        <w:pStyle w:val="Normal"/>
        <w:widowControl w:val="false"/>
        <w:autoSpaceDE w:val="false"/>
        <w:rPr/>
      </w:pPr>
      <w:r>
        <w:rPr/>
      </w:r>
    </w:p>
    <w:p>
      <w:pPr>
        <w:pStyle w:val="Normal"/>
        <w:widowControl w:val="false"/>
        <w:autoSpaceDE w:val="false"/>
        <w:rPr/>
      </w:pPr>
      <w:r>
        <w:rPr/>
        <w:t>Our long-term goals would be as follows, and in this order;</w:t>
      </w:r>
    </w:p>
    <w:p>
      <w:pPr>
        <w:pStyle w:val="Normal"/>
        <w:widowControl w:val="false"/>
        <w:autoSpaceDE w:val="false"/>
        <w:rPr/>
      </w:pPr>
      <w:r>
        <w:rPr/>
        <w:t>1) Remodel present sanctuary and basement to accommodate a gymnasium.</w:t>
      </w:r>
    </w:p>
    <w:p>
      <w:pPr>
        <w:pStyle w:val="Normal"/>
        <w:widowControl w:val="false"/>
        <w:autoSpaceDE w:val="false"/>
        <w:rPr/>
      </w:pPr>
      <w:r>
        <w:rPr/>
        <w:t xml:space="preserve">2) Build an educational building, ballfields, and a walking trail around new property. </w:t>
      </w:r>
    </w:p>
    <w:p>
      <w:pPr>
        <w:pStyle w:val="Normal"/>
        <w:widowControl w:val="false"/>
        <w:autoSpaceDE w:val="false"/>
        <w:rPr/>
      </w:pPr>
      <w:r>
        <w:rPr/>
      </w:r>
    </w:p>
    <w:p>
      <w:pPr>
        <w:pStyle w:val="Normal"/>
        <w:widowControl w:val="false"/>
        <w:autoSpaceDE w:val="false"/>
        <w:rPr/>
      </w:pPr>
      <w:r>
        <w:rPr/>
        <w:t>The way I hope to accomplish these goals;</w:t>
      </w:r>
    </w:p>
    <w:p>
      <w:pPr>
        <w:pStyle w:val="Normal"/>
        <w:widowControl w:val="false"/>
        <w:autoSpaceDE w:val="false"/>
        <w:rPr/>
      </w:pPr>
      <w:r>
        <w:rPr/>
        <w:t xml:space="preserve">1) Establish a fundraising committee that would focus on major fundraising efforts,    targeted outside the church. </w:t>
      </w:r>
    </w:p>
    <w:p>
      <w:pPr>
        <w:pStyle w:val="Normal"/>
        <w:widowControl w:val="false"/>
        <w:autoSpaceDE w:val="false"/>
        <w:rPr/>
      </w:pPr>
      <w:r>
        <w:rPr/>
        <w:t xml:space="preserve">2) Call the people of the church to a time of very seriously considering what each individual will be able to do on a monthly basis. </w:t>
      </w:r>
    </w:p>
    <w:p>
      <w:pPr>
        <w:pStyle w:val="Normal"/>
        <w:widowControl w:val="false"/>
        <w:autoSpaceDE w:val="false"/>
        <w:rPr/>
      </w:pPr>
      <w:r>
        <w:rPr/>
        <w:t>3) Pray, and expect God to give us several large financial miracles.</w:t>
      </w:r>
    </w:p>
    <w:p>
      <w:pPr>
        <w:pStyle w:val="Normal"/>
        <w:widowControl w:val="false"/>
        <w:autoSpaceDE w:val="false"/>
        <w:rPr/>
      </w:pPr>
      <w:r>
        <w:rPr/>
        <w:t>4) Finish the project debt free!</w:t>
      </w:r>
    </w:p>
    <w:p>
      <w:pPr>
        <w:pStyle w:val="Normal"/>
        <w:widowControl w:val="false"/>
        <w:autoSpaceDE w:val="false"/>
        <w:rPr/>
      </w:pPr>
      <w:r>
        <w:rPr/>
      </w:r>
    </w:p>
    <w:p>
      <w:pPr>
        <w:pStyle w:val="Normal"/>
        <w:widowControl w:val="false"/>
        <w:autoSpaceDE w:val="false"/>
        <w:rPr/>
      </w:pPr>
      <w:r>
        <w:rPr/>
        <w:t>Nehemiah lets us know that the only way the work of rebuilding the city of Jerusalem could possibly be accomplished was for the people to make up their mind to involve themselves in the project, and for God to anoint their efforts. Nehemiah’s efforts, nor ours will be successful if both of these things do not happen!</w:t>
      </w:r>
    </w:p>
    <w:p>
      <w:pPr>
        <w:pStyle w:val="Normal"/>
        <w:widowControl w:val="false"/>
        <w:autoSpaceDE w:val="false"/>
        <w:rPr/>
      </w:pPr>
      <w:r>
        <w:rPr/>
      </w:r>
    </w:p>
    <w:p>
      <w:pPr>
        <w:pStyle w:val="Normal"/>
        <w:widowControl w:val="false"/>
        <w:autoSpaceDE w:val="false"/>
        <w:rPr/>
      </w:pPr>
      <w:r>
        <w:rPr/>
        <w:t>Some folks think we can just sit around and expect God to come through with a miracle, but we must do what we can, and expect him to anoint our efforts. When we do this we open the door to a miracle of God!</w:t>
      </w:r>
    </w:p>
    <w:p>
      <w:pPr>
        <w:pStyle w:val="Normal"/>
        <w:widowControl w:val="false"/>
        <w:autoSpaceDE w:val="false"/>
        <w:rPr/>
      </w:pPr>
      <w:r>
        <w:rPr/>
      </w:r>
    </w:p>
    <w:p>
      <w:pPr>
        <w:pStyle w:val="Normal"/>
        <w:widowControl w:val="false"/>
        <w:autoSpaceDE w:val="false"/>
        <w:rPr/>
      </w:pPr>
      <w:r>
        <w:rPr/>
        <w:t>Will you join me immediately in praying and asking God what he would have you to do?</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sectPr>
      <w:headerReference w:type="default" r:id="rId2"/>
      <w:footerReference w:type="default" r:id="rId3"/>
      <w:type w:val="nextPage"/>
      <w:pgSz w:w="12240" w:h="15840"/>
      <w:pgMar w:left="1800" w:right="1800" w:gutter="0" w:header="720" w:top="1440" w:footer="107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St1z0">
    <w:name w:val="WW8NumSt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2003-02-12T11:10:00Z</dcterms:created>
  <dc:creator>dnordin</dc:creator>
  <dc:description/>
  <dc:language>en-US</dc:language>
  <cp:lastModifiedBy>dnordin</cp:lastModifiedBy>
  <dcterms:modified xsi:type="dcterms:W3CDTF">2003-02-12T11:10:00Z</dcterms:modified>
  <cp:revision>2</cp:revision>
  <dc:subject/>
  <dc:title>PREPARING FOR THE WORK</dc:title>
</cp:coreProperties>
</file>