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8thjxjg23xn" w:id="0"/>
      <w:bookmarkEnd w:id="0"/>
      <w:r w:rsidDel="00000000" w:rsidR="00000000" w:rsidRPr="00000000">
        <w:rPr>
          <w:rtl w:val="0"/>
        </w:rPr>
        <w:t xml:space="preserve">Retrospectiva Sprint 2 ShareBin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Mejorar la gestión y realización de las pruebas. Varias UTs del sprint 2 se quedaron días en realizar pruebas y no se pasaron los tests correspondientes.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Dedicar más tiempo a probar las UTs.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Tener preparadas las UTs con antelación para empezar lo antes posible con el sprint, pasando todas las UTs a “Programar”.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Optimizar las estimaciones de las UTs.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esperar a la última semana para pasar las UTs al estado “Terminado”.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