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Zmiany na stronie – User Stories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Dokument wymagań biznesowych</w:t>
      </w:r>
    </w:p>
    <w:p>
      <w:pPr>
        <w:spacing w:before="3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Zleceniodawca: Szymon (Business Owner)</w:t>
      </w:r>
    </w:p>
    <w:p>
      <w:pPr>
        <w:spacing w:before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Data: 28 marca 2026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Priorytet wdrożenia: Wysoki – termin: 14 kwietnia 2026</w:t>
      </w:r>
    </w:p>
    <w:p>
      <w:r>
        <w:br w:type="page"/>
      </w:r>
    </w:p>
    <w:p>
      <w:pPr>
        <w:pStyle w:val="Heading1"/>
      </w:pPr>
      <w:r>
        <w:t xml:space="preserve">Wprowadzenie</w:t>
      </w:r>
    </w:p>
    <w:p>
      <w:pPr>
        <w:spacing w:after="120"/>
      </w:pPr>
      <w:r>
        <w:t xml:space="preserve">Poniższy dokument opisuje zmiany, które należy wprowadzić w aplikacji TaskFlow w ramach wersji 1.1. Zmiany wynikają z potrzeb biznesowych zgłoszonych przez użytkowników końcowych i zostały zaakceptowane przez Business Ownera. Zespół techniczny powinien wdrożyć je zgodnie z poniższymi opisami.</w:t>
      </w:r>
    </w:p>
    <w:p>
      <w:pPr>
        <w:pStyle w:val="Heading1"/>
      </w:pPr>
      <w:r>
        <w:t xml:space="preserve">US-001: Nowy poziom priorytetu „Krytyczny”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Jako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użytkownik systemu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Chcę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móc oznaczać zadania priorytetem „Krytyczny”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wyróżnić najważniejsze zadania od zwykłych zadań o wysokim priorytecie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Priorytet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Wysoki</w:t>
            </w:r>
          </w:p>
        </w:tc>
      </w:tr>
    </w:tbl>
    <w:p>
      <w:pPr>
        <w:spacing w:before="120"/>
      </w:pPr>
      <w:r>
        <w:rPr>
          <w:b/>
          <w:bCs/>
        </w:rPr>
        <w:t xml:space="preserve">Kryteria akceptacji:</w:t>
      </w:r>
    </w:p>
    <w:p>
      <w:pPr>
        <w:pStyle w:val="ListParagraph"/>
        <w:numPr>
          <w:ilvl w:val="0"/>
          <w:numId w:val="2"/>
        </w:numPr>
      </w:pPr>
      <w:r>
        <w:t xml:space="preserve">W formularzu dodawania zadania pojawia się nowa opcja priorytetu „Krytyczny”.</w:t>
      </w:r>
    </w:p>
    <w:p>
      <w:pPr>
        <w:pStyle w:val="ListParagraph"/>
        <w:numPr>
          <w:ilvl w:val="0"/>
          <w:numId w:val="2"/>
        </w:numPr>
      </w:pPr>
      <w:r>
        <w:t xml:space="preserve">Na liście zadań priorytet „Krytyczny” jest widoczny z odpowiednim wyróżnieniem (badge w kolorze czerwonym).</w:t>
      </w:r>
    </w:p>
    <w:p>
      <w:pPr>
        <w:pStyle w:val="ListParagraph"/>
        <w:numPr>
          <w:ilvl w:val="0"/>
          <w:numId w:val="2"/>
        </w:numPr>
      </w:pPr>
      <w:r>
        <w:t xml:space="preserve">Filtr priorytetów zawiera opcję „Krytyczny”.</w:t>
      </w:r>
    </w:p>
    <w:p>
      <w:r>
        <w:br w:type="page"/>
      </w:r>
    </w:p>
    <w:p>
      <w:pPr>
        <w:pStyle w:val="Heading1"/>
      </w:pPr>
      <w:r>
        <w:t xml:space="preserve">US-002: Sortowanie listy zadań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Jako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Chcę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móc sortować listę zadań klikając na nagłówki kolumn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szybko znaleźć zadania o najwyższym priorytecie lub najbliższym terminie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Priorytet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Średni</w:t>
            </w:r>
          </w:p>
        </w:tc>
      </w:tr>
    </w:tbl>
    <w:p>
      <w:pPr>
        <w:spacing w:before="120"/>
      </w:pPr>
      <w:r>
        <w:rPr>
          <w:b/>
          <w:bCs/>
        </w:rPr>
        <w:t xml:space="preserve">Kryteria akceptacji:</w:t>
      </w:r>
    </w:p>
    <w:p>
      <w:pPr>
        <w:pStyle w:val="ListParagraph"/>
        <w:numPr>
          <w:ilvl w:val="0"/>
          <w:numId w:val="2"/>
        </w:numPr>
      </w:pPr>
      <w:r>
        <w:t xml:space="preserve">Kolumny ID, Nazwa, Priorytet i Termin są klikalne i umożliwiają sortowanie.</w:t>
      </w:r>
    </w:p>
    <w:p>
      <w:pPr>
        <w:pStyle w:val="ListParagraph"/>
        <w:numPr>
          <w:ilvl w:val="0"/>
          <w:numId w:val="2"/>
        </w:numPr>
      </w:pPr>
      <w:r>
        <w:t xml:space="preserve">Kliknięcie przełącza kierunek: rosnąco → malejąco.</w:t>
      </w:r>
    </w:p>
    <w:p>
      <w:pPr>
        <w:pStyle w:val="ListParagraph"/>
        <w:numPr>
          <w:ilvl w:val="0"/>
          <w:numId w:val="2"/>
        </w:numPr>
      </w:pPr>
      <w:r>
        <w:t xml:space="preserve">Aktywna kolumna sortowania jest wizualnie oznaczona.</w:t>
      </w:r>
    </w:p>
    <w:p>
      <w:pPr>
        <w:pStyle w:val="Heading1"/>
      </w:pPr>
      <w:r>
        <w:t xml:space="preserve">US-003: Komentarze do zadań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Jako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członek zespołu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Chcę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dodawać komentarze do zadań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komunikować się z innymi członkami zespołu w kontekście zadania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Priorytet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Średni</w:t>
            </w:r>
          </w:p>
        </w:tc>
      </w:tr>
    </w:tbl>
    <w:p>
      <w:pPr>
        <w:spacing w:before="120"/>
      </w:pPr>
      <w:r>
        <w:rPr>
          <w:b/>
          <w:bCs/>
        </w:rPr>
        <w:t xml:space="preserve">Kryteria akceptacji:</w:t>
      </w:r>
    </w:p>
    <w:p>
      <w:pPr>
        <w:pStyle w:val="ListParagraph"/>
        <w:numPr>
          <w:ilvl w:val="0"/>
          <w:numId w:val="2"/>
        </w:numPr>
      </w:pPr>
      <w:r>
        <w:t xml:space="preserve">W modalu szczegółów zadania dostępna jest sekcja komentarzy.</w:t>
      </w:r>
    </w:p>
    <w:p>
      <w:pPr>
        <w:pStyle w:val="ListParagraph"/>
        <w:numPr>
          <w:ilvl w:val="0"/>
          <w:numId w:val="2"/>
        </w:numPr>
      </w:pPr>
      <w:r>
        <w:t xml:space="preserve">Użytkownik może dodać komentarz wpisując tekst i klikając przycisk.</w:t>
      </w:r>
    </w:p>
    <w:p>
      <w:pPr>
        <w:pStyle w:val="ListParagraph"/>
        <w:numPr>
          <w:ilvl w:val="0"/>
          <w:numId w:val="2"/>
        </w:numPr>
      </w:pPr>
      <w:r>
        <w:t xml:space="preserve">Komentarz wyświetla autora i datę.</w:t>
      </w:r>
    </w:p>
    <w:p>
      <w:pPr>
        <w:pStyle w:val="Heading1"/>
      </w:pPr>
      <w:r>
        <w:t xml:space="preserve">US-004: Filtr kategorii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US-004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Jako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Chcę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filtrować zadania po kategorii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szybko zobaczyć tylko zadania z konkretnego obszaru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Priorytet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Niski</w:t>
            </w:r>
          </w:p>
        </w:tc>
      </w:tr>
    </w:tbl>
    <w:p>
      <w:pPr>
        <w:spacing w:before="120"/>
      </w:pPr>
      <w:r>
        <w:rPr>
          <w:b/>
          <w:bCs/>
        </w:rPr>
        <w:t xml:space="preserve">Kryteria akceptacji:</w:t>
      </w:r>
    </w:p>
    <w:p>
      <w:pPr>
        <w:pStyle w:val="ListParagraph"/>
        <w:numPr>
          <w:ilvl w:val="0"/>
          <w:numId w:val="2"/>
        </w:numPr>
      </w:pPr>
      <w:r>
        <w:t xml:space="preserve">Na stronie listy zadań pojawia się dodatkowy filtr „Kategoria”.</w:t>
      </w:r>
    </w:p>
    <w:p>
      <w:pPr>
        <w:pStyle w:val="ListParagraph"/>
        <w:numPr>
          <w:ilvl w:val="0"/>
          <w:numId w:val="2"/>
        </w:numPr>
      </w:pPr>
      <w:r>
        <w:t xml:space="preserve">Filtr działa w połączeniu z istniejącymi filtrami statusu i priorytetu.</w:t>
      </w:r>
    </w:p>
    <w:p>
      <w:r>
        <w:br w:type="page"/>
      </w:r>
    </w:p>
    <w:p>
      <w:pPr>
        <w:pStyle w:val="Heading1"/>
      </w:pPr>
      <w:r>
        <w:t xml:space="preserve">US-005: Moduł raportów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US-005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Jako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Chcę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generować raporty z postępu projektu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prezentować wyniki prac zespołu interesariuszom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Priorytet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Wysoki</w:t>
            </w:r>
          </w:p>
        </w:tc>
      </w:tr>
    </w:tbl>
    <w:p>
      <w:pPr>
        <w:spacing w:before="120"/>
      </w:pPr>
      <w:r>
        <w:rPr>
          <w:b/>
          <w:bCs/>
        </w:rPr>
        <w:t xml:space="preserve">Kryteria akceptacji:</w:t>
      </w:r>
    </w:p>
    <w:p>
      <w:pPr>
        <w:pStyle w:val="ListParagraph"/>
        <w:numPr>
          <w:ilvl w:val="0"/>
          <w:numId w:val="2"/>
        </w:numPr>
      </w:pPr>
      <w:r>
        <w:t xml:space="preserve">Nowa podstrona „Raporty” dostępna z nawigacji.</w:t>
      </w:r>
    </w:p>
    <w:p>
      <w:pPr>
        <w:pStyle w:val="ListParagraph"/>
        <w:numPr>
          <w:ilvl w:val="0"/>
          <w:numId w:val="2"/>
        </w:numPr>
      </w:pPr>
      <w:r>
        <w:t xml:space="preserve">Użytkownik może wybrać typ raportu: Podsumowanie, Szczegółowy, Raport zespołu.</w:t>
      </w:r>
    </w:p>
    <w:p>
      <w:pPr>
        <w:pStyle w:val="ListParagraph"/>
        <w:numPr>
          <w:ilvl w:val="0"/>
          <w:numId w:val="2"/>
        </w:numPr>
      </w:pPr>
      <w:r>
        <w:t xml:space="preserve">Możliwość filtrowania po zakresie dat (od–do).</w:t>
      </w:r>
    </w:p>
    <w:p>
      <w:pPr>
        <w:pStyle w:val="ListParagraph"/>
        <w:numPr>
          <w:ilvl w:val="0"/>
          <w:numId w:val="2"/>
        </w:numPr>
      </w:pPr>
      <w:r>
        <w:t xml:space="preserve">Raport można wygenerować w formatach: HTML (podgląd), CSV (eksport) i PDF (do druku).</w:t>
      </w:r>
    </w:p>
    <w:p>
      <w:pPr>
        <w:pStyle w:val="Heading1"/>
      </w:pPr>
      <w:r>
        <w:t xml:space="preserve">US-006: Nowy członek zespołu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US-006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Jako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Chcę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dodać nowego członka zespołu – Tomasza Kaczmarka (DevOps)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móc przypisywać mu zadania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Priorytet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Średni</w:t>
            </w:r>
          </w:p>
        </w:tc>
      </w:tr>
    </w:tbl>
    <w:p>
      <w:pPr>
        <w:spacing w:before="120"/>
      </w:pPr>
      <w:r>
        <w:rPr>
          <w:b/>
          <w:bCs/>
        </w:rPr>
        <w:t xml:space="preserve">Kryteria akceptacji:</w:t>
      </w:r>
    </w:p>
    <w:p>
      <w:pPr>
        <w:pStyle w:val="ListParagraph"/>
        <w:numPr>
          <w:ilvl w:val="0"/>
          <w:numId w:val="2"/>
        </w:numPr>
      </w:pPr>
      <w:r>
        <w:t xml:space="preserve">Tomasz Kaczmarek jest dostępny w dropdownie „Przypisz do” w formularzu.</w:t>
      </w:r>
    </w:p>
    <w:p>
      <w:pPr>
        <w:pStyle w:val="ListParagraph"/>
        <w:numPr>
          <w:ilvl w:val="0"/>
          <w:numId w:val="2"/>
        </w:numPr>
      </w:pPr>
      <w:r>
        <w:t xml:space="preserve">Tomasz Kaczmarek ma kartę na stronie Zespół z danymi kontaktowymi.</w:t>
      </w:r>
    </w:p>
    <w:p>
      <w:pPr>
        <w:pStyle w:val="Heading1"/>
      </w:pPr>
      <w:r>
        <w:t xml:space="preserve">US-007: Licznik znaków w nazwie zadania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US-007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Jako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użytkownik systemu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Chcę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widzieć ile znaków wpisałem w nazwie zadania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nie przekroczyć limitu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Priorytet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Niski</w:t>
            </w:r>
          </w:p>
        </w:tc>
      </w:tr>
    </w:tbl>
    <w:p>
      <w:pPr>
        <w:spacing w:before="120"/>
      </w:pPr>
      <w:r>
        <w:rPr>
          <w:b/>
          <w:bCs/>
        </w:rPr>
        <w:t xml:space="preserve">Kryteria akceptacji:</w:t>
      </w:r>
    </w:p>
    <w:p>
      <w:pPr>
        <w:pStyle w:val="ListParagraph"/>
        <w:numPr>
          <w:ilvl w:val="0"/>
          <w:numId w:val="2"/>
        </w:numPr>
      </w:pPr>
      <w:r>
        <w:t xml:space="preserve">Pod polem nazwy widoczny jest licznik w formacie „X/150 znaków”.</w:t>
      </w:r>
    </w:p>
    <w:p>
      <w:pPr>
        <w:pStyle w:val="ListParagraph"/>
        <w:numPr>
          <w:ilvl w:val="0"/>
          <w:numId w:val="2"/>
        </w:numPr>
      </w:pPr>
      <w:r>
        <w:t xml:space="preserve">Pole ma limit 150 znaków.</w:t>
      </w:r>
    </w:p>
    <w:p>
      <w:pPr>
        <w:pStyle w:val="ListParagraph"/>
        <w:numPr>
          <w:ilvl w:val="0"/>
          <w:numId w:val="2"/>
        </w:numPr>
      </w:pPr>
      <w:r>
        <w:t xml:space="preserve">Licznik aktualizuje się dynamicznie podczas wpisywania.</w:t>
      </w:r>
    </w:p>
    <w:p>
      <w:pPr>
        <w:pStyle w:val="Heading1"/>
      </w:pPr>
      <w:r>
        <w:t xml:space="preserve">US-008: Nowy tag „Baza danych”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US-008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Jako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Chcę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oznaczać zadania tagiem „Baza danych”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szybko identyfikować zadania związane z bazą danych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Priorytet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Niski</w:t>
            </w:r>
          </w:p>
        </w:tc>
      </w:tr>
    </w:tbl>
    <w:p>
      <w:pPr>
        <w:spacing w:before="120"/>
      </w:pPr>
      <w:r>
        <w:rPr>
          <w:b/>
          <w:bCs/>
        </w:rPr>
        <w:t xml:space="preserve">Kryteria akceptacji:</w:t>
      </w:r>
    </w:p>
    <w:p>
      <w:pPr>
        <w:pStyle w:val="ListParagraph"/>
        <w:numPr>
          <w:ilvl w:val="0"/>
          <w:numId w:val="2"/>
        </w:numPr>
      </w:pPr>
      <w:r>
        <w:t xml:space="preserve">W formularzu dodawania zadania dostępny jest nowy checkbox „Baza danych”.</w:t>
      </w:r>
    </w:p>
    <w:p>
      <w:pPr>
        <w:pStyle w:val="Heading1"/>
      </w:pPr>
      <w:r>
        <w:t xml:space="preserve">US-009: Powiadomienie o nowych komentarzach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US-009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Jako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członek zespołu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Chcę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mieć możliwość włączenia powiadomień o nowych komentarzach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nie przeoczyć ważnych informacji w dyskusji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Priorytet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Niski</w:t>
            </w:r>
          </w:p>
        </w:tc>
      </w:tr>
    </w:tbl>
    <w:p>
      <w:pPr>
        <w:spacing w:before="120"/>
      </w:pPr>
      <w:r>
        <w:rPr>
          <w:b/>
          <w:bCs/>
        </w:rPr>
        <w:t xml:space="preserve">Kryteria akceptacji:</w:t>
      </w:r>
    </w:p>
    <w:p>
      <w:pPr>
        <w:pStyle w:val="ListParagraph"/>
        <w:numPr>
          <w:ilvl w:val="0"/>
          <w:numId w:val="2"/>
        </w:numPr>
      </w:pPr>
      <w:r>
        <w:t xml:space="preserve">W ustawieniach pojawia się nowy checkbox „Powiadomienia o nowych komentarzach”.</w:t>
      </w:r>
    </w:p>
    <w:p>
      <w:pPr>
        <w:pStyle w:val="ListParagraph"/>
        <w:numPr>
          <w:ilvl w:val="0"/>
          <w:numId w:val="2"/>
        </w:numPr>
      </w:pPr>
      <w:r>
        <w:t xml:space="preserve">Domyślnie włączony.</w:t>
      </w:r>
    </w:p>
    <w:p>
      <w:r>
        <w:br w:type="page"/>
      </w:r>
    </w:p>
    <w:p>
      <w:pPr>
        <w:pStyle w:val="Heading1"/>
      </w:pPr>
      <w:r>
        <w:t xml:space="preserve">Podsumowanie</w:t>
      </w:r>
    </w:p>
    <w:p>
      <w:pPr>
        <w:spacing w:after="120"/>
      </w:pPr>
      <w:r>
        <w:t xml:space="preserve">Powyższe zmiany powinny być wdrożone jako całość w wersji 1.1 aplikacji. Prosimy o realizację w ramach ustalonego harmonogramu. W razie pytań proszę o kontakt z Business Ownerem.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Strona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TaskFlow – Zmiany na stronie (User Stories)</w:t>
    </w:r>
    <w:r>
      <w:rPr>
        <w:rFonts w:ascii="Arial" w:cs="Arial" w:eastAsia="Arial" w:hAnsi="Arial"/>
        <w:color w:val="64748B"/>
        <w:sz w:val="16"/>
        <w:szCs w:val="16"/>
      </w:rPr>
      <w:t xml:space="preserve">	Dokument biznesowy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2026-04-07T09:29:13.909Z</dcterms:created>
  <dcterms:modified xsi:type="dcterms:W3CDTF">2026-04-07T09:29:13.910Z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