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41C64" w14:textId="77777777" w:rsidR="004B209B" w:rsidRDefault="004B209B" w:rsidP="004B209B">
      <w:pPr>
        <w:pStyle w:val="1"/>
        <w:rPr>
          <w:b w:val="0"/>
        </w:rPr>
      </w:pPr>
      <w:r w:rsidRPr="004B209B">
        <w:rPr>
          <w:b w:val="0"/>
        </w:rPr>
        <w:t xml:space="preserve">МОСКОВСКИЙ ИНСТИТУТ ЭЛЕКТРОННОЙ ТЕХНИКИ Институт системной и программной инженерии </w:t>
      </w:r>
    </w:p>
    <w:p w14:paraId="14942B57" w14:textId="38557772" w:rsidR="004B209B" w:rsidRDefault="004B209B" w:rsidP="004B209B">
      <w:pPr>
        <w:pStyle w:val="1"/>
      </w:pPr>
      <w:r w:rsidRPr="004B209B">
        <w:rPr>
          <w:b w:val="0"/>
        </w:rPr>
        <w:t xml:space="preserve">и информационных технологий (Институт </w:t>
      </w:r>
      <w:proofErr w:type="spellStart"/>
      <w:r w:rsidRPr="004B209B">
        <w:rPr>
          <w:b w:val="0"/>
        </w:rPr>
        <w:t>СПИНТех</w:t>
      </w:r>
      <w:proofErr w:type="spellEnd"/>
      <w:r w:rsidRPr="004B209B">
        <w:rPr>
          <w:b w:val="0"/>
        </w:rPr>
        <w:t>)</w:t>
      </w:r>
      <w:r>
        <w:t xml:space="preserve"> </w:t>
      </w:r>
    </w:p>
    <w:p w14:paraId="33ABAE9F" w14:textId="77777777" w:rsidR="004B209B" w:rsidRDefault="004B209B" w:rsidP="00C171EE">
      <w:pPr>
        <w:pStyle w:val="1"/>
        <w:jc w:val="both"/>
      </w:pPr>
    </w:p>
    <w:p w14:paraId="0C551D66" w14:textId="77777777" w:rsidR="004B209B" w:rsidRDefault="004B209B" w:rsidP="004B209B">
      <w:pPr>
        <w:pStyle w:val="1"/>
      </w:pPr>
    </w:p>
    <w:p w14:paraId="684CCF20" w14:textId="5C56E326" w:rsidR="004B209B" w:rsidRDefault="004B209B" w:rsidP="004B209B">
      <w:pPr>
        <w:pStyle w:val="1"/>
      </w:pPr>
      <w:r>
        <w:t xml:space="preserve">Лабораторный практикум по курсу </w:t>
      </w:r>
    </w:p>
    <w:p w14:paraId="1A7A4FA5" w14:textId="77777777" w:rsidR="004B209B" w:rsidRDefault="004B209B" w:rsidP="004B209B">
      <w:pPr>
        <w:pStyle w:val="1"/>
      </w:pPr>
      <w:r>
        <w:t xml:space="preserve">"Нейронные сети" </w:t>
      </w:r>
    </w:p>
    <w:p w14:paraId="0F0A65DB" w14:textId="70C7DFFF" w:rsidR="004B209B" w:rsidRDefault="004B209B" w:rsidP="004B209B">
      <w:pPr>
        <w:pStyle w:val="1"/>
      </w:pPr>
      <w:r>
        <w:t xml:space="preserve">Лабораторная работа </w:t>
      </w:r>
      <w:r w:rsidR="003E24C0" w:rsidRPr="003E24C0">
        <w:t>2</w:t>
      </w:r>
      <w:r>
        <w:t xml:space="preserve">. </w:t>
      </w:r>
    </w:p>
    <w:p w14:paraId="7C0DC341" w14:textId="5B95F1E3" w:rsidR="003E24C0" w:rsidRPr="003E24C0" w:rsidRDefault="003E24C0" w:rsidP="003E24C0">
      <w:pPr>
        <w:spacing w:after="160" w:line="259" w:lineRule="auto"/>
        <w:ind w:firstLine="0"/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>Нейрон Мак-</w:t>
      </w:r>
      <w:proofErr w:type="spellStart"/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>Каллока</w:t>
      </w:r>
      <w:proofErr w:type="spellEnd"/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 xml:space="preserve"> — </w:t>
      </w:r>
      <w:proofErr w:type="spellStart"/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>Питтса</w:t>
      </w:r>
      <w:proofErr w:type="spellEnd"/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>. Перцептрон.</w:t>
      </w:r>
    </w:p>
    <w:p w14:paraId="194621A0" w14:textId="37087C51" w:rsidR="00C171EE" w:rsidRDefault="003E24C0" w:rsidP="003E24C0">
      <w:pPr>
        <w:spacing w:after="160" w:line="259" w:lineRule="auto"/>
        <w:ind w:firstLine="0"/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 xml:space="preserve">Логические </w:t>
      </w:r>
      <w:proofErr w:type="spellStart"/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>нейронно</w:t>
      </w:r>
      <w:proofErr w:type="spellEnd"/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t>-сетевые операции.</w:t>
      </w:r>
      <w:r w:rsidRPr="003E24C0">
        <w:rPr>
          <w:rFonts w:eastAsiaTheme="majorEastAsia" w:cstheme="majorBidi"/>
          <w:b/>
          <w:color w:val="000000" w:themeColor="text1"/>
          <w:sz w:val="32"/>
          <w:szCs w:val="32"/>
        </w:rPr>
        <w:cr/>
      </w:r>
      <w:r w:rsidR="00C171EE">
        <w:br w:type="page"/>
      </w:r>
    </w:p>
    <w:p w14:paraId="6C9827F7" w14:textId="633F1177" w:rsidR="0019759F" w:rsidRPr="003E24C0" w:rsidRDefault="00C171EE" w:rsidP="004B209B">
      <w:pPr>
        <w:pStyle w:val="1"/>
      </w:pPr>
      <w:r>
        <w:lastRenderedPageBreak/>
        <w:t xml:space="preserve">Задание </w:t>
      </w:r>
      <w:r w:rsidR="003E24C0" w:rsidRPr="003E24C0">
        <w:t>2.1</w:t>
      </w:r>
    </w:p>
    <w:p w14:paraId="254C96B0" w14:textId="7EAAD95B" w:rsidR="007159F8" w:rsidRPr="007159F8" w:rsidRDefault="007159F8" w:rsidP="007159F8">
      <w:pPr>
        <w:rPr>
          <w:b/>
        </w:rPr>
      </w:pPr>
      <w:r w:rsidRPr="007159F8">
        <w:rPr>
          <w:b/>
        </w:rPr>
        <w:t xml:space="preserve">Единичный скачок или пороговая функция </w:t>
      </w:r>
    </w:p>
    <w:p w14:paraId="063D99CF" w14:textId="0E5A1FF6" w:rsidR="007159F8" w:rsidRPr="007159F8" w:rsidRDefault="007159F8" w:rsidP="007159F8">
      <w:pPr>
        <w:pStyle w:val="a6"/>
        <w:numPr>
          <w:ilvl w:val="0"/>
          <w:numId w:val="5"/>
        </w:numPr>
      </w:pPr>
      <w:r w:rsidRPr="007159F8">
        <w:rPr>
          <w:b/>
        </w:rPr>
        <w:t>Применение</w:t>
      </w:r>
      <w:r w:rsidRPr="007159F8">
        <w:t>: может быть эффективна для задач, где данные линейно разделимы.</w:t>
      </w:r>
    </w:p>
    <w:p w14:paraId="7F6B4EDA" w14:textId="5A5D134C" w:rsidR="007159F8" w:rsidRPr="007159F8" w:rsidRDefault="007159F8" w:rsidP="007159F8">
      <w:pPr>
        <w:pStyle w:val="a6"/>
        <w:numPr>
          <w:ilvl w:val="0"/>
          <w:numId w:val="5"/>
        </w:numPr>
      </w:pPr>
      <w:r w:rsidRPr="007159F8">
        <w:rPr>
          <w:b/>
        </w:rPr>
        <w:t>Производная</w:t>
      </w:r>
      <w:r w:rsidRPr="007159F8">
        <w:t xml:space="preserve">: </w:t>
      </w:r>
      <w:r w:rsidRPr="007159F8">
        <w:t>равна 0 везде, кроме одной точки. Это может привести к проблемам с градиентным спуском при обучении нейронной сети.</w:t>
      </w:r>
    </w:p>
    <w:p w14:paraId="52BCF961" w14:textId="35CDA01D" w:rsidR="007159F8" w:rsidRPr="007159F8" w:rsidRDefault="007159F8" w:rsidP="007159F8">
      <w:pPr>
        <w:rPr>
          <w:b/>
          <w:lang w:val="en-US"/>
        </w:rPr>
      </w:pPr>
      <w:r w:rsidRPr="007159F8">
        <w:rPr>
          <w:b/>
          <w:lang w:val="en-US"/>
        </w:rPr>
        <w:t xml:space="preserve">Кусочно-линейная </w:t>
      </w:r>
      <w:proofErr w:type="spellStart"/>
      <w:r w:rsidRPr="007159F8">
        <w:rPr>
          <w:b/>
          <w:lang w:val="en-US"/>
        </w:rPr>
        <w:t>функция</w:t>
      </w:r>
      <w:proofErr w:type="spellEnd"/>
    </w:p>
    <w:p w14:paraId="36B7E591" w14:textId="002787D7" w:rsidR="007159F8" w:rsidRPr="007159F8" w:rsidRDefault="007159F8" w:rsidP="007159F8">
      <w:pPr>
        <w:pStyle w:val="a6"/>
        <w:numPr>
          <w:ilvl w:val="0"/>
          <w:numId w:val="4"/>
        </w:numPr>
      </w:pPr>
      <w:r w:rsidRPr="007159F8">
        <w:rPr>
          <w:b/>
        </w:rPr>
        <w:t>Применение</w:t>
      </w:r>
      <w:r w:rsidRPr="007159F8">
        <w:t>:</w:t>
      </w:r>
      <w:r w:rsidRPr="007159F8">
        <w:t xml:space="preserve"> </w:t>
      </w:r>
      <w:r w:rsidRPr="007159F8">
        <w:t>часто используется в глубоком обучении из-за своей нелинейной активации и способности учиться разреженным представлениям данных.</w:t>
      </w:r>
      <w:r w:rsidR="000A295E">
        <w:t xml:space="preserve"> Также в </w:t>
      </w:r>
      <w:proofErr w:type="spellStart"/>
      <w:r w:rsidR="000A295E">
        <w:rPr>
          <w:lang w:val="en-US"/>
        </w:rPr>
        <w:t>ReLU</w:t>
      </w:r>
      <w:proofErr w:type="spellEnd"/>
      <w:r w:rsidR="000A295E">
        <w:t xml:space="preserve"> нет проблемы затухающих градиентов.</w:t>
      </w:r>
    </w:p>
    <w:p w14:paraId="2B226CE6" w14:textId="5C706698" w:rsidR="007159F8" w:rsidRPr="007159F8" w:rsidRDefault="007159F8" w:rsidP="007159F8">
      <w:pPr>
        <w:pStyle w:val="a6"/>
        <w:numPr>
          <w:ilvl w:val="0"/>
          <w:numId w:val="4"/>
        </w:numPr>
      </w:pPr>
      <w:r w:rsidRPr="007159F8">
        <w:rPr>
          <w:b/>
        </w:rPr>
        <w:t>Производная</w:t>
      </w:r>
      <w:r w:rsidRPr="007159F8">
        <w:t>: равна 0 для отрицательных значений и равна 1 для положительных значений.</w:t>
      </w:r>
    </w:p>
    <w:p w14:paraId="62B8787D" w14:textId="139401E7" w:rsidR="007159F8" w:rsidRPr="007159F8" w:rsidRDefault="007159F8" w:rsidP="007159F8">
      <w:r w:rsidRPr="007159F8">
        <w:rPr>
          <w:b/>
        </w:rPr>
        <w:t>Сигмоидная функция</w:t>
      </w:r>
    </w:p>
    <w:p w14:paraId="59F33172" w14:textId="21B3C051" w:rsidR="007159F8" w:rsidRPr="007159F8" w:rsidRDefault="007159F8" w:rsidP="007159F8">
      <w:pPr>
        <w:pStyle w:val="a6"/>
        <w:numPr>
          <w:ilvl w:val="0"/>
          <w:numId w:val="6"/>
        </w:numPr>
      </w:pPr>
      <w:r w:rsidRPr="007159F8">
        <w:rPr>
          <w:b/>
        </w:rPr>
        <w:t>Применение</w:t>
      </w:r>
      <w:r w:rsidRPr="007159F8">
        <w:t>: полезна для задач бинарной классификации и моделирования вероятностей. Однако она может столкнуться с проблемой затухающих градиентов при обучении глубоких нейронных сетей</w:t>
      </w:r>
      <w:r w:rsidR="00FD14AE">
        <w:t>, когда поступающий сигнал будет слишком большим или слишком маленьким</w:t>
      </w:r>
      <w:r w:rsidR="00E525C0">
        <w:t xml:space="preserve"> и при этом будет много слоев в нейронной сети</w:t>
      </w:r>
      <w:r w:rsidRPr="007159F8">
        <w:t>.</w:t>
      </w:r>
    </w:p>
    <w:p w14:paraId="20527E01" w14:textId="31A92D90" w:rsidR="007159F8" w:rsidRPr="007159F8" w:rsidRDefault="007159F8" w:rsidP="007159F8">
      <w:pPr>
        <w:pStyle w:val="a6"/>
        <w:numPr>
          <w:ilvl w:val="0"/>
          <w:numId w:val="6"/>
        </w:numPr>
      </w:pPr>
      <w:r w:rsidRPr="007159F8">
        <w:rPr>
          <w:b/>
        </w:rPr>
        <w:t>Производная</w:t>
      </w:r>
      <w:r w:rsidRPr="007159F8">
        <w:t xml:space="preserve">: имеет вид </w:t>
      </w:r>
      <w:r w:rsidRPr="007159F8">
        <w:rPr>
          <w:lang w:val="en-US"/>
        </w:rPr>
        <w:t>f</w:t>
      </w:r>
      <w:r w:rsidRPr="007159F8">
        <w:t>'(</w:t>
      </w:r>
      <w:r w:rsidRPr="007159F8">
        <w:rPr>
          <w:lang w:val="en-US"/>
        </w:rPr>
        <w:t>x</w:t>
      </w:r>
      <w:r w:rsidRPr="007159F8">
        <w:t xml:space="preserve">) = </w:t>
      </w:r>
      <w:r w:rsidRPr="007159F8">
        <w:rPr>
          <w:lang w:val="en-US"/>
        </w:rPr>
        <w:t>f</w:t>
      </w:r>
      <w:r w:rsidRPr="007159F8">
        <w:t>(</w:t>
      </w:r>
      <w:r w:rsidRPr="007159F8">
        <w:rPr>
          <w:lang w:val="en-US"/>
        </w:rPr>
        <w:t>x</w:t>
      </w:r>
      <w:r w:rsidRPr="007159F8">
        <w:t xml:space="preserve">) * (1 - </w:t>
      </w:r>
      <w:r w:rsidRPr="007159F8">
        <w:rPr>
          <w:lang w:val="en-US"/>
        </w:rPr>
        <w:t>f</w:t>
      </w:r>
      <w:r w:rsidRPr="007159F8">
        <w:t>(</w:t>
      </w:r>
      <w:r w:rsidRPr="007159F8">
        <w:rPr>
          <w:lang w:val="en-US"/>
        </w:rPr>
        <w:t>x</w:t>
      </w:r>
      <w:r w:rsidRPr="007159F8">
        <w:t>)), что позволяет использовать ее в алгоритмах обратного распространения ошибки для обучения сетей.</w:t>
      </w:r>
    </w:p>
    <w:p w14:paraId="17B8A935" w14:textId="689E5C00" w:rsidR="007159F8" w:rsidRPr="007159F8" w:rsidRDefault="007159F8" w:rsidP="007159F8">
      <w:pPr>
        <w:rPr>
          <w:b/>
        </w:rPr>
      </w:pPr>
      <w:r w:rsidRPr="007159F8">
        <w:rPr>
          <w:b/>
        </w:rPr>
        <w:t xml:space="preserve">Гиперболический тангенс </w:t>
      </w:r>
    </w:p>
    <w:p w14:paraId="22401C9D" w14:textId="5459A705" w:rsidR="007159F8" w:rsidRPr="007159F8" w:rsidRDefault="007159F8" w:rsidP="007159F8">
      <w:pPr>
        <w:pStyle w:val="a6"/>
        <w:numPr>
          <w:ilvl w:val="0"/>
          <w:numId w:val="7"/>
        </w:numPr>
      </w:pPr>
      <w:r w:rsidRPr="007159F8">
        <w:rPr>
          <w:b/>
        </w:rPr>
        <w:t>Применение</w:t>
      </w:r>
      <w:r w:rsidRPr="007159F8">
        <w:t xml:space="preserve">: широко используется в нейронных сетях, особенно на </w:t>
      </w:r>
      <w:r w:rsidR="000A295E">
        <w:t>выходных</w:t>
      </w:r>
      <w:r w:rsidRPr="007159F8">
        <w:t xml:space="preserve"> слоях, так как он нелинейный, но частично линейный около нуля.</w:t>
      </w:r>
      <w:r w:rsidR="000A295E">
        <w:t xml:space="preserve"> Также имеется проблема затухающего тангенса, как и у </w:t>
      </w:r>
      <w:proofErr w:type="spellStart"/>
      <w:r w:rsidR="000A295E">
        <w:t>сигмоидной</w:t>
      </w:r>
      <w:proofErr w:type="spellEnd"/>
      <w:r w:rsidR="000A295E">
        <w:t>. Хорошо подходит для бинарной классификации.</w:t>
      </w:r>
    </w:p>
    <w:p w14:paraId="10967C05" w14:textId="1C8CEB78" w:rsidR="007159F8" w:rsidRPr="007159F8" w:rsidRDefault="007159F8" w:rsidP="007159F8">
      <w:pPr>
        <w:pStyle w:val="a6"/>
        <w:numPr>
          <w:ilvl w:val="0"/>
          <w:numId w:val="7"/>
        </w:numPr>
      </w:pPr>
      <w:r w:rsidRPr="007159F8">
        <w:rPr>
          <w:b/>
        </w:rPr>
        <w:lastRenderedPageBreak/>
        <w:t>Производная</w:t>
      </w:r>
      <w:r w:rsidRPr="007159F8">
        <w:t xml:space="preserve">: </w:t>
      </w:r>
      <w:r w:rsidRPr="007159F8">
        <w:rPr>
          <w:lang w:val="en-US"/>
        </w:rPr>
        <w:t>f</w:t>
      </w:r>
      <w:r w:rsidRPr="007159F8">
        <w:t>'(</w:t>
      </w:r>
      <w:r w:rsidRPr="007159F8">
        <w:rPr>
          <w:lang w:val="en-US"/>
        </w:rPr>
        <w:t>x</w:t>
      </w:r>
      <w:r w:rsidRPr="007159F8">
        <w:t xml:space="preserve">) = 1 - </w:t>
      </w:r>
      <w:r w:rsidRPr="007159F8">
        <w:rPr>
          <w:lang w:val="en-US"/>
        </w:rPr>
        <w:t>f</w:t>
      </w:r>
      <w:r w:rsidRPr="007159F8">
        <w:t>(</w:t>
      </w:r>
      <w:r w:rsidRPr="007159F8">
        <w:rPr>
          <w:lang w:val="en-US"/>
        </w:rPr>
        <w:t>x</w:t>
      </w:r>
      <w:r w:rsidRPr="007159F8">
        <w:t xml:space="preserve">)^2, обладает несколько похожими свойствами производной </w:t>
      </w:r>
      <w:proofErr w:type="spellStart"/>
      <w:r w:rsidRPr="007159F8">
        <w:t>сигмоидной</w:t>
      </w:r>
      <w:proofErr w:type="spellEnd"/>
      <w:r w:rsidRPr="007159F8">
        <w:t xml:space="preserve"> функции.</w:t>
      </w:r>
    </w:p>
    <w:p w14:paraId="78207C24" w14:textId="5E126CD3" w:rsidR="007159F8" w:rsidRPr="007159F8" w:rsidRDefault="000A295E" w:rsidP="007159F8">
      <w:r>
        <w:t>При обработке</w:t>
      </w:r>
      <w:r w:rsidR="007159F8">
        <w:t xml:space="preserve"> данных со спиральным </w:t>
      </w:r>
      <w:proofErr w:type="spellStart"/>
      <w:r w:rsidR="007159F8">
        <w:t>датасетом</w:t>
      </w:r>
      <w:proofErr w:type="spellEnd"/>
      <w:r w:rsidR="007159F8">
        <w:t xml:space="preserve"> лучше будет использовать функции активации с нелинейными свойствами и хорошо подходят для моделирования сложных зависимостей. Одной из наиболее подходящих функций активации является </w:t>
      </w:r>
      <w:proofErr w:type="spellStart"/>
      <w:r w:rsidR="007159F8">
        <w:rPr>
          <w:lang w:val="en-US"/>
        </w:rPr>
        <w:t>ReLU</w:t>
      </w:r>
      <w:proofErr w:type="spellEnd"/>
      <w:r w:rsidR="007159F8">
        <w:t>, из-за своей нелинейности.</w:t>
      </w:r>
    </w:p>
    <w:p w14:paraId="27B14BB0" w14:textId="03E5B043" w:rsidR="00B83E44" w:rsidRDefault="00B83E44" w:rsidP="00B83E44">
      <w:pPr>
        <w:pStyle w:val="1"/>
      </w:pPr>
      <w:r>
        <w:t xml:space="preserve">Задание </w:t>
      </w:r>
      <w:r w:rsidRPr="003E24C0">
        <w:t>2.</w:t>
      </w:r>
      <w:r>
        <w:t>2</w:t>
      </w:r>
    </w:p>
    <w:p w14:paraId="1DA7AECB" w14:textId="2E2B65E6" w:rsidR="000A295E" w:rsidRDefault="000A295E" w:rsidP="000A295E">
      <w:r>
        <w:t xml:space="preserve">Были построены следующие архитектуры </w:t>
      </w:r>
      <w:proofErr w:type="gramStart"/>
      <w:r>
        <w:t>для обработке</w:t>
      </w:r>
      <w:proofErr w:type="gramEnd"/>
      <w:r>
        <w:t xml:space="preserve"> </w:t>
      </w:r>
      <w:proofErr w:type="spellStart"/>
      <w:r>
        <w:t>датасетов</w:t>
      </w:r>
      <w:proofErr w:type="spellEnd"/>
      <w:r w:rsidRPr="000A295E">
        <w:t>:</w:t>
      </w:r>
    </w:p>
    <w:p w14:paraId="5CFF9C6D" w14:textId="1DA1A831" w:rsidR="00B83E44" w:rsidRDefault="00B83E44" w:rsidP="00B83E44">
      <w:pPr>
        <w:pStyle w:val="a5"/>
      </w:pPr>
      <w:r>
        <w:rPr>
          <w:noProof/>
        </w:rPr>
        <w:drawing>
          <wp:inline distT="0" distB="0" distL="0" distR="0" wp14:anchorId="1A0A04C9" wp14:editId="7F847A37">
            <wp:extent cx="5940425" cy="3110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129A" w14:textId="77777777" w:rsidR="00564FE1" w:rsidRDefault="00564FE1" w:rsidP="00B83E44">
      <w:pPr>
        <w:pStyle w:val="a5"/>
      </w:pPr>
    </w:p>
    <w:p w14:paraId="4D3BC90D" w14:textId="7FC8D8FB" w:rsidR="00564FE1" w:rsidRPr="00564FE1" w:rsidRDefault="00564FE1" w:rsidP="00564FE1">
      <w:pPr>
        <w:pStyle w:val="a5"/>
        <w:rPr>
          <w:b/>
        </w:rPr>
      </w:pPr>
      <w:r w:rsidRPr="00564FE1">
        <w:rPr>
          <w:b/>
        </w:rPr>
        <w:t>Круговой</w:t>
      </w:r>
    </w:p>
    <w:p w14:paraId="09D767AF" w14:textId="6406563E" w:rsidR="00B83E44" w:rsidRDefault="00B83E44" w:rsidP="00B83E44">
      <w:pPr>
        <w:pStyle w:val="a5"/>
      </w:pPr>
      <w:r>
        <w:rPr>
          <w:noProof/>
        </w:rPr>
        <w:lastRenderedPageBreak/>
        <w:drawing>
          <wp:inline distT="0" distB="0" distL="0" distR="0" wp14:anchorId="5A6EF80D" wp14:editId="1D4B0F5B">
            <wp:extent cx="5940425" cy="35490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6D86" w14:textId="77777777" w:rsidR="00564FE1" w:rsidRDefault="00564FE1" w:rsidP="00B83E44">
      <w:pPr>
        <w:pStyle w:val="a5"/>
      </w:pPr>
    </w:p>
    <w:p w14:paraId="4C349493" w14:textId="1E5BFFB2" w:rsidR="00564FE1" w:rsidRDefault="00564FE1" w:rsidP="00B83E44">
      <w:pPr>
        <w:pStyle w:val="a5"/>
        <w:rPr>
          <w:b/>
          <w:lang w:val="en-US"/>
        </w:rPr>
      </w:pPr>
      <w:r w:rsidRPr="00564FE1">
        <w:rPr>
          <w:b/>
          <w:lang w:val="en-US"/>
        </w:rPr>
        <w:t>XOR</w:t>
      </w:r>
    </w:p>
    <w:p w14:paraId="4A6CFEF2" w14:textId="77777777" w:rsidR="00564FE1" w:rsidRPr="00564FE1" w:rsidRDefault="00564FE1" w:rsidP="00B83E44">
      <w:pPr>
        <w:pStyle w:val="a5"/>
        <w:rPr>
          <w:b/>
          <w:lang w:val="en-US"/>
        </w:rPr>
      </w:pPr>
    </w:p>
    <w:p w14:paraId="50F23755" w14:textId="16EED1D6" w:rsidR="00B83E44" w:rsidRDefault="00B83E44" w:rsidP="00B83E44">
      <w:pPr>
        <w:pStyle w:val="a5"/>
      </w:pPr>
      <w:r>
        <w:rPr>
          <w:noProof/>
        </w:rPr>
        <w:drawing>
          <wp:inline distT="0" distB="0" distL="0" distR="0" wp14:anchorId="6B425075" wp14:editId="5FEF365F">
            <wp:extent cx="5940425" cy="3492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CA6B" w14:textId="77777777" w:rsidR="00564FE1" w:rsidRDefault="00564FE1" w:rsidP="00B83E44">
      <w:pPr>
        <w:pStyle w:val="a5"/>
      </w:pPr>
    </w:p>
    <w:p w14:paraId="2D326E44" w14:textId="0734D8CB" w:rsidR="00564FE1" w:rsidRPr="00564FE1" w:rsidRDefault="00564FE1" w:rsidP="00B83E44">
      <w:pPr>
        <w:pStyle w:val="a5"/>
        <w:rPr>
          <w:b/>
        </w:rPr>
      </w:pPr>
      <w:proofErr w:type="spellStart"/>
      <w:r w:rsidRPr="00564FE1">
        <w:rPr>
          <w:b/>
        </w:rPr>
        <w:t>Гауссово</w:t>
      </w:r>
      <w:r>
        <w:rPr>
          <w:b/>
        </w:rPr>
        <w:t>е</w:t>
      </w:r>
      <w:proofErr w:type="spellEnd"/>
    </w:p>
    <w:p w14:paraId="1E8A2C92" w14:textId="57391A2E" w:rsidR="00564FE1" w:rsidRDefault="00564FE1" w:rsidP="00564FE1">
      <w:pPr>
        <w:pStyle w:val="a5"/>
      </w:pPr>
    </w:p>
    <w:p w14:paraId="44AE406F" w14:textId="6BEAC77A" w:rsidR="00564FE1" w:rsidRDefault="00564FE1" w:rsidP="00564FE1">
      <w:pPr>
        <w:pStyle w:val="a5"/>
      </w:pPr>
    </w:p>
    <w:p w14:paraId="28F37567" w14:textId="1EEBC16B" w:rsidR="00564FE1" w:rsidRDefault="00564FE1" w:rsidP="00564FE1">
      <w:pPr>
        <w:pStyle w:val="a5"/>
      </w:pPr>
    </w:p>
    <w:p w14:paraId="5567E6E8" w14:textId="0E124599" w:rsidR="00564FE1" w:rsidRDefault="00564FE1" w:rsidP="00564FE1">
      <w:pPr>
        <w:pStyle w:val="a5"/>
      </w:pPr>
    </w:p>
    <w:p w14:paraId="6E04C6F6" w14:textId="4851B70A" w:rsidR="00564FE1" w:rsidRDefault="00564FE1" w:rsidP="00564FE1">
      <w:pPr>
        <w:pStyle w:val="a5"/>
      </w:pPr>
    </w:p>
    <w:p w14:paraId="01E7D53A" w14:textId="0771B2C8" w:rsidR="00564FE1" w:rsidRPr="00564FE1" w:rsidRDefault="00564FE1" w:rsidP="00564FE1">
      <w:pPr>
        <w:pStyle w:val="a5"/>
        <w:rPr>
          <w:b/>
          <w:lang w:val="en-US"/>
        </w:rPr>
      </w:pPr>
      <w:r w:rsidRPr="00564FE1">
        <w:rPr>
          <w:b/>
        </w:rPr>
        <w:lastRenderedPageBreak/>
        <w:t>Спираль</w:t>
      </w:r>
      <w:r>
        <w:rPr>
          <w:b/>
          <w:lang w:val="en-US"/>
        </w:rPr>
        <w:t>:</w:t>
      </w:r>
    </w:p>
    <w:p w14:paraId="6EB70F0A" w14:textId="77777777" w:rsidR="00564FE1" w:rsidRDefault="00564FE1" w:rsidP="00564FE1">
      <w:pPr>
        <w:pStyle w:val="a5"/>
      </w:pPr>
    </w:p>
    <w:p w14:paraId="6A881751" w14:textId="35DCB275" w:rsidR="00FB10CA" w:rsidRDefault="00FB10CA" w:rsidP="00564FE1">
      <w:pPr>
        <w:pStyle w:val="a5"/>
      </w:pPr>
      <w:r w:rsidRPr="00564FE1">
        <w:drawing>
          <wp:inline distT="0" distB="0" distL="0" distR="0" wp14:anchorId="5D9FB6A3" wp14:editId="08799F79">
            <wp:extent cx="5940425" cy="30264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E7D" w14:textId="76F20A0C" w:rsidR="00564FE1" w:rsidRDefault="00564FE1" w:rsidP="00564FE1">
      <w:pPr>
        <w:pStyle w:val="a5"/>
        <w:jc w:val="left"/>
      </w:pPr>
    </w:p>
    <w:p w14:paraId="3E7869FE" w14:textId="77777777" w:rsidR="00564FE1" w:rsidRDefault="00564FE1" w:rsidP="00564FE1">
      <w:pPr>
        <w:pStyle w:val="a5"/>
        <w:jc w:val="left"/>
      </w:pPr>
    </w:p>
    <w:p w14:paraId="32D1055A" w14:textId="645F92C5" w:rsidR="00DB012D" w:rsidRDefault="00DB012D" w:rsidP="00B83E44">
      <w:pPr>
        <w:pStyle w:val="a5"/>
      </w:pPr>
      <w:r>
        <w:rPr>
          <w:noProof/>
        </w:rPr>
        <w:drawing>
          <wp:inline distT="0" distB="0" distL="0" distR="0" wp14:anchorId="38103A8D" wp14:editId="10821C74">
            <wp:extent cx="5940425" cy="31826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8E7E16" w14:textId="56A27ED5" w:rsidR="00012B11" w:rsidRDefault="00012B11" w:rsidP="00B83E44">
      <w:pPr>
        <w:pStyle w:val="a5"/>
      </w:pPr>
      <w:r>
        <w:rPr>
          <w:noProof/>
        </w:rPr>
        <w:lastRenderedPageBreak/>
        <w:drawing>
          <wp:inline distT="0" distB="0" distL="0" distR="0" wp14:anchorId="71D87076" wp14:editId="008A59C5">
            <wp:extent cx="5940425" cy="32702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87EC" w14:textId="660E24EB" w:rsidR="00012B11" w:rsidRPr="00564FE1" w:rsidRDefault="00012B11" w:rsidP="00B83E44">
      <w:pPr>
        <w:pStyle w:val="a5"/>
        <w:rPr>
          <w:b/>
        </w:rPr>
      </w:pPr>
    </w:p>
    <w:p w14:paraId="47AB34F2" w14:textId="3CE74BE1" w:rsidR="00564FE1" w:rsidRDefault="00564FE1" w:rsidP="00B83E44">
      <w:pPr>
        <w:pStyle w:val="a5"/>
        <w:rPr>
          <w:b/>
        </w:rPr>
      </w:pPr>
      <w:r w:rsidRPr="00564FE1">
        <w:rPr>
          <w:b/>
        </w:rPr>
        <w:t>"</w:t>
      </w:r>
      <w:r>
        <w:rPr>
          <w:b/>
        </w:rPr>
        <w:t>Б</w:t>
      </w:r>
      <w:r w:rsidRPr="00564FE1">
        <w:rPr>
          <w:b/>
        </w:rPr>
        <w:t>утылочное горлышко"</w:t>
      </w:r>
    </w:p>
    <w:p w14:paraId="1056D347" w14:textId="6DF40AC7" w:rsidR="00564FE1" w:rsidRDefault="00564FE1" w:rsidP="00B83E44">
      <w:pPr>
        <w:pStyle w:val="a5"/>
        <w:rPr>
          <w:b/>
        </w:rPr>
      </w:pPr>
    </w:p>
    <w:p w14:paraId="3C673A86" w14:textId="77777777" w:rsidR="00027D2A" w:rsidRDefault="00027D2A" w:rsidP="00027D2A">
      <w:pPr>
        <w:pStyle w:val="1"/>
      </w:pPr>
      <w:r>
        <w:t xml:space="preserve">4. Задания по разделу программной </w:t>
      </w:r>
      <w:proofErr w:type="spellStart"/>
      <w:r>
        <w:t>реализаци</w:t>
      </w:r>
      <w:proofErr w:type="spellEnd"/>
    </w:p>
    <w:p w14:paraId="0A325A2B" w14:textId="2C1BAA76" w:rsidR="00564FE1" w:rsidRDefault="00564FE1" w:rsidP="00027D2A">
      <w:r>
        <w:t xml:space="preserve">Были реализованы следующие </w:t>
      </w:r>
      <w:r w:rsidR="00027D2A">
        <w:t xml:space="preserve">функции нейрона </w:t>
      </w:r>
      <w:r w:rsidR="00027D2A">
        <w:t>Мак-</w:t>
      </w:r>
      <w:proofErr w:type="spellStart"/>
      <w:r w:rsidR="00027D2A">
        <w:t>Каллока</w:t>
      </w:r>
      <w:proofErr w:type="spellEnd"/>
      <w:r w:rsidR="00027D2A">
        <w:t>-</w:t>
      </w:r>
      <w:proofErr w:type="spellStart"/>
      <w:r w:rsidR="00027D2A">
        <w:t>Питтса</w:t>
      </w:r>
      <w:proofErr w:type="spellEnd"/>
      <w:r w:rsidR="00027D2A" w:rsidRPr="00027D2A">
        <w:t>:</w:t>
      </w:r>
    </w:p>
    <w:p w14:paraId="755039BE" w14:textId="77777777" w:rsidR="00027D2A" w:rsidRDefault="00027D2A" w:rsidP="00027D2A">
      <w:pPr>
        <w:pStyle w:val="1"/>
      </w:pPr>
      <w:r>
        <w:t xml:space="preserve">4.1. Логическая </w:t>
      </w:r>
      <w:proofErr w:type="spellStart"/>
      <w:r>
        <w:t>нейронно</w:t>
      </w:r>
      <w:proofErr w:type="spellEnd"/>
      <w:r>
        <w:t>-сетевая операция «И»</w:t>
      </w:r>
    </w:p>
    <w:p w14:paraId="3E931701" w14:textId="0B4BF324" w:rsidR="00027D2A" w:rsidRDefault="00027D2A" w:rsidP="00027D2A">
      <w:pPr>
        <w:pStyle w:val="a5"/>
      </w:pPr>
      <w:r>
        <w:rPr>
          <w:noProof/>
        </w:rPr>
        <w:drawing>
          <wp:inline distT="0" distB="0" distL="0" distR="0" wp14:anchorId="37F491B4" wp14:editId="5B76AE95">
            <wp:extent cx="4607937" cy="2965836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333" cy="29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BB5BBB" w14:textId="73147426" w:rsidR="00027D2A" w:rsidRDefault="00027D2A" w:rsidP="00027D2A">
      <w:pPr>
        <w:pStyle w:val="1"/>
      </w:pPr>
      <w:r>
        <w:lastRenderedPageBreak/>
        <w:t xml:space="preserve">4.2. Логическая </w:t>
      </w:r>
      <w:proofErr w:type="spellStart"/>
      <w:r>
        <w:t>нейронно</w:t>
      </w:r>
      <w:proofErr w:type="spellEnd"/>
      <w:r>
        <w:t>-сетевая операция «И» в биполярной логике</w:t>
      </w:r>
    </w:p>
    <w:p w14:paraId="72B8D6D4" w14:textId="42F444C6" w:rsidR="00027D2A" w:rsidRDefault="00027D2A" w:rsidP="00027D2A">
      <w:pPr>
        <w:pStyle w:val="a5"/>
      </w:pPr>
      <w:r>
        <w:rPr>
          <w:noProof/>
        </w:rPr>
        <w:drawing>
          <wp:inline distT="0" distB="0" distL="0" distR="0" wp14:anchorId="23E21CC6" wp14:editId="34768C61">
            <wp:extent cx="4885714" cy="327619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2A1C" w14:textId="54D2FAFE" w:rsidR="00027D2A" w:rsidRDefault="00027D2A" w:rsidP="00027D2A">
      <w:pPr>
        <w:pStyle w:val="1"/>
      </w:pPr>
      <w:r>
        <w:t xml:space="preserve">4.3. Реализация логической операции «Исключающее-ИЛИ» (англ. XOR) с помощью 2-х </w:t>
      </w:r>
      <w:proofErr w:type="spellStart"/>
      <w:r>
        <w:t>слойного</w:t>
      </w:r>
      <w:proofErr w:type="spellEnd"/>
      <w:r>
        <w:t xml:space="preserve"> перцептрона</w:t>
      </w:r>
    </w:p>
    <w:p w14:paraId="3CF3D105" w14:textId="0B027B00" w:rsidR="00027D2A" w:rsidRDefault="00027D2A" w:rsidP="00027D2A">
      <w:r>
        <w:t>Была реализована простая функция нейрона</w:t>
      </w:r>
    </w:p>
    <w:p w14:paraId="7935755B" w14:textId="7FEFA5EC" w:rsidR="00027D2A" w:rsidRPr="00027D2A" w:rsidRDefault="00027D2A" w:rsidP="00027D2A">
      <w:pPr>
        <w:pStyle w:val="a5"/>
      </w:pPr>
      <w:r>
        <w:rPr>
          <w:noProof/>
        </w:rPr>
        <w:drawing>
          <wp:inline distT="0" distB="0" distL="0" distR="0" wp14:anchorId="27BD3876" wp14:editId="212BC5BC">
            <wp:extent cx="4180952" cy="26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8F86" w14:textId="274D7FFC" w:rsidR="00027D2A" w:rsidRDefault="00027D2A" w:rsidP="00027D2A"/>
    <w:p w14:paraId="6333B359" w14:textId="33EDC773" w:rsidR="00027D2A" w:rsidRDefault="00027D2A" w:rsidP="00027D2A">
      <w:r>
        <w:t>После чего были заданы указанные веса и пороговые значения. Также на двухслойный перцептрон были поданы данные.</w:t>
      </w:r>
    </w:p>
    <w:p w14:paraId="44095D2B" w14:textId="58A5DE87" w:rsidR="00027D2A" w:rsidRDefault="00027D2A" w:rsidP="00027D2A">
      <w:pPr>
        <w:pStyle w:val="a5"/>
      </w:pPr>
      <w:r w:rsidRPr="00027D2A">
        <w:lastRenderedPageBreak/>
        <w:drawing>
          <wp:inline distT="0" distB="0" distL="0" distR="0" wp14:anchorId="32CDAC5C" wp14:editId="71F58D3C">
            <wp:extent cx="5940425" cy="35845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CA8A" w14:textId="6F2A0D37" w:rsidR="00027D2A" w:rsidRDefault="00027D2A" w:rsidP="00027D2A">
      <w:pPr>
        <w:pStyle w:val="a5"/>
      </w:pPr>
    </w:p>
    <w:p w14:paraId="3B49DFE1" w14:textId="28A43016" w:rsidR="00027D2A" w:rsidRDefault="00027D2A" w:rsidP="00027D2A">
      <w:pPr>
        <w:rPr>
          <w:lang w:val="en-US"/>
        </w:rPr>
      </w:pPr>
      <w:r>
        <w:t>Выход с пер</w:t>
      </w:r>
      <w:r w:rsidR="00435F5C">
        <w:t>ц</w:t>
      </w:r>
      <w:r>
        <w:t>ептрона</w:t>
      </w:r>
      <w:r>
        <w:rPr>
          <w:lang w:val="en-US"/>
        </w:rPr>
        <w:t>:</w:t>
      </w:r>
    </w:p>
    <w:p w14:paraId="03DB0884" w14:textId="795A5924" w:rsidR="00027D2A" w:rsidRPr="00027D2A" w:rsidRDefault="00027D2A" w:rsidP="00027D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1A1AC23A" wp14:editId="1FFED8CC">
            <wp:extent cx="5940425" cy="32524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D2A" w:rsidRPr="00027D2A" w:rsidSect="004B0F9E">
      <w:pgSz w:w="11906" w:h="16838"/>
      <w:pgMar w:top="1138" w:right="850" w:bottom="1138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10FCB"/>
    <w:multiLevelType w:val="hybridMultilevel"/>
    <w:tmpl w:val="29062876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87107F5"/>
    <w:multiLevelType w:val="hybridMultilevel"/>
    <w:tmpl w:val="E9585FF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90C3FA1"/>
    <w:multiLevelType w:val="hybridMultilevel"/>
    <w:tmpl w:val="799EFD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1EFC677A"/>
    <w:multiLevelType w:val="hybridMultilevel"/>
    <w:tmpl w:val="33CEB278"/>
    <w:lvl w:ilvl="0" w:tplc="C1AECC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4" w15:restartNumberingAfterBreak="0">
    <w:nsid w:val="23EE0D8D"/>
    <w:multiLevelType w:val="hybridMultilevel"/>
    <w:tmpl w:val="F2FA1416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429177D7"/>
    <w:multiLevelType w:val="hybridMultilevel"/>
    <w:tmpl w:val="951261E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7DB9768D"/>
    <w:multiLevelType w:val="hybridMultilevel"/>
    <w:tmpl w:val="8D1E404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EDE"/>
    <w:rsid w:val="00012B11"/>
    <w:rsid w:val="00027D2A"/>
    <w:rsid w:val="000A295E"/>
    <w:rsid w:val="0015113A"/>
    <w:rsid w:val="0019759F"/>
    <w:rsid w:val="002C37A4"/>
    <w:rsid w:val="002C6125"/>
    <w:rsid w:val="002D415D"/>
    <w:rsid w:val="003E24C0"/>
    <w:rsid w:val="00435F5C"/>
    <w:rsid w:val="004A3794"/>
    <w:rsid w:val="004B0F9E"/>
    <w:rsid w:val="004B209B"/>
    <w:rsid w:val="00564FE1"/>
    <w:rsid w:val="00585D24"/>
    <w:rsid w:val="007159F8"/>
    <w:rsid w:val="007713D7"/>
    <w:rsid w:val="00A05C22"/>
    <w:rsid w:val="00A13790"/>
    <w:rsid w:val="00B83E44"/>
    <w:rsid w:val="00C171EE"/>
    <w:rsid w:val="00CC4EC7"/>
    <w:rsid w:val="00DB012D"/>
    <w:rsid w:val="00DD328B"/>
    <w:rsid w:val="00E525C0"/>
    <w:rsid w:val="00EF0307"/>
    <w:rsid w:val="00F82EDE"/>
    <w:rsid w:val="00FB10CA"/>
    <w:rsid w:val="00FD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E7D8"/>
  <w15:chartTrackingRefBased/>
  <w15:docId w15:val="{039ED2C4-8179-4214-977C-8659AC95F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59F8"/>
    <w:pPr>
      <w:spacing w:after="0" w:line="360" w:lineRule="auto"/>
      <w:ind w:firstLine="706"/>
      <w:jc w:val="both"/>
    </w:pPr>
    <w:rPr>
      <w:rFonts w:ascii="Times New Roman" w:hAnsi="Times New Roman"/>
      <w:sz w:val="28"/>
      <w:shd w:val="clear" w:color="auto" w:fill="FFFFFF"/>
    </w:rPr>
  </w:style>
  <w:style w:type="paragraph" w:styleId="1">
    <w:name w:val="heading 1"/>
    <w:basedOn w:val="a"/>
    <w:next w:val="a"/>
    <w:link w:val="10"/>
    <w:uiPriority w:val="9"/>
    <w:qFormat/>
    <w:rsid w:val="004B209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113A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5113A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4B209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C171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DD3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64FE1"/>
    <w:pPr>
      <w:spacing w:after="0" w:line="240" w:lineRule="auto"/>
      <w:jc w:val="center"/>
    </w:pPr>
    <w:rPr>
      <w:rFonts w:ascii="Times New Roman" w:hAnsi="Times New Roman"/>
      <w:sz w:val="28"/>
      <w:shd w:val="clear" w:color="auto" w:fill="FFFFFF"/>
    </w:rPr>
  </w:style>
  <w:style w:type="paragraph" w:styleId="a6">
    <w:name w:val="List Paragraph"/>
    <w:basedOn w:val="a"/>
    <w:uiPriority w:val="34"/>
    <w:qFormat/>
    <w:rsid w:val="003E24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6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8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тер рекнет</dc:creator>
  <cp:keywords/>
  <dc:description/>
  <cp:lastModifiedBy>тер рекнет</cp:lastModifiedBy>
  <cp:revision>12</cp:revision>
  <dcterms:created xsi:type="dcterms:W3CDTF">2024-03-17T07:51:00Z</dcterms:created>
  <dcterms:modified xsi:type="dcterms:W3CDTF">2024-04-09T10:09:00Z</dcterms:modified>
</cp:coreProperties>
</file>