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189A" w:rsidRPr="00771469" w:rsidRDefault="0090189A" w:rsidP="0090189A">
      <w:pPr>
        <w:jc w:val="center"/>
        <w:rPr>
          <w:rFonts w:ascii="Times New Roman" w:hAnsi="Times New Roman" w:cs="Times New Roman"/>
          <w:b/>
          <w:bCs/>
        </w:rPr>
      </w:pPr>
      <w:bookmarkStart w:id="0" w:name="_Toc404249137"/>
      <w:r w:rsidRPr="00771469">
        <w:rPr>
          <w:rFonts w:ascii="Times New Roman" w:hAnsi="Times New Roman" w:cs="Times New Roman"/>
          <w:b/>
          <w:bCs/>
        </w:rPr>
        <w:t>Федеральное государственное бюджетное образовательное учреждение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высшего образования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«РОССИЙСКАЯ АКАДЕМИЯ НАРОДНОГО ХОЗЯЙСТВА </w:t>
      </w:r>
      <w:r w:rsidRPr="00771469">
        <w:rPr>
          <w:rFonts w:ascii="Times New Roman" w:hAnsi="Times New Roman" w:cs="Times New Roman"/>
          <w:b/>
          <w:bCs/>
        </w:rPr>
        <w:br/>
        <w:t>И ГОСУДАРСТВЕННОЙ СЛУЖБЫ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ПРИ ПРЕЗИДЕНТЕ РОССИЙСКОЙ ФЕДЕРАЦИИ»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НИЖЕГОРОДСКИЙ ИНСТИТУТ УПРАВЛЕНИЯ – филиал </w:t>
      </w:r>
      <w:proofErr w:type="spellStart"/>
      <w:r w:rsidRPr="00771469">
        <w:rPr>
          <w:rFonts w:ascii="Times New Roman" w:hAnsi="Times New Roman" w:cs="Times New Roman"/>
          <w:b/>
          <w:bCs/>
        </w:rPr>
        <w:t>РАНХиГС</w:t>
      </w:r>
      <w:proofErr w:type="spellEnd"/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Факультет: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Кафедра информатики и информационных технологий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Направление подготовки / специальность: 09.03.03 / Прикладная информатика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Направленность (профиль) / специализация: Корпоративные информационные системы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Отчет</w:t>
      </w:r>
      <w:r w:rsidR="00E94BF2">
        <w:rPr>
          <w:rFonts w:ascii="Times New Roman" w:hAnsi="Times New Roman" w:cs="Times New Roman"/>
          <w:b/>
          <w:bCs/>
        </w:rPr>
        <w:t xml:space="preserve"> </w:t>
      </w:r>
      <w:r w:rsidR="0046772C">
        <w:rPr>
          <w:rFonts w:ascii="Times New Roman" w:hAnsi="Times New Roman" w:cs="Times New Roman"/>
          <w:b/>
          <w:bCs/>
        </w:rPr>
        <w:t>№8</w:t>
      </w:r>
      <w:r w:rsidRPr="00771469">
        <w:rPr>
          <w:rFonts w:ascii="Times New Roman" w:hAnsi="Times New Roman" w:cs="Times New Roman"/>
          <w:b/>
          <w:bCs/>
        </w:rPr>
        <w:t>.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  <w:i/>
        </w:rPr>
      </w:pPr>
    </w:p>
    <w:tbl>
      <w:tblPr>
        <w:tblW w:w="10314" w:type="dxa"/>
        <w:tblLook w:val="04A0" w:firstRow="1" w:lastRow="0" w:firstColumn="1" w:lastColumn="0" w:noHBand="0" w:noVBand="1"/>
      </w:tblPr>
      <w:tblGrid>
        <w:gridCol w:w="1980"/>
        <w:gridCol w:w="8334"/>
      </w:tblGrid>
      <w:tr w:rsidR="0090189A" w:rsidRPr="00771469" w:rsidTr="0016775D">
        <w:tc>
          <w:tcPr>
            <w:tcW w:w="1980" w:type="dxa"/>
          </w:tcPr>
          <w:p w:rsidR="0090189A" w:rsidRPr="00CD771A" w:rsidRDefault="0090189A" w:rsidP="00167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D771A">
              <w:rPr>
                <w:rFonts w:ascii="Times New Roman" w:hAnsi="Times New Roman" w:cs="Times New Roman"/>
                <w:sz w:val="24"/>
              </w:rPr>
              <w:t>По дисциплине:</w:t>
            </w:r>
          </w:p>
        </w:tc>
        <w:tc>
          <w:tcPr>
            <w:tcW w:w="8334" w:type="dxa"/>
          </w:tcPr>
          <w:p w:rsidR="0090189A" w:rsidRPr="00CD771A" w:rsidRDefault="0090189A" w:rsidP="0016775D">
            <w:pPr>
              <w:ind w:left="-386" w:firstLine="284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Pr="00CD771A">
              <w:rPr>
                <w:rFonts w:ascii="Times New Roman" w:hAnsi="Times New Roman" w:cs="Times New Roman"/>
                <w:sz w:val="24"/>
              </w:rPr>
              <w:t>рогр</w:t>
            </w:r>
            <w:r>
              <w:rPr>
                <w:rFonts w:ascii="Times New Roman" w:hAnsi="Times New Roman" w:cs="Times New Roman"/>
                <w:sz w:val="24"/>
              </w:rPr>
              <w:t>аммная инженерия</w:t>
            </w:r>
          </w:p>
        </w:tc>
      </w:tr>
    </w:tbl>
    <w:p w:rsidR="0090189A" w:rsidRPr="00E305D7" w:rsidRDefault="0090189A" w:rsidP="0090189A">
      <w:pPr>
        <w:ind w:left="720" w:hanging="57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тему</w:t>
      </w:r>
      <w:r w:rsidRPr="00E305D7">
        <w:rPr>
          <w:rFonts w:ascii="Times New Roman" w:hAnsi="Times New Roman" w:cs="Times New Roman"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Разработка модели производственной ИС</w:t>
      </w:r>
    </w:p>
    <w:p w:rsidR="0090189A" w:rsidRDefault="0090189A" w:rsidP="0090189A">
      <w:pPr>
        <w:ind w:left="720" w:hanging="578"/>
        <w:jc w:val="center"/>
        <w:rPr>
          <w:rFonts w:ascii="Times New Roman" w:hAnsi="Times New Roman" w:cs="Times New Roman"/>
          <w:bCs/>
        </w:rPr>
      </w:pPr>
    </w:p>
    <w:p w:rsidR="0090189A" w:rsidRPr="00771469" w:rsidRDefault="0090189A" w:rsidP="0090189A">
      <w:pPr>
        <w:rPr>
          <w:rFonts w:ascii="Times New Roman" w:hAnsi="Times New Roman" w:cs="Times New Roman"/>
          <w:b/>
          <w:bCs/>
          <w:u w:val="single"/>
        </w:rPr>
      </w:pPr>
    </w:p>
    <w:tbl>
      <w:tblPr>
        <w:tblW w:w="10190" w:type="dxa"/>
        <w:tblInd w:w="-318" w:type="dxa"/>
        <w:tblLook w:val="04A0" w:firstRow="1" w:lastRow="0" w:firstColumn="1" w:lastColumn="0" w:noHBand="0" w:noVBand="1"/>
      </w:tblPr>
      <w:tblGrid>
        <w:gridCol w:w="4801"/>
        <w:gridCol w:w="5389"/>
      </w:tblGrid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16775D">
            <w:pPr>
              <w:rPr>
                <w:rFonts w:ascii="Times New Roman" w:hAnsi="Times New Roman" w:cs="Times New Roman"/>
                <w:b/>
                <w:bCs/>
              </w:rPr>
            </w:pPr>
          </w:p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АВТОР</w:t>
            </w:r>
            <w:r>
              <w:rPr>
                <w:rFonts w:ascii="Times New Roman" w:hAnsi="Times New Roman" w:cs="Times New Roman"/>
                <w:b/>
                <w:bCs/>
              </w:rPr>
              <w:t>Ы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Обучающиеся 2 курса группы ИБ-32</w:t>
            </w:r>
            <w:r w:rsidRPr="00771469">
              <w:rPr>
                <w:rFonts w:ascii="Times New Roman" w:hAnsi="Times New Roman" w:cs="Times New Roman"/>
              </w:rPr>
              <w:t>1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 w:rsidRPr="00771469">
              <w:rPr>
                <w:rFonts w:ascii="Times New Roman" w:hAnsi="Times New Roman" w:cs="Times New Roman"/>
              </w:rPr>
              <w:t>очной формы обучения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16775D">
            <w:pPr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</w:t>
            </w:r>
            <w:proofErr w:type="spellStart"/>
            <w:r>
              <w:rPr>
                <w:rFonts w:ascii="Times New Roman" w:hAnsi="Times New Roman" w:cs="Times New Roman"/>
              </w:rPr>
              <w:t>Шнягина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Полина Романовна</w:t>
            </w:r>
          </w:p>
          <w:p w:rsidR="0090189A" w:rsidRDefault="0090189A" w:rsidP="0016775D">
            <w:pPr>
              <w:tabs>
                <w:tab w:val="left" w:pos="1500"/>
              </w:tabs>
              <w:ind w:left="-2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Ластина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Екатерина Романовна</w:t>
            </w:r>
          </w:p>
          <w:p w:rsidR="0090189A" w:rsidRPr="00771469" w:rsidRDefault="0090189A" w:rsidP="0016775D">
            <w:pPr>
              <w:tabs>
                <w:tab w:val="left" w:pos="1500"/>
              </w:tabs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Тыртышник</w:t>
            </w:r>
            <w:proofErr w:type="spellEnd"/>
            <w:r>
              <w:rPr>
                <w:rFonts w:ascii="Times New Roman" w:hAnsi="Times New Roman" w:cs="Times New Roman"/>
              </w:rPr>
              <w:t xml:space="preserve"> Яна Владиславовна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2067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ПРЕПОДАВАТЕЛЬ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Окулич Виктор Иванович</w:t>
            </w:r>
          </w:p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:rsidR="0090189A" w:rsidRDefault="0090189A" w:rsidP="0090189A">
      <w:pPr>
        <w:rPr>
          <w:rFonts w:ascii="Times New Roman" w:hAnsi="Times New Roman" w:cs="Times New Roman"/>
        </w:rPr>
      </w:pPr>
    </w:p>
    <w:p w:rsidR="0090189A" w:rsidRPr="00771469" w:rsidRDefault="0090189A" w:rsidP="0090189A">
      <w:pPr>
        <w:jc w:val="center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Нижний Новгород</w:t>
      </w:r>
      <w:bookmarkStart w:id="1" w:name="_Toc441146753"/>
    </w:p>
    <w:p w:rsidR="0090189A" w:rsidRDefault="0090189A" w:rsidP="0090189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 w:rsidRPr="00771469">
        <w:rPr>
          <w:rFonts w:ascii="Times New Roman" w:hAnsi="Times New Roman" w:cs="Times New Roman"/>
        </w:rPr>
        <w:t xml:space="preserve"> г.</w:t>
      </w:r>
      <w:bookmarkEnd w:id="0"/>
      <w:bookmarkEnd w:id="1"/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4312484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90189A" w:rsidRPr="00D00A28" w:rsidRDefault="0090189A">
          <w:pPr>
            <w:pStyle w:val="a7"/>
            <w:rPr>
              <w:rFonts w:cs="Times New Roman"/>
              <w:szCs w:val="28"/>
            </w:rPr>
          </w:pPr>
          <w:r w:rsidRPr="00D00A28">
            <w:rPr>
              <w:rFonts w:cs="Times New Roman"/>
              <w:szCs w:val="28"/>
            </w:rPr>
            <w:t>Оглавление</w:t>
          </w:r>
        </w:p>
        <w:p w:rsidR="009F0A82" w:rsidRPr="009F0A82" w:rsidRDefault="0090189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29493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Цель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_Toc227629493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4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Задачи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_Toc227629494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5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Выбор предметной области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_Toc227629495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6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Определение ролей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_Toc227629496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7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Описание задач ролей согласно каноническому ТСП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_Toc227629497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8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Выбор трекера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_Toc227629498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1D0628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9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Календарный план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_Toc227629499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Default="001D062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29500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Вывод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_Toc227629500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3917E4">
              <w:rPr>
                <w:rFonts w:ascii="Times New Roman" w:hAnsi="Times New Roman" w:cs="Times New Roman"/>
                <w:noProof/>
                <w:webHidden/>
                <w:sz w:val="28"/>
              </w:rPr>
              <w:t>19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0189A" w:rsidRDefault="0090189A">
          <w:r w:rsidRPr="00D00A2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90189A" w:rsidRDefault="009018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szCs w:val="28"/>
        </w:rPr>
      </w:pPr>
      <w:bookmarkStart w:id="2" w:name="_Toc226496065"/>
      <w:bookmarkStart w:id="3" w:name="_Toc227629493"/>
      <w:r w:rsidRPr="00D00A28">
        <w:rPr>
          <w:rStyle w:val="10"/>
        </w:rPr>
        <w:lastRenderedPageBreak/>
        <w:t>Цель</w:t>
      </w:r>
      <w:bookmarkEnd w:id="2"/>
      <w:bookmarkEnd w:id="3"/>
      <w:r w:rsidRPr="0090189A">
        <w:rPr>
          <w:rFonts w:ascii="Times New Roman" w:hAnsi="Times New Roman" w:cs="Times New Roman"/>
          <w:b/>
          <w:sz w:val="28"/>
          <w:szCs w:val="28"/>
        </w:rPr>
        <w:t>:</w:t>
      </w:r>
      <w:r w:rsidRPr="0090189A">
        <w:rPr>
          <w:rFonts w:ascii="Times New Roman" w:hAnsi="Times New Roman" w:cs="Times New Roman"/>
          <w:sz w:val="28"/>
          <w:szCs w:val="28"/>
        </w:rPr>
        <w:t xml:space="preserve"> Разработать модель информационной системы для управления бизнес-процессом (управление продажами в магазине музыкальных инструментов).</w:t>
      </w:r>
    </w:p>
    <w:p w:rsidR="0090189A" w:rsidRPr="0090189A" w:rsidRDefault="0090189A" w:rsidP="00D00A28">
      <w:pPr>
        <w:pStyle w:val="1"/>
      </w:pPr>
      <w:bookmarkStart w:id="4" w:name="_Toc226496066"/>
      <w:bookmarkStart w:id="5" w:name="_Toc227629494"/>
      <w:r w:rsidRPr="0090189A">
        <w:t>Задачи</w:t>
      </w:r>
      <w:bookmarkEnd w:id="4"/>
      <w:bookmarkEnd w:id="5"/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Выбрать предметную область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Определить роли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Описать задачи ролей согласно каноническому ТСП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 xml:space="preserve">Выбрать </w:t>
      </w:r>
      <w:proofErr w:type="spellStart"/>
      <w:r w:rsidRPr="0090189A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Создать календарный план</w:t>
      </w:r>
    </w:p>
    <w:p w:rsidR="0090189A" w:rsidRPr="0090189A" w:rsidRDefault="0090189A" w:rsidP="0090189A">
      <w:pPr>
        <w:pStyle w:val="a8"/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А) Связь между ролями и работами</w:t>
      </w:r>
    </w:p>
    <w:p w:rsidR="0090189A" w:rsidRPr="004428A6" w:rsidRDefault="0090189A" w:rsidP="0090189A">
      <w:pPr>
        <w:pStyle w:val="a8"/>
      </w:pPr>
      <w:r w:rsidRPr="0090189A">
        <w:rPr>
          <w:rFonts w:ascii="Times New Roman" w:hAnsi="Times New Roman" w:cs="Times New Roman"/>
          <w:sz w:val="28"/>
          <w:szCs w:val="28"/>
        </w:rPr>
        <w:t>Б) Сроки выполнения</w:t>
      </w:r>
    </w:p>
    <w:p w:rsidR="0090189A" w:rsidRDefault="0090189A" w:rsidP="0090189A"/>
    <w:p w:rsidR="0090189A" w:rsidRPr="0090189A" w:rsidRDefault="0090189A" w:rsidP="00355A61">
      <w:pPr>
        <w:pStyle w:val="2"/>
        <w:numPr>
          <w:ilvl w:val="0"/>
          <w:numId w:val="15"/>
        </w:numPr>
        <w:ind w:left="284"/>
        <w:rPr>
          <w:b w:val="0"/>
        </w:rPr>
      </w:pPr>
      <w:bookmarkStart w:id="6" w:name="_Toc227629495"/>
      <w:r w:rsidRPr="0090189A">
        <w:t>Выбор предметной области</w:t>
      </w:r>
      <w:bookmarkEnd w:id="6"/>
    </w:p>
    <w:p w:rsidR="0090189A" w:rsidRDefault="0090189A" w:rsidP="0090189A">
      <w:pPr>
        <w:rPr>
          <w:rFonts w:ascii="Times New Roman" w:hAnsi="Times New Roman" w:cs="Times New Roman"/>
          <w:bCs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Предметная область:</w:t>
      </w:r>
      <w:r w:rsidRPr="0090189A">
        <w:rPr>
          <w:rFonts w:ascii="Times New Roman" w:hAnsi="Times New Roman" w:cs="Times New Roman"/>
          <w:sz w:val="28"/>
        </w:rPr>
        <w:t> </w:t>
      </w:r>
      <w:r w:rsidRPr="0090189A">
        <w:rPr>
          <w:rFonts w:ascii="Times New Roman" w:hAnsi="Times New Roman" w:cs="Times New Roman"/>
          <w:bCs/>
          <w:sz w:val="28"/>
        </w:rPr>
        <w:t>управление продажами в магазине музыкальных инструментов.</w:t>
      </w:r>
    </w:p>
    <w:p w:rsidR="0016775D" w:rsidRDefault="0016775D" w:rsidP="0090189A">
      <w:pPr>
        <w:rPr>
          <w:rFonts w:ascii="Times New Roman" w:hAnsi="Times New Roman" w:cs="Times New Roman"/>
          <w:bCs/>
          <w:sz w:val="28"/>
        </w:rPr>
      </w:pPr>
    </w:p>
    <w:p w:rsidR="0016775D" w:rsidRDefault="0016775D" w:rsidP="0090189A">
      <w:pPr>
        <w:rPr>
          <w:rFonts w:ascii="Times New Roman" w:hAnsi="Times New Roman" w:cs="Times New Roman"/>
          <w:b/>
          <w:bCs/>
          <w:sz w:val="28"/>
        </w:rPr>
      </w:pPr>
      <w:r w:rsidRPr="0016775D">
        <w:rPr>
          <w:rFonts w:ascii="Times New Roman" w:hAnsi="Times New Roman" w:cs="Times New Roman"/>
          <w:b/>
          <w:bCs/>
          <w:sz w:val="28"/>
        </w:rPr>
        <w:t>Классификаторы</w:t>
      </w:r>
    </w:p>
    <w:p w:rsidR="0016775D" w:rsidRDefault="0016775D" w:rsidP="0016775D">
      <w:pPr>
        <w:ind w:left="284"/>
        <w:rPr>
          <w:rFonts w:ascii="Times New Roman" w:hAnsi="Times New Roman" w:cs="Times New Roman"/>
          <w:bCs/>
          <w:sz w:val="28"/>
          <w:u w:val="single"/>
        </w:rPr>
      </w:pPr>
      <w:r w:rsidRPr="0016775D">
        <w:rPr>
          <w:rFonts w:ascii="Times New Roman" w:hAnsi="Times New Roman" w:cs="Times New Roman"/>
          <w:bCs/>
          <w:sz w:val="28"/>
          <w:u w:val="single"/>
        </w:rPr>
        <w:t>1. Классификатор ролей и работ команды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3988"/>
        <w:gridCol w:w="1818"/>
        <w:gridCol w:w="3544"/>
      </w:tblGrid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Кто исполняет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Основные работы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Тимлид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Полина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Планирование, контроль сроков,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трекер</w:t>
            </w:r>
            <w:proofErr w:type="spellEnd"/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Бизнес-аналитик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Полина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Требования, анализ процессов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Архитектор / Дизайнер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Яна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Схема БД, эскизы, ТЗ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Продакт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-менеджер /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Тестировщик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/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Техписатель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Екатерина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Видение, тесты, документация</w:t>
            </w:r>
          </w:p>
        </w:tc>
      </w:tr>
    </w:tbl>
    <w:p w:rsidR="001B46FA" w:rsidRDefault="001B46FA" w:rsidP="0016775D">
      <w:pPr>
        <w:ind w:left="284"/>
        <w:rPr>
          <w:rFonts w:ascii="Times New Roman" w:hAnsi="Times New Roman" w:cs="Times New Roman"/>
          <w:bCs/>
          <w:sz w:val="28"/>
          <w:u w:val="single"/>
        </w:rPr>
      </w:pPr>
    </w:p>
    <w:p w:rsidR="0016775D" w:rsidRDefault="001B46FA" w:rsidP="001B46FA">
      <w:pPr>
        <w:rPr>
          <w:rFonts w:ascii="Times New Roman" w:hAnsi="Times New Roman" w:cs="Times New Roman"/>
          <w:bCs/>
          <w:sz w:val="28"/>
          <w:u w:val="single"/>
        </w:rPr>
      </w:pPr>
      <w:r>
        <w:rPr>
          <w:rFonts w:ascii="Times New Roman" w:hAnsi="Times New Roman" w:cs="Times New Roman"/>
          <w:bCs/>
          <w:sz w:val="28"/>
          <w:u w:val="single"/>
        </w:rPr>
        <w:br w:type="page"/>
      </w:r>
      <w:bookmarkStart w:id="7" w:name="_GoBack"/>
      <w:bookmarkEnd w:id="7"/>
    </w:p>
    <w:p w:rsidR="0016775D" w:rsidRPr="001B46FA" w:rsidRDefault="0016775D" w:rsidP="00355A61">
      <w:pPr>
        <w:pStyle w:val="a8"/>
        <w:numPr>
          <w:ilvl w:val="0"/>
          <w:numId w:val="15"/>
        </w:numPr>
        <w:rPr>
          <w:rFonts w:ascii="Times New Roman" w:hAnsi="Times New Roman" w:cs="Times New Roman"/>
          <w:bCs/>
          <w:sz w:val="28"/>
          <w:u w:val="single"/>
        </w:rPr>
      </w:pPr>
      <w:r w:rsidRPr="001B46FA">
        <w:rPr>
          <w:rFonts w:ascii="Times New Roman" w:hAnsi="Times New Roman" w:cs="Times New Roman"/>
          <w:bCs/>
          <w:sz w:val="28"/>
          <w:u w:val="single"/>
        </w:rPr>
        <w:lastRenderedPageBreak/>
        <w:t>Классификатор</w:t>
      </w:r>
      <w:r w:rsidR="001B46FA" w:rsidRPr="001B46FA">
        <w:rPr>
          <w:rFonts w:ascii="Times New Roman" w:hAnsi="Times New Roman" w:cs="Times New Roman"/>
          <w:bCs/>
          <w:sz w:val="28"/>
          <w:u w:val="single"/>
        </w:rPr>
        <w:t xml:space="preserve"> типов товаров (категории)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58"/>
        <w:gridCol w:w="6287"/>
      </w:tblGrid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Примеры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Струнные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Гитара, скрипка, виолончель,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укулеле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, бас-гитара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Клавишные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Синтезатор, пианино, MIDI-клавиатура, орган, цифровое пианино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Ударные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Барабанная установка, тарелки,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кахон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джембе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, малый барабан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Духовые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Саксофон, труба, флейта, кларнет, гобой, тромбон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Звуковое оборудование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Колонки, микшерные пульты, усилители, микрофоны, наушники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Аксессуары и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расходники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Струны, медиаторы, чехлы, стойки, ремни, кабели, батарейки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Cs/>
                <w:sz w:val="28"/>
                <w:szCs w:val="23"/>
                <w:lang w:eastAsia="ru-RU"/>
              </w:rPr>
              <w:t>Виниловые проигрыватели и пластинки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Проигрыватели (вертушки), виниловые пластинки, картриджи, иглы, антистатические щётки, диски для настройки</w:t>
            </w:r>
          </w:p>
        </w:tc>
      </w:tr>
    </w:tbl>
    <w:p w:rsidR="0016775D" w:rsidRDefault="0016775D" w:rsidP="0090189A">
      <w:pPr>
        <w:rPr>
          <w:rFonts w:ascii="Times New Roman" w:hAnsi="Times New Roman" w:cs="Times New Roman"/>
          <w:b/>
          <w:bCs/>
          <w:sz w:val="28"/>
        </w:rPr>
      </w:pPr>
    </w:p>
    <w:p w:rsidR="001B46FA" w:rsidRPr="001B46FA" w:rsidRDefault="001B46FA" w:rsidP="001B46FA">
      <w:pPr>
        <w:ind w:left="284"/>
        <w:rPr>
          <w:rFonts w:ascii="Times New Roman" w:hAnsi="Times New Roman" w:cs="Times New Roman"/>
          <w:bCs/>
          <w:sz w:val="28"/>
          <w:u w:val="single"/>
        </w:rPr>
      </w:pPr>
      <w:r w:rsidRPr="001B46FA">
        <w:rPr>
          <w:rFonts w:ascii="Times New Roman" w:hAnsi="Times New Roman" w:cs="Times New Roman"/>
          <w:bCs/>
          <w:sz w:val="28"/>
          <w:u w:val="single"/>
        </w:rPr>
        <w:t>3.</w:t>
      </w:r>
      <w:r>
        <w:rPr>
          <w:rFonts w:ascii="Times New Roman" w:hAnsi="Times New Roman" w:cs="Times New Roman"/>
          <w:bCs/>
          <w:sz w:val="28"/>
          <w:u w:val="single"/>
        </w:rPr>
        <w:t xml:space="preserve"> </w:t>
      </w:r>
      <w:r w:rsidRPr="001B46FA">
        <w:rPr>
          <w:rFonts w:ascii="Times New Roman" w:hAnsi="Times New Roman" w:cs="Times New Roman"/>
          <w:bCs/>
          <w:sz w:val="28"/>
          <w:u w:val="single"/>
        </w:rPr>
        <w:t>Классификатор статусов заказа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2830"/>
        <w:gridCol w:w="6521"/>
      </w:tblGrid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Описание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Заказ оформлен, но не обработан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Подтверждён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 проверил наличие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Оплачен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Оплата поступила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Отгружен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Товар передан клиенту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Заказ закрыт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Отменён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Отказ клиента или невозможность выполнения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Возврат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Товар возвращён</w:t>
            </w:r>
          </w:p>
        </w:tc>
      </w:tr>
    </w:tbl>
    <w:p w:rsidR="001B46FA" w:rsidRPr="0016775D" w:rsidRDefault="001B46FA" w:rsidP="0090189A">
      <w:pPr>
        <w:rPr>
          <w:rFonts w:ascii="Times New Roman" w:hAnsi="Times New Roman" w:cs="Times New Roman"/>
          <w:b/>
          <w:bCs/>
          <w:sz w:val="28"/>
        </w:rPr>
      </w:pPr>
    </w:p>
    <w:p w:rsidR="0090189A" w:rsidRPr="001B46FA" w:rsidRDefault="001B46FA" w:rsidP="001B46FA">
      <w:pPr>
        <w:pStyle w:val="2"/>
        <w:ind w:left="-284" w:firstLine="142"/>
      </w:pPr>
      <w:bookmarkStart w:id="8" w:name="_Toc227629496"/>
      <w:r w:rsidRPr="001B46FA">
        <w:t xml:space="preserve">2. </w:t>
      </w:r>
      <w:r w:rsidR="0090189A" w:rsidRPr="001B46FA">
        <w:t>Определение ролей</w:t>
      </w:r>
      <w:bookmarkEnd w:id="8"/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  <w:lang w:val="en-US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Шнягина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Полина</w:t>
      </w:r>
      <w:r w:rsidRPr="0090189A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Тимлид</w:t>
      </w:r>
      <w:proofErr w:type="spellEnd"/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Бизнес-</w:t>
      </w:r>
      <w:r w:rsidRPr="0090189A">
        <w:rPr>
          <w:rFonts w:ascii="Times New Roman" w:hAnsi="Times New Roman" w:cs="Times New Roman"/>
          <w:sz w:val="28"/>
        </w:rPr>
        <w:t>Аналитик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Тыртышник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Яна: 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Архитектор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Дизайнер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lastRenderedPageBreak/>
        <w:t>Ластина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Екатерина:</w:t>
      </w:r>
    </w:p>
    <w:p w:rsidR="0090189A" w:rsidRP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proofErr w:type="spellStart"/>
      <w:r w:rsidRPr="0090189A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Технический писатель</w:t>
      </w:r>
    </w:p>
    <w:p w:rsid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Продакт</w:t>
      </w:r>
      <w:proofErr w:type="spellEnd"/>
      <w:r>
        <w:rPr>
          <w:rFonts w:ascii="Times New Roman" w:hAnsi="Times New Roman" w:cs="Times New Roman"/>
          <w:sz w:val="28"/>
        </w:rPr>
        <w:t>-менеджер</w:t>
      </w:r>
    </w:p>
    <w:p w:rsid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F0A82" w:rsidP="00355A61">
      <w:pPr>
        <w:pStyle w:val="2"/>
        <w:numPr>
          <w:ilvl w:val="0"/>
          <w:numId w:val="15"/>
        </w:numPr>
      </w:pPr>
      <w:bookmarkStart w:id="9" w:name="_Toc227629497"/>
      <w:r>
        <w:t>Описание задач</w:t>
      </w:r>
      <w:r w:rsidR="0090189A" w:rsidRPr="0090189A">
        <w:t xml:space="preserve"> ролей согласно каноническому ТСП</w:t>
      </w:r>
      <w:bookmarkEnd w:id="9"/>
    </w:p>
    <w:p w:rsidR="0090189A" w:rsidRDefault="0090189A" w:rsidP="0090189A">
      <w:pPr>
        <w:keepNext/>
        <w:tabs>
          <w:tab w:val="left" w:pos="1116"/>
        </w:tabs>
      </w:pPr>
      <w:r>
        <w:tab/>
      </w:r>
      <w:r w:rsidRPr="00C76F6A">
        <w:rPr>
          <w:noProof/>
          <w:lang w:eastAsia="ru-RU"/>
        </w:rPr>
        <w:drawing>
          <wp:inline distT="0" distB="0" distL="0" distR="0" wp14:anchorId="2CA45F61" wp14:editId="38EBD931">
            <wp:extent cx="3964293" cy="3215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4030" cy="323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A4F" w:rsidRDefault="0090189A" w:rsidP="0090189A">
      <w:pPr>
        <w:pStyle w:val="a9"/>
        <w:jc w:val="center"/>
        <w:rPr>
          <w:color w:val="auto"/>
          <w:sz w:val="24"/>
        </w:rPr>
      </w:pPr>
      <w:r w:rsidRPr="0090189A">
        <w:rPr>
          <w:color w:val="auto"/>
          <w:sz w:val="24"/>
        </w:rPr>
        <w:t xml:space="preserve">Рисунок </w:t>
      </w:r>
      <w:r w:rsidRPr="0090189A">
        <w:rPr>
          <w:color w:val="auto"/>
          <w:sz w:val="24"/>
        </w:rPr>
        <w:fldChar w:fldCharType="begin"/>
      </w:r>
      <w:r w:rsidRPr="0090189A">
        <w:rPr>
          <w:color w:val="auto"/>
          <w:sz w:val="24"/>
        </w:rPr>
        <w:instrText xml:space="preserve"> SEQ Рисунок \* ARABIC </w:instrText>
      </w:r>
      <w:r w:rsidRPr="0090189A">
        <w:rPr>
          <w:color w:val="auto"/>
          <w:sz w:val="24"/>
        </w:rPr>
        <w:fldChar w:fldCharType="separate"/>
      </w:r>
      <w:r w:rsidR="003917E4">
        <w:rPr>
          <w:noProof/>
          <w:color w:val="auto"/>
          <w:sz w:val="24"/>
        </w:rPr>
        <w:t>1</w:t>
      </w:r>
      <w:r w:rsidRPr="0090189A">
        <w:rPr>
          <w:color w:val="auto"/>
          <w:sz w:val="24"/>
        </w:rPr>
        <w:fldChar w:fldCharType="end"/>
      </w:r>
      <w:r w:rsidRPr="0090189A">
        <w:rPr>
          <w:color w:val="auto"/>
          <w:sz w:val="24"/>
        </w:rPr>
        <w:t>. Каноническое ТСП</w:t>
      </w:r>
    </w:p>
    <w:p w:rsidR="0090189A" w:rsidRDefault="0090189A" w:rsidP="0090189A"/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proofErr w:type="spellStart"/>
      <w:r w:rsidRPr="0090189A">
        <w:rPr>
          <w:rFonts w:ascii="Times New Roman" w:hAnsi="Times New Roman" w:cs="Times New Roman"/>
          <w:b/>
          <w:sz w:val="28"/>
        </w:rPr>
        <w:t>Предпроектная</w:t>
      </w:r>
      <w:proofErr w:type="spellEnd"/>
      <w:r w:rsidRPr="0090189A">
        <w:rPr>
          <w:rFonts w:ascii="Times New Roman" w:hAnsi="Times New Roman" w:cs="Times New Roman"/>
          <w:b/>
          <w:sz w:val="28"/>
        </w:rPr>
        <w:t xml:space="preserve"> стадия (П1, задачи Д 1.1, Д 1.2, Д 1.3)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формулирует видение продукта и ключевые цели;</w:t>
      </w:r>
    </w:p>
    <w:p w:rsidR="0090189A" w:rsidRPr="0090189A" w:rsidRDefault="0090189A" w:rsidP="00355A61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встречи с командой для согласования концепции.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355A61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анализирует текущие бизнес-процессы (учёт товаров, оформление заказов);</w:t>
      </w:r>
    </w:p>
    <w:p w:rsidR="0090189A" w:rsidRPr="0090189A" w:rsidRDefault="0090189A" w:rsidP="00355A61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формирует документ с бизнес-требованиями (что должна уметь система.)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оценивает ресурсы и сроки реализации проекта;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lastRenderedPageBreak/>
        <w:t>подбирает команду, распределяет роли;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инструменты для совместной работы (</w:t>
      </w:r>
      <w:proofErr w:type="spellStart"/>
      <w:r w:rsidRPr="0090189A">
        <w:rPr>
          <w:rFonts w:ascii="Times New Roman" w:hAnsi="Times New Roman" w:cs="Times New Roman"/>
          <w:sz w:val="28"/>
        </w:rPr>
        <w:t>таск-трекер</w:t>
      </w:r>
      <w:proofErr w:type="spellEnd"/>
      <w:r w:rsidRPr="0090189A">
        <w:rPr>
          <w:rFonts w:ascii="Times New Roman" w:hAnsi="Times New Roman" w:cs="Times New Roman"/>
          <w:sz w:val="28"/>
        </w:rPr>
        <w:t>, чат).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проектирования (П2, задача Д 2.1)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придумывает «скелет» системы — как будут связаны части;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разрабатывает схему базы данных;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готовит техническое задание (ТЗ) для дальнейшей разработки.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создаёт (схемы экранов) каталога товаров, формы заказов, отчётов;</w:t>
      </w:r>
    </w:p>
    <w:p w:rsidR="0090189A" w:rsidRPr="0090189A" w:rsidRDefault="0090189A" w:rsidP="00355A61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 xml:space="preserve">согласовывает макеты с </w:t>
      </w:r>
      <w:proofErr w:type="spellStart"/>
      <w:r w:rsidRPr="0090189A">
        <w:rPr>
          <w:rFonts w:ascii="Times New Roman" w:hAnsi="Times New Roman" w:cs="Times New Roman"/>
          <w:sz w:val="28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</w:rPr>
        <w:t>-менеджером и бизнес-аналитиком.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контролирует соответствие проектирования изначальному видению;</w:t>
      </w:r>
    </w:p>
    <w:p w:rsidR="0090189A" w:rsidRPr="0090189A" w:rsidRDefault="0090189A" w:rsidP="00355A61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согласовывает архитектуру и дизайн.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начинает разработку структуры будущей документации;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выполнением задач по графику, координирует взаимодействие специалистов.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внедрения (П3, задачи Д 3.1, Д 3.2)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развёртывание системы на тестовом сервере;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распределяет задачи.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инфраструктуру (серверы, БД);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проверяет соответствие интерфейса утверждённому шаблону.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lastRenderedPageBreak/>
        <w:t>исправляет мелкие недочёты в дизайне.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отслеживает ход внедрения, оперативно решает возникающие вопросы;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Тестировщик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(в тесной связке с командой):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составляет тест-кейсы, проверяет систему на ошибки.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эксплуатации и сопровождения (П4, задача Д 4.1)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обеспечивает стабильность работы системы, оптимизирует производительность;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решает технические проблемы.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выявляет узкие места и предлагает улучшения бизнес-процессов.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актуализирует документацию при изменениях в системе;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вносит корректировки в интерфейс по результатам пользовательского тестирования;</w:t>
      </w:r>
    </w:p>
    <w:p w:rsid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сохранением единого стиля при добавлении новых элементов.</w:t>
      </w:r>
    </w:p>
    <w:p w:rsidR="0090189A" w:rsidRDefault="0090189A" w:rsidP="0090189A">
      <w:pPr>
        <w:rPr>
          <w:rFonts w:ascii="Times New Roman" w:hAnsi="Times New Roman" w:cs="Times New Roman"/>
          <w:sz w:val="28"/>
        </w:rPr>
      </w:pPr>
    </w:p>
    <w:p w:rsidR="009F0A82" w:rsidRPr="009F0A82" w:rsidRDefault="009F0A82" w:rsidP="009F0A82">
      <w:pPr>
        <w:pStyle w:val="2"/>
      </w:pPr>
      <w:bookmarkStart w:id="10" w:name="_Toc227629498"/>
      <w:r w:rsidRPr="009F0A82">
        <w:t>4</w:t>
      </w:r>
      <w:r w:rsidRPr="009F0A82">
        <w:rPr>
          <w:b w:val="0"/>
        </w:rPr>
        <w:t>.</w:t>
      </w:r>
      <w:r>
        <w:t xml:space="preserve"> </w:t>
      </w:r>
      <w:r w:rsidRPr="009F0A82">
        <w:t xml:space="preserve">Выбор </w:t>
      </w:r>
      <w:proofErr w:type="spellStart"/>
      <w:r w:rsidRPr="009F0A82">
        <w:t>трекера</w:t>
      </w:r>
      <w:bookmarkEnd w:id="10"/>
      <w:proofErr w:type="spellEnd"/>
    </w:p>
    <w:p w:rsidR="0090189A" w:rsidRPr="009F0A82" w:rsidRDefault="003917E4" w:rsidP="0090189A">
      <w:pPr>
        <w:rPr>
          <w:rFonts w:ascii="Times New Roman" w:hAnsi="Times New Roman" w:cs="Times New Roman"/>
          <w:bCs/>
          <w:sz w:val="28"/>
        </w:rPr>
      </w:pPr>
      <w:proofErr w:type="spellStart"/>
      <w:r>
        <w:rPr>
          <w:rFonts w:ascii="Times New Roman" w:hAnsi="Times New Roman" w:cs="Times New Roman"/>
          <w:bCs/>
          <w:sz w:val="28"/>
        </w:rPr>
        <w:t>Yougile</w:t>
      </w:r>
      <w:proofErr w:type="spellEnd"/>
    </w:p>
    <w:p w:rsidR="00D00A28" w:rsidRPr="009F0A82" w:rsidRDefault="00D00A28" w:rsidP="0090189A">
      <w:pPr>
        <w:rPr>
          <w:rFonts w:ascii="Times New Roman" w:hAnsi="Times New Roman" w:cs="Times New Roman"/>
          <w:bCs/>
          <w:sz w:val="28"/>
        </w:rPr>
      </w:pPr>
    </w:p>
    <w:p w:rsidR="00D00A28" w:rsidRPr="00D00A28" w:rsidRDefault="009F0A82" w:rsidP="009F0A82">
      <w:pPr>
        <w:pStyle w:val="2"/>
      </w:pPr>
      <w:bookmarkStart w:id="11" w:name="_Toc227629499"/>
      <w:r>
        <w:t>5. К</w:t>
      </w:r>
      <w:r w:rsidR="00D00A28" w:rsidRPr="00D00A28">
        <w:t>алендарный план</w:t>
      </w:r>
      <w:bookmarkEnd w:id="11"/>
    </w:p>
    <w:p w:rsidR="00D00A28" w:rsidRPr="00D00A28" w:rsidRDefault="00D00A28" w:rsidP="00D00A28">
      <w:pPr>
        <w:pStyle w:val="a8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А) Связь между ролями и работами</w:t>
      </w:r>
    </w:p>
    <w:p w:rsidR="001B46FA" w:rsidRDefault="00D00A28" w:rsidP="00D00A28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Б) Сроки выполнения</w:t>
      </w:r>
    </w:p>
    <w:p w:rsidR="00D00A28" w:rsidRDefault="001B46FA" w:rsidP="001B46F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D00A28" w:rsidRDefault="00D00A28" w:rsidP="00D00A28">
      <w:pPr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А) </w:t>
      </w:r>
      <w:r w:rsidRPr="00D00A28">
        <w:rPr>
          <w:rFonts w:ascii="Times New Roman" w:hAnsi="Times New Roman" w:cs="Times New Roman"/>
          <w:b/>
          <w:sz w:val="28"/>
          <w:szCs w:val="28"/>
        </w:rPr>
        <w:t>Связь между ролями и работами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Тимлид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 xml:space="preserve"> (Полина)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управляет сроками,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трекером</w:t>
      </w:r>
      <w:proofErr w:type="spellEnd"/>
      <w:r w:rsidRPr="006C7B19">
        <w:rPr>
          <w:rFonts w:ascii="Times New Roman" w:hAnsi="Times New Roman" w:cs="Times New Roman"/>
          <w:sz w:val="28"/>
          <w:szCs w:val="28"/>
        </w:rPr>
        <w:t>, командой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Продакт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>-менеджер (Екатерина)</w:t>
      </w:r>
      <w:r w:rsidRPr="006C7B19">
        <w:rPr>
          <w:rFonts w:ascii="Times New Roman" w:hAnsi="Times New Roman" w:cs="Times New Roman"/>
          <w:sz w:val="28"/>
          <w:szCs w:val="28"/>
        </w:rPr>
        <w:t> → отвечает за видение и цели, согласует с бизнес-аналитиком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Бизнес-аналитик (Полина)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передаёт требования архитектору и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тестировщику</w:t>
      </w:r>
      <w:proofErr w:type="spellEnd"/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Архитектор (Яна)</w:t>
      </w:r>
      <w:r w:rsidRPr="006C7B19">
        <w:rPr>
          <w:rFonts w:ascii="Times New Roman" w:hAnsi="Times New Roman" w:cs="Times New Roman"/>
          <w:sz w:val="28"/>
          <w:szCs w:val="28"/>
        </w:rPr>
        <w:t> → проектирует БД, настраивает среду, исправляет ошибки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Дизайнер (Яна)</w:t>
      </w:r>
      <w:r w:rsidRPr="006C7B19">
        <w:rPr>
          <w:rFonts w:ascii="Times New Roman" w:hAnsi="Times New Roman" w:cs="Times New Roman"/>
          <w:sz w:val="28"/>
          <w:szCs w:val="28"/>
        </w:rPr>
        <w:t> → создаёт макеты, проверяет интерфейс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Тестировщик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 xml:space="preserve"> (Екатерина)</w:t>
      </w:r>
      <w:r w:rsidRPr="006C7B19">
        <w:rPr>
          <w:rFonts w:ascii="Times New Roman" w:hAnsi="Times New Roman" w:cs="Times New Roman"/>
          <w:sz w:val="28"/>
          <w:szCs w:val="28"/>
        </w:rPr>
        <w:t> → пишет тест-кейсы, проверяет систему, сообщает об ошибках</w:t>
      </w:r>
    </w:p>
    <w:p w:rsid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Технический писатель (Екатерина)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ведёт документацию в связке с архитектором и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тимлидом</w:t>
      </w:r>
      <w:proofErr w:type="spellEnd"/>
    </w:p>
    <w:p w:rsidR="006C7B19" w:rsidRPr="006C7B19" w:rsidRDefault="006C7B19" w:rsidP="006C7B19">
      <w:pPr>
        <w:rPr>
          <w:rFonts w:ascii="Times New Roman" w:hAnsi="Times New Roman" w:cs="Times New Roman"/>
          <w:sz w:val="28"/>
          <w:szCs w:val="28"/>
        </w:rPr>
      </w:pPr>
    </w:p>
    <w:p w:rsidR="00607050" w:rsidRDefault="00D00A28" w:rsidP="006C7B19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Б) Сроки выполнения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1 (07.04 – 13.04)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07.04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Инициирование проекта, выбор </w:t>
      </w:r>
      <w:proofErr w:type="spellStart"/>
      <w:r w:rsidRPr="00607050">
        <w:rPr>
          <w:rFonts w:ascii="Times New Roman" w:hAnsi="Times New Roman" w:cs="Times New Roman"/>
          <w:sz w:val="28"/>
        </w:rPr>
        <w:t>трекера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607050">
        <w:rPr>
          <w:rFonts w:ascii="Times New Roman" w:hAnsi="Times New Roman" w:cs="Times New Roman"/>
          <w:sz w:val="28"/>
        </w:rPr>
        <w:t>Project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7050">
        <w:rPr>
          <w:rFonts w:ascii="Times New Roman" w:hAnsi="Times New Roman" w:cs="Times New Roman"/>
          <w:sz w:val="28"/>
        </w:rPr>
        <w:t>Expert</w:t>
      </w:r>
      <w:proofErr w:type="spellEnd"/>
      <w:r w:rsidRPr="00607050">
        <w:rPr>
          <w:rFonts w:ascii="Times New Roman" w:hAnsi="Times New Roman" w:cs="Times New Roman"/>
          <w:sz w:val="28"/>
        </w:rPr>
        <w:t>), распределение ролей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08.04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Анализ текущих бизнес-процессов (учёт товаров, заказы, продажи)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Опрос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-менеджера о целях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09.04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Задача: Формулирование видения продукта и ключевых целей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Встреча с Бизнес-аналитиком и </w:t>
      </w:r>
      <w:proofErr w:type="spellStart"/>
      <w:r w:rsidRPr="00607050">
        <w:rPr>
          <w:rFonts w:ascii="Times New Roman" w:hAnsi="Times New Roman" w:cs="Times New Roman"/>
          <w:sz w:val="28"/>
        </w:rPr>
        <w:t>Тимлидом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10.04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 + Екатерина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Согласование концепции, утверждение предметной области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Совместное решение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11.04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Формирование документа с бизнес-требованиями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 на проверку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12.04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Добровольная проверка требований (без обязательного отчёта)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2 (14.04 – 20.04)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14.04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Контроль соответствия требований видению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15.04</w:t>
      </w:r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Оценка ресурсов и сроков, настройка </w:t>
      </w:r>
      <w:proofErr w:type="spellStart"/>
      <w:r w:rsidRPr="00607050">
        <w:rPr>
          <w:rFonts w:ascii="Times New Roman" w:hAnsi="Times New Roman" w:cs="Times New Roman"/>
          <w:sz w:val="28"/>
        </w:rPr>
        <w:t>Project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7050">
        <w:rPr>
          <w:rFonts w:ascii="Times New Roman" w:hAnsi="Times New Roman" w:cs="Times New Roman"/>
          <w:sz w:val="28"/>
        </w:rPr>
        <w:t>Expert</w:t>
      </w:r>
      <w:proofErr w:type="spellEnd"/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16.04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Разработка «скелета» системы (связь модулей)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Консультация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17.04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Проектирование схемы БД (товары, заказы, клиенты)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для проверки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18.04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Начало разработки структуры документации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19.04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Доработка схемы БД (инициатива)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3 (21.04 – 27.04)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21.04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Создание эскизов каталога товаров и формы заказа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Показ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lastRenderedPageBreak/>
        <w:t>22.04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Создание эскизов отчётов и экранов управления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Показ Бизнес-аналитику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23.04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Согласование макетов с видением продукта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24.04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эскизов на полноту бизнес-процессов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Взаимодействие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25.04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технического задания (ТЗ)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26.04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Структурирование заметок по документации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1B46FA" w:rsidRDefault="001B46FA">
      <w:pPr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br w:type="page"/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lastRenderedPageBreak/>
        <w:t>Неделя 4 (28.04 – 04.05)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28.04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Утверждение ТЗ, распределение задач на внедрение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29.04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</w:t>
      </w:r>
      <w:r>
        <w:rPr>
          <w:rFonts w:ascii="Times New Roman" w:hAnsi="Times New Roman" w:cs="Times New Roman"/>
          <w:sz w:val="28"/>
        </w:rPr>
        <w:t>Описание сценариев пользователя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30.04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Настройка тестовой среды (</w:t>
      </w:r>
      <w:proofErr w:type="spellStart"/>
      <w:r w:rsidRPr="00607050">
        <w:rPr>
          <w:rFonts w:ascii="Times New Roman" w:hAnsi="Times New Roman" w:cs="Times New Roman"/>
          <w:sz w:val="28"/>
        </w:rPr>
        <w:t>Project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7050">
        <w:rPr>
          <w:rFonts w:ascii="Times New Roman" w:hAnsi="Times New Roman" w:cs="Times New Roman"/>
          <w:sz w:val="28"/>
        </w:rPr>
        <w:t>Expert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+ БД)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Тимлидом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01.05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Контроль начала внедрения по графику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Координация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02.05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Развёртывание системы на тестовом сервере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03.05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Роль: Архитектор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работоспособности БД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5 (05.05 – 11.05)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05.05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Составление тест-кейсов (добавление товара, оформление заказа)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06.05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логики заказа и учёта остатков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Отчёт Архитектору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07.05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интерфейса на соответствие эскизам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08.05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соответствия системы бизнес-требованиям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Взаимодействие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09.05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Задача: Фиксация найденных ошибок в документацию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10.05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Дополнительное тестирование сценариев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6 (12.05 – 18.05)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12.05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Планирование исправлений, </w:t>
      </w:r>
      <w:proofErr w:type="spellStart"/>
      <w:r w:rsidRPr="00607050">
        <w:rPr>
          <w:rFonts w:ascii="Times New Roman" w:hAnsi="Times New Roman" w:cs="Times New Roman"/>
          <w:sz w:val="28"/>
        </w:rPr>
        <w:t>приоритизация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багов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13.05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Исправление ошибок БД и бизнес-логики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Взаимодействие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14.05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Внесение мелких правок интерфейса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15.05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Приёмка результатов внедрения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 xml:space="preserve">Связь: Подписание у </w:t>
      </w:r>
      <w:proofErr w:type="spellStart"/>
      <w:r w:rsidRPr="00607050">
        <w:rPr>
          <w:rFonts w:ascii="Times New Roman" w:hAnsi="Times New Roman" w:cs="Times New Roman"/>
          <w:sz w:val="28"/>
        </w:rPr>
        <w:t>Тимлида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16.05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Регрессионное тестирование после исправлений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Отчёт Архитектору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17.05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Анализ тестовых отчётов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7 (19.05 – 25.05)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19.05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Запуск системы в опытную эксплуатацию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20.05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Актуализация документации под финальную версию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21.05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Выявление узких мест по данным опытной эксплуатации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Отчёт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lastRenderedPageBreak/>
        <w:t>22.05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Оценка достижения целей видения продукта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23.05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Оптимизация производительности запросов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По запросу </w:t>
      </w:r>
      <w:proofErr w:type="spellStart"/>
      <w:r w:rsidRPr="00607050">
        <w:rPr>
          <w:rFonts w:ascii="Times New Roman" w:hAnsi="Times New Roman" w:cs="Times New Roman"/>
          <w:sz w:val="28"/>
        </w:rPr>
        <w:t>Тимлида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24.05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финальных макетов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8 (26.05 – 31.05)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26.05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Сбор обратной связи от пользователей по интерфейсу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Передача Бизнес-аналитику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27.05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Формирование предложений по улучшению бизнес-процессов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28.05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Участник: Екатерина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итоговой документации (пользовательская + техническая)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29.05</w:t>
      </w:r>
    </w:p>
    <w:p w:rsidR="00607050" w:rsidRP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Закрытие этапа, архивирование в </w:t>
      </w:r>
      <w:proofErr w:type="spellStart"/>
      <w:r w:rsidRPr="00607050">
        <w:rPr>
          <w:rFonts w:ascii="Times New Roman" w:hAnsi="Times New Roman" w:cs="Times New Roman"/>
          <w:sz w:val="28"/>
        </w:rPr>
        <w:t>Project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7050">
        <w:rPr>
          <w:rFonts w:ascii="Times New Roman" w:hAnsi="Times New Roman" w:cs="Times New Roman"/>
          <w:sz w:val="28"/>
        </w:rPr>
        <w:t>Expert</w:t>
      </w:r>
      <w:proofErr w:type="spellEnd"/>
    </w:p>
    <w:p w:rsidR="006C7B19" w:rsidRPr="006C7B19" w:rsidRDefault="006C7B19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30.05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Все участники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Итоговое совещание, презентация модели ИС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Коллективное подведение итогов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31.05</w:t>
      </w:r>
    </w:p>
    <w:p w:rsidR="00607050" w:rsidRPr="00607050" w:rsidRDefault="00607050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Участник: </w:t>
      </w:r>
      <w:r w:rsidRPr="00607050">
        <w:rPr>
          <w:rFonts w:ascii="Times New Roman" w:hAnsi="Times New Roman" w:cs="Times New Roman"/>
          <w:sz w:val="28"/>
        </w:rPr>
        <w:t>Все участники</w:t>
      </w:r>
    </w:p>
    <w:p w:rsidR="00607050" w:rsidRDefault="00607050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</w:t>
      </w:r>
      <w:r>
        <w:rPr>
          <w:rFonts w:ascii="Times New Roman" w:hAnsi="Times New Roman" w:cs="Times New Roman"/>
          <w:sz w:val="28"/>
        </w:rPr>
        <w:t>С</w:t>
      </w:r>
      <w:r w:rsidRPr="00607050">
        <w:rPr>
          <w:rFonts w:ascii="Times New Roman" w:hAnsi="Times New Roman" w:cs="Times New Roman"/>
          <w:sz w:val="28"/>
        </w:rPr>
        <w:t>дача проекта</w:t>
      </w:r>
    </w:p>
    <w:p w:rsidR="006C7B19" w:rsidRPr="006C7B19" w:rsidRDefault="006C7B19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3917E4" w:rsidRDefault="003917E4" w:rsidP="00607050">
      <w:pPr>
        <w:ind w:left="360"/>
        <w:rPr>
          <w:rFonts w:ascii="Times New Roman" w:hAnsi="Times New Roman" w:cs="Times New Roman"/>
          <w:sz w:val="28"/>
        </w:rPr>
      </w:pPr>
    </w:p>
    <w:p w:rsidR="003917E4" w:rsidRDefault="003917E4" w:rsidP="003917E4">
      <w:pPr>
        <w:keepNext/>
        <w:ind w:left="-284"/>
      </w:pPr>
      <w:r>
        <w:rPr>
          <w:noProof/>
          <w:lang w:eastAsia="ru-RU"/>
        </w:rPr>
        <w:lastRenderedPageBreak/>
        <w:drawing>
          <wp:inline distT="0" distB="0" distL="0" distR="0" wp14:anchorId="2B359E32" wp14:editId="4302C07A">
            <wp:extent cx="5940425" cy="33381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7E4" w:rsidRPr="003917E4" w:rsidRDefault="003917E4" w:rsidP="003917E4">
      <w:pPr>
        <w:pStyle w:val="a9"/>
        <w:rPr>
          <w:rFonts w:ascii="Times New Roman" w:hAnsi="Times New Roman" w:cs="Times New Roman"/>
          <w:color w:val="auto"/>
          <w:sz w:val="40"/>
        </w:rPr>
      </w:pPr>
      <w:r w:rsidRPr="003917E4">
        <w:rPr>
          <w:color w:val="auto"/>
          <w:sz w:val="24"/>
        </w:rPr>
        <w:t xml:space="preserve">Рисунок </w:t>
      </w:r>
      <w:r w:rsidRPr="003917E4">
        <w:rPr>
          <w:color w:val="auto"/>
          <w:sz w:val="24"/>
        </w:rPr>
        <w:fldChar w:fldCharType="begin"/>
      </w:r>
      <w:r w:rsidRPr="003917E4">
        <w:rPr>
          <w:color w:val="auto"/>
          <w:sz w:val="24"/>
        </w:rPr>
        <w:instrText xml:space="preserve"> SEQ Рисунок \* ARABIC </w:instrText>
      </w:r>
      <w:r w:rsidRPr="003917E4">
        <w:rPr>
          <w:color w:val="auto"/>
          <w:sz w:val="24"/>
        </w:rPr>
        <w:fldChar w:fldCharType="separate"/>
      </w:r>
      <w:r w:rsidRPr="003917E4">
        <w:rPr>
          <w:noProof/>
          <w:color w:val="auto"/>
          <w:sz w:val="24"/>
        </w:rPr>
        <w:t>2</w:t>
      </w:r>
      <w:r w:rsidRPr="003917E4">
        <w:rPr>
          <w:color w:val="auto"/>
          <w:sz w:val="24"/>
        </w:rPr>
        <w:fldChar w:fldCharType="end"/>
      </w:r>
      <w:r w:rsidRPr="003917E4">
        <w:rPr>
          <w:color w:val="auto"/>
          <w:sz w:val="24"/>
        </w:rPr>
        <w:t xml:space="preserve">. Календарный план в </w:t>
      </w:r>
      <w:proofErr w:type="spellStart"/>
      <w:r w:rsidRPr="003917E4">
        <w:rPr>
          <w:color w:val="auto"/>
          <w:sz w:val="24"/>
        </w:rPr>
        <w:t>трекере</w:t>
      </w:r>
      <w:proofErr w:type="spellEnd"/>
      <w:r w:rsidRPr="003917E4">
        <w:rPr>
          <w:color w:val="auto"/>
          <w:sz w:val="24"/>
        </w:rPr>
        <w:t xml:space="preserve"> </w:t>
      </w:r>
      <w:proofErr w:type="spellStart"/>
      <w:r w:rsidRPr="003917E4">
        <w:rPr>
          <w:color w:val="auto"/>
          <w:sz w:val="24"/>
          <w:lang w:val="en-US"/>
        </w:rPr>
        <w:t>Yougile</w:t>
      </w:r>
      <w:proofErr w:type="spellEnd"/>
    </w:p>
    <w:p w:rsidR="003917E4" w:rsidRDefault="003917E4" w:rsidP="003917E4">
      <w:pPr>
        <w:keepNext/>
        <w:ind w:left="-284"/>
      </w:pPr>
      <w:r>
        <w:rPr>
          <w:noProof/>
          <w:lang w:eastAsia="ru-RU"/>
        </w:rPr>
        <w:drawing>
          <wp:inline distT="0" distB="0" distL="0" distR="0" wp14:anchorId="63C36236" wp14:editId="0F31FD4B">
            <wp:extent cx="5940425" cy="3360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7E4" w:rsidRPr="003917E4" w:rsidRDefault="003917E4" w:rsidP="003917E4">
      <w:pPr>
        <w:pStyle w:val="a9"/>
        <w:rPr>
          <w:color w:val="auto"/>
          <w:sz w:val="24"/>
        </w:rPr>
      </w:pPr>
      <w:r w:rsidRPr="003917E4">
        <w:rPr>
          <w:color w:val="auto"/>
          <w:sz w:val="24"/>
        </w:rPr>
        <w:t xml:space="preserve">Рисунок </w:t>
      </w:r>
      <w:r w:rsidRPr="003917E4">
        <w:rPr>
          <w:color w:val="auto"/>
          <w:sz w:val="24"/>
        </w:rPr>
        <w:fldChar w:fldCharType="begin"/>
      </w:r>
      <w:r w:rsidRPr="003917E4">
        <w:rPr>
          <w:color w:val="auto"/>
          <w:sz w:val="24"/>
        </w:rPr>
        <w:instrText xml:space="preserve"> SEQ Рисунок \* ARABIC </w:instrText>
      </w:r>
      <w:r w:rsidRPr="003917E4">
        <w:rPr>
          <w:color w:val="auto"/>
          <w:sz w:val="24"/>
        </w:rPr>
        <w:fldChar w:fldCharType="separate"/>
      </w:r>
      <w:r w:rsidRPr="003917E4">
        <w:rPr>
          <w:noProof/>
          <w:color w:val="auto"/>
          <w:sz w:val="24"/>
        </w:rPr>
        <w:t>3</w:t>
      </w:r>
      <w:r w:rsidRPr="003917E4">
        <w:rPr>
          <w:color w:val="auto"/>
          <w:sz w:val="24"/>
        </w:rPr>
        <w:fldChar w:fldCharType="end"/>
      </w:r>
      <w:r w:rsidRPr="003917E4">
        <w:rPr>
          <w:color w:val="auto"/>
          <w:sz w:val="24"/>
        </w:rPr>
        <w:t xml:space="preserve">. Календарный план в </w:t>
      </w:r>
      <w:proofErr w:type="spellStart"/>
      <w:r w:rsidRPr="003917E4">
        <w:rPr>
          <w:color w:val="auto"/>
          <w:sz w:val="24"/>
        </w:rPr>
        <w:t>трекере</w:t>
      </w:r>
      <w:proofErr w:type="spellEnd"/>
      <w:r w:rsidRPr="003917E4">
        <w:rPr>
          <w:color w:val="auto"/>
          <w:sz w:val="24"/>
        </w:rPr>
        <w:t xml:space="preserve"> </w:t>
      </w:r>
      <w:proofErr w:type="spellStart"/>
      <w:r w:rsidRPr="003917E4">
        <w:rPr>
          <w:color w:val="auto"/>
          <w:sz w:val="24"/>
          <w:lang w:val="en-US"/>
        </w:rPr>
        <w:t>Yougile</w:t>
      </w:r>
      <w:proofErr w:type="spellEnd"/>
    </w:p>
    <w:p w:rsidR="00D00A28" w:rsidRPr="00607050" w:rsidRDefault="00D00A28" w:rsidP="003917E4">
      <w:pPr>
        <w:ind w:left="-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  <w:szCs w:val="28"/>
        </w:rPr>
      </w:pPr>
      <w:bookmarkStart w:id="12" w:name="_Toc226496067"/>
      <w:bookmarkStart w:id="13" w:name="_Toc227629500"/>
      <w:r w:rsidRPr="00D00A28">
        <w:rPr>
          <w:rStyle w:val="10"/>
        </w:rPr>
        <w:lastRenderedPageBreak/>
        <w:t>Вывод</w:t>
      </w:r>
      <w:bookmarkEnd w:id="12"/>
      <w:bookmarkEnd w:id="13"/>
      <w:r w:rsidRPr="00D00A28">
        <w:rPr>
          <w:rFonts w:ascii="Times New Roman" w:hAnsi="Times New Roman" w:cs="Times New Roman"/>
          <w:sz w:val="28"/>
          <w:szCs w:val="28"/>
        </w:rPr>
        <w:t>:</w:t>
      </w:r>
      <w:r w:rsidRPr="00D00A2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00A28">
        <w:rPr>
          <w:rFonts w:ascii="Times New Roman" w:hAnsi="Times New Roman" w:cs="Times New Roman"/>
          <w:sz w:val="28"/>
          <w:szCs w:val="28"/>
        </w:rPr>
        <w:t xml:space="preserve">Работа распределена между участниками команды, календарный план составлен, задачи чётко определены. Все материалы будут загружены в </w:t>
      </w:r>
      <w:proofErr w:type="spellStart"/>
      <w:r w:rsidRPr="00D00A2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00A28">
        <w:rPr>
          <w:rFonts w:ascii="Times New Roman" w:hAnsi="Times New Roman" w:cs="Times New Roman"/>
          <w:sz w:val="28"/>
          <w:szCs w:val="28"/>
        </w:rPr>
        <w:t>. 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sectPr w:rsidR="00D00A28" w:rsidRPr="00D00A28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0628" w:rsidRDefault="001D0628" w:rsidP="0090189A">
      <w:pPr>
        <w:spacing w:after="0" w:line="240" w:lineRule="auto"/>
      </w:pPr>
      <w:r>
        <w:separator/>
      </w:r>
    </w:p>
  </w:endnote>
  <w:endnote w:type="continuationSeparator" w:id="0">
    <w:p w:rsidR="001D0628" w:rsidRDefault="001D0628" w:rsidP="0090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77828673"/>
      <w:docPartObj>
        <w:docPartGallery w:val="Page Numbers (Bottom of Page)"/>
        <w:docPartUnique/>
      </w:docPartObj>
    </w:sdtPr>
    <w:sdtEndPr/>
    <w:sdtContent>
      <w:p w:rsidR="0016775D" w:rsidRDefault="0016775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17E4">
          <w:rPr>
            <w:noProof/>
          </w:rPr>
          <w:t>19</w:t>
        </w:r>
        <w:r>
          <w:fldChar w:fldCharType="end"/>
        </w:r>
      </w:p>
    </w:sdtContent>
  </w:sdt>
  <w:p w:rsidR="0016775D" w:rsidRDefault="0016775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0628" w:rsidRDefault="001D0628" w:rsidP="0090189A">
      <w:pPr>
        <w:spacing w:after="0" w:line="240" w:lineRule="auto"/>
      </w:pPr>
      <w:r>
        <w:separator/>
      </w:r>
    </w:p>
  </w:footnote>
  <w:footnote w:type="continuationSeparator" w:id="0">
    <w:p w:rsidR="001D0628" w:rsidRDefault="001D0628" w:rsidP="0090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4722"/>
    <w:multiLevelType w:val="multilevel"/>
    <w:tmpl w:val="27CE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E35AB"/>
    <w:multiLevelType w:val="multilevel"/>
    <w:tmpl w:val="307C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3484A"/>
    <w:multiLevelType w:val="multilevel"/>
    <w:tmpl w:val="0760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A02AB"/>
    <w:multiLevelType w:val="multilevel"/>
    <w:tmpl w:val="1B363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B6E56"/>
    <w:multiLevelType w:val="multilevel"/>
    <w:tmpl w:val="636A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A2A10"/>
    <w:multiLevelType w:val="multilevel"/>
    <w:tmpl w:val="BD2C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55F9E"/>
    <w:multiLevelType w:val="multilevel"/>
    <w:tmpl w:val="1BD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E29CD"/>
    <w:multiLevelType w:val="multilevel"/>
    <w:tmpl w:val="9F8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A20AB"/>
    <w:multiLevelType w:val="multilevel"/>
    <w:tmpl w:val="135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75305"/>
    <w:multiLevelType w:val="multilevel"/>
    <w:tmpl w:val="73DC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33DEB"/>
    <w:multiLevelType w:val="multilevel"/>
    <w:tmpl w:val="4D9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776E3"/>
    <w:multiLevelType w:val="multilevel"/>
    <w:tmpl w:val="471C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E72BD6"/>
    <w:multiLevelType w:val="hybridMultilevel"/>
    <w:tmpl w:val="CE844F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B4AE3"/>
    <w:multiLevelType w:val="hybridMultilevel"/>
    <w:tmpl w:val="EC18EFBA"/>
    <w:lvl w:ilvl="0" w:tplc="3586E634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D1774"/>
    <w:multiLevelType w:val="multilevel"/>
    <w:tmpl w:val="06A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303D6"/>
    <w:multiLevelType w:val="multilevel"/>
    <w:tmpl w:val="D50C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6845AD"/>
    <w:multiLevelType w:val="multilevel"/>
    <w:tmpl w:val="836A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A31D16"/>
    <w:multiLevelType w:val="multilevel"/>
    <w:tmpl w:val="0976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BD3A46"/>
    <w:multiLevelType w:val="multilevel"/>
    <w:tmpl w:val="A50C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DA688E"/>
    <w:multiLevelType w:val="multilevel"/>
    <w:tmpl w:val="C88A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33503E"/>
    <w:multiLevelType w:val="multilevel"/>
    <w:tmpl w:val="30AC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6E1A3A"/>
    <w:multiLevelType w:val="multilevel"/>
    <w:tmpl w:val="D6A4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0B1006"/>
    <w:multiLevelType w:val="multilevel"/>
    <w:tmpl w:val="CEB8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0571EB"/>
    <w:multiLevelType w:val="hybridMultilevel"/>
    <w:tmpl w:val="3EAC9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3643B6"/>
    <w:multiLevelType w:val="multilevel"/>
    <w:tmpl w:val="D9BA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83D5B"/>
    <w:multiLevelType w:val="multilevel"/>
    <w:tmpl w:val="364C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77242B"/>
    <w:multiLevelType w:val="multilevel"/>
    <w:tmpl w:val="8540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40901"/>
    <w:multiLevelType w:val="hybridMultilevel"/>
    <w:tmpl w:val="DBF87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0671652"/>
    <w:multiLevelType w:val="hybridMultilevel"/>
    <w:tmpl w:val="F2AE8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B80CBF"/>
    <w:multiLevelType w:val="multilevel"/>
    <w:tmpl w:val="651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D4348D"/>
    <w:multiLevelType w:val="multilevel"/>
    <w:tmpl w:val="8F868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B30DC7"/>
    <w:multiLevelType w:val="hybridMultilevel"/>
    <w:tmpl w:val="7DDE0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15BDB"/>
    <w:multiLevelType w:val="hybridMultilevel"/>
    <w:tmpl w:val="7F661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65FC2"/>
    <w:multiLevelType w:val="multilevel"/>
    <w:tmpl w:val="BD3E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F274B8"/>
    <w:multiLevelType w:val="multilevel"/>
    <w:tmpl w:val="2C9A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550E8A"/>
    <w:multiLevelType w:val="multilevel"/>
    <w:tmpl w:val="D24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6B728C"/>
    <w:multiLevelType w:val="multilevel"/>
    <w:tmpl w:val="729C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615878"/>
    <w:multiLevelType w:val="multilevel"/>
    <w:tmpl w:val="6BAE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A36F72"/>
    <w:multiLevelType w:val="multilevel"/>
    <w:tmpl w:val="884C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7129A2"/>
    <w:multiLevelType w:val="multilevel"/>
    <w:tmpl w:val="B1C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E012F1"/>
    <w:multiLevelType w:val="multilevel"/>
    <w:tmpl w:val="DAB4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364720"/>
    <w:multiLevelType w:val="multilevel"/>
    <w:tmpl w:val="D3C8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2A53D2"/>
    <w:multiLevelType w:val="multilevel"/>
    <w:tmpl w:val="B3CC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4B51F0"/>
    <w:multiLevelType w:val="multilevel"/>
    <w:tmpl w:val="3C40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AB656B"/>
    <w:multiLevelType w:val="multilevel"/>
    <w:tmpl w:val="2110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303BC1"/>
    <w:multiLevelType w:val="hybridMultilevel"/>
    <w:tmpl w:val="FDB0D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2B24DBF"/>
    <w:multiLevelType w:val="multilevel"/>
    <w:tmpl w:val="E1B2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DA10E2"/>
    <w:multiLevelType w:val="multilevel"/>
    <w:tmpl w:val="D226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5E058E"/>
    <w:multiLevelType w:val="hybridMultilevel"/>
    <w:tmpl w:val="41D88C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B8A1054"/>
    <w:multiLevelType w:val="multilevel"/>
    <w:tmpl w:val="3CE2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CF6D06"/>
    <w:multiLevelType w:val="hybridMultilevel"/>
    <w:tmpl w:val="AB383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085DBF"/>
    <w:multiLevelType w:val="hybridMultilevel"/>
    <w:tmpl w:val="8230D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B0287C"/>
    <w:multiLevelType w:val="multilevel"/>
    <w:tmpl w:val="ACCA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6E0C64"/>
    <w:multiLevelType w:val="multilevel"/>
    <w:tmpl w:val="F472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A846FE"/>
    <w:multiLevelType w:val="hybridMultilevel"/>
    <w:tmpl w:val="7D966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221256"/>
    <w:multiLevelType w:val="multilevel"/>
    <w:tmpl w:val="6188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146B43"/>
    <w:multiLevelType w:val="hybridMultilevel"/>
    <w:tmpl w:val="901AA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4C2F35"/>
    <w:multiLevelType w:val="hybridMultilevel"/>
    <w:tmpl w:val="A62E9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1604A7C"/>
    <w:multiLevelType w:val="hybridMultilevel"/>
    <w:tmpl w:val="1EBEC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22E1240"/>
    <w:multiLevelType w:val="multilevel"/>
    <w:tmpl w:val="BCAE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83455A"/>
    <w:multiLevelType w:val="multilevel"/>
    <w:tmpl w:val="A8E0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C01254"/>
    <w:multiLevelType w:val="multilevel"/>
    <w:tmpl w:val="B308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FC7BF4"/>
    <w:multiLevelType w:val="multilevel"/>
    <w:tmpl w:val="1D9E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B56EEE"/>
    <w:multiLevelType w:val="multilevel"/>
    <w:tmpl w:val="C48E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4"/>
  </w:num>
  <w:num w:numId="2">
    <w:abstractNumId w:val="58"/>
  </w:num>
  <w:num w:numId="3">
    <w:abstractNumId w:val="57"/>
  </w:num>
  <w:num w:numId="4">
    <w:abstractNumId w:val="45"/>
  </w:num>
  <w:num w:numId="5">
    <w:abstractNumId w:val="28"/>
  </w:num>
  <w:num w:numId="6">
    <w:abstractNumId w:val="23"/>
  </w:num>
  <w:num w:numId="7">
    <w:abstractNumId w:val="56"/>
  </w:num>
  <w:num w:numId="8">
    <w:abstractNumId w:val="50"/>
  </w:num>
  <w:num w:numId="9">
    <w:abstractNumId w:val="51"/>
  </w:num>
  <w:num w:numId="10">
    <w:abstractNumId w:val="31"/>
  </w:num>
  <w:num w:numId="11">
    <w:abstractNumId w:val="32"/>
  </w:num>
  <w:num w:numId="12">
    <w:abstractNumId w:val="12"/>
  </w:num>
  <w:num w:numId="13">
    <w:abstractNumId w:val="27"/>
  </w:num>
  <w:num w:numId="14">
    <w:abstractNumId w:val="48"/>
  </w:num>
  <w:num w:numId="15">
    <w:abstractNumId w:val="13"/>
  </w:num>
  <w:num w:numId="16">
    <w:abstractNumId w:val="44"/>
  </w:num>
  <w:num w:numId="17">
    <w:abstractNumId w:val="15"/>
  </w:num>
  <w:num w:numId="18">
    <w:abstractNumId w:val="29"/>
  </w:num>
  <w:num w:numId="19">
    <w:abstractNumId w:val="62"/>
  </w:num>
  <w:num w:numId="20">
    <w:abstractNumId w:val="52"/>
  </w:num>
  <w:num w:numId="21">
    <w:abstractNumId w:val="2"/>
  </w:num>
  <w:num w:numId="22">
    <w:abstractNumId w:val="11"/>
  </w:num>
  <w:num w:numId="23">
    <w:abstractNumId w:val="18"/>
  </w:num>
  <w:num w:numId="24">
    <w:abstractNumId w:val="49"/>
  </w:num>
  <w:num w:numId="25">
    <w:abstractNumId w:val="8"/>
  </w:num>
  <w:num w:numId="26">
    <w:abstractNumId w:val="0"/>
  </w:num>
  <w:num w:numId="27">
    <w:abstractNumId w:val="21"/>
  </w:num>
  <w:num w:numId="28">
    <w:abstractNumId w:val="41"/>
  </w:num>
  <w:num w:numId="29">
    <w:abstractNumId w:val="1"/>
  </w:num>
  <w:num w:numId="30">
    <w:abstractNumId w:val="38"/>
  </w:num>
  <w:num w:numId="31">
    <w:abstractNumId w:val="37"/>
  </w:num>
  <w:num w:numId="32">
    <w:abstractNumId w:val="14"/>
  </w:num>
  <w:num w:numId="33">
    <w:abstractNumId w:val="4"/>
  </w:num>
  <w:num w:numId="34">
    <w:abstractNumId w:val="34"/>
  </w:num>
  <w:num w:numId="35">
    <w:abstractNumId w:val="19"/>
  </w:num>
  <w:num w:numId="36">
    <w:abstractNumId w:val="3"/>
  </w:num>
  <w:num w:numId="37">
    <w:abstractNumId w:val="30"/>
  </w:num>
  <w:num w:numId="38">
    <w:abstractNumId w:val="17"/>
  </w:num>
  <w:num w:numId="39">
    <w:abstractNumId w:val="16"/>
  </w:num>
  <w:num w:numId="40">
    <w:abstractNumId w:val="25"/>
  </w:num>
  <w:num w:numId="41">
    <w:abstractNumId w:val="43"/>
  </w:num>
  <w:num w:numId="42">
    <w:abstractNumId w:val="55"/>
  </w:num>
  <w:num w:numId="43">
    <w:abstractNumId w:val="5"/>
  </w:num>
  <w:num w:numId="44">
    <w:abstractNumId w:val="10"/>
  </w:num>
  <w:num w:numId="45">
    <w:abstractNumId w:val="35"/>
  </w:num>
  <w:num w:numId="46">
    <w:abstractNumId w:val="20"/>
  </w:num>
  <w:num w:numId="47">
    <w:abstractNumId w:val="36"/>
  </w:num>
  <w:num w:numId="48">
    <w:abstractNumId w:val="7"/>
  </w:num>
  <w:num w:numId="49">
    <w:abstractNumId w:val="47"/>
  </w:num>
  <w:num w:numId="50">
    <w:abstractNumId w:val="42"/>
  </w:num>
  <w:num w:numId="51">
    <w:abstractNumId w:val="40"/>
  </w:num>
  <w:num w:numId="52">
    <w:abstractNumId w:val="59"/>
  </w:num>
  <w:num w:numId="53">
    <w:abstractNumId w:val="46"/>
  </w:num>
  <w:num w:numId="54">
    <w:abstractNumId w:val="60"/>
  </w:num>
  <w:num w:numId="55">
    <w:abstractNumId w:val="39"/>
  </w:num>
  <w:num w:numId="56">
    <w:abstractNumId w:val="63"/>
  </w:num>
  <w:num w:numId="57">
    <w:abstractNumId w:val="22"/>
  </w:num>
  <w:num w:numId="58">
    <w:abstractNumId w:val="9"/>
  </w:num>
  <w:num w:numId="59">
    <w:abstractNumId w:val="53"/>
  </w:num>
  <w:num w:numId="60">
    <w:abstractNumId w:val="24"/>
  </w:num>
  <w:num w:numId="61">
    <w:abstractNumId w:val="6"/>
  </w:num>
  <w:num w:numId="62">
    <w:abstractNumId w:val="33"/>
  </w:num>
  <w:num w:numId="63">
    <w:abstractNumId w:val="61"/>
  </w:num>
  <w:num w:numId="64">
    <w:abstractNumId w:val="26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89A"/>
    <w:rsid w:val="00073602"/>
    <w:rsid w:val="0016775D"/>
    <w:rsid w:val="001B46FA"/>
    <w:rsid w:val="001D0628"/>
    <w:rsid w:val="00345533"/>
    <w:rsid w:val="00355A61"/>
    <w:rsid w:val="003859C9"/>
    <w:rsid w:val="003917E4"/>
    <w:rsid w:val="00462000"/>
    <w:rsid w:val="0046772C"/>
    <w:rsid w:val="00607050"/>
    <w:rsid w:val="006B13F8"/>
    <w:rsid w:val="006C7B19"/>
    <w:rsid w:val="007F74AF"/>
    <w:rsid w:val="0090189A"/>
    <w:rsid w:val="00964B3E"/>
    <w:rsid w:val="009F0A82"/>
    <w:rsid w:val="00A70C44"/>
    <w:rsid w:val="00BA0A4F"/>
    <w:rsid w:val="00D00A28"/>
    <w:rsid w:val="00E94BF2"/>
    <w:rsid w:val="00F2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18D94"/>
  <w15:chartTrackingRefBased/>
  <w15:docId w15:val="{6D4B7CB2-5BAB-4168-8796-EE7FFCF40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189A"/>
  </w:style>
  <w:style w:type="paragraph" w:styleId="1">
    <w:name w:val="heading 1"/>
    <w:basedOn w:val="a"/>
    <w:next w:val="a"/>
    <w:link w:val="10"/>
    <w:uiPriority w:val="9"/>
    <w:qFormat/>
    <w:rsid w:val="00D00A2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F0A82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A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70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0189A"/>
  </w:style>
  <w:style w:type="paragraph" w:styleId="a5">
    <w:name w:val="footer"/>
    <w:basedOn w:val="a"/>
    <w:link w:val="a6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0189A"/>
  </w:style>
  <w:style w:type="character" w:customStyle="1" w:styleId="10">
    <w:name w:val="Заголовок 1 Знак"/>
    <w:basedOn w:val="a0"/>
    <w:link w:val="1"/>
    <w:uiPriority w:val="9"/>
    <w:rsid w:val="00D00A28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0189A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9018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90189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D00A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D00A28"/>
    <w:pPr>
      <w:spacing w:after="100"/>
    </w:pPr>
  </w:style>
  <w:style w:type="character" w:styleId="aa">
    <w:name w:val="Hyperlink"/>
    <w:basedOn w:val="a0"/>
    <w:uiPriority w:val="99"/>
    <w:unhideWhenUsed/>
    <w:rsid w:val="00D00A28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9F0A82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F0A82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60705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b">
    <w:name w:val="Table Grid"/>
    <w:basedOn w:val="a1"/>
    <w:uiPriority w:val="39"/>
    <w:rsid w:val="00167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1677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00564-BC33-4390-B601-C156A05F4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1887</Words>
  <Characters>10759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</dc:creator>
  <cp:keywords/>
  <dc:description/>
  <cp:lastModifiedBy>Полина</cp:lastModifiedBy>
  <cp:revision>10</cp:revision>
  <dcterms:created xsi:type="dcterms:W3CDTF">2026-04-09T19:27:00Z</dcterms:created>
  <dcterms:modified xsi:type="dcterms:W3CDTF">2026-04-21T10:15:00Z</dcterms:modified>
</cp:coreProperties>
</file>