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490"/>
        <w:gridCol w:w="929"/>
        <w:gridCol w:w="270"/>
        <w:gridCol w:w="622"/>
        <w:gridCol w:w="270"/>
        <w:gridCol w:w="788"/>
        <w:gridCol w:w="635"/>
        <w:gridCol w:w="270"/>
        <w:gridCol w:w="263"/>
        <w:gridCol w:w="182"/>
        <w:gridCol w:w="795"/>
        <w:gridCol w:w="492"/>
        <w:gridCol w:w="1397"/>
        <w:gridCol w:w="340"/>
        <w:gridCol w:w="267"/>
        <w:gridCol w:w="803"/>
        <w:gridCol w:w="267"/>
      </w:tblGrid>
      <w:tr w:rsidR="00542978" w:rsidRPr="00542978" w14:paraId="5C327D9C" w14:textId="77777777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6A880BA9" w14:textId="77777777" w:rsidR="00542978" w:rsidRDefault="00542978" w:rsidP="006F171B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00344C28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715A5460" w14:textId="77777777" w:rsidR="001313D8" w:rsidRDefault="001313D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14:paraId="3163C969" w14:textId="767D5A77" w:rsidR="00542978" w:rsidRPr="001748EF" w:rsidRDefault="001748EF" w:rsidP="001748EF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(Submit by </w:t>
            </w:r>
            <w:r w:rsidR="006F171B">
              <w:rPr>
                <w:b/>
                <w:sz w:val="18"/>
                <w:szCs w:val="38"/>
              </w:rPr>
              <w:t>28-07-2020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482E2398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1809B9EB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58B80CFA" w14:textId="77777777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14:paraId="2D18530A" w14:textId="77777777" w:rsidR="00542978" w:rsidRPr="006F171B" w:rsidRDefault="00781DE4" w:rsidP="00542978">
            <w:pPr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Smart Health Disease Prediction using Naïve Bayes</w:t>
            </w:r>
          </w:p>
          <w:p w14:paraId="193671CA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71E9DE38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27D6AE4F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14:paraId="72F50859" w14:textId="77777777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14:paraId="33FEFC29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14:paraId="581C8770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14:paraId="5984A5A8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14:paraId="50D4134B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14:paraId="3FC33580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3D4E31F2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14:paraId="7BDEF53D" w14:textId="4B253950" w:rsidR="00542978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Shobhit Aryan Lal</w:t>
            </w:r>
          </w:p>
        </w:tc>
        <w:tc>
          <w:tcPr>
            <w:tcW w:w="2520" w:type="dxa"/>
            <w:gridSpan w:val="3"/>
          </w:tcPr>
          <w:p w14:paraId="33732DAE" w14:textId="62882C15" w:rsidR="00542978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18BCS1099</w:t>
            </w:r>
          </w:p>
        </w:tc>
        <w:tc>
          <w:tcPr>
            <w:tcW w:w="1710" w:type="dxa"/>
            <w:gridSpan w:val="4"/>
          </w:tcPr>
          <w:p w14:paraId="64AC4440" w14:textId="743D0BA4" w:rsidR="00542978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K2_G2</w:t>
            </w:r>
          </w:p>
        </w:tc>
      </w:tr>
      <w:tr w:rsidR="00542978" w:rsidRPr="00542978" w14:paraId="30624BAF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3EE838B5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14:paraId="6DD43CFC" w14:textId="0E52AC3E" w:rsidR="00542978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Himanshu Dubey</w:t>
            </w:r>
          </w:p>
        </w:tc>
        <w:tc>
          <w:tcPr>
            <w:tcW w:w="2520" w:type="dxa"/>
            <w:gridSpan w:val="3"/>
          </w:tcPr>
          <w:p w14:paraId="02348976" w14:textId="73F0E188" w:rsidR="00542978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18BCS1160</w:t>
            </w:r>
          </w:p>
        </w:tc>
        <w:tc>
          <w:tcPr>
            <w:tcW w:w="1710" w:type="dxa"/>
            <w:gridSpan w:val="4"/>
          </w:tcPr>
          <w:p w14:paraId="348A155C" w14:textId="49AC5ED9" w:rsidR="00542978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K2_G2</w:t>
            </w:r>
          </w:p>
        </w:tc>
      </w:tr>
      <w:tr w:rsidR="00542978" w:rsidRPr="00542978" w14:paraId="2D6E8121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45FE3A36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14:paraId="450C07F4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14:paraId="7999E96A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14:paraId="209C762E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5A5CC7C8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035C8E3B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14:paraId="10C92C9A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14:paraId="10C0C825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14:paraId="4ECAEFC2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41694E1E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3469297C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14:paraId="74D32635" w14:textId="77777777" w:rsidTr="001313D8">
        <w:trPr>
          <w:trHeight w:val="1970"/>
        </w:trPr>
        <w:tc>
          <w:tcPr>
            <w:tcW w:w="10975" w:type="dxa"/>
            <w:gridSpan w:val="18"/>
            <w:vAlign w:val="center"/>
          </w:tcPr>
          <w:p w14:paraId="4EA52786" w14:textId="2A31AC56" w:rsidR="00542978" w:rsidRPr="00781DE4" w:rsidRDefault="00781D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Prediction of Disease on the basis of symptoms using self implemented Naïve Bayes algorithm and comparison with that present in the sklearn library.</w:t>
            </w:r>
            <w:r w:rsidR="006F171B">
              <w:rPr>
                <w:bCs/>
                <w:sz w:val="24"/>
                <w:szCs w:val="24"/>
              </w:rPr>
              <w:t xml:space="preserve"> Preventive measures to take will also be displayed.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6F171B">
              <w:rPr>
                <w:bCs/>
                <w:sz w:val="24"/>
                <w:szCs w:val="24"/>
              </w:rPr>
              <w:t>Latest UI and UX will be developed in both web and android version for easy and user-friendly access.</w:t>
            </w:r>
          </w:p>
          <w:p w14:paraId="30EA176C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4309EFC1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6F3F920E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E95E7A" w:rsidRPr="00542978" w14:paraId="7D0CA79A" w14:textId="77777777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14:paraId="636DBAA9" w14:textId="77777777"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14:paraId="039EC588" w14:textId="7376BEF6" w:rsidR="00E95E7A" w:rsidRPr="006F171B" w:rsidRDefault="00781DE4">
            <w:pPr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79</w:t>
            </w:r>
          </w:p>
        </w:tc>
      </w:tr>
      <w:tr w:rsidR="00781DE4" w:rsidRPr="00542978" w14:paraId="5CC9DAEB" w14:textId="77777777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14:paraId="6986BDCC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14:paraId="712C28E0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46291D8C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14:paraId="325F6D96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11FBD249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14:paraId="04BEF63E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14:paraId="2CF95316" w14:textId="6FF60392" w:rsidR="001313D8" w:rsidRPr="006F171B" w:rsidRDefault="00781DE4">
            <w:pPr>
              <w:rPr>
                <w:bCs/>
                <w:sz w:val="20"/>
                <w:szCs w:val="24"/>
              </w:rPr>
            </w:pPr>
            <w:r w:rsidRPr="006F171B">
              <w:rPr>
                <w:bCs/>
                <w:sz w:val="20"/>
                <w:szCs w:val="24"/>
              </w:rPr>
              <w:t>Yes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14:paraId="73F52D0F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14:paraId="1FCE8FE3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272BF9F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14:paraId="172E0D88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26C1064C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46E05245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14:paraId="1E6CD797" w14:textId="77777777" w:rsidTr="001313D8">
        <w:trPr>
          <w:trHeight w:val="1772"/>
        </w:trPr>
        <w:tc>
          <w:tcPr>
            <w:tcW w:w="10975" w:type="dxa"/>
            <w:gridSpan w:val="18"/>
            <w:vAlign w:val="center"/>
          </w:tcPr>
          <w:p w14:paraId="7E7F00F3" w14:textId="4EAD3137" w:rsidR="00542978" w:rsidRDefault="00542978">
            <w:pPr>
              <w:rPr>
                <w:b/>
                <w:sz w:val="24"/>
                <w:szCs w:val="24"/>
              </w:rPr>
            </w:pPr>
          </w:p>
          <w:p w14:paraId="6545F0E2" w14:textId="77777777" w:rsidR="006F171B" w:rsidRPr="00542978" w:rsidRDefault="006F171B">
            <w:pPr>
              <w:rPr>
                <w:b/>
                <w:sz w:val="24"/>
                <w:szCs w:val="24"/>
              </w:rPr>
            </w:pPr>
          </w:p>
          <w:p w14:paraId="69545E30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64AE57A3" w14:textId="77777777" w:rsidR="00542978" w:rsidRDefault="00542978">
            <w:pPr>
              <w:rPr>
                <w:b/>
                <w:sz w:val="24"/>
                <w:szCs w:val="24"/>
              </w:rPr>
            </w:pPr>
          </w:p>
          <w:p w14:paraId="0F650041" w14:textId="77777777" w:rsidR="00580CE6" w:rsidRDefault="00580CE6">
            <w:pPr>
              <w:rPr>
                <w:b/>
                <w:sz w:val="24"/>
                <w:szCs w:val="24"/>
              </w:rPr>
            </w:pPr>
          </w:p>
          <w:p w14:paraId="30C770A4" w14:textId="77777777"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14:paraId="6E3911CD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14:paraId="64F5571F" w14:textId="77777777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14:paraId="509787E8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14:paraId="6045B721" w14:textId="7D1480C7" w:rsidR="001313D8" w:rsidRPr="00267AB6" w:rsidRDefault="00267AB6" w:rsidP="001313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Prof. </w:t>
            </w:r>
            <w:bookmarkStart w:id="0" w:name="_GoBack"/>
            <w:bookmarkEnd w:id="0"/>
            <w:r w:rsidR="006F171B" w:rsidRPr="00267AB6">
              <w:rPr>
                <w:bCs/>
                <w:sz w:val="24"/>
                <w:szCs w:val="24"/>
              </w:rPr>
              <w:t>Nandita Malik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6D8F63BF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14:paraId="30F292C5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192F251E" w14:textId="77777777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31C2C02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14:paraId="5AD12A35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14:paraId="254D1929" w14:textId="77777777"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14:paraId="19CAEE92" w14:textId="77777777"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1184F" w:rsidRPr="00542978" w14:paraId="492868FF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40AFADB7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14:paraId="2EA819B4" w14:textId="4D500B8B" w:rsidR="0071184F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Shobhit Aryan Lal</w:t>
            </w:r>
          </w:p>
        </w:tc>
        <w:tc>
          <w:tcPr>
            <w:tcW w:w="3870" w:type="dxa"/>
            <w:gridSpan w:val="8"/>
            <w:vAlign w:val="center"/>
          </w:tcPr>
          <w:p w14:paraId="01EEC82A" w14:textId="02E48565" w:rsidR="0071184F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7903513297</w:t>
            </w:r>
          </w:p>
        </w:tc>
        <w:tc>
          <w:tcPr>
            <w:tcW w:w="3420" w:type="dxa"/>
            <w:gridSpan w:val="6"/>
            <w:vAlign w:val="center"/>
          </w:tcPr>
          <w:p w14:paraId="4081A875" w14:textId="5627BDE5" w:rsidR="0071184F" w:rsidRPr="00781DE4" w:rsidRDefault="00781DE4" w:rsidP="00781DE4">
            <w:pPr>
              <w:jc w:val="center"/>
              <w:rPr>
                <w:rFonts w:ascii="Harlow Solid Italic" w:hAnsi="Harlow Solid Italic"/>
                <w:b/>
                <w:sz w:val="24"/>
                <w:szCs w:val="24"/>
              </w:rPr>
            </w:pPr>
            <w:r w:rsidRPr="00781DE4">
              <w:rPr>
                <w:rFonts w:ascii="Harlow Solid Italic" w:hAnsi="Harlow Solid Italic"/>
                <w:bCs/>
                <w:sz w:val="24"/>
                <w:szCs w:val="24"/>
              </w:rPr>
              <w:t>ShobhitAryanLal</w:t>
            </w:r>
          </w:p>
        </w:tc>
      </w:tr>
      <w:tr w:rsidR="0071184F" w:rsidRPr="00542978" w14:paraId="41637A4F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2E50DCF9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14:paraId="6F3A0A3B" w14:textId="7F0D41A7" w:rsidR="0071184F" w:rsidRPr="006F171B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6F171B">
              <w:rPr>
                <w:bCs/>
                <w:sz w:val="24"/>
                <w:szCs w:val="24"/>
              </w:rPr>
              <w:t>Himanshu Dubey</w:t>
            </w:r>
          </w:p>
        </w:tc>
        <w:tc>
          <w:tcPr>
            <w:tcW w:w="3870" w:type="dxa"/>
            <w:gridSpan w:val="8"/>
            <w:vAlign w:val="center"/>
          </w:tcPr>
          <w:p w14:paraId="20A7681B" w14:textId="7A248140" w:rsidR="0071184F" w:rsidRPr="00267AB6" w:rsidRDefault="00781DE4" w:rsidP="00781DE4">
            <w:pPr>
              <w:jc w:val="center"/>
              <w:rPr>
                <w:bCs/>
                <w:sz w:val="24"/>
                <w:szCs w:val="24"/>
              </w:rPr>
            </w:pPr>
            <w:r w:rsidRPr="00267AB6">
              <w:rPr>
                <w:bCs/>
                <w:sz w:val="24"/>
                <w:szCs w:val="24"/>
              </w:rPr>
              <w:t>90396</w:t>
            </w:r>
            <w:r w:rsidR="00267AB6" w:rsidRPr="00267AB6">
              <w:rPr>
                <w:bCs/>
                <w:sz w:val="24"/>
                <w:szCs w:val="24"/>
              </w:rPr>
              <w:t>6</w:t>
            </w:r>
            <w:r w:rsidRPr="00267AB6">
              <w:rPr>
                <w:bCs/>
                <w:sz w:val="24"/>
                <w:szCs w:val="24"/>
              </w:rPr>
              <w:t>9526</w:t>
            </w:r>
          </w:p>
        </w:tc>
        <w:tc>
          <w:tcPr>
            <w:tcW w:w="3420" w:type="dxa"/>
            <w:gridSpan w:val="6"/>
            <w:vAlign w:val="center"/>
          </w:tcPr>
          <w:p w14:paraId="51519239" w14:textId="4F8B31B6" w:rsidR="0071184F" w:rsidRPr="00267AB6" w:rsidRDefault="00781DE4" w:rsidP="00781DE4">
            <w:pPr>
              <w:jc w:val="center"/>
              <w:rPr>
                <w:rFonts w:ascii="Chiller" w:hAnsi="Chiller"/>
                <w:bCs/>
                <w:sz w:val="24"/>
                <w:szCs w:val="24"/>
              </w:rPr>
            </w:pPr>
            <w:r w:rsidRPr="00267AB6">
              <w:rPr>
                <w:rFonts w:ascii="Chiller" w:hAnsi="Chiller"/>
                <w:bCs/>
                <w:sz w:val="24"/>
                <w:szCs w:val="24"/>
              </w:rPr>
              <w:t>HimanshuDubey</w:t>
            </w:r>
          </w:p>
        </w:tc>
      </w:tr>
      <w:tr w:rsidR="0071184F" w:rsidRPr="00542978" w14:paraId="017A04E0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20580E3B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14:paraId="6D26A5A1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14:paraId="7EACF42A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14:paraId="4C1FF800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7D88688D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4119B5EE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14:paraId="126539EA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14:paraId="506B8BC4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14:paraId="48DDBC2A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14:paraId="751FEC7E" w14:textId="77777777" w:rsidR="00165973" w:rsidRPr="00542978" w:rsidRDefault="00165973" w:rsidP="001313D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1313D8"/>
    <w:rsid w:val="00165973"/>
    <w:rsid w:val="001748EF"/>
    <w:rsid w:val="001C3811"/>
    <w:rsid w:val="00220771"/>
    <w:rsid w:val="00267AB6"/>
    <w:rsid w:val="00542978"/>
    <w:rsid w:val="00580CE6"/>
    <w:rsid w:val="006E1ACC"/>
    <w:rsid w:val="006F171B"/>
    <w:rsid w:val="0071184F"/>
    <w:rsid w:val="00781DE4"/>
    <w:rsid w:val="0087409D"/>
    <w:rsid w:val="00B71F85"/>
    <w:rsid w:val="00BB3207"/>
    <w:rsid w:val="00CE28B5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AAEB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Asus</cp:lastModifiedBy>
  <cp:revision>14</cp:revision>
  <cp:lastPrinted>2020-01-05T17:25:00Z</cp:lastPrinted>
  <dcterms:created xsi:type="dcterms:W3CDTF">2020-01-05T16:53:00Z</dcterms:created>
  <dcterms:modified xsi:type="dcterms:W3CDTF">2020-07-28T12:58:00Z</dcterms:modified>
</cp:coreProperties>
</file>