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87AE" w14:textId="77777777" w:rsidR="00285F15" w:rsidRDefault="00285F15" w:rsidP="00A04337">
      <w:pPr>
        <w:pStyle w:val="Heading4"/>
        <w:pBdr>
          <w:top w:val="single" w:sz="4" w:space="0" w:color="auto"/>
          <w:left w:val="single" w:sz="4" w:space="28" w:color="auto"/>
          <w:bottom w:val="single" w:sz="4" w:space="1" w:color="auto"/>
          <w:right w:val="single" w:sz="4" w:space="12" w:color="auto"/>
        </w:pBdr>
        <w:shd w:val="pct15" w:color="auto" w:fill="FFFFFF"/>
        <w:tabs>
          <w:tab w:val="left" w:pos="9270"/>
        </w:tabs>
        <w:ind w:left="567" w:right="283"/>
        <w:jc w:val="center"/>
        <w:rPr>
          <w:b/>
          <w:bCs/>
          <w:i w:val="0"/>
        </w:rPr>
      </w:pPr>
    </w:p>
    <w:p w14:paraId="53D265FD" w14:textId="1C8C158D" w:rsidR="004F6B1E" w:rsidRPr="00A04337" w:rsidRDefault="004F6B1E" w:rsidP="00A04337">
      <w:pPr>
        <w:pStyle w:val="Heading4"/>
        <w:pBdr>
          <w:top w:val="single" w:sz="4" w:space="0" w:color="auto"/>
          <w:left w:val="single" w:sz="4" w:space="28" w:color="auto"/>
          <w:bottom w:val="single" w:sz="4" w:space="1" w:color="auto"/>
          <w:right w:val="single" w:sz="4" w:space="12" w:color="auto"/>
        </w:pBdr>
        <w:shd w:val="pct15" w:color="auto" w:fill="FFFFFF"/>
        <w:tabs>
          <w:tab w:val="left" w:pos="9270"/>
        </w:tabs>
        <w:ind w:left="567" w:right="283"/>
        <w:jc w:val="center"/>
        <w:rPr>
          <w:b/>
          <w:bCs/>
          <w:i w:val="0"/>
        </w:rPr>
      </w:pPr>
      <w:r w:rsidRPr="00A04337">
        <w:rPr>
          <w:b/>
          <w:bCs/>
          <w:i w:val="0"/>
        </w:rPr>
        <w:t xml:space="preserve">INVITATION TO TENDER </w:t>
      </w:r>
    </w:p>
    <w:p w14:paraId="499F8A41" w14:textId="77777777" w:rsidR="004F6B1E" w:rsidRPr="00EB6076" w:rsidRDefault="004F6B1E" w:rsidP="004F6B1E">
      <w:pPr>
        <w:pStyle w:val="NoSpacing"/>
        <w:jc w:val="center"/>
        <w:rPr>
          <w:rFonts w:ascii="Franklin Gothic Book" w:hAnsi="Franklin Gothic Book" w:cs="Arial"/>
          <w:b/>
          <w:bCs/>
          <w:szCs w:val="24"/>
          <w:u w:val="single"/>
        </w:rPr>
      </w:pPr>
    </w:p>
    <w:p w14:paraId="694E967D" w14:textId="77777777" w:rsidR="00B816D3" w:rsidRDefault="00B816D3" w:rsidP="004F6B1E">
      <w:pPr>
        <w:pStyle w:val="NoSpacing"/>
        <w:jc w:val="center"/>
        <w:rPr>
          <w:rFonts w:ascii="Franklin Gothic Book" w:hAnsi="Franklin Gothic Book" w:cs="Arial"/>
          <w:b/>
          <w:bCs/>
          <w:szCs w:val="24"/>
        </w:rPr>
      </w:pPr>
    </w:p>
    <w:p w14:paraId="46A5E750" w14:textId="77777777" w:rsidR="00B816D3" w:rsidRDefault="00B816D3" w:rsidP="004F6B1E">
      <w:pPr>
        <w:pStyle w:val="NoSpacing"/>
        <w:jc w:val="center"/>
        <w:rPr>
          <w:rFonts w:ascii="Franklin Gothic Book" w:hAnsi="Franklin Gothic Book" w:cs="Arial"/>
          <w:b/>
          <w:bCs/>
          <w:szCs w:val="24"/>
        </w:rPr>
      </w:pPr>
    </w:p>
    <w:p w14:paraId="7141FB84" w14:textId="77777777" w:rsidR="00B816D3" w:rsidRDefault="00B816D3" w:rsidP="004F6B1E">
      <w:pPr>
        <w:pStyle w:val="NoSpacing"/>
        <w:jc w:val="center"/>
        <w:rPr>
          <w:rFonts w:ascii="Franklin Gothic Book" w:hAnsi="Franklin Gothic Book" w:cs="Arial"/>
          <w:b/>
          <w:bCs/>
          <w:szCs w:val="24"/>
        </w:rPr>
      </w:pPr>
    </w:p>
    <w:p w14:paraId="3AAED7F4" w14:textId="77777777" w:rsidR="00B816D3" w:rsidRDefault="00B816D3" w:rsidP="004F6B1E">
      <w:pPr>
        <w:pStyle w:val="NoSpacing"/>
        <w:jc w:val="center"/>
        <w:rPr>
          <w:rFonts w:ascii="Franklin Gothic Book" w:hAnsi="Franklin Gothic Book" w:cs="Arial"/>
          <w:b/>
          <w:bCs/>
          <w:szCs w:val="24"/>
        </w:rPr>
      </w:pPr>
    </w:p>
    <w:p w14:paraId="61130566" w14:textId="77777777" w:rsidR="00B816D3" w:rsidRDefault="00B816D3" w:rsidP="004F6B1E">
      <w:pPr>
        <w:pStyle w:val="NoSpacing"/>
        <w:jc w:val="center"/>
        <w:rPr>
          <w:rFonts w:ascii="Franklin Gothic Book" w:hAnsi="Franklin Gothic Book" w:cs="Arial"/>
          <w:b/>
          <w:bCs/>
          <w:szCs w:val="24"/>
        </w:rPr>
      </w:pPr>
    </w:p>
    <w:p w14:paraId="22BF5F93" w14:textId="77777777" w:rsidR="00B816D3" w:rsidRDefault="00B816D3" w:rsidP="004F6B1E">
      <w:pPr>
        <w:pStyle w:val="NoSpacing"/>
        <w:jc w:val="center"/>
        <w:rPr>
          <w:rFonts w:ascii="Franklin Gothic Book" w:hAnsi="Franklin Gothic Book" w:cs="Arial"/>
          <w:b/>
          <w:bCs/>
          <w:szCs w:val="24"/>
        </w:rPr>
      </w:pPr>
    </w:p>
    <w:p w14:paraId="0887B64F" w14:textId="62CF3CE1" w:rsidR="004F6B1E" w:rsidRPr="00E53320" w:rsidRDefault="004F6B1E" w:rsidP="004F6B1E">
      <w:pPr>
        <w:pStyle w:val="NoSpacing"/>
        <w:jc w:val="center"/>
        <w:rPr>
          <w:rFonts w:ascii="Franklin Gothic Book" w:hAnsi="Franklin Gothic Book" w:cs="Arial"/>
          <w:b/>
          <w:bCs/>
          <w:szCs w:val="24"/>
          <w:u w:val="single"/>
        </w:rPr>
      </w:pPr>
      <w:r w:rsidRPr="00E53320">
        <w:rPr>
          <w:rFonts w:ascii="Franklin Gothic Book" w:hAnsi="Franklin Gothic Book" w:cs="Arial"/>
          <w:b/>
          <w:bCs/>
          <w:szCs w:val="24"/>
        </w:rPr>
        <w:t>TENDER ENQUIRY No</w:t>
      </w:r>
      <w:r w:rsidRPr="00E53320">
        <w:rPr>
          <w:rFonts w:ascii="Arial" w:eastAsia="Batang" w:hAnsi="Arial" w:cs="Arial"/>
          <w:b/>
          <w:szCs w:val="24"/>
          <w:cs/>
        </w:rPr>
        <w:t>.</w:t>
      </w:r>
      <w:r w:rsidRPr="00E53320">
        <w:rPr>
          <w:rFonts w:ascii="Franklin Gothic Book" w:hAnsi="Franklin Gothic Book" w:cs="Arial"/>
          <w:b/>
          <w:bCs/>
          <w:szCs w:val="24"/>
        </w:rPr>
        <w:t xml:space="preserve"> -</w:t>
      </w:r>
      <w:r w:rsidR="001D71BF">
        <w:rPr>
          <w:rFonts w:ascii="Arial" w:eastAsia="Batang" w:hAnsi="Arial" w:cs="Arial"/>
          <w:b/>
          <w:szCs w:val="24"/>
        </w:rPr>
        <w:t xml:space="preserve"> </w:t>
      </w:r>
      <w:r w:rsidR="00285F15">
        <w:rPr>
          <w:rFonts w:ascii="Arial" w:eastAsia="Batang" w:hAnsi="Arial" w:cs="Arial"/>
          <w:b/>
          <w:szCs w:val="24"/>
        </w:rPr>
        <w:t>PUR</w:t>
      </w:r>
      <w:r w:rsidR="001D71BF">
        <w:rPr>
          <w:rFonts w:ascii="Arial" w:eastAsia="Batang" w:hAnsi="Arial" w:cs="Arial"/>
          <w:b/>
          <w:szCs w:val="24"/>
        </w:rPr>
        <w:t>/</w:t>
      </w:r>
      <w:r w:rsidR="00707567">
        <w:rPr>
          <w:rFonts w:ascii="Arial" w:eastAsia="Batang" w:hAnsi="Arial" w:cs="Arial"/>
          <w:b/>
          <w:szCs w:val="24"/>
        </w:rPr>
        <w:t>DTT</w:t>
      </w:r>
      <w:r w:rsidR="00285F15">
        <w:rPr>
          <w:rFonts w:ascii="Arial" w:eastAsia="Batang" w:hAnsi="Arial" w:cs="Arial"/>
          <w:b/>
          <w:szCs w:val="24"/>
        </w:rPr>
        <w:t>C</w:t>
      </w:r>
      <w:r w:rsidR="001D71BF">
        <w:rPr>
          <w:rFonts w:ascii="Arial" w:eastAsia="Batang" w:hAnsi="Arial" w:cs="Arial"/>
          <w:b/>
          <w:szCs w:val="24"/>
        </w:rPr>
        <w:t>/</w:t>
      </w:r>
      <w:r w:rsidR="00285F15">
        <w:rPr>
          <w:rFonts w:ascii="Arial" w:eastAsia="Batang" w:hAnsi="Arial" w:cs="Arial"/>
          <w:b/>
          <w:szCs w:val="24"/>
        </w:rPr>
        <w:t>0</w:t>
      </w:r>
      <w:r w:rsidR="00707567">
        <w:rPr>
          <w:rFonts w:ascii="Arial" w:eastAsia="Batang" w:hAnsi="Arial" w:cs="Arial"/>
          <w:b/>
          <w:szCs w:val="24"/>
        </w:rPr>
        <w:t>01</w:t>
      </w:r>
      <w:r w:rsidR="00C34665">
        <w:rPr>
          <w:rFonts w:ascii="Arial" w:eastAsia="Batang" w:hAnsi="Arial" w:cs="Arial"/>
          <w:b/>
          <w:szCs w:val="24"/>
        </w:rPr>
        <w:t>/23-24</w:t>
      </w:r>
    </w:p>
    <w:p w14:paraId="5969AE3E" w14:textId="77777777" w:rsidR="004F6B1E" w:rsidRPr="00E53320" w:rsidRDefault="004F6B1E" w:rsidP="004F6B1E">
      <w:pPr>
        <w:pStyle w:val="NoSpacing"/>
        <w:jc w:val="center"/>
        <w:rPr>
          <w:rFonts w:ascii="Franklin Gothic Book" w:hAnsi="Franklin Gothic Book" w:cs="Arial"/>
          <w:szCs w:val="24"/>
        </w:rPr>
      </w:pPr>
    </w:p>
    <w:p w14:paraId="49CD5259" w14:textId="2E7A017D" w:rsidR="004F6B1E" w:rsidRPr="00E53320" w:rsidRDefault="004F6B1E" w:rsidP="004F6B1E">
      <w:pPr>
        <w:jc w:val="center"/>
        <w:rPr>
          <w:rFonts w:ascii="Franklin Gothic Book" w:hAnsi="Franklin Gothic Book"/>
          <w:b/>
          <w:sz w:val="24"/>
          <w:szCs w:val="24"/>
        </w:rPr>
      </w:pPr>
      <w:r w:rsidRPr="00E53320">
        <w:rPr>
          <w:rFonts w:ascii="Franklin Gothic Book" w:hAnsi="Franklin Gothic Book"/>
          <w:b/>
          <w:sz w:val="24"/>
          <w:szCs w:val="24"/>
        </w:rPr>
        <w:t>BID DOCUMENT</w:t>
      </w:r>
      <w:r w:rsidRPr="00E53320">
        <w:rPr>
          <w:sz w:val="24"/>
          <w:szCs w:val="24"/>
        </w:rPr>
        <w:t xml:space="preserve"> </w:t>
      </w:r>
      <w:r w:rsidRPr="00E53320">
        <w:rPr>
          <w:rFonts w:ascii="Franklin Gothic Book" w:hAnsi="Franklin Gothic Book"/>
          <w:b/>
          <w:sz w:val="24"/>
          <w:szCs w:val="24"/>
        </w:rPr>
        <w:t>FOR</w:t>
      </w:r>
    </w:p>
    <w:p w14:paraId="64DD0CE7" w14:textId="77777777" w:rsidR="004F6B1E" w:rsidRPr="00E53320" w:rsidRDefault="004F6B1E" w:rsidP="004F6B1E">
      <w:pPr>
        <w:jc w:val="center"/>
        <w:rPr>
          <w:rFonts w:ascii="Franklin Gothic Book" w:hAnsi="Franklin Gothic Book"/>
          <w:b/>
          <w:sz w:val="24"/>
          <w:szCs w:val="24"/>
        </w:rPr>
      </w:pPr>
    </w:p>
    <w:p w14:paraId="6CBAD126" w14:textId="326011DC" w:rsidR="004F6B1E" w:rsidRPr="00E77066" w:rsidRDefault="004F6B1E" w:rsidP="004F6B1E">
      <w:pPr>
        <w:jc w:val="center"/>
        <w:rPr>
          <w:rFonts w:ascii="Franklin Gothic Book" w:hAnsi="Franklin Gothic Book"/>
          <w:b/>
          <w:sz w:val="24"/>
          <w:szCs w:val="24"/>
          <w:u w:val="single"/>
        </w:rPr>
      </w:pPr>
      <w:r w:rsidRPr="00E77066">
        <w:rPr>
          <w:rFonts w:ascii="Franklin Gothic Book" w:hAnsi="Franklin Gothic Book"/>
          <w:b/>
          <w:sz w:val="24"/>
          <w:szCs w:val="24"/>
          <w:u w:val="single"/>
        </w:rPr>
        <w:t>ITEM</w:t>
      </w:r>
      <w:r w:rsidRPr="00E77066">
        <w:rPr>
          <w:rFonts w:ascii="Mangal" w:hAnsi="Mangal" w:cs="Mangal"/>
          <w:b/>
          <w:sz w:val="24"/>
          <w:szCs w:val="24"/>
          <w:u w:val="single"/>
          <w:lang w:bidi="hi-IN"/>
        </w:rPr>
        <w:t>S</w:t>
      </w:r>
      <w:r w:rsidRPr="00E77066">
        <w:rPr>
          <w:rFonts w:ascii="Franklin Gothic Book" w:hAnsi="Franklin Gothic Book"/>
          <w:b/>
          <w:sz w:val="24"/>
          <w:szCs w:val="24"/>
          <w:u w:val="single"/>
        </w:rPr>
        <w:t xml:space="preserve"> DESCRIPTION</w:t>
      </w:r>
    </w:p>
    <w:p w14:paraId="55F692DE" w14:textId="77777777" w:rsidR="004F6B1E" w:rsidRPr="00E53320" w:rsidRDefault="004F6B1E" w:rsidP="004F6B1E">
      <w:pPr>
        <w:jc w:val="center"/>
        <w:rPr>
          <w:rFonts w:ascii="Franklin Gothic Book" w:hAnsi="Franklin Gothic Book"/>
          <w:b/>
          <w:bCs/>
          <w:sz w:val="28"/>
        </w:rPr>
      </w:pPr>
    </w:p>
    <w:p w14:paraId="6F6D366C" w14:textId="55CBB2DE" w:rsidR="004F6B1E" w:rsidRDefault="004F6B1E" w:rsidP="00087E1E">
      <w:pPr>
        <w:ind w:firstLine="720"/>
        <w:rPr>
          <w:rFonts w:asciiTheme="minorBidi" w:eastAsia="Batang" w:hAnsiTheme="minorBidi"/>
          <w:b/>
          <w:sz w:val="28"/>
          <w:szCs w:val="28"/>
          <w:lang w:bidi="hi-IN"/>
        </w:rPr>
      </w:pPr>
      <w:r w:rsidRPr="00E53320">
        <w:rPr>
          <w:rFonts w:asciiTheme="minorBidi" w:eastAsia="Batang" w:hAnsiTheme="minorBidi"/>
          <w:b/>
          <w:sz w:val="28"/>
          <w:szCs w:val="28"/>
          <w:lang w:bidi="hi-IN"/>
        </w:rPr>
        <w:t>“</w:t>
      </w:r>
      <w:r w:rsidR="00707567">
        <w:rPr>
          <w:rFonts w:asciiTheme="minorBidi" w:eastAsia="Batang" w:hAnsiTheme="minorBidi"/>
          <w:b/>
          <w:sz w:val="28"/>
          <w:szCs w:val="28"/>
          <w:lang w:bidi="hi-IN"/>
        </w:rPr>
        <w:t>Design, Engineering, Supply, Installation, Testing &amp; commissioning of Pharmaceutical Testing and Training center on turnkey basis</w:t>
      </w:r>
      <w:r w:rsidR="00087E1E">
        <w:rPr>
          <w:rFonts w:asciiTheme="minorBidi" w:eastAsia="Batang" w:hAnsiTheme="minorBidi"/>
          <w:b/>
          <w:sz w:val="28"/>
          <w:szCs w:val="28"/>
          <w:lang w:bidi="hi-IN"/>
        </w:rPr>
        <w:t xml:space="preserve"> at </w:t>
      </w:r>
      <w:proofErr w:type="spellStart"/>
      <w:r w:rsidR="00087E1E">
        <w:rPr>
          <w:rFonts w:ascii="Roboto" w:hAnsi="Roboto"/>
          <w:color w:val="1F1F1F"/>
          <w:sz w:val="33"/>
          <w:szCs w:val="33"/>
          <w:shd w:val="clear" w:color="auto" w:fill="FFFFFF"/>
        </w:rPr>
        <w:t>Devbh</w:t>
      </w:r>
      <w:r w:rsidR="00087E1E">
        <w:rPr>
          <w:rFonts w:ascii="Roboto" w:hAnsi="Roboto"/>
          <w:color w:val="1F1F1F"/>
          <w:sz w:val="33"/>
          <w:szCs w:val="33"/>
          <w:shd w:val="clear" w:color="auto" w:fill="FFFFFF"/>
        </w:rPr>
        <w:t>u</w:t>
      </w:r>
      <w:r w:rsidR="00087E1E">
        <w:rPr>
          <w:rFonts w:ascii="Roboto" w:hAnsi="Roboto"/>
          <w:color w:val="1F1F1F"/>
          <w:sz w:val="33"/>
          <w:szCs w:val="33"/>
          <w:shd w:val="clear" w:color="auto" w:fill="FFFFFF"/>
        </w:rPr>
        <w:t>mi</w:t>
      </w:r>
      <w:proofErr w:type="spellEnd"/>
      <w:r w:rsidR="00087E1E">
        <w:rPr>
          <w:rFonts w:ascii="Roboto" w:hAnsi="Roboto"/>
          <w:color w:val="1F1F1F"/>
          <w:sz w:val="33"/>
          <w:szCs w:val="33"/>
          <w:shd w:val="clear" w:color="auto" w:fill="FFFFFF"/>
        </w:rPr>
        <w:t xml:space="preserve"> Pharmaceutical Testing and Training Foundation</w:t>
      </w:r>
      <w:r w:rsidR="00087E1E">
        <w:rPr>
          <w:rFonts w:ascii="Roboto" w:hAnsi="Roboto"/>
          <w:color w:val="1F1F1F"/>
          <w:sz w:val="33"/>
          <w:szCs w:val="33"/>
          <w:shd w:val="clear" w:color="auto" w:fill="FFFFFF"/>
        </w:rPr>
        <w:t xml:space="preserve">, </w:t>
      </w:r>
      <w:proofErr w:type="spellStart"/>
      <w:r w:rsidR="00087E1E">
        <w:rPr>
          <w:b/>
          <w:sz w:val="24"/>
          <w:szCs w:val="24"/>
          <w:shd w:val="clear" w:color="auto" w:fill="FFFFFF"/>
        </w:rPr>
        <w:t>Khasra</w:t>
      </w:r>
      <w:proofErr w:type="spellEnd"/>
      <w:r w:rsidR="00087E1E">
        <w:rPr>
          <w:b/>
          <w:sz w:val="24"/>
          <w:szCs w:val="24"/>
          <w:shd w:val="clear" w:color="auto" w:fill="FFFFFF"/>
        </w:rPr>
        <w:t xml:space="preserve"> no. 525, </w:t>
      </w:r>
      <w:proofErr w:type="spellStart"/>
      <w:r w:rsidR="00087E1E">
        <w:rPr>
          <w:b/>
          <w:sz w:val="24"/>
          <w:szCs w:val="24"/>
          <w:shd w:val="clear" w:color="auto" w:fill="FFFFFF"/>
        </w:rPr>
        <w:t>Bedpur</w:t>
      </w:r>
      <w:proofErr w:type="spellEnd"/>
      <w:r w:rsidR="00087E1E">
        <w:rPr>
          <w:b/>
          <w:sz w:val="24"/>
          <w:szCs w:val="24"/>
          <w:shd w:val="clear" w:color="auto" w:fill="FFFFFF"/>
        </w:rPr>
        <w:t xml:space="preserve"> Crossing</w:t>
      </w:r>
      <w:r w:rsidR="00087E1E">
        <w:rPr>
          <w:b/>
          <w:sz w:val="24"/>
          <w:szCs w:val="24"/>
          <w:shd w:val="clear" w:color="auto" w:fill="FFFFFF"/>
        </w:rPr>
        <w:t xml:space="preserve">, </w:t>
      </w:r>
      <w:proofErr w:type="spellStart"/>
      <w:r w:rsidR="00087E1E">
        <w:rPr>
          <w:b/>
          <w:sz w:val="24"/>
          <w:szCs w:val="24"/>
          <w:shd w:val="clear" w:color="auto" w:fill="FFFFFF"/>
        </w:rPr>
        <w:t>Bhagwan</w:t>
      </w:r>
      <w:r w:rsidR="00087E1E">
        <w:rPr>
          <w:b/>
          <w:sz w:val="24"/>
          <w:szCs w:val="24"/>
          <w:shd w:val="clear" w:color="auto" w:fill="FFFFFF"/>
        </w:rPr>
        <w:t>p</w:t>
      </w:r>
      <w:r w:rsidR="00087E1E">
        <w:rPr>
          <w:b/>
          <w:sz w:val="24"/>
          <w:szCs w:val="24"/>
          <w:shd w:val="clear" w:color="auto" w:fill="FFFFFF"/>
        </w:rPr>
        <w:t>ur</w:t>
      </w:r>
      <w:proofErr w:type="spellEnd"/>
      <w:r w:rsidR="00087E1E">
        <w:rPr>
          <w:b/>
          <w:sz w:val="24"/>
          <w:szCs w:val="24"/>
          <w:shd w:val="clear" w:color="auto" w:fill="FFFFFF"/>
        </w:rPr>
        <w:t xml:space="preserve"> </w:t>
      </w:r>
      <w:r w:rsidR="00087E1E">
        <w:rPr>
          <w:b/>
          <w:sz w:val="24"/>
          <w:szCs w:val="24"/>
          <w:shd w:val="clear" w:color="auto" w:fill="FFFFFF"/>
        </w:rPr>
        <w:t>Road, Roorkee</w:t>
      </w:r>
      <w:r w:rsidR="00087E1E">
        <w:rPr>
          <w:b/>
          <w:sz w:val="24"/>
          <w:szCs w:val="24"/>
          <w:shd w:val="clear" w:color="auto" w:fill="FFFFFF"/>
        </w:rPr>
        <w:t>, Haridwar</w:t>
      </w:r>
      <w:r w:rsidR="00087E1E">
        <w:rPr>
          <w:rFonts w:ascii="Roboto" w:hAnsi="Roboto"/>
          <w:color w:val="1F1F1F"/>
          <w:sz w:val="33"/>
          <w:szCs w:val="33"/>
          <w:shd w:val="clear" w:color="auto" w:fill="FFFFFF"/>
        </w:rPr>
        <w:t>, U.K.</w:t>
      </w:r>
      <w:r w:rsidRPr="00E53320">
        <w:rPr>
          <w:rFonts w:asciiTheme="minorBidi" w:eastAsia="Batang" w:hAnsiTheme="minorBidi"/>
          <w:b/>
          <w:sz w:val="28"/>
          <w:szCs w:val="28"/>
          <w:lang w:bidi="hi-IN"/>
        </w:rPr>
        <w:t>”</w:t>
      </w:r>
      <w:r w:rsidRPr="00E53320">
        <w:rPr>
          <w:rFonts w:asciiTheme="minorBidi" w:eastAsia="Batang" w:hAnsiTheme="minorBidi" w:hint="cs"/>
          <w:b/>
          <w:sz w:val="28"/>
          <w:szCs w:val="28"/>
          <w:lang w:bidi="hi-IN"/>
        </w:rPr>
        <w:t xml:space="preserve"> </w:t>
      </w:r>
    </w:p>
    <w:p w14:paraId="5BE7A5F1" w14:textId="77777777" w:rsidR="00B816D3" w:rsidRDefault="00B816D3" w:rsidP="004F6B1E">
      <w:pPr>
        <w:jc w:val="center"/>
        <w:rPr>
          <w:rFonts w:asciiTheme="minorBidi" w:eastAsia="Batang" w:hAnsiTheme="minorBidi"/>
          <w:b/>
          <w:sz w:val="28"/>
          <w:szCs w:val="28"/>
          <w:lang w:bidi="hi-IN"/>
        </w:rPr>
      </w:pPr>
    </w:p>
    <w:p w14:paraId="0D8B249A" w14:textId="77777777" w:rsidR="00B816D3" w:rsidRDefault="00B816D3" w:rsidP="004F6B1E">
      <w:pPr>
        <w:jc w:val="center"/>
        <w:rPr>
          <w:rFonts w:asciiTheme="minorBidi" w:eastAsia="Batang" w:hAnsiTheme="minorBidi"/>
          <w:b/>
          <w:sz w:val="28"/>
          <w:szCs w:val="28"/>
          <w:lang w:bidi="hi-IN"/>
        </w:rPr>
      </w:pPr>
    </w:p>
    <w:p w14:paraId="7E349302" w14:textId="77777777" w:rsidR="00B816D3" w:rsidRPr="00E53320" w:rsidRDefault="00B816D3" w:rsidP="004F6B1E">
      <w:pPr>
        <w:jc w:val="center"/>
        <w:rPr>
          <w:rFonts w:eastAsia="Batang"/>
          <w:b/>
          <w:sz w:val="28"/>
          <w:szCs w:val="28"/>
        </w:rPr>
      </w:pPr>
    </w:p>
    <w:p w14:paraId="4BCDBD07" w14:textId="77777777" w:rsidR="004F6B1E" w:rsidRPr="00E53320" w:rsidRDefault="004F6B1E" w:rsidP="004F6B1E">
      <w:pPr>
        <w:jc w:val="center"/>
        <w:rPr>
          <w:rFonts w:ascii="Franklin Gothic Book" w:hAnsi="Franklin Gothic Book"/>
          <w:i/>
          <w:iCs/>
          <w:sz w:val="24"/>
          <w:szCs w:val="24"/>
        </w:rPr>
      </w:pPr>
    </w:p>
    <w:tbl>
      <w:tblPr>
        <w:tblStyle w:val="TableGrid"/>
        <w:tblW w:w="0" w:type="auto"/>
        <w:tblLook w:val="04A0" w:firstRow="1" w:lastRow="0" w:firstColumn="1" w:lastColumn="0" w:noHBand="0" w:noVBand="1"/>
      </w:tblPr>
      <w:tblGrid>
        <w:gridCol w:w="9678"/>
      </w:tblGrid>
      <w:tr w:rsidR="004F6B1E" w:rsidRPr="00E53320" w14:paraId="6B69F3C1" w14:textId="77777777" w:rsidTr="00EC5F9C">
        <w:tc>
          <w:tcPr>
            <w:tcW w:w="10685" w:type="dxa"/>
          </w:tcPr>
          <w:p w14:paraId="2ED98FAF" w14:textId="1D52ABB8" w:rsidR="004F6B1E" w:rsidRPr="00E53320" w:rsidRDefault="004F6B1E" w:rsidP="0045184D">
            <w:pPr>
              <w:jc w:val="center"/>
              <w:rPr>
                <w:rFonts w:ascii="Franklin Gothic Book" w:hAnsi="Franklin Gothic Book"/>
                <w:iCs/>
                <w:sz w:val="24"/>
                <w:szCs w:val="24"/>
              </w:rPr>
            </w:pPr>
            <w:r w:rsidRPr="00E53320">
              <w:rPr>
                <w:rFonts w:ascii="Franklin Gothic Book" w:hAnsi="Franklin Gothic Book"/>
                <w:i/>
                <w:iCs/>
                <w:sz w:val="24"/>
                <w:szCs w:val="24"/>
              </w:rPr>
              <w:t>Bids</w:t>
            </w:r>
            <w:r w:rsidRPr="00E53320">
              <w:rPr>
                <w:rFonts w:ascii="Franklin Gothic Book" w:hAnsi="Franklin Gothic Book"/>
                <w:sz w:val="24"/>
                <w:szCs w:val="24"/>
              </w:rPr>
              <w:t xml:space="preserve"> under</w:t>
            </w:r>
            <w:r w:rsidRPr="00E53320">
              <w:rPr>
                <w:rFonts w:ascii="Franklin Gothic Book" w:hAnsi="Franklin Gothic Book"/>
                <w:b/>
                <w:bCs/>
                <w:sz w:val="24"/>
                <w:szCs w:val="24"/>
              </w:rPr>
              <w:t xml:space="preserve"> </w:t>
            </w:r>
            <w:r w:rsidR="0045184D" w:rsidRPr="00E53320">
              <w:rPr>
                <w:rFonts w:ascii="Franklin Gothic Book" w:hAnsi="Franklin Gothic Book"/>
                <w:b/>
                <w:bCs/>
                <w:sz w:val="24"/>
                <w:szCs w:val="24"/>
              </w:rPr>
              <w:t>TWO</w:t>
            </w:r>
            <w:r w:rsidRPr="00E53320">
              <w:rPr>
                <w:rFonts w:ascii="Franklin Gothic Book" w:hAnsi="Franklin Gothic Book"/>
                <w:b/>
                <w:bCs/>
                <w:sz w:val="24"/>
                <w:szCs w:val="24"/>
              </w:rPr>
              <w:t xml:space="preserve"> BID System </w:t>
            </w:r>
            <w:r w:rsidR="00520092">
              <w:rPr>
                <w:rFonts w:ascii="Franklin Gothic Book" w:hAnsi="Franklin Gothic Book"/>
                <w:sz w:val="24"/>
                <w:szCs w:val="24"/>
              </w:rPr>
              <w:t xml:space="preserve">(Technical </w:t>
            </w:r>
            <w:r w:rsidR="00B816D3">
              <w:rPr>
                <w:rFonts w:ascii="Franklin Gothic Book" w:hAnsi="Franklin Gothic Book"/>
                <w:sz w:val="24"/>
                <w:szCs w:val="24"/>
              </w:rPr>
              <w:t xml:space="preserve">non-priced </w:t>
            </w:r>
            <w:r w:rsidR="00520092">
              <w:rPr>
                <w:rFonts w:ascii="Franklin Gothic Book" w:hAnsi="Franklin Gothic Book"/>
                <w:sz w:val="24"/>
                <w:szCs w:val="24"/>
              </w:rPr>
              <w:t>Bid and</w:t>
            </w:r>
            <w:r w:rsidRPr="00E53320">
              <w:rPr>
                <w:rFonts w:ascii="Franklin Gothic Book" w:hAnsi="Franklin Gothic Book"/>
                <w:sz w:val="24"/>
                <w:szCs w:val="24"/>
              </w:rPr>
              <w:t xml:space="preserve"> Bid) shall be submitted  </w:t>
            </w:r>
            <w:r w:rsidR="00B816D3">
              <w:rPr>
                <w:rFonts w:ascii="Franklin Gothic Book" w:hAnsi="Franklin Gothic Book"/>
                <w:sz w:val="24"/>
                <w:szCs w:val="24"/>
              </w:rPr>
              <w:t xml:space="preserve">manually at the office of the purchaser </w:t>
            </w:r>
            <w:r w:rsidR="00B816D3" w:rsidRPr="00E53320">
              <w:rPr>
                <w:rFonts w:ascii="Franklin Gothic Book" w:hAnsi="Franklin Gothic Book"/>
                <w:spacing w:val="-2"/>
                <w:sz w:val="24"/>
                <w:szCs w:val="24"/>
              </w:rPr>
              <w:t xml:space="preserve"> </w:t>
            </w:r>
            <w:r w:rsidR="00B816D3">
              <w:rPr>
                <w:rFonts w:ascii="Franklin Gothic Book" w:hAnsi="Franklin Gothic Book"/>
                <w:spacing w:val="-2"/>
                <w:sz w:val="24"/>
                <w:szCs w:val="24"/>
              </w:rPr>
              <w:t>o</w:t>
            </w:r>
            <w:r w:rsidRPr="00E53320">
              <w:rPr>
                <w:rFonts w:ascii="Franklin Gothic Book" w:hAnsi="Franklin Gothic Book"/>
                <w:spacing w:val="-2"/>
                <w:sz w:val="24"/>
                <w:szCs w:val="24"/>
              </w:rPr>
              <w:t>n</w:t>
            </w:r>
            <w:r w:rsidRPr="00E53320">
              <w:rPr>
                <w:rFonts w:ascii="Franklin Gothic Book" w:hAnsi="Franklin Gothic Book"/>
                <w:spacing w:val="1"/>
                <w:sz w:val="24"/>
                <w:szCs w:val="24"/>
              </w:rPr>
              <w:t>l</w:t>
            </w:r>
            <w:r w:rsidRPr="00E53320">
              <w:rPr>
                <w:rFonts w:ascii="Franklin Gothic Book" w:hAnsi="Franklin Gothic Book"/>
                <w:spacing w:val="-2"/>
                <w:sz w:val="24"/>
                <w:szCs w:val="24"/>
              </w:rPr>
              <w:t>y</w:t>
            </w:r>
          </w:p>
        </w:tc>
      </w:tr>
    </w:tbl>
    <w:p w14:paraId="5AB92261" w14:textId="77777777" w:rsidR="004F6B1E" w:rsidRPr="00E53320" w:rsidRDefault="004F6B1E" w:rsidP="004F6B1E">
      <w:pPr>
        <w:jc w:val="center"/>
        <w:rPr>
          <w:rFonts w:ascii="Franklin Gothic Book" w:hAnsi="Franklin Gothic Book"/>
          <w:iCs/>
          <w:sz w:val="24"/>
          <w:szCs w:val="24"/>
        </w:rPr>
      </w:pPr>
    </w:p>
    <w:p w14:paraId="43C3D987" w14:textId="77777777" w:rsidR="00B816D3" w:rsidRDefault="00B816D3" w:rsidP="00355185">
      <w:pPr>
        <w:pStyle w:val="Heading5"/>
        <w:spacing w:before="1"/>
        <w:ind w:left="0"/>
        <w:rPr>
          <w:rFonts w:ascii="Franklin Gothic Book" w:eastAsia="Calibri" w:hAnsi="Franklin Gothic Book"/>
          <w:sz w:val="24"/>
          <w:szCs w:val="24"/>
        </w:rPr>
      </w:pPr>
    </w:p>
    <w:p w14:paraId="13A96351" w14:textId="77777777" w:rsidR="00B816D3" w:rsidRDefault="00B816D3" w:rsidP="00355185">
      <w:pPr>
        <w:pStyle w:val="Heading5"/>
        <w:spacing w:before="1"/>
        <w:ind w:left="0"/>
        <w:rPr>
          <w:rFonts w:ascii="Franklin Gothic Book" w:eastAsia="Calibri" w:hAnsi="Franklin Gothic Book"/>
          <w:sz w:val="24"/>
          <w:szCs w:val="24"/>
        </w:rPr>
      </w:pPr>
    </w:p>
    <w:p w14:paraId="00DAA864" w14:textId="77777777" w:rsidR="00B816D3" w:rsidRDefault="00B816D3" w:rsidP="00355185">
      <w:pPr>
        <w:pStyle w:val="Heading5"/>
        <w:spacing w:before="1"/>
        <w:ind w:left="0"/>
        <w:rPr>
          <w:rFonts w:ascii="Franklin Gothic Book" w:eastAsia="Calibri" w:hAnsi="Franklin Gothic Book"/>
          <w:sz w:val="24"/>
          <w:szCs w:val="24"/>
        </w:rPr>
      </w:pPr>
    </w:p>
    <w:p w14:paraId="034BBB9B" w14:textId="77777777" w:rsidR="00B816D3" w:rsidRDefault="00B816D3" w:rsidP="00355185">
      <w:pPr>
        <w:pStyle w:val="Heading5"/>
        <w:spacing w:before="1"/>
        <w:ind w:left="0"/>
        <w:rPr>
          <w:rFonts w:ascii="Franklin Gothic Book" w:eastAsia="Calibri" w:hAnsi="Franklin Gothic Book"/>
          <w:sz w:val="24"/>
          <w:szCs w:val="24"/>
        </w:rPr>
      </w:pPr>
    </w:p>
    <w:p w14:paraId="515817C7" w14:textId="77777777" w:rsidR="00B816D3" w:rsidRDefault="00B816D3" w:rsidP="00355185">
      <w:pPr>
        <w:pStyle w:val="Heading5"/>
        <w:spacing w:before="1"/>
        <w:ind w:left="0"/>
        <w:rPr>
          <w:rFonts w:ascii="Franklin Gothic Book" w:eastAsia="Calibri" w:hAnsi="Franklin Gothic Book"/>
          <w:sz w:val="24"/>
          <w:szCs w:val="24"/>
        </w:rPr>
      </w:pPr>
    </w:p>
    <w:p w14:paraId="62279784" w14:textId="77777777" w:rsidR="00B816D3" w:rsidRDefault="00B816D3" w:rsidP="00355185">
      <w:pPr>
        <w:pStyle w:val="Heading5"/>
        <w:spacing w:before="1"/>
        <w:ind w:left="0"/>
        <w:rPr>
          <w:rFonts w:ascii="Franklin Gothic Book" w:eastAsia="Calibri" w:hAnsi="Franklin Gothic Book"/>
          <w:sz w:val="24"/>
          <w:szCs w:val="24"/>
        </w:rPr>
      </w:pPr>
    </w:p>
    <w:p w14:paraId="4320220C" w14:textId="77777777" w:rsidR="00B816D3" w:rsidRDefault="00B816D3" w:rsidP="00355185">
      <w:pPr>
        <w:pStyle w:val="Heading5"/>
        <w:spacing w:before="1"/>
        <w:ind w:left="0"/>
        <w:rPr>
          <w:rFonts w:ascii="Franklin Gothic Book" w:eastAsia="Calibri" w:hAnsi="Franklin Gothic Book"/>
          <w:sz w:val="24"/>
          <w:szCs w:val="24"/>
        </w:rPr>
      </w:pPr>
    </w:p>
    <w:p w14:paraId="66991F1F" w14:textId="77777777" w:rsidR="00B816D3" w:rsidRDefault="00B816D3" w:rsidP="00355185">
      <w:pPr>
        <w:pStyle w:val="Heading5"/>
        <w:spacing w:before="1"/>
        <w:ind w:left="0"/>
        <w:rPr>
          <w:rFonts w:ascii="Franklin Gothic Book" w:eastAsia="Calibri" w:hAnsi="Franklin Gothic Book"/>
          <w:sz w:val="24"/>
          <w:szCs w:val="24"/>
        </w:rPr>
      </w:pPr>
    </w:p>
    <w:p w14:paraId="25EDF3EA" w14:textId="42C6FB07" w:rsidR="00355185" w:rsidRPr="00E53320" w:rsidRDefault="00355185" w:rsidP="00355185">
      <w:pPr>
        <w:pStyle w:val="Heading5"/>
        <w:spacing w:before="1"/>
        <w:ind w:left="0"/>
      </w:pPr>
      <w:r w:rsidRPr="00E53320">
        <w:rPr>
          <w:rFonts w:ascii="Franklin Gothic Book" w:eastAsia="Calibri" w:hAnsi="Franklin Gothic Book"/>
          <w:sz w:val="24"/>
          <w:szCs w:val="24"/>
        </w:rPr>
        <w:t>Bidder must</w:t>
      </w:r>
      <w:r w:rsidRPr="00E53320">
        <w:rPr>
          <w:rFonts w:ascii="Franklin Gothic Book" w:eastAsia="Calibri" w:hAnsi="Franklin Gothic Book"/>
          <w:sz w:val="24"/>
          <w:szCs w:val="24"/>
          <w:rtl/>
          <w:cs/>
        </w:rPr>
        <w:t xml:space="preserve"> </w:t>
      </w:r>
      <w:r w:rsidRPr="00E53320">
        <w:rPr>
          <w:rFonts w:ascii="Franklin Gothic Book" w:eastAsia="Calibri" w:hAnsi="Franklin Gothic Book"/>
          <w:sz w:val="24"/>
          <w:szCs w:val="24"/>
        </w:rPr>
        <w:t xml:space="preserve">necessarily comply with </w:t>
      </w:r>
      <w:r w:rsidR="00520092" w:rsidRPr="00E53320">
        <w:rPr>
          <w:rFonts w:ascii="Franklin Gothic Book" w:eastAsia="Calibri" w:hAnsi="Franklin Gothic Book"/>
          <w:sz w:val="24"/>
          <w:szCs w:val="24"/>
        </w:rPr>
        <w:t>conditions of</w:t>
      </w:r>
      <w:r w:rsidRPr="00E53320">
        <w:rPr>
          <w:rFonts w:ascii="Franklin Gothic Book" w:eastAsia="Calibri" w:hAnsi="Franklin Gothic Book"/>
          <w:sz w:val="24"/>
          <w:szCs w:val="24"/>
        </w:rPr>
        <w:t xml:space="preserve"> ‘Make in </w:t>
      </w:r>
      <w:proofErr w:type="gramStart"/>
      <w:r w:rsidRPr="00E53320">
        <w:rPr>
          <w:rFonts w:ascii="Franklin Gothic Book" w:eastAsia="Calibri" w:hAnsi="Franklin Gothic Book"/>
          <w:sz w:val="24"/>
          <w:szCs w:val="24"/>
        </w:rPr>
        <w:t>India</w:t>
      </w:r>
      <w:r w:rsidR="00520092">
        <w:rPr>
          <w:rFonts w:ascii="Franklin Gothic Book" w:eastAsia="Calibri" w:hAnsi="Franklin Gothic Book"/>
          <w:sz w:val="24"/>
          <w:szCs w:val="24"/>
        </w:rPr>
        <w:t>(</w:t>
      </w:r>
      <w:proofErr w:type="gramEnd"/>
      <w:r w:rsidR="00520092">
        <w:rPr>
          <w:rFonts w:ascii="Franklin Gothic Book" w:eastAsia="Calibri" w:hAnsi="Franklin Gothic Book"/>
          <w:sz w:val="24"/>
          <w:szCs w:val="24"/>
        </w:rPr>
        <w:t>MII)</w:t>
      </w:r>
      <w:r w:rsidRPr="00E53320">
        <w:rPr>
          <w:rFonts w:ascii="Franklin Gothic Book" w:eastAsia="Calibri" w:hAnsi="Franklin Gothic Book"/>
          <w:sz w:val="24"/>
          <w:szCs w:val="24"/>
        </w:rPr>
        <w:t>’ Order No.</w:t>
      </w:r>
      <w:r w:rsidRPr="00E53320">
        <w:rPr>
          <w:rFonts w:ascii="Franklin Gothic Book" w:hAnsi="Franklin Gothic Book"/>
          <w:sz w:val="24"/>
          <w:szCs w:val="24"/>
        </w:rPr>
        <w:t xml:space="preserve"> P-45021/2/2017-PP (BE-II) dated 16th September 2020 of Ministry of Commerce and Industry, Government of India</w:t>
      </w:r>
      <w:r w:rsidR="00572F56">
        <w:rPr>
          <w:rFonts w:ascii="Franklin Gothic Book" w:hAnsi="Franklin Gothic Book"/>
          <w:sz w:val="24"/>
          <w:szCs w:val="24"/>
        </w:rPr>
        <w:t xml:space="preserve"> </w:t>
      </w:r>
      <w:r w:rsidRPr="00E53320">
        <w:rPr>
          <w:rFonts w:ascii="Franklin Gothic Book" w:hAnsi="Franklin Gothic Book"/>
          <w:sz w:val="24"/>
          <w:szCs w:val="24"/>
        </w:rPr>
        <w:t>(</w:t>
      </w:r>
      <w:proofErr w:type="spellStart"/>
      <w:r w:rsidRPr="00E53320">
        <w:rPr>
          <w:rFonts w:ascii="Franklin Gothic Book" w:hAnsi="Franklin Gothic Book"/>
          <w:sz w:val="24"/>
          <w:szCs w:val="24"/>
        </w:rPr>
        <w:t>GoI</w:t>
      </w:r>
      <w:proofErr w:type="spellEnd"/>
      <w:r w:rsidRPr="00E53320">
        <w:rPr>
          <w:rFonts w:ascii="Franklin Gothic Book" w:hAnsi="Franklin Gothic Book"/>
          <w:sz w:val="24"/>
          <w:szCs w:val="24"/>
        </w:rPr>
        <w:t>), as amended from time to time</w:t>
      </w:r>
      <w:r w:rsidR="00520092">
        <w:rPr>
          <w:rFonts w:ascii="Franklin Gothic Book" w:hAnsi="Franklin Gothic Book"/>
          <w:sz w:val="24"/>
          <w:szCs w:val="24"/>
        </w:rPr>
        <w:t>,</w:t>
      </w:r>
      <w:r w:rsidR="00572F56">
        <w:rPr>
          <w:rFonts w:ascii="Franklin Gothic Book" w:hAnsi="Franklin Gothic Book"/>
          <w:sz w:val="24"/>
          <w:szCs w:val="24"/>
        </w:rPr>
        <w:t xml:space="preserve"> </w:t>
      </w:r>
      <w:r w:rsidR="00520092">
        <w:rPr>
          <w:rFonts w:ascii="Franklin Gothic Book" w:hAnsi="Franklin Gothic Book"/>
          <w:sz w:val="24"/>
          <w:szCs w:val="24"/>
        </w:rPr>
        <w:t>as</w:t>
      </w:r>
      <w:r w:rsidRPr="00E53320">
        <w:rPr>
          <w:rFonts w:ascii="Franklin Gothic Book" w:hAnsi="Franklin Gothic Book"/>
          <w:sz w:val="24"/>
          <w:szCs w:val="24"/>
        </w:rPr>
        <w:t xml:space="preserve"> on the date of issue of tender and related instructions of the </w:t>
      </w:r>
      <w:proofErr w:type="spellStart"/>
      <w:r w:rsidRPr="00E53320">
        <w:rPr>
          <w:rFonts w:ascii="Franklin Gothic Book" w:hAnsi="Franklin Gothic Book"/>
          <w:sz w:val="24"/>
          <w:szCs w:val="24"/>
        </w:rPr>
        <w:t>GoI</w:t>
      </w:r>
      <w:proofErr w:type="spellEnd"/>
      <w:r w:rsidRPr="00E53320">
        <w:rPr>
          <w:rFonts w:ascii="Franklin Gothic Book" w:hAnsi="Franklin Gothic Book"/>
          <w:sz w:val="24"/>
          <w:szCs w:val="24"/>
        </w:rPr>
        <w:t>.</w:t>
      </w:r>
      <w:r w:rsidRPr="00E53320">
        <w:t xml:space="preserve"> </w:t>
      </w:r>
    </w:p>
    <w:p w14:paraId="0B68D967" w14:textId="77777777" w:rsidR="004F6B1E" w:rsidRPr="00E53320" w:rsidRDefault="004F6B1E" w:rsidP="004F6B1E">
      <w:pPr>
        <w:jc w:val="center"/>
        <w:rPr>
          <w:rFonts w:ascii="Franklin Gothic Book" w:hAnsi="Franklin Gothic Book"/>
          <w:sz w:val="24"/>
          <w:szCs w:val="21"/>
          <w:lang w:bidi="hi-IN"/>
        </w:rPr>
      </w:pPr>
    </w:p>
    <w:p w14:paraId="72D64F6C" w14:textId="77777777" w:rsidR="004F6B1E" w:rsidRPr="00E53320" w:rsidRDefault="004F6B1E" w:rsidP="004F6B1E">
      <w:pPr>
        <w:jc w:val="center"/>
        <w:rPr>
          <w:rFonts w:ascii="Franklin Gothic Book" w:hAnsi="Franklin Gothic Book"/>
          <w:b/>
          <w:sz w:val="24"/>
          <w:szCs w:val="24"/>
        </w:rPr>
      </w:pPr>
    </w:p>
    <w:p w14:paraId="22B1C43E" w14:textId="77777777" w:rsidR="004F6B1E" w:rsidRPr="00E53320" w:rsidRDefault="004F6B1E" w:rsidP="004F6B1E">
      <w:pPr>
        <w:jc w:val="center"/>
        <w:rPr>
          <w:rFonts w:ascii="Franklin Gothic Book" w:hAnsi="Franklin Gothic Book"/>
          <w:b/>
          <w:sz w:val="24"/>
          <w:szCs w:val="24"/>
        </w:rPr>
      </w:pPr>
    </w:p>
    <w:p w14:paraId="18C2487B" w14:textId="77777777" w:rsidR="004F6B1E" w:rsidRPr="00E53320" w:rsidRDefault="004F6B1E" w:rsidP="004F6B1E">
      <w:pPr>
        <w:jc w:val="center"/>
        <w:rPr>
          <w:rFonts w:ascii="Franklin Gothic Book" w:hAnsi="Franklin Gothic Book"/>
          <w:b/>
          <w:sz w:val="24"/>
          <w:szCs w:val="24"/>
        </w:rPr>
      </w:pPr>
    </w:p>
    <w:p w14:paraId="0873F59C" w14:textId="77777777" w:rsidR="0045184D" w:rsidRDefault="0045184D" w:rsidP="004F6B1E">
      <w:pPr>
        <w:jc w:val="center"/>
        <w:rPr>
          <w:rFonts w:ascii="Franklin Gothic Book" w:hAnsi="Franklin Gothic Book"/>
          <w:b/>
          <w:sz w:val="24"/>
          <w:szCs w:val="24"/>
        </w:rPr>
      </w:pPr>
    </w:p>
    <w:p w14:paraId="3504B71F" w14:textId="77777777" w:rsidR="00285F15" w:rsidRDefault="00285F15" w:rsidP="004F6B1E">
      <w:pPr>
        <w:jc w:val="center"/>
        <w:rPr>
          <w:rFonts w:ascii="Franklin Gothic Book" w:hAnsi="Franklin Gothic Book"/>
          <w:b/>
          <w:sz w:val="24"/>
          <w:szCs w:val="24"/>
        </w:rPr>
      </w:pPr>
    </w:p>
    <w:p w14:paraId="2AE9ED97" w14:textId="77777777" w:rsidR="00285F15" w:rsidRPr="00E53320" w:rsidRDefault="00285F15" w:rsidP="004F6B1E">
      <w:pPr>
        <w:jc w:val="center"/>
        <w:rPr>
          <w:rFonts w:ascii="Franklin Gothic Book" w:hAnsi="Franklin Gothic Book"/>
          <w:b/>
          <w:sz w:val="24"/>
          <w:szCs w:val="24"/>
        </w:rPr>
      </w:pPr>
    </w:p>
    <w:p w14:paraId="63A20689" w14:textId="77777777" w:rsidR="0045184D" w:rsidRPr="00E53320" w:rsidRDefault="0045184D" w:rsidP="004F6B1E">
      <w:pPr>
        <w:jc w:val="center"/>
        <w:rPr>
          <w:rFonts w:ascii="Franklin Gothic Book" w:hAnsi="Franklin Gothic Book"/>
          <w:b/>
          <w:sz w:val="24"/>
          <w:szCs w:val="24"/>
        </w:rPr>
      </w:pPr>
    </w:p>
    <w:p w14:paraId="59E19DB2" w14:textId="77777777" w:rsidR="0045184D" w:rsidRPr="00E53320" w:rsidRDefault="0045184D" w:rsidP="004F6B1E">
      <w:pPr>
        <w:jc w:val="center"/>
        <w:rPr>
          <w:rFonts w:ascii="Franklin Gothic Book" w:hAnsi="Franklin Gothic Book"/>
          <w:b/>
          <w:sz w:val="24"/>
          <w:szCs w:val="24"/>
        </w:rPr>
      </w:pPr>
    </w:p>
    <w:p w14:paraId="2DBBE613" w14:textId="77777777" w:rsidR="004F6B1E" w:rsidRPr="00E53320" w:rsidRDefault="004F6B1E" w:rsidP="004F6B1E">
      <w:pPr>
        <w:jc w:val="center"/>
        <w:rPr>
          <w:rFonts w:ascii="Franklin Gothic Book" w:hAnsi="Franklin Gothic Book"/>
          <w:b/>
          <w:sz w:val="24"/>
          <w:szCs w:val="24"/>
        </w:rPr>
      </w:pPr>
    </w:p>
    <w:p w14:paraId="1C763282" w14:textId="77777777" w:rsidR="004F6B1E" w:rsidRPr="00E53320" w:rsidRDefault="004F6B1E" w:rsidP="004F6B1E">
      <w:pPr>
        <w:jc w:val="center"/>
        <w:rPr>
          <w:rFonts w:ascii="Franklin Gothic Book" w:hAnsi="Franklin Gothic Book"/>
          <w:b/>
          <w:sz w:val="24"/>
          <w:szCs w:val="24"/>
        </w:rPr>
      </w:pPr>
    </w:p>
    <w:p w14:paraId="0E106F8E" w14:textId="3842E871" w:rsidR="0045184D" w:rsidRPr="00E53320" w:rsidRDefault="0045184D" w:rsidP="0045184D">
      <w:pPr>
        <w:pStyle w:val="NoSpacing"/>
        <w:rPr>
          <w:rFonts w:ascii="Franklin Gothic Book" w:hAnsi="Franklin Gothic Book" w:cs="Arial"/>
          <w:b/>
          <w:bCs/>
          <w:szCs w:val="24"/>
          <w:u w:val="single"/>
        </w:rPr>
      </w:pPr>
      <w:r w:rsidRPr="00E53320">
        <w:rPr>
          <w:rFonts w:ascii="Franklin Gothic Book" w:hAnsi="Franklin Gothic Book" w:cs="Arial"/>
          <w:b/>
          <w:bCs/>
          <w:szCs w:val="24"/>
        </w:rPr>
        <w:t>TENDER ENQUIRY No</w:t>
      </w:r>
      <w:r w:rsidRPr="00E53320">
        <w:rPr>
          <w:rFonts w:ascii="Arial" w:eastAsia="Batang" w:hAnsi="Arial" w:cs="Arial"/>
          <w:b/>
          <w:szCs w:val="24"/>
          <w:cs/>
        </w:rPr>
        <w:t>.</w:t>
      </w:r>
      <w:r w:rsidRPr="00E53320">
        <w:rPr>
          <w:rFonts w:ascii="Franklin Gothic Book" w:hAnsi="Franklin Gothic Book" w:cs="Arial"/>
          <w:b/>
          <w:bCs/>
          <w:szCs w:val="24"/>
        </w:rPr>
        <w:t xml:space="preserve"> -</w:t>
      </w:r>
      <w:r w:rsidR="001D71BF">
        <w:rPr>
          <w:rFonts w:ascii="Arial" w:eastAsia="Batang" w:hAnsi="Arial" w:cs="Arial"/>
          <w:b/>
          <w:szCs w:val="24"/>
        </w:rPr>
        <w:t xml:space="preserve"> PUR/</w:t>
      </w:r>
      <w:r w:rsidR="00285F15">
        <w:rPr>
          <w:rFonts w:ascii="Arial" w:eastAsia="Batang" w:hAnsi="Arial" w:cs="Arial"/>
          <w:b/>
          <w:szCs w:val="24"/>
        </w:rPr>
        <w:t>DTTC</w:t>
      </w:r>
      <w:r w:rsidR="001D71BF">
        <w:rPr>
          <w:rFonts w:ascii="Arial" w:eastAsia="Batang" w:hAnsi="Arial" w:cs="Arial"/>
          <w:b/>
          <w:szCs w:val="24"/>
        </w:rPr>
        <w:t>/</w:t>
      </w:r>
      <w:r w:rsidR="00285F15">
        <w:rPr>
          <w:rFonts w:ascii="Arial" w:eastAsia="Batang" w:hAnsi="Arial" w:cs="Arial"/>
          <w:b/>
          <w:szCs w:val="24"/>
        </w:rPr>
        <w:t>0</w:t>
      </w:r>
      <w:r w:rsidR="00707567">
        <w:rPr>
          <w:rFonts w:ascii="Arial" w:eastAsia="Batang" w:hAnsi="Arial" w:cs="Arial"/>
          <w:b/>
          <w:szCs w:val="24"/>
        </w:rPr>
        <w:t>01</w:t>
      </w:r>
      <w:r w:rsidR="00C34665">
        <w:rPr>
          <w:rFonts w:ascii="Arial" w:eastAsia="Batang" w:hAnsi="Arial" w:cs="Arial"/>
          <w:b/>
          <w:szCs w:val="24"/>
        </w:rPr>
        <w:t>/23-24</w:t>
      </w:r>
      <w:r w:rsidRPr="00E53320">
        <w:rPr>
          <w:rFonts w:ascii="Arial" w:eastAsia="Batang" w:hAnsi="Arial" w:cs="Arial"/>
          <w:b/>
          <w:szCs w:val="24"/>
        </w:rPr>
        <w:t xml:space="preserve">                                                  Dt. </w:t>
      </w:r>
      <w:r w:rsidR="00B816D3">
        <w:rPr>
          <w:rFonts w:ascii="Arial" w:eastAsia="Batang" w:hAnsi="Arial" w:cs="Arial"/>
          <w:b/>
          <w:szCs w:val="24"/>
        </w:rPr>
        <w:t>0</w:t>
      </w:r>
      <w:r w:rsidR="00285F15">
        <w:rPr>
          <w:rFonts w:ascii="Arial" w:eastAsia="Batang" w:hAnsi="Arial" w:cs="Arial"/>
          <w:b/>
          <w:szCs w:val="24"/>
        </w:rPr>
        <w:t>4</w:t>
      </w:r>
      <w:r w:rsidR="00B816D3">
        <w:rPr>
          <w:rFonts w:ascii="Arial" w:eastAsia="Batang" w:hAnsi="Arial" w:cs="Arial"/>
          <w:b/>
          <w:szCs w:val="24"/>
        </w:rPr>
        <w:t>-08</w:t>
      </w:r>
      <w:r w:rsidR="006607D3" w:rsidRPr="00E53320">
        <w:rPr>
          <w:rFonts w:ascii="Arial" w:eastAsia="Batang" w:hAnsi="Arial" w:cs="Arial"/>
          <w:b/>
          <w:szCs w:val="24"/>
        </w:rPr>
        <w:t>-2023</w:t>
      </w:r>
    </w:p>
    <w:p w14:paraId="7D7C6344" w14:textId="77777777" w:rsidR="004F6B1E" w:rsidRPr="00E53320" w:rsidRDefault="004F6B1E" w:rsidP="0045184D">
      <w:pPr>
        <w:jc w:val="both"/>
        <w:rPr>
          <w:rFonts w:ascii="Franklin Gothic Book" w:hAnsi="Franklin Gothic Book"/>
          <w:b/>
          <w:sz w:val="24"/>
          <w:szCs w:val="24"/>
        </w:rPr>
      </w:pPr>
    </w:p>
    <w:p w14:paraId="470A2306" w14:textId="77777777" w:rsidR="00DF54FF" w:rsidRPr="00E53320" w:rsidRDefault="00DF54FF" w:rsidP="00DF54FF">
      <w:pPr>
        <w:pStyle w:val="Heading5"/>
        <w:ind w:left="1660" w:right="1696"/>
        <w:jc w:val="center"/>
      </w:pPr>
      <w:r w:rsidRPr="00E53320">
        <w:rPr>
          <w:u w:val="thick"/>
        </w:rPr>
        <w:t>INVITATION</w:t>
      </w:r>
      <w:r w:rsidRPr="00E53320">
        <w:rPr>
          <w:spacing w:val="-1"/>
          <w:u w:val="thick"/>
        </w:rPr>
        <w:t xml:space="preserve"> </w:t>
      </w:r>
      <w:r w:rsidRPr="00E53320">
        <w:rPr>
          <w:u w:val="thick"/>
        </w:rPr>
        <w:t>FOR BIDS</w:t>
      </w:r>
      <w:r w:rsidRPr="00E53320">
        <w:rPr>
          <w:spacing w:val="-5"/>
          <w:u w:val="thick"/>
        </w:rPr>
        <w:t xml:space="preserve"> </w:t>
      </w:r>
      <w:r w:rsidRPr="00E53320">
        <w:rPr>
          <w:u w:val="thick"/>
        </w:rPr>
        <w:t>/</w:t>
      </w:r>
      <w:r w:rsidRPr="00E53320">
        <w:rPr>
          <w:spacing w:val="1"/>
          <w:u w:val="thick"/>
        </w:rPr>
        <w:t xml:space="preserve"> </w:t>
      </w:r>
      <w:r w:rsidRPr="00E53320">
        <w:rPr>
          <w:u w:val="thick"/>
        </w:rPr>
        <w:t>NIT</w:t>
      </w:r>
    </w:p>
    <w:p w14:paraId="6AEE755E" w14:textId="40B95597" w:rsidR="00DF54FF" w:rsidRPr="00E53320" w:rsidRDefault="00520092" w:rsidP="00CC78F9">
      <w:pPr>
        <w:pStyle w:val="BodyText"/>
        <w:spacing w:before="102"/>
      </w:pPr>
      <w:r>
        <w:t>Sir</w:t>
      </w:r>
      <w:r w:rsidR="00DF54FF" w:rsidRPr="00E53320">
        <w:rPr>
          <w:spacing w:val="-1"/>
        </w:rPr>
        <w:t xml:space="preserve"> </w:t>
      </w:r>
      <w:r w:rsidR="00DF54FF" w:rsidRPr="00E53320">
        <w:t>/</w:t>
      </w:r>
      <w:r w:rsidR="00DF54FF" w:rsidRPr="00E53320">
        <w:rPr>
          <w:spacing w:val="-2"/>
        </w:rPr>
        <w:t xml:space="preserve"> </w:t>
      </w:r>
      <w:r w:rsidR="00DF54FF" w:rsidRPr="00E53320">
        <w:t>Madam</w:t>
      </w:r>
    </w:p>
    <w:p w14:paraId="59198F55" w14:textId="77777777" w:rsidR="00DF54FF" w:rsidRPr="00E53320" w:rsidRDefault="00DF54FF" w:rsidP="00DF54FF">
      <w:pPr>
        <w:pStyle w:val="BodyText"/>
        <w:spacing w:before="4"/>
      </w:pPr>
    </w:p>
    <w:p w14:paraId="449C9734" w14:textId="0D557B1E" w:rsidR="00DF54FF" w:rsidRPr="00FA4FAB" w:rsidRDefault="00DF54FF" w:rsidP="00E3673E">
      <w:pPr>
        <w:jc w:val="both"/>
        <w:rPr>
          <w:sz w:val="24"/>
          <w:szCs w:val="24"/>
        </w:rPr>
      </w:pPr>
      <w:r w:rsidRPr="00FA4FAB">
        <w:rPr>
          <w:b/>
          <w:bCs/>
          <w:sz w:val="24"/>
          <w:szCs w:val="24"/>
        </w:rPr>
        <w:t>Sub:</w:t>
      </w:r>
      <w:r w:rsidRPr="00FA4FAB">
        <w:rPr>
          <w:b/>
          <w:bCs/>
          <w:spacing w:val="-5"/>
          <w:sz w:val="24"/>
          <w:szCs w:val="24"/>
        </w:rPr>
        <w:t xml:space="preserve"> </w:t>
      </w:r>
      <w:r w:rsidRPr="00FA4FAB">
        <w:rPr>
          <w:b/>
          <w:bCs/>
          <w:sz w:val="24"/>
          <w:szCs w:val="24"/>
        </w:rPr>
        <w:t>Quotation</w:t>
      </w:r>
      <w:r w:rsidRPr="00FA4FAB">
        <w:rPr>
          <w:b/>
          <w:bCs/>
          <w:spacing w:val="-3"/>
          <w:sz w:val="24"/>
          <w:szCs w:val="24"/>
        </w:rPr>
        <w:t xml:space="preserve"> </w:t>
      </w:r>
      <w:r w:rsidRPr="00FA4FAB">
        <w:rPr>
          <w:b/>
          <w:bCs/>
          <w:sz w:val="24"/>
          <w:szCs w:val="24"/>
        </w:rPr>
        <w:t>for</w:t>
      </w:r>
      <w:r w:rsidR="00897AF7">
        <w:rPr>
          <w:b/>
          <w:bCs/>
          <w:spacing w:val="1"/>
          <w:sz w:val="24"/>
          <w:szCs w:val="24"/>
        </w:rPr>
        <w:t xml:space="preserve"> </w:t>
      </w:r>
      <w:r w:rsidR="00285F15">
        <w:rPr>
          <w:b/>
          <w:bCs/>
          <w:spacing w:val="1"/>
          <w:sz w:val="24"/>
          <w:szCs w:val="24"/>
        </w:rPr>
        <w:t xml:space="preserve">Design, Engineering, </w:t>
      </w:r>
      <w:r w:rsidRPr="00FA4FAB">
        <w:rPr>
          <w:b/>
          <w:bCs/>
          <w:sz w:val="24"/>
          <w:szCs w:val="24"/>
        </w:rPr>
        <w:t xml:space="preserve">Supply, Installation and commissioning of </w:t>
      </w:r>
      <w:r w:rsidR="00FA4FAB" w:rsidRPr="00FA4FAB">
        <w:rPr>
          <w:b/>
          <w:bCs/>
          <w:sz w:val="24"/>
          <w:szCs w:val="24"/>
        </w:rPr>
        <w:t>“</w:t>
      </w:r>
      <w:r w:rsidR="00B816D3">
        <w:rPr>
          <w:b/>
          <w:bCs/>
          <w:sz w:val="24"/>
          <w:szCs w:val="24"/>
        </w:rPr>
        <w:t xml:space="preserve">Pharmaceutical Lab cum training center” </w:t>
      </w:r>
      <w:r w:rsidRPr="00FA4FAB">
        <w:rPr>
          <w:b/>
          <w:bCs/>
          <w:sz w:val="24"/>
          <w:szCs w:val="24"/>
        </w:rPr>
        <w:t>as per the specifications – Reg</w:t>
      </w:r>
      <w:r w:rsidRPr="00FA4FAB">
        <w:rPr>
          <w:b/>
          <w:sz w:val="24"/>
          <w:szCs w:val="24"/>
        </w:rPr>
        <w:t>.</w:t>
      </w:r>
    </w:p>
    <w:p w14:paraId="2833FAAA" w14:textId="77777777" w:rsidR="00DF54FF" w:rsidRPr="00E53320" w:rsidRDefault="00DF54FF" w:rsidP="00DF54FF">
      <w:pPr>
        <w:pStyle w:val="BodyText"/>
        <w:spacing w:before="7"/>
      </w:pPr>
    </w:p>
    <w:p w14:paraId="6D2410B0" w14:textId="5665550A" w:rsidR="00DF54FF" w:rsidRPr="00E53320" w:rsidRDefault="00FA4FAB" w:rsidP="00DF54FF">
      <w:pPr>
        <w:pStyle w:val="BodyText"/>
        <w:spacing w:line="237" w:lineRule="auto"/>
        <w:ind w:left="252" w:right="340"/>
        <w:jc w:val="both"/>
      </w:pPr>
      <w:r>
        <w:rPr>
          <w:b/>
          <w:bCs/>
        </w:rPr>
        <w:t xml:space="preserve">   </w:t>
      </w:r>
      <w:r w:rsidR="00B816D3">
        <w:rPr>
          <w:b/>
          <w:bCs/>
        </w:rPr>
        <w:t xml:space="preserve">We have been retained by the </w:t>
      </w:r>
      <w:proofErr w:type="spellStart"/>
      <w:r w:rsidR="00B816D3">
        <w:rPr>
          <w:b/>
          <w:bCs/>
        </w:rPr>
        <w:t>Devbhumi</w:t>
      </w:r>
      <w:proofErr w:type="spellEnd"/>
      <w:r w:rsidR="00B816D3">
        <w:rPr>
          <w:b/>
          <w:bCs/>
        </w:rPr>
        <w:t xml:space="preserve"> Pharmaceutical Testing and Training </w:t>
      </w:r>
      <w:r w:rsidR="00285F15">
        <w:rPr>
          <w:b/>
          <w:bCs/>
        </w:rPr>
        <w:t>Foundation</w:t>
      </w:r>
      <w:r w:rsidR="00B816D3">
        <w:rPr>
          <w:b/>
          <w:bCs/>
        </w:rPr>
        <w:t xml:space="preserve">, Uttarakhand India for setting up a pharmaceutical Lab cum training center at their premises. </w:t>
      </w:r>
    </w:p>
    <w:p w14:paraId="1BA13457" w14:textId="77777777" w:rsidR="00DF54FF" w:rsidRPr="00E53320" w:rsidRDefault="00DF54FF" w:rsidP="00DF54FF">
      <w:pPr>
        <w:pStyle w:val="BodyText"/>
        <w:spacing w:line="237" w:lineRule="auto"/>
        <w:ind w:left="252" w:right="340"/>
        <w:jc w:val="both"/>
      </w:pPr>
    </w:p>
    <w:p w14:paraId="12619F96" w14:textId="3EEBFC6A" w:rsidR="00DF54FF" w:rsidRPr="00E53320" w:rsidRDefault="00CC78F9" w:rsidP="00DF54FF">
      <w:pPr>
        <w:spacing w:before="95"/>
        <w:ind w:left="252" w:right="337"/>
        <w:jc w:val="both"/>
        <w:rPr>
          <w:spacing w:val="-59"/>
        </w:rPr>
      </w:pPr>
      <w:r>
        <w:t xml:space="preserve"> 2.</w:t>
      </w:r>
      <w:r w:rsidR="00E3673E">
        <w:t xml:space="preserve"> </w:t>
      </w:r>
      <w:r w:rsidR="00B816D3">
        <w:t xml:space="preserve">We, </w:t>
      </w:r>
      <w:proofErr w:type="spellStart"/>
      <w:r w:rsidR="00B816D3">
        <w:t>Biotexus</w:t>
      </w:r>
      <w:proofErr w:type="spellEnd"/>
      <w:r w:rsidR="00B816D3">
        <w:t xml:space="preserve"> </w:t>
      </w:r>
      <w:proofErr w:type="spellStart"/>
      <w:r w:rsidR="00B816D3">
        <w:t>Engnnerting</w:t>
      </w:r>
      <w:proofErr w:type="spellEnd"/>
      <w:r w:rsidR="00B816D3">
        <w:t xml:space="preserve"> OPC Pvt Ltd</w:t>
      </w:r>
      <w:r w:rsidR="001307B7">
        <w:t>, herein after known as PMC,</w:t>
      </w:r>
      <w:r w:rsidR="00B816D3">
        <w:t xml:space="preserve"> therefore </w:t>
      </w:r>
      <w:r w:rsidR="00DF54FF" w:rsidRPr="00E53320">
        <w:t xml:space="preserve">invites </w:t>
      </w:r>
      <w:r w:rsidR="00DF54FF" w:rsidRPr="00E53320">
        <w:rPr>
          <w:b/>
          <w:u w:val="single"/>
        </w:rPr>
        <w:t>BIDS</w:t>
      </w:r>
      <w:r w:rsidR="00DF54FF" w:rsidRPr="00E53320">
        <w:t xml:space="preserve"> from manufacturers</w:t>
      </w:r>
      <w:r w:rsidR="000E1FC6">
        <w:t xml:space="preserve"> </w:t>
      </w:r>
      <w:proofErr w:type="gramStart"/>
      <w:r w:rsidR="000E1FC6">
        <w:t xml:space="preserve">and </w:t>
      </w:r>
      <w:r w:rsidR="00DF54FF" w:rsidRPr="00E53320">
        <w:t xml:space="preserve"> their</w:t>
      </w:r>
      <w:proofErr w:type="gramEnd"/>
      <w:r w:rsidR="00DF54FF" w:rsidRPr="00E53320">
        <w:t xml:space="preserve"> authorized distributors </w:t>
      </w:r>
      <w:r w:rsidR="00DF54FF" w:rsidRPr="00B816D3">
        <w:t>and Indian Agent of Foreign principals</w:t>
      </w:r>
      <w:r w:rsidR="00DF54FF" w:rsidRPr="00E53320">
        <w:t>, if any, under the provision</w:t>
      </w:r>
      <w:r w:rsidR="000E1FC6">
        <w:t>s</w:t>
      </w:r>
      <w:r w:rsidR="00DF54FF" w:rsidRPr="00E53320">
        <w:t xml:space="preserve"> of various policy initiatives and notifications issued by various Ministries / Department of the Govt. of India for purchase of items listed below: </w:t>
      </w:r>
    </w:p>
    <w:p w14:paraId="4633F6E3" w14:textId="77777777" w:rsidR="00DF54FF" w:rsidRPr="00E53320" w:rsidRDefault="00DF54FF" w:rsidP="00DF54FF">
      <w:pPr>
        <w:pStyle w:val="BodyText"/>
        <w:spacing w:before="2"/>
        <w:rPr>
          <w:b/>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
        <w:gridCol w:w="4537"/>
        <w:gridCol w:w="1275"/>
        <w:gridCol w:w="994"/>
        <w:gridCol w:w="2691"/>
      </w:tblGrid>
      <w:tr w:rsidR="00DF54FF" w:rsidRPr="00EB6076" w14:paraId="04B226E2" w14:textId="77777777" w:rsidTr="00EC5F9C">
        <w:trPr>
          <w:trHeight w:val="705"/>
        </w:trPr>
        <w:tc>
          <w:tcPr>
            <w:tcW w:w="428" w:type="dxa"/>
          </w:tcPr>
          <w:p w14:paraId="5293418C" w14:textId="77777777" w:rsidR="00DF54FF" w:rsidRPr="00EB6076" w:rsidRDefault="00DF54FF" w:rsidP="00EC5F9C">
            <w:pPr>
              <w:pStyle w:val="TableParagraph"/>
              <w:spacing w:before="96" w:line="252" w:lineRule="exact"/>
              <w:ind w:left="78"/>
              <w:rPr>
                <w:b/>
              </w:rPr>
            </w:pPr>
            <w:r w:rsidRPr="00EB6076">
              <w:rPr>
                <w:b/>
              </w:rPr>
              <w:t>Sl.</w:t>
            </w:r>
          </w:p>
          <w:p w14:paraId="764684F4" w14:textId="77777777" w:rsidR="00DF54FF" w:rsidRPr="00EB6076" w:rsidRDefault="00DF54FF" w:rsidP="00EC5F9C">
            <w:pPr>
              <w:pStyle w:val="TableParagraph"/>
              <w:spacing w:line="252" w:lineRule="exact"/>
              <w:ind w:left="35"/>
              <w:rPr>
                <w:b/>
              </w:rPr>
            </w:pPr>
            <w:r w:rsidRPr="00EB6076">
              <w:rPr>
                <w:b/>
              </w:rPr>
              <w:t>No.</w:t>
            </w:r>
          </w:p>
        </w:tc>
        <w:tc>
          <w:tcPr>
            <w:tcW w:w="4537" w:type="dxa"/>
          </w:tcPr>
          <w:p w14:paraId="0A677077" w14:textId="77777777" w:rsidR="00DF54FF" w:rsidRPr="00EB6076" w:rsidRDefault="00DF54FF" w:rsidP="00EC5F9C">
            <w:pPr>
              <w:pStyle w:val="TableParagraph"/>
              <w:spacing w:before="96"/>
              <w:ind w:left="1640" w:right="1635"/>
              <w:jc w:val="center"/>
              <w:rPr>
                <w:b/>
              </w:rPr>
            </w:pPr>
            <w:r w:rsidRPr="00EB6076">
              <w:rPr>
                <w:b/>
              </w:rPr>
              <w:t>Description</w:t>
            </w:r>
          </w:p>
        </w:tc>
        <w:tc>
          <w:tcPr>
            <w:tcW w:w="1275" w:type="dxa"/>
          </w:tcPr>
          <w:p w14:paraId="3D524765" w14:textId="77777777" w:rsidR="00DF54FF" w:rsidRPr="00EB6076" w:rsidRDefault="00DF54FF" w:rsidP="00EC5F9C">
            <w:pPr>
              <w:pStyle w:val="TableParagraph"/>
              <w:spacing w:before="96"/>
              <w:ind w:left="188"/>
              <w:rPr>
                <w:b/>
              </w:rPr>
            </w:pPr>
            <w:r w:rsidRPr="00EB6076">
              <w:rPr>
                <w:b/>
              </w:rPr>
              <w:t>Quantity</w:t>
            </w:r>
          </w:p>
        </w:tc>
        <w:tc>
          <w:tcPr>
            <w:tcW w:w="994" w:type="dxa"/>
          </w:tcPr>
          <w:p w14:paraId="1889B015" w14:textId="77777777" w:rsidR="00DF54FF" w:rsidRPr="00EB6076" w:rsidRDefault="00DF54FF" w:rsidP="00EC5F9C">
            <w:pPr>
              <w:pStyle w:val="TableParagraph"/>
              <w:spacing w:line="352" w:lineRule="exact"/>
              <w:ind w:left="80" w:right="65" w:firstLine="52"/>
              <w:rPr>
                <w:b/>
              </w:rPr>
            </w:pPr>
            <w:r w:rsidRPr="00EB6076">
              <w:rPr>
                <w:b/>
              </w:rPr>
              <w:t>Single/</w:t>
            </w:r>
            <w:r w:rsidRPr="00EB6076">
              <w:rPr>
                <w:b/>
                <w:spacing w:val="1"/>
              </w:rPr>
              <w:t xml:space="preserve"> </w:t>
            </w:r>
            <w:r w:rsidRPr="00EB6076">
              <w:rPr>
                <w:b/>
              </w:rPr>
              <w:t>Two</w:t>
            </w:r>
            <w:r w:rsidRPr="00EB6076">
              <w:rPr>
                <w:b/>
                <w:spacing w:val="-12"/>
              </w:rPr>
              <w:t xml:space="preserve"> </w:t>
            </w:r>
            <w:r w:rsidRPr="00EB6076">
              <w:rPr>
                <w:b/>
              </w:rPr>
              <w:t>bid</w:t>
            </w:r>
          </w:p>
        </w:tc>
        <w:tc>
          <w:tcPr>
            <w:tcW w:w="2691" w:type="dxa"/>
          </w:tcPr>
          <w:p w14:paraId="7534C68E" w14:textId="77777777" w:rsidR="00DF54FF" w:rsidRPr="00EB6076" w:rsidRDefault="00DF54FF" w:rsidP="00EC5F9C">
            <w:pPr>
              <w:pStyle w:val="TableParagraph"/>
              <w:spacing w:line="352" w:lineRule="exact"/>
              <w:ind w:left="1026" w:right="676" w:hanging="325"/>
              <w:rPr>
                <w:b/>
              </w:rPr>
            </w:pPr>
            <w:r w:rsidRPr="00EB6076">
              <w:rPr>
                <w:b/>
              </w:rPr>
              <w:t>Bid Security</w:t>
            </w:r>
            <w:r w:rsidRPr="00EB6076">
              <w:rPr>
                <w:b/>
                <w:spacing w:val="-59"/>
              </w:rPr>
              <w:t xml:space="preserve"> </w:t>
            </w:r>
            <w:r w:rsidRPr="00EB6076">
              <w:rPr>
                <w:b/>
              </w:rPr>
              <w:t>(EMD)</w:t>
            </w:r>
          </w:p>
        </w:tc>
      </w:tr>
      <w:tr w:rsidR="00DF54FF" w:rsidRPr="00EB6076" w14:paraId="788ED2A6" w14:textId="77777777" w:rsidTr="00EC5F9C">
        <w:trPr>
          <w:trHeight w:val="1761"/>
        </w:trPr>
        <w:tc>
          <w:tcPr>
            <w:tcW w:w="428" w:type="dxa"/>
          </w:tcPr>
          <w:p w14:paraId="418A51CA" w14:textId="77777777" w:rsidR="00DF54FF" w:rsidRPr="00EB6076" w:rsidRDefault="00DF54FF" w:rsidP="00EC5F9C">
            <w:pPr>
              <w:pStyle w:val="TableParagraph"/>
              <w:ind w:left="0"/>
              <w:rPr>
                <w:b/>
              </w:rPr>
            </w:pPr>
          </w:p>
          <w:p w14:paraId="72709A3B" w14:textId="77777777" w:rsidR="00DF54FF" w:rsidRPr="00EB6076" w:rsidRDefault="00DF54FF" w:rsidP="00EC5F9C">
            <w:pPr>
              <w:pStyle w:val="TableParagraph"/>
              <w:spacing w:before="175"/>
              <w:ind w:left="6"/>
            </w:pPr>
            <w:r w:rsidRPr="00EB6076">
              <w:t>1</w:t>
            </w:r>
          </w:p>
        </w:tc>
        <w:tc>
          <w:tcPr>
            <w:tcW w:w="4537" w:type="dxa"/>
          </w:tcPr>
          <w:p w14:paraId="64D9C031" w14:textId="77777777" w:rsidR="00DF54FF" w:rsidRPr="00EB6076" w:rsidRDefault="00DF54FF" w:rsidP="00EC5F9C">
            <w:pPr>
              <w:pStyle w:val="TableParagraph"/>
              <w:spacing w:before="11"/>
              <w:ind w:left="0"/>
              <w:rPr>
                <w:b/>
              </w:rPr>
            </w:pPr>
          </w:p>
          <w:p w14:paraId="39DAAAAA" w14:textId="3C4F2B1D" w:rsidR="00074777" w:rsidRPr="006607D3" w:rsidRDefault="00B816D3" w:rsidP="000E1FC6">
            <w:pPr>
              <w:jc w:val="both"/>
              <w:rPr>
                <w:b/>
                <w:sz w:val="24"/>
                <w:szCs w:val="24"/>
              </w:rPr>
            </w:pPr>
            <w:r>
              <w:rPr>
                <w:b/>
                <w:sz w:val="24"/>
                <w:szCs w:val="24"/>
              </w:rPr>
              <w:t>Design , Engineering,</w:t>
            </w:r>
            <w:r w:rsidR="00C54D5B">
              <w:rPr>
                <w:b/>
                <w:sz w:val="24"/>
                <w:szCs w:val="24"/>
              </w:rPr>
              <w:t xml:space="preserve"> Construction, </w:t>
            </w:r>
            <w:r>
              <w:rPr>
                <w:b/>
                <w:sz w:val="24"/>
                <w:szCs w:val="24"/>
              </w:rPr>
              <w:t xml:space="preserve"> </w:t>
            </w:r>
            <w:r w:rsidR="000E1FC6">
              <w:rPr>
                <w:b/>
                <w:sz w:val="24"/>
                <w:szCs w:val="24"/>
              </w:rPr>
              <w:t>Supply, i</w:t>
            </w:r>
            <w:r w:rsidR="00CF53E9">
              <w:rPr>
                <w:b/>
                <w:sz w:val="24"/>
                <w:szCs w:val="24"/>
              </w:rPr>
              <w:t>nstallation</w:t>
            </w:r>
            <w:r>
              <w:rPr>
                <w:b/>
                <w:sz w:val="24"/>
                <w:szCs w:val="24"/>
              </w:rPr>
              <w:t xml:space="preserve">, </w:t>
            </w:r>
            <w:r w:rsidR="00DF54FF" w:rsidRPr="006607D3">
              <w:rPr>
                <w:b/>
                <w:sz w:val="24"/>
                <w:szCs w:val="24"/>
              </w:rPr>
              <w:t>commissioning</w:t>
            </w:r>
            <w:r>
              <w:rPr>
                <w:b/>
                <w:sz w:val="24"/>
                <w:szCs w:val="24"/>
              </w:rPr>
              <w:t xml:space="preserve"> and testing </w:t>
            </w:r>
            <w:r w:rsidR="00DF54FF" w:rsidRPr="006607D3">
              <w:rPr>
                <w:b/>
                <w:sz w:val="24"/>
                <w:szCs w:val="24"/>
              </w:rPr>
              <w:t xml:space="preserve"> of </w:t>
            </w:r>
            <w:r w:rsidR="00CF53E9">
              <w:rPr>
                <w:b/>
                <w:sz w:val="24"/>
                <w:szCs w:val="24"/>
              </w:rPr>
              <w:t>“</w:t>
            </w:r>
            <w:r>
              <w:rPr>
                <w:b/>
                <w:sz w:val="24"/>
                <w:szCs w:val="24"/>
              </w:rPr>
              <w:t xml:space="preserve">Pharmaceutical Testing cum training </w:t>
            </w:r>
            <w:proofErr w:type="spellStart"/>
            <w:r>
              <w:rPr>
                <w:b/>
                <w:sz w:val="24"/>
                <w:szCs w:val="24"/>
              </w:rPr>
              <w:t>centre</w:t>
            </w:r>
            <w:proofErr w:type="spellEnd"/>
            <w:r>
              <w:rPr>
                <w:b/>
                <w:sz w:val="24"/>
                <w:szCs w:val="24"/>
              </w:rPr>
              <w:t xml:space="preserve"> </w:t>
            </w:r>
            <w:r w:rsidR="000E1FC6">
              <w:rPr>
                <w:b/>
                <w:sz w:val="24"/>
                <w:szCs w:val="24"/>
              </w:rPr>
              <w:t>”,</w:t>
            </w:r>
          </w:p>
          <w:p w14:paraId="10AF1443" w14:textId="21259618" w:rsidR="00DF54FF" w:rsidRPr="00EB6076" w:rsidRDefault="00DF54FF" w:rsidP="000E1FC6">
            <w:pPr>
              <w:pStyle w:val="TableParagraph"/>
              <w:spacing w:line="352" w:lineRule="exact"/>
              <w:ind w:left="4" w:right="407"/>
              <w:jc w:val="both"/>
              <w:rPr>
                <w:b/>
                <w:sz w:val="26"/>
                <w:szCs w:val="26"/>
              </w:rPr>
            </w:pPr>
            <w:r w:rsidRPr="006607D3">
              <w:rPr>
                <w:b/>
                <w:sz w:val="26"/>
                <w:szCs w:val="26"/>
              </w:rPr>
              <w:t xml:space="preserve">as per the </w:t>
            </w:r>
            <w:r w:rsidR="000E1FC6">
              <w:rPr>
                <w:b/>
                <w:sz w:val="26"/>
                <w:szCs w:val="26"/>
              </w:rPr>
              <w:t xml:space="preserve">specifications and </w:t>
            </w:r>
            <w:r w:rsidRPr="006607D3">
              <w:rPr>
                <w:b/>
                <w:sz w:val="26"/>
                <w:szCs w:val="26"/>
              </w:rPr>
              <w:t>details indicated under</w:t>
            </w:r>
            <w:r w:rsidRPr="006607D3">
              <w:rPr>
                <w:b/>
                <w:spacing w:val="-59"/>
                <w:sz w:val="26"/>
                <w:szCs w:val="26"/>
              </w:rPr>
              <w:t xml:space="preserve"> </w:t>
            </w:r>
            <w:r w:rsidRPr="006607D3">
              <w:rPr>
                <w:b/>
                <w:sz w:val="26"/>
                <w:szCs w:val="26"/>
              </w:rPr>
              <w:t>Chapter</w:t>
            </w:r>
            <w:r w:rsidRPr="006607D3">
              <w:rPr>
                <w:b/>
                <w:spacing w:val="2"/>
                <w:sz w:val="26"/>
                <w:szCs w:val="26"/>
              </w:rPr>
              <w:t xml:space="preserve"> </w:t>
            </w:r>
            <w:r w:rsidRPr="006607D3">
              <w:rPr>
                <w:b/>
                <w:sz w:val="26"/>
                <w:szCs w:val="26"/>
              </w:rPr>
              <w:t>4</w:t>
            </w:r>
          </w:p>
        </w:tc>
        <w:tc>
          <w:tcPr>
            <w:tcW w:w="1275" w:type="dxa"/>
          </w:tcPr>
          <w:p w14:paraId="27A8F681" w14:textId="77777777" w:rsidR="00DF54FF" w:rsidRPr="00EB6076" w:rsidRDefault="00DF54FF" w:rsidP="00EC5F9C">
            <w:pPr>
              <w:pStyle w:val="TableParagraph"/>
              <w:ind w:left="0"/>
              <w:rPr>
                <w:b/>
              </w:rPr>
            </w:pPr>
          </w:p>
          <w:p w14:paraId="18057421" w14:textId="77777777" w:rsidR="00DF54FF" w:rsidRPr="00EB6076" w:rsidRDefault="00DF54FF" w:rsidP="00EC5F9C">
            <w:pPr>
              <w:pStyle w:val="TableParagraph"/>
              <w:ind w:left="0"/>
              <w:rPr>
                <w:b/>
              </w:rPr>
            </w:pPr>
          </w:p>
          <w:p w14:paraId="2444D17C" w14:textId="77777777" w:rsidR="00DF54FF" w:rsidRPr="00EB6076" w:rsidRDefault="00DF54FF" w:rsidP="00EC5F9C">
            <w:pPr>
              <w:pStyle w:val="TableParagraph"/>
              <w:spacing w:before="9"/>
              <w:ind w:left="0"/>
              <w:rPr>
                <w:b/>
              </w:rPr>
            </w:pPr>
          </w:p>
          <w:p w14:paraId="7F253E10" w14:textId="115B4D3D" w:rsidR="00DF54FF" w:rsidRPr="00CF53E9" w:rsidRDefault="00B816D3" w:rsidP="00EC5F9C">
            <w:pPr>
              <w:pStyle w:val="TableParagraph"/>
              <w:spacing w:before="1"/>
              <w:ind w:left="188"/>
              <w:rPr>
                <w:b/>
                <w:bCs/>
              </w:rPr>
            </w:pPr>
            <w:r>
              <w:rPr>
                <w:b/>
                <w:bCs/>
              </w:rPr>
              <w:t>One set</w:t>
            </w:r>
          </w:p>
          <w:p w14:paraId="52CAD89C" w14:textId="77777777" w:rsidR="00DF54FF" w:rsidRPr="00EB6076" w:rsidRDefault="00DF54FF" w:rsidP="00EC5F9C">
            <w:pPr>
              <w:pStyle w:val="TableParagraph"/>
              <w:spacing w:before="1"/>
              <w:ind w:left="188"/>
            </w:pPr>
          </w:p>
        </w:tc>
        <w:tc>
          <w:tcPr>
            <w:tcW w:w="994" w:type="dxa"/>
          </w:tcPr>
          <w:p w14:paraId="4AE4A89F" w14:textId="77777777" w:rsidR="00DF54FF" w:rsidRPr="00EB6076" w:rsidRDefault="00DF54FF" w:rsidP="00EC5F9C">
            <w:pPr>
              <w:pStyle w:val="TableParagraph"/>
              <w:ind w:left="0"/>
              <w:rPr>
                <w:b/>
              </w:rPr>
            </w:pPr>
          </w:p>
          <w:p w14:paraId="4125AE55" w14:textId="77777777" w:rsidR="00DF54FF" w:rsidRPr="00EB6076" w:rsidRDefault="00DF54FF" w:rsidP="00EC5F9C">
            <w:pPr>
              <w:pStyle w:val="TableParagraph"/>
              <w:ind w:left="0"/>
              <w:rPr>
                <w:b/>
              </w:rPr>
            </w:pPr>
          </w:p>
          <w:p w14:paraId="5D9DD329" w14:textId="77777777" w:rsidR="00DF54FF" w:rsidRPr="00EB6076" w:rsidRDefault="00DF54FF" w:rsidP="00EC5F9C">
            <w:pPr>
              <w:pStyle w:val="TableParagraph"/>
              <w:spacing w:before="9"/>
              <w:ind w:left="0"/>
              <w:rPr>
                <w:b/>
              </w:rPr>
            </w:pPr>
          </w:p>
          <w:p w14:paraId="0ABAB566" w14:textId="748F3F61" w:rsidR="00DF54FF" w:rsidRPr="00EB6076" w:rsidRDefault="00DF54FF" w:rsidP="00EC5F9C">
            <w:pPr>
              <w:pStyle w:val="TableParagraph"/>
              <w:spacing w:before="1"/>
              <w:ind w:left="111"/>
              <w:rPr>
                <w:b/>
              </w:rPr>
            </w:pPr>
            <w:r w:rsidRPr="00EB6076">
              <w:rPr>
                <w:b/>
              </w:rPr>
              <w:t>Two</w:t>
            </w:r>
            <w:r w:rsidRPr="00EB6076">
              <w:rPr>
                <w:b/>
                <w:spacing w:val="-1"/>
              </w:rPr>
              <w:t xml:space="preserve"> </w:t>
            </w:r>
            <w:r w:rsidR="00087E1E" w:rsidRPr="00EB6076">
              <w:rPr>
                <w:b/>
              </w:rPr>
              <w:t>bids</w:t>
            </w:r>
          </w:p>
        </w:tc>
        <w:tc>
          <w:tcPr>
            <w:tcW w:w="2691" w:type="dxa"/>
          </w:tcPr>
          <w:p w14:paraId="37CDB3F1" w14:textId="77777777" w:rsidR="00DF54FF" w:rsidRPr="00EB6076" w:rsidRDefault="00DF54FF" w:rsidP="00EC5F9C">
            <w:pPr>
              <w:pStyle w:val="TableParagraph"/>
              <w:spacing w:before="101"/>
              <w:ind w:left="3" w:right="131"/>
            </w:pPr>
          </w:p>
          <w:p w14:paraId="697CECA1" w14:textId="087C3634" w:rsidR="00DF54FF" w:rsidRPr="00EB6076" w:rsidRDefault="00DF54FF" w:rsidP="00CC78F9">
            <w:pPr>
              <w:pStyle w:val="TableParagraph"/>
              <w:spacing w:before="101"/>
              <w:ind w:left="3" w:right="131"/>
            </w:pPr>
            <w:r w:rsidRPr="00EB6076">
              <w:t>Bid Securing Declaration</w:t>
            </w:r>
            <w:r w:rsidR="00285F15">
              <w:t xml:space="preserve"> </w:t>
            </w:r>
            <w:r w:rsidR="000E1FC6">
              <w:t>(</w:t>
            </w:r>
            <w:r w:rsidR="000E1FC6" w:rsidRPr="000E1FC6">
              <w:rPr>
                <w:b/>
                <w:bCs/>
              </w:rPr>
              <w:t>BSD</w:t>
            </w:r>
            <w:r w:rsidR="000E1FC6">
              <w:t>)</w:t>
            </w:r>
            <w:r w:rsidRPr="00EB6076">
              <w:rPr>
                <w:spacing w:val="1"/>
              </w:rPr>
              <w:t xml:space="preserve"> </w:t>
            </w:r>
            <w:r w:rsidRPr="00EB6076">
              <w:t xml:space="preserve">Form as per the </w:t>
            </w:r>
            <w:r w:rsidRPr="000E1FC6">
              <w:rPr>
                <w:b/>
                <w:bCs/>
              </w:rPr>
              <w:t>FORM-3</w:t>
            </w:r>
            <w:r w:rsidRPr="00EB6076">
              <w:t xml:space="preserve"> </w:t>
            </w:r>
            <w:r w:rsidR="00CC78F9">
              <w:rPr>
                <w:b/>
                <w:bCs/>
                <w:color w:val="FF0000"/>
              </w:rPr>
              <w:t>OR</w:t>
            </w:r>
            <w:r w:rsidR="000E1FC6" w:rsidRPr="000E1FC6">
              <w:rPr>
                <w:b/>
                <w:bCs/>
              </w:rPr>
              <w:t xml:space="preserve"> </w:t>
            </w:r>
            <w:r w:rsidR="000E1FC6">
              <w:t>Earnest Money Dep</w:t>
            </w:r>
            <w:r w:rsidR="00285F15">
              <w:t>o</w:t>
            </w:r>
            <w:r w:rsidR="000E1FC6">
              <w:t>sit (</w:t>
            </w:r>
            <w:r w:rsidR="000E1FC6" w:rsidRPr="000E1FC6">
              <w:rPr>
                <w:b/>
                <w:bCs/>
              </w:rPr>
              <w:t>EMD</w:t>
            </w:r>
            <w:r w:rsidR="000E1FC6">
              <w:t xml:space="preserve">) of </w:t>
            </w:r>
            <w:r w:rsidR="001D71BF">
              <w:rPr>
                <w:color w:val="FF0000"/>
              </w:rPr>
              <w:t>Rs. 5</w:t>
            </w:r>
            <w:r w:rsidR="00C34665">
              <w:rPr>
                <w:color w:val="FF0000"/>
              </w:rPr>
              <w:t>0</w:t>
            </w:r>
            <w:r w:rsidR="000E1FC6" w:rsidRPr="00CC78F9">
              <w:rPr>
                <w:color w:val="FF0000"/>
              </w:rPr>
              <w:t>,</w:t>
            </w:r>
            <w:r w:rsidR="00285F15">
              <w:rPr>
                <w:color w:val="FF0000"/>
              </w:rPr>
              <w:t>00,</w:t>
            </w:r>
            <w:r w:rsidR="000E1FC6" w:rsidRPr="00CC78F9">
              <w:rPr>
                <w:color w:val="FF0000"/>
              </w:rPr>
              <w:t>000.00</w:t>
            </w:r>
          </w:p>
        </w:tc>
      </w:tr>
    </w:tbl>
    <w:p w14:paraId="5B22137F" w14:textId="56DF0284" w:rsidR="00DF54FF" w:rsidRPr="00EB6076" w:rsidRDefault="00520092" w:rsidP="00DF54FF">
      <w:pPr>
        <w:pStyle w:val="Heading5"/>
        <w:spacing w:before="197"/>
        <w:ind w:left="252"/>
        <w:rPr>
          <w:b w:val="0"/>
        </w:rPr>
      </w:pPr>
      <w:r w:rsidRPr="00CF53E9">
        <w:rPr>
          <w:b w:val="0"/>
          <w:i/>
          <w:iCs/>
        </w:rPr>
        <w:t xml:space="preserve"> </w:t>
      </w:r>
      <w:r w:rsidR="00CC78F9">
        <w:rPr>
          <w:b w:val="0"/>
        </w:rPr>
        <w:t>3.</w:t>
      </w:r>
      <w:r w:rsidRPr="00CF53E9">
        <w:rPr>
          <w:b w:val="0"/>
          <w:i/>
          <w:iCs/>
        </w:rPr>
        <w:t xml:space="preserve">  </w:t>
      </w:r>
      <w:r w:rsidR="00DF54FF" w:rsidRPr="00CC78F9">
        <w:rPr>
          <w:bCs w:val="0"/>
          <w:i/>
          <w:iCs/>
        </w:rPr>
        <w:t>Bids</w:t>
      </w:r>
      <w:r w:rsidR="00DF54FF" w:rsidRPr="00EB6076">
        <w:rPr>
          <w:b w:val="0"/>
        </w:rPr>
        <w:t xml:space="preserve"> are invited through the </w:t>
      </w:r>
      <w:r w:rsidR="00B816D3">
        <w:rPr>
          <w:b w:val="0"/>
        </w:rPr>
        <w:t xml:space="preserve">open </w:t>
      </w:r>
      <w:r w:rsidR="00DF54FF" w:rsidRPr="00EB6076">
        <w:rPr>
          <w:b w:val="0"/>
        </w:rPr>
        <w:t xml:space="preserve">tendering process and the Tender Document can be downloaded from the </w:t>
      </w:r>
      <w:r w:rsidR="00B816D3">
        <w:rPr>
          <w:b w:val="0"/>
        </w:rPr>
        <w:t xml:space="preserve">website www. _______________ free of cost. </w:t>
      </w:r>
      <w:r w:rsidR="00CF53E9">
        <w:rPr>
          <w:b w:val="0"/>
        </w:rPr>
        <w:t>C</w:t>
      </w:r>
      <w:r w:rsidR="00DF54FF" w:rsidRPr="00EB6076">
        <w:rPr>
          <w:b w:val="0"/>
        </w:rPr>
        <w:t xml:space="preserve">opy of the Tender document is also available on </w:t>
      </w:r>
      <w:r w:rsidR="00B816D3">
        <w:rPr>
          <w:b w:val="0"/>
        </w:rPr>
        <w:t>the website of the foundation</w:t>
      </w:r>
      <w:r w:rsidR="00285F15">
        <w:rPr>
          <w:b w:val="0"/>
        </w:rPr>
        <w:t xml:space="preserve"> </w:t>
      </w:r>
      <w:r w:rsidR="00DF54FF" w:rsidRPr="00EB6076">
        <w:rPr>
          <w:b w:val="0"/>
        </w:rPr>
        <w:t xml:space="preserve">website </w:t>
      </w:r>
      <w:r w:rsidR="00FA4FAB" w:rsidRPr="00EB6076">
        <w:rPr>
          <w:b w:val="0"/>
        </w:rPr>
        <w:t>www.</w:t>
      </w:r>
      <w:r w:rsidR="00B816D3">
        <w:rPr>
          <w:b w:val="0"/>
        </w:rPr>
        <w:t>________________</w:t>
      </w:r>
      <w:r w:rsidR="00FA4FAB" w:rsidRPr="00EB6076">
        <w:rPr>
          <w:b w:val="0"/>
        </w:rPr>
        <w:t>.</w:t>
      </w:r>
      <w:r w:rsidR="00DF54FF" w:rsidRPr="00EB6076">
        <w:rPr>
          <w:b w:val="0"/>
        </w:rPr>
        <w:t xml:space="preserve"> The </w:t>
      </w:r>
      <w:r w:rsidR="00DF54FF" w:rsidRPr="00520092">
        <w:rPr>
          <w:bCs w:val="0"/>
        </w:rPr>
        <w:t>bids</w:t>
      </w:r>
      <w:r w:rsidR="00DF54FF" w:rsidRPr="00EB6076">
        <w:rPr>
          <w:b w:val="0"/>
        </w:rPr>
        <w:t xml:space="preserve"> </w:t>
      </w:r>
      <w:r w:rsidR="001307B7">
        <w:rPr>
          <w:b w:val="0"/>
        </w:rPr>
        <w:t xml:space="preserve">shall be received either through post or courier or person at the office of the </w:t>
      </w:r>
      <w:r w:rsidR="00285F15">
        <w:rPr>
          <w:b w:val="0"/>
        </w:rPr>
        <w:t>foundation</w:t>
      </w:r>
      <w:r w:rsidR="001307B7">
        <w:rPr>
          <w:b w:val="0"/>
        </w:rPr>
        <w:t xml:space="preserve"> before the scheduled date and tim</w:t>
      </w:r>
      <w:r w:rsidR="00285F15">
        <w:rPr>
          <w:b w:val="0"/>
        </w:rPr>
        <w:t>e</w:t>
      </w:r>
      <w:r w:rsidR="001307B7">
        <w:rPr>
          <w:b w:val="0"/>
        </w:rPr>
        <w:t xml:space="preserve"> stipulated in</w:t>
      </w:r>
      <w:r w:rsidR="00285F15">
        <w:rPr>
          <w:b w:val="0"/>
        </w:rPr>
        <w:t xml:space="preserve"> </w:t>
      </w:r>
      <w:r w:rsidR="001307B7">
        <w:rPr>
          <w:b w:val="0"/>
        </w:rPr>
        <w:t>t</w:t>
      </w:r>
      <w:r w:rsidR="00285F15">
        <w:rPr>
          <w:b w:val="0"/>
        </w:rPr>
        <w:t>he</w:t>
      </w:r>
      <w:r w:rsidR="001307B7">
        <w:rPr>
          <w:b w:val="0"/>
        </w:rPr>
        <w:t xml:space="preserve"> tender </w:t>
      </w:r>
      <w:r w:rsidR="00285F15">
        <w:rPr>
          <w:b w:val="0"/>
        </w:rPr>
        <w:t>document</w:t>
      </w:r>
      <w:r w:rsidR="001307B7">
        <w:rPr>
          <w:b w:val="0"/>
        </w:rPr>
        <w:t xml:space="preserve">. </w:t>
      </w:r>
      <w:r w:rsidR="00DF54FF" w:rsidRPr="00EB6076">
        <w:rPr>
          <w:b w:val="0"/>
        </w:rPr>
        <w:t xml:space="preserve">The prospective bidders should adhere to deadlines specified in </w:t>
      </w:r>
      <w:r w:rsidR="001307B7">
        <w:rPr>
          <w:b w:val="0"/>
        </w:rPr>
        <w:t xml:space="preserve">the </w:t>
      </w:r>
      <w:r w:rsidR="00DF54FF" w:rsidRPr="00EB6076">
        <w:rPr>
          <w:b w:val="0"/>
        </w:rPr>
        <w:t xml:space="preserve">tender details </w:t>
      </w:r>
      <w:r w:rsidR="001307B7">
        <w:rPr>
          <w:b w:val="0"/>
        </w:rPr>
        <w:t xml:space="preserve">and ensure that the bids are received at the stipulated place within the deadline. Bidders may please note </w:t>
      </w:r>
      <w:proofErr w:type="gramStart"/>
      <w:r w:rsidR="001307B7">
        <w:rPr>
          <w:b w:val="0"/>
        </w:rPr>
        <w:t>that  bid</w:t>
      </w:r>
      <w:proofErr w:type="gramEnd"/>
      <w:r w:rsidR="001307B7">
        <w:rPr>
          <w:b w:val="0"/>
        </w:rPr>
        <w:t xml:space="preserve"> received after the due </w:t>
      </w:r>
      <w:r w:rsidR="00285F15">
        <w:rPr>
          <w:b w:val="0"/>
        </w:rPr>
        <w:t>date</w:t>
      </w:r>
      <w:r w:rsidR="001307B7">
        <w:rPr>
          <w:b w:val="0"/>
        </w:rPr>
        <w:t xml:space="preserve"> and time shall not be treated as late bids and shall </w:t>
      </w:r>
      <w:proofErr w:type="spellStart"/>
      <w:r w:rsidR="001307B7">
        <w:rPr>
          <w:b w:val="0"/>
        </w:rPr>
        <w:t>nto</w:t>
      </w:r>
      <w:proofErr w:type="spellEnd"/>
      <w:r w:rsidR="001307B7">
        <w:rPr>
          <w:b w:val="0"/>
        </w:rPr>
        <w:t xml:space="preserve"> be considered further. </w:t>
      </w:r>
    </w:p>
    <w:p w14:paraId="180BCECF" w14:textId="02A9E2C0" w:rsidR="004F6B1E" w:rsidRDefault="00CC78F9" w:rsidP="004F6B1E">
      <w:pPr>
        <w:pStyle w:val="Heading5"/>
        <w:spacing w:before="197"/>
        <w:ind w:left="252"/>
        <w:rPr>
          <w:b w:val="0"/>
        </w:rPr>
      </w:pPr>
      <w:r>
        <w:rPr>
          <w:b w:val="0"/>
        </w:rPr>
        <w:t xml:space="preserve">4. </w:t>
      </w:r>
      <w:r w:rsidR="004F6B1E" w:rsidRPr="00EB6076">
        <w:rPr>
          <w:b w:val="0"/>
        </w:rPr>
        <w:t xml:space="preserve">A </w:t>
      </w:r>
      <w:r w:rsidR="004F6B1E" w:rsidRPr="00CF53E9">
        <w:rPr>
          <w:bCs w:val="0"/>
        </w:rPr>
        <w:t xml:space="preserve">Pre-bid </w:t>
      </w:r>
      <w:proofErr w:type="gramStart"/>
      <w:r w:rsidR="004F6B1E" w:rsidRPr="00CF53E9">
        <w:rPr>
          <w:bCs w:val="0"/>
        </w:rPr>
        <w:t>conference</w:t>
      </w:r>
      <w:r w:rsidR="00CF53E9">
        <w:rPr>
          <w:b w:val="0"/>
        </w:rPr>
        <w:t>(</w:t>
      </w:r>
      <w:proofErr w:type="gramEnd"/>
      <w:r w:rsidR="00CF53E9" w:rsidRPr="00CF53E9">
        <w:rPr>
          <w:bCs w:val="0"/>
        </w:rPr>
        <w:t>PBC</w:t>
      </w:r>
      <w:r w:rsidR="00CF53E9">
        <w:rPr>
          <w:b w:val="0"/>
        </w:rPr>
        <w:t xml:space="preserve">) </w:t>
      </w:r>
      <w:r w:rsidR="004F6B1E" w:rsidRPr="00EB6076">
        <w:rPr>
          <w:b w:val="0"/>
        </w:rPr>
        <w:t xml:space="preserve">will be held on scheduled as mentioned below. All prospective bidders are requested to kindly submit their queries to the address indicated above so as to reach the </w:t>
      </w:r>
      <w:r w:rsidR="00285F15">
        <w:rPr>
          <w:b w:val="0"/>
        </w:rPr>
        <w:t>contact person mentioned below</w:t>
      </w:r>
      <w:r w:rsidR="004F6B1E" w:rsidRPr="00EB6076">
        <w:rPr>
          <w:b w:val="0"/>
        </w:rPr>
        <w:t xml:space="preserve"> at least </w:t>
      </w:r>
      <w:r w:rsidR="004F6B1E" w:rsidRPr="00CF53E9">
        <w:rPr>
          <w:bCs w:val="0"/>
        </w:rPr>
        <w:t>two</w:t>
      </w:r>
      <w:r w:rsidR="00CF53E9" w:rsidRPr="00CF53E9">
        <w:rPr>
          <w:bCs w:val="0"/>
        </w:rPr>
        <w:t xml:space="preserve"> days</w:t>
      </w:r>
      <w:r w:rsidR="00CF53E9">
        <w:rPr>
          <w:b w:val="0"/>
        </w:rPr>
        <w:t xml:space="preserve"> before PBC-</w:t>
      </w:r>
    </w:p>
    <w:p w14:paraId="72652F3E" w14:textId="77777777" w:rsidR="0009626C" w:rsidRPr="00EB6076" w:rsidRDefault="0009626C" w:rsidP="004F6B1E">
      <w:pPr>
        <w:pStyle w:val="Heading5"/>
        <w:spacing w:before="197"/>
        <w:ind w:left="252"/>
        <w:rPr>
          <w:b w:val="0"/>
        </w:rPr>
      </w:pPr>
    </w:p>
    <w:tbl>
      <w:tblPr>
        <w:tblStyle w:val="TableGrid"/>
        <w:tblW w:w="0" w:type="auto"/>
        <w:tblInd w:w="252" w:type="dxa"/>
        <w:tblLook w:val="04A0" w:firstRow="1" w:lastRow="0" w:firstColumn="1" w:lastColumn="0" w:noHBand="0" w:noVBand="1"/>
      </w:tblPr>
      <w:tblGrid>
        <w:gridCol w:w="2408"/>
        <w:gridCol w:w="2287"/>
        <w:gridCol w:w="2335"/>
        <w:gridCol w:w="2396"/>
      </w:tblGrid>
      <w:tr w:rsidR="004F6B1E" w:rsidRPr="00EB6076" w14:paraId="505436F6" w14:textId="77777777" w:rsidTr="00CF53E9">
        <w:tc>
          <w:tcPr>
            <w:tcW w:w="2577" w:type="dxa"/>
          </w:tcPr>
          <w:p w14:paraId="4290AA90" w14:textId="77777777" w:rsidR="004F6B1E" w:rsidRPr="00EB6076" w:rsidRDefault="004F6B1E" w:rsidP="00EC5F9C">
            <w:pPr>
              <w:pStyle w:val="Heading5"/>
              <w:spacing w:before="197"/>
              <w:ind w:left="0"/>
              <w:rPr>
                <w:sz w:val="22"/>
                <w:szCs w:val="22"/>
              </w:rPr>
            </w:pPr>
          </w:p>
        </w:tc>
        <w:tc>
          <w:tcPr>
            <w:tcW w:w="2551" w:type="dxa"/>
          </w:tcPr>
          <w:p w14:paraId="42EC2549" w14:textId="77777777" w:rsidR="004F6B1E" w:rsidRPr="00EB6076" w:rsidRDefault="004F6B1E" w:rsidP="00EC5F9C">
            <w:pPr>
              <w:pStyle w:val="Heading5"/>
              <w:spacing w:before="197"/>
              <w:ind w:left="0"/>
              <w:rPr>
                <w:sz w:val="22"/>
                <w:szCs w:val="22"/>
              </w:rPr>
            </w:pPr>
            <w:r w:rsidRPr="00EB6076">
              <w:rPr>
                <w:sz w:val="22"/>
                <w:szCs w:val="22"/>
              </w:rPr>
              <w:t>Date</w:t>
            </w:r>
          </w:p>
        </w:tc>
        <w:tc>
          <w:tcPr>
            <w:tcW w:w="2558" w:type="dxa"/>
          </w:tcPr>
          <w:p w14:paraId="785F4C97" w14:textId="77777777" w:rsidR="004F6B1E" w:rsidRPr="00EB6076" w:rsidRDefault="004F6B1E" w:rsidP="00EC5F9C">
            <w:pPr>
              <w:pStyle w:val="Heading5"/>
              <w:spacing w:before="197"/>
              <w:ind w:left="0"/>
              <w:rPr>
                <w:sz w:val="22"/>
                <w:szCs w:val="22"/>
              </w:rPr>
            </w:pPr>
            <w:r w:rsidRPr="00EB6076">
              <w:rPr>
                <w:sz w:val="22"/>
                <w:szCs w:val="22"/>
              </w:rPr>
              <w:t>Time in Hours IST</w:t>
            </w:r>
          </w:p>
        </w:tc>
        <w:tc>
          <w:tcPr>
            <w:tcW w:w="2572" w:type="dxa"/>
          </w:tcPr>
          <w:p w14:paraId="7B0A2C58" w14:textId="77777777" w:rsidR="004F6B1E" w:rsidRPr="00EB6076" w:rsidRDefault="004F6B1E" w:rsidP="00EC5F9C">
            <w:pPr>
              <w:pStyle w:val="Heading5"/>
              <w:spacing w:before="197"/>
              <w:ind w:left="0"/>
              <w:rPr>
                <w:sz w:val="22"/>
                <w:szCs w:val="22"/>
              </w:rPr>
            </w:pPr>
            <w:r w:rsidRPr="00EB6076">
              <w:rPr>
                <w:sz w:val="22"/>
                <w:szCs w:val="22"/>
              </w:rPr>
              <w:t>Venue</w:t>
            </w:r>
          </w:p>
        </w:tc>
      </w:tr>
      <w:tr w:rsidR="004F6B1E" w:rsidRPr="00EB6076" w14:paraId="08D4148B" w14:textId="77777777" w:rsidTr="00CF53E9">
        <w:tc>
          <w:tcPr>
            <w:tcW w:w="2577" w:type="dxa"/>
          </w:tcPr>
          <w:p w14:paraId="6EDD71B0" w14:textId="34E920BF" w:rsidR="004F6B1E" w:rsidRPr="00BE7122" w:rsidRDefault="00BB1649" w:rsidP="00EC5F9C">
            <w:pPr>
              <w:pStyle w:val="Heading5"/>
              <w:spacing w:before="197"/>
              <w:ind w:left="0"/>
              <w:rPr>
                <w:color w:val="FF0000"/>
                <w:sz w:val="22"/>
                <w:szCs w:val="22"/>
              </w:rPr>
            </w:pPr>
            <w:r>
              <w:rPr>
                <w:color w:val="FF0000"/>
                <w:sz w:val="22"/>
                <w:szCs w:val="22"/>
              </w:rPr>
              <w:t>Pre-</w:t>
            </w:r>
            <w:r w:rsidR="004F6B1E" w:rsidRPr="00BE7122">
              <w:rPr>
                <w:color w:val="FF0000"/>
                <w:sz w:val="22"/>
                <w:szCs w:val="22"/>
              </w:rPr>
              <w:t>bid conference</w:t>
            </w:r>
            <w:r>
              <w:rPr>
                <w:color w:val="FF0000"/>
                <w:sz w:val="22"/>
                <w:szCs w:val="22"/>
              </w:rPr>
              <w:t xml:space="preserve"> (PBC)</w:t>
            </w:r>
          </w:p>
        </w:tc>
        <w:tc>
          <w:tcPr>
            <w:tcW w:w="2551" w:type="dxa"/>
          </w:tcPr>
          <w:p w14:paraId="405F663F" w14:textId="7ECE8A15" w:rsidR="004F6B1E" w:rsidRPr="00BE7122" w:rsidRDefault="00285F15" w:rsidP="00EC5F9C">
            <w:pPr>
              <w:pStyle w:val="Heading5"/>
              <w:spacing w:before="197"/>
              <w:ind w:left="0"/>
              <w:rPr>
                <w:color w:val="FF0000"/>
                <w:sz w:val="22"/>
                <w:szCs w:val="22"/>
              </w:rPr>
            </w:pPr>
            <w:r>
              <w:rPr>
                <w:color w:val="FF0000"/>
                <w:sz w:val="22"/>
                <w:szCs w:val="22"/>
              </w:rPr>
              <w:t>23-</w:t>
            </w:r>
            <w:r w:rsidR="006607D3">
              <w:rPr>
                <w:color w:val="FF0000"/>
                <w:sz w:val="22"/>
                <w:szCs w:val="22"/>
              </w:rPr>
              <w:t>08-2023</w:t>
            </w:r>
          </w:p>
        </w:tc>
        <w:tc>
          <w:tcPr>
            <w:tcW w:w="2558" w:type="dxa"/>
          </w:tcPr>
          <w:p w14:paraId="26E25BBA" w14:textId="424566F4" w:rsidR="004F6B1E" w:rsidRPr="00BE7122" w:rsidRDefault="001D71BF" w:rsidP="00EC5F9C">
            <w:pPr>
              <w:pStyle w:val="Heading5"/>
              <w:spacing w:before="197"/>
              <w:ind w:left="0"/>
              <w:rPr>
                <w:color w:val="FF0000"/>
                <w:sz w:val="22"/>
                <w:szCs w:val="22"/>
              </w:rPr>
            </w:pPr>
            <w:r>
              <w:rPr>
                <w:color w:val="FF0000"/>
                <w:sz w:val="22"/>
                <w:szCs w:val="22"/>
              </w:rPr>
              <w:t>12.00</w:t>
            </w:r>
            <w:r w:rsidR="00567763" w:rsidRPr="00BE7122">
              <w:rPr>
                <w:color w:val="FF0000"/>
                <w:sz w:val="22"/>
                <w:szCs w:val="22"/>
              </w:rPr>
              <w:t xml:space="preserve"> PM</w:t>
            </w:r>
            <w:r w:rsidR="00FA4FAB">
              <w:rPr>
                <w:color w:val="FF0000"/>
                <w:sz w:val="22"/>
                <w:szCs w:val="22"/>
              </w:rPr>
              <w:t xml:space="preserve"> onward</w:t>
            </w:r>
          </w:p>
        </w:tc>
        <w:tc>
          <w:tcPr>
            <w:tcW w:w="2572" w:type="dxa"/>
          </w:tcPr>
          <w:p w14:paraId="54E5A411" w14:textId="676494FF" w:rsidR="004F6B1E" w:rsidRPr="00BE7122" w:rsidRDefault="00285F15" w:rsidP="00CF53E9">
            <w:pPr>
              <w:pStyle w:val="Heading5"/>
              <w:spacing w:before="197"/>
              <w:ind w:left="0"/>
              <w:rPr>
                <w:color w:val="FF0000"/>
                <w:sz w:val="22"/>
                <w:szCs w:val="22"/>
              </w:rPr>
            </w:pPr>
            <w:r>
              <w:rPr>
                <w:color w:val="FF0000"/>
                <w:sz w:val="22"/>
                <w:szCs w:val="22"/>
              </w:rPr>
              <w:t xml:space="preserve">Jeneka Healthcare Pvt </w:t>
            </w:r>
            <w:proofErr w:type="spellStart"/>
            <w:r>
              <w:rPr>
                <w:color w:val="FF0000"/>
                <w:sz w:val="22"/>
                <w:szCs w:val="22"/>
              </w:rPr>
              <w:t>Ltd.,Plot</w:t>
            </w:r>
            <w:proofErr w:type="spellEnd"/>
            <w:r>
              <w:rPr>
                <w:color w:val="FF0000"/>
                <w:sz w:val="22"/>
                <w:szCs w:val="22"/>
              </w:rPr>
              <w:t xml:space="preserve"> no 15, Sector 6B, </w:t>
            </w:r>
            <w:proofErr w:type="spellStart"/>
            <w:r>
              <w:rPr>
                <w:color w:val="FF0000"/>
                <w:sz w:val="22"/>
                <w:szCs w:val="22"/>
              </w:rPr>
              <w:t>Sidcul</w:t>
            </w:r>
            <w:proofErr w:type="spellEnd"/>
            <w:r>
              <w:rPr>
                <w:color w:val="FF0000"/>
                <w:sz w:val="22"/>
                <w:szCs w:val="22"/>
              </w:rPr>
              <w:t>, Haridwar Contact person: Ms Ankita</w:t>
            </w:r>
          </w:p>
        </w:tc>
      </w:tr>
    </w:tbl>
    <w:p w14:paraId="4B24CF58" w14:textId="6DF08CBB" w:rsidR="004F6B1E" w:rsidRPr="00EB6076" w:rsidRDefault="00CC78F9" w:rsidP="004F6B1E">
      <w:pPr>
        <w:pStyle w:val="Heading5"/>
        <w:spacing w:before="197"/>
        <w:ind w:left="252"/>
        <w:rPr>
          <w:b w:val="0"/>
        </w:rPr>
      </w:pPr>
      <w:r>
        <w:rPr>
          <w:b w:val="0"/>
        </w:rPr>
        <w:lastRenderedPageBreak/>
        <w:t>5.</w:t>
      </w:r>
      <w:r w:rsidR="00FA4FAB">
        <w:rPr>
          <w:b w:val="0"/>
        </w:rPr>
        <w:t xml:space="preserve"> </w:t>
      </w:r>
      <w:r w:rsidR="004F6B1E" w:rsidRPr="00EB6076">
        <w:rPr>
          <w:b w:val="0"/>
        </w:rPr>
        <w:t>The bid have to be submitted only after</w:t>
      </w:r>
      <w:r w:rsidR="004F6B1E" w:rsidRPr="000E1FC6">
        <w:rPr>
          <w:bCs w:val="0"/>
        </w:rPr>
        <w:t xml:space="preserve"> </w:t>
      </w:r>
      <w:r w:rsidR="00BB1649" w:rsidRPr="000E1FC6">
        <w:rPr>
          <w:bCs w:val="0"/>
        </w:rPr>
        <w:t>PBC</w:t>
      </w:r>
      <w:r w:rsidR="00BB1649">
        <w:rPr>
          <w:b w:val="0"/>
        </w:rPr>
        <w:t xml:space="preserve"> scheduled on</w:t>
      </w:r>
      <w:r w:rsidR="004F6B1E" w:rsidRPr="00EB6076">
        <w:rPr>
          <w:b w:val="0"/>
        </w:rPr>
        <w:t xml:space="preserve"> </w:t>
      </w:r>
      <w:r w:rsidR="00285F15">
        <w:rPr>
          <w:b w:val="0"/>
        </w:rPr>
        <w:t>23.</w:t>
      </w:r>
      <w:r w:rsidR="00BB1649" w:rsidRPr="00BB1649">
        <w:rPr>
          <w:bCs w:val="0"/>
          <w:color w:val="FF0000"/>
        </w:rPr>
        <w:t>08.2023</w:t>
      </w:r>
      <w:r w:rsidR="004F6B1E" w:rsidRPr="00BB1649">
        <w:rPr>
          <w:b w:val="0"/>
          <w:color w:val="FF0000"/>
        </w:rPr>
        <w:t xml:space="preserve"> </w:t>
      </w:r>
      <w:r w:rsidR="004F6B1E" w:rsidRPr="00EB6076">
        <w:rPr>
          <w:b w:val="0"/>
        </w:rPr>
        <w:t xml:space="preserve">and after </w:t>
      </w:r>
      <w:r w:rsidR="00BB1649">
        <w:rPr>
          <w:b w:val="0"/>
        </w:rPr>
        <w:t xml:space="preserve">taking a note of </w:t>
      </w:r>
      <w:r w:rsidR="004F6B1E" w:rsidRPr="00EB6076">
        <w:rPr>
          <w:b w:val="0"/>
        </w:rPr>
        <w:t xml:space="preserve">the </w:t>
      </w:r>
      <w:r w:rsidR="00BB1649" w:rsidRPr="00BB1649">
        <w:rPr>
          <w:bCs w:val="0"/>
        </w:rPr>
        <w:t>PBC</w:t>
      </w:r>
      <w:r w:rsidR="00BB1649">
        <w:rPr>
          <w:b w:val="0"/>
        </w:rPr>
        <w:t xml:space="preserve"> </w:t>
      </w:r>
      <w:r w:rsidR="004F6B1E" w:rsidRPr="000E1FC6">
        <w:rPr>
          <w:bCs w:val="0"/>
        </w:rPr>
        <w:t>minutes</w:t>
      </w:r>
      <w:r w:rsidR="004F6B1E" w:rsidRPr="00EB6076">
        <w:rPr>
          <w:b w:val="0"/>
        </w:rPr>
        <w:t xml:space="preserve">, which will be hosted in </w:t>
      </w:r>
      <w:r w:rsidR="001307B7">
        <w:rPr>
          <w:b w:val="0"/>
        </w:rPr>
        <w:t xml:space="preserve">the </w:t>
      </w:r>
      <w:r w:rsidR="004F6B1E" w:rsidRPr="00EB6076">
        <w:rPr>
          <w:b w:val="0"/>
        </w:rPr>
        <w:t>website</w:t>
      </w:r>
      <w:r w:rsidR="001307B7">
        <w:rPr>
          <w:b w:val="0"/>
        </w:rPr>
        <w:t>.</w:t>
      </w:r>
    </w:p>
    <w:p w14:paraId="6E772574" w14:textId="351DB38C" w:rsidR="004F6B1E" w:rsidRPr="00EB6076" w:rsidRDefault="00FA4FAB" w:rsidP="000E1FC6">
      <w:pPr>
        <w:pStyle w:val="Heading5"/>
        <w:spacing w:before="197"/>
        <w:ind w:left="252"/>
      </w:pPr>
      <w:r w:rsidRPr="00EB6076">
        <w:t>Note: -</w:t>
      </w:r>
      <w:r w:rsidR="004F6B1E" w:rsidRPr="00EB6076">
        <w:rPr>
          <w:spacing w:val="-3"/>
        </w:rPr>
        <w:t xml:space="preserve"> </w:t>
      </w:r>
      <w:r w:rsidR="00BB1649" w:rsidRPr="00FA4FAB">
        <w:rPr>
          <w:color w:val="FF0000"/>
          <w:spacing w:val="-3"/>
        </w:rPr>
        <w:t xml:space="preserve">Tender specific </w:t>
      </w:r>
      <w:r w:rsidR="004F6B1E" w:rsidRPr="00FA4FAB">
        <w:rPr>
          <w:color w:val="FF0000"/>
        </w:rPr>
        <w:t>OEM</w:t>
      </w:r>
      <w:r w:rsidR="004F6B1E" w:rsidRPr="00FA4FAB">
        <w:rPr>
          <w:color w:val="FF0000"/>
          <w:spacing w:val="2"/>
        </w:rPr>
        <w:t xml:space="preserve"> </w:t>
      </w:r>
      <w:r w:rsidR="004F6B1E" w:rsidRPr="00FA4FAB">
        <w:rPr>
          <w:color w:val="FF0000"/>
        </w:rPr>
        <w:t>Authorization</w:t>
      </w:r>
      <w:r w:rsidR="004F6B1E" w:rsidRPr="00FA4FAB">
        <w:rPr>
          <w:color w:val="FF0000"/>
          <w:spacing w:val="-2"/>
        </w:rPr>
        <w:t xml:space="preserve"> </w:t>
      </w:r>
      <w:r w:rsidR="004F6B1E" w:rsidRPr="00FA4FAB">
        <w:rPr>
          <w:color w:val="FF0000"/>
        </w:rPr>
        <w:t>certificate</w:t>
      </w:r>
      <w:r w:rsidR="004F6B1E" w:rsidRPr="00FA4FAB">
        <w:rPr>
          <w:color w:val="FF0000"/>
          <w:spacing w:val="-4"/>
        </w:rPr>
        <w:t xml:space="preserve"> </w:t>
      </w:r>
      <w:r w:rsidR="004F6B1E" w:rsidRPr="00FA4FAB">
        <w:rPr>
          <w:color w:val="FF0000"/>
        </w:rPr>
        <w:t>for</w:t>
      </w:r>
      <w:r w:rsidR="004F6B1E" w:rsidRPr="00FA4FAB">
        <w:rPr>
          <w:color w:val="FF0000"/>
          <w:spacing w:val="-3"/>
        </w:rPr>
        <w:t xml:space="preserve"> </w:t>
      </w:r>
      <w:r w:rsidR="004F6B1E" w:rsidRPr="00FA4FAB">
        <w:rPr>
          <w:color w:val="FF0000"/>
        </w:rPr>
        <w:t>this</w:t>
      </w:r>
      <w:r w:rsidR="004F6B1E" w:rsidRPr="00FA4FAB">
        <w:rPr>
          <w:color w:val="FF0000"/>
          <w:spacing w:val="-3"/>
        </w:rPr>
        <w:t xml:space="preserve"> </w:t>
      </w:r>
      <w:r w:rsidR="004F6B1E" w:rsidRPr="00FA4FAB">
        <w:rPr>
          <w:color w:val="FF0000"/>
        </w:rPr>
        <w:t>particular</w:t>
      </w:r>
      <w:r w:rsidR="004F6B1E" w:rsidRPr="00FA4FAB">
        <w:rPr>
          <w:color w:val="FF0000"/>
          <w:spacing w:val="-4"/>
        </w:rPr>
        <w:t xml:space="preserve"> </w:t>
      </w:r>
      <w:r w:rsidR="004F6B1E" w:rsidRPr="00FA4FAB">
        <w:rPr>
          <w:color w:val="FF0000"/>
        </w:rPr>
        <w:t>tender</w:t>
      </w:r>
      <w:r w:rsidR="004F6B1E" w:rsidRPr="00FA4FAB">
        <w:rPr>
          <w:color w:val="FF0000"/>
          <w:spacing w:val="-1"/>
        </w:rPr>
        <w:t xml:space="preserve"> </w:t>
      </w:r>
      <w:r w:rsidR="004F6B1E" w:rsidRPr="00FA4FAB">
        <w:rPr>
          <w:color w:val="FF0000"/>
        </w:rPr>
        <w:t>number</w:t>
      </w:r>
      <w:r w:rsidR="004F6B1E" w:rsidRPr="00FA4FAB">
        <w:rPr>
          <w:color w:val="FF0000"/>
          <w:spacing w:val="-1"/>
        </w:rPr>
        <w:t xml:space="preserve"> </w:t>
      </w:r>
      <w:r w:rsidR="004F6B1E" w:rsidRPr="00FA4FAB">
        <w:rPr>
          <w:color w:val="FF0000"/>
        </w:rPr>
        <w:t>is</w:t>
      </w:r>
      <w:r w:rsidR="004F6B1E" w:rsidRPr="00FA4FAB">
        <w:rPr>
          <w:color w:val="FF0000"/>
          <w:spacing w:val="-3"/>
        </w:rPr>
        <w:t xml:space="preserve"> </w:t>
      </w:r>
      <w:r w:rsidR="000E1FC6">
        <w:rPr>
          <w:color w:val="FF0000"/>
        </w:rPr>
        <w:t>mandatory</w:t>
      </w:r>
      <w:r w:rsidR="004F6B1E" w:rsidRPr="00EB6076">
        <w:t>.</w:t>
      </w:r>
    </w:p>
    <w:p w14:paraId="6BE4D896" w14:textId="38CC26AA" w:rsidR="004F6B1E" w:rsidRPr="006607D3" w:rsidRDefault="004F6B1E" w:rsidP="004F6B1E">
      <w:pPr>
        <w:spacing w:before="119" w:line="352" w:lineRule="auto"/>
        <w:ind w:left="252" w:right="1022"/>
        <w:rPr>
          <w:b/>
          <w:spacing w:val="-59"/>
          <w:sz w:val="26"/>
          <w:szCs w:val="26"/>
        </w:rPr>
      </w:pPr>
      <w:r w:rsidRPr="006607D3">
        <w:rPr>
          <w:b/>
          <w:sz w:val="26"/>
          <w:szCs w:val="26"/>
        </w:rPr>
        <w:t>Last</w:t>
      </w:r>
      <w:r w:rsidR="00BB1649">
        <w:rPr>
          <w:b/>
          <w:sz w:val="26"/>
          <w:szCs w:val="26"/>
        </w:rPr>
        <w:t xml:space="preserve"> Due</w:t>
      </w:r>
      <w:r w:rsidRPr="006607D3">
        <w:rPr>
          <w:b/>
          <w:sz w:val="26"/>
          <w:szCs w:val="26"/>
        </w:rPr>
        <w:t xml:space="preserve"> Date for submission:  </w:t>
      </w:r>
      <w:r w:rsidR="00285F15">
        <w:rPr>
          <w:b/>
          <w:color w:val="FF0000"/>
          <w:sz w:val="26"/>
          <w:szCs w:val="26"/>
        </w:rPr>
        <w:t>11</w:t>
      </w:r>
      <w:r w:rsidR="006607D3" w:rsidRPr="00FA4FAB">
        <w:rPr>
          <w:b/>
          <w:color w:val="FF0000"/>
          <w:sz w:val="26"/>
          <w:szCs w:val="26"/>
        </w:rPr>
        <w:t>-0</w:t>
      </w:r>
      <w:r w:rsidR="00285F15">
        <w:rPr>
          <w:b/>
          <w:color w:val="FF0000"/>
          <w:sz w:val="26"/>
          <w:szCs w:val="26"/>
        </w:rPr>
        <w:t>9</w:t>
      </w:r>
      <w:r w:rsidR="006607D3" w:rsidRPr="00FA4FAB">
        <w:rPr>
          <w:b/>
          <w:color w:val="FF0000"/>
          <w:sz w:val="26"/>
          <w:szCs w:val="26"/>
        </w:rPr>
        <w:t>-2023</w:t>
      </w:r>
      <w:r w:rsidRPr="00FA4FAB">
        <w:rPr>
          <w:b/>
          <w:color w:val="FF0000"/>
          <w:sz w:val="26"/>
          <w:szCs w:val="26"/>
        </w:rPr>
        <w:t xml:space="preserve"> </w:t>
      </w:r>
      <w:r w:rsidRPr="000E1FC6">
        <w:rPr>
          <w:bCs/>
          <w:color w:val="FF0000"/>
          <w:sz w:val="26"/>
          <w:szCs w:val="26"/>
        </w:rPr>
        <w:t>up to</w:t>
      </w:r>
      <w:r w:rsidRPr="00FA4FAB">
        <w:rPr>
          <w:b/>
          <w:color w:val="FF0000"/>
          <w:sz w:val="26"/>
          <w:szCs w:val="26"/>
        </w:rPr>
        <w:t xml:space="preserve"> 1300 hrs. (IST)</w:t>
      </w:r>
      <w:r w:rsidRPr="00FA4FAB">
        <w:rPr>
          <w:b/>
          <w:color w:val="FF0000"/>
          <w:spacing w:val="-59"/>
          <w:sz w:val="26"/>
          <w:szCs w:val="26"/>
        </w:rPr>
        <w:t xml:space="preserve"> </w:t>
      </w:r>
    </w:p>
    <w:p w14:paraId="4555DFAA" w14:textId="45A0354D" w:rsidR="004F6B1E" w:rsidRPr="006607D3" w:rsidRDefault="004F6B1E" w:rsidP="004F6B1E">
      <w:pPr>
        <w:spacing w:before="119" w:line="352" w:lineRule="auto"/>
        <w:ind w:left="252" w:right="1022"/>
        <w:rPr>
          <w:b/>
          <w:sz w:val="26"/>
          <w:szCs w:val="26"/>
        </w:rPr>
      </w:pPr>
      <w:r w:rsidRPr="006607D3">
        <w:rPr>
          <w:b/>
          <w:sz w:val="26"/>
          <w:szCs w:val="26"/>
        </w:rPr>
        <w:t>Date of</w:t>
      </w:r>
      <w:r w:rsidRPr="006607D3">
        <w:rPr>
          <w:b/>
          <w:spacing w:val="-1"/>
          <w:sz w:val="26"/>
          <w:szCs w:val="26"/>
        </w:rPr>
        <w:t xml:space="preserve"> </w:t>
      </w:r>
      <w:r w:rsidRPr="006607D3">
        <w:rPr>
          <w:b/>
          <w:sz w:val="26"/>
          <w:szCs w:val="26"/>
        </w:rPr>
        <w:t>Opening</w:t>
      </w:r>
      <w:r w:rsidR="00FA4FAB">
        <w:rPr>
          <w:b/>
          <w:sz w:val="26"/>
          <w:szCs w:val="26"/>
        </w:rPr>
        <w:t xml:space="preserve"> Technical Bid: </w:t>
      </w:r>
      <w:r w:rsidR="00285F15">
        <w:rPr>
          <w:b/>
          <w:color w:val="FF0000"/>
          <w:sz w:val="26"/>
          <w:szCs w:val="26"/>
        </w:rPr>
        <w:t>11</w:t>
      </w:r>
      <w:r w:rsidR="006607D3" w:rsidRPr="00FA4FAB">
        <w:rPr>
          <w:b/>
          <w:color w:val="FF0000"/>
          <w:sz w:val="26"/>
          <w:szCs w:val="26"/>
        </w:rPr>
        <w:t>-0</w:t>
      </w:r>
      <w:r w:rsidR="00285F15">
        <w:rPr>
          <w:b/>
          <w:color w:val="FF0000"/>
          <w:sz w:val="26"/>
          <w:szCs w:val="26"/>
        </w:rPr>
        <w:t>9</w:t>
      </w:r>
      <w:r w:rsidR="006607D3" w:rsidRPr="00FA4FAB">
        <w:rPr>
          <w:b/>
          <w:color w:val="FF0000"/>
          <w:sz w:val="26"/>
          <w:szCs w:val="26"/>
        </w:rPr>
        <w:t>-2023</w:t>
      </w:r>
      <w:r w:rsidRPr="00FA4FAB">
        <w:rPr>
          <w:b/>
          <w:color w:val="FF0000"/>
          <w:sz w:val="26"/>
          <w:szCs w:val="26"/>
        </w:rPr>
        <w:t xml:space="preserve">    -</w:t>
      </w:r>
      <w:r w:rsidRPr="00FA4FAB">
        <w:rPr>
          <w:b/>
          <w:color w:val="FF0000"/>
          <w:spacing w:val="-2"/>
          <w:sz w:val="26"/>
          <w:szCs w:val="26"/>
        </w:rPr>
        <w:t xml:space="preserve"> </w:t>
      </w:r>
      <w:r w:rsidR="00E00704" w:rsidRPr="00FA4FAB">
        <w:rPr>
          <w:b/>
          <w:color w:val="FF0000"/>
          <w:spacing w:val="-2"/>
          <w:sz w:val="26"/>
          <w:szCs w:val="26"/>
        </w:rPr>
        <w:t xml:space="preserve">   </w:t>
      </w:r>
      <w:r w:rsidRPr="00FA4FAB">
        <w:rPr>
          <w:b/>
          <w:color w:val="FF0000"/>
          <w:sz w:val="26"/>
          <w:szCs w:val="26"/>
        </w:rPr>
        <w:t>1430 hrs.</w:t>
      </w:r>
      <w:r w:rsidR="000E1FC6">
        <w:rPr>
          <w:b/>
          <w:color w:val="FF0000"/>
          <w:sz w:val="26"/>
          <w:szCs w:val="26"/>
        </w:rPr>
        <w:t xml:space="preserve"> onward</w:t>
      </w:r>
      <w:r w:rsidRPr="00FA4FAB">
        <w:rPr>
          <w:b/>
          <w:color w:val="FF0000"/>
          <w:spacing w:val="-2"/>
          <w:sz w:val="26"/>
          <w:szCs w:val="26"/>
        </w:rPr>
        <w:t xml:space="preserve"> </w:t>
      </w:r>
      <w:r w:rsidRPr="00FA4FAB">
        <w:rPr>
          <w:b/>
          <w:color w:val="FF0000"/>
          <w:sz w:val="26"/>
          <w:szCs w:val="26"/>
        </w:rPr>
        <w:t>(IST)</w:t>
      </w:r>
    </w:p>
    <w:p w14:paraId="5D715446" w14:textId="5FB02130" w:rsidR="004F6B1E" w:rsidRPr="00EB6076" w:rsidRDefault="00245EC6" w:rsidP="00BB1649">
      <w:pPr>
        <w:pStyle w:val="Heading5"/>
        <w:spacing w:before="1"/>
        <w:ind w:left="0"/>
      </w:pPr>
      <w:r>
        <w:rPr>
          <w:rFonts w:eastAsia="Franklin Gothic Book"/>
        </w:rPr>
        <w:t xml:space="preserve"> </w:t>
      </w:r>
      <w:r w:rsidR="00CC78F9">
        <w:rPr>
          <w:rFonts w:eastAsia="Franklin Gothic Book"/>
        </w:rPr>
        <w:t>6.</w:t>
      </w:r>
      <w:r>
        <w:rPr>
          <w:rFonts w:eastAsia="Franklin Gothic Book"/>
        </w:rPr>
        <w:t xml:space="preserve"> </w:t>
      </w:r>
      <w:r w:rsidR="004F6B1E" w:rsidRPr="00EB6076">
        <w:t>This</w:t>
      </w:r>
      <w:r w:rsidR="004F6B1E" w:rsidRPr="00EB6076">
        <w:rPr>
          <w:spacing w:val="21"/>
        </w:rPr>
        <w:t xml:space="preserve"> </w:t>
      </w:r>
      <w:r w:rsidR="004F6B1E" w:rsidRPr="00EB6076">
        <w:t>is</w:t>
      </w:r>
      <w:r w:rsidR="004F6B1E" w:rsidRPr="00EB6076">
        <w:rPr>
          <w:spacing w:val="21"/>
        </w:rPr>
        <w:t xml:space="preserve"> </w:t>
      </w:r>
      <w:r w:rsidR="004F6B1E" w:rsidRPr="00EB6076">
        <w:t>a</w:t>
      </w:r>
      <w:r w:rsidR="00FA4FAB">
        <w:t>n</w:t>
      </w:r>
      <w:r w:rsidR="004F6B1E" w:rsidRPr="00EB6076">
        <w:rPr>
          <w:spacing w:val="19"/>
        </w:rPr>
        <w:t xml:space="preserve"> </w:t>
      </w:r>
      <w:r w:rsidR="004F6B1E" w:rsidRPr="00EB6076">
        <w:t>Open Tender</w:t>
      </w:r>
      <w:r w:rsidR="004F6B1E" w:rsidRPr="00EB6076">
        <w:rPr>
          <w:spacing w:val="23"/>
        </w:rPr>
        <w:t xml:space="preserve"> </w:t>
      </w:r>
      <w:r w:rsidR="004F6B1E" w:rsidRPr="00EB6076">
        <w:t>Enquiry</w:t>
      </w:r>
      <w:r w:rsidR="001307B7">
        <w:t xml:space="preserve"> </w:t>
      </w:r>
      <w:r w:rsidR="00FA4FAB">
        <w:t>(OTE)</w:t>
      </w:r>
      <w:r w:rsidR="004F6B1E" w:rsidRPr="00EB6076">
        <w:rPr>
          <w:spacing w:val="16"/>
        </w:rPr>
        <w:t xml:space="preserve"> </w:t>
      </w:r>
      <w:r w:rsidR="004F6B1E" w:rsidRPr="00EB6076">
        <w:t>and</w:t>
      </w:r>
      <w:r w:rsidR="004F6B1E" w:rsidRPr="00EB6076">
        <w:rPr>
          <w:spacing w:val="22"/>
        </w:rPr>
        <w:t xml:space="preserve"> </w:t>
      </w:r>
      <w:r w:rsidR="004F6B1E" w:rsidRPr="00EB6076">
        <w:t>is</w:t>
      </w:r>
      <w:r w:rsidR="004F6B1E" w:rsidRPr="00EB6076">
        <w:rPr>
          <w:spacing w:val="21"/>
        </w:rPr>
        <w:t xml:space="preserve"> </w:t>
      </w:r>
      <w:r w:rsidR="004F6B1E" w:rsidRPr="00EB6076">
        <w:t>open</w:t>
      </w:r>
      <w:r w:rsidR="004F6B1E" w:rsidRPr="00EB6076">
        <w:rPr>
          <w:spacing w:val="18"/>
        </w:rPr>
        <w:t xml:space="preserve"> </w:t>
      </w:r>
      <w:r w:rsidR="004F6B1E" w:rsidRPr="00EB6076">
        <w:t>to</w:t>
      </w:r>
      <w:r w:rsidR="004F6B1E" w:rsidRPr="00EB6076">
        <w:rPr>
          <w:spacing w:val="22"/>
        </w:rPr>
        <w:t xml:space="preserve"> </w:t>
      </w:r>
      <w:r w:rsidR="004F6B1E" w:rsidRPr="00EB6076">
        <w:t>all</w:t>
      </w:r>
      <w:r w:rsidR="004F6B1E" w:rsidRPr="00EB6076">
        <w:rPr>
          <w:spacing w:val="20"/>
        </w:rPr>
        <w:t xml:space="preserve"> </w:t>
      </w:r>
      <w:r w:rsidR="004F6B1E" w:rsidRPr="00EB6076">
        <w:t>local</w:t>
      </w:r>
      <w:r w:rsidR="004F6B1E" w:rsidRPr="00EB6076">
        <w:rPr>
          <w:spacing w:val="20"/>
        </w:rPr>
        <w:t xml:space="preserve"> </w:t>
      </w:r>
      <w:r w:rsidR="004F6B1E" w:rsidRPr="00EB6076">
        <w:t>bidders</w:t>
      </w:r>
      <w:r w:rsidR="004F6B1E" w:rsidRPr="00EB6076">
        <w:rPr>
          <w:spacing w:val="21"/>
        </w:rPr>
        <w:t xml:space="preserve"> </w:t>
      </w:r>
      <w:r w:rsidR="004F6B1E" w:rsidRPr="00EB6076">
        <w:t>meeting</w:t>
      </w:r>
      <w:r w:rsidR="004F6B1E" w:rsidRPr="00EB6076">
        <w:rPr>
          <w:spacing w:val="18"/>
        </w:rPr>
        <w:t xml:space="preserve"> </w:t>
      </w:r>
      <w:r w:rsidR="004F6B1E" w:rsidRPr="00EB6076">
        <w:t>the</w:t>
      </w:r>
      <w:r w:rsidR="004F6B1E" w:rsidRPr="00EB6076">
        <w:rPr>
          <w:spacing w:val="21"/>
        </w:rPr>
        <w:t xml:space="preserve"> </w:t>
      </w:r>
      <w:r w:rsidR="00BB1649" w:rsidRPr="00EB6076">
        <w:t xml:space="preserve">Tender </w:t>
      </w:r>
      <w:r w:rsidR="00BB1649" w:rsidRPr="00EB6076">
        <w:rPr>
          <w:spacing w:val="-58"/>
        </w:rPr>
        <w:t xml:space="preserve">  </w:t>
      </w:r>
      <w:r w:rsidR="00BB1649">
        <w:t>requ</w:t>
      </w:r>
      <w:r w:rsidR="00BB1649" w:rsidRPr="00EB6076">
        <w:t>irements</w:t>
      </w:r>
      <w:r w:rsidR="00FA4FAB">
        <w:t xml:space="preserve"> </w:t>
      </w:r>
      <w:r w:rsidR="00355185">
        <w:t xml:space="preserve">as per the Make in </w:t>
      </w:r>
      <w:proofErr w:type="gramStart"/>
      <w:r w:rsidR="00355185">
        <w:t>India</w:t>
      </w:r>
      <w:r w:rsidR="00BB1649">
        <w:t>(</w:t>
      </w:r>
      <w:proofErr w:type="gramEnd"/>
      <w:r w:rsidR="00BB1649">
        <w:t>MII)</w:t>
      </w:r>
      <w:r w:rsidR="00355185">
        <w:t xml:space="preserve"> order</w:t>
      </w:r>
      <w:r w:rsidR="00BB1649">
        <w:t>.</w:t>
      </w:r>
      <w:r w:rsidR="00355185">
        <w:t xml:space="preserve"> </w:t>
      </w:r>
      <w:r w:rsidR="00355185" w:rsidRPr="00EB6076">
        <w:rPr>
          <w:rFonts w:ascii="Franklin Gothic Book" w:eastAsia="Calibri" w:hAnsi="Franklin Gothic Book"/>
          <w:sz w:val="24"/>
          <w:szCs w:val="24"/>
        </w:rPr>
        <w:t>Bidder must</w:t>
      </w:r>
      <w:r w:rsidR="00355185" w:rsidRPr="00EB6076">
        <w:rPr>
          <w:rFonts w:ascii="Franklin Gothic Book" w:eastAsia="Calibri" w:hAnsi="Franklin Gothic Book"/>
          <w:sz w:val="24"/>
          <w:szCs w:val="24"/>
          <w:rtl/>
          <w:cs/>
        </w:rPr>
        <w:t xml:space="preserve"> </w:t>
      </w:r>
      <w:r w:rsidR="00355185" w:rsidRPr="00EB6076">
        <w:rPr>
          <w:rFonts w:ascii="Franklin Gothic Book" w:eastAsia="Calibri" w:hAnsi="Franklin Gothic Book"/>
          <w:sz w:val="24"/>
          <w:szCs w:val="24"/>
        </w:rPr>
        <w:t>necessarily comply with conditions</w:t>
      </w:r>
      <w:r w:rsidR="00285F15">
        <w:rPr>
          <w:rFonts w:ascii="Franklin Gothic Book" w:eastAsia="Calibri" w:hAnsi="Franklin Gothic Book"/>
          <w:sz w:val="24"/>
          <w:szCs w:val="24"/>
        </w:rPr>
        <w:t xml:space="preserve"> </w:t>
      </w:r>
      <w:r w:rsidR="00355185" w:rsidRPr="00EB6076">
        <w:rPr>
          <w:rFonts w:ascii="Franklin Gothic Book" w:eastAsia="Calibri" w:hAnsi="Franklin Gothic Book"/>
          <w:sz w:val="24"/>
          <w:szCs w:val="24"/>
        </w:rPr>
        <w:t>of ‘Make in India’ Order No.</w:t>
      </w:r>
      <w:r w:rsidR="00355185" w:rsidRPr="00EB6076">
        <w:rPr>
          <w:rFonts w:ascii="Franklin Gothic Book" w:hAnsi="Franklin Gothic Book"/>
          <w:sz w:val="24"/>
          <w:szCs w:val="24"/>
        </w:rPr>
        <w:t xml:space="preserve"> P-45021/2/2017-PP (BE-II)</w:t>
      </w:r>
      <w:r w:rsidR="00BB1649">
        <w:rPr>
          <w:rFonts w:ascii="Franklin Gothic Book" w:hAnsi="Franklin Gothic Book"/>
          <w:sz w:val="24"/>
          <w:szCs w:val="24"/>
        </w:rPr>
        <w:t>,</w:t>
      </w:r>
      <w:r w:rsidR="00355185" w:rsidRPr="00EB6076">
        <w:rPr>
          <w:rFonts w:ascii="Franklin Gothic Book" w:hAnsi="Franklin Gothic Book"/>
          <w:sz w:val="24"/>
          <w:szCs w:val="24"/>
        </w:rPr>
        <w:t xml:space="preserve"> dated 16th September 2020 of </w:t>
      </w:r>
      <w:r w:rsidR="00BB1649">
        <w:rPr>
          <w:rFonts w:ascii="Franklin Gothic Book" w:hAnsi="Franklin Gothic Book"/>
          <w:sz w:val="24"/>
          <w:szCs w:val="24"/>
        </w:rPr>
        <w:t xml:space="preserve">the </w:t>
      </w:r>
      <w:r w:rsidR="00355185" w:rsidRPr="00EB6076">
        <w:rPr>
          <w:rFonts w:ascii="Franklin Gothic Book" w:hAnsi="Franklin Gothic Book"/>
          <w:sz w:val="24"/>
          <w:szCs w:val="24"/>
        </w:rPr>
        <w:t>Ministry of Commerce and Industry, Government of India</w:t>
      </w:r>
      <w:r w:rsidR="00285F15">
        <w:rPr>
          <w:rFonts w:ascii="Franklin Gothic Book" w:hAnsi="Franklin Gothic Book"/>
          <w:sz w:val="24"/>
          <w:szCs w:val="24"/>
        </w:rPr>
        <w:t xml:space="preserve"> </w:t>
      </w:r>
      <w:r w:rsidR="00355185" w:rsidRPr="00EB6076">
        <w:rPr>
          <w:rFonts w:ascii="Franklin Gothic Book" w:hAnsi="Franklin Gothic Book"/>
          <w:sz w:val="24"/>
          <w:szCs w:val="24"/>
        </w:rPr>
        <w:t>(</w:t>
      </w:r>
      <w:proofErr w:type="spellStart"/>
      <w:r w:rsidR="00355185" w:rsidRPr="00EB6076">
        <w:rPr>
          <w:rFonts w:ascii="Franklin Gothic Book" w:hAnsi="Franklin Gothic Book"/>
          <w:sz w:val="24"/>
          <w:szCs w:val="24"/>
        </w:rPr>
        <w:t>GoI</w:t>
      </w:r>
      <w:proofErr w:type="spellEnd"/>
      <w:r w:rsidR="00355185" w:rsidRPr="00EB6076">
        <w:rPr>
          <w:rFonts w:ascii="Franklin Gothic Book" w:hAnsi="Franklin Gothic Book"/>
          <w:sz w:val="24"/>
          <w:szCs w:val="24"/>
        </w:rPr>
        <w:t>), as amended from time to time</w:t>
      </w:r>
      <w:r w:rsidR="00BB1649">
        <w:rPr>
          <w:rFonts w:ascii="Franklin Gothic Book" w:hAnsi="Franklin Gothic Book"/>
          <w:sz w:val="24"/>
          <w:szCs w:val="24"/>
        </w:rPr>
        <w:t>, as</w:t>
      </w:r>
      <w:r w:rsidR="00355185" w:rsidRPr="00EB6076">
        <w:rPr>
          <w:rFonts w:ascii="Franklin Gothic Book" w:hAnsi="Franklin Gothic Book"/>
          <w:sz w:val="24"/>
          <w:szCs w:val="24"/>
        </w:rPr>
        <w:t xml:space="preserve"> on the date of issue of tender and related instructions of the </w:t>
      </w:r>
      <w:r w:rsidR="00BB1649">
        <w:rPr>
          <w:rFonts w:ascii="Franklin Gothic Book" w:hAnsi="Franklin Gothic Book"/>
          <w:sz w:val="24"/>
          <w:szCs w:val="24"/>
        </w:rPr>
        <w:t>Government of India</w:t>
      </w:r>
      <w:r w:rsidR="00BE7122">
        <w:rPr>
          <w:rFonts w:ascii="Franklin Gothic Book" w:hAnsi="Franklin Gothic Book"/>
          <w:sz w:val="24"/>
          <w:szCs w:val="24"/>
        </w:rPr>
        <w:t>.</w:t>
      </w:r>
    </w:p>
    <w:p w14:paraId="32C71799" w14:textId="701E5305" w:rsidR="00BB1649" w:rsidRDefault="00BB1649" w:rsidP="00BB1649"/>
    <w:p w14:paraId="1AA442A6" w14:textId="2B86A5DB" w:rsidR="004F6B1E" w:rsidRPr="00EB6076" w:rsidRDefault="004F6B1E" w:rsidP="00BB1649">
      <w:pPr>
        <w:jc w:val="both"/>
        <w:rPr>
          <w:b/>
        </w:rPr>
      </w:pPr>
      <w:r w:rsidRPr="00FA4FAB">
        <w:rPr>
          <w:b/>
          <w:color w:val="FF0000"/>
        </w:rPr>
        <w:t>CORRIGENDUM,</w:t>
      </w:r>
      <w:r w:rsidRPr="00EB6076">
        <w:rPr>
          <w:b/>
        </w:rPr>
        <w:t xml:space="preserve"> IF ANY, SHALL BE PUBLISHED ON THE PORTAL / WEBSITE ONLY AND </w:t>
      </w:r>
      <w:r w:rsidR="00BB1649">
        <w:rPr>
          <w:b/>
        </w:rPr>
        <w:t>NO</w:t>
      </w:r>
      <w:r w:rsidRPr="00EB6076">
        <w:rPr>
          <w:b/>
        </w:rPr>
        <w:t xml:space="preserve"> SEPARATE NEWSPAPER ADVERTISEMENT </w:t>
      </w:r>
      <w:r w:rsidR="00FA4FAB">
        <w:rPr>
          <w:b/>
        </w:rPr>
        <w:t xml:space="preserve">OR COMMUNICATION </w:t>
      </w:r>
      <w:r w:rsidRPr="00EB6076">
        <w:rPr>
          <w:b/>
        </w:rPr>
        <w:t>SHALL BE ISSUED</w:t>
      </w:r>
      <w:r w:rsidR="00BB1649">
        <w:rPr>
          <w:b/>
        </w:rPr>
        <w:t>.</w:t>
      </w:r>
    </w:p>
    <w:p w14:paraId="78E2087F" w14:textId="77777777" w:rsidR="004F6B1E" w:rsidRPr="00EB6076" w:rsidRDefault="004F6B1E" w:rsidP="004F6B1E">
      <w:pPr>
        <w:rPr>
          <w:b/>
          <w:sz w:val="24"/>
          <w:szCs w:val="24"/>
        </w:rPr>
      </w:pPr>
    </w:p>
    <w:p w14:paraId="126CFB48" w14:textId="64BE0532" w:rsidR="004F6B1E" w:rsidRDefault="00CC78F9" w:rsidP="00BB1649">
      <w:pPr>
        <w:jc w:val="both"/>
        <w:rPr>
          <w:b/>
          <w:bCs/>
          <w:i/>
          <w:iCs/>
          <w:sz w:val="24"/>
          <w:szCs w:val="24"/>
        </w:rPr>
      </w:pPr>
      <w:r w:rsidRPr="00CC78F9">
        <w:rPr>
          <w:i/>
          <w:iCs/>
          <w:sz w:val="24"/>
          <w:szCs w:val="24"/>
        </w:rPr>
        <w:t>7.</w:t>
      </w:r>
      <w:r>
        <w:rPr>
          <w:b/>
          <w:bCs/>
          <w:i/>
          <w:iCs/>
          <w:sz w:val="24"/>
          <w:szCs w:val="24"/>
        </w:rPr>
        <w:t xml:space="preserve"> </w:t>
      </w:r>
      <w:r w:rsidR="00FA4FAB">
        <w:rPr>
          <w:b/>
          <w:bCs/>
          <w:i/>
          <w:iCs/>
          <w:sz w:val="24"/>
          <w:szCs w:val="24"/>
        </w:rPr>
        <w:t>This “I</w:t>
      </w:r>
      <w:r w:rsidR="004F6B1E" w:rsidRPr="00EB6076">
        <w:rPr>
          <w:b/>
          <w:bCs/>
          <w:i/>
          <w:iCs/>
          <w:sz w:val="24"/>
          <w:szCs w:val="24"/>
        </w:rPr>
        <w:t>nvitation to bid</w:t>
      </w:r>
      <w:r w:rsidR="00FA4FAB">
        <w:rPr>
          <w:b/>
          <w:bCs/>
          <w:i/>
          <w:iCs/>
          <w:sz w:val="24"/>
          <w:szCs w:val="24"/>
        </w:rPr>
        <w:t xml:space="preserve"> (ITB)’</w:t>
      </w:r>
      <w:r w:rsidR="004F6B1E" w:rsidRPr="00EB6076">
        <w:rPr>
          <w:b/>
          <w:bCs/>
          <w:i/>
          <w:iCs/>
          <w:sz w:val="24"/>
          <w:szCs w:val="24"/>
        </w:rPr>
        <w:t xml:space="preserve"> is open </w:t>
      </w:r>
      <w:r w:rsidR="00BB1649">
        <w:rPr>
          <w:b/>
          <w:bCs/>
          <w:i/>
          <w:iCs/>
          <w:sz w:val="24"/>
          <w:szCs w:val="24"/>
        </w:rPr>
        <w:t xml:space="preserve">only </w:t>
      </w:r>
      <w:r w:rsidR="004F6B1E" w:rsidRPr="00EB6076">
        <w:rPr>
          <w:b/>
          <w:bCs/>
          <w:i/>
          <w:iCs/>
          <w:sz w:val="24"/>
          <w:szCs w:val="24"/>
        </w:rPr>
        <w:t xml:space="preserve">to all </w:t>
      </w:r>
      <w:r w:rsidR="000E1FC6">
        <w:rPr>
          <w:b/>
          <w:bCs/>
          <w:i/>
          <w:iCs/>
          <w:sz w:val="24"/>
          <w:szCs w:val="24"/>
        </w:rPr>
        <w:t>‘</w:t>
      </w:r>
      <w:r w:rsidR="00BB1649">
        <w:rPr>
          <w:b/>
          <w:bCs/>
          <w:i/>
          <w:iCs/>
          <w:sz w:val="24"/>
          <w:szCs w:val="24"/>
        </w:rPr>
        <w:t xml:space="preserve">Class I </w:t>
      </w:r>
      <w:r w:rsidR="00BB1649" w:rsidRPr="000E1FC6">
        <w:rPr>
          <w:i/>
          <w:iCs/>
          <w:sz w:val="24"/>
          <w:szCs w:val="24"/>
        </w:rPr>
        <w:t>and</w:t>
      </w:r>
      <w:r w:rsidR="00BB1649">
        <w:rPr>
          <w:b/>
          <w:bCs/>
          <w:i/>
          <w:iCs/>
          <w:sz w:val="24"/>
          <w:szCs w:val="24"/>
        </w:rPr>
        <w:t xml:space="preserve"> Class II </w:t>
      </w:r>
      <w:r w:rsidR="004F6B1E" w:rsidRPr="00EB6076">
        <w:rPr>
          <w:b/>
          <w:bCs/>
          <w:i/>
          <w:iCs/>
          <w:sz w:val="24"/>
          <w:szCs w:val="24"/>
        </w:rPr>
        <w:t>suppliers</w:t>
      </w:r>
      <w:r w:rsidR="000E1FC6">
        <w:rPr>
          <w:b/>
          <w:bCs/>
          <w:i/>
          <w:iCs/>
          <w:sz w:val="24"/>
          <w:szCs w:val="24"/>
        </w:rPr>
        <w:t>’</w:t>
      </w:r>
      <w:r w:rsidR="004F6B1E" w:rsidRPr="00EB6076">
        <w:rPr>
          <w:b/>
          <w:bCs/>
          <w:i/>
          <w:iCs/>
          <w:sz w:val="24"/>
          <w:szCs w:val="24"/>
        </w:rPr>
        <w:t xml:space="preserve"> </w:t>
      </w:r>
      <w:r w:rsidR="00BB1649">
        <w:rPr>
          <w:b/>
          <w:bCs/>
          <w:i/>
          <w:iCs/>
          <w:sz w:val="24"/>
          <w:szCs w:val="24"/>
        </w:rPr>
        <w:t>complying with the</w:t>
      </w:r>
      <w:r w:rsidR="004F6B1E" w:rsidRPr="00EB6076">
        <w:rPr>
          <w:b/>
          <w:bCs/>
          <w:i/>
          <w:iCs/>
          <w:sz w:val="24"/>
          <w:szCs w:val="24"/>
        </w:rPr>
        <w:t xml:space="preserve"> latest Government of </w:t>
      </w:r>
      <w:proofErr w:type="gramStart"/>
      <w:r w:rsidR="004F6B1E" w:rsidRPr="00EB6076">
        <w:rPr>
          <w:b/>
          <w:bCs/>
          <w:i/>
          <w:iCs/>
          <w:sz w:val="24"/>
          <w:szCs w:val="24"/>
        </w:rPr>
        <w:t>India</w:t>
      </w:r>
      <w:r w:rsidR="000E1FC6">
        <w:rPr>
          <w:b/>
          <w:bCs/>
          <w:i/>
          <w:iCs/>
          <w:sz w:val="24"/>
          <w:szCs w:val="24"/>
        </w:rPr>
        <w:t>(</w:t>
      </w:r>
      <w:proofErr w:type="spellStart"/>
      <w:proofErr w:type="gramEnd"/>
      <w:r w:rsidR="000E1FC6">
        <w:rPr>
          <w:b/>
          <w:bCs/>
          <w:i/>
          <w:iCs/>
          <w:sz w:val="24"/>
          <w:szCs w:val="24"/>
        </w:rPr>
        <w:t>GoI</w:t>
      </w:r>
      <w:proofErr w:type="spellEnd"/>
      <w:r w:rsidR="000E1FC6">
        <w:rPr>
          <w:b/>
          <w:bCs/>
          <w:i/>
          <w:iCs/>
          <w:sz w:val="24"/>
          <w:szCs w:val="24"/>
        </w:rPr>
        <w:t>)</w:t>
      </w:r>
      <w:r w:rsidR="004F6B1E" w:rsidRPr="00EB6076">
        <w:rPr>
          <w:b/>
          <w:bCs/>
          <w:i/>
          <w:iCs/>
          <w:sz w:val="24"/>
          <w:szCs w:val="24"/>
        </w:rPr>
        <w:t xml:space="preserve"> </w:t>
      </w:r>
      <w:r w:rsidR="00BB1649">
        <w:rPr>
          <w:b/>
          <w:bCs/>
          <w:i/>
          <w:iCs/>
          <w:sz w:val="24"/>
          <w:szCs w:val="24"/>
        </w:rPr>
        <w:t>instructions related to ‘Make in India(MII)’</w:t>
      </w:r>
      <w:r w:rsidR="004F6B1E" w:rsidRPr="00EB6076">
        <w:rPr>
          <w:b/>
          <w:bCs/>
          <w:i/>
          <w:iCs/>
          <w:sz w:val="24"/>
          <w:szCs w:val="24"/>
        </w:rPr>
        <w:t>.</w:t>
      </w:r>
    </w:p>
    <w:p w14:paraId="2C4C335B" w14:textId="77777777" w:rsidR="00285F15" w:rsidRPr="00EB6076" w:rsidRDefault="00285F15" w:rsidP="00BB1649">
      <w:pPr>
        <w:jc w:val="both"/>
        <w:rPr>
          <w:b/>
          <w:sz w:val="24"/>
          <w:szCs w:val="24"/>
        </w:rPr>
      </w:pPr>
    </w:p>
    <w:p w14:paraId="24A49286" w14:textId="01E54B4B" w:rsidR="00CC78F9" w:rsidRDefault="00CC78F9" w:rsidP="00CC78F9">
      <w:pPr>
        <w:jc w:val="both"/>
      </w:pPr>
      <w:r w:rsidRPr="00CC78F9">
        <w:rPr>
          <w:bCs/>
          <w:sz w:val="24"/>
          <w:szCs w:val="24"/>
        </w:rPr>
        <w:t>8.</w:t>
      </w:r>
      <w:r>
        <w:rPr>
          <w:bCs/>
          <w:sz w:val="24"/>
          <w:szCs w:val="24"/>
        </w:rPr>
        <w:t xml:space="preserve"> </w:t>
      </w:r>
      <w:r>
        <w:t xml:space="preserve">In case of authorized dealer/agent quoting on behalf of their principal/ Original Equipment </w:t>
      </w:r>
      <w:proofErr w:type="gramStart"/>
      <w:r>
        <w:t>Manufacturer(</w:t>
      </w:r>
      <w:proofErr w:type="gramEnd"/>
      <w:r w:rsidRPr="00CC78F9">
        <w:rPr>
          <w:b/>
          <w:bCs/>
        </w:rPr>
        <w:t>OEM</w:t>
      </w:r>
      <w:r>
        <w:t>) –</w:t>
      </w:r>
    </w:p>
    <w:p w14:paraId="624C2F0F" w14:textId="77777777" w:rsidR="00285F15" w:rsidRDefault="00285F15" w:rsidP="00CC78F9">
      <w:pPr>
        <w:jc w:val="both"/>
      </w:pPr>
    </w:p>
    <w:p w14:paraId="6F422840" w14:textId="6811A1DE" w:rsidR="00CC78F9" w:rsidRDefault="00CC78F9" w:rsidP="00CC78F9">
      <w:pPr>
        <w:jc w:val="both"/>
      </w:pPr>
      <w:r>
        <w:t xml:space="preserve">    </w:t>
      </w:r>
      <w:proofErr w:type="spellStart"/>
      <w:r>
        <w:t>i</w:t>
      </w:r>
      <w:proofErr w:type="spellEnd"/>
      <w:r>
        <w:t>. One dealer/agent cannot represent two OEMs</w:t>
      </w:r>
      <w:r w:rsidR="00285F15">
        <w:t xml:space="preserve"> </w:t>
      </w:r>
      <w:r>
        <w:t xml:space="preserve">or quote on their behalf in this particular tender enquiry. </w:t>
      </w:r>
    </w:p>
    <w:p w14:paraId="27B0970A" w14:textId="77777777" w:rsidR="00CC78F9" w:rsidRDefault="00CC78F9" w:rsidP="00CC78F9">
      <w:pPr>
        <w:jc w:val="both"/>
      </w:pPr>
      <w:r>
        <w:t xml:space="preserve">   ii. One OEM can also </w:t>
      </w:r>
      <w:proofErr w:type="spellStart"/>
      <w:r>
        <w:t>authorise</w:t>
      </w:r>
      <w:proofErr w:type="spellEnd"/>
      <w:r>
        <w:t xml:space="preserve"> only one agent/ dealer. </w:t>
      </w:r>
    </w:p>
    <w:p w14:paraId="151F2391" w14:textId="77777777" w:rsidR="001947CB" w:rsidRDefault="00CC78F9" w:rsidP="001947CB">
      <w:pPr>
        <w:ind w:firstLine="360"/>
        <w:jc w:val="both"/>
      </w:pPr>
      <w:r>
        <w:t xml:space="preserve">Hence, there can be only </w:t>
      </w:r>
      <w:r w:rsidRPr="001947CB">
        <w:rPr>
          <w:b/>
          <w:bCs/>
        </w:rPr>
        <w:t>one bid</w:t>
      </w:r>
      <w:r>
        <w:t xml:space="preserve"> from the following: </w:t>
      </w:r>
    </w:p>
    <w:p w14:paraId="359FCC4E" w14:textId="5DF51C6A" w:rsidR="001947CB" w:rsidRDefault="00CC78F9" w:rsidP="001947CB">
      <w:pPr>
        <w:pStyle w:val="ListParagraph"/>
        <w:numPr>
          <w:ilvl w:val="0"/>
          <w:numId w:val="80"/>
        </w:numPr>
      </w:pPr>
      <w:r>
        <w:t xml:space="preserve">The Principal /OEM directly or through </w:t>
      </w:r>
      <w:r w:rsidR="001947CB">
        <w:t>authorized dealer/</w:t>
      </w:r>
      <w:r>
        <w:t xml:space="preserve"> agent on his behalf; and</w:t>
      </w:r>
    </w:p>
    <w:p w14:paraId="79F0B878" w14:textId="40E97343" w:rsidR="004F6B1E" w:rsidRPr="001947CB" w:rsidRDefault="001947CB" w:rsidP="001947CB">
      <w:pPr>
        <w:pStyle w:val="ListParagraph"/>
        <w:numPr>
          <w:ilvl w:val="0"/>
          <w:numId w:val="80"/>
        </w:numPr>
        <w:rPr>
          <w:bCs/>
          <w:sz w:val="24"/>
          <w:szCs w:val="24"/>
        </w:rPr>
      </w:pPr>
      <w:r>
        <w:t>One authorized dealer/</w:t>
      </w:r>
      <w:r w:rsidR="00CC78F9">
        <w:t xml:space="preserve"> agent on behalf of only one principal.</w:t>
      </w:r>
    </w:p>
    <w:p w14:paraId="56F7A08A" w14:textId="77777777" w:rsidR="001947CB" w:rsidRPr="001947CB" w:rsidRDefault="001947CB" w:rsidP="001947CB">
      <w:pPr>
        <w:pStyle w:val="ListParagraph"/>
        <w:ind w:left="720" w:firstLine="0"/>
        <w:rPr>
          <w:bCs/>
          <w:sz w:val="24"/>
          <w:szCs w:val="24"/>
        </w:rPr>
      </w:pPr>
    </w:p>
    <w:p w14:paraId="22E1C018" w14:textId="54F53426" w:rsidR="004F6B1E" w:rsidRPr="00EB6076" w:rsidRDefault="001947CB" w:rsidP="004F6B1E">
      <w:pPr>
        <w:rPr>
          <w:b/>
          <w:u w:val="single"/>
          <w:shd w:val="clear" w:color="auto" w:fill="FFFFFF"/>
        </w:rPr>
      </w:pPr>
      <w:r>
        <w:t>9.</w:t>
      </w:r>
      <w:r w:rsidR="004F6B1E" w:rsidRPr="00EB6076">
        <w:t xml:space="preserve"> </w:t>
      </w:r>
      <w:r w:rsidR="004F6B1E" w:rsidRPr="00EB6076">
        <w:rPr>
          <w:b/>
          <w:u w:val="single"/>
        </w:rPr>
        <w:t>ADDRESS FOR COMMUNICATION:</w:t>
      </w:r>
      <w:r w:rsidR="004F6B1E" w:rsidRPr="00EB6076">
        <w:rPr>
          <w:b/>
          <w:u w:val="single"/>
          <w:shd w:val="clear" w:color="auto" w:fill="FFFFFF"/>
        </w:rPr>
        <w:t xml:space="preserve"> </w:t>
      </w:r>
    </w:p>
    <w:p w14:paraId="49930CCB" w14:textId="77777777" w:rsidR="004F6B1E" w:rsidRDefault="004F6B1E" w:rsidP="004F6B1E">
      <w:pPr>
        <w:rPr>
          <w:shd w:val="clear" w:color="auto" w:fill="FFFFFF"/>
        </w:rPr>
      </w:pPr>
    </w:p>
    <w:p w14:paraId="0F7667CC" w14:textId="7780F672" w:rsidR="00285F15" w:rsidRDefault="00285F15" w:rsidP="004F6B1E">
      <w:pPr>
        <w:rPr>
          <w:shd w:val="clear" w:color="auto" w:fill="FFFFFF"/>
        </w:rPr>
      </w:pPr>
      <w:r>
        <w:rPr>
          <w:shd w:val="clear" w:color="auto" w:fill="FFFFFF"/>
        </w:rPr>
        <w:t>PMC</w:t>
      </w:r>
    </w:p>
    <w:p w14:paraId="7CC7EBE8" w14:textId="77777777" w:rsidR="00285F15" w:rsidRPr="00EB6076" w:rsidRDefault="00285F15" w:rsidP="004F6B1E">
      <w:pPr>
        <w:rPr>
          <w:shd w:val="clear" w:color="auto" w:fill="FFFFFF"/>
        </w:rPr>
      </w:pPr>
    </w:p>
    <w:p w14:paraId="5F48DA86" w14:textId="7768BF4B" w:rsidR="00CC78F9" w:rsidRDefault="001307B7" w:rsidP="004F6B1E">
      <w:pPr>
        <w:rPr>
          <w:b/>
          <w:sz w:val="24"/>
          <w:szCs w:val="24"/>
          <w:shd w:val="clear" w:color="auto" w:fill="FFFFFF"/>
        </w:rPr>
      </w:pPr>
      <w:r>
        <w:rPr>
          <w:b/>
          <w:sz w:val="24"/>
          <w:szCs w:val="24"/>
          <w:shd w:val="clear" w:color="auto" w:fill="FFFFFF"/>
        </w:rPr>
        <w:t>BIOTEXUS ENGINEERING OPC PVT LTD</w:t>
      </w:r>
    </w:p>
    <w:p w14:paraId="2246D872" w14:textId="41A8EBAE" w:rsidR="001307B7" w:rsidRDefault="001307B7" w:rsidP="004F6B1E">
      <w:pPr>
        <w:rPr>
          <w:b/>
          <w:sz w:val="24"/>
          <w:szCs w:val="24"/>
          <w:shd w:val="clear" w:color="auto" w:fill="FFFFFF"/>
        </w:rPr>
      </w:pPr>
      <w:r>
        <w:rPr>
          <w:b/>
          <w:sz w:val="24"/>
          <w:szCs w:val="24"/>
          <w:shd w:val="clear" w:color="auto" w:fill="FFFFFF"/>
        </w:rPr>
        <w:t xml:space="preserve">Plot no 1694, Green Park, </w:t>
      </w:r>
      <w:proofErr w:type="spellStart"/>
      <w:r>
        <w:rPr>
          <w:b/>
          <w:sz w:val="24"/>
          <w:szCs w:val="24"/>
          <w:shd w:val="clear" w:color="auto" w:fill="FFFFFF"/>
        </w:rPr>
        <w:t>Kalarahanga</w:t>
      </w:r>
      <w:proofErr w:type="spellEnd"/>
      <w:r>
        <w:rPr>
          <w:b/>
          <w:sz w:val="24"/>
          <w:szCs w:val="24"/>
          <w:shd w:val="clear" w:color="auto" w:fill="FFFFFF"/>
        </w:rPr>
        <w:t>, Patia</w:t>
      </w:r>
    </w:p>
    <w:p w14:paraId="596BEA47" w14:textId="182B91F3" w:rsidR="001307B7" w:rsidRDefault="001307B7" w:rsidP="004F6B1E">
      <w:pPr>
        <w:rPr>
          <w:b/>
          <w:sz w:val="24"/>
          <w:szCs w:val="24"/>
          <w:shd w:val="clear" w:color="auto" w:fill="FFFFFF"/>
        </w:rPr>
      </w:pPr>
      <w:r>
        <w:rPr>
          <w:b/>
          <w:sz w:val="24"/>
          <w:szCs w:val="24"/>
          <w:shd w:val="clear" w:color="auto" w:fill="FFFFFF"/>
        </w:rPr>
        <w:t>Bhubaneswar, Odisha, 751024</w:t>
      </w:r>
    </w:p>
    <w:p w14:paraId="1B3A8CA6" w14:textId="303466A7" w:rsidR="001307B7" w:rsidRDefault="001307B7" w:rsidP="004F6B1E">
      <w:pPr>
        <w:rPr>
          <w:b/>
          <w:sz w:val="24"/>
          <w:szCs w:val="24"/>
          <w:shd w:val="clear" w:color="auto" w:fill="FFFFFF"/>
        </w:rPr>
      </w:pPr>
      <w:r>
        <w:rPr>
          <w:b/>
          <w:sz w:val="24"/>
          <w:szCs w:val="24"/>
          <w:shd w:val="clear" w:color="auto" w:fill="FFFFFF"/>
        </w:rPr>
        <w:t xml:space="preserve">Email: </w:t>
      </w:r>
      <w:hyperlink r:id="rId8" w:history="1">
        <w:r w:rsidR="00285F15" w:rsidRPr="003812EE">
          <w:rPr>
            <w:rStyle w:val="Hyperlink"/>
            <w:b/>
            <w:sz w:val="24"/>
            <w:szCs w:val="24"/>
            <w:shd w:val="clear" w:color="auto" w:fill="FFFFFF"/>
          </w:rPr>
          <w:t>biotexusepl@gmail.com</w:t>
        </w:r>
      </w:hyperlink>
    </w:p>
    <w:p w14:paraId="765EDC5E" w14:textId="77777777" w:rsidR="00285F15" w:rsidRDefault="00285F15" w:rsidP="004F6B1E">
      <w:pPr>
        <w:rPr>
          <w:b/>
          <w:sz w:val="24"/>
          <w:szCs w:val="24"/>
          <w:shd w:val="clear" w:color="auto" w:fill="FFFFFF"/>
        </w:rPr>
      </w:pPr>
    </w:p>
    <w:p w14:paraId="61B06329" w14:textId="3B00564B" w:rsidR="00285F15" w:rsidRDefault="00285F15" w:rsidP="004F6B1E">
      <w:pPr>
        <w:rPr>
          <w:b/>
          <w:sz w:val="24"/>
          <w:szCs w:val="24"/>
          <w:shd w:val="clear" w:color="auto" w:fill="FFFFFF"/>
        </w:rPr>
      </w:pPr>
      <w:r>
        <w:rPr>
          <w:b/>
          <w:sz w:val="24"/>
          <w:szCs w:val="24"/>
          <w:shd w:val="clear" w:color="auto" w:fill="FFFFFF"/>
        </w:rPr>
        <w:t>Foundation</w:t>
      </w:r>
    </w:p>
    <w:p w14:paraId="44E4A8AE" w14:textId="77777777" w:rsidR="00285F15" w:rsidRDefault="00285F15" w:rsidP="004F6B1E">
      <w:pPr>
        <w:rPr>
          <w:b/>
          <w:sz w:val="24"/>
          <w:szCs w:val="24"/>
          <w:shd w:val="clear" w:color="auto" w:fill="FFFFFF"/>
        </w:rPr>
      </w:pPr>
    </w:p>
    <w:p w14:paraId="7D5E577F" w14:textId="5A9F8E80" w:rsidR="00285F15" w:rsidRDefault="00285F15" w:rsidP="004F6B1E">
      <w:pPr>
        <w:rPr>
          <w:b/>
          <w:sz w:val="24"/>
          <w:szCs w:val="24"/>
          <w:shd w:val="clear" w:color="auto" w:fill="FFFFFF"/>
        </w:rPr>
      </w:pPr>
      <w:proofErr w:type="spellStart"/>
      <w:r>
        <w:rPr>
          <w:b/>
          <w:sz w:val="24"/>
          <w:szCs w:val="24"/>
          <w:shd w:val="clear" w:color="auto" w:fill="FFFFFF"/>
        </w:rPr>
        <w:t>Devbhumi</w:t>
      </w:r>
      <w:proofErr w:type="spellEnd"/>
      <w:r>
        <w:rPr>
          <w:b/>
          <w:sz w:val="24"/>
          <w:szCs w:val="24"/>
          <w:shd w:val="clear" w:color="auto" w:fill="FFFFFF"/>
        </w:rPr>
        <w:t xml:space="preserve"> Pharmaceuticals Testing and Training Center Foundation</w:t>
      </w:r>
    </w:p>
    <w:p w14:paraId="75B14D33" w14:textId="3F86DBF4" w:rsidR="00285F15" w:rsidRDefault="00285F15" w:rsidP="004F6B1E">
      <w:pPr>
        <w:rPr>
          <w:b/>
          <w:sz w:val="24"/>
          <w:szCs w:val="24"/>
          <w:shd w:val="clear" w:color="auto" w:fill="FFFFFF"/>
        </w:rPr>
      </w:pPr>
      <w:proofErr w:type="spellStart"/>
      <w:r>
        <w:rPr>
          <w:b/>
          <w:sz w:val="24"/>
          <w:szCs w:val="24"/>
          <w:shd w:val="clear" w:color="auto" w:fill="FFFFFF"/>
        </w:rPr>
        <w:t>Khasra</w:t>
      </w:r>
      <w:proofErr w:type="spellEnd"/>
      <w:r>
        <w:rPr>
          <w:b/>
          <w:sz w:val="24"/>
          <w:szCs w:val="24"/>
          <w:shd w:val="clear" w:color="auto" w:fill="FFFFFF"/>
        </w:rPr>
        <w:t xml:space="preserve"> no. 525, </w:t>
      </w:r>
      <w:proofErr w:type="spellStart"/>
      <w:r>
        <w:rPr>
          <w:b/>
          <w:sz w:val="24"/>
          <w:szCs w:val="24"/>
          <w:shd w:val="clear" w:color="auto" w:fill="FFFFFF"/>
        </w:rPr>
        <w:t>Bedpur</w:t>
      </w:r>
      <w:proofErr w:type="spellEnd"/>
      <w:r>
        <w:rPr>
          <w:b/>
          <w:sz w:val="24"/>
          <w:szCs w:val="24"/>
          <w:shd w:val="clear" w:color="auto" w:fill="FFFFFF"/>
        </w:rPr>
        <w:t xml:space="preserve"> Crossing</w:t>
      </w:r>
    </w:p>
    <w:p w14:paraId="2734974C" w14:textId="18265C73" w:rsidR="00285F15" w:rsidRDefault="00285F15" w:rsidP="004F6B1E">
      <w:pPr>
        <w:rPr>
          <w:b/>
          <w:sz w:val="24"/>
          <w:szCs w:val="24"/>
          <w:shd w:val="clear" w:color="auto" w:fill="FFFFFF"/>
        </w:rPr>
      </w:pPr>
      <w:r>
        <w:rPr>
          <w:b/>
          <w:sz w:val="24"/>
          <w:szCs w:val="24"/>
          <w:shd w:val="clear" w:color="auto" w:fill="FFFFFF"/>
        </w:rPr>
        <w:t xml:space="preserve">Bhagwan </w:t>
      </w:r>
      <w:proofErr w:type="spellStart"/>
      <w:r>
        <w:rPr>
          <w:b/>
          <w:sz w:val="24"/>
          <w:szCs w:val="24"/>
          <w:shd w:val="clear" w:color="auto" w:fill="FFFFFF"/>
        </w:rPr>
        <w:t>pur</w:t>
      </w:r>
      <w:proofErr w:type="spellEnd"/>
      <w:r>
        <w:rPr>
          <w:b/>
          <w:sz w:val="24"/>
          <w:szCs w:val="24"/>
          <w:shd w:val="clear" w:color="auto" w:fill="FFFFFF"/>
        </w:rPr>
        <w:t xml:space="preserve"> Road</w:t>
      </w:r>
    </w:p>
    <w:p w14:paraId="544F2934" w14:textId="74520F01" w:rsidR="00285F15" w:rsidRDefault="00285F15" w:rsidP="004F6B1E">
      <w:pPr>
        <w:rPr>
          <w:b/>
          <w:sz w:val="24"/>
          <w:szCs w:val="24"/>
          <w:shd w:val="clear" w:color="auto" w:fill="FFFFFF"/>
        </w:rPr>
      </w:pPr>
      <w:r>
        <w:rPr>
          <w:b/>
          <w:sz w:val="24"/>
          <w:szCs w:val="24"/>
          <w:shd w:val="clear" w:color="auto" w:fill="FFFFFF"/>
        </w:rPr>
        <w:t>Roorkee, Haridwar</w:t>
      </w:r>
    </w:p>
    <w:p w14:paraId="1A7B5762" w14:textId="77777777" w:rsidR="001307B7" w:rsidRDefault="001307B7" w:rsidP="004F6B1E">
      <w:pPr>
        <w:rPr>
          <w:b/>
          <w:color w:val="0070C0"/>
          <w:shd w:val="clear" w:color="auto" w:fill="FFFFFF"/>
        </w:rPr>
      </w:pPr>
    </w:p>
    <w:p w14:paraId="272C0A33" w14:textId="0F585DDA" w:rsidR="004F6B1E" w:rsidRDefault="001947CB" w:rsidP="001947CB">
      <w:r w:rsidRPr="001947CB">
        <w:rPr>
          <w:bCs/>
          <w:shd w:val="clear" w:color="auto" w:fill="FFFFFF"/>
        </w:rPr>
        <w:t>10.</w:t>
      </w:r>
      <w:r w:rsidR="004B6508">
        <w:t xml:space="preserve"> </w:t>
      </w:r>
      <w:r w:rsidR="004F6B1E" w:rsidRPr="00EB6076">
        <w:t>Bids will be opened</w:t>
      </w:r>
      <w:r w:rsidR="004B6508">
        <w:t xml:space="preserve"> </w:t>
      </w:r>
      <w:r w:rsidR="001307B7">
        <w:rPr>
          <w:b/>
          <w:bCs/>
          <w:color w:val="FF0000"/>
        </w:rPr>
        <w:t>on the scheduled date and time of the opening of the bids</w:t>
      </w:r>
      <w:r w:rsidR="004F6B1E" w:rsidRPr="00EB6076">
        <w:t xml:space="preserve">. If the bids cannot be opened on </w:t>
      </w:r>
      <w:r w:rsidR="004B6508">
        <w:t xml:space="preserve">scheduled </w:t>
      </w:r>
      <w:r w:rsidR="004F6B1E" w:rsidRPr="00EB6076">
        <w:t>due date/ time due to any technical or administrative issues (holidays, office closure etc.)</w:t>
      </w:r>
      <w:r w:rsidR="004B6508">
        <w:t>,</w:t>
      </w:r>
      <w:r w:rsidR="004F6B1E" w:rsidRPr="00EB6076">
        <w:t xml:space="preserve"> the</w:t>
      </w:r>
      <w:r w:rsidR="004B6508">
        <w:t xml:space="preserve"> same</w:t>
      </w:r>
      <w:r w:rsidR="004F6B1E" w:rsidRPr="00EB6076">
        <w:t xml:space="preserve"> will be opened on next working day</w:t>
      </w:r>
      <w:r w:rsidR="00FA4FAB">
        <w:t>,</w:t>
      </w:r>
      <w:r w:rsidR="004F6B1E" w:rsidRPr="00EB6076">
        <w:t xml:space="preserve"> as the case maybe. </w:t>
      </w:r>
    </w:p>
    <w:p w14:paraId="0EAA451A" w14:textId="77777777" w:rsidR="00497D29" w:rsidRPr="00EB6076" w:rsidRDefault="00497D29" w:rsidP="001947CB"/>
    <w:p w14:paraId="5F901C78" w14:textId="77777777" w:rsidR="004F6B1E" w:rsidRPr="00EB6076" w:rsidRDefault="004F6B1E" w:rsidP="004F6B1E">
      <w:pPr>
        <w:jc w:val="both"/>
      </w:pPr>
    </w:p>
    <w:p w14:paraId="5418CE40" w14:textId="0E50788B" w:rsidR="004F6B1E" w:rsidRPr="00EB6076" w:rsidRDefault="001947CB" w:rsidP="004F6B1E">
      <w:pPr>
        <w:jc w:val="both"/>
        <w:rPr>
          <w:b/>
          <w:u w:val="single"/>
        </w:rPr>
      </w:pPr>
      <w:r w:rsidRPr="001947CB">
        <w:rPr>
          <w:bCs/>
        </w:rPr>
        <w:lastRenderedPageBreak/>
        <w:t>11.</w:t>
      </w:r>
      <w:r>
        <w:rPr>
          <w:b/>
          <w:u w:val="single"/>
        </w:rPr>
        <w:t xml:space="preserve"> </w:t>
      </w:r>
      <w:r w:rsidR="004F6B1E" w:rsidRPr="00EB6076">
        <w:rPr>
          <w:b/>
          <w:u w:val="single"/>
        </w:rPr>
        <w:t xml:space="preserve">Purchaser follows Govt. of India’s public procurement policies: </w:t>
      </w:r>
    </w:p>
    <w:p w14:paraId="56AD5CE4" w14:textId="77777777" w:rsidR="004F6B1E" w:rsidRPr="00EB6076" w:rsidRDefault="004F6B1E" w:rsidP="004F6B1E">
      <w:pPr>
        <w:jc w:val="both"/>
      </w:pPr>
    </w:p>
    <w:p w14:paraId="53D18965" w14:textId="0D94A25B" w:rsidR="004F6B1E" w:rsidRPr="00EB6076" w:rsidRDefault="004F6B1E" w:rsidP="004F6B1E">
      <w:pPr>
        <w:jc w:val="both"/>
      </w:pPr>
      <w:r w:rsidRPr="00EB6076">
        <w:t xml:space="preserve">Important Note for MSEs / Start Up India / Make </w:t>
      </w:r>
      <w:proofErr w:type="gramStart"/>
      <w:r w:rsidRPr="00EB6076">
        <w:t>In</w:t>
      </w:r>
      <w:proofErr w:type="gramEnd"/>
      <w:r w:rsidRPr="00EB6076">
        <w:t xml:space="preserve"> India - DPIIT Policy Bidders · Although provisions related to Government’s public procurement purchase preference policy are briefly stated in the tender </w:t>
      </w:r>
      <w:r w:rsidR="008C395F">
        <w:t>document under relevant clauses. A</w:t>
      </w:r>
      <w:r w:rsidRPr="00EB6076">
        <w:t xml:space="preserve">ny bidder seeking exemptions / benefits / preferences under MSEs / Start Up India / Make in India / DPIIT, Ministry of Commerce and Industry policy or any other policy / scheme of the Government of India, which is currently in force </w:t>
      </w:r>
      <w:r w:rsidRPr="008C395F">
        <w:rPr>
          <w:b/>
          <w:bCs/>
        </w:rPr>
        <w:t>MUST</w:t>
      </w:r>
      <w:r w:rsidRPr="00EB6076">
        <w:t xml:space="preserve"> </w:t>
      </w:r>
      <w:r w:rsidR="004B6508">
        <w:t xml:space="preserve">specifically </w:t>
      </w:r>
      <w:r w:rsidRPr="004B6508">
        <w:rPr>
          <w:b/>
          <w:bCs/>
        </w:rPr>
        <w:t>declare</w:t>
      </w:r>
      <w:r w:rsidRPr="00EB6076">
        <w:t xml:space="preserve"> its </w:t>
      </w:r>
      <w:r w:rsidR="008C395F">
        <w:t>eligibility in “</w:t>
      </w:r>
      <w:r w:rsidR="008C395F" w:rsidRPr="008C395F">
        <w:rPr>
          <w:b/>
          <w:bCs/>
        </w:rPr>
        <w:t>Bidder Information Form</w:t>
      </w:r>
      <w:r w:rsidR="008C395F">
        <w:t xml:space="preserve">” </w:t>
      </w:r>
      <w:r w:rsidR="006E538A">
        <w:t xml:space="preserve"> to avail</w:t>
      </w:r>
      <w:r w:rsidRPr="00EB6076">
        <w:t xml:space="preserve"> the benefit/preference sought under the relevant policy of the Government </w:t>
      </w:r>
      <w:r w:rsidR="004B6508" w:rsidRPr="00EB6076">
        <w:t>at the time of bid</w:t>
      </w:r>
      <w:r w:rsidR="006E538A">
        <w:t xml:space="preserve"> submission</w:t>
      </w:r>
      <w:r w:rsidR="004B6508" w:rsidRPr="00EB6076">
        <w:t xml:space="preserve"> itself </w:t>
      </w:r>
      <w:r w:rsidR="006E538A">
        <w:t>while</w:t>
      </w:r>
      <w:r w:rsidR="004B6508">
        <w:t xml:space="preserve"> enclos</w:t>
      </w:r>
      <w:r w:rsidR="006E538A">
        <w:t>ing</w:t>
      </w:r>
      <w:r w:rsidR="004B6508">
        <w:t xml:space="preserve"> all supporting</w:t>
      </w:r>
      <w:r w:rsidRPr="00EB6076">
        <w:t xml:space="preserve"> documents / certificates etc. for claiming such benefits</w:t>
      </w:r>
      <w:r w:rsidR="004B6508">
        <w:t>, if so desired</w:t>
      </w:r>
      <w:r w:rsidR="008C395F">
        <w:t xml:space="preserve"> </w:t>
      </w:r>
      <w:r w:rsidRPr="00EB6076">
        <w:t>. The bidder must also clearly highlight the provisions of the</w:t>
      </w:r>
      <w:r w:rsidR="004B6508">
        <w:t xml:space="preserve"> specific</w:t>
      </w:r>
      <w:r w:rsidRPr="00EB6076">
        <w:t xml:space="preserve"> policy with respect to the benefit/preference being sought by </w:t>
      </w:r>
      <w:r w:rsidR="004B6508">
        <w:t xml:space="preserve">the bidder </w:t>
      </w:r>
      <w:r w:rsidRPr="00EB6076">
        <w:t>for which it meets the eligibility conditions</w:t>
      </w:r>
      <w:r w:rsidR="004B6508">
        <w:t xml:space="preserve"> with relevant documents in support of the same</w:t>
      </w:r>
      <w:r w:rsidRPr="00EB6076">
        <w:t>.</w:t>
      </w:r>
    </w:p>
    <w:p w14:paraId="2890B71E" w14:textId="77777777" w:rsidR="004F6B1E" w:rsidRPr="00EB6076" w:rsidRDefault="004F6B1E" w:rsidP="004F6B1E">
      <w:pPr>
        <w:jc w:val="both"/>
      </w:pPr>
    </w:p>
    <w:p w14:paraId="52CDC20E" w14:textId="4DD49329" w:rsidR="004F6B1E" w:rsidRPr="004B6508" w:rsidRDefault="004F6B1E" w:rsidP="004F6B1E">
      <w:pPr>
        <w:jc w:val="both"/>
        <w:rPr>
          <w:b/>
          <w:bCs/>
          <w:color w:val="FF0000"/>
        </w:rPr>
      </w:pPr>
      <w:r w:rsidRPr="004B6508">
        <w:rPr>
          <w:b/>
          <w:bCs/>
          <w:color w:val="FF0000"/>
        </w:rPr>
        <w:t xml:space="preserve"> IF THE BIDDER FAILS TO DECLARE ITS STATUS AND/ OR FAILS TO CLAIM THE </w:t>
      </w:r>
      <w:r w:rsidR="004B6508">
        <w:rPr>
          <w:b/>
          <w:bCs/>
          <w:color w:val="FF0000"/>
        </w:rPr>
        <w:t xml:space="preserve">ELIGIBLE SPECIFIC </w:t>
      </w:r>
      <w:r w:rsidRPr="004B6508">
        <w:rPr>
          <w:b/>
          <w:bCs/>
          <w:color w:val="FF0000"/>
        </w:rPr>
        <w:t xml:space="preserve">POLCIY BENEFIT/ PREFERENCE/ EXEMPTION ETC. AND/OR FAIL TO SUBMIT NECESSARY DOCUMENTS/ CERTIFICATES IN SUPPORT OF ITS CLAIM AT THE TIME OF BIDDING ITSELF, ITS CLAIM </w:t>
      </w:r>
      <w:r w:rsidR="00D00DB7">
        <w:rPr>
          <w:b/>
          <w:bCs/>
          <w:color w:val="FF0000"/>
        </w:rPr>
        <w:t xml:space="preserve">FOR SUCH BENEFIT </w:t>
      </w:r>
      <w:r w:rsidRPr="004B6508">
        <w:rPr>
          <w:b/>
          <w:bCs/>
          <w:color w:val="FF0000"/>
        </w:rPr>
        <w:t>SHALL NOT BE ENTERTAINED AT A LATER STAGE IN THE BIDDING PROCESS</w:t>
      </w:r>
      <w:r w:rsidR="00D00DB7">
        <w:rPr>
          <w:b/>
          <w:bCs/>
          <w:color w:val="FF0000"/>
        </w:rPr>
        <w:t>.</w:t>
      </w:r>
      <w:r w:rsidRPr="004B6508">
        <w:rPr>
          <w:b/>
          <w:bCs/>
          <w:color w:val="FF0000"/>
        </w:rPr>
        <w:t xml:space="preserve"> </w:t>
      </w:r>
    </w:p>
    <w:p w14:paraId="3A9A69DB" w14:textId="77777777" w:rsidR="004F6B1E" w:rsidRPr="00EB6076" w:rsidRDefault="004F6B1E" w:rsidP="004F6B1E">
      <w:pPr>
        <w:jc w:val="both"/>
      </w:pPr>
    </w:p>
    <w:p w14:paraId="50DBB712" w14:textId="77777777" w:rsidR="004F6B1E" w:rsidRPr="00EB6076" w:rsidRDefault="004F6B1E" w:rsidP="004F6B1E">
      <w:pPr>
        <w:jc w:val="both"/>
      </w:pPr>
      <w:r w:rsidRPr="00EB6076">
        <w:t xml:space="preserve">However, a brief </w:t>
      </w:r>
      <w:r w:rsidRPr="00894418">
        <w:rPr>
          <w:b/>
          <w:bCs/>
        </w:rPr>
        <w:t xml:space="preserve">overview </w:t>
      </w:r>
      <w:r w:rsidRPr="00EB6076">
        <w:t xml:space="preserve">of the main tendering related provisions of various policies is provided in </w:t>
      </w:r>
      <w:r w:rsidRPr="004B6508">
        <w:rPr>
          <w:b/>
          <w:bCs/>
        </w:rPr>
        <w:t>Annexure VII</w:t>
      </w:r>
      <w:r w:rsidRPr="00EB6076">
        <w:t xml:space="preserve"> of this bid document.</w:t>
      </w:r>
    </w:p>
    <w:p w14:paraId="180B1671" w14:textId="77777777" w:rsidR="004F6B1E" w:rsidRPr="00EB6076" w:rsidRDefault="004F6B1E" w:rsidP="004F6B1E">
      <w:pPr>
        <w:jc w:val="both"/>
      </w:pPr>
    </w:p>
    <w:p w14:paraId="7C68ABEA" w14:textId="1FD4213B" w:rsidR="004F6B1E" w:rsidRPr="00EB6076" w:rsidRDefault="001947CB" w:rsidP="004F6B1E">
      <w:pPr>
        <w:jc w:val="both"/>
      </w:pPr>
      <w:r>
        <w:t xml:space="preserve">12. </w:t>
      </w:r>
      <w:r w:rsidR="004F6B1E" w:rsidRPr="00EB6076">
        <w:t>The</w:t>
      </w:r>
      <w:r w:rsidR="001307B7">
        <w:t xml:space="preserve"> foundation </w:t>
      </w:r>
      <w:r w:rsidR="004F6B1E" w:rsidRPr="00EB6076">
        <w:t xml:space="preserve">reserves the right to </w:t>
      </w:r>
      <w:r w:rsidR="004F6B1E" w:rsidRPr="004B6508">
        <w:rPr>
          <w:b/>
          <w:bCs/>
        </w:rPr>
        <w:t xml:space="preserve">accept </w:t>
      </w:r>
      <w:r w:rsidR="004F6B1E" w:rsidRPr="004B6508">
        <w:t>o</w:t>
      </w:r>
      <w:r w:rsidR="004F6B1E" w:rsidRPr="004B6508">
        <w:rPr>
          <w:b/>
          <w:bCs/>
        </w:rPr>
        <w:t>r reject</w:t>
      </w:r>
      <w:r w:rsidR="004F6B1E" w:rsidRPr="00EB6076">
        <w:t xml:space="preserve"> any bids or accept all tenders either in part or in full or to split the order, or to annul the bidding process.</w:t>
      </w:r>
    </w:p>
    <w:p w14:paraId="5698190E" w14:textId="77777777" w:rsidR="004F6B1E" w:rsidRPr="00EB6076" w:rsidRDefault="004F6B1E" w:rsidP="004F6B1E">
      <w:pPr>
        <w:widowControl/>
        <w:tabs>
          <w:tab w:val="left" w:pos="974"/>
        </w:tabs>
        <w:autoSpaceDE/>
        <w:autoSpaceDN/>
        <w:spacing w:before="101" w:line="0" w:lineRule="atLeast"/>
        <w:ind w:right="292"/>
        <w:rPr>
          <w:rFonts w:eastAsia="Franklin Gothic Book"/>
        </w:rPr>
      </w:pPr>
      <w:r w:rsidRPr="00EB6076">
        <w:rPr>
          <w:rFonts w:eastAsia="Franklin Gothic Book"/>
        </w:rPr>
        <w:t>The Bid prepared by the Bidder shall include the following: -</w:t>
      </w:r>
    </w:p>
    <w:p w14:paraId="4911C16C" w14:textId="77777777" w:rsidR="00E00704" w:rsidRPr="00EB6076" w:rsidRDefault="00E00704" w:rsidP="004F6B1E">
      <w:pPr>
        <w:widowControl/>
        <w:tabs>
          <w:tab w:val="left" w:pos="974"/>
        </w:tabs>
        <w:autoSpaceDE/>
        <w:autoSpaceDN/>
        <w:spacing w:before="101" w:line="0" w:lineRule="atLeast"/>
        <w:ind w:right="292"/>
        <w:rPr>
          <w:rFonts w:eastAsia="Franklin Gothic Book"/>
        </w:rPr>
      </w:pPr>
    </w:p>
    <w:tbl>
      <w:tblPr>
        <w:tblW w:w="9842" w:type="dxa"/>
        <w:tblInd w:w="638" w:type="dxa"/>
        <w:tblLayout w:type="fixed"/>
        <w:tblCellMar>
          <w:left w:w="0" w:type="dxa"/>
          <w:right w:w="0" w:type="dxa"/>
        </w:tblCellMar>
        <w:tblLook w:val="04A0" w:firstRow="1" w:lastRow="0" w:firstColumn="1" w:lastColumn="0" w:noHBand="0" w:noVBand="1"/>
      </w:tblPr>
      <w:tblGrid>
        <w:gridCol w:w="540"/>
        <w:gridCol w:w="9302"/>
      </w:tblGrid>
      <w:tr w:rsidR="004F6B1E" w:rsidRPr="00EB6076" w14:paraId="12C261C9" w14:textId="77777777" w:rsidTr="00EC5F9C">
        <w:trPr>
          <w:trHeight w:val="222"/>
        </w:trPr>
        <w:tc>
          <w:tcPr>
            <w:tcW w:w="540" w:type="dxa"/>
            <w:tcBorders>
              <w:top w:val="single" w:sz="8" w:space="0" w:color="auto"/>
              <w:left w:val="single" w:sz="8" w:space="0" w:color="auto"/>
              <w:bottom w:val="single" w:sz="8" w:space="0" w:color="auto"/>
              <w:right w:val="nil"/>
            </w:tcBorders>
            <w:vAlign w:val="bottom"/>
          </w:tcPr>
          <w:p w14:paraId="24062167" w14:textId="77777777" w:rsidR="004F6B1E" w:rsidRPr="00EB6076" w:rsidRDefault="004F6B1E" w:rsidP="00EC5F9C">
            <w:pPr>
              <w:spacing w:line="0" w:lineRule="atLeast"/>
            </w:pPr>
          </w:p>
        </w:tc>
        <w:tc>
          <w:tcPr>
            <w:tcW w:w="9302" w:type="dxa"/>
            <w:tcBorders>
              <w:top w:val="single" w:sz="8" w:space="0" w:color="auto"/>
              <w:left w:val="nil"/>
              <w:bottom w:val="single" w:sz="4" w:space="0" w:color="auto"/>
              <w:right w:val="single" w:sz="8" w:space="0" w:color="auto"/>
            </w:tcBorders>
            <w:vAlign w:val="bottom"/>
            <w:hideMark/>
          </w:tcPr>
          <w:p w14:paraId="1A3C34CD" w14:textId="77777777" w:rsidR="004F6B1E" w:rsidRPr="008D502A" w:rsidRDefault="004F6B1E" w:rsidP="00EC5F9C">
            <w:pPr>
              <w:spacing w:line="222" w:lineRule="exact"/>
              <w:rPr>
                <w:rFonts w:eastAsia="Franklin Gothic Book"/>
                <w:b/>
                <w:bCs/>
              </w:rPr>
            </w:pPr>
            <w:r w:rsidRPr="008D502A">
              <w:rPr>
                <w:rFonts w:eastAsia="Franklin Gothic Book"/>
                <w:b/>
                <w:bCs/>
              </w:rPr>
              <w:t xml:space="preserve">         </w:t>
            </w:r>
            <w:r w:rsidRPr="008D502A">
              <w:rPr>
                <w:b/>
                <w:bCs/>
              </w:rPr>
              <w:t xml:space="preserve">Bid Securing Declaration </w:t>
            </w:r>
            <w:r w:rsidRPr="008D502A">
              <w:rPr>
                <w:rFonts w:eastAsia="Franklin Gothic Book"/>
                <w:b/>
                <w:bCs/>
              </w:rPr>
              <w:t>/ Earnest Money Deposit (EMD)</w:t>
            </w:r>
          </w:p>
        </w:tc>
      </w:tr>
      <w:tr w:rsidR="004F6B1E" w:rsidRPr="00EB6076" w14:paraId="47386072" w14:textId="77777777" w:rsidTr="00EC5F9C">
        <w:trPr>
          <w:trHeight w:val="208"/>
        </w:trPr>
        <w:tc>
          <w:tcPr>
            <w:tcW w:w="540" w:type="dxa"/>
            <w:tcBorders>
              <w:top w:val="nil"/>
              <w:left w:val="single" w:sz="8" w:space="0" w:color="auto"/>
              <w:bottom w:val="nil"/>
              <w:right w:val="single" w:sz="8" w:space="0" w:color="auto"/>
            </w:tcBorders>
            <w:vAlign w:val="bottom"/>
            <w:hideMark/>
          </w:tcPr>
          <w:p w14:paraId="462E102B" w14:textId="77777777" w:rsidR="004F6B1E" w:rsidRPr="00EB6076" w:rsidRDefault="004F6B1E" w:rsidP="00EC5F9C">
            <w:pPr>
              <w:ind w:left="100"/>
              <w:rPr>
                <w:rFonts w:eastAsia="Franklin Gothic Book"/>
              </w:rPr>
            </w:pPr>
            <w:r w:rsidRPr="00EB6076">
              <w:rPr>
                <w:rFonts w:eastAsia="Franklin Gothic Book"/>
              </w:rPr>
              <w:t>a)</w:t>
            </w:r>
          </w:p>
        </w:tc>
        <w:tc>
          <w:tcPr>
            <w:tcW w:w="9302" w:type="dxa"/>
            <w:vMerge w:val="restart"/>
            <w:tcBorders>
              <w:top w:val="nil"/>
              <w:left w:val="nil"/>
              <w:bottom w:val="single" w:sz="8" w:space="0" w:color="auto"/>
              <w:right w:val="single" w:sz="8" w:space="0" w:color="auto"/>
            </w:tcBorders>
            <w:vAlign w:val="bottom"/>
            <w:hideMark/>
          </w:tcPr>
          <w:p w14:paraId="30C40ABC" w14:textId="50F6F4AC" w:rsidR="004F6B1E" w:rsidRDefault="006F38BF" w:rsidP="00894418">
            <w:pPr>
              <w:ind w:right="132"/>
              <w:jc w:val="both"/>
            </w:pPr>
            <w:r w:rsidRPr="006F38BF">
              <w:rPr>
                <w:rFonts w:eastAsia="Franklin Gothic Book"/>
                <w:b/>
                <w:bCs/>
              </w:rPr>
              <w:t>BID Security</w:t>
            </w:r>
            <w:r>
              <w:rPr>
                <w:rFonts w:eastAsia="Franklin Gothic Book"/>
              </w:rPr>
              <w:t xml:space="preserve">: </w:t>
            </w:r>
            <w:r w:rsidR="004F6B1E" w:rsidRPr="00EB6076">
              <w:rPr>
                <w:rFonts w:eastAsia="Franklin Gothic Book"/>
              </w:rPr>
              <w:t xml:space="preserve">The   </w:t>
            </w:r>
            <w:r w:rsidR="004F6B1E" w:rsidRPr="006F38BF">
              <w:rPr>
                <w:b/>
                <w:bCs/>
              </w:rPr>
              <w:t>Bid Securing Declaration</w:t>
            </w:r>
            <w:r w:rsidR="004F6B1E" w:rsidRPr="006F38BF">
              <w:rPr>
                <w:b/>
                <w:bCs/>
                <w:spacing w:val="1"/>
              </w:rPr>
              <w:t xml:space="preserve"> </w:t>
            </w:r>
            <w:r w:rsidR="004F6B1E" w:rsidRPr="006F38BF">
              <w:rPr>
                <w:b/>
                <w:bCs/>
              </w:rPr>
              <w:t xml:space="preserve">Form </w:t>
            </w:r>
            <w:r w:rsidRPr="006F38BF">
              <w:rPr>
                <w:b/>
                <w:bCs/>
              </w:rPr>
              <w:t>(BSD)</w:t>
            </w:r>
            <w:r>
              <w:rPr>
                <w:b/>
                <w:bCs/>
              </w:rPr>
              <w:t xml:space="preserve"> </w:t>
            </w:r>
            <w:r w:rsidRPr="00EB6076">
              <w:t xml:space="preserve">as per the </w:t>
            </w:r>
            <w:r w:rsidRPr="006F38BF">
              <w:rPr>
                <w:b/>
                <w:bCs/>
              </w:rPr>
              <w:t>FORM-3</w:t>
            </w:r>
            <w:r w:rsidRPr="00EB6076">
              <w:t xml:space="preserve"> </w:t>
            </w:r>
            <w:r w:rsidRPr="006F38BF">
              <w:rPr>
                <w:b/>
                <w:bCs/>
                <w:color w:val="FF0000"/>
              </w:rPr>
              <w:t xml:space="preserve">or </w:t>
            </w:r>
            <w:r w:rsidRPr="006F38BF">
              <w:t>proof of submission of</w:t>
            </w:r>
            <w:r>
              <w:rPr>
                <w:b/>
                <w:bCs/>
              </w:rPr>
              <w:t xml:space="preserve"> Earnest Money Deposit (EMD) </w:t>
            </w:r>
            <w:r w:rsidRPr="006F38BF">
              <w:t xml:space="preserve">as </w:t>
            </w:r>
            <w:r>
              <w:t xml:space="preserve">per Tender Document terms shall accompany the </w:t>
            </w:r>
            <w:r w:rsidRPr="00894418">
              <w:rPr>
                <w:b/>
                <w:bCs/>
              </w:rPr>
              <w:t>Technical Bid (Part I),</w:t>
            </w:r>
            <w:r>
              <w:t xml:space="preserve"> failing which bid shall be rejected summarily</w:t>
            </w:r>
            <w:r w:rsidRPr="006F38BF">
              <w:t>.</w:t>
            </w:r>
            <w:r w:rsidRPr="006F38BF">
              <w:rPr>
                <w:color w:val="FF0000"/>
                <w:u w:val="single"/>
              </w:rPr>
              <w:t xml:space="preserve"> </w:t>
            </w:r>
            <w:r w:rsidR="00894418">
              <w:t xml:space="preserve">Scanned copy of </w:t>
            </w:r>
            <w:r w:rsidR="00894418" w:rsidRPr="00711B91">
              <w:rPr>
                <w:b/>
                <w:bCs/>
              </w:rPr>
              <w:t xml:space="preserve">EMD </w:t>
            </w:r>
            <w:r w:rsidR="00894418">
              <w:t>should be uploaded along with the E-bid and original shall be submitted to this office on or before last day of bid submission.</w:t>
            </w:r>
          </w:p>
          <w:p w14:paraId="088A930F" w14:textId="24340FEF" w:rsidR="00894418" w:rsidRPr="00EB6076" w:rsidRDefault="00711B91" w:rsidP="00894418">
            <w:pPr>
              <w:ind w:right="132"/>
              <w:jc w:val="both"/>
            </w:pPr>
            <w:r w:rsidRPr="00711B91">
              <w:rPr>
                <w:b/>
                <w:bCs/>
                <w:color w:val="FF0000"/>
              </w:rPr>
              <w:t>NOTE:</w:t>
            </w:r>
            <w:r w:rsidRPr="00711B91">
              <w:rPr>
                <w:color w:val="FF0000"/>
              </w:rPr>
              <w:t xml:space="preserve"> </w:t>
            </w:r>
            <w:r w:rsidRPr="006F38BF">
              <w:rPr>
                <w:color w:val="FF0000"/>
                <w:u w:val="single"/>
              </w:rPr>
              <w:t xml:space="preserve">Bidders submitting </w:t>
            </w:r>
            <w:r w:rsidRPr="006F38BF">
              <w:rPr>
                <w:b/>
                <w:bCs/>
                <w:color w:val="FF0000"/>
                <w:u w:val="single"/>
              </w:rPr>
              <w:t xml:space="preserve">Bid Securing Declaration (BSD) </w:t>
            </w:r>
            <w:r w:rsidRPr="006F38BF">
              <w:rPr>
                <w:color w:val="FF0000"/>
                <w:u w:val="single"/>
              </w:rPr>
              <w:t>in</w:t>
            </w:r>
            <w:r w:rsidRPr="006F38BF">
              <w:rPr>
                <w:b/>
                <w:bCs/>
                <w:color w:val="FF0000"/>
                <w:u w:val="single"/>
              </w:rPr>
              <w:t xml:space="preserve"> </w:t>
            </w:r>
            <w:r w:rsidRPr="006F38BF">
              <w:rPr>
                <w:color w:val="FF0000"/>
                <w:u w:val="single"/>
              </w:rPr>
              <w:t>prescribed Form</w:t>
            </w:r>
            <w:r w:rsidRPr="006F38BF">
              <w:rPr>
                <w:b/>
                <w:bCs/>
                <w:color w:val="FF0000"/>
                <w:u w:val="single"/>
              </w:rPr>
              <w:t xml:space="preserve"> </w:t>
            </w:r>
            <w:r w:rsidRPr="00711B91">
              <w:rPr>
                <w:b/>
                <w:bCs/>
                <w:color w:val="FF0000"/>
                <w:u w:val="single"/>
              </w:rPr>
              <w:t>need not submit</w:t>
            </w:r>
            <w:r w:rsidRPr="006F38BF">
              <w:rPr>
                <w:color w:val="FF0000"/>
                <w:u w:val="single"/>
              </w:rPr>
              <w:t xml:space="preserve"> </w:t>
            </w:r>
            <w:r w:rsidRPr="00711B91">
              <w:rPr>
                <w:b/>
                <w:bCs/>
                <w:color w:val="FF0000"/>
                <w:u w:val="single"/>
              </w:rPr>
              <w:t>any</w:t>
            </w:r>
            <w:r w:rsidRPr="006F38BF">
              <w:rPr>
                <w:color w:val="FF0000"/>
                <w:u w:val="single"/>
              </w:rPr>
              <w:t xml:space="preserve"> </w:t>
            </w:r>
            <w:r w:rsidRPr="006F38BF">
              <w:rPr>
                <w:b/>
                <w:bCs/>
                <w:color w:val="FF0000"/>
                <w:u w:val="single"/>
              </w:rPr>
              <w:t>EMD</w:t>
            </w:r>
            <w:r w:rsidRPr="006F38BF">
              <w:rPr>
                <w:color w:val="FF0000"/>
                <w:u w:val="single"/>
              </w:rPr>
              <w:t xml:space="preserve"> separately</w:t>
            </w:r>
            <w:r>
              <w:t>.</w:t>
            </w:r>
          </w:p>
        </w:tc>
      </w:tr>
      <w:tr w:rsidR="004F6B1E" w:rsidRPr="00EB6076" w14:paraId="19CE66DF" w14:textId="77777777" w:rsidTr="008D502A">
        <w:trPr>
          <w:trHeight w:val="226"/>
        </w:trPr>
        <w:tc>
          <w:tcPr>
            <w:tcW w:w="540" w:type="dxa"/>
            <w:tcBorders>
              <w:top w:val="nil"/>
              <w:left w:val="single" w:sz="8" w:space="0" w:color="auto"/>
              <w:bottom w:val="single" w:sz="4" w:space="0" w:color="auto"/>
              <w:right w:val="single" w:sz="8" w:space="0" w:color="auto"/>
            </w:tcBorders>
            <w:vAlign w:val="bottom"/>
          </w:tcPr>
          <w:p w14:paraId="58D8BF84" w14:textId="77777777" w:rsidR="004F6B1E" w:rsidRPr="00EB6076" w:rsidRDefault="004F6B1E" w:rsidP="00EC5F9C">
            <w:pPr>
              <w:spacing w:line="0" w:lineRule="atLeast"/>
            </w:pPr>
          </w:p>
        </w:tc>
        <w:tc>
          <w:tcPr>
            <w:tcW w:w="9302" w:type="dxa"/>
            <w:vMerge/>
            <w:tcBorders>
              <w:top w:val="nil"/>
              <w:left w:val="nil"/>
              <w:bottom w:val="single" w:sz="4" w:space="0" w:color="auto"/>
              <w:right w:val="single" w:sz="8" w:space="0" w:color="auto"/>
            </w:tcBorders>
            <w:vAlign w:val="center"/>
            <w:hideMark/>
          </w:tcPr>
          <w:p w14:paraId="0E381D72" w14:textId="77777777" w:rsidR="004F6B1E" w:rsidRPr="00EB6076" w:rsidRDefault="004F6B1E" w:rsidP="00EC5F9C">
            <w:pPr>
              <w:rPr>
                <w:rFonts w:eastAsia="Franklin Gothic Book"/>
              </w:rPr>
            </w:pPr>
          </w:p>
        </w:tc>
      </w:tr>
    </w:tbl>
    <w:p w14:paraId="13A3BB01" w14:textId="77777777" w:rsidR="004F6B1E" w:rsidRPr="00EB6076" w:rsidRDefault="004F6B1E" w:rsidP="004F6B1E">
      <w:pPr>
        <w:pStyle w:val="BodyText2"/>
        <w:jc w:val="center"/>
        <w:rPr>
          <w:rFonts w:ascii="Nirmala UI" w:eastAsia="Batang" w:hAnsi="Nirmala UI" w:cs="Nirmala UI"/>
          <w:bCs/>
          <w:u w:val="single"/>
          <w:lang w:bidi="hi-IN"/>
        </w:rPr>
      </w:pPr>
    </w:p>
    <w:p w14:paraId="42B57DDA" w14:textId="77777777" w:rsidR="00E00704" w:rsidRDefault="00E00704" w:rsidP="004F6B1E">
      <w:pPr>
        <w:pStyle w:val="BodyText2"/>
        <w:jc w:val="center"/>
        <w:rPr>
          <w:rFonts w:ascii="Nirmala UI" w:eastAsia="Batang" w:hAnsi="Nirmala UI" w:cs="Nirmala UI"/>
          <w:bCs/>
          <w:u w:val="single"/>
          <w:cs/>
          <w:lang w:bidi="hi-IN"/>
        </w:rPr>
      </w:pPr>
    </w:p>
    <w:p w14:paraId="7D0F8A2B" w14:textId="77777777" w:rsidR="001307B7" w:rsidRDefault="001307B7" w:rsidP="004F6B1E">
      <w:pPr>
        <w:pStyle w:val="BodyText2"/>
        <w:jc w:val="center"/>
        <w:rPr>
          <w:rFonts w:ascii="Nirmala UI" w:eastAsia="Batang" w:hAnsi="Nirmala UI" w:cs="Nirmala UI"/>
          <w:bCs/>
          <w:u w:val="single"/>
          <w:cs/>
          <w:lang w:bidi="hi-IN"/>
        </w:rPr>
      </w:pPr>
    </w:p>
    <w:p w14:paraId="714937BA" w14:textId="77777777" w:rsidR="001307B7" w:rsidRDefault="001307B7" w:rsidP="004F6B1E">
      <w:pPr>
        <w:pStyle w:val="BodyText2"/>
        <w:jc w:val="center"/>
        <w:rPr>
          <w:rFonts w:ascii="Nirmala UI" w:eastAsia="Batang" w:hAnsi="Nirmala UI" w:cs="Nirmala UI"/>
          <w:bCs/>
          <w:u w:val="single"/>
          <w:cs/>
          <w:lang w:bidi="hi-IN"/>
        </w:rPr>
      </w:pPr>
    </w:p>
    <w:p w14:paraId="135A0DEC" w14:textId="77777777" w:rsidR="001307B7" w:rsidRDefault="001307B7" w:rsidP="004F6B1E">
      <w:pPr>
        <w:pStyle w:val="BodyText2"/>
        <w:jc w:val="center"/>
        <w:rPr>
          <w:rFonts w:ascii="Nirmala UI" w:eastAsia="Batang" w:hAnsi="Nirmala UI" w:cs="Nirmala UI"/>
          <w:bCs/>
          <w:u w:val="single"/>
          <w:cs/>
          <w:lang w:bidi="hi-IN"/>
        </w:rPr>
      </w:pPr>
    </w:p>
    <w:p w14:paraId="01C5441B" w14:textId="77777777" w:rsidR="001307B7" w:rsidRDefault="001307B7" w:rsidP="004F6B1E">
      <w:pPr>
        <w:pStyle w:val="BodyText2"/>
        <w:jc w:val="center"/>
        <w:rPr>
          <w:rFonts w:ascii="Nirmala UI" w:eastAsia="Batang" w:hAnsi="Nirmala UI" w:cs="Nirmala UI"/>
          <w:bCs/>
          <w:u w:val="single"/>
          <w:cs/>
          <w:lang w:bidi="hi-IN"/>
        </w:rPr>
      </w:pPr>
    </w:p>
    <w:p w14:paraId="32245798" w14:textId="77777777" w:rsidR="001307B7" w:rsidRPr="00EB6076" w:rsidRDefault="001307B7" w:rsidP="004F6B1E">
      <w:pPr>
        <w:pStyle w:val="BodyText2"/>
        <w:jc w:val="center"/>
        <w:rPr>
          <w:rFonts w:ascii="Nirmala UI" w:eastAsia="Batang" w:hAnsi="Nirmala UI" w:cs="Nirmala UI"/>
          <w:bCs/>
          <w:u w:val="single"/>
          <w:lang w:bidi="hi-IN"/>
        </w:rPr>
      </w:pPr>
    </w:p>
    <w:p w14:paraId="47A9E378" w14:textId="77777777" w:rsidR="00E00704" w:rsidRDefault="00E00704" w:rsidP="004F6B1E">
      <w:pPr>
        <w:pStyle w:val="BodyText2"/>
        <w:jc w:val="center"/>
        <w:rPr>
          <w:rFonts w:ascii="Nirmala UI" w:eastAsia="Batang" w:hAnsi="Nirmala UI" w:cs="Nirmala UI"/>
          <w:bCs/>
          <w:u w:val="single"/>
          <w:lang w:bidi="hi-IN"/>
        </w:rPr>
      </w:pPr>
    </w:p>
    <w:p w14:paraId="507F2C98" w14:textId="77777777" w:rsidR="006607D3" w:rsidRDefault="006607D3" w:rsidP="004F6B1E">
      <w:pPr>
        <w:pStyle w:val="BodyText2"/>
        <w:jc w:val="center"/>
        <w:rPr>
          <w:rFonts w:ascii="Nirmala UI" w:eastAsia="Batang" w:hAnsi="Nirmala UI" w:cs="Nirmala UI"/>
          <w:bCs/>
          <w:u w:val="single"/>
          <w:lang w:bidi="hi-IN"/>
        </w:rPr>
      </w:pPr>
    </w:p>
    <w:p w14:paraId="1C3509E8" w14:textId="642F6B01" w:rsidR="00F30A3C" w:rsidRDefault="00F30A3C" w:rsidP="004F6B1E">
      <w:pPr>
        <w:pStyle w:val="BodyText2"/>
        <w:jc w:val="center"/>
        <w:rPr>
          <w:rFonts w:ascii="Nirmala UI" w:eastAsia="Batang" w:hAnsi="Nirmala UI" w:cs="Nirmala UI"/>
          <w:bCs/>
          <w:u w:val="single"/>
          <w:lang w:bidi="hi-IN"/>
        </w:rPr>
      </w:pPr>
    </w:p>
    <w:p w14:paraId="0A28ED38" w14:textId="3204B811" w:rsidR="003019BE" w:rsidRDefault="003019BE" w:rsidP="004F6B1E">
      <w:pPr>
        <w:pStyle w:val="BodyText2"/>
        <w:jc w:val="center"/>
        <w:rPr>
          <w:rFonts w:ascii="Nirmala UI" w:eastAsia="Batang" w:hAnsi="Nirmala UI" w:cs="Nirmala UI"/>
          <w:bCs/>
          <w:u w:val="single"/>
          <w:lang w:bidi="hi-IN"/>
        </w:rPr>
      </w:pPr>
    </w:p>
    <w:p w14:paraId="52F1BD42" w14:textId="04B77EB5" w:rsidR="00E3673E" w:rsidRDefault="00E3673E" w:rsidP="001D71BF">
      <w:pPr>
        <w:pStyle w:val="BodyText2"/>
        <w:tabs>
          <w:tab w:val="left" w:pos="1800"/>
          <w:tab w:val="center" w:pos="5260"/>
        </w:tabs>
        <w:rPr>
          <w:rFonts w:ascii="Nirmala UI" w:eastAsia="Batang" w:hAnsi="Nirmala UI" w:cs="Nirmala UI"/>
          <w:bCs/>
          <w:lang w:bidi="hi-IN"/>
        </w:rPr>
      </w:pPr>
    </w:p>
    <w:p w14:paraId="38398E2C" w14:textId="5553E406" w:rsidR="004F6B1E" w:rsidRPr="00567763" w:rsidRDefault="004F6B1E" w:rsidP="00567763">
      <w:pPr>
        <w:pStyle w:val="BodyText2"/>
        <w:tabs>
          <w:tab w:val="left" w:pos="1800"/>
          <w:tab w:val="center" w:pos="5260"/>
        </w:tabs>
        <w:jc w:val="center"/>
        <w:rPr>
          <w:rFonts w:eastAsia="Batang"/>
          <w:b/>
          <w:bCs/>
        </w:rPr>
      </w:pPr>
      <w:r w:rsidRPr="00567763">
        <w:rPr>
          <w:rFonts w:ascii="Nirmala UI" w:eastAsia="Batang" w:hAnsi="Nirmala UI" w:cs="Nirmala UI" w:hint="cs"/>
          <w:bCs/>
          <w:cs/>
          <w:lang w:bidi="hi-IN"/>
        </w:rPr>
        <w:t>निबंधन</w:t>
      </w:r>
      <w:r w:rsidRPr="00567763">
        <w:rPr>
          <w:rFonts w:eastAsia="Batang"/>
          <w:bCs/>
          <w:cs/>
          <w:lang w:bidi="hi-IN"/>
        </w:rPr>
        <w:t xml:space="preserve"> </w:t>
      </w:r>
      <w:r w:rsidRPr="00567763">
        <w:rPr>
          <w:rFonts w:ascii="Nirmala UI" w:eastAsia="Batang" w:hAnsi="Nirmala UI" w:cs="Nirmala UI" w:hint="cs"/>
          <w:bCs/>
          <w:cs/>
          <w:lang w:bidi="hi-IN"/>
        </w:rPr>
        <w:t>एवं</w:t>
      </w:r>
      <w:r w:rsidRPr="00567763">
        <w:rPr>
          <w:rFonts w:eastAsia="Batang"/>
          <w:bCs/>
          <w:cs/>
          <w:lang w:bidi="hi-IN"/>
        </w:rPr>
        <w:t xml:space="preserve"> </w:t>
      </w:r>
      <w:r w:rsidRPr="00567763">
        <w:rPr>
          <w:rFonts w:ascii="Nirmala UI" w:eastAsia="Batang" w:hAnsi="Nirmala UI" w:cs="Nirmala UI" w:hint="cs"/>
          <w:bCs/>
          <w:cs/>
          <w:lang w:bidi="hi-IN"/>
        </w:rPr>
        <w:t>शर्तें</w:t>
      </w:r>
      <w:r w:rsidRPr="00567763">
        <w:rPr>
          <w:rFonts w:eastAsia="Batang"/>
          <w:lang w:bidi="hi-IN"/>
        </w:rPr>
        <w:t xml:space="preserve">/ </w:t>
      </w:r>
      <w:r w:rsidRPr="00567763">
        <w:rPr>
          <w:rFonts w:eastAsia="Batang"/>
          <w:b/>
          <w:bCs/>
        </w:rPr>
        <w:t>Terms &amp; Conditions</w:t>
      </w:r>
    </w:p>
    <w:p w14:paraId="13100E92" w14:textId="440DD616" w:rsidR="004F6B1E" w:rsidRPr="001307B7" w:rsidRDefault="004F6B1E" w:rsidP="001307B7">
      <w:pPr>
        <w:widowControl/>
        <w:numPr>
          <w:ilvl w:val="0"/>
          <w:numId w:val="84"/>
        </w:numPr>
        <w:tabs>
          <w:tab w:val="clear" w:pos="2340"/>
          <w:tab w:val="num" w:pos="0"/>
        </w:tabs>
        <w:adjustRightInd w:val="0"/>
        <w:ind w:left="426" w:hanging="426"/>
        <w:jc w:val="both"/>
        <w:rPr>
          <w:rFonts w:ascii="Franklin Gothic Book" w:hAnsi="Franklin Gothic Book"/>
          <w:b/>
          <w:sz w:val="24"/>
          <w:szCs w:val="24"/>
        </w:rPr>
      </w:pPr>
      <w:r w:rsidRPr="00EB6076">
        <w:rPr>
          <w:rFonts w:ascii="Franklin Gothic Book" w:hAnsi="Franklin Gothic Book"/>
          <w:b/>
          <w:bCs/>
          <w:i/>
          <w:spacing w:val="-2"/>
          <w:sz w:val="24"/>
          <w:szCs w:val="24"/>
        </w:rPr>
        <w:t>Bids</w:t>
      </w:r>
      <w:r w:rsidRPr="00EB6076">
        <w:rPr>
          <w:rFonts w:ascii="Franklin Gothic Book" w:hAnsi="Franklin Gothic Book"/>
          <w:spacing w:val="-2"/>
          <w:sz w:val="24"/>
          <w:szCs w:val="24"/>
        </w:rPr>
        <w:t xml:space="preserve"> are invited through the </w:t>
      </w:r>
      <w:r w:rsidR="001307B7">
        <w:rPr>
          <w:rFonts w:ascii="Franklin Gothic Book" w:hAnsi="Franklin Gothic Book"/>
          <w:spacing w:val="-2"/>
          <w:sz w:val="24"/>
          <w:szCs w:val="24"/>
        </w:rPr>
        <w:t xml:space="preserve">open </w:t>
      </w:r>
      <w:r w:rsidRPr="00EB6076">
        <w:rPr>
          <w:rFonts w:ascii="Franklin Gothic Book" w:hAnsi="Franklin Gothic Book"/>
          <w:spacing w:val="-2"/>
          <w:sz w:val="24"/>
          <w:szCs w:val="24"/>
        </w:rPr>
        <w:t>tendering process and the Tender Document can be downloaded</w:t>
      </w:r>
      <w:r w:rsidR="008C7629">
        <w:rPr>
          <w:rFonts w:ascii="Franklin Gothic Book" w:hAnsi="Franklin Gothic Book"/>
          <w:spacing w:val="-2"/>
          <w:sz w:val="24"/>
          <w:szCs w:val="24"/>
        </w:rPr>
        <w:t xml:space="preserve"> ‘</w:t>
      </w:r>
      <w:r w:rsidR="008C7629" w:rsidRPr="00E77066">
        <w:rPr>
          <w:rFonts w:ascii="Franklin Gothic Book" w:hAnsi="Franklin Gothic Book"/>
          <w:b/>
          <w:bCs/>
          <w:spacing w:val="-2"/>
          <w:sz w:val="24"/>
          <w:szCs w:val="24"/>
        </w:rPr>
        <w:t>free of cost’</w:t>
      </w:r>
      <w:r w:rsidRPr="00EB6076">
        <w:rPr>
          <w:rFonts w:ascii="Franklin Gothic Book" w:hAnsi="Franklin Gothic Book"/>
          <w:spacing w:val="-2"/>
          <w:sz w:val="24"/>
          <w:szCs w:val="24"/>
        </w:rPr>
        <w:t xml:space="preserve"> from the </w:t>
      </w:r>
      <w:r w:rsidR="001307B7">
        <w:rPr>
          <w:rFonts w:ascii="Franklin Gothic Book" w:hAnsi="Franklin Gothic Book"/>
          <w:spacing w:val="-2"/>
          <w:sz w:val="24"/>
          <w:szCs w:val="24"/>
        </w:rPr>
        <w:t xml:space="preserve">website of the foundation. </w:t>
      </w:r>
      <w:r w:rsidRPr="00EB6076">
        <w:rPr>
          <w:rFonts w:ascii="Franklin Gothic Book" w:hAnsi="Franklin Gothic Book"/>
          <w:spacing w:val="-2"/>
          <w:sz w:val="24"/>
          <w:szCs w:val="24"/>
        </w:rPr>
        <w:t xml:space="preserve">However, the submission of Bids will </w:t>
      </w:r>
      <w:r w:rsidRPr="006F38BF">
        <w:rPr>
          <w:rFonts w:ascii="Franklin Gothic Book" w:hAnsi="Franklin Gothic Book"/>
          <w:b/>
          <w:bCs/>
          <w:spacing w:val="-2"/>
          <w:sz w:val="24"/>
          <w:szCs w:val="24"/>
        </w:rPr>
        <w:t>only</w:t>
      </w:r>
      <w:r w:rsidRPr="00EB6076">
        <w:rPr>
          <w:rFonts w:ascii="Franklin Gothic Book" w:hAnsi="Franklin Gothic Book"/>
          <w:spacing w:val="-2"/>
          <w:sz w:val="24"/>
          <w:szCs w:val="24"/>
        </w:rPr>
        <w:t xml:space="preserve"> </w:t>
      </w:r>
      <w:r w:rsidR="001307B7">
        <w:rPr>
          <w:rFonts w:ascii="Franklin Gothic Book" w:hAnsi="Franklin Gothic Book"/>
          <w:spacing w:val="-2"/>
          <w:sz w:val="24"/>
          <w:szCs w:val="24"/>
        </w:rPr>
        <w:t xml:space="preserve">be in the office of the </w:t>
      </w:r>
      <w:r w:rsidR="00285F15">
        <w:rPr>
          <w:rFonts w:ascii="Franklin Gothic Book" w:hAnsi="Franklin Gothic Book"/>
          <w:spacing w:val="-2"/>
          <w:sz w:val="24"/>
          <w:szCs w:val="24"/>
        </w:rPr>
        <w:t>Foundation</w:t>
      </w:r>
      <w:r w:rsidR="001307B7">
        <w:rPr>
          <w:rFonts w:ascii="Franklin Gothic Book" w:hAnsi="Franklin Gothic Book"/>
          <w:spacing w:val="-2"/>
          <w:sz w:val="24"/>
          <w:szCs w:val="24"/>
        </w:rPr>
        <w:t xml:space="preserve"> as per the address given above only through post or courier. </w:t>
      </w:r>
      <w:r w:rsidRPr="00EB6076">
        <w:rPr>
          <w:rFonts w:ascii="Franklin Gothic Book" w:hAnsi="Franklin Gothic Book"/>
          <w:b/>
          <w:spacing w:val="-2"/>
          <w:sz w:val="24"/>
          <w:szCs w:val="24"/>
        </w:rPr>
        <w:t>Bids will not be accepted in any other form.</w:t>
      </w:r>
    </w:p>
    <w:p w14:paraId="1B5F68FF" w14:textId="77777777" w:rsidR="001307B7" w:rsidRPr="00EB6076" w:rsidRDefault="001307B7" w:rsidP="001307B7">
      <w:pPr>
        <w:widowControl/>
        <w:tabs>
          <w:tab w:val="num" w:pos="0"/>
        </w:tabs>
        <w:adjustRightInd w:val="0"/>
        <w:ind w:left="426" w:hanging="426"/>
        <w:jc w:val="both"/>
        <w:rPr>
          <w:rFonts w:ascii="Franklin Gothic Book" w:hAnsi="Franklin Gothic Book"/>
          <w:b/>
          <w:sz w:val="24"/>
          <w:szCs w:val="24"/>
        </w:rPr>
      </w:pPr>
    </w:p>
    <w:p w14:paraId="23FC4E2C" w14:textId="00D5FF0A" w:rsidR="004F6B1E" w:rsidRDefault="004F6B1E" w:rsidP="001307B7">
      <w:pPr>
        <w:pStyle w:val="ListParagraph"/>
        <w:widowControl/>
        <w:numPr>
          <w:ilvl w:val="0"/>
          <w:numId w:val="84"/>
        </w:numPr>
        <w:tabs>
          <w:tab w:val="clear" w:pos="2340"/>
          <w:tab w:val="num" w:pos="0"/>
        </w:tabs>
        <w:adjustRightInd w:val="0"/>
        <w:ind w:left="426" w:hanging="426"/>
        <w:contextualSpacing/>
        <w:rPr>
          <w:rFonts w:ascii="Franklin Gothic Book" w:eastAsia="Calibri" w:hAnsi="Franklin Gothic Book"/>
          <w:sz w:val="24"/>
          <w:szCs w:val="24"/>
        </w:rPr>
      </w:pPr>
      <w:r w:rsidRPr="001307B7">
        <w:rPr>
          <w:rFonts w:ascii="Franklin Gothic Book" w:eastAsia="Calibri" w:hAnsi="Franklin Gothic Book"/>
          <w:sz w:val="24"/>
          <w:szCs w:val="24"/>
        </w:rPr>
        <w:t xml:space="preserve">The quotation must be in the form furnished by the Purchaser and should be free from corrections/erasures. In case there is any unavoidable correction, it should be properly attested. If not, the quotation will not be considered. </w:t>
      </w:r>
      <w:r w:rsidR="00285F15">
        <w:rPr>
          <w:rFonts w:ascii="Franklin Gothic Book" w:eastAsia="Calibri" w:hAnsi="Franklin Gothic Book"/>
          <w:sz w:val="24"/>
          <w:szCs w:val="24"/>
        </w:rPr>
        <w:t>Hand-written</w:t>
      </w:r>
      <w:r w:rsidRPr="001307B7">
        <w:rPr>
          <w:rFonts w:ascii="Franklin Gothic Book" w:eastAsia="Calibri" w:hAnsi="Franklin Gothic Book"/>
          <w:sz w:val="24"/>
          <w:szCs w:val="24"/>
        </w:rPr>
        <w:t xml:space="preserve"> Quotations</w:t>
      </w:r>
      <w:r w:rsidR="00285F15">
        <w:rPr>
          <w:rFonts w:ascii="Franklin Gothic Book" w:eastAsia="Calibri" w:hAnsi="Franklin Gothic Book"/>
          <w:sz w:val="24"/>
          <w:szCs w:val="24"/>
        </w:rPr>
        <w:t xml:space="preserve"> or quotations received by email</w:t>
      </w:r>
      <w:r w:rsidRPr="001307B7">
        <w:rPr>
          <w:rFonts w:ascii="Franklin Gothic Book" w:eastAsia="Calibri" w:hAnsi="Franklin Gothic Book"/>
          <w:sz w:val="24"/>
          <w:szCs w:val="24"/>
        </w:rPr>
        <w:t xml:space="preserve"> will not be considered. </w:t>
      </w:r>
    </w:p>
    <w:p w14:paraId="30D0E667" w14:textId="77777777" w:rsidR="001307B7" w:rsidRPr="001307B7" w:rsidRDefault="001307B7" w:rsidP="001307B7">
      <w:pPr>
        <w:pStyle w:val="ListParagraph"/>
        <w:rPr>
          <w:rFonts w:ascii="Franklin Gothic Book" w:eastAsia="Calibri" w:hAnsi="Franklin Gothic Book"/>
          <w:sz w:val="24"/>
          <w:szCs w:val="24"/>
        </w:rPr>
      </w:pPr>
    </w:p>
    <w:p w14:paraId="7005FD3C" w14:textId="4F3D1AF7" w:rsidR="001307B7" w:rsidRDefault="001307B7" w:rsidP="001307B7">
      <w:pPr>
        <w:pStyle w:val="ListParagraph"/>
        <w:widowControl/>
        <w:numPr>
          <w:ilvl w:val="0"/>
          <w:numId w:val="84"/>
        </w:numPr>
        <w:tabs>
          <w:tab w:val="clear" w:pos="2340"/>
          <w:tab w:val="num" w:pos="0"/>
        </w:tabs>
        <w:adjustRightInd w:val="0"/>
        <w:ind w:left="426" w:hanging="426"/>
        <w:contextualSpacing/>
        <w:rPr>
          <w:rFonts w:ascii="Franklin Gothic Book" w:eastAsia="Calibri" w:hAnsi="Franklin Gothic Book"/>
          <w:sz w:val="24"/>
          <w:szCs w:val="24"/>
        </w:rPr>
      </w:pPr>
      <w:r>
        <w:rPr>
          <w:rFonts w:ascii="Franklin Gothic Book" w:eastAsia="Calibri" w:hAnsi="Franklin Gothic Book"/>
          <w:sz w:val="24"/>
          <w:szCs w:val="24"/>
        </w:rPr>
        <w:t xml:space="preserve">The bidders may </w:t>
      </w:r>
      <w:r w:rsidR="00285F15">
        <w:rPr>
          <w:rFonts w:ascii="Franklin Gothic Book" w:eastAsia="Calibri" w:hAnsi="Franklin Gothic Book"/>
          <w:sz w:val="24"/>
          <w:szCs w:val="24"/>
        </w:rPr>
        <w:t>please</w:t>
      </w:r>
      <w:r>
        <w:rPr>
          <w:rFonts w:ascii="Franklin Gothic Book" w:eastAsia="Calibri" w:hAnsi="Franklin Gothic Book"/>
          <w:sz w:val="24"/>
          <w:szCs w:val="24"/>
        </w:rPr>
        <w:t xml:space="preserve"> note that no bid shall be accepted after the deadline for the submission of the bid is over for any re</w:t>
      </w:r>
      <w:r w:rsidR="00285F15">
        <w:rPr>
          <w:rFonts w:ascii="Franklin Gothic Book" w:eastAsia="Calibri" w:hAnsi="Franklin Gothic Book"/>
          <w:sz w:val="24"/>
          <w:szCs w:val="24"/>
        </w:rPr>
        <w:t>a</w:t>
      </w:r>
      <w:r>
        <w:rPr>
          <w:rFonts w:ascii="Franklin Gothic Book" w:eastAsia="Calibri" w:hAnsi="Franklin Gothic Book"/>
          <w:sz w:val="24"/>
          <w:szCs w:val="24"/>
        </w:rPr>
        <w:t xml:space="preserve">son including postal or courier delays. </w:t>
      </w:r>
      <w:proofErr w:type="gramStart"/>
      <w:r>
        <w:rPr>
          <w:rFonts w:ascii="Franklin Gothic Book" w:eastAsia="Calibri" w:hAnsi="Franklin Gothic Book"/>
          <w:sz w:val="24"/>
          <w:szCs w:val="24"/>
        </w:rPr>
        <w:t>Thus</w:t>
      </w:r>
      <w:proofErr w:type="gramEnd"/>
      <w:r>
        <w:rPr>
          <w:rFonts w:ascii="Franklin Gothic Book" w:eastAsia="Calibri" w:hAnsi="Franklin Gothic Book"/>
          <w:sz w:val="24"/>
          <w:szCs w:val="24"/>
        </w:rPr>
        <w:t xml:space="preserve"> the bidders should ensure that the bids are submitted well in advance. </w:t>
      </w:r>
    </w:p>
    <w:p w14:paraId="717578DC" w14:textId="77777777" w:rsidR="001307B7" w:rsidRPr="001307B7" w:rsidRDefault="001307B7" w:rsidP="001307B7">
      <w:pPr>
        <w:widowControl/>
        <w:adjustRightInd w:val="0"/>
        <w:contextualSpacing/>
        <w:rPr>
          <w:rFonts w:ascii="Franklin Gothic Book" w:eastAsia="Calibri" w:hAnsi="Franklin Gothic Book"/>
          <w:sz w:val="24"/>
          <w:szCs w:val="24"/>
        </w:rPr>
      </w:pPr>
    </w:p>
    <w:p w14:paraId="214FACED" w14:textId="01378F8F" w:rsidR="004F6B1E" w:rsidRPr="001307B7" w:rsidRDefault="004F6B1E" w:rsidP="00056180">
      <w:pPr>
        <w:pStyle w:val="ListParagraph"/>
        <w:widowControl/>
        <w:numPr>
          <w:ilvl w:val="0"/>
          <w:numId w:val="74"/>
        </w:numPr>
        <w:autoSpaceDE/>
        <w:autoSpaceDN/>
        <w:contextualSpacing/>
        <w:rPr>
          <w:rFonts w:ascii="Franklin Gothic Book" w:hAnsi="Franklin Gothic Book"/>
          <w:sz w:val="24"/>
          <w:szCs w:val="24"/>
        </w:rPr>
      </w:pPr>
      <w:r w:rsidRPr="00EB6076">
        <w:rPr>
          <w:rFonts w:ascii="Franklin Gothic Book" w:eastAsia="Calibri" w:hAnsi="Franklin Gothic Book"/>
          <w:sz w:val="24"/>
          <w:szCs w:val="24"/>
        </w:rPr>
        <w:t xml:space="preserve">It may kindly be noted that your </w:t>
      </w:r>
      <w:r w:rsidRPr="00EB6076">
        <w:rPr>
          <w:rFonts w:ascii="Franklin Gothic Book" w:eastAsia="Calibri" w:hAnsi="Franklin Gothic Book"/>
          <w:b/>
          <w:bCs/>
          <w:sz w:val="24"/>
          <w:szCs w:val="24"/>
        </w:rPr>
        <w:t>Bid</w:t>
      </w:r>
      <w:r w:rsidRPr="00EB6076">
        <w:rPr>
          <w:rFonts w:ascii="Franklin Gothic Book" w:eastAsia="Calibri" w:hAnsi="Franklin Gothic Book"/>
          <w:sz w:val="24"/>
          <w:szCs w:val="24"/>
        </w:rPr>
        <w:t xml:space="preserve"> should </w:t>
      </w:r>
      <w:r w:rsidRPr="00EB6076">
        <w:rPr>
          <w:rFonts w:ascii="Franklin Gothic Book" w:hAnsi="Franklin Gothic Book"/>
          <w:sz w:val="24"/>
          <w:szCs w:val="24"/>
        </w:rPr>
        <w:t xml:space="preserve">be in </w:t>
      </w:r>
      <w:r w:rsidRPr="00111AE9">
        <w:rPr>
          <w:rFonts w:ascii="Franklin Gothic Book" w:hAnsi="Franklin Gothic Book"/>
          <w:b/>
          <w:bCs/>
          <w:color w:val="FF0000"/>
          <w:sz w:val="24"/>
          <w:szCs w:val="24"/>
        </w:rPr>
        <w:t>Two BID System</w:t>
      </w:r>
      <w:r w:rsidR="008C7629">
        <w:rPr>
          <w:rFonts w:ascii="Franklin Gothic Book" w:hAnsi="Franklin Gothic Book"/>
          <w:b/>
          <w:bCs/>
          <w:strike/>
          <w:sz w:val="24"/>
          <w:szCs w:val="24"/>
        </w:rPr>
        <w:t>.</w:t>
      </w:r>
    </w:p>
    <w:p w14:paraId="2FE0D62F" w14:textId="77777777" w:rsidR="001307B7" w:rsidRPr="00EB6076" w:rsidRDefault="001307B7" w:rsidP="001307B7">
      <w:pPr>
        <w:pStyle w:val="ListParagraph"/>
        <w:widowControl/>
        <w:autoSpaceDE/>
        <w:autoSpaceDN/>
        <w:ind w:left="360" w:firstLine="0"/>
        <w:contextualSpacing/>
        <w:rPr>
          <w:rFonts w:ascii="Franklin Gothic Book" w:hAnsi="Franklin Gothic Book"/>
          <w:sz w:val="24"/>
          <w:szCs w:val="24"/>
        </w:rPr>
      </w:pPr>
    </w:p>
    <w:p w14:paraId="08A9C9C2" w14:textId="2CA5CD45" w:rsidR="004F6B1E" w:rsidRPr="001307B7" w:rsidRDefault="004F6B1E" w:rsidP="00056180">
      <w:pPr>
        <w:pStyle w:val="ListParagraph"/>
        <w:widowControl/>
        <w:numPr>
          <w:ilvl w:val="0"/>
          <w:numId w:val="74"/>
        </w:numPr>
        <w:autoSpaceDE/>
        <w:autoSpaceDN/>
        <w:contextualSpacing/>
        <w:rPr>
          <w:rFonts w:ascii="Franklin Gothic Book" w:hAnsi="Franklin Gothic Book"/>
          <w:sz w:val="24"/>
          <w:szCs w:val="24"/>
          <w:cs/>
          <w:lang w:bidi="hi-IN"/>
        </w:rPr>
      </w:pPr>
      <w:r w:rsidRPr="00EB6076">
        <w:rPr>
          <w:rFonts w:ascii="Franklin Gothic Book" w:hAnsi="Franklin Gothic Book"/>
          <w:sz w:val="24"/>
          <w:szCs w:val="24"/>
          <w:lang w:bidi="hi-IN"/>
        </w:rPr>
        <w:t>I</w:t>
      </w:r>
      <w:r w:rsidRPr="00EB6076">
        <w:rPr>
          <w:rFonts w:ascii="Franklin Gothic Book" w:hAnsi="Franklin Gothic Book"/>
          <w:sz w:val="24"/>
          <w:szCs w:val="24"/>
        </w:rPr>
        <w:t xml:space="preserve">n the event of award of Contract in your </w:t>
      </w:r>
      <w:proofErr w:type="spellStart"/>
      <w:r w:rsidRPr="00EB6076">
        <w:rPr>
          <w:rFonts w:ascii="Franklin Gothic Book" w:hAnsi="Franklin Gothic Book"/>
          <w:sz w:val="24"/>
          <w:szCs w:val="24"/>
        </w:rPr>
        <w:t>favour</w:t>
      </w:r>
      <w:proofErr w:type="spellEnd"/>
      <w:r w:rsidRPr="00EB6076">
        <w:rPr>
          <w:rFonts w:ascii="Franklin Gothic Book" w:hAnsi="Franklin Gothic Book"/>
          <w:sz w:val="24"/>
          <w:szCs w:val="24"/>
        </w:rPr>
        <w:t xml:space="preserve">, you need to submit a </w:t>
      </w:r>
      <w:r w:rsidRPr="00EB6076">
        <w:rPr>
          <w:rFonts w:ascii="Franklin Gothic Book" w:hAnsi="Franklin Gothic Book"/>
          <w:b/>
          <w:bCs/>
          <w:sz w:val="24"/>
          <w:szCs w:val="24"/>
        </w:rPr>
        <w:t>Performance Bank Guarantee</w:t>
      </w:r>
      <w:r w:rsidRPr="00EB6076">
        <w:rPr>
          <w:rFonts w:ascii="Franklin Gothic Book" w:hAnsi="Franklin Gothic Book"/>
          <w:sz w:val="24"/>
          <w:szCs w:val="24"/>
        </w:rPr>
        <w:t xml:space="preserve"> valid for a period of </w:t>
      </w:r>
      <w:r w:rsidRPr="00EB6076">
        <w:rPr>
          <w:rFonts w:ascii="Franklin Gothic Book" w:hAnsi="Franklin Gothic Book"/>
          <w:b/>
          <w:bCs/>
          <w:sz w:val="24"/>
          <w:szCs w:val="24"/>
        </w:rPr>
        <w:t>2 Months</w:t>
      </w:r>
      <w:r w:rsidRPr="00EB6076">
        <w:rPr>
          <w:rFonts w:ascii="Franklin Gothic Book" w:hAnsi="Franklin Gothic Book"/>
          <w:sz w:val="24"/>
          <w:szCs w:val="24"/>
        </w:rPr>
        <w:t xml:space="preserve"> beyond the Warranty period of </w:t>
      </w:r>
      <w:r w:rsidR="00285F15">
        <w:rPr>
          <w:rFonts w:ascii="Franklin Gothic Book" w:hAnsi="Franklin Gothic Book"/>
          <w:b/>
          <w:bCs/>
          <w:color w:val="FF0000"/>
          <w:sz w:val="24"/>
          <w:szCs w:val="24"/>
          <w:lang w:bidi="hi-IN"/>
        </w:rPr>
        <w:t>12</w:t>
      </w:r>
      <w:r w:rsidR="004867E0">
        <w:rPr>
          <w:rFonts w:ascii="Franklin Gothic Book" w:hAnsi="Franklin Gothic Book"/>
          <w:b/>
          <w:bCs/>
          <w:color w:val="FF0000"/>
          <w:sz w:val="24"/>
          <w:szCs w:val="24"/>
          <w:lang w:bidi="hi-IN"/>
        </w:rPr>
        <w:t xml:space="preserve"> M</w:t>
      </w:r>
      <w:r w:rsidRPr="008C7629">
        <w:rPr>
          <w:rFonts w:ascii="Franklin Gothic Book" w:hAnsi="Franklin Gothic Book"/>
          <w:b/>
          <w:bCs/>
          <w:color w:val="FF0000"/>
          <w:sz w:val="24"/>
          <w:szCs w:val="24"/>
          <w:lang w:bidi="hi-IN"/>
        </w:rPr>
        <w:t>onths</w:t>
      </w:r>
      <w:r w:rsidR="008C7629" w:rsidRPr="008C7629">
        <w:rPr>
          <w:rFonts w:ascii="Franklin Gothic Book" w:hAnsi="Franklin Gothic Book"/>
          <w:b/>
          <w:bCs/>
          <w:color w:val="FF0000"/>
          <w:sz w:val="24"/>
          <w:szCs w:val="24"/>
          <w:lang w:bidi="hi-IN"/>
        </w:rPr>
        <w:t xml:space="preserve"> </w:t>
      </w:r>
      <w:r w:rsidR="008C7629">
        <w:rPr>
          <w:rFonts w:ascii="Franklin Gothic Book" w:hAnsi="Franklin Gothic Book"/>
          <w:b/>
          <w:bCs/>
          <w:sz w:val="24"/>
          <w:szCs w:val="24"/>
          <w:lang w:bidi="hi-IN"/>
        </w:rPr>
        <w:t xml:space="preserve">within a period of </w:t>
      </w:r>
      <w:r w:rsidR="008C7629" w:rsidRPr="00111AE9">
        <w:rPr>
          <w:rFonts w:ascii="Franklin Gothic Book" w:hAnsi="Franklin Gothic Book"/>
          <w:b/>
          <w:bCs/>
          <w:color w:val="FF0000"/>
          <w:sz w:val="24"/>
          <w:szCs w:val="24"/>
          <w:lang w:bidi="hi-IN"/>
        </w:rPr>
        <w:t xml:space="preserve">21 days </w:t>
      </w:r>
      <w:r w:rsidR="008C7629">
        <w:rPr>
          <w:rFonts w:ascii="Franklin Gothic Book" w:hAnsi="Franklin Gothic Book"/>
          <w:b/>
          <w:bCs/>
          <w:sz w:val="24"/>
          <w:szCs w:val="24"/>
          <w:lang w:bidi="hi-IN"/>
        </w:rPr>
        <w:t>from the date of receipt of the Purchase order</w:t>
      </w:r>
      <w:r w:rsidR="00285F15">
        <w:rPr>
          <w:rFonts w:ascii="Franklin Gothic Book" w:hAnsi="Franklin Gothic Book"/>
          <w:b/>
          <w:bCs/>
          <w:sz w:val="24"/>
          <w:szCs w:val="24"/>
          <w:lang w:bidi="hi-IN"/>
        </w:rPr>
        <w:t xml:space="preserve"> </w:t>
      </w:r>
      <w:r w:rsidR="008C7629">
        <w:rPr>
          <w:rFonts w:ascii="Franklin Gothic Book" w:hAnsi="Franklin Gothic Book"/>
          <w:b/>
          <w:bCs/>
          <w:sz w:val="24"/>
          <w:szCs w:val="24"/>
          <w:lang w:bidi="hi-IN"/>
        </w:rPr>
        <w:t>(PO)</w:t>
      </w:r>
      <w:r w:rsidRPr="00EB6076">
        <w:rPr>
          <w:rFonts w:ascii="Franklin Gothic Book" w:hAnsi="Franklin Gothic Book"/>
          <w:sz w:val="24"/>
          <w:szCs w:val="24"/>
        </w:rPr>
        <w:t xml:space="preserve">. </w:t>
      </w:r>
    </w:p>
    <w:p w14:paraId="775F966D" w14:textId="77777777" w:rsidR="001307B7" w:rsidRPr="001307B7" w:rsidRDefault="001307B7" w:rsidP="001307B7">
      <w:pPr>
        <w:widowControl/>
        <w:autoSpaceDE/>
        <w:autoSpaceDN/>
        <w:contextualSpacing/>
        <w:rPr>
          <w:rFonts w:ascii="Franklin Gothic Book" w:hAnsi="Franklin Gothic Book"/>
          <w:sz w:val="24"/>
          <w:szCs w:val="24"/>
          <w:lang w:bidi="hi-IN"/>
        </w:rPr>
      </w:pPr>
    </w:p>
    <w:p w14:paraId="74ADB9CA" w14:textId="79474972" w:rsidR="004F6B1E"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rPr>
          <w:rFonts w:ascii="Franklin Gothic Book" w:eastAsia="Calibri" w:hAnsi="Franklin Gothic Book"/>
          <w:sz w:val="24"/>
          <w:szCs w:val="24"/>
        </w:rPr>
        <w:t xml:space="preserve">Price quoted should be </w:t>
      </w:r>
      <w:r w:rsidRPr="00EB6076">
        <w:rPr>
          <w:rFonts w:ascii="Franklin Gothic Book" w:eastAsia="Calibri" w:hAnsi="Franklin Gothic Book"/>
          <w:b/>
          <w:bCs/>
          <w:sz w:val="24"/>
          <w:szCs w:val="24"/>
        </w:rPr>
        <w:t>net</w:t>
      </w:r>
      <w:r w:rsidRPr="00EB6076">
        <w:rPr>
          <w:rFonts w:ascii="Franklin Gothic Book" w:eastAsia="Calibri" w:hAnsi="Franklin Gothic Book"/>
          <w:sz w:val="24"/>
          <w:szCs w:val="24"/>
        </w:rPr>
        <w:t xml:space="preserve"> and valid for a minimum period of </w:t>
      </w:r>
      <w:r w:rsidR="00285F15">
        <w:rPr>
          <w:rFonts w:ascii="Franklin Gothic Book" w:eastAsia="Calibri" w:hAnsi="Franklin Gothic Book"/>
          <w:b/>
          <w:bCs/>
          <w:color w:val="FF0000"/>
          <w:sz w:val="24"/>
          <w:szCs w:val="24"/>
        </w:rPr>
        <w:t>12</w:t>
      </w:r>
      <w:r w:rsidRPr="00111AE9">
        <w:rPr>
          <w:rFonts w:ascii="Franklin Gothic Book" w:eastAsia="Calibri" w:hAnsi="Franklin Gothic Book"/>
          <w:b/>
          <w:bCs/>
          <w:color w:val="FF0000"/>
          <w:sz w:val="24"/>
          <w:szCs w:val="24"/>
        </w:rPr>
        <w:t>0 days</w:t>
      </w:r>
      <w:r w:rsidRPr="00111AE9">
        <w:rPr>
          <w:rFonts w:ascii="Franklin Gothic Book" w:eastAsia="Calibri" w:hAnsi="Franklin Gothic Book"/>
          <w:color w:val="FF0000"/>
          <w:sz w:val="24"/>
          <w:szCs w:val="24"/>
        </w:rPr>
        <w:t xml:space="preserve"> </w:t>
      </w:r>
      <w:r w:rsidRPr="00EB6076">
        <w:rPr>
          <w:rFonts w:ascii="Franklin Gothic Book" w:eastAsia="Calibri" w:hAnsi="Franklin Gothic Book"/>
          <w:sz w:val="24"/>
          <w:szCs w:val="24"/>
        </w:rPr>
        <w:t xml:space="preserve">from the date of opening of the quotation. </w:t>
      </w:r>
    </w:p>
    <w:p w14:paraId="7728B283" w14:textId="77777777" w:rsidR="001307B7" w:rsidRPr="001307B7" w:rsidRDefault="001307B7" w:rsidP="001307B7">
      <w:pPr>
        <w:pStyle w:val="ListParagraph"/>
        <w:rPr>
          <w:rFonts w:ascii="Franklin Gothic Book" w:eastAsia="Calibri" w:hAnsi="Franklin Gothic Book"/>
          <w:sz w:val="24"/>
          <w:szCs w:val="24"/>
        </w:rPr>
      </w:pPr>
    </w:p>
    <w:p w14:paraId="45F23003" w14:textId="77777777" w:rsidR="001307B7" w:rsidRPr="001307B7" w:rsidRDefault="001307B7" w:rsidP="001307B7">
      <w:pPr>
        <w:widowControl/>
        <w:adjustRightInd w:val="0"/>
        <w:rPr>
          <w:rFonts w:ascii="Franklin Gothic Book" w:eastAsia="Calibri" w:hAnsi="Franklin Gothic Book"/>
          <w:sz w:val="24"/>
          <w:szCs w:val="24"/>
        </w:rPr>
      </w:pPr>
    </w:p>
    <w:p w14:paraId="47BD81EE" w14:textId="77777777" w:rsidR="004F6B1E" w:rsidRPr="001307B7" w:rsidRDefault="004F6B1E" w:rsidP="00056180">
      <w:pPr>
        <w:pStyle w:val="ListParagraph"/>
        <w:widowControl/>
        <w:numPr>
          <w:ilvl w:val="0"/>
          <w:numId w:val="74"/>
        </w:numPr>
        <w:adjustRightInd w:val="0"/>
        <w:rPr>
          <w:rFonts w:ascii="Franklin Gothic Book" w:eastAsia="Calibri" w:hAnsi="Franklin Gothic Book" w:cs="Mangal"/>
          <w:b/>
          <w:bCs/>
          <w:sz w:val="24"/>
          <w:szCs w:val="24"/>
          <w:lang w:bidi="hi-IN"/>
        </w:rPr>
      </w:pPr>
      <w:r w:rsidRPr="00EB6076">
        <w:rPr>
          <w:rFonts w:ascii="Franklin Gothic Book" w:eastAsia="Calibri" w:hAnsi="Franklin Gothic Book" w:cs="Franklin Gothic Book"/>
          <w:b/>
          <w:bCs/>
          <w:sz w:val="24"/>
          <w:szCs w:val="24"/>
        </w:rPr>
        <w:t>It may be noted that Conditional / Unsigned tenders shall not be considered.</w:t>
      </w:r>
    </w:p>
    <w:p w14:paraId="61462EAA" w14:textId="77777777" w:rsidR="001307B7" w:rsidRPr="00EB6076" w:rsidRDefault="001307B7" w:rsidP="001307B7">
      <w:pPr>
        <w:pStyle w:val="ListParagraph"/>
        <w:widowControl/>
        <w:adjustRightInd w:val="0"/>
        <w:ind w:left="360" w:firstLine="0"/>
        <w:rPr>
          <w:rFonts w:ascii="Franklin Gothic Book" w:eastAsia="Calibri" w:hAnsi="Franklin Gothic Book" w:cs="Mangal"/>
          <w:b/>
          <w:bCs/>
          <w:sz w:val="24"/>
          <w:szCs w:val="24"/>
          <w:lang w:bidi="hi-IN"/>
        </w:rPr>
      </w:pPr>
    </w:p>
    <w:p w14:paraId="4C2E5191" w14:textId="4B41DB25" w:rsidR="004F6B1E" w:rsidRPr="001307B7" w:rsidRDefault="004F6B1E" w:rsidP="00056180">
      <w:pPr>
        <w:pStyle w:val="ListParagraph"/>
        <w:widowControl/>
        <w:numPr>
          <w:ilvl w:val="0"/>
          <w:numId w:val="74"/>
        </w:numPr>
        <w:adjustRightInd w:val="0"/>
        <w:rPr>
          <w:rFonts w:ascii="Franklin Gothic Book" w:eastAsia="Calibri" w:hAnsi="Franklin Gothic Book" w:cs="Mangal"/>
          <w:sz w:val="24"/>
          <w:szCs w:val="24"/>
          <w:lang w:bidi="hi-IN"/>
        </w:rPr>
      </w:pPr>
      <w:r w:rsidRPr="00EB6076">
        <w:rPr>
          <w:rFonts w:ascii="Franklin Gothic Book" w:eastAsia="Calibri" w:hAnsi="Franklin Gothic Book" w:cs="Franklin Gothic Book"/>
          <w:sz w:val="24"/>
          <w:szCs w:val="24"/>
        </w:rPr>
        <w:t xml:space="preserve">The bidder must submit the applicable </w:t>
      </w:r>
      <w:r w:rsidRPr="00EB6076">
        <w:rPr>
          <w:rFonts w:ascii="Franklin Gothic Book" w:eastAsia="Calibri" w:hAnsi="Franklin Gothic Book" w:cs="Franklin Gothic Book"/>
          <w:b/>
          <w:bCs/>
          <w:sz w:val="24"/>
          <w:szCs w:val="24"/>
        </w:rPr>
        <w:t>Price Schedule</w:t>
      </w:r>
      <w:r w:rsidRPr="00EB6076">
        <w:rPr>
          <w:rFonts w:ascii="Franklin Gothic Book" w:eastAsia="Calibri" w:hAnsi="Franklin Gothic Book" w:cs="Franklin Gothic Book"/>
          <w:sz w:val="24"/>
          <w:szCs w:val="24"/>
        </w:rPr>
        <w:t xml:space="preserve"> </w:t>
      </w:r>
      <w:r w:rsidRPr="00111AE9">
        <w:rPr>
          <w:rFonts w:ascii="Franklin Gothic Book" w:eastAsia="Calibri" w:hAnsi="Franklin Gothic Book" w:cs="Franklin Gothic Book"/>
          <w:b/>
          <w:bCs/>
          <w:sz w:val="24"/>
          <w:szCs w:val="24"/>
        </w:rPr>
        <w:t>Form</w:t>
      </w:r>
      <w:r w:rsidR="00111AE9">
        <w:rPr>
          <w:rFonts w:ascii="Franklin Gothic Book" w:eastAsia="Calibri" w:hAnsi="Franklin Gothic Book" w:cs="Franklin Gothic Book"/>
          <w:sz w:val="24"/>
          <w:szCs w:val="24"/>
        </w:rPr>
        <w:t xml:space="preserve"> as a</w:t>
      </w:r>
      <w:r w:rsidRPr="00EB6076">
        <w:rPr>
          <w:rFonts w:ascii="Franklin Gothic Book" w:eastAsia="Calibri" w:hAnsi="Franklin Gothic Book" w:cs="Franklin Gothic Book"/>
          <w:sz w:val="24"/>
          <w:szCs w:val="24"/>
        </w:rPr>
        <w:t xml:space="preserve">nnexed to the </w:t>
      </w:r>
      <w:r w:rsidRPr="00111AE9">
        <w:rPr>
          <w:rFonts w:ascii="Franklin Gothic Book" w:eastAsia="Calibri" w:hAnsi="Franklin Gothic Book" w:cs="Franklin Gothic Book"/>
          <w:b/>
          <w:bCs/>
          <w:sz w:val="24"/>
          <w:szCs w:val="24"/>
        </w:rPr>
        <w:t>B</w:t>
      </w:r>
      <w:r w:rsidR="001307B7">
        <w:rPr>
          <w:rFonts w:ascii="Franklin Gothic Book" w:eastAsia="Calibri" w:hAnsi="Franklin Gothic Book" w:cs="Franklin Gothic Book"/>
          <w:b/>
          <w:bCs/>
          <w:sz w:val="24"/>
          <w:szCs w:val="24"/>
        </w:rPr>
        <w:t xml:space="preserve">id document </w:t>
      </w:r>
      <w:r w:rsidRPr="00EB6076">
        <w:rPr>
          <w:rFonts w:ascii="Franklin Gothic Book" w:eastAsia="Calibri" w:hAnsi="Franklin Gothic Book" w:cs="Franklin Gothic Book"/>
          <w:sz w:val="24"/>
          <w:szCs w:val="24"/>
        </w:rPr>
        <w:t>Tender Document</w:t>
      </w:r>
      <w:r w:rsidR="00111AE9">
        <w:rPr>
          <w:rFonts w:ascii="Franklin Gothic Book" w:eastAsia="Calibri" w:hAnsi="Franklin Gothic Book" w:cs="Franklin Gothic Book"/>
          <w:sz w:val="24"/>
          <w:szCs w:val="24"/>
        </w:rPr>
        <w:t xml:space="preserve"> in support of Price Bid details</w:t>
      </w:r>
      <w:r w:rsidRPr="00EB6076">
        <w:rPr>
          <w:rFonts w:ascii="Franklin Gothic Book" w:eastAsia="Calibri" w:hAnsi="Franklin Gothic Book" w:cs="Franklin Gothic Book"/>
          <w:sz w:val="24"/>
          <w:szCs w:val="24"/>
        </w:rPr>
        <w:t xml:space="preserve">. </w:t>
      </w:r>
    </w:p>
    <w:p w14:paraId="48B7A257" w14:textId="77777777" w:rsidR="001307B7" w:rsidRPr="001307B7" w:rsidRDefault="001307B7" w:rsidP="001307B7">
      <w:pPr>
        <w:widowControl/>
        <w:adjustRightInd w:val="0"/>
        <w:rPr>
          <w:rFonts w:ascii="Franklin Gothic Book" w:eastAsia="Calibri" w:hAnsi="Franklin Gothic Book" w:cs="Mangal"/>
          <w:sz w:val="24"/>
          <w:szCs w:val="24"/>
          <w:lang w:bidi="hi-IN"/>
        </w:rPr>
      </w:pPr>
    </w:p>
    <w:p w14:paraId="27FBF3CE" w14:textId="3C63D898" w:rsidR="004F6B1E" w:rsidRPr="001307B7" w:rsidRDefault="004F6B1E" w:rsidP="00056180">
      <w:pPr>
        <w:pStyle w:val="ListParagraph"/>
        <w:numPr>
          <w:ilvl w:val="0"/>
          <w:numId w:val="74"/>
        </w:numPr>
        <w:suppressLineNumbers/>
        <w:suppressAutoHyphens/>
        <w:adjustRightInd w:val="0"/>
        <w:contextualSpacing/>
        <w:rPr>
          <w:rFonts w:ascii="Franklin Gothic Book" w:eastAsia="Calibri" w:hAnsi="Franklin Gothic Book"/>
          <w:b/>
          <w:bCs/>
          <w:i/>
          <w:iCs/>
          <w:sz w:val="24"/>
          <w:szCs w:val="24"/>
          <w:lang w:bidi="hi-IN"/>
        </w:rPr>
      </w:pPr>
      <w:r w:rsidRPr="00EB6076">
        <w:rPr>
          <w:rFonts w:ascii="Franklin Gothic Book" w:eastAsia="Franklin Gothic Book" w:hAnsi="Franklin Gothic Book"/>
          <w:sz w:val="24"/>
          <w:szCs w:val="24"/>
          <w:lang w:val="en-GB" w:bidi="hi-IN"/>
        </w:rPr>
        <w:t>Complete specifications with manufacturer</w:t>
      </w:r>
      <w:r w:rsidRPr="00EB6076">
        <w:rPr>
          <w:rFonts w:ascii="Franklin Gothic Book" w:eastAsia="Franklin Gothic Book" w:hAnsi="Franklin Gothic Book"/>
          <w:sz w:val="24"/>
          <w:szCs w:val="24"/>
          <w:cs/>
          <w:lang w:val="en-GB" w:bidi="hi-IN"/>
        </w:rPr>
        <w:t>’</w:t>
      </w:r>
      <w:r w:rsidRPr="00EB6076">
        <w:rPr>
          <w:rFonts w:ascii="Franklin Gothic Book" w:eastAsia="Franklin Gothic Book" w:hAnsi="Franklin Gothic Book"/>
          <w:sz w:val="24"/>
          <w:szCs w:val="24"/>
          <w:lang w:val="en-GB" w:bidi="hi-IN"/>
        </w:rPr>
        <w:t xml:space="preserve">s Name and address should be given while quoting.  </w:t>
      </w:r>
      <w:r w:rsidR="00111AE9" w:rsidRPr="00111AE9">
        <w:rPr>
          <w:rFonts w:ascii="Franklin Gothic Book" w:eastAsia="Franklin Gothic Book" w:hAnsi="Franklin Gothic Book"/>
          <w:b/>
          <w:bCs/>
          <w:sz w:val="24"/>
          <w:szCs w:val="24"/>
          <w:lang w:val="en-GB" w:bidi="hi-IN"/>
        </w:rPr>
        <w:t>Supporting l</w:t>
      </w:r>
      <w:r w:rsidRPr="00111AE9">
        <w:rPr>
          <w:rFonts w:ascii="Franklin Gothic Book" w:eastAsia="Franklin Gothic Book" w:hAnsi="Franklin Gothic Book"/>
          <w:b/>
          <w:bCs/>
          <w:sz w:val="24"/>
          <w:szCs w:val="24"/>
          <w:lang w:val="en-GB" w:bidi="hi-IN"/>
        </w:rPr>
        <w:t>iterature / brochures / pamphlets / technical data sheets / drawings</w:t>
      </w:r>
      <w:r w:rsidRPr="00EB6076">
        <w:rPr>
          <w:rFonts w:ascii="Franklin Gothic Book" w:eastAsia="Franklin Gothic Book" w:hAnsi="Franklin Gothic Book"/>
          <w:sz w:val="24"/>
          <w:szCs w:val="24"/>
          <w:lang w:val="en-GB" w:bidi="hi-IN"/>
        </w:rPr>
        <w:t xml:space="preserve"> must be enclosed with the quotation wherever applicable. </w:t>
      </w:r>
    </w:p>
    <w:p w14:paraId="6D6CAE5F" w14:textId="77777777" w:rsidR="001307B7" w:rsidRPr="001307B7" w:rsidRDefault="001307B7" w:rsidP="001307B7">
      <w:pPr>
        <w:pStyle w:val="ListParagraph"/>
        <w:rPr>
          <w:rFonts w:ascii="Franklin Gothic Book" w:eastAsia="Calibri" w:hAnsi="Franklin Gothic Book"/>
          <w:b/>
          <w:bCs/>
          <w:i/>
          <w:iCs/>
          <w:sz w:val="24"/>
          <w:szCs w:val="24"/>
          <w:cs/>
          <w:lang w:bidi="hi-IN"/>
        </w:rPr>
      </w:pPr>
    </w:p>
    <w:p w14:paraId="6939E756" w14:textId="77777777" w:rsidR="001307B7" w:rsidRPr="00EB6076" w:rsidRDefault="001307B7" w:rsidP="001307B7">
      <w:pPr>
        <w:pStyle w:val="ListParagraph"/>
        <w:suppressLineNumbers/>
        <w:suppressAutoHyphens/>
        <w:adjustRightInd w:val="0"/>
        <w:ind w:left="360" w:firstLine="0"/>
        <w:contextualSpacing/>
        <w:rPr>
          <w:rFonts w:ascii="Franklin Gothic Book" w:eastAsia="Calibri" w:hAnsi="Franklin Gothic Book"/>
          <w:b/>
          <w:bCs/>
          <w:i/>
          <w:iCs/>
          <w:sz w:val="24"/>
          <w:szCs w:val="24"/>
          <w:lang w:bidi="hi-IN"/>
        </w:rPr>
      </w:pPr>
    </w:p>
    <w:p w14:paraId="07C4EE4C" w14:textId="77777777" w:rsidR="004F6B1E"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rPr>
          <w:rFonts w:ascii="Franklin Gothic Book" w:eastAsia="Calibri" w:hAnsi="Franklin Gothic Book"/>
          <w:sz w:val="24"/>
          <w:szCs w:val="24"/>
        </w:rPr>
        <w:t xml:space="preserve">Prices are required to be quoted in </w:t>
      </w:r>
      <w:r w:rsidRPr="00111AE9">
        <w:rPr>
          <w:rFonts w:ascii="Franklin Gothic Book" w:eastAsia="Calibri" w:hAnsi="Franklin Gothic Book"/>
          <w:b/>
          <w:bCs/>
          <w:sz w:val="24"/>
          <w:szCs w:val="24"/>
        </w:rPr>
        <w:t>units</w:t>
      </w:r>
      <w:r w:rsidRPr="00EB6076">
        <w:rPr>
          <w:rFonts w:ascii="Franklin Gothic Book" w:eastAsia="Calibri" w:hAnsi="Franklin Gothic Book"/>
          <w:sz w:val="24"/>
          <w:szCs w:val="24"/>
        </w:rPr>
        <w:t xml:space="preserve"> indicated in the enquiry. When quotations are given in terms of other units, relationship between two sets of units should be furnished. Quantity discounts, if any should also be indicated. The items should be quoted indicating the serial No. of our RFQ. </w:t>
      </w:r>
    </w:p>
    <w:p w14:paraId="2BE13D0D" w14:textId="77777777" w:rsidR="001307B7" w:rsidRPr="00EB6076" w:rsidRDefault="001307B7" w:rsidP="001307B7">
      <w:pPr>
        <w:pStyle w:val="ListParagraph"/>
        <w:widowControl/>
        <w:adjustRightInd w:val="0"/>
        <w:ind w:left="360" w:firstLine="0"/>
        <w:rPr>
          <w:rFonts w:ascii="Franklin Gothic Book" w:eastAsia="Calibri" w:hAnsi="Franklin Gothic Book"/>
          <w:sz w:val="24"/>
          <w:szCs w:val="24"/>
        </w:rPr>
      </w:pPr>
    </w:p>
    <w:p w14:paraId="28F67F86" w14:textId="77777777" w:rsidR="004F6B1E" w:rsidRPr="001307B7" w:rsidRDefault="004F6B1E" w:rsidP="00056180">
      <w:pPr>
        <w:pStyle w:val="ListParagraph"/>
        <w:numPr>
          <w:ilvl w:val="0"/>
          <w:numId w:val="74"/>
        </w:numPr>
        <w:adjustRightInd w:val="0"/>
        <w:rPr>
          <w:rFonts w:ascii="Franklin Gothic Book" w:eastAsia="Calibri" w:hAnsi="Franklin Gothic Book" w:cs="Franklin Gothic Book"/>
          <w:sz w:val="24"/>
          <w:szCs w:val="24"/>
        </w:rPr>
      </w:pPr>
      <w:r w:rsidRPr="00EB6076">
        <w:rPr>
          <w:rFonts w:ascii="Franklin Gothic Book" w:eastAsia="Calibri" w:hAnsi="Franklin Gothic Book"/>
          <w:sz w:val="24"/>
          <w:szCs w:val="24"/>
        </w:rPr>
        <w:t xml:space="preserve">Currency of the Quote essentially be </w:t>
      </w:r>
      <w:r w:rsidRPr="00111AE9">
        <w:rPr>
          <w:rFonts w:ascii="Franklin Gothic Book" w:eastAsia="Calibri" w:hAnsi="Franklin Gothic Book"/>
          <w:b/>
          <w:color w:val="FF0000"/>
          <w:sz w:val="24"/>
          <w:szCs w:val="24"/>
        </w:rPr>
        <w:t>Indian Rupee</w:t>
      </w:r>
      <w:r w:rsidRPr="00111AE9">
        <w:rPr>
          <w:rFonts w:ascii="Franklin Gothic Book" w:eastAsia="Calibri" w:hAnsi="Franklin Gothic Book"/>
          <w:color w:val="FF0000"/>
          <w:sz w:val="24"/>
          <w:szCs w:val="24"/>
        </w:rPr>
        <w:t xml:space="preserve"> </w:t>
      </w:r>
      <w:r w:rsidRPr="00886CBE">
        <w:rPr>
          <w:rFonts w:ascii="Franklin Gothic Book" w:eastAsia="Calibri" w:hAnsi="Franklin Gothic Book"/>
          <w:b/>
          <w:bCs/>
          <w:color w:val="FF0000"/>
          <w:sz w:val="24"/>
          <w:szCs w:val="24"/>
        </w:rPr>
        <w:t>only</w:t>
      </w:r>
      <w:r w:rsidRPr="00EB6076">
        <w:rPr>
          <w:rFonts w:ascii="Franklin Gothic Book" w:eastAsia="Calibri" w:hAnsi="Franklin Gothic Book"/>
          <w:sz w:val="24"/>
          <w:szCs w:val="24"/>
        </w:rPr>
        <w:t xml:space="preserve">. </w:t>
      </w:r>
      <w:r w:rsidRPr="001307B7">
        <w:rPr>
          <w:rFonts w:ascii="Franklin Gothic Book" w:eastAsia="Calibri" w:hAnsi="Franklin Gothic Book"/>
          <w:sz w:val="24"/>
          <w:szCs w:val="24"/>
        </w:rPr>
        <w:t xml:space="preserve">However, </w:t>
      </w:r>
      <w:r w:rsidRPr="001307B7">
        <w:rPr>
          <w:rFonts w:ascii="Franklin Gothic Book" w:eastAsia="Calibri" w:hAnsi="Franklin Gothic Book"/>
          <w:b/>
          <w:sz w:val="24"/>
          <w:szCs w:val="24"/>
        </w:rPr>
        <w:t>multi-currency</w:t>
      </w:r>
      <w:r w:rsidRPr="001307B7">
        <w:rPr>
          <w:rFonts w:ascii="Franklin Gothic Book" w:eastAsia="Calibri" w:hAnsi="Franklin Gothic Book"/>
          <w:sz w:val="24"/>
          <w:szCs w:val="24"/>
        </w:rPr>
        <w:t xml:space="preserve"> bidding is </w:t>
      </w:r>
      <w:r w:rsidRPr="001307B7">
        <w:rPr>
          <w:rFonts w:ascii="Franklin Gothic Book" w:eastAsia="Calibri" w:hAnsi="Franklin Gothic Book"/>
          <w:sz w:val="24"/>
          <w:szCs w:val="24"/>
        </w:rPr>
        <w:lastRenderedPageBreak/>
        <w:t xml:space="preserve">allowed in case of proprietary equipment procured from overseas manufacturer and spares and consumables of such proprietary equipment / spares, etc. eligible for Global Tender Enquiry (GTE) permitted in terms of Govt. of India orders No. </w:t>
      </w:r>
      <w:r w:rsidRPr="001307B7">
        <w:rPr>
          <w:rFonts w:ascii="Franklin Gothic Book" w:hAnsi="Franklin Gothic Book"/>
          <w:sz w:val="24"/>
          <w:szCs w:val="24"/>
        </w:rPr>
        <w:t>No. F/12/17/2019/PPD dt. 29</w:t>
      </w:r>
      <w:r w:rsidRPr="001307B7">
        <w:rPr>
          <w:rFonts w:ascii="Franklin Gothic Book" w:hAnsi="Franklin Gothic Book"/>
          <w:sz w:val="24"/>
          <w:szCs w:val="24"/>
          <w:vertAlign w:val="superscript"/>
        </w:rPr>
        <w:t>th</w:t>
      </w:r>
      <w:r w:rsidRPr="001307B7">
        <w:rPr>
          <w:rFonts w:ascii="Franklin Gothic Book" w:hAnsi="Franklin Gothic Book"/>
          <w:sz w:val="24"/>
          <w:szCs w:val="24"/>
        </w:rPr>
        <w:t xml:space="preserve"> Oct., 2020 and No. </w:t>
      </w:r>
      <w:r w:rsidRPr="001307B7">
        <w:rPr>
          <w:rFonts w:ascii="Franklin Gothic Book" w:eastAsiaTheme="minorHAnsi" w:hAnsi="Franklin Gothic Book"/>
          <w:sz w:val="24"/>
          <w:szCs w:val="24"/>
          <w:lang w:bidi="hi-IN"/>
        </w:rPr>
        <w:t>F.20/45/2020-PPD dt. 8</w:t>
      </w:r>
      <w:r w:rsidRPr="001307B7">
        <w:rPr>
          <w:rFonts w:ascii="Franklin Gothic Book" w:eastAsiaTheme="minorHAnsi" w:hAnsi="Franklin Gothic Book"/>
          <w:sz w:val="24"/>
          <w:szCs w:val="24"/>
          <w:vertAlign w:val="superscript"/>
          <w:lang w:bidi="hi-IN"/>
        </w:rPr>
        <w:t>th</w:t>
      </w:r>
      <w:r w:rsidRPr="001307B7">
        <w:rPr>
          <w:rFonts w:ascii="Franklin Gothic Book" w:eastAsiaTheme="minorHAnsi" w:hAnsi="Franklin Gothic Book"/>
          <w:sz w:val="24"/>
          <w:szCs w:val="24"/>
          <w:lang w:bidi="hi-IN"/>
        </w:rPr>
        <w:t xml:space="preserve"> Jan., 2021, as amended from time to time.</w:t>
      </w:r>
    </w:p>
    <w:p w14:paraId="30BE260E" w14:textId="77777777" w:rsidR="001307B7" w:rsidRPr="001307B7" w:rsidRDefault="001307B7" w:rsidP="001307B7">
      <w:pPr>
        <w:pStyle w:val="ListParagraph"/>
        <w:rPr>
          <w:rFonts w:ascii="Franklin Gothic Book" w:eastAsia="Calibri" w:hAnsi="Franklin Gothic Book" w:cs="Franklin Gothic Book"/>
          <w:sz w:val="24"/>
          <w:szCs w:val="24"/>
        </w:rPr>
      </w:pPr>
    </w:p>
    <w:p w14:paraId="683E1525" w14:textId="77777777" w:rsidR="001307B7" w:rsidRPr="001307B7" w:rsidRDefault="001307B7" w:rsidP="001307B7">
      <w:pPr>
        <w:pStyle w:val="ListParagraph"/>
        <w:adjustRightInd w:val="0"/>
        <w:ind w:left="360" w:firstLine="0"/>
        <w:rPr>
          <w:rFonts w:ascii="Franklin Gothic Book" w:eastAsia="Calibri" w:hAnsi="Franklin Gothic Book" w:cs="Franklin Gothic Book"/>
          <w:sz w:val="24"/>
          <w:szCs w:val="24"/>
        </w:rPr>
      </w:pPr>
    </w:p>
    <w:p w14:paraId="6A0E2828" w14:textId="31A3D119" w:rsidR="00285F15" w:rsidRDefault="00285F15" w:rsidP="00056180">
      <w:pPr>
        <w:pStyle w:val="ListParagraph"/>
        <w:widowControl/>
        <w:numPr>
          <w:ilvl w:val="0"/>
          <w:numId w:val="74"/>
        </w:numPr>
        <w:adjustRightInd w:val="0"/>
        <w:rPr>
          <w:rFonts w:ascii="Franklin Gothic Book" w:eastAsia="Calibri" w:hAnsi="Franklin Gothic Book"/>
          <w:sz w:val="24"/>
          <w:szCs w:val="24"/>
        </w:rPr>
      </w:pPr>
      <w:r>
        <w:rPr>
          <w:rFonts w:ascii="Franklin Gothic Book" w:eastAsia="Calibri" w:hAnsi="Franklin Gothic Book"/>
          <w:b/>
          <w:bCs/>
          <w:sz w:val="24"/>
          <w:szCs w:val="24"/>
        </w:rPr>
        <w:t>The delivery</w:t>
      </w:r>
      <w:r w:rsidR="004F6B1E" w:rsidRPr="00EB6076">
        <w:rPr>
          <w:rFonts w:ascii="Franklin Gothic Book" w:eastAsia="Calibri" w:hAnsi="Franklin Gothic Book"/>
          <w:b/>
          <w:bCs/>
          <w:sz w:val="24"/>
          <w:szCs w:val="24"/>
        </w:rPr>
        <w:t xml:space="preserve"> period</w:t>
      </w:r>
      <w:r w:rsidR="004F6B1E" w:rsidRPr="00EB6076">
        <w:rPr>
          <w:rFonts w:ascii="Franklin Gothic Book" w:eastAsia="Calibri" w:hAnsi="Franklin Gothic Book"/>
          <w:sz w:val="24"/>
          <w:szCs w:val="24"/>
        </w:rPr>
        <w:t xml:space="preserve"> required for supplying the material should be invariably specified in the quotation. The offered delivery period shall have to be strictly adhered to in case an order is placed.</w:t>
      </w:r>
    </w:p>
    <w:p w14:paraId="13870E13" w14:textId="3E44A22B" w:rsidR="004F6B1E" w:rsidRPr="00EB6076" w:rsidRDefault="004F6B1E" w:rsidP="00285F15">
      <w:pPr>
        <w:pStyle w:val="ListParagraph"/>
        <w:widowControl/>
        <w:adjustRightInd w:val="0"/>
        <w:ind w:left="360" w:firstLine="0"/>
        <w:rPr>
          <w:rFonts w:ascii="Franklin Gothic Book" w:eastAsia="Calibri" w:hAnsi="Franklin Gothic Book"/>
          <w:sz w:val="24"/>
          <w:szCs w:val="24"/>
        </w:rPr>
      </w:pPr>
      <w:r w:rsidRPr="00EB6076">
        <w:rPr>
          <w:rFonts w:ascii="Franklin Gothic Book" w:eastAsia="Calibri" w:hAnsi="Franklin Gothic Book"/>
          <w:sz w:val="24"/>
          <w:szCs w:val="24"/>
        </w:rPr>
        <w:t xml:space="preserve"> </w:t>
      </w:r>
    </w:p>
    <w:p w14:paraId="3F33B2F0" w14:textId="621AA0AB" w:rsidR="004F6B1E" w:rsidRPr="001307B7"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rPr>
          <w:rFonts w:ascii="Franklin Gothic Book" w:eastAsia="Calibri" w:hAnsi="Franklin Gothic Book"/>
          <w:b/>
          <w:bCs/>
          <w:sz w:val="24"/>
          <w:szCs w:val="24"/>
        </w:rPr>
        <w:t>Liquidated Damages</w:t>
      </w:r>
      <w:r w:rsidRPr="00EB6076">
        <w:rPr>
          <w:rFonts w:ascii="Franklin Gothic Book" w:eastAsia="Calibri" w:hAnsi="Franklin Gothic Book"/>
          <w:sz w:val="24"/>
          <w:szCs w:val="24"/>
        </w:rPr>
        <w:t xml:space="preserve"> </w:t>
      </w:r>
      <w:r w:rsidRPr="00EB6076">
        <w:rPr>
          <w:rFonts w:ascii="Franklin Gothic Book" w:hAnsi="Franklin Gothic Book"/>
          <w:bCs/>
          <w:sz w:val="24"/>
          <w:szCs w:val="24"/>
        </w:rPr>
        <w:t xml:space="preserve">The applicable rate is </w:t>
      </w:r>
      <w:r w:rsidRPr="008C7629">
        <w:rPr>
          <w:rFonts w:ascii="Franklin Gothic Book" w:hAnsi="Franklin Gothic Book"/>
          <w:b/>
          <w:sz w:val="24"/>
          <w:szCs w:val="24"/>
        </w:rPr>
        <w:t>0.5%</w:t>
      </w:r>
      <w:r w:rsidRPr="00EB6076">
        <w:rPr>
          <w:rFonts w:ascii="Franklin Gothic Book" w:hAnsi="Franklin Gothic Book"/>
          <w:bCs/>
          <w:sz w:val="24"/>
          <w:szCs w:val="24"/>
        </w:rPr>
        <w:t xml:space="preserve"> per week and </w:t>
      </w:r>
      <w:r w:rsidR="00285F15">
        <w:rPr>
          <w:rFonts w:ascii="Franklin Gothic Book" w:hAnsi="Franklin Gothic Book"/>
          <w:bCs/>
          <w:sz w:val="24"/>
          <w:szCs w:val="24"/>
        </w:rPr>
        <w:t xml:space="preserve">the </w:t>
      </w:r>
      <w:r w:rsidRPr="00EB6076">
        <w:rPr>
          <w:rFonts w:ascii="Franklin Gothic Book" w:hAnsi="Franklin Gothic Book"/>
          <w:bCs/>
          <w:sz w:val="24"/>
          <w:szCs w:val="24"/>
        </w:rPr>
        <w:t xml:space="preserve">maximum deduction is </w:t>
      </w:r>
      <w:r w:rsidRPr="00111AE9">
        <w:rPr>
          <w:rFonts w:ascii="Franklin Gothic Book" w:hAnsi="Franklin Gothic Book"/>
          <w:b/>
          <w:sz w:val="24"/>
          <w:szCs w:val="24"/>
        </w:rPr>
        <w:t xml:space="preserve">10% </w:t>
      </w:r>
      <w:r w:rsidRPr="00EB6076">
        <w:rPr>
          <w:rFonts w:ascii="Franklin Gothic Book" w:hAnsi="Franklin Gothic Book"/>
          <w:bCs/>
          <w:sz w:val="24"/>
          <w:szCs w:val="24"/>
        </w:rPr>
        <w:t>of the contract price,</w:t>
      </w:r>
      <w:r w:rsidRPr="00EB6076">
        <w:rPr>
          <w:rFonts w:ascii="Franklin Gothic Book" w:hAnsi="Franklin Gothic Book"/>
          <w:sz w:val="24"/>
          <w:szCs w:val="24"/>
        </w:rPr>
        <w:t xml:space="preserve"> at the discretion of the Competent Authority</w:t>
      </w:r>
      <w:r w:rsidR="00285F15">
        <w:rPr>
          <w:rFonts w:ascii="Franklin Gothic Book" w:hAnsi="Franklin Gothic Book"/>
          <w:sz w:val="24"/>
          <w:szCs w:val="24"/>
        </w:rPr>
        <w:t xml:space="preserve"> of the foundation</w:t>
      </w:r>
      <w:r w:rsidRPr="00EB6076">
        <w:rPr>
          <w:rFonts w:ascii="Franklin Gothic Book" w:hAnsi="Franklin Gothic Book"/>
          <w:sz w:val="24"/>
          <w:szCs w:val="24"/>
        </w:rPr>
        <w:t xml:space="preserve">. </w:t>
      </w:r>
    </w:p>
    <w:p w14:paraId="0DC4F4EB" w14:textId="77777777" w:rsidR="001307B7" w:rsidRPr="00EB6076" w:rsidRDefault="001307B7" w:rsidP="001307B7">
      <w:pPr>
        <w:pStyle w:val="ListParagraph"/>
        <w:widowControl/>
        <w:adjustRightInd w:val="0"/>
        <w:ind w:left="360" w:firstLine="0"/>
        <w:rPr>
          <w:rFonts w:ascii="Franklin Gothic Book" w:eastAsia="Calibri" w:hAnsi="Franklin Gothic Book"/>
          <w:sz w:val="24"/>
          <w:szCs w:val="24"/>
        </w:rPr>
      </w:pPr>
    </w:p>
    <w:p w14:paraId="3D647854" w14:textId="77777777" w:rsidR="004F6B1E"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rPr>
          <w:rFonts w:ascii="Franklin Gothic Book" w:eastAsia="Calibri" w:hAnsi="Franklin Gothic Book"/>
          <w:sz w:val="24"/>
          <w:szCs w:val="24"/>
        </w:rPr>
        <w:t xml:space="preserve">If the deliveries/service are not maintained and due to that </w:t>
      </w:r>
      <w:proofErr w:type="gramStart"/>
      <w:r w:rsidRPr="00EB6076">
        <w:rPr>
          <w:rFonts w:ascii="Franklin Gothic Book" w:eastAsia="Calibri" w:hAnsi="Franklin Gothic Book"/>
          <w:sz w:val="24"/>
          <w:szCs w:val="24"/>
        </w:rPr>
        <w:t>account</w:t>
      </w:r>
      <w:proofErr w:type="gramEnd"/>
      <w:r w:rsidRPr="00EB6076">
        <w:rPr>
          <w:rFonts w:ascii="Franklin Gothic Book" w:eastAsia="Calibri" w:hAnsi="Franklin Gothic Book"/>
          <w:sz w:val="24"/>
          <w:szCs w:val="24"/>
        </w:rPr>
        <w:t xml:space="preserve"> the purchaser is forced to buy the material/service at your risk and cost from elsewhere, the loss or damage that may be sustained there by will be recovered from the defaulting supplier. </w:t>
      </w:r>
    </w:p>
    <w:p w14:paraId="6C1F8872" w14:textId="77777777" w:rsidR="001307B7" w:rsidRPr="001307B7" w:rsidRDefault="001307B7" w:rsidP="001307B7">
      <w:pPr>
        <w:pStyle w:val="ListParagraph"/>
        <w:rPr>
          <w:rFonts w:ascii="Franklin Gothic Book" w:eastAsia="Calibri" w:hAnsi="Franklin Gothic Book"/>
          <w:sz w:val="24"/>
          <w:szCs w:val="24"/>
        </w:rPr>
      </w:pPr>
    </w:p>
    <w:p w14:paraId="5EBF4DFB" w14:textId="77777777" w:rsidR="001307B7" w:rsidRPr="00EB6076" w:rsidRDefault="001307B7" w:rsidP="001307B7">
      <w:pPr>
        <w:pStyle w:val="ListParagraph"/>
        <w:widowControl/>
        <w:adjustRightInd w:val="0"/>
        <w:ind w:left="360" w:firstLine="0"/>
        <w:rPr>
          <w:rFonts w:ascii="Franklin Gothic Book" w:eastAsia="Calibri" w:hAnsi="Franklin Gothic Book"/>
          <w:sz w:val="24"/>
          <w:szCs w:val="24"/>
        </w:rPr>
      </w:pPr>
    </w:p>
    <w:p w14:paraId="526911DF" w14:textId="77777777" w:rsidR="004F6B1E" w:rsidRPr="001307B7" w:rsidRDefault="004F6B1E" w:rsidP="00056180">
      <w:pPr>
        <w:pStyle w:val="ListParagraph"/>
        <w:widowControl/>
        <w:numPr>
          <w:ilvl w:val="0"/>
          <w:numId w:val="74"/>
        </w:numPr>
        <w:adjustRightInd w:val="0"/>
        <w:rPr>
          <w:rFonts w:ascii="Franklin Gothic Book" w:eastAsia="Calibri" w:hAnsi="Franklin Gothic Book" w:cs="Mangal"/>
          <w:sz w:val="24"/>
          <w:szCs w:val="24"/>
          <w:lang w:bidi="hi-IN"/>
        </w:rPr>
      </w:pPr>
      <w:r w:rsidRPr="00EB6076">
        <w:rPr>
          <w:rFonts w:ascii="Franklin Gothic Book" w:eastAsia="Calibri" w:hAnsi="Franklin Gothic Book"/>
          <w:sz w:val="24"/>
          <w:szCs w:val="24"/>
        </w:rPr>
        <w:t xml:space="preserve">All supplies are subject to inspection and approval before acceptance. Manufacturer warranty certificates and manufacturer/Government approved lab test certificate shall be furnished along with the supply, wherever applicable. </w:t>
      </w:r>
    </w:p>
    <w:p w14:paraId="7B0C6CD4" w14:textId="77777777" w:rsidR="001307B7" w:rsidRPr="00EB6076" w:rsidRDefault="001307B7" w:rsidP="001307B7">
      <w:pPr>
        <w:pStyle w:val="ListParagraph"/>
        <w:widowControl/>
        <w:adjustRightInd w:val="0"/>
        <w:ind w:left="360" w:firstLine="0"/>
        <w:rPr>
          <w:rFonts w:ascii="Franklin Gothic Book" w:eastAsia="Calibri" w:hAnsi="Franklin Gothic Book" w:cs="Mangal"/>
          <w:sz w:val="24"/>
          <w:szCs w:val="24"/>
          <w:lang w:bidi="hi-IN"/>
        </w:rPr>
      </w:pPr>
    </w:p>
    <w:p w14:paraId="23DF6C4F" w14:textId="498B9143" w:rsidR="004F6B1E"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rPr>
          <w:rFonts w:ascii="Franklin Gothic Book" w:eastAsia="Calibri" w:hAnsi="Franklin Gothic Book"/>
          <w:b/>
          <w:bCs/>
          <w:sz w:val="24"/>
          <w:szCs w:val="24"/>
        </w:rPr>
        <w:t>IT / GST</w:t>
      </w:r>
      <w:r w:rsidRPr="00EB6076">
        <w:rPr>
          <w:rFonts w:ascii="Franklin Gothic Book" w:eastAsia="Calibri" w:hAnsi="Franklin Gothic Book"/>
          <w:sz w:val="24"/>
          <w:szCs w:val="24"/>
        </w:rPr>
        <w:t xml:space="preserve"> </w:t>
      </w:r>
      <w:r w:rsidRPr="00EB6076">
        <w:rPr>
          <w:rFonts w:ascii="Franklin Gothic Book" w:eastAsia="Calibri" w:hAnsi="Franklin Gothic Book"/>
          <w:b/>
          <w:bCs/>
          <w:sz w:val="24"/>
          <w:szCs w:val="24"/>
        </w:rPr>
        <w:t>TDS</w:t>
      </w:r>
      <w:r w:rsidRPr="00EB6076">
        <w:rPr>
          <w:rFonts w:ascii="Franklin Gothic Book" w:eastAsia="Calibri" w:hAnsi="Franklin Gothic Book"/>
          <w:sz w:val="24"/>
          <w:szCs w:val="24"/>
        </w:rPr>
        <w:t xml:space="preserve"> would be recovered as per applicable </w:t>
      </w:r>
      <w:r w:rsidR="00285F15">
        <w:rPr>
          <w:rFonts w:ascii="Franklin Gothic Book" w:eastAsia="Calibri" w:hAnsi="Franklin Gothic Book"/>
          <w:sz w:val="24"/>
          <w:szCs w:val="24"/>
        </w:rPr>
        <w:t>rule/regulations</w:t>
      </w:r>
      <w:r w:rsidRPr="00EB6076">
        <w:rPr>
          <w:rFonts w:ascii="Franklin Gothic Book" w:eastAsia="Calibri" w:hAnsi="Franklin Gothic Book"/>
          <w:sz w:val="24"/>
          <w:szCs w:val="24"/>
        </w:rPr>
        <w:t xml:space="preserve"> / provisions of applicable Indian laws. </w:t>
      </w:r>
    </w:p>
    <w:p w14:paraId="45D4272C" w14:textId="77777777" w:rsidR="001307B7" w:rsidRPr="001307B7" w:rsidRDefault="001307B7" w:rsidP="001307B7">
      <w:pPr>
        <w:pStyle w:val="ListParagraph"/>
        <w:rPr>
          <w:rFonts w:ascii="Franklin Gothic Book" w:eastAsia="Calibri" w:hAnsi="Franklin Gothic Book"/>
          <w:sz w:val="24"/>
          <w:szCs w:val="24"/>
        </w:rPr>
      </w:pPr>
    </w:p>
    <w:p w14:paraId="78A3FAA9" w14:textId="77777777" w:rsidR="001307B7" w:rsidRPr="00EB6076" w:rsidRDefault="001307B7" w:rsidP="001307B7">
      <w:pPr>
        <w:pStyle w:val="ListParagraph"/>
        <w:widowControl/>
        <w:adjustRightInd w:val="0"/>
        <w:ind w:left="360" w:firstLine="0"/>
        <w:rPr>
          <w:rFonts w:ascii="Franklin Gothic Book" w:eastAsia="Calibri" w:hAnsi="Franklin Gothic Book"/>
          <w:sz w:val="24"/>
          <w:szCs w:val="24"/>
        </w:rPr>
      </w:pPr>
    </w:p>
    <w:p w14:paraId="01BAA959" w14:textId="77777777" w:rsidR="001307B7" w:rsidRPr="001307B7" w:rsidRDefault="004F6B1E" w:rsidP="00056180">
      <w:pPr>
        <w:pStyle w:val="ListParagraph"/>
        <w:widowControl/>
        <w:numPr>
          <w:ilvl w:val="0"/>
          <w:numId w:val="74"/>
        </w:numPr>
        <w:adjustRightInd w:val="0"/>
        <w:rPr>
          <w:rFonts w:ascii="Franklin Gothic Book" w:eastAsia="Calibri" w:hAnsi="Franklin Gothic Book" w:cs="Mangal"/>
          <w:sz w:val="24"/>
          <w:szCs w:val="24"/>
          <w:lang w:bidi="hi-IN"/>
        </w:rPr>
      </w:pPr>
      <w:r w:rsidRPr="00EB6076">
        <w:rPr>
          <w:rFonts w:ascii="Franklin Gothic Book" w:eastAsia="Calibri" w:hAnsi="Franklin Gothic Book" w:cs="Franklin Gothic Book"/>
          <w:sz w:val="24"/>
          <w:szCs w:val="24"/>
        </w:rPr>
        <w:t xml:space="preserve">Kindly furnish your </w:t>
      </w:r>
      <w:r w:rsidRPr="00EB6076">
        <w:rPr>
          <w:rFonts w:ascii="Franklin Gothic Book" w:eastAsia="Calibri" w:hAnsi="Franklin Gothic Book" w:cs="Franklin Gothic Book"/>
          <w:b/>
          <w:bCs/>
          <w:sz w:val="24"/>
          <w:szCs w:val="24"/>
        </w:rPr>
        <w:t xml:space="preserve">Permanent Account </w:t>
      </w:r>
      <w:proofErr w:type="gramStart"/>
      <w:r w:rsidRPr="00EB6076">
        <w:rPr>
          <w:rFonts w:ascii="Franklin Gothic Book" w:eastAsia="Calibri" w:hAnsi="Franklin Gothic Book" w:cs="Franklin Gothic Book"/>
          <w:b/>
          <w:bCs/>
          <w:sz w:val="24"/>
          <w:szCs w:val="24"/>
        </w:rPr>
        <w:t>No.(</w:t>
      </w:r>
      <w:proofErr w:type="gramEnd"/>
      <w:r w:rsidRPr="00EB6076">
        <w:rPr>
          <w:rFonts w:ascii="Franklin Gothic Book" w:eastAsia="Calibri" w:hAnsi="Franklin Gothic Book" w:cs="Franklin Gothic Book"/>
          <w:b/>
          <w:bCs/>
          <w:sz w:val="24"/>
          <w:szCs w:val="24"/>
        </w:rPr>
        <w:t>PAN) &amp; GST Number</w:t>
      </w:r>
      <w:r w:rsidRPr="00EB6076">
        <w:rPr>
          <w:rFonts w:ascii="Franklin Gothic Book" w:eastAsia="Calibri" w:hAnsi="Franklin Gothic Book" w:cs="Franklin Gothic Book"/>
          <w:sz w:val="24"/>
          <w:szCs w:val="24"/>
        </w:rPr>
        <w:t>, etc. in your quotation for our records.</w:t>
      </w:r>
    </w:p>
    <w:p w14:paraId="4D4AD370" w14:textId="6947C76E" w:rsidR="004F6B1E" w:rsidRPr="00EB6076" w:rsidRDefault="004F6B1E" w:rsidP="001307B7">
      <w:pPr>
        <w:pStyle w:val="ListParagraph"/>
        <w:widowControl/>
        <w:adjustRightInd w:val="0"/>
        <w:ind w:left="360" w:firstLine="0"/>
        <w:rPr>
          <w:rFonts w:ascii="Franklin Gothic Book" w:eastAsia="Calibri" w:hAnsi="Franklin Gothic Book" w:cs="Mangal"/>
          <w:sz w:val="24"/>
          <w:szCs w:val="24"/>
          <w:lang w:bidi="hi-IN"/>
        </w:rPr>
      </w:pPr>
      <w:r w:rsidRPr="00EB6076">
        <w:rPr>
          <w:rFonts w:ascii="Franklin Gothic Book" w:eastAsia="Calibri" w:hAnsi="Franklin Gothic Book" w:cs="Franklin Gothic Book"/>
          <w:sz w:val="24"/>
          <w:szCs w:val="24"/>
        </w:rPr>
        <w:t xml:space="preserve"> </w:t>
      </w:r>
    </w:p>
    <w:p w14:paraId="4A9E4721" w14:textId="77777777" w:rsidR="004F6B1E"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rPr>
          <w:rFonts w:ascii="Franklin Gothic Book" w:eastAsia="Calibri" w:hAnsi="Franklin Gothic Book"/>
          <w:sz w:val="24"/>
          <w:szCs w:val="24"/>
        </w:rPr>
        <w:t xml:space="preserve">Tender conditions (printed on the reverse), if any, or otherwise sent along with the tender </w:t>
      </w:r>
      <w:r w:rsidRPr="00EB6076">
        <w:rPr>
          <w:rFonts w:ascii="Franklin Gothic Book" w:eastAsia="Calibri" w:hAnsi="Franklin Gothic Book"/>
          <w:b/>
          <w:bCs/>
          <w:sz w:val="24"/>
          <w:szCs w:val="24"/>
        </w:rPr>
        <w:t>shall not be binding</w:t>
      </w:r>
      <w:r w:rsidRPr="00EB6076">
        <w:rPr>
          <w:rFonts w:ascii="Franklin Gothic Book" w:eastAsia="Calibri" w:hAnsi="Franklin Gothic Book"/>
          <w:sz w:val="24"/>
          <w:szCs w:val="24"/>
        </w:rPr>
        <w:t xml:space="preserve"> on us. </w:t>
      </w:r>
    </w:p>
    <w:p w14:paraId="0F624E5F" w14:textId="77777777" w:rsidR="001307B7" w:rsidRPr="001307B7" w:rsidRDefault="001307B7" w:rsidP="001307B7">
      <w:pPr>
        <w:widowControl/>
        <w:adjustRightInd w:val="0"/>
        <w:rPr>
          <w:rFonts w:ascii="Franklin Gothic Book" w:eastAsia="Calibri" w:hAnsi="Franklin Gothic Book"/>
          <w:sz w:val="24"/>
          <w:szCs w:val="24"/>
        </w:rPr>
      </w:pPr>
    </w:p>
    <w:p w14:paraId="351B95DB" w14:textId="78BE6A83" w:rsidR="004F6B1E" w:rsidRDefault="004F6B1E" w:rsidP="00056180">
      <w:pPr>
        <w:pStyle w:val="ListParagraph"/>
        <w:widowControl/>
        <w:numPr>
          <w:ilvl w:val="0"/>
          <w:numId w:val="74"/>
        </w:numPr>
        <w:adjustRightInd w:val="0"/>
        <w:rPr>
          <w:rFonts w:ascii="Franklin Gothic Book" w:eastAsia="Calibri" w:hAnsi="Franklin Gothic Book"/>
          <w:sz w:val="24"/>
          <w:szCs w:val="24"/>
        </w:rPr>
      </w:pPr>
      <w:r w:rsidRPr="00EB6076">
        <w:t>Th</w:t>
      </w:r>
      <w:r w:rsidR="001307B7">
        <w:t>e foundation</w:t>
      </w:r>
      <w:r w:rsidRPr="00EB6076">
        <w:t xml:space="preserve"> intends to </w:t>
      </w:r>
      <w:r w:rsidR="00111AE9">
        <w:t xml:space="preserve">extend purchase preference </w:t>
      </w:r>
      <w:r w:rsidR="001307B7">
        <w:t>policy</w:t>
      </w:r>
      <w:r w:rsidRPr="00EB6076">
        <w:t xml:space="preserve"> benefits available to bidders in terms of policies and instructions issued by the Govt. of India in pursuance of ‘Micro, Small and Medium Enterprises</w:t>
      </w:r>
      <w:r w:rsidR="00285F15">
        <w:t xml:space="preserve"> </w:t>
      </w:r>
      <w:r w:rsidRPr="00EB6076">
        <w:t xml:space="preserve">(MSME) Development Act, 2006’ </w:t>
      </w:r>
      <w:r w:rsidRPr="00EB6076">
        <w:rPr>
          <w:rFonts w:ascii="Franklin Gothic Book" w:eastAsia="Calibri" w:hAnsi="Franklin Gothic Book"/>
          <w:sz w:val="24"/>
          <w:szCs w:val="24"/>
        </w:rPr>
        <w:t>as made applicable</w:t>
      </w:r>
      <w:r w:rsidR="008C7629">
        <w:rPr>
          <w:rFonts w:ascii="Franklin Gothic Book" w:eastAsia="Calibri" w:hAnsi="Franklin Gothic Book"/>
          <w:sz w:val="24"/>
          <w:szCs w:val="24"/>
        </w:rPr>
        <w:t>,</w:t>
      </w:r>
      <w:r w:rsidRPr="00EB6076">
        <w:rPr>
          <w:rFonts w:ascii="Franklin Gothic Book" w:eastAsia="Calibri" w:hAnsi="Franklin Gothic Book"/>
          <w:sz w:val="24"/>
          <w:szCs w:val="24"/>
        </w:rPr>
        <w:t xml:space="preserve"> as on the date of issue of this tender inquiry.</w:t>
      </w:r>
    </w:p>
    <w:p w14:paraId="4B78F7A2" w14:textId="77777777" w:rsidR="001307B7" w:rsidRPr="001307B7" w:rsidRDefault="001307B7" w:rsidP="001307B7">
      <w:pPr>
        <w:widowControl/>
        <w:adjustRightInd w:val="0"/>
        <w:rPr>
          <w:rFonts w:ascii="Franklin Gothic Book" w:eastAsia="Calibri" w:hAnsi="Franklin Gothic Book"/>
          <w:sz w:val="24"/>
          <w:szCs w:val="24"/>
        </w:rPr>
      </w:pPr>
    </w:p>
    <w:p w14:paraId="7E50B65D" w14:textId="77777777" w:rsidR="004F6B1E" w:rsidRDefault="004F6B1E" w:rsidP="008C7629">
      <w:pPr>
        <w:pStyle w:val="ListParagraph"/>
        <w:adjustRightInd w:val="0"/>
        <w:ind w:left="360" w:firstLine="0"/>
        <w:rPr>
          <w:rFonts w:eastAsia="Batang"/>
        </w:rPr>
      </w:pPr>
      <w:r w:rsidRPr="00EB6076">
        <w:rPr>
          <w:rFonts w:eastAsia="Batang"/>
        </w:rPr>
        <w:t>A supplier or bidder shall be considered to be from a country if (</w:t>
      </w:r>
      <w:proofErr w:type="spellStart"/>
      <w:r w:rsidRPr="00EB6076">
        <w:rPr>
          <w:rFonts w:eastAsia="Batang"/>
        </w:rPr>
        <w:t>i</w:t>
      </w:r>
      <w:proofErr w:type="spellEnd"/>
      <w:r w:rsidRPr="00EB6076">
        <w:rPr>
          <w:rFonts w:eastAsia="Batang"/>
        </w:rPr>
        <w:t xml:space="preserve">) the entity is incorporated in that country, or ii) a majority of its shareholding or effective control of the entity is exercised from that country; or (iii) more that 50% of the value of the item </w:t>
      </w:r>
      <w:r w:rsidRPr="00EB6076">
        <w:rPr>
          <w:rFonts w:eastAsia="Batang"/>
          <w:spacing w:val="-4"/>
        </w:rPr>
        <w:t xml:space="preserve">being </w:t>
      </w:r>
      <w:r w:rsidRPr="00EB6076">
        <w:rPr>
          <w:rFonts w:eastAsia="Batang"/>
        </w:rPr>
        <w:t>supplied has been added in that country. Indian suppliers shall mean those entities which meet any of these tests with respect to</w:t>
      </w:r>
      <w:r w:rsidRPr="00EB6076">
        <w:rPr>
          <w:rFonts w:eastAsia="Batang"/>
          <w:spacing w:val="48"/>
        </w:rPr>
        <w:t xml:space="preserve"> </w:t>
      </w:r>
      <w:r w:rsidRPr="00EB6076">
        <w:rPr>
          <w:rFonts w:eastAsia="Batang"/>
        </w:rPr>
        <w:t>India.</w:t>
      </w:r>
    </w:p>
    <w:p w14:paraId="79D28C63" w14:textId="77777777" w:rsidR="00285F15" w:rsidRPr="00EB6076" w:rsidRDefault="00285F15" w:rsidP="008C7629">
      <w:pPr>
        <w:pStyle w:val="ListParagraph"/>
        <w:adjustRightInd w:val="0"/>
        <w:ind w:left="360" w:firstLine="0"/>
        <w:rPr>
          <w:rFonts w:ascii="Franklin Gothic Book" w:eastAsia="Calibri" w:hAnsi="Franklin Gothic Book"/>
          <w:sz w:val="24"/>
          <w:szCs w:val="24"/>
        </w:rPr>
      </w:pPr>
    </w:p>
    <w:p w14:paraId="79711CBF" w14:textId="77777777" w:rsidR="004F6B1E" w:rsidRDefault="004F6B1E" w:rsidP="004F6B1E">
      <w:pPr>
        <w:tabs>
          <w:tab w:val="left" w:pos="1022"/>
        </w:tabs>
        <w:spacing w:before="100"/>
        <w:ind w:right="279"/>
        <w:jc w:val="both"/>
        <w:rPr>
          <w:rFonts w:eastAsia="Batang"/>
        </w:rPr>
      </w:pPr>
      <w:r w:rsidRPr="00886CBE">
        <w:rPr>
          <w:rFonts w:eastAsia="Batang"/>
          <w:b/>
          <w:bCs/>
        </w:rPr>
        <w:t xml:space="preserve">      MSEs</w:t>
      </w:r>
      <w:r w:rsidRPr="00EB6076">
        <w:rPr>
          <w:rFonts w:eastAsia="Batang"/>
        </w:rPr>
        <w:t xml:space="preserve"> would be treated as owned by Scheduled Caste/Scheduled Tribe enterprises</w:t>
      </w:r>
      <w:r w:rsidRPr="00EB6076">
        <w:rPr>
          <w:rFonts w:eastAsia="Batang"/>
          <w:spacing w:val="-27"/>
        </w:rPr>
        <w:t xml:space="preserve"> </w:t>
      </w:r>
      <w:r w:rsidRPr="00EB6076">
        <w:rPr>
          <w:rFonts w:eastAsia="Batang"/>
        </w:rPr>
        <w:t>as under:</w:t>
      </w:r>
    </w:p>
    <w:p w14:paraId="1ED14DB4" w14:textId="77777777" w:rsidR="00285F15" w:rsidRPr="00EB6076" w:rsidRDefault="00285F15" w:rsidP="004F6B1E">
      <w:pPr>
        <w:tabs>
          <w:tab w:val="left" w:pos="1022"/>
        </w:tabs>
        <w:spacing w:before="100"/>
        <w:ind w:right="279"/>
        <w:jc w:val="both"/>
        <w:rPr>
          <w:rFonts w:eastAsia="Batang"/>
        </w:rPr>
      </w:pPr>
    </w:p>
    <w:p w14:paraId="0368BB1C" w14:textId="77777777" w:rsidR="004F6B1E" w:rsidRPr="00EB6076" w:rsidRDefault="004F6B1E" w:rsidP="00056180">
      <w:pPr>
        <w:pStyle w:val="ListParagraph"/>
        <w:numPr>
          <w:ilvl w:val="0"/>
          <w:numId w:val="75"/>
        </w:numPr>
        <w:tabs>
          <w:tab w:val="left" w:pos="1382"/>
        </w:tabs>
        <w:spacing w:line="272" w:lineRule="exact"/>
        <w:rPr>
          <w:rFonts w:eastAsia="Batang"/>
        </w:rPr>
      </w:pPr>
      <w:r w:rsidRPr="00EB6076">
        <w:rPr>
          <w:rFonts w:eastAsia="Batang"/>
        </w:rPr>
        <w:t>In the case of proprietary</w:t>
      </w:r>
      <w:r w:rsidRPr="00EB6076">
        <w:rPr>
          <w:rFonts w:eastAsia="Batang"/>
          <w:spacing w:val="-15"/>
        </w:rPr>
        <w:t xml:space="preserve"> </w:t>
      </w:r>
      <w:r w:rsidRPr="00EB6076">
        <w:rPr>
          <w:rFonts w:eastAsia="Batang"/>
          <w:spacing w:val="-7"/>
        </w:rPr>
        <w:t>MSE,</w:t>
      </w:r>
      <w:r w:rsidRPr="00EB6076">
        <w:rPr>
          <w:rFonts w:eastAsia="Batang"/>
          <w:spacing w:val="-17"/>
        </w:rPr>
        <w:t xml:space="preserve"> the </w:t>
      </w:r>
      <w:r w:rsidRPr="00EB6076">
        <w:rPr>
          <w:rFonts w:eastAsia="Batang"/>
          <w:spacing w:val="-3"/>
        </w:rPr>
        <w:t>proprietor(s)</w:t>
      </w:r>
      <w:r w:rsidRPr="00EB6076">
        <w:rPr>
          <w:rFonts w:eastAsia="Batang"/>
          <w:spacing w:val="-15"/>
        </w:rPr>
        <w:t xml:space="preserve"> </w:t>
      </w:r>
      <w:r w:rsidRPr="00EB6076">
        <w:rPr>
          <w:rFonts w:eastAsia="Batang"/>
        </w:rPr>
        <w:t>shall</w:t>
      </w:r>
      <w:r w:rsidRPr="00EB6076">
        <w:rPr>
          <w:rFonts w:eastAsia="Batang"/>
          <w:spacing w:val="-12"/>
        </w:rPr>
        <w:t xml:space="preserve"> </w:t>
      </w:r>
      <w:r w:rsidRPr="00EB6076">
        <w:rPr>
          <w:rFonts w:eastAsia="Batang"/>
        </w:rPr>
        <w:t>be</w:t>
      </w:r>
      <w:r w:rsidRPr="00EB6076">
        <w:rPr>
          <w:rFonts w:eastAsia="Batang"/>
          <w:spacing w:val="-12"/>
        </w:rPr>
        <w:t xml:space="preserve"> </w:t>
      </w:r>
      <w:r w:rsidRPr="00EB6076">
        <w:rPr>
          <w:rFonts w:eastAsia="Batang"/>
          <w:spacing w:val="-3"/>
        </w:rPr>
        <w:t>SC</w:t>
      </w:r>
      <w:r w:rsidRPr="00EB6076">
        <w:rPr>
          <w:rFonts w:eastAsia="Batang"/>
          <w:spacing w:val="-18"/>
        </w:rPr>
        <w:t xml:space="preserve"> </w:t>
      </w:r>
      <w:r w:rsidRPr="00EB6076">
        <w:rPr>
          <w:rFonts w:eastAsia="Batang"/>
          <w:spacing w:val="-4"/>
        </w:rPr>
        <w:t>/ST.</w:t>
      </w:r>
    </w:p>
    <w:p w14:paraId="63DECE0D" w14:textId="77777777" w:rsidR="004F6B1E" w:rsidRPr="00EB6076" w:rsidRDefault="004F6B1E" w:rsidP="00056180">
      <w:pPr>
        <w:pStyle w:val="ListParagraph"/>
        <w:numPr>
          <w:ilvl w:val="0"/>
          <w:numId w:val="75"/>
        </w:numPr>
        <w:tabs>
          <w:tab w:val="left" w:pos="1382"/>
        </w:tabs>
        <w:ind w:right="493"/>
        <w:rPr>
          <w:rFonts w:eastAsia="Batang"/>
        </w:rPr>
      </w:pPr>
      <w:r w:rsidRPr="00EB6076">
        <w:rPr>
          <w:rFonts w:eastAsia="Batang"/>
          <w:spacing w:val="-3"/>
        </w:rPr>
        <w:t>In</w:t>
      </w:r>
      <w:r w:rsidRPr="00EB6076">
        <w:rPr>
          <w:rFonts w:eastAsia="Batang"/>
          <w:spacing w:val="-10"/>
        </w:rPr>
        <w:t xml:space="preserve"> the </w:t>
      </w:r>
      <w:r w:rsidRPr="00EB6076">
        <w:rPr>
          <w:rFonts w:eastAsia="Batang"/>
          <w:spacing w:val="-4"/>
        </w:rPr>
        <w:t>case</w:t>
      </w:r>
      <w:r w:rsidRPr="00EB6076">
        <w:rPr>
          <w:rFonts w:eastAsia="Batang"/>
          <w:spacing w:val="-7"/>
        </w:rPr>
        <w:t xml:space="preserve"> </w:t>
      </w:r>
      <w:r w:rsidRPr="00EB6076">
        <w:rPr>
          <w:rFonts w:eastAsia="Batang"/>
          <w:spacing w:val="-3"/>
        </w:rPr>
        <w:t>of</w:t>
      </w:r>
      <w:r w:rsidRPr="00EB6076">
        <w:rPr>
          <w:rFonts w:eastAsia="Batang"/>
          <w:spacing w:val="-7"/>
        </w:rPr>
        <w:t xml:space="preserve"> </w:t>
      </w:r>
      <w:r w:rsidRPr="00EB6076">
        <w:rPr>
          <w:rFonts w:eastAsia="Batang"/>
          <w:spacing w:val="-4"/>
        </w:rPr>
        <w:t>partnership</w:t>
      </w:r>
      <w:r w:rsidRPr="00EB6076">
        <w:rPr>
          <w:rFonts w:eastAsia="Batang"/>
          <w:spacing w:val="-7"/>
        </w:rPr>
        <w:t xml:space="preserve"> </w:t>
      </w:r>
      <w:r w:rsidRPr="00EB6076">
        <w:rPr>
          <w:rFonts w:eastAsia="Batang"/>
          <w:spacing w:val="-4"/>
        </w:rPr>
        <w:t>MSE,</w:t>
      </w:r>
      <w:r w:rsidRPr="00EB6076">
        <w:rPr>
          <w:rFonts w:eastAsia="Batang"/>
          <w:spacing w:val="-9"/>
        </w:rPr>
        <w:t xml:space="preserve"> </w:t>
      </w:r>
      <w:r w:rsidRPr="00EB6076">
        <w:rPr>
          <w:rFonts w:eastAsia="Batang"/>
          <w:spacing w:val="-3"/>
        </w:rPr>
        <w:t>the</w:t>
      </w:r>
      <w:r w:rsidRPr="00EB6076">
        <w:rPr>
          <w:rFonts w:eastAsia="Batang"/>
          <w:spacing w:val="-7"/>
        </w:rPr>
        <w:t xml:space="preserve"> </w:t>
      </w:r>
      <w:r w:rsidRPr="00EB6076">
        <w:rPr>
          <w:rFonts w:eastAsia="Batang"/>
          <w:spacing w:val="-4"/>
        </w:rPr>
        <w:t>SC/ST</w:t>
      </w:r>
      <w:r w:rsidRPr="00EB6076">
        <w:rPr>
          <w:rFonts w:eastAsia="Batang"/>
          <w:spacing w:val="-5"/>
        </w:rPr>
        <w:t xml:space="preserve"> </w:t>
      </w:r>
      <w:r w:rsidRPr="00EB6076">
        <w:rPr>
          <w:rFonts w:eastAsia="Batang"/>
          <w:spacing w:val="-4"/>
        </w:rPr>
        <w:t>partners</w:t>
      </w:r>
      <w:r w:rsidRPr="00EB6076">
        <w:rPr>
          <w:rFonts w:eastAsia="Batang"/>
          <w:spacing w:val="-8"/>
        </w:rPr>
        <w:t xml:space="preserve"> </w:t>
      </w:r>
      <w:r w:rsidRPr="00EB6076">
        <w:rPr>
          <w:rFonts w:eastAsia="Batang"/>
          <w:spacing w:val="-4"/>
        </w:rPr>
        <w:t>shall</w:t>
      </w:r>
      <w:r w:rsidRPr="00EB6076">
        <w:rPr>
          <w:rFonts w:eastAsia="Batang"/>
          <w:spacing w:val="-7"/>
        </w:rPr>
        <w:t xml:space="preserve"> </w:t>
      </w:r>
      <w:r w:rsidRPr="00EB6076">
        <w:rPr>
          <w:rFonts w:eastAsia="Batang"/>
          <w:spacing w:val="-3"/>
        </w:rPr>
        <w:t>be</w:t>
      </w:r>
      <w:r w:rsidRPr="00EB6076">
        <w:rPr>
          <w:rFonts w:eastAsia="Batang"/>
          <w:spacing w:val="-6"/>
        </w:rPr>
        <w:t xml:space="preserve"> </w:t>
      </w:r>
      <w:r w:rsidRPr="00EB6076">
        <w:rPr>
          <w:rFonts w:eastAsia="Batang"/>
          <w:spacing w:val="-4"/>
        </w:rPr>
        <w:t>holding</w:t>
      </w:r>
      <w:r w:rsidRPr="00EB6076">
        <w:rPr>
          <w:rFonts w:eastAsia="Batang"/>
          <w:spacing w:val="-9"/>
        </w:rPr>
        <w:t xml:space="preserve"> </w:t>
      </w:r>
      <w:r w:rsidRPr="00EB6076">
        <w:rPr>
          <w:rFonts w:eastAsia="Batang"/>
          <w:spacing w:val="-3"/>
        </w:rPr>
        <w:t>at</w:t>
      </w:r>
      <w:r w:rsidRPr="00EB6076">
        <w:rPr>
          <w:rFonts w:eastAsia="Batang"/>
          <w:spacing w:val="-6"/>
        </w:rPr>
        <w:t xml:space="preserve"> </w:t>
      </w:r>
      <w:r w:rsidRPr="00EB6076">
        <w:rPr>
          <w:rFonts w:eastAsia="Batang"/>
          <w:spacing w:val="-4"/>
        </w:rPr>
        <w:t>least</w:t>
      </w:r>
      <w:r w:rsidRPr="00EB6076">
        <w:rPr>
          <w:rFonts w:eastAsia="Batang"/>
          <w:spacing w:val="-9"/>
        </w:rPr>
        <w:t xml:space="preserve"> </w:t>
      </w:r>
      <w:r w:rsidRPr="00EB6076">
        <w:rPr>
          <w:rFonts w:eastAsia="Batang"/>
          <w:spacing w:val="-2"/>
        </w:rPr>
        <w:t>51%</w:t>
      </w:r>
      <w:r w:rsidRPr="00EB6076">
        <w:rPr>
          <w:rFonts w:eastAsia="Batang"/>
          <w:spacing w:val="-8"/>
        </w:rPr>
        <w:t xml:space="preserve"> </w:t>
      </w:r>
      <w:r w:rsidRPr="00EB6076">
        <w:rPr>
          <w:rFonts w:eastAsia="Batang"/>
          <w:spacing w:val="-4"/>
        </w:rPr>
        <w:t xml:space="preserve">(fifty-one percent) shares </w:t>
      </w:r>
      <w:r w:rsidRPr="00EB6076">
        <w:rPr>
          <w:rFonts w:eastAsia="Batang"/>
        </w:rPr>
        <w:t>in the</w:t>
      </w:r>
      <w:r w:rsidRPr="00EB6076">
        <w:rPr>
          <w:rFonts w:eastAsia="Batang"/>
          <w:spacing w:val="-38"/>
        </w:rPr>
        <w:t xml:space="preserve"> </w:t>
      </w:r>
      <w:r w:rsidRPr="00EB6076">
        <w:rPr>
          <w:rFonts w:eastAsia="Batang"/>
          <w:spacing w:val="-4"/>
        </w:rPr>
        <w:t>unit.</w:t>
      </w:r>
    </w:p>
    <w:p w14:paraId="7593C15B" w14:textId="271F00D6" w:rsidR="004F6B1E" w:rsidRPr="00EB6076" w:rsidRDefault="004F6B1E" w:rsidP="00056180">
      <w:pPr>
        <w:pStyle w:val="ListParagraph"/>
        <w:numPr>
          <w:ilvl w:val="0"/>
          <w:numId w:val="75"/>
        </w:numPr>
        <w:tabs>
          <w:tab w:val="left" w:pos="1382"/>
        </w:tabs>
        <w:ind w:right="307"/>
        <w:rPr>
          <w:rFonts w:eastAsia="Batang"/>
          <w:spacing w:val="-3"/>
        </w:rPr>
      </w:pPr>
      <w:r w:rsidRPr="00EB6076">
        <w:rPr>
          <w:rFonts w:eastAsia="Batang"/>
          <w:spacing w:val="-3"/>
        </w:rPr>
        <w:t>In</w:t>
      </w:r>
      <w:r w:rsidRPr="00EB6076">
        <w:rPr>
          <w:rFonts w:eastAsia="Batang"/>
          <w:spacing w:val="-10"/>
        </w:rPr>
        <w:t xml:space="preserve"> the </w:t>
      </w:r>
      <w:r w:rsidRPr="00EB6076">
        <w:rPr>
          <w:rFonts w:eastAsia="Batang"/>
          <w:spacing w:val="-4"/>
        </w:rPr>
        <w:t>case</w:t>
      </w:r>
      <w:r w:rsidRPr="00EB6076">
        <w:rPr>
          <w:rFonts w:eastAsia="Batang"/>
          <w:spacing w:val="-6"/>
        </w:rPr>
        <w:t xml:space="preserve"> </w:t>
      </w:r>
      <w:r w:rsidRPr="00EB6076">
        <w:rPr>
          <w:rFonts w:eastAsia="Batang"/>
          <w:spacing w:val="-3"/>
        </w:rPr>
        <w:t>of</w:t>
      </w:r>
      <w:r w:rsidRPr="00EB6076">
        <w:rPr>
          <w:rFonts w:eastAsia="Batang"/>
          <w:spacing w:val="-6"/>
        </w:rPr>
        <w:t xml:space="preserve"> </w:t>
      </w:r>
      <w:r w:rsidRPr="00EB6076">
        <w:rPr>
          <w:rFonts w:eastAsia="Batang"/>
          <w:spacing w:val="-4"/>
        </w:rPr>
        <w:t>Private</w:t>
      </w:r>
      <w:r w:rsidRPr="00EB6076">
        <w:rPr>
          <w:rFonts w:eastAsia="Batang"/>
          <w:spacing w:val="-8"/>
        </w:rPr>
        <w:t xml:space="preserve"> </w:t>
      </w:r>
      <w:r w:rsidRPr="00EB6076">
        <w:rPr>
          <w:rFonts w:eastAsia="Batang"/>
          <w:spacing w:val="-4"/>
        </w:rPr>
        <w:t>Limited</w:t>
      </w:r>
      <w:r w:rsidRPr="00EB6076">
        <w:rPr>
          <w:rFonts w:eastAsia="Batang"/>
          <w:spacing w:val="-5"/>
        </w:rPr>
        <w:t xml:space="preserve"> Companies,</w:t>
      </w:r>
      <w:r w:rsidRPr="00EB6076">
        <w:rPr>
          <w:rFonts w:eastAsia="Batang"/>
          <w:spacing w:val="-8"/>
        </w:rPr>
        <w:t xml:space="preserve"> </w:t>
      </w:r>
      <w:r w:rsidRPr="00EB6076">
        <w:rPr>
          <w:rFonts w:eastAsia="Batang"/>
        </w:rPr>
        <w:t>at</w:t>
      </w:r>
      <w:r w:rsidRPr="00EB6076">
        <w:rPr>
          <w:rFonts w:eastAsia="Batang"/>
          <w:spacing w:val="-9"/>
        </w:rPr>
        <w:t xml:space="preserve"> </w:t>
      </w:r>
      <w:r w:rsidRPr="00EB6076">
        <w:rPr>
          <w:rFonts w:eastAsia="Batang"/>
          <w:spacing w:val="-4"/>
        </w:rPr>
        <w:t>least</w:t>
      </w:r>
      <w:r w:rsidRPr="00EB6076">
        <w:rPr>
          <w:rFonts w:eastAsia="Batang"/>
          <w:spacing w:val="-8"/>
        </w:rPr>
        <w:t xml:space="preserve"> </w:t>
      </w:r>
      <w:r w:rsidRPr="00EB6076">
        <w:rPr>
          <w:rFonts w:eastAsia="Batang"/>
          <w:spacing w:val="-2"/>
        </w:rPr>
        <w:t>51%</w:t>
      </w:r>
      <w:r w:rsidRPr="00EB6076">
        <w:rPr>
          <w:rFonts w:eastAsia="Batang"/>
          <w:spacing w:val="-8"/>
        </w:rPr>
        <w:t xml:space="preserve"> </w:t>
      </w:r>
      <w:r w:rsidRPr="00EB6076">
        <w:rPr>
          <w:rFonts w:eastAsia="Batang"/>
          <w:spacing w:val="-4"/>
        </w:rPr>
        <w:t>(fifty-one</w:t>
      </w:r>
      <w:r w:rsidRPr="00EB6076">
        <w:rPr>
          <w:rFonts w:eastAsia="Batang"/>
          <w:spacing w:val="-6"/>
        </w:rPr>
        <w:t xml:space="preserve"> </w:t>
      </w:r>
      <w:r w:rsidRPr="00EB6076">
        <w:rPr>
          <w:rFonts w:eastAsia="Batang"/>
          <w:spacing w:val="-4"/>
        </w:rPr>
        <w:t>percent)</w:t>
      </w:r>
      <w:r w:rsidRPr="00EB6076">
        <w:rPr>
          <w:rFonts w:eastAsia="Batang"/>
          <w:spacing w:val="-7"/>
        </w:rPr>
        <w:t xml:space="preserve"> </w:t>
      </w:r>
      <w:r w:rsidRPr="00EB6076">
        <w:rPr>
          <w:rFonts w:eastAsia="Batang"/>
          <w:spacing w:val="-4"/>
        </w:rPr>
        <w:t>share</w:t>
      </w:r>
      <w:r w:rsidRPr="00EB6076">
        <w:rPr>
          <w:rFonts w:eastAsia="Batang"/>
          <w:spacing w:val="-9"/>
        </w:rPr>
        <w:t xml:space="preserve"> </w:t>
      </w:r>
      <w:r w:rsidRPr="00EB6076">
        <w:rPr>
          <w:rFonts w:eastAsia="Batang"/>
          <w:spacing w:val="-4"/>
        </w:rPr>
        <w:t>shall</w:t>
      </w:r>
      <w:r w:rsidRPr="00EB6076">
        <w:rPr>
          <w:rFonts w:eastAsia="Batang"/>
          <w:spacing w:val="-8"/>
        </w:rPr>
        <w:t xml:space="preserve"> </w:t>
      </w:r>
      <w:r w:rsidRPr="00EB6076">
        <w:rPr>
          <w:rFonts w:eastAsia="Batang"/>
          <w:spacing w:val="-3"/>
        </w:rPr>
        <w:t xml:space="preserve">be </w:t>
      </w:r>
      <w:r w:rsidR="008C7629">
        <w:rPr>
          <w:rFonts w:eastAsia="Batang"/>
          <w:spacing w:val="-3"/>
        </w:rPr>
        <w:t xml:space="preserve">held </w:t>
      </w:r>
      <w:r w:rsidR="008C7629" w:rsidRPr="00EB6076">
        <w:rPr>
          <w:rFonts w:eastAsia="Batang"/>
          <w:spacing w:val="-3"/>
        </w:rPr>
        <w:t xml:space="preserve">by </w:t>
      </w:r>
      <w:r w:rsidR="008C7629" w:rsidRPr="00EB6076">
        <w:rPr>
          <w:rFonts w:eastAsia="Batang"/>
          <w:spacing w:val="-4"/>
        </w:rPr>
        <w:t>SC/ST</w:t>
      </w:r>
      <w:r w:rsidR="008C7629" w:rsidRPr="00EB6076">
        <w:rPr>
          <w:rFonts w:eastAsia="Batang"/>
          <w:spacing w:val="-16"/>
        </w:rPr>
        <w:t xml:space="preserve"> </w:t>
      </w:r>
      <w:r w:rsidR="008C7629" w:rsidRPr="00EB6076">
        <w:rPr>
          <w:rFonts w:eastAsia="Batang"/>
          <w:spacing w:val="-4"/>
        </w:rPr>
        <w:t>promoters</w:t>
      </w:r>
      <w:r w:rsidR="008C7629">
        <w:rPr>
          <w:rFonts w:eastAsia="Batang"/>
          <w:spacing w:val="-3"/>
        </w:rPr>
        <w:t xml:space="preserve"> </w:t>
      </w:r>
    </w:p>
    <w:p w14:paraId="7DB3FF9B" w14:textId="77777777" w:rsidR="001307B7" w:rsidRDefault="004F6B1E" w:rsidP="004F6B1E">
      <w:pPr>
        <w:tabs>
          <w:tab w:val="left" w:pos="1027"/>
        </w:tabs>
        <w:jc w:val="both"/>
        <w:rPr>
          <w:rFonts w:eastAsia="Batang"/>
        </w:rPr>
      </w:pPr>
      <w:r w:rsidRPr="00EB6076">
        <w:rPr>
          <w:rFonts w:eastAsia="Batang"/>
        </w:rPr>
        <w:t xml:space="preserve">       </w:t>
      </w:r>
    </w:p>
    <w:p w14:paraId="4A3F8113" w14:textId="6FCBD55F" w:rsidR="004F6B1E" w:rsidRDefault="001307B7" w:rsidP="004F6B1E">
      <w:pPr>
        <w:tabs>
          <w:tab w:val="left" w:pos="1027"/>
        </w:tabs>
        <w:jc w:val="both"/>
        <w:rPr>
          <w:rFonts w:eastAsia="Batang"/>
        </w:rPr>
      </w:pPr>
      <w:r>
        <w:rPr>
          <w:rFonts w:eastAsia="Batang"/>
        </w:rPr>
        <w:t xml:space="preserve">       </w:t>
      </w:r>
      <w:r w:rsidR="008C7629">
        <w:rPr>
          <w:rFonts w:eastAsia="Batang"/>
        </w:rPr>
        <w:t>M</w:t>
      </w:r>
      <w:r w:rsidR="004F6B1E" w:rsidRPr="00EB6076">
        <w:rPr>
          <w:rFonts w:eastAsia="Batang"/>
        </w:rPr>
        <w:t>SEs owned by women shall also be determined as per the above</w:t>
      </w:r>
      <w:r w:rsidR="004F6B1E" w:rsidRPr="00EB6076">
        <w:rPr>
          <w:rFonts w:eastAsia="Batang"/>
          <w:spacing w:val="-16"/>
        </w:rPr>
        <w:t xml:space="preserve"> </w:t>
      </w:r>
      <w:r w:rsidR="004F6B1E" w:rsidRPr="00EB6076">
        <w:rPr>
          <w:rFonts w:eastAsia="Batang"/>
        </w:rPr>
        <w:t>analogy/criteria.</w:t>
      </w:r>
    </w:p>
    <w:p w14:paraId="077365A5" w14:textId="77777777" w:rsidR="00285F15" w:rsidRPr="00EB6076" w:rsidRDefault="00285F15" w:rsidP="004F6B1E">
      <w:pPr>
        <w:tabs>
          <w:tab w:val="left" w:pos="1027"/>
        </w:tabs>
        <w:jc w:val="both"/>
        <w:rPr>
          <w:rFonts w:eastAsia="Batang"/>
        </w:rPr>
      </w:pPr>
    </w:p>
    <w:p w14:paraId="26A9950F" w14:textId="77777777" w:rsidR="008C7629" w:rsidRDefault="008C7629" w:rsidP="008C7629">
      <w:pPr>
        <w:tabs>
          <w:tab w:val="left" w:pos="1027"/>
        </w:tabs>
        <w:jc w:val="both"/>
        <w:rPr>
          <w:rFonts w:eastAsia="Batang"/>
        </w:rPr>
      </w:pPr>
      <w:r>
        <w:rPr>
          <w:rFonts w:eastAsia="Batang"/>
        </w:rPr>
        <w:lastRenderedPageBreak/>
        <w:t xml:space="preserve">      </w:t>
      </w:r>
      <w:r w:rsidR="004F6B1E" w:rsidRPr="00EB6076">
        <w:rPr>
          <w:rFonts w:eastAsia="Batang"/>
        </w:rPr>
        <w:t xml:space="preserve"> The instructions regarding MSEs, as amended from time to time as on the date of Tender Inquiry shall </w:t>
      </w:r>
      <w:r>
        <w:rPr>
          <w:rFonts w:eastAsia="Batang"/>
        </w:rPr>
        <w:t xml:space="preserve">  </w:t>
      </w:r>
    </w:p>
    <w:p w14:paraId="01478BA0" w14:textId="2A4CE42F" w:rsidR="004F6B1E" w:rsidRDefault="008C7629" w:rsidP="008C7629">
      <w:pPr>
        <w:tabs>
          <w:tab w:val="left" w:pos="1027"/>
        </w:tabs>
        <w:jc w:val="both"/>
        <w:rPr>
          <w:rFonts w:eastAsia="Batang"/>
        </w:rPr>
      </w:pPr>
      <w:r>
        <w:rPr>
          <w:rFonts w:eastAsia="Batang"/>
        </w:rPr>
        <w:t xml:space="preserve">        </w:t>
      </w:r>
      <w:r w:rsidR="004F6B1E" w:rsidRPr="00EB6076">
        <w:rPr>
          <w:rFonts w:eastAsia="Batang"/>
        </w:rPr>
        <w:t>be made applicable.</w:t>
      </w:r>
    </w:p>
    <w:p w14:paraId="2980326C" w14:textId="77777777" w:rsidR="001307B7" w:rsidRPr="00EB6076" w:rsidRDefault="001307B7" w:rsidP="008C7629">
      <w:pPr>
        <w:tabs>
          <w:tab w:val="left" w:pos="1027"/>
        </w:tabs>
        <w:jc w:val="both"/>
        <w:rPr>
          <w:rFonts w:eastAsia="Batang"/>
        </w:rPr>
      </w:pPr>
    </w:p>
    <w:p w14:paraId="30C424CF" w14:textId="30F51FD6" w:rsidR="004F6B1E" w:rsidRDefault="008C7629" w:rsidP="00056180">
      <w:pPr>
        <w:pStyle w:val="ListParagraph"/>
        <w:widowControl/>
        <w:numPr>
          <w:ilvl w:val="0"/>
          <w:numId w:val="74"/>
        </w:numPr>
        <w:adjustRightInd w:val="0"/>
        <w:rPr>
          <w:rFonts w:ascii="Franklin Gothic Book" w:eastAsia="Calibri" w:hAnsi="Franklin Gothic Book"/>
          <w:sz w:val="24"/>
          <w:szCs w:val="24"/>
          <w:lang w:bidi="hi-IN"/>
        </w:rPr>
      </w:pPr>
      <w:r w:rsidRPr="008C7629">
        <w:rPr>
          <w:rFonts w:ascii="Franklin Gothic Book" w:eastAsia="Calibri" w:hAnsi="Franklin Gothic Book"/>
          <w:b/>
          <w:bCs/>
          <w:sz w:val="24"/>
          <w:szCs w:val="24"/>
        </w:rPr>
        <w:t>Jurisdiction</w:t>
      </w:r>
      <w:r>
        <w:rPr>
          <w:rFonts w:ascii="Franklin Gothic Book" w:eastAsia="Calibri" w:hAnsi="Franklin Gothic Book"/>
          <w:sz w:val="24"/>
          <w:szCs w:val="24"/>
        </w:rPr>
        <w:t xml:space="preserve"> -</w:t>
      </w:r>
      <w:r w:rsidRPr="008C7629">
        <w:rPr>
          <w:rFonts w:ascii="Franklin Gothic Book" w:eastAsia="Calibri" w:hAnsi="Franklin Gothic Book"/>
          <w:sz w:val="24"/>
          <w:szCs w:val="24"/>
        </w:rPr>
        <w:t xml:space="preserve"> </w:t>
      </w:r>
      <w:r w:rsidR="004F6B1E" w:rsidRPr="00EB6076">
        <w:rPr>
          <w:rFonts w:ascii="Franklin Gothic Book" w:eastAsia="Calibri" w:hAnsi="Franklin Gothic Book"/>
          <w:sz w:val="24"/>
          <w:szCs w:val="24"/>
        </w:rPr>
        <w:t xml:space="preserve">All disputes </w:t>
      </w:r>
      <w:r w:rsidR="004F6B1E" w:rsidRPr="00EB6076">
        <w:rPr>
          <w:rFonts w:ascii="Franklin Gothic Book" w:eastAsia="Calibri" w:hAnsi="Franklin Gothic Book"/>
          <w:sz w:val="24"/>
          <w:szCs w:val="24"/>
          <w:lang w:bidi="hi-IN"/>
        </w:rPr>
        <w:t xml:space="preserve">related </w:t>
      </w:r>
      <w:r w:rsidR="004F6B1E" w:rsidRPr="00EB6076">
        <w:rPr>
          <w:rFonts w:ascii="Franklin Gothic Book" w:eastAsia="Calibri" w:hAnsi="Franklin Gothic Book" w:cs="Mangal"/>
          <w:sz w:val="24"/>
          <w:szCs w:val="24"/>
          <w:lang w:bidi="hi-IN"/>
        </w:rPr>
        <w:t xml:space="preserve">to this tender </w:t>
      </w:r>
      <w:r w:rsidR="004F6B1E" w:rsidRPr="00EB6076">
        <w:rPr>
          <w:rFonts w:ascii="Franklin Gothic Book" w:eastAsia="Calibri" w:hAnsi="Franklin Gothic Book"/>
          <w:sz w:val="24"/>
          <w:szCs w:val="24"/>
        </w:rPr>
        <w:t xml:space="preserve">shall be </w:t>
      </w:r>
      <w:r>
        <w:rPr>
          <w:rFonts w:ascii="Franklin Gothic Book" w:eastAsia="Calibri" w:hAnsi="Franklin Gothic Book"/>
          <w:sz w:val="24"/>
          <w:szCs w:val="24"/>
        </w:rPr>
        <w:t xml:space="preserve">subject to the local court of </w:t>
      </w:r>
      <w:r w:rsidR="004F6B1E" w:rsidRPr="00EB6076">
        <w:rPr>
          <w:rFonts w:ascii="Franklin Gothic Book" w:eastAsia="Calibri" w:hAnsi="Franklin Gothic Book"/>
          <w:sz w:val="24"/>
          <w:szCs w:val="24"/>
        </w:rPr>
        <w:t xml:space="preserve">competent </w:t>
      </w:r>
      <w:r>
        <w:rPr>
          <w:rFonts w:ascii="Franklin Gothic Book" w:eastAsia="Calibri" w:hAnsi="Franklin Gothic Book"/>
          <w:sz w:val="24"/>
          <w:szCs w:val="24"/>
        </w:rPr>
        <w:t>jurisdiction at</w:t>
      </w:r>
      <w:r w:rsidR="004F6B1E" w:rsidRPr="00EB6076">
        <w:rPr>
          <w:rFonts w:ascii="Franklin Gothic Book" w:eastAsia="Calibri" w:hAnsi="Franklin Gothic Book"/>
          <w:sz w:val="24"/>
          <w:szCs w:val="24"/>
        </w:rPr>
        <w:t xml:space="preserve"> </w:t>
      </w:r>
      <w:r w:rsidR="001307B7">
        <w:rPr>
          <w:rFonts w:ascii="Franklin Gothic Book" w:eastAsia="Calibri" w:hAnsi="Franklin Gothic Book"/>
          <w:sz w:val="24"/>
          <w:szCs w:val="24"/>
        </w:rPr>
        <w:t xml:space="preserve">Haridwar, </w:t>
      </w:r>
      <w:r w:rsidR="001307B7">
        <w:rPr>
          <w:rFonts w:ascii="Franklin Gothic Book" w:eastAsia="Calibri" w:hAnsi="Franklin Gothic Book"/>
          <w:b/>
          <w:sz w:val="24"/>
          <w:szCs w:val="24"/>
        </w:rPr>
        <w:t>Uttarakhand</w:t>
      </w:r>
      <w:r>
        <w:rPr>
          <w:rFonts w:ascii="Franklin Gothic Book" w:eastAsia="Calibri" w:hAnsi="Franklin Gothic Book"/>
          <w:b/>
          <w:sz w:val="24"/>
          <w:szCs w:val="24"/>
        </w:rPr>
        <w:t>,</w:t>
      </w:r>
      <w:r w:rsidR="004F6B1E" w:rsidRPr="00EB6076">
        <w:rPr>
          <w:rFonts w:ascii="Franklin Gothic Book" w:eastAsia="Calibri" w:hAnsi="Franklin Gothic Book"/>
          <w:b/>
          <w:sz w:val="24"/>
          <w:szCs w:val="24"/>
        </w:rPr>
        <w:t xml:space="preserve"> </w:t>
      </w:r>
      <w:r>
        <w:rPr>
          <w:rFonts w:ascii="Franklin Gothic Book" w:eastAsia="Calibri" w:hAnsi="Franklin Gothic Book"/>
          <w:b/>
          <w:sz w:val="24"/>
          <w:szCs w:val="24"/>
        </w:rPr>
        <w:t xml:space="preserve">India </w:t>
      </w:r>
      <w:r w:rsidR="004F6B1E" w:rsidRPr="00EB6076">
        <w:rPr>
          <w:rFonts w:ascii="Franklin Gothic Book" w:eastAsia="Calibri" w:hAnsi="Franklin Gothic Book"/>
          <w:sz w:val="24"/>
          <w:szCs w:val="24"/>
        </w:rPr>
        <w:t>only.</w:t>
      </w:r>
    </w:p>
    <w:p w14:paraId="2A36CF46" w14:textId="77777777" w:rsidR="001307B7" w:rsidRPr="00EB6076" w:rsidRDefault="001307B7" w:rsidP="001307B7">
      <w:pPr>
        <w:pStyle w:val="ListParagraph"/>
        <w:widowControl/>
        <w:adjustRightInd w:val="0"/>
        <w:ind w:left="360" w:firstLine="0"/>
        <w:rPr>
          <w:rFonts w:ascii="Franklin Gothic Book" w:eastAsia="Calibri" w:hAnsi="Franklin Gothic Book"/>
          <w:sz w:val="24"/>
          <w:szCs w:val="24"/>
          <w:lang w:bidi="hi-IN"/>
        </w:rPr>
      </w:pPr>
    </w:p>
    <w:p w14:paraId="6FC4EF11" w14:textId="77777777" w:rsidR="004F6B1E" w:rsidRPr="00EB6076" w:rsidRDefault="004F6B1E" w:rsidP="00056180">
      <w:pPr>
        <w:pStyle w:val="ListParagraph"/>
        <w:widowControl/>
        <w:numPr>
          <w:ilvl w:val="0"/>
          <w:numId w:val="74"/>
        </w:numPr>
        <w:adjustRightInd w:val="0"/>
        <w:rPr>
          <w:rFonts w:ascii="Franklin Gothic Book" w:eastAsia="Calibri" w:hAnsi="Franklin Gothic Book"/>
          <w:sz w:val="24"/>
          <w:szCs w:val="24"/>
          <w:lang w:bidi="hi-IN"/>
        </w:rPr>
      </w:pPr>
      <w:r w:rsidRPr="00EB6076">
        <w:rPr>
          <w:rFonts w:ascii="Franklin Gothic Book" w:hAnsi="Franklin Gothic Book"/>
          <w:w w:val="101"/>
          <w:sz w:val="24"/>
          <w:szCs w:val="24"/>
        </w:rPr>
        <w:t xml:space="preserve"> </w:t>
      </w:r>
      <w:r w:rsidRPr="00EB6076">
        <w:rPr>
          <w:rFonts w:ascii="Franklin Gothic Book" w:eastAsia="Calibri" w:hAnsi="Franklin Gothic Book"/>
          <w:sz w:val="24"/>
          <w:szCs w:val="24"/>
        </w:rPr>
        <w:t xml:space="preserve">If bidder is Indian agent of foreign principal, the following instructions </w:t>
      </w:r>
      <w:r w:rsidRPr="00EB6076">
        <w:rPr>
          <w:rFonts w:ascii="Franklin Gothic Book" w:eastAsia="Calibri" w:hAnsi="Franklin Gothic Book" w:cs="Kokila"/>
          <w:sz w:val="24"/>
          <w:szCs w:val="24"/>
          <w:lang w:bidi="hi-IN"/>
        </w:rPr>
        <w:t>shall be complied –</w:t>
      </w:r>
    </w:p>
    <w:p w14:paraId="71144AA8" w14:textId="77777777" w:rsidR="004F6B1E" w:rsidRPr="00EB6076" w:rsidRDefault="004F6B1E" w:rsidP="004F6B1E">
      <w:pPr>
        <w:adjustRightInd w:val="0"/>
        <w:ind w:left="720"/>
        <w:jc w:val="both"/>
        <w:rPr>
          <w:rFonts w:ascii="Franklin Gothic Book" w:eastAsia="Calibri" w:hAnsi="Franklin Gothic Book"/>
          <w:sz w:val="24"/>
          <w:szCs w:val="24"/>
        </w:rPr>
      </w:pPr>
    </w:p>
    <w:p w14:paraId="328111C8" w14:textId="77777777" w:rsidR="004F6B1E" w:rsidRPr="00EB6076" w:rsidRDefault="004F6B1E" w:rsidP="00056180">
      <w:pPr>
        <w:pStyle w:val="ListParagraph"/>
        <w:numPr>
          <w:ilvl w:val="0"/>
          <w:numId w:val="73"/>
        </w:numPr>
        <w:adjustRightInd w:val="0"/>
        <w:ind w:left="1440"/>
        <w:rPr>
          <w:rFonts w:ascii="Franklin Gothic Book" w:eastAsiaTheme="minorHAnsi" w:hAnsi="Franklin Gothic Book"/>
          <w:sz w:val="24"/>
          <w:szCs w:val="24"/>
          <w:lang w:bidi="hi-IN"/>
        </w:rPr>
      </w:pPr>
      <w:r w:rsidRPr="00EB6076">
        <w:rPr>
          <w:rFonts w:ascii="Franklin Gothic Book" w:eastAsia="Calibri" w:hAnsi="Franklin Gothic Book"/>
          <w:sz w:val="24"/>
          <w:szCs w:val="24"/>
        </w:rPr>
        <w:t>Bidder must</w:t>
      </w:r>
      <w:r w:rsidRPr="00EB6076">
        <w:rPr>
          <w:rFonts w:ascii="Franklin Gothic Book" w:eastAsia="Calibri" w:hAnsi="Franklin Gothic Book"/>
          <w:sz w:val="24"/>
          <w:szCs w:val="24"/>
          <w:rtl/>
          <w:cs/>
        </w:rPr>
        <w:t xml:space="preserve"> </w:t>
      </w:r>
      <w:r w:rsidRPr="00EB6076">
        <w:rPr>
          <w:rFonts w:ascii="Franklin Gothic Book" w:eastAsia="Calibri" w:hAnsi="Franklin Gothic Book"/>
          <w:b/>
          <w:bCs/>
          <w:sz w:val="24"/>
          <w:szCs w:val="24"/>
        </w:rPr>
        <w:t>necessarily comply</w:t>
      </w:r>
      <w:r w:rsidRPr="00EB6076">
        <w:rPr>
          <w:rFonts w:ascii="Franklin Gothic Book" w:eastAsia="Calibri" w:hAnsi="Franklin Gothic Book"/>
          <w:sz w:val="24"/>
          <w:szCs w:val="24"/>
        </w:rPr>
        <w:t xml:space="preserve"> with conditions of </w:t>
      </w:r>
      <w:r w:rsidRPr="00EB6076">
        <w:rPr>
          <w:rFonts w:ascii="Franklin Gothic Book" w:eastAsia="Calibri" w:hAnsi="Franklin Gothic Book"/>
          <w:b/>
          <w:bCs/>
          <w:sz w:val="24"/>
          <w:szCs w:val="24"/>
        </w:rPr>
        <w:t>‘Make in India’ Order No.</w:t>
      </w:r>
      <w:r w:rsidRPr="00EB6076">
        <w:rPr>
          <w:rFonts w:ascii="Franklin Gothic Book" w:hAnsi="Franklin Gothic Book"/>
          <w:b/>
          <w:bCs/>
          <w:sz w:val="24"/>
          <w:szCs w:val="24"/>
        </w:rPr>
        <w:t xml:space="preserve"> P-45021/2/2017-PP (BE-II) dated 16th September 2020</w:t>
      </w:r>
      <w:r w:rsidRPr="00EB6076">
        <w:rPr>
          <w:rFonts w:ascii="Franklin Gothic Book" w:hAnsi="Franklin Gothic Book"/>
          <w:sz w:val="24"/>
          <w:szCs w:val="24"/>
        </w:rPr>
        <w:t xml:space="preserve"> of Ministry of Commerce and Industry, Government of </w:t>
      </w:r>
      <w:proofErr w:type="gramStart"/>
      <w:r w:rsidRPr="00EB6076">
        <w:rPr>
          <w:rFonts w:ascii="Franklin Gothic Book" w:hAnsi="Franklin Gothic Book"/>
          <w:sz w:val="24"/>
          <w:szCs w:val="24"/>
        </w:rPr>
        <w:t>India(</w:t>
      </w:r>
      <w:proofErr w:type="spellStart"/>
      <w:proofErr w:type="gramEnd"/>
      <w:r w:rsidRPr="00EB6076">
        <w:rPr>
          <w:rFonts w:ascii="Franklin Gothic Book" w:hAnsi="Franklin Gothic Book"/>
          <w:sz w:val="24"/>
          <w:szCs w:val="24"/>
        </w:rPr>
        <w:t>GoI</w:t>
      </w:r>
      <w:proofErr w:type="spellEnd"/>
      <w:r w:rsidRPr="00EB6076">
        <w:rPr>
          <w:rFonts w:ascii="Franklin Gothic Book" w:hAnsi="Franklin Gothic Book"/>
          <w:sz w:val="24"/>
          <w:szCs w:val="24"/>
        </w:rPr>
        <w:t xml:space="preserve">), as amended from time to time on the date of issue of tender and related instructions of the </w:t>
      </w:r>
      <w:proofErr w:type="spellStart"/>
      <w:r w:rsidRPr="00EB6076">
        <w:rPr>
          <w:rFonts w:ascii="Franklin Gothic Book" w:hAnsi="Franklin Gothic Book"/>
          <w:sz w:val="24"/>
          <w:szCs w:val="24"/>
        </w:rPr>
        <w:t>GoI</w:t>
      </w:r>
      <w:proofErr w:type="spellEnd"/>
      <w:r w:rsidRPr="00EB6076">
        <w:rPr>
          <w:rFonts w:ascii="Franklin Gothic Book" w:hAnsi="Franklin Gothic Book"/>
          <w:sz w:val="24"/>
          <w:szCs w:val="24"/>
        </w:rPr>
        <w:t xml:space="preserve">. The relaxation to invite </w:t>
      </w:r>
      <w:r w:rsidRPr="00EB6076">
        <w:rPr>
          <w:rFonts w:ascii="Franklin Gothic Book" w:hAnsi="Franklin Gothic Book"/>
          <w:b/>
          <w:bCs/>
          <w:sz w:val="24"/>
          <w:szCs w:val="24"/>
        </w:rPr>
        <w:t>GTE</w:t>
      </w:r>
      <w:r w:rsidRPr="00EB6076">
        <w:rPr>
          <w:rFonts w:ascii="Franklin Gothic Book" w:hAnsi="Franklin Gothic Book"/>
          <w:sz w:val="24"/>
          <w:szCs w:val="24"/>
        </w:rPr>
        <w:t xml:space="preserve"> for spares of </w:t>
      </w:r>
      <w:r w:rsidRPr="00EB6076">
        <w:rPr>
          <w:rFonts w:ascii="Franklin Gothic Book" w:eastAsiaTheme="minorHAnsi" w:hAnsi="Franklin Gothic Book"/>
          <w:sz w:val="24"/>
          <w:szCs w:val="24"/>
          <w:lang w:bidi="hi-IN"/>
        </w:rPr>
        <w:t xml:space="preserve">equipment from OEM extended vide Govt. of India, Ministry of Finance OM </w:t>
      </w:r>
      <w:r w:rsidRPr="00EB6076">
        <w:rPr>
          <w:rFonts w:ascii="Franklin Gothic Book" w:hAnsi="Franklin Gothic Book"/>
          <w:sz w:val="24"/>
          <w:szCs w:val="24"/>
        </w:rPr>
        <w:t>No. F/12/17/2019/PPD dt. 29</w:t>
      </w:r>
      <w:r w:rsidRPr="00EB6076">
        <w:rPr>
          <w:rFonts w:ascii="Franklin Gothic Book" w:hAnsi="Franklin Gothic Book"/>
          <w:sz w:val="24"/>
          <w:szCs w:val="24"/>
          <w:vertAlign w:val="superscript"/>
        </w:rPr>
        <w:t>th</w:t>
      </w:r>
      <w:r w:rsidRPr="00EB6076">
        <w:rPr>
          <w:rFonts w:ascii="Franklin Gothic Book" w:hAnsi="Franklin Gothic Book"/>
          <w:sz w:val="24"/>
          <w:szCs w:val="24"/>
        </w:rPr>
        <w:t xml:space="preserve"> Oct., 2020 and provisions for inviting </w:t>
      </w:r>
      <w:r w:rsidRPr="00EB6076">
        <w:rPr>
          <w:rFonts w:ascii="Franklin Gothic Book" w:hAnsi="Franklin Gothic Book"/>
          <w:b/>
          <w:bCs/>
          <w:sz w:val="24"/>
          <w:szCs w:val="24"/>
        </w:rPr>
        <w:t>GTE</w:t>
      </w:r>
      <w:r w:rsidRPr="00EB6076">
        <w:rPr>
          <w:rFonts w:ascii="Franklin Gothic Book" w:hAnsi="Franklin Gothic Book"/>
          <w:sz w:val="24"/>
          <w:szCs w:val="24"/>
        </w:rPr>
        <w:t xml:space="preserve"> for </w:t>
      </w:r>
      <w:r w:rsidRPr="00EB6076">
        <w:rPr>
          <w:rFonts w:ascii="Franklin Gothic Book" w:eastAsiaTheme="minorHAnsi" w:hAnsi="Franklin Gothic Book"/>
          <w:sz w:val="24"/>
          <w:szCs w:val="24"/>
          <w:lang w:bidi="hi-IN"/>
        </w:rPr>
        <w:t xml:space="preserve">specialized equipment required for research purposes, and spares consumables for such equipment in terms of Govt. of India, Ministry of Finance </w:t>
      </w:r>
      <w:r w:rsidRPr="00EB6076">
        <w:rPr>
          <w:rFonts w:ascii="Franklin Gothic Book" w:hAnsi="Franklin Gothic Book"/>
          <w:sz w:val="24"/>
          <w:szCs w:val="24"/>
        </w:rPr>
        <w:t xml:space="preserve">No. </w:t>
      </w:r>
      <w:r w:rsidRPr="00EB6076">
        <w:rPr>
          <w:rFonts w:ascii="Franklin Gothic Book" w:eastAsiaTheme="minorHAnsi" w:hAnsi="Franklin Gothic Book"/>
          <w:sz w:val="24"/>
          <w:szCs w:val="24"/>
          <w:lang w:bidi="hi-IN"/>
        </w:rPr>
        <w:t>F.20/45/2020-PPD dt. 8</w:t>
      </w:r>
      <w:r w:rsidRPr="00EB6076">
        <w:rPr>
          <w:rFonts w:ascii="Franklin Gothic Book" w:eastAsiaTheme="minorHAnsi" w:hAnsi="Franklin Gothic Book"/>
          <w:sz w:val="24"/>
          <w:szCs w:val="24"/>
          <w:vertAlign w:val="superscript"/>
          <w:lang w:bidi="hi-IN"/>
        </w:rPr>
        <w:t>th</w:t>
      </w:r>
      <w:r w:rsidRPr="00EB6076">
        <w:rPr>
          <w:rFonts w:ascii="Franklin Gothic Book" w:eastAsiaTheme="minorHAnsi" w:hAnsi="Franklin Gothic Book"/>
          <w:sz w:val="24"/>
          <w:szCs w:val="24"/>
          <w:lang w:bidi="hi-IN"/>
        </w:rPr>
        <w:t xml:space="preserve"> Jan., 2021 shall be applicable in in the relevant cases as per instructions of the Govt. of India, as amended from time to time.  </w:t>
      </w:r>
    </w:p>
    <w:p w14:paraId="1C93FE26" w14:textId="77777777" w:rsidR="004F6B1E" w:rsidRPr="00EB6076" w:rsidRDefault="004F6B1E" w:rsidP="004F6B1E">
      <w:pPr>
        <w:adjustRightInd w:val="0"/>
        <w:rPr>
          <w:rFonts w:ascii="Franklin Gothic Book" w:hAnsi="Franklin Gothic Book"/>
          <w:sz w:val="24"/>
          <w:szCs w:val="24"/>
        </w:rPr>
      </w:pPr>
      <w:r w:rsidRPr="00EB6076">
        <w:rPr>
          <w:rFonts w:ascii="Franklin Gothic Book" w:eastAsiaTheme="minorHAnsi" w:hAnsi="Franklin Gothic Book"/>
          <w:sz w:val="24"/>
          <w:szCs w:val="24"/>
          <w:lang w:bidi="hi-IN"/>
        </w:rPr>
        <w:t xml:space="preserve">                  </w:t>
      </w:r>
    </w:p>
    <w:p w14:paraId="7489BF22" w14:textId="000D7974" w:rsidR="004F6B1E" w:rsidRPr="00EB6076" w:rsidRDefault="004F6B1E" w:rsidP="00056180">
      <w:pPr>
        <w:pStyle w:val="ListParagraph"/>
        <w:numPr>
          <w:ilvl w:val="0"/>
          <w:numId w:val="73"/>
        </w:numPr>
        <w:adjustRightInd w:val="0"/>
        <w:ind w:left="1440"/>
        <w:rPr>
          <w:rFonts w:ascii="Franklin Gothic Book" w:hAnsi="Franklin Gothic Book"/>
          <w:sz w:val="24"/>
          <w:szCs w:val="24"/>
        </w:rPr>
      </w:pPr>
      <w:r w:rsidRPr="00EB6076">
        <w:rPr>
          <w:rFonts w:ascii="Franklin Gothic Book" w:eastAsia="Calibri" w:hAnsi="Franklin Gothic Book"/>
          <w:sz w:val="24"/>
          <w:szCs w:val="24"/>
        </w:rPr>
        <w:t xml:space="preserve">Bidder shall </w:t>
      </w:r>
      <w:r w:rsidRPr="00EB6076">
        <w:rPr>
          <w:rFonts w:ascii="Franklin Gothic Book" w:hAnsi="Franklin Gothic Book"/>
          <w:b/>
          <w:sz w:val="24"/>
          <w:szCs w:val="24"/>
        </w:rPr>
        <w:t>comply with restrictions under Rule 144 (xi) of the GFR, 2017 related to restrictions on participation of Foreign Bidders and their Authorized Indian Agent/ Dealer</w:t>
      </w:r>
      <w:r w:rsidRPr="00EB6076">
        <w:rPr>
          <w:rFonts w:ascii="Franklin Gothic Book" w:eastAsia="Calibri" w:hAnsi="Franklin Gothic Book"/>
          <w:sz w:val="24"/>
          <w:szCs w:val="24"/>
        </w:rPr>
        <w:t xml:space="preserve"> in terms of </w:t>
      </w:r>
      <w:r w:rsidRPr="00EB6076">
        <w:rPr>
          <w:rFonts w:ascii="Franklin Gothic Book" w:eastAsia="Calibri" w:hAnsi="Franklin Gothic Book"/>
          <w:b/>
          <w:bCs/>
          <w:sz w:val="24"/>
          <w:szCs w:val="24"/>
        </w:rPr>
        <w:t>Order</w:t>
      </w:r>
      <w:r w:rsidRPr="00EB6076">
        <w:rPr>
          <w:rFonts w:ascii="Franklin Gothic Book" w:hAnsi="Franklin Gothic Book"/>
          <w:b/>
          <w:bCs/>
          <w:sz w:val="24"/>
          <w:szCs w:val="24"/>
        </w:rPr>
        <w:t xml:space="preserve"> No. P-45021/112/2020-PP(BE-II) (E-43780) dated 24.08.2020</w:t>
      </w:r>
      <w:r w:rsidRPr="00EB6076">
        <w:rPr>
          <w:rFonts w:ascii="Franklin Gothic Book" w:hAnsi="Franklin Gothic Book"/>
          <w:sz w:val="24"/>
          <w:szCs w:val="24"/>
        </w:rPr>
        <w:t xml:space="preserve"> of the Ministry of Commerce and Industry, Department for Promotion of Industry and Int</w:t>
      </w:r>
      <w:r w:rsidR="00FA035C">
        <w:rPr>
          <w:rFonts w:ascii="Franklin Gothic Book" w:hAnsi="Franklin Gothic Book"/>
          <w:sz w:val="24"/>
          <w:szCs w:val="24"/>
        </w:rPr>
        <w:t xml:space="preserve">ernal Trade and Govt. of India, Ministry of Finance, Dept. of Expenditure, PP Division OM No. F-7/10/2021/PPD (1) dt. 23.02.2023 and related </w:t>
      </w:r>
      <w:r w:rsidR="00164A8E">
        <w:rPr>
          <w:rFonts w:ascii="Franklin Gothic Book" w:hAnsi="Franklin Gothic Book"/>
          <w:sz w:val="24"/>
          <w:szCs w:val="24"/>
        </w:rPr>
        <w:t xml:space="preserve">instruction, </w:t>
      </w:r>
      <w:r w:rsidR="00164A8E" w:rsidRPr="00EB6076">
        <w:rPr>
          <w:rFonts w:ascii="Franklin Gothic Book" w:hAnsi="Franklin Gothic Book"/>
          <w:sz w:val="24"/>
          <w:szCs w:val="24"/>
        </w:rPr>
        <w:t>as</w:t>
      </w:r>
      <w:r w:rsidRPr="00EB6076">
        <w:rPr>
          <w:rFonts w:ascii="Franklin Gothic Book" w:hAnsi="Franklin Gothic Book"/>
          <w:sz w:val="24"/>
          <w:szCs w:val="24"/>
        </w:rPr>
        <w:t xml:space="preserve"> amended from time to time as on the date of issue of tender.</w:t>
      </w:r>
    </w:p>
    <w:p w14:paraId="6376788E" w14:textId="77777777" w:rsidR="004F6B1E" w:rsidRPr="00EB6076" w:rsidRDefault="004F6B1E" w:rsidP="004F6B1E">
      <w:pPr>
        <w:adjustRightInd w:val="0"/>
        <w:ind w:left="709"/>
        <w:jc w:val="both"/>
        <w:rPr>
          <w:rFonts w:ascii="Franklin Gothic Book" w:eastAsia="Calibri" w:hAnsi="Franklin Gothic Book"/>
          <w:b/>
          <w:bCs/>
          <w:sz w:val="24"/>
          <w:szCs w:val="24"/>
          <w:lang w:bidi="hi-IN"/>
        </w:rPr>
      </w:pPr>
      <w:r w:rsidRPr="00EB6076">
        <w:rPr>
          <w:rFonts w:ascii="Franklin Gothic Book" w:eastAsia="Calibri" w:hAnsi="Franklin Gothic Book"/>
          <w:b/>
          <w:bCs/>
          <w:sz w:val="24"/>
          <w:szCs w:val="24"/>
          <w:cs/>
          <w:lang w:bidi="hi-IN"/>
        </w:rPr>
        <w:t xml:space="preserve"> </w:t>
      </w:r>
    </w:p>
    <w:p w14:paraId="52FBCD81" w14:textId="7BC5AB4D" w:rsidR="004F6B1E" w:rsidRPr="00EB6076" w:rsidRDefault="004F6B1E" w:rsidP="00056180">
      <w:pPr>
        <w:pStyle w:val="ListParagraph"/>
        <w:widowControl/>
        <w:numPr>
          <w:ilvl w:val="0"/>
          <w:numId w:val="74"/>
        </w:numPr>
        <w:autoSpaceDE/>
        <w:autoSpaceDN/>
        <w:contextualSpacing/>
        <w:rPr>
          <w:rFonts w:ascii="Franklin Gothic Book" w:hAnsi="Franklin Gothic Book"/>
          <w:bCs/>
          <w:sz w:val="24"/>
          <w:szCs w:val="24"/>
        </w:rPr>
      </w:pPr>
      <w:r w:rsidRPr="00EB6076">
        <w:rPr>
          <w:rFonts w:ascii="Franklin Gothic Book" w:hAnsi="Franklin Gothic Book"/>
          <w:bCs/>
          <w:sz w:val="24"/>
          <w:szCs w:val="24"/>
        </w:rPr>
        <w:t>Th</w:t>
      </w:r>
      <w:r w:rsidR="001307B7">
        <w:rPr>
          <w:rFonts w:ascii="Franklin Gothic Book" w:hAnsi="Franklin Gothic Book"/>
          <w:bCs/>
          <w:sz w:val="24"/>
          <w:szCs w:val="24"/>
        </w:rPr>
        <w:t xml:space="preserve">e foundation is NOT </w:t>
      </w:r>
      <w:r w:rsidRPr="00EB6076">
        <w:rPr>
          <w:rFonts w:ascii="Franklin Gothic Book" w:hAnsi="Franklin Gothic Book"/>
          <w:bCs/>
          <w:sz w:val="24"/>
          <w:szCs w:val="24"/>
        </w:rPr>
        <w:t xml:space="preserve">registered with Dept. of Scientific &amp; Industrial </w:t>
      </w:r>
      <w:proofErr w:type="gramStart"/>
      <w:r w:rsidRPr="00EB6076">
        <w:rPr>
          <w:rFonts w:ascii="Franklin Gothic Book" w:hAnsi="Franklin Gothic Book"/>
          <w:bCs/>
          <w:sz w:val="24"/>
          <w:szCs w:val="24"/>
        </w:rPr>
        <w:t>Research(</w:t>
      </w:r>
      <w:proofErr w:type="gramEnd"/>
      <w:r w:rsidRPr="00EB6076">
        <w:rPr>
          <w:rFonts w:ascii="Franklin Gothic Book" w:hAnsi="Franklin Gothic Book"/>
          <w:bCs/>
          <w:sz w:val="24"/>
          <w:szCs w:val="24"/>
        </w:rPr>
        <w:t xml:space="preserve">DSIR), Govt. of India and concessional Customs Duty </w:t>
      </w:r>
      <w:r w:rsidR="00F72B33">
        <w:rPr>
          <w:rFonts w:ascii="Franklin Gothic Book" w:hAnsi="Franklin Gothic Book"/>
          <w:bCs/>
          <w:sz w:val="24"/>
          <w:szCs w:val="24"/>
        </w:rPr>
        <w:t xml:space="preserve">and </w:t>
      </w:r>
      <w:r w:rsidR="00F72B33" w:rsidRPr="00EB6076">
        <w:rPr>
          <w:rFonts w:ascii="Franklin Gothic Book" w:hAnsi="Franklin Gothic Book"/>
          <w:bCs/>
          <w:sz w:val="24"/>
          <w:szCs w:val="24"/>
        </w:rPr>
        <w:t>all</w:t>
      </w:r>
      <w:r w:rsidRPr="00EB6076">
        <w:rPr>
          <w:rFonts w:ascii="Franklin Gothic Book" w:hAnsi="Franklin Gothic Book"/>
          <w:bCs/>
          <w:sz w:val="24"/>
          <w:szCs w:val="24"/>
        </w:rPr>
        <w:t xml:space="preserve"> imports covered under notification No.51/96-Customs dated 23.07.1996, Notification No.47/2017-Integrated Tax (Rate) and Notification No.45/2017-Central Tax (Rate) both dated 14</w:t>
      </w:r>
      <w:r w:rsidRPr="00EB6076">
        <w:rPr>
          <w:rFonts w:ascii="Franklin Gothic Book" w:hAnsi="Franklin Gothic Book"/>
          <w:bCs/>
          <w:sz w:val="24"/>
          <w:szCs w:val="24"/>
          <w:vertAlign w:val="superscript"/>
        </w:rPr>
        <w:t>th</w:t>
      </w:r>
      <w:r w:rsidRPr="00EB6076">
        <w:rPr>
          <w:rFonts w:ascii="Franklin Gothic Book" w:hAnsi="Franklin Gothic Book"/>
          <w:bCs/>
          <w:sz w:val="24"/>
          <w:szCs w:val="24"/>
        </w:rPr>
        <w:t xml:space="preserve"> November, </w:t>
      </w:r>
      <w:r w:rsidR="00CE5A74" w:rsidRPr="00EB6076">
        <w:rPr>
          <w:rFonts w:ascii="Franklin Gothic Book" w:hAnsi="Franklin Gothic Book"/>
          <w:bCs/>
          <w:sz w:val="24"/>
          <w:szCs w:val="24"/>
        </w:rPr>
        <w:t>2017,</w:t>
      </w:r>
      <w:r w:rsidR="00CE5A74" w:rsidRPr="00EB6076">
        <w:rPr>
          <w:rFonts w:eastAsia="Batang"/>
          <w:bCs/>
        </w:rPr>
        <w:t xml:space="preserve"> as</w:t>
      </w:r>
      <w:r w:rsidRPr="00EB6076">
        <w:rPr>
          <w:rFonts w:eastAsia="Batang"/>
          <w:bCs/>
        </w:rPr>
        <w:t xml:space="preserve"> amended from time to time. </w:t>
      </w:r>
      <w:r w:rsidR="002E669B" w:rsidRPr="00886CBE">
        <w:rPr>
          <w:rFonts w:eastAsia="Batang"/>
          <w:bCs/>
          <w:u w:val="single"/>
        </w:rPr>
        <w:t>There is no concession available in case of</w:t>
      </w:r>
      <w:r w:rsidR="00886CBE" w:rsidRPr="00886CBE">
        <w:rPr>
          <w:rFonts w:eastAsia="Batang"/>
          <w:bCs/>
          <w:u w:val="single"/>
        </w:rPr>
        <w:t xml:space="preserve"> </w:t>
      </w:r>
      <w:proofErr w:type="gramStart"/>
      <w:r w:rsidR="00886CBE" w:rsidRPr="00886CBE">
        <w:rPr>
          <w:rFonts w:eastAsia="Batang"/>
          <w:bCs/>
          <w:u w:val="single"/>
        </w:rPr>
        <w:t>GST(</w:t>
      </w:r>
      <w:r w:rsidR="002E669B" w:rsidRPr="00886CBE">
        <w:rPr>
          <w:rFonts w:eastAsia="Batang"/>
          <w:bCs/>
          <w:u w:val="single"/>
        </w:rPr>
        <w:t xml:space="preserve"> IGST</w:t>
      </w:r>
      <w:proofErr w:type="gramEnd"/>
      <w:r w:rsidR="002E669B" w:rsidRPr="00886CBE">
        <w:rPr>
          <w:rFonts w:eastAsia="Batang"/>
          <w:bCs/>
          <w:u w:val="single"/>
        </w:rPr>
        <w:t>/CGST/SGST</w:t>
      </w:r>
      <w:r w:rsidR="00886CBE" w:rsidRPr="00886CBE">
        <w:rPr>
          <w:rFonts w:eastAsia="Batang"/>
          <w:bCs/>
          <w:u w:val="single"/>
        </w:rPr>
        <w:t>)</w:t>
      </w:r>
      <w:r w:rsidR="002E669B" w:rsidRPr="00886CBE">
        <w:rPr>
          <w:rFonts w:eastAsia="Batang"/>
          <w:bCs/>
          <w:u w:val="single"/>
        </w:rPr>
        <w:t>.</w:t>
      </w:r>
      <w:r w:rsidR="002E669B">
        <w:rPr>
          <w:rFonts w:eastAsia="Batang"/>
          <w:bCs/>
        </w:rPr>
        <w:t xml:space="preserve"> </w:t>
      </w:r>
      <w:r w:rsidR="002E1BA2">
        <w:rPr>
          <w:rFonts w:eastAsia="Batang"/>
          <w:bCs/>
        </w:rPr>
        <w:t>Hence the bids should include all applicable taxes and duties along with their bid as there will not be any concessional taxes or duties applicable to this tender</w:t>
      </w:r>
      <w:r w:rsidR="002E1BA2" w:rsidRPr="002E1BA2">
        <w:rPr>
          <w:rFonts w:ascii="Franklin Gothic Book" w:hAnsi="Franklin Gothic Book"/>
          <w:bCs/>
          <w:sz w:val="24"/>
          <w:szCs w:val="24"/>
        </w:rPr>
        <w:t>.</w:t>
      </w:r>
      <w:r w:rsidR="002E1BA2">
        <w:rPr>
          <w:rFonts w:ascii="Franklin Gothic Book" w:hAnsi="Franklin Gothic Book"/>
          <w:bCs/>
          <w:sz w:val="24"/>
          <w:szCs w:val="24"/>
        </w:rPr>
        <w:t xml:space="preserve"> </w:t>
      </w:r>
    </w:p>
    <w:p w14:paraId="2107B99D" w14:textId="77777777" w:rsidR="004F6B1E" w:rsidRPr="00EB6076" w:rsidRDefault="004F6B1E" w:rsidP="004F6B1E">
      <w:pPr>
        <w:pStyle w:val="ListParagraph"/>
        <w:ind w:left="360"/>
        <w:rPr>
          <w:rFonts w:ascii="Franklin Gothic Book" w:hAnsi="Franklin Gothic Book"/>
          <w:bCs/>
          <w:sz w:val="24"/>
          <w:szCs w:val="24"/>
        </w:rPr>
      </w:pPr>
    </w:p>
    <w:p w14:paraId="40687727" w14:textId="3582DF54" w:rsidR="004F6B1E" w:rsidRPr="00EB6076" w:rsidRDefault="004F6B1E" w:rsidP="00056180">
      <w:pPr>
        <w:pStyle w:val="ListParagraph"/>
        <w:widowControl/>
        <w:numPr>
          <w:ilvl w:val="0"/>
          <w:numId w:val="74"/>
        </w:numPr>
        <w:autoSpaceDE/>
        <w:autoSpaceDN/>
        <w:contextualSpacing/>
        <w:rPr>
          <w:rFonts w:ascii="Franklin Gothic Book" w:hAnsi="Franklin Gothic Book"/>
          <w:sz w:val="24"/>
          <w:szCs w:val="24"/>
        </w:rPr>
      </w:pPr>
      <w:r w:rsidRPr="00EB6076">
        <w:rPr>
          <w:rFonts w:ascii="Franklin Gothic Book" w:hAnsi="Franklin Gothic Book"/>
          <w:sz w:val="24"/>
          <w:szCs w:val="24"/>
        </w:rPr>
        <w:t xml:space="preserve">The </w:t>
      </w:r>
      <w:r w:rsidR="002E1BA2">
        <w:rPr>
          <w:rFonts w:ascii="Franklin Gothic Book" w:hAnsi="Franklin Gothic Book"/>
          <w:sz w:val="24"/>
          <w:szCs w:val="24"/>
        </w:rPr>
        <w:t xml:space="preserve">foundation </w:t>
      </w:r>
      <w:r w:rsidRPr="00EB6076">
        <w:rPr>
          <w:rFonts w:ascii="Franklin Gothic Book" w:hAnsi="Franklin Gothic Book"/>
          <w:sz w:val="24"/>
          <w:szCs w:val="24"/>
        </w:rPr>
        <w:t>reserves the right to accept or reject any or all tenders / offers either in part or in full or to annul the tender process at any stage or to split the order without assigning any reasons thereof.</w:t>
      </w:r>
    </w:p>
    <w:p w14:paraId="02AFF913" w14:textId="77777777" w:rsidR="004F6B1E" w:rsidRPr="00EB6076" w:rsidRDefault="004F6B1E" w:rsidP="004F6B1E">
      <w:pPr>
        <w:rPr>
          <w:rFonts w:ascii="Franklin Gothic Book" w:hAnsi="Franklin Gothic Book"/>
          <w:b/>
          <w:sz w:val="24"/>
          <w:szCs w:val="24"/>
        </w:rPr>
      </w:pPr>
    </w:p>
    <w:p w14:paraId="33F30294" w14:textId="77777777" w:rsidR="004F6B1E" w:rsidRPr="00EB6076" w:rsidRDefault="004F6B1E" w:rsidP="004F6B1E">
      <w:pPr>
        <w:rPr>
          <w:rFonts w:ascii="Franklin Gothic Book" w:hAnsi="Franklin Gothic Book"/>
          <w:b/>
          <w:sz w:val="24"/>
          <w:szCs w:val="24"/>
        </w:rPr>
      </w:pPr>
    </w:p>
    <w:p w14:paraId="0CB6B5D9" w14:textId="77777777" w:rsidR="004F6B1E" w:rsidRPr="00EB6076" w:rsidRDefault="004F6B1E" w:rsidP="00056180">
      <w:pPr>
        <w:pStyle w:val="ListParagraph"/>
        <w:widowControl/>
        <w:numPr>
          <w:ilvl w:val="0"/>
          <w:numId w:val="74"/>
        </w:numPr>
        <w:autoSpaceDE/>
        <w:autoSpaceDN/>
        <w:contextualSpacing/>
        <w:jc w:val="left"/>
        <w:rPr>
          <w:rFonts w:ascii="Franklin Gothic Book" w:hAnsi="Franklin Gothic Book"/>
          <w:b/>
          <w:sz w:val="24"/>
          <w:szCs w:val="24"/>
        </w:rPr>
      </w:pPr>
      <w:r w:rsidRPr="00EB6076">
        <w:rPr>
          <w:rFonts w:ascii="Franklin Gothic Book" w:hAnsi="Franklin Gothic Book"/>
          <w:b/>
          <w:sz w:val="24"/>
          <w:szCs w:val="24"/>
        </w:rPr>
        <w:t xml:space="preserve">IMPORTANT NOTE: </w:t>
      </w:r>
    </w:p>
    <w:p w14:paraId="586AF449" w14:textId="77777777" w:rsidR="004F6B1E" w:rsidRPr="00EB6076" w:rsidRDefault="004F6B1E" w:rsidP="004F6B1E">
      <w:pPr>
        <w:rPr>
          <w:rFonts w:ascii="Franklin Gothic Book" w:hAnsi="Franklin Gothic Book"/>
          <w:b/>
          <w:sz w:val="24"/>
          <w:szCs w:val="24"/>
        </w:rPr>
      </w:pPr>
    </w:p>
    <w:p w14:paraId="1A2A860A" w14:textId="0EEC03BE" w:rsidR="004F6B1E" w:rsidRPr="00EB6076" w:rsidRDefault="004F6B1E" w:rsidP="00056180">
      <w:pPr>
        <w:pStyle w:val="ListParagraph"/>
        <w:widowControl/>
        <w:numPr>
          <w:ilvl w:val="0"/>
          <w:numId w:val="70"/>
        </w:numPr>
        <w:autoSpaceDE/>
        <w:autoSpaceDN/>
        <w:rPr>
          <w:rFonts w:ascii="Franklin Gothic Book" w:hAnsi="Franklin Gothic Book"/>
          <w:sz w:val="24"/>
          <w:szCs w:val="24"/>
        </w:rPr>
      </w:pPr>
      <w:r w:rsidRPr="00EB6076">
        <w:rPr>
          <w:rFonts w:ascii="Franklin Gothic Book" w:hAnsi="Franklin Gothic Book"/>
          <w:sz w:val="24"/>
          <w:szCs w:val="24"/>
        </w:rPr>
        <w:t xml:space="preserve">KINDLY ENCLOSE COPIES OF PURCHASE ORDERS OF SAME/SIMILAR ITEMS (EVEN IF MODEL NUMBER / ACCESSORIES DIFFER) THAT YOU HAVE RECEIVED FROM ANY GOVERNMENT INSTITUTES/ UNIVERSITIES / </w:t>
      </w:r>
      <w:r w:rsidR="00285F15">
        <w:rPr>
          <w:rFonts w:ascii="Franklin Gothic Book" w:hAnsi="Franklin Gothic Book"/>
          <w:sz w:val="24"/>
          <w:szCs w:val="24"/>
        </w:rPr>
        <w:t>R&amp;D</w:t>
      </w:r>
      <w:r w:rsidRPr="00EB6076">
        <w:rPr>
          <w:rFonts w:ascii="Franklin Gothic Book" w:hAnsi="Franklin Gothic Book"/>
          <w:sz w:val="24"/>
          <w:szCs w:val="24"/>
        </w:rPr>
        <w:t xml:space="preserve"> INSTITUTES</w:t>
      </w:r>
      <w:r w:rsidR="002E1BA2">
        <w:rPr>
          <w:rFonts w:ascii="Franklin Gothic Book" w:hAnsi="Franklin Gothic Book"/>
          <w:sz w:val="24"/>
          <w:szCs w:val="24"/>
        </w:rPr>
        <w:t>/ REPUTED PHARMA MANUFACTURERS HAVING GMP MANUFACTURING F</w:t>
      </w:r>
      <w:r w:rsidR="00285F15">
        <w:rPr>
          <w:rFonts w:ascii="Franklin Gothic Book" w:hAnsi="Franklin Gothic Book"/>
          <w:sz w:val="24"/>
          <w:szCs w:val="24"/>
        </w:rPr>
        <w:t>A</w:t>
      </w:r>
      <w:r w:rsidR="002E1BA2">
        <w:rPr>
          <w:rFonts w:ascii="Franklin Gothic Book" w:hAnsi="Franklin Gothic Book"/>
          <w:sz w:val="24"/>
          <w:szCs w:val="24"/>
        </w:rPr>
        <w:t>CILITY CONFORMING TO FDA</w:t>
      </w:r>
      <w:r w:rsidRPr="00EB6076">
        <w:rPr>
          <w:rFonts w:ascii="Franklin Gothic Book" w:hAnsi="Franklin Gothic Book"/>
          <w:sz w:val="24"/>
          <w:szCs w:val="24"/>
        </w:rPr>
        <w:t xml:space="preserve"> IN PARTICULAR, DURING THE LAST 03 YEARS.</w:t>
      </w:r>
    </w:p>
    <w:p w14:paraId="68F16596" w14:textId="77777777" w:rsidR="00565754" w:rsidRPr="00EB6076" w:rsidRDefault="00565754" w:rsidP="00565754">
      <w:pPr>
        <w:pStyle w:val="ListParagraph"/>
        <w:widowControl/>
        <w:autoSpaceDE/>
        <w:autoSpaceDN/>
        <w:ind w:left="360" w:firstLine="0"/>
        <w:rPr>
          <w:rFonts w:ascii="Franklin Gothic Book" w:hAnsi="Franklin Gothic Book"/>
          <w:sz w:val="24"/>
          <w:szCs w:val="24"/>
        </w:rPr>
      </w:pPr>
    </w:p>
    <w:p w14:paraId="6C64E839" w14:textId="23AAC72A" w:rsidR="004F6B1E" w:rsidRPr="00EB6076" w:rsidRDefault="004F6B1E" w:rsidP="00056180">
      <w:pPr>
        <w:widowControl/>
        <w:numPr>
          <w:ilvl w:val="0"/>
          <w:numId w:val="70"/>
        </w:numPr>
        <w:autoSpaceDE/>
        <w:autoSpaceDN/>
        <w:jc w:val="both"/>
        <w:rPr>
          <w:rFonts w:ascii="Franklin Gothic Book" w:hAnsi="Franklin Gothic Book"/>
          <w:i/>
          <w:sz w:val="24"/>
          <w:szCs w:val="24"/>
          <w:u w:val="single"/>
        </w:rPr>
      </w:pPr>
      <w:r w:rsidRPr="00EB6076">
        <w:rPr>
          <w:rFonts w:ascii="Franklin Gothic Book" w:hAnsi="Franklin Gothic Book"/>
          <w:sz w:val="24"/>
          <w:szCs w:val="24"/>
        </w:rPr>
        <w:t xml:space="preserve">IF NO SAME/SIMILAR EQUIPMENT HAS BEEN SUPPLIED TO ANY GOVERNMENT INSTITUTES/ UNIVERSITIES/CSIR INSTITUTES IN PARTICULAR DURING THE LAST 03 YEARS, PLEASE PROVIDE AN UNDERTAKING STATING </w:t>
      </w:r>
      <w:r w:rsidRPr="00EB6076">
        <w:rPr>
          <w:rFonts w:ascii="Franklin Gothic Book" w:hAnsi="Franklin Gothic Book"/>
          <w:i/>
          <w:sz w:val="24"/>
          <w:szCs w:val="24"/>
          <w:u w:val="single"/>
        </w:rPr>
        <w:t xml:space="preserve">‘WE CERTIFY THAT NEITHER WE NOR OUR PRINCIPALS </w:t>
      </w:r>
      <w:r w:rsidRPr="00EB6076">
        <w:rPr>
          <w:rFonts w:ascii="Franklin Gothic Book" w:hAnsi="Franklin Gothic Book"/>
          <w:i/>
          <w:sz w:val="24"/>
          <w:szCs w:val="24"/>
          <w:u w:val="single"/>
        </w:rPr>
        <w:lastRenderedPageBreak/>
        <w:t xml:space="preserve">(WHEREVER APPLICABLE) HAS SOLD SAME / SIMILAR ITEM TO ANY GOVERNMENT INSTITUTES / UNIVERSITIES / </w:t>
      </w:r>
      <w:r w:rsidR="00285F15">
        <w:rPr>
          <w:rFonts w:ascii="Franklin Gothic Book" w:hAnsi="Franklin Gothic Book"/>
          <w:i/>
          <w:sz w:val="24"/>
          <w:szCs w:val="24"/>
          <w:u w:val="single"/>
        </w:rPr>
        <w:t>R&amp;D</w:t>
      </w:r>
      <w:r w:rsidRPr="00EB6076">
        <w:rPr>
          <w:rFonts w:ascii="Franklin Gothic Book" w:hAnsi="Franklin Gothic Book"/>
          <w:i/>
          <w:sz w:val="24"/>
          <w:szCs w:val="24"/>
          <w:u w:val="single"/>
        </w:rPr>
        <w:t xml:space="preserve"> INSTITUTES IN PARTICULAR</w:t>
      </w:r>
      <w:r w:rsidRPr="00EB6076">
        <w:rPr>
          <w:rFonts w:ascii="Franklin Gothic Book" w:hAnsi="Franklin Gothic Book"/>
          <w:i/>
          <w:sz w:val="24"/>
          <w:szCs w:val="24"/>
        </w:rPr>
        <w:t>’.</w:t>
      </w:r>
    </w:p>
    <w:p w14:paraId="762DD48E" w14:textId="77777777" w:rsidR="004F6B1E" w:rsidRPr="00EB6076" w:rsidRDefault="004F6B1E" w:rsidP="004F6B1E">
      <w:pPr>
        <w:ind w:left="360"/>
        <w:jc w:val="both"/>
        <w:rPr>
          <w:rFonts w:ascii="Franklin Gothic Book" w:hAnsi="Franklin Gothic Book"/>
          <w:i/>
          <w:sz w:val="24"/>
          <w:szCs w:val="24"/>
          <w:u w:val="single"/>
        </w:rPr>
      </w:pPr>
    </w:p>
    <w:p w14:paraId="5740438C" w14:textId="77777777" w:rsidR="004F6B1E" w:rsidRPr="00EB6076" w:rsidRDefault="004F6B1E" w:rsidP="00056180">
      <w:pPr>
        <w:widowControl/>
        <w:numPr>
          <w:ilvl w:val="0"/>
          <w:numId w:val="70"/>
        </w:numPr>
        <w:autoSpaceDE/>
        <w:autoSpaceDN/>
        <w:jc w:val="both"/>
        <w:rPr>
          <w:rFonts w:ascii="Franklin Gothic Book" w:hAnsi="Franklin Gothic Book"/>
          <w:i/>
          <w:sz w:val="24"/>
          <w:szCs w:val="24"/>
          <w:u w:val="single"/>
        </w:rPr>
      </w:pPr>
      <w:r w:rsidRPr="00EB6076">
        <w:rPr>
          <w:rFonts w:ascii="Franklin Gothic Book" w:hAnsi="Franklin Gothic Book"/>
          <w:b/>
          <w:bCs/>
          <w:sz w:val="24"/>
          <w:szCs w:val="24"/>
        </w:rPr>
        <w:t xml:space="preserve">REASONABILITY OF PRICES: </w:t>
      </w:r>
    </w:p>
    <w:p w14:paraId="576C245B" w14:textId="77777777" w:rsidR="004F6B1E" w:rsidRPr="00EB6076" w:rsidRDefault="004F6B1E" w:rsidP="004F6B1E">
      <w:pPr>
        <w:ind w:left="360"/>
        <w:jc w:val="both"/>
        <w:rPr>
          <w:rFonts w:ascii="Franklin Gothic Book" w:hAnsi="Franklin Gothic Book"/>
          <w:i/>
          <w:sz w:val="24"/>
          <w:szCs w:val="24"/>
          <w:u w:val="single"/>
        </w:rPr>
      </w:pPr>
    </w:p>
    <w:p w14:paraId="6ABB905F" w14:textId="2A50035A" w:rsidR="004F6B1E" w:rsidRPr="00EB6076" w:rsidRDefault="004F6B1E" w:rsidP="00056180">
      <w:pPr>
        <w:pStyle w:val="ListParagraph"/>
        <w:widowControl/>
        <w:numPr>
          <w:ilvl w:val="0"/>
          <w:numId w:val="71"/>
        </w:numPr>
        <w:autoSpaceDE/>
        <w:autoSpaceDN/>
        <w:rPr>
          <w:rFonts w:ascii="Franklin Gothic Book" w:hAnsi="Franklin Gothic Book"/>
          <w:sz w:val="24"/>
          <w:szCs w:val="24"/>
        </w:rPr>
      </w:pPr>
      <w:r w:rsidRPr="00EB6076">
        <w:rPr>
          <w:rFonts w:ascii="Franklin Gothic Book" w:hAnsi="Franklin Gothic Book"/>
          <w:sz w:val="24"/>
          <w:szCs w:val="24"/>
        </w:rPr>
        <w:t xml:space="preserve">PLEASE QUOTE BEST MINIMUM PRICES APPLICABLE FOR A </w:t>
      </w:r>
      <w:proofErr w:type="gramStart"/>
      <w:r w:rsidR="002E1BA2">
        <w:rPr>
          <w:rFonts w:ascii="Franklin Gothic Book" w:hAnsi="Franklin Gothic Book"/>
          <w:sz w:val="24"/>
          <w:szCs w:val="24"/>
        </w:rPr>
        <w:t>NOT FOR PROFIT</w:t>
      </w:r>
      <w:proofErr w:type="gramEnd"/>
      <w:r w:rsidR="002E1BA2">
        <w:rPr>
          <w:rFonts w:ascii="Franklin Gothic Book" w:hAnsi="Franklin Gothic Book"/>
          <w:sz w:val="24"/>
          <w:szCs w:val="24"/>
        </w:rPr>
        <w:t xml:space="preserve"> PHARMACEUTICAL TRAINING CUM TESTING </w:t>
      </w:r>
      <w:r w:rsidRPr="00EB6076">
        <w:rPr>
          <w:rFonts w:ascii="Franklin Gothic Book" w:hAnsi="Franklin Gothic Book"/>
          <w:sz w:val="24"/>
          <w:szCs w:val="24"/>
        </w:rPr>
        <w:t xml:space="preserve">INSTITUTION, LEAVING NO SCOPE FOR ANY FURTHER NEGOTIATIONS ON PRICES. </w:t>
      </w:r>
    </w:p>
    <w:p w14:paraId="389E7A22" w14:textId="77777777" w:rsidR="004F6B1E" w:rsidRPr="00EB6076" w:rsidRDefault="004F6B1E" w:rsidP="004F6B1E">
      <w:pPr>
        <w:pStyle w:val="ListParagraph"/>
        <w:ind w:left="765"/>
        <w:rPr>
          <w:rFonts w:ascii="Franklin Gothic Book" w:hAnsi="Franklin Gothic Book"/>
          <w:sz w:val="24"/>
          <w:szCs w:val="24"/>
        </w:rPr>
      </w:pPr>
    </w:p>
    <w:p w14:paraId="32C03A3A" w14:textId="08EEA70C" w:rsidR="004F6B1E" w:rsidRPr="00EB6076" w:rsidRDefault="004F6B1E" w:rsidP="00056180">
      <w:pPr>
        <w:pStyle w:val="ListParagraph"/>
        <w:widowControl/>
        <w:numPr>
          <w:ilvl w:val="0"/>
          <w:numId w:val="71"/>
        </w:numPr>
        <w:autoSpaceDE/>
        <w:autoSpaceDN/>
        <w:rPr>
          <w:rFonts w:ascii="Franklin Gothic Book" w:hAnsi="Franklin Gothic Book"/>
          <w:i/>
          <w:sz w:val="24"/>
          <w:szCs w:val="24"/>
          <w:u w:val="single"/>
        </w:rPr>
      </w:pPr>
      <w:r w:rsidRPr="00EB6076">
        <w:rPr>
          <w:rFonts w:ascii="Franklin Gothic Book" w:hAnsi="Franklin Gothic Book"/>
          <w:sz w:val="24"/>
          <w:szCs w:val="24"/>
        </w:rPr>
        <w:t xml:space="preserve">A CERTIFICATE SHOULD BE GIVEN TO THE EFFECT THAT THE QUOTED PRICES ARE THE MINIMUM AND THEY HAVE NOT QUOTED THE SAME ITEM ON LESSER RATES THAN THOSE BEING OFFERED TO </w:t>
      </w:r>
      <w:r w:rsidR="00707567">
        <w:rPr>
          <w:rFonts w:ascii="Franklin Gothic Book" w:hAnsi="Franklin Gothic Book"/>
          <w:sz w:val="24"/>
          <w:szCs w:val="24"/>
        </w:rPr>
        <w:t>THE FOUNDATION/PMC</w:t>
      </w:r>
      <w:r w:rsidRPr="00EB6076">
        <w:rPr>
          <w:rFonts w:ascii="Franklin Gothic Book" w:hAnsi="Franklin Gothic Book"/>
          <w:sz w:val="24"/>
          <w:szCs w:val="24"/>
        </w:rPr>
        <w:t xml:space="preserve"> TO ANY OTHER CUSTOMERS NOR THEY WILL DO SO TILL THE VALIDITY OF OFFER OR EXECUTION OF THE PURCHASE ORDER, WHICHEVER IS LATER.</w:t>
      </w:r>
    </w:p>
    <w:p w14:paraId="13868EAD" w14:textId="77777777" w:rsidR="004F6B1E" w:rsidRPr="00EB6076" w:rsidRDefault="004F6B1E" w:rsidP="004F6B1E">
      <w:pPr>
        <w:rPr>
          <w:rFonts w:ascii="Franklin Gothic Book" w:hAnsi="Franklin Gothic Book"/>
          <w:sz w:val="24"/>
          <w:szCs w:val="24"/>
        </w:rPr>
      </w:pPr>
    </w:p>
    <w:p w14:paraId="2C1C40E4" w14:textId="77777777" w:rsidR="004F6B1E" w:rsidRPr="00EB6076" w:rsidRDefault="004F6B1E" w:rsidP="004F6B1E">
      <w:pPr>
        <w:tabs>
          <w:tab w:val="num" w:pos="426"/>
        </w:tabs>
        <w:adjustRightInd w:val="0"/>
        <w:ind w:left="270"/>
        <w:jc w:val="both"/>
        <w:rPr>
          <w:rFonts w:ascii="Franklin Gothic Book" w:hAnsi="Franklin Gothic Book"/>
          <w:sz w:val="24"/>
          <w:szCs w:val="24"/>
        </w:rPr>
      </w:pPr>
      <w:r w:rsidRPr="00EB6076">
        <w:rPr>
          <w:rFonts w:ascii="Franklin Gothic Book" w:hAnsi="Franklin Gothic Book"/>
          <w:sz w:val="24"/>
          <w:szCs w:val="24"/>
        </w:rPr>
        <w:t>25. The address for obtaining further information:</w:t>
      </w:r>
    </w:p>
    <w:p w14:paraId="2B9E9364" w14:textId="77777777" w:rsidR="002E1BA2" w:rsidRDefault="002E1BA2" w:rsidP="002E1BA2">
      <w:pPr>
        <w:rPr>
          <w:b/>
          <w:sz w:val="24"/>
          <w:szCs w:val="24"/>
          <w:shd w:val="clear" w:color="auto" w:fill="FFFFFF"/>
        </w:rPr>
      </w:pPr>
    </w:p>
    <w:p w14:paraId="770B7AD6" w14:textId="77777777" w:rsidR="00285F15" w:rsidRDefault="00285F15" w:rsidP="00285F15">
      <w:pPr>
        <w:ind w:firstLine="720"/>
        <w:rPr>
          <w:b/>
          <w:sz w:val="24"/>
          <w:szCs w:val="24"/>
          <w:shd w:val="clear" w:color="auto" w:fill="FFFFFF"/>
        </w:rPr>
      </w:pPr>
      <w:proofErr w:type="spellStart"/>
      <w:r>
        <w:rPr>
          <w:b/>
          <w:sz w:val="24"/>
          <w:szCs w:val="24"/>
          <w:shd w:val="clear" w:color="auto" w:fill="FFFFFF"/>
        </w:rPr>
        <w:t>Devbhumi</w:t>
      </w:r>
      <w:proofErr w:type="spellEnd"/>
      <w:r>
        <w:rPr>
          <w:b/>
          <w:sz w:val="24"/>
          <w:szCs w:val="24"/>
          <w:shd w:val="clear" w:color="auto" w:fill="FFFFFF"/>
        </w:rPr>
        <w:t xml:space="preserve"> Pharmaceuticals Testing and Training Center Foundation</w:t>
      </w:r>
    </w:p>
    <w:p w14:paraId="0E745D94" w14:textId="77777777" w:rsidR="00285F15" w:rsidRDefault="00285F15" w:rsidP="00285F15">
      <w:pPr>
        <w:ind w:firstLine="720"/>
        <w:rPr>
          <w:b/>
          <w:sz w:val="24"/>
          <w:szCs w:val="24"/>
          <w:shd w:val="clear" w:color="auto" w:fill="FFFFFF"/>
        </w:rPr>
      </w:pPr>
      <w:proofErr w:type="spellStart"/>
      <w:r>
        <w:rPr>
          <w:b/>
          <w:sz w:val="24"/>
          <w:szCs w:val="24"/>
          <w:shd w:val="clear" w:color="auto" w:fill="FFFFFF"/>
        </w:rPr>
        <w:t>Khasra</w:t>
      </w:r>
      <w:proofErr w:type="spellEnd"/>
      <w:r>
        <w:rPr>
          <w:b/>
          <w:sz w:val="24"/>
          <w:szCs w:val="24"/>
          <w:shd w:val="clear" w:color="auto" w:fill="FFFFFF"/>
        </w:rPr>
        <w:t xml:space="preserve"> no. 525, </w:t>
      </w:r>
      <w:proofErr w:type="spellStart"/>
      <w:r>
        <w:rPr>
          <w:b/>
          <w:sz w:val="24"/>
          <w:szCs w:val="24"/>
          <w:shd w:val="clear" w:color="auto" w:fill="FFFFFF"/>
        </w:rPr>
        <w:t>Bedpur</w:t>
      </w:r>
      <w:proofErr w:type="spellEnd"/>
      <w:r>
        <w:rPr>
          <w:b/>
          <w:sz w:val="24"/>
          <w:szCs w:val="24"/>
          <w:shd w:val="clear" w:color="auto" w:fill="FFFFFF"/>
        </w:rPr>
        <w:t xml:space="preserve"> Crossing</w:t>
      </w:r>
    </w:p>
    <w:p w14:paraId="2136B795" w14:textId="77777777" w:rsidR="00285F15" w:rsidRDefault="00285F15" w:rsidP="00285F15">
      <w:pPr>
        <w:ind w:firstLine="720"/>
        <w:rPr>
          <w:b/>
          <w:sz w:val="24"/>
          <w:szCs w:val="24"/>
          <w:shd w:val="clear" w:color="auto" w:fill="FFFFFF"/>
        </w:rPr>
      </w:pPr>
      <w:r>
        <w:rPr>
          <w:b/>
          <w:sz w:val="24"/>
          <w:szCs w:val="24"/>
          <w:shd w:val="clear" w:color="auto" w:fill="FFFFFF"/>
        </w:rPr>
        <w:t xml:space="preserve">Bhagwan </w:t>
      </w:r>
      <w:proofErr w:type="spellStart"/>
      <w:r>
        <w:rPr>
          <w:b/>
          <w:sz w:val="24"/>
          <w:szCs w:val="24"/>
          <w:shd w:val="clear" w:color="auto" w:fill="FFFFFF"/>
        </w:rPr>
        <w:t>pur</w:t>
      </w:r>
      <w:proofErr w:type="spellEnd"/>
      <w:r>
        <w:rPr>
          <w:b/>
          <w:sz w:val="24"/>
          <w:szCs w:val="24"/>
          <w:shd w:val="clear" w:color="auto" w:fill="FFFFFF"/>
        </w:rPr>
        <w:t xml:space="preserve"> Road</w:t>
      </w:r>
    </w:p>
    <w:p w14:paraId="4B2D872D" w14:textId="77777777" w:rsidR="00285F15" w:rsidRDefault="00285F15" w:rsidP="00285F15">
      <w:pPr>
        <w:ind w:firstLine="720"/>
        <w:rPr>
          <w:b/>
          <w:sz w:val="24"/>
          <w:szCs w:val="24"/>
          <w:shd w:val="clear" w:color="auto" w:fill="FFFFFF"/>
        </w:rPr>
      </w:pPr>
      <w:r>
        <w:rPr>
          <w:b/>
          <w:sz w:val="24"/>
          <w:szCs w:val="24"/>
          <w:shd w:val="clear" w:color="auto" w:fill="FFFFFF"/>
        </w:rPr>
        <w:t>Roorkee, Haridwar</w:t>
      </w:r>
    </w:p>
    <w:p w14:paraId="2CA79E18" w14:textId="77777777" w:rsidR="00285F15" w:rsidRDefault="00285F15" w:rsidP="00285F15">
      <w:pPr>
        <w:rPr>
          <w:b/>
          <w:color w:val="0070C0"/>
          <w:shd w:val="clear" w:color="auto" w:fill="FFFFFF"/>
        </w:rPr>
      </w:pPr>
    </w:p>
    <w:p w14:paraId="613E29F0" w14:textId="77777777" w:rsidR="002E1BA2" w:rsidRDefault="002E1BA2" w:rsidP="004F6B1E">
      <w:pPr>
        <w:tabs>
          <w:tab w:val="left" w:pos="540"/>
        </w:tabs>
        <w:jc w:val="center"/>
        <w:rPr>
          <w:rFonts w:ascii="Franklin Gothic Book" w:hAnsi="Franklin Gothic Book"/>
          <w:b/>
          <w:bCs/>
          <w:sz w:val="24"/>
          <w:szCs w:val="24"/>
        </w:rPr>
      </w:pPr>
    </w:p>
    <w:p w14:paraId="79267D5E" w14:textId="0112E9E7" w:rsidR="004F6B1E" w:rsidRPr="00EB6076" w:rsidRDefault="004F6B1E" w:rsidP="004F6B1E">
      <w:pPr>
        <w:tabs>
          <w:tab w:val="left" w:pos="540"/>
        </w:tabs>
        <w:jc w:val="center"/>
        <w:rPr>
          <w:rFonts w:ascii="Franklin Gothic Book" w:hAnsi="Franklin Gothic Book"/>
          <w:sz w:val="24"/>
          <w:szCs w:val="24"/>
        </w:rPr>
      </w:pP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r w:rsidRPr="00EB6076">
        <w:rPr>
          <w:rFonts w:ascii="Franklin Gothic Book" w:hAnsi="Franklin Gothic Book"/>
          <w:sz w:val="24"/>
          <w:szCs w:val="24"/>
        </w:rPr>
        <w:tab/>
      </w:r>
    </w:p>
    <w:p w14:paraId="54A4881E" w14:textId="0E9C7620" w:rsidR="004F6B1E" w:rsidRPr="00EB6076" w:rsidRDefault="004F6B1E" w:rsidP="004F6B1E">
      <w:pPr>
        <w:tabs>
          <w:tab w:val="left" w:pos="540"/>
        </w:tabs>
        <w:jc w:val="right"/>
        <w:rPr>
          <w:rFonts w:ascii="Franklin Gothic Book" w:hAnsi="Franklin Gothic Book"/>
          <w:sz w:val="24"/>
          <w:szCs w:val="24"/>
        </w:rPr>
      </w:pPr>
      <w:r w:rsidRPr="00EB6076">
        <w:rPr>
          <w:rFonts w:ascii="Franklin Gothic Book" w:hAnsi="Franklin Gothic Book"/>
          <w:sz w:val="24"/>
          <w:szCs w:val="24"/>
        </w:rPr>
        <w:t>(</w:t>
      </w:r>
      <w:r w:rsidR="00285F15">
        <w:rPr>
          <w:rFonts w:ascii="Franklin Gothic Book" w:hAnsi="Franklin Gothic Book"/>
          <w:sz w:val="24"/>
          <w:szCs w:val="24"/>
        </w:rPr>
        <w:t>Anil Sharma</w:t>
      </w:r>
      <w:r w:rsidRPr="00EB6076">
        <w:rPr>
          <w:rFonts w:ascii="Franklin Gothic Book" w:hAnsi="Franklin Gothic Book"/>
          <w:sz w:val="24"/>
          <w:szCs w:val="24"/>
        </w:rPr>
        <w:t>)</w:t>
      </w:r>
    </w:p>
    <w:p w14:paraId="31F83C43" w14:textId="3AB838FD" w:rsidR="004F6B1E" w:rsidRPr="002E1BA2" w:rsidRDefault="002E1BA2" w:rsidP="002E1BA2">
      <w:pPr>
        <w:jc w:val="right"/>
        <w:rPr>
          <w:rFonts w:ascii="Franklin Gothic Book" w:hAnsi="Franklin Gothic Book"/>
          <w:spacing w:val="-2"/>
          <w:sz w:val="24"/>
          <w:szCs w:val="24"/>
        </w:rPr>
      </w:pPr>
      <w:r>
        <w:rPr>
          <w:rFonts w:ascii="Franklin Gothic Book" w:hAnsi="Franklin Gothic Book"/>
          <w:sz w:val="24"/>
          <w:szCs w:val="24"/>
        </w:rPr>
        <w:t>DIRECTOR</w:t>
      </w:r>
    </w:p>
    <w:p w14:paraId="1B2CB786" w14:textId="77777777" w:rsidR="004F6B1E" w:rsidRPr="00EB6076" w:rsidRDefault="004F6B1E" w:rsidP="004F6B1E">
      <w:pPr>
        <w:spacing w:before="73"/>
        <w:ind w:left="112"/>
        <w:jc w:val="center"/>
        <w:rPr>
          <w:rFonts w:ascii="Franklin Gothic Book" w:eastAsia="Franklin Gothic Book" w:hAnsi="Franklin Gothic Book" w:cs="Franklin Gothic Book"/>
          <w:b/>
          <w:sz w:val="28"/>
          <w:u w:val="single"/>
          <w:lang w:bidi="en-US"/>
        </w:rPr>
      </w:pPr>
    </w:p>
    <w:p w14:paraId="207B5807"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32CF6451"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449C43CF"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360671E4"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7217D5BD"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30461A36"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183899A8"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0F0B856C"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4C88269B"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46870412"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4B2E5C00" w14:textId="77777777" w:rsidR="00285F15" w:rsidRDefault="00285F15" w:rsidP="004F6B1E">
      <w:pPr>
        <w:spacing w:before="73"/>
        <w:ind w:left="112"/>
        <w:jc w:val="center"/>
        <w:rPr>
          <w:rFonts w:ascii="Franklin Gothic Book" w:eastAsia="Franklin Gothic Book" w:hAnsi="Franklin Gothic Book" w:cs="Franklin Gothic Book"/>
          <w:b/>
          <w:sz w:val="28"/>
          <w:u w:val="single"/>
          <w:lang w:bidi="en-US"/>
        </w:rPr>
      </w:pPr>
    </w:p>
    <w:p w14:paraId="5DBE0466" w14:textId="44B41249" w:rsidR="004F6B1E" w:rsidRPr="00EB6076" w:rsidRDefault="004F6B1E" w:rsidP="004F6B1E">
      <w:pPr>
        <w:spacing w:before="73"/>
        <w:ind w:left="112"/>
        <w:jc w:val="center"/>
        <w:rPr>
          <w:rFonts w:ascii="Franklin Gothic Book" w:eastAsia="Franklin Gothic Book" w:hAnsi="Franklin Gothic Book" w:cs="Franklin Gothic Book"/>
          <w:b/>
          <w:sz w:val="28"/>
          <w:lang w:bidi="en-US"/>
        </w:rPr>
      </w:pPr>
      <w:r w:rsidRPr="00EB6076">
        <w:rPr>
          <w:rFonts w:ascii="Franklin Gothic Book" w:eastAsia="Franklin Gothic Book" w:hAnsi="Franklin Gothic Book" w:cs="Franklin Gothic Book"/>
          <w:b/>
          <w:sz w:val="28"/>
          <w:u w:val="single"/>
          <w:lang w:bidi="en-US"/>
        </w:rPr>
        <w:t>CRITICAL DATE SHEET</w:t>
      </w:r>
    </w:p>
    <w:p w14:paraId="5DBB9CA9" w14:textId="77777777" w:rsidR="004F6B1E" w:rsidRPr="00EB6076" w:rsidRDefault="004F6B1E" w:rsidP="004F6B1E">
      <w:pPr>
        <w:rPr>
          <w:rFonts w:ascii="Franklin Gothic Book" w:eastAsia="Franklin Gothic Book" w:hAnsi="Franklin Gothic Book" w:cs="Franklin Gothic Book"/>
          <w:b/>
          <w:sz w:val="26"/>
          <w:lang w:bidi="en-US"/>
        </w:rPr>
      </w:pPr>
    </w:p>
    <w:p w14:paraId="0175F6E9" w14:textId="77777777" w:rsidR="004F6B1E" w:rsidRPr="00EB6076" w:rsidRDefault="004F6B1E" w:rsidP="004F6B1E">
      <w:pPr>
        <w:rPr>
          <w:rFonts w:ascii="Franklin Gothic Book" w:eastAsia="Franklin Gothic Book" w:hAnsi="Franklin Gothic Book" w:cs="Franklin Gothic Book"/>
          <w:b/>
          <w:sz w:val="26"/>
          <w:lang w:bidi="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04"/>
        <w:gridCol w:w="4947"/>
        <w:gridCol w:w="3627"/>
      </w:tblGrid>
      <w:tr w:rsidR="004F6B1E" w:rsidRPr="00EB6076" w14:paraId="432CAEC9" w14:textId="77777777" w:rsidTr="00642485">
        <w:trPr>
          <w:trHeight w:val="656"/>
        </w:trPr>
        <w:tc>
          <w:tcPr>
            <w:tcW w:w="570" w:type="pct"/>
          </w:tcPr>
          <w:p w14:paraId="258DF142" w14:textId="77777777" w:rsidR="004F6B1E" w:rsidRPr="00EB6076" w:rsidRDefault="004F6B1E" w:rsidP="00EC5F9C">
            <w:pPr>
              <w:ind w:left="130" w:right="124"/>
              <w:jc w:val="center"/>
              <w:rPr>
                <w:rFonts w:ascii="Franklin Gothic Book" w:eastAsia="Calibri" w:hAnsi="Franklin Gothic Book" w:cs="Nirmala UI"/>
                <w:lang w:bidi="hi-IN"/>
              </w:rPr>
            </w:pPr>
            <w:r w:rsidRPr="00EB6076">
              <w:rPr>
                <w:rFonts w:ascii="Franklin Gothic Book" w:eastAsia="Calibri" w:hAnsi="Franklin Gothic Book" w:cs="Nirmala UI"/>
                <w:cs/>
                <w:lang w:bidi="hi-IN"/>
              </w:rPr>
              <w:t>क्रमांक</w:t>
            </w:r>
          </w:p>
          <w:p w14:paraId="516D35B0" w14:textId="77777777" w:rsidR="004F6B1E" w:rsidRPr="00EB6076" w:rsidRDefault="004F6B1E" w:rsidP="00EC5F9C">
            <w:pPr>
              <w:ind w:left="130" w:right="124"/>
              <w:jc w:val="center"/>
              <w:rPr>
                <w:rFonts w:ascii="Franklin Gothic Book" w:eastAsia="Franklin Gothic Book" w:hAnsi="Franklin Gothic Book" w:cs="Franklin Gothic Book"/>
                <w:b/>
                <w:sz w:val="24"/>
                <w:lang w:bidi="en-US"/>
              </w:rPr>
            </w:pPr>
            <w:r w:rsidRPr="00EB6076">
              <w:rPr>
                <w:rFonts w:ascii="Franklin Gothic Book" w:eastAsia="Franklin Gothic Book" w:hAnsi="Franklin Gothic Book" w:cs="Franklin Gothic Book"/>
                <w:b/>
                <w:sz w:val="24"/>
                <w:lang w:bidi="en-US"/>
              </w:rPr>
              <w:t>Sl. No.</w:t>
            </w:r>
          </w:p>
        </w:tc>
        <w:tc>
          <w:tcPr>
            <w:tcW w:w="2556" w:type="pct"/>
          </w:tcPr>
          <w:p w14:paraId="65B17591" w14:textId="77777777" w:rsidR="004F6B1E" w:rsidRPr="00EB6076" w:rsidRDefault="004F6B1E" w:rsidP="00EC5F9C">
            <w:pPr>
              <w:ind w:left="2096" w:right="2092"/>
              <w:jc w:val="center"/>
              <w:rPr>
                <w:rFonts w:ascii="Franklin Gothic Book" w:eastAsia="Franklin Gothic Book" w:hAnsi="Franklin Gothic Book" w:cs="Franklin Gothic Book"/>
                <w:b/>
                <w:sz w:val="24"/>
                <w:lang w:bidi="en-US"/>
              </w:rPr>
            </w:pPr>
            <w:r w:rsidRPr="00EB6076">
              <w:rPr>
                <w:rFonts w:ascii="Franklin Gothic Book" w:eastAsia="Calibri" w:hAnsi="Franklin Gothic Book" w:cs="Nirmala UI"/>
                <w:cs/>
                <w:lang w:bidi="hi-IN"/>
              </w:rPr>
              <w:t xml:space="preserve">प्रक्रम / </w:t>
            </w:r>
            <w:r w:rsidRPr="00EB6076">
              <w:rPr>
                <w:rFonts w:ascii="Franklin Gothic Book" w:eastAsia="Franklin Gothic Book" w:hAnsi="Franklin Gothic Book" w:cs="Franklin Gothic Book"/>
                <w:b/>
                <w:sz w:val="24"/>
                <w:lang w:bidi="en-US"/>
              </w:rPr>
              <w:t>Stage</w:t>
            </w:r>
          </w:p>
        </w:tc>
        <w:tc>
          <w:tcPr>
            <w:tcW w:w="1874" w:type="pct"/>
          </w:tcPr>
          <w:p w14:paraId="63F82EEA" w14:textId="77777777" w:rsidR="004F6B1E" w:rsidRPr="00EB6076" w:rsidRDefault="004F6B1E" w:rsidP="00EC5F9C">
            <w:pPr>
              <w:jc w:val="center"/>
              <w:rPr>
                <w:rFonts w:ascii="Franklin Gothic Book" w:eastAsia="Franklin Gothic Book" w:hAnsi="Franklin Gothic Book" w:cs="Franklin Gothic Book"/>
                <w:b/>
                <w:sz w:val="24"/>
                <w:lang w:bidi="en-US"/>
              </w:rPr>
            </w:pPr>
            <w:r w:rsidRPr="00EB6076">
              <w:rPr>
                <w:rFonts w:ascii="Franklin Gothic Book" w:eastAsia="Calibri" w:hAnsi="Franklin Gothic Book" w:cs="Nirmala UI"/>
                <w:cs/>
                <w:lang w:bidi="hi-IN"/>
              </w:rPr>
              <w:t>दिनांक और समय /</w:t>
            </w:r>
            <w:r w:rsidRPr="00EB6076">
              <w:rPr>
                <w:rFonts w:ascii="Franklin Gothic Book" w:eastAsia="Franklin Gothic Book" w:hAnsi="Franklin Gothic Book" w:cs="Franklin Gothic Book"/>
                <w:b/>
                <w:sz w:val="24"/>
                <w:lang w:bidi="en-US"/>
              </w:rPr>
              <w:t>Date &amp; Time</w:t>
            </w:r>
          </w:p>
        </w:tc>
      </w:tr>
      <w:tr w:rsidR="004F6B1E" w:rsidRPr="00EB6076" w14:paraId="5A96D67F" w14:textId="77777777" w:rsidTr="00DF54FF">
        <w:trPr>
          <w:trHeight w:val="544"/>
        </w:trPr>
        <w:tc>
          <w:tcPr>
            <w:tcW w:w="570" w:type="pct"/>
          </w:tcPr>
          <w:p w14:paraId="243A1E74"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1.</w:t>
            </w:r>
          </w:p>
        </w:tc>
        <w:tc>
          <w:tcPr>
            <w:tcW w:w="2556" w:type="pct"/>
          </w:tcPr>
          <w:p w14:paraId="64AEFBEA" w14:textId="77777777" w:rsidR="004F6B1E" w:rsidRPr="00EB6076" w:rsidRDefault="004F6B1E" w:rsidP="00EC5F9C">
            <w:pPr>
              <w:ind w:left="105"/>
              <w:rPr>
                <w:rFonts w:ascii="Franklin Gothic Book" w:eastAsia="Calibri" w:hAnsi="Franklin Gothic Book" w:cs="Mangal"/>
                <w:cs/>
                <w:lang w:bidi="hi-IN"/>
              </w:rPr>
            </w:pPr>
            <w:r w:rsidRPr="00EB6076">
              <w:rPr>
                <w:rFonts w:ascii="Franklin Gothic Book" w:eastAsia="Calibri" w:hAnsi="Franklin Gothic Book" w:cs="Nirmala UI"/>
                <w:cs/>
                <w:lang w:bidi="hi-IN"/>
              </w:rPr>
              <w:t>प्रकाशन का दिनांक और समय</w:t>
            </w:r>
          </w:p>
          <w:p w14:paraId="28032D8E" w14:textId="77777777" w:rsidR="004F6B1E" w:rsidRPr="00EB6076" w:rsidRDefault="004F6B1E" w:rsidP="00EC5F9C">
            <w:pPr>
              <w:ind w:left="105"/>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Publish Date &amp; Time</w:t>
            </w:r>
          </w:p>
        </w:tc>
        <w:tc>
          <w:tcPr>
            <w:tcW w:w="1874" w:type="pct"/>
          </w:tcPr>
          <w:p w14:paraId="1CF7697E" w14:textId="73780FDE" w:rsidR="004F6B1E" w:rsidRPr="00BE7122" w:rsidRDefault="00285F15" w:rsidP="009234E7">
            <w:pPr>
              <w:pStyle w:val="ListParagraph"/>
              <w:ind w:left="87" w:right="43" w:firstLine="0"/>
              <w:jc w:val="center"/>
              <w:rPr>
                <w:rFonts w:ascii="Franklin Gothic Book" w:eastAsia="Franklin Gothic Book" w:hAnsi="Franklin Gothic Book"/>
                <w:color w:val="FF0000"/>
                <w:sz w:val="24"/>
                <w:lang w:bidi="en-US"/>
              </w:rPr>
            </w:pPr>
            <w:r>
              <w:rPr>
                <w:rFonts w:ascii="Franklin Gothic Book" w:eastAsia="Franklin Gothic Book" w:hAnsi="Franklin Gothic Book"/>
                <w:color w:val="FF0000"/>
                <w:sz w:val="24"/>
                <w:lang w:bidi="en-US"/>
              </w:rPr>
              <w:t>08</w:t>
            </w:r>
            <w:r w:rsidR="00642485">
              <w:rPr>
                <w:rFonts w:ascii="Franklin Gothic Book" w:eastAsia="Franklin Gothic Book" w:hAnsi="Franklin Gothic Book"/>
                <w:color w:val="FF0000"/>
                <w:sz w:val="24"/>
                <w:lang w:bidi="en-US"/>
              </w:rPr>
              <w:t>-0</w:t>
            </w:r>
            <w:r w:rsidR="002E1BA2">
              <w:rPr>
                <w:rFonts w:ascii="Franklin Gothic Book" w:eastAsia="Franklin Gothic Book" w:hAnsi="Franklin Gothic Book"/>
                <w:color w:val="FF0000"/>
                <w:sz w:val="24"/>
                <w:lang w:bidi="en-US"/>
              </w:rPr>
              <w:t>8</w:t>
            </w:r>
            <w:r w:rsidR="00642485">
              <w:rPr>
                <w:rFonts w:ascii="Franklin Gothic Book" w:eastAsia="Franklin Gothic Book" w:hAnsi="Franklin Gothic Book"/>
                <w:color w:val="FF0000"/>
                <w:sz w:val="24"/>
                <w:lang w:bidi="en-US"/>
              </w:rPr>
              <w:t>-2023</w:t>
            </w:r>
          </w:p>
        </w:tc>
      </w:tr>
      <w:tr w:rsidR="004F6B1E" w:rsidRPr="00EB6076" w14:paraId="61C5E9FB" w14:textId="77777777" w:rsidTr="00DF54FF">
        <w:trPr>
          <w:trHeight w:val="544"/>
        </w:trPr>
        <w:tc>
          <w:tcPr>
            <w:tcW w:w="570" w:type="pct"/>
          </w:tcPr>
          <w:p w14:paraId="67AFAA2A"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lastRenderedPageBreak/>
              <w:t>2.</w:t>
            </w:r>
          </w:p>
        </w:tc>
        <w:tc>
          <w:tcPr>
            <w:tcW w:w="2556" w:type="pct"/>
          </w:tcPr>
          <w:p w14:paraId="591FF9E7" w14:textId="77777777" w:rsidR="004F6B1E" w:rsidRPr="00EB6076" w:rsidRDefault="004F6B1E" w:rsidP="00EC5F9C">
            <w:pPr>
              <w:adjustRightInd w:val="0"/>
              <w:rPr>
                <w:rFonts w:ascii="Franklin Gothic Book" w:eastAsia="Calibri" w:hAnsi="Franklin Gothic Book" w:cs="Mangal"/>
                <w:lang w:bidi="hi-IN"/>
              </w:rPr>
            </w:pPr>
            <w:r w:rsidRPr="00EB6076">
              <w:rPr>
                <w:rFonts w:ascii="Franklin Gothic Book" w:eastAsia="Calibri" w:hAnsi="Franklin Gothic Book" w:cs="Nirmala UI"/>
                <w:cs/>
                <w:lang w:bidi="hi-IN"/>
              </w:rPr>
              <w:t>दस्तावेज डाउनलोड का प्रारंभ दिनांकऔर समय</w:t>
            </w:r>
          </w:p>
          <w:p w14:paraId="3AC2FB4B" w14:textId="77777777" w:rsidR="004F6B1E" w:rsidRPr="00EB6076" w:rsidRDefault="004F6B1E" w:rsidP="00EC5F9C">
            <w:pPr>
              <w:ind w:left="105"/>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Document Download Start Date &amp; Time</w:t>
            </w:r>
          </w:p>
        </w:tc>
        <w:tc>
          <w:tcPr>
            <w:tcW w:w="1874" w:type="pct"/>
          </w:tcPr>
          <w:p w14:paraId="652F470F" w14:textId="4F3BF43A" w:rsidR="004F6B1E" w:rsidRPr="00BE7122" w:rsidRDefault="00285F15" w:rsidP="00EC5F9C">
            <w:pPr>
              <w:ind w:left="202" w:right="43"/>
              <w:jc w:val="center"/>
              <w:rPr>
                <w:rFonts w:ascii="Franklin Gothic Book" w:eastAsia="Franklin Gothic Book" w:hAnsi="Franklin Gothic Book"/>
                <w:color w:val="FF0000"/>
                <w:sz w:val="24"/>
                <w:lang w:bidi="en-US"/>
              </w:rPr>
            </w:pPr>
            <w:r>
              <w:rPr>
                <w:rFonts w:ascii="Franklin Gothic Book" w:eastAsia="Franklin Gothic Book" w:hAnsi="Franklin Gothic Book"/>
                <w:color w:val="FF0000"/>
                <w:sz w:val="24"/>
                <w:lang w:bidi="en-US"/>
              </w:rPr>
              <w:t>09</w:t>
            </w:r>
            <w:r w:rsidR="00642485">
              <w:rPr>
                <w:rFonts w:ascii="Franklin Gothic Book" w:eastAsia="Franklin Gothic Book" w:hAnsi="Franklin Gothic Book"/>
                <w:color w:val="FF0000"/>
                <w:sz w:val="24"/>
                <w:lang w:bidi="en-US"/>
              </w:rPr>
              <w:t>-0</w:t>
            </w:r>
            <w:r w:rsidR="002E1BA2">
              <w:rPr>
                <w:rFonts w:ascii="Franklin Gothic Book" w:eastAsia="Franklin Gothic Book" w:hAnsi="Franklin Gothic Book"/>
                <w:color w:val="FF0000"/>
                <w:sz w:val="24"/>
                <w:lang w:bidi="en-US"/>
              </w:rPr>
              <w:t>8</w:t>
            </w:r>
            <w:r w:rsidR="00642485">
              <w:rPr>
                <w:rFonts w:ascii="Franklin Gothic Book" w:eastAsia="Franklin Gothic Book" w:hAnsi="Franklin Gothic Book"/>
                <w:color w:val="FF0000"/>
                <w:sz w:val="24"/>
                <w:lang w:bidi="en-US"/>
              </w:rPr>
              <w:t>-2023</w:t>
            </w:r>
          </w:p>
        </w:tc>
      </w:tr>
      <w:tr w:rsidR="004F6B1E" w:rsidRPr="00EB6076" w14:paraId="29964E9E" w14:textId="77777777" w:rsidTr="00DF54FF">
        <w:trPr>
          <w:trHeight w:val="544"/>
        </w:trPr>
        <w:tc>
          <w:tcPr>
            <w:tcW w:w="570" w:type="pct"/>
          </w:tcPr>
          <w:p w14:paraId="00AE32BB"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3.</w:t>
            </w:r>
          </w:p>
        </w:tc>
        <w:tc>
          <w:tcPr>
            <w:tcW w:w="2556" w:type="pct"/>
          </w:tcPr>
          <w:p w14:paraId="35DCDCAB" w14:textId="77777777" w:rsidR="004F6B1E" w:rsidRPr="00EB6076" w:rsidRDefault="004F6B1E" w:rsidP="00EC5F9C">
            <w:pPr>
              <w:adjustRightInd w:val="0"/>
              <w:rPr>
                <w:rFonts w:ascii="Franklin Gothic Book" w:eastAsia="Calibri" w:hAnsi="Franklin Gothic Book" w:cs="Mangal"/>
                <w:lang w:bidi="hi-IN"/>
              </w:rPr>
            </w:pPr>
            <w:r w:rsidRPr="00EB6076">
              <w:rPr>
                <w:rFonts w:ascii="Franklin Gothic Book" w:eastAsia="Calibri" w:hAnsi="Franklin Gothic Book" w:cs="Nirmala UI"/>
                <w:cs/>
                <w:lang w:bidi="hi-IN"/>
              </w:rPr>
              <w:t>संदेह</w:t>
            </w:r>
            <w:r w:rsidRPr="00EB6076">
              <w:rPr>
                <w:rFonts w:ascii="Franklin Gothic Book" w:eastAsia="Calibri" w:hAnsi="Franklin Gothic Book" w:cs="Mangal"/>
                <w:cs/>
                <w:lang w:bidi="hi-IN"/>
              </w:rPr>
              <w:t xml:space="preserve"> / </w:t>
            </w:r>
            <w:r w:rsidRPr="00EB6076">
              <w:rPr>
                <w:rFonts w:ascii="Franklin Gothic Book" w:eastAsia="Calibri" w:hAnsi="Franklin Gothic Book" w:cs="Nirmala UI"/>
                <w:cs/>
                <w:lang w:bidi="hi-IN"/>
              </w:rPr>
              <w:t>सवाल पूछने कीअंतिम दिनांक और समय</w:t>
            </w:r>
          </w:p>
          <w:p w14:paraId="750A5074" w14:textId="77777777" w:rsidR="004F6B1E" w:rsidRPr="00EB6076" w:rsidRDefault="004F6B1E" w:rsidP="00EC5F9C">
            <w:pPr>
              <w:rPr>
                <w:rFonts w:ascii="Franklin Gothic Book" w:eastAsia="Franklin Gothic Book" w:hAnsi="Franklin Gothic Book" w:cs="Mangal"/>
                <w:sz w:val="24"/>
                <w:lang w:bidi="hi-IN"/>
              </w:rPr>
            </w:pPr>
            <w:r w:rsidRPr="00EB6076">
              <w:rPr>
                <w:rFonts w:ascii="Franklin Gothic Book" w:eastAsia="Franklin Gothic Book" w:hAnsi="Franklin Gothic Book" w:cs="Franklin Gothic Book"/>
                <w:sz w:val="24"/>
                <w:lang w:bidi="en-US"/>
              </w:rPr>
              <w:t>Last Date &amp; time for receipt of queries</w:t>
            </w:r>
          </w:p>
        </w:tc>
        <w:tc>
          <w:tcPr>
            <w:tcW w:w="1874" w:type="pct"/>
          </w:tcPr>
          <w:p w14:paraId="27BD709F" w14:textId="4BB8B49A" w:rsidR="004F6B1E" w:rsidRPr="00BE7122" w:rsidRDefault="00642485" w:rsidP="00F16C50">
            <w:pPr>
              <w:ind w:left="202" w:right="184"/>
              <w:rPr>
                <w:rFonts w:ascii="Franklin Gothic Book" w:eastAsia="Franklin Gothic Book" w:hAnsi="Franklin Gothic Book"/>
                <w:color w:val="FF0000"/>
                <w:sz w:val="24"/>
                <w:lang w:bidi="en-US"/>
              </w:rPr>
            </w:pPr>
            <w:r>
              <w:rPr>
                <w:rFonts w:ascii="Franklin Gothic Book" w:eastAsia="Franklin Gothic Book" w:hAnsi="Franklin Gothic Book"/>
                <w:color w:val="FF0000"/>
                <w:sz w:val="24"/>
                <w:lang w:bidi="en-US"/>
              </w:rPr>
              <w:t xml:space="preserve">                     </w:t>
            </w:r>
            <w:r w:rsidR="00285F15">
              <w:rPr>
                <w:rFonts w:ascii="Franklin Gothic Book" w:eastAsia="Franklin Gothic Book" w:hAnsi="Franklin Gothic Book"/>
                <w:color w:val="FF0000"/>
                <w:sz w:val="24"/>
                <w:lang w:bidi="en-US"/>
              </w:rPr>
              <w:t>21</w:t>
            </w:r>
            <w:r w:rsidR="00F16C50">
              <w:rPr>
                <w:rFonts w:ascii="Franklin Gothic Book" w:eastAsia="Franklin Gothic Book" w:hAnsi="Franklin Gothic Book"/>
                <w:color w:val="FF0000"/>
                <w:sz w:val="24"/>
                <w:lang w:bidi="en-US"/>
              </w:rPr>
              <w:t>-0</w:t>
            </w:r>
            <w:r w:rsidR="002E1BA2">
              <w:rPr>
                <w:rFonts w:ascii="Franklin Gothic Book" w:eastAsia="Franklin Gothic Book" w:hAnsi="Franklin Gothic Book"/>
                <w:color w:val="FF0000"/>
                <w:sz w:val="24"/>
                <w:lang w:bidi="en-US"/>
              </w:rPr>
              <w:t>8</w:t>
            </w:r>
            <w:r w:rsidR="00F16C50">
              <w:rPr>
                <w:rFonts w:ascii="Franklin Gothic Book" w:eastAsia="Franklin Gothic Book" w:hAnsi="Franklin Gothic Book"/>
                <w:color w:val="FF0000"/>
                <w:sz w:val="24"/>
                <w:lang w:bidi="en-US"/>
              </w:rPr>
              <w:t>-2023</w:t>
            </w:r>
          </w:p>
        </w:tc>
      </w:tr>
      <w:tr w:rsidR="004F6B1E" w:rsidRPr="00EB6076" w14:paraId="73156F49" w14:textId="77777777" w:rsidTr="00DF54FF">
        <w:trPr>
          <w:trHeight w:val="544"/>
        </w:trPr>
        <w:tc>
          <w:tcPr>
            <w:tcW w:w="570" w:type="pct"/>
          </w:tcPr>
          <w:p w14:paraId="0652C87C"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4.</w:t>
            </w:r>
          </w:p>
        </w:tc>
        <w:tc>
          <w:tcPr>
            <w:tcW w:w="2556" w:type="pct"/>
          </w:tcPr>
          <w:p w14:paraId="30E202A8" w14:textId="77777777" w:rsidR="004F6B1E" w:rsidRPr="00EB6076" w:rsidRDefault="004F6B1E" w:rsidP="00EC5F9C">
            <w:pPr>
              <w:adjustRightInd w:val="0"/>
              <w:rPr>
                <w:rFonts w:ascii="Franklin Gothic Book" w:eastAsia="Calibri" w:hAnsi="Franklin Gothic Book" w:cs="Mangal"/>
                <w:cs/>
                <w:lang w:bidi="hi-IN"/>
              </w:rPr>
            </w:pPr>
            <w:r w:rsidRPr="00EB6076">
              <w:rPr>
                <w:rFonts w:ascii="Franklin Gothic Book" w:eastAsia="Calibri" w:hAnsi="Franklin Gothic Book" w:cs="Nirmala UI"/>
                <w:cs/>
                <w:lang w:bidi="hi-IN"/>
              </w:rPr>
              <w:t>बोलीपूर्व सम्मेलन</w:t>
            </w:r>
            <w:r w:rsidRPr="00EB6076">
              <w:rPr>
                <w:rFonts w:ascii="Franklin Gothic Book" w:eastAsia="Calibri" w:hAnsi="Franklin Gothic Book" w:cs="Mangal"/>
                <w:cs/>
                <w:lang w:bidi="hi-IN"/>
              </w:rPr>
              <w:t xml:space="preserve">, </w:t>
            </w:r>
            <w:r w:rsidRPr="00EB6076">
              <w:rPr>
                <w:rFonts w:ascii="Franklin Gothic Book" w:eastAsia="Calibri" w:hAnsi="Franklin Gothic Book" w:cs="Nirmala UI"/>
                <w:cs/>
                <w:lang w:bidi="hi-IN"/>
              </w:rPr>
              <w:t>यदि हो तो</w:t>
            </w:r>
          </w:p>
          <w:p w14:paraId="698CB70D" w14:textId="77777777" w:rsidR="004F6B1E" w:rsidRPr="00EB6076" w:rsidRDefault="004F6B1E" w:rsidP="00EC5F9C">
            <w:pP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Pre-bid Conference, if any</w:t>
            </w:r>
          </w:p>
        </w:tc>
        <w:tc>
          <w:tcPr>
            <w:tcW w:w="1874" w:type="pct"/>
          </w:tcPr>
          <w:p w14:paraId="56576DA0" w14:textId="62AABE05" w:rsidR="004F6B1E" w:rsidRPr="00BE7122" w:rsidRDefault="00285F15" w:rsidP="00277319">
            <w:pPr>
              <w:ind w:left="343" w:right="184"/>
              <w:jc w:val="center"/>
              <w:rPr>
                <w:rFonts w:ascii="Franklin Gothic Book" w:eastAsia="Franklin Gothic Book" w:hAnsi="Franklin Gothic Book"/>
                <w:color w:val="FF0000"/>
                <w:sz w:val="24"/>
                <w:lang w:bidi="en-US"/>
              </w:rPr>
            </w:pPr>
            <w:r>
              <w:rPr>
                <w:rFonts w:ascii="Franklin Gothic Book" w:eastAsia="Franklin Gothic Book" w:hAnsi="Franklin Gothic Book"/>
                <w:color w:val="FF0000"/>
                <w:sz w:val="24"/>
                <w:lang w:bidi="en-US"/>
              </w:rPr>
              <w:t>23-08-2023</w:t>
            </w:r>
          </w:p>
        </w:tc>
      </w:tr>
      <w:tr w:rsidR="004F6B1E" w:rsidRPr="00EB6076" w14:paraId="32C7A3FA" w14:textId="77777777" w:rsidTr="00DF54FF">
        <w:trPr>
          <w:trHeight w:val="544"/>
        </w:trPr>
        <w:tc>
          <w:tcPr>
            <w:tcW w:w="570" w:type="pct"/>
          </w:tcPr>
          <w:p w14:paraId="185B2D65"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5.</w:t>
            </w:r>
          </w:p>
        </w:tc>
        <w:tc>
          <w:tcPr>
            <w:tcW w:w="2556" w:type="pct"/>
          </w:tcPr>
          <w:p w14:paraId="7CE9487D" w14:textId="77777777" w:rsidR="004F6B1E" w:rsidRPr="00EB6076" w:rsidRDefault="004F6B1E" w:rsidP="00EC5F9C">
            <w:pPr>
              <w:adjustRightInd w:val="0"/>
              <w:rPr>
                <w:rFonts w:ascii="Franklin Gothic Book" w:eastAsia="Calibri" w:hAnsi="Franklin Gothic Book" w:cs="Mangal"/>
                <w:lang w:bidi="hi-IN"/>
              </w:rPr>
            </w:pPr>
            <w:r w:rsidRPr="00EB6076">
              <w:rPr>
                <w:rFonts w:ascii="Franklin Gothic Book" w:eastAsia="Calibri" w:hAnsi="Franklin Gothic Book" w:cs="Nirmala UI"/>
                <w:cs/>
                <w:lang w:bidi="hi-IN"/>
              </w:rPr>
              <w:t>बोली जमा करने की प्रारंभिक दिनांक और समय</w:t>
            </w:r>
          </w:p>
          <w:p w14:paraId="1C8EEA95" w14:textId="77777777" w:rsidR="004F6B1E" w:rsidRPr="00EB6076" w:rsidRDefault="004F6B1E" w:rsidP="00EC5F9C">
            <w:pP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Bid Submission Start Date &amp; time</w:t>
            </w:r>
          </w:p>
        </w:tc>
        <w:tc>
          <w:tcPr>
            <w:tcW w:w="1874" w:type="pct"/>
          </w:tcPr>
          <w:p w14:paraId="31CA23AE" w14:textId="2AFF9439" w:rsidR="004F6B1E" w:rsidRPr="00BE7122" w:rsidRDefault="00F16C50" w:rsidP="00683988">
            <w:pPr>
              <w:ind w:left="202" w:right="184"/>
              <w:jc w:val="center"/>
              <w:rPr>
                <w:rFonts w:ascii="Franklin Gothic Book" w:eastAsia="Franklin Gothic Book" w:hAnsi="Franklin Gothic Book"/>
                <w:color w:val="FF0000"/>
                <w:sz w:val="24"/>
                <w:lang w:bidi="en-US"/>
              </w:rPr>
            </w:pPr>
            <w:r>
              <w:rPr>
                <w:rFonts w:ascii="Franklin Gothic Book" w:eastAsia="Franklin Gothic Book" w:hAnsi="Franklin Gothic Book"/>
                <w:color w:val="FF0000"/>
                <w:sz w:val="24"/>
                <w:lang w:bidi="en-US"/>
              </w:rPr>
              <w:t xml:space="preserve">  </w:t>
            </w:r>
            <w:r w:rsidR="00285F15">
              <w:rPr>
                <w:rFonts w:ascii="Franklin Gothic Book" w:eastAsia="Franklin Gothic Book" w:hAnsi="Franklin Gothic Book"/>
                <w:color w:val="FF0000"/>
                <w:sz w:val="24"/>
                <w:lang w:bidi="en-US"/>
              </w:rPr>
              <w:t>23</w:t>
            </w:r>
            <w:r>
              <w:rPr>
                <w:rFonts w:ascii="Franklin Gothic Book" w:eastAsia="Franklin Gothic Book" w:hAnsi="Franklin Gothic Book"/>
                <w:color w:val="FF0000"/>
                <w:sz w:val="24"/>
                <w:lang w:bidi="en-US"/>
              </w:rPr>
              <w:t>-0</w:t>
            </w:r>
            <w:r w:rsidR="002E1BA2">
              <w:rPr>
                <w:rFonts w:ascii="Franklin Gothic Book" w:eastAsia="Franklin Gothic Book" w:hAnsi="Franklin Gothic Book"/>
                <w:color w:val="FF0000"/>
                <w:sz w:val="24"/>
                <w:lang w:bidi="en-US"/>
              </w:rPr>
              <w:t>8</w:t>
            </w:r>
            <w:r>
              <w:rPr>
                <w:rFonts w:ascii="Franklin Gothic Book" w:eastAsia="Franklin Gothic Book" w:hAnsi="Franklin Gothic Book"/>
                <w:color w:val="FF0000"/>
                <w:sz w:val="24"/>
                <w:lang w:bidi="en-US"/>
              </w:rPr>
              <w:t>-2023</w:t>
            </w:r>
            <w:r w:rsidR="00DF54FF" w:rsidRPr="00BE7122">
              <w:rPr>
                <w:rFonts w:ascii="Franklin Gothic Book" w:eastAsia="Franklin Gothic Book" w:hAnsi="Franklin Gothic Book"/>
                <w:color w:val="FF0000"/>
                <w:sz w:val="24"/>
                <w:lang w:bidi="en-US"/>
              </w:rPr>
              <w:t xml:space="preserve"> – </w:t>
            </w:r>
            <w:r w:rsidR="00683988">
              <w:rPr>
                <w:rFonts w:ascii="Franklin Gothic Book" w:eastAsia="Franklin Gothic Book" w:hAnsi="Franklin Gothic Book"/>
                <w:color w:val="FF0000"/>
                <w:sz w:val="24"/>
                <w:lang w:bidi="en-US"/>
              </w:rPr>
              <w:t>02</w:t>
            </w:r>
            <w:r w:rsidR="00DF54FF" w:rsidRPr="00BE7122">
              <w:rPr>
                <w:rFonts w:ascii="Franklin Gothic Book" w:eastAsia="Franklin Gothic Book" w:hAnsi="Franklin Gothic Book"/>
                <w:color w:val="FF0000"/>
                <w:sz w:val="24"/>
                <w:lang w:bidi="en-US"/>
              </w:rPr>
              <w:t xml:space="preserve">.30 </w:t>
            </w:r>
            <w:r w:rsidR="00683988">
              <w:rPr>
                <w:rFonts w:ascii="Franklin Gothic Book" w:eastAsia="Franklin Gothic Book" w:hAnsi="Franklin Gothic Book"/>
                <w:color w:val="FF0000"/>
                <w:sz w:val="24"/>
                <w:lang w:bidi="en-US"/>
              </w:rPr>
              <w:t>P</w:t>
            </w:r>
            <w:r w:rsidR="00DF54FF" w:rsidRPr="00BE7122">
              <w:rPr>
                <w:rFonts w:ascii="Franklin Gothic Book" w:eastAsia="Franklin Gothic Book" w:hAnsi="Franklin Gothic Book"/>
                <w:color w:val="FF0000"/>
                <w:sz w:val="24"/>
                <w:lang w:bidi="en-US"/>
              </w:rPr>
              <w:t>M</w:t>
            </w:r>
          </w:p>
        </w:tc>
      </w:tr>
      <w:tr w:rsidR="004F6B1E" w:rsidRPr="00EB6076" w14:paraId="02181E23" w14:textId="77777777" w:rsidTr="00DF54FF">
        <w:trPr>
          <w:trHeight w:val="544"/>
        </w:trPr>
        <w:tc>
          <w:tcPr>
            <w:tcW w:w="570" w:type="pct"/>
          </w:tcPr>
          <w:p w14:paraId="2FEA7886"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6.</w:t>
            </w:r>
          </w:p>
        </w:tc>
        <w:tc>
          <w:tcPr>
            <w:tcW w:w="2556" w:type="pct"/>
          </w:tcPr>
          <w:p w14:paraId="511E8A31" w14:textId="77777777" w:rsidR="004F6B1E" w:rsidRPr="00EB6076" w:rsidRDefault="004F6B1E" w:rsidP="00EC5F9C">
            <w:pPr>
              <w:adjustRightInd w:val="0"/>
              <w:rPr>
                <w:rFonts w:ascii="Franklin Gothic Book" w:eastAsia="Calibri" w:hAnsi="Franklin Gothic Book" w:cs="Mangal"/>
                <w:lang w:bidi="hi-IN"/>
              </w:rPr>
            </w:pPr>
            <w:r w:rsidRPr="00EB6076">
              <w:rPr>
                <w:rFonts w:ascii="Franklin Gothic Book" w:eastAsia="Calibri" w:hAnsi="Franklin Gothic Book" w:cs="Nirmala UI"/>
                <w:cs/>
                <w:lang w:bidi="hi-IN"/>
              </w:rPr>
              <w:t>बोली जमा करने की अंतिम दिनांक और समय</w:t>
            </w:r>
          </w:p>
          <w:p w14:paraId="1BA847A7" w14:textId="77777777" w:rsidR="004F6B1E" w:rsidRPr="00EB6076" w:rsidRDefault="004F6B1E" w:rsidP="00EC5F9C">
            <w:pP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Bid Submission End Date &amp; Time</w:t>
            </w:r>
          </w:p>
        </w:tc>
        <w:tc>
          <w:tcPr>
            <w:tcW w:w="1874" w:type="pct"/>
          </w:tcPr>
          <w:p w14:paraId="21D1A0F2" w14:textId="6D0E72BF" w:rsidR="004F6B1E" w:rsidRPr="00BE7122" w:rsidRDefault="00285F15" w:rsidP="00886CBE">
            <w:pPr>
              <w:ind w:left="343" w:right="184"/>
              <w:jc w:val="center"/>
              <w:rPr>
                <w:rFonts w:ascii="Franklin Gothic Book" w:eastAsia="Franklin Gothic Book" w:hAnsi="Franklin Gothic Book"/>
                <w:color w:val="FF0000"/>
                <w:sz w:val="24"/>
                <w:lang w:bidi="en-US"/>
              </w:rPr>
            </w:pPr>
            <w:r>
              <w:rPr>
                <w:rFonts w:ascii="Franklin Gothic Book" w:eastAsia="Franklin Gothic Book" w:hAnsi="Franklin Gothic Book"/>
                <w:color w:val="FF0000"/>
                <w:sz w:val="24"/>
                <w:lang w:bidi="en-US"/>
              </w:rPr>
              <w:t>11</w:t>
            </w:r>
            <w:r w:rsidR="00F16C50">
              <w:rPr>
                <w:rFonts w:ascii="Franklin Gothic Book" w:eastAsia="Franklin Gothic Book" w:hAnsi="Franklin Gothic Book"/>
                <w:color w:val="FF0000"/>
                <w:sz w:val="24"/>
                <w:lang w:bidi="en-US"/>
              </w:rPr>
              <w:t>-0</w:t>
            </w:r>
            <w:r>
              <w:rPr>
                <w:rFonts w:ascii="Franklin Gothic Book" w:eastAsia="Franklin Gothic Book" w:hAnsi="Franklin Gothic Book"/>
                <w:color w:val="FF0000"/>
                <w:sz w:val="24"/>
                <w:lang w:bidi="en-US"/>
              </w:rPr>
              <w:t>9</w:t>
            </w:r>
            <w:r w:rsidR="00F16C50">
              <w:rPr>
                <w:rFonts w:ascii="Franklin Gothic Book" w:eastAsia="Franklin Gothic Book" w:hAnsi="Franklin Gothic Book"/>
                <w:color w:val="FF0000"/>
                <w:sz w:val="24"/>
                <w:lang w:bidi="en-US"/>
              </w:rPr>
              <w:t>-2023</w:t>
            </w:r>
            <w:r w:rsidR="00DF54FF" w:rsidRPr="00BE7122">
              <w:rPr>
                <w:rFonts w:ascii="Franklin Gothic Book" w:eastAsia="Franklin Gothic Book" w:hAnsi="Franklin Gothic Book"/>
                <w:color w:val="FF0000"/>
                <w:sz w:val="24"/>
                <w:lang w:bidi="en-US"/>
              </w:rPr>
              <w:t xml:space="preserve"> – 01.00 PM</w:t>
            </w:r>
          </w:p>
        </w:tc>
      </w:tr>
      <w:tr w:rsidR="004F6B1E" w:rsidRPr="00EB6076" w14:paraId="7B366E77" w14:textId="77777777" w:rsidTr="00DF54FF">
        <w:trPr>
          <w:trHeight w:val="544"/>
        </w:trPr>
        <w:tc>
          <w:tcPr>
            <w:tcW w:w="570" w:type="pct"/>
          </w:tcPr>
          <w:p w14:paraId="7248DD5C" w14:textId="77777777" w:rsidR="004F6B1E" w:rsidRPr="00EB6076" w:rsidRDefault="004F6B1E" w:rsidP="00EC5F9C">
            <w:pPr>
              <w:ind w:left="130" w:right="120"/>
              <w:jc w:val="cente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7.</w:t>
            </w:r>
          </w:p>
        </w:tc>
        <w:tc>
          <w:tcPr>
            <w:tcW w:w="2556" w:type="pct"/>
          </w:tcPr>
          <w:p w14:paraId="7060F88D" w14:textId="77777777" w:rsidR="004F6B1E" w:rsidRPr="00EB6076" w:rsidRDefault="004F6B1E" w:rsidP="00EC5F9C">
            <w:pPr>
              <w:adjustRightInd w:val="0"/>
              <w:rPr>
                <w:rFonts w:ascii="Franklin Gothic Book" w:eastAsia="Calibri" w:hAnsi="Franklin Gothic Book" w:cs="Mangal"/>
                <w:cs/>
                <w:lang w:bidi="hi-IN"/>
              </w:rPr>
            </w:pPr>
            <w:r w:rsidRPr="00EB6076">
              <w:rPr>
                <w:rFonts w:ascii="Franklin Gothic Book" w:eastAsia="Calibri" w:hAnsi="Franklin Gothic Book" w:cs="Nirmala UI"/>
                <w:cs/>
                <w:lang w:bidi="hi-IN"/>
              </w:rPr>
              <w:t>बोली खोले</w:t>
            </w:r>
            <w:r w:rsidRPr="00EB6076">
              <w:rPr>
                <w:rFonts w:ascii="Franklin Gothic Book" w:eastAsia="Calibri" w:hAnsi="Franklin Gothic Book" w:cs="Nirmala UI"/>
                <w:lang w:bidi="hi-IN"/>
              </w:rPr>
              <w:t xml:space="preserve"> </w:t>
            </w:r>
            <w:r w:rsidRPr="00EB6076">
              <w:rPr>
                <w:rFonts w:ascii="Franklin Gothic Book" w:eastAsia="Calibri" w:hAnsi="Franklin Gothic Book" w:cs="Nirmala UI"/>
                <w:cs/>
                <w:lang w:bidi="hi-IN"/>
              </w:rPr>
              <w:t>जाने</w:t>
            </w:r>
            <w:r w:rsidRPr="00EB6076">
              <w:rPr>
                <w:rFonts w:ascii="Franklin Gothic Book" w:eastAsia="Calibri" w:hAnsi="Franklin Gothic Book" w:cs="Nirmala UI"/>
                <w:lang w:bidi="hi-IN"/>
              </w:rPr>
              <w:t xml:space="preserve"> </w:t>
            </w:r>
            <w:r w:rsidRPr="00EB6076">
              <w:rPr>
                <w:rFonts w:ascii="Franklin Gothic Book" w:eastAsia="Calibri" w:hAnsi="Franklin Gothic Book" w:cs="Nirmala UI"/>
                <w:cs/>
                <w:lang w:bidi="hi-IN"/>
              </w:rPr>
              <w:t>की</w:t>
            </w:r>
            <w:r w:rsidRPr="00EB6076">
              <w:rPr>
                <w:rFonts w:ascii="Franklin Gothic Book" w:eastAsia="Calibri" w:hAnsi="Franklin Gothic Book" w:cs="Nirmala UI"/>
                <w:lang w:bidi="hi-IN"/>
              </w:rPr>
              <w:t xml:space="preserve"> </w:t>
            </w:r>
            <w:r w:rsidRPr="00EB6076">
              <w:rPr>
                <w:rFonts w:ascii="Franklin Gothic Book" w:eastAsia="Calibri" w:hAnsi="Franklin Gothic Book" w:cs="Nirmala UI"/>
                <w:cs/>
                <w:lang w:bidi="hi-IN"/>
              </w:rPr>
              <w:t>दिनांकऔर</w:t>
            </w:r>
            <w:r w:rsidRPr="00EB6076">
              <w:rPr>
                <w:rFonts w:ascii="Franklin Gothic Book" w:eastAsia="Calibri" w:hAnsi="Franklin Gothic Book" w:cs="Nirmala UI"/>
                <w:lang w:bidi="hi-IN"/>
              </w:rPr>
              <w:t xml:space="preserve"> </w:t>
            </w:r>
            <w:r w:rsidRPr="00EB6076">
              <w:rPr>
                <w:rFonts w:ascii="Franklin Gothic Book" w:eastAsia="Calibri" w:hAnsi="Franklin Gothic Book" w:cs="Nirmala UI"/>
                <w:cs/>
                <w:lang w:bidi="hi-IN"/>
              </w:rPr>
              <w:t>समय</w:t>
            </w:r>
          </w:p>
          <w:p w14:paraId="532C19CE" w14:textId="77777777" w:rsidR="004F6B1E" w:rsidRPr="00EB6076" w:rsidRDefault="004F6B1E" w:rsidP="00EC5F9C">
            <w:pPr>
              <w:rPr>
                <w:rFonts w:ascii="Franklin Gothic Book" w:eastAsia="Franklin Gothic Book" w:hAnsi="Franklin Gothic Book" w:cs="Franklin Gothic Book"/>
                <w:sz w:val="24"/>
                <w:lang w:bidi="en-US"/>
              </w:rPr>
            </w:pPr>
            <w:r w:rsidRPr="00EB6076">
              <w:rPr>
                <w:rFonts w:ascii="Franklin Gothic Book" w:eastAsia="Franklin Gothic Book" w:hAnsi="Franklin Gothic Book" w:cs="Franklin Gothic Book"/>
                <w:sz w:val="24"/>
                <w:lang w:bidi="en-US"/>
              </w:rPr>
              <w:t>Bid Opening Date &amp; Time</w:t>
            </w:r>
          </w:p>
        </w:tc>
        <w:tc>
          <w:tcPr>
            <w:tcW w:w="1874" w:type="pct"/>
          </w:tcPr>
          <w:p w14:paraId="5DE6D2EB" w14:textId="1D2799C5" w:rsidR="004F6B1E" w:rsidRPr="00BE7122" w:rsidRDefault="009A3BF1" w:rsidP="00886CBE">
            <w:pPr>
              <w:ind w:left="202" w:right="184"/>
              <w:jc w:val="center"/>
              <w:rPr>
                <w:rFonts w:ascii="Franklin Gothic Book" w:eastAsia="Franklin Gothic Book" w:hAnsi="Franklin Gothic Book"/>
                <w:color w:val="FF0000"/>
                <w:sz w:val="24"/>
                <w:lang w:bidi="en-US"/>
              </w:rPr>
            </w:pPr>
            <w:r w:rsidRPr="00BE7122">
              <w:rPr>
                <w:rFonts w:ascii="Franklin Gothic Book" w:eastAsia="Franklin Gothic Book" w:hAnsi="Franklin Gothic Book"/>
                <w:color w:val="FF0000"/>
                <w:sz w:val="24"/>
                <w:lang w:bidi="en-US"/>
              </w:rPr>
              <w:t xml:space="preserve"> </w:t>
            </w:r>
            <w:r w:rsidR="00285F15">
              <w:rPr>
                <w:rFonts w:ascii="Franklin Gothic Book" w:eastAsia="Franklin Gothic Book" w:hAnsi="Franklin Gothic Book"/>
                <w:color w:val="FF0000"/>
                <w:sz w:val="24"/>
                <w:lang w:bidi="en-US"/>
              </w:rPr>
              <w:t>11</w:t>
            </w:r>
            <w:r w:rsidR="00F16C50">
              <w:rPr>
                <w:rFonts w:ascii="Franklin Gothic Book" w:eastAsia="Franklin Gothic Book" w:hAnsi="Franklin Gothic Book"/>
                <w:color w:val="FF0000"/>
                <w:sz w:val="24"/>
                <w:lang w:bidi="en-US"/>
              </w:rPr>
              <w:t>-0</w:t>
            </w:r>
            <w:r w:rsidR="00285F15">
              <w:rPr>
                <w:rFonts w:ascii="Franklin Gothic Book" w:eastAsia="Franklin Gothic Book" w:hAnsi="Franklin Gothic Book"/>
                <w:color w:val="FF0000"/>
                <w:sz w:val="24"/>
                <w:lang w:bidi="en-US"/>
              </w:rPr>
              <w:t>9</w:t>
            </w:r>
            <w:r w:rsidR="00F16C50">
              <w:rPr>
                <w:rFonts w:ascii="Franklin Gothic Book" w:eastAsia="Franklin Gothic Book" w:hAnsi="Franklin Gothic Book"/>
                <w:color w:val="FF0000"/>
                <w:sz w:val="24"/>
                <w:lang w:bidi="en-US"/>
              </w:rPr>
              <w:t>-2023</w:t>
            </w:r>
            <w:r w:rsidR="00DF54FF" w:rsidRPr="00BE7122">
              <w:rPr>
                <w:rFonts w:ascii="Franklin Gothic Book" w:eastAsia="Franklin Gothic Book" w:hAnsi="Franklin Gothic Book"/>
                <w:color w:val="FF0000"/>
                <w:sz w:val="24"/>
                <w:lang w:bidi="en-US"/>
              </w:rPr>
              <w:t xml:space="preserve"> – 02.30 PM</w:t>
            </w:r>
          </w:p>
        </w:tc>
      </w:tr>
      <w:tr w:rsidR="00DF54FF" w:rsidRPr="00EB6076" w14:paraId="013898AC" w14:textId="77777777" w:rsidTr="00DF54FF">
        <w:trPr>
          <w:trHeight w:val="544"/>
        </w:trPr>
        <w:tc>
          <w:tcPr>
            <w:tcW w:w="570" w:type="pct"/>
          </w:tcPr>
          <w:p w14:paraId="1ED03CCA" w14:textId="77777777" w:rsidR="00DF54FF" w:rsidRPr="00EB6076" w:rsidRDefault="00DF54FF" w:rsidP="00DF54FF">
            <w:pPr>
              <w:ind w:left="130" w:right="120"/>
              <w:jc w:val="center"/>
              <w:rPr>
                <w:rFonts w:ascii="Franklin Gothic Book" w:eastAsia="Franklin Gothic Book" w:hAnsi="Franklin Gothic Book" w:cs="Franklin Gothic Book"/>
                <w:sz w:val="24"/>
                <w:lang w:bidi="en-US"/>
              </w:rPr>
            </w:pPr>
          </w:p>
        </w:tc>
        <w:tc>
          <w:tcPr>
            <w:tcW w:w="2556" w:type="pct"/>
          </w:tcPr>
          <w:p w14:paraId="5556D7F3" w14:textId="77777777" w:rsidR="00E37A62" w:rsidRPr="00EB6076" w:rsidRDefault="00E37A62" w:rsidP="00DF54FF">
            <w:pPr>
              <w:adjustRightInd w:val="0"/>
              <w:rPr>
                <w:rFonts w:ascii="Franklin Gothic Book" w:hAnsi="Franklin Gothic Book"/>
                <w:b/>
                <w:sz w:val="24"/>
                <w:szCs w:val="24"/>
              </w:rPr>
            </w:pPr>
          </w:p>
          <w:p w14:paraId="35B8DA10" w14:textId="41881401" w:rsidR="00DF54FF" w:rsidRPr="00EB6076" w:rsidRDefault="00DF54FF" w:rsidP="00DF54FF">
            <w:pPr>
              <w:adjustRightInd w:val="0"/>
              <w:rPr>
                <w:rFonts w:ascii="Franklin Gothic Book" w:eastAsia="Calibri" w:hAnsi="Franklin Gothic Book" w:cs="Nirmala UI"/>
                <w:cs/>
                <w:lang w:bidi="hi-IN"/>
              </w:rPr>
            </w:pPr>
            <w:r w:rsidRPr="00EB6076">
              <w:rPr>
                <w:rFonts w:ascii="Franklin Gothic Book" w:hAnsi="Franklin Gothic Book"/>
                <w:b/>
                <w:sz w:val="24"/>
                <w:szCs w:val="24"/>
              </w:rPr>
              <w:t>Mode of submission of Bid</w:t>
            </w:r>
          </w:p>
        </w:tc>
        <w:tc>
          <w:tcPr>
            <w:tcW w:w="1874" w:type="pct"/>
          </w:tcPr>
          <w:p w14:paraId="1C743A8A" w14:textId="70606CCA" w:rsidR="00DF54FF" w:rsidRPr="00EB6076" w:rsidRDefault="002E1BA2" w:rsidP="00DF54FF">
            <w:pPr>
              <w:pStyle w:val="BodyText2"/>
              <w:spacing w:after="0" w:line="240" w:lineRule="auto"/>
              <w:contextualSpacing/>
              <w:jc w:val="center"/>
              <w:rPr>
                <w:rFonts w:ascii="Franklin Gothic Book" w:hAnsi="Franklin Gothic Book"/>
                <w:b/>
                <w:sz w:val="24"/>
                <w:szCs w:val="24"/>
              </w:rPr>
            </w:pPr>
            <w:r>
              <w:rPr>
                <w:rFonts w:ascii="Franklin Gothic Book" w:hAnsi="Franklin Gothic Book"/>
                <w:b/>
                <w:i/>
                <w:iCs/>
                <w:sz w:val="24"/>
                <w:szCs w:val="24"/>
              </w:rPr>
              <w:t>By Post/ Courier only in hard copies.</w:t>
            </w:r>
          </w:p>
          <w:p w14:paraId="0F9278FF" w14:textId="619F4D7E" w:rsidR="00DF54FF" w:rsidRPr="00EB6076" w:rsidRDefault="00DF54FF" w:rsidP="002E1BA2">
            <w:pPr>
              <w:ind w:right="184"/>
              <w:rPr>
                <w:rFonts w:ascii="Franklin Gothic Book" w:eastAsia="Franklin Gothic Book" w:hAnsi="Franklin Gothic Book"/>
                <w:sz w:val="24"/>
                <w:lang w:bidi="en-US"/>
              </w:rPr>
            </w:pPr>
          </w:p>
        </w:tc>
      </w:tr>
    </w:tbl>
    <w:p w14:paraId="7238B70D" w14:textId="77777777" w:rsidR="004F6B1E" w:rsidRPr="00EB6076" w:rsidRDefault="004F6B1E" w:rsidP="004F6B1E">
      <w:pPr>
        <w:spacing w:after="120"/>
        <w:rPr>
          <w:rFonts w:ascii="Franklin Gothic Book" w:eastAsia="Franklin Gothic Book" w:hAnsi="Franklin Gothic Book" w:cs="Franklin Gothic Book"/>
          <w:b/>
          <w:sz w:val="24"/>
          <w:szCs w:val="28"/>
          <w:lang w:bidi="en-US"/>
        </w:rPr>
      </w:pPr>
    </w:p>
    <w:p w14:paraId="04D35640" w14:textId="77777777" w:rsidR="004F6B1E" w:rsidRPr="00EB6076" w:rsidRDefault="004F6B1E" w:rsidP="004F6B1E">
      <w:pPr>
        <w:spacing w:after="120"/>
        <w:rPr>
          <w:rFonts w:ascii="Franklin Gothic Book" w:eastAsia="Franklin Gothic Book" w:hAnsi="Franklin Gothic Book" w:cs="Franklin Gothic Book"/>
          <w:b/>
          <w:sz w:val="24"/>
          <w:szCs w:val="28"/>
          <w:lang w:bidi="en-US"/>
        </w:rPr>
      </w:pPr>
    </w:p>
    <w:p w14:paraId="2E99F30C" w14:textId="77777777" w:rsidR="004F6B1E" w:rsidRPr="00EB6076" w:rsidRDefault="004F6B1E" w:rsidP="004F6B1E">
      <w:pPr>
        <w:spacing w:after="120"/>
        <w:rPr>
          <w:rFonts w:ascii="Franklin Gothic Book" w:eastAsia="Franklin Gothic Book" w:hAnsi="Franklin Gothic Book" w:cs="Franklin Gothic Book"/>
          <w:b/>
          <w:sz w:val="20"/>
          <w:lang w:bidi="en-US"/>
        </w:rPr>
      </w:pPr>
    </w:p>
    <w:p w14:paraId="5E067A02" w14:textId="77777777" w:rsidR="004F6B1E" w:rsidRPr="00EB6076" w:rsidRDefault="004F6B1E" w:rsidP="004F6B1E">
      <w:pPr>
        <w:rPr>
          <w:rFonts w:ascii="Franklin Gothic Book" w:hAnsi="Franklin Gothic Book"/>
          <w:spacing w:val="-2"/>
          <w:sz w:val="20"/>
          <w:szCs w:val="20"/>
        </w:rPr>
      </w:pPr>
      <w:r w:rsidRPr="00EB6076">
        <w:rPr>
          <w:rFonts w:ascii="Franklin Gothic Book" w:hAnsi="Franklin Gothic Book"/>
          <w:spacing w:val="-2"/>
          <w:sz w:val="20"/>
          <w:szCs w:val="20"/>
        </w:rPr>
        <w:t xml:space="preserve">  </w:t>
      </w:r>
      <w:r w:rsidRPr="00EB6076">
        <w:rPr>
          <w:rFonts w:ascii="Franklin Gothic Book" w:hAnsi="Franklin Gothic Book"/>
          <w:spacing w:val="-2"/>
          <w:sz w:val="20"/>
          <w:szCs w:val="20"/>
          <w:u w:val="single"/>
        </w:rPr>
        <w:t xml:space="preserve">       </w:t>
      </w:r>
      <w:r w:rsidRPr="00EB6076">
        <w:rPr>
          <w:rFonts w:ascii="Franklin Gothic Book" w:hAnsi="Franklin Gothic Book"/>
          <w:spacing w:val="-2"/>
          <w:sz w:val="20"/>
          <w:szCs w:val="20"/>
        </w:rPr>
        <w:t xml:space="preserve">     </w:t>
      </w:r>
      <w:r w:rsidRPr="00EB6076">
        <w:rPr>
          <w:rFonts w:ascii="Franklin Gothic Book" w:hAnsi="Franklin Gothic Book"/>
          <w:spacing w:val="-2"/>
          <w:sz w:val="20"/>
          <w:szCs w:val="20"/>
          <w:u w:val="single"/>
        </w:rPr>
        <w:t xml:space="preserve">           </w:t>
      </w:r>
      <w:r w:rsidRPr="00EB6076">
        <w:rPr>
          <w:rFonts w:ascii="Franklin Gothic Book" w:hAnsi="Franklin Gothic Book"/>
          <w:spacing w:val="-2"/>
          <w:sz w:val="20"/>
          <w:szCs w:val="20"/>
        </w:rPr>
        <w:t xml:space="preserve">     </w:t>
      </w:r>
    </w:p>
    <w:p w14:paraId="39838441" w14:textId="77777777" w:rsidR="004F6B1E" w:rsidRPr="00EB6076" w:rsidRDefault="004F6B1E" w:rsidP="004F6B1E">
      <w:pPr>
        <w:pStyle w:val="Title"/>
        <w:rPr>
          <w:rFonts w:ascii="Franklin Gothic Book" w:hAnsi="Franklin Gothic Book"/>
          <w:sz w:val="24"/>
          <w:szCs w:val="24"/>
        </w:rPr>
      </w:pPr>
    </w:p>
    <w:p w14:paraId="0575902D" w14:textId="77777777" w:rsidR="004F6B1E" w:rsidRPr="00EB6076" w:rsidRDefault="004F6B1E" w:rsidP="004F6B1E">
      <w:pPr>
        <w:pStyle w:val="Title"/>
        <w:rPr>
          <w:rFonts w:ascii="Franklin Gothic Book" w:hAnsi="Franklin Gothic Book"/>
          <w:sz w:val="24"/>
          <w:szCs w:val="24"/>
        </w:rPr>
      </w:pPr>
    </w:p>
    <w:p w14:paraId="3E651C23" w14:textId="77777777" w:rsidR="00E86123" w:rsidRPr="00EB6076" w:rsidRDefault="00E86123">
      <w:pPr>
        <w:spacing w:before="65"/>
        <w:ind w:left="1656" w:right="1696"/>
        <w:jc w:val="center"/>
        <w:rPr>
          <w:b/>
        </w:rPr>
      </w:pPr>
    </w:p>
    <w:p w14:paraId="47F552F1" w14:textId="77777777" w:rsidR="00E86123" w:rsidRPr="00EB6076" w:rsidRDefault="00E86123">
      <w:pPr>
        <w:spacing w:before="65"/>
        <w:ind w:left="1656" w:right="1696"/>
        <w:jc w:val="center"/>
        <w:rPr>
          <w:b/>
        </w:rPr>
      </w:pPr>
    </w:p>
    <w:p w14:paraId="297BB46E" w14:textId="77777777" w:rsidR="00E86123" w:rsidRPr="00EB6076" w:rsidRDefault="00E86123">
      <w:pPr>
        <w:spacing w:before="65"/>
        <w:ind w:left="1656" w:right="1696"/>
        <w:jc w:val="center"/>
        <w:rPr>
          <w:b/>
        </w:rPr>
      </w:pPr>
    </w:p>
    <w:p w14:paraId="71795B1D" w14:textId="77777777" w:rsidR="00E86123" w:rsidRDefault="00E86123">
      <w:pPr>
        <w:spacing w:before="65"/>
        <w:ind w:left="1656" w:right="1696"/>
        <w:jc w:val="center"/>
        <w:rPr>
          <w:b/>
        </w:rPr>
      </w:pPr>
    </w:p>
    <w:p w14:paraId="1489874C" w14:textId="77777777" w:rsidR="004A2944" w:rsidRDefault="004A2944">
      <w:pPr>
        <w:spacing w:before="65"/>
        <w:ind w:left="1656" w:right="1696"/>
        <w:jc w:val="center"/>
        <w:rPr>
          <w:b/>
        </w:rPr>
      </w:pPr>
    </w:p>
    <w:p w14:paraId="7B1836E9" w14:textId="77777777" w:rsidR="004A2944" w:rsidRDefault="004A2944">
      <w:pPr>
        <w:spacing w:before="65"/>
        <w:ind w:left="1656" w:right="1696"/>
        <w:jc w:val="center"/>
        <w:rPr>
          <w:b/>
        </w:rPr>
      </w:pPr>
    </w:p>
    <w:p w14:paraId="6AFF93B6" w14:textId="77777777" w:rsidR="004A2944" w:rsidRDefault="004A2944">
      <w:pPr>
        <w:spacing w:before="65"/>
        <w:ind w:left="1656" w:right="1696"/>
        <w:jc w:val="center"/>
        <w:rPr>
          <w:b/>
        </w:rPr>
      </w:pPr>
    </w:p>
    <w:p w14:paraId="69D28BC0" w14:textId="77777777" w:rsidR="004A2944" w:rsidRDefault="004A2944">
      <w:pPr>
        <w:spacing w:before="65"/>
        <w:ind w:left="1656" w:right="1696"/>
        <w:jc w:val="center"/>
        <w:rPr>
          <w:b/>
        </w:rPr>
      </w:pPr>
    </w:p>
    <w:p w14:paraId="4D482E79" w14:textId="77777777" w:rsidR="004A2944" w:rsidRDefault="004A2944">
      <w:pPr>
        <w:spacing w:before="65"/>
        <w:ind w:left="1656" w:right="1696"/>
        <w:jc w:val="center"/>
        <w:rPr>
          <w:b/>
        </w:rPr>
      </w:pPr>
    </w:p>
    <w:p w14:paraId="090BFDF3" w14:textId="77777777" w:rsidR="00285F15" w:rsidRDefault="00285F15">
      <w:pPr>
        <w:spacing w:before="65"/>
        <w:ind w:left="1656" w:right="1696"/>
        <w:jc w:val="center"/>
        <w:rPr>
          <w:b/>
        </w:rPr>
      </w:pPr>
    </w:p>
    <w:p w14:paraId="7F8474A2" w14:textId="77777777" w:rsidR="00285F15" w:rsidRDefault="00285F15">
      <w:pPr>
        <w:spacing w:before="65"/>
        <w:ind w:left="1656" w:right="1696"/>
        <w:jc w:val="center"/>
        <w:rPr>
          <w:b/>
        </w:rPr>
      </w:pPr>
    </w:p>
    <w:p w14:paraId="736539A9" w14:textId="77777777" w:rsidR="00285F15" w:rsidRDefault="00285F15">
      <w:pPr>
        <w:spacing w:before="65"/>
        <w:ind w:left="1656" w:right="1696"/>
        <w:jc w:val="center"/>
        <w:rPr>
          <w:b/>
        </w:rPr>
      </w:pPr>
    </w:p>
    <w:p w14:paraId="0618B9F0" w14:textId="77777777" w:rsidR="00285F15" w:rsidRDefault="00285F15">
      <w:pPr>
        <w:spacing w:before="65"/>
        <w:ind w:left="1656" w:right="1696"/>
        <w:jc w:val="center"/>
        <w:rPr>
          <w:b/>
        </w:rPr>
      </w:pPr>
    </w:p>
    <w:p w14:paraId="459E3379" w14:textId="77777777" w:rsidR="00285F15" w:rsidRDefault="00285F15">
      <w:pPr>
        <w:spacing w:before="65"/>
        <w:ind w:left="1656" w:right="1696"/>
        <w:jc w:val="center"/>
        <w:rPr>
          <w:b/>
        </w:rPr>
      </w:pPr>
    </w:p>
    <w:p w14:paraId="119411E3" w14:textId="77777777" w:rsidR="00285F15" w:rsidRDefault="00285F15">
      <w:pPr>
        <w:spacing w:before="65"/>
        <w:ind w:left="1656" w:right="1696"/>
        <w:jc w:val="center"/>
        <w:rPr>
          <w:b/>
        </w:rPr>
      </w:pPr>
    </w:p>
    <w:p w14:paraId="37BCFC3D" w14:textId="77777777" w:rsidR="00285F15" w:rsidRDefault="00285F15">
      <w:pPr>
        <w:spacing w:before="65"/>
        <w:ind w:left="1656" w:right="1696"/>
        <w:jc w:val="center"/>
        <w:rPr>
          <w:b/>
        </w:rPr>
      </w:pPr>
    </w:p>
    <w:p w14:paraId="043FE743" w14:textId="77777777" w:rsidR="00285F15" w:rsidRDefault="00285F15">
      <w:pPr>
        <w:spacing w:before="65"/>
        <w:ind w:left="1656" w:right="1696"/>
        <w:jc w:val="center"/>
        <w:rPr>
          <w:b/>
        </w:rPr>
      </w:pPr>
    </w:p>
    <w:p w14:paraId="2D570111" w14:textId="77777777" w:rsidR="00285F15" w:rsidRDefault="00285F15">
      <w:pPr>
        <w:spacing w:before="65"/>
        <w:ind w:left="1656" w:right="1696"/>
        <w:jc w:val="center"/>
        <w:rPr>
          <w:b/>
        </w:rPr>
      </w:pPr>
    </w:p>
    <w:p w14:paraId="4BCDCE06" w14:textId="77777777" w:rsidR="00285F15" w:rsidRDefault="00285F15">
      <w:pPr>
        <w:spacing w:before="65"/>
        <w:ind w:left="1656" w:right="1696"/>
        <w:jc w:val="center"/>
        <w:rPr>
          <w:b/>
        </w:rPr>
      </w:pPr>
    </w:p>
    <w:p w14:paraId="652BBD1C" w14:textId="77777777" w:rsidR="004A2944" w:rsidRPr="00EB6076" w:rsidRDefault="004A2944">
      <w:pPr>
        <w:spacing w:before="65"/>
        <w:ind w:left="1656" w:right="1696"/>
        <w:jc w:val="center"/>
        <w:rPr>
          <w:b/>
        </w:rPr>
      </w:pPr>
    </w:p>
    <w:p w14:paraId="58C85E37" w14:textId="45CF57B9" w:rsidR="00F329C5" w:rsidRPr="00EB6076" w:rsidRDefault="00E86123">
      <w:pPr>
        <w:spacing w:before="65"/>
        <w:ind w:left="1656" w:right="1696"/>
        <w:jc w:val="center"/>
        <w:rPr>
          <w:b/>
        </w:rPr>
      </w:pPr>
      <w:r w:rsidRPr="00EB6076">
        <w:rPr>
          <w:b/>
        </w:rPr>
        <w:t>I</w:t>
      </w:r>
      <w:r w:rsidR="00563460" w:rsidRPr="00EB6076">
        <w:rPr>
          <w:b/>
        </w:rPr>
        <w:t>NDEX</w:t>
      </w:r>
    </w:p>
    <w:p w14:paraId="19D33E0C" w14:textId="77777777" w:rsidR="00F329C5" w:rsidRPr="00EB6076" w:rsidRDefault="00F329C5">
      <w:pPr>
        <w:pStyle w:val="BodyText"/>
        <w:spacing w:before="7"/>
        <w:rPr>
          <w:b/>
          <w:sz w:val="17"/>
        </w:rPr>
      </w:pP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941"/>
      </w:tblGrid>
      <w:tr w:rsidR="00E726CA" w:rsidRPr="00EB6076" w14:paraId="35947150" w14:textId="77777777">
        <w:trPr>
          <w:trHeight w:val="590"/>
        </w:trPr>
        <w:tc>
          <w:tcPr>
            <w:tcW w:w="1843" w:type="dxa"/>
          </w:tcPr>
          <w:p w14:paraId="58001292" w14:textId="77777777" w:rsidR="00F329C5" w:rsidRPr="00EB6076" w:rsidRDefault="00563460">
            <w:pPr>
              <w:pStyle w:val="TableParagraph"/>
              <w:spacing w:before="96"/>
              <w:ind w:left="488" w:right="472"/>
              <w:jc w:val="center"/>
              <w:rPr>
                <w:b/>
              </w:rPr>
            </w:pPr>
            <w:r w:rsidRPr="00EB6076">
              <w:rPr>
                <w:b/>
              </w:rPr>
              <w:t>Chapter</w:t>
            </w:r>
          </w:p>
        </w:tc>
        <w:tc>
          <w:tcPr>
            <w:tcW w:w="7941" w:type="dxa"/>
          </w:tcPr>
          <w:p w14:paraId="15D55E6E" w14:textId="77777777" w:rsidR="00F329C5" w:rsidRPr="00EB6076" w:rsidRDefault="00563460">
            <w:pPr>
              <w:pStyle w:val="TableParagraph"/>
              <w:spacing w:before="96"/>
              <w:ind w:left="3537" w:right="3522"/>
              <w:jc w:val="center"/>
              <w:rPr>
                <w:b/>
              </w:rPr>
            </w:pPr>
            <w:r w:rsidRPr="00EB6076">
              <w:rPr>
                <w:b/>
              </w:rPr>
              <w:t>Content</w:t>
            </w:r>
          </w:p>
        </w:tc>
      </w:tr>
      <w:tr w:rsidR="00E726CA" w:rsidRPr="00EB6076" w14:paraId="3B06F238" w14:textId="77777777">
        <w:trPr>
          <w:trHeight w:val="592"/>
        </w:trPr>
        <w:tc>
          <w:tcPr>
            <w:tcW w:w="1843" w:type="dxa"/>
          </w:tcPr>
          <w:p w14:paraId="1ACBCB41" w14:textId="77777777" w:rsidR="00F329C5" w:rsidRPr="009472AD" w:rsidRDefault="00563460">
            <w:pPr>
              <w:pStyle w:val="TableParagraph"/>
              <w:spacing w:before="100"/>
              <w:ind w:left="12"/>
              <w:jc w:val="center"/>
              <w:rPr>
                <w:b/>
                <w:bCs/>
              </w:rPr>
            </w:pPr>
            <w:r w:rsidRPr="009472AD">
              <w:rPr>
                <w:b/>
                <w:bCs/>
              </w:rPr>
              <w:lastRenderedPageBreak/>
              <w:t>1</w:t>
            </w:r>
          </w:p>
        </w:tc>
        <w:tc>
          <w:tcPr>
            <w:tcW w:w="7941" w:type="dxa"/>
          </w:tcPr>
          <w:p w14:paraId="17413124" w14:textId="77777777" w:rsidR="00F329C5" w:rsidRPr="009472AD" w:rsidRDefault="00563460">
            <w:pPr>
              <w:pStyle w:val="TableParagraph"/>
              <w:spacing w:before="100"/>
              <w:ind w:left="172"/>
              <w:rPr>
                <w:b/>
                <w:bCs/>
              </w:rPr>
            </w:pPr>
            <w:r w:rsidRPr="009472AD">
              <w:rPr>
                <w:b/>
                <w:bCs/>
              </w:rPr>
              <w:t>Instructions</w:t>
            </w:r>
            <w:r w:rsidRPr="009472AD">
              <w:rPr>
                <w:b/>
                <w:bCs/>
                <w:spacing w:val="-5"/>
              </w:rPr>
              <w:t xml:space="preserve"> </w:t>
            </w:r>
            <w:r w:rsidRPr="009472AD">
              <w:rPr>
                <w:b/>
                <w:bCs/>
              </w:rPr>
              <w:t>to</w:t>
            </w:r>
            <w:r w:rsidRPr="009472AD">
              <w:rPr>
                <w:b/>
                <w:bCs/>
                <w:spacing w:val="-2"/>
              </w:rPr>
              <w:t xml:space="preserve"> </w:t>
            </w:r>
            <w:r w:rsidRPr="009472AD">
              <w:rPr>
                <w:b/>
                <w:bCs/>
              </w:rPr>
              <w:t>Bidders</w:t>
            </w:r>
          </w:p>
        </w:tc>
      </w:tr>
      <w:tr w:rsidR="00E726CA" w:rsidRPr="00EB6076" w14:paraId="6A1199A4" w14:textId="77777777">
        <w:trPr>
          <w:trHeight w:val="590"/>
        </w:trPr>
        <w:tc>
          <w:tcPr>
            <w:tcW w:w="1843" w:type="dxa"/>
          </w:tcPr>
          <w:p w14:paraId="14871468" w14:textId="77777777" w:rsidR="00F329C5" w:rsidRPr="009472AD" w:rsidRDefault="00563460">
            <w:pPr>
              <w:pStyle w:val="TableParagraph"/>
              <w:spacing w:before="98"/>
              <w:ind w:left="12"/>
              <w:jc w:val="center"/>
              <w:rPr>
                <w:b/>
                <w:bCs/>
              </w:rPr>
            </w:pPr>
            <w:r w:rsidRPr="009472AD">
              <w:rPr>
                <w:b/>
                <w:bCs/>
              </w:rPr>
              <w:t>2</w:t>
            </w:r>
          </w:p>
        </w:tc>
        <w:tc>
          <w:tcPr>
            <w:tcW w:w="7941" w:type="dxa"/>
          </w:tcPr>
          <w:p w14:paraId="1D2686E4" w14:textId="77777777" w:rsidR="00F329C5" w:rsidRPr="009472AD" w:rsidRDefault="00563460">
            <w:pPr>
              <w:pStyle w:val="TableParagraph"/>
              <w:spacing w:before="98"/>
              <w:ind w:left="110"/>
              <w:rPr>
                <w:b/>
                <w:bCs/>
              </w:rPr>
            </w:pPr>
            <w:r w:rsidRPr="009472AD">
              <w:rPr>
                <w:b/>
                <w:bCs/>
              </w:rPr>
              <w:t>Conditions</w:t>
            </w:r>
            <w:r w:rsidRPr="009472AD">
              <w:rPr>
                <w:b/>
                <w:bCs/>
                <w:spacing w:val="-3"/>
              </w:rPr>
              <w:t xml:space="preserve"> </w:t>
            </w:r>
            <w:r w:rsidRPr="009472AD">
              <w:rPr>
                <w:b/>
                <w:bCs/>
              </w:rPr>
              <w:t>of</w:t>
            </w:r>
            <w:r w:rsidRPr="009472AD">
              <w:rPr>
                <w:b/>
                <w:bCs/>
                <w:spacing w:val="-1"/>
              </w:rPr>
              <w:t xml:space="preserve"> </w:t>
            </w:r>
            <w:r w:rsidRPr="009472AD">
              <w:rPr>
                <w:b/>
                <w:bCs/>
              </w:rPr>
              <w:t>Contract</w:t>
            </w:r>
          </w:p>
        </w:tc>
      </w:tr>
      <w:tr w:rsidR="00E726CA" w:rsidRPr="00EB6076" w14:paraId="357BAD38" w14:textId="77777777">
        <w:trPr>
          <w:trHeight w:val="592"/>
        </w:trPr>
        <w:tc>
          <w:tcPr>
            <w:tcW w:w="1843" w:type="dxa"/>
          </w:tcPr>
          <w:p w14:paraId="404006FD" w14:textId="77777777" w:rsidR="00F329C5" w:rsidRPr="009472AD" w:rsidRDefault="00563460">
            <w:pPr>
              <w:pStyle w:val="TableParagraph"/>
              <w:spacing w:before="98"/>
              <w:ind w:left="12"/>
              <w:jc w:val="center"/>
              <w:rPr>
                <w:b/>
                <w:bCs/>
              </w:rPr>
            </w:pPr>
            <w:r w:rsidRPr="009472AD">
              <w:rPr>
                <w:b/>
                <w:bCs/>
              </w:rPr>
              <w:t>3</w:t>
            </w:r>
          </w:p>
        </w:tc>
        <w:tc>
          <w:tcPr>
            <w:tcW w:w="7941" w:type="dxa"/>
          </w:tcPr>
          <w:p w14:paraId="7358ECA7" w14:textId="77777777" w:rsidR="00F329C5" w:rsidRPr="009472AD" w:rsidRDefault="00563460">
            <w:pPr>
              <w:pStyle w:val="TableParagraph"/>
              <w:spacing w:before="98"/>
              <w:ind w:left="110"/>
              <w:rPr>
                <w:b/>
                <w:bCs/>
              </w:rPr>
            </w:pPr>
            <w:r w:rsidRPr="009472AD">
              <w:rPr>
                <w:b/>
                <w:bCs/>
              </w:rPr>
              <w:t>Schedule</w:t>
            </w:r>
            <w:r w:rsidRPr="009472AD">
              <w:rPr>
                <w:b/>
                <w:bCs/>
                <w:spacing w:val="-4"/>
              </w:rPr>
              <w:t xml:space="preserve"> </w:t>
            </w:r>
            <w:r w:rsidRPr="009472AD">
              <w:rPr>
                <w:b/>
                <w:bCs/>
              </w:rPr>
              <w:t>of Requirements</w:t>
            </w:r>
          </w:p>
        </w:tc>
      </w:tr>
      <w:tr w:rsidR="00E726CA" w:rsidRPr="00EB6076" w14:paraId="47098B23" w14:textId="77777777">
        <w:trPr>
          <w:trHeight w:val="590"/>
        </w:trPr>
        <w:tc>
          <w:tcPr>
            <w:tcW w:w="1843" w:type="dxa"/>
          </w:tcPr>
          <w:p w14:paraId="64B0FC35" w14:textId="77777777" w:rsidR="00F329C5" w:rsidRPr="009472AD" w:rsidRDefault="00563460">
            <w:pPr>
              <w:pStyle w:val="TableParagraph"/>
              <w:spacing w:before="98"/>
              <w:ind w:left="12"/>
              <w:jc w:val="center"/>
              <w:rPr>
                <w:b/>
                <w:bCs/>
              </w:rPr>
            </w:pPr>
            <w:r w:rsidRPr="009472AD">
              <w:rPr>
                <w:b/>
                <w:bCs/>
              </w:rPr>
              <w:t>4</w:t>
            </w:r>
          </w:p>
        </w:tc>
        <w:tc>
          <w:tcPr>
            <w:tcW w:w="7941" w:type="dxa"/>
          </w:tcPr>
          <w:p w14:paraId="74C8664D" w14:textId="77777777" w:rsidR="00F329C5" w:rsidRPr="009472AD" w:rsidRDefault="00563460">
            <w:pPr>
              <w:pStyle w:val="TableParagraph"/>
              <w:spacing w:before="98"/>
              <w:ind w:left="110"/>
              <w:rPr>
                <w:b/>
                <w:bCs/>
              </w:rPr>
            </w:pPr>
            <w:r w:rsidRPr="009472AD">
              <w:rPr>
                <w:b/>
                <w:bCs/>
              </w:rPr>
              <w:t>Specifications</w:t>
            </w:r>
            <w:r w:rsidRPr="009472AD">
              <w:rPr>
                <w:b/>
                <w:bCs/>
                <w:spacing w:val="-2"/>
              </w:rPr>
              <w:t xml:space="preserve"> </w:t>
            </w:r>
            <w:r w:rsidRPr="009472AD">
              <w:rPr>
                <w:b/>
                <w:bCs/>
              </w:rPr>
              <w:t>and</w:t>
            </w:r>
            <w:r w:rsidRPr="009472AD">
              <w:rPr>
                <w:b/>
                <w:bCs/>
                <w:spacing w:val="-2"/>
              </w:rPr>
              <w:t xml:space="preserve"> </w:t>
            </w:r>
            <w:r w:rsidRPr="009472AD">
              <w:rPr>
                <w:b/>
                <w:bCs/>
              </w:rPr>
              <w:t>Allied</w:t>
            </w:r>
            <w:r w:rsidRPr="009472AD">
              <w:rPr>
                <w:b/>
                <w:bCs/>
                <w:spacing w:val="-5"/>
              </w:rPr>
              <w:t xml:space="preserve"> </w:t>
            </w:r>
            <w:r w:rsidRPr="009472AD">
              <w:rPr>
                <w:b/>
                <w:bCs/>
              </w:rPr>
              <w:t>Technical</w:t>
            </w:r>
            <w:r w:rsidRPr="009472AD">
              <w:rPr>
                <w:b/>
                <w:bCs/>
                <w:spacing w:val="-3"/>
              </w:rPr>
              <w:t xml:space="preserve"> </w:t>
            </w:r>
            <w:r w:rsidRPr="009472AD">
              <w:rPr>
                <w:b/>
                <w:bCs/>
              </w:rPr>
              <w:t>Details</w:t>
            </w:r>
          </w:p>
        </w:tc>
      </w:tr>
      <w:tr w:rsidR="00E726CA" w:rsidRPr="00EB6076" w14:paraId="71BF4316" w14:textId="77777777">
        <w:trPr>
          <w:trHeight w:val="590"/>
        </w:trPr>
        <w:tc>
          <w:tcPr>
            <w:tcW w:w="1843" w:type="dxa"/>
          </w:tcPr>
          <w:p w14:paraId="542B9E99" w14:textId="77777777" w:rsidR="00F329C5" w:rsidRPr="009472AD" w:rsidRDefault="00563460">
            <w:pPr>
              <w:pStyle w:val="TableParagraph"/>
              <w:spacing w:before="98"/>
              <w:ind w:left="12"/>
              <w:jc w:val="center"/>
              <w:rPr>
                <w:b/>
                <w:bCs/>
              </w:rPr>
            </w:pPr>
            <w:r w:rsidRPr="009472AD">
              <w:rPr>
                <w:b/>
                <w:bCs/>
              </w:rPr>
              <w:t>5</w:t>
            </w:r>
          </w:p>
        </w:tc>
        <w:tc>
          <w:tcPr>
            <w:tcW w:w="7941" w:type="dxa"/>
          </w:tcPr>
          <w:p w14:paraId="2870281A" w14:textId="77777777" w:rsidR="00F329C5" w:rsidRPr="009472AD" w:rsidRDefault="00563460">
            <w:pPr>
              <w:pStyle w:val="TableParagraph"/>
              <w:spacing w:before="98"/>
              <w:ind w:left="172"/>
              <w:rPr>
                <w:b/>
                <w:bCs/>
              </w:rPr>
            </w:pPr>
            <w:r w:rsidRPr="009472AD">
              <w:rPr>
                <w:b/>
                <w:bCs/>
              </w:rPr>
              <w:t>Price</w:t>
            </w:r>
            <w:r w:rsidRPr="009472AD">
              <w:rPr>
                <w:b/>
                <w:bCs/>
                <w:spacing w:val="-2"/>
              </w:rPr>
              <w:t xml:space="preserve"> </w:t>
            </w:r>
            <w:r w:rsidRPr="009472AD">
              <w:rPr>
                <w:b/>
                <w:bCs/>
              </w:rPr>
              <w:t>Schedule</w:t>
            </w:r>
            <w:r w:rsidRPr="009472AD">
              <w:rPr>
                <w:b/>
                <w:bCs/>
                <w:spacing w:val="-2"/>
              </w:rPr>
              <w:t xml:space="preserve"> </w:t>
            </w:r>
            <w:r w:rsidRPr="009472AD">
              <w:rPr>
                <w:b/>
                <w:bCs/>
              </w:rPr>
              <w:t>Forms</w:t>
            </w:r>
          </w:p>
        </w:tc>
      </w:tr>
      <w:tr w:rsidR="00E726CA" w:rsidRPr="00EB6076" w14:paraId="7319DC69" w14:textId="77777777">
        <w:trPr>
          <w:trHeight w:val="592"/>
        </w:trPr>
        <w:tc>
          <w:tcPr>
            <w:tcW w:w="1843" w:type="dxa"/>
          </w:tcPr>
          <w:p w14:paraId="517D946F" w14:textId="77777777" w:rsidR="00F329C5" w:rsidRPr="009472AD" w:rsidRDefault="00563460">
            <w:pPr>
              <w:pStyle w:val="TableParagraph"/>
              <w:spacing w:before="100"/>
              <w:ind w:left="12"/>
              <w:jc w:val="center"/>
              <w:rPr>
                <w:b/>
                <w:bCs/>
              </w:rPr>
            </w:pPr>
            <w:r w:rsidRPr="009472AD">
              <w:rPr>
                <w:b/>
                <w:bCs/>
              </w:rPr>
              <w:t>6</w:t>
            </w:r>
          </w:p>
        </w:tc>
        <w:tc>
          <w:tcPr>
            <w:tcW w:w="7941" w:type="dxa"/>
          </w:tcPr>
          <w:p w14:paraId="59B44076" w14:textId="77777777" w:rsidR="00F329C5" w:rsidRPr="009472AD" w:rsidRDefault="00563460">
            <w:pPr>
              <w:pStyle w:val="TableParagraph"/>
              <w:spacing w:before="100"/>
              <w:ind w:left="172"/>
              <w:rPr>
                <w:b/>
                <w:bCs/>
              </w:rPr>
            </w:pPr>
            <w:r w:rsidRPr="009472AD">
              <w:rPr>
                <w:b/>
                <w:bCs/>
              </w:rPr>
              <w:t>Qualification</w:t>
            </w:r>
            <w:r w:rsidRPr="009472AD">
              <w:rPr>
                <w:b/>
                <w:bCs/>
                <w:spacing w:val="-5"/>
              </w:rPr>
              <w:t xml:space="preserve"> </w:t>
            </w:r>
            <w:r w:rsidRPr="009472AD">
              <w:rPr>
                <w:b/>
                <w:bCs/>
              </w:rPr>
              <w:t>Requirements</w:t>
            </w:r>
          </w:p>
        </w:tc>
      </w:tr>
      <w:tr w:rsidR="00E726CA" w:rsidRPr="00EB6076" w14:paraId="0713D456" w14:textId="77777777">
        <w:trPr>
          <w:trHeight w:val="590"/>
        </w:trPr>
        <w:tc>
          <w:tcPr>
            <w:tcW w:w="1843" w:type="dxa"/>
          </w:tcPr>
          <w:p w14:paraId="4229976A" w14:textId="77777777" w:rsidR="00F329C5" w:rsidRPr="009472AD" w:rsidRDefault="00563460">
            <w:pPr>
              <w:pStyle w:val="TableParagraph"/>
              <w:spacing w:before="98"/>
              <w:ind w:left="12"/>
              <w:jc w:val="center"/>
              <w:rPr>
                <w:b/>
                <w:bCs/>
              </w:rPr>
            </w:pPr>
            <w:r w:rsidRPr="009472AD">
              <w:rPr>
                <w:b/>
                <w:bCs/>
              </w:rPr>
              <w:t>7</w:t>
            </w:r>
          </w:p>
        </w:tc>
        <w:tc>
          <w:tcPr>
            <w:tcW w:w="7941" w:type="dxa"/>
          </w:tcPr>
          <w:p w14:paraId="50A28D4E" w14:textId="77777777" w:rsidR="00F329C5" w:rsidRPr="009472AD" w:rsidRDefault="00563460">
            <w:pPr>
              <w:pStyle w:val="TableParagraph"/>
              <w:spacing w:before="98"/>
              <w:ind w:left="110"/>
              <w:rPr>
                <w:b/>
                <w:bCs/>
              </w:rPr>
            </w:pPr>
            <w:r w:rsidRPr="009472AD">
              <w:rPr>
                <w:b/>
                <w:bCs/>
              </w:rPr>
              <w:t>Contract</w:t>
            </w:r>
            <w:r w:rsidRPr="009472AD">
              <w:rPr>
                <w:b/>
                <w:bCs/>
                <w:spacing w:val="-1"/>
              </w:rPr>
              <w:t xml:space="preserve"> </w:t>
            </w:r>
            <w:r w:rsidRPr="009472AD">
              <w:rPr>
                <w:b/>
                <w:bCs/>
              </w:rPr>
              <w:t>Form</w:t>
            </w:r>
          </w:p>
        </w:tc>
      </w:tr>
      <w:tr w:rsidR="00E726CA" w:rsidRPr="00EB6076" w14:paraId="5765F1E9" w14:textId="77777777">
        <w:trPr>
          <w:trHeight w:val="592"/>
        </w:trPr>
        <w:tc>
          <w:tcPr>
            <w:tcW w:w="1843" w:type="dxa"/>
          </w:tcPr>
          <w:p w14:paraId="1EC5A968" w14:textId="77777777" w:rsidR="00F329C5" w:rsidRPr="009472AD" w:rsidRDefault="00563460">
            <w:pPr>
              <w:pStyle w:val="TableParagraph"/>
              <w:spacing w:before="98"/>
              <w:ind w:left="12"/>
              <w:jc w:val="center"/>
              <w:rPr>
                <w:b/>
                <w:bCs/>
              </w:rPr>
            </w:pPr>
            <w:r w:rsidRPr="009472AD">
              <w:rPr>
                <w:b/>
                <w:bCs/>
              </w:rPr>
              <w:t>8</w:t>
            </w:r>
          </w:p>
        </w:tc>
        <w:tc>
          <w:tcPr>
            <w:tcW w:w="7941" w:type="dxa"/>
          </w:tcPr>
          <w:p w14:paraId="2000BD2C" w14:textId="77777777" w:rsidR="00F329C5" w:rsidRPr="009472AD" w:rsidRDefault="00563460">
            <w:pPr>
              <w:pStyle w:val="TableParagraph"/>
              <w:spacing w:before="98"/>
              <w:ind w:left="110"/>
              <w:rPr>
                <w:b/>
                <w:bCs/>
              </w:rPr>
            </w:pPr>
            <w:r w:rsidRPr="009472AD">
              <w:rPr>
                <w:b/>
                <w:bCs/>
              </w:rPr>
              <w:t>Other</w:t>
            </w:r>
            <w:r w:rsidRPr="009472AD">
              <w:rPr>
                <w:b/>
                <w:bCs/>
                <w:spacing w:val="-2"/>
              </w:rPr>
              <w:t xml:space="preserve"> </w:t>
            </w:r>
            <w:r w:rsidRPr="009472AD">
              <w:rPr>
                <w:b/>
                <w:bCs/>
              </w:rPr>
              <w:t>Forms</w:t>
            </w:r>
          </w:p>
        </w:tc>
      </w:tr>
    </w:tbl>
    <w:p w14:paraId="1E4D454B" w14:textId="77777777" w:rsidR="004F6B1E" w:rsidRPr="00EB6076" w:rsidRDefault="004F6B1E">
      <w:pPr>
        <w:pStyle w:val="Heading5"/>
        <w:spacing w:before="67"/>
        <w:ind w:left="1656" w:right="1696"/>
        <w:jc w:val="center"/>
        <w:rPr>
          <w:u w:val="thick"/>
        </w:rPr>
      </w:pPr>
    </w:p>
    <w:p w14:paraId="1567FE47" w14:textId="77777777" w:rsidR="004F6B1E" w:rsidRPr="00EB6076" w:rsidRDefault="004F6B1E">
      <w:pPr>
        <w:pStyle w:val="Heading5"/>
        <w:spacing w:before="67"/>
        <w:ind w:left="1656" w:right="1696"/>
        <w:jc w:val="center"/>
        <w:rPr>
          <w:u w:val="thick"/>
        </w:rPr>
      </w:pPr>
    </w:p>
    <w:p w14:paraId="5192ADD4" w14:textId="77777777" w:rsidR="004F6B1E" w:rsidRPr="00EB6076" w:rsidRDefault="004F6B1E">
      <w:pPr>
        <w:pStyle w:val="Heading5"/>
        <w:spacing w:before="67"/>
        <w:ind w:left="1656" w:right="1696"/>
        <w:jc w:val="center"/>
        <w:rPr>
          <w:u w:val="thick"/>
        </w:rPr>
      </w:pPr>
    </w:p>
    <w:p w14:paraId="03237529" w14:textId="77777777" w:rsidR="004F6B1E" w:rsidRPr="00EB6076" w:rsidRDefault="004F6B1E">
      <w:pPr>
        <w:pStyle w:val="Heading5"/>
        <w:spacing w:before="67"/>
        <w:ind w:left="1656" w:right="1696"/>
        <w:jc w:val="center"/>
        <w:rPr>
          <w:u w:val="thick"/>
        </w:rPr>
      </w:pPr>
    </w:p>
    <w:p w14:paraId="025262E4" w14:textId="77777777" w:rsidR="004F6B1E" w:rsidRPr="00EB6076" w:rsidRDefault="004F6B1E">
      <w:pPr>
        <w:pStyle w:val="Heading5"/>
        <w:spacing w:before="67"/>
        <w:ind w:left="1656" w:right="1696"/>
        <w:jc w:val="center"/>
        <w:rPr>
          <w:u w:val="thick"/>
        </w:rPr>
      </w:pPr>
    </w:p>
    <w:p w14:paraId="2DA872C3" w14:textId="77777777" w:rsidR="004F6B1E" w:rsidRPr="00EB6076" w:rsidRDefault="004F6B1E">
      <w:pPr>
        <w:pStyle w:val="Heading5"/>
        <w:spacing w:before="67"/>
        <w:ind w:left="1656" w:right="1696"/>
        <w:jc w:val="center"/>
        <w:rPr>
          <w:u w:val="thick"/>
        </w:rPr>
      </w:pPr>
    </w:p>
    <w:p w14:paraId="38C4D5BB" w14:textId="77777777" w:rsidR="00E86123" w:rsidRPr="00EB6076" w:rsidRDefault="00E86123">
      <w:pPr>
        <w:pStyle w:val="Heading5"/>
        <w:spacing w:before="67"/>
        <w:ind w:left="1656" w:right="1696"/>
        <w:jc w:val="center"/>
        <w:rPr>
          <w:u w:val="thick"/>
        </w:rPr>
      </w:pPr>
    </w:p>
    <w:p w14:paraId="72483D8C" w14:textId="77777777" w:rsidR="00E86123" w:rsidRPr="00EB6076" w:rsidRDefault="00E86123">
      <w:pPr>
        <w:pStyle w:val="Heading5"/>
        <w:spacing w:before="67"/>
        <w:ind w:left="1656" w:right="1696"/>
        <w:jc w:val="center"/>
        <w:rPr>
          <w:u w:val="thick"/>
        </w:rPr>
      </w:pPr>
    </w:p>
    <w:p w14:paraId="586E2329" w14:textId="77777777" w:rsidR="00E86123" w:rsidRPr="00EB6076" w:rsidRDefault="00E86123">
      <w:pPr>
        <w:pStyle w:val="Heading5"/>
        <w:spacing w:before="67"/>
        <w:ind w:left="1656" w:right="1696"/>
        <w:jc w:val="center"/>
        <w:rPr>
          <w:u w:val="thick"/>
        </w:rPr>
      </w:pPr>
    </w:p>
    <w:p w14:paraId="1447CD1D" w14:textId="77777777" w:rsidR="00E86123" w:rsidRPr="00EB6076" w:rsidRDefault="00E86123">
      <w:pPr>
        <w:pStyle w:val="Heading5"/>
        <w:spacing w:before="67"/>
        <w:ind w:left="1656" w:right="1696"/>
        <w:jc w:val="center"/>
        <w:rPr>
          <w:u w:val="thick"/>
        </w:rPr>
      </w:pPr>
    </w:p>
    <w:p w14:paraId="2194969F" w14:textId="77777777" w:rsidR="00E86123" w:rsidRPr="00EB6076" w:rsidRDefault="00E86123">
      <w:pPr>
        <w:pStyle w:val="Heading5"/>
        <w:spacing w:before="67"/>
        <w:ind w:left="1656" w:right="1696"/>
        <w:jc w:val="center"/>
        <w:rPr>
          <w:u w:val="thick"/>
        </w:rPr>
      </w:pPr>
    </w:p>
    <w:p w14:paraId="5C63175E" w14:textId="77777777" w:rsidR="00E86123" w:rsidRPr="00EB6076" w:rsidRDefault="00E86123">
      <w:pPr>
        <w:pStyle w:val="Heading5"/>
        <w:spacing w:before="67"/>
        <w:ind w:left="1656" w:right="1696"/>
        <w:jc w:val="center"/>
        <w:rPr>
          <w:u w:val="thick"/>
        </w:rPr>
      </w:pPr>
    </w:p>
    <w:p w14:paraId="60846789" w14:textId="77777777" w:rsidR="00E86123" w:rsidRPr="00EB6076" w:rsidRDefault="00E86123">
      <w:pPr>
        <w:pStyle w:val="Heading5"/>
        <w:spacing w:before="67"/>
        <w:ind w:left="1656" w:right="1696"/>
        <w:jc w:val="center"/>
        <w:rPr>
          <w:u w:val="thick"/>
        </w:rPr>
      </w:pPr>
    </w:p>
    <w:p w14:paraId="5284CC4F" w14:textId="5A71A63A" w:rsidR="00E86123" w:rsidRDefault="00E86123">
      <w:pPr>
        <w:pStyle w:val="Heading5"/>
        <w:spacing w:before="67"/>
        <w:ind w:left="1656" w:right="1696"/>
        <w:jc w:val="center"/>
        <w:rPr>
          <w:u w:val="thick"/>
        </w:rPr>
      </w:pPr>
    </w:p>
    <w:p w14:paraId="5502E4F9" w14:textId="01431A36" w:rsidR="001D71BF" w:rsidRDefault="001D71BF">
      <w:pPr>
        <w:pStyle w:val="Heading5"/>
        <w:spacing w:before="67"/>
        <w:ind w:left="1656" w:right="1696"/>
        <w:jc w:val="center"/>
        <w:rPr>
          <w:u w:val="thick"/>
        </w:rPr>
      </w:pPr>
    </w:p>
    <w:p w14:paraId="06513168" w14:textId="451C1D0C" w:rsidR="001D71BF" w:rsidRDefault="001D71BF">
      <w:pPr>
        <w:pStyle w:val="Heading5"/>
        <w:spacing w:before="67"/>
        <w:ind w:left="1656" w:right="1696"/>
        <w:jc w:val="center"/>
        <w:rPr>
          <w:u w:val="thick"/>
        </w:rPr>
      </w:pPr>
    </w:p>
    <w:p w14:paraId="6293260E" w14:textId="3D3638B6" w:rsidR="001D71BF" w:rsidRDefault="001D71BF">
      <w:pPr>
        <w:pStyle w:val="Heading5"/>
        <w:spacing w:before="67"/>
        <w:ind w:left="1656" w:right="1696"/>
        <w:jc w:val="center"/>
        <w:rPr>
          <w:u w:val="thick"/>
        </w:rPr>
      </w:pPr>
    </w:p>
    <w:p w14:paraId="642A6153" w14:textId="3DF74EB7" w:rsidR="001D71BF" w:rsidRDefault="001D71BF">
      <w:pPr>
        <w:pStyle w:val="Heading5"/>
        <w:spacing w:before="67"/>
        <w:ind w:left="1656" w:right="1696"/>
        <w:jc w:val="center"/>
        <w:rPr>
          <w:u w:val="thick"/>
        </w:rPr>
      </w:pPr>
    </w:p>
    <w:p w14:paraId="539399D9" w14:textId="77777777" w:rsidR="001D71BF" w:rsidRPr="00EB6076" w:rsidRDefault="001D71BF">
      <w:pPr>
        <w:pStyle w:val="Heading5"/>
        <w:spacing w:before="67"/>
        <w:ind w:left="1656" w:right="1696"/>
        <w:jc w:val="center"/>
        <w:rPr>
          <w:u w:val="thick"/>
        </w:rPr>
      </w:pPr>
    </w:p>
    <w:p w14:paraId="4B9ECEDC" w14:textId="77777777" w:rsidR="00E86123" w:rsidRPr="00EB6076" w:rsidRDefault="00E86123">
      <w:pPr>
        <w:pStyle w:val="Heading5"/>
        <w:spacing w:before="67"/>
        <w:ind w:left="1656" w:right="1696"/>
        <w:jc w:val="center"/>
        <w:rPr>
          <w:u w:val="thick"/>
        </w:rPr>
      </w:pPr>
    </w:p>
    <w:p w14:paraId="2672B7CC" w14:textId="77777777" w:rsidR="00E86123" w:rsidRPr="00EB6076" w:rsidRDefault="00E86123">
      <w:pPr>
        <w:pStyle w:val="Heading5"/>
        <w:spacing w:before="67"/>
        <w:ind w:left="1656" w:right="1696"/>
        <w:jc w:val="center"/>
        <w:rPr>
          <w:u w:val="thick"/>
        </w:rPr>
      </w:pPr>
    </w:p>
    <w:p w14:paraId="0B0EDACD" w14:textId="0D8EA7A9" w:rsidR="00277319" w:rsidRDefault="00277319" w:rsidP="003019BE">
      <w:pPr>
        <w:pStyle w:val="Heading5"/>
        <w:spacing w:before="67"/>
        <w:ind w:left="0" w:right="1696"/>
        <w:rPr>
          <w:u w:val="thick"/>
        </w:rPr>
      </w:pPr>
    </w:p>
    <w:p w14:paraId="6848D9DF" w14:textId="77777777" w:rsidR="00277319" w:rsidRDefault="00277319">
      <w:pPr>
        <w:pStyle w:val="Heading5"/>
        <w:spacing w:before="67"/>
        <w:ind w:left="1656" w:right="1696"/>
        <w:jc w:val="center"/>
        <w:rPr>
          <w:u w:val="thick"/>
        </w:rPr>
      </w:pPr>
    </w:p>
    <w:p w14:paraId="3A786362" w14:textId="36334773" w:rsidR="00F329C5" w:rsidRPr="00EB6076" w:rsidRDefault="00563460">
      <w:pPr>
        <w:pStyle w:val="Heading5"/>
        <w:spacing w:before="67"/>
        <w:ind w:left="1656" w:right="1696"/>
        <w:jc w:val="center"/>
      </w:pPr>
      <w:r w:rsidRPr="00EB6076">
        <w:rPr>
          <w:u w:val="thick"/>
        </w:rPr>
        <w:t>CHAPTER</w:t>
      </w:r>
      <w:r w:rsidRPr="00EB6076">
        <w:rPr>
          <w:spacing w:val="-2"/>
          <w:u w:val="thick"/>
        </w:rPr>
        <w:t xml:space="preserve"> </w:t>
      </w:r>
      <w:r w:rsidRPr="00EB6076">
        <w:rPr>
          <w:u w:val="thick"/>
        </w:rPr>
        <w:t>– 1</w:t>
      </w:r>
    </w:p>
    <w:p w14:paraId="37896B76" w14:textId="77777777" w:rsidR="00F329C5" w:rsidRPr="00EB6076" w:rsidRDefault="00F329C5">
      <w:pPr>
        <w:pStyle w:val="BodyText"/>
        <w:rPr>
          <w:b/>
          <w:sz w:val="20"/>
        </w:rPr>
      </w:pPr>
    </w:p>
    <w:p w14:paraId="2DEC64EF" w14:textId="77777777" w:rsidR="00F329C5" w:rsidRPr="00EB6076" w:rsidRDefault="00563460">
      <w:pPr>
        <w:tabs>
          <w:tab w:val="left" w:pos="3480"/>
          <w:tab w:val="left" w:pos="10031"/>
        </w:tabs>
        <w:ind w:right="38"/>
        <w:jc w:val="center"/>
        <w:rPr>
          <w:b/>
        </w:rPr>
      </w:pPr>
      <w:r w:rsidRPr="00EB6076">
        <w:rPr>
          <w:b/>
          <w:shd w:val="clear" w:color="auto" w:fill="538DD3"/>
        </w:rPr>
        <w:t xml:space="preserve"> </w:t>
      </w:r>
      <w:r w:rsidRPr="00EB6076">
        <w:rPr>
          <w:b/>
          <w:shd w:val="clear" w:color="auto" w:fill="538DD3"/>
        </w:rPr>
        <w:tab/>
        <w:t>INSTRUCTIONS</w:t>
      </w:r>
      <w:r w:rsidRPr="00EB6076">
        <w:rPr>
          <w:b/>
          <w:spacing w:val="-6"/>
          <w:shd w:val="clear" w:color="auto" w:fill="538DD3"/>
        </w:rPr>
        <w:t xml:space="preserve"> </w:t>
      </w:r>
      <w:r w:rsidRPr="00EB6076">
        <w:rPr>
          <w:b/>
          <w:shd w:val="clear" w:color="auto" w:fill="538DD3"/>
        </w:rPr>
        <w:t>TO</w:t>
      </w:r>
      <w:r w:rsidRPr="00EB6076">
        <w:rPr>
          <w:b/>
          <w:spacing w:val="-4"/>
          <w:shd w:val="clear" w:color="auto" w:fill="538DD3"/>
        </w:rPr>
        <w:t xml:space="preserve"> </w:t>
      </w:r>
      <w:r w:rsidRPr="00EB6076">
        <w:rPr>
          <w:b/>
          <w:shd w:val="clear" w:color="auto" w:fill="538DD3"/>
        </w:rPr>
        <w:t>BIDDERS</w:t>
      </w:r>
      <w:r w:rsidRPr="00EB6076">
        <w:rPr>
          <w:b/>
          <w:shd w:val="clear" w:color="auto" w:fill="538DD3"/>
        </w:rPr>
        <w:tab/>
      </w:r>
    </w:p>
    <w:p w14:paraId="60E90136" w14:textId="77777777" w:rsidR="00F329C5" w:rsidRPr="00EB6076" w:rsidRDefault="00563460">
      <w:pPr>
        <w:pStyle w:val="Heading2"/>
        <w:spacing w:before="117"/>
        <w:ind w:left="1766" w:right="1696"/>
      </w:pPr>
      <w:r w:rsidRPr="00EB6076">
        <w:rPr>
          <w:u w:val="single"/>
        </w:rPr>
        <w:t>Table</w:t>
      </w:r>
      <w:r w:rsidRPr="00EB6076">
        <w:rPr>
          <w:spacing w:val="-4"/>
          <w:u w:val="single"/>
        </w:rPr>
        <w:t xml:space="preserve"> </w:t>
      </w:r>
      <w:r w:rsidRPr="00EB6076">
        <w:rPr>
          <w:u w:val="single"/>
        </w:rPr>
        <w:t>of</w:t>
      </w:r>
      <w:r w:rsidRPr="00EB6076">
        <w:rPr>
          <w:spacing w:val="-4"/>
          <w:u w:val="single"/>
        </w:rPr>
        <w:t xml:space="preserve"> </w:t>
      </w:r>
      <w:r w:rsidRPr="00EB6076">
        <w:rPr>
          <w:u w:val="single"/>
        </w:rPr>
        <w:t>Contents</w:t>
      </w:r>
    </w:p>
    <w:p w14:paraId="65E04D08" w14:textId="77777777" w:rsidR="00F329C5" w:rsidRPr="00EB6076" w:rsidRDefault="00F329C5">
      <w:pPr>
        <w:pStyle w:val="BodyText"/>
        <w:spacing w:before="1"/>
        <w:rPr>
          <w:rFonts w:ascii="Franklin Gothic Book"/>
          <w:b/>
          <w:sz w:val="26"/>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8932"/>
      </w:tblGrid>
      <w:tr w:rsidR="00E726CA" w:rsidRPr="00EB6076" w14:paraId="789F3808" w14:textId="77777777">
        <w:trPr>
          <w:trHeight w:val="354"/>
        </w:trPr>
        <w:tc>
          <w:tcPr>
            <w:tcW w:w="1107" w:type="dxa"/>
          </w:tcPr>
          <w:p w14:paraId="68F812A1" w14:textId="77777777" w:rsidR="00F329C5" w:rsidRPr="00EB6076" w:rsidRDefault="00563460">
            <w:pPr>
              <w:pStyle w:val="TableParagraph"/>
              <w:spacing w:before="96" w:line="239" w:lineRule="exact"/>
              <w:ind w:left="210"/>
              <w:rPr>
                <w:b/>
              </w:rPr>
            </w:pPr>
            <w:r w:rsidRPr="00EB6076">
              <w:rPr>
                <w:b/>
              </w:rPr>
              <w:t>Sl. No.</w:t>
            </w:r>
          </w:p>
        </w:tc>
        <w:tc>
          <w:tcPr>
            <w:tcW w:w="8932" w:type="dxa"/>
          </w:tcPr>
          <w:p w14:paraId="0FEFABD1" w14:textId="77777777" w:rsidR="00F329C5" w:rsidRPr="00EB6076" w:rsidRDefault="00563460">
            <w:pPr>
              <w:pStyle w:val="TableParagraph"/>
              <w:spacing w:before="96" w:line="239" w:lineRule="exact"/>
              <w:ind w:left="3838" w:right="3834"/>
              <w:jc w:val="center"/>
              <w:rPr>
                <w:b/>
              </w:rPr>
            </w:pPr>
            <w:r w:rsidRPr="00EB6076">
              <w:rPr>
                <w:b/>
              </w:rPr>
              <w:t>CONTENTS</w:t>
            </w:r>
          </w:p>
        </w:tc>
      </w:tr>
      <w:tr w:rsidR="00E726CA" w:rsidRPr="00EB6076" w14:paraId="10918C1A" w14:textId="77777777" w:rsidTr="00277319">
        <w:trPr>
          <w:trHeight w:val="342"/>
        </w:trPr>
        <w:tc>
          <w:tcPr>
            <w:tcW w:w="10039" w:type="dxa"/>
            <w:gridSpan w:val="2"/>
            <w:tcBorders>
              <w:bottom w:val="single" w:sz="4" w:space="0" w:color="auto"/>
            </w:tcBorders>
          </w:tcPr>
          <w:p w14:paraId="0F357336" w14:textId="77777777" w:rsidR="00F329C5" w:rsidRPr="00EB6076" w:rsidRDefault="00563460">
            <w:pPr>
              <w:pStyle w:val="TableParagraph"/>
              <w:spacing w:before="96" w:line="227" w:lineRule="exact"/>
              <w:ind w:left="468"/>
              <w:rPr>
                <w:b/>
              </w:rPr>
            </w:pPr>
            <w:r w:rsidRPr="00EB6076">
              <w:rPr>
                <w:b/>
              </w:rPr>
              <w:lastRenderedPageBreak/>
              <w:t>A.</w:t>
            </w:r>
            <w:r w:rsidRPr="00EB6076">
              <w:rPr>
                <w:b/>
                <w:spacing w:val="18"/>
              </w:rPr>
              <w:t xml:space="preserve"> </w:t>
            </w:r>
            <w:r w:rsidRPr="00EB6076">
              <w:rPr>
                <w:b/>
              </w:rPr>
              <w:t>Introduction</w:t>
            </w:r>
          </w:p>
        </w:tc>
      </w:tr>
      <w:tr w:rsidR="00E726CA" w:rsidRPr="00EB6076" w14:paraId="6516C5D8" w14:textId="77777777" w:rsidTr="00277319">
        <w:trPr>
          <w:trHeight w:val="342"/>
        </w:trPr>
        <w:tc>
          <w:tcPr>
            <w:tcW w:w="1107" w:type="dxa"/>
            <w:tcBorders>
              <w:top w:val="single" w:sz="4" w:space="0" w:color="auto"/>
            </w:tcBorders>
          </w:tcPr>
          <w:p w14:paraId="3AB87EBD" w14:textId="77777777" w:rsidR="00F329C5" w:rsidRPr="00EB6076" w:rsidRDefault="00563460">
            <w:pPr>
              <w:pStyle w:val="TableParagraph"/>
              <w:spacing w:before="88" w:line="234" w:lineRule="exact"/>
            </w:pPr>
            <w:r w:rsidRPr="00EB6076">
              <w:t>1.1</w:t>
            </w:r>
          </w:p>
        </w:tc>
        <w:tc>
          <w:tcPr>
            <w:tcW w:w="8932" w:type="dxa"/>
            <w:tcBorders>
              <w:top w:val="single" w:sz="4" w:space="0" w:color="auto"/>
            </w:tcBorders>
          </w:tcPr>
          <w:p w14:paraId="52E2E277" w14:textId="77777777" w:rsidR="00F329C5" w:rsidRPr="00EB6076" w:rsidRDefault="00563460">
            <w:pPr>
              <w:pStyle w:val="TableParagraph"/>
              <w:spacing w:before="88" w:line="234" w:lineRule="exact"/>
            </w:pPr>
            <w:r w:rsidRPr="00EB6076">
              <w:t>Eligible</w:t>
            </w:r>
            <w:r w:rsidRPr="00EB6076">
              <w:rPr>
                <w:spacing w:val="-3"/>
              </w:rPr>
              <w:t xml:space="preserve"> </w:t>
            </w:r>
            <w:r w:rsidRPr="00EB6076">
              <w:t>Bidders</w:t>
            </w:r>
          </w:p>
        </w:tc>
      </w:tr>
      <w:tr w:rsidR="00E726CA" w:rsidRPr="00EB6076" w14:paraId="20B9C03C" w14:textId="77777777">
        <w:trPr>
          <w:trHeight w:val="352"/>
        </w:trPr>
        <w:tc>
          <w:tcPr>
            <w:tcW w:w="1107" w:type="dxa"/>
          </w:tcPr>
          <w:p w14:paraId="35B0EEC6" w14:textId="77777777" w:rsidR="00F329C5" w:rsidRPr="00EB6076" w:rsidRDefault="00563460">
            <w:pPr>
              <w:pStyle w:val="TableParagraph"/>
              <w:spacing w:before="98" w:line="234" w:lineRule="exact"/>
            </w:pPr>
            <w:r w:rsidRPr="00EB6076">
              <w:t>1.2</w:t>
            </w:r>
          </w:p>
        </w:tc>
        <w:tc>
          <w:tcPr>
            <w:tcW w:w="8932" w:type="dxa"/>
          </w:tcPr>
          <w:p w14:paraId="5FC4ECB5" w14:textId="77777777" w:rsidR="00F329C5" w:rsidRPr="00EB6076" w:rsidRDefault="00563460">
            <w:pPr>
              <w:pStyle w:val="TableParagraph"/>
              <w:spacing w:before="98" w:line="234" w:lineRule="exact"/>
            </w:pPr>
            <w:r w:rsidRPr="00EB6076">
              <w:t>Cost</w:t>
            </w:r>
            <w:r w:rsidRPr="00EB6076">
              <w:rPr>
                <w:spacing w:val="-1"/>
              </w:rPr>
              <w:t xml:space="preserve"> </w:t>
            </w:r>
            <w:r w:rsidRPr="00EB6076">
              <w:t>of Bidding</w:t>
            </w:r>
          </w:p>
        </w:tc>
      </w:tr>
      <w:tr w:rsidR="00E726CA" w:rsidRPr="00EB6076" w14:paraId="3049045D" w14:textId="77777777">
        <w:trPr>
          <w:trHeight w:val="371"/>
        </w:trPr>
        <w:tc>
          <w:tcPr>
            <w:tcW w:w="1107" w:type="dxa"/>
          </w:tcPr>
          <w:p w14:paraId="11108788" w14:textId="77777777" w:rsidR="00F329C5" w:rsidRPr="00EB6076" w:rsidRDefault="00563460">
            <w:pPr>
              <w:pStyle w:val="TableParagraph"/>
              <w:spacing w:before="98"/>
            </w:pPr>
            <w:r w:rsidRPr="00EB6076">
              <w:t>1.3</w:t>
            </w:r>
          </w:p>
        </w:tc>
        <w:tc>
          <w:tcPr>
            <w:tcW w:w="8932" w:type="dxa"/>
          </w:tcPr>
          <w:p w14:paraId="422C15B1" w14:textId="77777777" w:rsidR="00F329C5" w:rsidRPr="00EB6076" w:rsidRDefault="00563460">
            <w:pPr>
              <w:pStyle w:val="TableParagraph"/>
              <w:spacing w:before="112" w:line="239" w:lineRule="exact"/>
            </w:pPr>
            <w:r w:rsidRPr="00EB6076">
              <w:t>Code</w:t>
            </w:r>
            <w:r w:rsidRPr="00EB6076">
              <w:rPr>
                <w:spacing w:val="-3"/>
              </w:rPr>
              <w:t xml:space="preserve"> </w:t>
            </w:r>
            <w:r w:rsidRPr="00EB6076">
              <w:t>of</w:t>
            </w:r>
            <w:r w:rsidRPr="00EB6076">
              <w:rPr>
                <w:spacing w:val="-1"/>
              </w:rPr>
              <w:t xml:space="preserve"> </w:t>
            </w:r>
            <w:r w:rsidRPr="00EB6076">
              <w:t>Integrity</w:t>
            </w:r>
            <w:r w:rsidRPr="00EB6076">
              <w:rPr>
                <w:spacing w:val="-7"/>
              </w:rPr>
              <w:t xml:space="preserve"> </w:t>
            </w:r>
            <w:r w:rsidRPr="00EB6076">
              <w:t>for</w:t>
            </w:r>
            <w:r w:rsidRPr="00EB6076">
              <w:rPr>
                <w:spacing w:val="-2"/>
              </w:rPr>
              <w:t xml:space="preserve"> </w:t>
            </w:r>
            <w:r w:rsidRPr="00EB6076">
              <w:t>Public</w:t>
            </w:r>
            <w:r w:rsidRPr="00EB6076">
              <w:rPr>
                <w:spacing w:val="2"/>
              </w:rPr>
              <w:t xml:space="preserve"> </w:t>
            </w:r>
            <w:r w:rsidRPr="00EB6076">
              <w:t>Procurement</w:t>
            </w:r>
          </w:p>
        </w:tc>
      </w:tr>
      <w:tr w:rsidR="00E726CA" w:rsidRPr="00EB6076" w14:paraId="38ADCF70" w14:textId="77777777">
        <w:trPr>
          <w:trHeight w:val="354"/>
        </w:trPr>
        <w:tc>
          <w:tcPr>
            <w:tcW w:w="10039" w:type="dxa"/>
            <w:gridSpan w:val="2"/>
          </w:tcPr>
          <w:p w14:paraId="7C392E30" w14:textId="77777777" w:rsidR="00F329C5" w:rsidRPr="00EB6076" w:rsidRDefault="00F329C5">
            <w:pPr>
              <w:pStyle w:val="TableParagraph"/>
              <w:ind w:left="0"/>
              <w:rPr>
                <w:rFonts w:ascii="Times New Roman"/>
              </w:rPr>
            </w:pPr>
          </w:p>
        </w:tc>
      </w:tr>
      <w:tr w:rsidR="00E726CA" w:rsidRPr="00EB6076" w14:paraId="1EE7E5F5" w14:textId="77777777">
        <w:trPr>
          <w:trHeight w:val="342"/>
        </w:trPr>
        <w:tc>
          <w:tcPr>
            <w:tcW w:w="10039" w:type="dxa"/>
            <w:gridSpan w:val="2"/>
            <w:tcBorders>
              <w:bottom w:val="nil"/>
            </w:tcBorders>
          </w:tcPr>
          <w:p w14:paraId="7EFBDA05" w14:textId="77777777" w:rsidR="00F329C5" w:rsidRPr="00EB6076" w:rsidRDefault="00563460">
            <w:pPr>
              <w:pStyle w:val="TableParagraph"/>
              <w:spacing w:before="96" w:line="227" w:lineRule="exact"/>
              <w:ind w:left="468"/>
              <w:rPr>
                <w:b/>
              </w:rPr>
            </w:pPr>
            <w:r w:rsidRPr="00EB6076">
              <w:rPr>
                <w:b/>
              </w:rPr>
              <w:t>B.</w:t>
            </w:r>
            <w:r w:rsidRPr="00EB6076">
              <w:rPr>
                <w:b/>
                <w:spacing w:val="16"/>
              </w:rPr>
              <w:t xml:space="preserve"> </w:t>
            </w:r>
            <w:r w:rsidRPr="00EB6076">
              <w:rPr>
                <w:b/>
              </w:rPr>
              <w:t>The</w:t>
            </w:r>
            <w:r w:rsidRPr="00EB6076">
              <w:rPr>
                <w:b/>
                <w:spacing w:val="-2"/>
              </w:rPr>
              <w:t xml:space="preserve"> </w:t>
            </w:r>
            <w:r w:rsidRPr="00EB6076">
              <w:rPr>
                <w:b/>
              </w:rPr>
              <w:t>Bidding</w:t>
            </w:r>
            <w:r w:rsidRPr="00EB6076">
              <w:rPr>
                <w:b/>
                <w:spacing w:val="-1"/>
              </w:rPr>
              <w:t xml:space="preserve"> </w:t>
            </w:r>
            <w:r w:rsidRPr="00EB6076">
              <w:rPr>
                <w:b/>
              </w:rPr>
              <w:t>Document</w:t>
            </w:r>
          </w:p>
        </w:tc>
      </w:tr>
      <w:tr w:rsidR="00E726CA" w:rsidRPr="00EB6076" w14:paraId="257640D6" w14:textId="77777777">
        <w:trPr>
          <w:trHeight w:val="342"/>
        </w:trPr>
        <w:tc>
          <w:tcPr>
            <w:tcW w:w="1107" w:type="dxa"/>
            <w:tcBorders>
              <w:top w:val="single" w:sz="12" w:space="0" w:color="000000"/>
            </w:tcBorders>
          </w:tcPr>
          <w:p w14:paraId="416DB076" w14:textId="77777777" w:rsidR="00F329C5" w:rsidRPr="00EB6076" w:rsidRDefault="00563460">
            <w:pPr>
              <w:pStyle w:val="TableParagraph"/>
              <w:spacing w:before="89" w:line="234" w:lineRule="exact"/>
            </w:pPr>
            <w:r w:rsidRPr="00EB6076">
              <w:t>1.4</w:t>
            </w:r>
          </w:p>
        </w:tc>
        <w:tc>
          <w:tcPr>
            <w:tcW w:w="8932" w:type="dxa"/>
            <w:tcBorders>
              <w:top w:val="single" w:sz="12" w:space="0" w:color="000000"/>
            </w:tcBorders>
          </w:tcPr>
          <w:p w14:paraId="28176B25" w14:textId="77777777" w:rsidR="00F329C5" w:rsidRPr="00EB6076" w:rsidRDefault="00563460">
            <w:pPr>
              <w:pStyle w:val="TableParagraph"/>
              <w:spacing w:before="89" w:line="234" w:lineRule="exact"/>
            </w:pPr>
            <w:r w:rsidRPr="00EB6076">
              <w:t>Cost</w:t>
            </w:r>
            <w:r w:rsidRPr="00EB6076">
              <w:rPr>
                <w:spacing w:val="-2"/>
              </w:rPr>
              <w:t xml:space="preserve"> </w:t>
            </w:r>
            <w:r w:rsidRPr="00EB6076">
              <w:t>of</w:t>
            </w:r>
            <w:r w:rsidRPr="00EB6076">
              <w:rPr>
                <w:spacing w:val="-3"/>
              </w:rPr>
              <w:t xml:space="preserve"> </w:t>
            </w:r>
            <w:r w:rsidRPr="00EB6076">
              <w:t>Tender</w:t>
            </w:r>
            <w:r w:rsidRPr="00EB6076">
              <w:rPr>
                <w:spacing w:val="-1"/>
              </w:rPr>
              <w:t xml:space="preserve"> </w:t>
            </w:r>
            <w:r w:rsidRPr="00EB6076">
              <w:t>Documents</w:t>
            </w:r>
          </w:p>
        </w:tc>
      </w:tr>
      <w:tr w:rsidR="00E726CA" w:rsidRPr="00EB6076" w14:paraId="067667AF" w14:textId="77777777">
        <w:trPr>
          <w:trHeight w:val="352"/>
        </w:trPr>
        <w:tc>
          <w:tcPr>
            <w:tcW w:w="1107" w:type="dxa"/>
          </w:tcPr>
          <w:p w14:paraId="44A215C7" w14:textId="77777777" w:rsidR="00F329C5" w:rsidRPr="00EB6076" w:rsidRDefault="00563460">
            <w:pPr>
              <w:pStyle w:val="TableParagraph"/>
              <w:spacing w:before="98" w:line="234" w:lineRule="exact"/>
            </w:pPr>
            <w:r w:rsidRPr="00EB6076">
              <w:t>1.5</w:t>
            </w:r>
          </w:p>
        </w:tc>
        <w:tc>
          <w:tcPr>
            <w:tcW w:w="8932" w:type="dxa"/>
          </w:tcPr>
          <w:p w14:paraId="192A4A70" w14:textId="77777777" w:rsidR="00F329C5" w:rsidRPr="00EB6076" w:rsidRDefault="00563460">
            <w:pPr>
              <w:pStyle w:val="TableParagraph"/>
              <w:spacing w:before="98" w:line="234" w:lineRule="exact"/>
            </w:pPr>
            <w:r w:rsidRPr="00EB6076">
              <w:t>Content of</w:t>
            </w:r>
            <w:r w:rsidRPr="00EB6076">
              <w:rPr>
                <w:spacing w:val="-3"/>
              </w:rPr>
              <w:t xml:space="preserve"> </w:t>
            </w:r>
            <w:r w:rsidRPr="00EB6076">
              <w:t>Tender</w:t>
            </w:r>
            <w:r w:rsidRPr="00EB6076">
              <w:rPr>
                <w:spacing w:val="-2"/>
              </w:rPr>
              <w:t xml:space="preserve"> </w:t>
            </w:r>
            <w:r w:rsidRPr="00EB6076">
              <w:t>Documents</w:t>
            </w:r>
          </w:p>
        </w:tc>
      </w:tr>
      <w:tr w:rsidR="00E726CA" w:rsidRPr="00EB6076" w14:paraId="2787AC2C" w14:textId="77777777">
        <w:trPr>
          <w:trHeight w:val="354"/>
        </w:trPr>
        <w:tc>
          <w:tcPr>
            <w:tcW w:w="1107" w:type="dxa"/>
          </w:tcPr>
          <w:p w14:paraId="07745282" w14:textId="77777777" w:rsidR="00F329C5" w:rsidRPr="00EB6076" w:rsidRDefault="00563460">
            <w:pPr>
              <w:pStyle w:val="TableParagraph"/>
              <w:spacing w:before="100" w:line="234" w:lineRule="exact"/>
            </w:pPr>
            <w:r w:rsidRPr="00EB6076">
              <w:t>1.6</w:t>
            </w:r>
          </w:p>
        </w:tc>
        <w:tc>
          <w:tcPr>
            <w:tcW w:w="8932" w:type="dxa"/>
          </w:tcPr>
          <w:p w14:paraId="148E05F8" w14:textId="77777777" w:rsidR="00F329C5" w:rsidRPr="00EB6076" w:rsidRDefault="00563460">
            <w:pPr>
              <w:pStyle w:val="TableParagraph"/>
              <w:spacing w:before="100" w:line="234" w:lineRule="exact"/>
            </w:pPr>
            <w:r w:rsidRPr="00EB6076">
              <w:t>Clarification</w:t>
            </w:r>
            <w:r w:rsidRPr="00EB6076">
              <w:rPr>
                <w:spacing w:val="-3"/>
              </w:rPr>
              <w:t xml:space="preserve"> </w:t>
            </w:r>
            <w:r w:rsidRPr="00EB6076">
              <w:t>of</w:t>
            </w:r>
            <w:r w:rsidRPr="00EB6076">
              <w:rPr>
                <w:spacing w:val="-2"/>
              </w:rPr>
              <w:t xml:space="preserve"> </w:t>
            </w:r>
            <w:r w:rsidRPr="00EB6076">
              <w:t>Tender</w:t>
            </w:r>
            <w:r w:rsidRPr="00EB6076">
              <w:rPr>
                <w:spacing w:val="-2"/>
              </w:rPr>
              <w:t xml:space="preserve"> </w:t>
            </w:r>
            <w:r w:rsidRPr="00EB6076">
              <w:t>documents</w:t>
            </w:r>
          </w:p>
        </w:tc>
      </w:tr>
      <w:tr w:rsidR="00E726CA" w:rsidRPr="00EB6076" w14:paraId="6D01ADF6" w14:textId="77777777">
        <w:trPr>
          <w:trHeight w:val="352"/>
        </w:trPr>
        <w:tc>
          <w:tcPr>
            <w:tcW w:w="1107" w:type="dxa"/>
          </w:tcPr>
          <w:p w14:paraId="1AE4ECDA" w14:textId="77777777" w:rsidR="00F329C5" w:rsidRPr="00EB6076" w:rsidRDefault="00563460">
            <w:pPr>
              <w:pStyle w:val="TableParagraph"/>
              <w:spacing w:before="98" w:line="234" w:lineRule="exact"/>
            </w:pPr>
            <w:r w:rsidRPr="00EB6076">
              <w:t>1.7</w:t>
            </w:r>
          </w:p>
        </w:tc>
        <w:tc>
          <w:tcPr>
            <w:tcW w:w="8932" w:type="dxa"/>
          </w:tcPr>
          <w:p w14:paraId="5B5F2B01" w14:textId="77777777" w:rsidR="00F329C5" w:rsidRPr="00EB6076" w:rsidRDefault="00563460">
            <w:pPr>
              <w:pStyle w:val="TableParagraph"/>
              <w:spacing w:before="98" w:line="234" w:lineRule="exact"/>
            </w:pPr>
            <w:r w:rsidRPr="00EB6076">
              <w:t>Amendment</w:t>
            </w:r>
            <w:r w:rsidRPr="00EB6076">
              <w:rPr>
                <w:spacing w:val="-1"/>
              </w:rPr>
              <w:t xml:space="preserve"> </w:t>
            </w:r>
            <w:r w:rsidRPr="00EB6076">
              <w:t>of</w:t>
            </w:r>
            <w:r w:rsidRPr="00EB6076">
              <w:rPr>
                <w:spacing w:val="-3"/>
              </w:rPr>
              <w:t xml:space="preserve"> </w:t>
            </w:r>
            <w:r w:rsidRPr="00EB6076">
              <w:t>Tender</w:t>
            </w:r>
            <w:r w:rsidRPr="00EB6076">
              <w:rPr>
                <w:spacing w:val="-1"/>
              </w:rPr>
              <w:t xml:space="preserve"> </w:t>
            </w:r>
            <w:r w:rsidRPr="00EB6076">
              <w:t>Documents</w:t>
            </w:r>
          </w:p>
        </w:tc>
      </w:tr>
      <w:tr w:rsidR="00E726CA" w:rsidRPr="00EB6076" w14:paraId="469F6D3D" w14:textId="77777777" w:rsidTr="00277319">
        <w:trPr>
          <w:trHeight w:val="352"/>
        </w:trPr>
        <w:tc>
          <w:tcPr>
            <w:tcW w:w="10039" w:type="dxa"/>
            <w:gridSpan w:val="2"/>
            <w:tcBorders>
              <w:bottom w:val="single" w:sz="4" w:space="0" w:color="auto"/>
            </w:tcBorders>
          </w:tcPr>
          <w:p w14:paraId="747BA615" w14:textId="77777777" w:rsidR="00F329C5" w:rsidRPr="00EB6076" w:rsidRDefault="00F329C5">
            <w:pPr>
              <w:pStyle w:val="TableParagraph"/>
              <w:ind w:left="0"/>
              <w:rPr>
                <w:rFonts w:ascii="Times New Roman"/>
              </w:rPr>
            </w:pPr>
          </w:p>
        </w:tc>
      </w:tr>
      <w:tr w:rsidR="00E726CA" w:rsidRPr="00EB6076" w14:paraId="2E44399B" w14:textId="77777777" w:rsidTr="00277319">
        <w:trPr>
          <w:trHeight w:val="342"/>
        </w:trPr>
        <w:tc>
          <w:tcPr>
            <w:tcW w:w="10039" w:type="dxa"/>
            <w:gridSpan w:val="2"/>
            <w:tcBorders>
              <w:top w:val="single" w:sz="4" w:space="0" w:color="auto"/>
              <w:left w:val="single" w:sz="4" w:space="0" w:color="auto"/>
              <w:bottom w:val="single" w:sz="4" w:space="0" w:color="auto"/>
              <w:right w:val="single" w:sz="4" w:space="0" w:color="auto"/>
            </w:tcBorders>
          </w:tcPr>
          <w:p w14:paraId="6D2E8F81" w14:textId="77777777" w:rsidR="00F329C5" w:rsidRPr="00EB6076" w:rsidRDefault="00563460">
            <w:pPr>
              <w:pStyle w:val="TableParagraph"/>
              <w:spacing w:before="96" w:line="227" w:lineRule="exact"/>
              <w:ind w:left="468"/>
              <w:rPr>
                <w:b/>
              </w:rPr>
            </w:pPr>
            <w:r w:rsidRPr="00EB6076">
              <w:rPr>
                <w:b/>
              </w:rPr>
              <w:t>C.</w:t>
            </w:r>
            <w:r w:rsidRPr="00EB6076">
              <w:rPr>
                <w:b/>
                <w:spacing w:val="18"/>
              </w:rPr>
              <w:t xml:space="preserve"> </w:t>
            </w:r>
            <w:r w:rsidRPr="00EB6076">
              <w:rPr>
                <w:b/>
              </w:rPr>
              <w:t>Preparation</w:t>
            </w:r>
            <w:r w:rsidRPr="00EB6076">
              <w:rPr>
                <w:b/>
                <w:spacing w:val="-1"/>
              </w:rPr>
              <w:t xml:space="preserve"> </w:t>
            </w:r>
            <w:r w:rsidRPr="00EB6076">
              <w:rPr>
                <w:b/>
              </w:rPr>
              <w:t>of Bids</w:t>
            </w:r>
          </w:p>
        </w:tc>
      </w:tr>
      <w:tr w:rsidR="00E726CA" w:rsidRPr="00EB6076" w14:paraId="27D74895" w14:textId="77777777" w:rsidTr="00277319">
        <w:trPr>
          <w:trHeight w:val="344"/>
        </w:trPr>
        <w:tc>
          <w:tcPr>
            <w:tcW w:w="1107" w:type="dxa"/>
            <w:tcBorders>
              <w:top w:val="single" w:sz="4" w:space="0" w:color="auto"/>
              <w:left w:val="single" w:sz="4" w:space="0" w:color="auto"/>
              <w:bottom w:val="single" w:sz="4" w:space="0" w:color="auto"/>
              <w:right w:val="single" w:sz="4" w:space="0" w:color="auto"/>
            </w:tcBorders>
          </w:tcPr>
          <w:p w14:paraId="0A62BEF6" w14:textId="77777777" w:rsidR="00F329C5" w:rsidRPr="00EB6076" w:rsidRDefault="00563460">
            <w:pPr>
              <w:pStyle w:val="TableParagraph"/>
              <w:spacing w:before="90" w:line="234" w:lineRule="exact"/>
            </w:pPr>
            <w:r w:rsidRPr="00EB6076">
              <w:t>1.8</w:t>
            </w:r>
          </w:p>
        </w:tc>
        <w:tc>
          <w:tcPr>
            <w:tcW w:w="8932" w:type="dxa"/>
            <w:tcBorders>
              <w:top w:val="single" w:sz="4" w:space="0" w:color="auto"/>
              <w:left w:val="single" w:sz="4" w:space="0" w:color="auto"/>
              <w:bottom w:val="single" w:sz="4" w:space="0" w:color="auto"/>
              <w:right w:val="single" w:sz="4" w:space="0" w:color="auto"/>
            </w:tcBorders>
          </w:tcPr>
          <w:p w14:paraId="09449A12" w14:textId="77777777" w:rsidR="00F329C5" w:rsidRPr="00EB6076" w:rsidRDefault="00563460">
            <w:pPr>
              <w:pStyle w:val="TableParagraph"/>
              <w:spacing w:before="90" w:line="234" w:lineRule="exact"/>
            </w:pPr>
            <w:r w:rsidRPr="00EB6076">
              <w:t>Language</w:t>
            </w:r>
            <w:r w:rsidRPr="00EB6076">
              <w:rPr>
                <w:spacing w:val="-4"/>
              </w:rPr>
              <w:t xml:space="preserve"> </w:t>
            </w:r>
            <w:r w:rsidRPr="00EB6076">
              <w:t>of</w:t>
            </w:r>
            <w:r w:rsidRPr="00EB6076">
              <w:rPr>
                <w:spacing w:val="1"/>
              </w:rPr>
              <w:t xml:space="preserve"> </w:t>
            </w:r>
            <w:r w:rsidRPr="00EB6076">
              <w:t>Bid</w:t>
            </w:r>
          </w:p>
        </w:tc>
      </w:tr>
      <w:tr w:rsidR="00E726CA" w:rsidRPr="00EB6076" w14:paraId="6E0889E8" w14:textId="77777777" w:rsidTr="00277319">
        <w:trPr>
          <w:trHeight w:val="352"/>
        </w:trPr>
        <w:tc>
          <w:tcPr>
            <w:tcW w:w="1107" w:type="dxa"/>
            <w:tcBorders>
              <w:top w:val="single" w:sz="4" w:space="0" w:color="auto"/>
            </w:tcBorders>
          </w:tcPr>
          <w:p w14:paraId="09083DC5" w14:textId="77777777" w:rsidR="00F329C5" w:rsidRPr="00EB6076" w:rsidRDefault="00563460">
            <w:pPr>
              <w:pStyle w:val="TableParagraph"/>
              <w:spacing w:before="98" w:line="234" w:lineRule="exact"/>
            </w:pPr>
            <w:r w:rsidRPr="00EB6076">
              <w:t>1.9</w:t>
            </w:r>
          </w:p>
        </w:tc>
        <w:tc>
          <w:tcPr>
            <w:tcW w:w="8932" w:type="dxa"/>
            <w:tcBorders>
              <w:top w:val="single" w:sz="4" w:space="0" w:color="auto"/>
            </w:tcBorders>
          </w:tcPr>
          <w:p w14:paraId="1C36668A" w14:textId="77777777" w:rsidR="00F329C5" w:rsidRPr="00EB6076" w:rsidRDefault="00563460">
            <w:pPr>
              <w:pStyle w:val="TableParagraph"/>
              <w:spacing w:before="98" w:line="234" w:lineRule="exact"/>
            </w:pPr>
            <w:r w:rsidRPr="00EB6076">
              <w:t>Purchase</w:t>
            </w:r>
            <w:r w:rsidRPr="00EB6076">
              <w:rPr>
                <w:spacing w:val="-2"/>
              </w:rPr>
              <w:t xml:space="preserve"> </w:t>
            </w:r>
            <w:r w:rsidRPr="00EB6076">
              <w:t>Preference</w:t>
            </w:r>
            <w:r w:rsidRPr="00EB6076">
              <w:rPr>
                <w:spacing w:val="-3"/>
              </w:rPr>
              <w:t xml:space="preserve"> </w:t>
            </w:r>
            <w:r w:rsidRPr="00EB6076">
              <w:t>Policies</w:t>
            </w:r>
          </w:p>
        </w:tc>
      </w:tr>
      <w:tr w:rsidR="00E726CA" w:rsidRPr="00EB6076" w14:paraId="66C220B0" w14:textId="77777777">
        <w:trPr>
          <w:trHeight w:val="352"/>
        </w:trPr>
        <w:tc>
          <w:tcPr>
            <w:tcW w:w="1107" w:type="dxa"/>
          </w:tcPr>
          <w:p w14:paraId="589F77F3" w14:textId="77777777" w:rsidR="00F329C5" w:rsidRPr="00EB6076" w:rsidRDefault="00563460">
            <w:pPr>
              <w:pStyle w:val="TableParagraph"/>
              <w:spacing w:before="98" w:line="234" w:lineRule="exact"/>
            </w:pPr>
            <w:r w:rsidRPr="00EB6076">
              <w:t>1.10</w:t>
            </w:r>
          </w:p>
        </w:tc>
        <w:tc>
          <w:tcPr>
            <w:tcW w:w="8932" w:type="dxa"/>
          </w:tcPr>
          <w:p w14:paraId="78C98A0E" w14:textId="77777777" w:rsidR="00F329C5" w:rsidRPr="00EB6076" w:rsidRDefault="00563460">
            <w:pPr>
              <w:pStyle w:val="TableParagraph"/>
              <w:spacing w:before="98" w:line="234" w:lineRule="exact"/>
            </w:pPr>
            <w:r w:rsidRPr="00EB6076">
              <w:t>Documents</w:t>
            </w:r>
            <w:r w:rsidRPr="00EB6076">
              <w:rPr>
                <w:spacing w:val="-4"/>
              </w:rPr>
              <w:t xml:space="preserve"> </w:t>
            </w:r>
            <w:r w:rsidRPr="00EB6076">
              <w:t>Comprising</w:t>
            </w:r>
            <w:r w:rsidRPr="00EB6076">
              <w:rPr>
                <w:spacing w:val="-2"/>
              </w:rPr>
              <w:t xml:space="preserve"> </w:t>
            </w:r>
            <w:r w:rsidRPr="00EB6076">
              <w:t>the</w:t>
            </w:r>
            <w:r w:rsidRPr="00EB6076">
              <w:rPr>
                <w:spacing w:val="-2"/>
              </w:rPr>
              <w:t xml:space="preserve"> </w:t>
            </w:r>
            <w:r w:rsidRPr="00EB6076">
              <w:t>Bid</w:t>
            </w:r>
          </w:p>
        </w:tc>
      </w:tr>
      <w:tr w:rsidR="00E726CA" w:rsidRPr="00EB6076" w14:paraId="5974FC10" w14:textId="77777777">
        <w:trPr>
          <w:trHeight w:val="352"/>
        </w:trPr>
        <w:tc>
          <w:tcPr>
            <w:tcW w:w="1107" w:type="dxa"/>
          </w:tcPr>
          <w:p w14:paraId="406CE577" w14:textId="77777777" w:rsidR="00F329C5" w:rsidRPr="00EB6076" w:rsidRDefault="00563460">
            <w:pPr>
              <w:pStyle w:val="TableParagraph"/>
              <w:spacing w:before="98" w:line="234" w:lineRule="exact"/>
            </w:pPr>
            <w:r w:rsidRPr="00EB6076">
              <w:t>1.11</w:t>
            </w:r>
          </w:p>
        </w:tc>
        <w:tc>
          <w:tcPr>
            <w:tcW w:w="8932" w:type="dxa"/>
          </w:tcPr>
          <w:p w14:paraId="2CABE4CB" w14:textId="77777777" w:rsidR="00F329C5" w:rsidRPr="00EB6076" w:rsidRDefault="00563460">
            <w:pPr>
              <w:pStyle w:val="TableParagraph"/>
              <w:spacing w:before="98" w:line="234" w:lineRule="exact"/>
            </w:pPr>
            <w:r w:rsidRPr="00EB6076">
              <w:t>Bid</w:t>
            </w:r>
            <w:r w:rsidRPr="00EB6076">
              <w:rPr>
                <w:spacing w:val="-3"/>
              </w:rPr>
              <w:t xml:space="preserve"> </w:t>
            </w:r>
            <w:r w:rsidRPr="00EB6076">
              <w:t>form</w:t>
            </w:r>
            <w:r w:rsidRPr="00EB6076">
              <w:rPr>
                <w:spacing w:val="1"/>
              </w:rPr>
              <w:t xml:space="preserve"> </w:t>
            </w:r>
            <w:r w:rsidRPr="00EB6076">
              <w:t>and</w:t>
            </w:r>
            <w:r w:rsidRPr="00EB6076">
              <w:rPr>
                <w:spacing w:val="-2"/>
              </w:rPr>
              <w:t xml:space="preserve"> </w:t>
            </w:r>
            <w:r w:rsidRPr="00EB6076">
              <w:t>price</w:t>
            </w:r>
            <w:r w:rsidRPr="00EB6076">
              <w:rPr>
                <w:spacing w:val="-3"/>
              </w:rPr>
              <w:t xml:space="preserve"> </w:t>
            </w:r>
            <w:r w:rsidRPr="00EB6076">
              <w:t>schedule</w:t>
            </w:r>
          </w:p>
        </w:tc>
      </w:tr>
      <w:tr w:rsidR="00E726CA" w:rsidRPr="00EB6076" w14:paraId="1CA27BB8" w14:textId="77777777">
        <w:trPr>
          <w:trHeight w:val="354"/>
        </w:trPr>
        <w:tc>
          <w:tcPr>
            <w:tcW w:w="1107" w:type="dxa"/>
          </w:tcPr>
          <w:p w14:paraId="77F6D41E" w14:textId="77777777" w:rsidR="00F329C5" w:rsidRPr="00EB6076" w:rsidRDefault="00563460">
            <w:pPr>
              <w:pStyle w:val="TableParagraph"/>
              <w:spacing w:before="98" w:line="237" w:lineRule="exact"/>
            </w:pPr>
            <w:r w:rsidRPr="00EB6076">
              <w:t>1.12</w:t>
            </w:r>
          </w:p>
        </w:tc>
        <w:tc>
          <w:tcPr>
            <w:tcW w:w="8932" w:type="dxa"/>
          </w:tcPr>
          <w:p w14:paraId="533468BA" w14:textId="77777777" w:rsidR="00F329C5" w:rsidRPr="00EB6076" w:rsidRDefault="00563460">
            <w:pPr>
              <w:pStyle w:val="TableParagraph"/>
              <w:spacing w:before="98" w:line="237" w:lineRule="exact"/>
            </w:pPr>
            <w:r w:rsidRPr="00EB6076">
              <w:t>Bid</w:t>
            </w:r>
            <w:r w:rsidRPr="00EB6076">
              <w:rPr>
                <w:spacing w:val="-1"/>
              </w:rPr>
              <w:t xml:space="preserve"> </w:t>
            </w:r>
            <w:r w:rsidRPr="00EB6076">
              <w:t>Prices</w:t>
            </w:r>
          </w:p>
        </w:tc>
      </w:tr>
      <w:tr w:rsidR="00E726CA" w:rsidRPr="00EB6076" w14:paraId="7556FB3D" w14:textId="77777777">
        <w:trPr>
          <w:trHeight w:val="352"/>
        </w:trPr>
        <w:tc>
          <w:tcPr>
            <w:tcW w:w="1107" w:type="dxa"/>
          </w:tcPr>
          <w:p w14:paraId="2070F4A6" w14:textId="77777777" w:rsidR="00F329C5" w:rsidRPr="00EB6076" w:rsidRDefault="00563460">
            <w:pPr>
              <w:pStyle w:val="TableParagraph"/>
              <w:spacing w:before="98" w:line="234" w:lineRule="exact"/>
            </w:pPr>
            <w:r w:rsidRPr="00EB6076">
              <w:t>1.13</w:t>
            </w:r>
          </w:p>
        </w:tc>
        <w:tc>
          <w:tcPr>
            <w:tcW w:w="8932" w:type="dxa"/>
          </w:tcPr>
          <w:p w14:paraId="28663DA0" w14:textId="77777777" w:rsidR="00F329C5" w:rsidRPr="00EB6076" w:rsidRDefault="00563460">
            <w:pPr>
              <w:pStyle w:val="TableParagraph"/>
              <w:spacing w:before="98" w:line="234" w:lineRule="exact"/>
            </w:pPr>
            <w:r w:rsidRPr="00EB6076">
              <w:t>Bid</w:t>
            </w:r>
            <w:r w:rsidRPr="00EB6076">
              <w:rPr>
                <w:spacing w:val="-2"/>
              </w:rPr>
              <w:t xml:space="preserve"> </w:t>
            </w:r>
            <w:r w:rsidRPr="00EB6076">
              <w:t>Currencies</w:t>
            </w:r>
          </w:p>
        </w:tc>
      </w:tr>
      <w:tr w:rsidR="00E726CA" w:rsidRPr="00EB6076" w14:paraId="5E3DCFA1" w14:textId="77777777">
        <w:trPr>
          <w:trHeight w:val="352"/>
        </w:trPr>
        <w:tc>
          <w:tcPr>
            <w:tcW w:w="1107" w:type="dxa"/>
          </w:tcPr>
          <w:p w14:paraId="24F14461" w14:textId="77777777" w:rsidR="00F329C5" w:rsidRPr="00EB6076" w:rsidRDefault="00563460">
            <w:pPr>
              <w:pStyle w:val="TableParagraph"/>
              <w:spacing w:before="98" w:line="234" w:lineRule="exact"/>
            </w:pPr>
            <w:r w:rsidRPr="00EB6076">
              <w:t>1.14</w:t>
            </w:r>
          </w:p>
        </w:tc>
        <w:tc>
          <w:tcPr>
            <w:tcW w:w="8932" w:type="dxa"/>
          </w:tcPr>
          <w:p w14:paraId="56D90265" w14:textId="77777777" w:rsidR="00F329C5" w:rsidRPr="00EB6076" w:rsidRDefault="00563460">
            <w:pPr>
              <w:pStyle w:val="TableParagraph"/>
              <w:spacing w:before="98" w:line="234" w:lineRule="exact"/>
            </w:pPr>
            <w:r w:rsidRPr="00EB6076">
              <w:t>Documents</w:t>
            </w:r>
            <w:r w:rsidRPr="00EB6076">
              <w:rPr>
                <w:spacing w:val="-6"/>
              </w:rPr>
              <w:t xml:space="preserve"> </w:t>
            </w:r>
            <w:r w:rsidRPr="00EB6076">
              <w:t>Establishing</w:t>
            </w:r>
            <w:r w:rsidRPr="00EB6076">
              <w:rPr>
                <w:spacing w:val="-4"/>
              </w:rPr>
              <w:t xml:space="preserve"> </w:t>
            </w:r>
            <w:r w:rsidRPr="00EB6076">
              <w:t>Bidder’s</w:t>
            </w:r>
            <w:r w:rsidRPr="00EB6076">
              <w:rPr>
                <w:spacing w:val="-3"/>
              </w:rPr>
              <w:t xml:space="preserve"> </w:t>
            </w:r>
            <w:r w:rsidRPr="00EB6076">
              <w:t>Eligibility</w:t>
            </w:r>
            <w:r w:rsidRPr="00EB6076">
              <w:rPr>
                <w:spacing w:val="-6"/>
              </w:rPr>
              <w:t xml:space="preserve"> </w:t>
            </w:r>
            <w:r w:rsidRPr="00EB6076">
              <w:t>and</w:t>
            </w:r>
            <w:r w:rsidRPr="00EB6076">
              <w:rPr>
                <w:spacing w:val="-4"/>
              </w:rPr>
              <w:t xml:space="preserve"> </w:t>
            </w:r>
            <w:r w:rsidRPr="00EB6076">
              <w:t>Qualifications</w:t>
            </w:r>
          </w:p>
        </w:tc>
      </w:tr>
      <w:tr w:rsidR="00E726CA" w:rsidRPr="00EB6076" w14:paraId="06F10030" w14:textId="77777777">
        <w:trPr>
          <w:trHeight w:val="352"/>
        </w:trPr>
        <w:tc>
          <w:tcPr>
            <w:tcW w:w="1107" w:type="dxa"/>
          </w:tcPr>
          <w:p w14:paraId="045345C2" w14:textId="77777777" w:rsidR="00F329C5" w:rsidRPr="00EB6076" w:rsidRDefault="00563460">
            <w:pPr>
              <w:pStyle w:val="TableParagraph"/>
              <w:spacing w:before="98" w:line="234" w:lineRule="exact"/>
            </w:pPr>
            <w:r w:rsidRPr="00EB6076">
              <w:t>1.15</w:t>
            </w:r>
          </w:p>
        </w:tc>
        <w:tc>
          <w:tcPr>
            <w:tcW w:w="8932" w:type="dxa"/>
          </w:tcPr>
          <w:p w14:paraId="09A7D708" w14:textId="77777777" w:rsidR="00F329C5" w:rsidRPr="00EB6076" w:rsidRDefault="00563460">
            <w:pPr>
              <w:pStyle w:val="TableParagraph"/>
              <w:spacing w:before="98" w:line="234" w:lineRule="exact"/>
            </w:pPr>
            <w:r w:rsidRPr="00EB6076">
              <w:t>Documents</w:t>
            </w:r>
            <w:r w:rsidRPr="00EB6076">
              <w:rPr>
                <w:spacing w:val="-6"/>
              </w:rPr>
              <w:t xml:space="preserve"> </w:t>
            </w:r>
            <w:r w:rsidRPr="00EB6076">
              <w:t>Establishing</w:t>
            </w:r>
            <w:r w:rsidRPr="00EB6076">
              <w:rPr>
                <w:spacing w:val="-5"/>
              </w:rPr>
              <w:t xml:space="preserve"> </w:t>
            </w:r>
            <w:r w:rsidRPr="00EB6076">
              <w:t>Goods’</w:t>
            </w:r>
            <w:r w:rsidRPr="00EB6076">
              <w:rPr>
                <w:spacing w:val="-5"/>
              </w:rPr>
              <w:t xml:space="preserve"> </w:t>
            </w:r>
            <w:r w:rsidRPr="00EB6076">
              <w:t>Eligibility</w:t>
            </w:r>
            <w:r w:rsidRPr="00EB6076">
              <w:rPr>
                <w:spacing w:val="-6"/>
              </w:rPr>
              <w:t xml:space="preserve"> </w:t>
            </w:r>
            <w:r w:rsidRPr="00EB6076">
              <w:t>and</w:t>
            </w:r>
            <w:r w:rsidRPr="00EB6076">
              <w:rPr>
                <w:spacing w:val="-4"/>
              </w:rPr>
              <w:t xml:space="preserve"> </w:t>
            </w:r>
            <w:r w:rsidRPr="00EB6076">
              <w:t>Conformity</w:t>
            </w:r>
            <w:r w:rsidRPr="00EB6076">
              <w:rPr>
                <w:spacing w:val="-6"/>
              </w:rPr>
              <w:t xml:space="preserve"> </w:t>
            </w:r>
            <w:r w:rsidRPr="00EB6076">
              <w:t>to</w:t>
            </w:r>
            <w:r w:rsidRPr="00EB6076">
              <w:rPr>
                <w:spacing w:val="-6"/>
              </w:rPr>
              <w:t xml:space="preserve"> </w:t>
            </w:r>
            <w:r w:rsidRPr="00EB6076">
              <w:t>Bidding</w:t>
            </w:r>
            <w:r w:rsidRPr="00EB6076">
              <w:rPr>
                <w:spacing w:val="-2"/>
              </w:rPr>
              <w:t xml:space="preserve"> </w:t>
            </w:r>
            <w:r w:rsidRPr="00EB6076">
              <w:t>Documents</w:t>
            </w:r>
          </w:p>
        </w:tc>
      </w:tr>
      <w:tr w:rsidR="00E726CA" w:rsidRPr="00EB6076" w14:paraId="48F7CF45" w14:textId="77777777">
        <w:trPr>
          <w:trHeight w:val="354"/>
        </w:trPr>
        <w:tc>
          <w:tcPr>
            <w:tcW w:w="1107" w:type="dxa"/>
          </w:tcPr>
          <w:p w14:paraId="66A0E057" w14:textId="77777777" w:rsidR="00F329C5" w:rsidRPr="00EB6076" w:rsidRDefault="00563460">
            <w:pPr>
              <w:pStyle w:val="TableParagraph"/>
              <w:spacing w:before="98" w:line="237" w:lineRule="exact"/>
            </w:pPr>
            <w:r w:rsidRPr="00EB6076">
              <w:t>1.16</w:t>
            </w:r>
          </w:p>
        </w:tc>
        <w:tc>
          <w:tcPr>
            <w:tcW w:w="8932" w:type="dxa"/>
          </w:tcPr>
          <w:p w14:paraId="44CB5E92" w14:textId="77777777" w:rsidR="00F329C5" w:rsidRPr="00EB6076" w:rsidRDefault="00563460">
            <w:pPr>
              <w:pStyle w:val="TableParagraph"/>
              <w:spacing w:before="98" w:line="237" w:lineRule="exact"/>
            </w:pPr>
            <w:r w:rsidRPr="00EB6076">
              <w:t>Bid</w:t>
            </w:r>
            <w:r w:rsidRPr="00EB6076">
              <w:rPr>
                <w:spacing w:val="-1"/>
              </w:rPr>
              <w:t xml:space="preserve"> </w:t>
            </w:r>
            <w:r w:rsidRPr="00EB6076">
              <w:t>Security</w:t>
            </w:r>
          </w:p>
        </w:tc>
      </w:tr>
      <w:tr w:rsidR="00E726CA" w:rsidRPr="00EB6076" w14:paraId="4919C858" w14:textId="77777777">
        <w:trPr>
          <w:trHeight w:val="352"/>
        </w:trPr>
        <w:tc>
          <w:tcPr>
            <w:tcW w:w="1107" w:type="dxa"/>
          </w:tcPr>
          <w:p w14:paraId="65D767CD" w14:textId="77777777" w:rsidR="00F329C5" w:rsidRPr="00EB6076" w:rsidRDefault="00563460">
            <w:pPr>
              <w:pStyle w:val="TableParagraph"/>
              <w:spacing w:before="98" w:line="234" w:lineRule="exact"/>
            </w:pPr>
            <w:r w:rsidRPr="00EB6076">
              <w:t>1.17</w:t>
            </w:r>
          </w:p>
        </w:tc>
        <w:tc>
          <w:tcPr>
            <w:tcW w:w="8932" w:type="dxa"/>
          </w:tcPr>
          <w:p w14:paraId="13B6063B" w14:textId="77777777" w:rsidR="00F329C5" w:rsidRPr="00EB6076" w:rsidRDefault="00563460">
            <w:pPr>
              <w:pStyle w:val="TableParagraph"/>
              <w:spacing w:before="98" w:line="234" w:lineRule="exact"/>
            </w:pPr>
            <w:r w:rsidRPr="00EB6076">
              <w:t>Period</w:t>
            </w:r>
            <w:r w:rsidRPr="00EB6076">
              <w:rPr>
                <w:spacing w:val="-2"/>
              </w:rPr>
              <w:t xml:space="preserve"> </w:t>
            </w:r>
            <w:r w:rsidRPr="00EB6076">
              <w:t>of</w:t>
            </w:r>
            <w:r w:rsidRPr="00EB6076">
              <w:rPr>
                <w:spacing w:val="1"/>
              </w:rPr>
              <w:t xml:space="preserve"> </w:t>
            </w:r>
            <w:r w:rsidRPr="00EB6076">
              <w:t>Validity</w:t>
            </w:r>
            <w:r w:rsidRPr="00EB6076">
              <w:rPr>
                <w:spacing w:val="-4"/>
              </w:rPr>
              <w:t xml:space="preserve"> </w:t>
            </w:r>
            <w:r w:rsidRPr="00EB6076">
              <w:t>of Bids</w:t>
            </w:r>
          </w:p>
        </w:tc>
      </w:tr>
      <w:tr w:rsidR="00E726CA" w:rsidRPr="00EB6076" w14:paraId="579769FF" w14:textId="77777777">
        <w:trPr>
          <w:trHeight w:val="352"/>
        </w:trPr>
        <w:tc>
          <w:tcPr>
            <w:tcW w:w="1107" w:type="dxa"/>
          </w:tcPr>
          <w:p w14:paraId="7D27B9AC" w14:textId="77777777" w:rsidR="00F329C5" w:rsidRPr="00EB6076" w:rsidRDefault="00563460">
            <w:pPr>
              <w:pStyle w:val="TableParagraph"/>
              <w:spacing w:before="98" w:line="234" w:lineRule="exact"/>
            </w:pPr>
            <w:r w:rsidRPr="00EB6076">
              <w:t>1.18</w:t>
            </w:r>
          </w:p>
        </w:tc>
        <w:tc>
          <w:tcPr>
            <w:tcW w:w="8932" w:type="dxa"/>
          </w:tcPr>
          <w:p w14:paraId="780AF64A" w14:textId="77777777" w:rsidR="00F329C5" w:rsidRPr="00EB6076" w:rsidRDefault="00563460">
            <w:pPr>
              <w:pStyle w:val="TableParagraph"/>
              <w:spacing w:before="98" w:line="234" w:lineRule="exact"/>
            </w:pPr>
            <w:r w:rsidRPr="00EB6076">
              <w:t>Format and</w:t>
            </w:r>
            <w:r w:rsidRPr="00EB6076">
              <w:rPr>
                <w:spacing w:val="-4"/>
              </w:rPr>
              <w:t xml:space="preserve"> </w:t>
            </w:r>
            <w:r w:rsidRPr="00EB6076">
              <w:t>Signing</w:t>
            </w:r>
            <w:r w:rsidRPr="00EB6076">
              <w:rPr>
                <w:spacing w:val="-2"/>
              </w:rPr>
              <w:t xml:space="preserve"> </w:t>
            </w:r>
            <w:r w:rsidRPr="00EB6076">
              <w:t>of Bid</w:t>
            </w:r>
          </w:p>
        </w:tc>
      </w:tr>
    </w:tbl>
    <w:p w14:paraId="66CA31E1" w14:textId="77777777" w:rsidR="00F329C5" w:rsidRPr="00EB6076" w:rsidRDefault="00F329C5">
      <w:pPr>
        <w:pStyle w:val="BodyText"/>
        <w:rPr>
          <w:rFonts w:ascii="Franklin Gothic Book"/>
          <w:b/>
          <w:sz w:val="20"/>
        </w:rPr>
      </w:pPr>
    </w:p>
    <w:p w14:paraId="75E86132" w14:textId="77777777" w:rsidR="00F329C5" w:rsidRDefault="00F329C5">
      <w:pPr>
        <w:pStyle w:val="BodyText"/>
        <w:spacing w:before="5"/>
        <w:rPr>
          <w:rFonts w:ascii="Franklin Gothic Book"/>
          <w:b/>
          <w:sz w:val="28"/>
        </w:rPr>
      </w:pPr>
    </w:p>
    <w:p w14:paraId="22AE0172" w14:textId="77777777" w:rsidR="00285F15" w:rsidRDefault="00285F15">
      <w:pPr>
        <w:pStyle w:val="BodyText"/>
        <w:spacing w:before="5"/>
        <w:rPr>
          <w:rFonts w:ascii="Franklin Gothic Book"/>
          <w:b/>
          <w:sz w:val="28"/>
        </w:rPr>
      </w:pPr>
    </w:p>
    <w:p w14:paraId="55F494FC" w14:textId="77777777" w:rsidR="00285F15" w:rsidRDefault="00285F15">
      <w:pPr>
        <w:pStyle w:val="BodyText"/>
        <w:spacing w:before="5"/>
        <w:rPr>
          <w:rFonts w:ascii="Franklin Gothic Book"/>
          <w:b/>
          <w:sz w:val="28"/>
        </w:rPr>
      </w:pPr>
    </w:p>
    <w:p w14:paraId="7A5B01A9" w14:textId="77777777" w:rsidR="00285F15" w:rsidRDefault="00285F15">
      <w:pPr>
        <w:pStyle w:val="BodyText"/>
        <w:spacing w:before="5"/>
        <w:rPr>
          <w:rFonts w:ascii="Franklin Gothic Book"/>
          <w:b/>
          <w:sz w:val="28"/>
        </w:rPr>
      </w:pPr>
    </w:p>
    <w:p w14:paraId="25CCAF33" w14:textId="77777777" w:rsidR="00285F15" w:rsidRPr="00EB6076" w:rsidRDefault="00285F15">
      <w:pPr>
        <w:pStyle w:val="BodyText"/>
        <w:spacing w:before="5"/>
        <w:rPr>
          <w:rFonts w:ascii="Franklin Gothic Book"/>
          <w:b/>
          <w:sz w:val="28"/>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8932"/>
      </w:tblGrid>
      <w:tr w:rsidR="00E726CA" w:rsidRPr="00EB6076" w14:paraId="7F268D52" w14:textId="77777777">
        <w:trPr>
          <w:trHeight w:val="335"/>
        </w:trPr>
        <w:tc>
          <w:tcPr>
            <w:tcW w:w="10039" w:type="dxa"/>
            <w:gridSpan w:val="2"/>
            <w:tcBorders>
              <w:bottom w:val="nil"/>
            </w:tcBorders>
          </w:tcPr>
          <w:p w14:paraId="6EE5C0E9" w14:textId="77777777" w:rsidR="00F329C5" w:rsidRPr="00EB6076" w:rsidRDefault="00563460">
            <w:pPr>
              <w:pStyle w:val="TableParagraph"/>
              <w:spacing w:before="96" w:line="219" w:lineRule="exact"/>
              <w:ind w:left="468"/>
              <w:rPr>
                <w:b/>
              </w:rPr>
            </w:pPr>
            <w:r w:rsidRPr="00EB6076">
              <w:rPr>
                <w:b/>
              </w:rPr>
              <w:t>D.</w:t>
            </w:r>
            <w:r w:rsidRPr="00EB6076">
              <w:rPr>
                <w:b/>
                <w:spacing w:val="18"/>
              </w:rPr>
              <w:t xml:space="preserve"> </w:t>
            </w:r>
            <w:r w:rsidRPr="00EB6076">
              <w:rPr>
                <w:b/>
              </w:rPr>
              <w:t>Submission</w:t>
            </w:r>
            <w:r w:rsidRPr="00EB6076">
              <w:rPr>
                <w:b/>
                <w:spacing w:val="-4"/>
              </w:rPr>
              <w:t xml:space="preserve"> </w:t>
            </w:r>
            <w:r w:rsidRPr="00EB6076">
              <w:rPr>
                <w:b/>
              </w:rPr>
              <w:t>and</w:t>
            </w:r>
            <w:r w:rsidRPr="00EB6076">
              <w:rPr>
                <w:b/>
                <w:spacing w:val="-2"/>
              </w:rPr>
              <w:t xml:space="preserve"> </w:t>
            </w:r>
            <w:r w:rsidRPr="00EB6076">
              <w:rPr>
                <w:b/>
              </w:rPr>
              <w:t>Sealing of</w:t>
            </w:r>
            <w:r w:rsidRPr="00EB6076">
              <w:rPr>
                <w:b/>
                <w:spacing w:val="-1"/>
              </w:rPr>
              <w:t xml:space="preserve"> </w:t>
            </w:r>
            <w:r w:rsidRPr="00EB6076">
              <w:rPr>
                <w:b/>
              </w:rPr>
              <w:t>Bids</w:t>
            </w:r>
          </w:p>
        </w:tc>
      </w:tr>
      <w:tr w:rsidR="00E726CA" w:rsidRPr="00EB6076" w14:paraId="5F18F3B5" w14:textId="77777777">
        <w:trPr>
          <w:trHeight w:val="334"/>
        </w:trPr>
        <w:tc>
          <w:tcPr>
            <w:tcW w:w="1107" w:type="dxa"/>
            <w:tcBorders>
              <w:top w:val="single" w:sz="12" w:space="0" w:color="000000"/>
            </w:tcBorders>
          </w:tcPr>
          <w:p w14:paraId="05088B8A" w14:textId="77777777" w:rsidR="00F329C5" w:rsidRPr="00EB6076" w:rsidRDefault="00563460">
            <w:pPr>
              <w:pStyle w:val="TableParagraph"/>
              <w:spacing w:before="80" w:line="234" w:lineRule="exact"/>
            </w:pPr>
            <w:r w:rsidRPr="00EB6076">
              <w:t>1.19</w:t>
            </w:r>
          </w:p>
        </w:tc>
        <w:tc>
          <w:tcPr>
            <w:tcW w:w="8932" w:type="dxa"/>
            <w:tcBorders>
              <w:top w:val="thickThinMediumGap" w:sz="6" w:space="0" w:color="000000"/>
            </w:tcBorders>
          </w:tcPr>
          <w:p w14:paraId="33DDCD47" w14:textId="77777777" w:rsidR="00F329C5" w:rsidRPr="00EB6076" w:rsidRDefault="00563460">
            <w:pPr>
              <w:pStyle w:val="TableParagraph"/>
              <w:spacing w:before="80" w:line="234" w:lineRule="exact"/>
            </w:pPr>
            <w:r w:rsidRPr="00EB6076">
              <w:t>Submission, Sealing</w:t>
            </w:r>
            <w:r w:rsidRPr="00EB6076">
              <w:rPr>
                <w:spacing w:val="-2"/>
              </w:rPr>
              <w:t xml:space="preserve"> </w:t>
            </w:r>
            <w:r w:rsidRPr="00EB6076">
              <w:t>and</w:t>
            </w:r>
            <w:r w:rsidRPr="00EB6076">
              <w:rPr>
                <w:spacing w:val="-4"/>
              </w:rPr>
              <w:t xml:space="preserve"> </w:t>
            </w:r>
            <w:r w:rsidRPr="00EB6076">
              <w:t>Marking</w:t>
            </w:r>
            <w:r w:rsidRPr="00EB6076">
              <w:rPr>
                <w:spacing w:val="-2"/>
              </w:rPr>
              <w:t xml:space="preserve"> </w:t>
            </w:r>
            <w:r w:rsidRPr="00EB6076">
              <w:t>of Bids</w:t>
            </w:r>
          </w:p>
        </w:tc>
      </w:tr>
      <w:tr w:rsidR="00E726CA" w:rsidRPr="00EB6076" w14:paraId="113E64DC" w14:textId="77777777">
        <w:trPr>
          <w:trHeight w:val="352"/>
        </w:trPr>
        <w:tc>
          <w:tcPr>
            <w:tcW w:w="1107" w:type="dxa"/>
          </w:tcPr>
          <w:p w14:paraId="5B4A5B91" w14:textId="77777777" w:rsidR="00F329C5" w:rsidRPr="00EB6076" w:rsidRDefault="00563460">
            <w:pPr>
              <w:pStyle w:val="TableParagraph"/>
              <w:spacing w:before="98" w:line="234" w:lineRule="exact"/>
            </w:pPr>
            <w:r w:rsidRPr="00EB6076">
              <w:t>1.20</w:t>
            </w:r>
          </w:p>
        </w:tc>
        <w:tc>
          <w:tcPr>
            <w:tcW w:w="8932" w:type="dxa"/>
          </w:tcPr>
          <w:p w14:paraId="4EA7AA55" w14:textId="77777777" w:rsidR="00F329C5" w:rsidRPr="00EB6076" w:rsidRDefault="00563460">
            <w:pPr>
              <w:pStyle w:val="TableParagraph"/>
              <w:spacing w:before="98" w:line="234" w:lineRule="exact"/>
            </w:pPr>
            <w:r w:rsidRPr="00EB6076">
              <w:t>Deadline</w:t>
            </w:r>
            <w:r w:rsidRPr="00EB6076">
              <w:rPr>
                <w:spacing w:val="-3"/>
              </w:rPr>
              <w:t xml:space="preserve"> </w:t>
            </w:r>
            <w:r w:rsidRPr="00EB6076">
              <w:t>for</w:t>
            </w:r>
            <w:r w:rsidRPr="00EB6076">
              <w:rPr>
                <w:spacing w:val="-1"/>
              </w:rPr>
              <w:t xml:space="preserve"> </w:t>
            </w:r>
            <w:r w:rsidRPr="00EB6076">
              <w:t>Submission</w:t>
            </w:r>
            <w:r w:rsidRPr="00EB6076">
              <w:rPr>
                <w:spacing w:val="-4"/>
              </w:rPr>
              <w:t xml:space="preserve"> </w:t>
            </w:r>
            <w:r w:rsidRPr="00EB6076">
              <w:t>of</w:t>
            </w:r>
            <w:r w:rsidRPr="00EB6076">
              <w:rPr>
                <w:spacing w:val="1"/>
              </w:rPr>
              <w:t xml:space="preserve"> </w:t>
            </w:r>
            <w:r w:rsidRPr="00EB6076">
              <w:t>Bids</w:t>
            </w:r>
          </w:p>
        </w:tc>
      </w:tr>
      <w:tr w:rsidR="00E726CA" w:rsidRPr="00EB6076" w14:paraId="37A7780B" w14:textId="77777777">
        <w:trPr>
          <w:trHeight w:val="352"/>
        </w:trPr>
        <w:tc>
          <w:tcPr>
            <w:tcW w:w="1107" w:type="dxa"/>
          </w:tcPr>
          <w:p w14:paraId="21B00791" w14:textId="77777777" w:rsidR="00F329C5" w:rsidRPr="00EB6076" w:rsidRDefault="00563460">
            <w:pPr>
              <w:pStyle w:val="TableParagraph"/>
              <w:spacing w:before="98" w:line="234" w:lineRule="exact"/>
            </w:pPr>
            <w:r w:rsidRPr="00EB6076">
              <w:t>1.21</w:t>
            </w:r>
          </w:p>
        </w:tc>
        <w:tc>
          <w:tcPr>
            <w:tcW w:w="8932" w:type="dxa"/>
          </w:tcPr>
          <w:p w14:paraId="791F0FA0" w14:textId="77777777" w:rsidR="00F329C5" w:rsidRPr="00EB6076" w:rsidRDefault="00563460">
            <w:pPr>
              <w:pStyle w:val="TableParagraph"/>
              <w:spacing w:before="98" w:line="234" w:lineRule="exact"/>
            </w:pPr>
            <w:r w:rsidRPr="00EB6076">
              <w:t>Late</w:t>
            </w:r>
            <w:r w:rsidRPr="00EB6076">
              <w:rPr>
                <w:spacing w:val="-1"/>
              </w:rPr>
              <w:t xml:space="preserve"> </w:t>
            </w:r>
            <w:r w:rsidRPr="00EB6076">
              <w:t>Bids</w:t>
            </w:r>
          </w:p>
        </w:tc>
      </w:tr>
      <w:tr w:rsidR="00E726CA" w:rsidRPr="00EB6076" w14:paraId="7A459F04" w14:textId="77777777">
        <w:trPr>
          <w:trHeight w:val="354"/>
        </w:trPr>
        <w:tc>
          <w:tcPr>
            <w:tcW w:w="1107" w:type="dxa"/>
          </w:tcPr>
          <w:p w14:paraId="2EB50ED8" w14:textId="77777777" w:rsidR="00F329C5" w:rsidRPr="00EB6076" w:rsidRDefault="00563460">
            <w:pPr>
              <w:pStyle w:val="TableParagraph"/>
              <w:spacing w:before="100" w:line="234" w:lineRule="exact"/>
            </w:pPr>
            <w:r w:rsidRPr="00EB6076">
              <w:t>1.22</w:t>
            </w:r>
          </w:p>
        </w:tc>
        <w:tc>
          <w:tcPr>
            <w:tcW w:w="8932" w:type="dxa"/>
          </w:tcPr>
          <w:p w14:paraId="73074DEE" w14:textId="77777777" w:rsidR="00F329C5" w:rsidRPr="00EB6076" w:rsidRDefault="00563460">
            <w:pPr>
              <w:pStyle w:val="TableParagraph"/>
              <w:spacing w:before="100" w:line="234" w:lineRule="exact"/>
            </w:pPr>
            <w:r w:rsidRPr="00EB6076">
              <w:t>Withdrawal,</w:t>
            </w:r>
            <w:r w:rsidRPr="00EB6076">
              <w:rPr>
                <w:spacing w:val="-1"/>
              </w:rPr>
              <w:t xml:space="preserve"> </w:t>
            </w:r>
            <w:r w:rsidRPr="00EB6076">
              <w:t>substitution</w:t>
            </w:r>
            <w:r w:rsidRPr="00EB6076">
              <w:rPr>
                <w:spacing w:val="-4"/>
              </w:rPr>
              <w:t xml:space="preserve"> </w:t>
            </w:r>
            <w:r w:rsidRPr="00EB6076">
              <w:t>and</w:t>
            </w:r>
            <w:r w:rsidRPr="00EB6076">
              <w:rPr>
                <w:spacing w:val="-3"/>
              </w:rPr>
              <w:t xml:space="preserve"> </w:t>
            </w:r>
            <w:r w:rsidRPr="00EB6076">
              <w:t>Modification</w:t>
            </w:r>
            <w:r w:rsidRPr="00EB6076">
              <w:rPr>
                <w:spacing w:val="-2"/>
              </w:rPr>
              <w:t xml:space="preserve"> </w:t>
            </w:r>
            <w:r w:rsidRPr="00EB6076">
              <w:t>of Bids</w:t>
            </w:r>
          </w:p>
        </w:tc>
      </w:tr>
    </w:tbl>
    <w:tbl>
      <w:tblPr>
        <w:tblpPr w:leftFromText="180" w:rightFromText="180" w:vertAnchor="text" w:horzAnchor="margin" w:tblpY="7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142"/>
        <w:gridCol w:w="8791"/>
      </w:tblGrid>
      <w:tr w:rsidR="00285F15" w:rsidRPr="00EB6076" w14:paraId="28FEE7F1" w14:textId="77777777" w:rsidTr="00285F15">
        <w:trPr>
          <w:trHeight w:val="334"/>
        </w:trPr>
        <w:tc>
          <w:tcPr>
            <w:tcW w:w="10040" w:type="dxa"/>
            <w:gridSpan w:val="3"/>
            <w:tcBorders>
              <w:top w:val="single" w:sz="4" w:space="0" w:color="auto"/>
              <w:left w:val="single" w:sz="4" w:space="0" w:color="auto"/>
              <w:bottom w:val="single" w:sz="4" w:space="0" w:color="auto"/>
              <w:right w:val="single" w:sz="4" w:space="0" w:color="auto"/>
            </w:tcBorders>
          </w:tcPr>
          <w:p w14:paraId="39A278BE" w14:textId="77777777" w:rsidR="00285F15" w:rsidRPr="00EB6076" w:rsidRDefault="00285F15" w:rsidP="00285F15">
            <w:pPr>
              <w:pStyle w:val="TableParagraph"/>
              <w:spacing w:before="89" w:line="225" w:lineRule="exact"/>
              <w:ind w:left="468"/>
              <w:rPr>
                <w:b/>
              </w:rPr>
            </w:pPr>
            <w:r w:rsidRPr="00EB6076">
              <w:rPr>
                <w:b/>
              </w:rPr>
              <w:t>E.</w:t>
            </w:r>
            <w:r w:rsidRPr="00EB6076">
              <w:rPr>
                <w:b/>
                <w:spacing w:val="31"/>
              </w:rPr>
              <w:t xml:space="preserve"> </w:t>
            </w:r>
            <w:r w:rsidRPr="00EB6076">
              <w:rPr>
                <w:b/>
              </w:rPr>
              <w:t>Opening</w:t>
            </w:r>
            <w:r w:rsidRPr="00EB6076">
              <w:rPr>
                <w:b/>
                <w:spacing w:val="-3"/>
              </w:rPr>
              <w:t xml:space="preserve"> </w:t>
            </w:r>
            <w:r w:rsidRPr="00EB6076">
              <w:rPr>
                <w:b/>
              </w:rPr>
              <w:t>and Evaluation of</w:t>
            </w:r>
            <w:r w:rsidRPr="00EB6076">
              <w:rPr>
                <w:b/>
                <w:spacing w:val="-2"/>
              </w:rPr>
              <w:t xml:space="preserve"> </w:t>
            </w:r>
            <w:r w:rsidRPr="00EB6076">
              <w:rPr>
                <w:b/>
              </w:rPr>
              <w:t>Bids</w:t>
            </w:r>
          </w:p>
        </w:tc>
      </w:tr>
      <w:tr w:rsidR="00285F15" w:rsidRPr="00EB6076" w14:paraId="3A2B4202" w14:textId="77777777" w:rsidTr="00285F15">
        <w:trPr>
          <w:trHeight w:val="335"/>
        </w:trPr>
        <w:tc>
          <w:tcPr>
            <w:tcW w:w="1107" w:type="dxa"/>
            <w:tcBorders>
              <w:top w:val="single" w:sz="4" w:space="0" w:color="auto"/>
            </w:tcBorders>
          </w:tcPr>
          <w:p w14:paraId="5614D700" w14:textId="77777777" w:rsidR="00285F15" w:rsidRPr="00EB6076" w:rsidRDefault="00285F15" w:rsidP="00285F15">
            <w:pPr>
              <w:pStyle w:val="TableParagraph"/>
              <w:spacing w:before="74" w:line="241" w:lineRule="exact"/>
            </w:pPr>
            <w:r w:rsidRPr="00EB6076">
              <w:t>1.23</w:t>
            </w:r>
          </w:p>
        </w:tc>
        <w:tc>
          <w:tcPr>
            <w:tcW w:w="8933" w:type="dxa"/>
            <w:gridSpan w:val="2"/>
            <w:tcBorders>
              <w:top w:val="single" w:sz="4" w:space="0" w:color="auto"/>
            </w:tcBorders>
          </w:tcPr>
          <w:p w14:paraId="7888FBA8" w14:textId="77777777" w:rsidR="00285F15" w:rsidRPr="00EB6076" w:rsidRDefault="00285F15" w:rsidP="00285F15">
            <w:pPr>
              <w:pStyle w:val="TableParagraph"/>
              <w:spacing w:before="74" w:line="241" w:lineRule="exact"/>
            </w:pPr>
            <w:r w:rsidRPr="00EB6076">
              <w:t>Opening</w:t>
            </w:r>
            <w:r w:rsidRPr="00EB6076">
              <w:rPr>
                <w:spacing w:val="-1"/>
              </w:rPr>
              <w:t xml:space="preserve"> </w:t>
            </w:r>
            <w:r w:rsidRPr="00EB6076">
              <w:t>of</w:t>
            </w:r>
            <w:r w:rsidRPr="00EB6076">
              <w:rPr>
                <w:spacing w:val="2"/>
              </w:rPr>
              <w:t xml:space="preserve"> </w:t>
            </w:r>
            <w:r w:rsidRPr="00EB6076">
              <w:t>Bids</w:t>
            </w:r>
            <w:r w:rsidRPr="00EB6076">
              <w:rPr>
                <w:spacing w:val="-1"/>
              </w:rPr>
              <w:t xml:space="preserve"> </w:t>
            </w:r>
            <w:r w:rsidRPr="00EB6076">
              <w:t>by</w:t>
            </w:r>
            <w:r w:rsidRPr="00EB6076">
              <w:rPr>
                <w:spacing w:val="-2"/>
              </w:rPr>
              <w:t xml:space="preserve"> </w:t>
            </w:r>
            <w:r w:rsidRPr="00EB6076">
              <w:t>the</w:t>
            </w:r>
            <w:r w:rsidRPr="00EB6076">
              <w:rPr>
                <w:spacing w:val="-3"/>
              </w:rPr>
              <w:t xml:space="preserve"> </w:t>
            </w:r>
            <w:r w:rsidRPr="00EB6076">
              <w:t>Purchaser</w:t>
            </w:r>
          </w:p>
        </w:tc>
      </w:tr>
      <w:tr w:rsidR="00285F15" w:rsidRPr="00EB6076" w14:paraId="1A79ABB2" w14:textId="77777777" w:rsidTr="00285F15">
        <w:trPr>
          <w:trHeight w:val="352"/>
        </w:trPr>
        <w:tc>
          <w:tcPr>
            <w:tcW w:w="1107" w:type="dxa"/>
          </w:tcPr>
          <w:p w14:paraId="289028CF" w14:textId="77777777" w:rsidR="00285F15" w:rsidRPr="00EB6076" w:rsidRDefault="00285F15" w:rsidP="00285F15">
            <w:pPr>
              <w:pStyle w:val="TableParagraph"/>
              <w:spacing w:before="92" w:line="241" w:lineRule="exact"/>
            </w:pPr>
            <w:r w:rsidRPr="00EB6076">
              <w:t>1.24</w:t>
            </w:r>
          </w:p>
        </w:tc>
        <w:tc>
          <w:tcPr>
            <w:tcW w:w="8933" w:type="dxa"/>
            <w:gridSpan w:val="2"/>
          </w:tcPr>
          <w:p w14:paraId="3D7A5E1F" w14:textId="77777777" w:rsidR="00285F15" w:rsidRPr="00EB6076" w:rsidRDefault="00285F15" w:rsidP="00285F15">
            <w:pPr>
              <w:pStyle w:val="TableParagraph"/>
              <w:spacing w:before="77"/>
            </w:pPr>
            <w:r w:rsidRPr="00EB6076">
              <w:t>Confidentiality</w:t>
            </w:r>
          </w:p>
        </w:tc>
      </w:tr>
      <w:tr w:rsidR="00285F15" w:rsidRPr="00EB6076" w14:paraId="523356F3" w14:textId="77777777" w:rsidTr="00285F15">
        <w:trPr>
          <w:trHeight w:val="354"/>
        </w:trPr>
        <w:tc>
          <w:tcPr>
            <w:tcW w:w="1107" w:type="dxa"/>
          </w:tcPr>
          <w:p w14:paraId="48BC9CBC" w14:textId="77777777" w:rsidR="00285F15" w:rsidRPr="00EB6076" w:rsidRDefault="00285F15" w:rsidP="00285F15">
            <w:pPr>
              <w:pStyle w:val="TableParagraph"/>
              <w:spacing w:before="94" w:line="241" w:lineRule="exact"/>
            </w:pPr>
            <w:r w:rsidRPr="00EB6076">
              <w:t>1.25</w:t>
            </w:r>
          </w:p>
        </w:tc>
        <w:tc>
          <w:tcPr>
            <w:tcW w:w="8933" w:type="dxa"/>
            <w:gridSpan w:val="2"/>
          </w:tcPr>
          <w:p w14:paraId="06D5C6AC" w14:textId="77777777" w:rsidR="00285F15" w:rsidRPr="00EB6076" w:rsidRDefault="00285F15" w:rsidP="00285F15">
            <w:pPr>
              <w:pStyle w:val="TableParagraph"/>
              <w:spacing w:before="94" w:line="241" w:lineRule="exact"/>
            </w:pPr>
            <w:r w:rsidRPr="00EB6076">
              <w:t>Clarification</w:t>
            </w:r>
            <w:r w:rsidRPr="00EB6076">
              <w:rPr>
                <w:spacing w:val="-4"/>
              </w:rPr>
              <w:t xml:space="preserve"> </w:t>
            </w:r>
            <w:r w:rsidRPr="00EB6076">
              <w:t>of</w:t>
            </w:r>
            <w:r w:rsidRPr="00EB6076">
              <w:rPr>
                <w:spacing w:val="1"/>
              </w:rPr>
              <w:t xml:space="preserve"> </w:t>
            </w:r>
            <w:r w:rsidRPr="00EB6076">
              <w:t>Bids</w:t>
            </w:r>
          </w:p>
        </w:tc>
      </w:tr>
      <w:tr w:rsidR="00285F15" w:rsidRPr="00EB6076" w14:paraId="657D5560" w14:textId="77777777" w:rsidTr="00285F15">
        <w:trPr>
          <w:trHeight w:val="352"/>
        </w:trPr>
        <w:tc>
          <w:tcPr>
            <w:tcW w:w="1107" w:type="dxa"/>
          </w:tcPr>
          <w:p w14:paraId="169B9766" w14:textId="77777777" w:rsidR="00285F15" w:rsidRPr="00EB6076" w:rsidRDefault="00285F15" w:rsidP="00285F15">
            <w:pPr>
              <w:pStyle w:val="TableParagraph"/>
              <w:spacing w:before="92" w:line="241" w:lineRule="exact"/>
            </w:pPr>
            <w:r w:rsidRPr="00EB6076">
              <w:t>1.26</w:t>
            </w:r>
          </w:p>
        </w:tc>
        <w:tc>
          <w:tcPr>
            <w:tcW w:w="8933" w:type="dxa"/>
            <w:gridSpan w:val="2"/>
          </w:tcPr>
          <w:p w14:paraId="6A0BE5D7" w14:textId="77777777" w:rsidR="00285F15" w:rsidRPr="00EB6076" w:rsidRDefault="00285F15" w:rsidP="00285F15">
            <w:pPr>
              <w:pStyle w:val="TableParagraph"/>
              <w:spacing w:before="92" w:line="241" w:lineRule="exact"/>
            </w:pPr>
            <w:r w:rsidRPr="00EB6076">
              <w:t>Preliminary</w:t>
            </w:r>
            <w:r w:rsidRPr="00EB6076">
              <w:rPr>
                <w:spacing w:val="-5"/>
              </w:rPr>
              <w:t xml:space="preserve"> </w:t>
            </w:r>
            <w:r w:rsidRPr="00EB6076">
              <w:t>Examination</w:t>
            </w:r>
          </w:p>
        </w:tc>
      </w:tr>
      <w:tr w:rsidR="00285F15" w:rsidRPr="00EB6076" w14:paraId="5EB7AC35" w14:textId="77777777" w:rsidTr="00285F15">
        <w:trPr>
          <w:trHeight w:val="352"/>
        </w:trPr>
        <w:tc>
          <w:tcPr>
            <w:tcW w:w="1107" w:type="dxa"/>
          </w:tcPr>
          <w:p w14:paraId="14412FC6" w14:textId="77777777" w:rsidR="00285F15" w:rsidRPr="00EB6076" w:rsidRDefault="00285F15" w:rsidP="00285F15">
            <w:pPr>
              <w:pStyle w:val="TableParagraph"/>
              <w:spacing w:before="92" w:line="241" w:lineRule="exact"/>
            </w:pPr>
            <w:r w:rsidRPr="00EB6076">
              <w:lastRenderedPageBreak/>
              <w:t>1.27</w:t>
            </w:r>
          </w:p>
        </w:tc>
        <w:tc>
          <w:tcPr>
            <w:tcW w:w="8933" w:type="dxa"/>
            <w:gridSpan w:val="2"/>
          </w:tcPr>
          <w:p w14:paraId="23D287FD" w14:textId="77777777" w:rsidR="00285F15" w:rsidRPr="00EB6076" w:rsidRDefault="00285F15" w:rsidP="00285F15">
            <w:pPr>
              <w:pStyle w:val="TableParagraph"/>
              <w:spacing w:before="92" w:line="241" w:lineRule="exact"/>
            </w:pPr>
            <w:r w:rsidRPr="00EB6076">
              <w:t>Bidders</w:t>
            </w:r>
            <w:r w:rsidRPr="00EB6076">
              <w:rPr>
                <w:spacing w:val="-1"/>
              </w:rPr>
              <w:t xml:space="preserve"> </w:t>
            </w:r>
            <w:r w:rsidRPr="00EB6076">
              <w:t>right</w:t>
            </w:r>
            <w:r w:rsidRPr="00EB6076">
              <w:rPr>
                <w:spacing w:val="-2"/>
              </w:rPr>
              <w:t xml:space="preserve"> </w:t>
            </w:r>
            <w:r w:rsidRPr="00EB6076">
              <w:t>to</w:t>
            </w:r>
            <w:r w:rsidRPr="00EB6076">
              <w:rPr>
                <w:spacing w:val="-5"/>
              </w:rPr>
              <w:t xml:space="preserve"> </w:t>
            </w:r>
            <w:r w:rsidRPr="00EB6076">
              <w:t>question</w:t>
            </w:r>
            <w:r w:rsidRPr="00EB6076">
              <w:rPr>
                <w:spacing w:val="-4"/>
              </w:rPr>
              <w:t xml:space="preserve"> </w:t>
            </w:r>
            <w:r w:rsidRPr="00EB6076">
              <w:t>rejection</w:t>
            </w:r>
          </w:p>
        </w:tc>
      </w:tr>
      <w:tr w:rsidR="00285F15" w:rsidRPr="00EB6076" w14:paraId="411DD7E0" w14:textId="77777777" w:rsidTr="00285F15">
        <w:trPr>
          <w:trHeight w:val="352"/>
        </w:trPr>
        <w:tc>
          <w:tcPr>
            <w:tcW w:w="1107" w:type="dxa"/>
          </w:tcPr>
          <w:p w14:paraId="4756490A" w14:textId="77777777" w:rsidR="00285F15" w:rsidRPr="00EB6076" w:rsidRDefault="00285F15" w:rsidP="00285F15">
            <w:pPr>
              <w:pStyle w:val="TableParagraph"/>
              <w:spacing w:before="92" w:line="241" w:lineRule="exact"/>
            </w:pPr>
            <w:r w:rsidRPr="00EB6076">
              <w:t>1.28</w:t>
            </w:r>
          </w:p>
        </w:tc>
        <w:tc>
          <w:tcPr>
            <w:tcW w:w="8933" w:type="dxa"/>
            <w:gridSpan w:val="2"/>
          </w:tcPr>
          <w:p w14:paraId="543CF207" w14:textId="77777777" w:rsidR="00285F15" w:rsidRPr="00EB6076" w:rsidRDefault="00285F15" w:rsidP="00285F15">
            <w:pPr>
              <w:pStyle w:val="TableParagraph"/>
              <w:spacing w:before="92" w:line="241" w:lineRule="exact"/>
            </w:pPr>
            <w:r w:rsidRPr="00EB6076">
              <w:t>Responsiveness</w:t>
            </w:r>
            <w:r w:rsidRPr="00EB6076">
              <w:rPr>
                <w:spacing w:val="-2"/>
              </w:rPr>
              <w:t xml:space="preserve"> </w:t>
            </w:r>
            <w:r w:rsidRPr="00EB6076">
              <w:t>of Bids</w:t>
            </w:r>
          </w:p>
        </w:tc>
      </w:tr>
      <w:tr w:rsidR="00285F15" w:rsidRPr="00EB6076" w14:paraId="092431CB" w14:textId="77777777" w:rsidTr="00285F15">
        <w:trPr>
          <w:trHeight w:val="354"/>
        </w:trPr>
        <w:tc>
          <w:tcPr>
            <w:tcW w:w="1107" w:type="dxa"/>
          </w:tcPr>
          <w:p w14:paraId="30EF8458" w14:textId="77777777" w:rsidR="00285F15" w:rsidRPr="00EB6076" w:rsidRDefault="00285F15" w:rsidP="00285F15">
            <w:pPr>
              <w:pStyle w:val="TableParagraph"/>
              <w:spacing w:before="94" w:line="241" w:lineRule="exact"/>
            </w:pPr>
            <w:r w:rsidRPr="00EB6076">
              <w:t>1.29</w:t>
            </w:r>
          </w:p>
        </w:tc>
        <w:tc>
          <w:tcPr>
            <w:tcW w:w="8933" w:type="dxa"/>
            <w:gridSpan w:val="2"/>
          </w:tcPr>
          <w:p w14:paraId="6FB4E0E2" w14:textId="77777777" w:rsidR="00285F15" w:rsidRPr="00EB6076" w:rsidRDefault="00285F15" w:rsidP="00285F15">
            <w:pPr>
              <w:pStyle w:val="TableParagraph"/>
              <w:spacing w:before="94" w:line="241" w:lineRule="exact"/>
            </w:pPr>
            <w:r w:rsidRPr="00EB6076">
              <w:t>Non-Conformity,</w:t>
            </w:r>
            <w:r w:rsidRPr="00EB6076">
              <w:rPr>
                <w:spacing w:val="-2"/>
              </w:rPr>
              <w:t xml:space="preserve"> </w:t>
            </w:r>
            <w:r w:rsidRPr="00EB6076">
              <w:t>Error</w:t>
            </w:r>
            <w:r w:rsidRPr="00EB6076">
              <w:rPr>
                <w:spacing w:val="-4"/>
              </w:rPr>
              <w:t xml:space="preserve"> </w:t>
            </w:r>
            <w:r w:rsidRPr="00EB6076">
              <w:t>and</w:t>
            </w:r>
            <w:r w:rsidRPr="00EB6076">
              <w:rPr>
                <w:spacing w:val="-3"/>
              </w:rPr>
              <w:t xml:space="preserve"> </w:t>
            </w:r>
            <w:r w:rsidRPr="00EB6076">
              <w:t>Omission</w:t>
            </w:r>
          </w:p>
        </w:tc>
      </w:tr>
      <w:tr w:rsidR="00285F15" w:rsidRPr="00EB6076" w14:paraId="30111143" w14:textId="77777777" w:rsidTr="00285F15">
        <w:trPr>
          <w:trHeight w:val="352"/>
        </w:trPr>
        <w:tc>
          <w:tcPr>
            <w:tcW w:w="1107" w:type="dxa"/>
          </w:tcPr>
          <w:p w14:paraId="4C96FD9B" w14:textId="77777777" w:rsidR="00285F15" w:rsidRPr="00EB6076" w:rsidRDefault="00285F15" w:rsidP="00285F15">
            <w:pPr>
              <w:pStyle w:val="TableParagraph"/>
              <w:spacing w:before="92" w:line="241" w:lineRule="exact"/>
            </w:pPr>
            <w:r w:rsidRPr="00EB6076">
              <w:t>1.30</w:t>
            </w:r>
          </w:p>
        </w:tc>
        <w:tc>
          <w:tcPr>
            <w:tcW w:w="8933" w:type="dxa"/>
            <w:gridSpan w:val="2"/>
          </w:tcPr>
          <w:p w14:paraId="578BFA60" w14:textId="77777777" w:rsidR="00285F15" w:rsidRPr="00EB6076" w:rsidRDefault="00285F15" w:rsidP="00285F15">
            <w:pPr>
              <w:pStyle w:val="TableParagraph"/>
              <w:spacing w:before="92" w:line="241" w:lineRule="exact"/>
            </w:pPr>
            <w:r w:rsidRPr="00EB6076">
              <w:t>Examination</w:t>
            </w:r>
            <w:r w:rsidRPr="00EB6076">
              <w:rPr>
                <w:spacing w:val="-2"/>
              </w:rPr>
              <w:t xml:space="preserve"> </w:t>
            </w:r>
            <w:r w:rsidRPr="00EB6076">
              <w:t>of Terms</w:t>
            </w:r>
            <w:r w:rsidRPr="00EB6076">
              <w:rPr>
                <w:spacing w:val="-3"/>
              </w:rPr>
              <w:t xml:space="preserve"> </w:t>
            </w:r>
            <w:r w:rsidRPr="00EB6076">
              <w:t>&amp;</w:t>
            </w:r>
            <w:r w:rsidRPr="00EB6076">
              <w:rPr>
                <w:spacing w:val="-4"/>
              </w:rPr>
              <w:t xml:space="preserve"> </w:t>
            </w:r>
            <w:r w:rsidRPr="00EB6076">
              <w:t>Conditions,</w:t>
            </w:r>
            <w:r w:rsidRPr="00EB6076">
              <w:rPr>
                <w:spacing w:val="-3"/>
              </w:rPr>
              <w:t xml:space="preserve"> </w:t>
            </w:r>
            <w:r w:rsidRPr="00EB6076">
              <w:t>Technical</w:t>
            </w:r>
            <w:r w:rsidRPr="00EB6076">
              <w:rPr>
                <w:spacing w:val="-2"/>
              </w:rPr>
              <w:t xml:space="preserve"> </w:t>
            </w:r>
            <w:r w:rsidRPr="00EB6076">
              <w:t>Evaluation</w:t>
            </w:r>
          </w:p>
        </w:tc>
      </w:tr>
      <w:tr w:rsidR="00285F15" w:rsidRPr="00EB6076" w14:paraId="3EF92412" w14:textId="77777777" w:rsidTr="00285F15">
        <w:trPr>
          <w:trHeight w:val="352"/>
        </w:trPr>
        <w:tc>
          <w:tcPr>
            <w:tcW w:w="1107" w:type="dxa"/>
          </w:tcPr>
          <w:p w14:paraId="19D00FC2" w14:textId="77777777" w:rsidR="00285F15" w:rsidRPr="00EB6076" w:rsidRDefault="00285F15" w:rsidP="00285F15">
            <w:pPr>
              <w:pStyle w:val="TableParagraph"/>
              <w:spacing w:before="92" w:line="241" w:lineRule="exact"/>
            </w:pPr>
            <w:r w:rsidRPr="00EB6076">
              <w:t>1.31</w:t>
            </w:r>
          </w:p>
        </w:tc>
        <w:tc>
          <w:tcPr>
            <w:tcW w:w="8933" w:type="dxa"/>
            <w:gridSpan w:val="2"/>
          </w:tcPr>
          <w:p w14:paraId="5DF945D7" w14:textId="77777777" w:rsidR="00285F15" w:rsidRPr="00EB6076" w:rsidRDefault="00285F15" w:rsidP="00285F15">
            <w:pPr>
              <w:pStyle w:val="TableParagraph"/>
              <w:spacing w:before="92" w:line="241" w:lineRule="exact"/>
            </w:pPr>
            <w:r w:rsidRPr="00EB6076">
              <w:t>Conversion</w:t>
            </w:r>
            <w:r w:rsidRPr="00EB6076">
              <w:rPr>
                <w:spacing w:val="-2"/>
              </w:rPr>
              <w:t xml:space="preserve"> </w:t>
            </w:r>
            <w:r w:rsidRPr="00EB6076">
              <w:t>to</w:t>
            </w:r>
            <w:r w:rsidRPr="00EB6076">
              <w:rPr>
                <w:spacing w:val="-1"/>
              </w:rPr>
              <w:t xml:space="preserve"> </w:t>
            </w:r>
            <w:r w:rsidRPr="00EB6076">
              <w:t>Single</w:t>
            </w:r>
            <w:r w:rsidRPr="00EB6076">
              <w:rPr>
                <w:spacing w:val="-3"/>
              </w:rPr>
              <w:t xml:space="preserve"> </w:t>
            </w:r>
            <w:r w:rsidRPr="00EB6076">
              <w:t>Currency</w:t>
            </w:r>
          </w:p>
        </w:tc>
      </w:tr>
      <w:tr w:rsidR="00285F15" w:rsidRPr="00EB6076" w14:paraId="0B46AD5F" w14:textId="77777777" w:rsidTr="00285F15">
        <w:trPr>
          <w:trHeight w:val="352"/>
        </w:trPr>
        <w:tc>
          <w:tcPr>
            <w:tcW w:w="1107" w:type="dxa"/>
          </w:tcPr>
          <w:p w14:paraId="76E98DA5" w14:textId="77777777" w:rsidR="00285F15" w:rsidRPr="00EB6076" w:rsidRDefault="00285F15" w:rsidP="00285F15">
            <w:pPr>
              <w:pStyle w:val="TableParagraph"/>
              <w:spacing w:before="92" w:line="241" w:lineRule="exact"/>
            </w:pPr>
            <w:r w:rsidRPr="00EB6076">
              <w:t>1.32</w:t>
            </w:r>
          </w:p>
        </w:tc>
        <w:tc>
          <w:tcPr>
            <w:tcW w:w="8933" w:type="dxa"/>
            <w:gridSpan w:val="2"/>
          </w:tcPr>
          <w:p w14:paraId="78EBDB3D" w14:textId="77777777" w:rsidR="00285F15" w:rsidRPr="00EB6076" w:rsidRDefault="00285F15" w:rsidP="00285F15">
            <w:pPr>
              <w:pStyle w:val="TableParagraph"/>
              <w:spacing w:before="92" w:line="241" w:lineRule="exact"/>
            </w:pPr>
            <w:r w:rsidRPr="00EB6076">
              <w:t>Evaluation</w:t>
            </w:r>
            <w:r w:rsidRPr="00EB6076">
              <w:rPr>
                <w:spacing w:val="-3"/>
              </w:rPr>
              <w:t xml:space="preserve"> </w:t>
            </w:r>
            <w:r w:rsidRPr="00EB6076">
              <w:t>and</w:t>
            </w:r>
            <w:r w:rsidRPr="00EB6076">
              <w:rPr>
                <w:spacing w:val="-2"/>
              </w:rPr>
              <w:t xml:space="preserve"> </w:t>
            </w:r>
            <w:r w:rsidRPr="00EB6076">
              <w:t>Comparison</w:t>
            </w:r>
            <w:r w:rsidRPr="00EB6076">
              <w:rPr>
                <w:spacing w:val="-2"/>
              </w:rPr>
              <w:t xml:space="preserve"> </w:t>
            </w:r>
            <w:r w:rsidRPr="00EB6076">
              <w:t>of bids</w:t>
            </w:r>
          </w:p>
        </w:tc>
      </w:tr>
      <w:tr w:rsidR="00285F15" w:rsidRPr="00EB6076" w14:paraId="62C3BE16" w14:textId="77777777" w:rsidTr="00285F15">
        <w:trPr>
          <w:trHeight w:val="355"/>
        </w:trPr>
        <w:tc>
          <w:tcPr>
            <w:tcW w:w="1107" w:type="dxa"/>
          </w:tcPr>
          <w:p w14:paraId="3175D2E1" w14:textId="77777777" w:rsidR="00285F15" w:rsidRPr="00EB6076" w:rsidRDefault="00285F15" w:rsidP="00285F15">
            <w:pPr>
              <w:pStyle w:val="TableParagraph"/>
              <w:spacing w:before="95" w:line="241" w:lineRule="exact"/>
            </w:pPr>
            <w:r w:rsidRPr="00EB6076">
              <w:t>1.33</w:t>
            </w:r>
          </w:p>
        </w:tc>
        <w:tc>
          <w:tcPr>
            <w:tcW w:w="8933" w:type="dxa"/>
            <w:gridSpan w:val="2"/>
          </w:tcPr>
          <w:p w14:paraId="1027D284" w14:textId="77777777" w:rsidR="00285F15" w:rsidRPr="00EB6076" w:rsidRDefault="00285F15" w:rsidP="00285F15">
            <w:pPr>
              <w:pStyle w:val="TableParagraph"/>
              <w:spacing w:before="95" w:line="241" w:lineRule="exact"/>
            </w:pPr>
            <w:r w:rsidRPr="00EB6076">
              <w:t>Contacting</w:t>
            </w:r>
            <w:r w:rsidRPr="00EB6076">
              <w:rPr>
                <w:spacing w:val="-3"/>
              </w:rPr>
              <w:t xml:space="preserve"> </w:t>
            </w:r>
            <w:r w:rsidRPr="00EB6076">
              <w:t>the</w:t>
            </w:r>
            <w:r w:rsidRPr="00EB6076">
              <w:rPr>
                <w:spacing w:val="-2"/>
              </w:rPr>
              <w:t xml:space="preserve"> </w:t>
            </w:r>
            <w:r w:rsidRPr="00EB6076">
              <w:t>Purchaser</w:t>
            </w:r>
          </w:p>
        </w:tc>
      </w:tr>
      <w:tr w:rsidR="00285F15" w:rsidRPr="00EB6076" w14:paraId="54B152E0" w14:textId="77777777" w:rsidTr="00285F15">
        <w:trPr>
          <w:trHeight w:val="352"/>
        </w:trPr>
        <w:tc>
          <w:tcPr>
            <w:tcW w:w="1107" w:type="dxa"/>
          </w:tcPr>
          <w:p w14:paraId="0A602B4F" w14:textId="77777777" w:rsidR="00285F15" w:rsidRPr="00EB6076" w:rsidRDefault="00285F15" w:rsidP="00285F15">
            <w:pPr>
              <w:pStyle w:val="TableParagraph"/>
              <w:spacing w:before="92" w:line="241" w:lineRule="exact"/>
            </w:pPr>
            <w:r w:rsidRPr="00EB6076">
              <w:t>1.34</w:t>
            </w:r>
          </w:p>
        </w:tc>
        <w:tc>
          <w:tcPr>
            <w:tcW w:w="8933" w:type="dxa"/>
            <w:gridSpan w:val="2"/>
          </w:tcPr>
          <w:p w14:paraId="266A3CF5" w14:textId="77777777" w:rsidR="00285F15" w:rsidRPr="00EB6076" w:rsidRDefault="00285F15" w:rsidP="00285F15">
            <w:pPr>
              <w:pStyle w:val="TableParagraph"/>
              <w:spacing w:before="92" w:line="241" w:lineRule="exact"/>
            </w:pPr>
            <w:r w:rsidRPr="00EB6076">
              <w:t>Post</w:t>
            </w:r>
            <w:r w:rsidRPr="00EB6076">
              <w:rPr>
                <w:spacing w:val="-2"/>
              </w:rPr>
              <w:t xml:space="preserve"> </w:t>
            </w:r>
            <w:r w:rsidRPr="00EB6076">
              <w:t>qualification</w:t>
            </w:r>
          </w:p>
        </w:tc>
      </w:tr>
      <w:tr w:rsidR="00285F15" w:rsidRPr="00EB6076" w14:paraId="7934E702" w14:textId="77777777" w:rsidTr="00285F15">
        <w:trPr>
          <w:trHeight w:val="352"/>
        </w:trPr>
        <w:tc>
          <w:tcPr>
            <w:tcW w:w="10040" w:type="dxa"/>
            <w:gridSpan w:val="3"/>
          </w:tcPr>
          <w:p w14:paraId="31C54D58" w14:textId="77777777" w:rsidR="00285F15" w:rsidRPr="00EB6076" w:rsidRDefault="00285F15" w:rsidP="00285F15">
            <w:pPr>
              <w:pStyle w:val="TableParagraph"/>
              <w:ind w:left="0"/>
              <w:rPr>
                <w:rFonts w:ascii="Times New Roman"/>
              </w:rPr>
            </w:pPr>
          </w:p>
        </w:tc>
      </w:tr>
      <w:tr w:rsidR="00285F15" w:rsidRPr="00EB6076" w14:paraId="76EC1F09" w14:textId="77777777" w:rsidTr="00285F15">
        <w:trPr>
          <w:trHeight w:val="334"/>
        </w:trPr>
        <w:tc>
          <w:tcPr>
            <w:tcW w:w="10040" w:type="dxa"/>
            <w:gridSpan w:val="3"/>
            <w:tcBorders>
              <w:bottom w:val="nil"/>
            </w:tcBorders>
          </w:tcPr>
          <w:p w14:paraId="7D8F20D9" w14:textId="77777777" w:rsidR="00285F15" w:rsidRPr="00EB6076" w:rsidRDefault="00285F15" w:rsidP="00285F15">
            <w:pPr>
              <w:pStyle w:val="TableParagraph"/>
              <w:spacing w:before="89" w:line="225" w:lineRule="exact"/>
              <w:ind w:left="468"/>
              <w:rPr>
                <w:b/>
              </w:rPr>
            </w:pPr>
            <w:r w:rsidRPr="00EB6076">
              <w:rPr>
                <w:b/>
              </w:rPr>
              <w:t>F.</w:t>
            </w:r>
            <w:r w:rsidRPr="00EB6076">
              <w:rPr>
                <w:b/>
                <w:spacing w:val="40"/>
              </w:rPr>
              <w:t xml:space="preserve"> </w:t>
            </w:r>
            <w:r w:rsidRPr="00EB6076">
              <w:rPr>
                <w:b/>
              </w:rPr>
              <w:t>Award</w:t>
            </w:r>
            <w:r w:rsidRPr="00EB6076">
              <w:rPr>
                <w:b/>
                <w:spacing w:val="-1"/>
              </w:rPr>
              <w:t xml:space="preserve"> </w:t>
            </w:r>
            <w:r w:rsidRPr="00EB6076">
              <w:rPr>
                <w:b/>
              </w:rPr>
              <w:t>of</w:t>
            </w:r>
            <w:r w:rsidRPr="00EB6076">
              <w:rPr>
                <w:b/>
                <w:spacing w:val="1"/>
              </w:rPr>
              <w:t xml:space="preserve"> </w:t>
            </w:r>
            <w:r w:rsidRPr="00EB6076">
              <w:rPr>
                <w:b/>
              </w:rPr>
              <w:t>Contract</w:t>
            </w:r>
          </w:p>
        </w:tc>
      </w:tr>
      <w:tr w:rsidR="00285F15" w:rsidRPr="00EB6076" w14:paraId="7E943650" w14:textId="77777777" w:rsidTr="00285F15">
        <w:trPr>
          <w:trHeight w:val="337"/>
        </w:trPr>
        <w:tc>
          <w:tcPr>
            <w:tcW w:w="1249" w:type="dxa"/>
            <w:gridSpan w:val="2"/>
            <w:tcBorders>
              <w:top w:val="nil"/>
            </w:tcBorders>
          </w:tcPr>
          <w:p w14:paraId="5B6FA65C" w14:textId="77777777" w:rsidR="00285F15" w:rsidRPr="00EB6076" w:rsidRDefault="00285F15" w:rsidP="00285F15">
            <w:pPr>
              <w:pStyle w:val="TableParagraph"/>
              <w:spacing w:before="76" w:line="241" w:lineRule="exact"/>
            </w:pPr>
            <w:r w:rsidRPr="00EB6076">
              <w:t>1.35</w:t>
            </w:r>
          </w:p>
        </w:tc>
        <w:tc>
          <w:tcPr>
            <w:tcW w:w="8791" w:type="dxa"/>
            <w:tcBorders>
              <w:top w:val="nil"/>
            </w:tcBorders>
          </w:tcPr>
          <w:p w14:paraId="654E0EA1" w14:textId="77777777" w:rsidR="00285F15" w:rsidRPr="00EB6076" w:rsidRDefault="00285F15" w:rsidP="00285F15">
            <w:pPr>
              <w:pStyle w:val="TableParagraph"/>
              <w:spacing w:before="76" w:line="241" w:lineRule="exact"/>
            </w:pPr>
            <w:r w:rsidRPr="00EB6076">
              <w:t>Negotiations</w:t>
            </w:r>
          </w:p>
        </w:tc>
      </w:tr>
      <w:tr w:rsidR="00285F15" w:rsidRPr="00EB6076" w14:paraId="6934E3E9" w14:textId="77777777" w:rsidTr="00285F15">
        <w:trPr>
          <w:trHeight w:val="352"/>
        </w:trPr>
        <w:tc>
          <w:tcPr>
            <w:tcW w:w="1249" w:type="dxa"/>
            <w:gridSpan w:val="2"/>
          </w:tcPr>
          <w:p w14:paraId="16F4969F" w14:textId="77777777" w:rsidR="00285F15" w:rsidRPr="00EB6076" w:rsidRDefault="00285F15" w:rsidP="00285F15">
            <w:pPr>
              <w:pStyle w:val="TableParagraph"/>
              <w:spacing w:before="92" w:line="241" w:lineRule="exact"/>
            </w:pPr>
            <w:r w:rsidRPr="00EB6076">
              <w:t>1.36</w:t>
            </w:r>
          </w:p>
        </w:tc>
        <w:tc>
          <w:tcPr>
            <w:tcW w:w="8791" w:type="dxa"/>
          </w:tcPr>
          <w:p w14:paraId="40431978" w14:textId="77777777" w:rsidR="00285F15" w:rsidRPr="00EB6076" w:rsidRDefault="00285F15" w:rsidP="00285F15">
            <w:pPr>
              <w:pStyle w:val="TableParagraph"/>
              <w:spacing w:before="92" w:line="241" w:lineRule="exact"/>
            </w:pPr>
            <w:r w:rsidRPr="00EB6076">
              <w:t>Award</w:t>
            </w:r>
            <w:r w:rsidRPr="00EB6076">
              <w:rPr>
                <w:spacing w:val="-2"/>
              </w:rPr>
              <w:t xml:space="preserve"> </w:t>
            </w:r>
            <w:r w:rsidRPr="00EB6076">
              <w:t>Criteria</w:t>
            </w:r>
          </w:p>
        </w:tc>
      </w:tr>
      <w:tr w:rsidR="00285F15" w:rsidRPr="00EB6076" w14:paraId="09EA4622" w14:textId="77777777" w:rsidTr="00285F15">
        <w:trPr>
          <w:trHeight w:val="352"/>
        </w:trPr>
        <w:tc>
          <w:tcPr>
            <w:tcW w:w="1249" w:type="dxa"/>
            <w:gridSpan w:val="2"/>
          </w:tcPr>
          <w:p w14:paraId="2D186140" w14:textId="77777777" w:rsidR="00285F15" w:rsidRPr="00EB6076" w:rsidRDefault="00285F15" w:rsidP="00285F15">
            <w:pPr>
              <w:pStyle w:val="TableParagraph"/>
              <w:spacing w:before="92" w:line="241" w:lineRule="exact"/>
            </w:pPr>
            <w:r w:rsidRPr="00EB6076">
              <w:t>1.37</w:t>
            </w:r>
          </w:p>
        </w:tc>
        <w:tc>
          <w:tcPr>
            <w:tcW w:w="8791" w:type="dxa"/>
          </w:tcPr>
          <w:p w14:paraId="1B57948B" w14:textId="77777777" w:rsidR="00285F15" w:rsidRPr="00EB6076" w:rsidRDefault="00285F15" w:rsidP="00285F15">
            <w:pPr>
              <w:pStyle w:val="TableParagraph"/>
              <w:spacing w:before="92" w:line="241" w:lineRule="exact"/>
            </w:pPr>
            <w:r w:rsidRPr="00EB6076">
              <w:t>Option Clause</w:t>
            </w:r>
          </w:p>
        </w:tc>
      </w:tr>
      <w:tr w:rsidR="00285F15" w:rsidRPr="00EB6076" w14:paraId="5C15CFB9" w14:textId="77777777" w:rsidTr="00285F15">
        <w:trPr>
          <w:trHeight w:val="352"/>
        </w:trPr>
        <w:tc>
          <w:tcPr>
            <w:tcW w:w="1249" w:type="dxa"/>
            <w:gridSpan w:val="2"/>
          </w:tcPr>
          <w:p w14:paraId="7B912B37" w14:textId="77777777" w:rsidR="00285F15" w:rsidRPr="00EB6076" w:rsidRDefault="00285F15" w:rsidP="00285F15">
            <w:pPr>
              <w:pStyle w:val="TableParagraph"/>
              <w:spacing w:before="92" w:line="241" w:lineRule="exact"/>
            </w:pPr>
            <w:r w:rsidRPr="00EB6076">
              <w:t>1.38</w:t>
            </w:r>
          </w:p>
        </w:tc>
        <w:tc>
          <w:tcPr>
            <w:tcW w:w="8791" w:type="dxa"/>
          </w:tcPr>
          <w:p w14:paraId="0B33C4E9" w14:textId="77777777" w:rsidR="00285F15" w:rsidRPr="00EB6076" w:rsidRDefault="00285F15" w:rsidP="00285F15">
            <w:pPr>
              <w:pStyle w:val="TableParagraph"/>
              <w:spacing w:before="92" w:line="241" w:lineRule="exact"/>
            </w:pPr>
            <w:r w:rsidRPr="00EB6076">
              <w:t>Purchaser’s</w:t>
            </w:r>
            <w:r w:rsidRPr="00EB6076">
              <w:rPr>
                <w:spacing w:val="-5"/>
              </w:rPr>
              <w:t xml:space="preserve"> </w:t>
            </w:r>
            <w:r w:rsidRPr="00EB6076">
              <w:t>right</w:t>
            </w:r>
            <w:r w:rsidRPr="00EB6076">
              <w:rPr>
                <w:spacing w:val="-3"/>
              </w:rPr>
              <w:t xml:space="preserve"> </w:t>
            </w:r>
            <w:r w:rsidRPr="00EB6076">
              <w:t>to</w:t>
            </w:r>
            <w:r w:rsidRPr="00EB6076">
              <w:rPr>
                <w:spacing w:val="-4"/>
              </w:rPr>
              <w:t xml:space="preserve"> </w:t>
            </w:r>
            <w:r w:rsidRPr="00EB6076">
              <w:t>vary</w:t>
            </w:r>
            <w:r w:rsidRPr="00EB6076">
              <w:rPr>
                <w:spacing w:val="-4"/>
              </w:rPr>
              <w:t xml:space="preserve"> </w:t>
            </w:r>
            <w:r w:rsidRPr="00EB6076">
              <w:t>Quantities</w:t>
            </w:r>
            <w:r w:rsidRPr="00EB6076">
              <w:rPr>
                <w:spacing w:val="-4"/>
              </w:rPr>
              <w:t xml:space="preserve"> </w:t>
            </w:r>
            <w:r w:rsidRPr="00EB6076">
              <w:t>at</w:t>
            </w:r>
            <w:r w:rsidRPr="00EB6076">
              <w:rPr>
                <w:spacing w:val="-5"/>
              </w:rPr>
              <w:t xml:space="preserve"> </w:t>
            </w:r>
            <w:r w:rsidRPr="00EB6076">
              <w:t>Time</w:t>
            </w:r>
            <w:r w:rsidRPr="00EB6076">
              <w:rPr>
                <w:spacing w:val="-4"/>
              </w:rPr>
              <w:t xml:space="preserve"> </w:t>
            </w:r>
            <w:r w:rsidRPr="00EB6076">
              <w:t>of</w:t>
            </w:r>
            <w:r w:rsidRPr="00EB6076">
              <w:rPr>
                <w:spacing w:val="-1"/>
              </w:rPr>
              <w:t xml:space="preserve"> </w:t>
            </w:r>
            <w:r w:rsidRPr="00EB6076">
              <w:t>Award</w:t>
            </w:r>
          </w:p>
        </w:tc>
      </w:tr>
      <w:tr w:rsidR="00285F15" w:rsidRPr="00EB6076" w14:paraId="68C587B7" w14:textId="77777777" w:rsidTr="00285F15">
        <w:trPr>
          <w:trHeight w:val="354"/>
        </w:trPr>
        <w:tc>
          <w:tcPr>
            <w:tcW w:w="1249" w:type="dxa"/>
            <w:gridSpan w:val="2"/>
          </w:tcPr>
          <w:p w14:paraId="4BCEC512" w14:textId="77777777" w:rsidR="00285F15" w:rsidRPr="00EB6076" w:rsidRDefault="00285F15" w:rsidP="00285F15">
            <w:pPr>
              <w:pStyle w:val="TableParagraph"/>
              <w:spacing w:before="92" w:line="243" w:lineRule="exact"/>
            </w:pPr>
            <w:r w:rsidRPr="00EB6076">
              <w:t>1.39</w:t>
            </w:r>
          </w:p>
        </w:tc>
        <w:tc>
          <w:tcPr>
            <w:tcW w:w="8791" w:type="dxa"/>
          </w:tcPr>
          <w:p w14:paraId="566B2DB6" w14:textId="77777777" w:rsidR="00285F15" w:rsidRPr="00EB6076" w:rsidRDefault="00285F15" w:rsidP="00285F15">
            <w:pPr>
              <w:pStyle w:val="TableParagraph"/>
              <w:spacing w:before="92" w:line="243" w:lineRule="exact"/>
            </w:pPr>
            <w:r w:rsidRPr="00EB6076">
              <w:t>Purchaser’s</w:t>
            </w:r>
            <w:r w:rsidRPr="00EB6076">
              <w:rPr>
                <w:spacing w:val="-3"/>
              </w:rPr>
              <w:t xml:space="preserve"> </w:t>
            </w:r>
            <w:r w:rsidRPr="00EB6076">
              <w:t>right</w:t>
            </w:r>
            <w:r w:rsidRPr="00EB6076">
              <w:rPr>
                <w:spacing w:val="-2"/>
              </w:rPr>
              <w:t xml:space="preserve"> </w:t>
            </w:r>
            <w:r w:rsidRPr="00EB6076">
              <w:t>to</w:t>
            </w:r>
            <w:r w:rsidRPr="00EB6076">
              <w:rPr>
                <w:spacing w:val="-3"/>
              </w:rPr>
              <w:t xml:space="preserve"> </w:t>
            </w:r>
            <w:r w:rsidRPr="00EB6076">
              <w:t>accept any</w:t>
            </w:r>
            <w:r w:rsidRPr="00EB6076">
              <w:rPr>
                <w:spacing w:val="-2"/>
              </w:rPr>
              <w:t xml:space="preserve"> </w:t>
            </w:r>
            <w:r w:rsidRPr="00EB6076">
              <w:t>Bid</w:t>
            </w:r>
            <w:r w:rsidRPr="00EB6076">
              <w:rPr>
                <w:spacing w:val="-1"/>
              </w:rPr>
              <w:t xml:space="preserve"> </w:t>
            </w:r>
            <w:r w:rsidRPr="00EB6076">
              <w:t>and</w:t>
            </w:r>
            <w:r w:rsidRPr="00EB6076">
              <w:rPr>
                <w:spacing w:val="-3"/>
              </w:rPr>
              <w:t xml:space="preserve"> </w:t>
            </w:r>
            <w:r w:rsidRPr="00EB6076">
              <w:t>to</w:t>
            </w:r>
            <w:r w:rsidRPr="00EB6076">
              <w:rPr>
                <w:spacing w:val="-3"/>
              </w:rPr>
              <w:t xml:space="preserve"> </w:t>
            </w:r>
            <w:r w:rsidRPr="00EB6076">
              <w:t>reject</w:t>
            </w:r>
            <w:r w:rsidRPr="00EB6076">
              <w:rPr>
                <w:spacing w:val="-1"/>
              </w:rPr>
              <w:t xml:space="preserve"> </w:t>
            </w:r>
            <w:r w:rsidRPr="00EB6076">
              <w:t>any</w:t>
            </w:r>
            <w:r w:rsidRPr="00EB6076">
              <w:rPr>
                <w:spacing w:val="-3"/>
              </w:rPr>
              <w:t xml:space="preserve"> </w:t>
            </w:r>
            <w:r w:rsidRPr="00EB6076">
              <w:t>or all</w:t>
            </w:r>
            <w:r w:rsidRPr="00EB6076">
              <w:rPr>
                <w:spacing w:val="61"/>
              </w:rPr>
              <w:t xml:space="preserve"> </w:t>
            </w:r>
            <w:r w:rsidRPr="00EB6076">
              <w:t>Bids</w:t>
            </w:r>
          </w:p>
        </w:tc>
      </w:tr>
      <w:tr w:rsidR="00285F15" w:rsidRPr="00EB6076" w14:paraId="6030B854" w14:textId="77777777" w:rsidTr="00285F15">
        <w:trPr>
          <w:trHeight w:val="352"/>
        </w:trPr>
        <w:tc>
          <w:tcPr>
            <w:tcW w:w="1249" w:type="dxa"/>
            <w:gridSpan w:val="2"/>
          </w:tcPr>
          <w:p w14:paraId="7CF46732" w14:textId="77777777" w:rsidR="00285F15" w:rsidRPr="00EB6076" w:rsidRDefault="00285F15" w:rsidP="00285F15">
            <w:pPr>
              <w:pStyle w:val="TableParagraph"/>
              <w:spacing w:before="92" w:line="241" w:lineRule="exact"/>
            </w:pPr>
            <w:r w:rsidRPr="00EB6076">
              <w:t>1.40</w:t>
            </w:r>
          </w:p>
        </w:tc>
        <w:tc>
          <w:tcPr>
            <w:tcW w:w="8791" w:type="dxa"/>
          </w:tcPr>
          <w:p w14:paraId="4727E2B3" w14:textId="77777777" w:rsidR="00285F15" w:rsidRPr="00EB6076" w:rsidRDefault="00285F15" w:rsidP="00285F15">
            <w:pPr>
              <w:pStyle w:val="TableParagraph"/>
              <w:spacing w:before="78"/>
            </w:pPr>
            <w:r w:rsidRPr="00EB6076">
              <w:t>Notification</w:t>
            </w:r>
            <w:r w:rsidRPr="00EB6076">
              <w:rPr>
                <w:spacing w:val="-2"/>
              </w:rPr>
              <w:t xml:space="preserve"> </w:t>
            </w:r>
            <w:r w:rsidRPr="00EB6076">
              <w:t>of</w:t>
            </w:r>
            <w:r w:rsidRPr="00EB6076">
              <w:rPr>
                <w:spacing w:val="-1"/>
              </w:rPr>
              <w:t xml:space="preserve"> </w:t>
            </w:r>
            <w:r w:rsidRPr="00EB6076">
              <w:t>Award</w:t>
            </w:r>
          </w:p>
        </w:tc>
      </w:tr>
      <w:tr w:rsidR="00285F15" w:rsidRPr="00EB6076" w14:paraId="23A3C69A" w14:textId="77777777" w:rsidTr="00285F15">
        <w:trPr>
          <w:trHeight w:val="352"/>
        </w:trPr>
        <w:tc>
          <w:tcPr>
            <w:tcW w:w="1249" w:type="dxa"/>
            <w:gridSpan w:val="2"/>
          </w:tcPr>
          <w:p w14:paraId="481C5D69" w14:textId="77777777" w:rsidR="00285F15" w:rsidRPr="00EB6076" w:rsidRDefault="00285F15" w:rsidP="00285F15">
            <w:pPr>
              <w:pStyle w:val="TableParagraph"/>
              <w:spacing w:before="92" w:line="241" w:lineRule="exact"/>
            </w:pPr>
            <w:r w:rsidRPr="00EB6076">
              <w:t>1.41</w:t>
            </w:r>
          </w:p>
        </w:tc>
        <w:tc>
          <w:tcPr>
            <w:tcW w:w="8791" w:type="dxa"/>
          </w:tcPr>
          <w:p w14:paraId="03385865" w14:textId="77777777" w:rsidR="00285F15" w:rsidRPr="00EB6076" w:rsidRDefault="00285F15" w:rsidP="00285F15">
            <w:pPr>
              <w:pStyle w:val="TableParagraph"/>
              <w:spacing w:before="92" w:line="241" w:lineRule="exact"/>
            </w:pPr>
            <w:r w:rsidRPr="00EB6076">
              <w:t>Signing</w:t>
            </w:r>
            <w:r w:rsidRPr="00EB6076">
              <w:rPr>
                <w:spacing w:val="-2"/>
              </w:rPr>
              <w:t xml:space="preserve"> </w:t>
            </w:r>
            <w:r w:rsidRPr="00EB6076">
              <w:t>of Contract</w:t>
            </w:r>
          </w:p>
        </w:tc>
      </w:tr>
      <w:tr w:rsidR="00285F15" w:rsidRPr="00EB6076" w14:paraId="2939AE42" w14:textId="77777777" w:rsidTr="00285F15">
        <w:trPr>
          <w:trHeight w:val="352"/>
        </w:trPr>
        <w:tc>
          <w:tcPr>
            <w:tcW w:w="1249" w:type="dxa"/>
            <w:gridSpan w:val="2"/>
          </w:tcPr>
          <w:p w14:paraId="5D06C65B" w14:textId="77777777" w:rsidR="00285F15" w:rsidRPr="00EB6076" w:rsidRDefault="00285F15" w:rsidP="00285F15">
            <w:pPr>
              <w:pStyle w:val="TableParagraph"/>
              <w:spacing w:before="92" w:line="241" w:lineRule="exact"/>
            </w:pPr>
            <w:r w:rsidRPr="00EB6076">
              <w:t>1.42</w:t>
            </w:r>
          </w:p>
        </w:tc>
        <w:tc>
          <w:tcPr>
            <w:tcW w:w="8791" w:type="dxa"/>
          </w:tcPr>
          <w:p w14:paraId="67F47BAE" w14:textId="77777777" w:rsidR="00285F15" w:rsidRPr="00EB6076" w:rsidRDefault="00285F15" w:rsidP="00285F15">
            <w:pPr>
              <w:pStyle w:val="TableParagraph"/>
              <w:spacing w:before="92" w:line="241" w:lineRule="exact"/>
            </w:pPr>
            <w:r w:rsidRPr="00EB6076">
              <w:t>Order</w:t>
            </w:r>
            <w:r w:rsidRPr="00EB6076">
              <w:rPr>
                <w:spacing w:val="-1"/>
              </w:rPr>
              <w:t xml:space="preserve"> </w:t>
            </w:r>
            <w:r w:rsidRPr="00EB6076">
              <w:t>Acceptance</w:t>
            </w:r>
          </w:p>
        </w:tc>
      </w:tr>
      <w:tr w:rsidR="00285F15" w:rsidRPr="00EB6076" w14:paraId="025E9121" w14:textId="77777777" w:rsidTr="00285F15">
        <w:trPr>
          <w:trHeight w:val="354"/>
        </w:trPr>
        <w:tc>
          <w:tcPr>
            <w:tcW w:w="1249" w:type="dxa"/>
            <w:gridSpan w:val="2"/>
          </w:tcPr>
          <w:p w14:paraId="24DEF0F8" w14:textId="77777777" w:rsidR="00285F15" w:rsidRPr="00EB6076" w:rsidRDefault="00285F15" w:rsidP="00285F15">
            <w:pPr>
              <w:pStyle w:val="TableParagraph"/>
              <w:spacing w:before="92" w:line="243" w:lineRule="exact"/>
            </w:pPr>
            <w:r w:rsidRPr="00EB6076">
              <w:t>1.43</w:t>
            </w:r>
          </w:p>
        </w:tc>
        <w:tc>
          <w:tcPr>
            <w:tcW w:w="8791" w:type="dxa"/>
          </w:tcPr>
          <w:p w14:paraId="17CF2F84" w14:textId="77777777" w:rsidR="00285F15" w:rsidRPr="00EB6076" w:rsidRDefault="00285F15" w:rsidP="00285F15">
            <w:pPr>
              <w:pStyle w:val="TableParagraph"/>
              <w:spacing w:before="92" w:line="243" w:lineRule="exact"/>
            </w:pPr>
            <w:r w:rsidRPr="00EB6076">
              <w:t>Performance</w:t>
            </w:r>
            <w:r w:rsidRPr="00EB6076">
              <w:rPr>
                <w:spacing w:val="-2"/>
              </w:rPr>
              <w:t xml:space="preserve"> </w:t>
            </w:r>
            <w:r w:rsidRPr="00EB6076">
              <w:t>Security</w:t>
            </w:r>
          </w:p>
        </w:tc>
      </w:tr>
      <w:tr w:rsidR="00285F15" w:rsidRPr="00EB6076" w14:paraId="44B1520C" w14:textId="77777777" w:rsidTr="00285F15">
        <w:trPr>
          <w:trHeight w:val="352"/>
        </w:trPr>
        <w:tc>
          <w:tcPr>
            <w:tcW w:w="1249" w:type="dxa"/>
            <w:gridSpan w:val="2"/>
          </w:tcPr>
          <w:p w14:paraId="00F25EFB" w14:textId="77777777" w:rsidR="00285F15" w:rsidRPr="00EB6076" w:rsidRDefault="00285F15" w:rsidP="00285F15">
            <w:pPr>
              <w:pStyle w:val="TableParagraph"/>
              <w:spacing w:before="92" w:line="241" w:lineRule="exact"/>
            </w:pPr>
            <w:r w:rsidRPr="00EB6076">
              <w:t>1.44</w:t>
            </w:r>
          </w:p>
        </w:tc>
        <w:tc>
          <w:tcPr>
            <w:tcW w:w="8791" w:type="dxa"/>
          </w:tcPr>
          <w:p w14:paraId="6D327B4E" w14:textId="77777777" w:rsidR="00285F15" w:rsidRPr="00EB6076" w:rsidRDefault="00285F15" w:rsidP="00285F15">
            <w:pPr>
              <w:pStyle w:val="TableParagraph"/>
              <w:spacing w:before="92" w:line="241" w:lineRule="exact"/>
            </w:pPr>
            <w:proofErr w:type="gramStart"/>
            <w:r w:rsidRPr="00EB6076">
              <w:t>Pre</w:t>
            </w:r>
            <w:r w:rsidRPr="00EB6076">
              <w:rPr>
                <w:spacing w:val="-1"/>
              </w:rPr>
              <w:t xml:space="preserve"> </w:t>
            </w:r>
            <w:r w:rsidRPr="00EB6076">
              <w:t>Bid</w:t>
            </w:r>
            <w:proofErr w:type="gramEnd"/>
            <w:r w:rsidRPr="00EB6076">
              <w:rPr>
                <w:spacing w:val="-1"/>
              </w:rPr>
              <w:t xml:space="preserve"> </w:t>
            </w:r>
            <w:r w:rsidRPr="00EB6076">
              <w:t>Conference</w:t>
            </w:r>
          </w:p>
        </w:tc>
      </w:tr>
    </w:tbl>
    <w:p w14:paraId="20521B1D" w14:textId="77777777" w:rsidR="00F329C5" w:rsidRPr="00EB6076" w:rsidRDefault="00F329C5">
      <w:pPr>
        <w:rPr>
          <w:rFonts w:ascii="Times New Roman"/>
        </w:rPr>
        <w:sectPr w:rsidR="00F329C5" w:rsidRPr="00EB6076" w:rsidSect="008F017B">
          <w:footerReference w:type="even" r:id="rId9"/>
          <w:footerReference w:type="default" r:id="rId10"/>
          <w:pgSz w:w="12240" w:h="15840"/>
          <w:pgMar w:top="618" w:right="1418" w:bottom="278" w:left="1134" w:header="720" w:footer="720" w:gutter="0"/>
          <w:cols w:space="720"/>
        </w:sectPr>
      </w:pPr>
    </w:p>
    <w:p w14:paraId="4A88CA4A" w14:textId="77777777" w:rsidR="00F329C5" w:rsidRPr="00EB6076" w:rsidRDefault="00F329C5">
      <w:pPr>
        <w:spacing w:line="241" w:lineRule="exact"/>
        <w:sectPr w:rsidR="00F329C5" w:rsidRPr="00EB6076" w:rsidSect="008F017B">
          <w:pgSz w:w="12240" w:h="15840"/>
          <w:pgMar w:top="618" w:right="1418" w:bottom="278" w:left="1134" w:header="720" w:footer="720" w:gutter="0"/>
          <w:cols w:space="720"/>
        </w:sectPr>
      </w:pPr>
    </w:p>
    <w:p w14:paraId="7CC54575" w14:textId="77777777" w:rsidR="00F329C5" w:rsidRPr="00EB6076" w:rsidRDefault="00F329C5">
      <w:pPr>
        <w:pStyle w:val="BodyText"/>
        <w:rPr>
          <w:rFonts w:ascii="Franklin Gothic Book"/>
          <w:b/>
          <w:sz w:val="24"/>
        </w:rPr>
      </w:pPr>
    </w:p>
    <w:p w14:paraId="09AE040C" w14:textId="17386D9E" w:rsidR="00285F15" w:rsidRPr="00285F15" w:rsidRDefault="00563460" w:rsidP="00285F15">
      <w:pPr>
        <w:pStyle w:val="ListParagraph"/>
        <w:numPr>
          <w:ilvl w:val="1"/>
          <w:numId w:val="62"/>
        </w:numPr>
        <w:tabs>
          <w:tab w:val="left" w:pos="961"/>
          <w:tab w:val="left" w:pos="962"/>
        </w:tabs>
        <w:spacing w:before="208"/>
        <w:ind w:hanging="710"/>
        <w:rPr>
          <w:b/>
        </w:rPr>
      </w:pPr>
      <w:r w:rsidRPr="00EB6076">
        <w:rPr>
          <w:b/>
          <w:u w:val="thick"/>
        </w:rPr>
        <w:t>Eligible</w:t>
      </w:r>
      <w:r w:rsidRPr="00EB6076">
        <w:rPr>
          <w:b/>
          <w:spacing w:val="-4"/>
          <w:u w:val="thick"/>
        </w:rPr>
        <w:t xml:space="preserve"> </w:t>
      </w:r>
      <w:r w:rsidRPr="00EB6076">
        <w:rPr>
          <w:b/>
          <w:u w:val="thick"/>
        </w:rPr>
        <w:t>Bidde</w:t>
      </w:r>
      <w:r w:rsidR="00285F15">
        <w:rPr>
          <w:b/>
          <w:u w:val="thick"/>
        </w:rPr>
        <w:t>r</w:t>
      </w:r>
    </w:p>
    <w:p w14:paraId="112CDE8F" w14:textId="4700EDC2" w:rsidR="00F329C5" w:rsidRPr="00285F15" w:rsidRDefault="00563460" w:rsidP="00285F15">
      <w:pPr>
        <w:tabs>
          <w:tab w:val="left" w:pos="961"/>
          <w:tab w:val="left" w:pos="962"/>
        </w:tabs>
        <w:spacing w:before="208"/>
        <w:rPr>
          <w:b/>
        </w:rPr>
      </w:pPr>
      <w:r w:rsidRPr="00285F15">
        <w:rPr>
          <w:u w:val="single"/>
        </w:rPr>
        <w:t>A</w:t>
      </w:r>
      <w:r w:rsidR="00F36D94" w:rsidRPr="00285F15">
        <w:rPr>
          <w:u w:val="single"/>
        </w:rPr>
        <w:t>.</w:t>
      </w:r>
      <w:r w:rsidRPr="00285F15">
        <w:rPr>
          <w:spacing w:val="55"/>
          <w:u w:val="single"/>
        </w:rPr>
        <w:t xml:space="preserve"> </w:t>
      </w:r>
      <w:r w:rsidRPr="00285F15">
        <w:rPr>
          <w:u w:val="single"/>
        </w:rPr>
        <w:t>Introduction</w:t>
      </w:r>
    </w:p>
    <w:p w14:paraId="0162CD33" w14:textId="77777777" w:rsidR="00F329C5" w:rsidRPr="00EB6076" w:rsidRDefault="00F329C5">
      <w:pPr>
        <w:sectPr w:rsidR="00F329C5" w:rsidRPr="00EB6076" w:rsidSect="008F017B">
          <w:pgSz w:w="12240" w:h="15840"/>
          <w:pgMar w:top="618" w:right="1418" w:bottom="278" w:left="1134" w:header="720" w:footer="720" w:gutter="0"/>
          <w:cols w:num="2" w:space="720" w:equalWidth="0">
            <w:col w:w="2413" w:space="1640"/>
            <w:col w:w="5635"/>
          </w:cols>
        </w:sectPr>
      </w:pPr>
    </w:p>
    <w:p w14:paraId="01B373CF" w14:textId="538ED2C8" w:rsidR="00F329C5" w:rsidRPr="00886CBE" w:rsidRDefault="00563460" w:rsidP="00056180">
      <w:pPr>
        <w:pStyle w:val="Heading5"/>
        <w:numPr>
          <w:ilvl w:val="2"/>
          <w:numId w:val="62"/>
        </w:numPr>
        <w:tabs>
          <w:tab w:val="left" w:pos="974"/>
        </w:tabs>
        <w:spacing w:before="1"/>
        <w:ind w:right="290"/>
        <w:rPr>
          <w:b w:val="0"/>
          <w:bCs w:val="0"/>
          <w:color w:val="FF0000"/>
        </w:rPr>
      </w:pPr>
      <w:r w:rsidRPr="00886CBE">
        <w:rPr>
          <w:b w:val="0"/>
          <w:bCs w:val="0"/>
          <w:color w:val="FF0000"/>
        </w:rPr>
        <w:lastRenderedPageBreak/>
        <w:t>This is a</w:t>
      </w:r>
      <w:r w:rsidR="004867E0" w:rsidRPr="00886CBE">
        <w:rPr>
          <w:b w:val="0"/>
          <w:bCs w:val="0"/>
          <w:color w:val="FF0000"/>
        </w:rPr>
        <w:t>n</w:t>
      </w:r>
      <w:r w:rsidRPr="00886CBE">
        <w:rPr>
          <w:b w:val="0"/>
          <w:bCs w:val="0"/>
          <w:color w:val="FF0000"/>
        </w:rPr>
        <w:t xml:space="preserve"> </w:t>
      </w:r>
      <w:r w:rsidR="00E726CA" w:rsidRPr="00886CBE">
        <w:rPr>
          <w:color w:val="FF0000"/>
        </w:rPr>
        <w:t>Open</w:t>
      </w:r>
      <w:r w:rsidR="004867E0" w:rsidRPr="00886CBE">
        <w:rPr>
          <w:color w:val="FF0000"/>
        </w:rPr>
        <w:t xml:space="preserve"> Tender </w:t>
      </w:r>
      <w:proofErr w:type="gramStart"/>
      <w:r w:rsidR="004867E0" w:rsidRPr="00886CBE">
        <w:rPr>
          <w:color w:val="FF0000"/>
        </w:rPr>
        <w:t>Enquiry(</w:t>
      </w:r>
      <w:proofErr w:type="gramEnd"/>
      <w:r w:rsidR="004867E0" w:rsidRPr="00886CBE">
        <w:rPr>
          <w:color w:val="FF0000"/>
        </w:rPr>
        <w:t>OTE)</w:t>
      </w:r>
      <w:r w:rsidR="004867E0" w:rsidRPr="00886CBE">
        <w:rPr>
          <w:b w:val="0"/>
          <w:bCs w:val="0"/>
          <w:color w:val="FF0000"/>
        </w:rPr>
        <w:t xml:space="preserve"> </w:t>
      </w:r>
      <w:r w:rsidRPr="00886CBE">
        <w:rPr>
          <w:b w:val="0"/>
          <w:bCs w:val="0"/>
          <w:color w:val="FF0000"/>
        </w:rPr>
        <w:t>and is</w:t>
      </w:r>
      <w:r w:rsidRPr="00886CBE">
        <w:rPr>
          <w:b w:val="0"/>
          <w:bCs w:val="0"/>
          <w:color w:val="FF0000"/>
          <w:spacing w:val="1"/>
        </w:rPr>
        <w:t xml:space="preserve"> </w:t>
      </w:r>
      <w:r w:rsidRPr="00886CBE">
        <w:rPr>
          <w:b w:val="0"/>
          <w:bCs w:val="0"/>
          <w:color w:val="FF0000"/>
        </w:rPr>
        <w:t>open</w:t>
      </w:r>
      <w:r w:rsidR="00277319" w:rsidRPr="00886CBE">
        <w:rPr>
          <w:b w:val="0"/>
          <w:bCs w:val="0"/>
          <w:color w:val="FF0000"/>
        </w:rPr>
        <w:t xml:space="preserve"> only </w:t>
      </w:r>
      <w:r w:rsidRPr="00886CBE">
        <w:rPr>
          <w:b w:val="0"/>
          <w:bCs w:val="0"/>
          <w:color w:val="FF0000"/>
        </w:rPr>
        <w:t xml:space="preserve">to </w:t>
      </w:r>
      <w:r w:rsidR="004867E0" w:rsidRPr="00D900FA">
        <w:rPr>
          <w:color w:val="FF0000"/>
        </w:rPr>
        <w:t xml:space="preserve">Indian </w:t>
      </w:r>
      <w:r w:rsidRPr="00D900FA">
        <w:rPr>
          <w:color w:val="FF0000"/>
        </w:rPr>
        <w:t>Manufacturers and their Authorized</w:t>
      </w:r>
      <w:r w:rsidRPr="00D900FA">
        <w:rPr>
          <w:color w:val="FF0000"/>
          <w:spacing w:val="1"/>
        </w:rPr>
        <w:t xml:space="preserve"> </w:t>
      </w:r>
      <w:r w:rsidR="00D900FA">
        <w:rPr>
          <w:color w:val="FF0000"/>
          <w:spacing w:val="1"/>
        </w:rPr>
        <w:t>Dealers/</w:t>
      </w:r>
      <w:r w:rsidRPr="00D900FA">
        <w:rPr>
          <w:color w:val="FF0000"/>
        </w:rPr>
        <w:t>Agents</w:t>
      </w:r>
      <w:r w:rsidRPr="00D900FA">
        <w:rPr>
          <w:color w:val="FF0000"/>
          <w:spacing w:val="-1"/>
        </w:rPr>
        <w:t xml:space="preserve"> </w:t>
      </w:r>
      <w:r w:rsidRPr="00886CBE">
        <w:rPr>
          <w:b w:val="0"/>
          <w:bCs w:val="0"/>
          <w:color w:val="FF0000"/>
        </w:rPr>
        <w:t>meeting</w:t>
      </w:r>
      <w:r w:rsidRPr="00886CBE">
        <w:rPr>
          <w:b w:val="0"/>
          <w:bCs w:val="0"/>
          <w:color w:val="FF0000"/>
          <w:spacing w:val="-3"/>
        </w:rPr>
        <w:t xml:space="preserve"> </w:t>
      </w:r>
      <w:r w:rsidRPr="00886CBE">
        <w:rPr>
          <w:b w:val="0"/>
          <w:bCs w:val="0"/>
          <w:color w:val="FF0000"/>
        </w:rPr>
        <w:t>the</w:t>
      </w:r>
      <w:r w:rsidRPr="00886CBE">
        <w:rPr>
          <w:b w:val="0"/>
          <w:bCs w:val="0"/>
          <w:color w:val="FF0000"/>
          <w:spacing w:val="-3"/>
        </w:rPr>
        <w:t xml:space="preserve"> </w:t>
      </w:r>
      <w:r w:rsidRPr="00886CBE">
        <w:rPr>
          <w:b w:val="0"/>
          <w:bCs w:val="0"/>
          <w:color w:val="FF0000"/>
        </w:rPr>
        <w:t>tender</w:t>
      </w:r>
      <w:r w:rsidRPr="00886CBE">
        <w:rPr>
          <w:b w:val="0"/>
          <w:bCs w:val="0"/>
          <w:color w:val="FF0000"/>
          <w:spacing w:val="3"/>
        </w:rPr>
        <w:t xml:space="preserve"> </w:t>
      </w:r>
      <w:r w:rsidRPr="00886CBE">
        <w:rPr>
          <w:b w:val="0"/>
          <w:bCs w:val="0"/>
          <w:color w:val="FF0000"/>
        </w:rPr>
        <w:t>requirements</w:t>
      </w:r>
      <w:r w:rsidR="004867E0" w:rsidRPr="00886CBE">
        <w:rPr>
          <w:b w:val="0"/>
          <w:bCs w:val="0"/>
          <w:color w:val="FF0000"/>
        </w:rPr>
        <w:t xml:space="preserve"> of </w:t>
      </w:r>
      <w:r w:rsidR="00277319" w:rsidRPr="00D900FA">
        <w:rPr>
          <w:color w:val="FF0000"/>
        </w:rPr>
        <w:t>‘</w:t>
      </w:r>
      <w:r w:rsidR="004867E0" w:rsidRPr="00D900FA">
        <w:rPr>
          <w:color w:val="FF0000"/>
        </w:rPr>
        <w:t>Make in India</w:t>
      </w:r>
      <w:r w:rsidR="00F72B33" w:rsidRPr="00D900FA">
        <w:rPr>
          <w:color w:val="FF0000"/>
        </w:rPr>
        <w:t>(MII)</w:t>
      </w:r>
      <w:r w:rsidR="00277319" w:rsidRPr="00D900FA">
        <w:rPr>
          <w:color w:val="FF0000"/>
        </w:rPr>
        <w:t>’ policy</w:t>
      </w:r>
      <w:r w:rsidR="00277319" w:rsidRPr="00886CBE">
        <w:rPr>
          <w:b w:val="0"/>
          <w:bCs w:val="0"/>
          <w:color w:val="FF0000"/>
        </w:rPr>
        <w:t xml:space="preserve"> of the Govt. of India</w:t>
      </w:r>
      <w:r w:rsidRPr="00886CBE">
        <w:rPr>
          <w:b w:val="0"/>
          <w:bCs w:val="0"/>
          <w:color w:val="FF0000"/>
        </w:rPr>
        <w:t>.</w:t>
      </w:r>
      <w:r w:rsidR="00F72B33" w:rsidRPr="00886CBE">
        <w:rPr>
          <w:b w:val="0"/>
          <w:bCs w:val="0"/>
          <w:color w:val="FF0000"/>
        </w:rPr>
        <w:t xml:space="preserve"> Overseas Manufacturers or their authorized Indian Agent not satisfying the requirements of said </w:t>
      </w:r>
      <w:r w:rsidR="00F72B33" w:rsidRPr="00D900FA">
        <w:rPr>
          <w:color w:val="FF0000"/>
        </w:rPr>
        <w:t>MII policy</w:t>
      </w:r>
      <w:r w:rsidR="00F72B33" w:rsidRPr="00886CBE">
        <w:rPr>
          <w:b w:val="0"/>
          <w:bCs w:val="0"/>
          <w:color w:val="FF0000"/>
        </w:rPr>
        <w:t xml:space="preserve"> of the Govt. of India are </w:t>
      </w:r>
      <w:r w:rsidR="00F72B33" w:rsidRPr="00D900FA">
        <w:rPr>
          <w:color w:val="FF0000"/>
        </w:rPr>
        <w:t>not eligible</w:t>
      </w:r>
      <w:r w:rsidR="00F72B33" w:rsidRPr="00886CBE">
        <w:rPr>
          <w:b w:val="0"/>
          <w:bCs w:val="0"/>
          <w:color w:val="FF0000"/>
        </w:rPr>
        <w:t xml:space="preserve"> to participate in this tender. </w:t>
      </w:r>
    </w:p>
    <w:p w14:paraId="2E1A8DAD" w14:textId="77777777" w:rsidR="00E726CA" w:rsidRPr="00EB6076" w:rsidRDefault="00E726CA">
      <w:pPr>
        <w:pStyle w:val="BodyText"/>
        <w:ind w:left="973" w:right="292"/>
        <w:jc w:val="both"/>
      </w:pPr>
    </w:p>
    <w:p w14:paraId="31F7FF96" w14:textId="3E4F1039" w:rsidR="00F329C5" w:rsidRPr="00EB6076" w:rsidRDefault="00563460" w:rsidP="00056180">
      <w:pPr>
        <w:pStyle w:val="ListParagraph"/>
        <w:numPr>
          <w:ilvl w:val="2"/>
          <w:numId w:val="62"/>
        </w:numPr>
        <w:tabs>
          <w:tab w:val="left" w:pos="974"/>
        </w:tabs>
        <w:ind w:right="290"/>
      </w:pPr>
      <w:r w:rsidRPr="00EB6076">
        <w:t>Bidders should not be associated, or have been associated in the past, directly or indirectly,</w:t>
      </w:r>
      <w:r w:rsidRPr="00164A8E">
        <w:rPr>
          <w:spacing w:val="1"/>
        </w:rPr>
        <w:t xml:space="preserve"> </w:t>
      </w:r>
      <w:r w:rsidRPr="00EB6076">
        <w:t>with a firm or any of its affiliates which have been engaged by the Purchaser to provide</w:t>
      </w:r>
      <w:r w:rsidRPr="00164A8E">
        <w:rPr>
          <w:spacing w:val="1"/>
        </w:rPr>
        <w:t xml:space="preserve"> </w:t>
      </w:r>
      <w:r w:rsidRPr="00EB6076">
        <w:t xml:space="preserve">consulting services for the preparation of the design, specifications, and other documents </w:t>
      </w:r>
      <w:r w:rsidR="00164A8E">
        <w:t>to be used for the</w:t>
      </w:r>
      <w:r w:rsidR="00164A8E" w:rsidRPr="00164A8E">
        <w:rPr>
          <w:spacing w:val="-59"/>
        </w:rPr>
        <w:t xml:space="preserve">   </w:t>
      </w:r>
      <w:r w:rsidRPr="00164A8E">
        <w:rPr>
          <w:spacing w:val="-3"/>
        </w:rPr>
        <w:t xml:space="preserve"> </w:t>
      </w:r>
      <w:r w:rsidRPr="00EB6076">
        <w:t>procurement</w:t>
      </w:r>
      <w:r w:rsidRPr="00164A8E">
        <w:rPr>
          <w:spacing w:val="2"/>
        </w:rPr>
        <w:t xml:space="preserve"> </w:t>
      </w:r>
      <w:r w:rsidRPr="00EB6076">
        <w:t>of</w:t>
      </w:r>
      <w:r w:rsidRPr="00164A8E">
        <w:rPr>
          <w:spacing w:val="-1"/>
        </w:rPr>
        <w:t xml:space="preserve"> </w:t>
      </w:r>
      <w:r w:rsidRPr="00EB6076">
        <w:t>the</w:t>
      </w:r>
      <w:r w:rsidRPr="00164A8E">
        <w:rPr>
          <w:spacing w:val="-3"/>
        </w:rPr>
        <w:t xml:space="preserve"> </w:t>
      </w:r>
      <w:r w:rsidRPr="00EB6076">
        <w:t>goods</w:t>
      </w:r>
      <w:r w:rsidRPr="00164A8E">
        <w:rPr>
          <w:spacing w:val="-4"/>
        </w:rPr>
        <w:t xml:space="preserve"> </w:t>
      </w:r>
      <w:r w:rsidRPr="00EB6076">
        <w:t>to</w:t>
      </w:r>
      <w:r w:rsidRPr="00164A8E">
        <w:rPr>
          <w:spacing w:val="-1"/>
        </w:rPr>
        <w:t xml:space="preserve"> </w:t>
      </w:r>
      <w:r w:rsidRPr="00EB6076">
        <w:t>be</w:t>
      </w:r>
      <w:r w:rsidRPr="00164A8E">
        <w:rPr>
          <w:spacing w:val="-2"/>
        </w:rPr>
        <w:t xml:space="preserve"> </w:t>
      </w:r>
      <w:r w:rsidRPr="00EB6076">
        <w:t>purchased under</w:t>
      </w:r>
      <w:r w:rsidRPr="00164A8E">
        <w:rPr>
          <w:spacing w:val="-2"/>
        </w:rPr>
        <w:t xml:space="preserve"> </w:t>
      </w:r>
      <w:r w:rsidRPr="00EB6076">
        <w:t>this</w:t>
      </w:r>
      <w:r w:rsidRPr="00164A8E">
        <w:rPr>
          <w:spacing w:val="2"/>
        </w:rPr>
        <w:t xml:space="preserve"> </w:t>
      </w:r>
      <w:r w:rsidRPr="00EB6076">
        <w:t>Invitation of</w:t>
      </w:r>
      <w:r w:rsidRPr="00164A8E">
        <w:rPr>
          <w:spacing w:val="1"/>
        </w:rPr>
        <w:t xml:space="preserve"> </w:t>
      </w:r>
      <w:r w:rsidRPr="00EB6076">
        <w:t>Bids.</w:t>
      </w:r>
    </w:p>
    <w:p w14:paraId="1214EE45" w14:textId="77777777" w:rsidR="00F329C5" w:rsidRPr="00EB6076" w:rsidRDefault="00563460" w:rsidP="00056180">
      <w:pPr>
        <w:pStyle w:val="ListParagraph"/>
        <w:numPr>
          <w:ilvl w:val="2"/>
          <w:numId w:val="62"/>
        </w:numPr>
        <w:tabs>
          <w:tab w:val="left" w:pos="962"/>
        </w:tabs>
        <w:spacing w:before="100"/>
        <w:ind w:left="961" w:right="297" w:hanging="709"/>
      </w:pPr>
      <w:r w:rsidRPr="00EB6076">
        <w:t>Bids</w:t>
      </w:r>
      <w:r w:rsidRPr="00EB6076">
        <w:rPr>
          <w:spacing w:val="1"/>
        </w:rPr>
        <w:t xml:space="preserve"> </w:t>
      </w:r>
      <w:r w:rsidRPr="00EB6076">
        <w:t>from</w:t>
      </w:r>
      <w:r w:rsidRPr="00EB6076">
        <w:rPr>
          <w:spacing w:val="1"/>
        </w:rPr>
        <w:t xml:space="preserve"> </w:t>
      </w:r>
      <w:r w:rsidRPr="00EB6076">
        <w:t>Joint</w:t>
      </w:r>
      <w:r w:rsidRPr="00EB6076">
        <w:rPr>
          <w:spacing w:val="1"/>
        </w:rPr>
        <w:t xml:space="preserve"> </w:t>
      </w:r>
      <w:r w:rsidRPr="00EB6076">
        <w:t>Ventures,</w:t>
      </w:r>
      <w:r w:rsidRPr="00EB6076">
        <w:rPr>
          <w:spacing w:val="1"/>
        </w:rPr>
        <w:t xml:space="preserve"> </w:t>
      </w:r>
      <w:r w:rsidRPr="00EB6076">
        <w:t>Consortium</w:t>
      </w:r>
      <w:r w:rsidRPr="00EB6076">
        <w:rPr>
          <w:spacing w:val="1"/>
        </w:rPr>
        <w:t xml:space="preserve"> </w:t>
      </w:r>
      <w:r w:rsidRPr="00EB6076">
        <w:t>or</w:t>
      </w:r>
      <w:r w:rsidRPr="00EB6076">
        <w:rPr>
          <w:spacing w:val="1"/>
        </w:rPr>
        <w:t xml:space="preserve"> </w:t>
      </w:r>
      <w:r w:rsidRPr="00EB6076">
        <w:t>Associations</w:t>
      </w:r>
      <w:r w:rsidRPr="00EB6076">
        <w:rPr>
          <w:spacing w:val="1"/>
        </w:rPr>
        <w:t xml:space="preserve"> </w:t>
      </w:r>
      <w:r w:rsidRPr="00EB6076">
        <w:t>so</w:t>
      </w:r>
      <w:r w:rsidRPr="00EB6076">
        <w:rPr>
          <w:spacing w:val="1"/>
        </w:rPr>
        <w:t xml:space="preserve"> </w:t>
      </w:r>
      <w:r w:rsidRPr="00EB6076">
        <w:t>long</w:t>
      </w:r>
      <w:r w:rsidRPr="00EB6076">
        <w:rPr>
          <w:spacing w:val="1"/>
        </w:rPr>
        <w:t xml:space="preserve"> </w:t>
      </w:r>
      <w:r w:rsidRPr="00EB6076">
        <w:t>as</w:t>
      </w:r>
      <w:r w:rsidRPr="00EB6076">
        <w:rPr>
          <w:spacing w:val="1"/>
        </w:rPr>
        <w:t xml:space="preserve"> </w:t>
      </w:r>
      <w:r w:rsidRPr="00EB6076">
        <w:t>they</w:t>
      </w:r>
      <w:r w:rsidRPr="00EB6076">
        <w:rPr>
          <w:spacing w:val="1"/>
        </w:rPr>
        <w:t xml:space="preserve"> </w:t>
      </w:r>
      <w:r w:rsidRPr="00EB6076">
        <w:t>are</w:t>
      </w:r>
      <w:r w:rsidRPr="00EB6076">
        <w:rPr>
          <w:spacing w:val="1"/>
        </w:rPr>
        <w:t xml:space="preserve"> </w:t>
      </w:r>
      <w:r w:rsidRPr="00EB6076">
        <w:t>formed</w:t>
      </w:r>
      <w:r w:rsidRPr="00EB6076">
        <w:rPr>
          <w:spacing w:val="1"/>
        </w:rPr>
        <w:t xml:space="preserve"> </w:t>
      </w:r>
      <w:r w:rsidRPr="00EB6076">
        <w:t>and</w:t>
      </w:r>
      <w:r w:rsidRPr="00EB6076">
        <w:rPr>
          <w:spacing w:val="1"/>
        </w:rPr>
        <w:t xml:space="preserve"> </w:t>
      </w:r>
      <w:r w:rsidRPr="00EB6076">
        <w:t>registered</w:t>
      </w:r>
      <w:r w:rsidRPr="00EB6076">
        <w:rPr>
          <w:spacing w:val="-3"/>
        </w:rPr>
        <w:t xml:space="preserve"> </w:t>
      </w:r>
      <w:r w:rsidRPr="00EB6076">
        <w:t>prior</w:t>
      </w:r>
      <w:r w:rsidRPr="00EB6076">
        <w:rPr>
          <w:spacing w:val="-3"/>
        </w:rPr>
        <w:t xml:space="preserve"> </w:t>
      </w:r>
      <w:r w:rsidRPr="00EB6076">
        <w:t>to</w:t>
      </w:r>
      <w:r w:rsidRPr="00EB6076">
        <w:rPr>
          <w:spacing w:val="-2"/>
        </w:rPr>
        <w:t xml:space="preserve"> </w:t>
      </w:r>
      <w:r w:rsidRPr="00EB6076">
        <w:t>the bid</w:t>
      </w:r>
      <w:r w:rsidRPr="00EB6076">
        <w:rPr>
          <w:spacing w:val="-2"/>
        </w:rPr>
        <w:t xml:space="preserve"> </w:t>
      </w:r>
      <w:r w:rsidRPr="00EB6076">
        <w:t>submission</w:t>
      </w:r>
      <w:r w:rsidRPr="00EB6076">
        <w:rPr>
          <w:spacing w:val="-2"/>
        </w:rPr>
        <w:t xml:space="preserve"> </w:t>
      </w:r>
      <w:r w:rsidRPr="00EB6076">
        <w:t>date.</w:t>
      </w:r>
    </w:p>
    <w:p w14:paraId="48057933" w14:textId="6B1A8C28" w:rsidR="00F329C5" w:rsidRPr="00EB6076" w:rsidRDefault="00563460" w:rsidP="00056180">
      <w:pPr>
        <w:pStyle w:val="ListParagraph"/>
        <w:numPr>
          <w:ilvl w:val="2"/>
          <w:numId w:val="62"/>
        </w:numPr>
        <w:tabs>
          <w:tab w:val="left" w:pos="962"/>
        </w:tabs>
        <w:spacing w:before="99"/>
        <w:ind w:left="961" w:right="295" w:hanging="709"/>
      </w:pPr>
      <w:r w:rsidRPr="00EB6076">
        <w:t>The bidders who have been temporarily suspended or removed from the list of registered</w:t>
      </w:r>
      <w:r w:rsidRPr="00EB6076">
        <w:rPr>
          <w:spacing w:val="1"/>
        </w:rPr>
        <w:t xml:space="preserve"> </w:t>
      </w:r>
      <w:r w:rsidRPr="00EB6076">
        <w:t>suppliers</w:t>
      </w:r>
      <w:r w:rsidRPr="00EB6076">
        <w:rPr>
          <w:spacing w:val="1"/>
        </w:rPr>
        <w:t xml:space="preserve"> </w:t>
      </w:r>
      <w:r w:rsidRPr="00EB6076">
        <w:t>by</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or</w:t>
      </w:r>
      <w:r w:rsidRPr="00EB6076">
        <w:rPr>
          <w:spacing w:val="1"/>
        </w:rPr>
        <w:t xml:space="preserve"> </w:t>
      </w:r>
      <w:r w:rsidRPr="00EB6076">
        <w:t>banned</w:t>
      </w:r>
      <w:r w:rsidRPr="00EB6076">
        <w:rPr>
          <w:spacing w:val="1"/>
        </w:rPr>
        <w:t xml:space="preserve"> </w:t>
      </w:r>
      <w:r w:rsidRPr="00EB6076">
        <w:t>from</w:t>
      </w:r>
      <w:r w:rsidRPr="00EB6076">
        <w:rPr>
          <w:spacing w:val="1"/>
        </w:rPr>
        <w:t xml:space="preserve"> </w:t>
      </w:r>
      <w:r w:rsidRPr="00EB6076">
        <w:t>Ministry/country</w:t>
      </w:r>
      <w:r w:rsidRPr="00EB6076">
        <w:rPr>
          <w:spacing w:val="1"/>
        </w:rPr>
        <w:t xml:space="preserve"> </w:t>
      </w:r>
      <w:r w:rsidRPr="00EB6076">
        <w:t>wide</w:t>
      </w:r>
      <w:r w:rsidRPr="00EB6076">
        <w:rPr>
          <w:spacing w:val="1"/>
        </w:rPr>
        <w:t xml:space="preserve"> </w:t>
      </w:r>
      <w:r w:rsidRPr="00EB6076">
        <w:t>procurement</w:t>
      </w:r>
      <w:r w:rsidRPr="00EB6076">
        <w:rPr>
          <w:spacing w:val="1"/>
        </w:rPr>
        <w:t xml:space="preserve"> </w:t>
      </w:r>
      <w:r w:rsidRPr="00EB6076">
        <w:t>shall</w:t>
      </w:r>
      <w:r w:rsidR="00437995">
        <w:t xml:space="preserve"> </w:t>
      </w:r>
      <w:r w:rsidR="00437995" w:rsidRPr="00437995">
        <w:rPr>
          <w:b/>
          <w:bCs/>
        </w:rPr>
        <w:t>not</w:t>
      </w:r>
      <w:r w:rsidRPr="00EB6076">
        <w:rPr>
          <w:spacing w:val="61"/>
        </w:rPr>
        <w:t xml:space="preserve"> </w:t>
      </w:r>
      <w:r w:rsidRPr="00EB6076">
        <w:t>be</w:t>
      </w:r>
      <w:r w:rsidRPr="00EB6076">
        <w:rPr>
          <w:spacing w:val="1"/>
        </w:rPr>
        <w:t xml:space="preserve"> </w:t>
      </w:r>
      <w:r w:rsidRPr="00EB6076">
        <w:t>ineligible</w:t>
      </w:r>
      <w:r w:rsidRPr="00EB6076">
        <w:rPr>
          <w:spacing w:val="-1"/>
        </w:rPr>
        <w:t xml:space="preserve"> </w:t>
      </w:r>
      <w:r w:rsidRPr="00EB6076">
        <w:t>for</w:t>
      </w:r>
      <w:r w:rsidRPr="00EB6076">
        <w:rPr>
          <w:spacing w:val="1"/>
        </w:rPr>
        <w:t xml:space="preserve"> </w:t>
      </w:r>
      <w:r w:rsidRPr="00EB6076">
        <w:t>participation</w:t>
      </w:r>
      <w:r w:rsidRPr="00EB6076">
        <w:rPr>
          <w:spacing w:val="-2"/>
        </w:rPr>
        <w:t xml:space="preserve"> </w:t>
      </w:r>
      <w:r w:rsidRPr="00EB6076">
        <w:t>in the</w:t>
      </w:r>
      <w:r w:rsidRPr="00EB6076">
        <w:rPr>
          <w:spacing w:val="-2"/>
        </w:rPr>
        <w:t xml:space="preserve"> </w:t>
      </w:r>
      <w:r w:rsidRPr="00EB6076">
        <w:t>bidding</w:t>
      </w:r>
      <w:r w:rsidRPr="00EB6076">
        <w:rPr>
          <w:spacing w:val="-1"/>
        </w:rPr>
        <w:t xml:space="preserve"> </w:t>
      </w:r>
      <w:r w:rsidRPr="00EB6076">
        <w:t>process.</w:t>
      </w:r>
    </w:p>
    <w:p w14:paraId="59CD8FB9" w14:textId="77777777" w:rsidR="00F329C5" w:rsidRPr="00EB6076" w:rsidRDefault="00563460" w:rsidP="00056180">
      <w:pPr>
        <w:pStyle w:val="ListParagraph"/>
        <w:numPr>
          <w:ilvl w:val="2"/>
          <w:numId w:val="62"/>
        </w:numPr>
        <w:tabs>
          <w:tab w:val="left" w:pos="962"/>
        </w:tabs>
        <w:spacing w:before="101"/>
        <w:ind w:left="961" w:right="291" w:hanging="709"/>
      </w:pPr>
      <w:r w:rsidRPr="00EB6076">
        <w:t>"Bidder" (including the term 'tenderer', 'consultant' or 'service provider' in certain contexts)</w:t>
      </w:r>
      <w:r w:rsidRPr="00EB6076">
        <w:rPr>
          <w:spacing w:val="1"/>
        </w:rPr>
        <w:t xml:space="preserve"> </w:t>
      </w:r>
      <w:r w:rsidRPr="00EB6076">
        <w:t>means any person or firm or company, including any member of a consortium or joint venture</w:t>
      </w:r>
      <w:r w:rsidRPr="00EB6076">
        <w:rPr>
          <w:spacing w:val="1"/>
        </w:rPr>
        <w:t xml:space="preserve"> </w:t>
      </w:r>
      <w:r w:rsidRPr="00EB6076">
        <w:t>(that is an association of several persons, or firms or companies), every artificial judicial person</w:t>
      </w:r>
      <w:r w:rsidRPr="00EB6076">
        <w:rPr>
          <w:spacing w:val="-59"/>
        </w:rPr>
        <w:t xml:space="preserve"> </w:t>
      </w:r>
      <w:r w:rsidRPr="00EB6076">
        <w:t>not falling in any of the descriptions of bidder stated hereinbefore, including any agency branch</w:t>
      </w:r>
      <w:r w:rsidRPr="00EB6076">
        <w:rPr>
          <w:spacing w:val="-59"/>
        </w:rPr>
        <w:t xml:space="preserve"> </w:t>
      </w:r>
      <w:r w:rsidRPr="00EB6076">
        <w:t>or</w:t>
      </w:r>
      <w:r w:rsidRPr="00EB6076">
        <w:rPr>
          <w:spacing w:val="-2"/>
        </w:rPr>
        <w:t xml:space="preserve"> </w:t>
      </w:r>
      <w:r w:rsidRPr="00EB6076">
        <w:t>Officer</w:t>
      </w:r>
      <w:r w:rsidRPr="00EB6076">
        <w:rPr>
          <w:spacing w:val="-2"/>
        </w:rPr>
        <w:t xml:space="preserve"> </w:t>
      </w:r>
      <w:r w:rsidRPr="00EB6076">
        <w:t>controlled by</w:t>
      </w:r>
      <w:r w:rsidRPr="00EB6076">
        <w:rPr>
          <w:spacing w:val="-3"/>
        </w:rPr>
        <w:t xml:space="preserve"> </w:t>
      </w:r>
      <w:r w:rsidRPr="00EB6076">
        <w:t>such person,</w:t>
      </w:r>
      <w:r w:rsidRPr="00EB6076">
        <w:rPr>
          <w:spacing w:val="1"/>
        </w:rPr>
        <w:t xml:space="preserve"> </w:t>
      </w:r>
      <w:r w:rsidRPr="00EB6076">
        <w:t>participating in</w:t>
      </w:r>
      <w:r w:rsidRPr="00EB6076">
        <w:rPr>
          <w:spacing w:val="-1"/>
        </w:rPr>
        <w:t xml:space="preserve"> </w:t>
      </w:r>
      <w:r w:rsidRPr="00EB6076">
        <w:t>a procurement</w:t>
      </w:r>
      <w:r w:rsidRPr="00EB6076">
        <w:rPr>
          <w:spacing w:val="2"/>
        </w:rPr>
        <w:t xml:space="preserve"> </w:t>
      </w:r>
      <w:r w:rsidRPr="00EB6076">
        <w:t>process.</w:t>
      </w:r>
    </w:p>
    <w:p w14:paraId="3E0FA272" w14:textId="77777777" w:rsidR="00F329C5" w:rsidRPr="00EB6076" w:rsidRDefault="00563460" w:rsidP="00056180">
      <w:pPr>
        <w:pStyle w:val="ListParagraph"/>
        <w:numPr>
          <w:ilvl w:val="2"/>
          <w:numId w:val="62"/>
        </w:numPr>
        <w:tabs>
          <w:tab w:val="left" w:pos="974"/>
        </w:tabs>
        <w:spacing w:before="101"/>
        <w:ind w:left="1105" w:right="291" w:hanging="853"/>
      </w:pPr>
      <w:r w:rsidRPr="00EB6076">
        <w:t>"Bidder from a country which shares a land border with India" for the purpose of this order</w:t>
      </w:r>
      <w:r w:rsidRPr="00EB6076">
        <w:rPr>
          <w:spacing w:val="1"/>
        </w:rPr>
        <w:t xml:space="preserve"> </w:t>
      </w:r>
      <w:r w:rsidRPr="00EB6076">
        <w:t>means:</w:t>
      </w:r>
    </w:p>
    <w:p w14:paraId="78D7BB03" w14:textId="77777777" w:rsidR="00F329C5" w:rsidRPr="00EB6076" w:rsidRDefault="00563460" w:rsidP="00056180">
      <w:pPr>
        <w:pStyle w:val="ListParagraph"/>
        <w:numPr>
          <w:ilvl w:val="3"/>
          <w:numId w:val="62"/>
        </w:numPr>
        <w:tabs>
          <w:tab w:val="left" w:pos="1672"/>
        </w:tabs>
        <w:spacing w:before="99"/>
        <w:ind w:hanging="318"/>
        <w:jc w:val="both"/>
      </w:pPr>
      <w:r w:rsidRPr="00EB6076">
        <w:t>An</w:t>
      </w:r>
      <w:r w:rsidRPr="00EB6076">
        <w:rPr>
          <w:spacing w:val="-2"/>
        </w:rPr>
        <w:t xml:space="preserve"> </w:t>
      </w:r>
      <w:r w:rsidRPr="00EB6076">
        <w:t>entity</w:t>
      </w:r>
      <w:r w:rsidRPr="00EB6076">
        <w:rPr>
          <w:spacing w:val="-3"/>
        </w:rPr>
        <w:t xml:space="preserve"> </w:t>
      </w:r>
      <w:r w:rsidRPr="00EB6076">
        <w:t>incorporated, established</w:t>
      </w:r>
      <w:r w:rsidRPr="00EB6076">
        <w:rPr>
          <w:spacing w:val="-1"/>
        </w:rPr>
        <w:t xml:space="preserve"> </w:t>
      </w:r>
      <w:r w:rsidRPr="00EB6076">
        <w:t>or</w:t>
      </w:r>
      <w:r w:rsidRPr="00EB6076">
        <w:rPr>
          <w:spacing w:val="-2"/>
        </w:rPr>
        <w:t xml:space="preserve"> </w:t>
      </w:r>
      <w:r w:rsidRPr="00EB6076">
        <w:t>registered</w:t>
      </w:r>
      <w:r w:rsidRPr="00EB6076">
        <w:rPr>
          <w:spacing w:val="-4"/>
        </w:rPr>
        <w:t xml:space="preserve"> </w:t>
      </w:r>
      <w:r w:rsidRPr="00EB6076">
        <w:t>in</w:t>
      </w:r>
      <w:r w:rsidRPr="00EB6076">
        <w:rPr>
          <w:spacing w:val="-1"/>
        </w:rPr>
        <w:t xml:space="preserve"> </w:t>
      </w:r>
      <w:r w:rsidRPr="00EB6076">
        <w:t>such</w:t>
      </w:r>
      <w:r w:rsidRPr="00EB6076">
        <w:rPr>
          <w:spacing w:val="-1"/>
        </w:rPr>
        <w:t xml:space="preserve"> </w:t>
      </w:r>
      <w:r w:rsidRPr="00EB6076">
        <w:t>a</w:t>
      </w:r>
      <w:r w:rsidRPr="00EB6076">
        <w:rPr>
          <w:spacing w:val="-4"/>
        </w:rPr>
        <w:t xml:space="preserve"> </w:t>
      </w:r>
      <w:r w:rsidRPr="00EB6076">
        <w:t>country;</w:t>
      </w:r>
      <w:r w:rsidRPr="00EB6076">
        <w:rPr>
          <w:spacing w:val="59"/>
        </w:rPr>
        <w:t xml:space="preserve"> </w:t>
      </w:r>
      <w:r w:rsidRPr="00EB6076">
        <w:t>or</w:t>
      </w:r>
    </w:p>
    <w:p w14:paraId="072E6CDC" w14:textId="77777777" w:rsidR="00F329C5" w:rsidRPr="00EB6076" w:rsidRDefault="00563460" w:rsidP="00056180">
      <w:pPr>
        <w:pStyle w:val="ListParagraph"/>
        <w:numPr>
          <w:ilvl w:val="3"/>
          <w:numId w:val="62"/>
        </w:numPr>
        <w:tabs>
          <w:tab w:val="left" w:pos="1671"/>
          <w:tab w:val="left" w:pos="1672"/>
        </w:tabs>
        <w:spacing w:before="100"/>
        <w:ind w:hanging="445"/>
        <w:jc w:val="left"/>
      </w:pPr>
      <w:r w:rsidRPr="00EB6076">
        <w:t>A</w:t>
      </w:r>
      <w:r w:rsidRPr="00EB6076">
        <w:rPr>
          <w:spacing w:val="-2"/>
        </w:rPr>
        <w:t xml:space="preserve"> </w:t>
      </w:r>
      <w:r w:rsidRPr="00EB6076">
        <w:t>subsidiary</w:t>
      </w:r>
      <w:r w:rsidRPr="00EB6076">
        <w:rPr>
          <w:spacing w:val="-2"/>
        </w:rPr>
        <w:t xml:space="preserve"> </w:t>
      </w:r>
      <w:r w:rsidRPr="00EB6076">
        <w:t>of</w:t>
      </w:r>
      <w:r w:rsidRPr="00EB6076">
        <w:rPr>
          <w:spacing w:val="2"/>
        </w:rPr>
        <w:t xml:space="preserve"> </w:t>
      </w:r>
      <w:r w:rsidRPr="00EB6076">
        <w:t>an</w:t>
      </w:r>
      <w:r w:rsidRPr="00EB6076">
        <w:rPr>
          <w:spacing w:val="-4"/>
        </w:rPr>
        <w:t xml:space="preserve"> </w:t>
      </w:r>
      <w:r w:rsidRPr="00EB6076">
        <w:t>entity</w:t>
      </w:r>
      <w:r w:rsidRPr="00EB6076">
        <w:rPr>
          <w:spacing w:val="-3"/>
        </w:rPr>
        <w:t xml:space="preserve"> </w:t>
      </w:r>
      <w:r w:rsidRPr="00EB6076">
        <w:t>incorporated,</w:t>
      </w:r>
      <w:r w:rsidRPr="00EB6076">
        <w:rPr>
          <w:spacing w:val="-2"/>
        </w:rPr>
        <w:t xml:space="preserve"> </w:t>
      </w:r>
      <w:r w:rsidRPr="00EB6076">
        <w:t>established</w:t>
      </w:r>
      <w:r w:rsidRPr="00EB6076">
        <w:rPr>
          <w:spacing w:val="-2"/>
        </w:rPr>
        <w:t xml:space="preserve"> </w:t>
      </w:r>
      <w:r w:rsidRPr="00EB6076">
        <w:t>or</w:t>
      </w:r>
      <w:r w:rsidRPr="00EB6076">
        <w:rPr>
          <w:spacing w:val="-2"/>
        </w:rPr>
        <w:t xml:space="preserve"> </w:t>
      </w:r>
      <w:r w:rsidRPr="00EB6076">
        <w:t>registered</w:t>
      </w:r>
      <w:r w:rsidRPr="00EB6076">
        <w:rPr>
          <w:spacing w:val="-2"/>
        </w:rPr>
        <w:t xml:space="preserve"> </w:t>
      </w:r>
      <w:r w:rsidRPr="00EB6076">
        <w:t>in</w:t>
      </w:r>
      <w:r w:rsidRPr="00EB6076">
        <w:rPr>
          <w:spacing w:val="-3"/>
        </w:rPr>
        <w:t xml:space="preserve"> </w:t>
      </w:r>
      <w:r w:rsidRPr="00EB6076">
        <w:t>such</w:t>
      </w:r>
      <w:r w:rsidRPr="00EB6076">
        <w:rPr>
          <w:spacing w:val="-4"/>
        </w:rPr>
        <w:t xml:space="preserve"> </w:t>
      </w:r>
      <w:r w:rsidRPr="00EB6076">
        <w:t>a</w:t>
      </w:r>
      <w:r w:rsidRPr="00EB6076">
        <w:rPr>
          <w:spacing w:val="-1"/>
        </w:rPr>
        <w:t xml:space="preserve"> </w:t>
      </w:r>
      <w:r w:rsidRPr="00EB6076">
        <w:t>country; or</w:t>
      </w:r>
    </w:p>
    <w:p w14:paraId="1B12F6B0" w14:textId="77777777" w:rsidR="00F329C5" w:rsidRPr="00EB6076" w:rsidRDefault="00563460" w:rsidP="00056180">
      <w:pPr>
        <w:pStyle w:val="ListParagraph"/>
        <w:numPr>
          <w:ilvl w:val="3"/>
          <w:numId w:val="62"/>
        </w:numPr>
        <w:tabs>
          <w:tab w:val="left" w:pos="1671"/>
          <w:tab w:val="left" w:pos="1672"/>
        </w:tabs>
        <w:spacing w:before="100"/>
        <w:ind w:right="320" w:hanging="416"/>
        <w:jc w:val="left"/>
      </w:pPr>
      <w:r w:rsidRPr="00EB6076">
        <w:t>An entity substantially controlled through entities incorporated, established or registered</w:t>
      </w:r>
      <w:r w:rsidRPr="00EB6076">
        <w:rPr>
          <w:spacing w:val="-59"/>
        </w:rPr>
        <w:t xml:space="preserve"> </w:t>
      </w:r>
      <w:r w:rsidRPr="00EB6076">
        <w:t>in</w:t>
      </w:r>
      <w:r w:rsidRPr="00EB6076">
        <w:rPr>
          <w:spacing w:val="-1"/>
        </w:rPr>
        <w:t xml:space="preserve"> </w:t>
      </w:r>
      <w:r w:rsidRPr="00EB6076">
        <w:t>such a</w:t>
      </w:r>
      <w:r w:rsidRPr="00EB6076">
        <w:rPr>
          <w:spacing w:val="-2"/>
        </w:rPr>
        <w:t xml:space="preserve"> </w:t>
      </w:r>
      <w:r w:rsidRPr="00EB6076">
        <w:t>country;</w:t>
      </w:r>
      <w:r w:rsidRPr="00EB6076">
        <w:rPr>
          <w:spacing w:val="2"/>
        </w:rPr>
        <w:t xml:space="preserve"> </w:t>
      </w:r>
      <w:r w:rsidRPr="00EB6076">
        <w:t>or</w:t>
      </w:r>
    </w:p>
    <w:p w14:paraId="418E6B58" w14:textId="77777777" w:rsidR="00F329C5" w:rsidRPr="00EB6076" w:rsidRDefault="00563460" w:rsidP="00056180">
      <w:pPr>
        <w:pStyle w:val="ListParagraph"/>
        <w:numPr>
          <w:ilvl w:val="3"/>
          <w:numId w:val="62"/>
        </w:numPr>
        <w:tabs>
          <w:tab w:val="left" w:pos="1671"/>
          <w:tab w:val="left" w:pos="1672"/>
        </w:tabs>
        <w:spacing w:before="101"/>
        <w:ind w:hanging="428"/>
        <w:jc w:val="left"/>
      </w:pPr>
      <w:r w:rsidRPr="00EB6076">
        <w:t>An</w:t>
      </w:r>
      <w:r w:rsidRPr="00EB6076">
        <w:rPr>
          <w:spacing w:val="-2"/>
        </w:rPr>
        <w:t xml:space="preserve"> </w:t>
      </w:r>
      <w:r w:rsidRPr="00EB6076">
        <w:t>entity</w:t>
      </w:r>
      <w:r w:rsidRPr="00EB6076">
        <w:rPr>
          <w:spacing w:val="-3"/>
        </w:rPr>
        <w:t xml:space="preserve"> </w:t>
      </w:r>
      <w:r w:rsidRPr="00EB6076">
        <w:t>whose</w:t>
      </w:r>
      <w:r w:rsidRPr="00EB6076">
        <w:rPr>
          <w:spacing w:val="-1"/>
        </w:rPr>
        <w:t xml:space="preserve"> </w:t>
      </w:r>
      <w:r w:rsidRPr="00EB6076">
        <w:t>beneficial</w:t>
      </w:r>
      <w:r w:rsidRPr="00EB6076">
        <w:rPr>
          <w:spacing w:val="-3"/>
        </w:rPr>
        <w:t xml:space="preserve"> </w:t>
      </w:r>
      <w:r w:rsidRPr="00EB6076">
        <w:t>owner is situated</w:t>
      </w:r>
      <w:r w:rsidRPr="00EB6076">
        <w:rPr>
          <w:spacing w:val="-3"/>
        </w:rPr>
        <w:t xml:space="preserve"> </w:t>
      </w:r>
      <w:r w:rsidRPr="00EB6076">
        <w:t>in</w:t>
      </w:r>
      <w:r w:rsidRPr="00EB6076">
        <w:rPr>
          <w:spacing w:val="-2"/>
        </w:rPr>
        <w:t xml:space="preserve"> </w:t>
      </w:r>
      <w:r w:rsidRPr="00EB6076">
        <w:t>such</w:t>
      </w:r>
      <w:r w:rsidRPr="00EB6076">
        <w:rPr>
          <w:spacing w:val="-1"/>
        </w:rPr>
        <w:t xml:space="preserve"> </w:t>
      </w:r>
      <w:r w:rsidRPr="00EB6076">
        <w:t>a country;</w:t>
      </w:r>
      <w:r w:rsidRPr="00EB6076">
        <w:rPr>
          <w:spacing w:val="-2"/>
        </w:rPr>
        <w:t xml:space="preserve"> </w:t>
      </w:r>
      <w:r w:rsidRPr="00EB6076">
        <w:t>or</w:t>
      </w:r>
    </w:p>
    <w:p w14:paraId="0FB8EBA9" w14:textId="77777777" w:rsidR="00F329C5" w:rsidRPr="00EB6076" w:rsidRDefault="00563460" w:rsidP="00056180">
      <w:pPr>
        <w:pStyle w:val="ListParagraph"/>
        <w:numPr>
          <w:ilvl w:val="3"/>
          <w:numId w:val="62"/>
        </w:numPr>
        <w:tabs>
          <w:tab w:val="left" w:pos="1671"/>
          <w:tab w:val="left" w:pos="1672"/>
        </w:tabs>
        <w:spacing w:before="100"/>
        <w:ind w:hanging="380"/>
        <w:jc w:val="left"/>
      </w:pPr>
      <w:r w:rsidRPr="00EB6076">
        <w:t>An</w:t>
      </w:r>
      <w:r w:rsidRPr="00EB6076">
        <w:rPr>
          <w:spacing w:val="-1"/>
        </w:rPr>
        <w:t xml:space="preserve"> </w:t>
      </w:r>
      <w:r w:rsidRPr="00EB6076">
        <w:t>Indian</w:t>
      </w:r>
      <w:r w:rsidRPr="00EB6076">
        <w:rPr>
          <w:spacing w:val="-3"/>
        </w:rPr>
        <w:t xml:space="preserve"> </w:t>
      </w:r>
      <w:r w:rsidRPr="00EB6076">
        <w:t>(or</w:t>
      </w:r>
      <w:r w:rsidRPr="00EB6076">
        <w:rPr>
          <w:spacing w:val="-2"/>
        </w:rPr>
        <w:t xml:space="preserve"> </w:t>
      </w:r>
      <w:r w:rsidRPr="00EB6076">
        <w:t>other)</w:t>
      </w:r>
      <w:r w:rsidRPr="00EB6076">
        <w:rPr>
          <w:spacing w:val="-1"/>
        </w:rPr>
        <w:t xml:space="preserve"> </w:t>
      </w:r>
      <w:r w:rsidRPr="00EB6076">
        <w:t>agent</w:t>
      </w:r>
      <w:r w:rsidRPr="00EB6076">
        <w:rPr>
          <w:spacing w:val="1"/>
        </w:rPr>
        <w:t xml:space="preserve"> </w:t>
      </w:r>
      <w:r w:rsidRPr="00EB6076">
        <w:t>of</w:t>
      </w:r>
      <w:r w:rsidRPr="00EB6076">
        <w:rPr>
          <w:spacing w:val="1"/>
        </w:rPr>
        <w:t xml:space="preserve"> </w:t>
      </w:r>
      <w:r w:rsidRPr="00EB6076">
        <w:t>such</w:t>
      </w:r>
      <w:r w:rsidRPr="00EB6076">
        <w:rPr>
          <w:spacing w:val="-2"/>
        </w:rPr>
        <w:t xml:space="preserve"> </w:t>
      </w:r>
      <w:r w:rsidRPr="00EB6076">
        <w:t>an</w:t>
      </w:r>
      <w:r w:rsidRPr="00EB6076">
        <w:rPr>
          <w:spacing w:val="-3"/>
        </w:rPr>
        <w:t xml:space="preserve"> </w:t>
      </w:r>
      <w:r w:rsidRPr="00EB6076">
        <w:t>entity;</w:t>
      </w:r>
      <w:r w:rsidRPr="00EB6076">
        <w:rPr>
          <w:spacing w:val="-2"/>
        </w:rPr>
        <w:t xml:space="preserve"> </w:t>
      </w:r>
      <w:r w:rsidRPr="00EB6076">
        <w:t>or</w:t>
      </w:r>
    </w:p>
    <w:p w14:paraId="4DC8E23F" w14:textId="38C66EE6" w:rsidR="00F329C5" w:rsidRDefault="00563460" w:rsidP="00056180">
      <w:pPr>
        <w:pStyle w:val="ListParagraph"/>
        <w:numPr>
          <w:ilvl w:val="3"/>
          <w:numId w:val="62"/>
        </w:numPr>
        <w:tabs>
          <w:tab w:val="left" w:pos="1671"/>
          <w:tab w:val="left" w:pos="1672"/>
        </w:tabs>
        <w:spacing w:before="100"/>
        <w:ind w:hanging="428"/>
        <w:jc w:val="left"/>
      </w:pPr>
      <w:r w:rsidRPr="00EB6076">
        <w:t>A</w:t>
      </w:r>
      <w:r w:rsidRPr="00437995">
        <w:rPr>
          <w:spacing w:val="-1"/>
        </w:rPr>
        <w:t xml:space="preserve"> </w:t>
      </w:r>
      <w:r w:rsidRPr="00EB6076">
        <w:t>natural</w:t>
      </w:r>
      <w:r w:rsidRPr="00437995">
        <w:rPr>
          <w:spacing w:val="-4"/>
        </w:rPr>
        <w:t xml:space="preserve"> </w:t>
      </w:r>
      <w:r w:rsidRPr="00EB6076">
        <w:t>person</w:t>
      </w:r>
      <w:r w:rsidRPr="00437995">
        <w:rPr>
          <w:spacing w:val="-3"/>
        </w:rPr>
        <w:t xml:space="preserve"> </w:t>
      </w:r>
      <w:r w:rsidRPr="00EB6076">
        <w:t>who is</w:t>
      </w:r>
      <w:r w:rsidRPr="00437995">
        <w:rPr>
          <w:spacing w:val="-3"/>
        </w:rPr>
        <w:t xml:space="preserve"> </w:t>
      </w:r>
      <w:r w:rsidRPr="00EB6076">
        <w:t>a</w:t>
      </w:r>
      <w:r w:rsidRPr="00437995">
        <w:rPr>
          <w:spacing w:val="-1"/>
        </w:rPr>
        <w:t xml:space="preserve"> </w:t>
      </w:r>
      <w:r w:rsidRPr="00EB6076">
        <w:t>citizen</w:t>
      </w:r>
      <w:r w:rsidRPr="00437995">
        <w:rPr>
          <w:spacing w:val="-1"/>
        </w:rPr>
        <w:t xml:space="preserve"> </w:t>
      </w:r>
      <w:r w:rsidRPr="00EB6076">
        <w:t>of</w:t>
      </w:r>
      <w:r w:rsidRPr="00437995">
        <w:rPr>
          <w:spacing w:val="4"/>
        </w:rPr>
        <w:t xml:space="preserve"> </w:t>
      </w:r>
      <w:r w:rsidRPr="00EB6076">
        <w:t>such</w:t>
      </w:r>
      <w:r w:rsidRPr="00437995">
        <w:rPr>
          <w:spacing w:val="-1"/>
        </w:rPr>
        <w:t xml:space="preserve"> </w:t>
      </w:r>
      <w:r w:rsidRPr="00EB6076">
        <w:t>a</w:t>
      </w:r>
      <w:r w:rsidRPr="00437995">
        <w:rPr>
          <w:spacing w:val="-3"/>
        </w:rPr>
        <w:t xml:space="preserve"> </w:t>
      </w:r>
      <w:r w:rsidRPr="00EB6076">
        <w:t>country;</w:t>
      </w:r>
      <w:r w:rsidRPr="00437995">
        <w:rPr>
          <w:spacing w:val="1"/>
        </w:rPr>
        <w:t xml:space="preserve"> </w:t>
      </w:r>
      <w:r w:rsidRPr="00EB6076">
        <w:t>or</w:t>
      </w:r>
      <w:r w:rsidR="00437995">
        <w:t xml:space="preserve"> </w:t>
      </w:r>
    </w:p>
    <w:p w14:paraId="08427A0F" w14:textId="2493DDC7" w:rsidR="00437995" w:rsidRDefault="00437995" w:rsidP="00056180">
      <w:pPr>
        <w:pStyle w:val="ListParagraph"/>
        <w:numPr>
          <w:ilvl w:val="3"/>
          <w:numId w:val="62"/>
        </w:numPr>
        <w:tabs>
          <w:tab w:val="left" w:pos="1671"/>
          <w:tab w:val="left" w:pos="1672"/>
        </w:tabs>
        <w:spacing w:before="71"/>
        <w:ind w:right="385" w:hanging="476"/>
        <w:jc w:val="left"/>
      </w:pPr>
      <w:r w:rsidRPr="00EB6076">
        <w:t>A consortium or joint venture where any member of the consortium or joint venture fails</w:t>
      </w:r>
      <w:r w:rsidRPr="00EB6076">
        <w:rPr>
          <w:spacing w:val="-60"/>
        </w:rPr>
        <w:t xml:space="preserve"> </w:t>
      </w:r>
      <w:r w:rsidRPr="00EB6076">
        <w:t>under any</w:t>
      </w:r>
      <w:r w:rsidRPr="00EB6076">
        <w:rPr>
          <w:spacing w:val="-2"/>
        </w:rPr>
        <w:t xml:space="preserve"> </w:t>
      </w:r>
      <w:r w:rsidRPr="00EB6076">
        <w:t>of</w:t>
      </w:r>
      <w:r w:rsidRPr="00EB6076">
        <w:rPr>
          <w:spacing w:val="2"/>
        </w:rPr>
        <w:t xml:space="preserve"> </w:t>
      </w:r>
      <w:r w:rsidRPr="00EB6076">
        <w:t>the</w:t>
      </w:r>
      <w:r w:rsidRPr="00EB6076">
        <w:rPr>
          <w:spacing w:val="-2"/>
        </w:rPr>
        <w:t xml:space="preserve"> </w:t>
      </w:r>
      <w:r w:rsidRPr="00EB6076">
        <w:t>above</w:t>
      </w:r>
    </w:p>
    <w:p w14:paraId="138E0237" w14:textId="4B624895" w:rsidR="00F36D94" w:rsidRPr="00EB6076" w:rsidRDefault="00437995" w:rsidP="00F36D94">
      <w:pPr>
        <w:tabs>
          <w:tab w:val="left" w:pos="974"/>
        </w:tabs>
        <w:spacing w:before="99"/>
      </w:pPr>
      <w:r>
        <w:t xml:space="preserve"> </w:t>
      </w:r>
      <w:r w:rsidR="00F36D94">
        <w:t xml:space="preserve">1.1.7 </w:t>
      </w:r>
      <w:r w:rsidR="00D900FA">
        <w:t xml:space="preserve">       </w:t>
      </w:r>
      <w:r w:rsidR="00F36D94">
        <w:t>The</w:t>
      </w:r>
      <w:r w:rsidR="00F36D94" w:rsidRPr="00F36D94">
        <w:rPr>
          <w:spacing w:val="-3"/>
        </w:rPr>
        <w:t xml:space="preserve"> </w:t>
      </w:r>
      <w:r w:rsidR="00F36D94" w:rsidRPr="00EB6076">
        <w:t>beneficial</w:t>
      </w:r>
      <w:r w:rsidR="00F36D94" w:rsidRPr="00F36D94">
        <w:rPr>
          <w:spacing w:val="-3"/>
        </w:rPr>
        <w:t xml:space="preserve"> </w:t>
      </w:r>
      <w:r w:rsidR="00F36D94" w:rsidRPr="00EB6076">
        <w:t>owner</w:t>
      </w:r>
      <w:r w:rsidR="00F36D94" w:rsidRPr="00F36D94">
        <w:rPr>
          <w:spacing w:val="-2"/>
        </w:rPr>
        <w:t xml:space="preserve"> </w:t>
      </w:r>
      <w:r w:rsidR="00F36D94" w:rsidRPr="00EB6076">
        <w:t>for</w:t>
      </w:r>
      <w:r w:rsidR="00F36D94" w:rsidRPr="00F36D94">
        <w:rPr>
          <w:spacing w:val="-2"/>
        </w:rPr>
        <w:t xml:space="preserve"> </w:t>
      </w:r>
      <w:r w:rsidR="00F36D94" w:rsidRPr="00EB6076">
        <w:t>the</w:t>
      </w:r>
      <w:r w:rsidR="00F36D94" w:rsidRPr="00F36D94">
        <w:rPr>
          <w:spacing w:val="-1"/>
        </w:rPr>
        <w:t xml:space="preserve"> </w:t>
      </w:r>
      <w:r w:rsidR="00F36D94" w:rsidRPr="00EB6076">
        <w:t>purpose</w:t>
      </w:r>
      <w:r w:rsidR="00F36D94" w:rsidRPr="00F36D94">
        <w:rPr>
          <w:spacing w:val="-1"/>
        </w:rPr>
        <w:t xml:space="preserve"> </w:t>
      </w:r>
      <w:r w:rsidR="00F36D94" w:rsidRPr="00EB6076">
        <w:t>of</w:t>
      </w:r>
      <w:r w:rsidR="00F36D94" w:rsidRPr="00F36D94">
        <w:rPr>
          <w:spacing w:val="1"/>
        </w:rPr>
        <w:t xml:space="preserve"> </w:t>
      </w:r>
      <w:r w:rsidR="00F36D94" w:rsidRPr="00EB6076">
        <w:t>above</w:t>
      </w:r>
      <w:r w:rsidR="00F36D94" w:rsidRPr="00F36D94">
        <w:rPr>
          <w:spacing w:val="-1"/>
        </w:rPr>
        <w:t xml:space="preserve"> </w:t>
      </w:r>
      <w:r w:rsidR="00F36D94" w:rsidRPr="00EB6076">
        <w:t>will</w:t>
      </w:r>
      <w:r w:rsidR="00F36D94" w:rsidRPr="00F36D94">
        <w:rPr>
          <w:spacing w:val="1"/>
        </w:rPr>
        <w:t xml:space="preserve"> </w:t>
      </w:r>
      <w:r w:rsidR="00F36D94" w:rsidRPr="00EB6076">
        <w:t>be</w:t>
      </w:r>
      <w:r w:rsidR="00F36D94" w:rsidRPr="00F36D94">
        <w:rPr>
          <w:spacing w:val="-1"/>
        </w:rPr>
        <w:t xml:space="preserve"> </w:t>
      </w:r>
      <w:r w:rsidR="00F36D94" w:rsidRPr="00EB6076">
        <w:t>as</w:t>
      </w:r>
      <w:r w:rsidR="00F36D94" w:rsidRPr="00F36D94">
        <w:rPr>
          <w:spacing w:val="-3"/>
        </w:rPr>
        <w:t xml:space="preserve"> </w:t>
      </w:r>
      <w:r w:rsidR="00F36D94" w:rsidRPr="00EB6076">
        <w:t>under</w:t>
      </w:r>
    </w:p>
    <w:p w14:paraId="49F7B6FF" w14:textId="77777777" w:rsidR="00F36D94" w:rsidRPr="00EB6076" w:rsidRDefault="00F36D94" w:rsidP="00056180">
      <w:pPr>
        <w:pStyle w:val="ListParagraph"/>
        <w:numPr>
          <w:ilvl w:val="0"/>
          <w:numId w:val="61"/>
        </w:numPr>
        <w:tabs>
          <w:tab w:val="left" w:pos="1449"/>
        </w:tabs>
        <w:spacing w:before="38" w:line="276" w:lineRule="auto"/>
        <w:ind w:right="290"/>
      </w:pPr>
      <w:r w:rsidRPr="00EB6076">
        <w:t>In</w:t>
      </w:r>
      <w:r w:rsidRPr="00EB6076">
        <w:rPr>
          <w:spacing w:val="17"/>
        </w:rPr>
        <w:t xml:space="preserve"> </w:t>
      </w:r>
      <w:r w:rsidRPr="00EB6076">
        <w:t>case</w:t>
      </w:r>
      <w:r w:rsidRPr="00EB6076">
        <w:rPr>
          <w:spacing w:val="18"/>
        </w:rPr>
        <w:t xml:space="preserve"> </w:t>
      </w:r>
      <w:r w:rsidRPr="00EB6076">
        <w:t>of</w:t>
      </w:r>
      <w:r w:rsidRPr="00EB6076">
        <w:rPr>
          <w:spacing w:val="20"/>
        </w:rPr>
        <w:t xml:space="preserve"> </w:t>
      </w:r>
      <w:r w:rsidRPr="00EB6076">
        <w:t>a</w:t>
      </w:r>
      <w:r w:rsidRPr="00EB6076">
        <w:rPr>
          <w:spacing w:val="18"/>
        </w:rPr>
        <w:t xml:space="preserve"> </w:t>
      </w:r>
      <w:r w:rsidRPr="00EB6076">
        <w:t>company</w:t>
      </w:r>
      <w:r w:rsidRPr="00EB6076">
        <w:rPr>
          <w:spacing w:val="16"/>
        </w:rPr>
        <w:t xml:space="preserve"> </w:t>
      </w:r>
      <w:r w:rsidRPr="00EB6076">
        <w:t>or</w:t>
      </w:r>
      <w:r w:rsidRPr="00EB6076">
        <w:rPr>
          <w:spacing w:val="19"/>
        </w:rPr>
        <w:t xml:space="preserve"> </w:t>
      </w:r>
      <w:r w:rsidRPr="00EB6076">
        <w:t>Limited</w:t>
      </w:r>
      <w:r w:rsidRPr="00EB6076">
        <w:rPr>
          <w:spacing w:val="18"/>
        </w:rPr>
        <w:t xml:space="preserve"> </w:t>
      </w:r>
      <w:r w:rsidRPr="00EB6076">
        <w:t>Liability</w:t>
      </w:r>
      <w:r w:rsidRPr="00EB6076">
        <w:rPr>
          <w:spacing w:val="16"/>
        </w:rPr>
        <w:t xml:space="preserve"> </w:t>
      </w:r>
      <w:r w:rsidRPr="00EB6076">
        <w:t>Partnership,</w:t>
      </w:r>
      <w:r w:rsidRPr="00EB6076">
        <w:rPr>
          <w:spacing w:val="17"/>
        </w:rPr>
        <w:t xml:space="preserve"> </w:t>
      </w:r>
      <w:r w:rsidRPr="00EB6076">
        <w:t>the</w:t>
      </w:r>
      <w:r w:rsidRPr="00EB6076">
        <w:rPr>
          <w:spacing w:val="18"/>
        </w:rPr>
        <w:t xml:space="preserve"> </w:t>
      </w:r>
      <w:r w:rsidRPr="00EB6076">
        <w:t>beneficial</w:t>
      </w:r>
      <w:r w:rsidRPr="00EB6076">
        <w:rPr>
          <w:spacing w:val="18"/>
        </w:rPr>
        <w:t xml:space="preserve"> </w:t>
      </w:r>
      <w:r w:rsidRPr="00EB6076">
        <w:t>owner</w:t>
      </w:r>
      <w:r w:rsidRPr="00EB6076">
        <w:rPr>
          <w:spacing w:val="20"/>
        </w:rPr>
        <w:t xml:space="preserve"> </w:t>
      </w:r>
      <w:r w:rsidRPr="00EB6076">
        <w:t>is</w:t>
      </w:r>
      <w:r w:rsidRPr="00EB6076">
        <w:rPr>
          <w:spacing w:val="19"/>
        </w:rPr>
        <w:t xml:space="preserve"> </w:t>
      </w:r>
      <w:r w:rsidRPr="00EB6076">
        <w:t>the</w:t>
      </w:r>
      <w:r w:rsidRPr="00EB6076">
        <w:rPr>
          <w:spacing w:val="16"/>
        </w:rPr>
        <w:t xml:space="preserve"> </w:t>
      </w:r>
      <w:r w:rsidRPr="00EB6076">
        <w:t>natural</w:t>
      </w:r>
      <w:r w:rsidRPr="00EB6076">
        <w:rPr>
          <w:spacing w:val="-58"/>
        </w:rPr>
        <w:t xml:space="preserve"> </w:t>
      </w:r>
      <w:r w:rsidRPr="00EB6076">
        <w:t>person(s),</w:t>
      </w:r>
      <w:r w:rsidRPr="00EB6076">
        <w:rPr>
          <w:spacing w:val="7"/>
        </w:rPr>
        <w:t xml:space="preserve"> </w:t>
      </w:r>
      <w:r w:rsidRPr="00EB6076">
        <w:t>who,</w:t>
      </w:r>
      <w:r w:rsidRPr="00EB6076">
        <w:rPr>
          <w:spacing w:val="10"/>
        </w:rPr>
        <w:t xml:space="preserve"> </w:t>
      </w:r>
      <w:r w:rsidRPr="00EB6076">
        <w:t>whether</w:t>
      </w:r>
      <w:r w:rsidRPr="00EB6076">
        <w:rPr>
          <w:spacing w:val="7"/>
        </w:rPr>
        <w:t xml:space="preserve"> </w:t>
      </w:r>
      <w:r w:rsidRPr="00EB6076">
        <w:t>acting</w:t>
      </w:r>
      <w:r w:rsidRPr="00EB6076">
        <w:rPr>
          <w:spacing w:val="9"/>
        </w:rPr>
        <w:t xml:space="preserve"> </w:t>
      </w:r>
      <w:r w:rsidRPr="00EB6076">
        <w:t>alone</w:t>
      </w:r>
      <w:r w:rsidRPr="00EB6076">
        <w:rPr>
          <w:spacing w:val="9"/>
        </w:rPr>
        <w:t xml:space="preserve"> </w:t>
      </w:r>
      <w:r w:rsidRPr="00EB6076">
        <w:t>or</w:t>
      </w:r>
      <w:r w:rsidRPr="00EB6076">
        <w:rPr>
          <w:spacing w:val="7"/>
        </w:rPr>
        <w:t xml:space="preserve"> </w:t>
      </w:r>
      <w:r w:rsidRPr="00EB6076">
        <w:t>together,</w:t>
      </w:r>
      <w:r w:rsidRPr="00EB6076">
        <w:rPr>
          <w:spacing w:val="8"/>
        </w:rPr>
        <w:t xml:space="preserve"> </w:t>
      </w:r>
      <w:r w:rsidRPr="00EB6076">
        <w:t>or</w:t>
      </w:r>
      <w:r w:rsidRPr="00EB6076">
        <w:rPr>
          <w:spacing w:val="7"/>
        </w:rPr>
        <w:t xml:space="preserve"> </w:t>
      </w:r>
      <w:r w:rsidRPr="00EB6076">
        <w:t>through</w:t>
      </w:r>
      <w:r w:rsidRPr="00EB6076">
        <w:rPr>
          <w:spacing w:val="6"/>
        </w:rPr>
        <w:t xml:space="preserve"> </w:t>
      </w:r>
      <w:r w:rsidRPr="00EB6076">
        <w:t>one</w:t>
      </w:r>
      <w:r w:rsidRPr="00EB6076">
        <w:rPr>
          <w:spacing w:val="9"/>
        </w:rPr>
        <w:t xml:space="preserve"> </w:t>
      </w:r>
      <w:r w:rsidRPr="00EB6076">
        <w:t>or</w:t>
      </w:r>
      <w:r w:rsidRPr="00EB6076">
        <w:rPr>
          <w:spacing w:val="7"/>
        </w:rPr>
        <w:t xml:space="preserve"> </w:t>
      </w:r>
      <w:r w:rsidRPr="00EB6076">
        <w:t>more</w:t>
      </w:r>
      <w:r w:rsidRPr="00EB6076">
        <w:rPr>
          <w:spacing w:val="5"/>
        </w:rPr>
        <w:t xml:space="preserve"> </w:t>
      </w:r>
      <w:r w:rsidRPr="00EB6076">
        <w:t>judicial</w:t>
      </w:r>
      <w:r w:rsidRPr="00EB6076">
        <w:rPr>
          <w:spacing w:val="8"/>
        </w:rPr>
        <w:t xml:space="preserve"> </w:t>
      </w:r>
      <w:r w:rsidRPr="00EB6076">
        <w:t>person,</w:t>
      </w:r>
      <w:r w:rsidRPr="00EB6076">
        <w:rPr>
          <w:spacing w:val="-58"/>
        </w:rPr>
        <w:t xml:space="preserve"> </w:t>
      </w:r>
      <w:r w:rsidRPr="00EB6076">
        <w:t>has a controlling owner ship interest or who exercise control through other means.</w:t>
      </w:r>
      <w:r w:rsidRPr="00EB6076">
        <w:rPr>
          <w:spacing w:val="1"/>
        </w:rPr>
        <w:t xml:space="preserve"> </w:t>
      </w:r>
      <w:r w:rsidRPr="00EB6076">
        <w:t>Explanation</w:t>
      </w:r>
      <w:r w:rsidRPr="00EB6076">
        <w:rPr>
          <w:spacing w:val="-1"/>
        </w:rPr>
        <w:t xml:space="preserve"> </w:t>
      </w:r>
      <w:r w:rsidRPr="00EB6076">
        <w:t>-</w:t>
      </w:r>
    </w:p>
    <w:p w14:paraId="3F342543" w14:textId="77777777" w:rsidR="00F36D94" w:rsidRPr="00EB6076" w:rsidRDefault="00F36D94" w:rsidP="00056180">
      <w:pPr>
        <w:pStyle w:val="ListParagraph"/>
        <w:numPr>
          <w:ilvl w:val="1"/>
          <w:numId w:val="61"/>
        </w:numPr>
        <w:tabs>
          <w:tab w:val="left" w:pos="1672"/>
        </w:tabs>
        <w:spacing w:line="278" w:lineRule="auto"/>
        <w:ind w:right="147"/>
      </w:pPr>
      <w:r w:rsidRPr="00EB6076">
        <w:t>"Controlling</w:t>
      </w:r>
      <w:r w:rsidRPr="00EB6076">
        <w:rPr>
          <w:spacing w:val="1"/>
        </w:rPr>
        <w:t xml:space="preserve"> </w:t>
      </w:r>
      <w:r w:rsidRPr="00EB6076">
        <w:t>ownership</w:t>
      </w:r>
      <w:r w:rsidRPr="00EB6076">
        <w:rPr>
          <w:spacing w:val="1"/>
        </w:rPr>
        <w:t xml:space="preserve"> </w:t>
      </w:r>
      <w:r w:rsidRPr="00EB6076">
        <w:t>interest"</w:t>
      </w:r>
      <w:r w:rsidRPr="00EB6076">
        <w:rPr>
          <w:spacing w:val="1"/>
        </w:rPr>
        <w:t xml:space="preserve"> </w:t>
      </w:r>
      <w:r w:rsidRPr="00EB6076">
        <w:t>means</w:t>
      </w:r>
      <w:r w:rsidRPr="00EB6076">
        <w:rPr>
          <w:spacing w:val="1"/>
        </w:rPr>
        <w:t xml:space="preserve"> </w:t>
      </w:r>
      <w:r w:rsidRPr="00EB6076">
        <w:t>ownership</w:t>
      </w:r>
      <w:r w:rsidRPr="00EB6076">
        <w:rPr>
          <w:spacing w:val="1"/>
        </w:rPr>
        <w:t xml:space="preserve"> </w:t>
      </w:r>
      <w:r w:rsidRPr="00EB6076">
        <w:t>of</w:t>
      </w:r>
      <w:r w:rsidRPr="00EB6076">
        <w:rPr>
          <w:spacing w:val="1"/>
        </w:rPr>
        <w:t xml:space="preserve"> </w:t>
      </w:r>
      <w:r w:rsidRPr="00EB6076">
        <w:t>a</w:t>
      </w:r>
      <w:r w:rsidRPr="00EB6076">
        <w:rPr>
          <w:spacing w:val="1"/>
        </w:rPr>
        <w:t xml:space="preserve"> </w:t>
      </w:r>
      <w:r w:rsidRPr="00EB6076">
        <w:t>or</w:t>
      </w:r>
      <w:r w:rsidRPr="00EB6076">
        <w:rPr>
          <w:spacing w:val="1"/>
        </w:rPr>
        <w:t xml:space="preserve"> </w:t>
      </w:r>
      <w:r w:rsidRPr="00EB6076">
        <w:t>entitlement</w:t>
      </w:r>
      <w:r w:rsidRPr="00EB6076">
        <w:rPr>
          <w:spacing w:val="1"/>
        </w:rPr>
        <w:t xml:space="preserve"> </w:t>
      </w:r>
      <w:r w:rsidRPr="00EB6076">
        <w:t>to</w:t>
      </w:r>
      <w:r w:rsidRPr="00EB6076">
        <w:rPr>
          <w:spacing w:val="1"/>
        </w:rPr>
        <w:t xml:space="preserve"> </w:t>
      </w:r>
      <w:r w:rsidRPr="00EB6076">
        <w:t>more</w:t>
      </w:r>
      <w:r w:rsidRPr="00EB6076">
        <w:rPr>
          <w:spacing w:val="1"/>
        </w:rPr>
        <w:t xml:space="preserve"> </w:t>
      </w:r>
      <w:r w:rsidRPr="00EB6076">
        <w:t>than</w:t>
      </w:r>
      <w:r w:rsidRPr="00EB6076">
        <w:rPr>
          <w:spacing w:val="1"/>
        </w:rPr>
        <w:t xml:space="preserve"> </w:t>
      </w:r>
      <w:r w:rsidRPr="00EB6076">
        <w:t>twenty-five</w:t>
      </w:r>
      <w:r w:rsidRPr="00EB6076">
        <w:rPr>
          <w:spacing w:val="-1"/>
        </w:rPr>
        <w:t xml:space="preserve"> </w:t>
      </w:r>
      <w:r w:rsidRPr="00EB6076">
        <w:t>percent</w:t>
      </w:r>
      <w:r w:rsidRPr="00EB6076">
        <w:rPr>
          <w:spacing w:val="2"/>
        </w:rPr>
        <w:t xml:space="preserve"> </w:t>
      </w:r>
      <w:r w:rsidRPr="00EB6076">
        <w:t>of</w:t>
      </w:r>
      <w:r w:rsidRPr="00EB6076">
        <w:rPr>
          <w:spacing w:val="1"/>
        </w:rPr>
        <w:t xml:space="preserve"> </w:t>
      </w:r>
      <w:r w:rsidRPr="00EB6076">
        <w:t>shares</w:t>
      </w:r>
      <w:r w:rsidRPr="00EB6076">
        <w:rPr>
          <w:spacing w:val="1"/>
        </w:rPr>
        <w:t xml:space="preserve"> </w:t>
      </w:r>
      <w:r w:rsidRPr="00EB6076">
        <w:t>or capital</w:t>
      </w:r>
      <w:r w:rsidRPr="00EB6076">
        <w:rPr>
          <w:spacing w:val="-1"/>
        </w:rPr>
        <w:t xml:space="preserve"> </w:t>
      </w:r>
      <w:r w:rsidRPr="00EB6076">
        <w:t>or</w:t>
      </w:r>
      <w:r w:rsidRPr="00EB6076">
        <w:rPr>
          <w:spacing w:val="-2"/>
        </w:rPr>
        <w:t xml:space="preserve"> </w:t>
      </w:r>
      <w:r w:rsidRPr="00EB6076">
        <w:t>profits</w:t>
      </w:r>
      <w:r w:rsidRPr="00EB6076">
        <w:rPr>
          <w:spacing w:val="-4"/>
        </w:rPr>
        <w:t xml:space="preserve"> </w:t>
      </w:r>
      <w:r w:rsidRPr="00EB6076">
        <w:t>of</w:t>
      </w:r>
      <w:r w:rsidRPr="00EB6076">
        <w:rPr>
          <w:spacing w:val="2"/>
        </w:rPr>
        <w:t xml:space="preserve"> </w:t>
      </w:r>
      <w:r w:rsidRPr="00EB6076">
        <w:t>the</w:t>
      </w:r>
      <w:r w:rsidRPr="00EB6076">
        <w:rPr>
          <w:spacing w:val="-1"/>
        </w:rPr>
        <w:t xml:space="preserve"> </w:t>
      </w:r>
      <w:r w:rsidRPr="00EB6076">
        <w:t>company;</w:t>
      </w:r>
    </w:p>
    <w:p w14:paraId="4E863FE6" w14:textId="77777777" w:rsidR="00F36D94" w:rsidRPr="00EB6076" w:rsidRDefault="00F36D94" w:rsidP="00056180">
      <w:pPr>
        <w:pStyle w:val="ListParagraph"/>
        <w:numPr>
          <w:ilvl w:val="1"/>
          <w:numId w:val="61"/>
        </w:numPr>
        <w:tabs>
          <w:tab w:val="left" w:pos="1672"/>
        </w:tabs>
        <w:spacing w:line="276" w:lineRule="auto"/>
        <w:ind w:right="150"/>
      </w:pPr>
      <w:r w:rsidRPr="00EB6076">
        <w:t>"Control" shall include the right to appoint majority of the directors or to control the</w:t>
      </w:r>
      <w:r w:rsidRPr="00EB6076">
        <w:rPr>
          <w:spacing w:val="1"/>
        </w:rPr>
        <w:t xml:space="preserve"> </w:t>
      </w:r>
      <w:r w:rsidRPr="00EB6076">
        <w:t>management or policy decisions including by virtue of their shareholding or management</w:t>
      </w:r>
      <w:r w:rsidRPr="00EB6076">
        <w:rPr>
          <w:spacing w:val="1"/>
        </w:rPr>
        <w:t xml:space="preserve"> </w:t>
      </w:r>
      <w:r w:rsidRPr="00EB6076">
        <w:t>rights or</w:t>
      </w:r>
      <w:r w:rsidRPr="00EB6076">
        <w:rPr>
          <w:spacing w:val="-1"/>
        </w:rPr>
        <w:t xml:space="preserve"> </w:t>
      </w:r>
      <w:r w:rsidRPr="00EB6076">
        <w:t>shareholders’</w:t>
      </w:r>
      <w:r w:rsidRPr="00EB6076">
        <w:rPr>
          <w:spacing w:val="-3"/>
        </w:rPr>
        <w:t xml:space="preserve"> </w:t>
      </w:r>
      <w:r w:rsidRPr="00EB6076">
        <w:t>agreements</w:t>
      </w:r>
      <w:r w:rsidRPr="00EB6076">
        <w:rPr>
          <w:spacing w:val="1"/>
        </w:rPr>
        <w:t xml:space="preserve"> </w:t>
      </w:r>
      <w:r w:rsidRPr="00EB6076">
        <w:t>or</w:t>
      </w:r>
      <w:r w:rsidRPr="00EB6076">
        <w:rPr>
          <w:spacing w:val="1"/>
        </w:rPr>
        <w:t xml:space="preserve"> </w:t>
      </w:r>
      <w:r w:rsidRPr="00EB6076">
        <w:t>voting</w:t>
      </w:r>
      <w:r w:rsidRPr="00EB6076">
        <w:rPr>
          <w:spacing w:val="1"/>
        </w:rPr>
        <w:t xml:space="preserve"> </w:t>
      </w:r>
      <w:r w:rsidRPr="00EB6076">
        <w:t>agreements.</w:t>
      </w:r>
    </w:p>
    <w:p w14:paraId="0F4E3C1D" w14:textId="2FADCFE1" w:rsidR="00F36D94" w:rsidRPr="00EB6076" w:rsidRDefault="00F36D94" w:rsidP="00056180">
      <w:pPr>
        <w:pStyle w:val="ListParagraph"/>
        <w:numPr>
          <w:ilvl w:val="0"/>
          <w:numId w:val="61"/>
        </w:numPr>
        <w:tabs>
          <w:tab w:val="left" w:pos="1386"/>
        </w:tabs>
        <w:spacing w:line="276" w:lineRule="auto"/>
        <w:ind w:right="297"/>
      </w:pPr>
      <w:r w:rsidRPr="00EB6076">
        <w:t>In case of a</w:t>
      </w:r>
      <w:r w:rsidRPr="00F36D94">
        <w:rPr>
          <w:spacing w:val="1"/>
        </w:rPr>
        <w:t xml:space="preserve"> </w:t>
      </w:r>
      <w:r w:rsidRPr="00EB6076">
        <w:t>partnership firm, the beneficial owner is the natural persons(s) who, whether</w:t>
      </w:r>
      <w:r w:rsidRPr="00F36D94">
        <w:rPr>
          <w:spacing w:val="1"/>
        </w:rPr>
        <w:t xml:space="preserve"> </w:t>
      </w:r>
      <w:r w:rsidRPr="00EB6076">
        <w:t>acting</w:t>
      </w:r>
      <w:r w:rsidRPr="00F36D94">
        <w:rPr>
          <w:spacing w:val="1"/>
        </w:rPr>
        <w:t xml:space="preserve"> </w:t>
      </w:r>
      <w:r w:rsidRPr="00EB6076">
        <w:t>alone</w:t>
      </w:r>
      <w:r w:rsidRPr="00F36D94">
        <w:rPr>
          <w:spacing w:val="1"/>
        </w:rPr>
        <w:t xml:space="preserve"> </w:t>
      </w:r>
      <w:r w:rsidRPr="00EB6076">
        <w:t>or</w:t>
      </w:r>
      <w:r w:rsidRPr="00F36D94">
        <w:rPr>
          <w:spacing w:val="1"/>
        </w:rPr>
        <w:t xml:space="preserve"> </w:t>
      </w:r>
      <w:r w:rsidRPr="00EB6076">
        <w:t>together,</w:t>
      </w:r>
      <w:r w:rsidRPr="00F36D94">
        <w:rPr>
          <w:spacing w:val="1"/>
        </w:rPr>
        <w:t xml:space="preserve"> </w:t>
      </w:r>
      <w:r w:rsidRPr="00EB6076">
        <w:t>or</w:t>
      </w:r>
      <w:r w:rsidRPr="00F36D94">
        <w:rPr>
          <w:spacing w:val="1"/>
        </w:rPr>
        <w:t xml:space="preserve"> </w:t>
      </w:r>
      <w:r w:rsidRPr="00EB6076">
        <w:t>through</w:t>
      </w:r>
      <w:r w:rsidRPr="00F36D94">
        <w:rPr>
          <w:spacing w:val="1"/>
        </w:rPr>
        <w:t xml:space="preserve"> </w:t>
      </w:r>
      <w:r w:rsidRPr="00EB6076">
        <w:t>one</w:t>
      </w:r>
      <w:r w:rsidRPr="00F36D94">
        <w:rPr>
          <w:spacing w:val="1"/>
        </w:rPr>
        <w:t xml:space="preserve"> </w:t>
      </w:r>
      <w:r w:rsidRPr="00EB6076">
        <w:t>or</w:t>
      </w:r>
      <w:r w:rsidRPr="00F36D94">
        <w:rPr>
          <w:spacing w:val="1"/>
        </w:rPr>
        <w:t xml:space="preserve"> </w:t>
      </w:r>
      <w:r w:rsidRPr="00EB6076">
        <w:t>more</w:t>
      </w:r>
      <w:r w:rsidRPr="00F36D94">
        <w:rPr>
          <w:spacing w:val="1"/>
        </w:rPr>
        <w:t xml:space="preserve"> </w:t>
      </w:r>
      <w:r w:rsidRPr="00EB6076">
        <w:t>judicial</w:t>
      </w:r>
      <w:r w:rsidRPr="00F36D94">
        <w:rPr>
          <w:spacing w:val="1"/>
        </w:rPr>
        <w:t xml:space="preserve"> </w:t>
      </w:r>
      <w:r w:rsidRPr="00EB6076">
        <w:t>person,</w:t>
      </w:r>
      <w:r w:rsidRPr="00F36D94">
        <w:rPr>
          <w:spacing w:val="1"/>
        </w:rPr>
        <w:t xml:space="preserve"> </w:t>
      </w:r>
      <w:r w:rsidRPr="00EB6076">
        <w:t>has</w:t>
      </w:r>
      <w:r w:rsidRPr="00F36D94">
        <w:rPr>
          <w:spacing w:val="1"/>
        </w:rPr>
        <w:t xml:space="preserve"> </w:t>
      </w:r>
      <w:r w:rsidRPr="00EB6076">
        <w:t>ownership</w:t>
      </w:r>
      <w:r w:rsidRPr="00F36D94">
        <w:rPr>
          <w:spacing w:val="1"/>
        </w:rPr>
        <w:t xml:space="preserve"> </w:t>
      </w:r>
      <w:r w:rsidRPr="00EB6076">
        <w:t>of</w:t>
      </w:r>
      <w:r w:rsidRPr="00F36D94">
        <w:rPr>
          <w:spacing w:val="1"/>
        </w:rPr>
        <w:t xml:space="preserve"> </w:t>
      </w:r>
      <w:r w:rsidRPr="00EB6076">
        <w:t>entitlement</w:t>
      </w:r>
      <w:r w:rsidRPr="00F36D94">
        <w:rPr>
          <w:spacing w:val="-2"/>
        </w:rPr>
        <w:t xml:space="preserve"> </w:t>
      </w:r>
      <w:r w:rsidRPr="00EB6076">
        <w:t>to</w:t>
      </w:r>
      <w:r w:rsidRPr="00F36D94">
        <w:rPr>
          <w:spacing w:val="-2"/>
        </w:rPr>
        <w:t xml:space="preserve"> </w:t>
      </w:r>
      <w:r w:rsidRPr="00EB6076">
        <w:t>more</w:t>
      </w:r>
      <w:r w:rsidRPr="00F36D94">
        <w:rPr>
          <w:spacing w:val="-3"/>
        </w:rPr>
        <w:t xml:space="preserve"> </w:t>
      </w:r>
      <w:r w:rsidRPr="00EB6076">
        <w:t>than</w:t>
      </w:r>
      <w:r w:rsidRPr="00F36D94">
        <w:rPr>
          <w:spacing w:val="-4"/>
        </w:rPr>
        <w:t xml:space="preserve"> </w:t>
      </w:r>
      <w:r w:rsidRPr="00EB6076">
        <w:t>fifteen</w:t>
      </w:r>
      <w:r w:rsidRPr="00F36D94">
        <w:rPr>
          <w:spacing w:val="-3"/>
        </w:rPr>
        <w:t xml:space="preserve"> </w:t>
      </w:r>
      <w:r w:rsidRPr="00EB6076">
        <w:t>percent</w:t>
      </w:r>
      <w:r w:rsidRPr="00F36D94">
        <w:rPr>
          <w:spacing w:val="-1"/>
        </w:rPr>
        <w:t xml:space="preserve"> </w:t>
      </w:r>
      <w:r w:rsidRPr="00EB6076">
        <w:t>of</w:t>
      </w:r>
      <w:r w:rsidRPr="00F36D94">
        <w:rPr>
          <w:spacing w:val="1"/>
        </w:rPr>
        <w:t xml:space="preserve"> </w:t>
      </w:r>
      <w:r w:rsidRPr="00EB6076">
        <w:t>capital</w:t>
      </w:r>
      <w:r w:rsidRPr="00F36D94">
        <w:rPr>
          <w:spacing w:val="-3"/>
        </w:rPr>
        <w:t xml:space="preserve"> </w:t>
      </w:r>
      <w:r w:rsidRPr="00EB6076">
        <w:t>or profits</w:t>
      </w:r>
      <w:r w:rsidRPr="00F36D94">
        <w:rPr>
          <w:spacing w:val="-2"/>
        </w:rPr>
        <w:t xml:space="preserve"> </w:t>
      </w:r>
      <w:r w:rsidRPr="00EB6076">
        <w:t>of</w:t>
      </w:r>
      <w:r w:rsidRPr="00F36D94">
        <w:rPr>
          <w:spacing w:val="-2"/>
        </w:rPr>
        <w:t xml:space="preserve"> </w:t>
      </w:r>
      <w:r w:rsidRPr="00EB6076">
        <w:t>the partnership;</w:t>
      </w:r>
    </w:p>
    <w:p w14:paraId="4764EB0B" w14:textId="77777777" w:rsidR="00F36D94" w:rsidRPr="00EB6076" w:rsidRDefault="00F36D94" w:rsidP="00056180">
      <w:pPr>
        <w:pStyle w:val="ListParagraph"/>
        <w:numPr>
          <w:ilvl w:val="0"/>
          <w:numId w:val="61"/>
        </w:numPr>
        <w:tabs>
          <w:tab w:val="left" w:pos="1386"/>
        </w:tabs>
        <w:spacing w:line="276" w:lineRule="auto"/>
        <w:ind w:right="294"/>
      </w:pPr>
      <w:r w:rsidRPr="00EB6076">
        <w:t>In case of an unincorporated association or body of individuals, the beneficial owner is the</w:t>
      </w:r>
      <w:r w:rsidRPr="00EB6076">
        <w:rPr>
          <w:spacing w:val="1"/>
        </w:rPr>
        <w:t xml:space="preserve"> </w:t>
      </w:r>
      <w:r w:rsidRPr="00EB6076">
        <w:t xml:space="preserve">natural person(s), who, whether acting alone or together, or through one or </w:t>
      </w:r>
      <w:r w:rsidRPr="00EB6076">
        <w:lastRenderedPageBreak/>
        <w:t>more judicial</w:t>
      </w:r>
      <w:r w:rsidRPr="00EB6076">
        <w:rPr>
          <w:spacing w:val="1"/>
        </w:rPr>
        <w:t xml:space="preserve"> </w:t>
      </w:r>
      <w:r w:rsidRPr="00EB6076">
        <w:t>person, has ownership of or entitlement to more than fifteen percent of the property or</w:t>
      </w:r>
      <w:r w:rsidRPr="00EB6076">
        <w:rPr>
          <w:spacing w:val="1"/>
        </w:rPr>
        <w:t xml:space="preserve"> </w:t>
      </w:r>
      <w:r w:rsidRPr="00EB6076">
        <w:t>capital</w:t>
      </w:r>
      <w:r w:rsidRPr="00EB6076">
        <w:rPr>
          <w:spacing w:val="-2"/>
        </w:rPr>
        <w:t xml:space="preserve"> </w:t>
      </w:r>
      <w:r w:rsidRPr="00EB6076">
        <w:t>or</w:t>
      </w:r>
      <w:r w:rsidRPr="00EB6076">
        <w:rPr>
          <w:spacing w:val="-1"/>
        </w:rPr>
        <w:t xml:space="preserve"> </w:t>
      </w:r>
      <w:r w:rsidRPr="00EB6076">
        <w:t>profits</w:t>
      </w:r>
      <w:r w:rsidRPr="00EB6076">
        <w:rPr>
          <w:spacing w:val="1"/>
        </w:rPr>
        <w:t xml:space="preserve"> </w:t>
      </w:r>
      <w:r w:rsidRPr="00EB6076">
        <w:t>of</w:t>
      </w:r>
      <w:r w:rsidRPr="00EB6076">
        <w:rPr>
          <w:spacing w:val="-1"/>
        </w:rPr>
        <w:t xml:space="preserve"> </w:t>
      </w:r>
      <w:r w:rsidRPr="00EB6076">
        <w:t>such</w:t>
      </w:r>
      <w:r w:rsidRPr="00EB6076">
        <w:rPr>
          <w:spacing w:val="-2"/>
        </w:rPr>
        <w:t xml:space="preserve"> </w:t>
      </w:r>
      <w:r w:rsidRPr="00EB6076">
        <w:t>association or</w:t>
      </w:r>
      <w:r w:rsidRPr="00EB6076">
        <w:rPr>
          <w:spacing w:val="-2"/>
        </w:rPr>
        <w:t xml:space="preserve"> </w:t>
      </w:r>
      <w:r w:rsidRPr="00EB6076">
        <w:t>body</w:t>
      </w:r>
      <w:r w:rsidRPr="00EB6076">
        <w:rPr>
          <w:spacing w:val="-2"/>
        </w:rPr>
        <w:t xml:space="preserve"> </w:t>
      </w:r>
      <w:r w:rsidRPr="00EB6076">
        <w:t>of</w:t>
      </w:r>
      <w:r w:rsidRPr="00EB6076">
        <w:rPr>
          <w:spacing w:val="2"/>
        </w:rPr>
        <w:t xml:space="preserve"> </w:t>
      </w:r>
      <w:r w:rsidRPr="00EB6076">
        <w:t>individuals;</w:t>
      </w:r>
    </w:p>
    <w:p w14:paraId="0599DBEB" w14:textId="77777777" w:rsidR="00F36D94" w:rsidRPr="00EB6076" w:rsidRDefault="00F36D94" w:rsidP="00056180">
      <w:pPr>
        <w:pStyle w:val="ListParagraph"/>
        <w:numPr>
          <w:ilvl w:val="0"/>
          <w:numId w:val="61"/>
        </w:numPr>
        <w:tabs>
          <w:tab w:val="left" w:pos="1386"/>
        </w:tabs>
        <w:spacing w:line="276" w:lineRule="auto"/>
        <w:ind w:right="303"/>
      </w:pPr>
      <w:r w:rsidRPr="00EB6076">
        <w:t>Where no natural person is identified under (1) or (2) or (3) above, the beneficial owner is</w:t>
      </w:r>
      <w:r w:rsidRPr="00EB6076">
        <w:rPr>
          <w:spacing w:val="1"/>
        </w:rPr>
        <w:t xml:space="preserve"> </w:t>
      </w:r>
      <w:r w:rsidRPr="00EB6076">
        <w:t>the</w:t>
      </w:r>
      <w:r w:rsidRPr="00EB6076">
        <w:rPr>
          <w:spacing w:val="-3"/>
        </w:rPr>
        <w:t xml:space="preserve"> </w:t>
      </w:r>
      <w:r w:rsidRPr="00EB6076">
        <w:t>relevant</w:t>
      </w:r>
      <w:r w:rsidRPr="00EB6076">
        <w:rPr>
          <w:spacing w:val="1"/>
        </w:rPr>
        <w:t xml:space="preserve"> </w:t>
      </w:r>
      <w:r w:rsidRPr="00EB6076">
        <w:t>natural</w:t>
      </w:r>
      <w:r w:rsidRPr="00EB6076">
        <w:rPr>
          <w:spacing w:val="-2"/>
        </w:rPr>
        <w:t xml:space="preserve"> </w:t>
      </w:r>
      <w:r w:rsidRPr="00EB6076">
        <w:t>person</w:t>
      </w:r>
      <w:r w:rsidRPr="00EB6076">
        <w:rPr>
          <w:spacing w:val="-1"/>
        </w:rPr>
        <w:t xml:space="preserve"> </w:t>
      </w:r>
      <w:r w:rsidRPr="00EB6076">
        <w:t>who</w:t>
      </w:r>
      <w:r w:rsidRPr="00EB6076">
        <w:rPr>
          <w:spacing w:val="-1"/>
        </w:rPr>
        <w:t xml:space="preserve"> </w:t>
      </w:r>
      <w:r w:rsidRPr="00EB6076">
        <w:t>holds</w:t>
      </w:r>
      <w:r w:rsidRPr="00EB6076">
        <w:rPr>
          <w:spacing w:val="-1"/>
        </w:rPr>
        <w:t xml:space="preserve"> </w:t>
      </w:r>
      <w:r w:rsidRPr="00EB6076">
        <w:t>the</w:t>
      </w:r>
      <w:r w:rsidRPr="00EB6076">
        <w:rPr>
          <w:spacing w:val="-1"/>
        </w:rPr>
        <w:t xml:space="preserve"> </w:t>
      </w:r>
      <w:r w:rsidRPr="00EB6076">
        <w:t>position of</w:t>
      </w:r>
      <w:r w:rsidRPr="00EB6076">
        <w:rPr>
          <w:spacing w:val="1"/>
        </w:rPr>
        <w:t xml:space="preserve"> </w:t>
      </w:r>
      <w:r w:rsidRPr="00EB6076">
        <w:t>senior</w:t>
      </w:r>
      <w:r w:rsidRPr="00EB6076">
        <w:rPr>
          <w:spacing w:val="-2"/>
        </w:rPr>
        <w:t xml:space="preserve"> </w:t>
      </w:r>
      <w:r w:rsidRPr="00EB6076">
        <w:t>managing</w:t>
      </w:r>
      <w:r w:rsidRPr="00EB6076">
        <w:rPr>
          <w:spacing w:val="1"/>
        </w:rPr>
        <w:t xml:space="preserve"> </w:t>
      </w:r>
      <w:r w:rsidRPr="00EB6076">
        <w:t>official;</w:t>
      </w:r>
    </w:p>
    <w:p w14:paraId="1A0D8A48" w14:textId="4D494D5F" w:rsidR="00F36D94" w:rsidRDefault="00F36D94" w:rsidP="00056180">
      <w:pPr>
        <w:pStyle w:val="ListParagraph"/>
        <w:numPr>
          <w:ilvl w:val="0"/>
          <w:numId w:val="61"/>
        </w:numPr>
        <w:tabs>
          <w:tab w:val="left" w:pos="1386"/>
        </w:tabs>
        <w:spacing w:line="276" w:lineRule="auto"/>
        <w:ind w:right="296"/>
      </w:pPr>
      <w:r w:rsidRPr="00EB6076">
        <w:t>In case of a trust, the identification of beneficial owner(s) shall include identification of the</w:t>
      </w:r>
      <w:r w:rsidRPr="00EB6076">
        <w:rPr>
          <w:spacing w:val="1"/>
        </w:rPr>
        <w:t xml:space="preserve"> </w:t>
      </w:r>
      <w:r w:rsidRPr="00EB6076">
        <w:t>author of the trust, the trustee, the beneficiaries with fifteen percent or more interest in the</w:t>
      </w:r>
      <w:r w:rsidRPr="00EB6076">
        <w:rPr>
          <w:spacing w:val="1"/>
        </w:rPr>
        <w:t xml:space="preserve"> </w:t>
      </w:r>
      <w:r w:rsidRPr="00EB6076">
        <w:t>trust</w:t>
      </w:r>
      <w:r w:rsidRPr="00EB6076">
        <w:rPr>
          <w:spacing w:val="1"/>
        </w:rPr>
        <w:t xml:space="preserve"> </w:t>
      </w:r>
      <w:r w:rsidRPr="00EB6076">
        <w:t>and any other</w:t>
      </w:r>
      <w:r w:rsidRPr="00EB6076">
        <w:rPr>
          <w:spacing w:val="1"/>
        </w:rPr>
        <w:t xml:space="preserve"> </w:t>
      </w:r>
      <w:r w:rsidRPr="00EB6076">
        <w:t>natural</w:t>
      </w:r>
      <w:r w:rsidRPr="00EB6076">
        <w:rPr>
          <w:spacing w:val="1"/>
        </w:rPr>
        <w:t xml:space="preserve"> </w:t>
      </w:r>
      <w:r w:rsidRPr="00EB6076">
        <w:t>person exercising ultimate effective</w:t>
      </w:r>
      <w:r w:rsidRPr="00EB6076">
        <w:rPr>
          <w:spacing w:val="1"/>
        </w:rPr>
        <w:t xml:space="preserve"> </w:t>
      </w:r>
      <w:r w:rsidRPr="00EB6076">
        <w:t>control</w:t>
      </w:r>
      <w:r w:rsidRPr="00EB6076">
        <w:rPr>
          <w:spacing w:val="1"/>
        </w:rPr>
        <w:t xml:space="preserve"> </w:t>
      </w:r>
      <w:r w:rsidRPr="00EB6076">
        <w:t>over</w:t>
      </w:r>
      <w:r w:rsidRPr="00EB6076">
        <w:rPr>
          <w:spacing w:val="1"/>
        </w:rPr>
        <w:t xml:space="preserve"> </w:t>
      </w:r>
      <w:r w:rsidRPr="00EB6076">
        <w:t>the trust</w:t>
      </w:r>
      <w:r w:rsidRPr="00EB6076">
        <w:rPr>
          <w:spacing w:val="1"/>
        </w:rPr>
        <w:t xml:space="preserve"> </w:t>
      </w:r>
      <w:r w:rsidRPr="00EB6076">
        <w:t>through</w:t>
      </w:r>
      <w:r w:rsidRPr="00EB6076">
        <w:rPr>
          <w:spacing w:val="-3"/>
        </w:rPr>
        <w:t xml:space="preserve"> </w:t>
      </w:r>
      <w:r w:rsidRPr="00EB6076">
        <w:t>a chain</w:t>
      </w:r>
      <w:r w:rsidRPr="00EB6076">
        <w:rPr>
          <w:spacing w:val="-2"/>
        </w:rPr>
        <w:t xml:space="preserve"> </w:t>
      </w:r>
      <w:r w:rsidRPr="00EB6076">
        <w:t>of</w:t>
      </w:r>
      <w:r w:rsidRPr="00EB6076">
        <w:rPr>
          <w:spacing w:val="2"/>
        </w:rPr>
        <w:t xml:space="preserve"> </w:t>
      </w:r>
      <w:r w:rsidRPr="00EB6076">
        <w:t>control or</w:t>
      </w:r>
      <w:r w:rsidRPr="00EB6076">
        <w:rPr>
          <w:spacing w:val="1"/>
        </w:rPr>
        <w:t xml:space="preserve"> </w:t>
      </w:r>
      <w:r w:rsidRPr="00EB6076">
        <w:t>ownership.</w:t>
      </w:r>
    </w:p>
    <w:p w14:paraId="39D4FAE1" w14:textId="77777777" w:rsidR="00F36D94" w:rsidRPr="00EB6076" w:rsidRDefault="00F36D94" w:rsidP="00F36D94">
      <w:pPr>
        <w:pStyle w:val="Heading5"/>
        <w:numPr>
          <w:ilvl w:val="1"/>
          <w:numId w:val="60"/>
        </w:numPr>
        <w:tabs>
          <w:tab w:val="left" w:pos="962"/>
        </w:tabs>
        <w:spacing w:before="196"/>
        <w:ind w:hanging="710"/>
        <w:rPr>
          <w:rFonts w:ascii="Franklin Gothic Book"/>
          <w:sz w:val="24"/>
        </w:rPr>
      </w:pPr>
      <w:r w:rsidRPr="00EB6076">
        <w:rPr>
          <w:u w:val="thick"/>
        </w:rPr>
        <w:t>Cost</w:t>
      </w:r>
      <w:r w:rsidRPr="00EB6076">
        <w:rPr>
          <w:spacing w:val="-1"/>
          <w:u w:val="thick"/>
        </w:rPr>
        <w:t xml:space="preserve"> </w:t>
      </w:r>
      <w:r w:rsidRPr="00EB6076">
        <w:rPr>
          <w:u w:val="thick"/>
        </w:rPr>
        <w:t>of</w:t>
      </w:r>
      <w:r w:rsidRPr="00EB6076">
        <w:rPr>
          <w:spacing w:val="-2"/>
          <w:u w:val="thick"/>
        </w:rPr>
        <w:t xml:space="preserve"> </w:t>
      </w:r>
      <w:r w:rsidRPr="00EB6076">
        <w:rPr>
          <w:u w:val="thick"/>
        </w:rPr>
        <w:t>Bidding</w:t>
      </w:r>
    </w:p>
    <w:p w14:paraId="3AA9629B" w14:textId="3595CDC2" w:rsidR="00F36D94" w:rsidRDefault="00F36D94" w:rsidP="0084344C">
      <w:pPr>
        <w:pStyle w:val="ListParagraph"/>
        <w:numPr>
          <w:ilvl w:val="2"/>
          <w:numId w:val="60"/>
        </w:numPr>
        <w:tabs>
          <w:tab w:val="left" w:pos="972"/>
        </w:tabs>
        <w:ind w:right="295" w:hanging="709"/>
      </w:pPr>
      <w:r w:rsidRPr="00EB6076">
        <w:t>The Bidder shall bear all costs associated with the preparation and submission of its bid, and</w:t>
      </w:r>
      <w:r w:rsidRPr="00EB6076">
        <w:rPr>
          <w:spacing w:val="1"/>
        </w:rPr>
        <w:t xml:space="preserve"> </w:t>
      </w:r>
      <w:r w:rsidRPr="00EB6076">
        <w:t>“the Purchaser", will in no case be responsible or liable for these costs, regardless of the</w:t>
      </w:r>
      <w:r w:rsidRPr="00EB6076">
        <w:rPr>
          <w:spacing w:val="1"/>
        </w:rPr>
        <w:t xml:space="preserve"> </w:t>
      </w:r>
      <w:r w:rsidRPr="00EB6076">
        <w:t>conduct</w:t>
      </w:r>
      <w:r w:rsidRPr="00EB6076">
        <w:rPr>
          <w:spacing w:val="1"/>
        </w:rPr>
        <w:t xml:space="preserve"> </w:t>
      </w:r>
      <w:r w:rsidRPr="00EB6076">
        <w:t>or</w:t>
      </w:r>
      <w:r w:rsidRPr="00EB6076">
        <w:rPr>
          <w:spacing w:val="1"/>
        </w:rPr>
        <w:t xml:space="preserve"> </w:t>
      </w:r>
      <w:r w:rsidRPr="00EB6076">
        <w:t>outcome of</w:t>
      </w:r>
      <w:r w:rsidRPr="00EB6076">
        <w:rPr>
          <w:spacing w:val="-1"/>
        </w:rPr>
        <w:t xml:space="preserve"> </w:t>
      </w:r>
      <w:r w:rsidRPr="00EB6076">
        <w:t>the bidding</w:t>
      </w:r>
      <w:r w:rsidRPr="00EB6076">
        <w:rPr>
          <w:spacing w:val="1"/>
        </w:rPr>
        <w:t xml:space="preserve"> </w:t>
      </w:r>
      <w:r w:rsidRPr="00EB6076">
        <w:t>process.</w:t>
      </w:r>
    </w:p>
    <w:p w14:paraId="4F03586D" w14:textId="77777777" w:rsidR="002A68C1" w:rsidRDefault="002A68C1" w:rsidP="002A68C1">
      <w:pPr>
        <w:pStyle w:val="ListParagraph"/>
        <w:tabs>
          <w:tab w:val="left" w:pos="972"/>
        </w:tabs>
        <w:ind w:right="295" w:firstLine="0"/>
      </w:pPr>
    </w:p>
    <w:p w14:paraId="3AA08517" w14:textId="3FCCD74C" w:rsidR="002A68C1" w:rsidRPr="002A68C1" w:rsidRDefault="002A68C1" w:rsidP="002A68C1">
      <w:pPr>
        <w:pStyle w:val="ListParagraph"/>
        <w:numPr>
          <w:ilvl w:val="1"/>
          <w:numId w:val="60"/>
        </w:numPr>
        <w:tabs>
          <w:tab w:val="left" w:pos="972"/>
        </w:tabs>
        <w:ind w:right="295"/>
        <w:rPr>
          <w:b/>
          <w:bCs/>
          <w:u w:val="single"/>
        </w:rPr>
      </w:pPr>
      <w:r w:rsidRPr="002A68C1">
        <w:rPr>
          <w:b/>
          <w:bCs/>
          <w:u w:val="single"/>
        </w:rPr>
        <w:t xml:space="preserve">Code of Integrity </w:t>
      </w:r>
    </w:p>
    <w:p w14:paraId="4998DDA8" w14:textId="780AEEC7" w:rsidR="002A68C1" w:rsidRDefault="002A68C1" w:rsidP="002A68C1">
      <w:pPr>
        <w:pStyle w:val="ListParagraph"/>
        <w:numPr>
          <w:ilvl w:val="2"/>
          <w:numId w:val="60"/>
        </w:numPr>
        <w:tabs>
          <w:tab w:val="left" w:pos="1671"/>
          <w:tab w:val="left" w:pos="1672"/>
        </w:tabs>
        <w:ind w:right="385"/>
      </w:pPr>
      <w:r>
        <w:t xml:space="preserve">The bidders/suppliers </w:t>
      </w:r>
      <w:r w:rsidRPr="00EB6076">
        <w:t xml:space="preserve">should sign a declaration about abiding by the Code of Integrity for </w:t>
      </w:r>
    </w:p>
    <w:p w14:paraId="151D14EF" w14:textId="6930AB51" w:rsidR="0084344C" w:rsidRDefault="002A68C1" w:rsidP="002A68C1">
      <w:pPr>
        <w:pStyle w:val="ListParagraph"/>
        <w:tabs>
          <w:tab w:val="left" w:pos="1671"/>
          <w:tab w:val="left" w:pos="1672"/>
        </w:tabs>
        <w:ind w:right="385" w:firstLine="0"/>
      </w:pPr>
      <w:r w:rsidRPr="00EB6076">
        <w:t>Public</w:t>
      </w:r>
      <w:r w:rsidRPr="002A68C1">
        <w:rPr>
          <w:spacing w:val="-59"/>
        </w:rPr>
        <w:t xml:space="preserve"> </w:t>
      </w:r>
      <w:r w:rsidRPr="00EB6076">
        <w:t>Procurement in bid documents. In case of any transgression of this code, the bidder is not only</w:t>
      </w:r>
      <w:r w:rsidRPr="002A68C1">
        <w:rPr>
          <w:spacing w:val="1"/>
        </w:rPr>
        <w:t xml:space="preserve"> </w:t>
      </w:r>
      <w:r w:rsidRPr="00EB6076">
        <w:t>liable to be removed from the list of registered suppliers, but it would be liable for other punitive</w:t>
      </w:r>
      <w:r w:rsidRPr="002A68C1">
        <w:rPr>
          <w:spacing w:val="-59"/>
        </w:rPr>
        <w:t xml:space="preserve"> </w:t>
      </w:r>
      <w:r w:rsidRPr="00EB6076">
        <w:t>actions such as cancellation of contracts, banning and blacklisting or action in Competition</w:t>
      </w:r>
      <w:r w:rsidRPr="002A68C1">
        <w:rPr>
          <w:spacing w:val="1"/>
        </w:rPr>
        <w:t xml:space="preserve"> </w:t>
      </w:r>
      <w:r w:rsidRPr="00EB6076">
        <w:t>Commission</w:t>
      </w:r>
      <w:r w:rsidRPr="002A68C1">
        <w:rPr>
          <w:spacing w:val="-1"/>
        </w:rPr>
        <w:t xml:space="preserve"> </w:t>
      </w:r>
      <w:r w:rsidRPr="00EB6076">
        <w:t>of</w:t>
      </w:r>
      <w:r w:rsidRPr="002A68C1">
        <w:rPr>
          <w:spacing w:val="-1"/>
        </w:rPr>
        <w:t xml:space="preserve"> </w:t>
      </w:r>
      <w:r w:rsidRPr="00EB6076">
        <w:t>India</w:t>
      </w:r>
      <w:r>
        <w:t>.</w:t>
      </w:r>
    </w:p>
    <w:p w14:paraId="7E4EC14B" w14:textId="00AE35D1" w:rsidR="002A68C1" w:rsidRPr="00EB6076" w:rsidRDefault="002A68C1" w:rsidP="002A68C1">
      <w:pPr>
        <w:pStyle w:val="ListParagraph"/>
        <w:numPr>
          <w:ilvl w:val="2"/>
          <w:numId w:val="60"/>
        </w:numPr>
        <w:tabs>
          <w:tab w:val="left" w:pos="950"/>
        </w:tabs>
        <w:spacing w:before="118"/>
        <w:ind w:right="294" w:hanging="709"/>
      </w:pPr>
      <w:r w:rsidRPr="00EB6076">
        <w:rPr>
          <w:b/>
        </w:rPr>
        <w:t>Code of integrity for Public Procurement</w:t>
      </w:r>
      <w:r w:rsidRPr="00EB6076">
        <w:t>:</w:t>
      </w:r>
      <w:r>
        <w:t xml:space="preserve"> The </w:t>
      </w:r>
      <w:r w:rsidRPr="00EB6076">
        <w:t>Purchaser as well as bidders,</w:t>
      </w:r>
      <w:r w:rsidRPr="00EB6076">
        <w:rPr>
          <w:spacing w:val="1"/>
        </w:rPr>
        <w:t xml:space="preserve"> </w:t>
      </w:r>
      <w:r w:rsidRPr="00EB6076">
        <w:t>suppliers,</w:t>
      </w:r>
      <w:r w:rsidRPr="00EB6076">
        <w:rPr>
          <w:spacing w:val="1"/>
        </w:rPr>
        <w:t xml:space="preserve"> </w:t>
      </w:r>
      <w:r w:rsidRPr="00EB6076">
        <w:t>contractors and consultants should observe the highest standard of ethics and should not</w:t>
      </w:r>
      <w:r w:rsidRPr="00EB6076">
        <w:rPr>
          <w:spacing w:val="1"/>
        </w:rPr>
        <w:t xml:space="preserve"> </w:t>
      </w:r>
      <w:r w:rsidRPr="00EB6076">
        <w:t>indulge in the following prohibited practices, either directly or indirectly, at any stage during the</w:t>
      </w:r>
      <w:r w:rsidRPr="00EB6076">
        <w:rPr>
          <w:spacing w:val="1"/>
        </w:rPr>
        <w:t xml:space="preserve"> </w:t>
      </w:r>
      <w:r w:rsidRPr="00EB6076">
        <w:t>procurement</w:t>
      </w:r>
      <w:r w:rsidRPr="00EB6076">
        <w:rPr>
          <w:spacing w:val="-2"/>
        </w:rPr>
        <w:t xml:space="preserve"> </w:t>
      </w:r>
      <w:r w:rsidRPr="00EB6076">
        <w:t>process or</w:t>
      </w:r>
      <w:r w:rsidRPr="00EB6076">
        <w:rPr>
          <w:spacing w:val="-1"/>
        </w:rPr>
        <w:t xml:space="preserve"> </w:t>
      </w:r>
      <w:r w:rsidRPr="00EB6076">
        <w:t>during execution</w:t>
      </w:r>
      <w:r w:rsidRPr="00EB6076">
        <w:rPr>
          <w:spacing w:val="-1"/>
        </w:rPr>
        <w:t xml:space="preserve"> </w:t>
      </w:r>
      <w:r w:rsidRPr="00EB6076">
        <w:t>of</w:t>
      </w:r>
      <w:r w:rsidRPr="00EB6076">
        <w:rPr>
          <w:spacing w:val="2"/>
        </w:rPr>
        <w:t xml:space="preserve"> </w:t>
      </w:r>
      <w:r w:rsidRPr="00EB6076">
        <w:t>resultant</w:t>
      </w:r>
      <w:r w:rsidRPr="00EB6076">
        <w:rPr>
          <w:spacing w:val="-1"/>
        </w:rPr>
        <w:t xml:space="preserve"> </w:t>
      </w:r>
      <w:r w:rsidRPr="00EB6076">
        <w:t>contracts:</w:t>
      </w:r>
    </w:p>
    <w:p w14:paraId="7679C1FA" w14:textId="2C33897B" w:rsidR="002A68C1" w:rsidRDefault="002A68C1" w:rsidP="002A68C1">
      <w:pPr>
        <w:pStyle w:val="ListParagraph"/>
        <w:tabs>
          <w:tab w:val="left" w:pos="974"/>
        </w:tabs>
        <w:spacing w:before="121"/>
        <w:ind w:left="973" w:right="397" w:firstLine="0"/>
      </w:pPr>
      <w:proofErr w:type="spellStart"/>
      <w:r>
        <w:t>i</w:t>
      </w:r>
      <w:proofErr w:type="spellEnd"/>
      <w:r>
        <w:t>.</w:t>
      </w:r>
      <w:r w:rsidRPr="002A68C1">
        <w:t xml:space="preserve"> </w:t>
      </w:r>
      <w:r w:rsidRPr="00EB6076">
        <w:t>“</w:t>
      </w:r>
      <w:r w:rsidRPr="00EB6076">
        <w:rPr>
          <w:b/>
        </w:rPr>
        <w:t>corrupt practice</w:t>
      </w:r>
      <w:r w:rsidRPr="00EB6076">
        <w:t>”: making offers, solicitation or acceptance of bribe, rewards or gifts or any</w:t>
      </w:r>
      <w:r w:rsidRPr="00EB6076">
        <w:rPr>
          <w:spacing w:val="1"/>
        </w:rPr>
        <w:t xml:space="preserve"> </w:t>
      </w:r>
      <w:r w:rsidRPr="00EB6076">
        <w:t>material</w:t>
      </w:r>
      <w:r w:rsidRPr="00EB6076">
        <w:rPr>
          <w:spacing w:val="1"/>
        </w:rPr>
        <w:t xml:space="preserve"> </w:t>
      </w:r>
      <w:r w:rsidRPr="00EB6076">
        <w:t>benefit,</w:t>
      </w:r>
      <w:r w:rsidRPr="00EB6076">
        <w:rPr>
          <w:spacing w:val="1"/>
        </w:rPr>
        <w:t xml:space="preserve"> </w:t>
      </w:r>
      <w:r w:rsidRPr="00EB6076">
        <w:t>in exchange for</w:t>
      </w:r>
      <w:r w:rsidRPr="00EB6076">
        <w:rPr>
          <w:spacing w:val="1"/>
        </w:rPr>
        <w:t xml:space="preserve"> </w:t>
      </w:r>
      <w:r w:rsidRPr="00EB6076">
        <w:t>an</w:t>
      </w:r>
      <w:r>
        <w:t xml:space="preserve"> </w:t>
      </w:r>
      <w:r w:rsidRPr="00EB6076">
        <w:t>unfair</w:t>
      </w:r>
      <w:r w:rsidRPr="00EB6076">
        <w:rPr>
          <w:spacing w:val="1"/>
        </w:rPr>
        <w:t xml:space="preserve"> </w:t>
      </w:r>
      <w:r w:rsidRPr="00EB6076">
        <w:t>advantage</w:t>
      </w:r>
      <w:r w:rsidRPr="00EB6076">
        <w:rPr>
          <w:spacing w:val="1"/>
        </w:rPr>
        <w:t xml:space="preserve"> </w:t>
      </w:r>
      <w:r w:rsidRPr="00EB6076">
        <w:t>in</w:t>
      </w:r>
      <w:r w:rsidRPr="00EB6076">
        <w:rPr>
          <w:spacing w:val="1"/>
        </w:rPr>
        <w:t xml:space="preserve"> </w:t>
      </w:r>
      <w:r w:rsidRPr="00EB6076">
        <w:t>the procurement</w:t>
      </w:r>
      <w:r w:rsidRPr="00EB6076">
        <w:rPr>
          <w:spacing w:val="1"/>
        </w:rPr>
        <w:t xml:space="preserve"> </w:t>
      </w:r>
      <w:r w:rsidRPr="00EB6076">
        <w:t>process</w:t>
      </w:r>
      <w:r w:rsidRPr="00EB6076">
        <w:rPr>
          <w:spacing w:val="1"/>
        </w:rPr>
        <w:t xml:space="preserve"> </w:t>
      </w:r>
      <w:r w:rsidRPr="00EB6076">
        <w:t>or</w:t>
      </w:r>
      <w:r w:rsidRPr="00EB6076">
        <w:rPr>
          <w:spacing w:val="1"/>
        </w:rPr>
        <w:t xml:space="preserve"> </w:t>
      </w:r>
      <w:r w:rsidRPr="00EB6076">
        <w:t>to</w:t>
      </w:r>
      <w:r w:rsidRPr="00EB6076">
        <w:rPr>
          <w:spacing w:val="1"/>
        </w:rPr>
        <w:t xml:space="preserve"> </w:t>
      </w:r>
      <w:r w:rsidRPr="00EB6076">
        <w:t>otherwise</w:t>
      </w:r>
      <w:r w:rsidRPr="00EB6076">
        <w:rPr>
          <w:spacing w:val="-1"/>
        </w:rPr>
        <w:t xml:space="preserve"> </w:t>
      </w:r>
      <w:r w:rsidRPr="00EB6076">
        <w:t>influence</w:t>
      </w:r>
      <w:r w:rsidRPr="00EB6076">
        <w:rPr>
          <w:spacing w:val="-2"/>
        </w:rPr>
        <w:t xml:space="preserve"> </w:t>
      </w:r>
      <w:r w:rsidRPr="00EB6076">
        <w:t>the</w:t>
      </w:r>
      <w:r w:rsidRPr="00EB6076">
        <w:rPr>
          <w:spacing w:val="-2"/>
        </w:rPr>
        <w:t xml:space="preserve"> </w:t>
      </w:r>
      <w:r w:rsidRPr="00EB6076">
        <w:t>procurement</w:t>
      </w:r>
      <w:r w:rsidRPr="00EB6076">
        <w:rPr>
          <w:spacing w:val="-2"/>
        </w:rPr>
        <w:t xml:space="preserve"> </w:t>
      </w:r>
      <w:r w:rsidRPr="00EB6076">
        <w:t>process or</w:t>
      </w:r>
      <w:r w:rsidRPr="00EB6076">
        <w:rPr>
          <w:spacing w:val="-1"/>
        </w:rPr>
        <w:t xml:space="preserve"> </w:t>
      </w:r>
      <w:r w:rsidRPr="00EB6076">
        <w:t>contract</w:t>
      </w:r>
      <w:r w:rsidRPr="00EB6076">
        <w:rPr>
          <w:spacing w:val="2"/>
        </w:rPr>
        <w:t xml:space="preserve"> </w:t>
      </w:r>
      <w:r w:rsidRPr="00EB6076">
        <w:t>execution;</w:t>
      </w:r>
    </w:p>
    <w:p w14:paraId="0044F519" w14:textId="77777777" w:rsidR="002A68C1" w:rsidRPr="00EB6076" w:rsidRDefault="002A68C1" w:rsidP="002A68C1">
      <w:pPr>
        <w:pStyle w:val="ListParagraph"/>
        <w:tabs>
          <w:tab w:val="left" w:pos="974"/>
        </w:tabs>
        <w:ind w:left="973" w:right="400" w:firstLine="0"/>
      </w:pPr>
      <w:r>
        <w:t xml:space="preserve">ii. </w:t>
      </w:r>
      <w:r w:rsidRPr="00EB6076">
        <w:t>“</w:t>
      </w:r>
      <w:r w:rsidRPr="00EB6076">
        <w:rPr>
          <w:b/>
        </w:rPr>
        <w:t>Fraudulent practice</w:t>
      </w:r>
      <w:r w:rsidRPr="00EB6076">
        <w:t>”: any omission or misrepresentation that may mislead or attempt to</w:t>
      </w:r>
      <w:r w:rsidRPr="00EB6076">
        <w:rPr>
          <w:spacing w:val="1"/>
        </w:rPr>
        <w:t xml:space="preserve"> </w:t>
      </w:r>
      <w:r w:rsidRPr="00EB6076">
        <w:t>mislead so that financial or other benefits may be obtained or an obligation avoided. This</w:t>
      </w:r>
      <w:r w:rsidRPr="00EB6076">
        <w:rPr>
          <w:spacing w:val="1"/>
        </w:rPr>
        <w:t xml:space="preserve"> </w:t>
      </w:r>
      <w:r w:rsidRPr="00EB6076">
        <w:t>includes</w:t>
      </w:r>
      <w:r w:rsidRPr="00EB6076">
        <w:rPr>
          <w:spacing w:val="26"/>
        </w:rPr>
        <w:t xml:space="preserve"> </w:t>
      </w:r>
      <w:r w:rsidRPr="00EB6076">
        <w:t>making</w:t>
      </w:r>
      <w:r w:rsidRPr="00EB6076">
        <w:rPr>
          <w:spacing w:val="24"/>
        </w:rPr>
        <w:t xml:space="preserve"> </w:t>
      </w:r>
      <w:r w:rsidRPr="00EB6076">
        <w:t>false</w:t>
      </w:r>
      <w:r w:rsidRPr="00EB6076">
        <w:rPr>
          <w:spacing w:val="27"/>
        </w:rPr>
        <w:t xml:space="preserve"> </w:t>
      </w:r>
      <w:r w:rsidRPr="00EB6076">
        <w:t>declaration</w:t>
      </w:r>
      <w:r w:rsidRPr="00EB6076">
        <w:rPr>
          <w:spacing w:val="27"/>
        </w:rPr>
        <w:t xml:space="preserve"> </w:t>
      </w:r>
      <w:r w:rsidRPr="00EB6076">
        <w:t>or</w:t>
      </w:r>
      <w:r w:rsidRPr="00EB6076">
        <w:rPr>
          <w:spacing w:val="25"/>
        </w:rPr>
        <w:t xml:space="preserve"> </w:t>
      </w:r>
      <w:r w:rsidRPr="00EB6076">
        <w:t>providing</w:t>
      </w:r>
      <w:r w:rsidRPr="00EB6076">
        <w:rPr>
          <w:spacing w:val="26"/>
        </w:rPr>
        <w:t xml:space="preserve"> </w:t>
      </w:r>
      <w:r w:rsidRPr="00EB6076">
        <w:t>false</w:t>
      </w:r>
      <w:r w:rsidRPr="00EB6076">
        <w:rPr>
          <w:spacing w:val="27"/>
        </w:rPr>
        <w:t xml:space="preserve"> </w:t>
      </w:r>
      <w:r w:rsidRPr="00EB6076">
        <w:t>information</w:t>
      </w:r>
      <w:r w:rsidRPr="00EB6076">
        <w:rPr>
          <w:spacing w:val="24"/>
        </w:rPr>
        <w:t xml:space="preserve"> </w:t>
      </w:r>
      <w:r w:rsidRPr="00EB6076">
        <w:t>for</w:t>
      </w:r>
      <w:r w:rsidRPr="00EB6076">
        <w:rPr>
          <w:spacing w:val="28"/>
        </w:rPr>
        <w:t xml:space="preserve"> </w:t>
      </w:r>
      <w:r w:rsidRPr="00EB6076">
        <w:t>participation</w:t>
      </w:r>
      <w:r w:rsidRPr="00EB6076">
        <w:rPr>
          <w:spacing w:val="27"/>
        </w:rPr>
        <w:t xml:space="preserve"> </w:t>
      </w:r>
      <w:r w:rsidRPr="00EB6076">
        <w:t>in</w:t>
      </w:r>
      <w:r w:rsidRPr="00EB6076">
        <w:rPr>
          <w:spacing w:val="27"/>
        </w:rPr>
        <w:t xml:space="preserve"> </w:t>
      </w:r>
      <w:r w:rsidRPr="00EB6076">
        <w:t>a</w:t>
      </w:r>
      <w:r w:rsidRPr="00EB6076">
        <w:rPr>
          <w:spacing w:val="27"/>
        </w:rPr>
        <w:t xml:space="preserve"> </w:t>
      </w:r>
      <w:r w:rsidRPr="00EB6076">
        <w:t>tender</w:t>
      </w:r>
    </w:p>
    <w:p w14:paraId="707B5F79" w14:textId="77777777" w:rsidR="002A68C1" w:rsidRPr="00EB6076" w:rsidRDefault="002A68C1" w:rsidP="002A68C1">
      <w:pPr>
        <w:pStyle w:val="BodyText"/>
        <w:spacing w:before="71" w:line="251" w:lineRule="exact"/>
        <w:ind w:left="973"/>
        <w:jc w:val="both"/>
      </w:pPr>
      <w:r w:rsidRPr="00EB6076">
        <w:t>process</w:t>
      </w:r>
      <w:r w:rsidRPr="00EB6076">
        <w:rPr>
          <w:spacing w:val="-3"/>
        </w:rPr>
        <w:t xml:space="preserve"> </w:t>
      </w:r>
      <w:r w:rsidRPr="00EB6076">
        <w:t>or</w:t>
      </w:r>
      <w:r w:rsidRPr="00EB6076">
        <w:rPr>
          <w:spacing w:val="-2"/>
        </w:rPr>
        <w:t xml:space="preserve"> </w:t>
      </w:r>
      <w:r w:rsidRPr="00EB6076">
        <w:t>to</w:t>
      </w:r>
      <w:r w:rsidRPr="00EB6076">
        <w:rPr>
          <w:spacing w:val="-2"/>
        </w:rPr>
        <w:t xml:space="preserve"> </w:t>
      </w:r>
      <w:r w:rsidRPr="00EB6076">
        <w:t>secure</w:t>
      </w:r>
      <w:r w:rsidRPr="00EB6076">
        <w:rPr>
          <w:spacing w:val="-3"/>
        </w:rPr>
        <w:t xml:space="preserve"> </w:t>
      </w:r>
      <w:r w:rsidRPr="00EB6076">
        <w:t>a</w:t>
      </w:r>
      <w:r w:rsidRPr="00EB6076">
        <w:rPr>
          <w:spacing w:val="-3"/>
        </w:rPr>
        <w:t xml:space="preserve"> </w:t>
      </w:r>
      <w:r w:rsidRPr="00EB6076">
        <w:t>contract</w:t>
      </w:r>
      <w:r w:rsidRPr="00EB6076">
        <w:rPr>
          <w:spacing w:val="2"/>
        </w:rPr>
        <w:t xml:space="preserve"> </w:t>
      </w:r>
      <w:r w:rsidRPr="00EB6076">
        <w:t>or in</w:t>
      </w:r>
      <w:r w:rsidRPr="00EB6076">
        <w:rPr>
          <w:spacing w:val="-1"/>
        </w:rPr>
        <w:t xml:space="preserve"> </w:t>
      </w:r>
      <w:r w:rsidRPr="00EB6076">
        <w:t>execution</w:t>
      </w:r>
      <w:r w:rsidRPr="00EB6076">
        <w:rPr>
          <w:spacing w:val="-2"/>
        </w:rPr>
        <w:t xml:space="preserve"> </w:t>
      </w:r>
      <w:r w:rsidRPr="00EB6076">
        <w:t>of</w:t>
      </w:r>
      <w:r w:rsidRPr="00EB6076">
        <w:rPr>
          <w:spacing w:val="5"/>
        </w:rPr>
        <w:t xml:space="preserve"> </w:t>
      </w:r>
      <w:r w:rsidRPr="00EB6076">
        <w:t>the</w:t>
      </w:r>
      <w:r w:rsidRPr="00EB6076">
        <w:rPr>
          <w:spacing w:val="-3"/>
        </w:rPr>
        <w:t xml:space="preserve"> </w:t>
      </w:r>
      <w:r w:rsidRPr="00EB6076">
        <w:t>contract;</w:t>
      </w:r>
    </w:p>
    <w:p w14:paraId="38E5A3B8" w14:textId="185CCC57" w:rsidR="002A68C1" w:rsidRDefault="002A68C1" w:rsidP="002A68C1">
      <w:pPr>
        <w:pStyle w:val="ListParagraph"/>
        <w:tabs>
          <w:tab w:val="left" w:pos="974"/>
        </w:tabs>
        <w:ind w:left="973" w:right="397" w:firstLine="0"/>
      </w:pPr>
      <w:r>
        <w:t xml:space="preserve">iii. </w:t>
      </w:r>
      <w:r w:rsidRPr="00EB6076">
        <w:t>“</w:t>
      </w:r>
      <w:r w:rsidRPr="00EB6076">
        <w:rPr>
          <w:b/>
        </w:rPr>
        <w:t>anti-competitive</w:t>
      </w:r>
      <w:r w:rsidRPr="00EB6076">
        <w:rPr>
          <w:b/>
          <w:spacing w:val="1"/>
        </w:rPr>
        <w:t xml:space="preserve"> </w:t>
      </w:r>
      <w:r w:rsidRPr="00EB6076">
        <w:rPr>
          <w:b/>
        </w:rPr>
        <w:t>practice</w:t>
      </w:r>
      <w:r w:rsidRPr="00EB6076">
        <w:t>”:</w:t>
      </w:r>
      <w:r w:rsidRPr="00EB6076">
        <w:rPr>
          <w:spacing w:val="1"/>
        </w:rPr>
        <w:t xml:space="preserve"> </w:t>
      </w:r>
      <w:r w:rsidRPr="00EB6076">
        <w:t>any collusion,</w:t>
      </w:r>
      <w:r w:rsidRPr="00EB6076">
        <w:rPr>
          <w:spacing w:val="1"/>
        </w:rPr>
        <w:t xml:space="preserve"> </w:t>
      </w:r>
      <w:r w:rsidRPr="00EB6076">
        <w:t>bid rigging</w:t>
      </w:r>
      <w:r w:rsidRPr="00EB6076">
        <w:rPr>
          <w:spacing w:val="1"/>
        </w:rPr>
        <w:t xml:space="preserve"> </w:t>
      </w:r>
      <w:r w:rsidRPr="00EB6076">
        <w:t>or</w:t>
      </w:r>
      <w:r w:rsidRPr="00EB6076">
        <w:rPr>
          <w:spacing w:val="1"/>
        </w:rPr>
        <w:t xml:space="preserve"> </w:t>
      </w:r>
      <w:r w:rsidRPr="00EB6076">
        <w:t>anti-competitive</w:t>
      </w:r>
      <w:r w:rsidRPr="00EB6076">
        <w:rPr>
          <w:spacing w:val="61"/>
        </w:rPr>
        <w:t xml:space="preserve"> </w:t>
      </w:r>
      <w:r w:rsidRPr="00EB6076">
        <w:t>arrangement, or</w:t>
      </w:r>
      <w:r w:rsidRPr="00EB6076">
        <w:rPr>
          <w:spacing w:val="-59"/>
        </w:rPr>
        <w:t xml:space="preserve"> </w:t>
      </w:r>
      <w:r w:rsidRPr="00EB6076">
        <w:t>any other practice coming under the purview of the Competition Act, 2002, between two or</w:t>
      </w:r>
      <w:r w:rsidRPr="00EB6076">
        <w:rPr>
          <w:spacing w:val="1"/>
        </w:rPr>
        <w:t xml:space="preserve"> </w:t>
      </w:r>
      <w:r w:rsidRPr="00EB6076">
        <w:t>more</w:t>
      </w:r>
      <w:r w:rsidRPr="00EB6076">
        <w:rPr>
          <w:spacing w:val="1"/>
        </w:rPr>
        <w:t xml:space="preserve"> </w:t>
      </w:r>
      <w:r w:rsidRPr="00EB6076">
        <w:t>bidders,</w:t>
      </w:r>
      <w:r w:rsidRPr="00EB6076">
        <w:rPr>
          <w:spacing w:val="1"/>
        </w:rPr>
        <w:t xml:space="preserve"> </w:t>
      </w:r>
      <w:r w:rsidRPr="00EB6076">
        <w:t>with</w:t>
      </w:r>
      <w:r w:rsidRPr="00EB6076">
        <w:rPr>
          <w:spacing w:val="1"/>
        </w:rPr>
        <w:t xml:space="preserve"> </w:t>
      </w:r>
      <w:r w:rsidRPr="00EB6076">
        <w:t>or</w:t>
      </w:r>
      <w:r w:rsidRPr="00EB6076">
        <w:rPr>
          <w:spacing w:val="1"/>
        </w:rPr>
        <w:t xml:space="preserve"> </w:t>
      </w:r>
      <w:r w:rsidRPr="00EB6076">
        <w:t>without</w:t>
      </w:r>
      <w:r w:rsidRPr="00EB6076">
        <w:rPr>
          <w:spacing w:val="1"/>
        </w:rPr>
        <w:t xml:space="preserve"> </w:t>
      </w:r>
      <w:r w:rsidRPr="00EB6076">
        <w:t>the</w:t>
      </w:r>
      <w:r w:rsidRPr="00EB6076">
        <w:rPr>
          <w:spacing w:val="1"/>
        </w:rPr>
        <w:t xml:space="preserve"> </w:t>
      </w:r>
      <w:r w:rsidRPr="00EB6076">
        <w:t>knowledge</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that</w:t>
      </w:r>
      <w:r w:rsidRPr="00EB6076">
        <w:rPr>
          <w:spacing w:val="1"/>
        </w:rPr>
        <w:t xml:space="preserve"> </w:t>
      </w:r>
      <w:r w:rsidRPr="00EB6076">
        <w:t>may</w:t>
      </w:r>
      <w:r w:rsidRPr="00EB6076">
        <w:rPr>
          <w:spacing w:val="1"/>
        </w:rPr>
        <w:t xml:space="preserve"> </w:t>
      </w:r>
      <w:r w:rsidRPr="00EB6076">
        <w:t>impair</w:t>
      </w:r>
      <w:r w:rsidRPr="00EB6076">
        <w:rPr>
          <w:spacing w:val="1"/>
        </w:rPr>
        <w:t xml:space="preserve"> </w:t>
      </w:r>
      <w:r w:rsidRPr="00EB6076">
        <w:t>the</w:t>
      </w:r>
      <w:r w:rsidRPr="00EB6076">
        <w:rPr>
          <w:spacing w:val="1"/>
        </w:rPr>
        <w:t xml:space="preserve"> </w:t>
      </w:r>
      <w:r w:rsidRPr="00EB6076">
        <w:t>transparency, fairness and the progress of the procurement process or to establish bid prices</w:t>
      </w:r>
      <w:r w:rsidRPr="00EB6076">
        <w:rPr>
          <w:spacing w:val="1"/>
        </w:rPr>
        <w:t xml:space="preserve"> </w:t>
      </w:r>
      <w:r w:rsidRPr="00EB6076">
        <w:t>at artificial,</w:t>
      </w:r>
      <w:r w:rsidRPr="00EB6076">
        <w:rPr>
          <w:spacing w:val="2"/>
        </w:rPr>
        <w:t xml:space="preserve"> </w:t>
      </w:r>
      <w:r w:rsidRPr="00EB6076">
        <w:t>non-competitive levels.</w:t>
      </w:r>
    </w:p>
    <w:p w14:paraId="4A11DCC4" w14:textId="77777777" w:rsidR="002A68C1" w:rsidRPr="00EB6076" w:rsidRDefault="002A68C1" w:rsidP="00205EE2">
      <w:pPr>
        <w:pStyle w:val="ListParagraph"/>
        <w:tabs>
          <w:tab w:val="left" w:pos="974"/>
        </w:tabs>
        <w:spacing w:line="244" w:lineRule="auto"/>
        <w:ind w:left="973" w:right="401" w:firstLine="0"/>
      </w:pPr>
      <w:r>
        <w:t xml:space="preserve">iv. </w:t>
      </w:r>
      <w:r w:rsidRPr="00EB6076">
        <w:t>“</w:t>
      </w:r>
      <w:r w:rsidRPr="00EB6076">
        <w:rPr>
          <w:b/>
        </w:rPr>
        <w:t>coercive practice</w:t>
      </w:r>
      <w:r w:rsidRPr="00EB6076">
        <w:t>”: harming or threatening to harm, persons or their property to influence</w:t>
      </w:r>
      <w:r w:rsidRPr="00EB6076">
        <w:rPr>
          <w:spacing w:val="1"/>
        </w:rPr>
        <w:t xml:space="preserve"> </w:t>
      </w:r>
      <w:r w:rsidRPr="00EB6076">
        <w:t>their participation in</w:t>
      </w:r>
      <w:r w:rsidRPr="00EB6076">
        <w:rPr>
          <w:spacing w:val="-3"/>
        </w:rPr>
        <w:t xml:space="preserve"> </w:t>
      </w:r>
      <w:r w:rsidRPr="00EB6076">
        <w:t>the</w:t>
      </w:r>
      <w:r w:rsidRPr="00EB6076">
        <w:rPr>
          <w:spacing w:val="-5"/>
        </w:rPr>
        <w:t xml:space="preserve"> </w:t>
      </w:r>
      <w:r w:rsidRPr="00EB6076">
        <w:t>procurement</w:t>
      </w:r>
      <w:r w:rsidRPr="00EB6076">
        <w:rPr>
          <w:spacing w:val="-2"/>
        </w:rPr>
        <w:t xml:space="preserve"> </w:t>
      </w:r>
      <w:r w:rsidRPr="00EB6076">
        <w:t>process or</w:t>
      </w:r>
      <w:r w:rsidRPr="00EB6076">
        <w:rPr>
          <w:spacing w:val="-1"/>
        </w:rPr>
        <w:t xml:space="preserve"> </w:t>
      </w:r>
      <w:r w:rsidRPr="00EB6076">
        <w:t>affect</w:t>
      </w:r>
      <w:r w:rsidRPr="00EB6076">
        <w:rPr>
          <w:spacing w:val="-2"/>
        </w:rPr>
        <w:t xml:space="preserve"> </w:t>
      </w:r>
      <w:r w:rsidRPr="00EB6076">
        <w:t>the execution</w:t>
      </w:r>
      <w:r w:rsidRPr="00EB6076">
        <w:rPr>
          <w:spacing w:val="-3"/>
        </w:rPr>
        <w:t xml:space="preserve"> </w:t>
      </w:r>
      <w:r w:rsidRPr="00EB6076">
        <w:t>of</w:t>
      </w:r>
      <w:r w:rsidRPr="00EB6076">
        <w:rPr>
          <w:spacing w:val="2"/>
        </w:rPr>
        <w:t xml:space="preserve"> </w:t>
      </w:r>
      <w:r w:rsidRPr="00EB6076">
        <w:t>a</w:t>
      </w:r>
      <w:r w:rsidRPr="00EB6076">
        <w:rPr>
          <w:spacing w:val="-3"/>
        </w:rPr>
        <w:t xml:space="preserve"> </w:t>
      </w:r>
      <w:r w:rsidRPr="00EB6076">
        <w:t>contract;</w:t>
      </w:r>
    </w:p>
    <w:p w14:paraId="3B17F57B" w14:textId="6D13D68E" w:rsidR="002A68C1" w:rsidRPr="00EB6076" w:rsidRDefault="002A68C1" w:rsidP="002A68C1">
      <w:pPr>
        <w:pStyle w:val="ListParagraph"/>
        <w:tabs>
          <w:tab w:val="left" w:pos="974"/>
        </w:tabs>
        <w:ind w:left="973" w:right="397" w:firstLine="0"/>
      </w:pPr>
      <w:r>
        <w:t xml:space="preserve">v. </w:t>
      </w:r>
      <w:r w:rsidRPr="00EB6076">
        <w:rPr>
          <w:b/>
        </w:rPr>
        <w:t>conflict of interest</w:t>
      </w:r>
      <w:r w:rsidRPr="00EB6076">
        <w:t>”:</w:t>
      </w:r>
      <w:r>
        <w:t xml:space="preserve"> </w:t>
      </w:r>
      <w:r w:rsidRPr="00EB6076">
        <w:t>participation by a bidding firm or any of its affiliates that are either</w:t>
      </w:r>
      <w:r w:rsidRPr="00EB6076">
        <w:rPr>
          <w:spacing w:val="1"/>
        </w:rPr>
        <w:t xml:space="preserve"> </w:t>
      </w:r>
      <w:r w:rsidRPr="00EB6076">
        <w:t>involved in the consultancy contract to which this procurement is linked; or if they are part of</w:t>
      </w:r>
      <w:r w:rsidRPr="00EB6076">
        <w:rPr>
          <w:spacing w:val="1"/>
        </w:rPr>
        <w:t xml:space="preserve"> </w:t>
      </w:r>
      <w:r w:rsidRPr="00EB6076">
        <w:t>more</w:t>
      </w:r>
      <w:r w:rsidRPr="00EB6076">
        <w:rPr>
          <w:spacing w:val="1"/>
        </w:rPr>
        <w:t xml:space="preserve"> </w:t>
      </w:r>
      <w:r w:rsidRPr="00EB6076">
        <w:t>than</w:t>
      </w:r>
      <w:r w:rsidRPr="00EB6076">
        <w:rPr>
          <w:spacing w:val="1"/>
        </w:rPr>
        <w:t xml:space="preserve"> </w:t>
      </w:r>
      <w:r w:rsidRPr="00EB6076">
        <w:t>one</w:t>
      </w:r>
      <w:r w:rsidRPr="00EB6076">
        <w:rPr>
          <w:spacing w:val="1"/>
        </w:rPr>
        <w:t xml:space="preserve"> </w:t>
      </w:r>
      <w:r w:rsidRPr="00EB6076">
        <w:t>bid</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procurement;</w:t>
      </w:r>
      <w:r w:rsidRPr="00EB6076">
        <w:rPr>
          <w:spacing w:val="1"/>
        </w:rPr>
        <w:t xml:space="preserve"> </w:t>
      </w:r>
      <w:r w:rsidRPr="00EB6076">
        <w:t>or</w:t>
      </w:r>
      <w:r w:rsidRPr="00EB6076">
        <w:rPr>
          <w:spacing w:val="1"/>
        </w:rPr>
        <w:t xml:space="preserve"> </w:t>
      </w:r>
      <w:r w:rsidRPr="00EB6076">
        <w:t>if</w:t>
      </w:r>
      <w:r w:rsidRPr="00EB6076">
        <w:rPr>
          <w:spacing w:val="1"/>
        </w:rPr>
        <w:t xml:space="preserve"> </w:t>
      </w:r>
      <w:r w:rsidRPr="00EB6076">
        <w:t>the</w:t>
      </w:r>
      <w:r w:rsidRPr="00EB6076">
        <w:rPr>
          <w:spacing w:val="1"/>
        </w:rPr>
        <w:t xml:space="preserve"> </w:t>
      </w:r>
      <w:r w:rsidRPr="00EB6076">
        <w:t>bidding</w:t>
      </w:r>
      <w:r w:rsidRPr="00EB6076">
        <w:rPr>
          <w:spacing w:val="1"/>
        </w:rPr>
        <w:t xml:space="preserve"> </w:t>
      </w:r>
      <w:r w:rsidRPr="00EB6076">
        <w:t>firm</w:t>
      </w:r>
      <w:r w:rsidRPr="00EB6076">
        <w:rPr>
          <w:spacing w:val="1"/>
        </w:rPr>
        <w:t xml:space="preserve"> </w:t>
      </w:r>
      <w:r w:rsidRPr="00EB6076">
        <w:t>or</w:t>
      </w:r>
      <w:r w:rsidRPr="00EB6076">
        <w:rPr>
          <w:spacing w:val="1"/>
        </w:rPr>
        <w:t xml:space="preserve"> </w:t>
      </w:r>
      <w:r w:rsidRPr="00EB6076">
        <w:t>their</w:t>
      </w:r>
      <w:r w:rsidRPr="00EB6076">
        <w:rPr>
          <w:spacing w:val="1"/>
        </w:rPr>
        <w:t xml:space="preserve"> </w:t>
      </w:r>
      <w:r w:rsidRPr="00EB6076">
        <w:t>personnel</w:t>
      </w:r>
      <w:r w:rsidRPr="00EB6076">
        <w:rPr>
          <w:spacing w:val="1"/>
        </w:rPr>
        <w:t xml:space="preserve"> </w:t>
      </w:r>
      <w:r w:rsidRPr="00EB6076">
        <w:t>have</w:t>
      </w:r>
      <w:r w:rsidRPr="00EB6076">
        <w:rPr>
          <w:spacing w:val="1"/>
        </w:rPr>
        <w:t xml:space="preserve"> </w:t>
      </w:r>
      <w:r w:rsidRPr="00EB6076">
        <w:t>relationships or financial or business transactions with any official of purchaser who are</w:t>
      </w:r>
      <w:r w:rsidRPr="00EB6076">
        <w:rPr>
          <w:spacing w:val="1"/>
        </w:rPr>
        <w:t xml:space="preserve"> </w:t>
      </w:r>
      <w:r w:rsidRPr="00EB6076">
        <w:t>directly or indirectly related to tender or execution process of contract; or improper use of</w:t>
      </w:r>
      <w:r w:rsidRPr="00EB6076">
        <w:rPr>
          <w:spacing w:val="1"/>
        </w:rPr>
        <w:t xml:space="preserve"> </w:t>
      </w:r>
      <w:r w:rsidRPr="00EB6076">
        <w:t>information obtained by the (prospective) bidder from the purchaser with an intent to gain</w:t>
      </w:r>
      <w:r w:rsidRPr="00EB6076">
        <w:rPr>
          <w:spacing w:val="1"/>
        </w:rPr>
        <w:t xml:space="preserve"> </w:t>
      </w:r>
      <w:r w:rsidRPr="00EB6076">
        <w:t>unfair advantage</w:t>
      </w:r>
      <w:r w:rsidRPr="00EB6076">
        <w:rPr>
          <w:spacing w:val="-2"/>
        </w:rPr>
        <w:t xml:space="preserve"> </w:t>
      </w:r>
      <w:r w:rsidRPr="00EB6076">
        <w:t>in the</w:t>
      </w:r>
      <w:r w:rsidRPr="00EB6076">
        <w:rPr>
          <w:spacing w:val="-3"/>
        </w:rPr>
        <w:t xml:space="preserve"> </w:t>
      </w:r>
      <w:r w:rsidRPr="00EB6076">
        <w:t>procurement</w:t>
      </w:r>
      <w:r w:rsidRPr="00EB6076">
        <w:rPr>
          <w:spacing w:val="-1"/>
        </w:rPr>
        <w:t xml:space="preserve"> </w:t>
      </w:r>
      <w:r w:rsidRPr="00EB6076">
        <w:t>process or</w:t>
      </w:r>
      <w:r w:rsidRPr="00EB6076">
        <w:rPr>
          <w:spacing w:val="-1"/>
        </w:rPr>
        <w:t xml:space="preserve"> </w:t>
      </w:r>
      <w:r w:rsidRPr="00EB6076">
        <w:t>for personal</w:t>
      </w:r>
      <w:r w:rsidRPr="00EB6076">
        <w:rPr>
          <w:spacing w:val="1"/>
        </w:rPr>
        <w:t xml:space="preserve"> </w:t>
      </w:r>
      <w:r w:rsidRPr="00EB6076">
        <w:t>gain;</w:t>
      </w:r>
      <w:r w:rsidR="00205EE2">
        <w:t xml:space="preserve"> </w:t>
      </w:r>
      <w:r>
        <w:t>and</w:t>
      </w:r>
    </w:p>
    <w:p w14:paraId="79174A60" w14:textId="732880B5" w:rsidR="002A68C1" w:rsidRPr="00EB6076" w:rsidRDefault="002A68C1" w:rsidP="002A68C1">
      <w:pPr>
        <w:pStyle w:val="ListParagraph"/>
        <w:tabs>
          <w:tab w:val="left" w:pos="974"/>
        </w:tabs>
        <w:spacing w:before="121"/>
        <w:ind w:left="973" w:right="397" w:firstLine="0"/>
      </w:pPr>
    </w:p>
    <w:p w14:paraId="77CF7C2B" w14:textId="77777777" w:rsidR="0084344C" w:rsidRPr="00EB6076" w:rsidRDefault="0084344C" w:rsidP="0084344C">
      <w:pPr>
        <w:tabs>
          <w:tab w:val="left" w:pos="1671"/>
          <w:tab w:val="left" w:pos="1672"/>
        </w:tabs>
        <w:ind w:right="385"/>
        <w:sectPr w:rsidR="0084344C" w:rsidRPr="00EB6076" w:rsidSect="008F017B">
          <w:pgSz w:w="12240" w:h="15840"/>
          <w:pgMar w:top="618" w:right="1418" w:bottom="278" w:left="1134" w:header="720" w:footer="720" w:gutter="0"/>
          <w:cols w:space="720"/>
        </w:sectPr>
      </w:pPr>
    </w:p>
    <w:p w14:paraId="690ED976" w14:textId="32E98BCB" w:rsidR="00F329C5" w:rsidRPr="00EB6076" w:rsidRDefault="00205EE2" w:rsidP="00205EE2">
      <w:pPr>
        <w:pStyle w:val="ListParagraph"/>
        <w:tabs>
          <w:tab w:val="left" w:pos="974"/>
        </w:tabs>
        <w:ind w:left="973" w:right="394" w:firstLine="0"/>
      </w:pPr>
      <w:r w:rsidRPr="00EB6076">
        <w:lastRenderedPageBreak/>
        <w:t xml:space="preserve"> </w:t>
      </w:r>
      <w:r w:rsidR="009472AD">
        <w:t>vi. “</w:t>
      </w:r>
      <w:r w:rsidR="00563460" w:rsidRPr="00EB6076">
        <w:rPr>
          <w:b/>
        </w:rPr>
        <w:t>Obstructive</w:t>
      </w:r>
      <w:r w:rsidR="00563460" w:rsidRPr="00EB6076">
        <w:rPr>
          <w:b/>
          <w:spacing w:val="1"/>
        </w:rPr>
        <w:t xml:space="preserve"> </w:t>
      </w:r>
      <w:r w:rsidR="00563460" w:rsidRPr="00EB6076">
        <w:rPr>
          <w:b/>
        </w:rPr>
        <w:t>practice</w:t>
      </w:r>
      <w:r w:rsidR="00563460" w:rsidRPr="00EB6076">
        <w:t>”: materially impede the purchaser’s investigation</w:t>
      </w:r>
      <w:r w:rsidR="00563460" w:rsidRPr="00EB6076">
        <w:rPr>
          <w:spacing w:val="61"/>
        </w:rPr>
        <w:t xml:space="preserve"> </w:t>
      </w:r>
      <w:r w:rsidR="00563460" w:rsidRPr="00EB6076">
        <w:t>into allegations of</w:t>
      </w:r>
      <w:r w:rsidR="00563460" w:rsidRPr="00EB6076">
        <w:rPr>
          <w:spacing w:val="1"/>
        </w:rPr>
        <w:t xml:space="preserve"> </w:t>
      </w:r>
      <w:r w:rsidR="00563460" w:rsidRPr="00EB6076">
        <w:t>one or more of the above mentioned prohibited practices either by deliberately destroying,</w:t>
      </w:r>
      <w:r w:rsidR="00563460" w:rsidRPr="00EB6076">
        <w:rPr>
          <w:spacing w:val="1"/>
        </w:rPr>
        <w:t xml:space="preserve"> </w:t>
      </w:r>
      <w:r w:rsidR="00563460" w:rsidRPr="00EB6076">
        <w:t>falsifying, altering; or by concealing of evidence material to the investigation; or by making</w:t>
      </w:r>
      <w:r w:rsidR="00563460" w:rsidRPr="00EB6076">
        <w:rPr>
          <w:spacing w:val="1"/>
        </w:rPr>
        <w:t xml:space="preserve"> </w:t>
      </w:r>
      <w:r w:rsidR="00563460" w:rsidRPr="00EB6076">
        <w:t>false statements to investigators and/or by threatening, harassing or intimidating any party to</w:t>
      </w:r>
      <w:r w:rsidR="00563460" w:rsidRPr="00EB6076">
        <w:rPr>
          <w:spacing w:val="1"/>
        </w:rPr>
        <w:t xml:space="preserve"> </w:t>
      </w:r>
      <w:r w:rsidR="00563460" w:rsidRPr="00EB6076">
        <w:t>prevent</w:t>
      </w:r>
      <w:r w:rsidR="00563460" w:rsidRPr="00EB6076">
        <w:rPr>
          <w:spacing w:val="1"/>
        </w:rPr>
        <w:t xml:space="preserve"> </w:t>
      </w:r>
      <w:r w:rsidR="00563460" w:rsidRPr="00EB6076">
        <w:t>it</w:t>
      </w:r>
      <w:r w:rsidR="00563460" w:rsidRPr="00EB6076">
        <w:rPr>
          <w:spacing w:val="1"/>
        </w:rPr>
        <w:t xml:space="preserve"> </w:t>
      </w:r>
      <w:r w:rsidR="00563460" w:rsidRPr="00EB6076">
        <w:t>from</w:t>
      </w:r>
      <w:r w:rsidR="00563460" w:rsidRPr="00EB6076">
        <w:rPr>
          <w:spacing w:val="1"/>
        </w:rPr>
        <w:t xml:space="preserve"> </w:t>
      </w:r>
      <w:r w:rsidR="00563460" w:rsidRPr="00EB6076">
        <w:t>disclosing</w:t>
      </w:r>
      <w:r w:rsidR="00563460" w:rsidRPr="00EB6076">
        <w:rPr>
          <w:spacing w:val="1"/>
        </w:rPr>
        <w:t xml:space="preserve"> </w:t>
      </w:r>
      <w:r w:rsidR="00563460" w:rsidRPr="00EB6076">
        <w:t>its knowledge</w:t>
      </w:r>
      <w:r w:rsidR="00563460" w:rsidRPr="00EB6076">
        <w:rPr>
          <w:spacing w:val="1"/>
        </w:rPr>
        <w:t xml:space="preserve"> </w:t>
      </w:r>
      <w:r w:rsidR="00563460" w:rsidRPr="00EB6076">
        <w:t>of</w:t>
      </w:r>
      <w:r w:rsidR="00563460" w:rsidRPr="00EB6076">
        <w:rPr>
          <w:spacing w:val="1"/>
        </w:rPr>
        <w:t xml:space="preserve"> </w:t>
      </w:r>
      <w:r w:rsidR="00563460" w:rsidRPr="00EB6076">
        <w:t>matters relevant</w:t>
      </w:r>
      <w:r w:rsidR="00563460" w:rsidRPr="00EB6076">
        <w:rPr>
          <w:spacing w:val="1"/>
        </w:rPr>
        <w:t xml:space="preserve"> </w:t>
      </w:r>
      <w:r w:rsidR="00563460" w:rsidRPr="00EB6076">
        <w:t>to the investigation</w:t>
      </w:r>
      <w:r w:rsidR="00563460" w:rsidRPr="00EB6076">
        <w:rPr>
          <w:spacing w:val="1"/>
        </w:rPr>
        <w:t xml:space="preserve"> </w:t>
      </w:r>
      <w:r w:rsidR="00563460" w:rsidRPr="00EB6076">
        <w:t>or</w:t>
      </w:r>
      <w:r w:rsidR="00563460" w:rsidRPr="00EB6076">
        <w:rPr>
          <w:spacing w:val="1"/>
        </w:rPr>
        <w:t xml:space="preserve"> </w:t>
      </w:r>
      <w:r w:rsidR="00563460" w:rsidRPr="00EB6076">
        <w:t>from</w:t>
      </w:r>
      <w:r w:rsidR="00563460" w:rsidRPr="00EB6076">
        <w:rPr>
          <w:spacing w:val="1"/>
        </w:rPr>
        <w:t xml:space="preserve"> </w:t>
      </w:r>
      <w:r w:rsidR="00563460" w:rsidRPr="00EB6076">
        <w:t>pursuing the investigation; or by impeding the purchaser’s Entity’s rights of audit or access to</w:t>
      </w:r>
      <w:r w:rsidR="00563460" w:rsidRPr="00EB6076">
        <w:rPr>
          <w:spacing w:val="1"/>
        </w:rPr>
        <w:t xml:space="preserve"> </w:t>
      </w:r>
      <w:r w:rsidR="00563460" w:rsidRPr="00EB6076">
        <w:t>information;</w:t>
      </w:r>
    </w:p>
    <w:p w14:paraId="79B961D3" w14:textId="77777777" w:rsidR="00F329C5" w:rsidRPr="00EB6076" w:rsidRDefault="00F329C5">
      <w:pPr>
        <w:pStyle w:val="BodyText"/>
        <w:spacing w:before="2"/>
        <w:rPr>
          <w:sz w:val="33"/>
        </w:rPr>
      </w:pPr>
    </w:p>
    <w:p w14:paraId="57EAD350" w14:textId="77777777" w:rsidR="00F329C5" w:rsidRPr="00EB6076" w:rsidRDefault="00563460" w:rsidP="00076CA2">
      <w:pPr>
        <w:pStyle w:val="ListParagraph"/>
        <w:numPr>
          <w:ilvl w:val="2"/>
          <w:numId w:val="60"/>
        </w:numPr>
        <w:tabs>
          <w:tab w:val="left" w:pos="943"/>
        </w:tabs>
        <w:ind w:left="942" w:hanging="691"/>
      </w:pPr>
      <w:r w:rsidRPr="00EB6076">
        <w:t>Obligations</w:t>
      </w:r>
      <w:r w:rsidRPr="00EB6076">
        <w:rPr>
          <w:spacing w:val="-5"/>
        </w:rPr>
        <w:t xml:space="preserve"> </w:t>
      </w:r>
      <w:r w:rsidRPr="00EB6076">
        <w:t>for</w:t>
      </w:r>
      <w:r w:rsidRPr="00EB6076">
        <w:rPr>
          <w:spacing w:val="-2"/>
        </w:rPr>
        <w:t xml:space="preserve"> </w:t>
      </w:r>
      <w:r w:rsidRPr="00EB6076">
        <w:t>Proactive</w:t>
      </w:r>
      <w:r w:rsidRPr="00EB6076">
        <w:rPr>
          <w:spacing w:val="-2"/>
        </w:rPr>
        <w:t xml:space="preserve"> </w:t>
      </w:r>
      <w:r w:rsidRPr="00EB6076">
        <w:t>disclosures</w:t>
      </w:r>
    </w:p>
    <w:p w14:paraId="66B9810C" w14:textId="77777777" w:rsidR="00F329C5" w:rsidRPr="00EB6076" w:rsidRDefault="00563460" w:rsidP="00076CA2">
      <w:pPr>
        <w:pStyle w:val="ListParagraph"/>
        <w:numPr>
          <w:ilvl w:val="0"/>
          <w:numId w:val="59"/>
        </w:numPr>
        <w:tabs>
          <w:tab w:val="left" w:pos="962"/>
        </w:tabs>
        <w:spacing w:before="125"/>
        <w:ind w:right="394"/>
      </w:pPr>
      <w:r w:rsidRPr="00EB6076">
        <w:t>The Purchaser as well as bidders, suppliers, contractors and consultants, are obliged under</w:t>
      </w:r>
      <w:r w:rsidRPr="00EB6076">
        <w:rPr>
          <w:spacing w:val="1"/>
        </w:rPr>
        <w:t xml:space="preserve"> </w:t>
      </w:r>
      <w:r w:rsidRPr="00EB6076">
        <w:t>Code of</w:t>
      </w:r>
      <w:r w:rsidRPr="00EB6076">
        <w:rPr>
          <w:spacing w:val="1"/>
        </w:rPr>
        <w:t xml:space="preserve"> </w:t>
      </w:r>
      <w:r w:rsidRPr="00EB6076">
        <w:t>Integrity for</w:t>
      </w:r>
      <w:r w:rsidRPr="00EB6076">
        <w:rPr>
          <w:spacing w:val="1"/>
        </w:rPr>
        <w:t xml:space="preserve"> </w:t>
      </w:r>
      <w:r w:rsidRPr="00EB6076">
        <w:t xml:space="preserve">Public Procurement to </w:t>
      </w:r>
      <w:proofErr w:type="spellStart"/>
      <w:r w:rsidRPr="00E77066">
        <w:rPr>
          <w:i/>
          <w:iCs/>
        </w:rPr>
        <w:t>suomoto</w:t>
      </w:r>
      <w:proofErr w:type="spellEnd"/>
      <w:r w:rsidRPr="00EB6076">
        <w:t xml:space="preserve"> proactively declare any conflicts of</w:t>
      </w:r>
      <w:r w:rsidRPr="00EB6076">
        <w:rPr>
          <w:spacing w:val="1"/>
        </w:rPr>
        <w:t xml:space="preserve"> </w:t>
      </w:r>
      <w:r w:rsidRPr="00EB6076">
        <w:t>interest (coming under the definition mentioned above – pre- existing or as and as soon as</w:t>
      </w:r>
      <w:r w:rsidRPr="00EB6076">
        <w:rPr>
          <w:spacing w:val="1"/>
        </w:rPr>
        <w:t xml:space="preserve"> </w:t>
      </w:r>
      <w:r w:rsidRPr="00EB6076">
        <w:t>these arise at any stage)</w:t>
      </w:r>
      <w:r w:rsidRPr="00EB6076">
        <w:rPr>
          <w:spacing w:val="1"/>
        </w:rPr>
        <w:t xml:space="preserve"> </w:t>
      </w:r>
      <w:r w:rsidRPr="00EB6076">
        <w:t>in any procurement process</w:t>
      </w:r>
      <w:r w:rsidRPr="00EB6076">
        <w:rPr>
          <w:spacing w:val="1"/>
        </w:rPr>
        <w:t xml:space="preserve"> </w:t>
      </w:r>
      <w:r w:rsidRPr="00EB6076">
        <w:t>or execution of</w:t>
      </w:r>
      <w:r w:rsidRPr="00EB6076">
        <w:rPr>
          <w:spacing w:val="61"/>
        </w:rPr>
        <w:t xml:space="preserve"> </w:t>
      </w:r>
      <w:r w:rsidRPr="00EB6076">
        <w:t>contract. Failure to do</w:t>
      </w:r>
      <w:r w:rsidRPr="00EB6076">
        <w:rPr>
          <w:spacing w:val="1"/>
        </w:rPr>
        <w:t xml:space="preserve"> </w:t>
      </w:r>
      <w:r w:rsidRPr="00EB6076">
        <w:t>so</w:t>
      </w:r>
      <w:r w:rsidRPr="00EB6076">
        <w:rPr>
          <w:spacing w:val="-1"/>
        </w:rPr>
        <w:t xml:space="preserve"> </w:t>
      </w:r>
      <w:r w:rsidRPr="00EB6076">
        <w:t>would amount</w:t>
      </w:r>
      <w:r w:rsidRPr="00EB6076">
        <w:rPr>
          <w:spacing w:val="-1"/>
        </w:rPr>
        <w:t xml:space="preserve"> </w:t>
      </w:r>
      <w:r w:rsidRPr="00EB6076">
        <w:t>to</w:t>
      </w:r>
      <w:r w:rsidRPr="00EB6076">
        <w:rPr>
          <w:spacing w:val="-3"/>
        </w:rPr>
        <w:t xml:space="preserve"> </w:t>
      </w:r>
      <w:r w:rsidRPr="00EB6076">
        <w:t>violation of</w:t>
      </w:r>
      <w:r w:rsidRPr="00EB6076">
        <w:rPr>
          <w:spacing w:val="2"/>
        </w:rPr>
        <w:t xml:space="preserve"> </w:t>
      </w:r>
      <w:r w:rsidRPr="00EB6076">
        <w:t>this</w:t>
      </w:r>
      <w:r w:rsidRPr="00EB6076">
        <w:rPr>
          <w:spacing w:val="-3"/>
        </w:rPr>
        <w:t xml:space="preserve"> </w:t>
      </w:r>
      <w:r w:rsidRPr="00EB6076">
        <w:t>code of</w:t>
      </w:r>
      <w:r w:rsidRPr="00EB6076">
        <w:rPr>
          <w:spacing w:val="4"/>
        </w:rPr>
        <w:t xml:space="preserve"> </w:t>
      </w:r>
      <w:r w:rsidRPr="00EB6076">
        <w:t>integrity;</w:t>
      </w:r>
      <w:r w:rsidRPr="00EB6076">
        <w:rPr>
          <w:spacing w:val="1"/>
        </w:rPr>
        <w:t xml:space="preserve"> </w:t>
      </w:r>
      <w:r w:rsidRPr="00EB6076">
        <w:t>and</w:t>
      </w:r>
    </w:p>
    <w:p w14:paraId="75989328" w14:textId="77777777" w:rsidR="00F329C5" w:rsidRPr="00EB6076" w:rsidRDefault="00563460" w:rsidP="00076CA2">
      <w:pPr>
        <w:pStyle w:val="ListParagraph"/>
        <w:numPr>
          <w:ilvl w:val="0"/>
          <w:numId w:val="59"/>
        </w:numPr>
        <w:tabs>
          <w:tab w:val="left" w:pos="962"/>
        </w:tabs>
        <w:ind w:right="399"/>
      </w:pPr>
      <w:r w:rsidRPr="00EB6076">
        <w:t>The</w:t>
      </w:r>
      <w:r w:rsidRPr="00EB6076">
        <w:rPr>
          <w:spacing w:val="1"/>
        </w:rPr>
        <w:t xml:space="preserve"> </w:t>
      </w:r>
      <w:r w:rsidRPr="00EB6076">
        <w:t>bidder</w:t>
      </w:r>
      <w:r w:rsidRPr="00EB6076">
        <w:rPr>
          <w:spacing w:val="1"/>
        </w:rPr>
        <w:t xml:space="preserve"> </w:t>
      </w:r>
      <w:r w:rsidRPr="00EB6076">
        <w:t>must</w:t>
      </w:r>
      <w:r w:rsidRPr="00EB6076">
        <w:rPr>
          <w:spacing w:val="1"/>
        </w:rPr>
        <w:t xml:space="preserve"> </w:t>
      </w:r>
      <w:r w:rsidRPr="00EB6076">
        <w:t>declare,</w:t>
      </w:r>
      <w:r w:rsidRPr="00EB6076">
        <w:rPr>
          <w:spacing w:val="1"/>
        </w:rPr>
        <w:t xml:space="preserve"> </w:t>
      </w:r>
      <w:r w:rsidRPr="00EB6076">
        <w:t>whether</w:t>
      </w:r>
      <w:r w:rsidRPr="00EB6076">
        <w:rPr>
          <w:spacing w:val="1"/>
        </w:rPr>
        <w:t xml:space="preserve"> </w:t>
      </w:r>
      <w:r w:rsidRPr="00EB6076">
        <w:t>asked</w:t>
      </w:r>
      <w:r w:rsidRPr="00EB6076">
        <w:rPr>
          <w:spacing w:val="1"/>
        </w:rPr>
        <w:t xml:space="preserve"> </w:t>
      </w:r>
      <w:r w:rsidRPr="00EB6076">
        <w:t>or</w:t>
      </w:r>
      <w:r w:rsidRPr="00EB6076">
        <w:rPr>
          <w:spacing w:val="1"/>
        </w:rPr>
        <w:t xml:space="preserve"> </w:t>
      </w:r>
      <w:r w:rsidRPr="00EB6076">
        <w:t>not</w:t>
      </w:r>
      <w:r w:rsidRPr="00EB6076">
        <w:rPr>
          <w:spacing w:val="1"/>
        </w:rPr>
        <w:t xml:space="preserve"> </w:t>
      </w:r>
      <w:r w:rsidRPr="00EB6076">
        <w:t>in</w:t>
      </w:r>
      <w:r w:rsidRPr="00EB6076">
        <w:rPr>
          <w:spacing w:val="1"/>
        </w:rPr>
        <w:t xml:space="preserve"> </w:t>
      </w:r>
      <w:r w:rsidRPr="00EB6076">
        <w:t>a</w:t>
      </w:r>
      <w:r w:rsidRPr="00EB6076">
        <w:rPr>
          <w:spacing w:val="1"/>
        </w:rPr>
        <w:t xml:space="preserve"> </w:t>
      </w:r>
      <w:r w:rsidRPr="00EB6076">
        <w:t>bid</w:t>
      </w:r>
      <w:r w:rsidRPr="00EB6076">
        <w:rPr>
          <w:spacing w:val="1"/>
        </w:rPr>
        <w:t xml:space="preserve"> </w:t>
      </w:r>
      <w:r w:rsidRPr="00EB6076">
        <w:t>document,</w:t>
      </w:r>
      <w:r w:rsidRPr="00EB6076">
        <w:rPr>
          <w:spacing w:val="1"/>
        </w:rPr>
        <w:t xml:space="preserve"> </w:t>
      </w:r>
      <w:r w:rsidRPr="00EB6076">
        <w:t>any</w:t>
      </w:r>
      <w:r w:rsidRPr="00EB6076">
        <w:rPr>
          <w:spacing w:val="61"/>
        </w:rPr>
        <w:t xml:space="preserve"> </w:t>
      </w:r>
      <w:r w:rsidRPr="00EB6076">
        <w:t>previous</w:t>
      </w:r>
      <w:r w:rsidRPr="00EB6076">
        <w:rPr>
          <w:spacing w:val="1"/>
        </w:rPr>
        <w:t xml:space="preserve"> </w:t>
      </w:r>
      <w:r w:rsidRPr="00EB6076">
        <w:t>transgressions of such a code of integrity with any entity in any country during the last three</w:t>
      </w:r>
      <w:r w:rsidRPr="00EB6076">
        <w:rPr>
          <w:spacing w:val="1"/>
        </w:rPr>
        <w:t xml:space="preserve"> </w:t>
      </w:r>
      <w:r w:rsidRPr="00EB6076">
        <w:t>years or of being debarred by any other Procuring Entity. Failure to do so would amount to</w:t>
      </w:r>
      <w:r w:rsidRPr="00EB6076">
        <w:rPr>
          <w:spacing w:val="1"/>
        </w:rPr>
        <w:t xml:space="preserve"> </w:t>
      </w:r>
      <w:r w:rsidRPr="00EB6076">
        <w:t>violation</w:t>
      </w:r>
      <w:r w:rsidRPr="00EB6076">
        <w:rPr>
          <w:spacing w:val="-1"/>
        </w:rPr>
        <w:t xml:space="preserve"> </w:t>
      </w:r>
      <w:r w:rsidRPr="00EB6076">
        <w:t>of</w:t>
      </w:r>
      <w:r w:rsidRPr="00EB6076">
        <w:rPr>
          <w:spacing w:val="2"/>
        </w:rPr>
        <w:t xml:space="preserve"> </w:t>
      </w:r>
      <w:r w:rsidRPr="00EB6076">
        <w:t>this</w:t>
      </w:r>
      <w:r w:rsidRPr="00EB6076">
        <w:rPr>
          <w:spacing w:val="1"/>
        </w:rPr>
        <w:t xml:space="preserve"> </w:t>
      </w:r>
      <w:r w:rsidRPr="00EB6076">
        <w:t>code</w:t>
      </w:r>
      <w:r w:rsidRPr="00EB6076">
        <w:rPr>
          <w:spacing w:val="-1"/>
        </w:rPr>
        <w:t xml:space="preserve"> </w:t>
      </w:r>
      <w:r w:rsidRPr="00EB6076">
        <w:t>of</w:t>
      </w:r>
      <w:r w:rsidRPr="00EB6076">
        <w:rPr>
          <w:spacing w:val="2"/>
        </w:rPr>
        <w:t xml:space="preserve"> </w:t>
      </w:r>
      <w:r w:rsidRPr="00EB6076">
        <w:t>integrity;</w:t>
      </w:r>
    </w:p>
    <w:p w14:paraId="795251A6" w14:textId="77777777" w:rsidR="00F329C5" w:rsidRPr="00EB6076" w:rsidRDefault="00563460" w:rsidP="00076CA2">
      <w:pPr>
        <w:pStyle w:val="ListParagraph"/>
        <w:numPr>
          <w:ilvl w:val="0"/>
          <w:numId w:val="59"/>
        </w:numPr>
        <w:tabs>
          <w:tab w:val="left" w:pos="962"/>
        </w:tabs>
        <w:ind w:right="396"/>
      </w:pPr>
      <w:r w:rsidRPr="00EB6076">
        <w:t>To</w:t>
      </w:r>
      <w:r w:rsidRPr="00EB6076">
        <w:rPr>
          <w:spacing w:val="1"/>
        </w:rPr>
        <w:t xml:space="preserve"> </w:t>
      </w:r>
      <w:r w:rsidRPr="00EB6076">
        <w:t>encourage</w:t>
      </w:r>
      <w:r w:rsidRPr="00EB6076">
        <w:rPr>
          <w:spacing w:val="1"/>
        </w:rPr>
        <w:t xml:space="preserve"> </w:t>
      </w:r>
      <w:r w:rsidRPr="00EB6076">
        <w:t>voluntary</w:t>
      </w:r>
      <w:r w:rsidRPr="00EB6076">
        <w:rPr>
          <w:spacing w:val="1"/>
        </w:rPr>
        <w:t xml:space="preserve"> </w:t>
      </w:r>
      <w:r w:rsidRPr="00EB6076">
        <w:t>disclosures,</w:t>
      </w:r>
      <w:r w:rsidRPr="00EB6076">
        <w:rPr>
          <w:spacing w:val="1"/>
        </w:rPr>
        <w:t xml:space="preserve"> </w:t>
      </w:r>
      <w:r w:rsidRPr="00EB6076">
        <w:t>such</w:t>
      </w:r>
      <w:r w:rsidRPr="00EB6076">
        <w:rPr>
          <w:spacing w:val="1"/>
        </w:rPr>
        <w:t xml:space="preserve"> </w:t>
      </w:r>
      <w:r w:rsidRPr="00EB6076">
        <w:t>declarations</w:t>
      </w:r>
      <w:r w:rsidRPr="00EB6076">
        <w:rPr>
          <w:spacing w:val="1"/>
        </w:rPr>
        <w:t xml:space="preserve"> </w:t>
      </w:r>
      <w:r w:rsidRPr="00EB6076">
        <w:t>would</w:t>
      </w:r>
      <w:r w:rsidRPr="00EB6076">
        <w:rPr>
          <w:spacing w:val="1"/>
        </w:rPr>
        <w:t xml:space="preserve"> </w:t>
      </w:r>
      <w:r w:rsidRPr="00EB6076">
        <w:t>not</w:t>
      </w:r>
      <w:r w:rsidRPr="00EB6076">
        <w:rPr>
          <w:spacing w:val="1"/>
        </w:rPr>
        <w:t xml:space="preserve"> </w:t>
      </w:r>
      <w:r w:rsidRPr="00EB6076">
        <w:t>mean</w:t>
      </w:r>
      <w:r w:rsidRPr="00EB6076">
        <w:rPr>
          <w:spacing w:val="1"/>
        </w:rPr>
        <w:t xml:space="preserve"> </w:t>
      </w:r>
      <w:r w:rsidRPr="00EB6076">
        <w:t>automatic</w:t>
      </w:r>
      <w:r w:rsidRPr="00EB6076">
        <w:rPr>
          <w:spacing w:val="1"/>
        </w:rPr>
        <w:t xml:space="preserve"> </w:t>
      </w:r>
      <w:r w:rsidRPr="00EB6076">
        <w:t>disqualification for the bidder</w:t>
      </w:r>
      <w:r w:rsidRPr="00EB6076">
        <w:rPr>
          <w:spacing w:val="61"/>
        </w:rPr>
        <w:t xml:space="preserve"> </w:t>
      </w:r>
      <w:r w:rsidRPr="00EB6076">
        <w:t>making such declarations. The declared conflict of</w:t>
      </w:r>
      <w:r w:rsidRPr="00EB6076">
        <w:rPr>
          <w:spacing w:val="61"/>
        </w:rPr>
        <w:t xml:space="preserve"> </w:t>
      </w:r>
      <w:r w:rsidRPr="00EB6076">
        <w:t>interest</w:t>
      </w:r>
      <w:r w:rsidRPr="00EB6076">
        <w:rPr>
          <w:spacing w:val="1"/>
        </w:rPr>
        <w:t xml:space="preserve"> </w:t>
      </w:r>
      <w:r w:rsidRPr="00EB6076">
        <w:t>would</w:t>
      </w:r>
      <w:r w:rsidRPr="00EB6076">
        <w:rPr>
          <w:spacing w:val="1"/>
        </w:rPr>
        <w:t xml:space="preserve"> </w:t>
      </w:r>
      <w:r w:rsidRPr="00EB6076">
        <w:t>be</w:t>
      </w:r>
      <w:r w:rsidRPr="00EB6076">
        <w:rPr>
          <w:spacing w:val="1"/>
        </w:rPr>
        <w:t xml:space="preserve"> </w:t>
      </w:r>
      <w:r w:rsidRPr="00EB6076">
        <w:t>evaluated</w:t>
      </w:r>
      <w:r w:rsidRPr="00EB6076">
        <w:rPr>
          <w:spacing w:val="1"/>
        </w:rPr>
        <w:t xml:space="preserve"> </w:t>
      </w:r>
      <w:r w:rsidRPr="00EB6076">
        <w:t>and</w:t>
      </w:r>
      <w:r w:rsidRPr="00EB6076">
        <w:rPr>
          <w:spacing w:val="1"/>
        </w:rPr>
        <w:t xml:space="preserve"> </w:t>
      </w:r>
      <w:r w:rsidRPr="00EB6076">
        <w:t>mitigation</w:t>
      </w:r>
      <w:r w:rsidRPr="00EB6076">
        <w:rPr>
          <w:spacing w:val="1"/>
        </w:rPr>
        <w:t xml:space="preserve"> </w:t>
      </w:r>
      <w:r w:rsidRPr="00EB6076">
        <w:t>steps,</w:t>
      </w:r>
      <w:r w:rsidRPr="00EB6076">
        <w:rPr>
          <w:spacing w:val="1"/>
        </w:rPr>
        <w:t xml:space="preserve"> </w:t>
      </w:r>
      <w:r w:rsidRPr="00EB6076">
        <w:t>if</w:t>
      </w:r>
      <w:r w:rsidRPr="00EB6076">
        <w:rPr>
          <w:spacing w:val="1"/>
        </w:rPr>
        <w:t xml:space="preserve"> </w:t>
      </w:r>
      <w:r w:rsidRPr="00EB6076">
        <w:t>possible,</w:t>
      </w:r>
      <w:r w:rsidRPr="00EB6076">
        <w:rPr>
          <w:spacing w:val="1"/>
        </w:rPr>
        <w:t xml:space="preserve"> </w:t>
      </w:r>
      <w:r w:rsidRPr="00EB6076">
        <w:t>taken</w:t>
      </w:r>
      <w:r w:rsidRPr="00EB6076">
        <w:rPr>
          <w:spacing w:val="1"/>
        </w:rPr>
        <w:t xml:space="preserve"> </w:t>
      </w:r>
      <w:r w:rsidRPr="00EB6076">
        <w:t>by</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Similarly,</w:t>
      </w:r>
      <w:r w:rsidRPr="00EB6076">
        <w:rPr>
          <w:spacing w:val="-59"/>
        </w:rPr>
        <w:t xml:space="preserve"> </w:t>
      </w:r>
      <w:r w:rsidRPr="00EB6076">
        <w:t>voluntary</w:t>
      </w:r>
      <w:r w:rsidRPr="00EB6076">
        <w:rPr>
          <w:spacing w:val="1"/>
        </w:rPr>
        <w:t xml:space="preserve"> </w:t>
      </w:r>
      <w:r w:rsidRPr="00EB6076">
        <w:t>reporting</w:t>
      </w:r>
      <w:r w:rsidRPr="00EB6076">
        <w:rPr>
          <w:spacing w:val="1"/>
        </w:rPr>
        <w:t xml:space="preserve"> </w:t>
      </w:r>
      <w:r w:rsidRPr="00EB6076">
        <w:t>of</w:t>
      </w:r>
      <w:r w:rsidRPr="00EB6076">
        <w:rPr>
          <w:spacing w:val="1"/>
        </w:rPr>
        <w:t xml:space="preserve"> </w:t>
      </w:r>
      <w:r w:rsidRPr="00EB6076">
        <w:t>previous</w:t>
      </w:r>
      <w:r w:rsidRPr="00EB6076">
        <w:rPr>
          <w:spacing w:val="1"/>
        </w:rPr>
        <w:t xml:space="preserve"> </w:t>
      </w:r>
      <w:r w:rsidRPr="00EB6076">
        <w:t>transgressions</w:t>
      </w:r>
      <w:r w:rsidRPr="00EB6076">
        <w:rPr>
          <w:spacing w:val="1"/>
        </w:rPr>
        <w:t xml:space="preserve"> </w:t>
      </w:r>
      <w:r w:rsidRPr="00EB6076">
        <w:t>of</w:t>
      </w:r>
      <w:r w:rsidRPr="00EB6076">
        <w:rPr>
          <w:spacing w:val="1"/>
        </w:rPr>
        <w:t xml:space="preserve"> </w:t>
      </w:r>
      <w:r w:rsidRPr="00EB6076">
        <w:t>Code</w:t>
      </w:r>
      <w:r w:rsidRPr="00EB6076">
        <w:rPr>
          <w:spacing w:val="1"/>
        </w:rPr>
        <w:t xml:space="preserve"> </w:t>
      </w:r>
      <w:r w:rsidRPr="00EB6076">
        <w:t>of</w:t>
      </w:r>
      <w:r w:rsidRPr="00EB6076">
        <w:rPr>
          <w:spacing w:val="1"/>
        </w:rPr>
        <w:t xml:space="preserve"> </w:t>
      </w:r>
      <w:r w:rsidRPr="00EB6076">
        <w:t>Integrity</w:t>
      </w:r>
      <w:r w:rsidRPr="00EB6076">
        <w:rPr>
          <w:spacing w:val="1"/>
        </w:rPr>
        <w:t xml:space="preserve"> </w:t>
      </w:r>
      <w:r w:rsidRPr="00EB6076">
        <w:t>elsewhere</w:t>
      </w:r>
      <w:r w:rsidRPr="00EB6076">
        <w:rPr>
          <w:spacing w:val="1"/>
        </w:rPr>
        <w:t xml:space="preserve"> </w:t>
      </w:r>
      <w:r w:rsidRPr="00EB6076">
        <w:t>may</w:t>
      </w:r>
      <w:r w:rsidRPr="00EB6076">
        <w:rPr>
          <w:spacing w:val="1"/>
        </w:rPr>
        <w:t xml:space="preserve"> </w:t>
      </w:r>
      <w:r w:rsidRPr="00EB6076">
        <w:t>be</w:t>
      </w:r>
      <w:r w:rsidRPr="00EB6076">
        <w:rPr>
          <w:spacing w:val="1"/>
        </w:rPr>
        <w:t xml:space="preserve"> </w:t>
      </w:r>
      <w:r w:rsidRPr="00EB6076">
        <w:t>evaluated and barring cases of various grades of debarment, an alert watch may be kept on</w:t>
      </w:r>
      <w:r w:rsidRPr="00EB6076">
        <w:rPr>
          <w:spacing w:val="1"/>
        </w:rPr>
        <w:t xml:space="preserve"> </w:t>
      </w:r>
      <w:r w:rsidRPr="00EB6076">
        <w:t>the</w:t>
      </w:r>
      <w:r w:rsidRPr="00EB6076">
        <w:rPr>
          <w:spacing w:val="-1"/>
        </w:rPr>
        <w:t xml:space="preserve"> </w:t>
      </w:r>
      <w:r w:rsidRPr="00EB6076">
        <w:t>bidder’s</w:t>
      </w:r>
      <w:r w:rsidRPr="00EB6076">
        <w:rPr>
          <w:spacing w:val="-2"/>
        </w:rPr>
        <w:t xml:space="preserve"> </w:t>
      </w:r>
      <w:r w:rsidRPr="00EB6076">
        <w:t>actions</w:t>
      </w:r>
      <w:r w:rsidRPr="00EB6076">
        <w:rPr>
          <w:spacing w:val="-2"/>
        </w:rPr>
        <w:t xml:space="preserve"> </w:t>
      </w:r>
      <w:r w:rsidRPr="00EB6076">
        <w:t>in</w:t>
      </w:r>
      <w:r w:rsidRPr="00EB6076">
        <w:rPr>
          <w:spacing w:val="-1"/>
        </w:rPr>
        <w:t xml:space="preserve"> </w:t>
      </w:r>
      <w:r w:rsidRPr="00EB6076">
        <w:t>the tender</w:t>
      </w:r>
      <w:r w:rsidRPr="00EB6076">
        <w:rPr>
          <w:spacing w:val="1"/>
        </w:rPr>
        <w:t xml:space="preserve"> </w:t>
      </w:r>
      <w:r w:rsidRPr="00EB6076">
        <w:t>and</w:t>
      </w:r>
      <w:r w:rsidRPr="00EB6076">
        <w:rPr>
          <w:spacing w:val="-1"/>
        </w:rPr>
        <w:t xml:space="preserve"> </w:t>
      </w:r>
      <w:r w:rsidRPr="00EB6076">
        <w:t>subsequent</w:t>
      </w:r>
      <w:r w:rsidRPr="00EB6076">
        <w:rPr>
          <w:spacing w:val="-1"/>
        </w:rPr>
        <w:t xml:space="preserve"> </w:t>
      </w:r>
      <w:r w:rsidRPr="00EB6076">
        <w:t>contract.</w:t>
      </w:r>
    </w:p>
    <w:p w14:paraId="661351B3" w14:textId="77777777" w:rsidR="00F329C5" w:rsidRPr="00EB6076" w:rsidRDefault="00563460" w:rsidP="00076CA2">
      <w:pPr>
        <w:pStyle w:val="ListParagraph"/>
        <w:numPr>
          <w:ilvl w:val="2"/>
          <w:numId w:val="60"/>
        </w:numPr>
        <w:tabs>
          <w:tab w:val="left" w:pos="962"/>
        </w:tabs>
        <w:spacing w:before="86" w:line="270" w:lineRule="exact"/>
        <w:ind w:hanging="710"/>
        <w:rPr>
          <w:rFonts w:ascii="Franklin Gothic Book"/>
          <w:sz w:val="24"/>
        </w:rPr>
      </w:pPr>
      <w:r w:rsidRPr="00EB6076">
        <w:t>Punitive</w:t>
      </w:r>
      <w:r w:rsidRPr="00EB6076">
        <w:rPr>
          <w:spacing w:val="-4"/>
        </w:rPr>
        <w:t xml:space="preserve"> </w:t>
      </w:r>
      <w:r w:rsidRPr="00EB6076">
        <w:t>Provisions</w:t>
      </w:r>
    </w:p>
    <w:p w14:paraId="0E323EBC" w14:textId="77777777" w:rsidR="00F329C5" w:rsidRPr="00EB6076" w:rsidRDefault="00563460">
      <w:pPr>
        <w:pStyle w:val="BodyText"/>
        <w:ind w:left="961" w:right="398"/>
        <w:jc w:val="both"/>
      </w:pPr>
      <w:r w:rsidRPr="00EB6076">
        <w:t>Without prejudice to and in addition to the rights of the Purchaser to other penal provisions as</w:t>
      </w:r>
      <w:r w:rsidRPr="00EB6076">
        <w:rPr>
          <w:spacing w:val="1"/>
        </w:rPr>
        <w:t xml:space="preserve"> </w:t>
      </w:r>
      <w:r w:rsidRPr="00EB6076">
        <w:t>per the bid documents or contract, if the Purchaser comes to a conclusion that a (prospective)</w:t>
      </w:r>
      <w:r w:rsidRPr="00EB6076">
        <w:rPr>
          <w:spacing w:val="-59"/>
        </w:rPr>
        <w:t xml:space="preserve"> </w:t>
      </w:r>
      <w:r w:rsidRPr="00EB6076">
        <w:t>bidder/supplier, directly or through an agent, has violated this code of</w:t>
      </w:r>
      <w:r w:rsidRPr="00EB6076">
        <w:rPr>
          <w:spacing w:val="61"/>
        </w:rPr>
        <w:t xml:space="preserve"> </w:t>
      </w:r>
      <w:r w:rsidRPr="00EB6076">
        <w:t>integrity in competing</w:t>
      </w:r>
      <w:r w:rsidRPr="00EB6076">
        <w:rPr>
          <w:spacing w:val="1"/>
        </w:rPr>
        <w:t xml:space="preserve"> </w:t>
      </w:r>
      <w:r w:rsidRPr="00EB6076">
        <w:t>for the contract or in executing a contract, the purchaser may take appropriate measures</w:t>
      </w:r>
      <w:r w:rsidRPr="00EB6076">
        <w:rPr>
          <w:spacing w:val="1"/>
        </w:rPr>
        <w:t xml:space="preserve"> </w:t>
      </w:r>
      <w:r w:rsidRPr="00EB6076">
        <w:t>including</w:t>
      </w:r>
      <w:r w:rsidRPr="00EB6076">
        <w:rPr>
          <w:spacing w:val="1"/>
        </w:rPr>
        <w:t xml:space="preserve"> </w:t>
      </w:r>
      <w:r w:rsidRPr="00EB6076">
        <w:t>one or</w:t>
      </w:r>
      <w:r w:rsidRPr="00EB6076">
        <w:rPr>
          <w:spacing w:val="-1"/>
        </w:rPr>
        <w:t xml:space="preserve"> </w:t>
      </w:r>
      <w:r w:rsidRPr="00EB6076">
        <w:t>more</w:t>
      </w:r>
      <w:r w:rsidRPr="00EB6076">
        <w:rPr>
          <w:spacing w:val="-2"/>
        </w:rPr>
        <w:t xml:space="preserve"> </w:t>
      </w:r>
      <w:r w:rsidRPr="00EB6076">
        <w:t>of</w:t>
      </w:r>
      <w:r w:rsidRPr="00EB6076">
        <w:rPr>
          <w:spacing w:val="-1"/>
        </w:rPr>
        <w:t xml:space="preserve"> </w:t>
      </w:r>
      <w:r w:rsidRPr="00EB6076">
        <w:t>the</w:t>
      </w:r>
      <w:r w:rsidRPr="00EB6076">
        <w:rPr>
          <w:spacing w:val="-2"/>
        </w:rPr>
        <w:t xml:space="preserve"> </w:t>
      </w:r>
      <w:r w:rsidRPr="00EB6076">
        <w:t>following:</w:t>
      </w:r>
    </w:p>
    <w:p w14:paraId="389D6BB1" w14:textId="77777777" w:rsidR="00F329C5" w:rsidRPr="00EB6076" w:rsidRDefault="00563460" w:rsidP="00076CA2">
      <w:pPr>
        <w:pStyle w:val="ListParagraph"/>
        <w:numPr>
          <w:ilvl w:val="0"/>
          <w:numId w:val="58"/>
        </w:numPr>
        <w:tabs>
          <w:tab w:val="left" w:pos="286"/>
        </w:tabs>
        <w:spacing w:before="120"/>
        <w:ind w:right="3962" w:hanging="1247"/>
        <w:jc w:val="right"/>
      </w:pPr>
      <w:r w:rsidRPr="00EB6076">
        <w:t>If his</w:t>
      </w:r>
      <w:r w:rsidRPr="00EB6076">
        <w:rPr>
          <w:spacing w:val="-1"/>
        </w:rPr>
        <w:t xml:space="preserve"> </w:t>
      </w:r>
      <w:r w:rsidRPr="00EB6076">
        <w:t>bids</w:t>
      </w:r>
      <w:r w:rsidRPr="00EB6076">
        <w:rPr>
          <w:spacing w:val="-1"/>
        </w:rPr>
        <w:t xml:space="preserve"> </w:t>
      </w:r>
      <w:r w:rsidRPr="00EB6076">
        <w:t>are</w:t>
      </w:r>
      <w:r w:rsidRPr="00EB6076">
        <w:rPr>
          <w:spacing w:val="-2"/>
        </w:rPr>
        <w:t xml:space="preserve"> </w:t>
      </w:r>
      <w:r w:rsidRPr="00EB6076">
        <w:t>under</w:t>
      </w:r>
      <w:r w:rsidRPr="00EB6076">
        <w:rPr>
          <w:spacing w:val="-3"/>
        </w:rPr>
        <w:t xml:space="preserve"> </w:t>
      </w:r>
      <w:r w:rsidRPr="00EB6076">
        <w:t>consideration</w:t>
      </w:r>
      <w:r w:rsidRPr="00EB6076">
        <w:rPr>
          <w:spacing w:val="-1"/>
        </w:rPr>
        <w:t xml:space="preserve"> </w:t>
      </w:r>
      <w:r w:rsidRPr="00EB6076">
        <w:t>in any</w:t>
      </w:r>
      <w:r w:rsidRPr="00EB6076">
        <w:rPr>
          <w:spacing w:val="-3"/>
        </w:rPr>
        <w:t xml:space="preserve"> </w:t>
      </w:r>
      <w:r w:rsidRPr="00EB6076">
        <w:t>procurement:</w:t>
      </w:r>
    </w:p>
    <w:p w14:paraId="0A394463" w14:textId="77777777" w:rsidR="00F329C5" w:rsidRPr="00EB6076" w:rsidRDefault="00563460" w:rsidP="00076CA2">
      <w:pPr>
        <w:pStyle w:val="ListParagraph"/>
        <w:numPr>
          <w:ilvl w:val="1"/>
          <w:numId w:val="58"/>
        </w:numPr>
        <w:tabs>
          <w:tab w:val="left" w:pos="719"/>
          <w:tab w:val="left" w:pos="720"/>
        </w:tabs>
        <w:spacing w:before="102"/>
        <w:ind w:right="4003" w:hanging="2637"/>
        <w:jc w:val="right"/>
      </w:pPr>
      <w:r w:rsidRPr="00EB6076">
        <w:t>Forfeiture</w:t>
      </w:r>
      <w:r w:rsidRPr="00EB6076">
        <w:rPr>
          <w:spacing w:val="-4"/>
        </w:rPr>
        <w:t xml:space="preserve"> </w:t>
      </w:r>
      <w:r w:rsidRPr="00EB6076">
        <w:t>or</w:t>
      </w:r>
      <w:r w:rsidRPr="00EB6076">
        <w:rPr>
          <w:spacing w:val="-3"/>
        </w:rPr>
        <w:t xml:space="preserve"> </w:t>
      </w:r>
      <w:r w:rsidRPr="00EB6076">
        <w:t>encashment</w:t>
      </w:r>
      <w:r w:rsidRPr="00EB6076">
        <w:rPr>
          <w:spacing w:val="-1"/>
        </w:rPr>
        <w:t xml:space="preserve"> </w:t>
      </w:r>
      <w:r w:rsidRPr="00EB6076">
        <w:t>of biosecurity;</w:t>
      </w:r>
    </w:p>
    <w:p w14:paraId="520150B2" w14:textId="77777777" w:rsidR="00F329C5" w:rsidRPr="00EB6076" w:rsidRDefault="00563460" w:rsidP="00076CA2">
      <w:pPr>
        <w:pStyle w:val="ListParagraph"/>
        <w:numPr>
          <w:ilvl w:val="1"/>
          <w:numId w:val="58"/>
        </w:numPr>
        <w:tabs>
          <w:tab w:val="left" w:pos="2636"/>
          <w:tab w:val="left" w:pos="2637"/>
        </w:tabs>
        <w:spacing w:before="1"/>
        <w:ind w:hanging="721"/>
      </w:pPr>
      <w:r w:rsidRPr="00EB6076">
        <w:t>Calling</w:t>
      </w:r>
      <w:r w:rsidRPr="00EB6076">
        <w:rPr>
          <w:spacing w:val="-1"/>
        </w:rPr>
        <w:t xml:space="preserve"> </w:t>
      </w:r>
      <w:r w:rsidRPr="00EB6076">
        <w:t>off</w:t>
      </w:r>
      <w:r w:rsidRPr="00EB6076">
        <w:rPr>
          <w:spacing w:val="-1"/>
        </w:rPr>
        <w:t xml:space="preserve"> </w:t>
      </w:r>
      <w:r w:rsidRPr="00EB6076">
        <w:t>of any</w:t>
      </w:r>
      <w:r w:rsidRPr="00EB6076">
        <w:rPr>
          <w:spacing w:val="-5"/>
        </w:rPr>
        <w:t xml:space="preserve"> </w:t>
      </w:r>
      <w:r w:rsidRPr="00EB6076">
        <w:t>pre-contract negotiations;</w:t>
      </w:r>
      <w:r w:rsidRPr="00EB6076">
        <w:rPr>
          <w:spacing w:val="-4"/>
        </w:rPr>
        <w:t xml:space="preserve"> </w:t>
      </w:r>
      <w:r w:rsidRPr="00EB6076">
        <w:t>and</w:t>
      </w:r>
    </w:p>
    <w:p w14:paraId="1781A87D" w14:textId="5C01CF84" w:rsidR="00F329C5" w:rsidRDefault="00563460" w:rsidP="00076CA2">
      <w:pPr>
        <w:pStyle w:val="ListParagraph"/>
        <w:numPr>
          <w:ilvl w:val="1"/>
          <w:numId w:val="58"/>
        </w:numPr>
        <w:tabs>
          <w:tab w:val="left" w:pos="2636"/>
          <w:tab w:val="left" w:pos="2637"/>
        </w:tabs>
        <w:spacing w:before="100"/>
        <w:ind w:hanging="721"/>
      </w:pPr>
      <w:r w:rsidRPr="00EB6076">
        <w:t>Rejection</w:t>
      </w:r>
      <w:r w:rsidRPr="00EB6076">
        <w:rPr>
          <w:spacing w:val="-2"/>
        </w:rPr>
        <w:t xml:space="preserve"> </w:t>
      </w:r>
      <w:r w:rsidRPr="00EB6076">
        <w:t>and</w:t>
      </w:r>
      <w:r w:rsidRPr="00EB6076">
        <w:rPr>
          <w:spacing w:val="-3"/>
        </w:rPr>
        <w:t xml:space="preserve"> </w:t>
      </w:r>
      <w:r w:rsidRPr="00EB6076">
        <w:t>exclusion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bidder</w:t>
      </w:r>
      <w:r w:rsidRPr="00EB6076">
        <w:rPr>
          <w:spacing w:val="-5"/>
        </w:rPr>
        <w:t xml:space="preserve"> </w:t>
      </w:r>
      <w:r w:rsidRPr="00EB6076">
        <w:t>from</w:t>
      </w:r>
      <w:r w:rsidRPr="00EB6076">
        <w:rPr>
          <w:spacing w:val="-2"/>
        </w:rPr>
        <w:t xml:space="preserve"> </w:t>
      </w:r>
      <w:r w:rsidRPr="00EB6076">
        <w:t>the</w:t>
      </w:r>
      <w:r w:rsidRPr="00EB6076">
        <w:rPr>
          <w:spacing w:val="1"/>
        </w:rPr>
        <w:t xml:space="preserve"> </w:t>
      </w:r>
      <w:r w:rsidRPr="00EB6076">
        <w:t>procurement</w:t>
      </w:r>
      <w:r w:rsidRPr="00EB6076">
        <w:rPr>
          <w:spacing w:val="1"/>
        </w:rPr>
        <w:t xml:space="preserve"> </w:t>
      </w:r>
      <w:r w:rsidRPr="00EB6076">
        <w:t>process.</w:t>
      </w:r>
    </w:p>
    <w:p w14:paraId="6429857F" w14:textId="43F8FA75" w:rsidR="00F329C5" w:rsidRDefault="00F329C5"/>
    <w:p w14:paraId="27F33AEC" w14:textId="77777777" w:rsidR="00F329C5" w:rsidRPr="00EB6076" w:rsidRDefault="00563460" w:rsidP="00076CA2">
      <w:pPr>
        <w:pStyle w:val="ListParagraph"/>
        <w:numPr>
          <w:ilvl w:val="0"/>
          <w:numId w:val="58"/>
        </w:numPr>
        <w:tabs>
          <w:tab w:val="left" w:pos="1247"/>
        </w:tabs>
        <w:spacing w:before="72"/>
      </w:pPr>
      <w:r w:rsidRPr="00EB6076">
        <w:t>If</w:t>
      </w:r>
      <w:r w:rsidRPr="00EB6076">
        <w:rPr>
          <w:spacing w:val="1"/>
        </w:rPr>
        <w:t xml:space="preserve"> </w:t>
      </w:r>
      <w:r w:rsidRPr="00EB6076">
        <w:t>a</w:t>
      </w:r>
      <w:r w:rsidRPr="00EB6076">
        <w:rPr>
          <w:spacing w:val="-1"/>
        </w:rPr>
        <w:t xml:space="preserve"> </w:t>
      </w:r>
      <w:r w:rsidRPr="00EB6076">
        <w:t>contract</w:t>
      </w:r>
      <w:r w:rsidRPr="00EB6076">
        <w:rPr>
          <w:spacing w:val="-2"/>
        </w:rPr>
        <w:t xml:space="preserve"> </w:t>
      </w:r>
      <w:r w:rsidRPr="00EB6076">
        <w:t>has already</w:t>
      </w:r>
      <w:r w:rsidRPr="00EB6076">
        <w:rPr>
          <w:spacing w:val="-4"/>
        </w:rPr>
        <w:t xml:space="preserve"> </w:t>
      </w:r>
      <w:r w:rsidRPr="00EB6076">
        <w:t>been</w:t>
      </w:r>
      <w:r w:rsidRPr="00EB6076">
        <w:rPr>
          <w:spacing w:val="-1"/>
        </w:rPr>
        <w:t xml:space="preserve"> </w:t>
      </w:r>
      <w:r w:rsidRPr="00EB6076">
        <w:t>awarded</w:t>
      </w:r>
    </w:p>
    <w:p w14:paraId="392824C9" w14:textId="77777777" w:rsidR="00F329C5" w:rsidRPr="00EB6076" w:rsidRDefault="00563460" w:rsidP="00076CA2">
      <w:pPr>
        <w:pStyle w:val="ListParagraph"/>
        <w:numPr>
          <w:ilvl w:val="1"/>
          <w:numId w:val="58"/>
        </w:numPr>
        <w:tabs>
          <w:tab w:val="left" w:pos="1530"/>
        </w:tabs>
        <w:spacing w:before="99" w:line="237" w:lineRule="auto"/>
        <w:ind w:left="1530" w:right="402" w:hanging="284"/>
      </w:pPr>
      <w:r w:rsidRPr="00EB6076">
        <w:t>Cancellation of the relevant contract and recovery of compensation for loss incurred by</w:t>
      </w:r>
      <w:r w:rsidRPr="00EB6076">
        <w:rPr>
          <w:spacing w:val="1"/>
        </w:rPr>
        <w:t xml:space="preserve"> </w:t>
      </w:r>
      <w:r w:rsidRPr="00EB6076">
        <w:t>the</w:t>
      </w:r>
      <w:r w:rsidRPr="00EB6076">
        <w:rPr>
          <w:spacing w:val="-1"/>
        </w:rPr>
        <w:t xml:space="preserve"> </w:t>
      </w:r>
      <w:r w:rsidRPr="00EB6076">
        <w:t>purchaser;</w:t>
      </w:r>
    </w:p>
    <w:p w14:paraId="5417FD93" w14:textId="77777777" w:rsidR="00F329C5" w:rsidRPr="00EB6076" w:rsidRDefault="00563460" w:rsidP="00076CA2">
      <w:pPr>
        <w:pStyle w:val="ListParagraph"/>
        <w:numPr>
          <w:ilvl w:val="1"/>
          <w:numId w:val="58"/>
        </w:numPr>
        <w:tabs>
          <w:tab w:val="left" w:pos="1530"/>
        </w:tabs>
        <w:spacing w:before="98" w:line="270" w:lineRule="exact"/>
        <w:ind w:left="1530" w:hanging="284"/>
      </w:pPr>
      <w:r w:rsidRPr="00EB6076">
        <w:t>Forfeiture</w:t>
      </w:r>
      <w:r w:rsidRPr="00EB6076">
        <w:rPr>
          <w:spacing w:val="-2"/>
        </w:rPr>
        <w:t xml:space="preserve"> </w:t>
      </w:r>
      <w:r w:rsidRPr="00EB6076">
        <w:t>or encashment</w:t>
      </w:r>
      <w:r w:rsidRPr="00EB6076">
        <w:rPr>
          <w:spacing w:val="1"/>
        </w:rPr>
        <w:t xml:space="preserve"> </w:t>
      </w:r>
      <w:r w:rsidRPr="00EB6076">
        <w:t>of any</w:t>
      </w:r>
      <w:r w:rsidRPr="00EB6076">
        <w:rPr>
          <w:spacing w:val="-3"/>
        </w:rPr>
        <w:t xml:space="preserve"> </w:t>
      </w:r>
      <w:r w:rsidRPr="00EB6076">
        <w:t>other</w:t>
      </w:r>
      <w:r w:rsidRPr="00EB6076">
        <w:rPr>
          <w:spacing w:val="1"/>
        </w:rPr>
        <w:t xml:space="preserve"> </w:t>
      </w:r>
      <w:r w:rsidRPr="00EB6076">
        <w:t>security</w:t>
      </w:r>
      <w:r w:rsidRPr="00EB6076">
        <w:rPr>
          <w:spacing w:val="-3"/>
        </w:rPr>
        <w:t xml:space="preserve"> </w:t>
      </w:r>
      <w:r w:rsidRPr="00EB6076">
        <w:t>or</w:t>
      </w:r>
      <w:r w:rsidRPr="00EB6076">
        <w:rPr>
          <w:spacing w:val="-2"/>
        </w:rPr>
        <w:t xml:space="preserve"> </w:t>
      </w:r>
      <w:r w:rsidRPr="00EB6076">
        <w:t>bond</w:t>
      </w:r>
      <w:r w:rsidRPr="00EB6076">
        <w:rPr>
          <w:spacing w:val="-2"/>
        </w:rPr>
        <w:t xml:space="preserve"> </w:t>
      </w:r>
      <w:r w:rsidRPr="00EB6076">
        <w:t>relating</w:t>
      </w:r>
      <w:r w:rsidRPr="00EB6076">
        <w:rPr>
          <w:spacing w:val="-1"/>
        </w:rPr>
        <w:t xml:space="preserve"> </w:t>
      </w:r>
      <w:r w:rsidRPr="00EB6076">
        <w:t>to</w:t>
      </w:r>
      <w:r w:rsidRPr="00EB6076">
        <w:rPr>
          <w:spacing w:val="-3"/>
        </w:rPr>
        <w:t xml:space="preserve"> </w:t>
      </w:r>
      <w:r w:rsidRPr="00EB6076">
        <w:t>the</w:t>
      </w:r>
      <w:r w:rsidRPr="00EB6076">
        <w:rPr>
          <w:spacing w:val="-3"/>
        </w:rPr>
        <w:t xml:space="preserve"> </w:t>
      </w:r>
      <w:r w:rsidRPr="00EB6076">
        <w:t>procurement;</w:t>
      </w:r>
    </w:p>
    <w:p w14:paraId="3767BFFA" w14:textId="77777777" w:rsidR="00F329C5" w:rsidRPr="00EB6076" w:rsidRDefault="00563460" w:rsidP="00076CA2">
      <w:pPr>
        <w:pStyle w:val="ListParagraph"/>
        <w:numPr>
          <w:ilvl w:val="1"/>
          <w:numId w:val="58"/>
        </w:numPr>
        <w:tabs>
          <w:tab w:val="left" w:pos="1530"/>
        </w:tabs>
        <w:spacing w:before="5" w:line="232" w:lineRule="auto"/>
        <w:ind w:left="1530" w:right="402" w:hanging="284"/>
      </w:pPr>
      <w:r w:rsidRPr="00EB6076">
        <w:t>Recovery of</w:t>
      </w:r>
      <w:r w:rsidRPr="00EB6076">
        <w:rPr>
          <w:spacing w:val="1"/>
        </w:rPr>
        <w:t xml:space="preserve"> </w:t>
      </w:r>
      <w:r w:rsidRPr="00EB6076">
        <w:t>payments including</w:t>
      </w:r>
      <w:r w:rsidRPr="00EB6076">
        <w:rPr>
          <w:spacing w:val="61"/>
        </w:rPr>
        <w:t xml:space="preserve"> </w:t>
      </w:r>
      <w:r w:rsidRPr="00EB6076">
        <w:t>advance payments, if any, made by the purchaser</w:t>
      </w:r>
      <w:r w:rsidRPr="00EB6076">
        <w:rPr>
          <w:spacing w:val="1"/>
        </w:rPr>
        <w:t xml:space="preserve"> </w:t>
      </w:r>
      <w:r w:rsidRPr="00EB6076">
        <w:t>along</w:t>
      </w:r>
      <w:r w:rsidRPr="00EB6076">
        <w:rPr>
          <w:spacing w:val="1"/>
        </w:rPr>
        <w:t xml:space="preserve"> </w:t>
      </w:r>
      <w:r w:rsidRPr="00EB6076">
        <w:t>with interest</w:t>
      </w:r>
      <w:r w:rsidRPr="00EB6076">
        <w:rPr>
          <w:spacing w:val="-1"/>
        </w:rPr>
        <w:t xml:space="preserve"> </w:t>
      </w:r>
      <w:r w:rsidRPr="00EB6076">
        <w:t>thereon at</w:t>
      </w:r>
      <w:r w:rsidRPr="00EB6076">
        <w:rPr>
          <w:spacing w:val="-2"/>
        </w:rPr>
        <w:t xml:space="preserve"> </w:t>
      </w:r>
      <w:r w:rsidRPr="00EB6076">
        <w:t>the prevailing</w:t>
      </w:r>
      <w:r w:rsidRPr="00EB6076">
        <w:rPr>
          <w:spacing w:val="2"/>
        </w:rPr>
        <w:t xml:space="preserve"> </w:t>
      </w:r>
      <w:r w:rsidRPr="00EB6076">
        <w:t>rate.</w:t>
      </w:r>
    </w:p>
    <w:p w14:paraId="223CAFEA" w14:textId="77777777" w:rsidR="00F329C5" w:rsidRPr="00EB6076" w:rsidRDefault="00563460" w:rsidP="00076CA2">
      <w:pPr>
        <w:pStyle w:val="ListParagraph"/>
        <w:numPr>
          <w:ilvl w:val="0"/>
          <w:numId w:val="58"/>
        </w:numPr>
        <w:tabs>
          <w:tab w:val="left" w:pos="1247"/>
        </w:tabs>
        <w:spacing w:before="106"/>
      </w:pPr>
      <w:r w:rsidRPr="00EB6076">
        <w:t>Provisions</w:t>
      </w:r>
      <w:r w:rsidRPr="00EB6076">
        <w:rPr>
          <w:spacing w:val="-2"/>
        </w:rPr>
        <w:t xml:space="preserve"> </w:t>
      </w:r>
      <w:r w:rsidRPr="00EB6076">
        <w:t>in</w:t>
      </w:r>
      <w:r w:rsidRPr="00EB6076">
        <w:rPr>
          <w:spacing w:val="-1"/>
        </w:rPr>
        <w:t xml:space="preserve"> </w:t>
      </w:r>
      <w:r w:rsidRPr="00EB6076">
        <w:t>addition</w:t>
      </w:r>
      <w:r w:rsidRPr="00EB6076">
        <w:rPr>
          <w:spacing w:val="-1"/>
        </w:rPr>
        <w:t xml:space="preserve"> </w:t>
      </w:r>
      <w:r w:rsidRPr="00EB6076">
        <w:t>to</w:t>
      </w:r>
      <w:r w:rsidRPr="00EB6076">
        <w:rPr>
          <w:spacing w:val="-3"/>
        </w:rPr>
        <w:t xml:space="preserve"> </w:t>
      </w:r>
      <w:r w:rsidRPr="00EB6076">
        <w:t>above:</w:t>
      </w:r>
    </w:p>
    <w:p w14:paraId="0D357289" w14:textId="77777777" w:rsidR="00F329C5" w:rsidRPr="00EB6076" w:rsidRDefault="00563460" w:rsidP="00076CA2">
      <w:pPr>
        <w:pStyle w:val="ListParagraph"/>
        <w:numPr>
          <w:ilvl w:val="1"/>
          <w:numId w:val="58"/>
        </w:numPr>
        <w:tabs>
          <w:tab w:val="left" w:pos="1530"/>
        </w:tabs>
        <w:spacing w:before="101" w:line="235" w:lineRule="auto"/>
        <w:ind w:left="1530" w:right="397" w:hanging="284"/>
      </w:pPr>
      <w:r w:rsidRPr="00EB6076">
        <w:t>Removal from the list of registered suppliers and banning/debarment of the bidder from</w:t>
      </w:r>
      <w:r w:rsidRPr="00EB6076">
        <w:rPr>
          <w:spacing w:val="1"/>
        </w:rPr>
        <w:t xml:space="preserve"> </w:t>
      </w:r>
      <w:r w:rsidRPr="00EB6076">
        <w:t>participation</w:t>
      </w:r>
      <w:r w:rsidRPr="00EB6076">
        <w:rPr>
          <w:spacing w:val="-2"/>
        </w:rPr>
        <w:t xml:space="preserve"> </w:t>
      </w:r>
      <w:r w:rsidRPr="00EB6076">
        <w:t>in</w:t>
      </w:r>
      <w:r w:rsidRPr="00EB6076">
        <w:rPr>
          <w:spacing w:val="-3"/>
        </w:rPr>
        <w:t xml:space="preserve"> </w:t>
      </w:r>
      <w:r w:rsidRPr="00EB6076">
        <w:t>future</w:t>
      </w:r>
      <w:r w:rsidRPr="00EB6076">
        <w:rPr>
          <w:spacing w:val="-3"/>
        </w:rPr>
        <w:t xml:space="preserve"> </w:t>
      </w:r>
      <w:r w:rsidRPr="00EB6076">
        <w:t>procurements</w:t>
      </w:r>
      <w:r w:rsidRPr="00EB6076">
        <w:rPr>
          <w:spacing w:val="-4"/>
        </w:rPr>
        <w:t xml:space="preserve"> </w:t>
      </w:r>
      <w:r w:rsidRPr="00EB6076">
        <w:t>of</w:t>
      </w:r>
      <w:r w:rsidRPr="00EB6076">
        <w:rPr>
          <w:spacing w:val="1"/>
        </w:rPr>
        <w:t xml:space="preserve"> </w:t>
      </w:r>
      <w:r w:rsidRPr="00EB6076">
        <w:t>the</w:t>
      </w:r>
      <w:r w:rsidRPr="00EB6076">
        <w:rPr>
          <w:spacing w:val="-3"/>
        </w:rPr>
        <w:t xml:space="preserve"> </w:t>
      </w:r>
      <w:r w:rsidRPr="00EB6076">
        <w:t>purchaser</w:t>
      </w:r>
      <w:r w:rsidRPr="00EB6076">
        <w:rPr>
          <w:spacing w:val="-2"/>
        </w:rPr>
        <w:t xml:space="preserve"> </w:t>
      </w:r>
      <w:r w:rsidRPr="00EB6076">
        <w:t>for</w:t>
      </w:r>
      <w:r w:rsidRPr="00EB6076">
        <w:rPr>
          <w:spacing w:val="-3"/>
        </w:rPr>
        <w:t xml:space="preserve"> </w:t>
      </w:r>
      <w:r w:rsidRPr="00EB6076">
        <w:t>a</w:t>
      </w:r>
      <w:r w:rsidRPr="00EB6076">
        <w:rPr>
          <w:spacing w:val="-1"/>
        </w:rPr>
        <w:t xml:space="preserve"> </w:t>
      </w:r>
      <w:r w:rsidRPr="00EB6076">
        <w:t>period</w:t>
      </w:r>
      <w:r w:rsidRPr="00EB6076">
        <w:rPr>
          <w:spacing w:val="-1"/>
        </w:rPr>
        <w:t xml:space="preserve"> </w:t>
      </w:r>
      <w:r w:rsidRPr="00EB6076">
        <w:t>not less</w:t>
      </w:r>
      <w:r w:rsidRPr="00EB6076">
        <w:rPr>
          <w:spacing w:val="-3"/>
        </w:rPr>
        <w:t xml:space="preserve"> </w:t>
      </w:r>
      <w:r w:rsidRPr="00EB6076">
        <w:t>than</w:t>
      </w:r>
      <w:r w:rsidRPr="00EB6076">
        <w:rPr>
          <w:spacing w:val="-1"/>
        </w:rPr>
        <w:t xml:space="preserve"> </w:t>
      </w:r>
      <w:r w:rsidRPr="00EB6076">
        <w:t>one</w:t>
      </w:r>
      <w:r w:rsidRPr="00EB6076">
        <w:rPr>
          <w:spacing w:val="4"/>
        </w:rPr>
        <w:t xml:space="preserve"> </w:t>
      </w:r>
      <w:r w:rsidRPr="00EB6076">
        <w:t>year;</w:t>
      </w:r>
    </w:p>
    <w:p w14:paraId="5677B308" w14:textId="77777777" w:rsidR="00F329C5" w:rsidRPr="00EB6076" w:rsidRDefault="00563460" w:rsidP="00076CA2">
      <w:pPr>
        <w:pStyle w:val="ListParagraph"/>
        <w:numPr>
          <w:ilvl w:val="1"/>
          <w:numId w:val="58"/>
        </w:numPr>
        <w:tabs>
          <w:tab w:val="left" w:pos="1530"/>
        </w:tabs>
        <w:spacing w:before="103" w:line="237" w:lineRule="auto"/>
        <w:ind w:left="1530" w:right="400" w:hanging="284"/>
      </w:pPr>
      <w:r w:rsidRPr="00EB6076">
        <w:t>In case of anti-competitive practices, information for further processing may be filed</w:t>
      </w:r>
      <w:r w:rsidRPr="00EB6076">
        <w:rPr>
          <w:spacing w:val="1"/>
        </w:rPr>
        <w:t xml:space="preserve"> </w:t>
      </w:r>
      <w:r w:rsidRPr="00EB6076">
        <w:t>under a signature of the Joint Secretary level officer, with the Competition Commission</w:t>
      </w:r>
      <w:r w:rsidRPr="00EB6076">
        <w:rPr>
          <w:spacing w:val="1"/>
        </w:rPr>
        <w:t xml:space="preserve"> </w:t>
      </w:r>
      <w:r w:rsidRPr="00EB6076">
        <w:t>of</w:t>
      </w:r>
      <w:r w:rsidRPr="00EB6076">
        <w:rPr>
          <w:spacing w:val="1"/>
        </w:rPr>
        <w:t xml:space="preserve"> </w:t>
      </w:r>
      <w:r w:rsidRPr="00EB6076">
        <w:t>India;</w:t>
      </w:r>
    </w:p>
    <w:p w14:paraId="491C1BC3" w14:textId="590B38DB" w:rsidR="00F329C5" w:rsidRDefault="00563460" w:rsidP="00076CA2">
      <w:pPr>
        <w:pStyle w:val="ListParagraph"/>
        <w:numPr>
          <w:ilvl w:val="1"/>
          <w:numId w:val="58"/>
        </w:numPr>
        <w:tabs>
          <w:tab w:val="left" w:pos="1530"/>
        </w:tabs>
        <w:spacing w:before="7" w:line="235" w:lineRule="auto"/>
        <w:ind w:left="1530" w:right="409" w:hanging="284"/>
      </w:pPr>
      <w:r w:rsidRPr="00EB6076">
        <w:t>Initiation of suitable disciplinary or criminal proceedings against any individual or staff</w:t>
      </w:r>
      <w:r w:rsidRPr="00EB6076">
        <w:rPr>
          <w:spacing w:val="1"/>
        </w:rPr>
        <w:t xml:space="preserve"> </w:t>
      </w:r>
      <w:r w:rsidRPr="00EB6076">
        <w:t>found</w:t>
      </w:r>
      <w:r w:rsidRPr="00EB6076">
        <w:rPr>
          <w:spacing w:val="-2"/>
        </w:rPr>
        <w:t xml:space="preserve"> </w:t>
      </w:r>
      <w:r w:rsidRPr="00EB6076">
        <w:t>responsible.</w:t>
      </w:r>
    </w:p>
    <w:p w14:paraId="5661EA38" w14:textId="77777777" w:rsidR="00F329C5" w:rsidRPr="00EB6076" w:rsidRDefault="00563460">
      <w:pPr>
        <w:pStyle w:val="Heading2"/>
        <w:spacing w:before="98"/>
        <w:ind w:left="3738"/>
        <w:jc w:val="left"/>
        <w:rPr>
          <w:rFonts w:ascii="Arial"/>
        </w:rPr>
      </w:pPr>
      <w:r w:rsidRPr="00EB6076">
        <w:rPr>
          <w:rFonts w:ascii="Arial"/>
          <w:u w:val="thick"/>
        </w:rPr>
        <w:t>B.</w:t>
      </w:r>
      <w:r w:rsidR="004867E0">
        <w:rPr>
          <w:rFonts w:ascii="Arial"/>
          <w:u w:val="thick"/>
        </w:rPr>
        <w:t xml:space="preserve"> </w:t>
      </w:r>
      <w:r w:rsidRPr="00EB6076">
        <w:rPr>
          <w:rFonts w:ascii="Arial"/>
          <w:u w:val="thick"/>
        </w:rPr>
        <w:t>The Bidding</w:t>
      </w:r>
      <w:r w:rsidRPr="00EB6076">
        <w:rPr>
          <w:rFonts w:ascii="Arial"/>
          <w:spacing w:val="-1"/>
          <w:u w:val="thick"/>
        </w:rPr>
        <w:t xml:space="preserve"> </w:t>
      </w:r>
      <w:r w:rsidRPr="00EB6076">
        <w:rPr>
          <w:rFonts w:ascii="Arial"/>
          <w:u w:val="thick"/>
        </w:rPr>
        <w:t>Documents</w:t>
      </w:r>
    </w:p>
    <w:p w14:paraId="05635325" w14:textId="77777777" w:rsidR="00F329C5" w:rsidRPr="00EB6076" w:rsidRDefault="00563460" w:rsidP="00076CA2">
      <w:pPr>
        <w:pStyle w:val="Heading5"/>
        <w:numPr>
          <w:ilvl w:val="1"/>
          <w:numId w:val="60"/>
        </w:numPr>
        <w:tabs>
          <w:tab w:val="left" w:pos="819"/>
          <w:tab w:val="left" w:pos="820"/>
        </w:tabs>
        <w:spacing w:before="100"/>
        <w:ind w:left="819" w:hanging="568"/>
      </w:pPr>
      <w:r w:rsidRPr="00EB6076">
        <w:rPr>
          <w:u w:val="thick"/>
        </w:rPr>
        <w:lastRenderedPageBreak/>
        <w:t>Cost</w:t>
      </w:r>
      <w:r w:rsidRPr="00EB6076">
        <w:rPr>
          <w:spacing w:val="-1"/>
          <w:u w:val="thick"/>
        </w:rPr>
        <w:t xml:space="preserve"> </w:t>
      </w:r>
      <w:r w:rsidRPr="00EB6076">
        <w:rPr>
          <w:u w:val="thick"/>
        </w:rPr>
        <w:t>of</w:t>
      </w:r>
      <w:r w:rsidRPr="00EB6076">
        <w:rPr>
          <w:spacing w:val="-2"/>
          <w:u w:val="thick"/>
        </w:rPr>
        <w:t xml:space="preserve"> </w:t>
      </w:r>
      <w:r w:rsidRPr="00EB6076">
        <w:rPr>
          <w:u w:val="thick"/>
        </w:rPr>
        <w:t>Tender</w:t>
      </w:r>
      <w:r w:rsidRPr="00EB6076">
        <w:rPr>
          <w:spacing w:val="-1"/>
          <w:u w:val="thick"/>
        </w:rPr>
        <w:t xml:space="preserve"> </w:t>
      </w:r>
      <w:r w:rsidRPr="00EB6076">
        <w:rPr>
          <w:u w:val="thick"/>
        </w:rPr>
        <w:t>Documents</w:t>
      </w:r>
    </w:p>
    <w:p w14:paraId="4E795C07" w14:textId="13B23B7A" w:rsidR="00F329C5" w:rsidRPr="00D900FA" w:rsidRDefault="00563460" w:rsidP="00076CA2">
      <w:pPr>
        <w:pStyle w:val="ListParagraph"/>
        <w:numPr>
          <w:ilvl w:val="2"/>
          <w:numId w:val="60"/>
        </w:numPr>
        <w:tabs>
          <w:tab w:val="left" w:pos="803"/>
        </w:tabs>
        <w:spacing w:before="2"/>
        <w:ind w:left="819" w:right="532" w:hanging="567"/>
        <w:rPr>
          <w:b/>
          <w:bCs/>
        </w:rPr>
      </w:pPr>
      <w:r w:rsidRPr="00EB6076">
        <w:t xml:space="preserve">The bidding documents are available to bidders as indicated in the Invitation for Bids/NIT, </w:t>
      </w:r>
      <w:r w:rsidRPr="00D900FA">
        <w:rPr>
          <w:b/>
          <w:bCs/>
        </w:rPr>
        <w:t>free</w:t>
      </w:r>
      <w:r w:rsidRPr="00D900FA">
        <w:rPr>
          <w:b/>
          <w:bCs/>
          <w:spacing w:val="1"/>
        </w:rPr>
        <w:t xml:space="preserve"> </w:t>
      </w:r>
      <w:r w:rsidRPr="00D900FA">
        <w:rPr>
          <w:b/>
          <w:bCs/>
        </w:rPr>
        <w:t>of</w:t>
      </w:r>
      <w:r w:rsidRPr="00D900FA">
        <w:rPr>
          <w:b/>
          <w:bCs/>
          <w:spacing w:val="3"/>
        </w:rPr>
        <w:t xml:space="preserve"> </w:t>
      </w:r>
      <w:r w:rsidRPr="00D900FA">
        <w:rPr>
          <w:b/>
          <w:bCs/>
        </w:rPr>
        <w:t>cost.</w:t>
      </w:r>
    </w:p>
    <w:p w14:paraId="20CC4B1E" w14:textId="77777777" w:rsidR="00F329C5" w:rsidRPr="00EB6076" w:rsidRDefault="00563460" w:rsidP="00076CA2">
      <w:pPr>
        <w:pStyle w:val="Heading5"/>
        <w:numPr>
          <w:ilvl w:val="1"/>
          <w:numId w:val="60"/>
        </w:numPr>
        <w:tabs>
          <w:tab w:val="left" w:pos="820"/>
        </w:tabs>
        <w:spacing w:before="118"/>
        <w:ind w:left="819" w:hanging="568"/>
      </w:pPr>
      <w:r w:rsidRPr="00EB6076">
        <w:rPr>
          <w:u w:val="thick"/>
        </w:rPr>
        <w:t>Content</w:t>
      </w:r>
      <w:r w:rsidRPr="00EB6076">
        <w:rPr>
          <w:spacing w:val="-2"/>
          <w:u w:val="thick"/>
        </w:rPr>
        <w:t xml:space="preserve"> </w:t>
      </w:r>
      <w:r w:rsidRPr="00EB6076">
        <w:rPr>
          <w:u w:val="thick"/>
        </w:rPr>
        <w:t>of Tender</w:t>
      </w:r>
      <w:r w:rsidRPr="00EB6076">
        <w:rPr>
          <w:spacing w:val="-1"/>
          <w:u w:val="thick"/>
        </w:rPr>
        <w:t xml:space="preserve"> </w:t>
      </w:r>
      <w:r w:rsidRPr="00EB6076">
        <w:rPr>
          <w:u w:val="thick"/>
        </w:rPr>
        <w:t>Documents</w:t>
      </w:r>
    </w:p>
    <w:p w14:paraId="586A77D1" w14:textId="77777777" w:rsidR="00F329C5" w:rsidRPr="00EB6076" w:rsidRDefault="00563460" w:rsidP="00076CA2">
      <w:pPr>
        <w:pStyle w:val="ListParagraph"/>
        <w:numPr>
          <w:ilvl w:val="2"/>
          <w:numId w:val="60"/>
        </w:numPr>
        <w:tabs>
          <w:tab w:val="left" w:pos="866"/>
        </w:tabs>
        <w:spacing w:before="119" w:line="256" w:lineRule="auto"/>
        <w:ind w:left="819" w:right="290" w:hanging="567"/>
      </w:pPr>
      <w:r w:rsidRPr="00EB6076">
        <w:tab/>
        <w:t>The goods required,</w:t>
      </w:r>
      <w:r w:rsidRPr="00EB6076">
        <w:rPr>
          <w:spacing w:val="1"/>
        </w:rPr>
        <w:t xml:space="preserve"> </w:t>
      </w:r>
      <w:r w:rsidRPr="00EB6076">
        <w:t>bidding</w:t>
      </w:r>
      <w:r w:rsidRPr="00EB6076">
        <w:rPr>
          <w:spacing w:val="1"/>
        </w:rPr>
        <w:t xml:space="preserve"> </w:t>
      </w:r>
      <w:r w:rsidRPr="00EB6076">
        <w:t>procedures</w:t>
      </w:r>
      <w:r w:rsidRPr="00EB6076">
        <w:rPr>
          <w:spacing w:val="1"/>
        </w:rPr>
        <w:t xml:space="preserve"> </w:t>
      </w:r>
      <w:r w:rsidRPr="00EB6076">
        <w:t>and</w:t>
      </w:r>
      <w:r w:rsidRPr="00EB6076">
        <w:rPr>
          <w:spacing w:val="1"/>
        </w:rPr>
        <w:t xml:space="preserve"> </w:t>
      </w:r>
      <w:r w:rsidRPr="00EB6076">
        <w:t>contract</w:t>
      </w:r>
      <w:r w:rsidRPr="00EB6076">
        <w:rPr>
          <w:spacing w:val="1"/>
        </w:rPr>
        <w:t xml:space="preserve"> </w:t>
      </w:r>
      <w:r w:rsidRPr="00EB6076">
        <w:t>terms</w:t>
      </w:r>
      <w:r w:rsidRPr="00EB6076">
        <w:rPr>
          <w:spacing w:val="1"/>
        </w:rPr>
        <w:t xml:space="preserve"> </w:t>
      </w:r>
      <w:r w:rsidRPr="00EB6076">
        <w:t>are</w:t>
      </w:r>
      <w:r w:rsidRPr="00EB6076">
        <w:rPr>
          <w:spacing w:val="1"/>
        </w:rPr>
        <w:t xml:space="preserve"> </w:t>
      </w:r>
      <w:r w:rsidRPr="00EB6076">
        <w:t>prescribed</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bidding</w:t>
      </w:r>
      <w:r w:rsidRPr="00EB6076">
        <w:rPr>
          <w:spacing w:val="1"/>
        </w:rPr>
        <w:t xml:space="preserve"> </w:t>
      </w:r>
      <w:r w:rsidRPr="00EB6076">
        <w:t>documents</w:t>
      </w:r>
      <w:r w:rsidRPr="00EB6076">
        <w:rPr>
          <w:spacing w:val="1"/>
        </w:rPr>
        <w:t xml:space="preserve"> </w:t>
      </w:r>
      <w:r w:rsidRPr="00EB6076">
        <w:t>which</w:t>
      </w:r>
      <w:r w:rsidRPr="00EB6076">
        <w:rPr>
          <w:spacing w:val="1"/>
        </w:rPr>
        <w:t xml:space="preserve"> </w:t>
      </w:r>
      <w:r w:rsidRPr="00EB6076">
        <w:t>should</w:t>
      </w:r>
      <w:r w:rsidRPr="00EB6076">
        <w:rPr>
          <w:spacing w:val="1"/>
        </w:rPr>
        <w:t xml:space="preserve"> </w:t>
      </w:r>
      <w:r w:rsidRPr="00EB6076">
        <w:t>be</w:t>
      </w:r>
      <w:r w:rsidRPr="00EB6076">
        <w:rPr>
          <w:spacing w:val="1"/>
        </w:rPr>
        <w:t xml:space="preserve"> </w:t>
      </w:r>
      <w:r w:rsidRPr="00EB6076">
        <w:t>read</w:t>
      </w:r>
      <w:r w:rsidRPr="00EB6076">
        <w:rPr>
          <w:spacing w:val="1"/>
        </w:rPr>
        <w:t xml:space="preserve"> </w:t>
      </w:r>
      <w:r w:rsidRPr="00EB6076">
        <w:t>in</w:t>
      </w:r>
      <w:r w:rsidRPr="00EB6076">
        <w:rPr>
          <w:spacing w:val="1"/>
        </w:rPr>
        <w:t xml:space="preserve"> </w:t>
      </w:r>
      <w:r w:rsidRPr="00EB6076">
        <w:t>conjunction.</w:t>
      </w:r>
      <w:r w:rsidRPr="00EB6076">
        <w:rPr>
          <w:spacing w:val="1"/>
        </w:rPr>
        <w:t xml:space="preserve"> </w:t>
      </w:r>
      <w:r w:rsidRPr="00EB6076">
        <w:t>The</w:t>
      </w:r>
      <w:r w:rsidRPr="00EB6076">
        <w:rPr>
          <w:spacing w:val="1"/>
        </w:rPr>
        <w:t xml:space="preserve"> </w:t>
      </w:r>
      <w:r w:rsidRPr="00EB6076">
        <w:t>bidding</w:t>
      </w:r>
      <w:r w:rsidRPr="00EB6076">
        <w:rPr>
          <w:spacing w:val="1"/>
        </w:rPr>
        <w:t xml:space="preserve"> </w:t>
      </w:r>
      <w:r w:rsidRPr="00EB6076">
        <w:t>documents,</w:t>
      </w:r>
      <w:r w:rsidRPr="00EB6076">
        <w:rPr>
          <w:spacing w:val="1"/>
        </w:rPr>
        <w:t xml:space="preserve"> </w:t>
      </w:r>
      <w:r w:rsidRPr="00EB6076">
        <w:t>apart</w:t>
      </w:r>
      <w:r w:rsidRPr="00EB6076">
        <w:rPr>
          <w:spacing w:val="1"/>
        </w:rPr>
        <w:t xml:space="preserve"> </w:t>
      </w:r>
      <w:r w:rsidRPr="00EB6076">
        <w:t>from</w:t>
      </w:r>
      <w:r w:rsidRPr="00EB6076">
        <w:rPr>
          <w:spacing w:val="61"/>
        </w:rPr>
        <w:t xml:space="preserve"> </w:t>
      </w:r>
      <w:r w:rsidRPr="00EB6076">
        <w:t>the</w:t>
      </w:r>
      <w:r w:rsidRPr="00EB6076">
        <w:rPr>
          <w:spacing w:val="1"/>
        </w:rPr>
        <w:t xml:space="preserve"> </w:t>
      </w:r>
      <w:r w:rsidRPr="00EB6076">
        <w:t>invitation</w:t>
      </w:r>
      <w:r w:rsidRPr="00EB6076">
        <w:rPr>
          <w:spacing w:val="-3"/>
        </w:rPr>
        <w:t xml:space="preserve"> </w:t>
      </w:r>
      <w:r w:rsidRPr="00EB6076">
        <w:t>for bids</w:t>
      </w:r>
      <w:r w:rsidRPr="00EB6076">
        <w:rPr>
          <w:spacing w:val="-3"/>
        </w:rPr>
        <w:t xml:space="preserve"> </w:t>
      </w:r>
      <w:r w:rsidRPr="00EB6076">
        <w:t>and Critical</w:t>
      </w:r>
      <w:r w:rsidRPr="00EB6076">
        <w:rPr>
          <w:spacing w:val="-2"/>
        </w:rPr>
        <w:t xml:space="preserve"> </w:t>
      </w:r>
      <w:r w:rsidRPr="00EB6076">
        <w:t>Date Sheet</w:t>
      </w:r>
      <w:r w:rsidRPr="00EB6076">
        <w:rPr>
          <w:spacing w:val="2"/>
        </w:rPr>
        <w:t xml:space="preserve"> </w:t>
      </w:r>
      <w:r w:rsidRPr="00EB6076">
        <w:t>have</w:t>
      </w:r>
      <w:r w:rsidRPr="00EB6076">
        <w:rPr>
          <w:spacing w:val="-1"/>
        </w:rPr>
        <w:t xml:space="preserve"> </w:t>
      </w:r>
      <w:r w:rsidRPr="00EB6076">
        <w:t>been</w:t>
      </w:r>
      <w:r w:rsidRPr="00EB6076">
        <w:rPr>
          <w:spacing w:val="-1"/>
        </w:rPr>
        <w:t xml:space="preserve"> </w:t>
      </w:r>
      <w:r w:rsidRPr="00EB6076">
        <w:t>divided into</w:t>
      </w:r>
      <w:r w:rsidRPr="00EB6076">
        <w:rPr>
          <w:spacing w:val="2"/>
        </w:rPr>
        <w:t xml:space="preserve"> </w:t>
      </w:r>
      <w:r w:rsidRPr="00EB6076">
        <w:rPr>
          <w:b/>
        </w:rPr>
        <w:t>8</w:t>
      </w:r>
      <w:r w:rsidRPr="00EB6076">
        <w:rPr>
          <w:b/>
          <w:spacing w:val="-1"/>
        </w:rPr>
        <w:t xml:space="preserve"> </w:t>
      </w:r>
      <w:r w:rsidRPr="00EB6076">
        <w:t>Chapters as under:</w:t>
      </w:r>
    </w:p>
    <w:p w14:paraId="0783766E" w14:textId="77777777" w:rsidR="00F329C5" w:rsidRPr="00EB6076" w:rsidRDefault="00563460">
      <w:pPr>
        <w:pStyle w:val="BodyText"/>
        <w:spacing w:before="109"/>
        <w:ind w:left="973"/>
        <w:jc w:val="both"/>
      </w:pPr>
      <w:r w:rsidRPr="00EB6076">
        <w:t>Chapter</w:t>
      </w:r>
      <w:r w:rsidRPr="00EB6076">
        <w:rPr>
          <w:spacing w:val="1"/>
        </w:rPr>
        <w:t xml:space="preserve"> </w:t>
      </w:r>
      <w:r w:rsidRPr="00EB6076">
        <w:t xml:space="preserve">1:    </w:t>
      </w:r>
      <w:r w:rsidRPr="00EB6076">
        <w:rPr>
          <w:spacing w:val="43"/>
        </w:rPr>
        <w:t xml:space="preserve"> </w:t>
      </w:r>
      <w:r w:rsidRPr="00EB6076">
        <w:t>Instructions</w:t>
      </w:r>
      <w:r w:rsidRPr="00EB6076">
        <w:rPr>
          <w:spacing w:val="-2"/>
        </w:rPr>
        <w:t xml:space="preserve"> </w:t>
      </w:r>
      <w:r w:rsidRPr="00EB6076">
        <w:t>to</w:t>
      </w:r>
      <w:r w:rsidRPr="00EB6076">
        <w:rPr>
          <w:spacing w:val="-3"/>
        </w:rPr>
        <w:t xml:space="preserve"> </w:t>
      </w:r>
      <w:r w:rsidRPr="00EB6076">
        <w:t>Bidder</w:t>
      </w:r>
      <w:r w:rsidRPr="00EB6076">
        <w:rPr>
          <w:spacing w:val="-1"/>
        </w:rPr>
        <w:t xml:space="preserve"> </w:t>
      </w:r>
      <w:r w:rsidRPr="00EB6076">
        <w:t>(ITB)</w:t>
      </w:r>
    </w:p>
    <w:p w14:paraId="596303D8" w14:textId="77777777" w:rsidR="00F329C5" w:rsidRPr="00EB6076" w:rsidRDefault="00563460">
      <w:pPr>
        <w:pStyle w:val="BodyText"/>
        <w:tabs>
          <w:tab w:val="left" w:pos="2413"/>
          <w:tab w:val="left" w:pos="3463"/>
          <w:tab w:val="left" w:pos="4769"/>
          <w:tab w:val="left" w:pos="5222"/>
          <w:tab w:val="left" w:pos="6318"/>
          <w:tab w:val="left" w:pos="7219"/>
          <w:tab w:val="left" w:pos="7855"/>
          <w:tab w:val="left" w:pos="8844"/>
          <w:tab w:val="left" w:pos="10041"/>
        </w:tabs>
        <w:spacing w:before="199"/>
        <w:ind w:left="2393" w:right="295" w:hanging="1421"/>
      </w:pPr>
      <w:r w:rsidRPr="00EB6076">
        <w:t>Chapter</w:t>
      </w:r>
      <w:r w:rsidRPr="00EB6076">
        <w:rPr>
          <w:spacing w:val="1"/>
        </w:rPr>
        <w:t xml:space="preserve"> </w:t>
      </w:r>
      <w:r w:rsidRPr="00EB6076">
        <w:t>2:</w:t>
      </w:r>
      <w:r w:rsidRPr="00EB6076">
        <w:tab/>
      </w:r>
      <w:r w:rsidRPr="00EB6076">
        <w:tab/>
        <w:t>General</w:t>
      </w:r>
      <w:r w:rsidRPr="00EB6076">
        <w:tab/>
        <w:t>Conditions</w:t>
      </w:r>
      <w:r w:rsidRPr="00EB6076">
        <w:tab/>
        <w:t>of</w:t>
      </w:r>
      <w:r w:rsidRPr="00EB6076">
        <w:tab/>
        <w:t>Contract</w:t>
      </w:r>
      <w:r w:rsidRPr="00EB6076">
        <w:tab/>
        <w:t>(GCC)</w:t>
      </w:r>
      <w:r w:rsidRPr="00EB6076">
        <w:tab/>
        <w:t>and</w:t>
      </w:r>
      <w:r w:rsidRPr="00EB6076">
        <w:tab/>
        <w:t>Special</w:t>
      </w:r>
      <w:r w:rsidRPr="00EB6076">
        <w:tab/>
        <w:t>Condition</w:t>
      </w:r>
      <w:r w:rsidRPr="00EB6076">
        <w:tab/>
      </w:r>
      <w:r w:rsidRPr="00EB6076">
        <w:rPr>
          <w:spacing w:val="-4"/>
        </w:rPr>
        <w:t>of</w:t>
      </w:r>
      <w:r w:rsidRPr="00EB6076">
        <w:rPr>
          <w:spacing w:val="-58"/>
        </w:rPr>
        <w:t xml:space="preserve"> </w:t>
      </w:r>
      <w:r w:rsidRPr="00EB6076">
        <w:t>Contract</w:t>
      </w:r>
      <w:r w:rsidRPr="00EB6076">
        <w:rPr>
          <w:spacing w:val="-2"/>
        </w:rPr>
        <w:t xml:space="preserve"> </w:t>
      </w:r>
      <w:r w:rsidRPr="00EB6076">
        <w:t>(SCC)</w:t>
      </w:r>
    </w:p>
    <w:p w14:paraId="469763EA" w14:textId="77777777" w:rsidR="00F329C5" w:rsidRPr="00EB6076" w:rsidRDefault="00563460">
      <w:pPr>
        <w:pStyle w:val="BodyText"/>
        <w:tabs>
          <w:tab w:val="left" w:pos="2413"/>
        </w:tabs>
        <w:spacing w:before="200"/>
        <w:ind w:left="973"/>
      </w:pPr>
      <w:r w:rsidRPr="00EB6076">
        <w:t>Chapter</w:t>
      </w:r>
      <w:r w:rsidRPr="00EB6076">
        <w:rPr>
          <w:spacing w:val="1"/>
        </w:rPr>
        <w:t xml:space="preserve"> </w:t>
      </w:r>
      <w:r w:rsidRPr="00EB6076">
        <w:t>3:</w:t>
      </w:r>
      <w:r w:rsidRPr="00EB6076">
        <w:tab/>
        <w:t>Schedule</w:t>
      </w:r>
      <w:r w:rsidRPr="00EB6076">
        <w:rPr>
          <w:spacing w:val="-4"/>
        </w:rPr>
        <w:t xml:space="preserve"> </w:t>
      </w:r>
      <w:r w:rsidRPr="00EB6076">
        <w:t>of Requirements</w:t>
      </w:r>
    </w:p>
    <w:p w14:paraId="38E0D7CF" w14:textId="77777777" w:rsidR="00F329C5" w:rsidRPr="00EB6076" w:rsidRDefault="00563460">
      <w:pPr>
        <w:pStyle w:val="BodyText"/>
        <w:tabs>
          <w:tab w:val="left" w:pos="2413"/>
        </w:tabs>
        <w:spacing w:before="200" w:line="429" w:lineRule="auto"/>
        <w:ind w:left="973" w:right="3985"/>
      </w:pPr>
      <w:r w:rsidRPr="00EB6076">
        <w:t>Chapter</w:t>
      </w:r>
      <w:r w:rsidRPr="00EB6076">
        <w:rPr>
          <w:spacing w:val="1"/>
        </w:rPr>
        <w:t xml:space="preserve"> </w:t>
      </w:r>
      <w:r w:rsidRPr="00EB6076">
        <w:t>4:</w:t>
      </w:r>
      <w:r w:rsidRPr="00EB6076">
        <w:tab/>
        <w:t>Specifications</w:t>
      </w:r>
      <w:r w:rsidRPr="00EB6076">
        <w:rPr>
          <w:spacing w:val="-3"/>
        </w:rPr>
        <w:t xml:space="preserve"> </w:t>
      </w:r>
      <w:r w:rsidRPr="00EB6076">
        <w:t>and</w:t>
      </w:r>
      <w:r w:rsidRPr="00EB6076">
        <w:rPr>
          <w:spacing w:val="-3"/>
        </w:rPr>
        <w:t xml:space="preserve"> </w:t>
      </w:r>
      <w:r w:rsidRPr="00EB6076">
        <w:t>Allied</w:t>
      </w:r>
      <w:r w:rsidRPr="00EB6076">
        <w:rPr>
          <w:spacing w:val="-5"/>
        </w:rPr>
        <w:t xml:space="preserve"> </w:t>
      </w:r>
      <w:r w:rsidRPr="00EB6076">
        <w:t>Technical</w:t>
      </w:r>
      <w:r w:rsidRPr="00EB6076">
        <w:rPr>
          <w:spacing w:val="-4"/>
        </w:rPr>
        <w:t xml:space="preserve"> </w:t>
      </w:r>
      <w:r w:rsidRPr="00EB6076">
        <w:t>Details</w:t>
      </w:r>
      <w:r w:rsidRPr="00EB6076">
        <w:rPr>
          <w:spacing w:val="-58"/>
        </w:rPr>
        <w:t xml:space="preserve"> </w:t>
      </w:r>
      <w:r w:rsidRPr="00EB6076">
        <w:t>Chapter</w:t>
      </w:r>
      <w:r w:rsidRPr="00EB6076">
        <w:rPr>
          <w:spacing w:val="1"/>
        </w:rPr>
        <w:t xml:space="preserve"> </w:t>
      </w:r>
      <w:r w:rsidRPr="00EB6076">
        <w:t>5:</w:t>
      </w:r>
      <w:r w:rsidRPr="00EB6076">
        <w:tab/>
        <w:t>Price Schedule Forms</w:t>
      </w:r>
    </w:p>
    <w:p w14:paraId="24C3E4D6" w14:textId="77777777" w:rsidR="00F329C5" w:rsidRPr="00EB6076" w:rsidRDefault="00563460">
      <w:pPr>
        <w:pStyle w:val="BodyText"/>
        <w:tabs>
          <w:tab w:val="left" w:pos="2413"/>
        </w:tabs>
        <w:spacing w:before="2" w:line="427" w:lineRule="auto"/>
        <w:ind w:left="973" w:right="5549"/>
      </w:pPr>
      <w:r w:rsidRPr="00EB6076">
        <w:t>Chapter</w:t>
      </w:r>
      <w:r w:rsidRPr="00EB6076">
        <w:rPr>
          <w:spacing w:val="1"/>
        </w:rPr>
        <w:t xml:space="preserve"> </w:t>
      </w:r>
      <w:r w:rsidRPr="00EB6076">
        <w:t>6:</w:t>
      </w:r>
      <w:r w:rsidRPr="00EB6076">
        <w:tab/>
        <w:t>Qualification requirements</w:t>
      </w:r>
      <w:r w:rsidRPr="00EB6076">
        <w:rPr>
          <w:spacing w:val="-59"/>
        </w:rPr>
        <w:t xml:space="preserve"> </w:t>
      </w:r>
      <w:r w:rsidRPr="00EB6076">
        <w:t>Chapter</w:t>
      </w:r>
      <w:r w:rsidRPr="00EB6076">
        <w:rPr>
          <w:spacing w:val="1"/>
        </w:rPr>
        <w:t xml:space="preserve"> </w:t>
      </w:r>
      <w:r w:rsidRPr="00EB6076">
        <w:t>7:</w:t>
      </w:r>
      <w:r w:rsidRPr="00EB6076">
        <w:tab/>
        <w:t>Contract</w:t>
      </w:r>
      <w:r w:rsidRPr="00EB6076">
        <w:rPr>
          <w:spacing w:val="1"/>
        </w:rPr>
        <w:t xml:space="preserve"> </w:t>
      </w:r>
      <w:r w:rsidRPr="00EB6076">
        <w:t>Form</w:t>
      </w:r>
    </w:p>
    <w:p w14:paraId="0A2EA7E8" w14:textId="77777777" w:rsidR="00F329C5" w:rsidRPr="00EB6076" w:rsidRDefault="00563460">
      <w:pPr>
        <w:pStyle w:val="BodyText"/>
        <w:tabs>
          <w:tab w:val="left" w:pos="2413"/>
        </w:tabs>
        <w:spacing w:before="4"/>
        <w:ind w:left="973"/>
      </w:pPr>
      <w:r w:rsidRPr="00EB6076">
        <w:t>Chapter</w:t>
      </w:r>
      <w:r w:rsidRPr="00EB6076">
        <w:rPr>
          <w:spacing w:val="1"/>
        </w:rPr>
        <w:t xml:space="preserve"> </w:t>
      </w:r>
      <w:r w:rsidRPr="00EB6076">
        <w:t>8:</w:t>
      </w:r>
      <w:r w:rsidRPr="00EB6076">
        <w:tab/>
        <w:t>Other</w:t>
      </w:r>
      <w:r w:rsidRPr="00EB6076">
        <w:rPr>
          <w:spacing w:val="-2"/>
        </w:rPr>
        <w:t xml:space="preserve"> </w:t>
      </w:r>
      <w:r w:rsidRPr="00EB6076">
        <w:t>Standard</w:t>
      </w:r>
      <w:r w:rsidRPr="00EB6076">
        <w:rPr>
          <w:spacing w:val="-4"/>
        </w:rPr>
        <w:t xml:space="preserve"> </w:t>
      </w:r>
      <w:r w:rsidRPr="00EB6076">
        <w:t>Forms</w:t>
      </w:r>
      <w:r w:rsidRPr="00EB6076">
        <w:rPr>
          <w:spacing w:val="-3"/>
        </w:rPr>
        <w:t xml:space="preserve"> </w:t>
      </w:r>
      <w:r w:rsidRPr="00EB6076">
        <w:t>comprising:</w:t>
      </w:r>
    </w:p>
    <w:p w14:paraId="3AEC31AB" w14:textId="77777777" w:rsidR="00F329C5" w:rsidRPr="00EB6076" w:rsidRDefault="00F329C5">
      <w:pPr>
        <w:pStyle w:val="BodyText"/>
        <w:spacing w:before="7" w:after="1"/>
        <w:rPr>
          <w:sz w:val="17"/>
        </w:rPr>
      </w:pPr>
    </w:p>
    <w:tbl>
      <w:tblPr>
        <w:tblW w:w="0" w:type="auto"/>
        <w:tblInd w:w="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7401"/>
      </w:tblGrid>
      <w:tr w:rsidR="00E726CA" w:rsidRPr="00EB6076" w14:paraId="4629D1BD" w14:textId="77777777">
        <w:trPr>
          <w:trHeight w:val="352"/>
        </w:trPr>
        <w:tc>
          <w:tcPr>
            <w:tcW w:w="1123" w:type="dxa"/>
          </w:tcPr>
          <w:p w14:paraId="123A446A" w14:textId="77777777" w:rsidR="00F329C5" w:rsidRPr="00EB6076" w:rsidRDefault="00563460">
            <w:pPr>
              <w:pStyle w:val="TableParagraph"/>
              <w:spacing w:before="98" w:line="235" w:lineRule="exact"/>
              <w:ind w:left="0" w:right="339"/>
              <w:jc w:val="right"/>
            </w:pPr>
            <w:r w:rsidRPr="00EB6076">
              <w:t>Sl. No.</w:t>
            </w:r>
          </w:p>
        </w:tc>
        <w:tc>
          <w:tcPr>
            <w:tcW w:w="7401" w:type="dxa"/>
          </w:tcPr>
          <w:p w14:paraId="605F616F" w14:textId="77777777" w:rsidR="00F329C5" w:rsidRPr="00EB6076" w:rsidRDefault="00563460">
            <w:pPr>
              <w:pStyle w:val="TableParagraph"/>
              <w:spacing w:before="98" w:line="235" w:lineRule="exact"/>
              <w:ind w:left="3386" w:right="3377"/>
              <w:jc w:val="center"/>
            </w:pPr>
            <w:r w:rsidRPr="00EB6076">
              <w:t>Name</w:t>
            </w:r>
          </w:p>
        </w:tc>
      </w:tr>
      <w:tr w:rsidR="00E726CA" w:rsidRPr="00EB6076" w14:paraId="1D0B6BEE" w14:textId="77777777">
        <w:trPr>
          <w:trHeight w:val="352"/>
        </w:trPr>
        <w:tc>
          <w:tcPr>
            <w:tcW w:w="1123" w:type="dxa"/>
          </w:tcPr>
          <w:p w14:paraId="4D602783" w14:textId="77777777" w:rsidR="00F329C5" w:rsidRPr="00EB6076" w:rsidRDefault="00563460">
            <w:pPr>
              <w:pStyle w:val="TableParagraph"/>
              <w:spacing w:before="98" w:line="234" w:lineRule="exact"/>
              <w:ind w:left="0" w:right="395"/>
              <w:jc w:val="right"/>
            </w:pPr>
            <w:r w:rsidRPr="00EB6076">
              <w:t>01.</w:t>
            </w:r>
          </w:p>
        </w:tc>
        <w:tc>
          <w:tcPr>
            <w:tcW w:w="7401" w:type="dxa"/>
          </w:tcPr>
          <w:p w14:paraId="7CD89CFC" w14:textId="77777777" w:rsidR="00F329C5" w:rsidRPr="00EB6076" w:rsidRDefault="00563460">
            <w:pPr>
              <w:pStyle w:val="TableParagraph"/>
              <w:spacing w:before="98" w:line="234" w:lineRule="exact"/>
            </w:pPr>
            <w:r w:rsidRPr="00EB6076">
              <w:t>Bidder</w:t>
            </w:r>
            <w:r w:rsidRPr="00EB6076">
              <w:rPr>
                <w:spacing w:val="-2"/>
              </w:rPr>
              <w:t xml:space="preserve"> </w:t>
            </w:r>
            <w:r w:rsidRPr="00EB6076">
              <w:t>Information</w:t>
            </w:r>
            <w:r w:rsidRPr="00EB6076">
              <w:rPr>
                <w:spacing w:val="-2"/>
              </w:rPr>
              <w:t xml:space="preserve"> </w:t>
            </w:r>
            <w:r w:rsidRPr="00EB6076">
              <w:t>Form</w:t>
            </w:r>
          </w:p>
        </w:tc>
      </w:tr>
      <w:tr w:rsidR="00E726CA" w:rsidRPr="00EB6076" w14:paraId="49C07002" w14:textId="77777777">
        <w:trPr>
          <w:trHeight w:val="354"/>
        </w:trPr>
        <w:tc>
          <w:tcPr>
            <w:tcW w:w="1123" w:type="dxa"/>
          </w:tcPr>
          <w:p w14:paraId="5A385104" w14:textId="77777777" w:rsidR="00F329C5" w:rsidRPr="00EB6076" w:rsidRDefault="00563460">
            <w:pPr>
              <w:pStyle w:val="TableParagraph"/>
              <w:spacing w:before="100" w:line="234" w:lineRule="exact"/>
              <w:ind w:left="0" w:right="395"/>
              <w:jc w:val="right"/>
            </w:pPr>
            <w:r w:rsidRPr="00EB6076">
              <w:t>02.</w:t>
            </w:r>
          </w:p>
        </w:tc>
        <w:tc>
          <w:tcPr>
            <w:tcW w:w="7401" w:type="dxa"/>
          </w:tcPr>
          <w:p w14:paraId="3D88F233" w14:textId="66918B49" w:rsidR="00F329C5" w:rsidRPr="00EB6076" w:rsidRDefault="00563460">
            <w:pPr>
              <w:pStyle w:val="TableParagraph"/>
              <w:spacing w:before="100" w:line="234" w:lineRule="exact"/>
            </w:pPr>
            <w:r w:rsidRPr="00EB6076">
              <w:t>Manufacturers’</w:t>
            </w:r>
            <w:r w:rsidRPr="00EB6076">
              <w:rPr>
                <w:spacing w:val="-6"/>
              </w:rPr>
              <w:t xml:space="preserve"> </w:t>
            </w:r>
            <w:r w:rsidRPr="00EB6076">
              <w:t>Authorization</w:t>
            </w:r>
            <w:r w:rsidRPr="00EB6076">
              <w:rPr>
                <w:spacing w:val="-5"/>
              </w:rPr>
              <w:t xml:space="preserve"> </w:t>
            </w:r>
            <w:r w:rsidRPr="00EB6076">
              <w:t>Form</w:t>
            </w:r>
            <w:r w:rsidR="00B9175B">
              <w:t xml:space="preserve"> (MAF)</w:t>
            </w:r>
          </w:p>
        </w:tc>
      </w:tr>
      <w:tr w:rsidR="00E726CA" w:rsidRPr="00EB6076" w14:paraId="565AAA31" w14:textId="77777777">
        <w:trPr>
          <w:trHeight w:val="352"/>
        </w:trPr>
        <w:tc>
          <w:tcPr>
            <w:tcW w:w="1123" w:type="dxa"/>
          </w:tcPr>
          <w:p w14:paraId="7695E2A0" w14:textId="77777777" w:rsidR="00F329C5" w:rsidRPr="00EB6076" w:rsidRDefault="00563460">
            <w:pPr>
              <w:pStyle w:val="TableParagraph"/>
              <w:spacing w:before="98" w:line="234" w:lineRule="exact"/>
              <w:ind w:left="0" w:right="394"/>
              <w:jc w:val="right"/>
            </w:pPr>
            <w:r w:rsidRPr="00EB6076">
              <w:t>03.</w:t>
            </w:r>
          </w:p>
        </w:tc>
        <w:tc>
          <w:tcPr>
            <w:tcW w:w="7401" w:type="dxa"/>
          </w:tcPr>
          <w:p w14:paraId="6F241586" w14:textId="7B013CC3" w:rsidR="00F329C5" w:rsidRPr="00EB6076" w:rsidRDefault="00563460">
            <w:pPr>
              <w:pStyle w:val="TableParagraph"/>
              <w:spacing w:before="98" w:line="234" w:lineRule="exact"/>
            </w:pPr>
            <w:r w:rsidRPr="00EB6076">
              <w:t>Bid</w:t>
            </w:r>
            <w:r w:rsidRPr="00EB6076">
              <w:rPr>
                <w:spacing w:val="-3"/>
              </w:rPr>
              <w:t xml:space="preserve"> </w:t>
            </w:r>
            <w:r w:rsidRPr="00EB6076">
              <w:t>Securing</w:t>
            </w:r>
            <w:r w:rsidRPr="00EB6076">
              <w:rPr>
                <w:spacing w:val="-2"/>
              </w:rPr>
              <w:t xml:space="preserve"> </w:t>
            </w:r>
            <w:r w:rsidR="00B9175B">
              <w:t>Declaration (BSD)</w:t>
            </w:r>
          </w:p>
        </w:tc>
      </w:tr>
      <w:tr w:rsidR="00E726CA" w:rsidRPr="00EB6076" w14:paraId="5116E36C" w14:textId="77777777">
        <w:trPr>
          <w:trHeight w:val="352"/>
        </w:trPr>
        <w:tc>
          <w:tcPr>
            <w:tcW w:w="1123" w:type="dxa"/>
          </w:tcPr>
          <w:p w14:paraId="6F400505" w14:textId="35E1897F" w:rsidR="00F329C5" w:rsidRPr="00EB6076" w:rsidRDefault="00563460">
            <w:pPr>
              <w:pStyle w:val="TableParagraph"/>
              <w:spacing w:before="98" w:line="234" w:lineRule="exact"/>
              <w:ind w:left="0" w:right="424"/>
              <w:jc w:val="right"/>
            </w:pPr>
            <w:r w:rsidRPr="00EB6076">
              <w:t>04</w:t>
            </w:r>
            <w:r w:rsidR="009472AD">
              <w:t>.</w:t>
            </w:r>
          </w:p>
        </w:tc>
        <w:tc>
          <w:tcPr>
            <w:tcW w:w="7401" w:type="dxa"/>
          </w:tcPr>
          <w:p w14:paraId="060D8E40" w14:textId="77777777" w:rsidR="00F329C5" w:rsidRPr="00EB6076" w:rsidRDefault="00563460">
            <w:pPr>
              <w:pStyle w:val="TableParagraph"/>
              <w:spacing w:before="98" w:line="234" w:lineRule="exact"/>
            </w:pPr>
            <w:r w:rsidRPr="00EB6076">
              <w:t>Performance</w:t>
            </w:r>
            <w:r w:rsidRPr="00EB6076">
              <w:rPr>
                <w:spacing w:val="-3"/>
              </w:rPr>
              <w:t xml:space="preserve"> </w:t>
            </w:r>
            <w:r w:rsidRPr="00EB6076">
              <w:t>Statement</w:t>
            </w:r>
            <w:r w:rsidRPr="00EB6076">
              <w:rPr>
                <w:spacing w:val="-1"/>
              </w:rPr>
              <w:t xml:space="preserve"> </w:t>
            </w:r>
            <w:r w:rsidRPr="00EB6076">
              <w:t>Form</w:t>
            </w:r>
          </w:p>
        </w:tc>
      </w:tr>
      <w:tr w:rsidR="00E726CA" w:rsidRPr="00EB6076" w14:paraId="333A369C" w14:textId="77777777">
        <w:trPr>
          <w:trHeight w:val="352"/>
        </w:trPr>
        <w:tc>
          <w:tcPr>
            <w:tcW w:w="1123" w:type="dxa"/>
          </w:tcPr>
          <w:p w14:paraId="761F8C95" w14:textId="703378F8" w:rsidR="00F329C5" w:rsidRPr="00EB6076" w:rsidRDefault="00563460">
            <w:pPr>
              <w:pStyle w:val="TableParagraph"/>
              <w:spacing w:before="98" w:line="234" w:lineRule="exact"/>
              <w:ind w:left="0" w:right="424"/>
              <w:jc w:val="right"/>
            </w:pPr>
            <w:r w:rsidRPr="00EB6076">
              <w:t>05</w:t>
            </w:r>
            <w:r w:rsidR="009472AD">
              <w:t>.</w:t>
            </w:r>
          </w:p>
        </w:tc>
        <w:tc>
          <w:tcPr>
            <w:tcW w:w="7401" w:type="dxa"/>
          </w:tcPr>
          <w:p w14:paraId="336134FA" w14:textId="77777777" w:rsidR="00F329C5" w:rsidRPr="00EB6076" w:rsidRDefault="00563460">
            <w:pPr>
              <w:pStyle w:val="TableParagraph"/>
              <w:spacing w:before="98" w:line="234" w:lineRule="exact"/>
            </w:pPr>
            <w:r w:rsidRPr="00EB6076">
              <w:t>Deviation</w:t>
            </w:r>
            <w:r w:rsidRPr="00EB6076">
              <w:rPr>
                <w:spacing w:val="-2"/>
              </w:rPr>
              <w:t xml:space="preserve"> </w:t>
            </w:r>
            <w:r w:rsidRPr="00EB6076">
              <w:t>Statement</w:t>
            </w:r>
            <w:r w:rsidRPr="00EB6076">
              <w:rPr>
                <w:spacing w:val="-3"/>
              </w:rPr>
              <w:t xml:space="preserve"> </w:t>
            </w:r>
            <w:r w:rsidRPr="00EB6076">
              <w:t>Form</w:t>
            </w:r>
          </w:p>
        </w:tc>
      </w:tr>
      <w:tr w:rsidR="00E726CA" w:rsidRPr="00EB6076" w14:paraId="787F702B" w14:textId="77777777">
        <w:trPr>
          <w:trHeight w:val="354"/>
        </w:trPr>
        <w:tc>
          <w:tcPr>
            <w:tcW w:w="1123" w:type="dxa"/>
          </w:tcPr>
          <w:p w14:paraId="5B4DC5B4" w14:textId="2458F255" w:rsidR="00F329C5" w:rsidRPr="00EB6076" w:rsidRDefault="00563460">
            <w:pPr>
              <w:pStyle w:val="TableParagraph"/>
              <w:spacing w:before="98" w:line="237" w:lineRule="exact"/>
              <w:ind w:left="0" w:right="424"/>
              <w:jc w:val="right"/>
            </w:pPr>
            <w:r w:rsidRPr="00EB6076">
              <w:t>06</w:t>
            </w:r>
            <w:r w:rsidR="009472AD">
              <w:t>.</w:t>
            </w:r>
          </w:p>
        </w:tc>
        <w:tc>
          <w:tcPr>
            <w:tcW w:w="7401" w:type="dxa"/>
          </w:tcPr>
          <w:p w14:paraId="51A66BB9" w14:textId="77777777" w:rsidR="00F329C5" w:rsidRPr="00EB6076" w:rsidRDefault="00563460">
            <w:pPr>
              <w:pStyle w:val="TableParagraph"/>
              <w:spacing w:before="98" w:line="237" w:lineRule="exact"/>
            </w:pPr>
            <w:r w:rsidRPr="00EB6076">
              <w:t>Service</w:t>
            </w:r>
            <w:r w:rsidRPr="00EB6076">
              <w:rPr>
                <w:spacing w:val="-2"/>
              </w:rPr>
              <w:t xml:space="preserve"> </w:t>
            </w:r>
            <w:r w:rsidRPr="00EB6076">
              <w:t>Support</w:t>
            </w:r>
            <w:r w:rsidRPr="00EB6076">
              <w:rPr>
                <w:spacing w:val="1"/>
              </w:rPr>
              <w:t xml:space="preserve"> </w:t>
            </w:r>
            <w:r w:rsidRPr="00EB6076">
              <w:t>Detail</w:t>
            </w:r>
            <w:r w:rsidRPr="00EB6076">
              <w:rPr>
                <w:spacing w:val="-2"/>
              </w:rPr>
              <w:t xml:space="preserve"> </w:t>
            </w:r>
            <w:r w:rsidRPr="00EB6076">
              <w:t>Form</w:t>
            </w:r>
          </w:p>
        </w:tc>
      </w:tr>
      <w:tr w:rsidR="009472AD" w:rsidRPr="00EB6076" w14:paraId="69CF7656" w14:textId="77777777">
        <w:trPr>
          <w:trHeight w:val="354"/>
        </w:trPr>
        <w:tc>
          <w:tcPr>
            <w:tcW w:w="1123" w:type="dxa"/>
          </w:tcPr>
          <w:p w14:paraId="34F63C40" w14:textId="3908CF7C" w:rsidR="009472AD" w:rsidRPr="00EB6076" w:rsidRDefault="009472AD">
            <w:pPr>
              <w:pStyle w:val="TableParagraph"/>
              <w:spacing w:before="98" w:line="237" w:lineRule="exact"/>
              <w:ind w:left="0" w:right="424"/>
              <w:jc w:val="right"/>
            </w:pPr>
            <w:r>
              <w:t>07.</w:t>
            </w:r>
          </w:p>
        </w:tc>
        <w:tc>
          <w:tcPr>
            <w:tcW w:w="7401" w:type="dxa"/>
          </w:tcPr>
          <w:p w14:paraId="657237B1" w14:textId="2DD8262D" w:rsidR="009472AD" w:rsidRPr="00EB6076" w:rsidRDefault="009472AD">
            <w:pPr>
              <w:pStyle w:val="TableParagraph"/>
              <w:spacing w:before="98" w:line="237" w:lineRule="exact"/>
            </w:pPr>
            <w:r w:rsidRPr="00EB6076">
              <w:t>Bid</w:t>
            </w:r>
            <w:r w:rsidRPr="00EB6076">
              <w:rPr>
                <w:spacing w:val="-1"/>
              </w:rPr>
              <w:t xml:space="preserve"> </w:t>
            </w:r>
            <w:r w:rsidRPr="00EB6076">
              <w:t>Form</w:t>
            </w:r>
          </w:p>
        </w:tc>
      </w:tr>
      <w:tr w:rsidR="009472AD" w:rsidRPr="00EB6076" w14:paraId="792632EA" w14:textId="77777777">
        <w:trPr>
          <w:trHeight w:val="354"/>
        </w:trPr>
        <w:tc>
          <w:tcPr>
            <w:tcW w:w="1123" w:type="dxa"/>
          </w:tcPr>
          <w:p w14:paraId="41AB6A40" w14:textId="40B5BA1C" w:rsidR="009472AD" w:rsidRDefault="009472AD">
            <w:pPr>
              <w:pStyle w:val="TableParagraph"/>
              <w:spacing w:before="98" w:line="237" w:lineRule="exact"/>
              <w:ind w:left="0" w:right="424"/>
              <w:jc w:val="right"/>
            </w:pPr>
            <w:r>
              <w:t>08.</w:t>
            </w:r>
          </w:p>
        </w:tc>
        <w:tc>
          <w:tcPr>
            <w:tcW w:w="7401" w:type="dxa"/>
          </w:tcPr>
          <w:p w14:paraId="6817EE84" w14:textId="04541F6B" w:rsidR="009472AD" w:rsidRPr="00EB6076" w:rsidRDefault="009472AD">
            <w:pPr>
              <w:pStyle w:val="TableParagraph"/>
              <w:spacing w:before="98" w:line="237" w:lineRule="exact"/>
            </w:pPr>
            <w:r w:rsidRPr="00EB6076">
              <w:t>Performance</w:t>
            </w:r>
            <w:r w:rsidRPr="00EB6076">
              <w:rPr>
                <w:spacing w:val="-3"/>
              </w:rPr>
              <w:t xml:space="preserve"> </w:t>
            </w:r>
            <w:r w:rsidRPr="00EB6076">
              <w:t>Security</w:t>
            </w:r>
            <w:r w:rsidR="00B9175B">
              <w:t xml:space="preserve"> (PS)</w:t>
            </w:r>
            <w:r w:rsidRPr="00EB6076">
              <w:rPr>
                <w:spacing w:val="-2"/>
              </w:rPr>
              <w:t xml:space="preserve"> </w:t>
            </w:r>
            <w:r w:rsidRPr="00EB6076">
              <w:t>Form</w:t>
            </w:r>
          </w:p>
        </w:tc>
      </w:tr>
      <w:tr w:rsidR="009472AD" w:rsidRPr="00EB6076" w14:paraId="2362F812" w14:textId="77777777">
        <w:trPr>
          <w:trHeight w:val="354"/>
        </w:trPr>
        <w:tc>
          <w:tcPr>
            <w:tcW w:w="1123" w:type="dxa"/>
          </w:tcPr>
          <w:p w14:paraId="5352F794" w14:textId="2E0D4109" w:rsidR="009472AD" w:rsidRDefault="009472AD">
            <w:pPr>
              <w:pStyle w:val="TableParagraph"/>
              <w:spacing w:before="98" w:line="237" w:lineRule="exact"/>
              <w:ind w:left="0" w:right="424"/>
              <w:jc w:val="right"/>
            </w:pPr>
            <w:r>
              <w:t>09.</w:t>
            </w:r>
          </w:p>
        </w:tc>
        <w:tc>
          <w:tcPr>
            <w:tcW w:w="7401" w:type="dxa"/>
          </w:tcPr>
          <w:p w14:paraId="30F0DD35" w14:textId="31F67A95" w:rsidR="009472AD" w:rsidRPr="00EB6076" w:rsidRDefault="009472AD">
            <w:pPr>
              <w:pStyle w:val="TableParagraph"/>
              <w:spacing w:before="98" w:line="237" w:lineRule="exact"/>
            </w:pPr>
            <w:r w:rsidRPr="00EB6076">
              <w:t>Acceptance</w:t>
            </w:r>
            <w:r w:rsidRPr="00EB6076">
              <w:rPr>
                <w:spacing w:val="-3"/>
              </w:rPr>
              <w:t xml:space="preserve"> </w:t>
            </w:r>
            <w:r w:rsidRPr="00EB6076">
              <w:t>Certificate</w:t>
            </w:r>
            <w:r w:rsidRPr="00EB6076">
              <w:rPr>
                <w:spacing w:val="-2"/>
              </w:rPr>
              <w:t xml:space="preserve"> </w:t>
            </w:r>
            <w:r w:rsidRPr="00EB6076">
              <w:t>Form</w:t>
            </w:r>
          </w:p>
        </w:tc>
      </w:tr>
      <w:tr w:rsidR="009472AD" w:rsidRPr="00EB6076" w14:paraId="25EBD097" w14:textId="77777777">
        <w:trPr>
          <w:trHeight w:val="354"/>
        </w:trPr>
        <w:tc>
          <w:tcPr>
            <w:tcW w:w="1123" w:type="dxa"/>
          </w:tcPr>
          <w:p w14:paraId="69F318FF" w14:textId="133421EB" w:rsidR="009472AD" w:rsidRDefault="009472AD">
            <w:pPr>
              <w:pStyle w:val="TableParagraph"/>
              <w:spacing w:before="98" w:line="237" w:lineRule="exact"/>
              <w:ind w:left="0" w:right="424"/>
              <w:jc w:val="right"/>
            </w:pPr>
            <w:r>
              <w:t>10.</w:t>
            </w:r>
          </w:p>
        </w:tc>
        <w:tc>
          <w:tcPr>
            <w:tcW w:w="7401" w:type="dxa"/>
          </w:tcPr>
          <w:p w14:paraId="2E12E51A" w14:textId="57E21F44" w:rsidR="009472AD" w:rsidRPr="00EB6076" w:rsidRDefault="009472AD">
            <w:pPr>
              <w:pStyle w:val="TableParagraph"/>
              <w:spacing w:before="98" w:line="237" w:lineRule="exact"/>
            </w:pPr>
            <w:r w:rsidRPr="00EB6076">
              <w:t>Integrity</w:t>
            </w:r>
            <w:r w:rsidRPr="00EB6076">
              <w:rPr>
                <w:spacing w:val="-1"/>
              </w:rPr>
              <w:t xml:space="preserve"> </w:t>
            </w:r>
            <w:r w:rsidRPr="00EB6076">
              <w:t>Pact</w:t>
            </w:r>
            <w:r w:rsidR="00B9175B">
              <w:t xml:space="preserve"> (IP)</w:t>
            </w:r>
          </w:p>
        </w:tc>
      </w:tr>
      <w:tr w:rsidR="009472AD" w:rsidRPr="00EB6076" w14:paraId="147CA71C" w14:textId="77777777">
        <w:trPr>
          <w:trHeight w:val="354"/>
        </w:trPr>
        <w:tc>
          <w:tcPr>
            <w:tcW w:w="1123" w:type="dxa"/>
          </w:tcPr>
          <w:p w14:paraId="70DA5091" w14:textId="494DDFF2" w:rsidR="009472AD" w:rsidRDefault="009472AD" w:rsidP="009472AD">
            <w:pPr>
              <w:pStyle w:val="TableParagraph"/>
              <w:spacing w:before="98" w:line="237" w:lineRule="exact"/>
              <w:ind w:left="0" w:right="424"/>
              <w:jc w:val="right"/>
            </w:pPr>
            <w:r>
              <w:t>11.</w:t>
            </w:r>
          </w:p>
        </w:tc>
        <w:tc>
          <w:tcPr>
            <w:tcW w:w="7401" w:type="dxa"/>
          </w:tcPr>
          <w:p w14:paraId="0251BAEC" w14:textId="61662034" w:rsidR="009472AD" w:rsidRPr="00EB6076" w:rsidRDefault="009472AD" w:rsidP="00B9175B">
            <w:pPr>
              <w:pStyle w:val="TableParagraph"/>
              <w:spacing w:before="98" w:line="237" w:lineRule="exact"/>
            </w:pPr>
            <w:r w:rsidRPr="00EB6076">
              <w:t>Format</w:t>
            </w:r>
            <w:r w:rsidRPr="00EB6076">
              <w:rPr>
                <w:spacing w:val="-1"/>
              </w:rPr>
              <w:t xml:space="preserve"> </w:t>
            </w:r>
            <w:r w:rsidRPr="00EB6076">
              <w:t>of declaration</w:t>
            </w:r>
            <w:r w:rsidRPr="00EB6076">
              <w:rPr>
                <w:spacing w:val="-2"/>
              </w:rPr>
              <w:t xml:space="preserve"> </w:t>
            </w:r>
            <w:r w:rsidRPr="00EB6076">
              <w:t>of</w:t>
            </w:r>
            <w:r w:rsidRPr="00EB6076">
              <w:rPr>
                <w:spacing w:val="-3"/>
              </w:rPr>
              <w:t xml:space="preserve"> </w:t>
            </w:r>
            <w:r w:rsidRPr="00EB6076">
              <w:t>abiding by</w:t>
            </w:r>
            <w:r w:rsidRPr="00EB6076">
              <w:rPr>
                <w:spacing w:val="-4"/>
              </w:rPr>
              <w:t xml:space="preserve"> </w:t>
            </w:r>
            <w:r w:rsidRPr="00EB6076">
              <w:t>the</w:t>
            </w:r>
            <w:r w:rsidRPr="00EB6076">
              <w:rPr>
                <w:spacing w:val="-4"/>
              </w:rPr>
              <w:t xml:space="preserve"> </w:t>
            </w:r>
            <w:r w:rsidR="00B9175B">
              <w:rPr>
                <w:spacing w:val="-4"/>
              </w:rPr>
              <w:t>‘C</w:t>
            </w:r>
            <w:r w:rsidRPr="00EB6076">
              <w:t>ode</w:t>
            </w:r>
            <w:r w:rsidRPr="00EB6076">
              <w:rPr>
                <w:spacing w:val="-2"/>
              </w:rPr>
              <w:t xml:space="preserve"> </w:t>
            </w:r>
            <w:r w:rsidRPr="00EB6076">
              <w:t>of integrity</w:t>
            </w:r>
            <w:r w:rsidRPr="00EB6076">
              <w:rPr>
                <w:spacing w:val="-4"/>
              </w:rPr>
              <w:t xml:space="preserve"> </w:t>
            </w:r>
            <w:r w:rsidRPr="00EB6076">
              <w:t>and</w:t>
            </w:r>
            <w:r w:rsidRPr="00EB6076">
              <w:rPr>
                <w:spacing w:val="-2"/>
              </w:rPr>
              <w:t xml:space="preserve"> </w:t>
            </w:r>
            <w:r w:rsidRPr="00EB6076">
              <w:t>conflict</w:t>
            </w:r>
            <w:r w:rsidRPr="00EB6076">
              <w:rPr>
                <w:spacing w:val="-1"/>
              </w:rPr>
              <w:t xml:space="preserve"> </w:t>
            </w:r>
            <w:r w:rsidRPr="00EB6076">
              <w:t>of</w:t>
            </w:r>
            <w:r w:rsidRPr="00EB6076">
              <w:rPr>
                <w:spacing w:val="-58"/>
              </w:rPr>
              <w:t xml:space="preserve"> </w:t>
            </w:r>
            <w:r w:rsidRPr="00EB6076">
              <w:t>interest</w:t>
            </w:r>
            <w:r w:rsidR="00B9175B">
              <w:t>;</w:t>
            </w:r>
            <w:r w:rsidRPr="00EB6076">
              <w:rPr>
                <w:spacing w:val="-1"/>
              </w:rPr>
              <w:t xml:space="preserve"> </w:t>
            </w:r>
          </w:p>
        </w:tc>
      </w:tr>
      <w:tr w:rsidR="009472AD" w:rsidRPr="00EB6076" w14:paraId="21F2147E" w14:textId="77777777">
        <w:trPr>
          <w:trHeight w:val="354"/>
        </w:trPr>
        <w:tc>
          <w:tcPr>
            <w:tcW w:w="1123" w:type="dxa"/>
          </w:tcPr>
          <w:p w14:paraId="2BEA8CBB" w14:textId="73F20444" w:rsidR="009472AD" w:rsidRDefault="009472AD" w:rsidP="009472AD">
            <w:pPr>
              <w:pStyle w:val="TableParagraph"/>
              <w:spacing w:before="98" w:line="237" w:lineRule="exact"/>
              <w:ind w:left="0" w:right="424"/>
              <w:jc w:val="right"/>
            </w:pPr>
            <w:r>
              <w:t>12.</w:t>
            </w:r>
          </w:p>
        </w:tc>
        <w:tc>
          <w:tcPr>
            <w:tcW w:w="7401" w:type="dxa"/>
          </w:tcPr>
          <w:p w14:paraId="6025B733" w14:textId="5B4F585A" w:rsidR="009472AD" w:rsidRPr="00EB6076" w:rsidRDefault="009472AD" w:rsidP="009472AD">
            <w:pPr>
              <w:pStyle w:val="TableParagraph"/>
              <w:spacing w:before="98" w:line="237" w:lineRule="exact"/>
            </w:pPr>
            <w:r w:rsidRPr="00EB6076">
              <w:t>Price</w:t>
            </w:r>
            <w:r w:rsidRPr="00EB6076">
              <w:rPr>
                <w:spacing w:val="-1"/>
              </w:rPr>
              <w:t xml:space="preserve"> </w:t>
            </w:r>
            <w:r w:rsidRPr="00EB6076">
              <w:t>Schedule</w:t>
            </w:r>
          </w:p>
        </w:tc>
      </w:tr>
      <w:tr w:rsidR="009472AD" w:rsidRPr="00EB6076" w14:paraId="634ED25D" w14:textId="77777777">
        <w:trPr>
          <w:trHeight w:val="354"/>
        </w:trPr>
        <w:tc>
          <w:tcPr>
            <w:tcW w:w="1123" w:type="dxa"/>
          </w:tcPr>
          <w:p w14:paraId="29FC5154" w14:textId="64DB60F6" w:rsidR="009472AD" w:rsidRDefault="009472AD" w:rsidP="009472AD">
            <w:pPr>
              <w:pStyle w:val="TableParagraph"/>
              <w:spacing w:before="98" w:line="237" w:lineRule="exact"/>
              <w:ind w:left="0" w:right="424"/>
              <w:jc w:val="right"/>
            </w:pPr>
            <w:r>
              <w:t>13.</w:t>
            </w:r>
          </w:p>
        </w:tc>
        <w:tc>
          <w:tcPr>
            <w:tcW w:w="7401" w:type="dxa"/>
          </w:tcPr>
          <w:p w14:paraId="4FC8BEDC" w14:textId="7BDCD56B" w:rsidR="009472AD" w:rsidRPr="00EB6076" w:rsidRDefault="009472AD" w:rsidP="009472AD">
            <w:pPr>
              <w:pStyle w:val="TableParagraph"/>
              <w:spacing w:before="98" w:line="237" w:lineRule="exact"/>
            </w:pPr>
            <w:r w:rsidRPr="00EB6076">
              <w:t>Format</w:t>
            </w:r>
            <w:r w:rsidRPr="00EB6076">
              <w:rPr>
                <w:spacing w:val="-1"/>
              </w:rPr>
              <w:t xml:space="preserve"> </w:t>
            </w:r>
            <w:r w:rsidRPr="00EB6076">
              <w:t>of</w:t>
            </w:r>
            <w:r w:rsidRPr="00EB6076">
              <w:rPr>
                <w:spacing w:val="-1"/>
              </w:rPr>
              <w:t xml:space="preserve"> </w:t>
            </w:r>
            <w:r w:rsidRPr="00EB6076">
              <w:t>Affidavit</w:t>
            </w:r>
            <w:r w:rsidRPr="00EB6076">
              <w:rPr>
                <w:spacing w:val="-1"/>
              </w:rPr>
              <w:t xml:space="preserve"> </w:t>
            </w:r>
            <w:r w:rsidRPr="00EB6076">
              <w:t>of</w:t>
            </w:r>
            <w:r w:rsidRPr="00EB6076">
              <w:rPr>
                <w:spacing w:val="-1"/>
              </w:rPr>
              <w:t xml:space="preserve"> </w:t>
            </w:r>
            <w:r w:rsidRPr="00EB6076">
              <w:t>self-certification</w:t>
            </w:r>
            <w:r w:rsidRPr="00EB6076">
              <w:rPr>
                <w:spacing w:val="-5"/>
              </w:rPr>
              <w:t xml:space="preserve"> </w:t>
            </w:r>
            <w:r w:rsidRPr="00EB6076">
              <w:t>regarding</w:t>
            </w:r>
            <w:r w:rsidRPr="00EB6076">
              <w:rPr>
                <w:spacing w:val="-3"/>
              </w:rPr>
              <w:t xml:space="preserve"> </w:t>
            </w:r>
            <w:r w:rsidRPr="00EB6076">
              <w:t>domestic</w:t>
            </w:r>
            <w:r w:rsidRPr="00EB6076">
              <w:rPr>
                <w:spacing w:val="-5"/>
              </w:rPr>
              <w:t xml:space="preserve"> </w:t>
            </w:r>
            <w:r w:rsidRPr="00EB6076">
              <w:t>value</w:t>
            </w:r>
            <w:r w:rsidRPr="00EB6076">
              <w:rPr>
                <w:spacing w:val="-2"/>
              </w:rPr>
              <w:t xml:space="preserve"> </w:t>
            </w:r>
            <w:r w:rsidRPr="00EB6076">
              <w:t>addition</w:t>
            </w:r>
          </w:p>
        </w:tc>
      </w:tr>
      <w:tr w:rsidR="009472AD" w:rsidRPr="00EB6076" w14:paraId="4B104DE2" w14:textId="77777777">
        <w:trPr>
          <w:trHeight w:val="354"/>
        </w:trPr>
        <w:tc>
          <w:tcPr>
            <w:tcW w:w="1123" w:type="dxa"/>
          </w:tcPr>
          <w:p w14:paraId="3FC39F68" w14:textId="22C38437" w:rsidR="009472AD" w:rsidRDefault="009472AD" w:rsidP="009472AD">
            <w:pPr>
              <w:pStyle w:val="TableParagraph"/>
              <w:spacing w:before="98" w:line="237" w:lineRule="exact"/>
              <w:ind w:left="0" w:right="424"/>
              <w:jc w:val="right"/>
            </w:pPr>
            <w:r>
              <w:t>14.</w:t>
            </w:r>
          </w:p>
        </w:tc>
        <w:tc>
          <w:tcPr>
            <w:tcW w:w="7401" w:type="dxa"/>
          </w:tcPr>
          <w:p w14:paraId="4EC73385" w14:textId="1698B1BC" w:rsidR="009472AD" w:rsidRPr="00EB6076" w:rsidRDefault="009472AD" w:rsidP="009472AD">
            <w:pPr>
              <w:pStyle w:val="TableParagraph"/>
              <w:spacing w:before="98" w:line="237" w:lineRule="exact"/>
            </w:pPr>
            <w:r w:rsidRPr="00EB6076">
              <w:t>Format</w:t>
            </w:r>
            <w:r w:rsidRPr="00EB6076">
              <w:rPr>
                <w:spacing w:val="-1"/>
              </w:rPr>
              <w:t xml:space="preserve"> </w:t>
            </w:r>
            <w:r w:rsidRPr="00EB6076">
              <w:t>of Certificate</w:t>
            </w:r>
            <w:r w:rsidRPr="00EB6076">
              <w:rPr>
                <w:spacing w:val="-4"/>
              </w:rPr>
              <w:t xml:space="preserve"> </w:t>
            </w:r>
            <w:r w:rsidRPr="00EB6076">
              <w:t>to</w:t>
            </w:r>
            <w:r w:rsidRPr="00EB6076">
              <w:rPr>
                <w:spacing w:val="-2"/>
              </w:rPr>
              <w:t xml:space="preserve"> </w:t>
            </w:r>
            <w:r w:rsidRPr="00EB6076">
              <w:t>be</w:t>
            </w:r>
            <w:r w:rsidRPr="00EB6076">
              <w:rPr>
                <w:spacing w:val="-3"/>
              </w:rPr>
              <w:t xml:space="preserve"> </w:t>
            </w:r>
            <w:r w:rsidRPr="00EB6076">
              <w:t>provided</w:t>
            </w:r>
            <w:r w:rsidRPr="00EB6076">
              <w:rPr>
                <w:spacing w:val="-2"/>
              </w:rPr>
              <w:t xml:space="preserve"> </w:t>
            </w:r>
            <w:r w:rsidRPr="00EB6076">
              <w:t>by</w:t>
            </w:r>
            <w:r w:rsidRPr="00EB6076">
              <w:rPr>
                <w:spacing w:val="-4"/>
              </w:rPr>
              <w:t xml:space="preserve"> </w:t>
            </w:r>
            <w:r w:rsidRPr="00EB6076">
              <w:t>bidder</w:t>
            </w:r>
            <w:r w:rsidRPr="00EB6076">
              <w:rPr>
                <w:spacing w:val="-1"/>
              </w:rPr>
              <w:t xml:space="preserve"> </w:t>
            </w:r>
            <w:r w:rsidRPr="00EB6076">
              <w:t>in</w:t>
            </w:r>
            <w:r w:rsidRPr="00EB6076">
              <w:rPr>
                <w:spacing w:val="-2"/>
              </w:rPr>
              <w:t xml:space="preserve"> </w:t>
            </w:r>
            <w:r w:rsidRPr="00EB6076">
              <w:t>case</w:t>
            </w:r>
            <w:r w:rsidRPr="00EB6076">
              <w:rPr>
                <w:spacing w:val="-3"/>
              </w:rPr>
              <w:t xml:space="preserve"> </w:t>
            </w:r>
            <w:r w:rsidRPr="00EB6076">
              <w:t>of subcontracting.</w:t>
            </w:r>
          </w:p>
        </w:tc>
      </w:tr>
      <w:tr w:rsidR="009472AD" w:rsidRPr="00EB6076" w14:paraId="2BBA28B4" w14:textId="77777777">
        <w:trPr>
          <w:trHeight w:val="354"/>
        </w:trPr>
        <w:tc>
          <w:tcPr>
            <w:tcW w:w="1123" w:type="dxa"/>
          </w:tcPr>
          <w:p w14:paraId="344431AE" w14:textId="41917AC5" w:rsidR="009472AD" w:rsidRDefault="009472AD" w:rsidP="009472AD">
            <w:pPr>
              <w:pStyle w:val="TableParagraph"/>
              <w:spacing w:before="98" w:line="237" w:lineRule="exact"/>
              <w:ind w:left="0" w:right="424"/>
              <w:jc w:val="right"/>
            </w:pPr>
            <w:r>
              <w:t>15.</w:t>
            </w:r>
          </w:p>
        </w:tc>
        <w:tc>
          <w:tcPr>
            <w:tcW w:w="7401" w:type="dxa"/>
          </w:tcPr>
          <w:p w14:paraId="37329CE7" w14:textId="2C216146" w:rsidR="009472AD" w:rsidRPr="00EB6076" w:rsidRDefault="009472AD" w:rsidP="009472AD">
            <w:pPr>
              <w:pStyle w:val="TableParagraph"/>
              <w:spacing w:before="98" w:line="237" w:lineRule="exact"/>
            </w:pPr>
            <w:r w:rsidRPr="00EB6076">
              <w:t>Format of self-declaration</w:t>
            </w:r>
            <w:r w:rsidRPr="00EB6076">
              <w:rPr>
                <w:spacing w:val="-1"/>
              </w:rPr>
              <w:t xml:space="preserve"> </w:t>
            </w:r>
            <w:r w:rsidRPr="00EB6076">
              <w:t>to</w:t>
            </w:r>
            <w:r w:rsidRPr="00EB6076">
              <w:rPr>
                <w:spacing w:val="-4"/>
              </w:rPr>
              <w:t xml:space="preserve"> </w:t>
            </w:r>
            <w:r w:rsidRPr="00EB6076">
              <w:t>be</w:t>
            </w:r>
            <w:r w:rsidRPr="00EB6076">
              <w:rPr>
                <w:spacing w:val="-2"/>
              </w:rPr>
              <w:t xml:space="preserve"> </w:t>
            </w:r>
            <w:r w:rsidRPr="00EB6076">
              <w:t>provided</w:t>
            </w:r>
            <w:r w:rsidRPr="00EB6076">
              <w:rPr>
                <w:spacing w:val="-2"/>
              </w:rPr>
              <w:t xml:space="preserve"> </w:t>
            </w:r>
            <w:r w:rsidRPr="00EB6076">
              <w:t>by</w:t>
            </w:r>
            <w:r w:rsidRPr="00EB6076">
              <w:rPr>
                <w:spacing w:val="-3"/>
              </w:rPr>
              <w:t xml:space="preserve"> </w:t>
            </w:r>
            <w:r w:rsidRPr="00EB6076">
              <w:t>bidder</w:t>
            </w:r>
          </w:p>
        </w:tc>
      </w:tr>
    </w:tbl>
    <w:p w14:paraId="4BFF2B44" w14:textId="77777777" w:rsidR="00F329C5" w:rsidRPr="00EB6076" w:rsidRDefault="00F329C5">
      <w:pPr>
        <w:spacing w:line="237" w:lineRule="exact"/>
        <w:sectPr w:rsidR="00F329C5" w:rsidRPr="00EB6076" w:rsidSect="008F017B">
          <w:pgSz w:w="12240" w:h="15840"/>
          <w:pgMar w:top="618" w:right="1418" w:bottom="278" w:left="1134" w:header="720" w:footer="720" w:gutter="0"/>
          <w:cols w:space="720"/>
        </w:sectPr>
      </w:pPr>
    </w:p>
    <w:p w14:paraId="20D05B65" w14:textId="77777777" w:rsidR="00F329C5" w:rsidRPr="00EB6076" w:rsidRDefault="00563460" w:rsidP="00076CA2">
      <w:pPr>
        <w:pStyle w:val="ListParagraph"/>
        <w:numPr>
          <w:ilvl w:val="2"/>
          <w:numId w:val="60"/>
        </w:numPr>
        <w:tabs>
          <w:tab w:val="left" w:pos="932"/>
        </w:tabs>
        <w:spacing w:before="94"/>
        <w:ind w:right="400" w:hanging="709"/>
      </w:pPr>
      <w:r w:rsidRPr="00EB6076">
        <w:lastRenderedPageBreak/>
        <w:t>The Bidder is expected to examine all instructions, forms, terms, and specifications</w:t>
      </w:r>
      <w:r w:rsidRPr="00EB6076">
        <w:rPr>
          <w:spacing w:val="1"/>
        </w:rPr>
        <w:t xml:space="preserve"> </w:t>
      </w:r>
      <w:r w:rsidRPr="00EB6076">
        <w:t>in the</w:t>
      </w:r>
      <w:r w:rsidRPr="00EB6076">
        <w:rPr>
          <w:spacing w:val="1"/>
        </w:rPr>
        <w:t xml:space="preserve"> </w:t>
      </w:r>
      <w:r w:rsidRPr="00EB6076">
        <w:t>bidding documents. Failure to furnish all information required by the bidding documents or</w:t>
      </w:r>
      <w:r w:rsidRPr="00EB6076">
        <w:rPr>
          <w:spacing w:val="1"/>
        </w:rPr>
        <w:t xml:space="preserve"> </w:t>
      </w:r>
      <w:r w:rsidRPr="00EB6076">
        <w:t>submission of a bid not substantially responsive to the bidding documents in every respect will</w:t>
      </w:r>
      <w:r w:rsidRPr="00EB6076">
        <w:rPr>
          <w:spacing w:val="-59"/>
        </w:rPr>
        <w:t xml:space="preserve"> </w:t>
      </w:r>
      <w:r w:rsidRPr="00EB6076">
        <w:t>be</w:t>
      </w:r>
      <w:r w:rsidRPr="00EB6076">
        <w:rPr>
          <w:spacing w:val="-1"/>
        </w:rPr>
        <w:t xml:space="preserve"> </w:t>
      </w:r>
      <w:r w:rsidRPr="00EB6076">
        <w:t>at</w:t>
      </w:r>
      <w:r w:rsidRPr="00EB6076">
        <w:rPr>
          <w:spacing w:val="-1"/>
        </w:rPr>
        <w:t xml:space="preserve"> </w:t>
      </w:r>
      <w:r w:rsidRPr="00EB6076">
        <w:t>the</w:t>
      </w:r>
      <w:r w:rsidRPr="00EB6076">
        <w:rPr>
          <w:spacing w:val="-2"/>
        </w:rPr>
        <w:t xml:space="preserve"> </w:t>
      </w:r>
      <w:r w:rsidRPr="00EB6076">
        <w:t>Bidder's</w:t>
      </w:r>
      <w:r w:rsidRPr="00EB6076">
        <w:rPr>
          <w:spacing w:val="-2"/>
        </w:rPr>
        <w:t xml:space="preserve"> </w:t>
      </w:r>
      <w:r w:rsidRPr="00EB6076">
        <w:t>risk</w:t>
      </w:r>
      <w:r w:rsidRPr="00EB6076">
        <w:rPr>
          <w:spacing w:val="1"/>
        </w:rPr>
        <w:t xml:space="preserve"> </w:t>
      </w:r>
      <w:r w:rsidRPr="00EB6076">
        <w:t>and</w:t>
      </w:r>
      <w:r w:rsidRPr="00EB6076">
        <w:rPr>
          <w:spacing w:val="-1"/>
        </w:rPr>
        <w:t xml:space="preserve"> </w:t>
      </w:r>
      <w:r w:rsidRPr="00EB6076">
        <w:t>may</w:t>
      </w:r>
      <w:r w:rsidRPr="00EB6076">
        <w:rPr>
          <w:spacing w:val="-2"/>
        </w:rPr>
        <w:t xml:space="preserve"> </w:t>
      </w:r>
      <w:r w:rsidRPr="00EB6076">
        <w:t>result</w:t>
      </w:r>
      <w:r w:rsidRPr="00EB6076">
        <w:rPr>
          <w:spacing w:val="2"/>
        </w:rPr>
        <w:t xml:space="preserve"> </w:t>
      </w:r>
      <w:r w:rsidRPr="00EB6076">
        <w:t>in</w:t>
      </w:r>
      <w:r w:rsidRPr="00EB6076">
        <w:rPr>
          <w:spacing w:val="-2"/>
        </w:rPr>
        <w:t xml:space="preserve"> </w:t>
      </w:r>
      <w:r w:rsidRPr="00EB6076">
        <w:t>rejection</w:t>
      </w:r>
      <w:r w:rsidRPr="00EB6076">
        <w:rPr>
          <w:spacing w:val="-2"/>
        </w:rPr>
        <w:t xml:space="preserve"> </w:t>
      </w:r>
      <w:r w:rsidRPr="00EB6076">
        <w:t>of</w:t>
      </w:r>
      <w:r w:rsidRPr="00EB6076">
        <w:rPr>
          <w:spacing w:val="8"/>
        </w:rPr>
        <w:t xml:space="preserve"> </w:t>
      </w:r>
      <w:r w:rsidRPr="00EB6076">
        <w:t>its</w:t>
      </w:r>
      <w:r w:rsidRPr="00EB6076">
        <w:rPr>
          <w:spacing w:val="-3"/>
        </w:rPr>
        <w:t xml:space="preserve"> </w:t>
      </w:r>
      <w:r w:rsidRPr="00EB6076">
        <w:t>bid.</w:t>
      </w:r>
    </w:p>
    <w:p w14:paraId="744F071B" w14:textId="77777777" w:rsidR="00F329C5" w:rsidRPr="00BE450D" w:rsidRDefault="00563460" w:rsidP="00076CA2">
      <w:pPr>
        <w:pStyle w:val="ListParagraph"/>
        <w:numPr>
          <w:ilvl w:val="1"/>
          <w:numId w:val="60"/>
        </w:numPr>
        <w:tabs>
          <w:tab w:val="left" w:pos="962"/>
        </w:tabs>
        <w:spacing w:before="122"/>
        <w:ind w:hanging="710"/>
        <w:rPr>
          <w:rFonts w:ascii="Franklin Gothic Book"/>
          <w:b/>
          <w:bCs/>
          <w:sz w:val="24"/>
        </w:rPr>
      </w:pPr>
      <w:r w:rsidRPr="00BE450D">
        <w:rPr>
          <w:b/>
          <w:bCs/>
          <w:u w:val="single"/>
        </w:rPr>
        <w:t>Clarification</w:t>
      </w:r>
      <w:r w:rsidRPr="00BE450D">
        <w:rPr>
          <w:b/>
          <w:bCs/>
          <w:spacing w:val="-4"/>
          <w:u w:val="single"/>
        </w:rPr>
        <w:t xml:space="preserve"> </w:t>
      </w:r>
      <w:r w:rsidRPr="00BE450D">
        <w:rPr>
          <w:b/>
          <w:bCs/>
          <w:u w:val="single"/>
        </w:rPr>
        <w:t>of tender</w:t>
      </w:r>
      <w:r w:rsidRPr="00BE450D">
        <w:rPr>
          <w:b/>
          <w:bCs/>
          <w:spacing w:val="-1"/>
          <w:u w:val="single"/>
        </w:rPr>
        <w:t xml:space="preserve"> </w:t>
      </w:r>
      <w:r w:rsidRPr="00BE450D">
        <w:rPr>
          <w:b/>
          <w:bCs/>
          <w:u w:val="single"/>
        </w:rPr>
        <w:t>documents</w:t>
      </w:r>
    </w:p>
    <w:p w14:paraId="16D099B6" w14:textId="0DB2A527" w:rsidR="00F329C5" w:rsidRPr="00EB6076" w:rsidRDefault="00563460" w:rsidP="00076CA2">
      <w:pPr>
        <w:pStyle w:val="ListParagraph"/>
        <w:numPr>
          <w:ilvl w:val="2"/>
          <w:numId w:val="60"/>
        </w:numPr>
        <w:tabs>
          <w:tab w:val="left" w:pos="953"/>
        </w:tabs>
        <w:spacing w:before="108" w:line="256" w:lineRule="auto"/>
        <w:ind w:right="290" w:hanging="709"/>
      </w:pPr>
      <w:r w:rsidRPr="00EB6076">
        <w:t>A prospective Bidder requiring any clarification of the Bidding Documents shall contact the</w:t>
      </w:r>
      <w:r w:rsidRPr="00EB6076">
        <w:rPr>
          <w:spacing w:val="1"/>
        </w:rPr>
        <w:t xml:space="preserve"> </w:t>
      </w:r>
      <w:r w:rsidRPr="00EB6076">
        <w:t xml:space="preserve">Purchaser </w:t>
      </w:r>
      <w:r w:rsidRPr="00B9175B">
        <w:rPr>
          <w:b/>
          <w:bCs/>
          <w:color w:val="FF0000"/>
        </w:rPr>
        <w:t>in writing in advance</w:t>
      </w:r>
      <w:r w:rsidRPr="00B9175B">
        <w:rPr>
          <w:color w:val="FF0000"/>
        </w:rPr>
        <w:t xml:space="preserve"> </w:t>
      </w:r>
      <w:r w:rsidRPr="00B9175B">
        <w:rPr>
          <w:b/>
          <w:bCs/>
          <w:color w:val="FF0000"/>
        </w:rPr>
        <w:t xml:space="preserve">before </w:t>
      </w:r>
      <w:r w:rsidR="002E1BA2">
        <w:rPr>
          <w:b/>
          <w:bCs/>
          <w:color w:val="FF0000"/>
        </w:rPr>
        <w:t>last date of submission of queries</w:t>
      </w:r>
      <w:r w:rsidRPr="00EB6076">
        <w:t xml:space="preserve">. </w:t>
      </w:r>
      <w:r w:rsidR="002E1BA2">
        <w:t xml:space="preserve">The queries </w:t>
      </w:r>
      <w:proofErr w:type="spellStart"/>
      <w:r w:rsidR="002E1BA2">
        <w:t>sho</w:t>
      </w:r>
      <w:proofErr w:type="spellEnd"/>
      <w:r w:rsidR="002E1BA2">
        <w:t xml:space="preserve"> received shall be checked and the reply shall be posted on the website of the Foundation prior to the last date for submission of the bid. </w:t>
      </w:r>
      <w:r w:rsidRPr="00EB6076">
        <w:t>Should the Purchaser deem it</w:t>
      </w:r>
      <w:r w:rsidRPr="00EB6076">
        <w:rPr>
          <w:spacing w:val="1"/>
        </w:rPr>
        <w:t xml:space="preserve"> </w:t>
      </w:r>
      <w:r w:rsidRPr="00EB6076">
        <w:t>necessary to amend the Bidding Documents as a result of a clarification, it shall do so following</w:t>
      </w:r>
      <w:r w:rsidRPr="00EB6076">
        <w:rPr>
          <w:spacing w:val="-59"/>
        </w:rPr>
        <w:t xml:space="preserve"> </w:t>
      </w:r>
      <w:r w:rsidRPr="00EB6076">
        <w:t>the procedure under Clause relating to amendment of Bidding Documents and Clause relating</w:t>
      </w:r>
      <w:r w:rsidRPr="00EB6076">
        <w:rPr>
          <w:spacing w:val="1"/>
        </w:rPr>
        <w:t xml:space="preserve"> </w:t>
      </w:r>
      <w:r w:rsidRPr="00EB6076">
        <w:t>to</w:t>
      </w:r>
      <w:r w:rsidRPr="00EB6076">
        <w:rPr>
          <w:spacing w:val="-1"/>
        </w:rPr>
        <w:t xml:space="preserve"> </w:t>
      </w:r>
      <w:r w:rsidR="00BE450D">
        <w:t>d</w:t>
      </w:r>
      <w:r w:rsidRPr="00EB6076">
        <w:t>eadline</w:t>
      </w:r>
      <w:r w:rsidRPr="00EB6076">
        <w:rPr>
          <w:spacing w:val="-2"/>
        </w:rPr>
        <w:t xml:space="preserve"> </w:t>
      </w:r>
      <w:r w:rsidRPr="00EB6076">
        <w:t>for</w:t>
      </w:r>
      <w:r w:rsidRPr="00EB6076">
        <w:rPr>
          <w:spacing w:val="1"/>
        </w:rPr>
        <w:t xml:space="preserve"> </w:t>
      </w:r>
      <w:r w:rsidR="00BE450D">
        <w:rPr>
          <w:spacing w:val="1"/>
        </w:rPr>
        <w:t>s</w:t>
      </w:r>
      <w:r w:rsidRPr="00EB6076">
        <w:t>ubmission of</w:t>
      </w:r>
      <w:r w:rsidRPr="00EB6076">
        <w:rPr>
          <w:spacing w:val="2"/>
        </w:rPr>
        <w:t xml:space="preserve"> </w:t>
      </w:r>
      <w:r w:rsidR="00BE450D">
        <w:t>b</w:t>
      </w:r>
      <w:r w:rsidRPr="00EB6076">
        <w:t>ids.</w:t>
      </w:r>
    </w:p>
    <w:p w14:paraId="5BA59B2E" w14:textId="100EF306" w:rsidR="00F329C5" w:rsidRPr="00EB6076" w:rsidRDefault="00563460">
      <w:pPr>
        <w:pStyle w:val="BodyText"/>
        <w:spacing w:before="92"/>
        <w:ind w:left="961" w:right="406"/>
        <w:jc w:val="both"/>
      </w:pPr>
      <w:r w:rsidRPr="00EB6076">
        <w:t>The</w:t>
      </w:r>
      <w:r w:rsidRPr="00EB6076">
        <w:rPr>
          <w:spacing w:val="22"/>
        </w:rPr>
        <w:t xml:space="preserve"> </w:t>
      </w:r>
      <w:r w:rsidRPr="00EB6076">
        <w:t>queries,</w:t>
      </w:r>
      <w:r w:rsidRPr="00EB6076">
        <w:rPr>
          <w:spacing w:val="24"/>
        </w:rPr>
        <w:t xml:space="preserve"> </w:t>
      </w:r>
      <w:r w:rsidRPr="00EB6076">
        <w:t>clarifications</w:t>
      </w:r>
      <w:r w:rsidRPr="00EB6076">
        <w:rPr>
          <w:spacing w:val="26"/>
        </w:rPr>
        <w:t xml:space="preserve"> </w:t>
      </w:r>
      <w:r w:rsidRPr="00EB6076">
        <w:t>and</w:t>
      </w:r>
      <w:r w:rsidRPr="00EB6076">
        <w:rPr>
          <w:spacing w:val="25"/>
        </w:rPr>
        <w:t xml:space="preserve"> </w:t>
      </w:r>
      <w:r w:rsidRPr="00EB6076">
        <w:t>amendments</w:t>
      </w:r>
      <w:r w:rsidRPr="00EB6076">
        <w:rPr>
          <w:spacing w:val="26"/>
        </w:rPr>
        <w:t xml:space="preserve"> </w:t>
      </w:r>
      <w:r w:rsidRPr="00EB6076">
        <w:t>issued</w:t>
      </w:r>
      <w:r w:rsidRPr="00EB6076">
        <w:rPr>
          <w:spacing w:val="25"/>
        </w:rPr>
        <w:t xml:space="preserve"> </w:t>
      </w:r>
      <w:r w:rsidRPr="00EB6076">
        <w:t>would</w:t>
      </w:r>
      <w:r w:rsidRPr="00EB6076">
        <w:rPr>
          <w:spacing w:val="25"/>
        </w:rPr>
        <w:t xml:space="preserve"> </w:t>
      </w:r>
      <w:r w:rsidRPr="00EB6076">
        <w:t>also</w:t>
      </w:r>
      <w:r w:rsidRPr="00EB6076">
        <w:rPr>
          <w:spacing w:val="26"/>
        </w:rPr>
        <w:t xml:space="preserve"> </w:t>
      </w:r>
      <w:r w:rsidRPr="00EB6076">
        <w:t>be</w:t>
      </w:r>
      <w:r w:rsidRPr="00EB6076">
        <w:rPr>
          <w:spacing w:val="25"/>
        </w:rPr>
        <w:t xml:space="preserve"> </w:t>
      </w:r>
      <w:r w:rsidRPr="00EB6076">
        <w:t>hosted</w:t>
      </w:r>
      <w:r w:rsidRPr="00EB6076">
        <w:rPr>
          <w:spacing w:val="24"/>
        </w:rPr>
        <w:t xml:space="preserve"> </w:t>
      </w:r>
      <w:r w:rsidRPr="00EB6076">
        <w:t>on</w:t>
      </w:r>
      <w:r w:rsidRPr="00EB6076">
        <w:rPr>
          <w:spacing w:val="25"/>
        </w:rPr>
        <w:t xml:space="preserve"> </w:t>
      </w:r>
      <w:r w:rsidRPr="00EB6076">
        <w:t>the</w:t>
      </w:r>
      <w:r w:rsidRPr="00EB6076">
        <w:rPr>
          <w:spacing w:val="23"/>
        </w:rPr>
        <w:t xml:space="preserve"> </w:t>
      </w:r>
      <w:r w:rsidRPr="00EB6076">
        <w:t>website</w:t>
      </w:r>
      <w:r w:rsidRPr="00EB6076">
        <w:rPr>
          <w:spacing w:val="26"/>
        </w:rPr>
        <w:t xml:space="preserve"> </w:t>
      </w:r>
      <w:r w:rsidRPr="00EB6076">
        <w:t>of</w:t>
      </w:r>
      <w:r w:rsidRPr="00EB6076">
        <w:rPr>
          <w:spacing w:val="-59"/>
        </w:rPr>
        <w:t xml:space="preserve"> </w:t>
      </w:r>
      <w:r w:rsidRPr="00EB6076">
        <w:t>the</w:t>
      </w:r>
      <w:r w:rsidRPr="00EB6076">
        <w:rPr>
          <w:spacing w:val="-1"/>
        </w:rPr>
        <w:t xml:space="preserve"> </w:t>
      </w:r>
      <w:r w:rsidRPr="00EB6076">
        <w:t>Purchaser</w:t>
      </w:r>
      <w:r w:rsidRPr="00EB6076">
        <w:rPr>
          <w:spacing w:val="-4"/>
        </w:rPr>
        <w:t xml:space="preserve"> </w:t>
      </w:r>
      <w:r w:rsidRPr="00EB6076">
        <w:t>for</w:t>
      </w:r>
      <w:r w:rsidRPr="00EB6076">
        <w:rPr>
          <w:spacing w:val="-1"/>
        </w:rPr>
        <w:t xml:space="preserve"> </w:t>
      </w:r>
      <w:r w:rsidRPr="00EB6076">
        <w:t>the benefit</w:t>
      </w:r>
      <w:r w:rsidRPr="00EB6076">
        <w:rPr>
          <w:spacing w:val="2"/>
        </w:rPr>
        <w:t xml:space="preserve"> </w:t>
      </w:r>
      <w:r w:rsidRPr="00EB6076">
        <w:t>of</w:t>
      </w:r>
      <w:r w:rsidRPr="00EB6076">
        <w:rPr>
          <w:spacing w:val="-1"/>
        </w:rPr>
        <w:t xml:space="preserve"> </w:t>
      </w:r>
      <w:r w:rsidRPr="00EB6076">
        <w:t>the other</w:t>
      </w:r>
      <w:r w:rsidRPr="00EB6076">
        <w:rPr>
          <w:spacing w:val="-2"/>
        </w:rPr>
        <w:t xml:space="preserve"> </w:t>
      </w:r>
      <w:r w:rsidRPr="00EB6076">
        <w:t>prospective bidders.</w:t>
      </w:r>
      <w:r w:rsidR="002E1BA2">
        <w:t xml:space="preserve"> All such corrigendum shall form a part of this tender document. </w:t>
      </w:r>
    </w:p>
    <w:p w14:paraId="7B3F1929" w14:textId="77777777" w:rsidR="00F329C5" w:rsidRPr="00EB6076" w:rsidRDefault="00563460" w:rsidP="00076CA2">
      <w:pPr>
        <w:pStyle w:val="Heading5"/>
        <w:numPr>
          <w:ilvl w:val="1"/>
          <w:numId w:val="60"/>
        </w:numPr>
        <w:tabs>
          <w:tab w:val="left" w:pos="962"/>
        </w:tabs>
        <w:spacing w:before="119"/>
        <w:ind w:hanging="710"/>
        <w:rPr>
          <w:rFonts w:ascii="Franklin Gothic Book"/>
          <w:sz w:val="24"/>
        </w:rPr>
      </w:pPr>
      <w:r w:rsidRPr="00EB6076">
        <w:rPr>
          <w:u w:val="thick"/>
        </w:rPr>
        <w:t>Amendment of</w:t>
      </w:r>
      <w:r w:rsidRPr="00EB6076">
        <w:rPr>
          <w:spacing w:val="-2"/>
          <w:u w:val="thick"/>
        </w:rPr>
        <w:t xml:space="preserve"> </w:t>
      </w:r>
      <w:r w:rsidRPr="00EB6076">
        <w:rPr>
          <w:u w:val="thick"/>
        </w:rPr>
        <w:t>Tender</w:t>
      </w:r>
      <w:r w:rsidRPr="00EB6076">
        <w:rPr>
          <w:spacing w:val="-2"/>
          <w:u w:val="thick"/>
        </w:rPr>
        <w:t xml:space="preserve"> </w:t>
      </w:r>
      <w:r w:rsidRPr="00EB6076">
        <w:rPr>
          <w:u w:val="thick"/>
        </w:rPr>
        <w:t>Documents</w:t>
      </w:r>
    </w:p>
    <w:p w14:paraId="3EB537D9" w14:textId="6386D228" w:rsidR="00F329C5" w:rsidRPr="00EB6076" w:rsidRDefault="00563460" w:rsidP="00076CA2">
      <w:pPr>
        <w:pStyle w:val="ListParagraph"/>
        <w:numPr>
          <w:ilvl w:val="2"/>
          <w:numId w:val="60"/>
        </w:numPr>
        <w:tabs>
          <w:tab w:val="left" w:pos="922"/>
        </w:tabs>
        <w:spacing w:before="111" w:line="256" w:lineRule="auto"/>
        <w:ind w:right="290"/>
      </w:pPr>
      <w:r w:rsidRPr="00EB6076">
        <w:t>At any time prior to the deadline for submission of bids, the Purchaser may, for any reason,</w:t>
      </w:r>
      <w:r w:rsidRPr="00EB6076">
        <w:rPr>
          <w:spacing w:val="1"/>
        </w:rPr>
        <w:t xml:space="preserve"> </w:t>
      </w:r>
      <w:r w:rsidRPr="00EB6076">
        <w:t>whether at its own initiative or in response to a clarification requested by a prospective bidder,</w:t>
      </w:r>
      <w:r w:rsidRPr="00EB6076">
        <w:rPr>
          <w:spacing w:val="1"/>
        </w:rPr>
        <w:t xml:space="preserve"> </w:t>
      </w:r>
      <w:r w:rsidRPr="009472AD">
        <w:rPr>
          <w:b/>
          <w:bCs/>
        </w:rPr>
        <w:t>modify</w:t>
      </w:r>
      <w:r w:rsidRPr="00EB6076">
        <w:rPr>
          <w:spacing w:val="12"/>
        </w:rPr>
        <w:t xml:space="preserve"> </w:t>
      </w:r>
      <w:r w:rsidRPr="00EB6076">
        <w:t>the</w:t>
      </w:r>
      <w:r w:rsidRPr="00EB6076">
        <w:rPr>
          <w:spacing w:val="11"/>
        </w:rPr>
        <w:t xml:space="preserve"> </w:t>
      </w:r>
      <w:r w:rsidRPr="00EB6076">
        <w:t>tender</w:t>
      </w:r>
      <w:r w:rsidRPr="00EB6076">
        <w:rPr>
          <w:spacing w:val="16"/>
        </w:rPr>
        <w:t xml:space="preserve"> </w:t>
      </w:r>
      <w:r w:rsidRPr="00EB6076">
        <w:t>documents</w:t>
      </w:r>
      <w:r w:rsidRPr="00EB6076">
        <w:rPr>
          <w:spacing w:val="12"/>
        </w:rPr>
        <w:t xml:space="preserve"> </w:t>
      </w:r>
      <w:r w:rsidRPr="00EB6076">
        <w:t>by</w:t>
      </w:r>
      <w:r w:rsidRPr="00EB6076">
        <w:rPr>
          <w:spacing w:val="11"/>
        </w:rPr>
        <w:t xml:space="preserve"> </w:t>
      </w:r>
      <w:r w:rsidRPr="00EB6076">
        <w:t>amendment.</w:t>
      </w:r>
      <w:r w:rsidRPr="00EB6076">
        <w:rPr>
          <w:spacing w:val="11"/>
        </w:rPr>
        <w:t xml:space="preserve"> </w:t>
      </w:r>
      <w:r w:rsidRPr="00EB6076">
        <w:t>The</w:t>
      </w:r>
      <w:r w:rsidRPr="00EB6076">
        <w:rPr>
          <w:spacing w:val="14"/>
        </w:rPr>
        <w:t xml:space="preserve"> </w:t>
      </w:r>
      <w:r w:rsidRPr="00EB6076">
        <w:t>same</w:t>
      </w:r>
      <w:r w:rsidRPr="00EB6076">
        <w:rPr>
          <w:spacing w:val="12"/>
        </w:rPr>
        <w:t xml:space="preserve"> </w:t>
      </w:r>
      <w:r w:rsidRPr="00EB6076">
        <w:t>would</w:t>
      </w:r>
      <w:r w:rsidRPr="00EB6076">
        <w:rPr>
          <w:spacing w:val="15"/>
        </w:rPr>
        <w:t xml:space="preserve"> </w:t>
      </w:r>
      <w:r w:rsidRPr="00EB6076">
        <w:t>also</w:t>
      </w:r>
      <w:r w:rsidRPr="00EB6076">
        <w:rPr>
          <w:spacing w:val="14"/>
        </w:rPr>
        <w:t xml:space="preserve"> </w:t>
      </w:r>
      <w:r w:rsidRPr="00EB6076">
        <w:t>be</w:t>
      </w:r>
      <w:r w:rsidRPr="00EB6076">
        <w:rPr>
          <w:spacing w:val="11"/>
        </w:rPr>
        <w:t xml:space="preserve"> </w:t>
      </w:r>
      <w:r w:rsidRPr="00EB6076">
        <w:t>hosted</w:t>
      </w:r>
      <w:r w:rsidRPr="00EB6076">
        <w:rPr>
          <w:spacing w:val="14"/>
        </w:rPr>
        <w:t xml:space="preserve"> </w:t>
      </w:r>
      <w:r w:rsidRPr="00EB6076">
        <w:t>on</w:t>
      </w:r>
      <w:r w:rsidRPr="00EB6076">
        <w:rPr>
          <w:spacing w:val="11"/>
        </w:rPr>
        <w:t xml:space="preserve"> </w:t>
      </w:r>
      <w:r w:rsidRPr="00EB6076">
        <w:t>the</w:t>
      </w:r>
      <w:r w:rsidRPr="00EB6076">
        <w:rPr>
          <w:spacing w:val="17"/>
        </w:rPr>
        <w:t xml:space="preserve"> </w:t>
      </w:r>
      <w:r w:rsidRPr="00EB6076">
        <w:t>website</w:t>
      </w:r>
      <w:r w:rsidRPr="00EB6076">
        <w:rPr>
          <w:spacing w:val="-58"/>
        </w:rPr>
        <w:t xml:space="preserve"> </w:t>
      </w:r>
      <w:r w:rsidRPr="00EB6076">
        <w:t xml:space="preserve">of the </w:t>
      </w:r>
      <w:r w:rsidR="002E1BA2">
        <w:t>Foundation. A</w:t>
      </w:r>
      <w:r w:rsidRPr="00EB6076">
        <w:t>ll prospective bidders are expected to surf the</w:t>
      </w:r>
      <w:r w:rsidRPr="00EB6076">
        <w:rPr>
          <w:spacing w:val="1"/>
        </w:rPr>
        <w:t xml:space="preserve"> </w:t>
      </w:r>
      <w:r w:rsidRPr="00EB6076">
        <w:t>website</w:t>
      </w:r>
      <w:r w:rsidRPr="00EB6076">
        <w:rPr>
          <w:spacing w:val="-1"/>
        </w:rPr>
        <w:t xml:space="preserve"> </w:t>
      </w:r>
      <w:r w:rsidRPr="00EB6076">
        <w:t>before submitting</w:t>
      </w:r>
      <w:r w:rsidRPr="00EB6076">
        <w:rPr>
          <w:spacing w:val="-1"/>
        </w:rPr>
        <w:t xml:space="preserve"> </w:t>
      </w:r>
      <w:r w:rsidRPr="00EB6076">
        <w:t>their</w:t>
      </w:r>
      <w:r w:rsidRPr="00EB6076">
        <w:rPr>
          <w:spacing w:val="-1"/>
        </w:rPr>
        <w:t xml:space="preserve"> </w:t>
      </w:r>
      <w:r w:rsidRPr="00EB6076">
        <w:t>bids</w:t>
      </w:r>
      <w:r w:rsidRPr="00EB6076">
        <w:rPr>
          <w:spacing w:val="-2"/>
        </w:rPr>
        <w:t xml:space="preserve"> </w:t>
      </w:r>
      <w:r w:rsidRPr="00EB6076">
        <w:t>to</w:t>
      </w:r>
      <w:r w:rsidRPr="00EB6076">
        <w:rPr>
          <w:spacing w:val="-3"/>
        </w:rPr>
        <w:t xml:space="preserve"> </w:t>
      </w:r>
      <w:r w:rsidRPr="00EB6076">
        <w:t>take</w:t>
      </w:r>
      <w:r w:rsidRPr="00EB6076">
        <w:rPr>
          <w:spacing w:val="-2"/>
        </w:rPr>
        <w:t xml:space="preserve"> </w:t>
      </w:r>
      <w:r w:rsidRPr="00EB6076">
        <w:t>cognizance of</w:t>
      </w:r>
      <w:r w:rsidRPr="00EB6076">
        <w:rPr>
          <w:spacing w:val="-1"/>
        </w:rPr>
        <w:t xml:space="preserve"> </w:t>
      </w:r>
      <w:r w:rsidRPr="00EB6076">
        <w:t>the amendments.</w:t>
      </w:r>
    </w:p>
    <w:p w14:paraId="492C66B5" w14:textId="454E9AF7" w:rsidR="00E671BE" w:rsidRPr="00EB6076" w:rsidRDefault="00563460" w:rsidP="00076CA2">
      <w:pPr>
        <w:pStyle w:val="ListParagraph"/>
        <w:numPr>
          <w:ilvl w:val="2"/>
          <w:numId w:val="60"/>
        </w:numPr>
        <w:tabs>
          <w:tab w:val="left" w:pos="937"/>
        </w:tabs>
        <w:spacing w:before="113"/>
        <w:ind w:right="288"/>
      </w:pPr>
      <w:r w:rsidRPr="00EB6076">
        <w:t>In order to allow prospective bidders’ reasonable time in which to take the amendment into</w:t>
      </w:r>
      <w:r w:rsidRPr="00EB6076">
        <w:rPr>
          <w:spacing w:val="1"/>
        </w:rPr>
        <w:t xml:space="preserve"> </w:t>
      </w:r>
      <w:r w:rsidRPr="00EB6076">
        <w:t>account in preparing their bids, the Purchaser, at its discretion, may extend the deadline for the</w:t>
      </w:r>
      <w:r w:rsidRPr="00EB6076">
        <w:rPr>
          <w:spacing w:val="-59"/>
        </w:rPr>
        <w:t xml:space="preserve"> </w:t>
      </w:r>
      <w:r w:rsidRPr="00EB6076">
        <w:t>submission</w:t>
      </w:r>
      <w:r w:rsidRPr="00EB6076">
        <w:rPr>
          <w:spacing w:val="1"/>
        </w:rPr>
        <w:t xml:space="preserve"> </w:t>
      </w:r>
      <w:r w:rsidRPr="00EB6076">
        <w:t>of</w:t>
      </w:r>
      <w:r w:rsidRPr="00EB6076">
        <w:rPr>
          <w:spacing w:val="1"/>
        </w:rPr>
        <w:t xml:space="preserve"> </w:t>
      </w:r>
      <w:r w:rsidRPr="00EB6076">
        <w:t>bids</w:t>
      </w:r>
      <w:r w:rsidRPr="00EB6076">
        <w:rPr>
          <w:spacing w:val="1"/>
        </w:rPr>
        <w:t xml:space="preserve"> </w:t>
      </w:r>
      <w:r w:rsidRPr="00EB6076">
        <w:t>and</w:t>
      </w:r>
      <w:r w:rsidRPr="00EB6076">
        <w:rPr>
          <w:spacing w:val="1"/>
        </w:rPr>
        <w:t xml:space="preserve"> </w:t>
      </w:r>
      <w:r w:rsidRPr="00EB6076">
        <w:t>host</w:t>
      </w:r>
      <w:r w:rsidRPr="00EB6076">
        <w:rPr>
          <w:spacing w:val="1"/>
        </w:rPr>
        <w:t xml:space="preserve"> </w:t>
      </w:r>
      <w:r w:rsidRPr="00EB6076">
        <w:t>the</w:t>
      </w:r>
      <w:r w:rsidRPr="00EB6076">
        <w:rPr>
          <w:spacing w:val="1"/>
        </w:rPr>
        <w:t xml:space="preserve"> </w:t>
      </w:r>
      <w:r w:rsidRPr="00EB6076">
        <w:t>changes</w:t>
      </w:r>
      <w:r w:rsidRPr="00EB6076">
        <w:rPr>
          <w:spacing w:val="1"/>
        </w:rPr>
        <w:t xml:space="preserve"> </w:t>
      </w:r>
      <w:r w:rsidRPr="00EB6076">
        <w:t>on</w:t>
      </w:r>
      <w:r w:rsidRPr="00EB6076">
        <w:rPr>
          <w:spacing w:val="1"/>
        </w:rPr>
        <w:t xml:space="preserve"> </w:t>
      </w:r>
      <w:r w:rsidRPr="00EB6076">
        <w:t>the</w:t>
      </w:r>
      <w:r w:rsidRPr="00EB6076">
        <w:rPr>
          <w:spacing w:val="1"/>
        </w:rPr>
        <w:t xml:space="preserve"> </w:t>
      </w:r>
      <w:r w:rsidRPr="00EB6076">
        <w:t>website</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Purchaser</w:t>
      </w:r>
      <w:r w:rsidR="002E1BA2">
        <w:t>.</w:t>
      </w:r>
      <w:r w:rsidRPr="00EB6076">
        <w:rPr>
          <w:spacing w:val="1"/>
        </w:rPr>
        <w:t xml:space="preserve"> </w:t>
      </w:r>
    </w:p>
    <w:p w14:paraId="476D16A7" w14:textId="77777777" w:rsidR="00E671BE" w:rsidRPr="00EB6076" w:rsidRDefault="00E671BE" w:rsidP="00076CA2">
      <w:pPr>
        <w:pStyle w:val="ListParagraph"/>
        <w:numPr>
          <w:ilvl w:val="2"/>
          <w:numId w:val="60"/>
        </w:numPr>
        <w:tabs>
          <w:tab w:val="left" w:pos="937"/>
        </w:tabs>
        <w:spacing w:before="113"/>
        <w:ind w:right="288"/>
      </w:pPr>
      <w:r w:rsidRPr="00EB6076">
        <w:t xml:space="preserve">If a bid is submitted without </w:t>
      </w:r>
      <w:r w:rsidR="00C8750A" w:rsidRPr="00EB6076">
        <w:t>considering</w:t>
      </w:r>
      <w:r w:rsidRPr="00EB6076">
        <w:t xml:space="preserve"> these amendments/clarifications (issued online / Website), it will be treated as non-responsive and rejected summarily.</w:t>
      </w:r>
    </w:p>
    <w:p w14:paraId="3F0AE9E5" w14:textId="710356EF" w:rsidR="00E671BE" w:rsidRPr="00EB6076" w:rsidRDefault="00E671BE" w:rsidP="00076CA2">
      <w:pPr>
        <w:pStyle w:val="ListParagraph"/>
        <w:numPr>
          <w:ilvl w:val="2"/>
          <w:numId w:val="60"/>
        </w:numPr>
        <w:tabs>
          <w:tab w:val="left" w:pos="937"/>
        </w:tabs>
        <w:spacing w:before="113"/>
        <w:ind w:right="288"/>
      </w:pPr>
      <w:r w:rsidRPr="00EB6076">
        <w:t xml:space="preserve">In order to allow prospective bidders’ reasonable time in which to take the amendment into account in preparing their bids, the Purchaser, at its discretion, may extend the deadline for the submission of bids and host the changes on the website of the </w:t>
      </w:r>
      <w:r w:rsidR="002E1BA2">
        <w:t>Foundation.</w:t>
      </w:r>
    </w:p>
    <w:p w14:paraId="62701A53" w14:textId="77777777" w:rsidR="00F329C5" w:rsidRPr="00EB6076" w:rsidRDefault="00563460">
      <w:pPr>
        <w:pStyle w:val="Heading5"/>
        <w:spacing w:before="117"/>
        <w:ind w:left="3961"/>
        <w:jc w:val="left"/>
      </w:pPr>
      <w:r w:rsidRPr="00EB6076">
        <w:rPr>
          <w:u w:val="thick"/>
        </w:rPr>
        <w:t>C.</w:t>
      </w:r>
      <w:r w:rsidRPr="00EB6076">
        <w:rPr>
          <w:spacing w:val="17"/>
        </w:rPr>
        <w:t xml:space="preserve"> </w:t>
      </w:r>
      <w:r w:rsidRPr="00EB6076">
        <w:rPr>
          <w:u w:val="thick"/>
        </w:rPr>
        <w:t>PREPARATION</w:t>
      </w:r>
      <w:r w:rsidRPr="00EB6076">
        <w:rPr>
          <w:spacing w:val="-2"/>
          <w:u w:val="thick"/>
        </w:rPr>
        <w:t xml:space="preserve"> </w:t>
      </w:r>
      <w:r w:rsidRPr="00EB6076">
        <w:rPr>
          <w:u w:val="thick"/>
        </w:rPr>
        <w:t>OF</w:t>
      </w:r>
      <w:r w:rsidRPr="00EB6076">
        <w:rPr>
          <w:spacing w:val="-2"/>
          <w:u w:val="thick"/>
        </w:rPr>
        <w:t xml:space="preserve"> </w:t>
      </w:r>
      <w:r w:rsidRPr="00EB6076">
        <w:rPr>
          <w:u w:val="thick"/>
        </w:rPr>
        <w:t>BIDS</w:t>
      </w:r>
    </w:p>
    <w:p w14:paraId="01AEC2F7" w14:textId="77777777" w:rsidR="00F329C5" w:rsidRPr="00EB6076" w:rsidRDefault="00563460" w:rsidP="00076CA2">
      <w:pPr>
        <w:pStyle w:val="ListParagraph"/>
        <w:numPr>
          <w:ilvl w:val="1"/>
          <w:numId w:val="57"/>
        </w:numPr>
        <w:tabs>
          <w:tab w:val="left" w:pos="961"/>
          <w:tab w:val="left" w:pos="962"/>
        </w:tabs>
        <w:spacing w:before="102"/>
        <w:ind w:hanging="710"/>
        <w:rPr>
          <w:b/>
        </w:rPr>
      </w:pPr>
      <w:r w:rsidRPr="00EB6076">
        <w:rPr>
          <w:b/>
          <w:u w:val="thick"/>
        </w:rPr>
        <w:t>Language</w:t>
      </w:r>
      <w:r w:rsidRPr="00EB6076">
        <w:rPr>
          <w:b/>
          <w:spacing w:val="-1"/>
          <w:u w:val="thick"/>
        </w:rPr>
        <w:t xml:space="preserve"> </w:t>
      </w:r>
      <w:r w:rsidRPr="00EB6076">
        <w:rPr>
          <w:b/>
          <w:u w:val="thick"/>
        </w:rPr>
        <w:t>of</w:t>
      </w:r>
      <w:r w:rsidRPr="00EB6076">
        <w:rPr>
          <w:b/>
          <w:spacing w:val="-2"/>
          <w:u w:val="thick"/>
        </w:rPr>
        <w:t xml:space="preserve"> </w:t>
      </w:r>
      <w:r w:rsidRPr="00EB6076">
        <w:rPr>
          <w:b/>
          <w:u w:val="thick"/>
        </w:rPr>
        <w:t>Bid</w:t>
      </w:r>
    </w:p>
    <w:p w14:paraId="287A24EB" w14:textId="138AC3A9" w:rsidR="00F329C5" w:rsidRPr="00EB6076" w:rsidRDefault="00563460" w:rsidP="00076CA2">
      <w:pPr>
        <w:pStyle w:val="ListParagraph"/>
        <w:numPr>
          <w:ilvl w:val="2"/>
          <w:numId w:val="57"/>
        </w:numPr>
        <w:tabs>
          <w:tab w:val="left" w:pos="866"/>
        </w:tabs>
        <w:spacing w:before="116" w:line="256" w:lineRule="auto"/>
        <w:ind w:right="296" w:hanging="709"/>
      </w:pPr>
      <w:r w:rsidRPr="00EB6076">
        <w:t>The bid prepared by the Bidder, as well as all correspondence and documents relating to the bid</w:t>
      </w:r>
      <w:r w:rsidRPr="00EB6076">
        <w:rPr>
          <w:spacing w:val="-59"/>
        </w:rPr>
        <w:t xml:space="preserve"> </w:t>
      </w:r>
      <w:r w:rsidRPr="00EB6076">
        <w:t>exchanged</w:t>
      </w:r>
      <w:r w:rsidRPr="00EB6076">
        <w:rPr>
          <w:spacing w:val="-1"/>
        </w:rPr>
        <w:t xml:space="preserve"> </w:t>
      </w:r>
      <w:r w:rsidRPr="00EB6076">
        <w:t>by</w:t>
      </w:r>
      <w:r w:rsidRPr="00EB6076">
        <w:rPr>
          <w:spacing w:val="-3"/>
        </w:rPr>
        <w:t xml:space="preserve"> </w:t>
      </w:r>
      <w:r w:rsidRPr="00EB6076">
        <w:t>the</w:t>
      </w:r>
      <w:r w:rsidRPr="00EB6076">
        <w:rPr>
          <w:spacing w:val="-2"/>
        </w:rPr>
        <w:t xml:space="preserve"> </w:t>
      </w:r>
      <w:r w:rsidRPr="00EB6076">
        <w:t>Bidder</w:t>
      </w:r>
      <w:r w:rsidRPr="00EB6076">
        <w:rPr>
          <w:spacing w:val="-2"/>
        </w:rPr>
        <w:t xml:space="preserve"> </w:t>
      </w:r>
      <w:r w:rsidRPr="00EB6076">
        <w:t>and</w:t>
      </w:r>
      <w:r w:rsidRPr="00EB6076">
        <w:rPr>
          <w:spacing w:val="-2"/>
        </w:rPr>
        <w:t xml:space="preserve"> </w:t>
      </w:r>
      <w:r w:rsidRPr="00EB6076">
        <w:t>the</w:t>
      </w:r>
      <w:r w:rsidRPr="00EB6076">
        <w:rPr>
          <w:spacing w:val="-1"/>
        </w:rPr>
        <w:t xml:space="preserve"> </w:t>
      </w:r>
      <w:r w:rsidRPr="00EB6076">
        <w:t>Purchaser</w:t>
      </w:r>
      <w:r w:rsidRPr="00EB6076">
        <w:rPr>
          <w:spacing w:val="-1"/>
        </w:rPr>
        <w:t xml:space="preserve"> </w:t>
      </w:r>
      <w:r w:rsidRPr="00EB6076">
        <w:t>shall</w:t>
      </w:r>
      <w:r w:rsidRPr="00EB6076">
        <w:rPr>
          <w:spacing w:val="-4"/>
        </w:rPr>
        <w:t xml:space="preserve"> </w:t>
      </w:r>
      <w:r w:rsidRPr="00EB6076">
        <w:t>be written</w:t>
      </w:r>
      <w:r w:rsidRPr="00EB6076">
        <w:rPr>
          <w:spacing w:val="-1"/>
        </w:rPr>
        <w:t xml:space="preserve"> </w:t>
      </w:r>
      <w:r w:rsidRPr="00EB6076">
        <w:t>in English</w:t>
      </w:r>
      <w:r w:rsidRPr="00EB6076">
        <w:rPr>
          <w:spacing w:val="-1"/>
        </w:rPr>
        <w:t xml:space="preserve"> </w:t>
      </w:r>
      <w:r w:rsidR="009472AD" w:rsidRPr="00EB6076">
        <w:t>language</w:t>
      </w:r>
      <w:r w:rsidR="009472AD" w:rsidRPr="00EB6076">
        <w:rPr>
          <w:spacing w:val="-2"/>
        </w:rPr>
        <w:t>.</w:t>
      </w:r>
    </w:p>
    <w:p w14:paraId="70E72523" w14:textId="77777777" w:rsidR="00F329C5" w:rsidRPr="00EB6076" w:rsidRDefault="00563460" w:rsidP="00076CA2">
      <w:pPr>
        <w:pStyle w:val="ListParagraph"/>
        <w:numPr>
          <w:ilvl w:val="2"/>
          <w:numId w:val="57"/>
        </w:numPr>
        <w:tabs>
          <w:tab w:val="left" w:pos="865"/>
        </w:tabs>
        <w:spacing w:before="107"/>
        <w:ind w:right="418" w:hanging="709"/>
      </w:pPr>
      <w:r w:rsidRPr="00EB6076">
        <w:t>The Supplier shall bear all costs of translation, if any, to the English language and bear all risks</w:t>
      </w:r>
      <w:r w:rsidRPr="00EB6076">
        <w:rPr>
          <w:spacing w:val="-59"/>
        </w:rPr>
        <w:t xml:space="preserve"> </w:t>
      </w:r>
      <w:r w:rsidRPr="00EB6076">
        <w:t>of</w:t>
      </w:r>
      <w:r w:rsidRPr="00EB6076">
        <w:rPr>
          <w:spacing w:val="1"/>
        </w:rPr>
        <w:t xml:space="preserve"> </w:t>
      </w:r>
      <w:r w:rsidRPr="00EB6076">
        <w:t>the accuracy</w:t>
      </w:r>
      <w:r w:rsidRPr="00EB6076">
        <w:rPr>
          <w:spacing w:val="-3"/>
        </w:rPr>
        <w:t xml:space="preserve"> </w:t>
      </w:r>
      <w:r w:rsidRPr="00EB6076">
        <w:t>of</w:t>
      </w:r>
      <w:r w:rsidRPr="00EB6076">
        <w:rPr>
          <w:spacing w:val="2"/>
        </w:rPr>
        <w:t xml:space="preserve"> </w:t>
      </w:r>
      <w:r w:rsidRPr="00EB6076">
        <w:t>such</w:t>
      </w:r>
      <w:r w:rsidRPr="00EB6076">
        <w:rPr>
          <w:spacing w:val="-2"/>
        </w:rPr>
        <w:t xml:space="preserve"> </w:t>
      </w:r>
      <w:r w:rsidRPr="00EB6076">
        <w:t>translation,</w:t>
      </w:r>
      <w:r w:rsidRPr="00EB6076">
        <w:rPr>
          <w:spacing w:val="-4"/>
        </w:rPr>
        <w:t xml:space="preserve"> </w:t>
      </w:r>
      <w:r w:rsidRPr="00EB6076">
        <w:t>for</w:t>
      </w:r>
      <w:r w:rsidRPr="00EB6076">
        <w:rPr>
          <w:spacing w:val="1"/>
        </w:rPr>
        <w:t xml:space="preserve"> </w:t>
      </w:r>
      <w:r w:rsidRPr="00EB6076">
        <w:t>documents provided by</w:t>
      </w:r>
      <w:r w:rsidRPr="00EB6076">
        <w:rPr>
          <w:spacing w:val="-2"/>
        </w:rPr>
        <w:t xml:space="preserve"> </w:t>
      </w:r>
      <w:r w:rsidRPr="00EB6076">
        <w:t>the</w:t>
      </w:r>
      <w:r w:rsidRPr="00EB6076">
        <w:rPr>
          <w:spacing w:val="-1"/>
        </w:rPr>
        <w:t xml:space="preserve"> </w:t>
      </w:r>
      <w:r w:rsidRPr="00EB6076">
        <w:t>Supplier.</w:t>
      </w:r>
    </w:p>
    <w:p w14:paraId="6E88916B" w14:textId="77777777" w:rsidR="00F329C5" w:rsidRPr="00EB6076" w:rsidRDefault="00563460" w:rsidP="00076CA2">
      <w:pPr>
        <w:pStyle w:val="ListParagraph"/>
        <w:numPr>
          <w:ilvl w:val="1"/>
          <w:numId w:val="56"/>
        </w:numPr>
        <w:tabs>
          <w:tab w:val="left" w:pos="819"/>
          <w:tab w:val="left" w:pos="820"/>
        </w:tabs>
        <w:spacing w:before="72"/>
        <w:ind w:hanging="568"/>
        <w:rPr>
          <w:rFonts w:ascii="Franklin Gothic Book"/>
          <w:sz w:val="24"/>
        </w:rPr>
      </w:pPr>
      <w:r w:rsidRPr="00BE450D">
        <w:rPr>
          <w:b/>
          <w:bCs/>
          <w:u w:val="single"/>
        </w:rPr>
        <w:t>Purchase</w:t>
      </w:r>
      <w:r w:rsidRPr="00BE450D">
        <w:rPr>
          <w:b/>
          <w:bCs/>
          <w:spacing w:val="-3"/>
          <w:u w:val="single"/>
        </w:rPr>
        <w:t xml:space="preserve"> </w:t>
      </w:r>
      <w:r w:rsidRPr="00BE450D">
        <w:rPr>
          <w:b/>
          <w:bCs/>
          <w:u w:val="single"/>
        </w:rPr>
        <w:t>Preference</w:t>
      </w:r>
      <w:r w:rsidRPr="00BE450D">
        <w:rPr>
          <w:b/>
          <w:bCs/>
          <w:spacing w:val="-1"/>
          <w:u w:val="single"/>
        </w:rPr>
        <w:t xml:space="preserve"> </w:t>
      </w:r>
      <w:r w:rsidRPr="00BE450D">
        <w:rPr>
          <w:b/>
          <w:bCs/>
          <w:u w:val="single"/>
        </w:rPr>
        <w:t>Policies</w:t>
      </w:r>
      <w:r w:rsidRPr="00EB6076">
        <w:rPr>
          <w:u w:val="single"/>
        </w:rPr>
        <w:t>:</w:t>
      </w:r>
    </w:p>
    <w:p w14:paraId="083FB0AF" w14:textId="6C1E222F" w:rsidR="00F329C5" w:rsidRPr="00EB6076" w:rsidRDefault="009472AD" w:rsidP="00076CA2">
      <w:pPr>
        <w:pStyle w:val="ListParagraph"/>
        <w:numPr>
          <w:ilvl w:val="0"/>
          <w:numId w:val="55"/>
        </w:numPr>
        <w:tabs>
          <w:tab w:val="left" w:pos="974"/>
        </w:tabs>
        <w:spacing w:before="3"/>
        <w:ind w:hanging="155"/>
      </w:pPr>
      <w:r>
        <w:t>.</w:t>
      </w:r>
      <w:r w:rsidRPr="00EB6076">
        <w:t xml:space="preserve"> Public</w:t>
      </w:r>
      <w:r w:rsidR="00563460" w:rsidRPr="00EB6076">
        <w:rPr>
          <w:spacing w:val="-1"/>
        </w:rPr>
        <w:t xml:space="preserve"> </w:t>
      </w:r>
      <w:r w:rsidR="00563460" w:rsidRPr="00EB6076">
        <w:t>Procurement</w:t>
      </w:r>
      <w:r w:rsidR="00563460" w:rsidRPr="00EB6076">
        <w:rPr>
          <w:spacing w:val="-2"/>
        </w:rPr>
        <w:t xml:space="preserve"> </w:t>
      </w:r>
      <w:r w:rsidR="00563460" w:rsidRPr="00EB6076">
        <w:t>Policy</w:t>
      </w:r>
      <w:r w:rsidR="00BE450D">
        <w:t xml:space="preserve"> of the Govt. of India</w:t>
      </w:r>
      <w:r w:rsidR="00563460" w:rsidRPr="00EB6076">
        <w:rPr>
          <w:spacing w:val="-4"/>
        </w:rPr>
        <w:t xml:space="preserve"> </w:t>
      </w:r>
      <w:r w:rsidR="00563460" w:rsidRPr="00EB6076">
        <w:t>for MSE</w:t>
      </w:r>
      <w:r w:rsidR="00BE450D">
        <w:t>s,</w:t>
      </w:r>
      <w:r w:rsidR="00563460" w:rsidRPr="00EB6076">
        <w:rPr>
          <w:spacing w:val="-2"/>
        </w:rPr>
        <w:t xml:space="preserve"> </w:t>
      </w:r>
      <w:r w:rsidR="00563460" w:rsidRPr="00EB6076">
        <w:t>2012</w:t>
      </w:r>
      <w:r w:rsidR="00D01ECC">
        <w:t>,</w:t>
      </w:r>
      <w:r w:rsidR="00BE450D">
        <w:t xml:space="preserve"> as amended from time to time</w:t>
      </w:r>
    </w:p>
    <w:p w14:paraId="75688334" w14:textId="256158A5" w:rsidR="00BE450D" w:rsidRPr="00EB6076" w:rsidRDefault="00D01ECC" w:rsidP="00BE450D">
      <w:pPr>
        <w:pStyle w:val="ListParagraph"/>
        <w:numPr>
          <w:ilvl w:val="0"/>
          <w:numId w:val="55"/>
        </w:numPr>
        <w:tabs>
          <w:tab w:val="left" w:pos="974"/>
        </w:tabs>
        <w:spacing w:before="3"/>
        <w:ind w:hanging="155"/>
      </w:pPr>
      <w:r>
        <w:t>.</w:t>
      </w:r>
      <w:r w:rsidRPr="00EB6076">
        <w:t xml:space="preserve"> Purchase</w:t>
      </w:r>
      <w:r w:rsidR="00563460" w:rsidRPr="00EB6076">
        <w:rPr>
          <w:spacing w:val="-2"/>
        </w:rPr>
        <w:t xml:space="preserve"> </w:t>
      </w:r>
      <w:r w:rsidR="00563460" w:rsidRPr="00EB6076">
        <w:t>Preference</w:t>
      </w:r>
      <w:r w:rsidR="00563460" w:rsidRPr="00EB6076">
        <w:rPr>
          <w:spacing w:val="-1"/>
        </w:rPr>
        <w:t xml:space="preserve"> </w:t>
      </w:r>
      <w:r>
        <w:rPr>
          <w:spacing w:val="-1"/>
        </w:rPr>
        <w:t>under ‘</w:t>
      </w:r>
      <w:r w:rsidR="00563460" w:rsidRPr="00EB6076">
        <w:t>MAKE</w:t>
      </w:r>
      <w:r w:rsidR="00563460" w:rsidRPr="00EB6076">
        <w:rPr>
          <w:spacing w:val="-1"/>
        </w:rPr>
        <w:t xml:space="preserve"> </w:t>
      </w:r>
      <w:r w:rsidR="00563460" w:rsidRPr="00EB6076">
        <w:t>IN</w:t>
      </w:r>
      <w:r w:rsidR="00563460" w:rsidRPr="00EB6076">
        <w:rPr>
          <w:spacing w:val="-1"/>
        </w:rPr>
        <w:t xml:space="preserve"> </w:t>
      </w:r>
      <w:r w:rsidR="00563460" w:rsidRPr="00EB6076">
        <w:t>INDIA</w:t>
      </w:r>
      <w:r>
        <w:t>(MII) Policy of the Govt. of India,</w:t>
      </w:r>
      <w:r w:rsidR="00563460" w:rsidRPr="00EB6076">
        <w:rPr>
          <w:spacing w:val="-1"/>
        </w:rPr>
        <w:t xml:space="preserve"> </w:t>
      </w:r>
      <w:r w:rsidR="00563460" w:rsidRPr="00EB6076">
        <w:t>2020</w:t>
      </w:r>
      <w:r w:rsidR="00BE450D" w:rsidRPr="00BE450D">
        <w:t xml:space="preserve"> </w:t>
      </w:r>
      <w:r w:rsidR="00BE450D">
        <w:t>as amended from time to time</w:t>
      </w:r>
    </w:p>
    <w:p w14:paraId="0CA8A08A" w14:textId="77777777" w:rsidR="00F329C5" w:rsidRPr="00EB6076" w:rsidRDefault="00563460" w:rsidP="00076CA2">
      <w:pPr>
        <w:pStyle w:val="Heading5"/>
        <w:numPr>
          <w:ilvl w:val="1"/>
          <w:numId w:val="56"/>
        </w:numPr>
        <w:tabs>
          <w:tab w:val="left" w:pos="806"/>
        </w:tabs>
        <w:spacing w:before="116"/>
        <w:ind w:left="805" w:hanging="554"/>
      </w:pPr>
      <w:r w:rsidRPr="00EB6076">
        <w:rPr>
          <w:u w:val="thick"/>
        </w:rPr>
        <w:t>Documents</w:t>
      </w:r>
      <w:r w:rsidRPr="00EB6076">
        <w:rPr>
          <w:spacing w:val="-2"/>
          <w:u w:val="thick"/>
        </w:rPr>
        <w:t xml:space="preserve"> </w:t>
      </w:r>
      <w:r w:rsidRPr="00EB6076">
        <w:rPr>
          <w:u w:val="thick"/>
        </w:rPr>
        <w:t>Comprising the</w:t>
      </w:r>
      <w:r w:rsidRPr="00EB6076">
        <w:rPr>
          <w:spacing w:val="-3"/>
          <w:u w:val="thick"/>
        </w:rPr>
        <w:t xml:space="preserve"> </w:t>
      </w:r>
      <w:r w:rsidRPr="00EB6076">
        <w:rPr>
          <w:u w:val="thick"/>
        </w:rPr>
        <w:t>Bid</w:t>
      </w:r>
    </w:p>
    <w:p w14:paraId="3C237D43" w14:textId="77777777" w:rsidR="00F329C5" w:rsidRPr="00EB6076" w:rsidRDefault="00563460" w:rsidP="00076CA2">
      <w:pPr>
        <w:pStyle w:val="ListParagraph"/>
        <w:numPr>
          <w:ilvl w:val="2"/>
          <w:numId w:val="56"/>
        </w:numPr>
        <w:tabs>
          <w:tab w:val="left" w:pos="988"/>
        </w:tabs>
        <w:spacing w:before="124"/>
        <w:ind w:hanging="736"/>
      </w:pPr>
      <w:r w:rsidRPr="00EB6076">
        <w:t>The</w:t>
      </w:r>
      <w:r w:rsidRPr="00EB6076">
        <w:rPr>
          <w:spacing w:val="-3"/>
        </w:rPr>
        <w:t xml:space="preserve"> </w:t>
      </w:r>
      <w:r w:rsidRPr="00EB6076">
        <w:t>bid prepared</w:t>
      </w:r>
      <w:r w:rsidRPr="00EB6076">
        <w:rPr>
          <w:spacing w:val="-3"/>
        </w:rPr>
        <w:t xml:space="preserve"> </w:t>
      </w:r>
      <w:r w:rsidRPr="00EB6076">
        <w:t>by</w:t>
      </w:r>
      <w:r w:rsidRPr="00EB6076">
        <w:rPr>
          <w:spacing w:val="-2"/>
        </w:rPr>
        <w:t xml:space="preserve"> </w:t>
      </w:r>
      <w:r w:rsidRPr="00EB6076">
        <w:t>the Bidder</w:t>
      </w:r>
      <w:r w:rsidRPr="00EB6076">
        <w:rPr>
          <w:spacing w:val="-2"/>
        </w:rPr>
        <w:t xml:space="preserve"> </w:t>
      </w:r>
      <w:r w:rsidRPr="00EB6076">
        <w:t>shall include documents</w:t>
      </w:r>
      <w:r w:rsidRPr="00EB6076">
        <w:rPr>
          <w:spacing w:val="-3"/>
        </w:rPr>
        <w:t xml:space="preserve"> </w:t>
      </w:r>
      <w:r w:rsidRPr="00EB6076">
        <w:t>as under:</w:t>
      </w:r>
    </w:p>
    <w:p w14:paraId="388956D8" w14:textId="77777777" w:rsidR="00F329C5" w:rsidRPr="00EB6076" w:rsidRDefault="00563460">
      <w:pPr>
        <w:pStyle w:val="Heading5"/>
        <w:spacing w:before="118"/>
        <w:ind w:left="4840"/>
        <w:jc w:val="left"/>
      </w:pPr>
      <w:r w:rsidRPr="00EB6076">
        <w:rPr>
          <w:rFonts w:ascii="Franklin Gothic Book"/>
          <w:sz w:val="24"/>
        </w:rPr>
        <w:t>A.</w:t>
      </w:r>
      <w:r w:rsidRPr="00EB6076">
        <w:rPr>
          <w:rFonts w:ascii="Franklin Gothic Book"/>
          <w:spacing w:val="24"/>
          <w:sz w:val="24"/>
        </w:rPr>
        <w:t xml:space="preserve"> </w:t>
      </w:r>
      <w:r w:rsidRPr="00EB6076">
        <w:rPr>
          <w:u w:val="thick"/>
        </w:rPr>
        <w:t>Technical</w:t>
      </w:r>
      <w:r w:rsidRPr="00EB6076">
        <w:rPr>
          <w:spacing w:val="1"/>
          <w:u w:val="thick"/>
        </w:rPr>
        <w:t xml:space="preserve"> </w:t>
      </w:r>
      <w:r w:rsidRPr="00EB6076">
        <w:rPr>
          <w:u w:val="thick"/>
        </w:rPr>
        <w:t>bid</w:t>
      </w:r>
    </w:p>
    <w:p w14:paraId="07D57EB4" w14:textId="77777777" w:rsidR="00F329C5" w:rsidRPr="00EB6076" w:rsidRDefault="00563460" w:rsidP="00076CA2">
      <w:pPr>
        <w:pStyle w:val="ListParagraph"/>
        <w:numPr>
          <w:ilvl w:val="0"/>
          <w:numId w:val="54"/>
        </w:numPr>
        <w:tabs>
          <w:tab w:val="left" w:pos="1247"/>
        </w:tabs>
        <w:spacing w:before="101"/>
      </w:pPr>
      <w:r w:rsidRPr="00EB6076">
        <w:t>Bidder</w:t>
      </w:r>
      <w:r w:rsidRPr="00EB6076">
        <w:rPr>
          <w:spacing w:val="-2"/>
        </w:rPr>
        <w:t xml:space="preserve"> </w:t>
      </w:r>
      <w:r w:rsidRPr="00EB6076">
        <w:t>Information</w:t>
      </w:r>
      <w:r w:rsidRPr="00EB6076">
        <w:rPr>
          <w:spacing w:val="-2"/>
        </w:rPr>
        <w:t xml:space="preserve"> </w:t>
      </w:r>
      <w:r w:rsidRPr="00EB6076">
        <w:t>Form;</w:t>
      </w:r>
    </w:p>
    <w:p w14:paraId="246A77E3" w14:textId="19217D1B" w:rsidR="00F329C5" w:rsidRPr="00EB6076" w:rsidRDefault="00563460" w:rsidP="00076CA2">
      <w:pPr>
        <w:pStyle w:val="ListParagraph"/>
        <w:numPr>
          <w:ilvl w:val="0"/>
          <w:numId w:val="54"/>
        </w:numPr>
        <w:tabs>
          <w:tab w:val="left" w:pos="1247"/>
        </w:tabs>
        <w:spacing w:before="100"/>
        <w:ind w:right="297"/>
      </w:pPr>
      <w:r w:rsidRPr="00EB6076">
        <w:lastRenderedPageBreak/>
        <w:t>Declaration</w:t>
      </w:r>
      <w:r w:rsidRPr="00EB6076">
        <w:rPr>
          <w:spacing w:val="38"/>
        </w:rPr>
        <w:t xml:space="preserve"> </w:t>
      </w:r>
      <w:r w:rsidRPr="00EB6076">
        <w:t>abiding</w:t>
      </w:r>
      <w:r w:rsidRPr="00EB6076">
        <w:rPr>
          <w:spacing w:val="41"/>
        </w:rPr>
        <w:t xml:space="preserve"> </w:t>
      </w:r>
      <w:r w:rsidRPr="00EB6076">
        <w:t>by</w:t>
      </w:r>
      <w:r w:rsidRPr="00EB6076">
        <w:rPr>
          <w:spacing w:val="34"/>
        </w:rPr>
        <w:t xml:space="preserve"> </w:t>
      </w:r>
      <w:r w:rsidRPr="00EB6076">
        <w:t>the</w:t>
      </w:r>
      <w:r w:rsidRPr="00EB6076">
        <w:rPr>
          <w:spacing w:val="36"/>
        </w:rPr>
        <w:t xml:space="preserve"> </w:t>
      </w:r>
      <w:r w:rsidR="00D01ECC">
        <w:rPr>
          <w:spacing w:val="36"/>
        </w:rPr>
        <w:t>‘</w:t>
      </w:r>
      <w:r w:rsidRPr="00EB6076">
        <w:t>Code</w:t>
      </w:r>
      <w:r w:rsidRPr="00EB6076">
        <w:rPr>
          <w:spacing w:val="36"/>
        </w:rPr>
        <w:t xml:space="preserve"> </w:t>
      </w:r>
      <w:r w:rsidRPr="00EB6076">
        <w:t>of</w:t>
      </w:r>
      <w:r w:rsidRPr="00EB6076">
        <w:rPr>
          <w:spacing w:val="38"/>
        </w:rPr>
        <w:t xml:space="preserve"> </w:t>
      </w:r>
      <w:r w:rsidRPr="00EB6076">
        <w:t>Integrity</w:t>
      </w:r>
      <w:r w:rsidRPr="00EB6076">
        <w:rPr>
          <w:spacing w:val="37"/>
        </w:rPr>
        <w:t xml:space="preserve"> </w:t>
      </w:r>
      <w:r w:rsidRPr="00EB6076">
        <w:t>and</w:t>
      </w:r>
      <w:r w:rsidRPr="00EB6076">
        <w:rPr>
          <w:spacing w:val="36"/>
        </w:rPr>
        <w:t xml:space="preserve"> </w:t>
      </w:r>
      <w:r w:rsidRPr="00EB6076">
        <w:t>no</w:t>
      </w:r>
      <w:r w:rsidRPr="00EB6076">
        <w:rPr>
          <w:spacing w:val="36"/>
        </w:rPr>
        <w:t xml:space="preserve"> </w:t>
      </w:r>
      <w:r w:rsidRPr="00EB6076">
        <w:t>conflict</w:t>
      </w:r>
      <w:r w:rsidRPr="00EB6076">
        <w:rPr>
          <w:spacing w:val="38"/>
        </w:rPr>
        <w:t xml:space="preserve"> </w:t>
      </w:r>
      <w:r w:rsidRPr="00EB6076">
        <w:t>of</w:t>
      </w:r>
      <w:r w:rsidRPr="00EB6076">
        <w:rPr>
          <w:spacing w:val="40"/>
        </w:rPr>
        <w:t xml:space="preserve"> </w:t>
      </w:r>
      <w:r w:rsidRPr="00EB6076">
        <w:t>interest</w:t>
      </w:r>
      <w:r w:rsidRPr="00EB6076">
        <w:rPr>
          <w:spacing w:val="35"/>
        </w:rPr>
        <w:t xml:space="preserve"> </w:t>
      </w:r>
      <w:r w:rsidRPr="00EB6076">
        <w:t>for</w:t>
      </w:r>
      <w:r w:rsidRPr="00EB6076">
        <w:rPr>
          <w:spacing w:val="38"/>
        </w:rPr>
        <w:t xml:space="preserve"> </w:t>
      </w:r>
      <w:r w:rsidRPr="00EB6076">
        <w:t>public</w:t>
      </w:r>
      <w:r w:rsidRPr="00EB6076">
        <w:rPr>
          <w:spacing w:val="-59"/>
        </w:rPr>
        <w:t xml:space="preserve"> </w:t>
      </w:r>
      <w:r w:rsidRPr="00EB6076">
        <w:t>procurement</w:t>
      </w:r>
      <w:r w:rsidR="00D01ECC">
        <w:t>’</w:t>
      </w:r>
      <w:r w:rsidRPr="00EB6076">
        <w:t>;</w:t>
      </w:r>
    </w:p>
    <w:p w14:paraId="238617A8" w14:textId="77777777" w:rsidR="00F329C5" w:rsidRPr="00EB6076" w:rsidRDefault="00563460" w:rsidP="00076CA2">
      <w:pPr>
        <w:pStyle w:val="ListParagraph"/>
        <w:numPr>
          <w:ilvl w:val="0"/>
          <w:numId w:val="54"/>
        </w:numPr>
        <w:tabs>
          <w:tab w:val="left" w:pos="1247"/>
        </w:tabs>
        <w:spacing w:before="101"/>
      </w:pPr>
      <w:r w:rsidRPr="00D01ECC">
        <w:rPr>
          <w:b/>
          <w:bCs/>
        </w:rPr>
        <w:t>Bid</w:t>
      </w:r>
      <w:r w:rsidRPr="00D01ECC">
        <w:rPr>
          <w:b/>
          <w:bCs/>
          <w:spacing w:val="-1"/>
        </w:rPr>
        <w:t xml:space="preserve"> </w:t>
      </w:r>
      <w:r w:rsidRPr="00D01ECC">
        <w:rPr>
          <w:b/>
          <w:bCs/>
        </w:rPr>
        <w:t>security</w:t>
      </w:r>
      <w:r w:rsidRPr="00EB6076">
        <w:rPr>
          <w:spacing w:val="-2"/>
        </w:rPr>
        <w:t xml:space="preserve"> </w:t>
      </w:r>
      <w:r w:rsidRPr="00EB6076">
        <w:t>as</w:t>
      </w:r>
      <w:r w:rsidRPr="00EB6076">
        <w:rPr>
          <w:spacing w:val="-2"/>
        </w:rPr>
        <w:t xml:space="preserve"> </w:t>
      </w:r>
      <w:r w:rsidRPr="00EB6076">
        <w:t>specified</w:t>
      </w:r>
      <w:r w:rsidRPr="00EB6076">
        <w:rPr>
          <w:spacing w:val="-2"/>
        </w:rPr>
        <w:t xml:space="preserve"> </w:t>
      </w:r>
      <w:r w:rsidRPr="00EB6076">
        <w:t>in the</w:t>
      </w:r>
      <w:r w:rsidRPr="00EB6076">
        <w:rPr>
          <w:spacing w:val="-2"/>
        </w:rPr>
        <w:t xml:space="preserve"> </w:t>
      </w:r>
      <w:r w:rsidRPr="00EB6076">
        <w:t>Invitation to</w:t>
      </w:r>
      <w:r w:rsidRPr="00EB6076">
        <w:rPr>
          <w:spacing w:val="-2"/>
        </w:rPr>
        <w:t xml:space="preserve"> </w:t>
      </w:r>
      <w:r w:rsidRPr="00EB6076">
        <w:t>Bids;</w:t>
      </w:r>
    </w:p>
    <w:p w14:paraId="6A4659DA" w14:textId="77777777" w:rsidR="00F329C5" w:rsidRPr="00EB6076" w:rsidRDefault="00563460" w:rsidP="00076CA2">
      <w:pPr>
        <w:pStyle w:val="ListParagraph"/>
        <w:numPr>
          <w:ilvl w:val="0"/>
          <w:numId w:val="54"/>
        </w:numPr>
        <w:tabs>
          <w:tab w:val="left" w:pos="1247"/>
        </w:tabs>
        <w:spacing w:before="100"/>
      </w:pPr>
      <w:r w:rsidRPr="00EB6076">
        <w:t>Service</w:t>
      </w:r>
      <w:r w:rsidRPr="00EB6076">
        <w:rPr>
          <w:spacing w:val="-2"/>
        </w:rPr>
        <w:t xml:space="preserve"> </w:t>
      </w:r>
      <w:r w:rsidRPr="00EB6076">
        <w:t>support</w:t>
      </w:r>
      <w:r w:rsidRPr="00EB6076">
        <w:rPr>
          <w:spacing w:val="-2"/>
        </w:rPr>
        <w:t xml:space="preserve"> </w:t>
      </w:r>
      <w:r w:rsidRPr="00EB6076">
        <w:t>details</w:t>
      </w:r>
      <w:r w:rsidRPr="00EB6076">
        <w:rPr>
          <w:spacing w:val="-4"/>
        </w:rPr>
        <w:t xml:space="preserve"> </w:t>
      </w:r>
      <w:r w:rsidRPr="00EB6076">
        <w:t>form;</w:t>
      </w:r>
    </w:p>
    <w:p w14:paraId="27F1E786" w14:textId="77777777" w:rsidR="00F329C5" w:rsidRPr="00EB6076" w:rsidRDefault="00563460" w:rsidP="00076CA2">
      <w:pPr>
        <w:pStyle w:val="ListParagraph"/>
        <w:numPr>
          <w:ilvl w:val="0"/>
          <w:numId w:val="54"/>
        </w:numPr>
        <w:tabs>
          <w:tab w:val="left" w:pos="1247"/>
        </w:tabs>
        <w:spacing w:before="100"/>
      </w:pPr>
      <w:r w:rsidRPr="00EB6076">
        <w:t>Deviation</w:t>
      </w:r>
      <w:r w:rsidRPr="00EB6076">
        <w:rPr>
          <w:spacing w:val="-2"/>
        </w:rPr>
        <w:t xml:space="preserve"> </w:t>
      </w:r>
      <w:r w:rsidRPr="00EB6076">
        <w:t>Statement</w:t>
      </w:r>
      <w:r w:rsidRPr="00EB6076">
        <w:rPr>
          <w:spacing w:val="-3"/>
        </w:rPr>
        <w:t xml:space="preserve"> </w:t>
      </w:r>
      <w:r w:rsidRPr="00EB6076">
        <w:t>Form;</w:t>
      </w:r>
    </w:p>
    <w:p w14:paraId="064BC5AB" w14:textId="77777777" w:rsidR="00F329C5" w:rsidRPr="00EB6076" w:rsidRDefault="00563460" w:rsidP="00076CA2">
      <w:pPr>
        <w:pStyle w:val="ListParagraph"/>
        <w:numPr>
          <w:ilvl w:val="0"/>
          <w:numId w:val="54"/>
        </w:numPr>
        <w:tabs>
          <w:tab w:val="left" w:pos="1247"/>
        </w:tabs>
        <w:spacing w:before="100"/>
      </w:pPr>
      <w:r w:rsidRPr="00EB6076">
        <w:t>Performance</w:t>
      </w:r>
      <w:r w:rsidRPr="00EB6076">
        <w:rPr>
          <w:spacing w:val="-3"/>
        </w:rPr>
        <w:t xml:space="preserve"> </w:t>
      </w:r>
      <w:r w:rsidRPr="00EB6076">
        <w:t>Statement</w:t>
      </w:r>
      <w:r w:rsidRPr="00EB6076">
        <w:rPr>
          <w:spacing w:val="-2"/>
        </w:rPr>
        <w:t xml:space="preserve"> </w:t>
      </w:r>
      <w:r w:rsidRPr="00EB6076">
        <w:t>Form;</w:t>
      </w:r>
    </w:p>
    <w:p w14:paraId="23EAD743" w14:textId="434DDC49" w:rsidR="00F329C5" w:rsidRPr="00EB6076" w:rsidRDefault="00563460" w:rsidP="00076CA2">
      <w:pPr>
        <w:pStyle w:val="ListParagraph"/>
        <w:numPr>
          <w:ilvl w:val="0"/>
          <w:numId w:val="54"/>
        </w:numPr>
        <w:tabs>
          <w:tab w:val="left" w:pos="1247"/>
        </w:tabs>
        <w:spacing w:before="100"/>
        <w:ind w:right="297"/>
      </w:pPr>
      <w:r w:rsidRPr="00EB6076">
        <w:t>Manufacturer’s</w:t>
      </w:r>
      <w:r w:rsidRPr="00EB6076">
        <w:rPr>
          <w:spacing w:val="40"/>
        </w:rPr>
        <w:t xml:space="preserve"> </w:t>
      </w:r>
      <w:r w:rsidRPr="00EB6076">
        <w:t>Authorization</w:t>
      </w:r>
      <w:r w:rsidRPr="00EB6076">
        <w:rPr>
          <w:spacing w:val="39"/>
        </w:rPr>
        <w:t xml:space="preserve"> </w:t>
      </w:r>
      <w:proofErr w:type="gramStart"/>
      <w:r w:rsidRPr="00EB6076">
        <w:t>Form</w:t>
      </w:r>
      <w:r w:rsidR="00D01ECC">
        <w:t>(</w:t>
      </w:r>
      <w:proofErr w:type="gramEnd"/>
      <w:r w:rsidR="00D01ECC">
        <w:t>MAF)</w:t>
      </w:r>
      <w:r w:rsidRPr="00EB6076">
        <w:rPr>
          <w:spacing w:val="38"/>
        </w:rPr>
        <w:t xml:space="preserve"> </w:t>
      </w:r>
      <w:r w:rsidRPr="00EB6076">
        <w:t>along</w:t>
      </w:r>
      <w:r w:rsidRPr="00EB6076">
        <w:rPr>
          <w:spacing w:val="41"/>
        </w:rPr>
        <w:t xml:space="preserve"> </w:t>
      </w:r>
      <w:r w:rsidRPr="00EB6076">
        <w:t>with</w:t>
      </w:r>
      <w:r w:rsidRPr="00EB6076">
        <w:rPr>
          <w:spacing w:val="37"/>
        </w:rPr>
        <w:t xml:space="preserve"> </w:t>
      </w:r>
      <w:r w:rsidRPr="00EB6076">
        <w:t>a</w:t>
      </w:r>
      <w:r w:rsidRPr="00EB6076">
        <w:rPr>
          <w:spacing w:val="39"/>
        </w:rPr>
        <w:t xml:space="preserve"> </w:t>
      </w:r>
      <w:r w:rsidRPr="00EB6076">
        <w:t>certified</w:t>
      </w:r>
      <w:r w:rsidRPr="00EB6076">
        <w:rPr>
          <w:spacing w:val="36"/>
        </w:rPr>
        <w:t xml:space="preserve"> </w:t>
      </w:r>
      <w:r w:rsidRPr="00EB6076">
        <w:t>copy</w:t>
      </w:r>
      <w:r w:rsidRPr="00EB6076">
        <w:rPr>
          <w:spacing w:val="38"/>
        </w:rPr>
        <w:t xml:space="preserve"> </w:t>
      </w:r>
      <w:r w:rsidRPr="00EB6076">
        <w:t>of</w:t>
      </w:r>
      <w:r w:rsidRPr="00EB6076">
        <w:rPr>
          <w:spacing w:val="38"/>
        </w:rPr>
        <w:t xml:space="preserve"> </w:t>
      </w:r>
      <w:r w:rsidRPr="00EB6076">
        <w:t>the</w:t>
      </w:r>
      <w:r w:rsidRPr="00EB6076">
        <w:rPr>
          <w:spacing w:val="36"/>
        </w:rPr>
        <w:t xml:space="preserve"> </w:t>
      </w:r>
      <w:r w:rsidRPr="00EB6076">
        <w:t>Agency</w:t>
      </w:r>
      <w:r w:rsidRPr="00EB6076">
        <w:rPr>
          <w:spacing w:val="37"/>
        </w:rPr>
        <w:t xml:space="preserve"> </w:t>
      </w:r>
      <w:r w:rsidRPr="00EB6076">
        <w:t>Agreement</w:t>
      </w:r>
      <w:r w:rsidRPr="00EB6076">
        <w:rPr>
          <w:spacing w:val="-58"/>
        </w:rPr>
        <w:t xml:space="preserve"> </w:t>
      </w:r>
      <w:r w:rsidRPr="00EB6076">
        <w:t>between</w:t>
      </w:r>
      <w:r w:rsidRPr="00EB6076">
        <w:rPr>
          <w:spacing w:val="-1"/>
        </w:rPr>
        <w:t xml:space="preserve"> </w:t>
      </w:r>
      <w:r w:rsidRPr="00EB6076">
        <w:t>the bidders</w:t>
      </w:r>
      <w:r w:rsidRPr="00EB6076">
        <w:rPr>
          <w:spacing w:val="-1"/>
        </w:rPr>
        <w:t xml:space="preserve"> </w:t>
      </w:r>
      <w:r w:rsidRPr="00EB6076">
        <w:t>and</w:t>
      </w:r>
      <w:r w:rsidRPr="00EB6076">
        <w:rPr>
          <w:spacing w:val="-2"/>
        </w:rPr>
        <w:t xml:space="preserve"> </w:t>
      </w:r>
      <w:r w:rsidRPr="00EB6076">
        <w:t>the</w:t>
      </w:r>
      <w:r w:rsidRPr="00EB6076">
        <w:rPr>
          <w:spacing w:val="-2"/>
        </w:rPr>
        <w:t xml:space="preserve"> </w:t>
      </w:r>
      <w:r w:rsidRPr="00EB6076">
        <w:t>Indian Agent.</w:t>
      </w:r>
    </w:p>
    <w:p w14:paraId="0350EA47" w14:textId="77777777" w:rsidR="00F329C5" w:rsidRPr="00EB6076" w:rsidRDefault="00563460" w:rsidP="00076CA2">
      <w:pPr>
        <w:pStyle w:val="ListParagraph"/>
        <w:numPr>
          <w:ilvl w:val="0"/>
          <w:numId w:val="54"/>
        </w:numPr>
        <w:tabs>
          <w:tab w:val="left" w:pos="1247"/>
        </w:tabs>
        <w:spacing w:before="99"/>
        <w:ind w:right="290"/>
      </w:pPr>
      <w:r w:rsidRPr="00EB6076">
        <w:t>Documentary</w:t>
      </w:r>
      <w:r w:rsidRPr="00EB6076">
        <w:rPr>
          <w:spacing w:val="49"/>
        </w:rPr>
        <w:t xml:space="preserve"> </w:t>
      </w:r>
      <w:r w:rsidRPr="00EB6076">
        <w:t>evidence</w:t>
      </w:r>
      <w:r w:rsidRPr="00EB6076">
        <w:rPr>
          <w:spacing w:val="54"/>
        </w:rPr>
        <w:t xml:space="preserve"> </w:t>
      </w:r>
      <w:r w:rsidRPr="00EB6076">
        <w:t>establishing</w:t>
      </w:r>
      <w:r w:rsidRPr="00EB6076">
        <w:rPr>
          <w:spacing w:val="54"/>
        </w:rPr>
        <w:t xml:space="preserve"> </w:t>
      </w:r>
      <w:r w:rsidRPr="00EB6076">
        <w:t>that</w:t>
      </w:r>
      <w:r w:rsidRPr="00EB6076">
        <w:rPr>
          <w:spacing w:val="52"/>
        </w:rPr>
        <w:t xml:space="preserve"> </w:t>
      </w:r>
      <w:r w:rsidRPr="00EB6076">
        <w:t>the</w:t>
      </w:r>
      <w:r w:rsidRPr="00EB6076">
        <w:rPr>
          <w:spacing w:val="52"/>
        </w:rPr>
        <w:t xml:space="preserve"> </w:t>
      </w:r>
      <w:r w:rsidRPr="00EB6076">
        <w:t>bidder</w:t>
      </w:r>
      <w:r w:rsidRPr="00EB6076">
        <w:rPr>
          <w:spacing w:val="53"/>
        </w:rPr>
        <w:t xml:space="preserve"> </w:t>
      </w:r>
      <w:r w:rsidRPr="00EB6076">
        <w:t>is</w:t>
      </w:r>
      <w:r w:rsidRPr="00EB6076">
        <w:rPr>
          <w:spacing w:val="52"/>
        </w:rPr>
        <w:t xml:space="preserve"> </w:t>
      </w:r>
      <w:r w:rsidRPr="00EB6076">
        <w:t>eligible</w:t>
      </w:r>
      <w:r w:rsidRPr="00EB6076">
        <w:rPr>
          <w:spacing w:val="51"/>
        </w:rPr>
        <w:t xml:space="preserve"> </w:t>
      </w:r>
      <w:r w:rsidRPr="00EB6076">
        <w:t>to</w:t>
      </w:r>
      <w:r w:rsidRPr="00EB6076">
        <w:rPr>
          <w:spacing w:val="52"/>
        </w:rPr>
        <w:t xml:space="preserve"> </w:t>
      </w:r>
      <w:r w:rsidRPr="00EB6076">
        <w:t>bid</w:t>
      </w:r>
      <w:r w:rsidRPr="00EB6076">
        <w:rPr>
          <w:spacing w:val="49"/>
        </w:rPr>
        <w:t xml:space="preserve"> </w:t>
      </w:r>
      <w:r w:rsidRPr="00EB6076">
        <w:t>and</w:t>
      </w:r>
      <w:r w:rsidRPr="00EB6076">
        <w:rPr>
          <w:spacing w:val="52"/>
        </w:rPr>
        <w:t xml:space="preserve"> </w:t>
      </w:r>
      <w:r w:rsidRPr="00EB6076">
        <w:t>is</w:t>
      </w:r>
      <w:r w:rsidRPr="00EB6076">
        <w:rPr>
          <w:spacing w:val="51"/>
        </w:rPr>
        <w:t xml:space="preserve"> </w:t>
      </w:r>
      <w:r w:rsidRPr="00EB6076">
        <w:t>qualified</w:t>
      </w:r>
      <w:r w:rsidRPr="00EB6076">
        <w:rPr>
          <w:spacing w:val="52"/>
        </w:rPr>
        <w:t xml:space="preserve"> </w:t>
      </w:r>
      <w:r w:rsidRPr="00EB6076">
        <w:t>to</w:t>
      </w:r>
      <w:r w:rsidRPr="00EB6076">
        <w:rPr>
          <w:spacing w:val="-58"/>
        </w:rPr>
        <w:t xml:space="preserve"> </w:t>
      </w:r>
      <w:r w:rsidRPr="00EB6076">
        <w:t>perform</w:t>
      </w:r>
      <w:r w:rsidRPr="00EB6076">
        <w:rPr>
          <w:spacing w:val="-2"/>
        </w:rPr>
        <w:t xml:space="preserve"> </w:t>
      </w:r>
      <w:r w:rsidRPr="00EB6076">
        <w:t>the</w:t>
      </w:r>
      <w:r w:rsidRPr="00EB6076">
        <w:rPr>
          <w:spacing w:val="-2"/>
        </w:rPr>
        <w:t xml:space="preserve"> </w:t>
      </w:r>
      <w:r w:rsidRPr="00EB6076">
        <w:t>contract</w:t>
      </w:r>
      <w:r w:rsidRPr="00EB6076">
        <w:rPr>
          <w:spacing w:val="2"/>
        </w:rPr>
        <w:t xml:space="preserve"> </w:t>
      </w:r>
      <w:r w:rsidRPr="00EB6076">
        <w:t>if</w:t>
      </w:r>
      <w:r w:rsidRPr="00EB6076">
        <w:rPr>
          <w:spacing w:val="2"/>
        </w:rPr>
        <w:t xml:space="preserve"> </w:t>
      </w:r>
      <w:r w:rsidRPr="00EB6076">
        <w:t>its</w:t>
      </w:r>
      <w:r w:rsidRPr="00EB6076">
        <w:rPr>
          <w:spacing w:val="-2"/>
        </w:rPr>
        <w:t xml:space="preserve"> </w:t>
      </w:r>
      <w:r w:rsidRPr="00EB6076">
        <w:t>bid is accepted;</w:t>
      </w:r>
    </w:p>
    <w:p w14:paraId="52385D77" w14:textId="77777777" w:rsidR="00F329C5" w:rsidRPr="00EB6076" w:rsidRDefault="00563460" w:rsidP="00076CA2">
      <w:pPr>
        <w:pStyle w:val="ListParagraph"/>
        <w:numPr>
          <w:ilvl w:val="0"/>
          <w:numId w:val="54"/>
        </w:numPr>
        <w:tabs>
          <w:tab w:val="left" w:pos="1247"/>
        </w:tabs>
        <w:spacing w:before="101"/>
        <w:ind w:right="415"/>
      </w:pPr>
      <w:r w:rsidRPr="00EB6076">
        <w:t>Documents establishing goods eligibility and conformity to bidding document; indicating the</w:t>
      </w:r>
      <w:r w:rsidRPr="00EB6076">
        <w:rPr>
          <w:spacing w:val="-59"/>
        </w:rPr>
        <w:t xml:space="preserve"> </w:t>
      </w:r>
      <w:r w:rsidRPr="00EB6076">
        <w:t>Indian</w:t>
      </w:r>
      <w:r w:rsidRPr="00EB6076">
        <w:rPr>
          <w:spacing w:val="-1"/>
        </w:rPr>
        <w:t xml:space="preserve"> </w:t>
      </w:r>
      <w:r w:rsidRPr="00EB6076">
        <w:t>Customs</w:t>
      </w:r>
      <w:r w:rsidRPr="00EB6076">
        <w:rPr>
          <w:spacing w:val="-4"/>
        </w:rPr>
        <w:t xml:space="preserve"> </w:t>
      </w:r>
      <w:r w:rsidRPr="00EB6076">
        <w:t>Tariff</w:t>
      </w:r>
      <w:r w:rsidRPr="00EB6076">
        <w:rPr>
          <w:spacing w:val="2"/>
        </w:rPr>
        <w:t xml:space="preserve"> </w:t>
      </w:r>
      <w:r w:rsidRPr="00EB6076">
        <w:t>Number</w:t>
      </w:r>
      <w:r w:rsidRPr="00EB6076">
        <w:rPr>
          <w:spacing w:val="-1"/>
        </w:rPr>
        <w:t xml:space="preserve"> </w:t>
      </w:r>
      <w:r w:rsidRPr="00EB6076">
        <w:t>(ICT &amp; HSN</w:t>
      </w:r>
      <w:r w:rsidRPr="00EB6076">
        <w:rPr>
          <w:spacing w:val="-1"/>
        </w:rPr>
        <w:t xml:space="preserve"> </w:t>
      </w:r>
      <w:r w:rsidRPr="00EB6076">
        <w:t>No.)</w:t>
      </w:r>
    </w:p>
    <w:p w14:paraId="5766767F" w14:textId="66BBF59D" w:rsidR="00F329C5" w:rsidRPr="00EB6076" w:rsidRDefault="00285F15" w:rsidP="00076CA2">
      <w:pPr>
        <w:pStyle w:val="ListParagraph"/>
        <w:numPr>
          <w:ilvl w:val="0"/>
          <w:numId w:val="54"/>
        </w:numPr>
        <w:tabs>
          <w:tab w:val="left" w:pos="1247"/>
        </w:tabs>
        <w:spacing w:before="99"/>
        <w:ind w:right="290"/>
      </w:pPr>
      <w:r>
        <w:t>C</w:t>
      </w:r>
      <w:r w:rsidR="00D01ECC" w:rsidRPr="00EB6076">
        <w:t>ertification</w:t>
      </w:r>
      <w:r w:rsidR="00563460" w:rsidRPr="00EB6076">
        <w:t xml:space="preserve"> that the item offered meets the minimum </w:t>
      </w:r>
      <w:r w:rsidR="00563460" w:rsidRPr="00D01ECC">
        <w:rPr>
          <w:b/>
          <w:bCs/>
        </w:rPr>
        <w:t>local content</w:t>
      </w:r>
      <w:r w:rsidR="00563460" w:rsidRPr="00EB6076">
        <w:t xml:space="preserve"> as </w:t>
      </w:r>
      <w:r w:rsidR="00563460" w:rsidRPr="00EB6076">
        <w:rPr>
          <w:i/>
        </w:rPr>
        <w:t>per class of</w:t>
      </w:r>
      <w:r w:rsidR="00563460" w:rsidRPr="00EB6076">
        <w:rPr>
          <w:i/>
          <w:spacing w:val="1"/>
        </w:rPr>
        <w:t xml:space="preserve"> </w:t>
      </w:r>
      <w:r w:rsidR="00563460" w:rsidRPr="00EB6076">
        <w:rPr>
          <w:i/>
        </w:rPr>
        <w:t>supplier</w:t>
      </w:r>
      <w:r w:rsidR="00D01ECC">
        <w:rPr>
          <w:i/>
        </w:rPr>
        <w:t>s</w:t>
      </w:r>
      <w:r w:rsidR="00563460" w:rsidRPr="00EB6076">
        <w:rPr>
          <w:i/>
        </w:rPr>
        <w:t xml:space="preserve"> </w:t>
      </w:r>
      <w:r w:rsidR="00563460" w:rsidRPr="00EB6076">
        <w:t>and shall give details of the location(s) at which the local value addition is made in</w:t>
      </w:r>
      <w:r w:rsidR="00563460" w:rsidRPr="00EB6076">
        <w:rPr>
          <w:spacing w:val="1"/>
        </w:rPr>
        <w:t xml:space="preserve"> </w:t>
      </w:r>
      <w:r w:rsidR="00563460" w:rsidRPr="00EB6076">
        <w:t>case</w:t>
      </w:r>
      <w:r w:rsidR="00563460" w:rsidRPr="00EB6076">
        <w:rPr>
          <w:spacing w:val="1"/>
        </w:rPr>
        <w:t xml:space="preserve"> </w:t>
      </w:r>
      <w:r w:rsidR="00563460" w:rsidRPr="00EB6076">
        <w:t>the</w:t>
      </w:r>
      <w:r w:rsidR="00563460" w:rsidRPr="00EB6076">
        <w:rPr>
          <w:spacing w:val="1"/>
        </w:rPr>
        <w:t xml:space="preserve"> </w:t>
      </w:r>
      <w:r w:rsidR="00563460" w:rsidRPr="00EB6076">
        <w:t>bidder</w:t>
      </w:r>
      <w:r w:rsidR="00563460" w:rsidRPr="00EB6076">
        <w:rPr>
          <w:spacing w:val="1"/>
        </w:rPr>
        <w:t xml:space="preserve"> </w:t>
      </w:r>
      <w:r w:rsidR="00563460" w:rsidRPr="00EB6076">
        <w:t>wishes</w:t>
      </w:r>
      <w:r w:rsidR="00563460" w:rsidRPr="00EB6076">
        <w:rPr>
          <w:spacing w:val="1"/>
        </w:rPr>
        <w:t xml:space="preserve"> </w:t>
      </w:r>
      <w:r w:rsidR="00563460" w:rsidRPr="00EB6076">
        <w:t>to</w:t>
      </w:r>
      <w:r w:rsidR="00563460" w:rsidRPr="00EB6076">
        <w:rPr>
          <w:spacing w:val="1"/>
        </w:rPr>
        <w:t xml:space="preserve"> </w:t>
      </w:r>
      <w:r w:rsidR="00563460" w:rsidRPr="00EB6076">
        <w:t>avail</w:t>
      </w:r>
      <w:r w:rsidR="00563460" w:rsidRPr="00EB6076">
        <w:rPr>
          <w:spacing w:val="61"/>
        </w:rPr>
        <w:t xml:space="preserve"> </w:t>
      </w:r>
      <w:r w:rsidR="00563460" w:rsidRPr="00EB6076">
        <w:t>the</w:t>
      </w:r>
      <w:r w:rsidR="00563460" w:rsidRPr="00EB6076">
        <w:rPr>
          <w:spacing w:val="61"/>
        </w:rPr>
        <w:t xml:space="preserve"> </w:t>
      </w:r>
      <w:r w:rsidR="00563460" w:rsidRPr="00EB6076">
        <w:t>benefits</w:t>
      </w:r>
      <w:r w:rsidR="00563460" w:rsidRPr="00EB6076">
        <w:rPr>
          <w:spacing w:val="61"/>
        </w:rPr>
        <w:t xml:space="preserve"> </w:t>
      </w:r>
      <w:r w:rsidR="00563460" w:rsidRPr="00EB6076">
        <w:t>under</w:t>
      </w:r>
      <w:r w:rsidR="00563460" w:rsidRPr="00EB6076">
        <w:rPr>
          <w:spacing w:val="61"/>
        </w:rPr>
        <w:t xml:space="preserve"> </w:t>
      </w:r>
      <w:r w:rsidR="00563460" w:rsidRPr="00EB6076">
        <w:t>the</w:t>
      </w:r>
      <w:r w:rsidR="00D01ECC">
        <w:t xml:space="preserve"> ‘Make </w:t>
      </w:r>
      <w:r w:rsidR="00563460" w:rsidRPr="00EB6076">
        <w:t>in</w:t>
      </w:r>
      <w:r w:rsidR="00563460" w:rsidRPr="00EB6076">
        <w:rPr>
          <w:spacing w:val="61"/>
        </w:rPr>
        <w:t xml:space="preserve"> </w:t>
      </w:r>
      <w:r w:rsidR="00563460" w:rsidRPr="00EB6076">
        <w:t>India</w:t>
      </w:r>
      <w:r w:rsidR="00D01ECC">
        <w:t>’</w:t>
      </w:r>
      <w:r w:rsidR="00563460" w:rsidRPr="00EB6076">
        <w:rPr>
          <w:spacing w:val="62"/>
        </w:rPr>
        <w:t xml:space="preserve"> </w:t>
      </w:r>
      <w:r w:rsidR="00563460" w:rsidRPr="00EB6076">
        <w:t>policy,</w:t>
      </w:r>
      <w:r w:rsidR="00563460" w:rsidRPr="00EB6076">
        <w:rPr>
          <w:spacing w:val="61"/>
        </w:rPr>
        <w:t xml:space="preserve"> </w:t>
      </w:r>
      <w:r w:rsidR="00563460" w:rsidRPr="00EB6076">
        <w:rPr>
          <w:i/>
        </w:rPr>
        <w:t>if</w:t>
      </w:r>
      <w:r w:rsidR="00563460" w:rsidRPr="00EB6076">
        <w:rPr>
          <w:i/>
          <w:spacing w:val="1"/>
        </w:rPr>
        <w:t xml:space="preserve"> </w:t>
      </w:r>
      <w:r w:rsidR="00563460" w:rsidRPr="00EB6076">
        <w:rPr>
          <w:i/>
        </w:rPr>
        <w:t>applicable</w:t>
      </w:r>
      <w:r w:rsidR="00563460" w:rsidRPr="00EB6076">
        <w:t>.</w:t>
      </w:r>
      <w:r w:rsidR="00563460" w:rsidRPr="00EB6076">
        <w:rPr>
          <w:spacing w:val="1"/>
        </w:rPr>
        <w:t xml:space="preserve"> </w:t>
      </w:r>
      <w:r w:rsidR="00563460" w:rsidRPr="00EB6076">
        <w:t>The</w:t>
      </w:r>
      <w:r w:rsidR="00563460" w:rsidRPr="00EB6076">
        <w:rPr>
          <w:spacing w:val="1"/>
        </w:rPr>
        <w:t xml:space="preserve"> </w:t>
      </w:r>
      <w:r w:rsidR="00563460" w:rsidRPr="00EB6076">
        <w:t>certification</w:t>
      </w:r>
      <w:r w:rsidR="00563460" w:rsidRPr="00EB6076">
        <w:rPr>
          <w:spacing w:val="1"/>
        </w:rPr>
        <w:t xml:space="preserve"> </w:t>
      </w:r>
      <w:r w:rsidR="00563460" w:rsidRPr="00EB6076">
        <w:t>will</w:t>
      </w:r>
      <w:r w:rsidR="00563460" w:rsidRPr="00EB6076">
        <w:rPr>
          <w:spacing w:val="61"/>
        </w:rPr>
        <w:t xml:space="preserve"> </w:t>
      </w:r>
      <w:r w:rsidR="00563460" w:rsidRPr="00EB6076">
        <w:t>be</w:t>
      </w:r>
      <w:r w:rsidR="00563460" w:rsidRPr="00EB6076">
        <w:rPr>
          <w:spacing w:val="61"/>
        </w:rPr>
        <w:t xml:space="preserve"> </w:t>
      </w:r>
      <w:r w:rsidR="00563460" w:rsidRPr="00EB6076">
        <w:t>done</w:t>
      </w:r>
      <w:r w:rsidR="00563460" w:rsidRPr="00EB6076">
        <w:rPr>
          <w:spacing w:val="61"/>
        </w:rPr>
        <w:t xml:space="preserve"> </w:t>
      </w:r>
      <w:r w:rsidR="00563460" w:rsidRPr="00EB6076">
        <w:t>by the</w:t>
      </w:r>
      <w:r w:rsidR="00563460" w:rsidRPr="00EB6076">
        <w:rPr>
          <w:spacing w:val="61"/>
        </w:rPr>
        <w:t xml:space="preserve"> </w:t>
      </w:r>
      <w:proofErr w:type="spellStart"/>
      <w:r w:rsidR="00563460" w:rsidRPr="00EB6076">
        <w:t>authorised</w:t>
      </w:r>
      <w:proofErr w:type="spellEnd"/>
      <w:r w:rsidR="00563460" w:rsidRPr="00EB6076">
        <w:rPr>
          <w:spacing w:val="61"/>
        </w:rPr>
        <w:t xml:space="preserve"> </w:t>
      </w:r>
      <w:r w:rsidR="00563460" w:rsidRPr="00EB6076">
        <w:t>signatory</w:t>
      </w:r>
      <w:r w:rsidR="00563460" w:rsidRPr="00EB6076">
        <w:rPr>
          <w:spacing w:val="61"/>
        </w:rPr>
        <w:t xml:space="preserve"> </w:t>
      </w:r>
      <w:r w:rsidR="00563460" w:rsidRPr="00EB6076">
        <w:t>as</w:t>
      </w:r>
      <w:r w:rsidR="00563460" w:rsidRPr="00EB6076">
        <w:rPr>
          <w:spacing w:val="61"/>
        </w:rPr>
        <w:t xml:space="preserve"> </w:t>
      </w:r>
      <w:r w:rsidR="00563460" w:rsidRPr="00EB6076">
        <w:t>envisaged</w:t>
      </w:r>
      <w:r w:rsidR="00563460" w:rsidRPr="00EB6076">
        <w:rPr>
          <w:spacing w:val="61"/>
        </w:rPr>
        <w:t xml:space="preserve"> </w:t>
      </w:r>
      <w:r w:rsidR="00563460" w:rsidRPr="00EB6076">
        <w:t>by</w:t>
      </w:r>
      <w:r w:rsidR="00563460" w:rsidRPr="00EB6076">
        <w:rPr>
          <w:spacing w:val="1"/>
        </w:rPr>
        <w:t xml:space="preserve"> </w:t>
      </w:r>
      <w:r w:rsidR="00563460" w:rsidRPr="00EB6076">
        <w:t>the</w:t>
      </w:r>
      <w:r w:rsidR="00563460" w:rsidRPr="00EB6076">
        <w:rPr>
          <w:spacing w:val="10"/>
        </w:rPr>
        <w:t xml:space="preserve"> </w:t>
      </w:r>
      <w:r w:rsidR="00563460" w:rsidRPr="00EB6076">
        <w:t>Order</w:t>
      </w:r>
      <w:r w:rsidR="00563460" w:rsidRPr="00EB6076">
        <w:rPr>
          <w:spacing w:val="1"/>
        </w:rPr>
        <w:t xml:space="preserve"> </w:t>
      </w:r>
      <w:r w:rsidR="00563460" w:rsidRPr="00EB6076">
        <w:t>No.</w:t>
      </w:r>
      <w:r w:rsidR="00D01ECC">
        <w:t xml:space="preserve"> </w:t>
      </w:r>
      <w:r w:rsidR="00563460" w:rsidRPr="00EB6076">
        <w:t>P-45021/2/2017-PP</w:t>
      </w:r>
      <w:r w:rsidR="00563460" w:rsidRPr="00EB6076">
        <w:rPr>
          <w:spacing w:val="-1"/>
        </w:rPr>
        <w:t xml:space="preserve"> </w:t>
      </w:r>
      <w:r w:rsidR="00563460" w:rsidRPr="00EB6076">
        <w:t>(BE-II)</w:t>
      </w:r>
      <w:r w:rsidR="00563460" w:rsidRPr="00EB6076">
        <w:rPr>
          <w:spacing w:val="-1"/>
        </w:rPr>
        <w:t xml:space="preserve"> </w:t>
      </w:r>
      <w:r w:rsidR="00563460" w:rsidRPr="00EB6076">
        <w:t>dated</w:t>
      </w:r>
      <w:r w:rsidR="00563460" w:rsidRPr="00EB6076">
        <w:rPr>
          <w:spacing w:val="-3"/>
        </w:rPr>
        <w:t xml:space="preserve"> </w:t>
      </w:r>
      <w:r w:rsidR="00563460" w:rsidRPr="00EB6076">
        <w:t>16th September</w:t>
      </w:r>
      <w:r w:rsidR="00563460" w:rsidRPr="00EB6076">
        <w:rPr>
          <w:spacing w:val="1"/>
        </w:rPr>
        <w:t xml:space="preserve"> </w:t>
      </w:r>
      <w:r w:rsidR="00563460" w:rsidRPr="00EB6076">
        <w:t>2020</w:t>
      </w:r>
      <w:r w:rsidR="00D01ECC">
        <w:t>, as amended from time to time</w:t>
      </w:r>
      <w:r w:rsidR="00220B75">
        <w:t xml:space="preserve"> </w:t>
      </w:r>
      <w:r w:rsidR="00D01ECC">
        <w:t>(</w:t>
      </w:r>
      <w:r w:rsidR="00D01ECC">
        <w:rPr>
          <w:b/>
          <w:bCs/>
        </w:rPr>
        <w:t>i</w:t>
      </w:r>
      <w:r w:rsidR="00563460" w:rsidRPr="00D01ECC">
        <w:rPr>
          <w:b/>
          <w:bCs/>
        </w:rPr>
        <w:t>f</w:t>
      </w:r>
      <w:r w:rsidR="00563460" w:rsidRPr="00D01ECC">
        <w:rPr>
          <w:b/>
          <w:bCs/>
          <w:spacing w:val="-1"/>
        </w:rPr>
        <w:t xml:space="preserve"> </w:t>
      </w:r>
      <w:r w:rsidR="00563460" w:rsidRPr="00D01ECC">
        <w:rPr>
          <w:b/>
          <w:bCs/>
        </w:rPr>
        <w:t>applicable</w:t>
      </w:r>
      <w:r w:rsidR="00D01ECC">
        <w:t>).</w:t>
      </w:r>
    </w:p>
    <w:p w14:paraId="10DCD5EF" w14:textId="77777777" w:rsidR="00F329C5" w:rsidRPr="00EB6076" w:rsidRDefault="00563460" w:rsidP="00076CA2">
      <w:pPr>
        <w:pStyle w:val="ListParagraph"/>
        <w:numPr>
          <w:ilvl w:val="0"/>
          <w:numId w:val="54"/>
        </w:numPr>
        <w:tabs>
          <w:tab w:val="left" w:pos="1247"/>
        </w:tabs>
        <w:spacing w:before="101"/>
        <w:ind w:right="417"/>
      </w:pPr>
      <w:r w:rsidRPr="00EB6076">
        <w:t>Bill</w:t>
      </w:r>
      <w:r w:rsidRPr="00EB6076">
        <w:rPr>
          <w:spacing w:val="38"/>
        </w:rPr>
        <w:t xml:space="preserve"> </w:t>
      </w:r>
      <w:r w:rsidRPr="00EB6076">
        <w:t>of</w:t>
      </w:r>
      <w:r w:rsidRPr="00EB6076">
        <w:rPr>
          <w:spacing w:val="42"/>
        </w:rPr>
        <w:t xml:space="preserve"> </w:t>
      </w:r>
      <w:r w:rsidRPr="00EB6076">
        <w:t>materials</w:t>
      </w:r>
      <w:r w:rsidRPr="00EB6076">
        <w:rPr>
          <w:spacing w:val="37"/>
        </w:rPr>
        <w:t xml:space="preserve"> </w:t>
      </w:r>
      <w:r w:rsidRPr="00EB6076">
        <w:t>showing</w:t>
      </w:r>
      <w:r w:rsidRPr="00EB6076">
        <w:rPr>
          <w:spacing w:val="40"/>
        </w:rPr>
        <w:t xml:space="preserve"> </w:t>
      </w:r>
      <w:r w:rsidRPr="00EB6076">
        <w:t>all</w:t>
      </w:r>
      <w:r w:rsidRPr="00EB6076">
        <w:rPr>
          <w:spacing w:val="36"/>
        </w:rPr>
        <w:t xml:space="preserve"> </w:t>
      </w:r>
      <w:r w:rsidRPr="00EB6076">
        <w:t>the</w:t>
      </w:r>
      <w:r w:rsidRPr="00EB6076">
        <w:rPr>
          <w:spacing w:val="35"/>
        </w:rPr>
        <w:t xml:space="preserve"> </w:t>
      </w:r>
      <w:r w:rsidRPr="00EB6076">
        <w:t>part</w:t>
      </w:r>
      <w:r w:rsidRPr="00EB6076">
        <w:rPr>
          <w:spacing w:val="39"/>
        </w:rPr>
        <w:t xml:space="preserve"> </w:t>
      </w:r>
      <w:r w:rsidRPr="00EB6076">
        <w:t>numbers,</w:t>
      </w:r>
      <w:r w:rsidRPr="00EB6076">
        <w:rPr>
          <w:spacing w:val="39"/>
        </w:rPr>
        <w:t xml:space="preserve"> </w:t>
      </w:r>
      <w:r w:rsidRPr="00EB6076">
        <w:t>detailed</w:t>
      </w:r>
      <w:r w:rsidRPr="00EB6076">
        <w:rPr>
          <w:spacing w:val="36"/>
        </w:rPr>
        <w:t xml:space="preserve"> </w:t>
      </w:r>
      <w:r w:rsidRPr="00EB6076">
        <w:t>specifications</w:t>
      </w:r>
      <w:r w:rsidRPr="00EB6076">
        <w:rPr>
          <w:spacing w:val="37"/>
        </w:rPr>
        <w:t xml:space="preserve"> </w:t>
      </w:r>
      <w:r w:rsidRPr="00EB6076">
        <w:t>with</w:t>
      </w:r>
      <w:r w:rsidRPr="00EB6076">
        <w:rPr>
          <w:spacing w:val="36"/>
        </w:rPr>
        <w:t xml:space="preserve"> </w:t>
      </w:r>
      <w:r w:rsidRPr="00EB6076">
        <w:t>quantities</w:t>
      </w:r>
      <w:r w:rsidRPr="00EB6076">
        <w:rPr>
          <w:spacing w:val="40"/>
        </w:rPr>
        <w:t xml:space="preserve"> </w:t>
      </w:r>
      <w:r w:rsidRPr="00EB6076">
        <w:t>of</w:t>
      </w:r>
      <w:r w:rsidRPr="00EB6076">
        <w:rPr>
          <w:spacing w:val="1"/>
        </w:rPr>
        <w:t xml:space="preserve"> </w:t>
      </w:r>
      <w:r w:rsidRPr="00EB6076">
        <w:t>all</w:t>
      </w:r>
      <w:r w:rsidRPr="00EB6076">
        <w:rPr>
          <w:spacing w:val="11"/>
        </w:rPr>
        <w:t xml:space="preserve"> </w:t>
      </w:r>
      <w:r w:rsidRPr="00EB6076">
        <w:t>items</w:t>
      </w:r>
      <w:r w:rsidRPr="00EB6076">
        <w:rPr>
          <w:spacing w:val="13"/>
        </w:rPr>
        <w:t xml:space="preserve"> </w:t>
      </w:r>
      <w:r w:rsidRPr="00EB6076">
        <w:t>individually.</w:t>
      </w:r>
    </w:p>
    <w:p w14:paraId="0307E59B" w14:textId="77777777" w:rsidR="00F329C5" w:rsidRPr="00EB6076" w:rsidRDefault="00563460" w:rsidP="00076CA2">
      <w:pPr>
        <w:pStyle w:val="ListParagraph"/>
        <w:numPr>
          <w:ilvl w:val="0"/>
          <w:numId w:val="54"/>
        </w:numPr>
        <w:tabs>
          <w:tab w:val="left" w:pos="1247"/>
        </w:tabs>
        <w:spacing w:before="99"/>
      </w:pPr>
      <w:r w:rsidRPr="00EB6076">
        <w:t>MSME</w:t>
      </w:r>
      <w:r w:rsidRPr="00EB6076">
        <w:rPr>
          <w:spacing w:val="34"/>
        </w:rPr>
        <w:t xml:space="preserve"> </w:t>
      </w:r>
      <w:r w:rsidRPr="00EB6076">
        <w:t>CERTIFICATE</w:t>
      </w:r>
      <w:r w:rsidRPr="00EB6076">
        <w:rPr>
          <w:spacing w:val="119"/>
        </w:rPr>
        <w:t xml:space="preserve"> </w:t>
      </w:r>
      <w:r w:rsidRPr="00EB6076">
        <w:t>-</w:t>
      </w:r>
      <w:r w:rsidRPr="00EB6076">
        <w:rPr>
          <w:spacing w:val="31"/>
        </w:rPr>
        <w:t xml:space="preserve"> </w:t>
      </w:r>
      <w:r w:rsidRPr="00EB6076">
        <w:t>If</w:t>
      </w:r>
      <w:r w:rsidRPr="00EB6076">
        <w:rPr>
          <w:spacing w:val="33"/>
        </w:rPr>
        <w:t xml:space="preserve"> </w:t>
      </w:r>
      <w:r w:rsidRPr="00EB6076">
        <w:t>applicable</w:t>
      </w:r>
    </w:p>
    <w:p w14:paraId="61000C20" w14:textId="62CCB578" w:rsidR="00F329C5" w:rsidRPr="00EB6076" w:rsidRDefault="00563460" w:rsidP="00076CA2">
      <w:pPr>
        <w:pStyle w:val="ListParagraph"/>
        <w:numPr>
          <w:ilvl w:val="0"/>
          <w:numId w:val="54"/>
        </w:numPr>
        <w:tabs>
          <w:tab w:val="left" w:pos="1247"/>
        </w:tabs>
        <w:spacing w:before="102"/>
        <w:ind w:right="287"/>
      </w:pPr>
      <w:r w:rsidRPr="00EB6076">
        <w:t>Valid</w:t>
      </w:r>
      <w:r w:rsidRPr="00EB6076">
        <w:rPr>
          <w:spacing w:val="1"/>
        </w:rPr>
        <w:t xml:space="preserve"> </w:t>
      </w:r>
      <w:r w:rsidRPr="00EB6076">
        <w:t>Registration</w:t>
      </w:r>
      <w:r w:rsidRPr="00EB6076">
        <w:rPr>
          <w:spacing w:val="1"/>
        </w:rPr>
        <w:t xml:space="preserve"> </w:t>
      </w:r>
      <w:r w:rsidRPr="00EB6076">
        <w:t>Certificate</w:t>
      </w:r>
      <w:r w:rsidRPr="00EB6076">
        <w:rPr>
          <w:spacing w:val="1"/>
        </w:rPr>
        <w:t xml:space="preserve"> </w:t>
      </w:r>
      <w:r w:rsidRPr="00EB6076">
        <w:t>for</w:t>
      </w:r>
      <w:r w:rsidRPr="00EB6076">
        <w:rPr>
          <w:spacing w:val="1"/>
        </w:rPr>
        <w:t xml:space="preserve"> </w:t>
      </w:r>
      <w:r w:rsidRPr="00EB6076">
        <w:t>Bidders</w:t>
      </w:r>
      <w:r w:rsidRPr="00EB6076">
        <w:rPr>
          <w:spacing w:val="1"/>
        </w:rPr>
        <w:t xml:space="preserve"> </w:t>
      </w:r>
      <w:r w:rsidRPr="00EB6076">
        <w:t>as</w:t>
      </w:r>
      <w:r w:rsidRPr="00EB6076">
        <w:rPr>
          <w:spacing w:val="1"/>
        </w:rPr>
        <w:t xml:space="preserve"> </w:t>
      </w:r>
      <w:r w:rsidRPr="00EB6076">
        <w:t>per</w:t>
      </w:r>
      <w:r w:rsidRPr="00EB6076">
        <w:rPr>
          <w:spacing w:val="1"/>
        </w:rPr>
        <w:t xml:space="preserve"> </w:t>
      </w:r>
      <w:r w:rsidRPr="00EB6076">
        <w:t>order</w:t>
      </w:r>
      <w:r w:rsidRPr="00EB6076">
        <w:rPr>
          <w:spacing w:val="1"/>
        </w:rPr>
        <w:t xml:space="preserve"> </w:t>
      </w:r>
      <w:r w:rsidRPr="00EB6076">
        <w:t>no.</w:t>
      </w:r>
      <w:r w:rsidRPr="00EB6076">
        <w:rPr>
          <w:spacing w:val="1"/>
        </w:rPr>
        <w:t xml:space="preserve"> </w:t>
      </w:r>
      <w:r w:rsidRPr="00EB6076">
        <w:t>P-45021/112/2020-PP</w:t>
      </w:r>
      <w:r w:rsidR="00220B75">
        <w:t xml:space="preserve"> </w:t>
      </w:r>
      <w:r w:rsidRPr="00EB6076">
        <w:t>(BE-</w:t>
      </w:r>
      <w:r w:rsidRPr="00EB6076">
        <w:rPr>
          <w:spacing w:val="1"/>
        </w:rPr>
        <w:t xml:space="preserve"> </w:t>
      </w:r>
      <w:proofErr w:type="gramStart"/>
      <w:r w:rsidRPr="00EB6076">
        <w:t>II)(</w:t>
      </w:r>
      <w:proofErr w:type="gramEnd"/>
      <w:r w:rsidRPr="00EB6076">
        <w:t>E-43780)</w:t>
      </w:r>
      <w:r w:rsidRPr="00EB6076">
        <w:rPr>
          <w:spacing w:val="1"/>
        </w:rPr>
        <w:t xml:space="preserve"> </w:t>
      </w:r>
      <w:r w:rsidRPr="00EB6076">
        <w:t>dated</w:t>
      </w:r>
      <w:r w:rsidRPr="00EB6076">
        <w:rPr>
          <w:spacing w:val="-1"/>
        </w:rPr>
        <w:t xml:space="preserve"> </w:t>
      </w:r>
      <w:r w:rsidRPr="00EB6076">
        <w:t>24.08.2020</w:t>
      </w:r>
      <w:r w:rsidRPr="00EB6076">
        <w:rPr>
          <w:spacing w:val="13"/>
        </w:rPr>
        <w:t xml:space="preserve"> </w:t>
      </w:r>
      <w:r w:rsidR="00D01ECC">
        <w:rPr>
          <w:spacing w:val="13"/>
        </w:rPr>
        <w:t>(</w:t>
      </w:r>
      <w:r w:rsidRPr="00EB6076">
        <w:t>if</w:t>
      </w:r>
      <w:r w:rsidRPr="00EB6076">
        <w:rPr>
          <w:spacing w:val="14"/>
        </w:rPr>
        <w:t xml:space="preserve"> </w:t>
      </w:r>
      <w:r w:rsidRPr="00EB6076">
        <w:t>applicable</w:t>
      </w:r>
      <w:r w:rsidR="00D01ECC">
        <w:t>).</w:t>
      </w:r>
    </w:p>
    <w:p w14:paraId="382135EB" w14:textId="77777777" w:rsidR="00F329C5" w:rsidRPr="00EB6076" w:rsidRDefault="00563460">
      <w:pPr>
        <w:pStyle w:val="Heading5"/>
        <w:tabs>
          <w:tab w:val="left" w:pos="1913"/>
        </w:tabs>
        <w:ind w:left="1194"/>
        <w:jc w:val="left"/>
      </w:pPr>
      <w:r w:rsidRPr="00EB6076">
        <w:t>B</w:t>
      </w:r>
      <w:r w:rsidRPr="00EB6076">
        <w:tab/>
      </w:r>
      <w:r w:rsidRPr="00EB6076">
        <w:rPr>
          <w:u w:val="thick"/>
        </w:rPr>
        <w:t>Price bid</w:t>
      </w:r>
    </w:p>
    <w:p w14:paraId="6D1E5355" w14:textId="77777777" w:rsidR="00F329C5" w:rsidRPr="00EB6076" w:rsidRDefault="00563460" w:rsidP="00076CA2">
      <w:pPr>
        <w:pStyle w:val="ListParagraph"/>
        <w:numPr>
          <w:ilvl w:val="0"/>
          <w:numId w:val="53"/>
        </w:numPr>
        <w:tabs>
          <w:tab w:val="left" w:pos="1913"/>
          <w:tab w:val="left" w:pos="1914"/>
        </w:tabs>
        <w:spacing w:before="103"/>
      </w:pPr>
      <w:r w:rsidRPr="00EB6076">
        <w:t>Bid</w:t>
      </w:r>
      <w:r w:rsidRPr="00EB6076">
        <w:rPr>
          <w:spacing w:val="-2"/>
        </w:rPr>
        <w:t xml:space="preserve"> </w:t>
      </w:r>
      <w:r w:rsidRPr="00EB6076">
        <w:t>form;</w:t>
      </w:r>
    </w:p>
    <w:p w14:paraId="3F6FD159" w14:textId="77777777" w:rsidR="00F329C5" w:rsidRPr="00EB6076" w:rsidRDefault="00563460" w:rsidP="00076CA2">
      <w:pPr>
        <w:pStyle w:val="ListParagraph"/>
        <w:numPr>
          <w:ilvl w:val="0"/>
          <w:numId w:val="53"/>
        </w:numPr>
        <w:tabs>
          <w:tab w:val="left" w:pos="1913"/>
          <w:tab w:val="left" w:pos="1914"/>
        </w:tabs>
        <w:spacing w:before="100"/>
      </w:pPr>
      <w:r w:rsidRPr="00EB6076">
        <w:t>Applicable</w:t>
      </w:r>
      <w:r w:rsidRPr="00EB6076">
        <w:rPr>
          <w:spacing w:val="-2"/>
        </w:rPr>
        <w:t xml:space="preserve"> </w:t>
      </w:r>
      <w:r w:rsidRPr="00EB6076">
        <w:t>Price Schedule</w:t>
      </w:r>
      <w:r w:rsidRPr="00EB6076">
        <w:rPr>
          <w:spacing w:val="-1"/>
        </w:rPr>
        <w:t xml:space="preserve"> </w:t>
      </w:r>
      <w:r w:rsidRPr="00EB6076">
        <w:t>Form;</w:t>
      </w:r>
    </w:p>
    <w:p w14:paraId="3FBF2BB5" w14:textId="77777777" w:rsidR="00F329C5" w:rsidRPr="00EB6076" w:rsidRDefault="00F329C5">
      <w:pPr>
        <w:pStyle w:val="BodyText"/>
        <w:spacing w:before="2"/>
        <w:rPr>
          <w:sz w:val="24"/>
        </w:rPr>
      </w:pPr>
    </w:p>
    <w:p w14:paraId="23FC9992" w14:textId="77777777" w:rsidR="00F329C5" w:rsidRPr="00D01ECC" w:rsidRDefault="00563460" w:rsidP="00076CA2">
      <w:pPr>
        <w:pStyle w:val="ListParagraph"/>
        <w:numPr>
          <w:ilvl w:val="1"/>
          <w:numId w:val="52"/>
        </w:numPr>
        <w:tabs>
          <w:tab w:val="left" w:pos="962"/>
        </w:tabs>
        <w:spacing w:line="271" w:lineRule="exact"/>
        <w:ind w:hanging="710"/>
        <w:rPr>
          <w:b/>
          <w:bCs/>
        </w:rPr>
      </w:pPr>
      <w:r w:rsidRPr="00D01ECC">
        <w:rPr>
          <w:b/>
          <w:bCs/>
          <w:u w:val="single"/>
        </w:rPr>
        <w:t>Bid</w:t>
      </w:r>
      <w:r w:rsidRPr="00D01ECC">
        <w:rPr>
          <w:b/>
          <w:bCs/>
          <w:spacing w:val="-3"/>
          <w:u w:val="single"/>
        </w:rPr>
        <w:t xml:space="preserve"> </w:t>
      </w:r>
      <w:r w:rsidRPr="00D01ECC">
        <w:rPr>
          <w:b/>
          <w:bCs/>
          <w:u w:val="single"/>
        </w:rPr>
        <w:t>form</w:t>
      </w:r>
      <w:r w:rsidRPr="00D01ECC">
        <w:rPr>
          <w:b/>
          <w:bCs/>
          <w:spacing w:val="1"/>
          <w:u w:val="single"/>
        </w:rPr>
        <w:t xml:space="preserve"> </w:t>
      </w:r>
      <w:r w:rsidRPr="00D01ECC">
        <w:rPr>
          <w:b/>
          <w:bCs/>
          <w:u w:val="single"/>
        </w:rPr>
        <w:t>and</w:t>
      </w:r>
      <w:r w:rsidRPr="00D01ECC">
        <w:rPr>
          <w:b/>
          <w:bCs/>
          <w:spacing w:val="-1"/>
          <w:u w:val="single"/>
        </w:rPr>
        <w:t xml:space="preserve"> </w:t>
      </w:r>
      <w:r w:rsidRPr="00D01ECC">
        <w:rPr>
          <w:b/>
          <w:bCs/>
          <w:u w:val="single"/>
        </w:rPr>
        <w:t>price</w:t>
      </w:r>
      <w:r w:rsidRPr="00D01ECC">
        <w:rPr>
          <w:b/>
          <w:bCs/>
          <w:spacing w:val="-3"/>
          <w:u w:val="single"/>
        </w:rPr>
        <w:t xml:space="preserve"> </w:t>
      </w:r>
      <w:r w:rsidRPr="00D01ECC">
        <w:rPr>
          <w:b/>
          <w:bCs/>
          <w:u w:val="single"/>
        </w:rPr>
        <w:t>schedule</w:t>
      </w:r>
    </w:p>
    <w:p w14:paraId="2C9C2F36" w14:textId="77777777" w:rsidR="00F329C5" w:rsidRPr="00EB6076" w:rsidRDefault="00563460" w:rsidP="00076CA2">
      <w:pPr>
        <w:pStyle w:val="ListParagraph"/>
        <w:numPr>
          <w:ilvl w:val="2"/>
          <w:numId w:val="52"/>
        </w:numPr>
        <w:tabs>
          <w:tab w:val="left" w:pos="931"/>
        </w:tabs>
        <w:ind w:right="191"/>
      </w:pPr>
      <w:r w:rsidRPr="00EB6076">
        <w:t xml:space="preserve">The bidder shall complete the </w:t>
      </w:r>
      <w:r w:rsidRPr="00220B75">
        <w:rPr>
          <w:b/>
          <w:bCs/>
        </w:rPr>
        <w:t>Bid Form</w:t>
      </w:r>
      <w:r w:rsidRPr="00EB6076">
        <w:t xml:space="preserve"> and the appropriate price schedule form furnished in the</w:t>
      </w:r>
      <w:r w:rsidRPr="00EB6076">
        <w:rPr>
          <w:spacing w:val="-59"/>
        </w:rPr>
        <w:t xml:space="preserve"> </w:t>
      </w:r>
      <w:r w:rsidRPr="00EB6076">
        <w:t>bidding documents. These forms must be completed without any alterations to its format and no</w:t>
      </w:r>
      <w:r w:rsidRPr="00EB6076">
        <w:rPr>
          <w:spacing w:val="1"/>
        </w:rPr>
        <w:t xml:space="preserve"> </w:t>
      </w:r>
      <w:r w:rsidRPr="00EB6076">
        <w:t>substitutes shall be accepted. All blank spaces shall be filled in with the information requested.</w:t>
      </w:r>
      <w:r w:rsidRPr="00EB6076">
        <w:rPr>
          <w:spacing w:val="1"/>
        </w:rPr>
        <w:t xml:space="preserve"> </w:t>
      </w:r>
      <w:r w:rsidRPr="00EB6076">
        <w:t>The Bid Form and the appropriate Price Schedule form shall be submitted in accordance with</w:t>
      </w:r>
      <w:r w:rsidRPr="00EB6076">
        <w:rPr>
          <w:spacing w:val="1"/>
        </w:rPr>
        <w:t xml:space="preserve"> </w:t>
      </w:r>
      <w:r w:rsidRPr="00EB6076">
        <w:t>Clause</w:t>
      </w:r>
      <w:r w:rsidRPr="00EB6076">
        <w:rPr>
          <w:spacing w:val="-1"/>
        </w:rPr>
        <w:t xml:space="preserve"> </w:t>
      </w:r>
      <w:r w:rsidRPr="00EB6076">
        <w:t>1.18.3</w:t>
      </w:r>
      <w:r w:rsidRPr="00EB6076">
        <w:rPr>
          <w:spacing w:val="-2"/>
        </w:rPr>
        <w:t xml:space="preserve"> </w:t>
      </w:r>
      <w:r w:rsidRPr="00EB6076">
        <w:t>of</w:t>
      </w:r>
      <w:r w:rsidRPr="00EB6076">
        <w:rPr>
          <w:spacing w:val="2"/>
        </w:rPr>
        <w:t xml:space="preserve"> </w:t>
      </w:r>
      <w:r w:rsidRPr="00EB6076">
        <w:t>the</w:t>
      </w:r>
      <w:r w:rsidRPr="00EB6076">
        <w:rPr>
          <w:spacing w:val="-2"/>
        </w:rPr>
        <w:t xml:space="preserve"> </w:t>
      </w:r>
      <w:r w:rsidRPr="00EB6076">
        <w:t>bidding</w:t>
      </w:r>
      <w:r w:rsidRPr="00EB6076">
        <w:rPr>
          <w:spacing w:val="2"/>
        </w:rPr>
        <w:t xml:space="preserve"> </w:t>
      </w:r>
      <w:r w:rsidRPr="00EB6076">
        <w:t>documents.</w:t>
      </w:r>
    </w:p>
    <w:p w14:paraId="7ECBF4CB" w14:textId="77777777" w:rsidR="00F329C5" w:rsidRPr="00D01ECC" w:rsidRDefault="00563460" w:rsidP="00076CA2">
      <w:pPr>
        <w:pStyle w:val="ListParagraph"/>
        <w:numPr>
          <w:ilvl w:val="1"/>
          <w:numId w:val="52"/>
        </w:numPr>
        <w:tabs>
          <w:tab w:val="left" w:pos="962"/>
        </w:tabs>
        <w:spacing w:before="98"/>
        <w:ind w:hanging="710"/>
        <w:rPr>
          <w:b/>
          <w:bCs/>
        </w:rPr>
      </w:pPr>
      <w:r w:rsidRPr="00D01ECC">
        <w:rPr>
          <w:b/>
          <w:bCs/>
          <w:u w:val="single"/>
        </w:rPr>
        <w:t>Bid</w:t>
      </w:r>
      <w:r w:rsidRPr="00D01ECC">
        <w:rPr>
          <w:b/>
          <w:bCs/>
          <w:spacing w:val="-1"/>
          <w:u w:val="single"/>
        </w:rPr>
        <w:t xml:space="preserve"> </w:t>
      </w:r>
      <w:r w:rsidRPr="00D01ECC">
        <w:rPr>
          <w:b/>
          <w:bCs/>
          <w:u w:val="single"/>
        </w:rPr>
        <w:t>Prices</w:t>
      </w:r>
    </w:p>
    <w:p w14:paraId="717B0934" w14:textId="77777777" w:rsidR="00F329C5" w:rsidRPr="00EB6076" w:rsidRDefault="00563460" w:rsidP="00076CA2">
      <w:pPr>
        <w:pStyle w:val="ListParagraph"/>
        <w:numPr>
          <w:ilvl w:val="2"/>
          <w:numId w:val="52"/>
        </w:numPr>
        <w:tabs>
          <w:tab w:val="left" w:pos="945"/>
        </w:tabs>
        <w:spacing w:before="97"/>
        <w:ind w:right="293"/>
      </w:pPr>
      <w:r w:rsidRPr="00EB6076">
        <w:t>The Bidder shall indicate on the appropriate price schedule form, the unit prices and total bid</w:t>
      </w:r>
      <w:r w:rsidRPr="00EB6076">
        <w:rPr>
          <w:spacing w:val="1"/>
        </w:rPr>
        <w:t xml:space="preserve"> </w:t>
      </w:r>
      <w:r w:rsidRPr="00EB6076">
        <w:t>prices of</w:t>
      </w:r>
      <w:r w:rsidRPr="00EB6076">
        <w:rPr>
          <w:spacing w:val="-1"/>
        </w:rPr>
        <w:t xml:space="preserve"> </w:t>
      </w:r>
      <w:r w:rsidRPr="00EB6076">
        <w:t>the</w:t>
      </w:r>
      <w:r w:rsidRPr="00EB6076">
        <w:rPr>
          <w:spacing w:val="-2"/>
        </w:rPr>
        <w:t xml:space="preserve"> </w:t>
      </w:r>
      <w:r w:rsidRPr="00EB6076">
        <w:t>goods</w:t>
      </w:r>
      <w:r w:rsidRPr="00EB6076">
        <w:rPr>
          <w:spacing w:val="-2"/>
        </w:rPr>
        <w:t xml:space="preserve"> </w:t>
      </w:r>
      <w:r w:rsidRPr="00EB6076">
        <w:t>it</w:t>
      </w:r>
      <w:r w:rsidRPr="00EB6076">
        <w:rPr>
          <w:spacing w:val="-1"/>
        </w:rPr>
        <w:t xml:space="preserve"> </w:t>
      </w:r>
      <w:r w:rsidRPr="00EB6076">
        <w:t>proposes to</w:t>
      </w:r>
      <w:r w:rsidRPr="00EB6076">
        <w:rPr>
          <w:spacing w:val="-2"/>
        </w:rPr>
        <w:t xml:space="preserve"> </w:t>
      </w:r>
      <w:r w:rsidRPr="00EB6076">
        <w:t>supply</w:t>
      </w:r>
      <w:r w:rsidRPr="00EB6076">
        <w:rPr>
          <w:spacing w:val="-2"/>
        </w:rPr>
        <w:t xml:space="preserve"> </w:t>
      </w:r>
      <w:r w:rsidRPr="00EB6076">
        <w:t>under</w:t>
      </w:r>
      <w:r w:rsidRPr="00EB6076">
        <w:rPr>
          <w:spacing w:val="-1"/>
        </w:rPr>
        <w:t xml:space="preserve"> </w:t>
      </w:r>
      <w:r w:rsidRPr="00EB6076">
        <w:t>the contract.</w:t>
      </w:r>
    </w:p>
    <w:p w14:paraId="181CFAAB" w14:textId="77777777" w:rsidR="00F329C5" w:rsidRPr="00EB6076" w:rsidRDefault="00563460" w:rsidP="00076CA2">
      <w:pPr>
        <w:pStyle w:val="ListParagraph"/>
        <w:numPr>
          <w:ilvl w:val="2"/>
          <w:numId w:val="52"/>
        </w:numPr>
        <w:tabs>
          <w:tab w:val="left" w:pos="995"/>
        </w:tabs>
        <w:spacing w:before="65" w:line="256" w:lineRule="auto"/>
        <w:ind w:right="292"/>
      </w:pPr>
      <w:r w:rsidRPr="00EB6076">
        <w:t>Prices</w:t>
      </w:r>
      <w:r w:rsidRPr="00EB6076">
        <w:rPr>
          <w:spacing w:val="1"/>
        </w:rPr>
        <w:t xml:space="preserve"> </w:t>
      </w:r>
      <w:r w:rsidRPr="00EB6076">
        <w:t>indicated</w:t>
      </w:r>
      <w:r w:rsidRPr="00EB6076">
        <w:rPr>
          <w:spacing w:val="1"/>
        </w:rPr>
        <w:t xml:space="preserve"> </w:t>
      </w:r>
      <w:r w:rsidRPr="00EB6076">
        <w:t>on</w:t>
      </w:r>
      <w:r w:rsidRPr="00EB6076">
        <w:rPr>
          <w:spacing w:val="1"/>
        </w:rPr>
        <w:t xml:space="preserve"> </w:t>
      </w:r>
      <w:r w:rsidRPr="00EB6076">
        <w:t>the</w:t>
      </w:r>
      <w:r w:rsidRPr="00EB6076">
        <w:rPr>
          <w:spacing w:val="1"/>
        </w:rPr>
        <w:t xml:space="preserve"> </w:t>
      </w:r>
      <w:r w:rsidRPr="00EB6076">
        <w:t>price-schedule</w:t>
      </w:r>
      <w:r w:rsidRPr="00EB6076">
        <w:rPr>
          <w:spacing w:val="1"/>
        </w:rPr>
        <w:t xml:space="preserve"> </w:t>
      </w:r>
      <w:r w:rsidRPr="00EB6076">
        <w:t>form</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entered</w:t>
      </w:r>
      <w:r w:rsidRPr="00EB6076">
        <w:rPr>
          <w:spacing w:val="1"/>
        </w:rPr>
        <w:t xml:space="preserve"> </w:t>
      </w:r>
      <w:r w:rsidRPr="00EB6076">
        <w:t>separately</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following</w:t>
      </w:r>
      <w:r w:rsidRPr="00EB6076">
        <w:rPr>
          <w:spacing w:val="1"/>
        </w:rPr>
        <w:t xml:space="preserve"> </w:t>
      </w:r>
      <w:r w:rsidRPr="00EB6076">
        <w:t>manner:</w:t>
      </w:r>
    </w:p>
    <w:p w14:paraId="2AC91F74" w14:textId="77777777" w:rsidR="00F329C5" w:rsidRPr="00EB6076" w:rsidRDefault="00563460" w:rsidP="00076CA2">
      <w:pPr>
        <w:pStyle w:val="ListParagraph"/>
        <w:numPr>
          <w:ilvl w:val="3"/>
          <w:numId w:val="52"/>
        </w:numPr>
        <w:tabs>
          <w:tab w:val="left" w:pos="1295"/>
        </w:tabs>
        <w:spacing w:before="107"/>
        <w:ind w:hanging="334"/>
      </w:pPr>
      <w:r w:rsidRPr="00D01ECC">
        <w:rPr>
          <w:b/>
          <w:bCs/>
        </w:rPr>
        <w:t>For</w:t>
      </w:r>
      <w:r w:rsidRPr="00D01ECC">
        <w:rPr>
          <w:b/>
          <w:bCs/>
          <w:spacing w:val="-3"/>
        </w:rPr>
        <w:t xml:space="preserve"> </w:t>
      </w:r>
      <w:r w:rsidRPr="00D01ECC">
        <w:rPr>
          <w:b/>
          <w:bCs/>
        </w:rPr>
        <w:t>Goods</w:t>
      </w:r>
      <w:r w:rsidRPr="00D01ECC">
        <w:rPr>
          <w:b/>
          <w:bCs/>
          <w:spacing w:val="-5"/>
        </w:rPr>
        <w:t xml:space="preserve"> </w:t>
      </w:r>
      <w:r w:rsidRPr="00D01ECC">
        <w:rPr>
          <w:b/>
          <w:bCs/>
        </w:rPr>
        <w:t>manufactured</w:t>
      </w:r>
      <w:r w:rsidRPr="00D01ECC">
        <w:rPr>
          <w:b/>
          <w:bCs/>
          <w:spacing w:val="-2"/>
        </w:rPr>
        <w:t xml:space="preserve"> </w:t>
      </w:r>
      <w:r w:rsidRPr="00D01ECC">
        <w:rPr>
          <w:b/>
          <w:bCs/>
        </w:rPr>
        <w:t>within</w:t>
      </w:r>
      <w:r w:rsidRPr="00D01ECC">
        <w:rPr>
          <w:b/>
          <w:bCs/>
          <w:spacing w:val="-2"/>
        </w:rPr>
        <w:t xml:space="preserve"> </w:t>
      </w:r>
      <w:r w:rsidRPr="00D01ECC">
        <w:rPr>
          <w:b/>
          <w:bCs/>
        </w:rPr>
        <w:t>India</w:t>
      </w:r>
      <w:r w:rsidRPr="00EB6076">
        <w:t>.</w:t>
      </w:r>
    </w:p>
    <w:p w14:paraId="00C87ADD" w14:textId="77777777" w:rsidR="00F329C5" w:rsidRPr="00EB6076" w:rsidRDefault="00563460" w:rsidP="00076CA2">
      <w:pPr>
        <w:pStyle w:val="ListParagraph"/>
        <w:numPr>
          <w:ilvl w:val="4"/>
          <w:numId w:val="52"/>
        </w:numPr>
        <w:tabs>
          <w:tab w:val="left" w:pos="1694"/>
        </w:tabs>
        <w:spacing w:before="122"/>
        <w:ind w:hanging="361"/>
      </w:pPr>
      <w:r w:rsidRPr="00EB6076">
        <w:t>The</w:t>
      </w:r>
      <w:r w:rsidRPr="00EB6076">
        <w:rPr>
          <w:spacing w:val="-3"/>
        </w:rPr>
        <w:t xml:space="preserve"> </w:t>
      </w:r>
      <w:r w:rsidRPr="00EB6076">
        <w:t>price of</w:t>
      </w:r>
      <w:r w:rsidRPr="00EB6076">
        <w:rPr>
          <w:spacing w:val="-2"/>
        </w:rPr>
        <w:t xml:space="preserve"> </w:t>
      </w:r>
      <w:r w:rsidRPr="00EB6076">
        <w:t>the</w:t>
      </w:r>
      <w:r w:rsidRPr="00EB6076">
        <w:rPr>
          <w:spacing w:val="-5"/>
        </w:rPr>
        <w:t xml:space="preserve"> </w:t>
      </w:r>
      <w:r w:rsidRPr="00EB6076">
        <w:t>goods</w:t>
      </w:r>
      <w:r w:rsidRPr="00EB6076">
        <w:rPr>
          <w:spacing w:val="-2"/>
        </w:rPr>
        <w:t xml:space="preserve"> </w:t>
      </w:r>
      <w:r w:rsidRPr="00EB6076">
        <w:t>quoted</w:t>
      </w:r>
      <w:r w:rsidRPr="00EB6076">
        <w:rPr>
          <w:spacing w:val="-1"/>
        </w:rPr>
        <w:t xml:space="preserve"> </w:t>
      </w:r>
      <w:r w:rsidRPr="00EB6076">
        <w:t>Ex-works</w:t>
      </w:r>
      <w:r w:rsidRPr="00EB6076">
        <w:rPr>
          <w:spacing w:val="-2"/>
        </w:rPr>
        <w:t xml:space="preserve"> </w:t>
      </w:r>
      <w:r w:rsidRPr="00EB6076">
        <w:t>including taxes already</w:t>
      </w:r>
      <w:r w:rsidRPr="00EB6076">
        <w:rPr>
          <w:spacing w:val="-2"/>
        </w:rPr>
        <w:t xml:space="preserve"> </w:t>
      </w:r>
      <w:r w:rsidRPr="00EB6076">
        <w:t>paid.</w:t>
      </w:r>
    </w:p>
    <w:p w14:paraId="261E1BF8" w14:textId="77777777" w:rsidR="00F329C5" w:rsidRPr="00EB6076" w:rsidRDefault="00563460" w:rsidP="00076CA2">
      <w:pPr>
        <w:pStyle w:val="ListParagraph"/>
        <w:numPr>
          <w:ilvl w:val="4"/>
          <w:numId w:val="52"/>
        </w:numPr>
        <w:tabs>
          <w:tab w:val="left" w:pos="1715"/>
        </w:tabs>
        <w:spacing w:before="97"/>
        <w:ind w:right="400" w:hanging="360"/>
      </w:pPr>
      <w:r w:rsidRPr="00D01ECC">
        <w:rPr>
          <w:b/>
          <w:bCs/>
        </w:rPr>
        <w:t>GST</w:t>
      </w:r>
      <w:r w:rsidRPr="00EB6076">
        <w:rPr>
          <w:spacing w:val="1"/>
        </w:rPr>
        <w:t xml:space="preserve"> </w:t>
      </w:r>
      <w:r w:rsidRPr="00EB6076">
        <w:t>and</w:t>
      </w:r>
      <w:r w:rsidRPr="00EB6076">
        <w:rPr>
          <w:spacing w:val="1"/>
        </w:rPr>
        <w:t xml:space="preserve"> </w:t>
      </w:r>
      <w:r w:rsidRPr="00EB6076">
        <w:t>other</w:t>
      </w:r>
      <w:r w:rsidRPr="00EB6076">
        <w:rPr>
          <w:spacing w:val="1"/>
        </w:rPr>
        <w:t xml:space="preserve"> </w:t>
      </w:r>
      <w:r w:rsidRPr="00EB6076">
        <w:t>taxes,</w:t>
      </w:r>
      <w:r w:rsidRPr="00EB6076">
        <w:rPr>
          <w:spacing w:val="1"/>
        </w:rPr>
        <w:t xml:space="preserve"> </w:t>
      </w:r>
      <w:r w:rsidRPr="00EB6076">
        <w:t>explicitly</w:t>
      </w:r>
      <w:r w:rsidRPr="00EB6076">
        <w:rPr>
          <w:spacing w:val="1"/>
        </w:rPr>
        <w:t xml:space="preserve"> </w:t>
      </w:r>
      <w:r w:rsidRPr="00EB6076">
        <w:t>mentioning</w:t>
      </w:r>
      <w:r w:rsidRPr="00EB6076">
        <w:rPr>
          <w:spacing w:val="1"/>
        </w:rPr>
        <w:t xml:space="preserve"> </w:t>
      </w:r>
      <w:r w:rsidRPr="00EB6076">
        <w:rPr>
          <w:b/>
        </w:rPr>
        <w:t>applicable</w:t>
      </w:r>
      <w:r w:rsidRPr="00EB6076">
        <w:rPr>
          <w:b/>
          <w:spacing w:val="1"/>
        </w:rPr>
        <w:t xml:space="preserve"> </w:t>
      </w:r>
      <w:r w:rsidRPr="00EB6076">
        <w:rPr>
          <w:b/>
        </w:rPr>
        <w:t>rate</w:t>
      </w:r>
      <w:r w:rsidRPr="00EB6076">
        <w:rPr>
          <w:b/>
          <w:spacing w:val="1"/>
        </w:rPr>
        <w:t xml:space="preserve"> </w:t>
      </w:r>
      <w:r w:rsidRPr="00EB6076">
        <w:t>if</w:t>
      </w:r>
      <w:r w:rsidRPr="00EB6076">
        <w:rPr>
          <w:spacing w:val="1"/>
        </w:rPr>
        <w:t xml:space="preserve"> </w:t>
      </w:r>
      <w:r w:rsidRPr="00EB6076">
        <w:t>any</w:t>
      </w:r>
      <w:r w:rsidRPr="00EB6076">
        <w:rPr>
          <w:spacing w:val="1"/>
        </w:rPr>
        <w:t xml:space="preserve"> </w:t>
      </w:r>
      <w:r w:rsidRPr="00EB6076">
        <w:t>which</w:t>
      </w:r>
      <w:r w:rsidRPr="00EB6076">
        <w:rPr>
          <w:spacing w:val="1"/>
        </w:rPr>
        <w:t xml:space="preserve"> </w:t>
      </w:r>
      <w:r w:rsidRPr="00EB6076">
        <w:t>will</w:t>
      </w:r>
      <w:r w:rsidRPr="00EB6076">
        <w:rPr>
          <w:spacing w:val="61"/>
        </w:rPr>
        <w:t xml:space="preserve"> </w:t>
      </w:r>
      <w:r w:rsidRPr="00EB6076">
        <w:t>be</w:t>
      </w:r>
      <w:r w:rsidRPr="00EB6076">
        <w:rPr>
          <w:spacing w:val="1"/>
        </w:rPr>
        <w:t xml:space="preserve"> </w:t>
      </w:r>
      <w:r w:rsidRPr="00EB6076">
        <w:t>payable</w:t>
      </w:r>
      <w:r w:rsidRPr="00EB6076">
        <w:rPr>
          <w:spacing w:val="-1"/>
        </w:rPr>
        <w:t xml:space="preserve"> </w:t>
      </w:r>
      <w:r w:rsidRPr="00EB6076">
        <w:t>on the</w:t>
      </w:r>
      <w:r w:rsidRPr="00EB6076">
        <w:rPr>
          <w:spacing w:val="-2"/>
        </w:rPr>
        <w:t xml:space="preserve"> </w:t>
      </w:r>
      <w:r w:rsidRPr="00EB6076">
        <w:t>goods</w:t>
      </w:r>
      <w:r w:rsidRPr="00EB6076">
        <w:rPr>
          <w:spacing w:val="-2"/>
        </w:rPr>
        <w:t xml:space="preserve"> </w:t>
      </w:r>
      <w:r w:rsidRPr="00EB6076">
        <w:t>if</w:t>
      </w:r>
      <w:r w:rsidRPr="00EB6076">
        <w:rPr>
          <w:spacing w:val="2"/>
        </w:rPr>
        <w:t xml:space="preserve"> </w:t>
      </w:r>
      <w:r w:rsidRPr="00EB6076">
        <w:t>the contract</w:t>
      </w:r>
      <w:r w:rsidRPr="00EB6076">
        <w:rPr>
          <w:spacing w:val="1"/>
        </w:rPr>
        <w:t xml:space="preserve"> </w:t>
      </w:r>
      <w:r w:rsidRPr="00EB6076">
        <w:t>is</w:t>
      </w:r>
      <w:r w:rsidRPr="00EB6076">
        <w:rPr>
          <w:spacing w:val="1"/>
        </w:rPr>
        <w:t xml:space="preserve"> </w:t>
      </w:r>
      <w:r w:rsidRPr="00EB6076">
        <w:t>awarded.</w:t>
      </w:r>
    </w:p>
    <w:p w14:paraId="6C23CEF6" w14:textId="77777777" w:rsidR="00F329C5" w:rsidRPr="00EB6076" w:rsidRDefault="00563460" w:rsidP="00076CA2">
      <w:pPr>
        <w:pStyle w:val="ListParagraph"/>
        <w:numPr>
          <w:ilvl w:val="4"/>
          <w:numId w:val="52"/>
        </w:numPr>
        <w:tabs>
          <w:tab w:val="left" w:pos="1694"/>
        </w:tabs>
        <w:spacing w:before="104"/>
        <w:ind w:right="400" w:hanging="360"/>
      </w:pPr>
      <w:r w:rsidRPr="00EB6076">
        <w:t>The charges for inland transportation, insurance and other local services required for</w:t>
      </w:r>
      <w:r w:rsidRPr="00EB6076">
        <w:rPr>
          <w:spacing w:val="1"/>
        </w:rPr>
        <w:t xml:space="preserve"> </w:t>
      </w:r>
      <w:r w:rsidRPr="00EB6076">
        <w:t>delivering</w:t>
      </w:r>
      <w:r w:rsidRPr="00EB6076">
        <w:rPr>
          <w:spacing w:val="-1"/>
        </w:rPr>
        <w:t xml:space="preserve"> </w:t>
      </w:r>
      <w:r w:rsidRPr="00EB6076">
        <w:t>the</w:t>
      </w:r>
      <w:r w:rsidRPr="00EB6076">
        <w:rPr>
          <w:spacing w:val="-3"/>
        </w:rPr>
        <w:t xml:space="preserve"> </w:t>
      </w:r>
      <w:r w:rsidRPr="00EB6076">
        <w:t>goods</w:t>
      </w:r>
      <w:r w:rsidRPr="00EB6076">
        <w:rPr>
          <w:spacing w:val="-2"/>
        </w:rPr>
        <w:t xml:space="preserve"> </w:t>
      </w:r>
      <w:r w:rsidRPr="00EB6076">
        <w:t>at</w:t>
      </w:r>
      <w:r w:rsidRPr="00EB6076">
        <w:rPr>
          <w:spacing w:val="-2"/>
        </w:rPr>
        <w:t xml:space="preserve"> </w:t>
      </w:r>
      <w:r w:rsidRPr="00EB6076">
        <w:t>the desired</w:t>
      </w:r>
      <w:r w:rsidRPr="00EB6076">
        <w:rPr>
          <w:spacing w:val="-1"/>
        </w:rPr>
        <w:t xml:space="preserve"> </w:t>
      </w:r>
      <w:r w:rsidRPr="00EB6076">
        <w:t>destination</w:t>
      </w:r>
      <w:r w:rsidRPr="00EB6076">
        <w:rPr>
          <w:spacing w:val="-2"/>
        </w:rPr>
        <w:t xml:space="preserve"> </w:t>
      </w:r>
      <w:r w:rsidRPr="00EB6076">
        <w:t>as</w:t>
      </w:r>
      <w:r w:rsidRPr="00EB6076">
        <w:rPr>
          <w:spacing w:val="-3"/>
        </w:rPr>
        <w:t xml:space="preserve"> </w:t>
      </w:r>
      <w:r w:rsidRPr="00EB6076">
        <w:t>specified in</w:t>
      </w:r>
      <w:r w:rsidRPr="00EB6076">
        <w:rPr>
          <w:spacing w:val="-3"/>
        </w:rPr>
        <w:t xml:space="preserve"> </w:t>
      </w:r>
      <w:r w:rsidRPr="00EB6076">
        <w:t>the</w:t>
      </w:r>
      <w:r w:rsidRPr="00EB6076">
        <w:rPr>
          <w:spacing w:val="-2"/>
        </w:rPr>
        <w:t xml:space="preserve"> </w:t>
      </w:r>
      <w:r w:rsidRPr="00EB6076">
        <w:t>price</w:t>
      </w:r>
      <w:r w:rsidRPr="00EB6076">
        <w:rPr>
          <w:spacing w:val="1"/>
        </w:rPr>
        <w:t xml:space="preserve"> </w:t>
      </w:r>
      <w:r w:rsidRPr="00EB6076">
        <w:t>schedule</w:t>
      </w:r>
      <w:r w:rsidRPr="00EB6076">
        <w:rPr>
          <w:spacing w:val="-3"/>
        </w:rPr>
        <w:t xml:space="preserve"> </w:t>
      </w:r>
      <w:r w:rsidRPr="00EB6076">
        <w:t>form.</w:t>
      </w:r>
    </w:p>
    <w:p w14:paraId="34C79EDA" w14:textId="77777777" w:rsidR="00F329C5" w:rsidRPr="00EB6076" w:rsidRDefault="00563460" w:rsidP="00076CA2">
      <w:pPr>
        <w:pStyle w:val="ListParagraph"/>
        <w:numPr>
          <w:ilvl w:val="4"/>
          <w:numId w:val="52"/>
        </w:numPr>
        <w:tabs>
          <w:tab w:val="left" w:pos="1672"/>
        </w:tabs>
        <w:spacing w:before="99"/>
        <w:ind w:right="401" w:hanging="360"/>
      </w:pPr>
      <w:r w:rsidRPr="00EB6076">
        <w:t>Wherever</w:t>
      </w:r>
      <w:r w:rsidRPr="00EB6076">
        <w:rPr>
          <w:spacing w:val="1"/>
        </w:rPr>
        <w:t xml:space="preserve"> </w:t>
      </w:r>
      <w:r w:rsidRPr="00EB6076">
        <w:t>applicable,</w:t>
      </w:r>
      <w:r w:rsidRPr="00EB6076">
        <w:rPr>
          <w:spacing w:val="1"/>
        </w:rPr>
        <w:t xml:space="preserve"> </w:t>
      </w:r>
      <w:r w:rsidRPr="00EB6076">
        <w:t>the</w:t>
      </w:r>
      <w:r w:rsidRPr="00EB6076">
        <w:rPr>
          <w:spacing w:val="1"/>
        </w:rPr>
        <w:t xml:space="preserve"> </w:t>
      </w:r>
      <w:r w:rsidRPr="00EB6076">
        <w:t>cost</w:t>
      </w:r>
      <w:r w:rsidRPr="00EB6076">
        <w:rPr>
          <w:spacing w:val="1"/>
        </w:rPr>
        <w:t xml:space="preserve"> </w:t>
      </w:r>
      <w:r w:rsidRPr="00EB6076">
        <w:t>towards</w:t>
      </w:r>
      <w:r w:rsidRPr="00EB6076">
        <w:rPr>
          <w:spacing w:val="1"/>
        </w:rPr>
        <w:t xml:space="preserve"> </w:t>
      </w:r>
      <w:r w:rsidRPr="00EB6076">
        <w:t>the</w:t>
      </w:r>
      <w:r w:rsidRPr="00EB6076">
        <w:rPr>
          <w:spacing w:val="1"/>
        </w:rPr>
        <w:t xml:space="preserve"> </w:t>
      </w:r>
      <w:r w:rsidRPr="00EB6076">
        <w:t>installation,</w:t>
      </w:r>
      <w:r w:rsidRPr="00EB6076">
        <w:rPr>
          <w:spacing w:val="1"/>
        </w:rPr>
        <w:t xml:space="preserve"> </w:t>
      </w:r>
      <w:r w:rsidRPr="00EB6076">
        <w:t>commissioning,</w:t>
      </w:r>
      <w:r w:rsidRPr="00EB6076">
        <w:rPr>
          <w:spacing w:val="1"/>
        </w:rPr>
        <w:t xml:space="preserve"> </w:t>
      </w:r>
      <w:r w:rsidRPr="00EB6076">
        <w:t>spares,</w:t>
      </w:r>
      <w:r w:rsidRPr="00EB6076">
        <w:rPr>
          <w:spacing w:val="1"/>
        </w:rPr>
        <w:t xml:space="preserve"> </w:t>
      </w:r>
      <w:r w:rsidRPr="00EB6076">
        <w:t>extended warranty, AMC/CMC, site preparation and training including any incidental</w:t>
      </w:r>
      <w:r w:rsidRPr="00EB6076">
        <w:rPr>
          <w:spacing w:val="1"/>
        </w:rPr>
        <w:t xml:space="preserve"> </w:t>
      </w:r>
      <w:r w:rsidRPr="00EB6076">
        <w:t>services, if</w:t>
      </w:r>
      <w:r w:rsidRPr="00EB6076">
        <w:rPr>
          <w:spacing w:val="2"/>
        </w:rPr>
        <w:t xml:space="preserve"> </w:t>
      </w:r>
      <w:r w:rsidRPr="00EB6076">
        <w:t>any.</w:t>
      </w:r>
    </w:p>
    <w:p w14:paraId="63392194" w14:textId="77777777" w:rsidR="00F329C5" w:rsidRPr="00EB6076" w:rsidRDefault="00F329C5">
      <w:pPr>
        <w:pStyle w:val="BodyText"/>
        <w:spacing w:before="6"/>
        <w:rPr>
          <w:sz w:val="21"/>
        </w:rPr>
      </w:pPr>
    </w:p>
    <w:p w14:paraId="21CA0AE7" w14:textId="77777777" w:rsidR="00F329C5" w:rsidRPr="00EB6076" w:rsidRDefault="00563460" w:rsidP="00076CA2">
      <w:pPr>
        <w:pStyle w:val="Heading5"/>
        <w:numPr>
          <w:ilvl w:val="2"/>
          <w:numId w:val="52"/>
        </w:numPr>
        <w:tabs>
          <w:tab w:val="left" w:pos="933"/>
        </w:tabs>
        <w:ind w:left="973" w:right="292" w:hanging="721"/>
      </w:pPr>
      <w:r w:rsidRPr="00EB6076">
        <w:t>Where there is no mention of packing, forwarding, freight, insurance changes, taxes etc.</w:t>
      </w:r>
      <w:r w:rsidRPr="00EB6076">
        <w:rPr>
          <w:spacing w:val="1"/>
        </w:rPr>
        <w:t xml:space="preserve"> </w:t>
      </w:r>
      <w:r w:rsidRPr="00EB6076">
        <w:t>such</w:t>
      </w:r>
      <w:r w:rsidRPr="00EB6076">
        <w:rPr>
          <w:spacing w:val="-1"/>
        </w:rPr>
        <w:t xml:space="preserve"> </w:t>
      </w:r>
      <w:r w:rsidRPr="00EB6076">
        <w:t>offer</w:t>
      </w:r>
      <w:r w:rsidRPr="00EB6076">
        <w:rPr>
          <w:spacing w:val="1"/>
        </w:rPr>
        <w:t xml:space="preserve"> </w:t>
      </w:r>
      <w:r w:rsidRPr="00EB6076">
        <w:t>shall</w:t>
      </w:r>
      <w:r w:rsidRPr="00EB6076">
        <w:rPr>
          <w:spacing w:val="-1"/>
        </w:rPr>
        <w:t xml:space="preserve"> </w:t>
      </w:r>
      <w:r w:rsidRPr="00EB6076">
        <w:t>be</w:t>
      </w:r>
      <w:r w:rsidRPr="00EB6076">
        <w:rPr>
          <w:spacing w:val="-3"/>
        </w:rPr>
        <w:t xml:space="preserve"> </w:t>
      </w:r>
      <w:r w:rsidRPr="00EB6076">
        <w:t>rejected as</w:t>
      </w:r>
      <w:r w:rsidRPr="00EB6076">
        <w:rPr>
          <w:spacing w:val="-2"/>
        </w:rPr>
        <w:t xml:space="preserve"> </w:t>
      </w:r>
      <w:r w:rsidRPr="00EB6076">
        <w:t>incomplete.</w:t>
      </w:r>
    </w:p>
    <w:p w14:paraId="5F10F51E" w14:textId="77777777" w:rsidR="00F329C5" w:rsidRPr="00EB6076" w:rsidRDefault="00F329C5">
      <w:pPr>
        <w:pStyle w:val="BodyText"/>
        <w:spacing w:before="2"/>
        <w:rPr>
          <w:b/>
        </w:rPr>
      </w:pPr>
    </w:p>
    <w:p w14:paraId="28985864" w14:textId="77777777" w:rsidR="00F329C5" w:rsidRDefault="00563460" w:rsidP="00076CA2">
      <w:pPr>
        <w:pStyle w:val="ListParagraph"/>
        <w:numPr>
          <w:ilvl w:val="2"/>
          <w:numId w:val="52"/>
        </w:numPr>
        <w:tabs>
          <w:tab w:val="left" w:pos="975"/>
        </w:tabs>
        <w:ind w:left="973" w:right="296" w:hanging="721"/>
      </w:pPr>
      <w:r w:rsidRPr="00EB6076">
        <w:t xml:space="preserve">The </w:t>
      </w:r>
      <w:r w:rsidRPr="00220B75">
        <w:rPr>
          <w:b/>
          <w:bCs/>
        </w:rPr>
        <w:t>price</w:t>
      </w:r>
      <w:r w:rsidRPr="00EB6076">
        <w:t xml:space="preserve"> quoted shall remain </w:t>
      </w:r>
      <w:r w:rsidRPr="00D01ECC">
        <w:rPr>
          <w:b/>
          <w:bCs/>
        </w:rPr>
        <w:t>fixed</w:t>
      </w:r>
      <w:r w:rsidRPr="00EB6076">
        <w:t xml:space="preserve"> during the contract period and shall not vary on any</w:t>
      </w:r>
      <w:r w:rsidRPr="00EB6076">
        <w:rPr>
          <w:spacing w:val="1"/>
        </w:rPr>
        <w:t xml:space="preserve"> </w:t>
      </w:r>
      <w:r w:rsidRPr="00EB6076">
        <w:t>account</w:t>
      </w:r>
    </w:p>
    <w:p w14:paraId="736F1972" w14:textId="77777777" w:rsidR="00285F15" w:rsidRDefault="00285F15" w:rsidP="00285F15">
      <w:pPr>
        <w:pStyle w:val="ListParagraph"/>
      </w:pPr>
    </w:p>
    <w:p w14:paraId="19D3F51D" w14:textId="77777777" w:rsidR="00285F15" w:rsidRPr="00EB6076" w:rsidRDefault="00285F15" w:rsidP="00285F15">
      <w:pPr>
        <w:pStyle w:val="ListParagraph"/>
        <w:tabs>
          <w:tab w:val="left" w:pos="975"/>
        </w:tabs>
        <w:ind w:left="973" w:right="296" w:firstLine="0"/>
      </w:pPr>
    </w:p>
    <w:p w14:paraId="7783BBA8" w14:textId="77777777" w:rsidR="00F329C5" w:rsidRDefault="00563460" w:rsidP="00076CA2">
      <w:pPr>
        <w:pStyle w:val="ListParagraph"/>
        <w:numPr>
          <w:ilvl w:val="2"/>
          <w:numId w:val="52"/>
        </w:numPr>
        <w:tabs>
          <w:tab w:val="left" w:pos="963"/>
        </w:tabs>
        <w:spacing w:before="1"/>
        <w:ind w:left="973" w:right="293" w:hanging="721"/>
      </w:pPr>
      <w:r w:rsidRPr="00EB6076">
        <w:t>All lots and items must be listed and priced separately in the Price Schedules. If a</w:t>
      </w:r>
      <w:r w:rsidRPr="00EB6076">
        <w:rPr>
          <w:spacing w:val="1"/>
        </w:rPr>
        <w:t xml:space="preserve"> </w:t>
      </w:r>
      <w:r w:rsidRPr="00EB6076">
        <w:t>Price</w:t>
      </w:r>
      <w:r w:rsidRPr="00EB6076">
        <w:rPr>
          <w:spacing w:val="1"/>
        </w:rPr>
        <w:t xml:space="preserve"> </w:t>
      </w:r>
      <w:r w:rsidRPr="00EB6076">
        <w:t>Schedule shows items listed but not priced, their prices shall be assumed to be included in the</w:t>
      </w:r>
      <w:r w:rsidRPr="00EB6076">
        <w:rPr>
          <w:spacing w:val="1"/>
        </w:rPr>
        <w:t xml:space="preserve"> </w:t>
      </w:r>
      <w:r w:rsidRPr="00EB6076">
        <w:t>prices of other items. Lots or items not listed in the Price Schedule shall be assumed to be not</w:t>
      </w:r>
      <w:r w:rsidRPr="00EB6076">
        <w:rPr>
          <w:spacing w:val="1"/>
        </w:rPr>
        <w:t xml:space="preserve"> </w:t>
      </w:r>
      <w:r w:rsidRPr="00EB6076">
        <w:t>included</w:t>
      </w:r>
      <w:r w:rsidRPr="00EB6076">
        <w:rPr>
          <w:spacing w:val="-1"/>
        </w:rPr>
        <w:t xml:space="preserve"> </w:t>
      </w:r>
      <w:r w:rsidRPr="00EB6076">
        <w:t>in the bid.</w:t>
      </w:r>
    </w:p>
    <w:p w14:paraId="3090D5B6" w14:textId="77777777" w:rsidR="00285F15" w:rsidRPr="00EB6076" w:rsidRDefault="00285F15" w:rsidP="00285F15">
      <w:pPr>
        <w:pStyle w:val="ListParagraph"/>
        <w:tabs>
          <w:tab w:val="left" w:pos="963"/>
        </w:tabs>
        <w:spacing w:before="1"/>
        <w:ind w:left="973" w:right="293" w:firstLine="0"/>
      </w:pPr>
    </w:p>
    <w:p w14:paraId="13C3193D" w14:textId="1C6F874C" w:rsidR="00F329C5" w:rsidRPr="00E77066" w:rsidRDefault="00D01ECC" w:rsidP="00076CA2">
      <w:pPr>
        <w:pStyle w:val="ListParagraph"/>
        <w:numPr>
          <w:ilvl w:val="2"/>
          <w:numId w:val="52"/>
        </w:numPr>
        <w:tabs>
          <w:tab w:val="left" w:pos="950"/>
        </w:tabs>
        <w:ind w:left="973" w:right="288" w:hanging="721"/>
        <w:rPr>
          <w:color w:val="FF0000"/>
        </w:rPr>
      </w:pPr>
      <w:r>
        <w:t>The Purchaser i</w:t>
      </w:r>
      <w:r w:rsidR="00563460" w:rsidRPr="00EB6076">
        <w:t xml:space="preserve">s </w:t>
      </w:r>
      <w:r w:rsidR="002E1BA2">
        <w:t xml:space="preserve">not </w:t>
      </w:r>
      <w:r w:rsidR="00563460" w:rsidRPr="00EB6076">
        <w:t xml:space="preserve">registered with Dept. of Scientific &amp; Industrial </w:t>
      </w:r>
      <w:proofErr w:type="gramStart"/>
      <w:r w:rsidR="00563460" w:rsidRPr="00EB6076">
        <w:t>Research</w:t>
      </w:r>
      <w:r w:rsidR="00220B75">
        <w:t>(</w:t>
      </w:r>
      <w:proofErr w:type="gramEnd"/>
      <w:r w:rsidR="00220B75">
        <w:t>DSIR)</w:t>
      </w:r>
      <w:r w:rsidR="00563460" w:rsidRPr="00EB6076">
        <w:t>, Govt. of India and</w:t>
      </w:r>
      <w:r w:rsidR="00563460" w:rsidRPr="00EB6076">
        <w:rPr>
          <w:spacing w:val="1"/>
        </w:rPr>
        <w:t xml:space="preserve"> </w:t>
      </w:r>
      <w:r w:rsidR="00563460" w:rsidRPr="00EB6076">
        <w:t>concessional</w:t>
      </w:r>
      <w:r w:rsidR="00563460" w:rsidRPr="00EB6076">
        <w:rPr>
          <w:spacing w:val="1"/>
        </w:rPr>
        <w:t xml:space="preserve"> </w:t>
      </w:r>
      <w:r>
        <w:t>C</w:t>
      </w:r>
      <w:r w:rsidR="00563460" w:rsidRPr="00EB6076">
        <w:t>ustoms</w:t>
      </w:r>
      <w:r w:rsidR="00563460" w:rsidRPr="00EB6076">
        <w:rPr>
          <w:spacing w:val="1"/>
        </w:rPr>
        <w:t xml:space="preserve"> </w:t>
      </w:r>
      <w:r w:rsidR="00563460" w:rsidRPr="00EB6076">
        <w:t>duty</w:t>
      </w:r>
      <w:r w:rsidR="00563460" w:rsidRPr="00EB6076">
        <w:rPr>
          <w:spacing w:val="1"/>
        </w:rPr>
        <w:t xml:space="preserve"> </w:t>
      </w:r>
      <w:r w:rsidR="00563460" w:rsidRPr="00EB6076">
        <w:t>are</w:t>
      </w:r>
      <w:r w:rsidR="00563460" w:rsidRPr="00EB6076">
        <w:rPr>
          <w:spacing w:val="1"/>
        </w:rPr>
        <w:t xml:space="preserve"> </w:t>
      </w:r>
      <w:r w:rsidR="00563460" w:rsidRPr="00EB6076">
        <w:t>leviable</w:t>
      </w:r>
      <w:r>
        <w:t xml:space="preserve"> for its procurement related to R&amp;D use</w:t>
      </w:r>
      <w:r w:rsidR="00563460" w:rsidRPr="00EB6076">
        <w:rPr>
          <w:spacing w:val="1"/>
        </w:rPr>
        <w:t xml:space="preserve"> </w:t>
      </w:r>
      <w:r w:rsidR="00563460" w:rsidRPr="00EB6076">
        <w:t>vide</w:t>
      </w:r>
      <w:r w:rsidR="00563460" w:rsidRPr="00EB6076">
        <w:rPr>
          <w:spacing w:val="1"/>
        </w:rPr>
        <w:t xml:space="preserve"> </w:t>
      </w:r>
      <w:r w:rsidR="00563460" w:rsidRPr="00EB6076">
        <w:t>notification</w:t>
      </w:r>
      <w:r w:rsidR="00563460" w:rsidRPr="00EB6076">
        <w:rPr>
          <w:spacing w:val="1"/>
        </w:rPr>
        <w:t xml:space="preserve"> </w:t>
      </w:r>
      <w:r w:rsidR="00563460" w:rsidRPr="00EB6076">
        <w:t>no.</w:t>
      </w:r>
      <w:r w:rsidR="00563460" w:rsidRPr="00EB6076">
        <w:rPr>
          <w:spacing w:val="1"/>
        </w:rPr>
        <w:t xml:space="preserve"> </w:t>
      </w:r>
      <w:r w:rsidR="00563460" w:rsidRPr="00EB6076">
        <w:t>54/2002-</w:t>
      </w:r>
      <w:r w:rsidR="00563460" w:rsidRPr="00EB6076">
        <w:rPr>
          <w:spacing w:val="1"/>
        </w:rPr>
        <w:t xml:space="preserve"> </w:t>
      </w:r>
      <w:r w:rsidR="00563460" w:rsidRPr="00EB6076">
        <w:t>Customs</w:t>
      </w:r>
      <w:r w:rsidR="00563460" w:rsidRPr="00EB6076">
        <w:rPr>
          <w:spacing w:val="1"/>
        </w:rPr>
        <w:t xml:space="preserve"> </w:t>
      </w:r>
      <w:r w:rsidR="00563460" w:rsidRPr="00EB6076">
        <w:t>on</w:t>
      </w:r>
      <w:r w:rsidR="00563460" w:rsidRPr="00EB6076">
        <w:rPr>
          <w:spacing w:val="1"/>
        </w:rPr>
        <w:t xml:space="preserve"> </w:t>
      </w:r>
      <w:r w:rsidR="00563460" w:rsidRPr="00EB6076">
        <w:t>all</w:t>
      </w:r>
      <w:r w:rsidR="00563460" w:rsidRPr="00EB6076">
        <w:rPr>
          <w:spacing w:val="1"/>
        </w:rPr>
        <w:t xml:space="preserve"> </w:t>
      </w:r>
      <w:r w:rsidR="00563460" w:rsidRPr="00EB6076">
        <w:t>imports</w:t>
      </w:r>
      <w:r w:rsidR="00563460" w:rsidRPr="00EB6076">
        <w:rPr>
          <w:spacing w:val="1"/>
        </w:rPr>
        <w:t xml:space="preserve"> </w:t>
      </w:r>
      <w:r w:rsidR="00563460" w:rsidRPr="00EB6076">
        <w:t>covered</w:t>
      </w:r>
      <w:r w:rsidR="00563460" w:rsidRPr="00EB6076">
        <w:rPr>
          <w:spacing w:val="1"/>
        </w:rPr>
        <w:t xml:space="preserve"> </w:t>
      </w:r>
      <w:r w:rsidR="00563460" w:rsidRPr="00EB6076">
        <w:t>under</w:t>
      </w:r>
      <w:r w:rsidR="00563460" w:rsidRPr="00EB6076">
        <w:rPr>
          <w:spacing w:val="1"/>
        </w:rPr>
        <w:t xml:space="preserve"> </w:t>
      </w:r>
      <w:r w:rsidR="00563460" w:rsidRPr="00EB6076">
        <w:t>notification</w:t>
      </w:r>
      <w:r w:rsidR="00563460" w:rsidRPr="00EB6076">
        <w:rPr>
          <w:spacing w:val="1"/>
        </w:rPr>
        <w:t xml:space="preserve"> </w:t>
      </w:r>
      <w:r w:rsidR="00563460" w:rsidRPr="00EB6076">
        <w:t>No.51/96-Customs</w:t>
      </w:r>
      <w:r w:rsidR="00563460" w:rsidRPr="00EB6076">
        <w:rPr>
          <w:spacing w:val="1"/>
        </w:rPr>
        <w:t xml:space="preserve"> </w:t>
      </w:r>
      <w:r w:rsidR="00563460" w:rsidRPr="00EB6076">
        <w:t>dated</w:t>
      </w:r>
      <w:r w:rsidR="00563460" w:rsidRPr="00EB6076">
        <w:rPr>
          <w:spacing w:val="1"/>
        </w:rPr>
        <w:t xml:space="preserve"> </w:t>
      </w:r>
      <w:r w:rsidR="00563460" w:rsidRPr="00EB6076">
        <w:t>23.07.1996</w:t>
      </w:r>
      <w:r w:rsidR="00563460" w:rsidRPr="00EB6076">
        <w:rPr>
          <w:spacing w:val="1"/>
        </w:rPr>
        <w:t xml:space="preserve"> </w:t>
      </w:r>
      <w:r w:rsidR="00563460" w:rsidRPr="00EB6076">
        <w:t>Notification No.47/2017-Integrated Tax (Rate) and Notification No.45/2017-Central Tax (Rate)</w:t>
      </w:r>
      <w:r w:rsidR="00563460" w:rsidRPr="00EB6076">
        <w:rPr>
          <w:spacing w:val="1"/>
        </w:rPr>
        <w:t xml:space="preserve"> </w:t>
      </w:r>
      <w:r w:rsidR="00563460" w:rsidRPr="00EB6076">
        <w:t>both</w:t>
      </w:r>
      <w:r w:rsidR="00563460" w:rsidRPr="00EB6076">
        <w:rPr>
          <w:spacing w:val="-1"/>
        </w:rPr>
        <w:t xml:space="preserve"> </w:t>
      </w:r>
      <w:r w:rsidR="00563460" w:rsidRPr="00EB6076">
        <w:t>dated 14</w:t>
      </w:r>
      <w:r w:rsidR="00563460" w:rsidRPr="00EB6076">
        <w:rPr>
          <w:vertAlign w:val="superscript"/>
        </w:rPr>
        <w:t>th</w:t>
      </w:r>
      <w:r w:rsidR="00563460" w:rsidRPr="00EB6076">
        <w:t xml:space="preserve"> November, 2017.</w:t>
      </w:r>
      <w:r>
        <w:t xml:space="preserve"> </w:t>
      </w:r>
      <w:r w:rsidRPr="00E77066">
        <w:rPr>
          <w:b/>
          <w:bCs/>
          <w:color w:val="FF0000"/>
        </w:rPr>
        <w:t xml:space="preserve">No concession is available in respect of </w:t>
      </w:r>
      <w:r w:rsidR="002E1BA2">
        <w:rPr>
          <w:b/>
          <w:bCs/>
          <w:color w:val="FF0000"/>
        </w:rPr>
        <w:t>any of these goods and services</w:t>
      </w:r>
      <w:r w:rsidRPr="00E77066">
        <w:rPr>
          <w:b/>
          <w:bCs/>
          <w:color w:val="FF0000"/>
        </w:rPr>
        <w:t>, which needs to be paid at applicable rate.</w:t>
      </w:r>
    </w:p>
    <w:p w14:paraId="3EAC00B8" w14:textId="77777777" w:rsidR="00F329C5" w:rsidRPr="00EB6076" w:rsidRDefault="00F329C5">
      <w:pPr>
        <w:pStyle w:val="BodyText"/>
        <w:spacing w:before="11"/>
        <w:rPr>
          <w:sz w:val="21"/>
        </w:rPr>
      </w:pPr>
    </w:p>
    <w:p w14:paraId="67A4583A" w14:textId="77777777" w:rsidR="00F329C5" w:rsidRPr="00EB6076" w:rsidRDefault="00563460" w:rsidP="00076CA2">
      <w:pPr>
        <w:pStyle w:val="ListParagraph"/>
        <w:numPr>
          <w:ilvl w:val="2"/>
          <w:numId w:val="52"/>
        </w:numPr>
        <w:tabs>
          <w:tab w:val="left" w:pos="956"/>
        </w:tabs>
        <w:ind w:right="292"/>
      </w:pPr>
      <w:r w:rsidRPr="00EB6076">
        <w:t>Please state specifically in your offer whether the duties and taxes are extra over the prices</w:t>
      </w:r>
      <w:r w:rsidRPr="00EB6076">
        <w:rPr>
          <w:spacing w:val="1"/>
        </w:rPr>
        <w:t xml:space="preserve"> </w:t>
      </w:r>
      <w:r w:rsidRPr="00EB6076">
        <w:t>quoted, failing which it will be presumed that the prices are inclusive of taxes and duties and no</w:t>
      </w:r>
      <w:r w:rsidRPr="00EB6076">
        <w:rPr>
          <w:spacing w:val="-59"/>
        </w:rPr>
        <w:t xml:space="preserve"> </w:t>
      </w:r>
      <w:r w:rsidRPr="00EB6076">
        <w:t>claim would be</w:t>
      </w:r>
      <w:r w:rsidRPr="00EB6076">
        <w:rPr>
          <w:spacing w:val="-1"/>
        </w:rPr>
        <w:t xml:space="preserve"> </w:t>
      </w:r>
      <w:r w:rsidRPr="00EB6076">
        <w:t>entertained</w:t>
      </w:r>
      <w:r w:rsidRPr="00EB6076">
        <w:rPr>
          <w:spacing w:val="-2"/>
        </w:rPr>
        <w:t xml:space="preserve"> </w:t>
      </w:r>
      <w:r w:rsidRPr="00EB6076">
        <w:t>for</w:t>
      </w:r>
      <w:r w:rsidRPr="00EB6076">
        <w:rPr>
          <w:spacing w:val="1"/>
        </w:rPr>
        <w:t xml:space="preserve"> </w:t>
      </w:r>
      <w:r w:rsidRPr="00EB6076">
        <w:t>statutory</w:t>
      </w:r>
      <w:r w:rsidRPr="00EB6076">
        <w:rPr>
          <w:spacing w:val="-2"/>
        </w:rPr>
        <w:t xml:space="preserve"> </w:t>
      </w:r>
      <w:r w:rsidRPr="00EB6076">
        <w:t>variations</w:t>
      </w:r>
      <w:r w:rsidRPr="00EB6076">
        <w:rPr>
          <w:spacing w:val="1"/>
        </w:rPr>
        <w:t xml:space="preserve"> </w:t>
      </w:r>
      <w:r w:rsidRPr="00EB6076">
        <w:t>at</w:t>
      </w:r>
      <w:r w:rsidRPr="00EB6076">
        <w:rPr>
          <w:spacing w:val="-1"/>
        </w:rPr>
        <w:t xml:space="preserve"> </w:t>
      </w:r>
      <w:r w:rsidRPr="00EB6076">
        <w:t>a</w:t>
      </w:r>
      <w:r w:rsidRPr="00EB6076">
        <w:rPr>
          <w:spacing w:val="-1"/>
        </w:rPr>
        <w:t xml:space="preserve"> </w:t>
      </w:r>
      <w:r w:rsidRPr="00EB6076">
        <w:t>later</w:t>
      </w:r>
      <w:r w:rsidRPr="00EB6076">
        <w:rPr>
          <w:spacing w:val="-1"/>
        </w:rPr>
        <w:t xml:space="preserve"> </w:t>
      </w:r>
      <w:r w:rsidRPr="00EB6076">
        <w:t>date.</w:t>
      </w:r>
    </w:p>
    <w:p w14:paraId="26D98A8E" w14:textId="77777777" w:rsidR="00F329C5" w:rsidRPr="00EB6076" w:rsidRDefault="00F329C5">
      <w:pPr>
        <w:pStyle w:val="BodyText"/>
        <w:spacing w:before="10"/>
        <w:rPr>
          <w:sz w:val="21"/>
        </w:rPr>
      </w:pPr>
    </w:p>
    <w:p w14:paraId="02A52921" w14:textId="2D50A644" w:rsidR="00F329C5" w:rsidRPr="00EB6076" w:rsidRDefault="00563460" w:rsidP="00076CA2">
      <w:pPr>
        <w:pStyle w:val="ListParagraph"/>
        <w:numPr>
          <w:ilvl w:val="2"/>
          <w:numId w:val="52"/>
        </w:numPr>
        <w:tabs>
          <w:tab w:val="left" w:pos="956"/>
        </w:tabs>
        <w:ind w:right="291"/>
      </w:pPr>
      <w:r w:rsidRPr="00EB6076">
        <w:t>Stipulations like “GST is presently not applicable but the same will be charged if it becomes</w:t>
      </w:r>
      <w:r w:rsidRPr="00EB6076">
        <w:rPr>
          <w:spacing w:val="1"/>
        </w:rPr>
        <w:t xml:space="preserve"> </w:t>
      </w:r>
      <w:r w:rsidRPr="00EB6076">
        <w:t xml:space="preserve">leviable later on” is </w:t>
      </w:r>
      <w:r w:rsidRPr="00220B75">
        <w:rPr>
          <w:b/>
          <w:bCs/>
        </w:rPr>
        <w:t>not acceptable</w:t>
      </w:r>
      <w:r w:rsidR="00D01ECC">
        <w:t>,</w:t>
      </w:r>
      <w:r w:rsidRPr="00EB6076">
        <w:t xml:space="preserve"> unless in such cases it is clearly stated that GST will not be</w:t>
      </w:r>
      <w:r w:rsidRPr="00EB6076">
        <w:rPr>
          <w:spacing w:val="1"/>
        </w:rPr>
        <w:t xml:space="preserve"> </w:t>
      </w:r>
      <w:r w:rsidRPr="00EB6076">
        <w:t>charged if the same becomes applicable later on due to increase in turn over etc.</w:t>
      </w:r>
      <w:r w:rsidRPr="00EB6076">
        <w:rPr>
          <w:spacing w:val="1"/>
        </w:rPr>
        <w:t xml:space="preserve"> </w:t>
      </w:r>
      <w:r w:rsidRPr="00EB6076">
        <w:t>If a bidder</w:t>
      </w:r>
      <w:r w:rsidRPr="00EB6076">
        <w:rPr>
          <w:spacing w:val="1"/>
        </w:rPr>
        <w:t xml:space="preserve"> </w:t>
      </w:r>
      <w:r w:rsidRPr="00EB6076">
        <w:t>fails to comply with this requirement, his quoted price shall be loaded with the quantum of duty</w:t>
      </w:r>
      <w:r w:rsidRPr="00EB6076">
        <w:rPr>
          <w:spacing w:val="1"/>
        </w:rPr>
        <w:t xml:space="preserve"> </w:t>
      </w:r>
      <w:r w:rsidRPr="00EB6076">
        <w:t>which is normally applicable on the item in question for the purpose of comparison with the</w:t>
      </w:r>
      <w:r w:rsidRPr="00EB6076">
        <w:rPr>
          <w:spacing w:val="1"/>
        </w:rPr>
        <w:t xml:space="preserve"> </w:t>
      </w:r>
      <w:r w:rsidRPr="00EB6076">
        <w:t>prices of</w:t>
      </w:r>
      <w:r w:rsidRPr="00EB6076">
        <w:rPr>
          <w:spacing w:val="2"/>
        </w:rPr>
        <w:t xml:space="preserve"> </w:t>
      </w:r>
      <w:r w:rsidRPr="00EB6076">
        <w:t>other</w:t>
      </w:r>
      <w:r w:rsidRPr="00EB6076">
        <w:rPr>
          <w:spacing w:val="-1"/>
        </w:rPr>
        <w:t xml:space="preserve"> </w:t>
      </w:r>
      <w:r w:rsidRPr="00EB6076">
        <w:t>tenderers.</w:t>
      </w:r>
    </w:p>
    <w:p w14:paraId="15278BAA" w14:textId="77777777" w:rsidR="00F329C5" w:rsidRPr="00EB6076" w:rsidRDefault="00563460" w:rsidP="008827D2">
      <w:pPr>
        <w:pStyle w:val="BodyText"/>
        <w:spacing w:before="102"/>
        <w:ind w:left="961"/>
        <w:jc w:val="both"/>
      </w:pPr>
      <w:proofErr w:type="gramStart"/>
      <w:r w:rsidRPr="00D01ECC">
        <w:rPr>
          <w:b/>
          <w:bCs/>
        </w:rPr>
        <w:t>Note</w:t>
      </w:r>
      <w:r w:rsidRPr="00D01ECC">
        <w:rPr>
          <w:b/>
          <w:bCs/>
          <w:spacing w:val="-1"/>
        </w:rPr>
        <w:t xml:space="preserve"> </w:t>
      </w:r>
      <w:r w:rsidRPr="00EB6076">
        <w:t>:</w:t>
      </w:r>
      <w:proofErr w:type="gramEnd"/>
      <w:r w:rsidRPr="00EB6076">
        <w:rPr>
          <w:spacing w:val="58"/>
        </w:rPr>
        <w:t xml:space="preserve"> </w:t>
      </w:r>
      <w:r w:rsidRPr="00EB6076">
        <w:t>All</w:t>
      </w:r>
      <w:r w:rsidRPr="00EB6076">
        <w:rPr>
          <w:spacing w:val="-1"/>
        </w:rPr>
        <w:t xml:space="preserve"> </w:t>
      </w:r>
      <w:r w:rsidRPr="00EB6076">
        <w:t>payments</w:t>
      </w:r>
      <w:r w:rsidRPr="00EB6076">
        <w:rPr>
          <w:spacing w:val="-1"/>
        </w:rPr>
        <w:t xml:space="preserve"> </w:t>
      </w:r>
      <w:r w:rsidRPr="00EB6076">
        <w:t>due</w:t>
      </w:r>
      <w:r w:rsidRPr="00EB6076">
        <w:rPr>
          <w:spacing w:val="-3"/>
        </w:rPr>
        <w:t xml:space="preserve"> </w:t>
      </w:r>
      <w:r w:rsidRPr="00EB6076">
        <w:t>under</w:t>
      </w:r>
      <w:r w:rsidRPr="00EB6076">
        <w:rPr>
          <w:spacing w:val="-2"/>
        </w:rPr>
        <w:t xml:space="preserve"> </w:t>
      </w:r>
      <w:r w:rsidRPr="00EB6076">
        <w:t>the</w:t>
      </w:r>
      <w:r w:rsidRPr="00EB6076">
        <w:rPr>
          <w:spacing w:val="-4"/>
        </w:rPr>
        <w:t xml:space="preserve"> </w:t>
      </w:r>
      <w:r w:rsidRPr="00EB6076">
        <w:t>contract</w:t>
      </w:r>
      <w:r w:rsidRPr="00EB6076">
        <w:rPr>
          <w:spacing w:val="1"/>
        </w:rPr>
        <w:t xml:space="preserve"> </w:t>
      </w:r>
      <w:r w:rsidRPr="00EB6076">
        <w:t>shall</w:t>
      </w:r>
      <w:r w:rsidRPr="00EB6076">
        <w:rPr>
          <w:spacing w:val="-5"/>
        </w:rPr>
        <w:t xml:space="preserve"> </w:t>
      </w:r>
      <w:r w:rsidRPr="00EB6076">
        <w:t>be</w:t>
      </w:r>
      <w:r w:rsidRPr="00EB6076">
        <w:rPr>
          <w:spacing w:val="-1"/>
        </w:rPr>
        <w:t xml:space="preserve"> </w:t>
      </w:r>
      <w:r w:rsidRPr="00EB6076">
        <w:t>paid</w:t>
      </w:r>
      <w:r w:rsidRPr="00EB6076">
        <w:rPr>
          <w:spacing w:val="-1"/>
        </w:rPr>
        <w:t xml:space="preserve"> </w:t>
      </w:r>
      <w:r w:rsidRPr="00EB6076">
        <w:t>after</w:t>
      </w:r>
      <w:r w:rsidRPr="00EB6076">
        <w:rPr>
          <w:spacing w:val="-3"/>
        </w:rPr>
        <w:t xml:space="preserve"> </w:t>
      </w:r>
      <w:r w:rsidRPr="00EB6076">
        <w:t>deduction</w:t>
      </w:r>
      <w:r w:rsidRPr="00EB6076">
        <w:rPr>
          <w:spacing w:val="-1"/>
        </w:rPr>
        <w:t xml:space="preserve"> </w:t>
      </w:r>
      <w:r w:rsidRPr="00EB6076">
        <w:t>of statutory</w:t>
      </w:r>
      <w:r w:rsidRPr="00EB6076">
        <w:rPr>
          <w:spacing w:val="-2"/>
        </w:rPr>
        <w:t xml:space="preserve"> </w:t>
      </w:r>
      <w:r w:rsidRPr="00EB6076">
        <w:t>levies</w:t>
      </w:r>
      <w:r w:rsidRPr="00EB6076">
        <w:rPr>
          <w:spacing w:val="-2"/>
        </w:rPr>
        <w:t xml:space="preserve"> </w:t>
      </w:r>
      <w:r w:rsidRPr="00EB6076">
        <w:t>at</w:t>
      </w:r>
      <w:r w:rsidR="008827D2" w:rsidRPr="00EB6076">
        <w:t xml:space="preserve"> </w:t>
      </w:r>
      <w:r w:rsidRPr="00EB6076">
        <w:t>source</w:t>
      </w:r>
      <w:r w:rsidRPr="00EB6076">
        <w:rPr>
          <w:spacing w:val="-5"/>
        </w:rPr>
        <w:t xml:space="preserve"> </w:t>
      </w:r>
      <w:r w:rsidRPr="00EB6076">
        <w:t>(like</w:t>
      </w:r>
      <w:r w:rsidRPr="00EB6076">
        <w:rPr>
          <w:spacing w:val="-4"/>
        </w:rPr>
        <w:t xml:space="preserve"> </w:t>
      </w:r>
      <w:r w:rsidRPr="00EB6076">
        <w:t>ESIC,</w:t>
      </w:r>
      <w:r w:rsidRPr="00EB6076">
        <w:rPr>
          <w:spacing w:val="-3"/>
        </w:rPr>
        <w:t xml:space="preserve"> </w:t>
      </w:r>
      <w:r w:rsidRPr="00EB6076">
        <w:t>IT-TDS,</w:t>
      </w:r>
      <w:r w:rsidRPr="00EB6076">
        <w:rPr>
          <w:spacing w:val="-4"/>
        </w:rPr>
        <w:t xml:space="preserve"> </w:t>
      </w:r>
      <w:r w:rsidRPr="00EB6076">
        <w:t>GST-TDS</w:t>
      </w:r>
      <w:r w:rsidRPr="00EB6076">
        <w:rPr>
          <w:spacing w:val="-2"/>
        </w:rPr>
        <w:t xml:space="preserve"> </w:t>
      </w:r>
      <w:r w:rsidRPr="00EB6076">
        <w:t>etc.,)</w:t>
      </w:r>
      <w:r w:rsidRPr="00EB6076">
        <w:rPr>
          <w:spacing w:val="-2"/>
        </w:rPr>
        <w:t xml:space="preserve"> </w:t>
      </w:r>
      <w:r w:rsidRPr="00EB6076">
        <w:t>wherever</w:t>
      </w:r>
      <w:r w:rsidRPr="00EB6076">
        <w:rPr>
          <w:spacing w:val="-2"/>
        </w:rPr>
        <w:t xml:space="preserve"> </w:t>
      </w:r>
      <w:r w:rsidRPr="00EB6076">
        <w:t>applicable.</w:t>
      </w:r>
    </w:p>
    <w:p w14:paraId="2925C6D6" w14:textId="77777777" w:rsidR="00F329C5" w:rsidRPr="00EB6076" w:rsidRDefault="00563460" w:rsidP="00076CA2">
      <w:pPr>
        <w:pStyle w:val="Heading5"/>
        <w:numPr>
          <w:ilvl w:val="1"/>
          <w:numId w:val="52"/>
        </w:numPr>
        <w:tabs>
          <w:tab w:val="left" w:pos="962"/>
        </w:tabs>
        <w:spacing w:before="117"/>
        <w:ind w:hanging="710"/>
      </w:pPr>
      <w:r w:rsidRPr="00EB6076">
        <w:rPr>
          <w:u w:val="thick"/>
        </w:rPr>
        <w:t>Bid</w:t>
      </w:r>
      <w:r w:rsidRPr="00EB6076">
        <w:rPr>
          <w:spacing w:val="-2"/>
          <w:u w:val="thick"/>
        </w:rPr>
        <w:t xml:space="preserve"> </w:t>
      </w:r>
      <w:r w:rsidRPr="00EB6076">
        <w:rPr>
          <w:u w:val="thick"/>
        </w:rPr>
        <w:t>Currencies</w:t>
      </w:r>
    </w:p>
    <w:p w14:paraId="2949D490" w14:textId="73AA4955" w:rsidR="00F329C5" w:rsidRPr="00EB6076" w:rsidRDefault="00563460" w:rsidP="00076CA2">
      <w:pPr>
        <w:pStyle w:val="ListParagraph"/>
        <w:numPr>
          <w:ilvl w:val="2"/>
          <w:numId w:val="52"/>
        </w:numPr>
        <w:tabs>
          <w:tab w:val="left" w:pos="962"/>
        </w:tabs>
        <w:spacing w:before="95" w:line="276" w:lineRule="auto"/>
        <w:ind w:right="289"/>
        <w:rPr>
          <w:rFonts w:ascii="Franklin Gothic Book"/>
        </w:rPr>
      </w:pPr>
      <w:r w:rsidRPr="009472AD">
        <w:rPr>
          <w:b/>
          <w:bCs/>
        </w:rPr>
        <w:t>Prices</w:t>
      </w:r>
      <w:r w:rsidRPr="00EB6076">
        <w:t xml:space="preserve"> shall be quoted in </w:t>
      </w:r>
      <w:r w:rsidRPr="00D01ECC">
        <w:rPr>
          <w:b/>
          <w:bCs/>
        </w:rPr>
        <w:t>Indian Rupees</w:t>
      </w:r>
      <w:r w:rsidRPr="00EB6076">
        <w:t xml:space="preserve"> </w:t>
      </w:r>
      <w:r w:rsidR="00E726CA" w:rsidRPr="00EB6076">
        <w:t>only.</w:t>
      </w:r>
    </w:p>
    <w:p w14:paraId="106C6378" w14:textId="77777777" w:rsidR="00F329C5" w:rsidRPr="00EB6076" w:rsidRDefault="00563460" w:rsidP="00076CA2">
      <w:pPr>
        <w:pStyle w:val="Heading5"/>
        <w:numPr>
          <w:ilvl w:val="1"/>
          <w:numId w:val="52"/>
        </w:numPr>
        <w:tabs>
          <w:tab w:val="left" w:pos="962"/>
        </w:tabs>
        <w:spacing w:before="201"/>
        <w:ind w:hanging="710"/>
      </w:pPr>
      <w:r w:rsidRPr="00EB6076">
        <w:rPr>
          <w:u w:val="thick"/>
        </w:rPr>
        <w:t>Documents</w:t>
      </w:r>
      <w:r w:rsidRPr="00EB6076">
        <w:rPr>
          <w:spacing w:val="-4"/>
          <w:u w:val="thick"/>
        </w:rPr>
        <w:t xml:space="preserve"> </w:t>
      </w:r>
      <w:r w:rsidRPr="00EB6076">
        <w:rPr>
          <w:u w:val="thick"/>
        </w:rPr>
        <w:t>Establishing</w:t>
      </w:r>
      <w:r w:rsidRPr="00EB6076">
        <w:rPr>
          <w:spacing w:val="-4"/>
          <w:u w:val="thick"/>
        </w:rPr>
        <w:t xml:space="preserve"> </w:t>
      </w:r>
      <w:r w:rsidRPr="00EB6076">
        <w:rPr>
          <w:u w:val="thick"/>
        </w:rPr>
        <w:t>Bidder’s</w:t>
      </w:r>
      <w:r w:rsidRPr="00EB6076">
        <w:rPr>
          <w:spacing w:val="-4"/>
          <w:u w:val="thick"/>
        </w:rPr>
        <w:t xml:space="preserve"> </w:t>
      </w:r>
      <w:r w:rsidRPr="00EB6076">
        <w:rPr>
          <w:u w:val="thick"/>
        </w:rPr>
        <w:t>Eligibility</w:t>
      </w:r>
      <w:r w:rsidRPr="00EB6076">
        <w:rPr>
          <w:spacing w:val="-8"/>
          <w:u w:val="thick"/>
        </w:rPr>
        <w:t xml:space="preserve"> </w:t>
      </w:r>
      <w:r w:rsidRPr="00EB6076">
        <w:rPr>
          <w:u w:val="thick"/>
        </w:rPr>
        <w:t>and qualifications</w:t>
      </w:r>
    </w:p>
    <w:p w14:paraId="2930AD30" w14:textId="77777777" w:rsidR="00F329C5" w:rsidRPr="00EB6076" w:rsidRDefault="00563460" w:rsidP="00076CA2">
      <w:pPr>
        <w:pStyle w:val="ListParagraph"/>
        <w:numPr>
          <w:ilvl w:val="2"/>
          <w:numId w:val="52"/>
        </w:numPr>
        <w:tabs>
          <w:tab w:val="left" w:pos="962"/>
        </w:tabs>
        <w:spacing w:before="111" w:line="256" w:lineRule="auto"/>
        <w:ind w:right="301"/>
        <w:rPr>
          <w:rFonts w:ascii="Franklin Gothic Book" w:hAnsi="Franklin Gothic Book"/>
        </w:rPr>
      </w:pPr>
      <w:r w:rsidRPr="00EB6076">
        <w:t>The bidder shall furnish, as part of its bid, documents establishing the bidders’ eligibility to bid</w:t>
      </w:r>
      <w:r w:rsidRPr="00EB6076">
        <w:rPr>
          <w:spacing w:val="1"/>
        </w:rPr>
        <w:t xml:space="preserve"> </w:t>
      </w:r>
      <w:r w:rsidRPr="00EB6076">
        <w:t>and</w:t>
      </w:r>
      <w:r w:rsidRPr="00EB6076">
        <w:rPr>
          <w:spacing w:val="-1"/>
        </w:rPr>
        <w:t xml:space="preserve"> </w:t>
      </w:r>
      <w:r w:rsidRPr="00EB6076">
        <w:t>its</w:t>
      </w:r>
      <w:r w:rsidRPr="00EB6076">
        <w:rPr>
          <w:spacing w:val="-1"/>
        </w:rPr>
        <w:t xml:space="preserve"> </w:t>
      </w:r>
      <w:r w:rsidRPr="00EB6076">
        <w:t>qualification</w:t>
      </w:r>
      <w:r w:rsidRPr="00EB6076">
        <w:rPr>
          <w:spacing w:val="1"/>
        </w:rPr>
        <w:t xml:space="preserve"> </w:t>
      </w:r>
      <w:r w:rsidRPr="00EB6076">
        <w:t>to</w:t>
      </w:r>
      <w:r w:rsidRPr="00EB6076">
        <w:rPr>
          <w:spacing w:val="-2"/>
        </w:rPr>
        <w:t xml:space="preserve"> </w:t>
      </w:r>
      <w:r w:rsidRPr="00EB6076">
        <w:t>perform</w:t>
      </w:r>
      <w:r w:rsidRPr="00EB6076">
        <w:rPr>
          <w:spacing w:val="-2"/>
        </w:rPr>
        <w:t xml:space="preserve"> </w:t>
      </w:r>
      <w:r w:rsidRPr="00EB6076">
        <w:t>the</w:t>
      </w:r>
      <w:r w:rsidRPr="00EB6076">
        <w:rPr>
          <w:spacing w:val="-2"/>
        </w:rPr>
        <w:t xml:space="preserve"> </w:t>
      </w:r>
      <w:r w:rsidRPr="00EB6076">
        <w:t>contract</w:t>
      </w:r>
      <w:r w:rsidRPr="00EB6076">
        <w:rPr>
          <w:spacing w:val="2"/>
        </w:rPr>
        <w:t xml:space="preserve"> </w:t>
      </w:r>
      <w:r w:rsidRPr="00EB6076">
        <w:t>if</w:t>
      </w:r>
      <w:r w:rsidRPr="00EB6076">
        <w:rPr>
          <w:spacing w:val="2"/>
        </w:rPr>
        <w:t xml:space="preserve"> </w:t>
      </w:r>
      <w:r w:rsidRPr="00EB6076">
        <w:t>its</w:t>
      </w:r>
      <w:r w:rsidRPr="00EB6076">
        <w:rPr>
          <w:spacing w:val="-3"/>
        </w:rPr>
        <w:t xml:space="preserve"> </w:t>
      </w:r>
      <w:r w:rsidRPr="00EB6076">
        <w:t>bid is accepted.</w:t>
      </w:r>
    </w:p>
    <w:p w14:paraId="4B70E5ED" w14:textId="77777777" w:rsidR="00F329C5" w:rsidRPr="00EB6076" w:rsidRDefault="00563460" w:rsidP="00076CA2">
      <w:pPr>
        <w:pStyle w:val="ListParagraph"/>
        <w:numPr>
          <w:ilvl w:val="2"/>
          <w:numId w:val="52"/>
        </w:numPr>
        <w:tabs>
          <w:tab w:val="left" w:pos="965"/>
        </w:tabs>
        <w:spacing w:before="86"/>
        <w:ind w:right="296"/>
      </w:pPr>
      <w:r w:rsidRPr="00EB6076">
        <w:t>The documentary evidence of the bidder’s qualification to perform the contract if the bid is</w:t>
      </w:r>
      <w:r w:rsidRPr="00EB6076">
        <w:rPr>
          <w:spacing w:val="1"/>
        </w:rPr>
        <w:t xml:space="preserve"> </w:t>
      </w:r>
      <w:r w:rsidRPr="00EB6076">
        <w:t>accepted</w:t>
      </w:r>
      <w:r w:rsidRPr="00EB6076">
        <w:rPr>
          <w:spacing w:val="-3"/>
        </w:rPr>
        <w:t xml:space="preserve"> </w:t>
      </w:r>
      <w:r w:rsidRPr="00EB6076">
        <w:t>shall establish</w:t>
      </w:r>
      <w:r w:rsidRPr="00EB6076">
        <w:rPr>
          <w:spacing w:val="-3"/>
        </w:rPr>
        <w:t xml:space="preserve"> </w:t>
      </w:r>
      <w:r w:rsidRPr="00EB6076">
        <w:t>to</w:t>
      </w:r>
      <w:r w:rsidRPr="00EB6076">
        <w:rPr>
          <w:spacing w:val="-2"/>
        </w:rPr>
        <w:t xml:space="preserve"> </w:t>
      </w:r>
      <w:r w:rsidRPr="00EB6076">
        <w:t>the</w:t>
      </w:r>
      <w:r w:rsidRPr="00EB6076">
        <w:rPr>
          <w:spacing w:val="-1"/>
        </w:rPr>
        <w:t xml:space="preserve"> </w:t>
      </w:r>
      <w:r w:rsidRPr="00EB6076">
        <w:t>purchaser’s</w:t>
      </w:r>
      <w:r w:rsidRPr="00EB6076">
        <w:rPr>
          <w:spacing w:val="1"/>
        </w:rPr>
        <w:t xml:space="preserve"> </w:t>
      </w:r>
      <w:r w:rsidRPr="00EB6076">
        <w:t>satisfaction</w:t>
      </w:r>
      <w:r w:rsidRPr="00EB6076">
        <w:rPr>
          <w:spacing w:val="-1"/>
        </w:rPr>
        <w:t xml:space="preserve"> </w:t>
      </w:r>
      <w:r w:rsidRPr="00EB6076">
        <w:t>that;</w:t>
      </w:r>
    </w:p>
    <w:p w14:paraId="4531869F" w14:textId="77777777" w:rsidR="00F329C5" w:rsidRPr="00EB6076" w:rsidRDefault="00563460" w:rsidP="00076CA2">
      <w:pPr>
        <w:pStyle w:val="ListParagraph"/>
        <w:numPr>
          <w:ilvl w:val="0"/>
          <w:numId w:val="51"/>
        </w:numPr>
        <w:tabs>
          <w:tab w:val="left" w:pos="1530"/>
        </w:tabs>
        <w:spacing w:before="118"/>
      </w:pPr>
      <w:r w:rsidRPr="00EB6076">
        <w:t>The</w:t>
      </w:r>
      <w:r w:rsidRPr="00EB6076">
        <w:rPr>
          <w:spacing w:val="-4"/>
        </w:rPr>
        <w:t xml:space="preserve"> </w:t>
      </w:r>
      <w:r w:rsidRPr="00EB6076">
        <w:t>bidder</w:t>
      </w:r>
      <w:r w:rsidRPr="00EB6076">
        <w:rPr>
          <w:spacing w:val="-3"/>
        </w:rPr>
        <w:t xml:space="preserve"> </w:t>
      </w:r>
      <w:r w:rsidRPr="00EB6076">
        <w:t>meets</w:t>
      </w:r>
      <w:r w:rsidRPr="00EB6076">
        <w:rPr>
          <w:spacing w:val="-4"/>
        </w:rPr>
        <w:t xml:space="preserve"> </w:t>
      </w:r>
      <w:r w:rsidRPr="00EB6076">
        <w:t>the</w:t>
      </w:r>
      <w:r w:rsidRPr="00EB6076">
        <w:rPr>
          <w:spacing w:val="-3"/>
        </w:rPr>
        <w:t xml:space="preserve"> </w:t>
      </w:r>
      <w:r w:rsidRPr="00EB6076">
        <w:t>qualification</w:t>
      </w:r>
      <w:r w:rsidRPr="00EB6076">
        <w:rPr>
          <w:spacing w:val="-4"/>
        </w:rPr>
        <w:t xml:space="preserve"> </w:t>
      </w:r>
      <w:r w:rsidRPr="00EB6076">
        <w:t>criteria</w:t>
      </w:r>
      <w:r w:rsidRPr="00EB6076">
        <w:rPr>
          <w:spacing w:val="-2"/>
        </w:rPr>
        <w:t xml:space="preserve"> </w:t>
      </w:r>
      <w:r w:rsidRPr="00EB6076">
        <w:t>listed</w:t>
      </w:r>
      <w:r w:rsidRPr="00EB6076">
        <w:rPr>
          <w:spacing w:val="-1"/>
        </w:rPr>
        <w:t xml:space="preserve"> </w:t>
      </w:r>
      <w:r w:rsidRPr="00EB6076">
        <w:t>in</w:t>
      </w:r>
      <w:r w:rsidRPr="00EB6076">
        <w:rPr>
          <w:spacing w:val="-4"/>
        </w:rPr>
        <w:t xml:space="preserve"> </w:t>
      </w:r>
      <w:r w:rsidRPr="00EB6076">
        <w:t>bidding documents</w:t>
      </w:r>
      <w:r w:rsidRPr="00EB6076">
        <w:rPr>
          <w:spacing w:val="-3"/>
        </w:rPr>
        <w:t xml:space="preserve"> </w:t>
      </w:r>
      <w:r w:rsidRPr="00EB6076">
        <w:t>if</w:t>
      </w:r>
      <w:r w:rsidRPr="00EB6076">
        <w:rPr>
          <w:spacing w:val="4"/>
        </w:rPr>
        <w:t xml:space="preserve"> </w:t>
      </w:r>
      <w:r w:rsidRPr="00EB6076">
        <w:t>any.</w:t>
      </w:r>
    </w:p>
    <w:p w14:paraId="18064D38" w14:textId="77777777" w:rsidR="00F329C5" w:rsidRPr="00EB6076" w:rsidRDefault="00563460" w:rsidP="00076CA2">
      <w:pPr>
        <w:pStyle w:val="ListParagraph"/>
        <w:numPr>
          <w:ilvl w:val="0"/>
          <w:numId w:val="51"/>
        </w:numPr>
        <w:tabs>
          <w:tab w:val="left" w:pos="1530"/>
        </w:tabs>
        <w:spacing w:before="2"/>
        <w:ind w:right="398"/>
      </w:pPr>
      <w:r w:rsidRPr="00EB6076">
        <w:t>Bidder</w:t>
      </w:r>
      <w:r w:rsidRPr="00EB6076">
        <w:rPr>
          <w:spacing w:val="1"/>
        </w:rPr>
        <w:t xml:space="preserve"> </w:t>
      </w:r>
      <w:r w:rsidRPr="00EB6076">
        <w:t>who</w:t>
      </w:r>
      <w:r w:rsidRPr="00EB6076">
        <w:rPr>
          <w:spacing w:val="1"/>
        </w:rPr>
        <w:t xml:space="preserve"> </w:t>
      </w:r>
      <w:r w:rsidRPr="00EB6076">
        <w:t>doesn’t</w:t>
      </w:r>
      <w:r w:rsidRPr="00EB6076">
        <w:rPr>
          <w:spacing w:val="1"/>
        </w:rPr>
        <w:t xml:space="preserve"> </w:t>
      </w:r>
      <w:r w:rsidRPr="00EB6076">
        <w:t>manufacture</w:t>
      </w:r>
      <w:r w:rsidRPr="00EB6076">
        <w:rPr>
          <w:spacing w:val="1"/>
        </w:rPr>
        <w:t xml:space="preserve"> </w:t>
      </w:r>
      <w:r w:rsidRPr="00EB6076">
        <w:t>the</w:t>
      </w:r>
      <w:r w:rsidRPr="00EB6076">
        <w:rPr>
          <w:spacing w:val="1"/>
        </w:rPr>
        <w:t xml:space="preserve"> </w:t>
      </w:r>
      <w:r w:rsidRPr="00EB6076">
        <w:t>goods</w:t>
      </w:r>
      <w:r w:rsidRPr="00EB6076">
        <w:rPr>
          <w:spacing w:val="1"/>
        </w:rPr>
        <w:t xml:space="preserve"> </w:t>
      </w:r>
      <w:r w:rsidRPr="00EB6076">
        <w:t>it</w:t>
      </w:r>
      <w:r w:rsidRPr="00EB6076">
        <w:rPr>
          <w:spacing w:val="1"/>
        </w:rPr>
        <w:t xml:space="preserve"> </w:t>
      </w:r>
      <w:r w:rsidRPr="00EB6076">
        <w:t>offers</w:t>
      </w:r>
      <w:r w:rsidRPr="00EB6076">
        <w:rPr>
          <w:spacing w:val="1"/>
        </w:rPr>
        <w:t xml:space="preserve"> </w:t>
      </w:r>
      <w:r w:rsidRPr="00EB6076">
        <w:t>to</w:t>
      </w:r>
      <w:r w:rsidRPr="00EB6076">
        <w:rPr>
          <w:spacing w:val="1"/>
        </w:rPr>
        <w:t xml:space="preserve"> </w:t>
      </w:r>
      <w:r w:rsidRPr="00EB6076">
        <w:t>supply</w:t>
      </w:r>
      <w:r w:rsidRPr="00EB6076">
        <w:rPr>
          <w:spacing w:val="1"/>
        </w:rPr>
        <w:t xml:space="preserve"> </w:t>
      </w:r>
      <w:r w:rsidRPr="00EB6076">
        <w:t>shall</w:t>
      </w:r>
      <w:r w:rsidRPr="00EB6076">
        <w:rPr>
          <w:spacing w:val="62"/>
        </w:rPr>
        <w:t xml:space="preserve"> </w:t>
      </w:r>
      <w:r w:rsidRPr="00EB6076">
        <w:t>submit</w:t>
      </w:r>
      <w:r w:rsidRPr="00EB6076">
        <w:rPr>
          <w:spacing w:val="1"/>
        </w:rPr>
        <w:t xml:space="preserve"> </w:t>
      </w:r>
      <w:r w:rsidRPr="00EB6076">
        <w:t>Manufacturers’</w:t>
      </w:r>
      <w:r w:rsidRPr="00EB6076">
        <w:rPr>
          <w:spacing w:val="1"/>
        </w:rPr>
        <w:t xml:space="preserve"> </w:t>
      </w:r>
      <w:r w:rsidRPr="00EB6076">
        <w:t>Authorization</w:t>
      </w:r>
      <w:r w:rsidRPr="00EB6076">
        <w:rPr>
          <w:spacing w:val="1"/>
        </w:rPr>
        <w:t xml:space="preserve"> </w:t>
      </w:r>
      <w:r w:rsidRPr="00EB6076">
        <w:t>Form</w:t>
      </w:r>
      <w:r w:rsidRPr="00EB6076">
        <w:rPr>
          <w:spacing w:val="1"/>
        </w:rPr>
        <w:t xml:space="preserve"> </w:t>
      </w:r>
      <w:r w:rsidRPr="00EB6076">
        <w:t>(MAF)</w:t>
      </w:r>
      <w:r w:rsidRPr="00EB6076">
        <w:rPr>
          <w:spacing w:val="1"/>
        </w:rPr>
        <w:t xml:space="preserve"> </w:t>
      </w:r>
      <w:r w:rsidRPr="00EB6076">
        <w:t>using</w:t>
      </w:r>
      <w:r w:rsidRPr="00EB6076">
        <w:rPr>
          <w:spacing w:val="1"/>
        </w:rPr>
        <w:t xml:space="preserve"> </w:t>
      </w:r>
      <w:r w:rsidRPr="00EB6076">
        <w:t>the</w:t>
      </w:r>
      <w:r w:rsidRPr="00EB6076">
        <w:rPr>
          <w:spacing w:val="1"/>
        </w:rPr>
        <w:t xml:space="preserve"> </w:t>
      </w:r>
      <w:r w:rsidRPr="00EB6076">
        <w:t>form</w:t>
      </w:r>
      <w:r w:rsidRPr="00EB6076">
        <w:rPr>
          <w:spacing w:val="1"/>
        </w:rPr>
        <w:t xml:space="preserve"> </w:t>
      </w:r>
      <w:r w:rsidRPr="00EB6076">
        <w:t>specified</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bidding</w:t>
      </w:r>
      <w:r w:rsidRPr="00EB6076">
        <w:rPr>
          <w:spacing w:val="1"/>
        </w:rPr>
        <w:t xml:space="preserve"> </w:t>
      </w:r>
      <w:r w:rsidRPr="00EB6076">
        <w:t>document to demonstrate that it has been duly authorized by the manufacturer of the</w:t>
      </w:r>
      <w:r w:rsidRPr="00EB6076">
        <w:rPr>
          <w:spacing w:val="1"/>
        </w:rPr>
        <w:t xml:space="preserve"> </w:t>
      </w:r>
      <w:r w:rsidRPr="00EB6076">
        <w:t>goods</w:t>
      </w:r>
      <w:r w:rsidRPr="00EB6076">
        <w:rPr>
          <w:spacing w:val="-2"/>
        </w:rPr>
        <w:t xml:space="preserve"> </w:t>
      </w:r>
      <w:r w:rsidRPr="00EB6076">
        <w:t>to</w:t>
      </w:r>
      <w:r w:rsidRPr="00EB6076">
        <w:rPr>
          <w:spacing w:val="-5"/>
        </w:rPr>
        <w:t xml:space="preserve"> </w:t>
      </w:r>
      <w:r w:rsidRPr="00EB6076">
        <w:t>quote</w:t>
      </w:r>
      <w:r w:rsidRPr="00EB6076">
        <w:rPr>
          <w:spacing w:val="-2"/>
        </w:rPr>
        <w:t xml:space="preserve"> </w:t>
      </w:r>
      <w:r w:rsidRPr="00EB6076">
        <w:t>and/or</w:t>
      </w:r>
      <w:r w:rsidRPr="00EB6076">
        <w:rPr>
          <w:spacing w:val="-1"/>
        </w:rPr>
        <w:t xml:space="preserve"> </w:t>
      </w:r>
      <w:r w:rsidRPr="00EB6076">
        <w:t>supply</w:t>
      </w:r>
      <w:r w:rsidRPr="00EB6076">
        <w:rPr>
          <w:spacing w:val="-2"/>
        </w:rPr>
        <w:t xml:space="preserve"> </w:t>
      </w:r>
      <w:r w:rsidRPr="00EB6076">
        <w:t>the</w:t>
      </w:r>
      <w:r w:rsidRPr="00EB6076">
        <w:rPr>
          <w:spacing w:val="3"/>
        </w:rPr>
        <w:t xml:space="preserve"> </w:t>
      </w:r>
      <w:r w:rsidRPr="00EB6076">
        <w:t>goods.</w:t>
      </w:r>
    </w:p>
    <w:p w14:paraId="44CD0D73" w14:textId="2EBEF5D5" w:rsidR="00F329C5" w:rsidRPr="00EB6076" w:rsidRDefault="00D01ECC" w:rsidP="00076CA2">
      <w:pPr>
        <w:pStyle w:val="ListParagraph"/>
        <w:numPr>
          <w:ilvl w:val="0"/>
          <w:numId w:val="51"/>
        </w:numPr>
        <w:tabs>
          <w:tab w:val="left" w:pos="1530"/>
        </w:tabs>
        <w:spacing w:before="1"/>
      </w:pPr>
      <w:r w:rsidRPr="00D01ECC">
        <w:rPr>
          <w:b/>
          <w:bCs/>
        </w:rPr>
        <w:t>‘</w:t>
      </w:r>
      <w:r w:rsidR="00563460" w:rsidRPr="00D01ECC">
        <w:rPr>
          <w:b/>
          <w:bCs/>
        </w:rPr>
        <w:t>Make</w:t>
      </w:r>
      <w:r w:rsidR="00563460" w:rsidRPr="00D01ECC">
        <w:rPr>
          <w:b/>
          <w:bCs/>
          <w:spacing w:val="-3"/>
        </w:rPr>
        <w:t xml:space="preserve"> </w:t>
      </w:r>
      <w:r w:rsidR="00563460" w:rsidRPr="00D01ECC">
        <w:rPr>
          <w:b/>
          <w:bCs/>
        </w:rPr>
        <w:t>in</w:t>
      </w:r>
      <w:r w:rsidR="00563460" w:rsidRPr="00D01ECC">
        <w:rPr>
          <w:b/>
          <w:bCs/>
          <w:spacing w:val="-2"/>
        </w:rPr>
        <w:t xml:space="preserve"> </w:t>
      </w:r>
      <w:r w:rsidR="00563460" w:rsidRPr="00D01ECC">
        <w:rPr>
          <w:b/>
          <w:bCs/>
        </w:rPr>
        <w:t>India</w:t>
      </w:r>
      <w:r w:rsidRPr="00D01ECC">
        <w:rPr>
          <w:b/>
          <w:bCs/>
        </w:rPr>
        <w:t>’</w:t>
      </w:r>
      <w:r w:rsidR="00563460" w:rsidRPr="00EB6076">
        <w:rPr>
          <w:spacing w:val="-2"/>
        </w:rPr>
        <w:t xml:space="preserve"> </w:t>
      </w:r>
      <w:r w:rsidR="00563460" w:rsidRPr="00D01ECC">
        <w:rPr>
          <w:b/>
          <w:bCs/>
        </w:rPr>
        <w:t>local</w:t>
      </w:r>
      <w:r w:rsidR="00563460" w:rsidRPr="00D01ECC">
        <w:rPr>
          <w:b/>
          <w:bCs/>
          <w:spacing w:val="-2"/>
        </w:rPr>
        <w:t xml:space="preserve"> </w:t>
      </w:r>
      <w:r w:rsidR="00563460" w:rsidRPr="00D01ECC">
        <w:rPr>
          <w:b/>
          <w:bCs/>
        </w:rPr>
        <w:t>content</w:t>
      </w:r>
      <w:r w:rsidR="00563460" w:rsidRPr="00EB6076">
        <w:rPr>
          <w:spacing w:val="-2"/>
        </w:rPr>
        <w:t xml:space="preserve"> </w:t>
      </w:r>
      <w:r w:rsidR="00563460" w:rsidRPr="00EB6076">
        <w:t>declaration</w:t>
      </w:r>
      <w:r w:rsidR="00563460" w:rsidRPr="00EB6076">
        <w:rPr>
          <w:spacing w:val="-3"/>
        </w:rPr>
        <w:t xml:space="preserve"> </w:t>
      </w:r>
      <w:r w:rsidR="00563460" w:rsidRPr="00EB6076">
        <w:t>-</w:t>
      </w:r>
      <w:r w:rsidR="00563460" w:rsidRPr="00EB6076">
        <w:rPr>
          <w:spacing w:val="57"/>
        </w:rPr>
        <w:t xml:space="preserve"> </w:t>
      </w:r>
      <w:r w:rsidR="00563460" w:rsidRPr="00EB6076">
        <w:t>if</w:t>
      </w:r>
      <w:r w:rsidR="00563460" w:rsidRPr="00EB6076">
        <w:rPr>
          <w:spacing w:val="1"/>
        </w:rPr>
        <w:t xml:space="preserve"> </w:t>
      </w:r>
      <w:r w:rsidR="00563460" w:rsidRPr="00EB6076">
        <w:t>applicable</w:t>
      </w:r>
    </w:p>
    <w:p w14:paraId="0989BFC9" w14:textId="77777777" w:rsidR="00F329C5" w:rsidRPr="00EB6076" w:rsidRDefault="00563460" w:rsidP="00076CA2">
      <w:pPr>
        <w:pStyle w:val="ListParagraph"/>
        <w:numPr>
          <w:ilvl w:val="0"/>
          <w:numId w:val="51"/>
        </w:numPr>
        <w:tabs>
          <w:tab w:val="left" w:pos="1530"/>
        </w:tabs>
        <w:spacing w:before="1"/>
      </w:pPr>
      <w:r w:rsidRPr="00D01ECC">
        <w:rPr>
          <w:b/>
          <w:bCs/>
        </w:rPr>
        <w:t>MSE</w:t>
      </w:r>
      <w:r w:rsidRPr="00EB6076">
        <w:rPr>
          <w:spacing w:val="-4"/>
        </w:rPr>
        <w:t xml:space="preserve"> </w:t>
      </w:r>
      <w:r w:rsidRPr="00D01ECC">
        <w:rPr>
          <w:b/>
          <w:bCs/>
        </w:rPr>
        <w:t>certificate</w:t>
      </w:r>
      <w:r w:rsidRPr="00EB6076">
        <w:t>,</w:t>
      </w:r>
      <w:r w:rsidRPr="00EB6076">
        <w:rPr>
          <w:spacing w:val="-4"/>
        </w:rPr>
        <w:t xml:space="preserve"> </w:t>
      </w:r>
      <w:r w:rsidRPr="00EB6076">
        <w:t>if</w:t>
      </w:r>
      <w:r w:rsidRPr="00EB6076">
        <w:rPr>
          <w:spacing w:val="1"/>
        </w:rPr>
        <w:t xml:space="preserve"> </w:t>
      </w:r>
      <w:r w:rsidRPr="00EB6076">
        <w:t>applicable.</w:t>
      </w:r>
    </w:p>
    <w:p w14:paraId="048F2EAE" w14:textId="77777777" w:rsidR="00F329C5" w:rsidRPr="00EB6076" w:rsidRDefault="00563460" w:rsidP="00076CA2">
      <w:pPr>
        <w:pStyle w:val="ListParagraph"/>
        <w:numPr>
          <w:ilvl w:val="0"/>
          <w:numId w:val="51"/>
        </w:numPr>
        <w:tabs>
          <w:tab w:val="left" w:pos="1530"/>
        </w:tabs>
        <w:spacing w:before="2"/>
        <w:ind w:right="396"/>
      </w:pPr>
      <w:r w:rsidRPr="00EB6076">
        <w:t>Registration certificate as per order no. P-45021/112/2020-PP(BE-</w:t>
      </w:r>
      <w:proofErr w:type="gramStart"/>
      <w:r w:rsidRPr="00EB6076">
        <w:t>II)(</w:t>
      </w:r>
      <w:proofErr w:type="gramEnd"/>
      <w:r w:rsidRPr="00EB6076">
        <w:t>E-43780) dated</w:t>
      </w:r>
      <w:r w:rsidRPr="00EB6076">
        <w:rPr>
          <w:spacing w:val="1"/>
        </w:rPr>
        <w:t xml:space="preserve"> </w:t>
      </w:r>
      <w:r w:rsidRPr="00EB6076">
        <w:t>24.08.2020,</w:t>
      </w:r>
      <w:r w:rsidRPr="00EB6076">
        <w:rPr>
          <w:spacing w:val="1"/>
        </w:rPr>
        <w:t xml:space="preserve"> </w:t>
      </w:r>
      <w:r w:rsidRPr="00EB6076">
        <w:t>if</w:t>
      </w:r>
      <w:r w:rsidRPr="00EB6076">
        <w:rPr>
          <w:spacing w:val="2"/>
        </w:rPr>
        <w:t xml:space="preserve"> </w:t>
      </w:r>
      <w:r w:rsidRPr="00EB6076">
        <w:t>applicable</w:t>
      </w:r>
    </w:p>
    <w:p w14:paraId="03FE8695" w14:textId="4D1F52AC" w:rsidR="00F329C5" w:rsidRPr="00220B75" w:rsidRDefault="00563460" w:rsidP="00076CA2">
      <w:pPr>
        <w:pStyle w:val="Heading5"/>
        <w:numPr>
          <w:ilvl w:val="2"/>
          <w:numId w:val="52"/>
        </w:numPr>
        <w:tabs>
          <w:tab w:val="left" w:pos="1112"/>
        </w:tabs>
        <w:spacing w:before="74"/>
        <w:ind w:left="1111" w:hanging="860"/>
        <w:rPr>
          <w:color w:val="FF0000"/>
        </w:rPr>
      </w:pPr>
      <w:r w:rsidRPr="00220B75">
        <w:rPr>
          <w:color w:val="FF0000"/>
        </w:rPr>
        <w:t>Conditional</w:t>
      </w:r>
      <w:r w:rsidRPr="00220B75">
        <w:rPr>
          <w:color w:val="FF0000"/>
          <w:spacing w:val="-3"/>
        </w:rPr>
        <w:t xml:space="preserve"> </w:t>
      </w:r>
      <w:r w:rsidRPr="00220B75">
        <w:rPr>
          <w:color w:val="FF0000"/>
        </w:rPr>
        <w:t>tenders</w:t>
      </w:r>
      <w:r w:rsidRPr="00220B75">
        <w:rPr>
          <w:color w:val="FF0000"/>
          <w:spacing w:val="-2"/>
        </w:rPr>
        <w:t xml:space="preserve"> </w:t>
      </w:r>
      <w:r w:rsidRPr="00220B75">
        <w:rPr>
          <w:color w:val="FF0000"/>
        </w:rPr>
        <w:t>shall</w:t>
      </w:r>
      <w:r w:rsidRPr="00220B75">
        <w:rPr>
          <w:color w:val="FF0000"/>
          <w:spacing w:val="-3"/>
        </w:rPr>
        <w:t xml:space="preserve"> </w:t>
      </w:r>
      <w:r w:rsidRPr="00220B75">
        <w:rPr>
          <w:color w:val="FF0000"/>
        </w:rPr>
        <w:t>not</w:t>
      </w:r>
      <w:r w:rsidRPr="00220B75">
        <w:rPr>
          <w:color w:val="FF0000"/>
          <w:spacing w:val="-3"/>
        </w:rPr>
        <w:t xml:space="preserve"> </w:t>
      </w:r>
      <w:r w:rsidRPr="00220B75">
        <w:rPr>
          <w:color w:val="FF0000"/>
        </w:rPr>
        <w:t>be</w:t>
      </w:r>
      <w:r w:rsidRPr="00220B75">
        <w:rPr>
          <w:color w:val="FF0000"/>
          <w:spacing w:val="-2"/>
        </w:rPr>
        <w:t xml:space="preserve"> </w:t>
      </w:r>
      <w:r w:rsidRPr="00220B75">
        <w:rPr>
          <w:color w:val="FF0000"/>
        </w:rPr>
        <w:t>accepted.</w:t>
      </w:r>
      <w:r w:rsidR="002E1BA2">
        <w:rPr>
          <w:color w:val="FF0000"/>
        </w:rPr>
        <w:t xml:space="preserve"> Similarly Late or delayed tenders are also not accepted for further evaluation. </w:t>
      </w:r>
    </w:p>
    <w:p w14:paraId="567DAC8A" w14:textId="77777777" w:rsidR="00F329C5" w:rsidRPr="00EB6076" w:rsidRDefault="00563460" w:rsidP="00076CA2">
      <w:pPr>
        <w:pStyle w:val="ListParagraph"/>
        <w:numPr>
          <w:ilvl w:val="1"/>
          <w:numId w:val="50"/>
        </w:numPr>
        <w:tabs>
          <w:tab w:val="left" w:pos="1106"/>
        </w:tabs>
        <w:spacing w:before="120"/>
        <w:ind w:hanging="854"/>
        <w:rPr>
          <w:b/>
        </w:rPr>
      </w:pPr>
      <w:r w:rsidRPr="00EB6076">
        <w:rPr>
          <w:b/>
          <w:u w:val="thick"/>
        </w:rPr>
        <w:t>Documents</w:t>
      </w:r>
      <w:r w:rsidRPr="00EB6076">
        <w:rPr>
          <w:b/>
          <w:spacing w:val="-1"/>
          <w:u w:val="thick"/>
        </w:rPr>
        <w:t xml:space="preserve"> </w:t>
      </w:r>
      <w:r w:rsidRPr="00EB6076">
        <w:rPr>
          <w:b/>
          <w:u w:val="thick"/>
        </w:rPr>
        <w:t>Establishing</w:t>
      </w:r>
      <w:r w:rsidRPr="00EB6076">
        <w:rPr>
          <w:b/>
          <w:spacing w:val="-1"/>
          <w:u w:val="thick"/>
        </w:rPr>
        <w:t xml:space="preserve"> </w:t>
      </w:r>
      <w:r w:rsidRPr="00EB6076">
        <w:rPr>
          <w:b/>
          <w:u w:val="thick"/>
        </w:rPr>
        <w:t>Goods'</w:t>
      </w:r>
      <w:r w:rsidRPr="00EB6076">
        <w:rPr>
          <w:b/>
          <w:spacing w:val="-3"/>
          <w:u w:val="thick"/>
        </w:rPr>
        <w:t xml:space="preserve"> </w:t>
      </w:r>
      <w:r w:rsidRPr="00EB6076">
        <w:rPr>
          <w:b/>
          <w:u w:val="thick"/>
        </w:rPr>
        <w:t>Eligibility</w:t>
      </w:r>
      <w:r w:rsidRPr="00EB6076">
        <w:rPr>
          <w:b/>
          <w:spacing w:val="-4"/>
          <w:u w:val="thick"/>
        </w:rPr>
        <w:t xml:space="preserve"> </w:t>
      </w:r>
      <w:r w:rsidRPr="00EB6076">
        <w:rPr>
          <w:b/>
          <w:u w:val="thick"/>
        </w:rPr>
        <w:t>and</w:t>
      </w:r>
      <w:r w:rsidRPr="00EB6076">
        <w:rPr>
          <w:b/>
          <w:spacing w:val="-1"/>
          <w:u w:val="thick"/>
        </w:rPr>
        <w:t xml:space="preserve"> </w:t>
      </w:r>
      <w:r w:rsidRPr="00EB6076">
        <w:rPr>
          <w:b/>
          <w:u w:val="thick"/>
        </w:rPr>
        <w:t>Conformity</w:t>
      </w:r>
      <w:r w:rsidRPr="00EB6076">
        <w:rPr>
          <w:b/>
          <w:spacing w:val="-5"/>
          <w:u w:val="thick"/>
        </w:rPr>
        <w:t xml:space="preserve"> </w:t>
      </w:r>
      <w:r w:rsidRPr="00EB6076">
        <w:rPr>
          <w:b/>
          <w:u w:val="thick"/>
        </w:rPr>
        <w:t>to Bidding</w:t>
      </w:r>
      <w:r w:rsidRPr="00EB6076">
        <w:rPr>
          <w:b/>
          <w:spacing w:val="-1"/>
          <w:u w:val="thick"/>
        </w:rPr>
        <w:t xml:space="preserve"> </w:t>
      </w:r>
      <w:r w:rsidRPr="00EB6076">
        <w:rPr>
          <w:b/>
          <w:u w:val="thick"/>
        </w:rPr>
        <w:t>Documents</w:t>
      </w:r>
    </w:p>
    <w:p w14:paraId="2E50FCA1" w14:textId="77777777" w:rsidR="00F329C5" w:rsidRPr="00EB6076" w:rsidRDefault="00563460" w:rsidP="00076CA2">
      <w:pPr>
        <w:pStyle w:val="ListParagraph"/>
        <w:numPr>
          <w:ilvl w:val="2"/>
          <w:numId w:val="50"/>
        </w:numPr>
        <w:tabs>
          <w:tab w:val="left" w:pos="1102"/>
        </w:tabs>
        <w:spacing w:before="97"/>
        <w:ind w:right="294" w:hanging="853"/>
      </w:pPr>
      <w:r w:rsidRPr="00EB6076">
        <w:lastRenderedPageBreak/>
        <w:t>To establish the goods’ eligibility, the documentary evidence of</w:t>
      </w:r>
      <w:r w:rsidRPr="00EB6076">
        <w:rPr>
          <w:spacing w:val="1"/>
        </w:rPr>
        <w:t xml:space="preserve"> </w:t>
      </w:r>
      <w:r w:rsidRPr="00EB6076">
        <w:t>the goods and services</w:t>
      </w:r>
      <w:r w:rsidRPr="00EB6076">
        <w:rPr>
          <w:spacing w:val="1"/>
        </w:rPr>
        <w:t xml:space="preserve"> </w:t>
      </w:r>
      <w:r w:rsidRPr="00EB6076">
        <w:t>eligibility shall consist of</w:t>
      </w:r>
      <w:r w:rsidRPr="00EB6076">
        <w:rPr>
          <w:spacing w:val="61"/>
        </w:rPr>
        <w:t xml:space="preserve"> </w:t>
      </w:r>
      <w:r w:rsidRPr="00EB6076">
        <w:t xml:space="preserve">a statement on the </w:t>
      </w:r>
      <w:r w:rsidRPr="00312161">
        <w:rPr>
          <w:b/>
          <w:bCs/>
        </w:rPr>
        <w:t>country of origin</w:t>
      </w:r>
      <w:r w:rsidRPr="00EB6076">
        <w:t xml:space="preserve"> of the goods and services</w:t>
      </w:r>
      <w:r w:rsidRPr="00EB6076">
        <w:rPr>
          <w:spacing w:val="1"/>
        </w:rPr>
        <w:t xml:space="preserve"> </w:t>
      </w:r>
      <w:r w:rsidRPr="00EB6076">
        <w:t>offered</w:t>
      </w:r>
      <w:r w:rsidRPr="00EB6076">
        <w:rPr>
          <w:spacing w:val="-1"/>
        </w:rPr>
        <w:t xml:space="preserve"> </w:t>
      </w:r>
      <w:r w:rsidRPr="00EB6076">
        <w:t>which</w:t>
      </w:r>
      <w:r w:rsidRPr="00EB6076">
        <w:rPr>
          <w:spacing w:val="-1"/>
        </w:rPr>
        <w:t xml:space="preserve"> </w:t>
      </w:r>
      <w:r w:rsidRPr="00EB6076">
        <w:t>shall be</w:t>
      </w:r>
      <w:r w:rsidRPr="00EB6076">
        <w:rPr>
          <w:spacing w:val="-1"/>
        </w:rPr>
        <w:t xml:space="preserve"> </w:t>
      </w:r>
      <w:r w:rsidRPr="00EB6076">
        <w:t>confirmed</w:t>
      </w:r>
      <w:r w:rsidRPr="00EB6076">
        <w:rPr>
          <w:spacing w:val="-3"/>
        </w:rPr>
        <w:t xml:space="preserve"> </w:t>
      </w:r>
      <w:r w:rsidRPr="00EB6076">
        <w:t>by</w:t>
      </w:r>
      <w:r w:rsidRPr="00EB6076">
        <w:rPr>
          <w:spacing w:val="-2"/>
        </w:rPr>
        <w:t xml:space="preserve"> </w:t>
      </w:r>
      <w:r w:rsidRPr="00EB6076">
        <w:t>a</w:t>
      </w:r>
      <w:r w:rsidRPr="00EB6076">
        <w:rPr>
          <w:spacing w:val="-1"/>
        </w:rPr>
        <w:t xml:space="preserve"> </w:t>
      </w:r>
      <w:r w:rsidRPr="00EB6076">
        <w:t>certificate</w:t>
      </w:r>
      <w:r w:rsidRPr="00EB6076">
        <w:rPr>
          <w:spacing w:val="-1"/>
        </w:rPr>
        <w:t xml:space="preserve"> </w:t>
      </w:r>
      <w:r w:rsidRPr="00EB6076">
        <w:t>of</w:t>
      </w:r>
      <w:r w:rsidRPr="00EB6076">
        <w:rPr>
          <w:spacing w:val="2"/>
        </w:rPr>
        <w:t xml:space="preserve"> </w:t>
      </w:r>
      <w:r w:rsidRPr="00EB6076">
        <w:t>origin</w:t>
      </w:r>
      <w:r w:rsidRPr="00EB6076">
        <w:rPr>
          <w:spacing w:val="-1"/>
        </w:rPr>
        <w:t xml:space="preserve"> </w:t>
      </w:r>
      <w:r w:rsidRPr="00EB6076">
        <w:t>at</w:t>
      </w:r>
      <w:r w:rsidRPr="00EB6076">
        <w:rPr>
          <w:spacing w:val="-2"/>
        </w:rPr>
        <w:t xml:space="preserve"> </w:t>
      </w:r>
      <w:r w:rsidRPr="00EB6076">
        <w:t>the</w:t>
      </w:r>
      <w:r w:rsidRPr="00EB6076">
        <w:rPr>
          <w:spacing w:val="-2"/>
        </w:rPr>
        <w:t xml:space="preserve"> </w:t>
      </w:r>
      <w:r w:rsidRPr="00EB6076">
        <w:t>time</w:t>
      </w:r>
      <w:r w:rsidRPr="00EB6076">
        <w:rPr>
          <w:spacing w:val="-3"/>
        </w:rPr>
        <w:t xml:space="preserve"> </w:t>
      </w:r>
      <w:r w:rsidRPr="00EB6076">
        <w:t>of</w:t>
      </w:r>
      <w:r w:rsidRPr="00EB6076">
        <w:rPr>
          <w:spacing w:val="1"/>
        </w:rPr>
        <w:t xml:space="preserve"> </w:t>
      </w:r>
      <w:r w:rsidRPr="00EB6076">
        <w:t>shipment.</w:t>
      </w:r>
    </w:p>
    <w:p w14:paraId="73F885CD" w14:textId="77777777" w:rsidR="00F329C5" w:rsidRPr="00EB6076" w:rsidRDefault="00563460" w:rsidP="00076CA2">
      <w:pPr>
        <w:pStyle w:val="ListParagraph"/>
        <w:numPr>
          <w:ilvl w:val="2"/>
          <w:numId w:val="50"/>
        </w:numPr>
        <w:tabs>
          <w:tab w:val="left" w:pos="1115"/>
        </w:tabs>
        <w:spacing w:before="120"/>
        <w:ind w:right="295" w:hanging="853"/>
      </w:pPr>
      <w:r w:rsidRPr="00EB6076">
        <w:t>To establish the conformity of the goods and services to the specifications and schedule of</w:t>
      </w:r>
      <w:r w:rsidRPr="00EB6076">
        <w:rPr>
          <w:spacing w:val="1"/>
        </w:rPr>
        <w:t xml:space="preserve"> </w:t>
      </w:r>
      <w:r w:rsidRPr="00EB6076">
        <w:t>requirements of the bidding document, the documentary evidence of conformity of the goods</w:t>
      </w:r>
      <w:r w:rsidRPr="00EB6076">
        <w:rPr>
          <w:spacing w:val="1"/>
        </w:rPr>
        <w:t xml:space="preserve"> </w:t>
      </w:r>
      <w:r w:rsidRPr="00EB6076">
        <w:t>and services to the bidding documents may be in the form of literature, drawings and data,</w:t>
      </w:r>
      <w:r w:rsidRPr="00EB6076">
        <w:rPr>
          <w:spacing w:val="1"/>
        </w:rPr>
        <w:t xml:space="preserve"> </w:t>
      </w:r>
      <w:r w:rsidRPr="00EB6076">
        <w:t>and</w:t>
      </w:r>
      <w:r w:rsidRPr="00EB6076">
        <w:rPr>
          <w:spacing w:val="-1"/>
        </w:rPr>
        <w:t xml:space="preserve"> </w:t>
      </w:r>
      <w:r w:rsidRPr="00EB6076">
        <w:t>shall consist</w:t>
      </w:r>
      <w:r w:rsidRPr="00EB6076">
        <w:rPr>
          <w:spacing w:val="-1"/>
        </w:rPr>
        <w:t xml:space="preserve"> </w:t>
      </w:r>
      <w:r w:rsidRPr="00EB6076">
        <w:t>of:</w:t>
      </w:r>
    </w:p>
    <w:p w14:paraId="2031F718" w14:textId="77777777" w:rsidR="00F329C5" w:rsidRPr="00EB6076" w:rsidRDefault="00563460" w:rsidP="00076CA2">
      <w:pPr>
        <w:pStyle w:val="ListParagraph"/>
        <w:numPr>
          <w:ilvl w:val="3"/>
          <w:numId w:val="50"/>
        </w:numPr>
        <w:tabs>
          <w:tab w:val="left" w:pos="1530"/>
        </w:tabs>
        <w:spacing w:before="128" w:line="232" w:lineRule="auto"/>
        <w:ind w:right="395"/>
      </w:pPr>
      <w:r w:rsidRPr="00EB6076">
        <w:t>A detailed description of the essential technical and performance characteristics of the</w:t>
      </w:r>
      <w:r w:rsidRPr="00EB6076">
        <w:rPr>
          <w:spacing w:val="1"/>
        </w:rPr>
        <w:t xml:space="preserve"> </w:t>
      </w:r>
      <w:r w:rsidRPr="00EB6076">
        <w:t>goods;</w:t>
      </w:r>
    </w:p>
    <w:p w14:paraId="37E123AB" w14:textId="2A699634" w:rsidR="00F329C5" w:rsidRPr="00EB6076" w:rsidRDefault="00563460" w:rsidP="00076CA2">
      <w:pPr>
        <w:pStyle w:val="ListParagraph"/>
        <w:numPr>
          <w:ilvl w:val="3"/>
          <w:numId w:val="50"/>
        </w:numPr>
        <w:tabs>
          <w:tab w:val="left" w:pos="1530"/>
        </w:tabs>
        <w:spacing w:before="101"/>
        <w:ind w:right="394" w:hanging="284"/>
      </w:pPr>
      <w:r w:rsidRPr="00EB6076">
        <w:t>A</w:t>
      </w:r>
      <w:r w:rsidRPr="00EB6076">
        <w:rPr>
          <w:spacing w:val="45"/>
        </w:rPr>
        <w:t xml:space="preserve"> </w:t>
      </w:r>
      <w:r w:rsidRPr="00EB6076">
        <w:t>list</w:t>
      </w:r>
      <w:r w:rsidRPr="00EB6076">
        <w:rPr>
          <w:spacing w:val="45"/>
        </w:rPr>
        <w:t xml:space="preserve"> </w:t>
      </w:r>
      <w:r w:rsidRPr="00EB6076">
        <w:t>giving</w:t>
      </w:r>
      <w:r w:rsidRPr="00EB6076">
        <w:rPr>
          <w:spacing w:val="46"/>
        </w:rPr>
        <w:t xml:space="preserve"> </w:t>
      </w:r>
      <w:r w:rsidRPr="00EB6076">
        <w:t>full</w:t>
      </w:r>
      <w:r w:rsidRPr="00EB6076">
        <w:rPr>
          <w:spacing w:val="45"/>
        </w:rPr>
        <w:t xml:space="preserve"> </w:t>
      </w:r>
      <w:r w:rsidRPr="00EB6076">
        <w:t>particulars,</w:t>
      </w:r>
      <w:r w:rsidRPr="00EB6076">
        <w:rPr>
          <w:spacing w:val="46"/>
        </w:rPr>
        <w:t xml:space="preserve"> </w:t>
      </w:r>
      <w:r w:rsidRPr="00EB6076">
        <w:t>including</w:t>
      </w:r>
      <w:r w:rsidRPr="00EB6076">
        <w:rPr>
          <w:spacing w:val="46"/>
        </w:rPr>
        <w:t xml:space="preserve"> </w:t>
      </w:r>
      <w:r w:rsidRPr="00EB6076">
        <w:t>available</w:t>
      </w:r>
      <w:r w:rsidRPr="00EB6076">
        <w:rPr>
          <w:spacing w:val="46"/>
        </w:rPr>
        <w:t xml:space="preserve"> </w:t>
      </w:r>
      <w:r w:rsidRPr="00EB6076">
        <w:t>sources</w:t>
      </w:r>
      <w:r w:rsidRPr="00EB6076">
        <w:rPr>
          <w:spacing w:val="44"/>
        </w:rPr>
        <w:t xml:space="preserve"> </w:t>
      </w:r>
      <w:r w:rsidRPr="00EB6076">
        <w:t>and</w:t>
      </w:r>
      <w:r w:rsidRPr="00EB6076">
        <w:rPr>
          <w:spacing w:val="44"/>
        </w:rPr>
        <w:t xml:space="preserve"> </w:t>
      </w:r>
      <w:r w:rsidRPr="00EB6076">
        <w:t>current</w:t>
      </w:r>
      <w:r w:rsidRPr="00EB6076">
        <w:rPr>
          <w:spacing w:val="45"/>
        </w:rPr>
        <w:t xml:space="preserve"> </w:t>
      </w:r>
      <w:r w:rsidRPr="00EB6076">
        <w:t>prices,</w:t>
      </w:r>
      <w:r w:rsidRPr="00EB6076">
        <w:rPr>
          <w:spacing w:val="45"/>
        </w:rPr>
        <w:t xml:space="preserve"> </w:t>
      </w:r>
      <w:r w:rsidRPr="00EB6076">
        <w:t>of</w:t>
      </w:r>
      <w:r w:rsidRPr="00EB6076">
        <w:rPr>
          <w:spacing w:val="47"/>
        </w:rPr>
        <w:t xml:space="preserve"> </w:t>
      </w:r>
      <w:r w:rsidRPr="00EB6076">
        <w:t>spare</w:t>
      </w:r>
      <w:r w:rsidRPr="00EB6076">
        <w:rPr>
          <w:spacing w:val="-59"/>
        </w:rPr>
        <w:t xml:space="preserve"> </w:t>
      </w:r>
      <w:r w:rsidRPr="00EB6076">
        <w:t>parts, special tools, etc., necessary for the proper and continuing functioning of the</w:t>
      </w:r>
      <w:r w:rsidRPr="00EB6076">
        <w:rPr>
          <w:spacing w:val="1"/>
        </w:rPr>
        <w:t xml:space="preserve"> </w:t>
      </w:r>
      <w:r w:rsidRPr="00EB6076">
        <w:t>goods during the warranty period following commencement of the use of the goods by</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in</w:t>
      </w:r>
      <w:r w:rsidRPr="00EB6076">
        <w:rPr>
          <w:spacing w:val="-2"/>
        </w:rPr>
        <w:t xml:space="preserve"> </w:t>
      </w:r>
      <w:r w:rsidRPr="00EB6076">
        <w:t>the Priced-</w:t>
      </w:r>
      <w:r w:rsidR="00312161" w:rsidRPr="00EB6076">
        <w:t>bid; and</w:t>
      </w:r>
    </w:p>
    <w:p w14:paraId="532229B1" w14:textId="77777777" w:rsidR="00F329C5" w:rsidRDefault="00563460" w:rsidP="00076CA2">
      <w:pPr>
        <w:pStyle w:val="ListParagraph"/>
        <w:numPr>
          <w:ilvl w:val="3"/>
          <w:numId w:val="50"/>
        </w:numPr>
        <w:tabs>
          <w:tab w:val="left" w:pos="1530"/>
        </w:tabs>
        <w:spacing w:before="97" w:line="237" w:lineRule="auto"/>
        <w:ind w:right="400" w:hanging="284"/>
      </w:pPr>
      <w:r w:rsidRPr="00EB6076">
        <w:t>An item-by-item commentary on the Purchaser's Technical Specifications demonstrating</w:t>
      </w:r>
      <w:r w:rsidRPr="00EB6076">
        <w:rPr>
          <w:spacing w:val="-59"/>
        </w:rPr>
        <w:t xml:space="preserve"> </w:t>
      </w:r>
      <w:r w:rsidRPr="00312161">
        <w:rPr>
          <w:b/>
          <w:bCs/>
        </w:rPr>
        <w:t>substantial</w:t>
      </w:r>
      <w:r w:rsidRPr="00312161">
        <w:rPr>
          <w:b/>
          <w:bCs/>
          <w:spacing w:val="1"/>
        </w:rPr>
        <w:t xml:space="preserve"> </w:t>
      </w:r>
      <w:r w:rsidRPr="00312161">
        <w:rPr>
          <w:b/>
          <w:bCs/>
        </w:rPr>
        <w:t>responsiveness</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goods</w:t>
      </w:r>
      <w:r w:rsidRPr="00EB6076">
        <w:rPr>
          <w:spacing w:val="1"/>
        </w:rPr>
        <w:t xml:space="preserve"> </w:t>
      </w:r>
      <w:r w:rsidRPr="00EB6076">
        <w:t>and</w:t>
      </w:r>
      <w:r w:rsidRPr="00EB6076">
        <w:rPr>
          <w:spacing w:val="1"/>
        </w:rPr>
        <w:t xml:space="preserve"> </w:t>
      </w:r>
      <w:r w:rsidRPr="00EB6076">
        <w:t>services</w:t>
      </w:r>
      <w:r w:rsidRPr="00EB6076">
        <w:rPr>
          <w:spacing w:val="1"/>
        </w:rPr>
        <w:t xml:space="preserve"> </w:t>
      </w:r>
      <w:r w:rsidRPr="00EB6076">
        <w:t>to</w:t>
      </w:r>
      <w:r w:rsidRPr="00EB6076">
        <w:rPr>
          <w:spacing w:val="1"/>
        </w:rPr>
        <w:t xml:space="preserve"> </w:t>
      </w:r>
      <w:r w:rsidRPr="00EB6076">
        <w:t>those</w:t>
      </w:r>
      <w:r w:rsidRPr="00EB6076">
        <w:rPr>
          <w:spacing w:val="1"/>
        </w:rPr>
        <w:t xml:space="preserve"> </w:t>
      </w:r>
      <w:r w:rsidRPr="00EB6076">
        <w:t>specifications</w:t>
      </w:r>
      <w:r w:rsidRPr="00EB6076">
        <w:rPr>
          <w:spacing w:val="1"/>
        </w:rPr>
        <w:t xml:space="preserve"> </w:t>
      </w:r>
      <w:r w:rsidRPr="00EB6076">
        <w:t>or</w:t>
      </w:r>
      <w:r w:rsidRPr="00EB6076">
        <w:rPr>
          <w:spacing w:val="1"/>
        </w:rPr>
        <w:t xml:space="preserve"> </w:t>
      </w:r>
      <w:r w:rsidRPr="00EB6076">
        <w:t>a</w:t>
      </w:r>
      <w:r w:rsidRPr="00EB6076">
        <w:rPr>
          <w:spacing w:val="-59"/>
        </w:rPr>
        <w:t xml:space="preserve"> </w:t>
      </w:r>
      <w:r w:rsidRPr="00EB6076">
        <w:t>statement</w:t>
      </w:r>
      <w:r w:rsidRPr="00EB6076">
        <w:rPr>
          <w:spacing w:val="-3"/>
        </w:rPr>
        <w:t xml:space="preserve"> </w:t>
      </w:r>
      <w:r w:rsidRPr="00EB6076">
        <w:t>of deviations</w:t>
      </w:r>
      <w:r w:rsidRPr="00EB6076">
        <w:rPr>
          <w:spacing w:val="-2"/>
        </w:rPr>
        <w:t xml:space="preserve"> </w:t>
      </w:r>
      <w:r w:rsidRPr="00EB6076">
        <w:t>and</w:t>
      </w:r>
      <w:r w:rsidRPr="00EB6076">
        <w:rPr>
          <w:spacing w:val="-2"/>
        </w:rPr>
        <w:t xml:space="preserve"> </w:t>
      </w:r>
      <w:r w:rsidRPr="00EB6076">
        <w:t>exceptions</w:t>
      </w:r>
      <w:r w:rsidRPr="00EB6076">
        <w:rPr>
          <w:spacing w:val="-1"/>
        </w:rPr>
        <w:t xml:space="preserve"> </w:t>
      </w:r>
      <w:r w:rsidRPr="00EB6076">
        <w:t>to</w:t>
      </w:r>
      <w:r w:rsidRPr="00EB6076">
        <w:rPr>
          <w:spacing w:val="-3"/>
        </w:rPr>
        <w:t xml:space="preserve"> </w:t>
      </w:r>
      <w:r w:rsidRPr="00EB6076">
        <w:t>the</w:t>
      </w:r>
      <w:r w:rsidRPr="00EB6076">
        <w:rPr>
          <w:spacing w:val="-4"/>
        </w:rPr>
        <w:t xml:space="preserve"> </w:t>
      </w:r>
      <w:r w:rsidRPr="00EB6076">
        <w:t>provisions</w:t>
      </w:r>
      <w:r w:rsidRPr="00EB6076">
        <w:rPr>
          <w:spacing w:val="-1"/>
        </w:rPr>
        <w:t xml:space="preserve"> </w:t>
      </w:r>
      <w:r w:rsidRPr="00EB6076">
        <w:t>of</w:t>
      </w:r>
      <w:r w:rsidRPr="00EB6076">
        <w:rPr>
          <w:spacing w:val="-1"/>
        </w:rPr>
        <w:t xml:space="preserve"> </w:t>
      </w:r>
      <w:r w:rsidRPr="00EB6076">
        <w:t>the</w:t>
      </w:r>
      <w:r w:rsidRPr="00EB6076">
        <w:rPr>
          <w:spacing w:val="-4"/>
        </w:rPr>
        <w:t xml:space="preserve"> </w:t>
      </w:r>
      <w:r w:rsidRPr="00EB6076">
        <w:t>Technical</w:t>
      </w:r>
      <w:r w:rsidRPr="00EB6076">
        <w:rPr>
          <w:spacing w:val="-1"/>
        </w:rPr>
        <w:t xml:space="preserve"> </w:t>
      </w:r>
      <w:r w:rsidRPr="00EB6076">
        <w:t>Specifications.</w:t>
      </w:r>
    </w:p>
    <w:p w14:paraId="315C5C4B" w14:textId="77777777" w:rsidR="00285F15" w:rsidRPr="00EB6076" w:rsidRDefault="00285F15" w:rsidP="00285F15">
      <w:pPr>
        <w:pStyle w:val="ListParagraph"/>
        <w:tabs>
          <w:tab w:val="left" w:pos="1530"/>
        </w:tabs>
        <w:spacing w:before="97" w:line="237" w:lineRule="auto"/>
        <w:ind w:left="1530" w:right="400" w:firstLine="0"/>
      </w:pPr>
    </w:p>
    <w:p w14:paraId="60A64B95" w14:textId="77777777" w:rsidR="00F329C5" w:rsidRPr="00EB6076" w:rsidRDefault="00563460" w:rsidP="00076CA2">
      <w:pPr>
        <w:pStyle w:val="ListParagraph"/>
        <w:numPr>
          <w:ilvl w:val="2"/>
          <w:numId w:val="50"/>
        </w:numPr>
        <w:tabs>
          <w:tab w:val="left" w:pos="1118"/>
        </w:tabs>
        <w:spacing w:before="65" w:line="256" w:lineRule="auto"/>
        <w:ind w:right="289" w:hanging="853"/>
      </w:pPr>
      <w:r w:rsidRPr="00EB6076">
        <w:t>For purposes of the commentary to be furnished pursuant to above, the Bidder shall note that</w:t>
      </w:r>
      <w:r w:rsidRPr="00EB6076">
        <w:rPr>
          <w:spacing w:val="-59"/>
        </w:rPr>
        <w:t xml:space="preserve"> </w:t>
      </w:r>
      <w:r w:rsidRPr="00EB6076">
        <w:t>standards for workmanship, material and equipment, designated by the Purchaser in its</w:t>
      </w:r>
      <w:r w:rsidRPr="00EB6076">
        <w:rPr>
          <w:spacing w:val="1"/>
        </w:rPr>
        <w:t xml:space="preserve"> </w:t>
      </w:r>
      <w:r w:rsidRPr="00EB6076">
        <w:t>Technical Specifications are intended to be descriptive only and not restrictive.</w:t>
      </w:r>
      <w:r w:rsidRPr="00EB6076">
        <w:rPr>
          <w:spacing w:val="1"/>
        </w:rPr>
        <w:t xml:space="preserve"> </w:t>
      </w:r>
      <w:r w:rsidRPr="00EB6076">
        <w:t>The</w:t>
      </w:r>
      <w:r w:rsidRPr="00EB6076">
        <w:rPr>
          <w:spacing w:val="1"/>
        </w:rPr>
        <w:t xml:space="preserve"> </w:t>
      </w:r>
      <w:r w:rsidRPr="00EB6076">
        <w:t>Bidder</w:t>
      </w:r>
      <w:r w:rsidRPr="00EB6076">
        <w:rPr>
          <w:spacing w:val="-59"/>
        </w:rPr>
        <w:t xml:space="preserve"> </w:t>
      </w:r>
      <w:r w:rsidRPr="00EB6076">
        <w:t>may</w:t>
      </w:r>
      <w:r w:rsidRPr="00EB6076">
        <w:rPr>
          <w:spacing w:val="43"/>
        </w:rPr>
        <w:t xml:space="preserve"> </w:t>
      </w:r>
      <w:r w:rsidRPr="00EB6076">
        <w:t>substitute</w:t>
      </w:r>
      <w:r w:rsidRPr="00EB6076">
        <w:rPr>
          <w:spacing w:val="12"/>
        </w:rPr>
        <w:t xml:space="preserve"> </w:t>
      </w:r>
      <w:r w:rsidRPr="00EB6076">
        <w:t>these</w:t>
      </w:r>
      <w:r w:rsidRPr="00EB6076">
        <w:rPr>
          <w:spacing w:val="13"/>
        </w:rPr>
        <w:t xml:space="preserve"> </w:t>
      </w:r>
      <w:r w:rsidRPr="00EB6076">
        <w:t>in</w:t>
      </w:r>
      <w:r w:rsidRPr="00EB6076">
        <w:rPr>
          <w:spacing w:val="14"/>
        </w:rPr>
        <w:t xml:space="preserve"> </w:t>
      </w:r>
      <w:r w:rsidRPr="00EB6076">
        <w:t>its</w:t>
      </w:r>
      <w:r w:rsidRPr="00EB6076">
        <w:rPr>
          <w:spacing w:val="16"/>
        </w:rPr>
        <w:t xml:space="preserve"> </w:t>
      </w:r>
      <w:r w:rsidRPr="00EB6076">
        <w:t>bid,</w:t>
      </w:r>
      <w:r w:rsidRPr="00EB6076">
        <w:rPr>
          <w:spacing w:val="16"/>
        </w:rPr>
        <w:t xml:space="preserve"> </w:t>
      </w:r>
      <w:r w:rsidRPr="00EB6076">
        <w:t>provided</w:t>
      </w:r>
      <w:r w:rsidRPr="00EB6076">
        <w:rPr>
          <w:spacing w:val="15"/>
        </w:rPr>
        <w:t xml:space="preserve"> </w:t>
      </w:r>
      <w:r w:rsidRPr="00EB6076">
        <w:t>that</w:t>
      </w:r>
      <w:r w:rsidRPr="00EB6076">
        <w:rPr>
          <w:spacing w:val="15"/>
        </w:rPr>
        <w:t xml:space="preserve"> </w:t>
      </w:r>
      <w:r w:rsidRPr="00EB6076">
        <w:t>it demonstrates</w:t>
      </w:r>
      <w:r w:rsidRPr="00EB6076">
        <w:rPr>
          <w:spacing w:val="12"/>
        </w:rPr>
        <w:t xml:space="preserve"> </w:t>
      </w:r>
      <w:r w:rsidRPr="00EB6076">
        <w:t>to</w:t>
      </w:r>
      <w:r w:rsidRPr="00EB6076">
        <w:rPr>
          <w:spacing w:val="13"/>
        </w:rPr>
        <w:t xml:space="preserve"> </w:t>
      </w:r>
      <w:r w:rsidRPr="00EB6076">
        <w:t>the</w:t>
      </w:r>
      <w:r w:rsidRPr="00EB6076">
        <w:rPr>
          <w:spacing w:val="12"/>
        </w:rPr>
        <w:t xml:space="preserve"> </w:t>
      </w:r>
      <w:r w:rsidRPr="00EB6076">
        <w:t>Purchaser's</w:t>
      </w:r>
      <w:r w:rsidRPr="00EB6076">
        <w:rPr>
          <w:spacing w:val="12"/>
        </w:rPr>
        <w:t xml:space="preserve"> </w:t>
      </w:r>
      <w:r w:rsidRPr="00EB6076">
        <w:t>satisfaction</w:t>
      </w:r>
      <w:r w:rsidR="008827D2" w:rsidRPr="00EB6076">
        <w:t xml:space="preserve"> </w:t>
      </w:r>
      <w:r w:rsidRPr="00EB6076">
        <w:t>that the substitutions ensure substantial equivalence to those designated in the Technical</w:t>
      </w:r>
      <w:r w:rsidRPr="00EB6076">
        <w:rPr>
          <w:spacing w:val="1"/>
        </w:rPr>
        <w:t xml:space="preserve"> </w:t>
      </w:r>
      <w:r w:rsidRPr="00EB6076">
        <w:t>Specifications.</w:t>
      </w:r>
    </w:p>
    <w:p w14:paraId="66AE7CA0" w14:textId="582D7DDC" w:rsidR="00F329C5" w:rsidRPr="00EB6076" w:rsidRDefault="008827D2" w:rsidP="00076CA2">
      <w:pPr>
        <w:pStyle w:val="Heading5"/>
        <w:numPr>
          <w:ilvl w:val="2"/>
          <w:numId w:val="50"/>
        </w:numPr>
        <w:tabs>
          <w:tab w:val="left" w:pos="1053"/>
        </w:tabs>
        <w:spacing w:before="122"/>
        <w:ind w:left="1052" w:hanging="801"/>
      </w:pPr>
      <w:r w:rsidRPr="00EB6076">
        <w:t>Bids with offers for alternate/makes/models in deviation to bid specifications will not be accepted</w:t>
      </w:r>
      <w:r w:rsidR="00220B75">
        <w:t>.</w:t>
      </w:r>
      <w:r w:rsidR="00285F15">
        <w:t xml:space="preserve"> It shall be the responsibility of the Bidder to prepare a statement conforming issues at 1.15.3 above and the same statement with detailed specification comparison has to be enclosed with the technical bid. </w:t>
      </w:r>
    </w:p>
    <w:p w14:paraId="4EEFFCBC" w14:textId="7630FB7E" w:rsidR="00F329C5" w:rsidRPr="00EB6076" w:rsidRDefault="00563460" w:rsidP="00076CA2">
      <w:pPr>
        <w:pStyle w:val="ListParagraph"/>
        <w:numPr>
          <w:ilvl w:val="1"/>
          <w:numId w:val="49"/>
        </w:numPr>
        <w:tabs>
          <w:tab w:val="left" w:pos="928"/>
        </w:tabs>
        <w:spacing w:before="124"/>
        <w:ind w:hanging="676"/>
        <w:rPr>
          <w:b/>
        </w:rPr>
      </w:pPr>
      <w:r w:rsidRPr="00EB6076">
        <w:rPr>
          <w:b/>
          <w:u w:val="thick" w:color="FF0000"/>
        </w:rPr>
        <w:t>Bid</w:t>
      </w:r>
      <w:r w:rsidR="006772C9">
        <w:rPr>
          <w:b/>
          <w:spacing w:val="-4"/>
          <w:u w:val="thick" w:color="FF0000"/>
        </w:rPr>
        <w:t xml:space="preserve"> </w:t>
      </w:r>
      <w:r w:rsidRPr="00EB6076">
        <w:rPr>
          <w:b/>
          <w:u w:val="thick" w:color="FF0000"/>
        </w:rPr>
        <w:t>Security</w:t>
      </w:r>
      <w:r w:rsidR="006772C9">
        <w:rPr>
          <w:b/>
          <w:u w:val="thick" w:color="FF0000"/>
        </w:rPr>
        <w:t xml:space="preserve"> </w:t>
      </w:r>
      <w:r w:rsidRPr="00EB6076">
        <w:rPr>
          <w:b/>
          <w:u w:val="thick" w:color="FF0000"/>
        </w:rPr>
        <w:t>/</w:t>
      </w:r>
      <w:r w:rsidR="006772C9">
        <w:rPr>
          <w:b/>
          <w:u w:val="thick" w:color="FF0000"/>
        </w:rPr>
        <w:t xml:space="preserve"> </w:t>
      </w:r>
      <w:proofErr w:type="gramStart"/>
      <w:r w:rsidRPr="00EB6076">
        <w:rPr>
          <w:b/>
          <w:u w:val="thick" w:color="FF0000"/>
        </w:rPr>
        <w:t>EMD</w:t>
      </w:r>
      <w:r w:rsidRPr="00EB6076">
        <w:rPr>
          <w:b/>
          <w:spacing w:val="-2"/>
          <w:u w:val="thick" w:color="FF0000"/>
        </w:rPr>
        <w:t xml:space="preserve"> </w:t>
      </w:r>
      <w:r w:rsidRPr="00EB6076">
        <w:rPr>
          <w:b/>
        </w:rPr>
        <w:t>:</w:t>
      </w:r>
      <w:proofErr w:type="gramEnd"/>
    </w:p>
    <w:p w14:paraId="67BFA6BD" w14:textId="32F29B11" w:rsidR="00F329C5" w:rsidRPr="00EB6076" w:rsidRDefault="00563460">
      <w:pPr>
        <w:pStyle w:val="BodyText"/>
        <w:spacing w:before="102"/>
        <w:ind w:left="1105" w:right="286"/>
        <w:jc w:val="both"/>
        <w:rPr>
          <w:strike/>
        </w:rPr>
      </w:pPr>
      <w:r w:rsidRPr="00312161">
        <w:t>It may kindly be noted that</w:t>
      </w:r>
      <w:r w:rsidRPr="00312161">
        <w:rPr>
          <w:spacing w:val="1"/>
        </w:rPr>
        <w:t xml:space="preserve"> </w:t>
      </w:r>
      <w:r w:rsidR="004D24BD" w:rsidRPr="004D24BD">
        <w:rPr>
          <w:b/>
          <w:bCs/>
          <w:spacing w:val="1"/>
        </w:rPr>
        <w:t xml:space="preserve">Technical </w:t>
      </w:r>
      <w:r w:rsidR="006772C9">
        <w:rPr>
          <w:b/>
          <w:bCs/>
        </w:rPr>
        <w:t>B</w:t>
      </w:r>
      <w:r w:rsidR="004D24BD" w:rsidRPr="004D24BD">
        <w:rPr>
          <w:b/>
          <w:bCs/>
        </w:rPr>
        <w:t>id (Part-I</w:t>
      </w:r>
      <w:proofErr w:type="gramStart"/>
      <w:r w:rsidR="004D24BD" w:rsidRPr="004D24BD">
        <w:rPr>
          <w:b/>
          <w:bCs/>
        </w:rPr>
        <w:t>)</w:t>
      </w:r>
      <w:r w:rsidR="004D24BD">
        <w:t xml:space="preserve"> </w:t>
      </w:r>
      <w:r w:rsidRPr="00312161">
        <w:t xml:space="preserve"> </w:t>
      </w:r>
      <w:r w:rsidR="004D24BD">
        <w:t>shall</w:t>
      </w:r>
      <w:proofErr w:type="gramEnd"/>
      <w:r w:rsidR="004D24BD">
        <w:t xml:space="preserve"> be accompanied either with a </w:t>
      </w:r>
      <w:r w:rsidR="004D24BD" w:rsidRPr="004D24BD">
        <w:rPr>
          <w:b/>
          <w:bCs/>
        </w:rPr>
        <w:t>Bid</w:t>
      </w:r>
      <w:r w:rsidR="004D24BD" w:rsidRPr="004D24BD">
        <w:rPr>
          <w:b/>
          <w:bCs/>
          <w:spacing w:val="-1"/>
        </w:rPr>
        <w:t xml:space="preserve"> </w:t>
      </w:r>
      <w:r w:rsidR="004D24BD" w:rsidRPr="004D24BD">
        <w:rPr>
          <w:b/>
          <w:bCs/>
        </w:rPr>
        <w:t>Securing</w:t>
      </w:r>
      <w:r w:rsidR="004D24BD" w:rsidRPr="004D24BD">
        <w:rPr>
          <w:b/>
          <w:bCs/>
          <w:spacing w:val="-1"/>
        </w:rPr>
        <w:t xml:space="preserve"> </w:t>
      </w:r>
      <w:r w:rsidR="004D24BD" w:rsidRPr="004D24BD">
        <w:rPr>
          <w:b/>
          <w:bCs/>
        </w:rPr>
        <w:t>Declaration(BSD)</w:t>
      </w:r>
      <w:r w:rsidR="004D24BD">
        <w:rPr>
          <w:b/>
          <w:bCs/>
        </w:rPr>
        <w:t xml:space="preserve"> </w:t>
      </w:r>
      <w:r w:rsidR="00312161" w:rsidRPr="00312161">
        <w:rPr>
          <w:b/>
          <w:bCs/>
          <w:color w:val="FF0000"/>
        </w:rPr>
        <w:t xml:space="preserve">or </w:t>
      </w:r>
      <w:r w:rsidR="006772C9" w:rsidRPr="004D24BD">
        <w:rPr>
          <w:b/>
          <w:bCs/>
        </w:rPr>
        <w:t>Earnest</w:t>
      </w:r>
      <w:r w:rsidR="004D24BD" w:rsidRPr="004D24BD">
        <w:rPr>
          <w:b/>
          <w:bCs/>
        </w:rPr>
        <w:t xml:space="preserve"> Money Deposit (</w:t>
      </w:r>
      <w:r w:rsidRPr="004D24BD">
        <w:rPr>
          <w:b/>
          <w:bCs/>
        </w:rPr>
        <w:t>EMD</w:t>
      </w:r>
      <w:r w:rsidR="004D24BD" w:rsidRPr="004D24BD">
        <w:rPr>
          <w:b/>
          <w:bCs/>
        </w:rPr>
        <w:t>)</w:t>
      </w:r>
      <w:r w:rsidRPr="004D24BD">
        <w:t xml:space="preserve"> </w:t>
      </w:r>
      <w:r w:rsidRPr="00312161">
        <w:t>as indicated at page No.</w:t>
      </w:r>
      <w:r w:rsidRPr="00EB6076">
        <w:rPr>
          <w:strike/>
        </w:rPr>
        <w:t xml:space="preserve"> </w:t>
      </w:r>
      <w:r w:rsidRPr="00312161">
        <w:t>2</w:t>
      </w:r>
      <w:r w:rsidR="00312161">
        <w:t>.</w:t>
      </w:r>
      <w:r w:rsidR="00312161" w:rsidRPr="00312161">
        <w:t xml:space="preserve"> </w:t>
      </w:r>
      <w:r w:rsidRPr="00312161">
        <w:t xml:space="preserve"> </w:t>
      </w:r>
      <w:r w:rsidR="00312161" w:rsidRPr="002E1BA2">
        <w:t>I</w:t>
      </w:r>
      <w:r w:rsidRPr="002E1BA2">
        <w:t>n</w:t>
      </w:r>
      <w:r w:rsidRPr="002E1BA2">
        <w:rPr>
          <w:spacing w:val="1"/>
        </w:rPr>
        <w:t xml:space="preserve"> </w:t>
      </w:r>
      <w:r w:rsidRPr="002E1BA2">
        <w:t>case foreign bidders and</w:t>
      </w:r>
      <w:r w:rsidRPr="002E1BA2">
        <w:rPr>
          <w:spacing w:val="1"/>
        </w:rPr>
        <w:t xml:space="preserve"> </w:t>
      </w:r>
      <w:r w:rsidRPr="002E1BA2">
        <w:t>Bid Securing Declaration Form as per the FORM-3 in case Indian</w:t>
      </w:r>
      <w:r w:rsidRPr="002E1BA2">
        <w:rPr>
          <w:spacing w:val="1"/>
        </w:rPr>
        <w:t xml:space="preserve"> </w:t>
      </w:r>
      <w:r w:rsidRPr="002E1BA2">
        <w:t>bidders. Bids not accompanied by Earnest Money Deposit / bid securing declaration will be</w:t>
      </w:r>
      <w:r w:rsidRPr="002E1BA2">
        <w:rPr>
          <w:spacing w:val="1"/>
        </w:rPr>
        <w:t xml:space="preserve"> </w:t>
      </w:r>
      <w:r w:rsidRPr="002E1BA2">
        <w:t>summarily</w:t>
      </w:r>
      <w:r w:rsidRPr="002E1BA2">
        <w:rPr>
          <w:spacing w:val="-2"/>
        </w:rPr>
        <w:t xml:space="preserve"> </w:t>
      </w:r>
      <w:r w:rsidRPr="002E1BA2">
        <w:t>rejected and</w:t>
      </w:r>
      <w:r w:rsidR="002E1BA2">
        <w:t xml:space="preserve"> not considered for further evaluation. </w:t>
      </w:r>
    </w:p>
    <w:p w14:paraId="3E6C96D3" w14:textId="35AAEC24" w:rsidR="00F329C5" w:rsidRPr="002E1BA2" w:rsidRDefault="00563460" w:rsidP="00076CA2">
      <w:pPr>
        <w:pStyle w:val="ListParagraph"/>
        <w:numPr>
          <w:ilvl w:val="2"/>
          <w:numId w:val="49"/>
        </w:numPr>
        <w:tabs>
          <w:tab w:val="left" w:pos="1052"/>
        </w:tabs>
        <w:spacing w:before="113" w:line="259" w:lineRule="auto"/>
        <w:ind w:left="1105" w:right="291" w:hanging="853"/>
      </w:pPr>
      <w:r w:rsidRPr="00312161">
        <w:t>The Bidder shall furnish, as part of its</w:t>
      </w:r>
      <w:r w:rsidR="004D24BD">
        <w:t xml:space="preserve"> Technical Bid a</w:t>
      </w:r>
      <w:r w:rsidR="00312161">
        <w:t xml:space="preserve"> </w:t>
      </w:r>
      <w:r w:rsidR="00312161" w:rsidRPr="00312161">
        <w:rPr>
          <w:b/>
          <w:bCs/>
        </w:rPr>
        <w:t>Bid</w:t>
      </w:r>
      <w:r w:rsidR="00312161" w:rsidRPr="00312161">
        <w:rPr>
          <w:b/>
          <w:bCs/>
          <w:spacing w:val="-1"/>
        </w:rPr>
        <w:t xml:space="preserve"> </w:t>
      </w:r>
      <w:r w:rsidR="00312161" w:rsidRPr="00312161">
        <w:rPr>
          <w:b/>
          <w:bCs/>
        </w:rPr>
        <w:t>Securing</w:t>
      </w:r>
      <w:r w:rsidR="00312161" w:rsidRPr="00312161">
        <w:rPr>
          <w:b/>
          <w:bCs/>
          <w:spacing w:val="-1"/>
        </w:rPr>
        <w:t xml:space="preserve"> </w:t>
      </w:r>
      <w:proofErr w:type="gramStart"/>
      <w:r w:rsidR="00312161" w:rsidRPr="00312161">
        <w:rPr>
          <w:b/>
          <w:bCs/>
        </w:rPr>
        <w:t>Declaration(</w:t>
      </w:r>
      <w:proofErr w:type="gramEnd"/>
      <w:r w:rsidR="00312161" w:rsidRPr="00312161">
        <w:rPr>
          <w:b/>
          <w:bCs/>
        </w:rPr>
        <w:t>BSD)</w:t>
      </w:r>
      <w:r w:rsidR="00312161">
        <w:rPr>
          <w:b/>
          <w:bCs/>
        </w:rPr>
        <w:t xml:space="preserve"> </w:t>
      </w:r>
      <w:r w:rsidR="00312161" w:rsidRPr="00312161">
        <w:rPr>
          <w:b/>
          <w:bCs/>
          <w:color w:val="FF0000"/>
        </w:rPr>
        <w:t xml:space="preserve">or </w:t>
      </w:r>
      <w:r w:rsidR="00312161">
        <w:rPr>
          <w:b/>
          <w:bCs/>
        </w:rPr>
        <w:t>Bid S</w:t>
      </w:r>
      <w:r w:rsidRPr="00312161">
        <w:rPr>
          <w:b/>
          <w:bCs/>
        </w:rPr>
        <w:t>ecurity (BS)</w:t>
      </w:r>
      <w:r w:rsidRPr="00312161">
        <w:t xml:space="preserve"> for an amount as specified in </w:t>
      </w:r>
      <w:r w:rsidR="004D24BD" w:rsidRPr="00312161">
        <w:t>the</w:t>
      </w:r>
      <w:r w:rsidR="00220B75">
        <w:t xml:space="preserve"> Invitation </w:t>
      </w:r>
      <w:r w:rsidRPr="00312161">
        <w:t>for Bids.</w:t>
      </w:r>
      <w:r w:rsidRPr="00EB6076">
        <w:rPr>
          <w:strike/>
        </w:rPr>
        <w:t xml:space="preserve"> </w:t>
      </w:r>
      <w:r w:rsidRPr="002E1BA2">
        <w:t>In the case of foreign bidders, the BS shall be submitted either by the</w:t>
      </w:r>
      <w:r w:rsidRPr="002E1BA2">
        <w:rPr>
          <w:spacing w:val="1"/>
        </w:rPr>
        <w:t xml:space="preserve"> </w:t>
      </w:r>
      <w:r w:rsidRPr="002E1BA2">
        <w:t>principal or by the Indian agent and in the case of indigenous bidders; the BS shall be</w:t>
      </w:r>
      <w:r w:rsidRPr="002E1BA2">
        <w:rPr>
          <w:spacing w:val="1"/>
        </w:rPr>
        <w:t xml:space="preserve"> </w:t>
      </w:r>
      <w:r w:rsidRPr="002E1BA2">
        <w:t>submitted</w:t>
      </w:r>
      <w:r w:rsidRPr="002E1BA2">
        <w:rPr>
          <w:spacing w:val="-1"/>
        </w:rPr>
        <w:t xml:space="preserve"> </w:t>
      </w:r>
      <w:r w:rsidRPr="002E1BA2">
        <w:t>by</w:t>
      </w:r>
      <w:r w:rsidRPr="002E1BA2">
        <w:rPr>
          <w:spacing w:val="-2"/>
        </w:rPr>
        <w:t xml:space="preserve"> </w:t>
      </w:r>
      <w:r w:rsidRPr="002E1BA2">
        <w:t>the</w:t>
      </w:r>
      <w:r w:rsidRPr="002E1BA2">
        <w:rPr>
          <w:spacing w:val="-6"/>
        </w:rPr>
        <w:t xml:space="preserve"> </w:t>
      </w:r>
      <w:r w:rsidRPr="002E1BA2">
        <w:t>manufacturer</w:t>
      </w:r>
      <w:r w:rsidRPr="002E1BA2">
        <w:rPr>
          <w:spacing w:val="1"/>
        </w:rPr>
        <w:t xml:space="preserve"> </w:t>
      </w:r>
      <w:r w:rsidRPr="002E1BA2">
        <w:t>or</w:t>
      </w:r>
      <w:r w:rsidRPr="002E1BA2">
        <w:rPr>
          <w:spacing w:val="-2"/>
        </w:rPr>
        <w:t xml:space="preserve"> </w:t>
      </w:r>
      <w:r w:rsidRPr="002E1BA2">
        <w:t>their</w:t>
      </w:r>
      <w:r w:rsidRPr="002E1BA2">
        <w:rPr>
          <w:spacing w:val="-1"/>
        </w:rPr>
        <w:t xml:space="preserve"> </w:t>
      </w:r>
      <w:r w:rsidRPr="002E1BA2">
        <w:t>specifically</w:t>
      </w:r>
      <w:r w:rsidRPr="002E1BA2">
        <w:rPr>
          <w:spacing w:val="1"/>
        </w:rPr>
        <w:t xml:space="preserve"> </w:t>
      </w:r>
      <w:r w:rsidRPr="002E1BA2">
        <w:t>authorized</w:t>
      </w:r>
      <w:r w:rsidRPr="002E1BA2">
        <w:rPr>
          <w:spacing w:val="-1"/>
        </w:rPr>
        <w:t xml:space="preserve"> </w:t>
      </w:r>
      <w:r w:rsidRPr="002E1BA2">
        <w:t>dealer/bidder.</w:t>
      </w:r>
    </w:p>
    <w:p w14:paraId="66E2E149" w14:textId="233C6089" w:rsidR="00F329C5" w:rsidRPr="002E1BA2" w:rsidRDefault="00563460" w:rsidP="00076CA2">
      <w:pPr>
        <w:pStyle w:val="ListParagraph"/>
        <w:numPr>
          <w:ilvl w:val="2"/>
          <w:numId w:val="49"/>
        </w:numPr>
        <w:tabs>
          <w:tab w:val="left" w:pos="1152"/>
        </w:tabs>
        <w:spacing w:before="100"/>
        <w:ind w:left="1105" w:right="289" w:hanging="853"/>
        <w:rPr>
          <w:i/>
          <w:iCs/>
        </w:rPr>
      </w:pPr>
      <w:r w:rsidRPr="00312161">
        <w:tab/>
        <w:t>The bid security is required to protect the Purchaser against the risk of Bidder's conduct,</w:t>
      </w:r>
      <w:r w:rsidRPr="00312161">
        <w:rPr>
          <w:spacing w:val="1"/>
        </w:rPr>
        <w:t xml:space="preserve"> </w:t>
      </w:r>
      <w:r w:rsidRPr="00312161">
        <w:t>which would warrant the security's forfeiture.   Bid security, in forms as mentioned in 1.16.3</w:t>
      </w:r>
      <w:r w:rsidRPr="00312161">
        <w:rPr>
          <w:spacing w:val="1"/>
        </w:rPr>
        <w:t xml:space="preserve"> </w:t>
      </w:r>
      <w:r w:rsidRPr="00312161">
        <w:t xml:space="preserve">(a), (b), (c) should physically reach the office </w:t>
      </w:r>
      <w:r w:rsidR="00220B75">
        <w:t xml:space="preserve">of </w:t>
      </w:r>
      <w:r w:rsidR="002E1BA2">
        <w:t xml:space="preserve">the PMC or </w:t>
      </w:r>
      <w:proofErr w:type="gramStart"/>
      <w:r w:rsidR="002E1BA2">
        <w:t>foundation  along</w:t>
      </w:r>
      <w:proofErr w:type="gramEnd"/>
      <w:r w:rsidR="002E1BA2">
        <w:t xml:space="preserve"> with the technical bid. </w:t>
      </w:r>
      <w:r w:rsidRPr="00312161">
        <w:t xml:space="preserve">If </w:t>
      </w:r>
      <w:r w:rsidR="002E1BA2">
        <w:t xml:space="preserve">the </w:t>
      </w:r>
      <w:r w:rsidRPr="00312161">
        <w:t xml:space="preserve">bid security </w:t>
      </w:r>
      <w:r w:rsidR="002E1BA2">
        <w:t xml:space="preserve">or the BSD </w:t>
      </w:r>
      <w:r w:rsidRPr="00312161">
        <w:t>is not physically available</w:t>
      </w:r>
      <w:r w:rsidR="002E1BA2">
        <w:t xml:space="preserve"> inside the technical bid</w:t>
      </w:r>
      <w:r w:rsidRPr="00312161">
        <w:t>,</w:t>
      </w:r>
      <w:r w:rsidRPr="00312161">
        <w:rPr>
          <w:spacing w:val="1"/>
        </w:rPr>
        <w:t xml:space="preserve"> </w:t>
      </w:r>
      <w:r w:rsidRPr="00312161">
        <w:t>the</w:t>
      </w:r>
      <w:r w:rsidRPr="00312161">
        <w:rPr>
          <w:spacing w:val="-1"/>
        </w:rPr>
        <w:t xml:space="preserve"> </w:t>
      </w:r>
      <w:r w:rsidRPr="00312161">
        <w:t xml:space="preserve">bid will be rejected </w:t>
      </w:r>
      <w:r w:rsidRPr="00220B75">
        <w:rPr>
          <w:i/>
          <w:iCs/>
        </w:rPr>
        <w:t>ab-</w:t>
      </w:r>
      <w:r w:rsidRPr="002E1BA2">
        <w:rPr>
          <w:i/>
          <w:iCs/>
        </w:rPr>
        <w:t>initio</w:t>
      </w:r>
      <w:r w:rsidR="00220B75" w:rsidRPr="002E1BA2">
        <w:rPr>
          <w:i/>
          <w:iCs/>
        </w:rPr>
        <w:t>.</w:t>
      </w:r>
      <w:r w:rsidR="002E1BA2" w:rsidRPr="002E1BA2">
        <w:rPr>
          <w:i/>
          <w:iCs/>
        </w:rPr>
        <w:t xml:space="preserve"> Explanations like Bid security is available </w:t>
      </w:r>
      <w:r w:rsidR="00285F15">
        <w:rPr>
          <w:i/>
          <w:iCs/>
        </w:rPr>
        <w:t>inside</w:t>
      </w:r>
      <w:r w:rsidR="002E1BA2" w:rsidRPr="002E1BA2">
        <w:rPr>
          <w:i/>
          <w:iCs/>
        </w:rPr>
        <w:t xml:space="preserve"> the price bid, </w:t>
      </w:r>
      <w:proofErr w:type="gramStart"/>
      <w:r w:rsidR="002E1BA2" w:rsidRPr="002E1BA2">
        <w:rPr>
          <w:i/>
          <w:iCs/>
        </w:rPr>
        <w:t>Bid</w:t>
      </w:r>
      <w:proofErr w:type="gramEnd"/>
      <w:r w:rsidR="002E1BA2" w:rsidRPr="002E1BA2">
        <w:rPr>
          <w:i/>
          <w:iCs/>
        </w:rPr>
        <w:t xml:space="preserve"> security will be provided on demand while a copy of the bid security is attached to the bid, </w:t>
      </w:r>
      <w:r w:rsidR="00285F15">
        <w:rPr>
          <w:i/>
          <w:iCs/>
        </w:rPr>
        <w:t>adjustment</w:t>
      </w:r>
      <w:r w:rsidR="002E1BA2" w:rsidRPr="002E1BA2">
        <w:rPr>
          <w:i/>
          <w:iCs/>
        </w:rPr>
        <w:t xml:space="preserve"> of bid security against the payment due if any from the Foundation/ </w:t>
      </w:r>
      <w:proofErr w:type="spellStart"/>
      <w:r w:rsidR="002E1BA2" w:rsidRPr="002E1BA2">
        <w:rPr>
          <w:i/>
          <w:iCs/>
        </w:rPr>
        <w:t>etc</w:t>
      </w:r>
      <w:proofErr w:type="spellEnd"/>
      <w:r w:rsidR="002E1BA2" w:rsidRPr="002E1BA2">
        <w:rPr>
          <w:i/>
          <w:iCs/>
        </w:rPr>
        <w:t xml:space="preserve"> shall not be </w:t>
      </w:r>
      <w:r w:rsidR="00285F15">
        <w:rPr>
          <w:i/>
          <w:iCs/>
        </w:rPr>
        <w:t>accepted</w:t>
      </w:r>
      <w:r w:rsidR="002E1BA2" w:rsidRPr="002E1BA2">
        <w:rPr>
          <w:i/>
          <w:iCs/>
        </w:rPr>
        <w:t xml:space="preserve">. Such bids shall be treated as </w:t>
      </w:r>
      <w:proofErr w:type="spellStart"/>
      <w:r w:rsidR="002E1BA2" w:rsidRPr="002E1BA2">
        <w:rPr>
          <w:i/>
          <w:iCs/>
        </w:rPr>
        <w:t>non responsive</w:t>
      </w:r>
      <w:proofErr w:type="spellEnd"/>
      <w:r w:rsidR="002E1BA2" w:rsidRPr="002E1BA2">
        <w:rPr>
          <w:i/>
          <w:iCs/>
        </w:rPr>
        <w:t xml:space="preserve"> as received without any Bid security.  </w:t>
      </w:r>
    </w:p>
    <w:p w14:paraId="28E9960C" w14:textId="77777777" w:rsidR="00F329C5" w:rsidRPr="003301F9" w:rsidRDefault="00563460" w:rsidP="00076CA2">
      <w:pPr>
        <w:pStyle w:val="ListParagraph"/>
        <w:numPr>
          <w:ilvl w:val="2"/>
          <w:numId w:val="49"/>
        </w:numPr>
        <w:tabs>
          <w:tab w:val="left" w:pos="1071"/>
        </w:tabs>
        <w:spacing w:before="135" w:line="259" w:lineRule="auto"/>
        <w:ind w:left="1105" w:right="292" w:hanging="853"/>
      </w:pPr>
      <w:r w:rsidRPr="00312161">
        <w:t xml:space="preserve">The bid security shall be in </w:t>
      </w:r>
      <w:r w:rsidRPr="00312161">
        <w:rPr>
          <w:b/>
          <w:bCs/>
        </w:rPr>
        <w:t>Indian Rupees</w:t>
      </w:r>
      <w:r w:rsidRPr="00312161">
        <w:t xml:space="preserve"> for offers received for supply within </w:t>
      </w:r>
      <w:r w:rsidRPr="003301F9">
        <w:t xml:space="preserve">India </w:t>
      </w:r>
      <w:r w:rsidRPr="003301F9">
        <w:lastRenderedPageBreak/>
        <w:t>and</w:t>
      </w:r>
      <w:r w:rsidRPr="003301F9">
        <w:rPr>
          <w:spacing w:val="1"/>
        </w:rPr>
        <w:t xml:space="preserve"> </w:t>
      </w:r>
      <w:r w:rsidRPr="003301F9">
        <w:t>denominated in the currency of the bid or in any freely convertible foreign exchange in the</w:t>
      </w:r>
      <w:r w:rsidRPr="003301F9">
        <w:rPr>
          <w:spacing w:val="1"/>
        </w:rPr>
        <w:t xml:space="preserve"> </w:t>
      </w:r>
      <w:r w:rsidRPr="003301F9">
        <w:t>case of offers received for supplies from foreign countries in equivalent Indian Rupees. The</w:t>
      </w:r>
      <w:r w:rsidRPr="003301F9">
        <w:rPr>
          <w:spacing w:val="1"/>
        </w:rPr>
        <w:t xml:space="preserve"> </w:t>
      </w:r>
      <w:r w:rsidRPr="003301F9">
        <w:t>bid</w:t>
      </w:r>
      <w:r w:rsidRPr="003301F9">
        <w:rPr>
          <w:spacing w:val="-1"/>
        </w:rPr>
        <w:t xml:space="preserve"> </w:t>
      </w:r>
      <w:r w:rsidRPr="003301F9">
        <w:t>security</w:t>
      </w:r>
      <w:r w:rsidRPr="003301F9">
        <w:rPr>
          <w:spacing w:val="-2"/>
        </w:rPr>
        <w:t xml:space="preserve"> </w:t>
      </w:r>
      <w:r w:rsidRPr="003301F9">
        <w:t>shall</w:t>
      </w:r>
      <w:r w:rsidRPr="003301F9">
        <w:rPr>
          <w:spacing w:val="-1"/>
        </w:rPr>
        <w:t xml:space="preserve"> </w:t>
      </w:r>
      <w:r w:rsidRPr="003301F9">
        <w:t>be in</w:t>
      </w:r>
      <w:r w:rsidRPr="003301F9">
        <w:rPr>
          <w:spacing w:val="-2"/>
        </w:rPr>
        <w:t xml:space="preserve"> </w:t>
      </w:r>
      <w:r w:rsidRPr="003301F9">
        <w:t>one of</w:t>
      </w:r>
      <w:r w:rsidRPr="003301F9">
        <w:rPr>
          <w:spacing w:val="2"/>
        </w:rPr>
        <w:t xml:space="preserve"> </w:t>
      </w:r>
      <w:r w:rsidRPr="003301F9">
        <w:t>the</w:t>
      </w:r>
      <w:r w:rsidRPr="003301F9">
        <w:rPr>
          <w:spacing w:val="-6"/>
        </w:rPr>
        <w:t xml:space="preserve"> </w:t>
      </w:r>
      <w:r w:rsidRPr="003301F9">
        <w:t>following forms</w:t>
      </w:r>
      <w:r w:rsidRPr="003301F9">
        <w:rPr>
          <w:spacing w:val="-5"/>
        </w:rPr>
        <w:t xml:space="preserve"> </w:t>
      </w:r>
      <w:r w:rsidRPr="003301F9">
        <w:t>at</w:t>
      </w:r>
      <w:r w:rsidRPr="003301F9">
        <w:rPr>
          <w:spacing w:val="-1"/>
        </w:rPr>
        <w:t xml:space="preserve"> </w:t>
      </w:r>
      <w:r w:rsidRPr="003301F9">
        <w:t>the</w:t>
      </w:r>
      <w:r w:rsidRPr="003301F9">
        <w:rPr>
          <w:spacing w:val="-1"/>
        </w:rPr>
        <w:t xml:space="preserve"> </w:t>
      </w:r>
      <w:r w:rsidRPr="003301F9">
        <w:t>bidders’</w:t>
      </w:r>
      <w:r w:rsidRPr="003301F9">
        <w:rPr>
          <w:spacing w:val="-2"/>
        </w:rPr>
        <w:t xml:space="preserve"> </w:t>
      </w:r>
      <w:r w:rsidRPr="003301F9">
        <w:t>option:</w:t>
      </w:r>
    </w:p>
    <w:p w14:paraId="242E0CBF" w14:textId="0542DE8C" w:rsidR="00F329C5" w:rsidRPr="00312161" w:rsidRDefault="00563460" w:rsidP="00076CA2">
      <w:pPr>
        <w:pStyle w:val="ListParagraph"/>
        <w:numPr>
          <w:ilvl w:val="3"/>
          <w:numId w:val="49"/>
        </w:numPr>
        <w:tabs>
          <w:tab w:val="left" w:pos="1530"/>
        </w:tabs>
        <w:spacing w:before="106" w:line="237" w:lineRule="auto"/>
        <w:ind w:right="397" w:hanging="425"/>
        <w:jc w:val="both"/>
      </w:pPr>
      <w:r w:rsidRPr="00312161">
        <w:t xml:space="preserve">A bank guarantee </w:t>
      </w:r>
      <w:r w:rsidR="00220B75">
        <w:t xml:space="preserve">(including e-Bank guarantee) </w:t>
      </w:r>
      <w:r w:rsidRPr="00312161">
        <w:t>issued/confirmed by a Scheduled Commercial Bank in India in the</w:t>
      </w:r>
      <w:r w:rsidRPr="00312161">
        <w:rPr>
          <w:spacing w:val="1"/>
        </w:rPr>
        <w:t xml:space="preserve"> </w:t>
      </w:r>
      <w:r w:rsidRPr="00312161">
        <w:t>form provided in the bidding documents and valid for 45 days beyond the validity of the</w:t>
      </w:r>
      <w:r w:rsidRPr="00312161">
        <w:rPr>
          <w:spacing w:val="1"/>
        </w:rPr>
        <w:t xml:space="preserve"> </w:t>
      </w:r>
      <w:r w:rsidRPr="00312161">
        <w:t xml:space="preserve">bid. </w:t>
      </w:r>
      <w:r w:rsidRPr="003301F9">
        <w:t>In case a bidder desires to submit a BG issued from a foreign bank, then the same</w:t>
      </w:r>
      <w:r w:rsidRPr="003301F9">
        <w:rPr>
          <w:spacing w:val="1"/>
        </w:rPr>
        <w:t xml:space="preserve"> </w:t>
      </w:r>
      <w:r w:rsidRPr="003301F9">
        <w:t>should</w:t>
      </w:r>
      <w:r w:rsidRPr="003301F9">
        <w:rPr>
          <w:spacing w:val="1"/>
        </w:rPr>
        <w:t xml:space="preserve"> </w:t>
      </w:r>
      <w:r w:rsidRPr="003301F9">
        <w:t>be</w:t>
      </w:r>
      <w:r w:rsidRPr="003301F9">
        <w:rPr>
          <w:spacing w:val="1"/>
        </w:rPr>
        <w:t xml:space="preserve"> </w:t>
      </w:r>
      <w:r w:rsidRPr="003301F9">
        <w:t>confirmed by a</w:t>
      </w:r>
      <w:r w:rsidRPr="003301F9">
        <w:rPr>
          <w:spacing w:val="1"/>
        </w:rPr>
        <w:t xml:space="preserve"> </w:t>
      </w:r>
      <w:r w:rsidRPr="003301F9">
        <w:t>Scheduled</w:t>
      </w:r>
      <w:r w:rsidRPr="003301F9">
        <w:rPr>
          <w:spacing w:val="1"/>
        </w:rPr>
        <w:t xml:space="preserve"> </w:t>
      </w:r>
      <w:r w:rsidRPr="003301F9">
        <w:t>commercial</w:t>
      </w:r>
      <w:r w:rsidRPr="003301F9">
        <w:rPr>
          <w:spacing w:val="1"/>
        </w:rPr>
        <w:t xml:space="preserve"> </w:t>
      </w:r>
      <w:r w:rsidRPr="003301F9">
        <w:t>bank</w:t>
      </w:r>
      <w:r w:rsidR="003301F9">
        <w:t xml:space="preserve"> located</w:t>
      </w:r>
      <w:r w:rsidRPr="003301F9">
        <w:rPr>
          <w:spacing w:val="1"/>
        </w:rPr>
        <w:t xml:space="preserve"> </w:t>
      </w:r>
      <w:r w:rsidRPr="003301F9">
        <w:t>in India.</w:t>
      </w:r>
      <w:r w:rsidRPr="00312161">
        <w:rPr>
          <w:spacing w:val="1"/>
        </w:rPr>
        <w:t xml:space="preserve"> </w:t>
      </w:r>
      <w:r w:rsidRPr="00312161">
        <w:rPr>
          <w:b/>
        </w:rPr>
        <w:t>Physical</w:t>
      </w:r>
      <w:r w:rsidRPr="00312161">
        <w:rPr>
          <w:b/>
          <w:spacing w:val="1"/>
        </w:rPr>
        <w:t xml:space="preserve"> </w:t>
      </w:r>
      <w:r w:rsidRPr="00312161">
        <w:rPr>
          <w:b/>
        </w:rPr>
        <w:t>original</w:t>
      </w:r>
      <w:r w:rsidRPr="00312161">
        <w:rPr>
          <w:b/>
          <w:spacing w:val="1"/>
        </w:rPr>
        <w:t xml:space="preserve"> </w:t>
      </w:r>
      <w:r w:rsidRPr="00312161">
        <w:rPr>
          <w:b/>
          <w:bCs/>
          <w:color w:val="FF0000"/>
        </w:rPr>
        <w:t>or</w:t>
      </w:r>
    </w:p>
    <w:p w14:paraId="15ABD2AE" w14:textId="42E27357" w:rsidR="00F329C5" w:rsidRPr="00312161" w:rsidRDefault="00563460" w:rsidP="00076CA2">
      <w:pPr>
        <w:pStyle w:val="ListParagraph"/>
        <w:numPr>
          <w:ilvl w:val="3"/>
          <w:numId w:val="49"/>
        </w:numPr>
        <w:tabs>
          <w:tab w:val="left" w:pos="1530"/>
        </w:tabs>
        <w:spacing w:before="108" w:line="232" w:lineRule="auto"/>
        <w:ind w:right="290" w:hanging="334"/>
        <w:jc w:val="both"/>
        <w:rPr>
          <w:b/>
        </w:rPr>
      </w:pPr>
      <w:r w:rsidRPr="00312161">
        <w:t>Fixed</w:t>
      </w:r>
      <w:r w:rsidRPr="00312161">
        <w:rPr>
          <w:spacing w:val="1"/>
        </w:rPr>
        <w:t xml:space="preserve"> </w:t>
      </w:r>
      <w:r w:rsidRPr="00312161">
        <w:t>Deposit</w:t>
      </w:r>
      <w:r w:rsidRPr="00312161">
        <w:rPr>
          <w:spacing w:val="1"/>
        </w:rPr>
        <w:t xml:space="preserve"> </w:t>
      </w:r>
      <w:r w:rsidRPr="00312161">
        <w:t>receipt</w:t>
      </w:r>
      <w:r w:rsidRPr="00312161">
        <w:rPr>
          <w:spacing w:val="1"/>
        </w:rPr>
        <w:t xml:space="preserve"> </w:t>
      </w:r>
      <w:r w:rsidRPr="00312161">
        <w:t>pledged</w:t>
      </w:r>
      <w:r w:rsidRPr="00312161">
        <w:rPr>
          <w:spacing w:val="1"/>
        </w:rPr>
        <w:t xml:space="preserve"> </w:t>
      </w:r>
      <w:r w:rsidRPr="00312161">
        <w:t>in</w:t>
      </w:r>
      <w:r w:rsidRPr="00312161">
        <w:rPr>
          <w:spacing w:val="1"/>
        </w:rPr>
        <w:t xml:space="preserve"> </w:t>
      </w:r>
      <w:proofErr w:type="spellStart"/>
      <w:r w:rsidRPr="00312161">
        <w:t>favour</w:t>
      </w:r>
      <w:proofErr w:type="spellEnd"/>
      <w:r w:rsidRPr="00312161">
        <w:rPr>
          <w:spacing w:val="1"/>
        </w:rPr>
        <w:t xml:space="preserve"> </w:t>
      </w:r>
      <w:r w:rsidRPr="00312161">
        <w:t>of</w:t>
      </w:r>
      <w:r w:rsidRPr="00312161">
        <w:rPr>
          <w:spacing w:val="1"/>
        </w:rPr>
        <w:t xml:space="preserve"> </w:t>
      </w:r>
      <w:r w:rsidRPr="00312161">
        <w:t>the</w:t>
      </w:r>
      <w:r w:rsidRPr="00312161">
        <w:rPr>
          <w:spacing w:val="1"/>
        </w:rPr>
        <w:t xml:space="preserve"> </w:t>
      </w:r>
      <w:r w:rsidR="00312161">
        <w:t>Director</w:t>
      </w:r>
      <w:r w:rsidR="003301F9">
        <w:t xml:space="preserve"> of the </w:t>
      </w:r>
      <w:proofErr w:type="gramStart"/>
      <w:r w:rsidR="003301F9">
        <w:t>foundation</w:t>
      </w:r>
      <w:r w:rsidR="00312161">
        <w:t xml:space="preserve"> </w:t>
      </w:r>
      <w:r w:rsidRPr="00312161">
        <w:t>.</w:t>
      </w:r>
      <w:proofErr w:type="gramEnd"/>
      <w:r w:rsidRPr="00312161">
        <w:rPr>
          <w:spacing w:val="1"/>
        </w:rPr>
        <w:t xml:space="preserve"> </w:t>
      </w:r>
      <w:r w:rsidR="00312161" w:rsidRPr="00312161">
        <w:rPr>
          <w:b/>
          <w:color w:val="FF0000"/>
        </w:rPr>
        <w:t>or</w:t>
      </w:r>
    </w:p>
    <w:p w14:paraId="7BBE2823" w14:textId="046FA04C" w:rsidR="00F329C5" w:rsidRPr="00312161" w:rsidRDefault="00563460" w:rsidP="00076CA2">
      <w:pPr>
        <w:pStyle w:val="ListParagraph"/>
        <w:numPr>
          <w:ilvl w:val="3"/>
          <w:numId w:val="49"/>
        </w:numPr>
        <w:tabs>
          <w:tab w:val="left" w:pos="1530"/>
        </w:tabs>
        <w:spacing w:before="108" w:line="237" w:lineRule="auto"/>
        <w:ind w:right="399" w:hanging="334"/>
        <w:jc w:val="both"/>
        <w:rPr>
          <w:b/>
        </w:rPr>
      </w:pPr>
      <w:r w:rsidRPr="00312161">
        <w:t xml:space="preserve">A Banker’s cheque or demand draft in </w:t>
      </w:r>
      <w:proofErr w:type="spellStart"/>
      <w:r w:rsidRPr="00312161">
        <w:t>favour</w:t>
      </w:r>
      <w:proofErr w:type="spellEnd"/>
      <w:r w:rsidRPr="00312161">
        <w:t xml:space="preserve"> </w:t>
      </w:r>
      <w:r w:rsidR="00312161">
        <w:t>of the purchaser issued by any s</w:t>
      </w:r>
      <w:r w:rsidRPr="00312161">
        <w:t>cheduled</w:t>
      </w:r>
      <w:r w:rsidRPr="00312161">
        <w:rPr>
          <w:spacing w:val="1"/>
        </w:rPr>
        <w:t xml:space="preserve"> </w:t>
      </w:r>
      <w:r w:rsidRPr="00312161">
        <w:t>commercial bank in India.</w:t>
      </w:r>
      <w:r w:rsidRPr="00312161">
        <w:rPr>
          <w:spacing w:val="1"/>
        </w:rPr>
        <w:t xml:space="preserve"> </w:t>
      </w:r>
      <w:r w:rsidR="00312161" w:rsidRPr="00312161">
        <w:rPr>
          <w:b/>
          <w:color w:val="FF0000"/>
        </w:rPr>
        <w:t>or</w:t>
      </w:r>
    </w:p>
    <w:p w14:paraId="4916B921" w14:textId="449CDA02" w:rsidR="00F329C5" w:rsidRPr="006772C9" w:rsidRDefault="00563460" w:rsidP="00076CA2">
      <w:pPr>
        <w:pStyle w:val="Heading5"/>
        <w:numPr>
          <w:ilvl w:val="3"/>
          <w:numId w:val="49"/>
        </w:numPr>
        <w:tabs>
          <w:tab w:val="left" w:pos="1530"/>
        </w:tabs>
        <w:spacing w:before="97"/>
        <w:ind w:hanging="334"/>
        <w:jc w:val="both"/>
        <w:rPr>
          <w:u w:val="single"/>
        </w:rPr>
      </w:pPr>
      <w:r w:rsidRPr="00EB6076">
        <w:t>Bid</w:t>
      </w:r>
      <w:r w:rsidRPr="00EB6076">
        <w:rPr>
          <w:spacing w:val="-1"/>
        </w:rPr>
        <w:t xml:space="preserve"> </w:t>
      </w:r>
      <w:r w:rsidRPr="00EB6076">
        <w:t>Securing</w:t>
      </w:r>
      <w:r w:rsidRPr="00EB6076">
        <w:rPr>
          <w:spacing w:val="-1"/>
        </w:rPr>
        <w:t xml:space="preserve"> </w:t>
      </w:r>
      <w:proofErr w:type="gramStart"/>
      <w:r w:rsidRPr="00EB6076">
        <w:t>Declaration</w:t>
      </w:r>
      <w:r w:rsidR="00312161">
        <w:t>(</w:t>
      </w:r>
      <w:proofErr w:type="gramEnd"/>
      <w:r w:rsidR="00312161">
        <w:t>BSD)</w:t>
      </w:r>
      <w:r w:rsidRPr="00EB6076">
        <w:t xml:space="preserve"> to</w:t>
      </w:r>
      <w:r w:rsidRPr="00EB6076">
        <w:rPr>
          <w:spacing w:val="-3"/>
        </w:rPr>
        <w:t xml:space="preserve"> </w:t>
      </w:r>
      <w:r w:rsidRPr="00EB6076">
        <w:t>be submitted</w:t>
      </w:r>
      <w:r w:rsidRPr="00EB6076">
        <w:rPr>
          <w:spacing w:val="-4"/>
        </w:rPr>
        <w:t xml:space="preserve"> </w:t>
      </w:r>
      <w:r w:rsidRPr="00EB6076">
        <w:t>along</w:t>
      </w:r>
      <w:r w:rsidRPr="00EB6076">
        <w:rPr>
          <w:spacing w:val="-4"/>
        </w:rPr>
        <w:t xml:space="preserve"> </w:t>
      </w:r>
      <w:r w:rsidRPr="00EB6076">
        <w:t>with</w:t>
      </w:r>
      <w:r w:rsidRPr="00EB6076">
        <w:rPr>
          <w:spacing w:val="-2"/>
        </w:rPr>
        <w:t xml:space="preserve"> </w:t>
      </w:r>
      <w:r w:rsidRPr="00EB6076">
        <w:t>the</w:t>
      </w:r>
      <w:r w:rsidRPr="00EB6076">
        <w:rPr>
          <w:spacing w:val="-4"/>
        </w:rPr>
        <w:t xml:space="preserve"> </w:t>
      </w:r>
      <w:r w:rsidRPr="00EB6076">
        <w:t>technical</w:t>
      </w:r>
      <w:r w:rsidRPr="00EB6076">
        <w:rPr>
          <w:spacing w:val="-1"/>
        </w:rPr>
        <w:t xml:space="preserve"> </w:t>
      </w:r>
      <w:r w:rsidRPr="00EB6076">
        <w:t>bid</w:t>
      </w:r>
      <w:r w:rsidR="00312161">
        <w:t xml:space="preserve"> in the prescribed format. </w:t>
      </w:r>
      <w:r w:rsidR="00312161" w:rsidRPr="006772C9">
        <w:rPr>
          <w:color w:val="FF0000"/>
          <w:u w:val="single"/>
        </w:rPr>
        <w:t xml:space="preserve">Bidders submitting BSD need not submit any </w:t>
      </w:r>
      <w:r w:rsidR="004D24BD" w:rsidRPr="006772C9">
        <w:rPr>
          <w:color w:val="FF0000"/>
          <w:u w:val="single"/>
        </w:rPr>
        <w:t>EMD</w:t>
      </w:r>
      <w:r w:rsidR="00312161" w:rsidRPr="006772C9">
        <w:rPr>
          <w:color w:val="FF0000"/>
          <w:u w:val="single"/>
        </w:rPr>
        <w:t xml:space="preserve"> </w:t>
      </w:r>
      <w:r w:rsidR="004D24BD" w:rsidRPr="006772C9">
        <w:rPr>
          <w:color w:val="FF0000"/>
          <w:u w:val="single"/>
        </w:rPr>
        <w:t xml:space="preserve">separately in terms of (a), (b) and (c) above. </w:t>
      </w:r>
      <w:r w:rsidR="00312161" w:rsidRPr="006772C9">
        <w:rPr>
          <w:color w:val="FF0000"/>
          <w:u w:val="single"/>
        </w:rPr>
        <w:t xml:space="preserve"> </w:t>
      </w:r>
    </w:p>
    <w:p w14:paraId="07C90EEB" w14:textId="77777777" w:rsidR="00F329C5" w:rsidRPr="00EB6076" w:rsidRDefault="00F329C5">
      <w:pPr>
        <w:pStyle w:val="BodyText"/>
        <w:rPr>
          <w:b/>
          <w:sz w:val="26"/>
        </w:rPr>
      </w:pPr>
    </w:p>
    <w:p w14:paraId="16247AC6" w14:textId="77777777" w:rsidR="00F329C5" w:rsidRPr="00EB6076" w:rsidRDefault="00563460" w:rsidP="00076CA2">
      <w:pPr>
        <w:pStyle w:val="ListParagraph"/>
        <w:numPr>
          <w:ilvl w:val="2"/>
          <w:numId w:val="49"/>
        </w:numPr>
        <w:tabs>
          <w:tab w:val="left" w:pos="1047"/>
        </w:tabs>
        <w:spacing w:before="134"/>
        <w:ind w:left="1046" w:hanging="795"/>
      </w:pPr>
      <w:r w:rsidRPr="00EB6076">
        <w:t>The</w:t>
      </w:r>
      <w:r w:rsidRPr="00EB6076">
        <w:rPr>
          <w:spacing w:val="-2"/>
        </w:rPr>
        <w:t xml:space="preserve"> </w:t>
      </w:r>
      <w:r w:rsidRPr="00EB6076">
        <w:t>bid</w:t>
      </w:r>
      <w:r w:rsidRPr="00EB6076">
        <w:rPr>
          <w:spacing w:val="-3"/>
        </w:rPr>
        <w:t xml:space="preserve"> </w:t>
      </w:r>
      <w:r w:rsidRPr="00EB6076">
        <w:t>security</w:t>
      </w:r>
      <w:r w:rsidRPr="00EB6076">
        <w:rPr>
          <w:spacing w:val="-5"/>
        </w:rPr>
        <w:t xml:space="preserve"> </w:t>
      </w:r>
      <w:r w:rsidRPr="00EB6076">
        <w:t>should</w:t>
      </w:r>
      <w:r w:rsidRPr="00EB6076">
        <w:rPr>
          <w:spacing w:val="-1"/>
        </w:rPr>
        <w:t xml:space="preserve"> </w:t>
      </w:r>
      <w:r w:rsidRPr="00EB6076">
        <w:t>be</w:t>
      </w:r>
      <w:r w:rsidRPr="00EB6076">
        <w:rPr>
          <w:spacing w:val="-2"/>
        </w:rPr>
        <w:t xml:space="preserve"> </w:t>
      </w:r>
      <w:r w:rsidRPr="00EB6076">
        <w:t>submitted</w:t>
      </w:r>
      <w:r w:rsidRPr="00EB6076">
        <w:rPr>
          <w:spacing w:val="-1"/>
        </w:rPr>
        <w:t xml:space="preserve"> </w:t>
      </w:r>
      <w:r w:rsidRPr="00EB6076">
        <w:t>in</w:t>
      </w:r>
      <w:r w:rsidRPr="00EB6076">
        <w:rPr>
          <w:spacing w:val="-1"/>
        </w:rPr>
        <w:t xml:space="preserve"> </w:t>
      </w:r>
      <w:r w:rsidRPr="00EB6076">
        <w:t>its original</w:t>
      </w:r>
      <w:r w:rsidRPr="00EB6076">
        <w:rPr>
          <w:spacing w:val="-5"/>
        </w:rPr>
        <w:t xml:space="preserve"> </w:t>
      </w:r>
      <w:r w:rsidRPr="00EB6076">
        <w:t>form.</w:t>
      </w:r>
      <w:r w:rsidRPr="00EB6076">
        <w:rPr>
          <w:spacing w:val="1"/>
        </w:rPr>
        <w:t xml:space="preserve"> </w:t>
      </w:r>
      <w:r w:rsidRPr="00EB6076">
        <w:t>Copies</w:t>
      </w:r>
      <w:r w:rsidRPr="00EB6076">
        <w:rPr>
          <w:spacing w:val="-3"/>
        </w:rPr>
        <w:t xml:space="preserve"> </w:t>
      </w:r>
      <w:r w:rsidRPr="00EB6076">
        <w:t>shall</w:t>
      </w:r>
      <w:r w:rsidRPr="00EB6076">
        <w:rPr>
          <w:spacing w:val="-1"/>
        </w:rPr>
        <w:t xml:space="preserve"> </w:t>
      </w:r>
      <w:r w:rsidRPr="00EB6076">
        <w:t>not be</w:t>
      </w:r>
      <w:r w:rsidRPr="00EB6076">
        <w:rPr>
          <w:spacing w:val="-1"/>
        </w:rPr>
        <w:t xml:space="preserve"> </w:t>
      </w:r>
      <w:r w:rsidRPr="00EB6076">
        <w:t>accepted.</w:t>
      </w:r>
    </w:p>
    <w:p w14:paraId="1086C5DD" w14:textId="6442C889" w:rsidR="00F329C5" w:rsidRPr="00EB6076" w:rsidRDefault="00563460" w:rsidP="00076CA2">
      <w:pPr>
        <w:pStyle w:val="ListParagraph"/>
        <w:numPr>
          <w:ilvl w:val="2"/>
          <w:numId w:val="49"/>
        </w:numPr>
        <w:tabs>
          <w:tab w:val="left" w:pos="1097"/>
        </w:tabs>
        <w:spacing w:before="125"/>
        <w:ind w:left="1105" w:right="298" w:hanging="853"/>
      </w:pPr>
      <w:r w:rsidRPr="00EB6076">
        <w:t>The bid security of unsuccessful bidder will be discharged /returned as promptly as possible</w:t>
      </w:r>
      <w:r w:rsidRPr="00EB6076">
        <w:rPr>
          <w:spacing w:val="1"/>
        </w:rPr>
        <w:t xml:space="preserve"> </w:t>
      </w:r>
      <w:r w:rsidRPr="00EB6076">
        <w:t xml:space="preserve">positively within a period of </w:t>
      </w:r>
      <w:r w:rsidRPr="004D24BD">
        <w:rPr>
          <w:b/>
          <w:bCs/>
        </w:rPr>
        <w:t>30 days</w:t>
      </w:r>
      <w:r w:rsidRPr="00EB6076">
        <w:t xml:space="preserve"> after the expiration of the period of bid validity or</w:t>
      </w:r>
      <w:r w:rsidRPr="00EB6076">
        <w:rPr>
          <w:spacing w:val="1"/>
        </w:rPr>
        <w:t xml:space="preserve"> </w:t>
      </w:r>
      <w:r w:rsidRPr="00EB6076">
        <w:t>placement</w:t>
      </w:r>
      <w:r w:rsidRPr="00EB6076">
        <w:rPr>
          <w:spacing w:val="-2"/>
        </w:rPr>
        <w:t xml:space="preserve"> </w:t>
      </w:r>
      <w:r w:rsidRPr="00EB6076">
        <w:t>of</w:t>
      </w:r>
      <w:r w:rsidRPr="00EB6076">
        <w:rPr>
          <w:spacing w:val="2"/>
        </w:rPr>
        <w:t xml:space="preserve"> </w:t>
      </w:r>
      <w:r w:rsidRPr="00EB6076">
        <w:t>order whichever</w:t>
      </w:r>
      <w:r w:rsidRPr="00EB6076">
        <w:rPr>
          <w:spacing w:val="1"/>
        </w:rPr>
        <w:t xml:space="preserve"> </w:t>
      </w:r>
      <w:r w:rsidRPr="00EB6076">
        <w:t>is</w:t>
      </w:r>
      <w:r w:rsidRPr="00EB6076">
        <w:rPr>
          <w:spacing w:val="1"/>
        </w:rPr>
        <w:t xml:space="preserve"> </w:t>
      </w:r>
      <w:r w:rsidRPr="00EB6076">
        <w:t>later,</w:t>
      </w:r>
      <w:r w:rsidRPr="00EB6076">
        <w:rPr>
          <w:spacing w:val="1"/>
        </w:rPr>
        <w:t xml:space="preserve"> </w:t>
      </w:r>
      <w:r w:rsidRPr="00EB6076">
        <w:t>without</w:t>
      </w:r>
      <w:r w:rsidRPr="00EB6076">
        <w:rPr>
          <w:spacing w:val="1"/>
        </w:rPr>
        <w:t xml:space="preserve"> </w:t>
      </w:r>
      <w:r w:rsidRPr="00EB6076">
        <w:t>any</w:t>
      </w:r>
      <w:r w:rsidRPr="00EB6076">
        <w:rPr>
          <w:spacing w:val="-2"/>
        </w:rPr>
        <w:t xml:space="preserve"> </w:t>
      </w:r>
      <w:r w:rsidRPr="00EB6076">
        <w:t>interest.</w:t>
      </w:r>
      <w:r w:rsidR="003301F9">
        <w:t xml:space="preserve"> The Foundation may also return the unused DD/ BC </w:t>
      </w:r>
      <w:proofErr w:type="spellStart"/>
      <w:r w:rsidR="003301F9">
        <w:t>etc</w:t>
      </w:r>
      <w:proofErr w:type="spellEnd"/>
      <w:r w:rsidR="003301F9">
        <w:t xml:space="preserve"> to the bidder.  </w:t>
      </w:r>
    </w:p>
    <w:p w14:paraId="1D617126" w14:textId="77777777" w:rsidR="00F329C5" w:rsidRDefault="00563460" w:rsidP="00076CA2">
      <w:pPr>
        <w:pStyle w:val="ListParagraph"/>
        <w:numPr>
          <w:ilvl w:val="2"/>
          <w:numId w:val="49"/>
        </w:numPr>
        <w:tabs>
          <w:tab w:val="left" w:pos="1121"/>
        </w:tabs>
        <w:spacing w:before="119"/>
        <w:ind w:left="1105" w:right="298" w:hanging="853"/>
      </w:pPr>
      <w:r w:rsidRPr="00EB6076">
        <w:t>The</w:t>
      </w:r>
      <w:r w:rsidRPr="00EB6076">
        <w:rPr>
          <w:spacing w:val="1"/>
        </w:rPr>
        <w:t xml:space="preserve"> </w:t>
      </w:r>
      <w:r w:rsidRPr="00EB6076">
        <w:t>successful</w:t>
      </w:r>
      <w:r w:rsidRPr="00EB6076">
        <w:rPr>
          <w:spacing w:val="1"/>
        </w:rPr>
        <w:t xml:space="preserve"> </w:t>
      </w:r>
      <w:r w:rsidRPr="00EB6076">
        <w:t>Bidder's</w:t>
      </w:r>
      <w:r w:rsidRPr="00EB6076">
        <w:rPr>
          <w:spacing w:val="1"/>
        </w:rPr>
        <w:t xml:space="preserve"> </w:t>
      </w:r>
      <w:r w:rsidRPr="00EB6076">
        <w:t>bid</w:t>
      </w:r>
      <w:r w:rsidRPr="00EB6076">
        <w:rPr>
          <w:spacing w:val="1"/>
        </w:rPr>
        <w:t xml:space="preserve"> </w:t>
      </w:r>
      <w:r w:rsidRPr="00EB6076">
        <w:t>security</w:t>
      </w:r>
      <w:r w:rsidRPr="00EB6076">
        <w:rPr>
          <w:spacing w:val="1"/>
        </w:rPr>
        <w:t xml:space="preserve"> </w:t>
      </w:r>
      <w:r w:rsidRPr="00EB6076">
        <w:t>will</w:t>
      </w:r>
      <w:r w:rsidRPr="00EB6076">
        <w:rPr>
          <w:spacing w:val="1"/>
        </w:rPr>
        <w:t xml:space="preserve"> </w:t>
      </w:r>
      <w:r w:rsidRPr="00EB6076">
        <w:t>be</w:t>
      </w:r>
      <w:r w:rsidRPr="00EB6076">
        <w:rPr>
          <w:spacing w:val="1"/>
        </w:rPr>
        <w:t xml:space="preserve"> </w:t>
      </w:r>
      <w:r w:rsidRPr="00EB6076">
        <w:t>discharged</w:t>
      </w:r>
      <w:r w:rsidRPr="00EB6076">
        <w:rPr>
          <w:spacing w:val="1"/>
        </w:rPr>
        <w:t xml:space="preserve"> </w:t>
      </w:r>
      <w:r w:rsidRPr="00EB6076">
        <w:t>upon</w:t>
      </w:r>
      <w:r w:rsidRPr="00EB6076">
        <w:rPr>
          <w:spacing w:val="1"/>
        </w:rPr>
        <w:t xml:space="preserve"> </w:t>
      </w:r>
      <w:r w:rsidRPr="00EB6076">
        <w:t>the</w:t>
      </w:r>
      <w:r w:rsidRPr="00EB6076">
        <w:rPr>
          <w:spacing w:val="1"/>
        </w:rPr>
        <w:t xml:space="preserve"> </w:t>
      </w:r>
      <w:r w:rsidRPr="00EB6076">
        <w:t>Bidder</w:t>
      </w:r>
      <w:r w:rsidRPr="00EB6076">
        <w:rPr>
          <w:spacing w:val="1"/>
        </w:rPr>
        <w:t xml:space="preserve"> </w:t>
      </w:r>
      <w:r w:rsidRPr="00EB6076">
        <w:t>furnishing</w:t>
      </w:r>
      <w:r w:rsidRPr="00EB6076">
        <w:rPr>
          <w:spacing w:val="1"/>
        </w:rPr>
        <w:t xml:space="preserve"> </w:t>
      </w:r>
      <w:r w:rsidRPr="00EB6076">
        <w:t>the</w:t>
      </w:r>
      <w:r w:rsidRPr="00EB6076">
        <w:rPr>
          <w:spacing w:val="1"/>
        </w:rPr>
        <w:t xml:space="preserve"> </w:t>
      </w:r>
      <w:r w:rsidRPr="00EB6076">
        <w:t>performance</w:t>
      </w:r>
      <w:r w:rsidRPr="00EB6076">
        <w:rPr>
          <w:spacing w:val="-3"/>
        </w:rPr>
        <w:t xml:space="preserve"> </w:t>
      </w:r>
      <w:r w:rsidRPr="00EB6076">
        <w:t>security,</w:t>
      </w:r>
      <w:r w:rsidRPr="00EB6076">
        <w:rPr>
          <w:spacing w:val="2"/>
        </w:rPr>
        <w:t xml:space="preserve"> </w:t>
      </w:r>
      <w:r w:rsidRPr="00EB6076">
        <w:t>without</w:t>
      </w:r>
      <w:r w:rsidRPr="00EB6076">
        <w:rPr>
          <w:spacing w:val="1"/>
        </w:rPr>
        <w:t xml:space="preserve"> </w:t>
      </w:r>
      <w:r w:rsidRPr="00EB6076">
        <w:t>any</w:t>
      </w:r>
      <w:r w:rsidRPr="00EB6076">
        <w:rPr>
          <w:spacing w:val="-2"/>
        </w:rPr>
        <w:t xml:space="preserve"> </w:t>
      </w:r>
      <w:r w:rsidRPr="00EB6076">
        <w:t>interest.</w:t>
      </w:r>
    </w:p>
    <w:p w14:paraId="1E37C3D4" w14:textId="03FD20A8" w:rsidR="003301F9" w:rsidRDefault="003301F9" w:rsidP="00076CA2">
      <w:pPr>
        <w:pStyle w:val="ListParagraph"/>
        <w:numPr>
          <w:ilvl w:val="2"/>
          <w:numId w:val="49"/>
        </w:numPr>
        <w:tabs>
          <w:tab w:val="left" w:pos="1121"/>
        </w:tabs>
        <w:spacing w:before="119"/>
        <w:ind w:left="1105" w:right="298" w:hanging="853"/>
      </w:pPr>
      <w:r>
        <w:t xml:space="preserve">In case the bid security has been provided in foreign currency, the equivalent amount of the bid security so received in the bank account of the foundation shall be refunded without any adjustment towards the exchange rate fluctuations after deducting the bank charges for transfer. </w:t>
      </w:r>
    </w:p>
    <w:p w14:paraId="28CFD6B3" w14:textId="77777777" w:rsidR="003301F9" w:rsidRPr="00EB6076" w:rsidRDefault="003301F9" w:rsidP="003301F9">
      <w:pPr>
        <w:pStyle w:val="ListParagraph"/>
        <w:tabs>
          <w:tab w:val="left" w:pos="1121"/>
        </w:tabs>
        <w:spacing w:before="119"/>
        <w:ind w:left="1105" w:right="298" w:firstLine="0"/>
      </w:pPr>
    </w:p>
    <w:p w14:paraId="3E3E8BAE" w14:textId="0BFB2359" w:rsidR="00F329C5" w:rsidRPr="00EB6076" w:rsidRDefault="00563460" w:rsidP="00076CA2">
      <w:pPr>
        <w:pStyle w:val="ListParagraph"/>
        <w:numPr>
          <w:ilvl w:val="2"/>
          <w:numId w:val="49"/>
        </w:numPr>
        <w:tabs>
          <w:tab w:val="left" w:pos="1075"/>
        </w:tabs>
        <w:spacing w:before="65" w:line="256" w:lineRule="auto"/>
        <w:ind w:left="1105" w:right="283" w:hanging="853"/>
      </w:pPr>
      <w:r w:rsidRPr="00EB6076">
        <w:t>Bidders that are currently registered with the purchaser or registered as MSEs will</w:t>
      </w:r>
      <w:r w:rsidRPr="00EB6076">
        <w:rPr>
          <w:spacing w:val="1"/>
        </w:rPr>
        <w:t xml:space="preserve"> </w:t>
      </w:r>
      <w:r w:rsidRPr="00EB6076">
        <w:t>continue to remain registered during the tender validity period also and are exempted from</w:t>
      </w:r>
      <w:r w:rsidRPr="00EB6076">
        <w:rPr>
          <w:spacing w:val="1"/>
        </w:rPr>
        <w:t xml:space="preserve"> </w:t>
      </w:r>
      <w:r w:rsidRPr="00EB6076">
        <w:t>payment</w:t>
      </w:r>
      <w:r w:rsidRPr="00EB6076">
        <w:rPr>
          <w:spacing w:val="17"/>
        </w:rPr>
        <w:t xml:space="preserve"> </w:t>
      </w:r>
      <w:r w:rsidRPr="00EB6076">
        <w:t>of</w:t>
      </w:r>
      <w:r w:rsidRPr="00EB6076">
        <w:rPr>
          <w:spacing w:val="22"/>
        </w:rPr>
        <w:t xml:space="preserve"> </w:t>
      </w:r>
      <w:r w:rsidRPr="00EB6076">
        <w:t>EMD.</w:t>
      </w:r>
      <w:r w:rsidRPr="00EB6076">
        <w:rPr>
          <w:spacing w:val="20"/>
        </w:rPr>
        <w:t xml:space="preserve"> </w:t>
      </w:r>
      <w:r w:rsidRPr="00EB6076">
        <w:t>In</w:t>
      </w:r>
      <w:r w:rsidRPr="00EB6076">
        <w:rPr>
          <w:spacing w:val="22"/>
        </w:rPr>
        <w:t xml:space="preserve"> </w:t>
      </w:r>
      <w:r w:rsidRPr="00EB6076">
        <w:t>case</w:t>
      </w:r>
      <w:r w:rsidRPr="00EB6076">
        <w:rPr>
          <w:spacing w:val="25"/>
        </w:rPr>
        <w:t xml:space="preserve"> </w:t>
      </w:r>
      <w:r w:rsidRPr="00EB6076">
        <w:t>the</w:t>
      </w:r>
      <w:r w:rsidRPr="00EB6076">
        <w:rPr>
          <w:spacing w:val="22"/>
        </w:rPr>
        <w:t xml:space="preserve"> </w:t>
      </w:r>
      <w:r w:rsidRPr="00EB6076">
        <w:t>tenderer</w:t>
      </w:r>
      <w:r w:rsidRPr="00EB6076">
        <w:rPr>
          <w:spacing w:val="17"/>
        </w:rPr>
        <w:t xml:space="preserve"> </w:t>
      </w:r>
      <w:r w:rsidRPr="00EB6076">
        <w:t>falls</w:t>
      </w:r>
      <w:r w:rsidRPr="00EB6076">
        <w:rPr>
          <w:spacing w:val="19"/>
        </w:rPr>
        <w:t xml:space="preserve"> </w:t>
      </w:r>
      <w:r w:rsidRPr="00EB6076">
        <w:t>in</w:t>
      </w:r>
      <w:r w:rsidRPr="00EB6076">
        <w:rPr>
          <w:spacing w:val="21"/>
        </w:rPr>
        <w:t xml:space="preserve"> </w:t>
      </w:r>
      <w:r w:rsidRPr="00EB6076">
        <w:t>these</w:t>
      </w:r>
      <w:r w:rsidRPr="00EB6076">
        <w:rPr>
          <w:spacing w:val="18"/>
        </w:rPr>
        <w:t xml:space="preserve"> </w:t>
      </w:r>
      <w:r w:rsidRPr="00EB6076">
        <w:t>categories,</w:t>
      </w:r>
      <w:r w:rsidRPr="00EB6076">
        <w:rPr>
          <w:spacing w:val="17"/>
        </w:rPr>
        <w:t xml:space="preserve"> </w:t>
      </w:r>
      <w:r w:rsidRPr="00EB6076">
        <w:t>the</w:t>
      </w:r>
      <w:r w:rsidRPr="00EB6076">
        <w:rPr>
          <w:spacing w:val="23"/>
        </w:rPr>
        <w:t xml:space="preserve"> </w:t>
      </w:r>
      <w:r w:rsidRPr="00EB6076">
        <w:t>bidder</w:t>
      </w:r>
      <w:r w:rsidRPr="00EB6076">
        <w:rPr>
          <w:spacing w:val="20"/>
        </w:rPr>
        <w:t xml:space="preserve"> </w:t>
      </w:r>
      <w:r w:rsidRPr="00EB6076">
        <w:t>should</w:t>
      </w:r>
      <w:r w:rsidRPr="00EB6076">
        <w:rPr>
          <w:spacing w:val="20"/>
        </w:rPr>
        <w:t xml:space="preserve"> </w:t>
      </w:r>
      <w:r w:rsidRPr="00EB6076">
        <w:t>furnish</w:t>
      </w:r>
      <w:r w:rsidRPr="00EB6076">
        <w:rPr>
          <w:spacing w:val="16"/>
        </w:rPr>
        <w:t xml:space="preserve"> </w:t>
      </w:r>
      <w:r w:rsidRPr="00EB6076">
        <w:t>a</w:t>
      </w:r>
      <w:r w:rsidR="00171546" w:rsidRPr="00EB6076">
        <w:t xml:space="preserve"> </w:t>
      </w:r>
      <w:r w:rsidRPr="00EB6076">
        <w:t xml:space="preserve">certified copy of its valid registration details. </w:t>
      </w:r>
      <w:r w:rsidRPr="00EB6076">
        <w:rPr>
          <w:b/>
        </w:rPr>
        <w:t>Copy of valid document in support of claim</w:t>
      </w:r>
      <w:r w:rsidRPr="00EB6076">
        <w:rPr>
          <w:b/>
          <w:spacing w:val="1"/>
        </w:rPr>
        <w:t xml:space="preserve"> </w:t>
      </w:r>
      <w:r w:rsidRPr="00EB6076">
        <w:rPr>
          <w:b/>
        </w:rPr>
        <w:t xml:space="preserve">must be </w:t>
      </w:r>
      <w:r w:rsidR="00171546" w:rsidRPr="00EB6076">
        <w:rPr>
          <w:b/>
        </w:rPr>
        <w:t>enclosed along with tender documents.</w:t>
      </w:r>
      <w:r w:rsidRPr="00EB6076">
        <w:rPr>
          <w:b/>
        </w:rPr>
        <w:t xml:space="preserve"> MSEs should provide</w:t>
      </w:r>
      <w:r w:rsidRPr="00EB6076">
        <w:rPr>
          <w:b/>
          <w:spacing w:val="1"/>
        </w:rPr>
        <w:t xml:space="preserve"> </w:t>
      </w:r>
      <w:r w:rsidRPr="00EB6076">
        <w:rPr>
          <w:b/>
        </w:rPr>
        <w:t>proof of their being registered as MSE (indicating the Terminal Validity Date of their</w:t>
      </w:r>
      <w:r w:rsidRPr="00EB6076">
        <w:rPr>
          <w:b/>
          <w:spacing w:val="1"/>
        </w:rPr>
        <w:t xml:space="preserve"> </w:t>
      </w:r>
      <w:r w:rsidRPr="00EB6076">
        <w:rPr>
          <w:b/>
        </w:rPr>
        <w:t>Registration) for the item</w:t>
      </w:r>
      <w:r w:rsidR="004D24BD">
        <w:rPr>
          <w:b/>
        </w:rPr>
        <w:t xml:space="preserve"> offered</w:t>
      </w:r>
      <w:r w:rsidRPr="00EB6076">
        <w:rPr>
          <w:b/>
        </w:rPr>
        <w:t>.</w:t>
      </w:r>
      <w:r w:rsidRPr="00EB6076">
        <w:rPr>
          <w:b/>
          <w:spacing w:val="1"/>
        </w:rPr>
        <w:t xml:space="preserve"> </w:t>
      </w:r>
      <w:r w:rsidR="003301F9">
        <w:rPr>
          <w:b/>
          <w:spacing w:val="1"/>
        </w:rPr>
        <w:t xml:space="preserve">The UAM shall only be considered valid for such exemptions. </w:t>
      </w:r>
      <w:r w:rsidRPr="00EB6076">
        <w:t>Except for MSEs, this exemption is valid for the trade group and</w:t>
      </w:r>
      <w:r w:rsidRPr="00EB6076">
        <w:rPr>
          <w:spacing w:val="1"/>
        </w:rPr>
        <w:t xml:space="preserve"> </w:t>
      </w:r>
      <w:r w:rsidRPr="00EB6076">
        <w:rPr>
          <w:spacing w:val="-4"/>
        </w:rPr>
        <w:t>monetary</w:t>
      </w:r>
      <w:r w:rsidRPr="00EB6076">
        <w:rPr>
          <w:spacing w:val="-1"/>
        </w:rPr>
        <w:t xml:space="preserve"> </w:t>
      </w:r>
      <w:r w:rsidRPr="00EB6076">
        <w:rPr>
          <w:spacing w:val="-4"/>
        </w:rPr>
        <w:t>value of</w:t>
      </w:r>
      <w:r w:rsidRPr="00EB6076">
        <w:rPr>
          <w:spacing w:val="3"/>
        </w:rPr>
        <w:t xml:space="preserve"> </w:t>
      </w:r>
      <w:r w:rsidRPr="00EB6076">
        <w:rPr>
          <w:spacing w:val="-4"/>
        </w:rPr>
        <w:t>registration</w:t>
      </w:r>
      <w:r w:rsidRPr="00EB6076">
        <w:rPr>
          <w:spacing w:val="-6"/>
        </w:rPr>
        <w:t xml:space="preserve"> </w:t>
      </w:r>
      <w:r w:rsidRPr="00EB6076">
        <w:rPr>
          <w:spacing w:val="-4"/>
        </w:rPr>
        <w:t>only.</w:t>
      </w:r>
      <w:r w:rsidRPr="00EB6076">
        <w:rPr>
          <w:spacing w:val="-13"/>
        </w:rPr>
        <w:t xml:space="preserve"> </w:t>
      </w:r>
      <w:r w:rsidRPr="00EB6076">
        <w:rPr>
          <w:spacing w:val="-3"/>
        </w:rPr>
        <w:t>The</w:t>
      </w:r>
      <w:r w:rsidRPr="00EB6076">
        <w:rPr>
          <w:spacing w:val="-4"/>
        </w:rPr>
        <w:t xml:space="preserve"> </w:t>
      </w:r>
      <w:r w:rsidRPr="00EB6076">
        <w:rPr>
          <w:spacing w:val="-3"/>
        </w:rPr>
        <w:t>MSEs</w:t>
      </w:r>
      <w:r w:rsidRPr="00EB6076">
        <w:rPr>
          <w:spacing w:val="-8"/>
        </w:rPr>
        <w:t xml:space="preserve"> </w:t>
      </w:r>
      <w:r w:rsidRPr="00EB6076">
        <w:rPr>
          <w:spacing w:val="-3"/>
        </w:rPr>
        <w:t>are</w:t>
      </w:r>
      <w:r w:rsidRPr="00EB6076">
        <w:rPr>
          <w:spacing w:val="-6"/>
        </w:rPr>
        <w:t xml:space="preserve"> </w:t>
      </w:r>
      <w:r w:rsidRPr="00EB6076">
        <w:rPr>
          <w:spacing w:val="-3"/>
        </w:rPr>
        <w:t>provided</w:t>
      </w:r>
      <w:r w:rsidRPr="00EB6076">
        <w:rPr>
          <w:spacing w:val="-9"/>
        </w:rPr>
        <w:t xml:space="preserve"> </w:t>
      </w:r>
      <w:r w:rsidRPr="00EB6076">
        <w:rPr>
          <w:spacing w:val="-3"/>
        </w:rPr>
        <w:t>tender</w:t>
      </w:r>
      <w:r w:rsidRPr="00EB6076">
        <w:rPr>
          <w:spacing w:val="-9"/>
        </w:rPr>
        <w:t xml:space="preserve"> </w:t>
      </w:r>
      <w:r w:rsidRPr="00EB6076">
        <w:rPr>
          <w:spacing w:val="-3"/>
        </w:rPr>
        <w:t>document</w:t>
      </w:r>
      <w:r w:rsidRPr="00EB6076">
        <w:rPr>
          <w:spacing w:val="-13"/>
        </w:rPr>
        <w:t xml:space="preserve"> </w:t>
      </w:r>
      <w:r w:rsidRPr="00EB6076">
        <w:rPr>
          <w:spacing w:val="-3"/>
        </w:rPr>
        <w:t>free</w:t>
      </w:r>
      <w:r w:rsidRPr="00EB6076">
        <w:rPr>
          <w:spacing w:val="-9"/>
        </w:rPr>
        <w:t xml:space="preserve"> </w:t>
      </w:r>
      <w:r w:rsidRPr="00EB6076">
        <w:rPr>
          <w:spacing w:val="-3"/>
        </w:rPr>
        <w:t>of</w:t>
      </w:r>
      <w:r w:rsidRPr="00EB6076">
        <w:rPr>
          <w:spacing w:val="-5"/>
        </w:rPr>
        <w:t xml:space="preserve"> </w:t>
      </w:r>
      <w:r w:rsidRPr="00EB6076">
        <w:rPr>
          <w:spacing w:val="-3"/>
        </w:rPr>
        <w:t>cost</w:t>
      </w:r>
      <w:r w:rsidRPr="00EB6076">
        <w:rPr>
          <w:spacing w:val="-10"/>
        </w:rPr>
        <w:t xml:space="preserve"> </w:t>
      </w:r>
      <w:r w:rsidRPr="00EB6076">
        <w:rPr>
          <w:spacing w:val="-3"/>
        </w:rPr>
        <w:t>and</w:t>
      </w:r>
      <w:r w:rsidRPr="00EB6076">
        <w:rPr>
          <w:spacing w:val="-9"/>
        </w:rPr>
        <w:t xml:space="preserve"> </w:t>
      </w:r>
      <w:r w:rsidRPr="00EB6076">
        <w:rPr>
          <w:spacing w:val="-3"/>
        </w:rPr>
        <w:t>are</w:t>
      </w:r>
      <w:r w:rsidRPr="00EB6076">
        <w:rPr>
          <w:spacing w:val="-59"/>
        </w:rPr>
        <w:t xml:space="preserve"> </w:t>
      </w:r>
      <w:r w:rsidRPr="00EB6076">
        <w:rPr>
          <w:spacing w:val="-5"/>
        </w:rPr>
        <w:t>exempted</w:t>
      </w:r>
      <w:r w:rsidRPr="00EB6076">
        <w:rPr>
          <w:spacing w:val="-14"/>
        </w:rPr>
        <w:t xml:space="preserve"> </w:t>
      </w:r>
      <w:r w:rsidRPr="00EB6076">
        <w:rPr>
          <w:spacing w:val="-5"/>
        </w:rPr>
        <w:t>from</w:t>
      </w:r>
      <w:r w:rsidRPr="00EB6076">
        <w:rPr>
          <w:spacing w:val="-8"/>
        </w:rPr>
        <w:t xml:space="preserve"> </w:t>
      </w:r>
      <w:r w:rsidRPr="00EB6076">
        <w:rPr>
          <w:spacing w:val="-4"/>
        </w:rPr>
        <w:t>the</w:t>
      </w:r>
      <w:r w:rsidRPr="00EB6076">
        <w:rPr>
          <w:spacing w:val="-9"/>
        </w:rPr>
        <w:t xml:space="preserve"> </w:t>
      </w:r>
      <w:r w:rsidRPr="00EB6076">
        <w:rPr>
          <w:spacing w:val="-4"/>
        </w:rPr>
        <w:t>payment</w:t>
      </w:r>
      <w:r w:rsidRPr="00EB6076">
        <w:rPr>
          <w:spacing w:val="-10"/>
        </w:rPr>
        <w:t xml:space="preserve"> </w:t>
      </w:r>
      <w:r w:rsidRPr="00EB6076">
        <w:rPr>
          <w:spacing w:val="-4"/>
        </w:rPr>
        <w:t>of</w:t>
      </w:r>
      <w:r w:rsidRPr="00EB6076">
        <w:rPr>
          <w:spacing w:val="-3"/>
        </w:rPr>
        <w:t xml:space="preserve"> </w:t>
      </w:r>
      <w:r w:rsidRPr="00EB6076">
        <w:rPr>
          <w:spacing w:val="-4"/>
        </w:rPr>
        <w:t>Bid</w:t>
      </w:r>
      <w:r w:rsidRPr="00EB6076">
        <w:rPr>
          <w:spacing w:val="-9"/>
        </w:rPr>
        <w:t xml:space="preserve"> </w:t>
      </w:r>
      <w:r w:rsidRPr="00EB6076">
        <w:rPr>
          <w:spacing w:val="-4"/>
        </w:rPr>
        <w:t>Security</w:t>
      </w:r>
      <w:r w:rsidRPr="00EB6076">
        <w:rPr>
          <w:spacing w:val="-11"/>
        </w:rPr>
        <w:t xml:space="preserve"> </w:t>
      </w:r>
      <w:r w:rsidRPr="00EB6076">
        <w:rPr>
          <w:spacing w:val="-4"/>
        </w:rPr>
        <w:t>provided</w:t>
      </w:r>
      <w:r w:rsidRPr="00EB6076">
        <w:rPr>
          <w:spacing w:val="-9"/>
        </w:rPr>
        <w:t xml:space="preserve"> </w:t>
      </w:r>
      <w:r w:rsidRPr="00EB6076">
        <w:rPr>
          <w:spacing w:val="-4"/>
        </w:rPr>
        <w:t>the</w:t>
      </w:r>
      <w:r w:rsidRPr="00EB6076">
        <w:rPr>
          <w:spacing w:val="-9"/>
        </w:rPr>
        <w:t xml:space="preserve"> </w:t>
      </w:r>
      <w:r w:rsidRPr="00EB6076">
        <w:rPr>
          <w:spacing w:val="-4"/>
        </w:rPr>
        <w:t>goods</w:t>
      </w:r>
      <w:r w:rsidRPr="00EB6076">
        <w:rPr>
          <w:spacing w:val="-9"/>
        </w:rPr>
        <w:t xml:space="preserve"> </w:t>
      </w:r>
      <w:r w:rsidRPr="00EB6076">
        <w:rPr>
          <w:spacing w:val="-4"/>
        </w:rPr>
        <w:t>are</w:t>
      </w:r>
      <w:r w:rsidRPr="00EB6076">
        <w:rPr>
          <w:spacing w:val="-9"/>
        </w:rPr>
        <w:t xml:space="preserve"> </w:t>
      </w:r>
      <w:r w:rsidRPr="00EB6076">
        <w:rPr>
          <w:spacing w:val="-4"/>
        </w:rPr>
        <w:t>produced</w:t>
      </w:r>
      <w:r w:rsidRPr="00EB6076">
        <w:rPr>
          <w:spacing w:val="-11"/>
        </w:rPr>
        <w:t xml:space="preserve"> </w:t>
      </w:r>
      <w:r w:rsidRPr="00EB6076">
        <w:rPr>
          <w:spacing w:val="-4"/>
        </w:rPr>
        <w:t>and</w:t>
      </w:r>
      <w:r w:rsidRPr="00EB6076">
        <w:rPr>
          <w:spacing w:val="-9"/>
        </w:rPr>
        <w:t xml:space="preserve"> </w:t>
      </w:r>
      <w:r w:rsidRPr="00EB6076">
        <w:rPr>
          <w:spacing w:val="-4"/>
        </w:rPr>
        <w:t>the</w:t>
      </w:r>
      <w:r w:rsidRPr="00EB6076">
        <w:rPr>
          <w:spacing w:val="-10"/>
        </w:rPr>
        <w:t xml:space="preserve"> </w:t>
      </w:r>
      <w:r w:rsidRPr="00EB6076">
        <w:rPr>
          <w:spacing w:val="-4"/>
        </w:rPr>
        <w:t>services</w:t>
      </w:r>
      <w:r w:rsidRPr="00EB6076">
        <w:rPr>
          <w:spacing w:val="-9"/>
        </w:rPr>
        <w:t xml:space="preserve"> </w:t>
      </w:r>
      <w:r w:rsidRPr="00EB6076">
        <w:rPr>
          <w:spacing w:val="-4"/>
        </w:rPr>
        <w:t>are</w:t>
      </w:r>
      <w:r w:rsidRPr="00EB6076">
        <w:rPr>
          <w:spacing w:val="-59"/>
        </w:rPr>
        <w:t xml:space="preserve"> </w:t>
      </w:r>
      <w:r w:rsidRPr="00EB6076">
        <w:t>rendered by them and not for any trading activities undertaken by them. Further firms who are</w:t>
      </w:r>
      <w:r w:rsidRPr="00EB6076">
        <w:rPr>
          <w:spacing w:val="-59"/>
        </w:rPr>
        <w:t xml:space="preserve"> </w:t>
      </w:r>
      <w:r w:rsidR="003301F9">
        <w:rPr>
          <w:spacing w:val="-59"/>
        </w:rPr>
        <w:t xml:space="preserve">      </w:t>
      </w:r>
      <w:r w:rsidRPr="00EB6076">
        <w:t>having Udyog Aadhar Memorandum are entitled to all benefits available for MSEs under the</w:t>
      </w:r>
      <w:r w:rsidRPr="00EB6076">
        <w:rPr>
          <w:spacing w:val="1"/>
        </w:rPr>
        <w:t xml:space="preserve"> </w:t>
      </w:r>
      <w:r w:rsidRPr="00EB6076">
        <w:rPr>
          <w:spacing w:val="-5"/>
        </w:rPr>
        <w:t>Public</w:t>
      </w:r>
      <w:r w:rsidRPr="00EB6076">
        <w:rPr>
          <w:spacing w:val="-9"/>
        </w:rPr>
        <w:t xml:space="preserve"> </w:t>
      </w:r>
      <w:r w:rsidRPr="00EB6076">
        <w:rPr>
          <w:spacing w:val="-5"/>
        </w:rPr>
        <w:t>Procurement</w:t>
      </w:r>
      <w:r w:rsidRPr="00EB6076">
        <w:rPr>
          <w:spacing w:val="-8"/>
        </w:rPr>
        <w:t xml:space="preserve"> </w:t>
      </w:r>
      <w:r w:rsidRPr="00EB6076">
        <w:rPr>
          <w:spacing w:val="-5"/>
        </w:rPr>
        <w:t>Policies</w:t>
      </w:r>
      <w:r w:rsidRPr="00EB6076">
        <w:rPr>
          <w:spacing w:val="-11"/>
        </w:rPr>
        <w:t xml:space="preserve"> </w:t>
      </w:r>
      <w:r w:rsidRPr="00EB6076">
        <w:rPr>
          <w:spacing w:val="-5"/>
        </w:rPr>
        <w:t>for</w:t>
      </w:r>
      <w:r w:rsidRPr="00EB6076">
        <w:rPr>
          <w:spacing w:val="-8"/>
        </w:rPr>
        <w:t xml:space="preserve"> </w:t>
      </w:r>
      <w:r w:rsidRPr="00EB6076">
        <w:rPr>
          <w:spacing w:val="-5"/>
        </w:rPr>
        <w:t>MSEs</w:t>
      </w:r>
      <w:r w:rsidRPr="00EB6076">
        <w:rPr>
          <w:spacing w:val="-9"/>
        </w:rPr>
        <w:t xml:space="preserve"> </w:t>
      </w:r>
      <w:r w:rsidRPr="00EB6076">
        <w:rPr>
          <w:spacing w:val="-4"/>
        </w:rPr>
        <w:t>and</w:t>
      </w:r>
      <w:r w:rsidRPr="00EB6076">
        <w:rPr>
          <w:spacing w:val="-9"/>
        </w:rPr>
        <w:t xml:space="preserve"> </w:t>
      </w:r>
      <w:r w:rsidRPr="00EB6076">
        <w:rPr>
          <w:spacing w:val="-4"/>
        </w:rPr>
        <w:t>can</w:t>
      </w:r>
      <w:r w:rsidRPr="00EB6076">
        <w:rPr>
          <w:spacing w:val="-7"/>
        </w:rPr>
        <w:t xml:space="preserve"> </w:t>
      </w:r>
      <w:r w:rsidRPr="00EB6076">
        <w:rPr>
          <w:spacing w:val="-4"/>
        </w:rPr>
        <w:t>get</w:t>
      </w:r>
      <w:r w:rsidRPr="00EB6076">
        <w:rPr>
          <w:spacing w:val="-9"/>
        </w:rPr>
        <w:t xml:space="preserve"> </w:t>
      </w:r>
      <w:r w:rsidRPr="00EB6076">
        <w:rPr>
          <w:spacing w:val="-4"/>
        </w:rPr>
        <w:t>registered</w:t>
      </w:r>
      <w:r w:rsidRPr="00EB6076">
        <w:rPr>
          <w:spacing w:val="-9"/>
        </w:rPr>
        <w:t xml:space="preserve"> </w:t>
      </w:r>
      <w:r w:rsidRPr="00EB6076">
        <w:rPr>
          <w:spacing w:val="-4"/>
        </w:rPr>
        <w:t>with</w:t>
      </w:r>
      <w:r w:rsidRPr="00EB6076">
        <w:rPr>
          <w:spacing w:val="-9"/>
        </w:rPr>
        <w:t xml:space="preserve"> </w:t>
      </w:r>
      <w:r w:rsidRPr="00EB6076">
        <w:rPr>
          <w:spacing w:val="-4"/>
        </w:rPr>
        <w:t>any</w:t>
      </w:r>
      <w:r w:rsidRPr="00EB6076">
        <w:rPr>
          <w:spacing w:val="-11"/>
        </w:rPr>
        <w:t xml:space="preserve"> </w:t>
      </w:r>
      <w:r w:rsidRPr="00EB6076">
        <w:rPr>
          <w:spacing w:val="-4"/>
        </w:rPr>
        <w:t>of</w:t>
      </w:r>
      <w:r w:rsidRPr="00EB6076">
        <w:rPr>
          <w:spacing w:val="-1"/>
        </w:rPr>
        <w:t xml:space="preserve"> </w:t>
      </w:r>
      <w:r w:rsidRPr="00EB6076">
        <w:rPr>
          <w:spacing w:val="-4"/>
        </w:rPr>
        <w:t>the</w:t>
      </w:r>
      <w:r w:rsidRPr="00EB6076">
        <w:rPr>
          <w:spacing w:val="-12"/>
        </w:rPr>
        <w:t xml:space="preserve"> </w:t>
      </w:r>
      <w:r w:rsidRPr="00EB6076">
        <w:rPr>
          <w:spacing w:val="-4"/>
        </w:rPr>
        <w:t>following</w:t>
      </w:r>
      <w:r w:rsidRPr="00EB6076">
        <w:rPr>
          <w:spacing w:val="-11"/>
        </w:rPr>
        <w:t xml:space="preserve"> </w:t>
      </w:r>
      <w:r w:rsidRPr="00EB6076">
        <w:rPr>
          <w:spacing w:val="-4"/>
        </w:rPr>
        <w:t>agencies:</w:t>
      </w:r>
    </w:p>
    <w:p w14:paraId="008179FE" w14:textId="77777777" w:rsidR="00F329C5" w:rsidRPr="00EB6076" w:rsidRDefault="00563460" w:rsidP="00076CA2">
      <w:pPr>
        <w:pStyle w:val="ListParagraph"/>
        <w:numPr>
          <w:ilvl w:val="0"/>
          <w:numId w:val="48"/>
        </w:numPr>
        <w:tabs>
          <w:tab w:val="left" w:pos="1454"/>
        </w:tabs>
        <w:spacing w:before="119" w:line="269" w:lineRule="exact"/>
      </w:pPr>
      <w:r w:rsidRPr="00EB6076">
        <w:t>District</w:t>
      </w:r>
      <w:r w:rsidRPr="00EB6076">
        <w:rPr>
          <w:spacing w:val="-4"/>
        </w:rPr>
        <w:t xml:space="preserve"> </w:t>
      </w:r>
      <w:r w:rsidRPr="00EB6076">
        <w:t>Industries</w:t>
      </w:r>
      <w:r w:rsidRPr="00EB6076">
        <w:rPr>
          <w:spacing w:val="-2"/>
        </w:rPr>
        <w:t xml:space="preserve"> </w:t>
      </w:r>
      <w:r w:rsidRPr="00EB6076">
        <w:t>Centre</w:t>
      </w:r>
    </w:p>
    <w:p w14:paraId="0231A858" w14:textId="77777777" w:rsidR="00F329C5" w:rsidRPr="00EB6076" w:rsidRDefault="00563460" w:rsidP="00076CA2">
      <w:pPr>
        <w:pStyle w:val="ListParagraph"/>
        <w:numPr>
          <w:ilvl w:val="0"/>
          <w:numId w:val="48"/>
        </w:numPr>
        <w:tabs>
          <w:tab w:val="left" w:pos="1454"/>
        </w:tabs>
        <w:spacing w:line="269" w:lineRule="exact"/>
        <w:ind w:hanging="258"/>
      </w:pPr>
      <w:r w:rsidRPr="00EB6076">
        <w:t>Khadi</w:t>
      </w:r>
      <w:r w:rsidRPr="00EB6076">
        <w:rPr>
          <w:spacing w:val="-3"/>
        </w:rPr>
        <w:t xml:space="preserve"> </w:t>
      </w:r>
      <w:r w:rsidRPr="00EB6076">
        <w:t>and</w:t>
      </w:r>
      <w:r w:rsidRPr="00EB6076">
        <w:rPr>
          <w:spacing w:val="-2"/>
        </w:rPr>
        <w:t xml:space="preserve"> </w:t>
      </w:r>
      <w:r w:rsidRPr="00EB6076">
        <w:t>Village</w:t>
      </w:r>
      <w:r w:rsidRPr="00EB6076">
        <w:rPr>
          <w:spacing w:val="-1"/>
        </w:rPr>
        <w:t xml:space="preserve"> </w:t>
      </w:r>
      <w:r w:rsidRPr="00EB6076">
        <w:t>Industries</w:t>
      </w:r>
      <w:r w:rsidRPr="00EB6076">
        <w:rPr>
          <w:spacing w:val="-1"/>
        </w:rPr>
        <w:t xml:space="preserve"> </w:t>
      </w:r>
      <w:r w:rsidRPr="00EB6076">
        <w:t>Commission</w:t>
      </w:r>
    </w:p>
    <w:p w14:paraId="4613EBBF" w14:textId="77777777" w:rsidR="00F329C5" w:rsidRPr="00EB6076" w:rsidRDefault="00563460" w:rsidP="00076CA2">
      <w:pPr>
        <w:pStyle w:val="ListParagraph"/>
        <w:numPr>
          <w:ilvl w:val="0"/>
          <w:numId w:val="48"/>
        </w:numPr>
        <w:tabs>
          <w:tab w:val="left" w:pos="1494"/>
        </w:tabs>
        <w:spacing w:before="102"/>
        <w:ind w:left="1494" w:hanging="300"/>
      </w:pPr>
      <w:r w:rsidRPr="00EB6076">
        <w:rPr>
          <w:spacing w:val="-5"/>
        </w:rPr>
        <w:t>Khadi</w:t>
      </w:r>
      <w:r w:rsidRPr="00EB6076">
        <w:rPr>
          <w:spacing w:val="-10"/>
        </w:rPr>
        <w:t xml:space="preserve"> </w:t>
      </w:r>
      <w:r w:rsidRPr="00EB6076">
        <w:rPr>
          <w:spacing w:val="-5"/>
        </w:rPr>
        <w:t>and</w:t>
      </w:r>
      <w:r w:rsidRPr="00EB6076">
        <w:rPr>
          <w:spacing w:val="-9"/>
        </w:rPr>
        <w:t xml:space="preserve"> </w:t>
      </w:r>
      <w:r w:rsidRPr="00EB6076">
        <w:rPr>
          <w:spacing w:val="-4"/>
        </w:rPr>
        <w:t>Village</w:t>
      </w:r>
      <w:r w:rsidRPr="00EB6076">
        <w:rPr>
          <w:spacing w:val="-11"/>
        </w:rPr>
        <w:t xml:space="preserve"> </w:t>
      </w:r>
      <w:r w:rsidRPr="00EB6076">
        <w:rPr>
          <w:spacing w:val="-4"/>
        </w:rPr>
        <w:t>Industries</w:t>
      </w:r>
      <w:r w:rsidRPr="00EB6076">
        <w:rPr>
          <w:spacing w:val="-9"/>
        </w:rPr>
        <w:t xml:space="preserve"> </w:t>
      </w:r>
      <w:r w:rsidRPr="00EB6076">
        <w:rPr>
          <w:spacing w:val="-4"/>
        </w:rPr>
        <w:t>Board</w:t>
      </w:r>
    </w:p>
    <w:p w14:paraId="0547D112" w14:textId="77777777" w:rsidR="00F329C5" w:rsidRPr="00EB6076" w:rsidRDefault="00563460" w:rsidP="00076CA2">
      <w:pPr>
        <w:pStyle w:val="ListParagraph"/>
        <w:numPr>
          <w:ilvl w:val="0"/>
          <w:numId w:val="48"/>
        </w:numPr>
        <w:tabs>
          <w:tab w:val="left" w:pos="1456"/>
        </w:tabs>
        <w:spacing w:before="2"/>
        <w:ind w:left="1455"/>
      </w:pPr>
      <w:r w:rsidRPr="00EB6076">
        <w:t>Coir Board</w:t>
      </w:r>
    </w:p>
    <w:p w14:paraId="2F2C6021" w14:textId="77777777" w:rsidR="00F329C5" w:rsidRPr="00EB6076" w:rsidRDefault="00563460" w:rsidP="00076CA2">
      <w:pPr>
        <w:pStyle w:val="ListParagraph"/>
        <w:numPr>
          <w:ilvl w:val="0"/>
          <w:numId w:val="48"/>
        </w:numPr>
        <w:tabs>
          <w:tab w:val="left" w:pos="1451"/>
        </w:tabs>
        <w:spacing w:before="97"/>
        <w:ind w:left="1450" w:hanging="255"/>
      </w:pPr>
      <w:r w:rsidRPr="00EB6076">
        <w:t>National</w:t>
      </w:r>
      <w:r w:rsidRPr="00EB6076">
        <w:rPr>
          <w:spacing w:val="-2"/>
        </w:rPr>
        <w:t xml:space="preserve"> </w:t>
      </w:r>
      <w:r w:rsidRPr="00EB6076">
        <w:t>Small</w:t>
      </w:r>
      <w:r w:rsidRPr="00EB6076">
        <w:rPr>
          <w:spacing w:val="-2"/>
        </w:rPr>
        <w:t xml:space="preserve"> </w:t>
      </w:r>
      <w:r w:rsidRPr="00EB6076">
        <w:t>Industries</w:t>
      </w:r>
      <w:r w:rsidRPr="00EB6076">
        <w:rPr>
          <w:spacing w:val="-2"/>
        </w:rPr>
        <w:t xml:space="preserve"> </w:t>
      </w:r>
      <w:r w:rsidRPr="00EB6076">
        <w:t>Corporation</w:t>
      </w:r>
    </w:p>
    <w:p w14:paraId="54709B7E" w14:textId="77777777" w:rsidR="00F329C5" w:rsidRDefault="00563460" w:rsidP="00076CA2">
      <w:pPr>
        <w:pStyle w:val="ListParagraph"/>
        <w:numPr>
          <w:ilvl w:val="0"/>
          <w:numId w:val="48"/>
        </w:numPr>
        <w:tabs>
          <w:tab w:val="left" w:pos="1398"/>
        </w:tabs>
        <w:spacing w:before="101" w:line="272" w:lineRule="exact"/>
        <w:ind w:left="1398" w:hanging="204"/>
      </w:pPr>
      <w:r w:rsidRPr="00EB6076">
        <w:t>Directorate</w:t>
      </w:r>
      <w:r w:rsidRPr="00EB6076">
        <w:rPr>
          <w:spacing w:val="-3"/>
        </w:rPr>
        <w:t xml:space="preserve"> </w:t>
      </w:r>
      <w:r w:rsidRPr="00EB6076">
        <w:t>of Handicraft</w:t>
      </w:r>
      <w:r w:rsidRPr="00EB6076">
        <w:rPr>
          <w:spacing w:val="-5"/>
        </w:rPr>
        <w:t xml:space="preserve"> </w:t>
      </w:r>
      <w:r w:rsidRPr="00EB6076">
        <w:t>and</w:t>
      </w:r>
      <w:r w:rsidRPr="00EB6076">
        <w:rPr>
          <w:spacing w:val="-2"/>
        </w:rPr>
        <w:t xml:space="preserve"> </w:t>
      </w:r>
      <w:r w:rsidRPr="00EB6076">
        <w:t>handloom</w:t>
      </w:r>
      <w:r w:rsidRPr="00EB6076">
        <w:rPr>
          <w:spacing w:val="2"/>
        </w:rPr>
        <w:t xml:space="preserve"> </w:t>
      </w:r>
      <w:r w:rsidRPr="00EB6076">
        <w:t>and</w:t>
      </w:r>
    </w:p>
    <w:p w14:paraId="46C6DCCB" w14:textId="77777777" w:rsidR="00285F15" w:rsidRPr="00EB6076" w:rsidRDefault="00285F15" w:rsidP="00285F15">
      <w:pPr>
        <w:pStyle w:val="ListParagraph"/>
        <w:tabs>
          <w:tab w:val="left" w:pos="1398"/>
        </w:tabs>
        <w:spacing w:before="101" w:line="272" w:lineRule="exact"/>
        <w:ind w:left="1398" w:firstLine="0"/>
      </w:pPr>
    </w:p>
    <w:p w14:paraId="7F0A11E1" w14:textId="77777777" w:rsidR="00F329C5" w:rsidRPr="00EB6076" w:rsidRDefault="00563460" w:rsidP="00076CA2">
      <w:pPr>
        <w:pStyle w:val="ListParagraph"/>
        <w:numPr>
          <w:ilvl w:val="0"/>
          <w:numId w:val="48"/>
        </w:numPr>
        <w:tabs>
          <w:tab w:val="left" w:pos="1444"/>
        </w:tabs>
        <w:spacing w:line="272" w:lineRule="exact"/>
        <w:ind w:left="1443" w:hanging="250"/>
      </w:pPr>
      <w:r w:rsidRPr="00EB6076">
        <w:t>Any</w:t>
      </w:r>
      <w:r w:rsidRPr="00EB6076">
        <w:rPr>
          <w:spacing w:val="-3"/>
        </w:rPr>
        <w:t xml:space="preserve"> </w:t>
      </w:r>
      <w:r w:rsidRPr="00EB6076">
        <w:t>other body</w:t>
      </w:r>
      <w:r w:rsidRPr="00EB6076">
        <w:rPr>
          <w:spacing w:val="-3"/>
        </w:rPr>
        <w:t xml:space="preserve"> </w:t>
      </w:r>
      <w:r w:rsidRPr="00EB6076">
        <w:t>specified</w:t>
      </w:r>
      <w:r w:rsidRPr="00EB6076">
        <w:rPr>
          <w:spacing w:val="-2"/>
        </w:rPr>
        <w:t xml:space="preserve"> </w:t>
      </w:r>
      <w:r w:rsidRPr="00EB6076">
        <w:t>by</w:t>
      </w:r>
      <w:r w:rsidRPr="00EB6076">
        <w:rPr>
          <w:spacing w:val="-3"/>
        </w:rPr>
        <w:t xml:space="preserve"> </w:t>
      </w:r>
      <w:r w:rsidRPr="00EB6076">
        <w:t>the</w:t>
      </w:r>
      <w:r w:rsidRPr="00EB6076">
        <w:rPr>
          <w:spacing w:val="-1"/>
        </w:rPr>
        <w:t xml:space="preserve"> </w:t>
      </w:r>
      <w:r w:rsidRPr="00EB6076">
        <w:t>Ministry</w:t>
      </w:r>
      <w:r w:rsidRPr="00EB6076">
        <w:rPr>
          <w:spacing w:val="-2"/>
        </w:rPr>
        <w:t xml:space="preserve"> </w:t>
      </w:r>
      <w:r w:rsidRPr="00EB6076">
        <w:t>of</w:t>
      </w:r>
      <w:r w:rsidRPr="00EB6076">
        <w:rPr>
          <w:spacing w:val="4"/>
        </w:rPr>
        <w:t xml:space="preserve"> </w:t>
      </w:r>
      <w:r w:rsidRPr="00EB6076">
        <w:t>MSME</w:t>
      </w:r>
    </w:p>
    <w:p w14:paraId="405CCE2A" w14:textId="77777777" w:rsidR="00F329C5" w:rsidRPr="00EB6076" w:rsidRDefault="00563460" w:rsidP="00076CA2">
      <w:pPr>
        <w:pStyle w:val="ListParagraph"/>
        <w:numPr>
          <w:ilvl w:val="2"/>
          <w:numId w:val="49"/>
        </w:numPr>
        <w:tabs>
          <w:tab w:val="left" w:pos="958"/>
        </w:tabs>
        <w:spacing w:before="96"/>
        <w:ind w:left="961" w:right="295" w:hanging="709"/>
      </w:pPr>
      <w:r w:rsidRPr="00EB6076">
        <w:t>Where any aggregator has been appointed by the Ministry of MSME, themselves quote on</w:t>
      </w:r>
      <w:r w:rsidRPr="00EB6076">
        <w:rPr>
          <w:spacing w:val="1"/>
        </w:rPr>
        <w:t xml:space="preserve"> </w:t>
      </w:r>
      <w:r w:rsidRPr="00EB6076">
        <w:t>behalf of some MSE units, such offers will be considered as offer from MSE units and all such</w:t>
      </w:r>
      <w:r w:rsidRPr="00EB6076">
        <w:rPr>
          <w:spacing w:val="1"/>
        </w:rPr>
        <w:t xml:space="preserve"> </w:t>
      </w:r>
      <w:r w:rsidRPr="00EB6076">
        <w:t>facilities</w:t>
      </w:r>
      <w:r w:rsidRPr="00EB6076">
        <w:rPr>
          <w:spacing w:val="-1"/>
        </w:rPr>
        <w:t xml:space="preserve"> </w:t>
      </w:r>
      <w:r w:rsidRPr="00EB6076">
        <w:t>would be extended to</w:t>
      </w:r>
      <w:r w:rsidRPr="00EB6076">
        <w:rPr>
          <w:spacing w:val="-2"/>
        </w:rPr>
        <w:t xml:space="preserve"> </w:t>
      </w:r>
      <w:r w:rsidRPr="00EB6076">
        <w:t>these</w:t>
      </w:r>
      <w:r w:rsidRPr="00EB6076">
        <w:rPr>
          <w:spacing w:val="-3"/>
        </w:rPr>
        <w:t xml:space="preserve"> </w:t>
      </w:r>
      <w:r w:rsidRPr="00EB6076">
        <w:t>aggregators</w:t>
      </w:r>
      <w:r w:rsidRPr="00EB6076">
        <w:rPr>
          <w:spacing w:val="-2"/>
        </w:rPr>
        <w:t xml:space="preserve"> </w:t>
      </w:r>
      <w:r w:rsidRPr="00EB6076">
        <w:t>also.</w:t>
      </w:r>
    </w:p>
    <w:p w14:paraId="435DEA9D" w14:textId="77777777" w:rsidR="00F329C5" w:rsidRPr="00EB6076" w:rsidRDefault="00563460" w:rsidP="00076CA2">
      <w:pPr>
        <w:pStyle w:val="ListParagraph"/>
        <w:numPr>
          <w:ilvl w:val="2"/>
          <w:numId w:val="49"/>
        </w:numPr>
        <w:tabs>
          <w:tab w:val="left" w:pos="1110"/>
        </w:tabs>
        <w:spacing w:before="120"/>
        <w:ind w:left="1109" w:hanging="858"/>
      </w:pPr>
      <w:r w:rsidRPr="00EB6076">
        <w:t>The</w:t>
      </w:r>
      <w:r w:rsidRPr="00EB6076">
        <w:rPr>
          <w:spacing w:val="-3"/>
        </w:rPr>
        <w:t xml:space="preserve"> </w:t>
      </w:r>
      <w:r w:rsidRPr="00EB6076">
        <w:t>bid</w:t>
      </w:r>
      <w:r w:rsidRPr="00EB6076">
        <w:rPr>
          <w:spacing w:val="-1"/>
        </w:rPr>
        <w:t xml:space="preserve"> </w:t>
      </w:r>
      <w:r w:rsidRPr="00EB6076">
        <w:t>security</w:t>
      </w:r>
      <w:r w:rsidRPr="00EB6076">
        <w:rPr>
          <w:spacing w:val="-2"/>
        </w:rPr>
        <w:t xml:space="preserve"> </w:t>
      </w:r>
      <w:r w:rsidRPr="00EB6076">
        <w:t>may</w:t>
      </w:r>
      <w:r w:rsidRPr="00EB6076">
        <w:rPr>
          <w:spacing w:val="-3"/>
        </w:rPr>
        <w:t xml:space="preserve"> </w:t>
      </w:r>
      <w:r w:rsidRPr="00EB6076">
        <w:t>be</w:t>
      </w:r>
      <w:r w:rsidRPr="00EB6076">
        <w:rPr>
          <w:spacing w:val="-2"/>
        </w:rPr>
        <w:t xml:space="preserve"> </w:t>
      </w:r>
      <w:r w:rsidRPr="00EB6076">
        <w:t>forfeited:</w:t>
      </w:r>
    </w:p>
    <w:p w14:paraId="04FE5C36" w14:textId="77777777" w:rsidR="00F329C5" w:rsidRPr="00EB6076" w:rsidRDefault="00563460" w:rsidP="00076CA2">
      <w:pPr>
        <w:pStyle w:val="ListParagraph"/>
        <w:numPr>
          <w:ilvl w:val="3"/>
          <w:numId w:val="49"/>
        </w:numPr>
        <w:tabs>
          <w:tab w:val="left" w:pos="1672"/>
        </w:tabs>
        <w:spacing w:before="126" w:line="232" w:lineRule="auto"/>
        <w:ind w:left="1671" w:right="401" w:hanging="478"/>
        <w:jc w:val="both"/>
      </w:pPr>
      <w:r w:rsidRPr="00EB6076">
        <w:t>If a Bidder withdraws or amends or modifies or impairs or derogates its bid during the</w:t>
      </w:r>
      <w:r w:rsidRPr="00EB6076">
        <w:rPr>
          <w:spacing w:val="1"/>
        </w:rPr>
        <w:t xml:space="preserve"> </w:t>
      </w:r>
      <w:r w:rsidRPr="00EB6076">
        <w:t>period</w:t>
      </w:r>
      <w:r w:rsidRPr="00EB6076">
        <w:rPr>
          <w:spacing w:val="-1"/>
        </w:rPr>
        <w:t xml:space="preserve"> </w:t>
      </w:r>
      <w:r w:rsidRPr="00EB6076">
        <w:t>of</w:t>
      </w:r>
      <w:r w:rsidRPr="00EB6076">
        <w:rPr>
          <w:spacing w:val="2"/>
        </w:rPr>
        <w:t xml:space="preserve"> </w:t>
      </w:r>
      <w:r w:rsidRPr="00EB6076">
        <w:t>bid validity</w:t>
      </w:r>
      <w:r w:rsidRPr="00EB6076">
        <w:rPr>
          <w:spacing w:val="-2"/>
        </w:rPr>
        <w:t xml:space="preserve"> </w:t>
      </w:r>
      <w:r w:rsidRPr="00EB6076">
        <w:t>specified</w:t>
      </w:r>
      <w:r w:rsidRPr="00EB6076">
        <w:rPr>
          <w:spacing w:val="-3"/>
        </w:rPr>
        <w:t xml:space="preserve"> </w:t>
      </w:r>
      <w:r w:rsidRPr="00EB6076">
        <w:t>by</w:t>
      </w:r>
      <w:r w:rsidRPr="00EB6076">
        <w:rPr>
          <w:spacing w:val="-2"/>
        </w:rPr>
        <w:t xml:space="preserve"> </w:t>
      </w:r>
      <w:r w:rsidRPr="00EB6076">
        <w:t>the Bidder</w:t>
      </w:r>
      <w:r w:rsidRPr="00EB6076">
        <w:rPr>
          <w:spacing w:val="-1"/>
        </w:rPr>
        <w:t xml:space="preserve"> </w:t>
      </w:r>
      <w:r w:rsidRPr="00EB6076">
        <w:t>on</w:t>
      </w:r>
      <w:r w:rsidRPr="00EB6076">
        <w:rPr>
          <w:spacing w:val="-2"/>
        </w:rPr>
        <w:t xml:space="preserve"> </w:t>
      </w:r>
      <w:r w:rsidRPr="00EB6076">
        <w:t>the</w:t>
      </w:r>
      <w:r w:rsidRPr="00EB6076">
        <w:rPr>
          <w:spacing w:val="-1"/>
        </w:rPr>
        <w:t xml:space="preserve"> </w:t>
      </w:r>
      <w:r w:rsidRPr="00EB6076">
        <w:t>Bid Form;</w:t>
      </w:r>
      <w:r w:rsidRPr="00EB6076">
        <w:rPr>
          <w:spacing w:val="3"/>
        </w:rPr>
        <w:t xml:space="preserve"> </w:t>
      </w:r>
      <w:r w:rsidRPr="00EB6076">
        <w:t>or</w:t>
      </w:r>
    </w:p>
    <w:p w14:paraId="2D24288F" w14:textId="3DF975EB" w:rsidR="00F329C5" w:rsidRDefault="00563460" w:rsidP="00076CA2">
      <w:pPr>
        <w:pStyle w:val="ListParagraph"/>
        <w:numPr>
          <w:ilvl w:val="3"/>
          <w:numId w:val="49"/>
        </w:numPr>
        <w:tabs>
          <w:tab w:val="left" w:pos="1672"/>
        </w:tabs>
        <w:spacing w:before="7" w:line="237" w:lineRule="auto"/>
        <w:ind w:left="1671" w:right="400" w:hanging="425"/>
        <w:jc w:val="both"/>
      </w:pPr>
      <w:r w:rsidRPr="00EB6076">
        <w:t>In case of a successful Bidder, if the Bidder fails to furnish order acceptance within 14</w:t>
      </w:r>
      <w:r w:rsidRPr="00EB6076">
        <w:rPr>
          <w:spacing w:val="1"/>
        </w:rPr>
        <w:t xml:space="preserve"> </w:t>
      </w:r>
      <w:r w:rsidRPr="00EB6076">
        <w:t>days of the order or fails to sign the contract and/or fails to furnish Performance</w:t>
      </w:r>
      <w:r w:rsidRPr="00EB6076">
        <w:rPr>
          <w:spacing w:val="1"/>
        </w:rPr>
        <w:t xml:space="preserve"> </w:t>
      </w:r>
      <w:r w:rsidRPr="00EB6076">
        <w:t>Security</w:t>
      </w:r>
      <w:r w:rsidRPr="00EB6076">
        <w:rPr>
          <w:spacing w:val="-3"/>
        </w:rPr>
        <w:t xml:space="preserve"> </w:t>
      </w:r>
      <w:r w:rsidRPr="00EB6076">
        <w:t>within 21 days</w:t>
      </w:r>
      <w:r w:rsidRPr="00EB6076">
        <w:rPr>
          <w:spacing w:val="-3"/>
        </w:rPr>
        <w:t xml:space="preserve"> </w:t>
      </w:r>
      <w:r w:rsidRPr="00EB6076">
        <w:t>from</w:t>
      </w:r>
      <w:r w:rsidRPr="00EB6076">
        <w:rPr>
          <w:spacing w:val="-1"/>
        </w:rPr>
        <w:t xml:space="preserve"> </w:t>
      </w:r>
      <w:r w:rsidRPr="00EB6076">
        <w:t>the date of</w:t>
      </w:r>
      <w:r w:rsidRPr="00EB6076">
        <w:rPr>
          <w:spacing w:val="-2"/>
        </w:rPr>
        <w:t xml:space="preserve"> </w:t>
      </w:r>
      <w:r w:rsidRPr="00EB6076">
        <w:t>contract/order.</w:t>
      </w:r>
    </w:p>
    <w:p w14:paraId="262D90B7" w14:textId="77777777" w:rsidR="00DD6053" w:rsidRPr="00EB6076" w:rsidRDefault="00DD6053" w:rsidP="00DD6053">
      <w:pPr>
        <w:pStyle w:val="ListParagraph"/>
        <w:tabs>
          <w:tab w:val="left" w:pos="1672"/>
        </w:tabs>
        <w:spacing w:before="7" w:line="237" w:lineRule="auto"/>
        <w:ind w:left="1671" w:right="400" w:firstLine="0"/>
      </w:pPr>
    </w:p>
    <w:p w14:paraId="5F34BE7A" w14:textId="77777777" w:rsidR="00F329C5" w:rsidRPr="00EB6076" w:rsidRDefault="00563460" w:rsidP="00076CA2">
      <w:pPr>
        <w:pStyle w:val="ListParagraph"/>
        <w:numPr>
          <w:ilvl w:val="2"/>
          <w:numId w:val="49"/>
        </w:numPr>
        <w:tabs>
          <w:tab w:val="left" w:pos="1115"/>
        </w:tabs>
        <w:spacing w:before="115" w:line="259" w:lineRule="auto"/>
        <w:ind w:left="1105" w:right="291" w:hanging="853"/>
        <w:rPr>
          <w:b/>
        </w:rPr>
      </w:pPr>
      <w:r w:rsidRPr="00EB6076">
        <w:t>Whenever the bidder chooses to submit the Bid Security in the form of Bank Guarantee, then</w:t>
      </w:r>
      <w:r w:rsidRPr="00EB6076">
        <w:rPr>
          <w:spacing w:val="1"/>
        </w:rPr>
        <w:t xml:space="preserve"> </w:t>
      </w:r>
      <w:r w:rsidRPr="00EB6076">
        <w:t>he should advise the banker issuing the Bank Guarantee to immediately send by Registered</w:t>
      </w:r>
      <w:r w:rsidRPr="00EB6076">
        <w:rPr>
          <w:spacing w:val="1"/>
        </w:rPr>
        <w:t xml:space="preserve"> </w:t>
      </w:r>
      <w:r w:rsidRPr="00EB6076">
        <w:t>Post (A.D.) an unstamped duplicate copy of the Guarantee directly to the Purchaser with a</w:t>
      </w:r>
      <w:r w:rsidRPr="00EB6076">
        <w:rPr>
          <w:spacing w:val="1"/>
        </w:rPr>
        <w:t xml:space="preserve"> </w:t>
      </w:r>
      <w:r w:rsidRPr="00EB6076">
        <w:t>covering</w:t>
      </w:r>
      <w:r w:rsidRPr="00EB6076">
        <w:rPr>
          <w:spacing w:val="1"/>
        </w:rPr>
        <w:t xml:space="preserve"> </w:t>
      </w:r>
      <w:r w:rsidRPr="00EB6076">
        <w:t>letter</w:t>
      </w:r>
      <w:r w:rsidRPr="00EB6076">
        <w:rPr>
          <w:spacing w:val="-2"/>
        </w:rPr>
        <w:t xml:space="preserve"> </w:t>
      </w:r>
      <w:r w:rsidRPr="00EB6076">
        <w:t>to</w:t>
      </w:r>
      <w:r w:rsidRPr="00EB6076">
        <w:rPr>
          <w:spacing w:val="-2"/>
        </w:rPr>
        <w:t xml:space="preserve"> </w:t>
      </w:r>
      <w:r w:rsidRPr="00EB6076">
        <w:t>compare</w:t>
      </w:r>
      <w:r w:rsidRPr="00EB6076">
        <w:rPr>
          <w:spacing w:val="-1"/>
        </w:rPr>
        <w:t xml:space="preserve"> </w:t>
      </w:r>
      <w:r w:rsidRPr="00EB6076">
        <w:t>with</w:t>
      </w:r>
      <w:r w:rsidRPr="00EB6076">
        <w:rPr>
          <w:spacing w:val="-1"/>
        </w:rPr>
        <w:t xml:space="preserve"> </w:t>
      </w:r>
      <w:r w:rsidRPr="00EB6076">
        <w:t>the original</w:t>
      </w:r>
      <w:r w:rsidRPr="00EB6076">
        <w:rPr>
          <w:spacing w:val="-1"/>
        </w:rPr>
        <w:t xml:space="preserve"> </w:t>
      </w:r>
      <w:r w:rsidRPr="00EB6076">
        <w:t>BG</w:t>
      </w:r>
      <w:r w:rsidRPr="00EB6076">
        <w:rPr>
          <w:spacing w:val="-1"/>
        </w:rPr>
        <w:t xml:space="preserve"> </w:t>
      </w:r>
      <w:r w:rsidRPr="00EB6076">
        <w:t>for</w:t>
      </w:r>
      <w:r w:rsidRPr="00EB6076">
        <w:rPr>
          <w:spacing w:val="-2"/>
        </w:rPr>
        <w:t xml:space="preserve"> </w:t>
      </w:r>
      <w:r w:rsidRPr="00EB6076">
        <w:t>the</w:t>
      </w:r>
      <w:r w:rsidRPr="00EB6076">
        <w:rPr>
          <w:spacing w:val="-3"/>
        </w:rPr>
        <w:t xml:space="preserve"> </w:t>
      </w:r>
      <w:r w:rsidRPr="00EB6076">
        <w:t>correctness,</w:t>
      </w:r>
      <w:r w:rsidRPr="00EB6076">
        <w:rPr>
          <w:spacing w:val="-3"/>
        </w:rPr>
        <w:t xml:space="preserve"> </w:t>
      </w:r>
      <w:r w:rsidRPr="00EB6076">
        <w:t>genuineness,</w:t>
      </w:r>
      <w:r w:rsidRPr="00EB6076">
        <w:rPr>
          <w:spacing w:val="1"/>
        </w:rPr>
        <w:t xml:space="preserve"> </w:t>
      </w:r>
      <w:r w:rsidRPr="00EB6076">
        <w:t>etc</w:t>
      </w:r>
      <w:r w:rsidRPr="00EB6076">
        <w:rPr>
          <w:b/>
        </w:rPr>
        <w:t>.</w:t>
      </w:r>
    </w:p>
    <w:p w14:paraId="057C47EF" w14:textId="77777777" w:rsidR="00F329C5" w:rsidRPr="004D24BD" w:rsidRDefault="00563460" w:rsidP="00076CA2">
      <w:pPr>
        <w:pStyle w:val="ListParagraph"/>
        <w:numPr>
          <w:ilvl w:val="1"/>
          <w:numId w:val="49"/>
        </w:numPr>
        <w:tabs>
          <w:tab w:val="left" w:pos="806"/>
        </w:tabs>
        <w:spacing w:before="81"/>
        <w:ind w:left="805" w:hanging="554"/>
        <w:rPr>
          <w:b/>
          <w:bCs/>
        </w:rPr>
      </w:pPr>
      <w:r w:rsidRPr="004D24BD">
        <w:rPr>
          <w:b/>
          <w:bCs/>
          <w:u w:val="single"/>
        </w:rPr>
        <w:t>Period</w:t>
      </w:r>
      <w:r w:rsidRPr="004D24BD">
        <w:rPr>
          <w:b/>
          <w:bCs/>
          <w:spacing w:val="-3"/>
          <w:u w:val="single"/>
        </w:rPr>
        <w:t xml:space="preserve"> </w:t>
      </w:r>
      <w:r w:rsidRPr="004D24BD">
        <w:rPr>
          <w:b/>
          <w:bCs/>
          <w:u w:val="single"/>
        </w:rPr>
        <w:t>of Validity</w:t>
      </w:r>
      <w:r w:rsidRPr="004D24BD">
        <w:rPr>
          <w:b/>
          <w:bCs/>
          <w:spacing w:val="-4"/>
          <w:u w:val="single"/>
        </w:rPr>
        <w:t xml:space="preserve"> </w:t>
      </w:r>
      <w:r w:rsidRPr="004D24BD">
        <w:rPr>
          <w:b/>
          <w:bCs/>
          <w:u w:val="single"/>
        </w:rPr>
        <w:t>of Bids</w:t>
      </w:r>
    </w:p>
    <w:p w14:paraId="0BE047BC" w14:textId="5A6824AE" w:rsidR="00F329C5" w:rsidRPr="00EB6076" w:rsidRDefault="00563460" w:rsidP="00076CA2">
      <w:pPr>
        <w:pStyle w:val="ListParagraph"/>
        <w:numPr>
          <w:ilvl w:val="2"/>
          <w:numId w:val="49"/>
        </w:numPr>
        <w:tabs>
          <w:tab w:val="left" w:pos="1049"/>
        </w:tabs>
        <w:spacing w:before="100"/>
        <w:ind w:left="1105" w:right="387" w:hanging="853"/>
      </w:pPr>
      <w:r w:rsidRPr="00EB6076">
        <w:t>Bids</w:t>
      </w:r>
      <w:r w:rsidRPr="00EB6076">
        <w:rPr>
          <w:spacing w:val="-2"/>
        </w:rPr>
        <w:t xml:space="preserve"> </w:t>
      </w:r>
      <w:r w:rsidRPr="00EB6076">
        <w:t>shall</w:t>
      </w:r>
      <w:r w:rsidRPr="00EB6076">
        <w:rPr>
          <w:spacing w:val="-2"/>
        </w:rPr>
        <w:t xml:space="preserve"> </w:t>
      </w:r>
      <w:r w:rsidRPr="00EB6076">
        <w:t>remain</w:t>
      </w:r>
      <w:r w:rsidRPr="00EB6076">
        <w:rPr>
          <w:spacing w:val="-1"/>
        </w:rPr>
        <w:t xml:space="preserve"> </w:t>
      </w:r>
      <w:r w:rsidRPr="00EB6076">
        <w:t>valid</w:t>
      </w:r>
      <w:r w:rsidRPr="00EB6076">
        <w:rPr>
          <w:spacing w:val="-2"/>
        </w:rPr>
        <w:t xml:space="preserve"> </w:t>
      </w:r>
      <w:r w:rsidRPr="00EB6076">
        <w:t>for</w:t>
      </w:r>
      <w:r w:rsidRPr="00EB6076">
        <w:rPr>
          <w:spacing w:val="-2"/>
        </w:rPr>
        <w:t xml:space="preserve"> </w:t>
      </w:r>
      <w:r w:rsidRPr="00EB6076">
        <w:t>minimum</w:t>
      </w:r>
      <w:r w:rsidRPr="00EB6076">
        <w:rPr>
          <w:spacing w:val="-3"/>
        </w:rPr>
        <w:t xml:space="preserve"> </w:t>
      </w:r>
      <w:r w:rsidRPr="00EB6076">
        <w:t>of</w:t>
      </w:r>
      <w:r w:rsidRPr="00EB6076">
        <w:rPr>
          <w:spacing w:val="1"/>
        </w:rPr>
        <w:t xml:space="preserve"> </w:t>
      </w:r>
      <w:r w:rsidR="00285F15">
        <w:rPr>
          <w:b/>
          <w:bCs/>
          <w:color w:val="FF0000"/>
        </w:rPr>
        <w:t>12</w:t>
      </w:r>
      <w:r w:rsidRPr="00DD6053">
        <w:rPr>
          <w:b/>
          <w:bCs/>
          <w:color w:val="FF0000"/>
        </w:rPr>
        <w:t>0</w:t>
      </w:r>
      <w:r w:rsidRPr="00DD6053">
        <w:rPr>
          <w:b/>
          <w:bCs/>
          <w:color w:val="FF0000"/>
          <w:spacing w:val="-2"/>
        </w:rPr>
        <w:t xml:space="preserve"> </w:t>
      </w:r>
      <w:r w:rsidRPr="00DD6053">
        <w:rPr>
          <w:b/>
          <w:bCs/>
          <w:color w:val="FF0000"/>
        </w:rPr>
        <w:t>days</w:t>
      </w:r>
      <w:r w:rsidRPr="00DD6053">
        <w:rPr>
          <w:color w:val="FF0000"/>
          <w:spacing w:val="-1"/>
        </w:rPr>
        <w:t xml:space="preserve"> </w:t>
      </w:r>
      <w:r w:rsidRPr="00EB6076">
        <w:t>after</w:t>
      </w:r>
      <w:r w:rsidRPr="00EB6076">
        <w:rPr>
          <w:spacing w:val="-2"/>
        </w:rPr>
        <w:t xml:space="preserve"> </w:t>
      </w:r>
      <w:r w:rsidRPr="00EB6076">
        <w:t>the</w:t>
      </w:r>
      <w:r w:rsidRPr="00EB6076">
        <w:rPr>
          <w:spacing w:val="-4"/>
        </w:rPr>
        <w:t xml:space="preserve"> </w:t>
      </w:r>
      <w:r w:rsidRPr="00EB6076">
        <w:t>date</w:t>
      </w:r>
      <w:r w:rsidRPr="00EB6076">
        <w:rPr>
          <w:spacing w:val="-3"/>
        </w:rPr>
        <w:t xml:space="preserve"> </w:t>
      </w:r>
      <w:r w:rsidRPr="00EB6076">
        <w:t>of bid</w:t>
      </w:r>
      <w:r w:rsidRPr="00EB6076">
        <w:rPr>
          <w:spacing w:val="-1"/>
        </w:rPr>
        <w:t xml:space="preserve"> </w:t>
      </w:r>
      <w:r w:rsidRPr="00EB6076">
        <w:t>opening prescribed</w:t>
      </w:r>
      <w:r w:rsidRPr="00EB6076">
        <w:rPr>
          <w:spacing w:val="-1"/>
        </w:rPr>
        <w:t xml:space="preserve"> </w:t>
      </w:r>
      <w:r w:rsidRPr="00EB6076">
        <w:t>by</w:t>
      </w:r>
      <w:r w:rsidRPr="00EB6076">
        <w:rPr>
          <w:spacing w:val="-4"/>
        </w:rPr>
        <w:t xml:space="preserve"> </w:t>
      </w:r>
      <w:r w:rsidRPr="00EB6076">
        <w:t>the</w:t>
      </w:r>
      <w:r w:rsidRPr="00EB6076">
        <w:rPr>
          <w:spacing w:val="-58"/>
        </w:rPr>
        <w:t xml:space="preserve"> </w:t>
      </w:r>
      <w:r w:rsidRPr="00EB6076">
        <w:t>Purchaser. A bid valid for a shorter period shall be rejected by the Purchaser as non-</w:t>
      </w:r>
      <w:r w:rsidRPr="00EB6076">
        <w:rPr>
          <w:spacing w:val="1"/>
        </w:rPr>
        <w:t xml:space="preserve"> </w:t>
      </w:r>
      <w:r w:rsidRPr="00EB6076">
        <w:t>responsive.</w:t>
      </w:r>
    </w:p>
    <w:p w14:paraId="362CBBB5" w14:textId="77777777" w:rsidR="00F329C5" w:rsidRPr="00EB6076" w:rsidRDefault="00563460" w:rsidP="00076CA2">
      <w:pPr>
        <w:pStyle w:val="ListParagraph"/>
        <w:numPr>
          <w:ilvl w:val="2"/>
          <w:numId w:val="49"/>
        </w:numPr>
        <w:tabs>
          <w:tab w:val="left" w:pos="1137"/>
        </w:tabs>
        <w:spacing w:before="134" w:line="256" w:lineRule="auto"/>
        <w:ind w:left="1105" w:right="290" w:hanging="853"/>
      </w:pPr>
      <w:r w:rsidRPr="00EB6076">
        <w:t>In exceptional circumstances, the Purchaser may solicit the Bidder's consent to an extension</w:t>
      </w:r>
      <w:r w:rsidRPr="00EB6076">
        <w:rPr>
          <w:spacing w:val="1"/>
        </w:rPr>
        <w:t xml:space="preserve"> </w:t>
      </w:r>
      <w:r w:rsidRPr="00EB6076">
        <w:t>of the period of validity. The request and the responses thereto shall be made in writing (by</w:t>
      </w:r>
      <w:r w:rsidRPr="00EB6076">
        <w:rPr>
          <w:spacing w:val="1"/>
        </w:rPr>
        <w:t xml:space="preserve"> </w:t>
      </w:r>
      <w:r w:rsidRPr="00EB6076">
        <w:t>post, fax or e-mail). The bid security provided shall also be suitably extended failing which the</w:t>
      </w:r>
      <w:r w:rsidRPr="00EB6076">
        <w:rPr>
          <w:spacing w:val="-59"/>
        </w:rPr>
        <w:t xml:space="preserve"> </w:t>
      </w:r>
      <w:r w:rsidRPr="00EB6076">
        <w:t>bid would be summarily ignored. A Bidder may refuse the request without forfeiting its bid</w:t>
      </w:r>
      <w:r w:rsidRPr="00EB6076">
        <w:rPr>
          <w:spacing w:val="1"/>
        </w:rPr>
        <w:t xml:space="preserve"> </w:t>
      </w:r>
      <w:r w:rsidRPr="00EB6076">
        <w:t>security.</w:t>
      </w:r>
      <w:r w:rsidRPr="00EB6076">
        <w:rPr>
          <w:spacing w:val="1"/>
        </w:rPr>
        <w:t xml:space="preserve"> </w:t>
      </w:r>
      <w:r w:rsidRPr="00EB6076">
        <w:t>A</w:t>
      </w:r>
      <w:r w:rsidRPr="00EB6076">
        <w:rPr>
          <w:spacing w:val="-4"/>
        </w:rPr>
        <w:t xml:space="preserve"> </w:t>
      </w:r>
      <w:r w:rsidRPr="00EB6076">
        <w:t>Bidder</w:t>
      </w:r>
      <w:r w:rsidRPr="00EB6076">
        <w:rPr>
          <w:spacing w:val="-2"/>
        </w:rPr>
        <w:t xml:space="preserve"> </w:t>
      </w:r>
      <w:r w:rsidRPr="00EB6076">
        <w:t>granting</w:t>
      </w:r>
      <w:r w:rsidRPr="00EB6076">
        <w:rPr>
          <w:spacing w:val="-1"/>
        </w:rPr>
        <w:t xml:space="preserve"> </w:t>
      </w:r>
      <w:r w:rsidRPr="00EB6076">
        <w:t>the</w:t>
      </w:r>
      <w:r w:rsidRPr="00EB6076">
        <w:rPr>
          <w:spacing w:val="-3"/>
        </w:rPr>
        <w:t xml:space="preserve"> </w:t>
      </w:r>
      <w:r w:rsidRPr="00EB6076">
        <w:t>request</w:t>
      </w:r>
      <w:r w:rsidRPr="00EB6076">
        <w:rPr>
          <w:spacing w:val="1"/>
        </w:rPr>
        <w:t xml:space="preserve"> </w:t>
      </w:r>
      <w:r w:rsidRPr="00EB6076">
        <w:t>will</w:t>
      </w:r>
      <w:r w:rsidRPr="00EB6076">
        <w:rPr>
          <w:spacing w:val="-1"/>
        </w:rPr>
        <w:t xml:space="preserve"> </w:t>
      </w:r>
      <w:r w:rsidRPr="00EB6076">
        <w:t>not</w:t>
      </w:r>
      <w:r w:rsidRPr="00EB6076">
        <w:rPr>
          <w:spacing w:val="1"/>
        </w:rPr>
        <w:t xml:space="preserve"> </w:t>
      </w:r>
      <w:r w:rsidRPr="00EB6076">
        <w:t>be</w:t>
      </w:r>
      <w:r w:rsidRPr="00EB6076">
        <w:rPr>
          <w:spacing w:val="-3"/>
        </w:rPr>
        <w:t xml:space="preserve"> </w:t>
      </w:r>
      <w:r w:rsidRPr="00EB6076">
        <w:t>required</w:t>
      </w:r>
      <w:r w:rsidRPr="00EB6076">
        <w:rPr>
          <w:spacing w:val="-3"/>
        </w:rPr>
        <w:t xml:space="preserve"> </w:t>
      </w:r>
      <w:r w:rsidRPr="00EB6076">
        <w:t>nor</w:t>
      </w:r>
      <w:r w:rsidRPr="00EB6076">
        <w:rPr>
          <w:spacing w:val="-2"/>
        </w:rPr>
        <w:t xml:space="preserve"> </w:t>
      </w:r>
      <w:r w:rsidRPr="00EB6076">
        <w:t>permitted</w:t>
      </w:r>
      <w:r w:rsidRPr="00EB6076">
        <w:rPr>
          <w:spacing w:val="-2"/>
        </w:rPr>
        <w:t xml:space="preserve"> </w:t>
      </w:r>
      <w:r w:rsidRPr="00EB6076">
        <w:t>to</w:t>
      </w:r>
      <w:r w:rsidRPr="00EB6076">
        <w:rPr>
          <w:spacing w:val="-1"/>
        </w:rPr>
        <w:t xml:space="preserve"> </w:t>
      </w:r>
      <w:r w:rsidRPr="00EB6076">
        <w:t>modify</w:t>
      </w:r>
      <w:r w:rsidRPr="00EB6076">
        <w:rPr>
          <w:spacing w:val="-3"/>
        </w:rPr>
        <w:t xml:space="preserve"> </w:t>
      </w:r>
      <w:r w:rsidRPr="00EB6076">
        <w:t>its</w:t>
      </w:r>
      <w:r w:rsidRPr="00EB6076">
        <w:rPr>
          <w:spacing w:val="3"/>
        </w:rPr>
        <w:t xml:space="preserve"> </w:t>
      </w:r>
      <w:r w:rsidRPr="00EB6076">
        <w:t>bid.</w:t>
      </w:r>
    </w:p>
    <w:p w14:paraId="6D29E25F" w14:textId="77777777" w:rsidR="00F329C5" w:rsidRPr="00EB6076" w:rsidRDefault="00563460" w:rsidP="00076CA2">
      <w:pPr>
        <w:pStyle w:val="ListParagraph"/>
        <w:numPr>
          <w:ilvl w:val="2"/>
          <w:numId w:val="49"/>
        </w:numPr>
        <w:tabs>
          <w:tab w:val="left" w:pos="1069"/>
          <w:tab w:val="left" w:pos="1070"/>
        </w:tabs>
        <w:spacing w:before="113"/>
        <w:ind w:left="1105" w:right="295" w:hanging="853"/>
      </w:pPr>
      <w:r w:rsidRPr="00EB6076">
        <w:t>Bid</w:t>
      </w:r>
      <w:r w:rsidRPr="00EB6076">
        <w:rPr>
          <w:spacing w:val="37"/>
        </w:rPr>
        <w:t xml:space="preserve"> </w:t>
      </w:r>
      <w:r w:rsidRPr="00EB6076">
        <w:t>evaluation</w:t>
      </w:r>
      <w:r w:rsidRPr="00EB6076">
        <w:rPr>
          <w:spacing w:val="36"/>
        </w:rPr>
        <w:t xml:space="preserve"> </w:t>
      </w:r>
      <w:r w:rsidRPr="00EB6076">
        <w:t>will</w:t>
      </w:r>
      <w:r w:rsidRPr="00EB6076">
        <w:rPr>
          <w:spacing w:val="37"/>
        </w:rPr>
        <w:t xml:space="preserve"> </w:t>
      </w:r>
      <w:r w:rsidRPr="00EB6076">
        <w:t>be</w:t>
      </w:r>
      <w:r w:rsidRPr="00EB6076">
        <w:rPr>
          <w:spacing w:val="36"/>
        </w:rPr>
        <w:t xml:space="preserve"> </w:t>
      </w:r>
      <w:r w:rsidRPr="00EB6076">
        <w:t>based</w:t>
      </w:r>
      <w:r w:rsidRPr="00EB6076">
        <w:rPr>
          <w:spacing w:val="37"/>
        </w:rPr>
        <w:t xml:space="preserve"> </w:t>
      </w:r>
      <w:r w:rsidRPr="00EB6076">
        <w:t>on</w:t>
      </w:r>
      <w:r w:rsidRPr="00EB6076">
        <w:rPr>
          <w:spacing w:val="36"/>
        </w:rPr>
        <w:t xml:space="preserve"> </w:t>
      </w:r>
      <w:r w:rsidRPr="00EB6076">
        <w:t>the</w:t>
      </w:r>
      <w:r w:rsidRPr="00EB6076">
        <w:rPr>
          <w:spacing w:val="36"/>
        </w:rPr>
        <w:t xml:space="preserve"> </w:t>
      </w:r>
      <w:r w:rsidRPr="00EB6076">
        <w:t>bid</w:t>
      </w:r>
      <w:r w:rsidRPr="00EB6076">
        <w:rPr>
          <w:spacing w:val="37"/>
        </w:rPr>
        <w:t xml:space="preserve"> </w:t>
      </w:r>
      <w:r w:rsidRPr="00EB6076">
        <w:t>prices</w:t>
      </w:r>
      <w:r w:rsidRPr="00EB6076">
        <w:rPr>
          <w:spacing w:val="37"/>
        </w:rPr>
        <w:t xml:space="preserve"> </w:t>
      </w:r>
      <w:r w:rsidRPr="00EB6076">
        <w:t>without</w:t>
      </w:r>
      <w:r w:rsidRPr="00EB6076">
        <w:rPr>
          <w:spacing w:val="38"/>
        </w:rPr>
        <w:t xml:space="preserve"> </w:t>
      </w:r>
      <w:r w:rsidRPr="00EB6076">
        <w:t>taking</w:t>
      </w:r>
      <w:r w:rsidRPr="00EB6076">
        <w:rPr>
          <w:spacing w:val="39"/>
        </w:rPr>
        <w:t xml:space="preserve"> </w:t>
      </w:r>
      <w:r w:rsidRPr="00EB6076">
        <w:t>into</w:t>
      </w:r>
      <w:r w:rsidRPr="00EB6076">
        <w:rPr>
          <w:spacing w:val="37"/>
        </w:rPr>
        <w:t xml:space="preserve"> </w:t>
      </w:r>
      <w:r w:rsidRPr="00EB6076">
        <w:t>consideration</w:t>
      </w:r>
      <w:r w:rsidRPr="00EB6076">
        <w:rPr>
          <w:spacing w:val="36"/>
        </w:rPr>
        <w:t xml:space="preserve"> </w:t>
      </w:r>
      <w:r w:rsidRPr="00EB6076">
        <w:t>the</w:t>
      </w:r>
      <w:r w:rsidRPr="00EB6076">
        <w:rPr>
          <w:spacing w:val="36"/>
        </w:rPr>
        <w:t xml:space="preserve"> </w:t>
      </w:r>
      <w:r w:rsidRPr="00EB6076">
        <w:t>above</w:t>
      </w:r>
      <w:r w:rsidRPr="00EB6076">
        <w:rPr>
          <w:spacing w:val="-58"/>
        </w:rPr>
        <w:t xml:space="preserve"> </w:t>
      </w:r>
      <w:r w:rsidRPr="00EB6076">
        <w:t>corrections.</w:t>
      </w:r>
    </w:p>
    <w:p w14:paraId="7ADE4B9F" w14:textId="77777777" w:rsidR="00F329C5" w:rsidRPr="00285F15" w:rsidRDefault="00563460" w:rsidP="00076CA2">
      <w:pPr>
        <w:pStyle w:val="Heading5"/>
        <w:numPr>
          <w:ilvl w:val="1"/>
          <w:numId w:val="49"/>
        </w:numPr>
        <w:tabs>
          <w:tab w:val="left" w:pos="962"/>
        </w:tabs>
        <w:spacing w:before="117"/>
        <w:ind w:left="961" w:hanging="710"/>
        <w:rPr>
          <w:rFonts w:ascii="Franklin Gothic Book"/>
          <w:sz w:val="24"/>
        </w:rPr>
      </w:pPr>
      <w:r w:rsidRPr="00EB6076">
        <w:rPr>
          <w:u w:val="thick"/>
        </w:rPr>
        <w:t>Format</w:t>
      </w:r>
      <w:r w:rsidRPr="00EB6076">
        <w:rPr>
          <w:spacing w:val="-2"/>
          <w:u w:val="thick"/>
        </w:rPr>
        <w:t xml:space="preserve"> </w:t>
      </w:r>
      <w:r w:rsidRPr="00EB6076">
        <w:rPr>
          <w:u w:val="thick"/>
        </w:rPr>
        <w:t>and Signing</w:t>
      </w:r>
      <w:r w:rsidRPr="00EB6076">
        <w:rPr>
          <w:spacing w:val="-3"/>
          <w:u w:val="thick"/>
        </w:rPr>
        <w:t xml:space="preserve"> </w:t>
      </w:r>
      <w:r w:rsidRPr="00EB6076">
        <w:rPr>
          <w:u w:val="thick"/>
        </w:rPr>
        <w:t>of</w:t>
      </w:r>
      <w:r w:rsidRPr="00EB6076">
        <w:rPr>
          <w:spacing w:val="-4"/>
          <w:u w:val="thick"/>
        </w:rPr>
        <w:t xml:space="preserve"> </w:t>
      </w:r>
      <w:r w:rsidRPr="00EB6076">
        <w:rPr>
          <w:u w:val="thick"/>
        </w:rPr>
        <w:t>Bid</w:t>
      </w:r>
    </w:p>
    <w:p w14:paraId="7C990049" w14:textId="77777777" w:rsidR="00285F15" w:rsidRPr="00EB6076" w:rsidRDefault="00285F15" w:rsidP="00285F15">
      <w:pPr>
        <w:pStyle w:val="Heading5"/>
        <w:tabs>
          <w:tab w:val="left" w:pos="962"/>
        </w:tabs>
        <w:spacing w:before="117"/>
        <w:rPr>
          <w:rFonts w:ascii="Franklin Gothic Book"/>
          <w:sz w:val="24"/>
        </w:rPr>
      </w:pPr>
    </w:p>
    <w:p w14:paraId="3D080F5E" w14:textId="77777777" w:rsidR="00F329C5" w:rsidRPr="00EB6076" w:rsidRDefault="00563460" w:rsidP="00076CA2">
      <w:pPr>
        <w:pStyle w:val="ListParagraph"/>
        <w:numPr>
          <w:ilvl w:val="2"/>
          <w:numId w:val="49"/>
        </w:numPr>
        <w:tabs>
          <w:tab w:val="left" w:pos="925"/>
        </w:tabs>
        <w:spacing w:before="1"/>
        <w:ind w:left="924" w:hanging="673"/>
      </w:pPr>
      <w:r w:rsidRPr="00EB6076">
        <w:t>The</w:t>
      </w:r>
      <w:r w:rsidRPr="00EB6076">
        <w:rPr>
          <w:spacing w:val="-1"/>
        </w:rPr>
        <w:t xml:space="preserve"> </w:t>
      </w:r>
      <w:r w:rsidRPr="00EB6076">
        <w:t>bids</w:t>
      </w:r>
      <w:r w:rsidRPr="00EB6076">
        <w:rPr>
          <w:spacing w:val="-3"/>
        </w:rPr>
        <w:t xml:space="preserve"> </w:t>
      </w:r>
      <w:r w:rsidRPr="00EB6076">
        <w:t>may</w:t>
      </w:r>
      <w:r w:rsidRPr="00EB6076">
        <w:rPr>
          <w:spacing w:val="-2"/>
        </w:rPr>
        <w:t xml:space="preserve"> </w:t>
      </w:r>
      <w:r w:rsidRPr="00EB6076">
        <w:t>be</w:t>
      </w:r>
      <w:r w:rsidRPr="00EB6076">
        <w:rPr>
          <w:spacing w:val="-3"/>
        </w:rPr>
        <w:t xml:space="preserve"> </w:t>
      </w:r>
      <w:r w:rsidRPr="00EB6076">
        <w:t>submitted</w:t>
      </w:r>
      <w:r w:rsidRPr="00EB6076">
        <w:rPr>
          <w:spacing w:val="-1"/>
        </w:rPr>
        <w:t xml:space="preserve"> </w:t>
      </w:r>
      <w:r w:rsidRPr="00EB6076">
        <w:t>in</w:t>
      </w:r>
      <w:r w:rsidRPr="00EB6076">
        <w:rPr>
          <w:spacing w:val="1"/>
        </w:rPr>
        <w:t xml:space="preserve"> </w:t>
      </w:r>
      <w:r w:rsidRPr="004D24BD">
        <w:rPr>
          <w:b/>
          <w:bCs/>
        </w:rPr>
        <w:t>two parts</w:t>
      </w:r>
      <w:r w:rsidRPr="00EB6076">
        <w:t xml:space="preserve"> as specified</w:t>
      </w:r>
      <w:r w:rsidRPr="00EB6076">
        <w:rPr>
          <w:spacing w:val="-1"/>
        </w:rPr>
        <w:t xml:space="preserve"> </w:t>
      </w:r>
      <w:r w:rsidRPr="00EB6076">
        <w:t>in</w:t>
      </w:r>
      <w:r w:rsidRPr="00EB6076">
        <w:rPr>
          <w:spacing w:val="-2"/>
        </w:rPr>
        <w:t xml:space="preserve"> </w:t>
      </w:r>
      <w:r w:rsidRPr="00EB6076">
        <w:t>the</w:t>
      </w:r>
      <w:r w:rsidRPr="00EB6076">
        <w:rPr>
          <w:spacing w:val="-3"/>
        </w:rPr>
        <w:t xml:space="preserve"> </w:t>
      </w:r>
      <w:r w:rsidRPr="00EB6076">
        <w:t>Invitation</w:t>
      </w:r>
      <w:r w:rsidRPr="00EB6076">
        <w:rPr>
          <w:spacing w:val="-2"/>
        </w:rPr>
        <w:t xml:space="preserve"> </w:t>
      </w:r>
      <w:r w:rsidRPr="00EB6076">
        <w:t>for Bids.</w:t>
      </w:r>
    </w:p>
    <w:p w14:paraId="794265AF" w14:textId="7B3E44D5" w:rsidR="00F329C5" w:rsidRPr="00EB6076" w:rsidRDefault="00563460" w:rsidP="00076CA2">
      <w:pPr>
        <w:pStyle w:val="ListParagraph"/>
        <w:numPr>
          <w:ilvl w:val="2"/>
          <w:numId w:val="49"/>
        </w:numPr>
        <w:tabs>
          <w:tab w:val="left" w:pos="931"/>
        </w:tabs>
        <w:spacing w:before="65" w:line="256" w:lineRule="auto"/>
        <w:ind w:left="961" w:right="295" w:hanging="709"/>
      </w:pPr>
      <w:r w:rsidRPr="00EB6076">
        <w:t>In</w:t>
      </w:r>
      <w:r w:rsidRPr="00EB6076">
        <w:rPr>
          <w:spacing w:val="-1"/>
        </w:rPr>
        <w:t xml:space="preserve"> </w:t>
      </w:r>
      <w:r w:rsidRPr="00EB6076">
        <w:t>case</w:t>
      </w:r>
      <w:r w:rsidRPr="00EB6076">
        <w:rPr>
          <w:spacing w:val="-1"/>
        </w:rPr>
        <w:t xml:space="preserve"> </w:t>
      </w:r>
      <w:r w:rsidRPr="00EB6076">
        <w:t>the</w:t>
      </w:r>
      <w:r w:rsidRPr="00EB6076">
        <w:rPr>
          <w:spacing w:val="1"/>
        </w:rPr>
        <w:t xml:space="preserve"> </w:t>
      </w:r>
      <w:r w:rsidRPr="00EB6076">
        <w:t>bids</w:t>
      </w:r>
      <w:r w:rsidRPr="00EB6076">
        <w:rPr>
          <w:spacing w:val="2"/>
        </w:rPr>
        <w:t xml:space="preserve"> </w:t>
      </w:r>
      <w:r w:rsidRPr="00EB6076">
        <w:t>are</w:t>
      </w:r>
      <w:r w:rsidRPr="00EB6076">
        <w:rPr>
          <w:spacing w:val="3"/>
        </w:rPr>
        <w:t xml:space="preserve"> </w:t>
      </w:r>
      <w:r w:rsidRPr="00EB6076">
        <w:t>invited</w:t>
      </w:r>
      <w:r w:rsidRPr="00EB6076">
        <w:rPr>
          <w:spacing w:val="1"/>
        </w:rPr>
        <w:t xml:space="preserve"> </w:t>
      </w:r>
      <w:r w:rsidRPr="00EB6076">
        <w:t>on</w:t>
      </w:r>
      <w:r w:rsidRPr="00EB6076">
        <w:rPr>
          <w:spacing w:val="1"/>
        </w:rPr>
        <w:t xml:space="preserve"> </w:t>
      </w:r>
      <w:r w:rsidRPr="00EB6076">
        <w:t>two-bid</w:t>
      </w:r>
      <w:r w:rsidRPr="00EB6076">
        <w:rPr>
          <w:spacing w:val="2"/>
        </w:rPr>
        <w:t xml:space="preserve"> </w:t>
      </w:r>
      <w:r w:rsidRPr="00EB6076">
        <w:t>system,</w:t>
      </w:r>
      <w:r w:rsidRPr="00EB6076">
        <w:rPr>
          <w:spacing w:val="1"/>
        </w:rPr>
        <w:t xml:space="preserve"> </w:t>
      </w:r>
      <w:r w:rsidRPr="00EB6076">
        <w:t>the</w:t>
      </w:r>
      <w:r w:rsidRPr="00EB6076">
        <w:rPr>
          <w:spacing w:val="3"/>
        </w:rPr>
        <w:t xml:space="preserve"> </w:t>
      </w:r>
      <w:r w:rsidRPr="00EB6076">
        <w:t>Bidder shall</w:t>
      </w:r>
      <w:r w:rsidRPr="00EB6076">
        <w:rPr>
          <w:spacing w:val="1"/>
        </w:rPr>
        <w:t xml:space="preserve"> </w:t>
      </w:r>
      <w:r w:rsidRPr="00EB6076">
        <w:t>submit</w:t>
      </w:r>
      <w:r w:rsidRPr="00EB6076">
        <w:rPr>
          <w:spacing w:val="1"/>
        </w:rPr>
        <w:t xml:space="preserve"> </w:t>
      </w:r>
      <w:r w:rsidRPr="00EB6076">
        <w:t>the</w:t>
      </w:r>
      <w:r w:rsidRPr="00EB6076">
        <w:rPr>
          <w:spacing w:val="1"/>
        </w:rPr>
        <w:t xml:space="preserve"> </w:t>
      </w:r>
      <w:r w:rsidRPr="00EB6076">
        <w:t>bids</w:t>
      </w:r>
      <w:r w:rsidRPr="00EB6076">
        <w:rPr>
          <w:spacing w:val="3"/>
        </w:rPr>
        <w:t xml:space="preserve"> </w:t>
      </w:r>
      <w:r w:rsidRPr="00EB6076">
        <w:t>in</w:t>
      </w:r>
      <w:r w:rsidRPr="00EB6076">
        <w:rPr>
          <w:spacing w:val="3"/>
        </w:rPr>
        <w:t xml:space="preserve"> </w:t>
      </w:r>
      <w:r w:rsidRPr="00EB6076">
        <w:t>two</w:t>
      </w:r>
      <w:r w:rsidRPr="00EB6076">
        <w:rPr>
          <w:spacing w:val="2"/>
        </w:rPr>
        <w:t xml:space="preserve"> </w:t>
      </w:r>
      <w:r w:rsidRPr="00EB6076">
        <w:t>separate</w:t>
      </w:r>
      <w:r w:rsidRPr="00EB6076">
        <w:rPr>
          <w:spacing w:val="-59"/>
        </w:rPr>
        <w:t xml:space="preserve"> </w:t>
      </w:r>
      <w:r w:rsidRPr="00EB6076">
        <w:t>parts.</w:t>
      </w:r>
      <w:r w:rsidRPr="00EB6076">
        <w:rPr>
          <w:spacing w:val="57"/>
        </w:rPr>
        <w:t xml:space="preserve"> </w:t>
      </w:r>
      <w:r w:rsidRPr="00EB6076">
        <w:t>One</w:t>
      </w:r>
      <w:r w:rsidRPr="00EB6076">
        <w:rPr>
          <w:spacing w:val="55"/>
        </w:rPr>
        <w:t xml:space="preserve"> </w:t>
      </w:r>
      <w:r w:rsidRPr="00EB6076">
        <w:t>part</w:t>
      </w:r>
      <w:r w:rsidRPr="00EB6076">
        <w:rPr>
          <w:spacing w:val="57"/>
        </w:rPr>
        <w:t xml:space="preserve"> </w:t>
      </w:r>
      <w:r w:rsidRPr="00EB6076">
        <w:t>shall</w:t>
      </w:r>
      <w:r w:rsidRPr="00EB6076">
        <w:rPr>
          <w:spacing w:val="58"/>
        </w:rPr>
        <w:t xml:space="preserve"> </w:t>
      </w:r>
      <w:r w:rsidRPr="00EB6076">
        <w:t>contain</w:t>
      </w:r>
      <w:r w:rsidRPr="00EB6076">
        <w:rPr>
          <w:spacing w:val="56"/>
        </w:rPr>
        <w:t xml:space="preserve"> </w:t>
      </w:r>
      <w:proofErr w:type="gramStart"/>
      <w:r w:rsidRPr="004D24BD">
        <w:rPr>
          <w:b/>
          <w:bCs/>
        </w:rPr>
        <w:t>Technical</w:t>
      </w:r>
      <w:proofErr w:type="gramEnd"/>
      <w:r w:rsidRPr="004D24BD">
        <w:rPr>
          <w:b/>
          <w:bCs/>
          <w:spacing w:val="57"/>
        </w:rPr>
        <w:t xml:space="preserve"> </w:t>
      </w:r>
      <w:r w:rsidRPr="004D24BD">
        <w:rPr>
          <w:b/>
          <w:bCs/>
        </w:rPr>
        <w:t>bid</w:t>
      </w:r>
      <w:r w:rsidR="004D24BD">
        <w:rPr>
          <w:b/>
          <w:bCs/>
        </w:rPr>
        <w:t xml:space="preserve"> (Part I)</w:t>
      </w:r>
      <w:r w:rsidRPr="00EB6076">
        <w:rPr>
          <w:spacing w:val="55"/>
        </w:rPr>
        <w:t xml:space="preserve"> </w:t>
      </w:r>
      <w:r w:rsidRPr="00EB6076">
        <w:t>comprising</w:t>
      </w:r>
      <w:r w:rsidRPr="00EB6076">
        <w:rPr>
          <w:spacing w:val="61"/>
        </w:rPr>
        <w:t xml:space="preserve"> </w:t>
      </w:r>
      <w:r w:rsidRPr="00EB6076">
        <w:t>all</w:t>
      </w:r>
      <w:r w:rsidRPr="00EB6076">
        <w:rPr>
          <w:spacing w:val="57"/>
        </w:rPr>
        <w:t xml:space="preserve"> </w:t>
      </w:r>
      <w:r w:rsidRPr="00EB6076">
        <w:t>documents</w:t>
      </w:r>
      <w:r w:rsidRPr="00EB6076">
        <w:rPr>
          <w:spacing w:val="56"/>
        </w:rPr>
        <w:t xml:space="preserve"> </w:t>
      </w:r>
      <w:r w:rsidRPr="00EB6076">
        <w:t>listed</w:t>
      </w:r>
      <w:r w:rsidRPr="00EB6076">
        <w:rPr>
          <w:spacing w:val="58"/>
        </w:rPr>
        <w:t xml:space="preserve"> </w:t>
      </w:r>
      <w:r w:rsidRPr="00EB6076">
        <w:t>under</w:t>
      </w:r>
      <w:r w:rsidRPr="00EB6076">
        <w:rPr>
          <w:spacing w:val="58"/>
        </w:rPr>
        <w:t xml:space="preserve"> </w:t>
      </w:r>
      <w:r w:rsidRPr="00EB6076">
        <w:t>clause</w:t>
      </w:r>
      <w:r w:rsidR="00E726CA" w:rsidRPr="00EB6076">
        <w:t xml:space="preserve"> </w:t>
      </w:r>
      <w:r w:rsidRPr="00EB6076">
        <w:t>relating to Documents Comprising the Bid excepting bid form and price schedules. The other</w:t>
      </w:r>
      <w:r w:rsidRPr="00EB6076">
        <w:rPr>
          <w:spacing w:val="1"/>
        </w:rPr>
        <w:t xml:space="preserve"> </w:t>
      </w:r>
      <w:r w:rsidRPr="00EB6076">
        <w:t>part</w:t>
      </w:r>
      <w:r w:rsidRPr="00EB6076">
        <w:rPr>
          <w:spacing w:val="-2"/>
        </w:rPr>
        <w:t xml:space="preserve"> </w:t>
      </w:r>
      <w:r w:rsidRPr="00EB6076">
        <w:t>shall contain</w:t>
      </w:r>
      <w:r w:rsidRPr="00EB6076">
        <w:rPr>
          <w:spacing w:val="-2"/>
        </w:rPr>
        <w:t xml:space="preserve"> </w:t>
      </w:r>
      <w:r w:rsidRPr="00EB6076">
        <w:t>the</w:t>
      </w:r>
      <w:r w:rsidRPr="00EB6076">
        <w:rPr>
          <w:spacing w:val="-2"/>
        </w:rPr>
        <w:t xml:space="preserve"> </w:t>
      </w:r>
      <w:r w:rsidR="004D24BD" w:rsidRPr="004D24BD">
        <w:rPr>
          <w:b/>
          <w:bCs/>
          <w:spacing w:val="-2"/>
        </w:rPr>
        <w:t>P</w:t>
      </w:r>
      <w:r w:rsidRPr="004D24BD">
        <w:rPr>
          <w:b/>
          <w:bCs/>
        </w:rPr>
        <w:t>riced-bid</w:t>
      </w:r>
      <w:r w:rsidRPr="00EB6076">
        <w:t xml:space="preserve"> </w:t>
      </w:r>
      <w:r w:rsidR="004D24BD" w:rsidRPr="004D24BD">
        <w:rPr>
          <w:b/>
          <w:bCs/>
        </w:rPr>
        <w:t>(Part II)</w:t>
      </w:r>
      <w:r w:rsidR="004D24BD">
        <w:t xml:space="preserve"> </w:t>
      </w:r>
      <w:r w:rsidRPr="00EB6076">
        <w:t xml:space="preserve">comprising </w:t>
      </w:r>
      <w:r w:rsidR="004D24BD">
        <w:t xml:space="preserve">price </w:t>
      </w:r>
      <w:r w:rsidRPr="00EB6076">
        <w:t>bid</w:t>
      </w:r>
      <w:r w:rsidRPr="00EB6076">
        <w:rPr>
          <w:spacing w:val="-2"/>
        </w:rPr>
        <w:t xml:space="preserve"> </w:t>
      </w:r>
      <w:r w:rsidRPr="00EB6076">
        <w:t>form</w:t>
      </w:r>
      <w:r w:rsidRPr="00EB6076">
        <w:rPr>
          <w:spacing w:val="1"/>
        </w:rPr>
        <w:t xml:space="preserve"> </w:t>
      </w:r>
      <w:r w:rsidRPr="00EB6076">
        <w:t>and</w:t>
      </w:r>
      <w:r w:rsidRPr="00EB6076">
        <w:rPr>
          <w:spacing w:val="-2"/>
        </w:rPr>
        <w:t xml:space="preserve"> </w:t>
      </w:r>
      <w:r w:rsidRPr="00EB6076">
        <w:t>price</w:t>
      </w:r>
      <w:r w:rsidRPr="00EB6076">
        <w:rPr>
          <w:spacing w:val="-3"/>
        </w:rPr>
        <w:t xml:space="preserve"> </w:t>
      </w:r>
      <w:r w:rsidRPr="00EB6076">
        <w:t>schedules.</w:t>
      </w:r>
    </w:p>
    <w:p w14:paraId="0343D0EE" w14:textId="77777777" w:rsidR="00F329C5" w:rsidRPr="00EB6076" w:rsidRDefault="00563460" w:rsidP="00076CA2">
      <w:pPr>
        <w:pStyle w:val="ListParagraph"/>
        <w:numPr>
          <w:ilvl w:val="2"/>
          <w:numId w:val="49"/>
        </w:numPr>
        <w:tabs>
          <w:tab w:val="left" w:pos="1005"/>
        </w:tabs>
        <w:spacing w:before="122" w:line="259" w:lineRule="auto"/>
        <w:ind w:left="961" w:right="293" w:hanging="709"/>
      </w:pPr>
      <w:r w:rsidRPr="00EB6076">
        <w:tab/>
        <w:t>The bid shall be typed or written in indelible ink and shall be signed by the Bidder or a person</w:t>
      </w:r>
      <w:r w:rsidRPr="00EB6076">
        <w:rPr>
          <w:spacing w:val="1"/>
        </w:rPr>
        <w:t xml:space="preserve"> </w:t>
      </w:r>
      <w:r w:rsidRPr="00EB6076">
        <w:t>or persons duly authorized to bind the Bidder to the Contract. All pages of the bid, except for</w:t>
      </w:r>
      <w:r w:rsidRPr="00EB6076">
        <w:rPr>
          <w:spacing w:val="1"/>
        </w:rPr>
        <w:t xml:space="preserve"> </w:t>
      </w:r>
      <w:r w:rsidRPr="00EB6076">
        <w:t>un-amended printed literature, shall be initialed by the person or persons signing the bid</w:t>
      </w:r>
      <w:r w:rsidRPr="00EB6076">
        <w:rPr>
          <w:spacing w:val="1"/>
        </w:rPr>
        <w:t xml:space="preserve"> </w:t>
      </w:r>
      <w:r w:rsidRPr="00EB6076">
        <w:t>detailing</w:t>
      </w:r>
      <w:r w:rsidRPr="00EB6076">
        <w:rPr>
          <w:spacing w:val="1"/>
        </w:rPr>
        <w:t xml:space="preserve"> </w:t>
      </w:r>
      <w:r w:rsidRPr="00EB6076">
        <w:t>his/her</w:t>
      </w:r>
      <w:r w:rsidRPr="00EB6076">
        <w:rPr>
          <w:spacing w:val="1"/>
        </w:rPr>
        <w:t xml:space="preserve"> </w:t>
      </w:r>
      <w:r w:rsidRPr="00EB6076">
        <w:t>name</w:t>
      </w:r>
      <w:r w:rsidRPr="00EB6076">
        <w:rPr>
          <w:spacing w:val="60"/>
        </w:rPr>
        <w:t xml:space="preserve"> </w:t>
      </w:r>
      <w:r w:rsidRPr="00EB6076">
        <w:t>and contact</w:t>
      </w:r>
      <w:r w:rsidRPr="00EB6076">
        <w:rPr>
          <w:spacing w:val="2"/>
        </w:rPr>
        <w:t xml:space="preserve"> </w:t>
      </w:r>
      <w:r w:rsidRPr="00EB6076">
        <w:t>details.</w:t>
      </w:r>
    </w:p>
    <w:p w14:paraId="5BB2F2BB" w14:textId="77777777" w:rsidR="00F329C5" w:rsidRPr="00EB6076" w:rsidRDefault="00563460" w:rsidP="00076CA2">
      <w:pPr>
        <w:pStyle w:val="ListParagraph"/>
        <w:numPr>
          <w:ilvl w:val="2"/>
          <w:numId w:val="49"/>
        </w:numPr>
        <w:tabs>
          <w:tab w:val="left" w:pos="928"/>
        </w:tabs>
        <w:spacing w:before="117" w:line="256" w:lineRule="auto"/>
        <w:ind w:left="961" w:right="289" w:hanging="709"/>
      </w:pPr>
      <w:r w:rsidRPr="00EB6076">
        <w:t>Any interlineations, erasures or overwriting shall be valid only if they are initialed by the persons</w:t>
      </w:r>
      <w:r w:rsidRPr="00EB6076">
        <w:rPr>
          <w:spacing w:val="-59"/>
        </w:rPr>
        <w:t xml:space="preserve"> </w:t>
      </w:r>
      <w:r w:rsidRPr="00EB6076">
        <w:t>or persons</w:t>
      </w:r>
      <w:r w:rsidRPr="00EB6076">
        <w:rPr>
          <w:spacing w:val="-2"/>
        </w:rPr>
        <w:t xml:space="preserve"> </w:t>
      </w:r>
      <w:r w:rsidRPr="00EB6076">
        <w:t>signing</w:t>
      </w:r>
      <w:r w:rsidRPr="00EB6076">
        <w:rPr>
          <w:spacing w:val="1"/>
        </w:rPr>
        <w:t xml:space="preserve"> </w:t>
      </w:r>
      <w:r w:rsidRPr="00EB6076">
        <w:t>the</w:t>
      </w:r>
      <w:r w:rsidRPr="00EB6076">
        <w:rPr>
          <w:spacing w:val="-2"/>
        </w:rPr>
        <w:t xml:space="preserve"> </w:t>
      </w:r>
      <w:r w:rsidRPr="00EB6076">
        <w:t>bid.</w:t>
      </w:r>
    </w:p>
    <w:p w14:paraId="7B16D995" w14:textId="0CD947C3" w:rsidR="00F329C5" w:rsidRPr="00EB6076" w:rsidRDefault="00563460" w:rsidP="004D24BD">
      <w:pPr>
        <w:pStyle w:val="Heading5"/>
        <w:spacing w:before="104"/>
      </w:pPr>
      <w:r w:rsidRPr="00EB6076">
        <w:rPr>
          <w:u w:val="thick"/>
        </w:rPr>
        <w:t>D.</w:t>
      </w:r>
      <w:r w:rsidRPr="00EB6076">
        <w:rPr>
          <w:spacing w:val="20"/>
        </w:rPr>
        <w:t xml:space="preserve"> </w:t>
      </w:r>
      <w:r w:rsidRPr="00EB6076">
        <w:rPr>
          <w:u w:val="thick"/>
        </w:rPr>
        <w:t>Submission</w:t>
      </w:r>
      <w:r w:rsidRPr="00EB6076">
        <w:rPr>
          <w:spacing w:val="-4"/>
          <w:u w:val="thick"/>
        </w:rPr>
        <w:t xml:space="preserve"> </w:t>
      </w:r>
      <w:r w:rsidRPr="00EB6076">
        <w:rPr>
          <w:u w:val="thick"/>
        </w:rPr>
        <w:t>and</w:t>
      </w:r>
      <w:r w:rsidRPr="00EB6076">
        <w:rPr>
          <w:spacing w:val="-2"/>
          <w:u w:val="thick"/>
        </w:rPr>
        <w:t xml:space="preserve"> </w:t>
      </w:r>
      <w:r w:rsidRPr="00EB6076">
        <w:rPr>
          <w:u w:val="thick"/>
        </w:rPr>
        <w:t>sealing of</w:t>
      </w:r>
      <w:r w:rsidRPr="00EB6076">
        <w:rPr>
          <w:spacing w:val="-1"/>
          <w:u w:val="thick"/>
        </w:rPr>
        <w:t xml:space="preserve"> </w:t>
      </w:r>
      <w:r w:rsidRPr="00EB6076">
        <w:rPr>
          <w:u w:val="thick"/>
        </w:rPr>
        <w:t>Bids</w:t>
      </w:r>
    </w:p>
    <w:p w14:paraId="36A61E51" w14:textId="77777777" w:rsidR="00F329C5" w:rsidRPr="00EB6076" w:rsidRDefault="00F329C5">
      <w:pPr>
        <w:pStyle w:val="BodyText"/>
        <w:spacing w:before="7"/>
        <w:rPr>
          <w:b/>
          <w:sz w:val="24"/>
        </w:rPr>
      </w:pPr>
    </w:p>
    <w:p w14:paraId="1DE5E690" w14:textId="6AB11E63" w:rsidR="00F329C5" w:rsidRPr="003301F9" w:rsidRDefault="00563460" w:rsidP="00076CA2">
      <w:pPr>
        <w:pStyle w:val="ListParagraph"/>
        <w:numPr>
          <w:ilvl w:val="1"/>
          <w:numId w:val="49"/>
        </w:numPr>
        <w:tabs>
          <w:tab w:val="left" w:pos="962"/>
        </w:tabs>
        <w:spacing w:before="101"/>
        <w:ind w:left="961" w:hanging="710"/>
        <w:rPr>
          <w:rFonts w:ascii="Franklin Gothic Book"/>
          <w:b/>
          <w:bCs/>
          <w:color w:val="FF0000"/>
          <w:sz w:val="24"/>
        </w:rPr>
      </w:pPr>
      <w:r w:rsidRPr="00E02C2D">
        <w:rPr>
          <w:b/>
          <w:bCs/>
          <w:color w:val="FF0000"/>
          <w:u w:val="single"/>
        </w:rPr>
        <w:t>Submission, Sealing</w:t>
      </w:r>
      <w:r w:rsidRPr="00E02C2D">
        <w:rPr>
          <w:b/>
          <w:bCs/>
          <w:color w:val="FF0000"/>
          <w:spacing w:val="-2"/>
          <w:u w:val="single"/>
        </w:rPr>
        <w:t xml:space="preserve"> </w:t>
      </w:r>
      <w:r w:rsidRPr="00E02C2D">
        <w:rPr>
          <w:b/>
          <w:bCs/>
          <w:color w:val="FF0000"/>
          <w:u w:val="single"/>
        </w:rPr>
        <w:t>and</w:t>
      </w:r>
      <w:r w:rsidRPr="00E02C2D">
        <w:rPr>
          <w:b/>
          <w:bCs/>
          <w:color w:val="FF0000"/>
          <w:spacing w:val="-4"/>
          <w:u w:val="single"/>
        </w:rPr>
        <w:t xml:space="preserve"> </w:t>
      </w:r>
      <w:r w:rsidRPr="00E02C2D">
        <w:rPr>
          <w:b/>
          <w:bCs/>
          <w:color w:val="FF0000"/>
          <w:u w:val="single"/>
        </w:rPr>
        <w:t>Marking</w:t>
      </w:r>
      <w:r w:rsidRPr="00E02C2D">
        <w:rPr>
          <w:b/>
          <w:bCs/>
          <w:color w:val="FF0000"/>
          <w:spacing w:val="-2"/>
          <w:u w:val="single"/>
        </w:rPr>
        <w:t xml:space="preserve"> </w:t>
      </w:r>
      <w:r w:rsidRPr="00E02C2D">
        <w:rPr>
          <w:b/>
          <w:bCs/>
          <w:color w:val="FF0000"/>
          <w:u w:val="single"/>
        </w:rPr>
        <w:t>of</w:t>
      </w:r>
      <w:r w:rsidRPr="00E02C2D">
        <w:rPr>
          <w:b/>
          <w:bCs/>
          <w:color w:val="FF0000"/>
          <w:spacing w:val="2"/>
          <w:u w:val="single"/>
        </w:rPr>
        <w:t xml:space="preserve"> </w:t>
      </w:r>
      <w:r w:rsidRPr="00E02C2D">
        <w:rPr>
          <w:b/>
          <w:bCs/>
          <w:color w:val="FF0000"/>
          <w:u w:val="single"/>
        </w:rPr>
        <w:t>Bids</w:t>
      </w:r>
    </w:p>
    <w:p w14:paraId="7CAC9783" w14:textId="77777777" w:rsidR="003301F9" w:rsidRPr="00E02C2D" w:rsidRDefault="003301F9" w:rsidP="003301F9">
      <w:pPr>
        <w:pStyle w:val="ListParagraph"/>
        <w:tabs>
          <w:tab w:val="left" w:pos="962"/>
        </w:tabs>
        <w:spacing w:before="101"/>
        <w:ind w:firstLine="0"/>
        <w:rPr>
          <w:rFonts w:ascii="Franklin Gothic Book"/>
          <w:b/>
          <w:bCs/>
          <w:color w:val="FF0000"/>
          <w:sz w:val="24"/>
        </w:rPr>
      </w:pPr>
    </w:p>
    <w:p w14:paraId="17CAF3B0" w14:textId="23717933" w:rsidR="00F329C5" w:rsidRPr="00EB6076" w:rsidRDefault="00563460" w:rsidP="00076CA2">
      <w:pPr>
        <w:pStyle w:val="ListParagraph"/>
        <w:numPr>
          <w:ilvl w:val="2"/>
          <w:numId w:val="49"/>
        </w:numPr>
        <w:tabs>
          <w:tab w:val="left" w:pos="962"/>
        </w:tabs>
        <w:spacing w:before="108" w:line="256" w:lineRule="auto"/>
        <w:ind w:left="961" w:right="389" w:hanging="709"/>
        <w:rPr>
          <w:rFonts w:ascii="Franklin Gothic Book"/>
          <w:b/>
        </w:rPr>
      </w:pPr>
      <w:r w:rsidRPr="003301F9">
        <w:lastRenderedPageBreak/>
        <w:t xml:space="preserve">The bidders may submit their duly sealed bids generally by post or </w:t>
      </w:r>
      <w:r w:rsidR="003301F9">
        <w:t>courier or in person</w:t>
      </w:r>
      <w:r w:rsidRPr="003301F9">
        <w:t>.</w:t>
      </w:r>
      <w:r w:rsidRPr="00EB6076">
        <w:t xml:space="preserve"> (</w:t>
      </w:r>
      <w:r w:rsidRPr="00EB6076">
        <w:rPr>
          <w:b/>
        </w:rPr>
        <w:t>Bids received by</w:t>
      </w:r>
      <w:r w:rsidRPr="00EB6076">
        <w:rPr>
          <w:b/>
          <w:spacing w:val="1"/>
        </w:rPr>
        <w:t xml:space="preserve"> </w:t>
      </w:r>
      <w:r w:rsidRPr="00EB6076">
        <w:rPr>
          <w:b/>
        </w:rPr>
        <w:t>e-mail</w:t>
      </w:r>
      <w:r w:rsidRPr="00EB6076">
        <w:rPr>
          <w:b/>
          <w:spacing w:val="-4"/>
        </w:rPr>
        <w:t xml:space="preserve"> </w:t>
      </w:r>
      <w:r w:rsidRPr="00EB6076">
        <w:rPr>
          <w:b/>
        </w:rPr>
        <w:t>would not</w:t>
      </w:r>
      <w:r w:rsidRPr="00EB6076">
        <w:rPr>
          <w:b/>
          <w:spacing w:val="1"/>
        </w:rPr>
        <w:t xml:space="preserve"> </w:t>
      </w:r>
      <w:r w:rsidRPr="00EB6076">
        <w:rPr>
          <w:b/>
        </w:rPr>
        <w:t>be</w:t>
      </w:r>
      <w:r w:rsidRPr="00EB6076">
        <w:rPr>
          <w:b/>
          <w:spacing w:val="-3"/>
        </w:rPr>
        <w:t xml:space="preserve"> </w:t>
      </w:r>
      <w:r w:rsidRPr="00EB6076">
        <w:rPr>
          <w:b/>
        </w:rPr>
        <w:t>considered</w:t>
      </w:r>
      <w:r w:rsidRPr="00EB6076">
        <w:rPr>
          <w:b/>
          <w:spacing w:val="-2"/>
        </w:rPr>
        <w:t xml:space="preserve"> </w:t>
      </w:r>
      <w:r w:rsidRPr="00EB6076">
        <w:rPr>
          <w:b/>
        </w:rPr>
        <w:t>for</w:t>
      </w:r>
      <w:r w:rsidRPr="00EB6076">
        <w:rPr>
          <w:b/>
          <w:spacing w:val="-2"/>
        </w:rPr>
        <w:t xml:space="preserve"> </w:t>
      </w:r>
      <w:r w:rsidRPr="00EB6076">
        <w:rPr>
          <w:b/>
        </w:rPr>
        <w:t>evaluation)</w:t>
      </w:r>
    </w:p>
    <w:p w14:paraId="5FF36474" w14:textId="77777777" w:rsidR="00F329C5" w:rsidRPr="003301F9" w:rsidRDefault="00563460" w:rsidP="00076CA2">
      <w:pPr>
        <w:pStyle w:val="ListParagraph"/>
        <w:numPr>
          <w:ilvl w:val="2"/>
          <w:numId w:val="49"/>
        </w:numPr>
        <w:tabs>
          <w:tab w:val="left" w:pos="962"/>
        </w:tabs>
        <w:spacing w:before="102" w:line="256" w:lineRule="auto"/>
        <w:ind w:left="961" w:right="395" w:hanging="709"/>
        <w:rPr>
          <w:rFonts w:ascii="Franklin Gothic Book"/>
        </w:rPr>
      </w:pPr>
      <w:r w:rsidRPr="003301F9">
        <w:t>In the case of bids invited on two-part basis, the Bidder shall seal the original bid in separate</w:t>
      </w:r>
      <w:r w:rsidRPr="003301F9">
        <w:rPr>
          <w:spacing w:val="1"/>
        </w:rPr>
        <w:t xml:space="preserve"> </w:t>
      </w:r>
      <w:r w:rsidRPr="003301F9">
        <w:t>inner envelops, duly marking the envelopes.</w:t>
      </w:r>
      <w:r w:rsidRPr="003301F9">
        <w:rPr>
          <w:spacing w:val="1"/>
        </w:rPr>
        <w:t xml:space="preserve"> </w:t>
      </w:r>
      <w:r w:rsidRPr="003301F9">
        <w:t>The envelops shall then be</w:t>
      </w:r>
      <w:r w:rsidRPr="003301F9">
        <w:rPr>
          <w:spacing w:val="1"/>
        </w:rPr>
        <w:t xml:space="preserve"> </w:t>
      </w:r>
      <w:r w:rsidRPr="003301F9">
        <w:t>sealed in an outer</w:t>
      </w:r>
      <w:r w:rsidRPr="003301F9">
        <w:rPr>
          <w:spacing w:val="1"/>
        </w:rPr>
        <w:t xml:space="preserve"> </w:t>
      </w:r>
      <w:r w:rsidRPr="003301F9">
        <w:t>envelope.</w:t>
      </w:r>
    </w:p>
    <w:p w14:paraId="176194DA" w14:textId="77777777" w:rsidR="00F329C5" w:rsidRPr="003301F9" w:rsidRDefault="00563460" w:rsidP="00076CA2">
      <w:pPr>
        <w:pStyle w:val="ListParagraph"/>
        <w:numPr>
          <w:ilvl w:val="2"/>
          <w:numId w:val="49"/>
        </w:numPr>
        <w:tabs>
          <w:tab w:val="left" w:pos="962"/>
        </w:tabs>
        <w:spacing w:before="103" w:line="256" w:lineRule="auto"/>
        <w:ind w:left="961" w:right="393" w:hanging="709"/>
        <w:rPr>
          <w:rFonts w:ascii="Franklin Gothic Book" w:hAnsi="Franklin Gothic Book"/>
        </w:rPr>
      </w:pPr>
      <w:r w:rsidRPr="003301F9">
        <w:t>In the case of bids invited on two-part basis, the Bidder shall seal the un-priced commercial</w:t>
      </w:r>
      <w:r w:rsidRPr="003301F9">
        <w:rPr>
          <w:spacing w:val="1"/>
        </w:rPr>
        <w:t xml:space="preserve"> </w:t>
      </w:r>
      <w:r w:rsidRPr="003301F9">
        <w:t>and technical bid comprising the documents as listed in ITB 1.10.1 excepting for ‘j’ &amp; ‘k’ and</w:t>
      </w:r>
      <w:r w:rsidRPr="003301F9">
        <w:rPr>
          <w:spacing w:val="1"/>
        </w:rPr>
        <w:t xml:space="preserve"> </w:t>
      </w:r>
      <w:r w:rsidRPr="003301F9">
        <w:t>the priced bid in two separate envelops duly marked as “Technical bid” and “priced bid”. Both</w:t>
      </w:r>
      <w:r w:rsidRPr="003301F9">
        <w:rPr>
          <w:spacing w:val="1"/>
        </w:rPr>
        <w:t xml:space="preserve"> </w:t>
      </w:r>
      <w:r w:rsidRPr="003301F9">
        <w:t>the</w:t>
      </w:r>
      <w:r w:rsidRPr="003301F9">
        <w:rPr>
          <w:spacing w:val="-1"/>
        </w:rPr>
        <w:t xml:space="preserve"> </w:t>
      </w:r>
      <w:r w:rsidRPr="003301F9">
        <w:t>envelopes shall then</w:t>
      </w:r>
      <w:r w:rsidRPr="003301F9">
        <w:rPr>
          <w:spacing w:val="-4"/>
        </w:rPr>
        <w:t xml:space="preserve"> </w:t>
      </w:r>
      <w:r w:rsidRPr="003301F9">
        <w:t>be sealed in</w:t>
      </w:r>
      <w:r w:rsidRPr="003301F9">
        <w:rPr>
          <w:spacing w:val="-1"/>
        </w:rPr>
        <w:t xml:space="preserve"> </w:t>
      </w:r>
      <w:r w:rsidRPr="003301F9">
        <w:t>one</w:t>
      </w:r>
      <w:r w:rsidRPr="003301F9">
        <w:rPr>
          <w:spacing w:val="-2"/>
        </w:rPr>
        <w:t xml:space="preserve"> </w:t>
      </w:r>
      <w:r w:rsidRPr="003301F9">
        <w:t>outer</w:t>
      </w:r>
      <w:r w:rsidRPr="003301F9">
        <w:rPr>
          <w:spacing w:val="1"/>
        </w:rPr>
        <w:t xml:space="preserve"> </w:t>
      </w:r>
      <w:r w:rsidRPr="003301F9">
        <w:t>envelope.</w:t>
      </w:r>
    </w:p>
    <w:p w14:paraId="15983974" w14:textId="5F28B7D2" w:rsidR="00F329C5" w:rsidRPr="003301F9" w:rsidRDefault="00563460" w:rsidP="00076CA2">
      <w:pPr>
        <w:pStyle w:val="ListParagraph"/>
        <w:numPr>
          <w:ilvl w:val="2"/>
          <w:numId w:val="49"/>
        </w:numPr>
        <w:tabs>
          <w:tab w:val="left" w:pos="962"/>
        </w:tabs>
        <w:spacing w:before="123" w:line="256" w:lineRule="auto"/>
        <w:ind w:left="961" w:right="390" w:hanging="709"/>
        <w:rPr>
          <w:rFonts w:ascii="Franklin Gothic Book"/>
        </w:rPr>
      </w:pPr>
      <w:r w:rsidRPr="003301F9">
        <w:t>Firms</w:t>
      </w:r>
      <w:r w:rsidRPr="003301F9">
        <w:rPr>
          <w:spacing w:val="21"/>
        </w:rPr>
        <w:t xml:space="preserve"> </w:t>
      </w:r>
      <w:r w:rsidRPr="003301F9">
        <w:t>submitting</w:t>
      </w:r>
      <w:r w:rsidRPr="003301F9">
        <w:rPr>
          <w:spacing w:val="22"/>
        </w:rPr>
        <w:t xml:space="preserve"> </w:t>
      </w:r>
      <w:r w:rsidRPr="003301F9">
        <w:t>bids</w:t>
      </w:r>
      <w:r w:rsidRPr="003301F9">
        <w:rPr>
          <w:spacing w:val="21"/>
        </w:rPr>
        <w:t xml:space="preserve"> </w:t>
      </w:r>
      <w:r w:rsidRPr="003301F9">
        <w:t>in</w:t>
      </w:r>
      <w:r w:rsidRPr="003301F9">
        <w:rPr>
          <w:spacing w:val="17"/>
        </w:rPr>
        <w:t xml:space="preserve"> </w:t>
      </w:r>
      <w:r w:rsidRPr="003301F9">
        <w:t>a</w:t>
      </w:r>
      <w:r w:rsidRPr="003301F9">
        <w:rPr>
          <w:spacing w:val="21"/>
        </w:rPr>
        <w:t xml:space="preserve"> </w:t>
      </w:r>
      <w:r w:rsidRPr="003301F9">
        <w:t>single</w:t>
      </w:r>
      <w:r w:rsidRPr="003301F9">
        <w:rPr>
          <w:spacing w:val="20"/>
        </w:rPr>
        <w:t xml:space="preserve"> </w:t>
      </w:r>
      <w:r w:rsidRPr="003301F9">
        <w:t>envelope</w:t>
      </w:r>
      <w:r w:rsidRPr="003301F9">
        <w:rPr>
          <w:spacing w:val="21"/>
        </w:rPr>
        <w:t xml:space="preserve"> </w:t>
      </w:r>
      <w:r w:rsidRPr="003301F9">
        <w:t>against</w:t>
      </w:r>
      <w:r w:rsidRPr="003301F9">
        <w:rPr>
          <w:spacing w:val="21"/>
        </w:rPr>
        <w:t xml:space="preserve"> </w:t>
      </w:r>
      <w:r w:rsidRPr="003301F9">
        <w:t>the</w:t>
      </w:r>
      <w:r w:rsidRPr="003301F9">
        <w:rPr>
          <w:spacing w:val="17"/>
        </w:rPr>
        <w:t xml:space="preserve"> </w:t>
      </w:r>
      <w:r w:rsidRPr="003301F9">
        <w:t>requirement</w:t>
      </w:r>
      <w:r w:rsidRPr="003301F9">
        <w:rPr>
          <w:spacing w:val="22"/>
        </w:rPr>
        <w:t xml:space="preserve"> </w:t>
      </w:r>
      <w:r w:rsidRPr="003301F9">
        <w:t>of</w:t>
      </w:r>
      <w:r w:rsidRPr="003301F9">
        <w:rPr>
          <w:spacing w:val="19"/>
        </w:rPr>
        <w:t xml:space="preserve"> </w:t>
      </w:r>
      <w:r w:rsidRPr="003301F9">
        <w:t>two-bid</w:t>
      </w:r>
      <w:r w:rsidRPr="003301F9">
        <w:rPr>
          <w:spacing w:val="21"/>
        </w:rPr>
        <w:t xml:space="preserve"> </w:t>
      </w:r>
      <w:r w:rsidRPr="003301F9">
        <w:t>system</w:t>
      </w:r>
      <w:r w:rsidRPr="003301F9">
        <w:rPr>
          <w:spacing w:val="21"/>
        </w:rPr>
        <w:t xml:space="preserve"> </w:t>
      </w:r>
      <w:r w:rsidRPr="003301F9">
        <w:t>would</w:t>
      </w:r>
      <w:r w:rsidRPr="003301F9">
        <w:rPr>
          <w:spacing w:val="-59"/>
        </w:rPr>
        <w:t xml:space="preserve"> </w:t>
      </w:r>
      <w:r w:rsidRPr="003301F9">
        <w:t>be considered for further evaluation at the risk &amp; responsibility of the bidder. However, the</w:t>
      </w:r>
      <w:r w:rsidRPr="003301F9">
        <w:rPr>
          <w:spacing w:val="1"/>
        </w:rPr>
        <w:t xml:space="preserve"> </w:t>
      </w:r>
      <w:r w:rsidRPr="003301F9">
        <w:t xml:space="preserve">opened priced bid, if prepared separate from the technical </w:t>
      </w:r>
      <w:proofErr w:type="gramStart"/>
      <w:r w:rsidRPr="003301F9">
        <w:t xml:space="preserve">bid </w:t>
      </w:r>
      <w:r w:rsidR="003301F9">
        <w:t xml:space="preserve"> but</w:t>
      </w:r>
      <w:proofErr w:type="gramEnd"/>
      <w:r w:rsidR="003301F9">
        <w:t xml:space="preserve"> available in the same enclosure </w:t>
      </w:r>
      <w:r w:rsidRPr="003301F9">
        <w:t xml:space="preserve">would be </w:t>
      </w:r>
      <w:r w:rsidR="003301F9">
        <w:t xml:space="preserve">kept with the file of the PMC. While every effort is made for not disclosing the price to anyone, the PMC/ foundation shall not take any responsibility against such disclosure.  </w:t>
      </w:r>
    </w:p>
    <w:p w14:paraId="737A09F9" w14:textId="77777777" w:rsidR="003301F9" w:rsidRDefault="003301F9" w:rsidP="003301F9">
      <w:pPr>
        <w:ind w:left="720"/>
      </w:pPr>
    </w:p>
    <w:p w14:paraId="0BE0CAD8" w14:textId="34337DCA" w:rsidR="00F329C5" w:rsidRPr="003301F9" w:rsidRDefault="003301F9" w:rsidP="003301F9">
      <w:pPr>
        <w:ind w:left="993" w:right="314" w:hanging="741"/>
        <w:rPr>
          <w:b/>
          <w:sz w:val="24"/>
          <w:szCs w:val="24"/>
          <w:shd w:val="clear" w:color="auto" w:fill="FFFFFF"/>
        </w:rPr>
      </w:pPr>
      <w:proofErr w:type="gramStart"/>
      <w:r>
        <w:t xml:space="preserve">1.19.5  </w:t>
      </w:r>
      <w:r w:rsidR="00563460" w:rsidRPr="003301F9">
        <w:t>The</w:t>
      </w:r>
      <w:proofErr w:type="gramEnd"/>
      <w:r w:rsidR="00563460" w:rsidRPr="003301F9">
        <w:t xml:space="preserve"> inner and outer envelopes shall be addressed to:</w:t>
      </w:r>
      <w:r w:rsidR="00563460" w:rsidRPr="003301F9">
        <w:rPr>
          <w:spacing w:val="1"/>
        </w:rPr>
        <w:t xml:space="preserve"> </w:t>
      </w:r>
      <w:proofErr w:type="spellStart"/>
      <w:r w:rsidR="00285F15">
        <w:rPr>
          <w:b/>
          <w:sz w:val="24"/>
          <w:szCs w:val="24"/>
          <w:shd w:val="clear" w:color="auto" w:fill="FFFFFF"/>
        </w:rPr>
        <w:t>Devbhumi</w:t>
      </w:r>
      <w:proofErr w:type="spellEnd"/>
      <w:r w:rsidR="00285F15">
        <w:rPr>
          <w:b/>
          <w:sz w:val="24"/>
          <w:szCs w:val="24"/>
          <w:shd w:val="clear" w:color="auto" w:fill="FFFFFF"/>
        </w:rPr>
        <w:t xml:space="preserve"> Pharmaceutical Testing and Training center, K No 525, </w:t>
      </w:r>
      <w:proofErr w:type="spellStart"/>
      <w:r w:rsidR="00285F15">
        <w:rPr>
          <w:b/>
          <w:sz w:val="24"/>
          <w:szCs w:val="24"/>
          <w:shd w:val="clear" w:color="auto" w:fill="FFFFFF"/>
        </w:rPr>
        <w:t>Bedpur</w:t>
      </w:r>
      <w:proofErr w:type="spellEnd"/>
      <w:r w:rsidR="00285F15">
        <w:rPr>
          <w:b/>
          <w:sz w:val="24"/>
          <w:szCs w:val="24"/>
          <w:shd w:val="clear" w:color="auto" w:fill="FFFFFF"/>
        </w:rPr>
        <w:t xml:space="preserve"> Crossing, </w:t>
      </w:r>
      <w:proofErr w:type="spellStart"/>
      <w:r w:rsidR="00285F15">
        <w:rPr>
          <w:b/>
          <w:sz w:val="24"/>
          <w:szCs w:val="24"/>
          <w:shd w:val="clear" w:color="auto" w:fill="FFFFFF"/>
        </w:rPr>
        <w:t>Bhagwanpur</w:t>
      </w:r>
      <w:proofErr w:type="spellEnd"/>
      <w:r w:rsidR="00285F15">
        <w:rPr>
          <w:b/>
          <w:sz w:val="24"/>
          <w:szCs w:val="24"/>
          <w:shd w:val="clear" w:color="auto" w:fill="FFFFFF"/>
        </w:rPr>
        <w:t xml:space="preserve"> Road, Roorkee, </w:t>
      </w:r>
      <w:proofErr w:type="spellStart"/>
      <w:r w:rsidR="00285F15">
        <w:rPr>
          <w:b/>
          <w:sz w:val="24"/>
          <w:szCs w:val="24"/>
          <w:shd w:val="clear" w:color="auto" w:fill="FFFFFF"/>
        </w:rPr>
        <w:t>Hariwar</w:t>
      </w:r>
      <w:proofErr w:type="spellEnd"/>
      <w:r w:rsidR="00285F15">
        <w:rPr>
          <w:b/>
          <w:sz w:val="24"/>
          <w:szCs w:val="24"/>
          <w:shd w:val="clear" w:color="auto" w:fill="FFFFFF"/>
        </w:rPr>
        <w:t xml:space="preserve">  and handed over to </w:t>
      </w:r>
      <w:proofErr w:type="spellStart"/>
      <w:r w:rsidR="00285F15">
        <w:rPr>
          <w:b/>
          <w:sz w:val="24"/>
          <w:szCs w:val="24"/>
          <w:shd w:val="clear" w:color="auto" w:fill="FFFFFF"/>
        </w:rPr>
        <w:t>Ms</w:t>
      </w:r>
      <w:proofErr w:type="spellEnd"/>
      <w:r w:rsidR="00285F15">
        <w:rPr>
          <w:b/>
          <w:sz w:val="24"/>
          <w:szCs w:val="24"/>
          <w:shd w:val="clear" w:color="auto" w:fill="FFFFFF"/>
        </w:rPr>
        <w:t xml:space="preserve"> Ankita Yadav, Jeneka Healthcare Pvt Ltd, Plot no 15, Sector 6B, SIDCUL, Haridwar where the bids shall be received for opening at the due date and time.</w:t>
      </w:r>
    </w:p>
    <w:p w14:paraId="2B9F869A" w14:textId="3449B00A" w:rsidR="00F329C5" w:rsidRPr="003301F9" w:rsidRDefault="00563460" w:rsidP="000522BB">
      <w:pPr>
        <w:pStyle w:val="BodyText"/>
        <w:spacing w:before="104" w:line="259" w:lineRule="auto"/>
        <w:ind w:left="961" w:right="393"/>
        <w:jc w:val="both"/>
      </w:pPr>
      <w:r w:rsidRPr="003301F9">
        <w:t>If the outer envelope is not sealed and marked as required above, The Purchaser will assume</w:t>
      </w:r>
      <w:r w:rsidRPr="003301F9">
        <w:rPr>
          <w:spacing w:val="-59"/>
        </w:rPr>
        <w:t xml:space="preserve"> </w:t>
      </w:r>
      <w:r w:rsidRPr="003301F9">
        <w:t>no</w:t>
      </w:r>
      <w:r w:rsidRPr="003301F9">
        <w:rPr>
          <w:spacing w:val="1"/>
        </w:rPr>
        <w:t xml:space="preserve"> </w:t>
      </w:r>
      <w:r w:rsidRPr="003301F9">
        <w:t>responsibility</w:t>
      </w:r>
      <w:r w:rsidRPr="003301F9">
        <w:rPr>
          <w:spacing w:val="1"/>
        </w:rPr>
        <w:t xml:space="preserve"> </w:t>
      </w:r>
      <w:r w:rsidRPr="003301F9">
        <w:t>for</w:t>
      </w:r>
      <w:r w:rsidRPr="003301F9">
        <w:rPr>
          <w:spacing w:val="1"/>
        </w:rPr>
        <w:t xml:space="preserve"> </w:t>
      </w:r>
      <w:r w:rsidRPr="003301F9">
        <w:t>the</w:t>
      </w:r>
      <w:r w:rsidRPr="003301F9">
        <w:rPr>
          <w:spacing w:val="1"/>
        </w:rPr>
        <w:t xml:space="preserve"> </w:t>
      </w:r>
      <w:r w:rsidRPr="003301F9">
        <w:t>bid's</w:t>
      </w:r>
      <w:r w:rsidRPr="003301F9">
        <w:rPr>
          <w:spacing w:val="1"/>
        </w:rPr>
        <w:t xml:space="preserve"> </w:t>
      </w:r>
      <w:r w:rsidRPr="003301F9">
        <w:t>misplacement</w:t>
      </w:r>
      <w:r w:rsidRPr="003301F9">
        <w:rPr>
          <w:spacing w:val="1"/>
        </w:rPr>
        <w:t xml:space="preserve"> </w:t>
      </w:r>
      <w:r w:rsidRPr="003301F9">
        <w:t>or</w:t>
      </w:r>
      <w:r w:rsidRPr="003301F9">
        <w:rPr>
          <w:spacing w:val="1"/>
        </w:rPr>
        <w:t xml:space="preserve"> </w:t>
      </w:r>
      <w:r w:rsidRPr="003301F9">
        <w:t>premature</w:t>
      </w:r>
      <w:r w:rsidRPr="003301F9">
        <w:rPr>
          <w:spacing w:val="1"/>
        </w:rPr>
        <w:t xml:space="preserve"> </w:t>
      </w:r>
      <w:r w:rsidRPr="003301F9">
        <w:t>opening.</w:t>
      </w:r>
      <w:r w:rsidRPr="003301F9">
        <w:rPr>
          <w:spacing w:val="1"/>
        </w:rPr>
        <w:t xml:space="preserve"> </w:t>
      </w:r>
      <w:r w:rsidRPr="003301F9">
        <w:t>In</w:t>
      </w:r>
      <w:r w:rsidRPr="003301F9">
        <w:rPr>
          <w:spacing w:val="1"/>
        </w:rPr>
        <w:t xml:space="preserve"> </w:t>
      </w:r>
      <w:r w:rsidRPr="003301F9">
        <w:t>such</w:t>
      </w:r>
      <w:r w:rsidRPr="003301F9">
        <w:rPr>
          <w:spacing w:val="1"/>
        </w:rPr>
        <w:t xml:space="preserve"> </w:t>
      </w:r>
      <w:r w:rsidRPr="003301F9">
        <w:t>cases,</w:t>
      </w:r>
      <w:r w:rsidRPr="003301F9">
        <w:rPr>
          <w:spacing w:val="1"/>
        </w:rPr>
        <w:t xml:space="preserve"> </w:t>
      </w:r>
      <w:r w:rsidRPr="003301F9">
        <w:t>bids</w:t>
      </w:r>
      <w:r w:rsidRPr="003301F9">
        <w:rPr>
          <w:spacing w:val="1"/>
        </w:rPr>
        <w:t xml:space="preserve"> </w:t>
      </w:r>
      <w:r w:rsidRPr="003301F9">
        <w:t>received in open condition within the due date and time will be accepted at the risk of the</w:t>
      </w:r>
      <w:r w:rsidRPr="003301F9">
        <w:rPr>
          <w:spacing w:val="1"/>
        </w:rPr>
        <w:t xml:space="preserve"> </w:t>
      </w:r>
      <w:r w:rsidRPr="003301F9">
        <w:t xml:space="preserve">bidder if the same is presented to the </w:t>
      </w:r>
      <w:proofErr w:type="spellStart"/>
      <w:r w:rsidR="00285F15">
        <w:t>Ms</w:t>
      </w:r>
      <w:proofErr w:type="spellEnd"/>
      <w:r w:rsidR="00285F15">
        <w:t xml:space="preserve"> Yadav</w:t>
      </w:r>
      <w:r w:rsidRPr="003301F9">
        <w:t xml:space="preserve"> before expiry of the due</w:t>
      </w:r>
      <w:r w:rsidRPr="003301F9">
        <w:rPr>
          <w:spacing w:val="-59"/>
        </w:rPr>
        <w:t xml:space="preserve"> </w:t>
      </w:r>
      <w:r w:rsidRPr="003301F9">
        <w:t>date</w:t>
      </w:r>
      <w:r w:rsidRPr="003301F9">
        <w:rPr>
          <w:spacing w:val="-1"/>
        </w:rPr>
        <w:t xml:space="preserve"> </w:t>
      </w:r>
      <w:r w:rsidRPr="003301F9">
        <w:t>and</w:t>
      </w:r>
      <w:r w:rsidRPr="003301F9">
        <w:rPr>
          <w:spacing w:val="-2"/>
        </w:rPr>
        <w:t xml:space="preserve"> </w:t>
      </w:r>
      <w:r w:rsidRPr="003301F9">
        <w:t>time</w:t>
      </w:r>
      <w:r w:rsidRPr="003301F9">
        <w:rPr>
          <w:spacing w:val="-2"/>
        </w:rPr>
        <w:t xml:space="preserve"> </w:t>
      </w:r>
      <w:r w:rsidRPr="003301F9">
        <w:t>of</w:t>
      </w:r>
      <w:r w:rsidRPr="003301F9">
        <w:rPr>
          <w:spacing w:val="2"/>
        </w:rPr>
        <w:t xml:space="preserve"> </w:t>
      </w:r>
      <w:r w:rsidRPr="003301F9">
        <w:t>opening of</w:t>
      </w:r>
      <w:r w:rsidRPr="003301F9">
        <w:rPr>
          <w:spacing w:val="2"/>
        </w:rPr>
        <w:t xml:space="preserve"> </w:t>
      </w:r>
      <w:r w:rsidRPr="003301F9">
        <w:t>the</w:t>
      </w:r>
      <w:r w:rsidRPr="003301F9">
        <w:rPr>
          <w:spacing w:val="-2"/>
        </w:rPr>
        <w:t xml:space="preserve"> </w:t>
      </w:r>
      <w:r w:rsidRPr="003301F9">
        <w:t>bids</w:t>
      </w:r>
      <w:r w:rsidR="00E02C2D" w:rsidRPr="003301F9">
        <w:t>.</w:t>
      </w:r>
    </w:p>
    <w:p w14:paraId="21FB914C" w14:textId="77777777" w:rsidR="00F329C5" w:rsidRPr="003301F9" w:rsidRDefault="00563460" w:rsidP="00076CA2">
      <w:pPr>
        <w:pStyle w:val="ListParagraph"/>
        <w:numPr>
          <w:ilvl w:val="2"/>
          <w:numId w:val="47"/>
        </w:numPr>
        <w:tabs>
          <w:tab w:val="left" w:pos="931"/>
        </w:tabs>
        <w:spacing w:before="109" w:line="256" w:lineRule="auto"/>
        <w:ind w:right="395"/>
      </w:pPr>
      <w:r w:rsidRPr="003301F9">
        <w:t>Firms submitting bids in a single envelope against the requirement of two-bid system would be</w:t>
      </w:r>
      <w:r w:rsidRPr="003301F9">
        <w:rPr>
          <w:spacing w:val="-59"/>
        </w:rPr>
        <w:t xml:space="preserve"> </w:t>
      </w:r>
      <w:r w:rsidRPr="003301F9">
        <w:t>considered for further evaluation at the risk &amp; responsibility of the bidder.</w:t>
      </w:r>
      <w:r w:rsidRPr="003301F9">
        <w:rPr>
          <w:spacing w:val="62"/>
        </w:rPr>
        <w:t xml:space="preserve"> </w:t>
      </w:r>
      <w:r w:rsidRPr="003301F9">
        <w:t>However, the</w:t>
      </w:r>
      <w:r w:rsidRPr="003301F9">
        <w:rPr>
          <w:spacing w:val="1"/>
        </w:rPr>
        <w:t xml:space="preserve"> </w:t>
      </w:r>
      <w:r w:rsidRPr="003301F9">
        <w:t>opened priced bid if prepared separate from the technical bid, would be</w:t>
      </w:r>
      <w:r w:rsidRPr="003301F9">
        <w:rPr>
          <w:spacing w:val="61"/>
        </w:rPr>
        <w:t xml:space="preserve"> </w:t>
      </w:r>
      <w:r w:rsidRPr="003301F9">
        <w:t>sealed immediately</w:t>
      </w:r>
      <w:r w:rsidRPr="003301F9">
        <w:rPr>
          <w:spacing w:val="1"/>
        </w:rPr>
        <w:t xml:space="preserve"> </w:t>
      </w:r>
      <w:r w:rsidRPr="003301F9">
        <w:t>by</w:t>
      </w:r>
      <w:r w:rsidRPr="003301F9">
        <w:rPr>
          <w:spacing w:val="-3"/>
        </w:rPr>
        <w:t xml:space="preserve"> </w:t>
      </w:r>
      <w:r w:rsidRPr="003301F9">
        <w:t>the</w:t>
      </w:r>
      <w:r w:rsidRPr="003301F9">
        <w:rPr>
          <w:spacing w:val="-2"/>
        </w:rPr>
        <w:t xml:space="preserve"> </w:t>
      </w:r>
      <w:r w:rsidRPr="003301F9">
        <w:t>Tender</w:t>
      </w:r>
      <w:r w:rsidRPr="003301F9">
        <w:rPr>
          <w:spacing w:val="-3"/>
        </w:rPr>
        <w:t xml:space="preserve"> </w:t>
      </w:r>
      <w:r w:rsidRPr="003301F9">
        <w:t>Opening</w:t>
      </w:r>
      <w:r w:rsidRPr="003301F9">
        <w:rPr>
          <w:spacing w:val="-2"/>
        </w:rPr>
        <w:t xml:space="preserve"> </w:t>
      </w:r>
      <w:r w:rsidRPr="003301F9">
        <w:t>Committee without</w:t>
      </w:r>
      <w:r w:rsidRPr="003301F9">
        <w:rPr>
          <w:spacing w:val="1"/>
        </w:rPr>
        <w:t xml:space="preserve"> </w:t>
      </w:r>
      <w:r w:rsidRPr="003301F9">
        <w:t>disclosing</w:t>
      </w:r>
      <w:r w:rsidRPr="003301F9">
        <w:rPr>
          <w:spacing w:val="-1"/>
        </w:rPr>
        <w:t xml:space="preserve"> </w:t>
      </w:r>
      <w:r w:rsidRPr="003301F9">
        <w:t>the price.</w:t>
      </w:r>
    </w:p>
    <w:p w14:paraId="4B01D1CC" w14:textId="77777777" w:rsidR="00F329C5" w:rsidRPr="00EB6076" w:rsidRDefault="00563460" w:rsidP="00076CA2">
      <w:pPr>
        <w:pStyle w:val="Heading5"/>
        <w:numPr>
          <w:ilvl w:val="1"/>
          <w:numId w:val="49"/>
        </w:numPr>
        <w:tabs>
          <w:tab w:val="left" w:pos="974"/>
        </w:tabs>
        <w:spacing w:before="88"/>
        <w:ind w:left="973" w:hanging="722"/>
      </w:pPr>
      <w:r w:rsidRPr="00EB6076">
        <w:rPr>
          <w:u w:val="thick"/>
        </w:rPr>
        <w:t>Deadline</w:t>
      </w:r>
      <w:r w:rsidRPr="00EB6076">
        <w:rPr>
          <w:spacing w:val="-3"/>
          <w:u w:val="thick"/>
        </w:rPr>
        <w:t xml:space="preserve"> </w:t>
      </w:r>
      <w:r w:rsidRPr="00EB6076">
        <w:rPr>
          <w:u w:val="thick"/>
        </w:rPr>
        <w:t>for</w:t>
      </w:r>
      <w:r w:rsidRPr="00EB6076">
        <w:rPr>
          <w:spacing w:val="-2"/>
          <w:u w:val="thick"/>
        </w:rPr>
        <w:t xml:space="preserve"> </w:t>
      </w:r>
      <w:r w:rsidRPr="00EB6076">
        <w:rPr>
          <w:u w:val="thick"/>
        </w:rPr>
        <w:t>Submission</w:t>
      </w:r>
      <w:r w:rsidRPr="00EB6076">
        <w:rPr>
          <w:spacing w:val="-1"/>
          <w:u w:val="thick"/>
        </w:rPr>
        <w:t xml:space="preserve"> </w:t>
      </w:r>
      <w:r w:rsidRPr="00EB6076">
        <w:rPr>
          <w:u w:val="thick"/>
        </w:rPr>
        <w:t>of</w:t>
      </w:r>
      <w:r w:rsidRPr="00EB6076">
        <w:rPr>
          <w:spacing w:val="-1"/>
          <w:u w:val="thick"/>
        </w:rPr>
        <w:t xml:space="preserve"> </w:t>
      </w:r>
      <w:r w:rsidRPr="00EB6076">
        <w:rPr>
          <w:u w:val="thick"/>
        </w:rPr>
        <w:t>Bids</w:t>
      </w:r>
    </w:p>
    <w:p w14:paraId="1FDA5A00" w14:textId="77777777" w:rsidR="00F329C5" w:rsidRPr="00EB6076" w:rsidRDefault="00F329C5">
      <w:pPr>
        <w:pStyle w:val="BodyText"/>
        <w:spacing w:before="9"/>
        <w:rPr>
          <w:b/>
          <w:sz w:val="20"/>
        </w:rPr>
      </w:pPr>
    </w:p>
    <w:p w14:paraId="16BB7224" w14:textId="034F0C09" w:rsidR="00F329C5" w:rsidRPr="00E02C2D" w:rsidRDefault="00563460" w:rsidP="00076CA2">
      <w:pPr>
        <w:pStyle w:val="ListParagraph"/>
        <w:numPr>
          <w:ilvl w:val="2"/>
          <w:numId w:val="49"/>
        </w:numPr>
        <w:tabs>
          <w:tab w:val="left" w:pos="974"/>
        </w:tabs>
        <w:spacing w:before="71" w:line="276" w:lineRule="auto"/>
        <w:ind w:right="273"/>
        <w:rPr>
          <w:strike/>
        </w:rPr>
      </w:pPr>
      <w:r w:rsidRPr="003301F9">
        <w:t>Bids must be received by the Purchaser at the address specified</w:t>
      </w:r>
      <w:r w:rsidRPr="003301F9">
        <w:rPr>
          <w:spacing w:val="1"/>
        </w:rPr>
        <w:t xml:space="preserve"> </w:t>
      </w:r>
      <w:r w:rsidRPr="003301F9">
        <w:t>not later than the time and</w:t>
      </w:r>
      <w:r w:rsidRPr="003301F9">
        <w:rPr>
          <w:spacing w:val="1"/>
        </w:rPr>
        <w:t xml:space="preserve"> </w:t>
      </w:r>
      <w:r w:rsidRPr="003301F9">
        <w:t>date</w:t>
      </w:r>
      <w:r w:rsidRPr="003301F9">
        <w:rPr>
          <w:spacing w:val="14"/>
        </w:rPr>
        <w:t xml:space="preserve"> </w:t>
      </w:r>
      <w:r w:rsidRPr="003301F9">
        <w:t>specified</w:t>
      </w:r>
      <w:r w:rsidRPr="003301F9">
        <w:rPr>
          <w:spacing w:val="11"/>
        </w:rPr>
        <w:t xml:space="preserve"> </w:t>
      </w:r>
      <w:r w:rsidRPr="003301F9">
        <w:t>in</w:t>
      </w:r>
      <w:r w:rsidRPr="003301F9">
        <w:rPr>
          <w:spacing w:val="15"/>
        </w:rPr>
        <w:t xml:space="preserve"> </w:t>
      </w:r>
      <w:r w:rsidRPr="003301F9">
        <w:t>invitation</w:t>
      </w:r>
      <w:r w:rsidRPr="003301F9">
        <w:rPr>
          <w:spacing w:val="14"/>
        </w:rPr>
        <w:t xml:space="preserve"> </w:t>
      </w:r>
      <w:r w:rsidRPr="003301F9">
        <w:t>to</w:t>
      </w:r>
      <w:r w:rsidRPr="003301F9">
        <w:rPr>
          <w:spacing w:val="14"/>
        </w:rPr>
        <w:t xml:space="preserve"> </w:t>
      </w:r>
      <w:r w:rsidRPr="003301F9">
        <w:t>bid.</w:t>
      </w:r>
      <w:r w:rsidRPr="003301F9">
        <w:rPr>
          <w:spacing w:val="16"/>
        </w:rPr>
        <w:t xml:space="preserve"> </w:t>
      </w:r>
      <w:r w:rsidRPr="003301F9">
        <w:t>In</w:t>
      </w:r>
      <w:r w:rsidRPr="003301F9">
        <w:rPr>
          <w:spacing w:val="11"/>
        </w:rPr>
        <w:t xml:space="preserve"> </w:t>
      </w:r>
      <w:r w:rsidRPr="003301F9">
        <w:t>the</w:t>
      </w:r>
      <w:r w:rsidRPr="003301F9">
        <w:rPr>
          <w:spacing w:val="11"/>
        </w:rPr>
        <w:t xml:space="preserve"> </w:t>
      </w:r>
      <w:r w:rsidRPr="003301F9">
        <w:t>event</w:t>
      </w:r>
      <w:r w:rsidRPr="003301F9">
        <w:rPr>
          <w:spacing w:val="16"/>
        </w:rPr>
        <w:t xml:space="preserve"> </w:t>
      </w:r>
      <w:r w:rsidRPr="003301F9">
        <w:t>of</w:t>
      </w:r>
      <w:r w:rsidRPr="003301F9">
        <w:rPr>
          <w:spacing w:val="12"/>
        </w:rPr>
        <w:t xml:space="preserve"> </w:t>
      </w:r>
      <w:r w:rsidRPr="003301F9">
        <w:t>the</w:t>
      </w:r>
      <w:r w:rsidRPr="003301F9">
        <w:rPr>
          <w:spacing w:val="13"/>
        </w:rPr>
        <w:t xml:space="preserve"> </w:t>
      </w:r>
      <w:r w:rsidRPr="003301F9">
        <w:t>specified</w:t>
      </w:r>
      <w:r w:rsidRPr="003301F9">
        <w:rPr>
          <w:spacing w:val="12"/>
        </w:rPr>
        <w:t xml:space="preserve"> </w:t>
      </w:r>
      <w:r w:rsidRPr="003301F9">
        <w:t>date</w:t>
      </w:r>
      <w:r w:rsidRPr="003301F9">
        <w:rPr>
          <w:spacing w:val="11"/>
        </w:rPr>
        <w:t xml:space="preserve"> </w:t>
      </w:r>
      <w:r w:rsidRPr="003301F9">
        <w:t>for</w:t>
      </w:r>
      <w:r w:rsidRPr="003301F9">
        <w:rPr>
          <w:spacing w:val="13"/>
        </w:rPr>
        <w:t xml:space="preserve"> </w:t>
      </w:r>
      <w:r w:rsidRPr="003301F9">
        <w:t>the</w:t>
      </w:r>
      <w:r w:rsidRPr="003301F9">
        <w:rPr>
          <w:spacing w:val="14"/>
        </w:rPr>
        <w:t xml:space="preserve"> </w:t>
      </w:r>
      <w:r w:rsidRPr="003301F9">
        <w:t>submission</w:t>
      </w:r>
      <w:r w:rsidRPr="003301F9">
        <w:rPr>
          <w:spacing w:val="13"/>
        </w:rPr>
        <w:t xml:space="preserve"> </w:t>
      </w:r>
      <w:r w:rsidRPr="003301F9">
        <w:t>of</w:t>
      </w:r>
      <w:r w:rsidRPr="003301F9">
        <w:rPr>
          <w:spacing w:val="16"/>
        </w:rPr>
        <w:t xml:space="preserve"> </w:t>
      </w:r>
      <w:r w:rsidRPr="003301F9">
        <w:t>Bids</w:t>
      </w:r>
      <w:r w:rsidR="005A1408" w:rsidRPr="003301F9">
        <w:t xml:space="preserve"> </w:t>
      </w:r>
      <w:r w:rsidRPr="003301F9">
        <w:t>being</w:t>
      </w:r>
      <w:r w:rsidRPr="003301F9">
        <w:rPr>
          <w:spacing w:val="12"/>
        </w:rPr>
        <w:t xml:space="preserve"> </w:t>
      </w:r>
      <w:r w:rsidRPr="003301F9">
        <w:t>declared</w:t>
      </w:r>
      <w:r w:rsidRPr="003301F9">
        <w:rPr>
          <w:spacing w:val="11"/>
        </w:rPr>
        <w:t xml:space="preserve"> </w:t>
      </w:r>
      <w:r w:rsidRPr="003301F9">
        <w:t>a</w:t>
      </w:r>
      <w:r w:rsidRPr="003301F9">
        <w:rPr>
          <w:spacing w:val="10"/>
        </w:rPr>
        <w:t xml:space="preserve"> </w:t>
      </w:r>
      <w:r w:rsidRPr="003301F9">
        <w:t>holiday</w:t>
      </w:r>
      <w:r w:rsidRPr="003301F9">
        <w:rPr>
          <w:spacing w:val="12"/>
        </w:rPr>
        <w:t xml:space="preserve"> </w:t>
      </w:r>
      <w:r w:rsidRPr="003301F9">
        <w:t>for</w:t>
      </w:r>
      <w:r w:rsidRPr="003301F9">
        <w:rPr>
          <w:spacing w:val="12"/>
        </w:rPr>
        <w:t xml:space="preserve"> </w:t>
      </w:r>
      <w:r w:rsidRPr="003301F9">
        <w:t>the</w:t>
      </w:r>
      <w:r w:rsidRPr="003301F9">
        <w:rPr>
          <w:spacing w:val="10"/>
        </w:rPr>
        <w:t xml:space="preserve"> </w:t>
      </w:r>
      <w:r w:rsidRPr="003301F9">
        <w:t>Purchaser,</w:t>
      </w:r>
      <w:r w:rsidRPr="003301F9">
        <w:rPr>
          <w:spacing w:val="10"/>
        </w:rPr>
        <w:t xml:space="preserve"> </w:t>
      </w:r>
      <w:r w:rsidRPr="003301F9">
        <w:t>the</w:t>
      </w:r>
      <w:r w:rsidRPr="003301F9">
        <w:rPr>
          <w:spacing w:val="11"/>
        </w:rPr>
        <w:t xml:space="preserve"> </w:t>
      </w:r>
      <w:r w:rsidRPr="003301F9">
        <w:t>Bids</w:t>
      </w:r>
      <w:r w:rsidRPr="003301F9">
        <w:rPr>
          <w:spacing w:val="13"/>
        </w:rPr>
        <w:t xml:space="preserve"> </w:t>
      </w:r>
      <w:r w:rsidRPr="003301F9">
        <w:t>will</w:t>
      </w:r>
      <w:r w:rsidRPr="003301F9">
        <w:rPr>
          <w:spacing w:val="13"/>
        </w:rPr>
        <w:t xml:space="preserve"> </w:t>
      </w:r>
      <w:r w:rsidRPr="003301F9">
        <w:t>be</w:t>
      </w:r>
      <w:r w:rsidRPr="003301F9">
        <w:rPr>
          <w:spacing w:val="11"/>
        </w:rPr>
        <w:t xml:space="preserve"> </w:t>
      </w:r>
      <w:r w:rsidRPr="003301F9">
        <w:t>received</w:t>
      </w:r>
      <w:r w:rsidRPr="003301F9">
        <w:rPr>
          <w:spacing w:val="12"/>
        </w:rPr>
        <w:t xml:space="preserve"> </w:t>
      </w:r>
      <w:r w:rsidRPr="003301F9">
        <w:t>up</w:t>
      </w:r>
      <w:r w:rsidRPr="003301F9">
        <w:rPr>
          <w:spacing w:val="11"/>
        </w:rPr>
        <w:t xml:space="preserve"> </w:t>
      </w:r>
      <w:r w:rsidRPr="003301F9">
        <w:t>to</w:t>
      </w:r>
      <w:r w:rsidRPr="003301F9">
        <w:rPr>
          <w:spacing w:val="13"/>
        </w:rPr>
        <w:t xml:space="preserve"> </w:t>
      </w:r>
      <w:r w:rsidRPr="003301F9">
        <w:t>the</w:t>
      </w:r>
      <w:r w:rsidRPr="003301F9">
        <w:rPr>
          <w:spacing w:val="13"/>
        </w:rPr>
        <w:t xml:space="preserve"> </w:t>
      </w:r>
      <w:r w:rsidRPr="003301F9">
        <w:t>appointed</w:t>
      </w:r>
      <w:r w:rsidRPr="003301F9">
        <w:rPr>
          <w:spacing w:val="12"/>
        </w:rPr>
        <w:t xml:space="preserve"> </w:t>
      </w:r>
      <w:proofErr w:type="gramStart"/>
      <w:r w:rsidRPr="003301F9">
        <w:t>time</w:t>
      </w:r>
      <w:r w:rsidRPr="003301F9">
        <w:rPr>
          <w:spacing w:val="-58"/>
        </w:rPr>
        <w:t xml:space="preserve"> </w:t>
      </w:r>
      <w:r w:rsidR="00E02C2D" w:rsidRPr="003301F9">
        <w:rPr>
          <w:spacing w:val="-58"/>
        </w:rPr>
        <w:t xml:space="preserve"> </w:t>
      </w:r>
      <w:r w:rsidRPr="003301F9">
        <w:t>on</w:t>
      </w:r>
      <w:proofErr w:type="gramEnd"/>
      <w:r w:rsidRPr="003301F9">
        <w:rPr>
          <w:spacing w:val="-1"/>
        </w:rPr>
        <w:t xml:space="preserve"> </w:t>
      </w:r>
      <w:r w:rsidRPr="003301F9">
        <w:t>the</w:t>
      </w:r>
      <w:r w:rsidRPr="003301F9">
        <w:rPr>
          <w:spacing w:val="-2"/>
        </w:rPr>
        <w:t xml:space="preserve"> </w:t>
      </w:r>
      <w:r w:rsidRPr="003301F9">
        <w:t>next</w:t>
      </w:r>
      <w:r w:rsidRPr="003301F9">
        <w:rPr>
          <w:spacing w:val="2"/>
        </w:rPr>
        <w:t xml:space="preserve"> </w:t>
      </w:r>
      <w:r w:rsidRPr="003301F9">
        <w:t>working day</w:t>
      </w:r>
      <w:r w:rsidRPr="003301F9">
        <w:rPr>
          <w:b/>
          <w:bCs/>
          <w:i/>
          <w:iCs/>
        </w:rPr>
        <w:t>.</w:t>
      </w:r>
      <w:r w:rsidR="00E02C2D" w:rsidRPr="00E02C2D">
        <w:rPr>
          <w:b/>
          <w:bCs/>
          <w:i/>
          <w:iCs/>
        </w:rPr>
        <w:t xml:space="preserve"> </w:t>
      </w:r>
    </w:p>
    <w:p w14:paraId="30169523" w14:textId="1CE267AB" w:rsidR="00F329C5" w:rsidRPr="00EB6076" w:rsidRDefault="00563460" w:rsidP="00076CA2">
      <w:pPr>
        <w:pStyle w:val="ListParagraph"/>
        <w:numPr>
          <w:ilvl w:val="2"/>
          <w:numId w:val="49"/>
        </w:numPr>
        <w:tabs>
          <w:tab w:val="left" w:pos="974"/>
        </w:tabs>
        <w:spacing w:before="201" w:line="276" w:lineRule="auto"/>
        <w:ind w:right="293"/>
      </w:pPr>
      <w:r w:rsidRPr="00EB6076">
        <w:t>The Purchaser may, at its discretion, extend the deadline for submission of bids by amending</w:t>
      </w:r>
      <w:r w:rsidRPr="00EB6076">
        <w:rPr>
          <w:spacing w:val="1"/>
        </w:rPr>
        <w:t xml:space="preserve"> </w:t>
      </w:r>
      <w:r w:rsidRPr="00EB6076">
        <w:t>the bid documents in accordance with Clause relating to Amendment of Bidding Documents in</w:t>
      </w:r>
      <w:r w:rsidRPr="00EB6076">
        <w:rPr>
          <w:spacing w:val="1"/>
        </w:rPr>
        <w:t xml:space="preserve"> </w:t>
      </w:r>
      <w:r w:rsidRPr="00EB6076">
        <w:t>which case all rights and obligations of the Purchaser and Bidders previously subject to the</w:t>
      </w:r>
      <w:r w:rsidRPr="00EB6076">
        <w:rPr>
          <w:spacing w:val="1"/>
        </w:rPr>
        <w:t xml:space="preserve"> </w:t>
      </w:r>
      <w:r w:rsidRPr="00EB6076">
        <w:t>deadline</w:t>
      </w:r>
      <w:r w:rsidRPr="00EB6076">
        <w:rPr>
          <w:spacing w:val="-1"/>
        </w:rPr>
        <w:t xml:space="preserve"> </w:t>
      </w:r>
      <w:r w:rsidRPr="00EB6076">
        <w:t>will thereafter</w:t>
      </w:r>
      <w:r w:rsidRPr="00EB6076">
        <w:rPr>
          <w:spacing w:val="1"/>
        </w:rPr>
        <w:t xml:space="preserve"> </w:t>
      </w:r>
      <w:r w:rsidRPr="00EB6076">
        <w:t>be</w:t>
      </w:r>
      <w:r w:rsidRPr="00EB6076">
        <w:rPr>
          <w:spacing w:val="-1"/>
        </w:rPr>
        <w:t xml:space="preserve"> </w:t>
      </w:r>
      <w:r w:rsidRPr="00EB6076">
        <w:t>subject</w:t>
      </w:r>
      <w:r w:rsidRPr="00EB6076">
        <w:rPr>
          <w:spacing w:val="-1"/>
        </w:rPr>
        <w:t xml:space="preserve"> </w:t>
      </w:r>
      <w:r w:rsidRPr="00EB6076">
        <w:t>to</w:t>
      </w:r>
      <w:r w:rsidRPr="00EB6076">
        <w:rPr>
          <w:spacing w:val="-2"/>
        </w:rPr>
        <w:t xml:space="preserve"> </w:t>
      </w:r>
      <w:r w:rsidRPr="00EB6076">
        <w:t>the</w:t>
      </w:r>
      <w:r w:rsidRPr="00EB6076">
        <w:rPr>
          <w:spacing w:val="59"/>
        </w:rPr>
        <w:t xml:space="preserve"> </w:t>
      </w:r>
      <w:r w:rsidRPr="00EB6076">
        <w:t>deadline</w:t>
      </w:r>
      <w:r w:rsidRPr="00EB6076">
        <w:rPr>
          <w:spacing w:val="-2"/>
        </w:rPr>
        <w:t xml:space="preserve"> </w:t>
      </w:r>
      <w:r w:rsidRPr="00EB6076">
        <w:t>as extended</w:t>
      </w:r>
      <w:r w:rsidR="00E02C2D">
        <w:t xml:space="preserve">, which shall be invariably hosted in </w:t>
      </w:r>
      <w:r w:rsidR="00285F15">
        <w:t>the website of the foundation</w:t>
      </w:r>
      <w:r w:rsidRPr="00EB6076">
        <w:t>.</w:t>
      </w:r>
    </w:p>
    <w:p w14:paraId="6D64332F" w14:textId="77777777" w:rsidR="00F329C5" w:rsidRPr="00EB6076" w:rsidRDefault="00563460" w:rsidP="00076CA2">
      <w:pPr>
        <w:pStyle w:val="Heading5"/>
        <w:numPr>
          <w:ilvl w:val="1"/>
          <w:numId w:val="49"/>
        </w:numPr>
        <w:tabs>
          <w:tab w:val="left" w:pos="974"/>
        </w:tabs>
        <w:spacing w:before="197"/>
        <w:ind w:left="973" w:hanging="722"/>
      </w:pPr>
      <w:r w:rsidRPr="00EB6076">
        <w:rPr>
          <w:u w:val="thick"/>
        </w:rPr>
        <w:t>Late</w:t>
      </w:r>
      <w:r w:rsidRPr="00EB6076">
        <w:rPr>
          <w:spacing w:val="1"/>
          <w:u w:val="thick"/>
        </w:rPr>
        <w:t xml:space="preserve"> </w:t>
      </w:r>
      <w:r w:rsidRPr="00EB6076">
        <w:rPr>
          <w:u w:val="thick"/>
        </w:rPr>
        <w:t>Bids</w:t>
      </w:r>
    </w:p>
    <w:p w14:paraId="380C7940" w14:textId="77777777" w:rsidR="00F329C5" w:rsidRPr="00EB6076" w:rsidRDefault="00F329C5">
      <w:pPr>
        <w:pStyle w:val="BodyText"/>
        <w:spacing w:before="9"/>
        <w:rPr>
          <w:b/>
          <w:sz w:val="20"/>
        </w:rPr>
      </w:pPr>
    </w:p>
    <w:p w14:paraId="51946ABC" w14:textId="77777777" w:rsidR="00F329C5" w:rsidRPr="003301F9" w:rsidRDefault="00563460" w:rsidP="00076CA2">
      <w:pPr>
        <w:pStyle w:val="ListParagraph"/>
        <w:numPr>
          <w:ilvl w:val="2"/>
          <w:numId w:val="49"/>
        </w:numPr>
        <w:tabs>
          <w:tab w:val="left" w:pos="974"/>
        </w:tabs>
        <w:spacing w:line="278" w:lineRule="auto"/>
        <w:ind w:right="285"/>
      </w:pPr>
      <w:r w:rsidRPr="003301F9">
        <w:t>Any bid received by the Purchaser after the deadline for submission of bids prescribed by the</w:t>
      </w:r>
      <w:r w:rsidRPr="003301F9">
        <w:rPr>
          <w:spacing w:val="1"/>
        </w:rPr>
        <w:t xml:space="preserve"> </w:t>
      </w:r>
      <w:r w:rsidRPr="003301F9">
        <w:t>Purchaser</w:t>
      </w:r>
      <w:r w:rsidRPr="003301F9">
        <w:rPr>
          <w:spacing w:val="-3"/>
        </w:rPr>
        <w:t xml:space="preserve"> </w:t>
      </w:r>
      <w:r w:rsidRPr="003301F9">
        <w:t>will be rejected.</w:t>
      </w:r>
    </w:p>
    <w:p w14:paraId="45CF8A02" w14:textId="77777777" w:rsidR="00F329C5" w:rsidRPr="003301F9" w:rsidRDefault="00563460" w:rsidP="00076CA2">
      <w:pPr>
        <w:pStyle w:val="ListParagraph"/>
        <w:numPr>
          <w:ilvl w:val="2"/>
          <w:numId w:val="49"/>
        </w:numPr>
        <w:tabs>
          <w:tab w:val="left" w:pos="974"/>
        </w:tabs>
        <w:spacing w:before="196" w:line="276" w:lineRule="auto"/>
        <w:ind w:right="296"/>
      </w:pPr>
      <w:r w:rsidRPr="003301F9">
        <w:t>Such tenders shall be marked as late and not considered for further evaluation. They shall not</w:t>
      </w:r>
      <w:r w:rsidRPr="003301F9">
        <w:rPr>
          <w:spacing w:val="1"/>
        </w:rPr>
        <w:t xml:space="preserve"> </w:t>
      </w:r>
      <w:r w:rsidRPr="003301F9">
        <w:t>be</w:t>
      </w:r>
      <w:r w:rsidRPr="003301F9">
        <w:rPr>
          <w:spacing w:val="-1"/>
        </w:rPr>
        <w:t xml:space="preserve"> </w:t>
      </w:r>
      <w:r w:rsidRPr="003301F9">
        <w:t>opened</w:t>
      </w:r>
      <w:r w:rsidRPr="003301F9">
        <w:rPr>
          <w:spacing w:val="-1"/>
        </w:rPr>
        <w:t xml:space="preserve"> </w:t>
      </w:r>
      <w:r w:rsidRPr="003301F9">
        <w:t>at</w:t>
      </w:r>
      <w:r w:rsidRPr="003301F9">
        <w:rPr>
          <w:spacing w:val="2"/>
        </w:rPr>
        <w:t xml:space="preserve"> </w:t>
      </w:r>
      <w:r w:rsidRPr="003301F9">
        <w:t>all</w:t>
      </w:r>
      <w:r w:rsidRPr="003301F9">
        <w:rPr>
          <w:spacing w:val="-1"/>
        </w:rPr>
        <w:t xml:space="preserve"> </w:t>
      </w:r>
      <w:r w:rsidRPr="003301F9">
        <w:t>and</w:t>
      </w:r>
      <w:r w:rsidRPr="003301F9">
        <w:rPr>
          <w:spacing w:val="-2"/>
        </w:rPr>
        <w:t xml:space="preserve"> </w:t>
      </w:r>
      <w:r w:rsidRPr="003301F9">
        <w:t>be</w:t>
      </w:r>
      <w:r w:rsidRPr="003301F9">
        <w:rPr>
          <w:spacing w:val="-3"/>
        </w:rPr>
        <w:t xml:space="preserve"> </w:t>
      </w:r>
      <w:r w:rsidRPr="003301F9">
        <w:t>returned</w:t>
      </w:r>
      <w:r w:rsidRPr="003301F9">
        <w:rPr>
          <w:spacing w:val="-3"/>
        </w:rPr>
        <w:t xml:space="preserve"> </w:t>
      </w:r>
      <w:r w:rsidRPr="003301F9">
        <w:t>to</w:t>
      </w:r>
      <w:r w:rsidRPr="003301F9">
        <w:rPr>
          <w:spacing w:val="-2"/>
        </w:rPr>
        <w:t xml:space="preserve"> </w:t>
      </w:r>
      <w:r w:rsidRPr="003301F9">
        <w:t>the</w:t>
      </w:r>
      <w:r w:rsidRPr="003301F9">
        <w:rPr>
          <w:spacing w:val="-3"/>
        </w:rPr>
        <w:t xml:space="preserve"> </w:t>
      </w:r>
      <w:r w:rsidRPr="003301F9">
        <w:t>bidders</w:t>
      </w:r>
      <w:r w:rsidRPr="003301F9">
        <w:rPr>
          <w:spacing w:val="-1"/>
        </w:rPr>
        <w:t xml:space="preserve"> </w:t>
      </w:r>
      <w:r w:rsidRPr="003301F9">
        <w:t>in</w:t>
      </w:r>
      <w:r w:rsidRPr="003301F9">
        <w:rPr>
          <w:spacing w:val="-3"/>
        </w:rPr>
        <w:t xml:space="preserve"> </w:t>
      </w:r>
      <w:r w:rsidRPr="003301F9">
        <w:t>their</w:t>
      </w:r>
      <w:r w:rsidRPr="003301F9">
        <w:rPr>
          <w:spacing w:val="4"/>
        </w:rPr>
        <w:t xml:space="preserve"> </w:t>
      </w:r>
      <w:r w:rsidRPr="003301F9">
        <w:t>original envelope</w:t>
      </w:r>
      <w:r w:rsidRPr="003301F9">
        <w:rPr>
          <w:spacing w:val="-1"/>
        </w:rPr>
        <w:t xml:space="preserve"> </w:t>
      </w:r>
      <w:r w:rsidRPr="003301F9">
        <w:t>without</w:t>
      </w:r>
      <w:r w:rsidRPr="003301F9">
        <w:rPr>
          <w:spacing w:val="-1"/>
        </w:rPr>
        <w:t xml:space="preserve"> </w:t>
      </w:r>
      <w:r w:rsidRPr="003301F9">
        <w:lastRenderedPageBreak/>
        <w:t>opening.</w:t>
      </w:r>
    </w:p>
    <w:p w14:paraId="45EE5527" w14:textId="6F7C3858" w:rsidR="00F329C5" w:rsidRPr="003301F9" w:rsidRDefault="00563460" w:rsidP="00076CA2">
      <w:pPr>
        <w:pStyle w:val="Heading5"/>
        <w:numPr>
          <w:ilvl w:val="1"/>
          <w:numId w:val="46"/>
        </w:numPr>
        <w:tabs>
          <w:tab w:val="left" w:pos="962"/>
        </w:tabs>
        <w:spacing w:before="198"/>
        <w:ind w:hanging="710"/>
        <w:rPr>
          <w:color w:val="FF0000"/>
        </w:rPr>
      </w:pPr>
      <w:r w:rsidRPr="00EB6076">
        <w:rPr>
          <w:u w:val="thick"/>
        </w:rPr>
        <w:t>Withdrawal,</w:t>
      </w:r>
      <w:r w:rsidRPr="00EB6076">
        <w:rPr>
          <w:spacing w:val="-1"/>
          <w:u w:val="thick"/>
        </w:rPr>
        <w:t xml:space="preserve"> </w:t>
      </w:r>
      <w:r w:rsidRPr="00EB6076">
        <w:rPr>
          <w:u w:val="thick"/>
        </w:rPr>
        <w:t>substitution</w:t>
      </w:r>
      <w:r w:rsidRPr="00EB6076">
        <w:rPr>
          <w:spacing w:val="-2"/>
          <w:u w:val="thick"/>
        </w:rPr>
        <w:t xml:space="preserve"> </w:t>
      </w:r>
      <w:r w:rsidRPr="00EB6076">
        <w:rPr>
          <w:u w:val="thick"/>
        </w:rPr>
        <w:t>and</w:t>
      </w:r>
      <w:r w:rsidRPr="00EB6076">
        <w:rPr>
          <w:spacing w:val="-5"/>
          <w:u w:val="thick"/>
        </w:rPr>
        <w:t xml:space="preserve"> </w:t>
      </w:r>
      <w:r w:rsidRPr="00EB6076">
        <w:rPr>
          <w:u w:val="thick"/>
        </w:rPr>
        <w:t>Modification</w:t>
      </w:r>
      <w:r w:rsidRPr="00EB6076">
        <w:rPr>
          <w:spacing w:val="-5"/>
          <w:u w:val="thick"/>
        </w:rPr>
        <w:t xml:space="preserve"> </w:t>
      </w:r>
      <w:r w:rsidRPr="00EB6076">
        <w:rPr>
          <w:u w:val="thick"/>
        </w:rPr>
        <w:t>of Bids</w:t>
      </w:r>
    </w:p>
    <w:p w14:paraId="58D99CB8" w14:textId="77777777" w:rsidR="003301F9" w:rsidRPr="00E02C2D" w:rsidRDefault="003301F9" w:rsidP="003301F9">
      <w:pPr>
        <w:pStyle w:val="Heading5"/>
        <w:tabs>
          <w:tab w:val="left" w:pos="962"/>
        </w:tabs>
        <w:spacing w:before="198"/>
        <w:rPr>
          <w:color w:val="FF0000"/>
        </w:rPr>
      </w:pPr>
    </w:p>
    <w:p w14:paraId="63459E9E" w14:textId="77777777" w:rsidR="00F329C5" w:rsidRPr="003301F9" w:rsidRDefault="00563460" w:rsidP="00076CA2">
      <w:pPr>
        <w:pStyle w:val="ListParagraph"/>
        <w:numPr>
          <w:ilvl w:val="2"/>
          <w:numId w:val="46"/>
        </w:numPr>
        <w:tabs>
          <w:tab w:val="left" w:pos="949"/>
        </w:tabs>
        <w:spacing w:before="2"/>
        <w:ind w:right="289" w:hanging="721"/>
      </w:pPr>
      <w:r w:rsidRPr="003301F9">
        <w:t>A Bidder may withdraw, substitute, or modify its Bid after it has been submitted by sending a</w:t>
      </w:r>
      <w:r w:rsidRPr="003301F9">
        <w:rPr>
          <w:spacing w:val="1"/>
        </w:rPr>
        <w:t xml:space="preserve"> </w:t>
      </w:r>
      <w:r w:rsidRPr="003301F9">
        <w:t>written notice in accordance with ITB Clause 1.19 duly signed by an authorized representative,</w:t>
      </w:r>
      <w:r w:rsidRPr="003301F9">
        <w:rPr>
          <w:spacing w:val="1"/>
        </w:rPr>
        <w:t xml:space="preserve"> </w:t>
      </w:r>
      <w:r w:rsidRPr="003301F9">
        <w:t>and shall include a copy of the authorization in accordance with ITB Sub-Clause 1.18.4 (except</w:t>
      </w:r>
      <w:r w:rsidRPr="003301F9">
        <w:rPr>
          <w:spacing w:val="-59"/>
        </w:rPr>
        <w:t xml:space="preserve"> </w:t>
      </w:r>
      <w:r w:rsidRPr="003301F9">
        <w:t>that</w:t>
      </w:r>
      <w:r w:rsidRPr="003301F9">
        <w:rPr>
          <w:spacing w:val="1"/>
        </w:rPr>
        <w:t xml:space="preserve"> </w:t>
      </w:r>
      <w:r w:rsidRPr="003301F9">
        <w:t>no</w:t>
      </w:r>
      <w:r w:rsidRPr="003301F9">
        <w:rPr>
          <w:spacing w:val="1"/>
        </w:rPr>
        <w:t xml:space="preserve"> </w:t>
      </w:r>
      <w:r w:rsidRPr="003301F9">
        <w:t>copies</w:t>
      </w:r>
      <w:r w:rsidRPr="003301F9">
        <w:rPr>
          <w:spacing w:val="1"/>
        </w:rPr>
        <w:t xml:space="preserve"> </w:t>
      </w:r>
      <w:r w:rsidRPr="003301F9">
        <w:t>of</w:t>
      </w:r>
      <w:r w:rsidRPr="003301F9">
        <w:rPr>
          <w:spacing w:val="1"/>
        </w:rPr>
        <w:t xml:space="preserve"> </w:t>
      </w:r>
      <w:r w:rsidRPr="003301F9">
        <w:t>the</w:t>
      </w:r>
      <w:r w:rsidRPr="003301F9">
        <w:rPr>
          <w:spacing w:val="1"/>
        </w:rPr>
        <w:t xml:space="preserve"> </w:t>
      </w:r>
      <w:r w:rsidRPr="003301F9">
        <w:t>withdrawal</w:t>
      </w:r>
      <w:r w:rsidRPr="003301F9">
        <w:rPr>
          <w:spacing w:val="1"/>
        </w:rPr>
        <w:t xml:space="preserve"> </w:t>
      </w:r>
      <w:r w:rsidRPr="003301F9">
        <w:t>notice</w:t>
      </w:r>
      <w:r w:rsidRPr="003301F9">
        <w:rPr>
          <w:spacing w:val="1"/>
        </w:rPr>
        <w:t xml:space="preserve"> </w:t>
      </w:r>
      <w:r w:rsidRPr="003301F9">
        <w:t>are</w:t>
      </w:r>
      <w:r w:rsidRPr="003301F9">
        <w:rPr>
          <w:spacing w:val="1"/>
        </w:rPr>
        <w:t xml:space="preserve"> </w:t>
      </w:r>
      <w:r w:rsidRPr="003301F9">
        <w:t>required).</w:t>
      </w:r>
      <w:r w:rsidRPr="003301F9">
        <w:rPr>
          <w:spacing w:val="1"/>
        </w:rPr>
        <w:t xml:space="preserve"> </w:t>
      </w:r>
      <w:r w:rsidRPr="003301F9">
        <w:t>The</w:t>
      </w:r>
      <w:r w:rsidRPr="003301F9">
        <w:rPr>
          <w:spacing w:val="1"/>
        </w:rPr>
        <w:t xml:space="preserve"> </w:t>
      </w:r>
      <w:r w:rsidRPr="003301F9">
        <w:t>corresponding</w:t>
      </w:r>
      <w:r w:rsidRPr="003301F9">
        <w:rPr>
          <w:spacing w:val="1"/>
        </w:rPr>
        <w:t xml:space="preserve"> </w:t>
      </w:r>
      <w:r w:rsidRPr="003301F9">
        <w:t>substitution</w:t>
      </w:r>
      <w:r w:rsidRPr="003301F9">
        <w:rPr>
          <w:spacing w:val="1"/>
        </w:rPr>
        <w:t xml:space="preserve"> </w:t>
      </w:r>
      <w:r w:rsidRPr="003301F9">
        <w:t>or</w:t>
      </w:r>
      <w:r w:rsidRPr="003301F9">
        <w:rPr>
          <w:spacing w:val="1"/>
        </w:rPr>
        <w:t xml:space="preserve"> </w:t>
      </w:r>
      <w:r w:rsidRPr="003301F9">
        <w:t>modification</w:t>
      </w:r>
      <w:r w:rsidRPr="003301F9">
        <w:rPr>
          <w:spacing w:val="-1"/>
        </w:rPr>
        <w:t xml:space="preserve"> </w:t>
      </w:r>
      <w:r w:rsidRPr="003301F9">
        <w:t>of</w:t>
      </w:r>
      <w:r w:rsidRPr="003301F9">
        <w:rPr>
          <w:spacing w:val="-1"/>
        </w:rPr>
        <w:t xml:space="preserve"> </w:t>
      </w:r>
      <w:r w:rsidRPr="003301F9">
        <w:t>the</w:t>
      </w:r>
      <w:r w:rsidRPr="003301F9">
        <w:rPr>
          <w:spacing w:val="-3"/>
        </w:rPr>
        <w:t xml:space="preserve"> </w:t>
      </w:r>
      <w:r w:rsidRPr="003301F9">
        <w:t>bid must</w:t>
      </w:r>
      <w:r w:rsidRPr="003301F9">
        <w:rPr>
          <w:spacing w:val="1"/>
        </w:rPr>
        <w:t xml:space="preserve"> </w:t>
      </w:r>
      <w:r w:rsidRPr="003301F9">
        <w:t>accompany</w:t>
      </w:r>
      <w:r w:rsidRPr="003301F9">
        <w:rPr>
          <w:spacing w:val="-3"/>
        </w:rPr>
        <w:t xml:space="preserve"> </w:t>
      </w:r>
      <w:r w:rsidRPr="003301F9">
        <w:t>the</w:t>
      </w:r>
      <w:r w:rsidRPr="003301F9">
        <w:rPr>
          <w:spacing w:val="-2"/>
        </w:rPr>
        <w:t xml:space="preserve"> </w:t>
      </w:r>
      <w:r w:rsidRPr="003301F9">
        <w:t>respective written</w:t>
      </w:r>
      <w:r w:rsidRPr="003301F9">
        <w:rPr>
          <w:spacing w:val="-1"/>
        </w:rPr>
        <w:t xml:space="preserve"> </w:t>
      </w:r>
      <w:r w:rsidRPr="003301F9">
        <w:t>notice.</w:t>
      </w:r>
      <w:r w:rsidRPr="003301F9">
        <w:rPr>
          <w:spacing w:val="-1"/>
        </w:rPr>
        <w:t xml:space="preserve"> </w:t>
      </w:r>
      <w:r w:rsidRPr="003301F9">
        <w:t>All</w:t>
      </w:r>
      <w:r w:rsidRPr="003301F9">
        <w:rPr>
          <w:spacing w:val="-4"/>
        </w:rPr>
        <w:t xml:space="preserve"> </w:t>
      </w:r>
      <w:r w:rsidRPr="003301F9">
        <w:t>notices</w:t>
      </w:r>
      <w:r w:rsidRPr="003301F9">
        <w:rPr>
          <w:spacing w:val="-2"/>
        </w:rPr>
        <w:t xml:space="preserve"> </w:t>
      </w:r>
      <w:r w:rsidRPr="003301F9">
        <w:t>must</w:t>
      </w:r>
      <w:r w:rsidRPr="003301F9">
        <w:rPr>
          <w:spacing w:val="-1"/>
        </w:rPr>
        <w:t xml:space="preserve"> </w:t>
      </w:r>
      <w:r w:rsidRPr="003301F9">
        <w:t>be:</w:t>
      </w:r>
    </w:p>
    <w:p w14:paraId="00E3115B" w14:textId="77777777" w:rsidR="00F329C5" w:rsidRPr="003301F9" w:rsidRDefault="00563460" w:rsidP="00076CA2">
      <w:pPr>
        <w:pStyle w:val="ListParagraph"/>
        <w:numPr>
          <w:ilvl w:val="3"/>
          <w:numId w:val="46"/>
        </w:numPr>
        <w:tabs>
          <w:tab w:val="left" w:pos="1334"/>
        </w:tabs>
        <w:ind w:right="290"/>
      </w:pPr>
      <w:r w:rsidRPr="003301F9">
        <w:t>Submitted in accordance with ITB Clauses 1.18 and 1.19 (except that withdrawal</w:t>
      </w:r>
      <w:r w:rsidRPr="003301F9">
        <w:rPr>
          <w:spacing w:val="62"/>
        </w:rPr>
        <w:t xml:space="preserve"> </w:t>
      </w:r>
      <w:r w:rsidRPr="003301F9">
        <w:t>notices</w:t>
      </w:r>
      <w:r w:rsidRPr="003301F9">
        <w:rPr>
          <w:spacing w:val="-59"/>
        </w:rPr>
        <w:t xml:space="preserve"> </w:t>
      </w:r>
      <w:r w:rsidRPr="003301F9">
        <w:t>do not require copies), and in addition, the respective</w:t>
      </w:r>
      <w:r w:rsidRPr="003301F9">
        <w:rPr>
          <w:spacing w:val="1"/>
        </w:rPr>
        <w:t xml:space="preserve"> </w:t>
      </w:r>
      <w:r w:rsidRPr="003301F9">
        <w:t>envelopes shall be clearly marked</w:t>
      </w:r>
      <w:r w:rsidRPr="003301F9">
        <w:rPr>
          <w:spacing w:val="1"/>
        </w:rPr>
        <w:t xml:space="preserve"> </w:t>
      </w:r>
      <w:r w:rsidRPr="003301F9">
        <w:t>“WITHDRAWAL,”</w:t>
      </w:r>
      <w:r w:rsidRPr="003301F9">
        <w:rPr>
          <w:spacing w:val="-2"/>
        </w:rPr>
        <w:t xml:space="preserve"> </w:t>
      </w:r>
      <w:r w:rsidRPr="003301F9">
        <w:t>“SUBSTITUTION,”</w:t>
      </w:r>
      <w:r w:rsidRPr="003301F9">
        <w:rPr>
          <w:spacing w:val="-1"/>
        </w:rPr>
        <w:t xml:space="preserve"> </w:t>
      </w:r>
      <w:r w:rsidRPr="003301F9">
        <w:t>or</w:t>
      </w:r>
      <w:r w:rsidRPr="003301F9">
        <w:rPr>
          <w:spacing w:val="45"/>
        </w:rPr>
        <w:t xml:space="preserve"> </w:t>
      </w:r>
      <w:r w:rsidRPr="003301F9">
        <w:t>“MODIFICATION”;</w:t>
      </w:r>
      <w:r w:rsidRPr="003301F9">
        <w:rPr>
          <w:spacing w:val="-2"/>
        </w:rPr>
        <w:t xml:space="preserve"> </w:t>
      </w:r>
      <w:r w:rsidRPr="003301F9">
        <w:t>and</w:t>
      </w:r>
    </w:p>
    <w:p w14:paraId="221D9080" w14:textId="77777777" w:rsidR="00F329C5" w:rsidRPr="00E02C2D" w:rsidRDefault="00563460" w:rsidP="00076CA2">
      <w:pPr>
        <w:pStyle w:val="ListParagraph"/>
        <w:numPr>
          <w:ilvl w:val="3"/>
          <w:numId w:val="46"/>
        </w:numPr>
        <w:tabs>
          <w:tab w:val="left" w:pos="1334"/>
        </w:tabs>
        <w:spacing w:before="1"/>
        <w:ind w:right="294"/>
        <w:rPr>
          <w:u w:val="single"/>
        </w:rPr>
      </w:pPr>
      <w:r w:rsidRPr="00E02C2D">
        <w:rPr>
          <w:u w:val="single"/>
        </w:rPr>
        <w:t>Received by the Purchaser prior to the deadline prescribed for submission of bids, in</w:t>
      </w:r>
      <w:r w:rsidRPr="00E02C2D">
        <w:rPr>
          <w:spacing w:val="1"/>
          <w:u w:val="single"/>
        </w:rPr>
        <w:t xml:space="preserve"> </w:t>
      </w:r>
      <w:r w:rsidRPr="00E02C2D">
        <w:rPr>
          <w:u w:val="single"/>
        </w:rPr>
        <w:t>accordance</w:t>
      </w:r>
      <w:r w:rsidRPr="00E02C2D">
        <w:rPr>
          <w:spacing w:val="-3"/>
          <w:u w:val="single"/>
        </w:rPr>
        <w:t xml:space="preserve"> </w:t>
      </w:r>
      <w:r w:rsidRPr="00E02C2D">
        <w:rPr>
          <w:u w:val="single"/>
        </w:rPr>
        <w:t>with ITB Clause 1.20.</w:t>
      </w:r>
    </w:p>
    <w:p w14:paraId="633D3A11" w14:textId="77777777" w:rsidR="00F329C5" w:rsidRPr="00EB6076" w:rsidRDefault="00F329C5">
      <w:pPr>
        <w:pStyle w:val="BodyText"/>
      </w:pPr>
    </w:p>
    <w:p w14:paraId="3EE99307" w14:textId="77777777" w:rsidR="00F329C5" w:rsidRPr="00EB6076" w:rsidRDefault="00563460" w:rsidP="00076CA2">
      <w:pPr>
        <w:pStyle w:val="ListParagraph"/>
        <w:numPr>
          <w:ilvl w:val="2"/>
          <w:numId w:val="46"/>
        </w:numPr>
        <w:tabs>
          <w:tab w:val="left" w:pos="953"/>
        </w:tabs>
        <w:ind w:right="291" w:hanging="721"/>
      </w:pPr>
      <w:r w:rsidRPr="003301F9">
        <w:t>Bids requested to be withdrawn in accordance with ITB Sub-Clause 1.22.1 shall be returned</w:t>
      </w:r>
      <w:r w:rsidRPr="003301F9">
        <w:rPr>
          <w:spacing w:val="1"/>
        </w:rPr>
        <w:t xml:space="preserve"> </w:t>
      </w:r>
      <w:r w:rsidRPr="003301F9">
        <w:t>unopened to the Bidders. No</w:t>
      </w:r>
      <w:r w:rsidRPr="00EB6076">
        <w:t xml:space="preserve"> bid may be withdrawn, substituted, or modified in the interval</w:t>
      </w:r>
      <w:r w:rsidRPr="00EB6076">
        <w:rPr>
          <w:spacing w:val="1"/>
        </w:rPr>
        <w:t xml:space="preserve"> </w:t>
      </w:r>
      <w:r w:rsidRPr="00EB6076">
        <w:t>between the deadline for submission of bids and the expiration of the period of bid validity</w:t>
      </w:r>
      <w:r w:rsidRPr="00EB6076">
        <w:rPr>
          <w:spacing w:val="1"/>
        </w:rPr>
        <w:t xml:space="preserve"> </w:t>
      </w:r>
      <w:r w:rsidRPr="00EB6076">
        <w:t>specified</w:t>
      </w:r>
      <w:r w:rsidRPr="00EB6076">
        <w:rPr>
          <w:spacing w:val="-1"/>
        </w:rPr>
        <w:t xml:space="preserve"> </w:t>
      </w:r>
      <w:r w:rsidRPr="00EB6076">
        <w:t>by</w:t>
      </w:r>
      <w:r w:rsidRPr="00EB6076">
        <w:rPr>
          <w:spacing w:val="-2"/>
        </w:rPr>
        <w:t xml:space="preserve"> </w:t>
      </w:r>
      <w:r w:rsidRPr="00EB6076">
        <w:t>the</w:t>
      </w:r>
      <w:r w:rsidRPr="00EB6076">
        <w:rPr>
          <w:spacing w:val="-2"/>
        </w:rPr>
        <w:t xml:space="preserve"> </w:t>
      </w:r>
      <w:r w:rsidRPr="00EB6076">
        <w:t>Bidder</w:t>
      </w:r>
      <w:r w:rsidRPr="00EB6076">
        <w:rPr>
          <w:spacing w:val="1"/>
        </w:rPr>
        <w:t xml:space="preserve"> </w:t>
      </w:r>
      <w:r w:rsidRPr="00EB6076">
        <w:t>on</w:t>
      </w:r>
      <w:r w:rsidRPr="00EB6076">
        <w:rPr>
          <w:spacing w:val="-1"/>
        </w:rPr>
        <w:t xml:space="preserve"> </w:t>
      </w:r>
      <w:r w:rsidRPr="00EB6076">
        <w:t>the</w:t>
      </w:r>
      <w:r w:rsidRPr="00EB6076">
        <w:rPr>
          <w:spacing w:val="-2"/>
        </w:rPr>
        <w:t xml:space="preserve"> </w:t>
      </w:r>
      <w:r w:rsidRPr="00EB6076">
        <w:t>Bid Form</w:t>
      </w:r>
      <w:r w:rsidRPr="00EB6076">
        <w:rPr>
          <w:spacing w:val="1"/>
        </w:rPr>
        <w:t xml:space="preserve"> </w:t>
      </w:r>
      <w:r w:rsidRPr="00EB6076">
        <w:t>or any</w:t>
      </w:r>
      <w:r w:rsidRPr="00EB6076">
        <w:rPr>
          <w:spacing w:val="-2"/>
        </w:rPr>
        <w:t xml:space="preserve"> </w:t>
      </w:r>
      <w:r w:rsidRPr="00EB6076">
        <w:t>extension thereof.</w:t>
      </w:r>
    </w:p>
    <w:p w14:paraId="21BA4478" w14:textId="77777777" w:rsidR="00F329C5" w:rsidRPr="00EB6076" w:rsidRDefault="00563460">
      <w:pPr>
        <w:pStyle w:val="Heading5"/>
        <w:spacing w:before="97"/>
        <w:ind w:left="3577"/>
      </w:pPr>
      <w:r w:rsidRPr="00EB6076">
        <w:rPr>
          <w:u w:val="thick"/>
        </w:rPr>
        <w:t>E.</w:t>
      </w:r>
      <w:r w:rsidRPr="00EB6076">
        <w:rPr>
          <w:spacing w:val="31"/>
        </w:rPr>
        <w:t xml:space="preserve"> </w:t>
      </w:r>
      <w:r w:rsidRPr="00EB6076">
        <w:rPr>
          <w:u w:val="thick"/>
        </w:rPr>
        <w:t>Opening</w:t>
      </w:r>
      <w:r w:rsidRPr="00EB6076">
        <w:rPr>
          <w:spacing w:val="-3"/>
          <w:u w:val="thick"/>
        </w:rPr>
        <w:t xml:space="preserve"> </w:t>
      </w:r>
      <w:r w:rsidRPr="00EB6076">
        <w:rPr>
          <w:u w:val="thick"/>
        </w:rPr>
        <w:t>and Evaluation of</w:t>
      </w:r>
      <w:r w:rsidRPr="00EB6076">
        <w:rPr>
          <w:spacing w:val="-1"/>
          <w:u w:val="thick"/>
        </w:rPr>
        <w:t xml:space="preserve"> </w:t>
      </w:r>
      <w:r w:rsidRPr="00EB6076">
        <w:rPr>
          <w:u w:val="thick"/>
        </w:rPr>
        <w:t>Bids</w:t>
      </w:r>
    </w:p>
    <w:p w14:paraId="1D946F55" w14:textId="753A9FD2" w:rsidR="007C6E46" w:rsidRPr="00E02C2D" w:rsidRDefault="00563460" w:rsidP="007C6E46">
      <w:pPr>
        <w:pStyle w:val="Heading5"/>
        <w:numPr>
          <w:ilvl w:val="1"/>
          <w:numId w:val="46"/>
        </w:numPr>
        <w:tabs>
          <w:tab w:val="left" w:pos="962"/>
        </w:tabs>
        <w:spacing w:before="198"/>
        <w:ind w:hanging="710"/>
        <w:rPr>
          <w:color w:val="FF0000"/>
        </w:rPr>
      </w:pPr>
      <w:r w:rsidRPr="007C6E46">
        <w:rPr>
          <w:bCs w:val="0"/>
          <w:u w:val="thick"/>
        </w:rPr>
        <w:t>Opening</w:t>
      </w:r>
      <w:r w:rsidRPr="007C6E46">
        <w:rPr>
          <w:bCs w:val="0"/>
          <w:spacing w:val="-2"/>
          <w:u w:val="thick"/>
        </w:rPr>
        <w:t xml:space="preserve"> </w:t>
      </w:r>
      <w:r w:rsidRPr="007C6E46">
        <w:rPr>
          <w:bCs w:val="0"/>
          <w:u w:val="thick"/>
        </w:rPr>
        <w:t>of Bids</w:t>
      </w:r>
      <w:r w:rsidRPr="007C6E46">
        <w:rPr>
          <w:bCs w:val="0"/>
          <w:spacing w:val="-2"/>
          <w:u w:val="thick"/>
        </w:rPr>
        <w:t xml:space="preserve"> </w:t>
      </w:r>
      <w:r w:rsidRPr="007C6E46">
        <w:rPr>
          <w:bCs w:val="0"/>
          <w:u w:val="thick"/>
        </w:rPr>
        <w:t>by</w:t>
      </w:r>
      <w:r w:rsidRPr="007C6E46">
        <w:rPr>
          <w:bCs w:val="0"/>
          <w:spacing w:val="-4"/>
          <w:u w:val="thick"/>
        </w:rPr>
        <w:t xml:space="preserve"> </w:t>
      </w:r>
      <w:r w:rsidRPr="007C6E46">
        <w:rPr>
          <w:bCs w:val="0"/>
          <w:u w:val="thick"/>
        </w:rPr>
        <w:t>the</w:t>
      </w:r>
      <w:r w:rsidRPr="007C6E46">
        <w:rPr>
          <w:bCs w:val="0"/>
          <w:spacing w:val="1"/>
          <w:u w:val="thick"/>
        </w:rPr>
        <w:t xml:space="preserve"> </w:t>
      </w:r>
      <w:r w:rsidRPr="007C6E46">
        <w:rPr>
          <w:bCs w:val="0"/>
          <w:u w:val="thick"/>
        </w:rPr>
        <w:t>Purchaser</w:t>
      </w:r>
    </w:p>
    <w:p w14:paraId="3F9F6FD5" w14:textId="77777777" w:rsidR="00F329C5" w:rsidRPr="00EB6076" w:rsidRDefault="00F329C5" w:rsidP="007C6E46">
      <w:pPr>
        <w:pStyle w:val="ListParagraph"/>
        <w:tabs>
          <w:tab w:val="left" w:pos="974"/>
        </w:tabs>
        <w:spacing w:before="93"/>
        <w:ind w:left="973" w:firstLine="0"/>
        <w:rPr>
          <w:b/>
        </w:rPr>
      </w:pPr>
    </w:p>
    <w:p w14:paraId="62920663" w14:textId="77777777" w:rsidR="00F329C5" w:rsidRPr="003301F9" w:rsidRDefault="00563460" w:rsidP="00076CA2">
      <w:pPr>
        <w:pStyle w:val="ListParagraph"/>
        <w:numPr>
          <w:ilvl w:val="2"/>
          <w:numId w:val="46"/>
        </w:numPr>
        <w:tabs>
          <w:tab w:val="left" w:pos="998"/>
        </w:tabs>
        <w:spacing w:before="4"/>
        <w:ind w:right="291" w:hanging="721"/>
      </w:pPr>
      <w:r w:rsidRPr="003301F9">
        <w:t>The</w:t>
      </w:r>
      <w:r w:rsidRPr="003301F9">
        <w:rPr>
          <w:spacing w:val="1"/>
        </w:rPr>
        <w:t xml:space="preserve"> </w:t>
      </w:r>
      <w:r w:rsidRPr="003301F9">
        <w:t>Purchaser</w:t>
      </w:r>
      <w:r w:rsidRPr="003301F9">
        <w:rPr>
          <w:spacing w:val="1"/>
        </w:rPr>
        <w:t xml:space="preserve"> </w:t>
      </w:r>
      <w:r w:rsidRPr="003301F9">
        <w:t>will</w:t>
      </w:r>
      <w:r w:rsidRPr="003301F9">
        <w:rPr>
          <w:spacing w:val="1"/>
        </w:rPr>
        <w:t xml:space="preserve"> </w:t>
      </w:r>
      <w:r w:rsidRPr="003301F9">
        <w:t>open</w:t>
      </w:r>
      <w:r w:rsidRPr="003301F9">
        <w:rPr>
          <w:spacing w:val="1"/>
        </w:rPr>
        <w:t xml:space="preserve"> </w:t>
      </w:r>
      <w:r w:rsidRPr="003301F9">
        <w:t>all</w:t>
      </w:r>
      <w:r w:rsidRPr="003301F9">
        <w:rPr>
          <w:spacing w:val="1"/>
        </w:rPr>
        <w:t xml:space="preserve"> </w:t>
      </w:r>
      <w:r w:rsidRPr="003301F9">
        <w:t>bids</w:t>
      </w:r>
      <w:r w:rsidRPr="003301F9">
        <w:rPr>
          <w:spacing w:val="1"/>
        </w:rPr>
        <w:t xml:space="preserve"> </w:t>
      </w:r>
      <w:r w:rsidRPr="003301F9">
        <w:t>one</w:t>
      </w:r>
      <w:r w:rsidRPr="003301F9">
        <w:rPr>
          <w:spacing w:val="1"/>
        </w:rPr>
        <w:t xml:space="preserve"> </w:t>
      </w:r>
      <w:r w:rsidRPr="003301F9">
        <w:t>at</w:t>
      </w:r>
      <w:r w:rsidRPr="003301F9">
        <w:rPr>
          <w:spacing w:val="1"/>
        </w:rPr>
        <w:t xml:space="preserve"> </w:t>
      </w:r>
      <w:r w:rsidRPr="003301F9">
        <w:t>a</w:t>
      </w:r>
      <w:r w:rsidRPr="003301F9">
        <w:rPr>
          <w:spacing w:val="1"/>
        </w:rPr>
        <w:t xml:space="preserve"> </w:t>
      </w:r>
      <w:r w:rsidRPr="003301F9">
        <w:t>time</w:t>
      </w:r>
      <w:r w:rsidRPr="003301F9">
        <w:rPr>
          <w:spacing w:val="1"/>
        </w:rPr>
        <w:t xml:space="preserve"> </w:t>
      </w:r>
      <w:r w:rsidRPr="003301F9">
        <w:t>in</w:t>
      </w:r>
      <w:r w:rsidRPr="003301F9">
        <w:rPr>
          <w:spacing w:val="1"/>
        </w:rPr>
        <w:t xml:space="preserve"> </w:t>
      </w:r>
      <w:r w:rsidRPr="003301F9">
        <w:t>the</w:t>
      </w:r>
      <w:r w:rsidRPr="003301F9">
        <w:rPr>
          <w:spacing w:val="1"/>
        </w:rPr>
        <w:t xml:space="preserve"> </w:t>
      </w:r>
      <w:r w:rsidRPr="003301F9">
        <w:t>presence</w:t>
      </w:r>
      <w:r w:rsidRPr="003301F9">
        <w:rPr>
          <w:spacing w:val="1"/>
        </w:rPr>
        <w:t xml:space="preserve"> </w:t>
      </w:r>
      <w:r w:rsidRPr="003301F9">
        <w:t>of</w:t>
      </w:r>
      <w:r w:rsidRPr="003301F9">
        <w:rPr>
          <w:spacing w:val="1"/>
        </w:rPr>
        <w:t xml:space="preserve"> </w:t>
      </w:r>
      <w:r w:rsidRPr="003301F9">
        <w:t>bidders'</w:t>
      </w:r>
      <w:r w:rsidRPr="003301F9">
        <w:rPr>
          <w:spacing w:val="1"/>
        </w:rPr>
        <w:t xml:space="preserve"> </w:t>
      </w:r>
      <w:r w:rsidRPr="003301F9">
        <w:t>authorized</w:t>
      </w:r>
      <w:r w:rsidRPr="003301F9">
        <w:rPr>
          <w:spacing w:val="1"/>
        </w:rPr>
        <w:t xml:space="preserve"> </w:t>
      </w:r>
      <w:r w:rsidRPr="003301F9">
        <w:t>representatives who choose to attend, as per the schedule given in invitation for bids. The</w:t>
      </w:r>
      <w:r w:rsidRPr="003301F9">
        <w:rPr>
          <w:spacing w:val="1"/>
        </w:rPr>
        <w:t xml:space="preserve"> </w:t>
      </w:r>
      <w:r w:rsidRPr="003301F9">
        <w:t>Bidders' representatives who are present shall sign the quotation opening sheet evidencing</w:t>
      </w:r>
      <w:r w:rsidRPr="003301F9">
        <w:rPr>
          <w:spacing w:val="1"/>
        </w:rPr>
        <w:t xml:space="preserve"> </w:t>
      </w:r>
      <w:r w:rsidRPr="003301F9">
        <w:t>their attendance. In the event of the specified date of Bid opening</w:t>
      </w:r>
      <w:r w:rsidRPr="003301F9">
        <w:rPr>
          <w:spacing w:val="1"/>
        </w:rPr>
        <w:t xml:space="preserve"> </w:t>
      </w:r>
      <w:r w:rsidRPr="003301F9">
        <w:t>being declared a holiday for</w:t>
      </w:r>
      <w:r w:rsidRPr="003301F9">
        <w:rPr>
          <w:spacing w:val="-59"/>
        </w:rPr>
        <w:t xml:space="preserve"> </w:t>
      </w:r>
      <w:r w:rsidRPr="003301F9">
        <w:t>the Purchaser, the Bids shall be opened at the appointed time and location on the next working</w:t>
      </w:r>
      <w:r w:rsidRPr="003301F9">
        <w:rPr>
          <w:spacing w:val="-59"/>
        </w:rPr>
        <w:t xml:space="preserve"> </w:t>
      </w:r>
      <w:r w:rsidRPr="003301F9">
        <w:t>day.</w:t>
      </w:r>
      <w:r w:rsidRPr="003301F9">
        <w:rPr>
          <w:spacing w:val="1"/>
        </w:rPr>
        <w:t xml:space="preserve"> </w:t>
      </w:r>
      <w:r w:rsidRPr="003301F9">
        <w:t>In</w:t>
      </w:r>
      <w:r w:rsidRPr="003301F9">
        <w:rPr>
          <w:spacing w:val="-3"/>
        </w:rPr>
        <w:t xml:space="preserve"> </w:t>
      </w:r>
      <w:r w:rsidRPr="003301F9">
        <w:t>two-part</w:t>
      </w:r>
      <w:r w:rsidRPr="003301F9">
        <w:rPr>
          <w:spacing w:val="-1"/>
        </w:rPr>
        <w:t xml:space="preserve"> </w:t>
      </w:r>
      <w:r w:rsidRPr="003301F9">
        <w:t>bidding,</w:t>
      </w:r>
      <w:r w:rsidRPr="003301F9">
        <w:rPr>
          <w:spacing w:val="-2"/>
        </w:rPr>
        <w:t xml:space="preserve"> </w:t>
      </w:r>
      <w:r w:rsidRPr="003301F9">
        <w:t>the</w:t>
      </w:r>
      <w:r w:rsidRPr="003301F9">
        <w:rPr>
          <w:spacing w:val="-3"/>
        </w:rPr>
        <w:t xml:space="preserve"> </w:t>
      </w:r>
      <w:r w:rsidRPr="003301F9">
        <w:t>financial</w:t>
      </w:r>
      <w:r w:rsidRPr="003301F9">
        <w:rPr>
          <w:spacing w:val="-1"/>
        </w:rPr>
        <w:t xml:space="preserve"> </w:t>
      </w:r>
      <w:r w:rsidRPr="003301F9">
        <w:t>bid</w:t>
      </w:r>
      <w:r w:rsidRPr="003301F9">
        <w:rPr>
          <w:spacing w:val="-3"/>
        </w:rPr>
        <w:t xml:space="preserve"> </w:t>
      </w:r>
      <w:r w:rsidRPr="003301F9">
        <w:t>shall</w:t>
      </w:r>
      <w:r w:rsidRPr="003301F9">
        <w:rPr>
          <w:spacing w:val="-1"/>
        </w:rPr>
        <w:t xml:space="preserve"> </w:t>
      </w:r>
      <w:r w:rsidRPr="003301F9">
        <w:t>be</w:t>
      </w:r>
      <w:r w:rsidRPr="003301F9">
        <w:rPr>
          <w:spacing w:val="-2"/>
        </w:rPr>
        <w:t xml:space="preserve"> </w:t>
      </w:r>
      <w:r w:rsidRPr="003301F9">
        <w:t>opened</w:t>
      </w:r>
      <w:r w:rsidRPr="003301F9">
        <w:rPr>
          <w:spacing w:val="-1"/>
        </w:rPr>
        <w:t xml:space="preserve"> </w:t>
      </w:r>
      <w:r w:rsidRPr="003301F9">
        <w:t>only</w:t>
      </w:r>
      <w:r w:rsidRPr="003301F9">
        <w:rPr>
          <w:spacing w:val="-3"/>
        </w:rPr>
        <w:t xml:space="preserve"> </w:t>
      </w:r>
      <w:r w:rsidRPr="003301F9">
        <w:t>after</w:t>
      </w:r>
      <w:r w:rsidRPr="003301F9">
        <w:rPr>
          <w:spacing w:val="-1"/>
        </w:rPr>
        <w:t xml:space="preserve"> </w:t>
      </w:r>
      <w:r w:rsidRPr="003301F9">
        <w:t>technical</w:t>
      </w:r>
      <w:r w:rsidRPr="003301F9">
        <w:rPr>
          <w:spacing w:val="-2"/>
        </w:rPr>
        <w:t xml:space="preserve"> </w:t>
      </w:r>
      <w:r w:rsidRPr="003301F9">
        <w:t>evaluation.</w:t>
      </w:r>
    </w:p>
    <w:p w14:paraId="170BE3CD" w14:textId="77777777" w:rsidR="00F329C5" w:rsidRPr="003301F9" w:rsidRDefault="00563460" w:rsidP="00076CA2">
      <w:pPr>
        <w:pStyle w:val="ListParagraph"/>
        <w:numPr>
          <w:ilvl w:val="2"/>
          <w:numId w:val="46"/>
        </w:numPr>
        <w:tabs>
          <w:tab w:val="left" w:pos="974"/>
        </w:tabs>
        <w:spacing w:before="71"/>
        <w:ind w:right="273" w:hanging="721"/>
      </w:pPr>
      <w:r w:rsidRPr="003301F9">
        <w:t>First, envelopes marked “WITHDRAWAL” shall be opened and read out and the envelope with</w:t>
      </w:r>
      <w:r w:rsidRPr="003301F9">
        <w:rPr>
          <w:spacing w:val="1"/>
        </w:rPr>
        <w:t xml:space="preserve"> </w:t>
      </w:r>
      <w:r w:rsidRPr="003301F9">
        <w:t>the corresponding bid shall not be opened, but returned to the Bidder. No bid withdrawal shall</w:t>
      </w:r>
      <w:r w:rsidRPr="003301F9">
        <w:rPr>
          <w:spacing w:val="1"/>
        </w:rPr>
        <w:t xml:space="preserve"> </w:t>
      </w:r>
      <w:r w:rsidRPr="003301F9">
        <w:t>be permitted unless the corresponding withdrawal notice contains a valid authorization to</w:t>
      </w:r>
      <w:r w:rsidRPr="003301F9">
        <w:rPr>
          <w:spacing w:val="1"/>
        </w:rPr>
        <w:t xml:space="preserve"> </w:t>
      </w:r>
      <w:r w:rsidRPr="003301F9">
        <w:t>request</w:t>
      </w:r>
      <w:r w:rsidRPr="003301F9">
        <w:rPr>
          <w:spacing w:val="1"/>
        </w:rPr>
        <w:t xml:space="preserve"> </w:t>
      </w:r>
      <w:r w:rsidRPr="003301F9">
        <w:t>the</w:t>
      </w:r>
      <w:r w:rsidRPr="003301F9">
        <w:rPr>
          <w:spacing w:val="1"/>
        </w:rPr>
        <w:t xml:space="preserve"> </w:t>
      </w:r>
      <w:r w:rsidRPr="003301F9">
        <w:t>withdrawal</w:t>
      </w:r>
      <w:r w:rsidRPr="003301F9">
        <w:rPr>
          <w:spacing w:val="1"/>
        </w:rPr>
        <w:t xml:space="preserve"> </w:t>
      </w:r>
      <w:r w:rsidRPr="003301F9">
        <w:t>and</w:t>
      </w:r>
      <w:r w:rsidRPr="003301F9">
        <w:rPr>
          <w:spacing w:val="1"/>
        </w:rPr>
        <w:t xml:space="preserve"> </w:t>
      </w:r>
      <w:r w:rsidRPr="003301F9">
        <w:t>is</w:t>
      </w:r>
      <w:r w:rsidRPr="003301F9">
        <w:rPr>
          <w:spacing w:val="1"/>
        </w:rPr>
        <w:t xml:space="preserve"> </w:t>
      </w:r>
      <w:r w:rsidRPr="003301F9">
        <w:t>read</w:t>
      </w:r>
      <w:r w:rsidRPr="003301F9">
        <w:rPr>
          <w:spacing w:val="1"/>
        </w:rPr>
        <w:t xml:space="preserve"> </w:t>
      </w:r>
      <w:r w:rsidRPr="003301F9">
        <w:t>out</w:t>
      </w:r>
      <w:r w:rsidRPr="003301F9">
        <w:rPr>
          <w:spacing w:val="1"/>
        </w:rPr>
        <w:t xml:space="preserve"> </w:t>
      </w:r>
      <w:r w:rsidRPr="003301F9">
        <w:t>at</w:t>
      </w:r>
      <w:r w:rsidRPr="003301F9">
        <w:rPr>
          <w:spacing w:val="1"/>
        </w:rPr>
        <w:t xml:space="preserve"> </w:t>
      </w:r>
      <w:r w:rsidRPr="003301F9">
        <w:t>bid</w:t>
      </w:r>
      <w:r w:rsidRPr="003301F9">
        <w:rPr>
          <w:spacing w:val="1"/>
        </w:rPr>
        <w:t xml:space="preserve"> </w:t>
      </w:r>
      <w:r w:rsidRPr="003301F9">
        <w:t>opening.</w:t>
      </w:r>
      <w:r w:rsidRPr="003301F9">
        <w:rPr>
          <w:spacing w:val="1"/>
        </w:rPr>
        <w:t xml:space="preserve"> </w:t>
      </w:r>
      <w:r w:rsidRPr="003301F9">
        <w:t>Next,</w:t>
      </w:r>
      <w:r w:rsidRPr="003301F9">
        <w:rPr>
          <w:spacing w:val="1"/>
        </w:rPr>
        <w:t xml:space="preserve"> </w:t>
      </w:r>
      <w:r w:rsidRPr="003301F9">
        <w:t>envelopes</w:t>
      </w:r>
      <w:r w:rsidRPr="003301F9">
        <w:rPr>
          <w:spacing w:val="1"/>
        </w:rPr>
        <w:t xml:space="preserve"> </w:t>
      </w:r>
      <w:r w:rsidRPr="003301F9">
        <w:t>marked</w:t>
      </w:r>
      <w:r w:rsidRPr="003301F9">
        <w:rPr>
          <w:spacing w:val="1"/>
        </w:rPr>
        <w:t xml:space="preserve"> </w:t>
      </w:r>
      <w:r w:rsidRPr="003301F9">
        <w:t>“SUBSTITUTION” shall be opened and read out and exchanged with the corresponding Bid</w:t>
      </w:r>
      <w:r w:rsidRPr="003301F9">
        <w:rPr>
          <w:spacing w:val="1"/>
        </w:rPr>
        <w:t xml:space="preserve"> </w:t>
      </w:r>
      <w:r w:rsidRPr="003301F9">
        <w:t>being substituted, and the substituted Bid shall not be opened, but returned to the Bidder. No</w:t>
      </w:r>
      <w:r w:rsidRPr="003301F9">
        <w:rPr>
          <w:spacing w:val="1"/>
        </w:rPr>
        <w:t xml:space="preserve"> </w:t>
      </w:r>
      <w:r w:rsidRPr="003301F9">
        <w:t>Bid substitution shall be permitted unless the corresponding substitution notice contains a valid</w:t>
      </w:r>
      <w:r w:rsidRPr="003301F9">
        <w:rPr>
          <w:spacing w:val="-59"/>
        </w:rPr>
        <w:t xml:space="preserve"> </w:t>
      </w:r>
      <w:r w:rsidRPr="003301F9">
        <w:t>authorization to request the substitution and is read out at bid opening. Envelopes marked</w:t>
      </w:r>
      <w:r w:rsidRPr="003301F9">
        <w:rPr>
          <w:spacing w:val="1"/>
        </w:rPr>
        <w:t xml:space="preserve"> </w:t>
      </w:r>
      <w:r w:rsidRPr="003301F9">
        <w:t>“MODIFICATION”</w:t>
      </w:r>
      <w:r w:rsidRPr="003301F9">
        <w:rPr>
          <w:spacing w:val="1"/>
        </w:rPr>
        <w:t xml:space="preserve"> </w:t>
      </w:r>
      <w:r w:rsidRPr="003301F9">
        <w:t>shall</w:t>
      </w:r>
      <w:r w:rsidRPr="003301F9">
        <w:rPr>
          <w:spacing w:val="1"/>
        </w:rPr>
        <w:t xml:space="preserve"> </w:t>
      </w:r>
      <w:r w:rsidRPr="003301F9">
        <w:t>be</w:t>
      </w:r>
      <w:r w:rsidRPr="003301F9">
        <w:rPr>
          <w:spacing w:val="1"/>
        </w:rPr>
        <w:t xml:space="preserve"> </w:t>
      </w:r>
      <w:r w:rsidRPr="003301F9">
        <w:t>opened</w:t>
      </w:r>
      <w:r w:rsidRPr="003301F9">
        <w:rPr>
          <w:spacing w:val="1"/>
        </w:rPr>
        <w:t xml:space="preserve"> </w:t>
      </w:r>
      <w:r w:rsidRPr="003301F9">
        <w:t>and</w:t>
      </w:r>
      <w:r w:rsidRPr="003301F9">
        <w:rPr>
          <w:spacing w:val="1"/>
        </w:rPr>
        <w:t xml:space="preserve"> </w:t>
      </w:r>
      <w:r w:rsidRPr="003301F9">
        <w:t>read</w:t>
      </w:r>
      <w:r w:rsidRPr="003301F9">
        <w:rPr>
          <w:spacing w:val="1"/>
        </w:rPr>
        <w:t xml:space="preserve"> </w:t>
      </w:r>
      <w:r w:rsidRPr="003301F9">
        <w:t>out</w:t>
      </w:r>
      <w:r w:rsidRPr="003301F9">
        <w:rPr>
          <w:spacing w:val="1"/>
        </w:rPr>
        <w:t xml:space="preserve"> </w:t>
      </w:r>
      <w:r w:rsidRPr="003301F9">
        <w:t>with</w:t>
      </w:r>
      <w:r w:rsidRPr="003301F9">
        <w:rPr>
          <w:spacing w:val="1"/>
        </w:rPr>
        <w:t xml:space="preserve"> </w:t>
      </w:r>
      <w:r w:rsidRPr="003301F9">
        <w:t>the</w:t>
      </w:r>
      <w:r w:rsidRPr="003301F9">
        <w:rPr>
          <w:spacing w:val="1"/>
        </w:rPr>
        <w:t xml:space="preserve"> </w:t>
      </w:r>
      <w:r w:rsidRPr="003301F9">
        <w:t>corresponding</w:t>
      </w:r>
      <w:r w:rsidRPr="003301F9">
        <w:rPr>
          <w:spacing w:val="1"/>
        </w:rPr>
        <w:t xml:space="preserve"> </w:t>
      </w:r>
      <w:r w:rsidRPr="003301F9">
        <w:t>Bid.</w:t>
      </w:r>
      <w:r w:rsidRPr="003301F9">
        <w:rPr>
          <w:spacing w:val="1"/>
        </w:rPr>
        <w:t xml:space="preserve"> </w:t>
      </w:r>
      <w:r w:rsidRPr="003301F9">
        <w:t>No</w:t>
      </w:r>
      <w:r w:rsidRPr="003301F9">
        <w:rPr>
          <w:spacing w:val="1"/>
        </w:rPr>
        <w:t xml:space="preserve"> </w:t>
      </w:r>
      <w:r w:rsidRPr="003301F9">
        <w:t>Bid</w:t>
      </w:r>
      <w:r w:rsidRPr="003301F9">
        <w:rPr>
          <w:spacing w:val="1"/>
        </w:rPr>
        <w:t xml:space="preserve"> </w:t>
      </w:r>
      <w:r w:rsidRPr="003301F9">
        <w:t>modification</w:t>
      </w:r>
      <w:r w:rsidRPr="003301F9">
        <w:rPr>
          <w:spacing w:val="25"/>
        </w:rPr>
        <w:t xml:space="preserve"> </w:t>
      </w:r>
      <w:r w:rsidRPr="003301F9">
        <w:t>shall</w:t>
      </w:r>
      <w:r w:rsidRPr="003301F9">
        <w:rPr>
          <w:spacing w:val="25"/>
        </w:rPr>
        <w:t xml:space="preserve"> </w:t>
      </w:r>
      <w:r w:rsidRPr="003301F9">
        <w:t>be</w:t>
      </w:r>
      <w:r w:rsidRPr="003301F9">
        <w:rPr>
          <w:spacing w:val="24"/>
        </w:rPr>
        <w:t xml:space="preserve"> </w:t>
      </w:r>
      <w:r w:rsidRPr="003301F9">
        <w:t>permitted</w:t>
      </w:r>
      <w:r w:rsidRPr="003301F9">
        <w:rPr>
          <w:spacing w:val="23"/>
        </w:rPr>
        <w:t xml:space="preserve"> </w:t>
      </w:r>
      <w:r w:rsidRPr="003301F9">
        <w:t>unless</w:t>
      </w:r>
      <w:r w:rsidRPr="003301F9">
        <w:rPr>
          <w:spacing w:val="25"/>
        </w:rPr>
        <w:t xml:space="preserve"> </w:t>
      </w:r>
      <w:r w:rsidRPr="003301F9">
        <w:t>the</w:t>
      </w:r>
      <w:r w:rsidRPr="003301F9">
        <w:rPr>
          <w:spacing w:val="23"/>
        </w:rPr>
        <w:t xml:space="preserve"> </w:t>
      </w:r>
      <w:r w:rsidRPr="003301F9">
        <w:t>corresponding</w:t>
      </w:r>
      <w:r w:rsidRPr="003301F9">
        <w:rPr>
          <w:spacing w:val="24"/>
        </w:rPr>
        <w:t xml:space="preserve"> </w:t>
      </w:r>
      <w:r w:rsidRPr="003301F9">
        <w:t>modification</w:t>
      </w:r>
      <w:r w:rsidRPr="003301F9">
        <w:rPr>
          <w:spacing w:val="26"/>
        </w:rPr>
        <w:t xml:space="preserve"> </w:t>
      </w:r>
      <w:r w:rsidRPr="003301F9">
        <w:t>notice</w:t>
      </w:r>
      <w:r w:rsidRPr="003301F9">
        <w:rPr>
          <w:spacing w:val="26"/>
        </w:rPr>
        <w:t xml:space="preserve"> </w:t>
      </w:r>
      <w:r w:rsidRPr="003301F9">
        <w:t>contains</w:t>
      </w:r>
      <w:r w:rsidRPr="003301F9">
        <w:rPr>
          <w:spacing w:val="25"/>
        </w:rPr>
        <w:t xml:space="preserve"> </w:t>
      </w:r>
      <w:r w:rsidRPr="003301F9">
        <w:t>a</w:t>
      </w:r>
      <w:r w:rsidRPr="003301F9">
        <w:rPr>
          <w:spacing w:val="26"/>
        </w:rPr>
        <w:t xml:space="preserve"> </w:t>
      </w:r>
      <w:r w:rsidRPr="003301F9">
        <w:t>valid</w:t>
      </w:r>
      <w:r w:rsidR="005A1408" w:rsidRPr="003301F9">
        <w:t xml:space="preserve"> </w:t>
      </w:r>
      <w:r w:rsidRPr="003301F9">
        <w:t>authorization</w:t>
      </w:r>
      <w:r w:rsidRPr="003301F9">
        <w:rPr>
          <w:spacing w:val="20"/>
        </w:rPr>
        <w:t xml:space="preserve"> </w:t>
      </w:r>
      <w:r w:rsidRPr="003301F9">
        <w:t>to</w:t>
      </w:r>
      <w:r w:rsidRPr="003301F9">
        <w:rPr>
          <w:spacing w:val="18"/>
        </w:rPr>
        <w:t xml:space="preserve"> </w:t>
      </w:r>
      <w:r w:rsidRPr="003301F9">
        <w:t>request</w:t>
      </w:r>
      <w:r w:rsidRPr="003301F9">
        <w:rPr>
          <w:spacing w:val="18"/>
        </w:rPr>
        <w:t xml:space="preserve"> </w:t>
      </w:r>
      <w:r w:rsidRPr="003301F9">
        <w:t>the</w:t>
      </w:r>
      <w:r w:rsidRPr="003301F9">
        <w:rPr>
          <w:spacing w:val="18"/>
        </w:rPr>
        <w:t xml:space="preserve"> </w:t>
      </w:r>
      <w:r w:rsidRPr="003301F9">
        <w:t>modification</w:t>
      </w:r>
      <w:r w:rsidRPr="003301F9">
        <w:rPr>
          <w:spacing w:val="18"/>
        </w:rPr>
        <w:t xml:space="preserve"> </w:t>
      </w:r>
      <w:r w:rsidRPr="003301F9">
        <w:t>and</w:t>
      </w:r>
      <w:r w:rsidRPr="003301F9">
        <w:rPr>
          <w:spacing w:val="21"/>
        </w:rPr>
        <w:t xml:space="preserve"> </w:t>
      </w:r>
      <w:r w:rsidRPr="003301F9">
        <w:t>is</w:t>
      </w:r>
      <w:r w:rsidRPr="003301F9">
        <w:rPr>
          <w:spacing w:val="19"/>
        </w:rPr>
        <w:t xml:space="preserve"> </w:t>
      </w:r>
      <w:r w:rsidRPr="003301F9">
        <w:t>read</w:t>
      </w:r>
      <w:r w:rsidRPr="003301F9">
        <w:rPr>
          <w:spacing w:val="21"/>
        </w:rPr>
        <w:t xml:space="preserve"> </w:t>
      </w:r>
      <w:r w:rsidRPr="003301F9">
        <w:t>out</w:t>
      </w:r>
      <w:r w:rsidRPr="003301F9">
        <w:rPr>
          <w:spacing w:val="20"/>
        </w:rPr>
        <w:t xml:space="preserve"> </w:t>
      </w:r>
      <w:r w:rsidRPr="003301F9">
        <w:t>at</w:t>
      </w:r>
      <w:r w:rsidRPr="003301F9">
        <w:rPr>
          <w:spacing w:val="19"/>
        </w:rPr>
        <w:t xml:space="preserve"> </w:t>
      </w:r>
      <w:r w:rsidRPr="003301F9">
        <w:t>Bid</w:t>
      </w:r>
      <w:r w:rsidRPr="003301F9">
        <w:rPr>
          <w:spacing w:val="21"/>
        </w:rPr>
        <w:t xml:space="preserve"> </w:t>
      </w:r>
      <w:r w:rsidRPr="003301F9">
        <w:t>opening.</w:t>
      </w:r>
      <w:r w:rsidRPr="003301F9">
        <w:rPr>
          <w:spacing w:val="18"/>
        </w:rPr>
        <w:t xml:space="preserve"> </w:t>
      </w:r>
      <w:r w:rsidRPr="003301F9">
        <w:t>Only</w:t>
      </w:r>
      <w:r w:rsidRPr="003301F9">
        <w:rPr>
          <w:spacing w:val="19"/>
        </w:rPr>
        <w:t xml:space="preserve"> </w:t>
      </w:r>
      <w:r w:rsidRPr="003301F9">
        <w:t>envelopes</w:t>
      </w:r>
      <w:r w:rsidRPr="003301F9">
        <w:rPr>
          <w:spacing w:val="21"/>
        </w:rPr>
        <w:t xml:space="preserve"> </w:t>
      </w:r>
      <w:r w:rsidRPr="003301F9">
        <w:t>that</w:t>
      </w:r>
      <w:r w:rsidRPr="003301F9">
        <w:rPr>
          <w:spacing w:val="-58"/>
        </w:rPr>
        <w:t xml:space="preserve"> </w:t>
      </w:r>
      <w:r w:rsidRPr="003301F9">
        <w:t>are opened</w:t>
      </w:r>
      <w:r w:rsidRPr="003301F9">
        <w:rPr>
          <w:spacing w:val="-2"/>
        </w:rPr>
        <w:t xml:space="preserve"> </w:t>
      </w:r>
      <w:r w:rsidRPr="003301F9">
        <w:t>and</w:t>
      </w:r>
      <w:r w:rsidRPr="003301F9">
        <w:rPr>
          <w:spacing w:val="-2"/>
        </w:rPr>
        <w:t xml:space="preserve"> </w:t>
      </w:r>
      <w:r w:rsidRPr="003301F9">
        <w:t>read out</w:t>
      </w:r>
      <w:r w:rsidRPr="003301F9">
        <w:rPr>
          <w:spacing w:val="-1"/>
        </w:rPr>
        <w:t xml:space="preserve"> </w:t>
      </w:r>
      <w:r w:rsidRPr="003301F9">
        <w:t>at</w:t>
      </w:r>
      <w:r w:rsidRPr="003301F9">
        <w:rPr>
          <w:spacing w:val="-1"/>
        </w:rPr>
        <w:t xml:space="preserve"> </w:t>
      </w:r>
      <w:r w:rsidRPr="003301F9">
        <w:t>Bid opening shall be</w:t>
      </w:r>
      <w:r w:rsidRPr="003301F9">
        <w:rPr>
          <w:spacing w:val="-2"/>
        </w:rPr>
        <w:t xml:space="preserve"> </w:t>
      </w:r>
      <w:r w:rsidRPr="003301F9">
        <w:t>considered</w:t>
      </w:r>
      <w:r w:rsidRPr="003301F9">
        <w:rPr>
          <w:spacing w:val="-2"/>
        </w:rPr>
        <w:t xml:space="preserve"> </w:t>
      </w:r>
      <w:r w:rsidRPr="003301F9">
        <w:t>further.</w:t>
      </w:r>
    </w:p>
    <w:p w14:paraId="3E2EEF2A" w14:textId="77777777" w:rsidR="00F329C5" w:rsidRPr="003301F9" w:rsidRDefault="00F329C5">
      <w:pPr>
        <w:pStyle w:val="BodyText"/>
      </w:pPr>
    </w:p>
    <w:p w14:paraId="2999E0DF" w14:textId="77777777" w:rsidR="00F329C5" w:rsidRPr="003301F9" w:rsidRDefault="00563460" w:rsidP="00076CA2">
      <w:pPr>
        <w:pStyle w:val="ListParagraph"/>
        <w:numPr>
          <w:ilvl w:val="2"/>
          <w:numId w:val="46"/>
        </w:numPr>
        <w:tabs>
          <w:tab w:val="left" w:pos="974"/>
        </w:tabs>
        <w:ind w:right="290" w:hanging="721"/>
      </w:pPr>
      <w:r w:rsidRPr="003301F9">
        <w:t>The bidders’ names, bid modifications or withdrawals, bid prices, discounts, and the presence</w:t>
      </w:r>
      <w:r w:rsidRPr="003301F9">
        <w:rPr>
          <w:spacing w:val="1"/>
        </w:rPr>
        <w:t xml:space="preserve"> </w:t>
      </w:r>
      <w:r w:rsidRPr="003301F9">
        <w:t>or absence of requisite bid security and such other details as the Purchaser, at its discretion,</w:t>
      </w:r>
      <w:r w:rsidRPr="003301F9">
        <w:rPr>
          <w:spacing w:val="1"/>
        </w:rPr>
        <w:t xml:space="preserve"> </w:t>
      </w:r>
      <w:r w:rsidRPr="003301F9">
        <w:t>may consider appropriate, will be announced at the opening. No bid shall be rejected at bid</w:t>
      </w:r>
      <w:r w:rsidRPr="003301F9">
        <w:rPr>
          <w:spacing w:val="1"/>
        </w:rPr>
        <w:t xml:space="preserve"> </w:t>
      </w:r>
      <w:r w:rsidRPr="003301F9">
        <w:t>opening, except for late bid(s). The contents of the bid forms and price schedules would</w:t>
      </w:r>
      <w:r w:rsidRPr="003301F9">
        <w:rPr>
          <w:spacing w:val="1"/>
        </w:rPr>
        <w:t xml:space="preserve"> </w:t>
      </w:r>
      <w:r w:rsidRPr="003301F9">
        <w:t>however</w:t>
      </w:r>
      <w:r w:rsidRPr="003301F9">
        <w:rPr>
          <w:spacing w:val="1"/>
        </w:rPr>
        <w:t xml:space="preserve"> </w:t>
      </w:r>
      <w:r w:rsidRPr="003301F9">
        <w:t>be announced only at the time of</w:t>
      </w:r>
      <w:r w:rsidRPr="003301F9">
        <w:rPr>
          <w:spacing w:val="1"/>
        </w:rPr>
        <w:t xml:space="preserve"> </w:t>
      </w:r>
      <w:r w:rsidRPr="003301F9">
        <w:t>opening of</w:t>
      </w:r>
      <w:r w:rsidRPr="003301F9">
        <w:rPr>
          <w:spacing w:val="61"/>
        </w:rPr>
        <w:t xml:space="preserve"> </w:t>
      </w:r>
      <w:r w:rsidRPr="003301F9">
        <w:t>Priced-bids in the case of two-bid</w:t>
      </w:r>
      <w:r w:rsidRPr="003301F9">
        <w:rPr>
          <w:spacing w:val="1"/>
        </w:rPr>
        <w:t xml:space="preserve"> </w:t>
      </w:r>
      <w:r w:rsidRPr="003301F9">
        <w:t>system.</w:t>
      </w:r>
    </w:p>
    <w:p w14:paraId="0F5490D9" w14:textId="77777777" w:rsidR="00F329C5" w:rsidRPr="003301F9" w:rsidRDefault="00F329C5">
      <w:pPr>
        <w:pStyle w:val="BodyText"/>
      </w:pPr>
    </w:p>
    <w:p w14:paraId="3A459366" w14:textId="77777777" w:rsidR="00F329C5" w:rsidRPr="003301F9" w:rsidRDefault="00563460" w:rsidP="00076CA2">
      <w:pPr>
        <w:pStyle w:val="ListParagraph"/>
        <w:numPr>
          <w:ilvl w:val="2"/>
          <w:numId w:val="46"/>
        </w:numPr>
        <w:tabs>
          <w:tab w:val="left" w:pos="974"/>
        </w:tabs>
        <w:ind w:right="296" w:hanging="721"/>
      </w:pPr>
      <w:r w:rsidRPr="003301F9">
        <w:t>Bids that are received late shall not be considered further for evaluation, irrespective of the</w:t>
      </w:r>
      <w:r w:rsidRPr="003301F9">
        <w:rPr>
          <w:spacing w:val="1"/>
        </w:rPr>
        <w:t xml:space="preserve"> </w:t>
      </w:r>
      <w:r w:rsidRPr="003301F9">
        <w:t>circumstances.</w:t>
      </w:r>
    </w:p>
    <w:p w14:paraId="1A347D3C" w14:textId="77777777" w:rsidR="00F329C5" w:rsidRPr="003301F9" w:rsidRDefault="00F329C5">
      <w:pPr>
        <w:pStyle w:val="BodyText"/>
        <w:spacing w:before="9"/>
        <w:rPr>
          <w:sz w:val="21"/>
        </w:rPr>
      </w:pPr>
    </w:p>
    <w:p w14:paraId="6AB51DB8" w14:textId="1479CC1D" w:rsidR="00F329C5" w:rsidRDefault="00563460" w:rsidP="00076CA2">
      <w:pPr>
        <w:pStyle w:val="Heading5"/>
        <w:numPr>
          <w:ilvl w:val="2"/>
          <w:numId w:val="46"/>
        </w:numPr>
        <w:tabs>
          <w:tab w:val="left" w:pos="974"/>
        </w:tabs>
        <w:ind w:right="294" w:hanging="721"/>
      </w:pPr>
      <w:r w:rsidRPr="003301F9">
        <w:lastRenderedPageBreak/>
        <w:t>Bidders</w:t>
      </w:r>
      <w:r w:rsidRPr="003301F9">
        <w:rPr>
          <w:spacing w:val="1"/>
        </w:rPr>
        <w:t xml:space="preserve"> </w:t>
      </w:r>
      <w:r w:rsidRPr="003301F9">
        <w:t>interested</w:t>
      </w:r>
      <w:r w:rsidRPr="003301F9">
        <w:rPr>
          <w:spacing w:val="1"/>
        </w:rPr>
        <w:t xml:space="preserve"> </w:t>
      </w:r>
      <w:r w:rsidRPr="003301F9">
        <w:t>in participating in</w:t>
      </w:r>
      <w:r w:rsidRPr="003301F9">
        <w:rPr>
          <w:spacing w:val="1"/>
        </w:rPr>
        <w:t xml:space="preserve"> </w:t>
      </w:r>
      <w:r w:rsidRPr="003301F9">
        <w:t>the bid</w:t>
      </w:r>
      <w:r w:rsidRPr="003301F9">
        <w:rPr>
          <w:spacing w:val="1"/>
        </w:rPr>
        <w:t xml:space="preserve"> </w:t>
      </w:r>
      <w:r w:rsidRPr="003301F9">
        <w:t>opening process,</w:t>
      </w:r>
      <w:r w:rsidRPr="003301F9">
        <w:rPr>
          <w:spacing w:val="1"/>
        </w:rPr>
        <w:t xml:space="preserve"> </w:t>
      </w:r>
      <w:r w:rsidRPr="003301F9">
        <w:t>should</w:t>
      </w:r>
      <w:r w:rsidRPr="003301F9">
        <w:rPr>
          <w:spacing w:val="1"/>
        </w:rPr>
        <w:t xml:space="preserve"> </w:t>
      </w:r>
      <w:r w:rsidRPr="003301F9">
        <w:t>depute</w:t>
      </w:r>
      <w:r w:rsidRPr="003301F9">
        <w:rPr>
          <w:spacing w:val="1"/>
        </w:rPr>
        <w:t xml:space="preserve"> </w:t>
      </w:r>
      <w:r w:rsidRPr="003301F9">
        <w:t>their</w:t>
      </w:r>
      <w:r w:rsidRPr="003301F9">
        <w:rPr>
          <w:spacing w:val="1"/>
        </w:rPr>
        <w:t xml:space="preserve"> </w:t>
      </w:r>
      <w:r w:rsidRPr="003301F9">
        <w:t>representatives along with an authority letter to be submitted to the purchaser at the</w:t>
      </w:r>
      <w:r w:rsidRPr="003301F9">
        <w:rPr>
          <w:spacing w:val="1"/>
        </w:rPr>
        <w:t xml:space="preserve"> </w:t>
      </w:r>
      <w:r w:rsidRPr="003301F9">
        <w:t>time</w:t>
      </w:r>
      <w:r w:rsidRPr="003301F9">
        <w:rPr>
          <w:spacing w:val="-1"/>
        </w:rPr>
        <w:t xml:space="preserve"> </w:t>
      </w:r>
      <w:r w:rsidRPr="003301F9">
        <w:t>of</w:t>
      </w:r>
      <w:r w:rsidRPr="003301F9">
        <w:rPr>
          <w:spacing w:val="1"/>
        </w:rPr>
        <w:t xml:space="preserve"> </w:t>
      </w:r>
      <w:r w:rsidRPr="003301F9">
        <w:t>bid opening</w:t>
      </w:r>
      <w:r w:rsidRPr="003301F9">
        <w:rPr>
          <w:spacing w:val="1"/>
        </w:rPr>
        <w:t xml:space="preserve"> </w:t>
      </w:r>
      <w:r w:rsidRPr="003301F9">
        <w:t>as</w:t>
      </w:r>
      <w:r w:rsidRPr="003301F9">
        <w:rPr>
          <w:spacing w:val="-6"/>
        </w:rPr>
        <w:t xml:space="preserve"> </w:t>
      </w:r>
      <w:r w:rsidRPr="003301F9">
        <w:t>per</w:t>
      </w:r>
      <w:r w:rsidRPr="003301F9">
        <w:rPr>
          <w:spacing w:val="1"/>
        </w:rPr>
        <w:t xml:space="preserve"> </w:t>
      </w:r>
      <w:r w:rsidRPr="003301F9">
        <w:t>form</w:t>
      </w:r>
      <w:r w:rsidRPr="003301F9">
        <w:rPr>
          <w:spacing w:val="2"/>
        </w:rPr>
        <w:t xml:space="preserve"> </w:t>
      </w:r>
      <w:r w:rsidRPr="003301F9">
        <w:t>Annexed at</w:t>
      </w:r>
      <w:r w:rsidRPr="003301F9">
        <w:rPr>
          <w:spacing w:val="1"/>
        </w:rPr>
        <w:t xml:space="preserve"> </w:t>
      </w:r>
      <w:r w:rsidRPr="003301F9">
        <w:t>Chapter-8.</w:t>
      </w:r>
      <w:r w:rsidR="007C6E46" w:rsidRPr="003301F9">
        <w:t xml:space="preserve"> </w:t>
      </w:r>
    </w:p>
    <w:p w14:paraId="27771112" w14:textId="77777777" w:rsidR="003301F9" w:rsidRDefault="003301F9" w:rsidP="003301F9">
      <w:pPr>
        <w:pStyle w:val="ListParagraph"/>
      </w:pPr>
    </w:p>
    <w:p w14:paraId="2E7707E8" w14:textId="77777777" w:rsidR="003301F9" w:rsidRPr="003301F9" w:rsidRDefault="003301F9" w:rsidP="003301F9">
      <w:pPr>
        <w:pStyle w:val="Heading5"/>
        <w:tabs>
          <w:tab w:val="left" w:pos="974"/>
        </w:tabs>
        <w:ind w:left="973" w:right="294"/>
      </w:pPr>
    </w:p>
    <w:p w14:paraId="4141FB27" w14:textId="77777777" w:rsidR="00F329C5" w:rsidRPr="00EB6076" w:rsidRDefault="00563460" w:rsidP="00076CA2">
      <w:pPr>
        <w:pStyle w:val="ListParagraph"/>
        <w:numPr>
          <w:ilvl w:val="1"/>
          <w:numId w:val="45"/>
        </w:numPr>
        <w:tabs>
          <w:tab w:val="left" w:pos="746"/>
        </w:tabs>
        <w:spacing w:before="101"/>
        <w:ind w:hanging="494"/>
        <w:rPr>
          <w:b/>
          <w:sz w:val="20"/>
        </w:rPr>
      </w:pPr>
      <w:r w:rsidRPr="00EB6076">
        <w:rPr>
          <w:b/>
          <w:u w:val="thick"/>
        </w:rPr>
        <w:t>Confidentiality</w:t>
      </w:r>
    </w:p>
    <w:p w14:paraId="1B4CE2CF" w14:textId="77777777" w:rsidR="00F329C5" w:rsidRPr="00EB6076" w:rsidRDefault="00563460" w:rsidP="00076CA2">
      <w:pPr>
        <w:pStyle w:val="ListParagraph"/>
        <w:numPr>
          <w:ilvl w:val="2"/>
          <w:numId w:val="45"/>
        </w:numPr>
        <w:tabs>
          <w:tab w:val="left" w:pos="944"/>
        </w:tabs>
        <w:spacing w:before="119" w:line="259" w:lineRule="auto"/>
        <w:ind w:right="293"/>
      </w:pPr>
      <w:r w:rsidRPr="00EB6076">
        <w:t>Information relating to the examination, evaluation, comparison, and post qualification of bids,</w:t>
      </w:r>
      <w:r w:rsidRPr="00EB6076">
        <w:rPr>
          <w:spacing w:val="1"/>
        </w:rPr>
        <w:t xml:space="preserve"> </w:t>
      </w:r>
      <w:r w:rsidRPr="00EB6076">
        <w:t>and recommendation of contract award, shall not be disclosed to bidders or any other persons</w:t>
      </w:r>
      <w:r w:rsidRPr="00EB6076">
        <w:rPr>
          <w:spacing w:val="1"/>
        </w:rPr>
        <w:t xml:space="preserve"> </w:t>
      </w:r>
      <w:r w:rsidRPr="00EB6076">
        <w:t>not</w:t>
      </w:r>
      <w:r w:rsidRPr="00EB6076">
        <w:rPr>
          <w:spacing w:val="1"/>
        </w:rPr>
        <w:t xml:space="preserve"> </w:t>
      </w:r>
      <w:r w:rsidRPr="00EB6076">
        <w:t>officially</w:t>
      </w:r>
      <w:r w:rsidRPr="00EB6076">
        <w:rPr>
          <w:spacing w:val="-3"/>
        </w:rPr>
        <w:t xml:space="preserve"> </w:t>
      </w:r>
      <w:r w:rsidRPr="00EB6076">
        <w:t>concerned</w:t>
      </w:r>
      <w:r w:rsidRPr="00EB6076">
        <w:rPr>
          <w:spacing w:val="-3"/>
        </w:rPr>
        <w:t xml:space="preserve"> </w:t>
      </w:r>
      <w:r w:rsidRPr="00EB6076">
        <w:t>with such</w:t>
      </w:r>
      <w:r w:rsidRPr="00EB6076">
        <w:rPr>
          <w:spacing w:val="-1"/>
        </w:rPr>
        <w:t xml:space="preserve"> </w:t>
      </w:r>
      <w:r w:rsidRPr="00EB6076">
        <w:t>process</w:t>
      </w:r>
      <w:r w:rsidRPr="00EB6076">
        <w:rPr>
          <w:spacing w:val="-3"/>
        </w:rPr>
        <w:t xml:space="preserve"> </w:t>
      </w:r>
      <w:r w:rsidRPr="00EB6076">
        <w:t>until</w:t>
      </w:r>
      <w:r w:rsidRPr="00EB6076">
        <w:rPr>
          <w:spacing w:val="-1"/>
        </w:rPr>
        <w:t xml:space="preserve"> </w:t>
      </w:r>
      <w:r w:rsidRPr="00EB6076">
        <w:t>publication of</w:t>
      </w:r>
      <w:r w:rsidRPr="00EB6076">
        <w:rPr>
          <w:spacing w:val="1"/>
        </w:rPr>
        <w:t xml:space="preserve"> </w:t>
      </w:r>
      <w:r w:rsidRPr="00EB6076">
        <w:t>the</w:t>
      </w:r>
      <w:r w:rsidRPr="00EB6076">
        <w:rPr>
          <w:spacing w:val="-1"/>
        </w:rPr>
        <w:t xml:space="preserve"> </w:t>
      </w:r>
      <w:r w:rsidRPr="00EB6076">
        <w:t>Contract</w:t>
      </w:r>
      <w:r w:rsidRPr="00EB6076">
        <w:rPr>
          <w:spacing w:val="3"/>
        </w:rPr>
        <w:t xml:space="preserve"> </w:t>
      </w:r>
      <w:r w:rsidRPr="00EB6076">
        <w:t>Award.</w:t>
      </w:r>
    </w:p>
    <w:p w14:paraId="6FA5D84B" w14:textId="77777777" w:rsidR="00F329C5" w:rsidRPr="00EB6076" w:rsidRDefault="00563460" w:rsidP="00076CA2">
      <w:pPr>
        <w:pStyle w:val="ListParagraph"/>
        <w:numPr>
          <w:ilvl w:val="2"/>
          <w:numId w:val="45"/>
        </w:numPr>
        <w:tabs>
          <w:tab w:val="left" w:pos="950"/>
        </w:tabs>
        <w:spacing w:before="116" w:line="259" w:lineRule="auto"/>
        <w:ind w:right="297"/>
      </w:pPr>
      <w:r w:rsidRPr="00EB6076">
        <w:t>Any effort by a Bidder to influence the Purchaser in the examination, evaluation, comparison,</w:t>
      </w:r>
      <w:r w:rsidRPr="00EB6076">
        <w:rPr>
          <w:spacing w:val="1"/>
        </w:rPr>
        <w:t xml:space="preserve"> </w:t>
      </w:r>
      <w:r w:rsidRPr="00EB6076">
        <w:t>and post qualification of the bids or contract award decisions may result in the rejection of its</w:t>
      </w:r>
      <w:r w:rsidRPr="00EB6076">
        <w:rPr>
          <w:spacing w:val="1"/>
        </w:rPr>
        <w:t xml:space="preserve"> </w:t>
      </w:r>
      <w:r w:rsidRPr="00EB6076">
        <w:t>Bid.</w:t>
      </w:r>
    </w:p>
    <w:p w14:paraId="48679ED2" w14:textId="77777777" w:rsidR="00F329C5" w:rsidRPr="00EB6076" w:rsidRDefault="00563460" w:rsidP="00076CA2">
      <w:pPr>
        <w:pStyle w:val="Heading5"/>
        <w:numPr>
          <w:ilvl w:val="1"/>
          <w:numId w:val="45"/>
        </w:numPr>
        <w:tabs>
          <w:tab w:val="left" w:pos="962"/>
        </w:tabs>
        <w:spacing w:before="100"/>
        <w:ind w:left="961" w:hanging="710"/>
        <w:rPr>
          <w:rFonts w:ascii="Franklin Gothic Book"/>
          <w:sz w:val="24"/>
        </w:rPr>
      </w:pPr>
      <w:r w:rsidRPr="00EB6076">
        <w:rPr>
          <w:u w:val="thick"/>
        </w:rPr>
        <w:t>Clarification</w:t>
      </w:r>
      <w:r w:rsidRPr="00EB6076">
        <w:rPr>
          <w:spacing w:val="-4"/>
          <w:u w:val="thick"/>
        </w:rPr>
        <w:t xml:space="preserve"> </w:t>
      </w:r>
      <w:r w:rsidRPr="00EB6076">
        <w:rPr>
          <w:u w:val="thick"/>
        </w:rPr>
        <w:t>of</w:t>
      </w:r>
      <w:r w:rsidRPr="00EB6076">
        <w:rPr>
          <w:spacing w:val="-1"/>
          <w:u w:val="thick"/>
        </w:rPr>
        <w:t xml:space="preserve"> </w:t>
      </w:r>
      <w:r w:rsidRPr="00EB6076">
        <w:rPr>
          <w:u w:val="thick"/>
        </w:rPr>
        <w:t>Bids</w:t>
      </w:r>
    </w:p>
    <w:p w14:paraId="4A44B595" w14:textId="77777777" w:rsidR="00F329C5" w:rsidRPr="00EB6076" w:rsidRDefault="00563460" w:rsidP="00076CA2">
      <w:pPr>
        <w:pStyle w:val="ListParagraph"/>
        <w:numPr>
          <w:ilvl w:val="2"/>
          <w:numId w:val="45"/>
        </w:numPr>
        <w:tabs>
          <w:tab w:val="left" w:pos="967"/>
        </w:tabs>
        <w:spacing w:before="111" w:line="259" w:lineRule="auto"/>
        <w:ind w:right="290"/>
      </w:pPr>
      <w:r w:rsidRPr="00EB6076">
        <w:t>To assist in the examination, evaluation, comparison and post qualification of the bids, the</w:t>
      </w:r>
      <w:r w:rsidRPr="00EB6076">
        <w:rPr>
          <w:spacing w:val="1"/>
        </w:rPr>
        <w:t xml:space="preserve"> </w:t>
      </w:r>
      <w:r w:rsidRPr="00EB6076">
        <w:t>Purchaser may, at its discretion, ask the Bidder for a clarification of its bid. The request for</w:t>
      </w:r>
      <w:r w:rsidRPr="00EB6076">
        <w:rPr>
          <w:spacing w:val="1"/>
        </w:rPr>
        <w:t xml:space="preserve"> </w:t>
      </w:r>
      <w:r w:rsidRPr="00EB6076">
        <w:t>clarification and the response shall be in writing</w:t>
      </w:r>
      <w:r w:rsidRPr="00EB6076">
        <w:rPr>
          <w:spacing w:val="1"/>
        </w:rPr>
        <w:t xml:space="preserve"> </w:t>
      </w:r>
      <w:r w:rsidRPr="00EB6076">
        <w:t>and no change in prices or</w:t>
      </w:r>
      <w:r w:rsidRPr="00EB6076">
        <w:rPr>
          <w:spacing w:val="1"/>
        </w:rPr>
        <w:t xml:space="preserve"> </w:t>
      </w:r>
      <w:r w:rsidRPr="00EB6076">
        <w:t>substance of</w:t>
      </w:r>
      <w:r w:rsidRPr="00EB6076">
        <w:rPr>
          <w:spacing w:val="61"/>
        </w:rPr>
        <w:t xml:space="preserve"> </w:t>
      </w:r>
      <w:r w:rsidRPr="00EB6076">
        <w:t>the</w:t>
      </w:r>
      <w:r w:rsidRPr="00EB6076">
        <w:rPr>
          <w:spacing w:val="1"/>
        </w:rPr>
        <w:t xml:space="preserve"> </w:t>
      </w:r>
      <w:r w:rsidRPr="00EB6076">
        <w:t>bid shall be sought, offered or permitted. However, no negotiation shall be held except with the</w:t>
      </w:r>
      <w:r w:rsidRPr="00EB6076">
        <w:rPr>
          <w:spacing w:val="1"/>
        </w:rPr>
        <w:t xml:space="preserve"> </w:t>
      </w:r>
      <w:r w:rsidRPr="00EB6076">
        <w:t>lowest bidder at the discretion of the purchaser. Any clarification submitted by a bidder in</w:t>
      </w:r>
      <w:r w:rsidRPr="00EB6076">
        <w:rPr>
          <w:spacing w:val="1"/>
        </w:rPr>
        <w:t xml:space="preserve"> </w:t>
      </w:r>
      <w:r w:rsidRPr="00EB6076">
        <w:t>respect</w:t>
      </w:r>
      <w:r w:rsidRPr="00EB6076">
        <w:rPr>
          <w:spacing w:val="1"/>
        </w:rPr>
        <w:t xml:space="preserve"> </w:t>
      </w:r>
      <w:r w:rsidRPr="00EB6076">
        <w:t>to</w:t>
      </w:r>
      <w:r w:rsidRPr="00EB6076">
        <w:rPr>
          <w:spacing w:val="1"/>
        </w:rPr>
        <w:t xml:space="preserve"> </w:t>
      </w:r>
      <w:r w:rsidRPr="00EB6076">
        <w:t>its</w:t>
      </w:r>
      <w:r w:rsidRPr="00EB6076">
        <w:rPr>
          <w:spacing w:val="1"/>
        </w:rPr>
        <w:t xml:space="preserve"> </w:t>
      </w:r>
      <w:r w:rsidRPr="00EB6076">
        <w:t>bid</w:t>
      </w:r>
      <w:r w:rsidRPr="00EB6076">
        <w:rPr>
          <w:spacing w:val="1"/>
        </w:rPr>
        <w:t xml:space="preserve"> </w:t>
      </w:r>
      <w:r w:rsidRPr="00EB6076">
        <w:t>which</w:t>
      </w:r>
      <w:r w:rsidRPr="00EB6076">
        <w:rPr>
          <w:spacing w:val="1"/>
        </w:rPr>
        <w:t xml:space="preserve"> </w:t>
      </w:r>
      <w:r w:rsidRPr="00EB6076">
        <w:t>is</w:t>
      </w:r>
      <w:r w:rsidRPr="00EB6076">
        <w:rPr>
          <w:spacing w:val="1"/>
        </w:rPr>
        <w:t xml:space="preserve"> </w:t>
      </w:r>
      <w:r w:rsidRPr="00EB6076">
        <w:t>not</w:t>
      </w:r>
      <w:r w:rsidRPr="00EB6076">
        <w:rPr>
          <w:spacing w:val="1"/>
        </w:rPr>
        <w:t xml:space="preserve"> </w:t>
      </w:r>
      <w:r w:rsidRPr="00EB6076">
        <w:t>in</w:t>
      </w:r>
      <w:r w:rsidRPr="00EB6076">
        <w:rPr>
          <w:spacing w:val="1"/>
        </w:rPr>
        <w:t xml:space="preserve"> </w:t>
      </w:r>
      <w:r w:rsidRPr="00EB6076">
        <w:t>response</w:t>
      </w:r>
      <w:r w:rsidRPr="00EB6076">
        <w:rPr>
          <w:spacing w:val="1"/>
        </w:rPr>
        <w:t xml:space="preserve"> </w:t>
      </w:r>
      <w:r w:rsidRPr="00EB6076">
        <w:t>to</w:t>
      </w:r>
      <w:r w:rsidRPr="00EB6076">
        <w:rPr>
          <w:spacing w:val="1"/>
        </w:rPr>
        <w:t xml:space="preserve"> </w:t>
      </w:r>
      <w:r w:rsidRPr="00EB6076">
        <w:t>a</w:t>
      </w:r>
      <w:r w:rsidRPr="00EB6076">
        <w:rPr>
          <w:spacing w:val="1"/>
        </w:rPr>
        <w:t xml:space="preserve"> </w:t>
      </w:r>
      <w:r w:rsidRPr="00EB6076">
        <w:t>request</w:t>
      </w:r>
      <w:r w:rsidRPr="00EB6076">
        <w:rPr>
          <w:spacing w:val="1"/>
        </w:rPr>
        <w:t xml:space="preserve"> </w:t>
      </w:r>
      <w:r w:rsidRPr="00EB6076">
        <w:t>by</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shall</w:t>
      </w:r>
      <w:r w:rsidRPr="00EB6076">
        <w:rPr>
          <w:spacing w:val="1"/>
        </w:rPr>
        <w:t xml:space="preserve"> </w:t>
      </w:r>
      <w:r w:rsidRPr="00EB6076">
        <w:t>not</w:t>
      </w:r>
      <w:r w:rsidRPr="00EB6076">
        <w:rPr>
          <w:spacing w:val="61"/>
        </w:rPr>
        <w:t xml:space="preserve"> </w:t>
      </w:r>
      <w:r w:rsidRPr="00EB6076">
        <w:t>be</w:t>
      </w:r>
      <w:r w:rsidRPr="00EB6076">
        <w:rPr>
          <w:spacing w:val="1"/>
        </w:rPr>
        <w:t xml:space="preserve"> </w:t>
      </w:r>
      <w:r w:rsidRPr="00EB6076">
        <w:t>considered.</w:t>
      </w:r>
    </w:p>
    <w:p w14:paraId="48F6E00F" w14:textId="77777777" w:rsidR="00F329C5" w:rsidRPr="00EB6076" w:rsidRDefault="00563460" w:rsidP="00076CA2">
      <w:pPr>
        <w:pStyle w:val="Heading5"/>
        <w:numPr>
          <w:ilvl w:val="1"/>
          <w:numId w:val="45"/>
        </w:numPr>
        <w:tabs>
          <w:tab w:val="left" w:pos="962"/>
        </w:tabs>
        <w:spacing w:before="95"/>
        <w:ind w:left="961" w:hanging="710"/>
        <w:rPr>
          <w:rFonts w:ascii="Franklin Gothic Book"/>
          <w:sz w:val="24"/>
        </w:rPr>
      </w:pPr>
      <w:r w:rsidRPr="00EB6076">
        <w:rPr>
          <w:u w:val="thick"/>
        </w:rPr>
        <w:t>Preliminary</w:t>
      </w:r>
      <w:r w:rsidRPr="00EB6076">
        <w:rPr>
          <w:spacing w:val="-4"/>
          <w:u w:val="thick"/>
        </w:rPr>
        <w:t xml:space="preserve"> </w:t>
      </w:r>
      <w:r w:rsidRPr="00EB6076">
        <w:rPr>
          <w:u w:val="thick"/>
        </w:rPr>
        <w:t>Examination</w:t>
      </w:r>
    </w:p>
    <w:p w14:paraId="41FE6B80" w14:textId="77777777" w:rsidR="00F329C5" w:rsidRPr="00EB6076" w:rsidRDefault="00563460" w:rsidP="00076CA2">
      <w:pPr>
        <w:pStyle w:val="ListParagraph"/>
        <w:numPr>
          <w:ilvl w:val="2"/>
          <w:numId w:val="45"/>
        </w:numPr>
        <w:tabs>
          <w:tab w:val="left" w:pos="962"/>
        </w:tabs>
        <w:spacing w:before="112" w:line="256" w:lineRule="auto"/>
        <w:ind w:right="399"/>
        <w:rPr>
          <w:rFonts w:ascii="Franklin Gothic Book"/>
        </w:rPr>
      </w:pPr>
      <w:r w:rsidRPr="00EB6076">
        <w:t>The</w:t>
      </w:r>
      <w:r w:rsidRPr="00EB6076">
        <w:rPr>
          <w:spacing w:val="1"/>
        </w:rPr>
        <w:t xml:space="preserve"> </w:t>
      </w:r>
      <w:r w:rsidRPr="00EB6076">
        <w:t>Purchaser</w:t>
      </w:r>
      <w:r w:rsidRPr="00EB6076">
        <w:rPr>
          <w:spacing w:val="1"/>
        </w:rPr>
        <w:t xml:space="preserve"> </w:t>
      </w:r>
      <w:r w:rsidRPr="00EB6076">
        <w:t>shall</w:t>
      </w:r>
      <w:r w:rsidRPr="00EB6076">
        <w:rPr>
          <w:spacing w:val="1"/>
        </w:rPr>
        <w:t xml:space="preserve"> </w:t>
      </w:r>
      <w:r w:rsidRPr="00EB6076">
        <w:t>examine</w:t>
      </w:r>
      <w:r w:rsidRPr="00EB6076">
        <w:rPr>
          <w:spacing w:val="1"/>
        </w:rPr>
        <w:t xml:space="preserve"> </w:t>
      </w:r>
      <w:r w:rsidRPr="00EB6076">
        <w:t>the</w:t>
      </w:r>
      <w:r w:rsidRPr="00EB6076">
        <w:rPr>
          <w:spacing w:val="1"/>
        </w:rPr>
        <w:t xml:space="preserve"> </w:t>
      </w:r>
      <w:r w:rsidRPr="00EB6076">
        <w:t>bids</w:t>
      </w:r>
      <w:r w:rsidRPr="00EB6076">
        <w:rPr>
          <w:spacing w:val="1"/>
        </w:rPr>
        <w:t xml:space="preserve"> </w:t>
      </w:r>
      <w:r w:rsidRPr="00EB6076">
        <w:t>to</w:t>
      </w:r>
      <w:r w:rsidRPr="00EB6076">
        <w:rPr>
          <w:spacing w:val="1"/>
        </w:rPr>
        <w:t xml:space="preserve"> </w:t>
      </w:r>
      <w:r w:rsidRPr="00EB6076">
        <w:t>confirm</w:t>
      </w:r>
      <w:r w:rsidRPr="00EB6076">
        <w:rPr>
          <w:spacing w:val="1"/>
        </w:rPr>
        <w:t xml:space="preserve"> </w:t>
      </w:r>
      <w:r w:rsidRPr="00EB6076">
        <w:t>that</w:t>
      </w:r>
      <w:r w:rsidRPr="00EB6076">
        <w:rPr>
          <w:spacing w:val="1"/>
        </w:rPr>
        <w:t xml:space="preserve"> </w:t>
      </w:r>
      <w:r w:rsidRPr="00EB6076">
        <w:t>all</w:t>
      </w:r>
      <w:r w:rsidRPr="00EB6076">
        <w:rPr>
          <w:spacing w:val="1"/>
        </w:rPr>
        <w:t xml:space="preserve"> </w:t>
      </w:r>
      <w:r w:rsidRPr="00EB6076">
        <w:t>documents</w:t>
      </w:r>
      <w:r w:rsidRPr="00EB6076">
        <w:rPr>
          <w:spacing w:val="1"/>
        </w:rPr>
        <w:t xml:space="preserve"> </w:t>
      </w:r>
      <w:r w:rsidRPr="00EB6076">
        <w:t>and</w:t>
      </w:r>
      <w:r w:rsidRPr="00EB6076">
        <w:rPr>
          <w:spacing w:val="1"/>
        </w:rPr>
        <w:t xml:space="preserve"> </w:t>
      </w:r>
      <w:r w:rsidRPr="00EB6076">
        <w:t>technical</w:t>
      </w:r>
      <w:r w:rsidRPr="00EB6076">
        <w:rPr>
          <w:spacing w:val="1"/>
        </w:rPr>
        <w:t xml:space="preserve"> </w:t>
      </w:r>
      <w:r w:rsidRPr="00EB6076">
        <w:t>documentation requested in ITB Clause 1.10 have been provided, and to determine the</w:t>
      </w:r>
      <w:r w:rsidRPr="00EB6076">
        <w:rPr>
          <w:spacing w:val="1"/>
        </w:rPr>
        <w:t xml:space="preserve"> </w:t>
      </w:r>
      <w:r w:rsidRPr="00EB6076">
        <w:t>completeness</w:t>
      </w:r>
      <w:r w:rsidRPr="00EB6076">
        <w:rPr>
          <w:spacing w:val="-3"/>
        </w:rPr>
        <w:t xml:space="preserve"> </w:t>
      </w:r>
      <w:r w:rsidRPr="00EB6076">
        <w:t>of</w:t>
      </w:r>
      <w:r w:rsidRPr="00EB6076">
        <w:rPr>
          <w:spacing w:val="2"/>
        </w:rPr>
        <w:t xml:space="preserve"> </w:t>
      </w:r>
      <w:r w:rsidRPr="00EB6076">
        <w:t>each</w:t>
      </w:r>
      <w:r w:rsidRPr="00EB6076">
        <w:rPr>
          <w:spacing w:val="-2"/>
        </w:rPr>
        <w:t xml:space="preserve"> </w:t>
      </w:r>
      <w:r w:rsidRPr="00EB6076">
        <w:t>document</w:t>
      </w:r>
      <w:r w:rsidRPr="00EB6076">
        <w:rPr>
          <w:spacing w:val="-1"/>
        </w:rPr>
        <w:t xml:space="preserve"> </w:t>
      </w:r>
      <w:r w:rsidRPr="00EB6076">
        <w:t>submitted.</w:t>
      </w:r>
    </w:p>
    <w:p w14:paraId="586EF559" w14:textId="77777777" w:rsidR="00F329C5" w:rsidRPr="00EB6076" w:rsidRDefault="00563460" w:rsidP="00076CA2">
      <w:pPr>
        <w:pStyle w:val="ListParagraph"/>
        <w:numPr>
          <w:ilvl w:val="2"/>
          <w:numId w:val="45"/>
        </w:numPr>
        <w:tabs>
          <w:tab w:val="left" w:pos="925"/>
        </w:tabs>
        <w:spacing w:before="103" w:line="256" w:lineRule="auto"/>
        <w:ind w:right="436"/>
      </w:pPr>
      <w:r w:rsidRPr="00EB6076">
        <w:t>The</w:t>
      </w:r>
      <w:r w:rsidRPr="00EB6076">
        <w:rPr>
          <w:spacing w:val="-2"/>
        </w:rPr>
        <w:t xml:space="preserve"> </w:t>
      </w:r>
      <w:r w:rsidRPr="00EB6076">
        <w:t>Purchaser</w:t>
      </w:r>
      <w:r w:rsidRPr="00EB6076">
        <w:rPr>
          <w:spacing w:val="-2"/>
        </w:rPr>
        <w:t xml:space="preserve"> </w:t>
      </w:r>
      <w:r w:rsidRPr="00EB6076">
        <w:t>shall</w:t>
      </w:r>
      <w:r w:rsidRPr="00EB6076">
        <w:rPr>
          <w:spacing w:val="-2"/>
        </w:rPr>
        <w:t xml:space="preserve"> </w:t>
      </w:r>
      <w:r w:rsidRPr="00EB6076">
        <w:t>confirm</w:t>
      </w:r>
      <w:r w:rsidRPr="00EB6076">
        <w:rPr>
          <w:spacing w:val="-2"/>
        </w:rPr>
        <w:t xml:space="preserve"> </w:t>
      </w:r>
      <w:r w:rsidRPr="00EB6076">
        <w:t>that</w:t>
      </w:r>
      <w:r w:rsidRPr="00EB6076">
        <w:rPr>
          <w:spacing w:val="-3"/>
        </w:rPr>
        <w:t xml:space="preserve"> </w:t>
      </w:r>
      <w:r w:rsidRPr="00EB6076">
        <w:t>the</w:t>
      </w:r>
      <w:r w:rsidRPr="00EB6076">
        <w:rPr>
          <w:spacing w:val="-6"/>
        </w:rPr>
        <w:t xml:space="preserve"> </w:t>
      </w:r>
      <w:r w:rsidRPr="00EB6076">
        <w:t>following documents and</w:t>
      </w:r>
      <w:r w:rsidRPr="00EB6076">
        <w:rPr>
          <w:spacing w:val="-3"/>
        </w:rPr>
        <w:t xml:space="preserve"> </w:t>
      </w:r>
      <w:r w:rsidRPr="00EB6076">
        <w:t>information</w:t>
      </w:r>
      <w:r w:rsidRPr="00EB6076">
        <w:rPr>
          <w:spacing w:val="-2"/>
        </w:rPr>
        <w:t xml:space="preserve"> </w:t>
      </w:r>
      <w:r w:rsidRPr="00EB6076">
        <w:t>have</w:t>
      </w:r>
      <w:r w:rsidRPr="00EB6076">
        <w:rPr>
          <w:spacing w:val="-1"/>
        </w:rPr>
        <w:t xml:space="preserve"> </w:t>
      </w:r>
      <w:r w:rsidRPr="00EB6076">
        <w:t>been</w:t>
      </w:r>
      <w:r w:rsidRPr="00EB6076">
        <w:rPr>
          <w:spacing w:val="-5"/>
        </w:rPr>
        <w:t xml:space="preserve"> </w:t>
      </w:r>
      <w:r w:rsidRPr="00EB6076">
        <w:t>provided</w:t>
      </w:r>
      <w:r w:rsidRPr="00EB6076">
        <w:rPr>
          <w:spacing w:val="-58"/>
        </w:rPr>
        <w:t xml:space="preserve"> </w:t>
      </w:r>
      <w:r w:rsidRPr="00EB6076">
        <w:t>in</w:t>
      </w:r>
      <w:r w:rsidRPr="00EB6076">
        <w:rPr>
          <w:spacing w:val="-1"/>
        </w:rPr>
        <w:t xml:space="preserve"> </w:t>
      </w:r>
      <w:r w:rsidRPr="00EB6076">
        <w:t>the</w:t>
      </w:r>
      <w:r w:rsidRPr="00EB6076">
        <w:rPr>
          <w:spacing w:val="-1"/>
        </w:rPr>
        <w:t xml:space="preserve"> </w:t>
      </w:r>
      <w:r w:rsidRPr="00EB6076">
        <w:t>Bid.</w:t>
      </w:r>
      <w:r w:rsidRPr="00EB6076">
        <w:rPr>
          <w:spacing w:val="-2"/>
        </w:rPr>
        <w:t xml:space="preserve"> </w:t>
      </w:r>
      <w:r w:rsidRPr="00EB6076">
        <w:t>If</w:t>
      </w:r>
      <w:r w:rsidRPr="00EB6076">
        <w:rPr>
          <w:spacing w:val="2"/>
        </w:rPr>
        <w:t xml:space="preserve"> </w:t>
      </w:r>
      <w:r w:rsidRPr="00EB6076">
        <w:t>any</w:t>
      </w:r>
      <w:r w:rsidRPr="00EB6076">
        <w:rPr>
          <w:spacing w:val="-3"/>
        </w:rPr>
        <w:t xml:space="preserve"> </w:t>
      </w:r>
      <w:r w:rsidRPr="00EB6076">
        <w:t>of</w:t>
      </w:r>
      <w:r w:rsidRPr="00EB6076">
        <w:rPr>
          <w:spacing w:val="-2"/>
        </w:rPr>
        <w:t xml:space="preserve"> </w:t>
      </w:r>
      <w:r w:rsidRPr="00EB6076">
        <w:t>these</w:t>
      </w:r>
      <w:r w:rsidRPr="00EB6076">
        <w:rPr>
          <w:spacing w:val="-2"/>
        </w:rPr>
        <w:t xml:space="preserve"> </w:t>
      </w:r>
      <w:r w:rsidRPr="00EB6076">
        <w:t>documents</w:t>
      </w:r>
      <w:r w:rsidRPr="00EB6076">
        <w:rPr>
          <w:spacing w:val="-3"/>
        </w:rPr>
        <w:t xml:space="preserve"> </w:t>
      </w:r>
      <w:r w:rsidRPr="00EB6076">
        <w:t>or</w:t>
      </w:r>
      <w:r w:rsidRPr="00EB6076">
        <w:rPr>
          <w:spacing w:val="-2"/>
        </w:rPr>
        <w:t xml:space="preserve"> </w:t>
      </w:r>
      <w:r w:rsidRPr="00EB6076">
        <w:t>information</w:t>
      </w:r>
      <w:r w:rsidRPr="00EB6076">
        <w:rPr>
          <w:spacing w:val="-1"/>
        </w:rPr>
        <w:t xml:space="preserve"> </w:t>
      </w:r>
      <w:r w:rsidRPr="00EB6076">
        <w:t>is</w:t>
      </w:r>
      <w:r w:rsidRPr="00EB6076">
        <w:rPr>
          <w:spacing w:val="-2"/>
        </w:rPr>
        <w:t xml:space="preserve"> </w:t>
      </w:r>
      <w:r w:rsidRPr="00EB6076">
        <w:t>missing,</w:t>
      </w:r>
      <w:r w:rsidRPr="00EB6076">
        <w:rPr>
          <w:spacing w:val="-2"/>
        </w:rPr>
        <w:t xml:space="preserve"> </w:t>
      </w:r>
      <w:r w:rsidRPr="00EB6076">
        <w:t>the</w:t>
      </w:r>
      <w:r w:rsidRPr="00EB6076">
        <w:rPr>
          <w:spacing w:val="-1"/>
        </w:rPr>
        <w:t xml:space="preserve"> </w:t>
      </w:r>
      <w:r w:rsidRPr="00EB6076">
        <w:t>offer</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rejected.</w:t>
      </w:r>
    </w:p>
    <w:p w14:paraId="33C74E18" w14:textId="77777777" w:rsidR="00F329C5" w:rsidRPr="00EB6076" w:rsidRDefault="00563460" w:rsidP="00076CA2">
      <w:pPr>
        <w:pStyle w:val="ListParagraph"/>
        <w:numPr>
          <w:ilvl w:val="3"/>
          <w:numId w:val="45"/>
        </w:numPr>
        <w:tabs>
          <w:tab w:val="left" w:pos="1523"/>
        </w:tabs>
        <w:spacing w:before="108" w:line="270" w:lineRule="exact"/>
      </w:pPr>
      <w:r w:rsidRPr="00EB6076">
        <w:t>Bid</w:t>
      </w:r>
      <w:r w:rsidRPr="00EB6076">
        <w:rPr>
          <w:spacing w:val="-2"/>
        </w:rPr>
        <w:t xml:space="preserve"> </w:t>
      </w:r>
      <w:r w:rsidRPr="00EB6076">
        <w:t>Form</w:t>
      </w:r>
      <w:r w:rsidRPr="00EB6076">
        <w:rPr>
          <w:spacing w:val="-1"/>
        </w:rPr>
        <w:t xml:space="preserve"> </w:t>
      </w:r>
      <w:r w:rsidRPr="00EB6076">
        <w:t>and</w:t>
      </w:r>
      <w:r w:rsidRPr="00EB6076">
        <w:rPr>
          <w:spacing w:val="-2"/>
        </w:rPr>
        <w:t xml:space="preserve"> </w:t>
      </w:r>
      <w:r w:rsidRPr="00EB6076">
        <w:t>Price</w:t>
      </w:r>
      <w:r w:rsidRPr="00EB6076">
        <w:rPr>
          <w:spacing w:val="-1"/>
        </w:rPr>
        <w:t xml:space="preserve"> </w:t>
      </w:r>
      <w:r w:rsidRPr="00EB6076">
        <w:t>Schedule,</w:t>
      </w:r>
      <w:r w:rsidRPr="00EB6076">
        <w:rPr>
          <w:spacing w:val="-1"/>
        </w:rPr>
        <w:t xml:space="preserve"> </w:t>
      </w:r>
      <w:r w:rsidRPr="00EB6076">
        <w:t>in</w:t>
      </w:r>
      <w:r w:rsidRPr="00EB6076">
        <w:rPr>
          <w:spacing w:val="-1"/>
        </w:rPr>
        <w:t xml:space="preserve"> </w:t>
      </w:r>
      <w:r w:rsidRPr="00EB6076">
        <w:t>accordance</w:t>
      </w:r>
      <w:r w:rsidRPr="00EB6076">
        <w:rPr>
          <w:spacing w:val="-3"/>
        </w:rPr>
        <w:t xml:space="preserve"> </w:t>
      </w:r>
      <w:r w:rsidRPr="00EB6076">
        <w:t>with</w:t>
      </w:r>
      <w:r w:rsidRPr="00EB6076">
        <w:rPr>
          <w:spacing w:val="-2"/>
        </w:rPr>
        <w:t xml:space="preserve"> </w:t>
      </w:r>
      <w:r w:rsidRPr="00EB6076">
        <w:t>ITB</w:t>
      </w:r>
      <w:r w:rsidRPr="00EB6076">
        <w:rPr>
          <w:spacing w:val="-1"/>
        </w:rPr>
        <w:t xml:space="preserve"> </w:t>
      </w:r>
      <w:r w:rsidRPr="00EB6076">
        <w:t>Clause1.10;</w:t>
      </w:r>
    </w:p>
    <w:p w14:paraId="000BC4BE" w14:textId="77777777" w:rsidR="00F329C5" w:rsidRPr="00EB6076" w:rsidRDefault="00563460" w:rsidP="00076CA2">
      <w:pPr>
        <w:pStyle w:val="ListParagraph"/>
        <w:numPr>
          <w:ilvl w:val="3"/>
          <w:numId w:val="45"/>
        </w:numPr>
        <w:tabs>
          <w:tab w:val="left" w:pos="1542"/>
        </w:tabs>
        <w:ind w:left="1530" w:right="391" w:hanging="569"/>
      </w:pPr>
      <w:r w:rsidRPr="00EB6076">
        <w:t>All the tenders received will first be scrutinized to see whether the tenders meet the</w:t>
      </w:r>
      <w:r w:rsidRPr="00EB6076">
        <w:rPr>
          <w:spacing w:val="1"/>
        </w:rPr>
        <w:t xml:space="preserve"> </w:t>
      </w:r>
      <w:r w:rsidRPr="00EB6076">
        <w:t>basic</w:t>
      </w:r>
      <w:r w:rsidRPr="00EB6076">
        <w:rPr>
          <w:spacing w:val="20"/>
        </w:rPr>
        <w:t xml:space="preserve"> </w:t>
      </w:r>
      <w:r w:rsidRPr="00EB6076">
        <w:t>requirements</w:t>
      </w:r>
      <w:r w:rsidRPr="00EB6076">
        <w:rPr>
          <w:spacing w:val="19"/>
        </w:rPr>
        <w:t xml:space="preserve"> </w:t>
      </w:r>
      <w:r w:rsidRPr="00EB6076">
        <w:t>as</w:t>
      </w:r>
      <w:r w:rsidRPr="00EB6076">
        <w:rPr>
          <w:spacing w:val="18"/>
        </w:rPr>
        <w:t xml:space="preserve"> </w:t>
      </w:r>
      <w:r w:rsidRPr="00EB6076">
        <w:t>incorporated</w:t>
      </w:r>
      <w:r w:rsidRPr="00EB6076">
        <w:rPr>
          <w:spacing w:val="20"/>
        </w:rPr>
        <w:t xml:space="preserve"> </w:t>
      </w:r>
      <w:r w:rsidRPr="00EB6076">
        <w:t>in</w:t>
      </w:r>
      <w:r w:rsidRPr="00EB6076">
        <w:rPr>
          <w:spacing w:val="18"/>
        </w:rPr>
        <w:t xml:space="preserve"> </w:t>
      </w:r>
      <w:r w:rsidRPr="00EB6076">
        <w:t>the</w:t>
      </w:r>
      <w:r w:rsidRPr="00EB6076">
        <w:rPr>
          <w:spacing w:val="18"/>
        </w:rPr>
        <w:t xml:space="preserve"> </w:t>
      </w:r>
      <w:r w:rsidRPr="00EB6076">
        <w:t>tender</w:t>
      </w:r>
      <w:r w:rsidRPr="00EB6076">
        <w:rPr>
          <w:spacing w:val="20"/>
        </w:rPr>
        <w:t xml:space="preserve"> </w:t>
      </w:r>
      <w:r w:rsidRPr="00EB6076">
        <w:t>enquiry</w:t>
      </w:r>
      <w:r w:rsidRPr="00EB6076">
        <w:rPr>
          <w:spacing w:val="19"/>
        </w:rPr>
        <w:t xml:space="preserve"> </w:t>
      </w:r>
      <w:r w:rsidRPr="00EB6076">
        <w:t>document.</w:t>
      </w:r>
      <w:r w:rsidRPr="00EB6076">
        <w:rPr>
          <w:spacing w:val="18"/>
        </w:rPr>
        <w:t xml:space="preserve"> </w:t>
      </w:r>
      <w:r w:rsidRPr="00EB6076">
        <w:t>The</w:t>
      </w:r>
      <w:r w:rsidRPr="00EB6076">
        <w:rPr>
          <w:spacing w:val="18"/>
        </w:rPr>
        <w:t xml:space="preserve"> </w:t>
      </w:r>
      <w:r w:rsidRPr="00EB6076">
        <w:t>tenders,</w:t>
      </w:r>
      <w:r w:rsidRPr="00EB6076">
        <w:rPr>
          <w:spacing w:val="20"/>
        </w:rPr>
        <w:t xml:space="preserve"> </w:t>
      </w:r>
      <w:r w:rsidRPr="00EB6076">
        <w:t>who</w:t>
      </w:r>
      <w:r w:rsidRPr="00EB6076">
        <w:rPr>
          <w:spacing w:val="-59"/>
        </w:rPr>
        <w:t xml:space="preserve"> </w:t>
      </w:r>
      <w:r w:rsidRPr="00EB6076">
        <w:t>do not meet the basic requirements, are to be treated as unresponsive and ignored. The</w:t>
      </w:r>
      <w:r w:rsidRPr="00EB6076">
        <w:rPr>
          <w:spacing w:val="-59"/>
        </w:rPr>
        <w:t xml:space="preserve"> </w:t>
      </w:r>
      <w:r w:rsidRPr="00EB6076">
        <w:t>following are some of the important points, for which a tender may be declared as</w:t>
      </w:r>
      <w:r w:rsidRPr="00EB6076">
        <w:rPr>
          <w:spacing w:val="1"/>
        </w:rPr>
        <w:t xml:space="preserve"> </w:t>
      </w:r>
      <w:r w:rsidRPr="00EB6076">
        <w:t>unresponsive</w:t>
      </w:r>
      <w:r w:rsidRPr="00EB6076">
        <w:rPr>
          <w:spacing w:val="-1"/>
        </w:rPr>
        <w:t xml:space="preserve"> </w:t>
      </w:r>
      <w:r w:rsidRPr="00EB6076">
        <w:t>and to</w:t>
      </w:r>
      <w:r w:rsidRPr="00EB6076">
        <w:rPr>
          <w:spacing w:val="-2"/>
        </w:rPr>
        <w:t xml:space="preserve"> </w:t>
      </w:r>
      <w:r w:rsidRPr="00EB6076">
        <w:t>be ignored,</w:t>
      </w:r>
      <w:r w:rsidRPr="00EB6076">
        <w:rPr>
          <w:spacing w:val="-2"/>
        </w:rPr>
        <w:t xml:space="preserve"> </w:t>
      </w:r>
      <w:r w:rsidRPr="00EB6076">
        <w:t>during the initial scrutiny:</w:t>
      </w:r>
    </w:p>
    <w:p w14:paraId="5E874E37" w14:textId="77777777" w:rsidR="00F329C5" w:rsidRPr="00EB6076" w:rsidRDefault="00563460" w:rsidP="00076CA2">
      <w:pPr>
        <w:pStyle w:val="ListParagraph"/>
        <w:numPr>
          <w:ilvl w:val="4"/>
          <w:numId w:val="45"/>
        </w:numPr>
        <w:tabs>
          <w:tab w:val="left" w:pos="1890"/>
        </w:tabs>
        <w:spacing w:before="93" w:line="270" w:lineRule="exact"/>
      </w:pPr>
      <w:r w:rsidRPr="00EB6076">
        <w:t>The</w:t>
      </w:r>
      <w:r w:rsidRPr="00EB6076">
        <w:rPr>
          <w:spacing w:val="-3"/>
        </w:rPr>
        <w:t xml:space="preserve"> </w:t>
      </w:r>
      <w:r w:rsidRPr="00EB6076">
        <w:t>Bid is</w:t>
      </w:r>
      <w:r w:rsidRPr="00EB6076">
        <w:rPr>
          <w:spacing w:val="1"/>
        </w:rPr>
        <w:t xml:space="preserve"> </w:t>
      </w:r>
      <w:r w:rsidRPr="00EB6076">
        <w:t>unsigned.</w:t>
      </w:r>
    </w:p>
    <w:p w14:paraId="07D07FBC" w14:textId="77777777" w:rsidR="00F329C5" w:rsidRPr="00EB6076" w:rsidRDefault="00563460" w:rsidP="00076CA2">
      <w:pPr>
        <w:pStyle w:val="ListParagraph"/>
        <w:numPr>
          <w:ilvl w:val="4"/>
          <w:numId w:val="45"/>
        </w:numPr>
        <w:tabs>
          <w:tab w:val="left" w:pos="1890"/>
        </w:tabs>
        <w:spacing w:line="270" w:lineRule="exact"/>
      </w:pPr>
      <w:r w:rsidRPr="00EB6076">
        <w:t>The</w:t>
      </w:r>
      <w:r w:rsidRPr="00EB6076">
        <w:rPr>
          <w:spacing w:val="-4"/>
        </w:rPr>
        <w:t xml:space="preserve"> </w:t>
      </w:r>
      <w:r w:rsidRPr="00EB6076">
        <w:t>Bidder</w:t>
      </w:r>
      <w:r w:rsidRPr="00EB6076">
        <w:rPr>
          <w:spacing w:val="-1"/>
        </w:rPr>
        <w:t xml:space="preserve"> </w:t>
      </w:r>
      <w:r w:rsidRPr="00EB6076">
        <w:t>is not</w:t>
      </w:r>
      <w:r w:rsidRPr="00EB6076">
        <w:rPr>
          <w:spacing w:val="-1"/>
        </w:rPr>
        <w:t xml:space="preserve"> </w:t>
      </w:r>
      <w:r w:rsidRPr="00EB6076">
        <w:t>eligible.</w:t>
      </w:r>
    </w:p>
    <w:p w14:paraId="64C0F1B0" w14:textId="77777777" w:rsidR="00F329C5" w:rsidRPr="00EB6076" w:rsidRDefault="00563460" w:rsidP="00076CA2">
      <w:pPr>
        <w:pStyle w:val="ListParagraph"/>
        <w:numPr>
          <w:ilvl w:val="4"/>
          <w:numId w:val="45"/>
        </w:numPr>
        <w:tabs>
          <w:tab w:val="left" w:pos="1890"/>
        </w:tabs>
        <w:spacing w:line="272" w:lineRule="exact"/>
      </w:pPr>
      <w:r w:rsidRPr="00EB6076">
        <w:t>The</w:t>
      </w:r>
      <w:r w:rsidRPr="00EB6076">
        <w:rPr>
          <w:spacing w:val="-4"/>
        </w:rPr>
        <w:t xml:space="preserve"> </w:t>
      </w:r>
      <w:r w:rsidRPr="00EB6076">
        <w:t>Bid</w:t>
      </w:r>
      <w:r w:rsidRPr="00EB6076">
        <w:rPr>
          <w:spacing w:val="-1"/>
        </w:rPr>
        <w:t xml:space="preserve"> </w:t>
      </w:r>
      <w:r w:rsidRPr="00EB6076">
        <w:t>validity</w:t>
      </w:r>
      <w:r w:rsidRPr="00EB6076">
        <w:rPr>
          <w:spacing w:val="-3"/>
        </w:rPr>
        <w:t xml:space="preserve"> </w:t>
      </w:r>
      <w:r w:rsidRPr="00EB6076">
        <w:t>is</w:t>
      </w:r>
      <w:r w:rsidRPr="00EB6076">
        <w:rPr>
          <w:spacing w:val="-1"/>
        </w:rPr>
        <w:t xml:space="preserve"> </w:t>
      </w:r>
      <w:r w:rsidRPr="00EB6076">
        <w:t>shorter</w:t>
      </w:r>
      <w:r w:rsidRPr="00EB6076">
        <w:rPr>
          <w:spacing w:val="-2"/>
        </w:rPr>
        <w:t xml:space="preserve"> </w:t>
      </w:r>
      <w:r w:rsidRPr="00EB6076">
        <w:t>than</w:t>
      </w:r>
      <w:r w:rsidRPr="00EB6076">
        <w:rPr>
          <w:spacing w:val="-3"/>
        </w:rPr>
        <w:t xml:space="preserve"> </w:t>
      </w:r>
      <w:r w:rsidRPr="00EB6076">
        <w:t>the</w:t>
      </w:r>
      <w:r w:rsidRPr="00EB6076">
        <w:rPr>
          <w:spacing w:val="-3"/>
        </w:rPr>
        <w:t xml:space="preserve"> </w:t>
      </w:r>
      <w:r w:rsidRPr="00EB6076">
        <w:t>required</w:t>
      </w:r>
      <w:r w:rsidRPr="00EB6076">
        <w:rPr>
          <w:spacing w:val="1"/>
        </w:rPr>
        <w:t xml:space="preserve"> </w:t>
      </w:r>
      <w:r w:rsidRPr="00EB6076">
        <w:t>period.</w:t>
      </w:r>
    </w:p>
    <w:p w14:paraId="296F9944" w14:textId="77777777" w:rsidR="00F329C5" w:rsidRPr="00EB6076" w:rsidRDefault="00563460" w:rsidP="00076CA2">
      <w:pPr>
        <w:pStyle w:val="ListParagraph"/>
        <w:numPr>
          <w:ilvl w:val="4"/>
          <w:numId w:val="45"/>
        </w:numPr>
        <w:tabs>
          <w:tab w:val="left" w:pos="1890"/>
        </w:tabs>
        <w:spacing w:before="89" w:line="252" w:lineRule="auto"/>
        <w:ind w:right="291"/>
      </w:pPr>
      <w:r w:rsidRPr="00EB6076">
        <w:t>The</w:t>
      </w:r>
      <w:r w:rsidRPr="00EB6076">
        <w:rPr>
          <w:spacing w:val="1"/>
        </w:rPr>
        <w:t xml:space="preserve"> </w:t>
      </w:r>
      <w:r w:rsidRPr="00EB6076">
        <w:t>Bidder</w:t>
      </w:r>
      <w:r w:rsidRPr="00EB6076">
        <w:rPr>
          <w:spacing w:val="1"/>
        </w:rPr>
        <w:t xml:space="preserve"> </w:t>
      </w:r>
      <w:r w:rsidRPr="00EB6076">
        <w:t>has</w:t>
      </w:r>
      <w:r w:rsidRPr="00EB6076">
        <w:rPr>
          <w:spacing w:val="1"/>
        </w:rPr>
        <w:t xml:space="preserve"> </w:t>
      </w:r>
      <w:r w:rsidRPr="00EB6076">
        <w:t>quoted</w:t>
      </w:r>
      <w:r w:rsidRPr="00EB6076">
        <w:rPr>
          <w:spacing w:val="1"/>
        </w:rPr>
        <w:t xml:space="preserve"> </w:t>
      </w:r>
      <w:r w:rsidRPr="00EB6076">
        <w:t>for</w:t>
      </w:r>
      <w:r w:rsidRPr="00EB6076">
        <w:rPr>
          <w:spacing w:val="1"/>
        </w:rPr>
        <w:t xml:space="preserve"> </w:t>
      </w:r>
      <w:r w:rsidRPr="00EB6076">
        <w:t>goods</w:t>
      </w:r>
      <w:r w:rsidRPr="00EB6076">
        <w:rPr>
          <w:spacing w:val="1"/>
        </w:rPr>
        <w:t xml:space="preserve"> </w:t>
      </w:r>
      <w:r w:rsidRPr="00EB6076">
        <w:t>manufactured</w:t>
      </w:r>
      <w:r w:rsidRPr="00EB6076">
        <w:rPr>
          <w:spacing w:val="1"/>
        </w:rPr>
        <w:t xml:space="preserve"> </w:t>
      </w:r>
      <w:r w:rsidRPr="00EB6076">
        <w:t>by</w:t>
      </w:r>
      <w:r w:rsidRPr="00EB6076">
        <w:rPr>
          <w:spacing w:val="1"/>
        </w:rPr>
        <w:t xml:space="preserve"> </w:t>
      </w:r>
      <w:r w:rsidRPr="00EB6076">
        <w:t>a</w:t>
      </w:r>
      <w:r w:rsidRPr="00EB6076">
        <w:rPr>
          <w:spacing w:val="1"/>
        </w:rPr>
        <w:t xml:space="preserve"> </w:t>
      </w:r>
      <w:r w:rsidRPr="00EB6076">
        <w:t>different</w:t>
      </w:r>
      <w:r w:rsidRPr="00EB6076">
        <w:rPr>
          <w:spacing w:val="1"/>
        </w:rPr>
        <w:t xml:space="preserve"> </w:t>
      </w:r>
      <w:r w:rsidRPr="00EB6076">
        <w:t>firm</w:t>
      </w:r>
      <w:r w:rsidRPr="00EB6076">
        <w:rPr>
          <w:spacing w:val="1"/>
        </w:rPr>
        <w:t xml:space="preserve"> </w:t>
      </w:r>
      <w:r w:rsidRPr="00EB6076">
        <w:t>without</w:t>
      </w:r>
      <w:r w:rsidRPr="00EB6076">
        <w:rPr>
          <w:spacing w:val="61"/>
        </w:rPr>
        <w:t xml:space="preserve"> </w:t>
      </w:r>
      <w:r w:rsidRPr="00EB6076">
        <w:t>the</w:t>
      </w:r>
      <w:r w:rsidRPr="00EB6076">
        <w:rPr>
          <w:spacing w:val="1"/>
        </w:rPr>
        <w:t xml:space="preserve"> </w:t>
      </w:r>
      <w:r w:rsidRPr="00EB6076">
        <w:t>required</w:t>
      </w:r>
      <w:r w:rsidRPr="00EB6076">
        <w:rPr>
          <w:spacing w:val="-1"/>
        </w:rPr>
        <w:t xml:space="preserve"> </w:t>
      </w:r>
      <w:r w:rsidRPr="00EB6076">
        <w:t>authority</w:t>
      </w:r>
      <w:r w:rsidRPr="00EB6076">
        <w:rPr>
          <w:spacing w:val="-2"/>
        </w:rPr>
        <w:t xml:space="preserve"> </w:t>
      </w:r>
      <w:r w:rsidRPr="00EB6076">
        <w:t>letter</w:t>
      </w:r>
      <w:r w:rsidRPr="00EB6076">
        <w:rPr>
          <w:spacing w:val="-4"/>
        </w:rPr>
        <w:t xml:space="preserve"> </w:t>
      </w:r>
      <w:r w:rsidRPr="00EB6076">
        <w:t>from</w:t>
      </w:r>
      <w:r w:rsidRPr="00EB6076">
        <w:rPr>
          <w:spacing w:val="59"/>
        </w:rPr>
        <w:t xml:space="preserve"> </w:t>
      </w:r>
      <w:r w:rsidRPr="00EB6076">
        <w:t>the</w:t>
      </w:r>
      <w:r w:rsidRPr="00EB6076">
        <w:rPr>
          <w:spacing w:val="59"/>
        </w:rPr>
        <w:t xml:space="preserve"> </w:t>
      </w:r>
      <w:r w:rsidRPr="00EB6076">
        <w:t>proposed</w:t>
      </w:r>
      <w:r w:rsidRPr="00EB6076">
        <w:rPr>
          <w:spacing w:val="-2"/>
        </w:rPr>
        <w:t xml:space="preserve"> </w:t>
      </w:r>
      <w:r w:rsidRPr="00EB6076">
        <w:t>manufacturer.</w:t>
      </w:r>
    </w:p>
    <w:p w14:paraId="39578B3D" w14:textId="4A193DB7" w:rsidR="00F329C5" w:rsidRPr="00EB6076" w:rsidRDefault="00563460" w:rsidP="00076CA2">
      <w:pPr>
        <w:pStyle w:val="ListParagraph"/>
        <w:numPr>
          <w:ilvl w:val="4"/>
          <w:numId w:val="45"/>
        </w:numPr>
        <w:tabs>
          <w:tab w:val="left" w:pos="1890"/>
        </w:tabs>
        <w:spacing w:line="263" w:lineRule="exact"/>
      </w:pPr>
      <w:r w:rsidRPr="00EB6076">
        <w:t>Bidder</w:t>
      </w:r>
      <w:r w:rsidRPr="00EB6076">
        <w:rPr>
          <w:spacing w:val="-1"/>
        </w:rPr>
        <w:t xml:space="preserve"> </w:t>
      </w:r>
      <w:r w:rsidRPr="00EB6076">
        <w:t>has not agreed</w:t>
      </w:r>
      <w:r w:rsidRPr="00EB6076">
        <w:rPr>
          <w:spacing w:val="-3"/>
        </w:rPr>
        <w:t xml:space="preserve"> </w:t>
      </w:r>
      <w:r w:rsidRPr="00EB6076">
        <w:t>to</w:t>
      </w:r>
      <w:r w:rsidRPr="00EB6076">
        <w:rPr>
          <w:spacing w:val="-6"/>
        </w:rPr>
        <w:t xml:space="preserve"> </w:t>
      </w:r>
      <w:r w:rsidRPr="00EB6076">
        <w:t>give</w:t>
      </w:r>
      <w:r w:rsidRPr="00EB6076">
        <w:rPr>
          <w:spacing w:val="-1"/>
        </w:rPr>
        <w:t xml:space="preserve"> </w:t>
      </w:r>
      <w:r w:rsidRPr="00EB6076">
        <w:t>the</w:t>
      </w:r>
      <w:r w:rsidRPr="00EB6076">
        <w:rPr>
          <w:spacing w:val="-1"/>
        </w:rPr>
        <w:t xml:space="preserve"> </w:t>
      </w:r>
      <w:r w:rsidRPr="00EB6076">
        <w:t>required</w:t>
      </w:r>
      <w:r w:rsidRPr="00EB6076">
        <w:rPr>
          <w:spacing w:val="-2"/>
        </w:rPr>
        <w:t xml:space="preserve"> </w:t>
      </w:r>
      <w:r w:rsidR="00936A5F">
        <w:t>P</w:t>
      </w:r>
      <w:r w:rsidRPr="00EB6076">
        <w:t>erformance</w:t>
      </w:r>
      <w:r w:rsidRPr="00EB6076">
        <w:rPr>
          <w:spacing w:val="-3"/>
        </w:rPr>
        <w:t xml:space="preserve"> </w:t>
      </w:r>
      <w:r w:rsidR="00936A5F">
        <w:rPr>
          <w:spacing w:val="-3"/>
        </w:rPr>
        <w:t>S</w:t>
      </w:r>
      <w:r w:rsidRPr="00EB6076">
        <w:t>ecurity</w:t>
      </w:r>
      <w:r w:rsidR="00936A5F">
        <w:t xml:space="preserve"> (PS)</w:t>
      </w:r>
      <w:r w:rsidRPr="00EB6076">
        <w:rPr>
          <w:spacing w:val="-4"/>
        </w:rPr>
        <w:t xml:space="preserve"> </w:t>
      </w:r>
      <w:r w:rsidRPr="00EB6076">
        <w:t>or</w:t>
      </w:r>
    </w:p>
    <w:p w14:paraId="6E856C36" w14:textId="4E546929" w:rsidR="00F329C5" w:rsidRPr="00EB6076" w:rsidRDefault="00563460" w:rsidP="00076CA2">
      <w:pPr>
        <w:pStyle w:val="ListParagraph"/>
        <w:numPr>
          <w:ilvl w:val="4"/>
          <w:numId w:val="45"/>
        </w:numPr>
        <w:tabs>
          <w:tab w:val="left" w:pos="1890"/>
        </w:tabs>
        <w:spacing w:line="249" w:lineRule="auto"/>
        <w:ind w:right="291"/>
      </w:pPr>
      <w:r w:rsidRPr="00EB6076">
        <w:t>Bidder has not furnished the bid security or furnished EMD exemption documents or</w:t>
      </w:r>
      <w:r w:rsidRPr="00EB6076">
        <w:rPr>
          <w:spacing w:val="1"/>
        </w:rPr>
        <w:t xml:space="preserve"> </w:t>
      </w:r>
      <w:r w:rsidRPr="00EB6076">
        <w:t>bid</w:t>
      </w:r>
      <w:r w:rsidRPr="00EB6076">
        <w:rPr>
          <w:spacing w:val="-1"/>
        </w:rPr>
        <w:t xml:space="preserve"> </w:t>
      </w:r>
      <w:r w:rsidRPr="00EB6076">
        <w:t>securing</w:t>
      </w:r>
      <w:r w:rsidRPr="00EB6076">
        <w:rPr>
          <w:spacing w:val="2"/>
        </w:rPr>
        <w:t xml:space="preserve"> </w:t>
      </w:r>
      <w:r w:rsidR="00936A5F">
        <w:t>declaration or EMD</w:t>
      </w:r>
    </w:p>
    <w:p w14:paraId="0F9557A5" w14:textId="77777777" w:rsidR="00F329C5" w:rsidRPr="00EB6076" w:rsidRDefault="00563460" w:rsidP="00076CA2">
      <w:pPr>
        <w:pStyle w:val="ListParagraph"/>
        <w:numPr>
          <w:ilvl w:val="4"/>
          <w:numId w:val="45"/>
        </w:numPr>
        <w:tabs>
          <w:tab w:val="left" w:pos="1955"/>
        </w:tabs>
        <w:spacing w:line="266" w:lineRule="exact"/>
        <w:ind w:left="1954" w:hanging="425"/>
      </w:pPr>
      <w:r w:rsidRPr="00EB6076">
        <w:t>The</w:t>
      </w:r>
      <w:r w:rsidRPr="00EB6076">
        <w:rPr>
          <w:spacing w:val="-6"/>
        </w:rPr>
        <w:t xml:space="preserve"> </w:t>
      </w:r>
      <w:r w:rsidRPr="00EB6076">
        <w:t>goods</w:t>
      </w:r>
      <w:r w:rsidRPr="00EB6076">
        <w:rPr>
          <w:spacing w:val="-4"/>
        </w:rPr>
        <w:t xml:space="preserve"> </w:t>
      </w:r>
      <w:r w:rsidRPr="00EB6076">
        <w:t>quoted</w:t>
      </w:r>
      <w:r w:rsidRPr="00EB6076">
        <w:rPr>
          <w:spacing w:val="-1"/>
        </w:rPr>
        <w:t xml:space="preserve"> </w:t>
      </w:r>
      <w:r w:rsidRPr="00EB6076">
        <w:t>are</w:t>
      </w:r>
      <w:r w:rsidRPr="00EB6076">
        <w:rPr>
          <w:spacing w:val="-3"/>
        </w:rPr>
        <w:t xml:space="preserve"> </w:t>
      </w:r>
      <w:r w:rsidRPr="00EB6076">
        <w:t>sub-standard,</w:t>
      </w:r>
      <w:r w:rsidRPr="00EB6076">
        <w:rPr>
          <w:spacing w:val="-2"/>
        </w:rPr>
        <w:t xml:space="preserve"> </w:t>
      </w:r>
      <w:r w:rsidRPr="00EB6076">
        <w:t>not</w:t>
      </w:r>
      <w:r w:rsidRPr="00EB6076">
        <w:rPr>
          <w:spacing w:val="-4"/>
        </w:rPr>
        <w:t xml:space="preserve"> </w:t>
      </w:r>
      <w:r w:rsidRPr="00EB6076">
        <w:t>meeting</w:t>
      </w:r>
      <w:r w:rsidRPr="00EB6076">
        <w:rPr>
          <w:spacing w:val="-1"/>
        </w:rPr>
        <w:t xml:space="preserve"> </w:t>
      </w:r>
      <w:r w:rsidRPr="00EB6076">
        <w:t>the</w:t>
      </w:r>
      <w:r w:rsidRPr="00EB6076">
        <w:rPr>
          <w:spacing w:val="-1"/>
        </w:rPr>
        <w:t xml:space="preserve"> </w:t>
      </w:r>
      <w:r w:rsidRPr="00EB6076">
        <w:t>required</w:t>
      </w:r>
      <w:r w:rsidRPr="00EB6076">
        <w:rPr>
          <w:spacing w:val="-1"/>
        </w:rPr>
        <w:t xml:space="preserve"> </w:t>
      </w:r>
      <w:r w:rsidRPr="00EB6076">
        <w:t>specification, etc.</w:t>
      </w:r>
    </w:p>
    <w:p w14:paraId="6F500A83" w14:textId="77777777" w:rsidR="00F329C5" w:rsidRPr="00EB6076" w:rsidRDefault="00563460" w:rsidP="00076CA2">
      <w:pPr>
        <w:pStyle w:val="ListParagraph"/>
        <w:numPr>
          <w:ilvl w:val="4"/>
          <w:numId w:val="45"/>
        </w:numPr>
        <w:tabs>
          <w:tab w:val="left" w:pos="1955"/>
        </w:tabs>
        <w:spacing w:line="252" w:lineRule="auto"/>
        <w:ind w:left="1954" w:right="294" w:hanging="425"/>
      </w:pPr>
      <w:r w:rsidRPr="00EB6076">
        <w:t>Against the schedule of Requirement (incorporated in the tender enquiry), the bidder</w:t>
      </w:r>
      <w:r w:rsidRPr="00EB6076">
        <w:rPr>
          <w:spacing w:val="1"/>
        </w:rPr>
        <w:t xml:space="preserve"> </w:t>
      </w:r>
      <w:r w:rsidRPr="00EB6076">
        <w:t>has not</w:t>
      </w:r>
      <w:r w:rsidRPr="00EB6076">
        <w:rPr>
          <w:spacing w:val="-3"/>
        </w:rPr>
        <w:t xml:space="preserve"> </w:t>
      </w:r>
      <w:r w:rsidRPr="00EB6076">
        <w:t>quoted</w:t>
      </w:r>
      <w:r w:rsidRPr="00EB6076">
        <w:rPr>
          <w:spacing w:val="-5"/>
        </w:rPr>
        <w:t xml:space="preserve"> </w:t>
      </w:r>
      <w:r w:rsidRPr="00EB6076">
        <w:t>for</w:t>
      </w:r>
      <w:r w:rsidRPr="00EB6076">
        <w:rPr>
          <w:spacing w:val="-1"/>
        </w:rPr>
        <w:t xml:space="preserve"> </w:t>
      </w:r>
      <w:r w:rsidRPr="00EB6076">
        <w:t>the</w:t>
      </w:r>
      <w:r w:rsidRPr="00EB6076">
        <w:rPr>
          <w:spacing w:val="-2"/>
        </w:rPr>
        <w:t xml:space="preserve"> </w:t>
      </w:r>
      <w:r w:rsidRPr="00EB6076">
        <w:t>entire</w:t>
      </w:r>
      <w:r w:rsidRPr="00EB6076">
        <w:rPr>
          <w:spacing w:val="-2"/>
        </w:rPr>
        <w:t xml:space="preserve"> </w:t>
      </w:r>
      <w:r w:rsidRPr="00EB6076">
        <w:t>requirement</w:t>
      </w:r>
      <w:r w:rsidRPr="00EB6076">
        <w:rPr>
          <w:spacing w:val="-1"/>
        </w:rPr>
        <w:t xml:space="preserve"> </w:t>
      </w:r>
      <w:r w:rsidRPr="00EB6076">
        <w:t>as specified</w:t>
      </w:r>
      <w:r w:rsidRPr="00EB6076">
        <w:rPr>
          <w:spacing w:val="-2"/>
        </w:rPr>
        <w:t xml:space="preserve"> </w:t>
      </w:r>
      <w:r w:rsidRPr="00EB6076">
        <w:t>in that schedule.</w:t>
      </w:r>
    </w:p>
    <w:p w14:paraId="6CB03EEB" w14:textId="77777777" w:rsidR="00F329C5" w:rsidRPr="00EB6076" w:rsidRDefault="00563460" w:rsidP="00076CA2">
      <w:pPr>
        <w:pStyle w:val="ListParagraph"/>
        <w:numPr>
          <w:ilvl w:val="4"/>
          <w:numId w:val="45"/>
        </w:numPr>
        <w:tabs>
          <w:tab w:val="left" w:pos="1955"/>
        </w:tabs>
        <w:spacing w:line="252" w:lineRule="auto"/>
        <w:ind w:right="296"/>
      </w:pPr>
      <w:r w:rsidRPr="00EB6076">
        <w:tab/>
        <w:t>The bidder has not agreed to some essential condition(s) incorporated in the tender</w:t>
      </w:r>
      <w:r w:rsidRPr="00EB6076">
        <w:rPr>
          <w:spacing w:val="1"/>
        </w:rPr>
        <w:t xml:space="preserve"> </w:t>
      </w:r>
      <w:r w:rsidRPr="00EB6076">
        <w:t>enquiry.</w:t>
      </w:r>
    </w:p>
    <w:p w14:paraId="406ABCF9" w14:textId="77777777" w:rsidR="00F329C5" w:rsidRPr="00EB6076" w:rsidRDefault="00563460" w:rsidP="00076CA2">
      <w:pPr>
        <w:pStyle w:val="Heading5"/>
        <w:numPr>
          <w:ilvl w:val="1"/>
          <w:numId w:val="44"/>
        </w:numPr>
        <w:tabs>
          <w:tab w:val="left" w:pos="1194"/>
        </w:tabs>
        <w:spacing w:before="80"/>
        <w:rPr>
          <w:rFonts w:ascii="Franklin Gothic Book" w:hAnsi="Franklin Gothic Book"/>
          <w:sz w:val="24"/>
        </w:rPr>
      </w:pPr>
      <w:r w:rsidRPr="00EB6076">
        <w:rPr>
          <w:u w:val="thick"/>
        </w:rPr>
        <w:t>Bidder’s</w:t>
      </w:r>
      <w:r w:rsidRPr="00EB6076">
        <w:rPr>
          <w:spacing w:val="-5"/>
          <w:u w:val="thick"/>
        </w:rPr>
        <w:t xml:space="preserve"> </w:t>
      </w:r>
      <w:r w:rsidRPr="00EB6076">
        <w:rPr>
          <w:u w:val="thick"/>
        </w:rPr>
        <w:t>right</w:t>
      </w:r>
      <w:r w:rsidRPr="00EB6076">
        <w:rPr>
          <w:spacing w:val="-4"/>
          <w:u w:val="thick"/>
        </w:rPr>
        <w:t xml:space="preserve"> </w:t>
      </w:r>
      <w:r w:rsidRPr="00EB6076">
        <w:rPr>
          <w:u w:val="thick"/>
        </w:rPr>
        <w:t>to</w:t>
      </w:r>
      <w:r w:rsidRPr="00EB6076">
        <w:rPr>
          <w:spacing w:val="-4"/>
          <w:u w:val="thick"/>
        </w:rPr>
        <w:t xml:space="preserve"> </w:t>
      </w:r>
      <w:r w:rsidRPr="00EB6076">
        <w:rPr>
          <w:u w:val="thick"/>
        </w:rPr>
        <w:t>question</w:t>
      </w:r>
      <w:r w:rsidRPr="00EB6076">
        <w:rPr>
          <w:spacing w:val="-1"/>
          <w:u w:val="thick"/>
        </w:rPr>
        <w:t xml:space="preserve"> </w:t>
      </w:r>
      <w:r w:rsidRPr="00EB6076">
        <w:rPr>
          <w:u w:val="thick"/>
        </w:rPr>
        <w:t>rejection.</w:t>
      </w:r>
    </w:p>
    <w:p w14:paraId="59E0832F" w14:textId="77777777" w:rsidR="00F329C5" w:rsidRPr="00EB6076" w:rsidRDefault="00563460" w:rsidP="00076CA2">
      <w:pPr>
        <w:pStyle w:val="ListParagraph"/>
        <w:numPr>
          <w:ilvl w:val="2"/>
          <w:numId w:val="44"/>
        </w:numPr>
        <w:tabs>
          <w:tab w:val="left" w:pos="1230"/>
        </w:tabs>
        <w:spacing w:before="100" w:line="254" w:lineRule="auto"/>
        <w:ind w:right="399" w:hanging="942"/>
        <w:rPr>
          <w:rFonts w:ascii="Franklin Gothic Book"/>
          <w:sz w:val="24"/>
        </w:rPr>
      </w:pPr>
      <w:r w:rsidRPr="00EB6076">
        <w:lastRenderedPageBreak/>
        <w:t>A Bidder shall have the right to be heard in case he feels that a proper</w:t>
      </w:r>
      <w:r w:rsidRPr="00EB6076">
        <w:rPr>
          <w:spacing w:val="1"/>
        </w:rPr>
        <w:t xml:space="preserve"> </w:t>
      </w:r>
      <w:r w:rsidRPr="00EB6076">
        <w:t>procurement</w:t>
      </w:r>
      <w:r w:rsidRPr="00EB6076">
        <w:rPr>
          <w:spacing w:val="1"/>
        </w:rPr>
        <w:t xml:space="preserve"> </w:t>
      </w:r>
      <w:r w:rsidRPr="00EB6076">
        <w:t>process is not being followed and/or his tender has been rejected wrongly. Only a directly</w:t>
      </w:r>
      <w:r w:rsidRPr="00EB6076">
        <w:rPr>
          <w:spacing w:val="1"/>
        </w:rPr>
        <w:t xml:space="preserve"> </w:t>
      </w:r>
      <w:r w:rsidRPr="00EB6076">
        <w:t>affected</w:t>
      </w:r>
      <w:r w:rsidRPr="00EB6076">
        <w:rPr>
          <w:spacing w:val="-1"/>
        </w:rPr>
        <w:t xml:space="preserve"> </w:t>
      </w:r>
      <w:r w:rsidRPr="00EB6076">
        <w:t>bidder</w:t>
      </w:r>
      <w:r w:rsidRPr="00EB6076">
        <w:rPr>
          <w:spacing w:val="1"/>
        </w:rPr>
        <w:t xml:space="preserve"> </w:t>
      </w:r>
      <w:r w:rsidRPr="00EB6076">
        <w:t>can</w:t>
      </w:r>
      <w:r w:rsidRPr="00EB6076">
        <w:rPr>
          <w:spacing w:val="-2"/>
        </w:rPr>
        <w:t xml:space="preserve"> </w:t>
      </w:r>
      <w:r w:rsidRPr="00EB6076">
        <w:t>represent</w:t>
      </w:r>
      <w:r w:rsidRPr="00EB6076">
        <w:rPr>
          <w:spacing w:val="2"/>
        </w:rPr>
        <w:t xml:space="preserve"> </w:t>
      </w:r>
      <w:r w:rsidRPr="00EB6076">
        <w:t>in</w:t>
      </w:r>
      <w:r w:rsidRPr="00EB6076">
        <w:rPr>
          <w:spacing w:val="-2"/>
        </w:rPr>
        <w:t xml:space="preserve"> </w:t>
      </w:r>
      <w:r w:rsidRPr="00EB6076">
        <w:t>this</w:t>
      </w:r>
      <w:r w:rsidRPr="00EB6076">
        <w:rPr>
          <w:spacing w:val="-2"/>
        </w:rPr>
        <w:t xml:space="preserve"> </w:t>
      </w:r>
      <w:r w:rsidRPr="00EB6076">
        <w:t>regard</w:t>
      </w:r>
      <w:r w:rsidRPr="00EB6076">
        <w:rPr>
          <w:spacing w:val="-3"/>
        </w:rPr>
        <w:t xml:space="preserve"> </w:t>
      </w:r>
      <w:r w:rsidRPr="00EB6076">
        <w:t>asunder:</w:t>
      </w:r>
    </w:p>
    <w:p w14:paraId="15157D0A" w14:textId="77777777" w:rsidR="00F329C5" w:rsidRPr="00EB6076" w:rsidRDefault="00563460" w:rsidP="00076CA2">
      <w:pPr>
        <w:pStyle w:val="ListParagraph"/>
        <w:numPr>
          <w:ilvl w:val="3"/>
          <w:numId w:val="44"/>
        </w:numPr>
        <w:tabs>
          <w:tab w:val="left" w:pos="1530"/>
        </w:tabs>
        <w:spacing w:before="90" w:line="237" w:lineRule="auto"/>
        <w:ind w:right="395" w:hanging="334"/>
      </w:pPr>
      <w:r w:rsidRPr="00EB6076">
        <w:t xml:space="preserve">Only a bidder who has participated in the concerned procurement process </w:t>
      </w:r>
      <w:proofErr w:type="gramStart"/>
      <w:r w:rsidRPr="00EB6076">
        <w:t>i.e.</w:t>
      </w:r>
      <w:proofErr w:type="gramEnd"/>
      <w:r w:rsidRPr="00EB6076">
        <w:t xml:space="preserve"> pre-</w:t>
      </w:r>
      <w:r w:rsidRPr="00EB6076">
        <w:rPr>
          <w:spacing w:val="1"/>
        </w:rPr>
        <w:t xml:space="preserve"> </w:t>
      </w:r>
      <w:r w:rsidRPr="00EB6076">
        <w:t>qualification,</w:t>
      </w:r>
      <w:r w:rsidRPr="00EB6076">
        <w:rPr>
          <w:spacing w:val="1"/>
        </w:rPr>
        <w:t xml:space="preserve"> </w:t>
      </w:r>
      <w:r w:rsidRPr="00EB6076">
        <w:t>bidder</w:t>
      </w:r>
      <w:r w:rsidRPr="00EB6076">
        <w:rPr>
          <w:spacing w:val="1"/>
        </w:rPr>
        <w:t xml:space="preserve"> </w:t>
      </w:r>
      <w:r w:rsidRPr="00EB6076">
        <w:t>registration</w:t>
      </w:r>
      <w:r w:rsidRPr="00EB6076">
        <w:rPr>
          <w:spacing w:val="1"/>
        </w:rPr>
        <w:t xml:space="preserve"> </w:t>
      </w:r>
      <w:r w:rsidRPr="00EB6076">
        <w:t>or</w:t>
      </w:r>
      <w:r w:rsidRPr="00EB6076">
        <w:rPr>
          <w:spacing w:val="1"/>
        </w:rPr>
        <w:t xml:space="preserve"> </w:t>
      </w:r>
      <w:r w:rsidRPr="00EB6076">
        <w:t>bidding,</w:t>
      </w:r>
      <w:r w:rsidRPr="00EB6076">
        <w:rPr>
          <w:spacing w:val="1"/>
        </w:rPr>
        <w:t xml:space="preserve"> </w:t>
      </w:r>
      <w:r w:rsidRPr="00EB6076">
        <w:t>as</w:t>
      </w:r>
      <w:r w:rsidRPr="00EB6076">
        <w:rPr>
          <w:spacing w:val="1"/>
        </w:rPr>
        <w:t xml:space="preserve"> </w:t>
      </w:r>
      <w:r w:rsidRPr="00EB6076">
        <w:t>the</w:t>
      </w:r>
      <w:r w:rsidRPr="00EB6076">
        <w:rPr>
          <w:spacing w:val="1"/>
        </w:rPr>
        <w:t xml:space="preserve"> </w:t>
      </w:r>
      <w:r w:rsidRPr="00EB6076">
        <w:t>case</w:t>
      </w:r>
      <w:r w:rsidRPr="00EB6076">
        <w:rPr>
          <w:spacing w:val="1"/>
        </w:rPr>
        <w:t xml:space="preserve"> </w:t>
      </w:r>
      <w:r w:rsidRPr="00EB6076">
        <w:t>may</w:t>
      </w:r>
      <w:r w:rsidRPr="00EB6076">
        <w:rPr>
          <w:spacing w:val="1"/>
        </w:rPr>
        <w:t xml:space="preserve"> </w:t>
      </w:r>
      <w:r w:rsidRPr="00EB6076">
        <w:t>be,</w:t>
      </w:r>
      <w:r w:rsidRPr="00EB6076">
        <w:rPr>
          <w:spacing w:val="1"/>
        </w:rPr>
        <w:t xml:space="preserve"> </w:t>
      </w:r>
      <w:r w:rsidRPr="00EB6076">
        <w:t>can</w:t>
      </w:r>
      <w:r w:rsidRPr="00EB6076">
        <w:rPr>
          <w:spacing w:val="1"/>
        </w:rPr>
        <w:t xml:space="preserve"> </w:t>
      </w:r>
      <w:r w:rsidRPr="00EB6076">
        <w:t>make</w:t>
      </w:r>
      <w:r w:rsidRPr="00EB6076">
        <w:rPr>
          <w:spacing w:val="1"/>
        </w:rPr>
        <w:t xml:space="preserve"> </w:t>
      </w:r>
      <w:r w:rsidRPr="00EB6076">
        <w:t>such</w:t>
      </w:r>
      <w:r w:rsidRPr="00EB6076">
        <w:rPr>
          <w:spacing w:val="1"/>
        </w:rPr>
        <w:t xml:space="preserve"> </w:t>
      </w:r>
      <w:r w:rsidRPr="00EB6076">
        <w:t>representation;</w:t>
      </w:r>
    </w:p>
    <w:p w14:paraId="746AAFBD" w14:textId="77777777" w:rsidR="00F329C5" w:rsidRPr="00EB6076" w:rsidRDefault="00563460" w:rsidP="00076CA2">
      <w:pPr>
        <w:pStyle w:val="ListParagraph"/>
        <w:numPr>
          <w:ilvl w:val="3"/>
          <w:numId w:val="44"/>
        </w:numPr>
        <w:tabs>
          <w:tab w:val="left" w:pos="1530"/>
        </w:tabs>
        <w:spacing w:before="103" w:line="237" w:lineRule="auto"/>
        <w:ind w:right="399" w:hanging="334"/>
      </w:pPr>
      <w:r w:rsidRPr="00EB6076">
        <w:t xml:space="preserve">In case pre-qualification bid has been evaluated before the bidding of </w:t>
      </w:r>
      <w:proofErr w:type="gramStart"/>
      <w:r w:rsidRPr="00EB6076">
        <w:t>Technical</w:t>
      </w:r>
      <w:proofErr w:type="gramEnd"/>
      <w:r w:rsidRPr="00EB6076">
        <w:t xml:space="preserve"> bids, an</w:t>
      </w:r>
      <w:r w:rsidRPr="00EB6076">
        <w:rPr>
          <w:spacing w:val="-59"/>
        </w:rPr>
        <w:t xml:space="preserve"> </w:t>
      </w:r>
      <w:r w:rsidRPr="00EB6076">
        <w:t>application for review in relation to the technical bid may be filed only by a bidder who</w:t>
      </w:r>
      <w:r w:rsidRPr="00EB6076">
        <w:rPr>
          <w:spacing w:val="1"/>
        </w:rPr>
        <w:t xml:space="preserve"> </w:t>
      </w:r>
      <w:r w:rsidRPr="00EB6076">
        <w:t>has</w:t>
      </w:r>
      <w:r w:rsidRPr="00EB6076">
        <w:rPr>
          <w:spacing w:val="-3"/>
        </w:rPr>
        <w:t xml:space="preserve"> </w:t>
      </w:r>
      <w:r w:rsidRPr="00EB6076">
        <w:t>qualified in pre-qualification</w:t>
      </w:r>
      <w:r w:rsidRPr="00EB6076">
        <w:rPr>
          <w:spacing w:val="1"/>
        </w:rPr>
        <w:t xml:space="preserve"> </w:t>
      </w:r>
      <w:r w:rsidRPr="00EB6076">
        <w:t>bid;</w:t>
      </w:r>
    </w:p>
    <w:p w14:paraId="3BE4CDF6" w14:textId="77777777" w:rsidR="00F329C5" w:rsidRPr="00EB6076" w:rsidRDefault="00563460" w:rsidP="00076CA2">
      <w:pPr>
        <w:pStyle w:val="ListParagraph"/>
        <w:numPr>
          <w:ilvl w:val="3"/>
          <w:numId w:val="44"/>
        </w:numPr>
        <w:tabs>
          <w:tab w:val="left" w:pos="1530"/>
        </w:tabs>
        <w:spacing w:before="101" w:line="237" w:lineRule="auto"/>
        <w:ind w:right="401" w:hanging="334"/>
      </w:pPr>
      <w:r w:rsidRPr="00EB6076">
        <w:t>In case technical bid has been evaluated before the opening of the financial bid, an</w:t>
      </w:r>
      <w:r w:rsidRPr="00EB6076">
        <w:rPr>
          <w:spacing w:val="1"/>
        </w:rPr>
        <w:t xml:space="preserve"> </w:t>
      </w:r>
      <w:r w:rsidRPr="00EB6076">
        <w:t>application for review in relation to the financial bid may be filed only by a bidder whose</w:t>
      </w:r>
      <w:r w:rsidRPr="00EB6076">
        <w:rPr>
          <w:spacing w:val="1"/>
        </w:rPr>
        <w:t xml:space="preserve"> </w:t>
      </w:r>
      <w:r w:rsidRPr="00EB6076">
        <w:t>technical</w:t>
      </w:r>
      <w:r w:rsidRPr="00EB6076">
        <w:rPr>
          <w:spacing w:val="-1"/>
        </w:rPr>
        <w:t xml:space="preserve"> </w:t>
      </w:r>
      <w:r w:rsidRPr="00EB6076">
        <w:t>bid is</w:t>
      </w:r>
      <w:r w:rsidRPr="00EB6076">
        <w:rPr>
          <w:spacing w:val="-2"/>
        </w:rPr>
        <w:t xml:space="preserve"> </w:t>
      </w:r>
      <w:r w:rsidRPr="00EB6076">
        <w:t>found</w:t>
      </w:r>
      <w:r w:rsidRPr="00EB6076">
        <w:rPr>
          <w:spacing w:val="-2"/>
        </w:rPr>
        <w:t xml:space="preserve"> </w:t>
      </w:r>
      <w:r w:rsidRPr="00EB6076">
        <w:t>to</w:t>
      </w:r>
      <w:r w:rsidRPr="00EB6076">
        <w:rPr>
          <w:spacing w:val="-2"/>
        </w:rPr>
        <w:t xml:space="preserve"> </w:t>
      </w:r>
      <w:r w:rsidRPr="00EB6076">
        <w:t>be acceptable.</w:t>
      </w:r>
    </w:p>
    <w:p w14:paraId="53BE2A36" w14:textId="77777777" w:rsidR="00F329C5" w:rsidRPr="00EB6076" w:rsidRDefault="00563460" w:rsidP="00076CA2">
      <w:pPr>
        <w:pStyle w:val="ListParagraph"/>
        <w:numPr>
          <w:ilvl w:val="3"/>
          <w:numId w:val="44"/>
        </w:numPr>
        <w:tabs>
          <w:tab w:val="left" w:pos="1530"/>
        </w:tabs>
        <w:spacing w:before="106" w:line="235" w:lineRule="auto"/>
        <w:ind w:right="401" w:hanging="334"/>
      </w:pPr>
      <w:r w:rsidRPr="00EB6076">
        <w:t>Following</w:t>
      </w:r>
      <w:r w:rsidRPr="00EB6076">
        <w:rPr>
          <w:spacing w:val="1"/>
        </w:rPr>
        <w:t xml:space="preserve"> </w:t>
      </w:r>
      <w:r w:rsidRPr="00EB6076">
        <w:t>decisions</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in</w:t>
      </w:r>
      <w:r w:rsidRPr="00EB6076">
        <w:rPr>
          <w:spacing w:val="1"/>
        </w:rPr>
        <w:t xml:space="preserve"> </w:t>
      </w:r>
      <w:r w:rsidRPr="00EB6076">
        <w:t>accordance</w:t>
      </w:r>
      <w:r w:rsidRPr="00EB6076">
        <w:rPr>
          <w:spacing w:val="1"/>
        </w:rPr>
        <w:t xml:space="preserve"> </w:t>
      </w:r>
      <w:r w:rsidRPr="00EB6076">
        <w:t>with</w:t>
      </w:r>
      <w:r w:rsidRPr="00EB6076">
        <w:rPr>
          <w:spacing w:val="1"/>
        </w:rPr>
        <w:t xml:space="preserve"> </w:t>
      </w:r>
      <w:r w:rsidRPr="00EB6076">
        <w:t>the</w:t>
      </w:r>
      <w:r w:rsidRPr="00EB6076">
        <w:rPr>
          <w:spacing w:val="1"/>
        </w:rPr>
        <w:t xml:space="preserve"> </w:t>
      </w:r>
      <w:r w:rsidRPr="00EB6076">
        <w:t>provision</w:t>
      </w:r>
      <w:r w:rsidRPr="00EB6076">
        <w:rPr>
          <w:spacing w:val="1"/>
        </w:rPr>
        <w:t xml:space="preserve"> </w:t>
      </w:r>
      <w:r w:rsidRPr="00EB6076">
        <w:t>of</w:t>
      </w:r>
      <w:r w:rsidRPr="00EB6076">
        <w:rPr>
          <w:spacing w:val="1"/>
        </w:rPr>
        <w:t xml:space="preserve"> </w:t>
      </w:r>
      <w:r w:rsidRPr="00EB6076">
        <w:t>internal</w:t>
      </w:r>
      <w:r w:rsidRPr="00EB6076">
        <w:rPr>
          <w:spacing w:val="1"/>
        </w:rPr>
        <w:t xml:space="preserve"> </w:t>
      </w:r>
      <w:r w:rsidRPr="00EB6076">
        <w:t>guidelines shall not</w:t>
      </w:r>
      <w:r w:rsidRPr="00EB6076">
        <w:rPr>
          <w:spacing w:val="-1"/>
        </w:rPr>
        <w:t xml:space="preserve"> </w:t>
      </w:r>
      <w:r w:rsidRPr="00EB6076">
        <w:t>be subject</w:t>
      </w:r>
      <w:r w:rsidRPr="00EB6076">
        <w:rPr>
          <w:spacing w:val="-1"/>
        </w:rPr>
        <w:t xml:space="preserve"> </w:t>
      </w:r>
      <w:r w:rsidRPr="00EB6076">
        <w:t>to review:</w:t>
      </w:r>
    </w:p>
    <w:p w14:paraId="41663D46" w14:textId="77777777" w:rsidR="00F329C5" w:rsidRPr="00EB6076" w:rsidRDefault="00563460" w:rsidP="00076CA2">
      <w:pPr>
        <w:pStyle w:val="ListParagraph"/>
        <w:numPr>
          <w:ilvl w:val="4"/>
          <w:numId w:val="44"/>
        </w:numPr>
        <w:tabs>
          <w:tab w:val="left" w:pos="1954"/>
          <w:tab w:val="left" w:pos="1955"/>
        </w:tabs>
        <w:spacing w:before="15"/>
        <w:ind w:hanging="425"/>
      </w:pPr>
      <w:r w:rsidRPr="00EB6076">
        <w:t>Determination</w:t>
      </w:r>
      <w:r w:rsidRPr="00EB6076">
        <w:rPr>
          <w:spacing w:val="-3"/>
        </w:rPr>
        <w:t xml:space="preserve"> </w:t>
      </w:r>
      <w:r w:rsidRPr="00EB6076">
        <w:t>of the</w:t>
      </w:r>
      <w:r w:rsidRPr="00EB6076">
        <w:rPr>
          <w:spacing w:val="-4"/>
        </w:rPr>
        <w:t xml:space="preserve"> </w:t>
      </w:r>
      <w:r w:rsidRPr="00EB6076">
        <w:t>need</w:t>
      </w:r>
      <w:r w:rsidRPr="00EB6076">
        <w:rPr>
          <w:spacing w:val="-4"/>
        </w:rPr>
        <w:t xml:space="preserve"> </w:t>
      </w:r>
      <w:r w:rsidRPr="00EB6076">
        <w:t>for</w:t>
      </w:r>
      <w:r w:rsidRPr="00EB6076">
        <w:rPr>
          <w:spacing w:val="2"/>
        </w:rPr>
        <w:t xml:space="preserve"> </w:t>
      </w:r>
      <w:r w:rsidRPr="00EB6076">
        <w:t>procurement;</w:t>
      </w:r>
    </w:p>
    <w:p w14:paraId="0A49703D" w14:textId="77777777" w:rsidR="00F329C5" w:rsidRPr="00EB6076" w:rsidRDefault="00563460" w:rsidP="00076CA2">
      <w:pPr>
        <w:pStyle w:val="ListParagraph"/>
        <w:numPr>
          <w:ilvl w:val="4"/>
          <w:numId w:val="44"/>
        </w:numPr>
        <w:tabs>
          <w:tab w:val="left" w:pos="1890"/>
        </w:tabs>
        <w:spacing w:before="21"/>
        <w:ind w:left="1890" w:hanging="360"/>
      </w:pPr>
      <w:r w:rsidRPr="00EB6076">
        <w:t>Selection</w:t>
      </w:r>
      <w:r w:rsidRPr="00EB6076">
        <w:rPr>
          <w:spacing w:val="-1"/>
        </w:rPr>
        <w:t xml:space="preserve"> </w:t>
      </w:r>
      <w:r w:rsidRPr="00EB6076">
        <w:t>of</w:t>
      </w:r>
      <w:r w:rsidRPr="00EB6076">
        <w:rPr>
          <w:spacing w:val="1"/>
        </w:rPr>
        <w:t xml:space="preserve"> </w:t>
      </w:r>
      <w:r w:rsidRPr="00EB6076">
        <w:t>the</w:t>
      </w:r>
      <w:r w:rsidRPr="00EB6076">
        <w:rPr>
          <w:spacing w:val="-3"/>
        </w:rPr>
        <w:t xml:space="preserve"> </w:t>
      </w:r>
      <w:r w:rsidRPr="00EB6076">
        <w:t>mode</w:t>
      </w:r>
      <w:r w:rsidRPr="00EB6076">
        <w:rPr>
          <w:spacing w:val="-3"/>
        </w:rPr>
        <w:t xml:space="preserve"> </w:t>
      </w:r>
      <w:r w:rsidRPr="00EB6076">
        <w:t>of</w:t>
      </w:r>
      <w:r w:rsidRPr="00EB6076">
        <w:rPr>
          <w:spacing w:val="-2"/>
        </w:rPr>
        <w:t xml:space="preserve"> </w:t>
      </w:r>
      <w:r w:rsidRPr="00EB6076">
        <w:t>procurement</w:t>
      </w:r>
      <w:r w:rsidRPr="00EB6076">
        <w:rPr>
          <w:spacing w:val="-2"/>
        </w:rPr>
        <w:t xml:space="preserve"> </w:t>
      </w:r>
      <w:r w:rsidRPr="00EB6076">
        <w:t>or</w:t>
      </w:r>
      <w:r w:rsidRPr="00EB6076">
        <w:rPr>
          <w:spacing w:val="-2"/>
        </w:rPr>
        <w:t xml:space="preserve"> </w:t>
      </w:r>
      <w:r w:rsidRPr="00EB6076">
        <w:t>bidding</w:t>
      </w:r>
      <w:r w:rsidRPr="00EB6076">
        <w:rPr>
          <w:spacing w:val="2"/>
        </w:rPr>
        <w:t xml:space="preserve"> </w:t>
      </w:r>
      <w:r w:rsidRPr="00EB6076">
        <w:t>system;</w:t>
      </w:r>
    </w:p>
    <w:p w14:paraId="3E63846A" w14:textId="77777777" w:rsidR="00F329C5" w:rsidRPr="00EB6076" w:rsidRDefault="00563460" w:rsidP="00076CA2">
      <w:pPr>
        <w:pStyle w:val="ListParagraph"/>
        <w:numPr>
          <w:ilvl w:val="4"/>
          <w:numId w:val="44"/>
        </w:numPr>
        <w:tabs>
          <w:tab w:val="left" w:pos="1890"/>
        </w:tabs>
        <w:spacing w:before="18"/>
        <w:ind w:left="1890" w:hanging="360"/>
      </w:pPr>
      <w:r w:rsidRPr="00EB6076">
        <w:t>Choice</w:t>
      </w:r>
      <w:r w:rsidRPr="00EB6076">
        <w:rPr>
          <w:spacing w:val="-3"/>
        </w:rPr>
        <w:t xml:space="preserve"> </w:t>
      </w:r>
      <w:r w:rsidRPr="00EB6076">
        <w:t>of</w:t>
      </w:r>
      <w:r w:rsidRPr="00EB6076">
        <w:rPr>
          <w:spacing w:val="1"/>
        </w:rPr>
        <w:t xml:space="preserve"> </w:t>
      </w:r>
      <w:r w:rsidRPr="00EB6076">
        <w:t>selection</w:t>
      </w:r>
      <w:r w:rsidRPr="00EB6076">
        <w:rPr>
          <w:spacing w:val="-1"/>
        </w:rPr>
        <w:t xml:space="preserve"> </w:t>
      </w:r>
      <w:r w:rsidRPr="00EB6076">
        <w:t>procedure;</w:t>
      </w:r>
    </w:p>
    <w:p w14:paraId="0ADBAF74" w14:textId="77777777" w:rsidR="00F329C5" w:rsidRPr="00EB6076" w:rsidRDefault="00563460" w:rsidP="00076CA2">
      <w:pPr>
        <w:pStyle w:val="ListParagraph"/>
        <w:numPr>
          <w:ilvl w:val="4"/>
          <w:numId w:val="44"/>
        </w:numPr>
        <w:tabs>
          <w:tab w:val="left" w:pos="1890"/>
        </w:tabs>
        <w:spacing w:before="21"/>
        <w:ind w:left="1890" w:hanging="360"/>
      </w:pPr>
      <w:r w:rsidRPr="00EB6076">
        <w:t>Provisions</w:t>
      </w:r>
      <w:r w:rsidRPr="00EB6076">
        <w:rPr>
          <w:spacing w:val="-3"/>
        </w:rPr>
        <w:t xml:space="preserve"> </w:t>
      </w:r>
      <w:r w:rsidRPr="00EB6076">
        <w:t>limiting participation</w:t>
      </w:r>
      <w:r w:rsidRPr="00EB6076">
        <w:rPr>
          <w:spacing w:val="-2"/>
        </w:rPr>
        <w:t xml:space="preserve"> </w:t>
      </w:r>
      <w:r w:rsidRPr="00EB6076">
        <w:t>of bidders</w:t>
      </w:r>
      <w:r w:rsidRPr="00EB6076">
        <w:rPr>
          <w:spacing w:val="-3"/>
        </w:rPr>
        <w:t xml:space="preserve"> </w:t>
      </w:r>
      <w:r w:rsidRPr="00EB6076">
        <w:t>in</w:t>
      </w:r>
      <w:r w:rsidRPr="00EB6076">
        <w:rPr>
          <w:spacing w:val="-3"/>
        </w:rPr>
        <w:t xml:space="preserve"> </w:t>
      </w:r>
      <w:r w:rsidRPr="00EB6076">
        <w:t>the</w:t>
      </w:r>
      <w:r w:rsidRPr="00EB6076">
        <w:rPr>
          <w:spacing w:val="-4"/>
        </w:rPr>
        <w:t xml:space="preserve"> </w:t>
      </w:r>
      <w:r w:rsidRPr="00EB6076">
        <w:t>procurement</w:t>
      </w:r>
      <w:r w:rsidRPr="00EB6076">
        <w:rPr>
          <w:spacing w:val="1"/>
        </w:rPr>
        <w:t xml:space="preserve"> </w:t>
      </w:r>
      <w:r w:rsidRPr="00EB6076">
        <w:t>process;</w:t>
      </w:r>
    </w:p>
    <w:p w14:paraId="28E6998F" w14:textId="77777777" w:rsidR="00F329C5" w:rsidRPr="00EB6076" w:rsidRDefault="00563460" w:rsidP="00076CA2">
      <w:pPr>
        <w:pStyle w:val="ListParagraph"/>
        <w:numPr>
          <w:ilvl w:val="4"/>
          <w:numId w:val="44"/>
        </w:numPr>
        <w:tabs>
          <w:tab w:val="left" w:pos="1890"/>
        </w:tabs>
        <w:spacing w:before="18"/>
        <w:ind w:left="1890" w:hanging="360"/>
      </w:pPr>
      <w:r w:rsidRPr="00EB6076">
        <w:t>The</w:t>
      </w:r>
      <w:r w:rsidRPr="00EB6076">
        <w:rPr>
          <w:spacing w:val="-4"/>
        </w:rPr>
        <w:t xml:space="preserve"> </w:t>
      </w:r>
      <w:r w:rsidRPr="00EB6076">
        <w:t>decision</w:t>
      </w:r>
      <w:r w:rsidRPr="00EB6076">
        <w:rPr>
          <w:spacing w:val="-2"/>
        </w:rPr>
        <w:t xml:space="preserve"> </w:t>
      </w:r>
      <w:r w:rsidRPr="00EB6076">
        <w:t>to</w:t>
      </w:r>
      <w:r w:rsidRPr="00EB6076">
        <w:rPr>
          <w:spacing w:val="-4"/>
        </w:rPr>
        <w:t xml:space="preserve"> </w:t>
      </w:r>
      <w:r w:rsidRPr="00EB6076">
        <w:t>enter into</w:t>
      </w:r>
      <w:r w:rsidRPr="00EB6076">
        <w:rPr>
          <w:spacing w:val="-2"/>
        </w:rPr>
        <w:t xml:space="preserve"> </w:t>
      </w:r>
      <w:r w:rsidRPr="00EB6076">
        <w:t>negotiations</w:t>
      </w:r>
      <w:r w:rsidRPr="00EB6076">
        <w:rPr>
          <w:spacing w:val="-4"/>
        </w:rPr>
        <w:t xml:space="preserve"> </w:t>
      </w:r>
      <w:r w:rsidRPr="00EB6076">
        <w:t>with</w:t>
      </w:r>
      <w:r w:rsidRPr="00EB6076">
        <w:rPr>
          <w:spacing w:val="-1"/>
        </w:rPr>
        <w:t xml:space="preserve"> </w:t>
      </w:r>
      <w:r w:rsidRPr="00EB6076">
        <w:t>the</w:t>
      </w:r>
      <w:r w:rsidRPr="00EB6076">
        <w:rPr>
          <w:spacing w:val="-2"/>
        </w:rPr>
        <w:t xml:space="preserve"> </w:t>
      </w:r>
      <w:r w:rsidRPr="00EB6076">
        <w:t>L1bidder;</w:t>
      </w:r>
    </w:p>
    <w:p w14:paraId="319DC111" w14:textId="77777777" w:rsidR="00F329C5" w:rsidRPr="00EB6076" w:rsidRDefault="00563460" w:rsidP="00076CA2">
      <w:pPr>
        <w:pStyle w:val="ListParagraph"/>
        <w:numPr>
          <w:ilvl w:val="4"/>
          <w:numId w:val="44"/>
        </w:numPr>
        <w:tabs>
          <w:tab w:val="left" w:pos="1877"/>
          <w:tab w:val="left" w:pos="1878"/>
        </w:tabs>
        <w:spacing w:before="18" w:line="259" w:lineRule="auto"/>
        <w:ind w:left="1890" w:right="423" w:hanging="360"/>
      </w:pPr>
      <w:r w:rsidRPr="00EB6076">
        <w:t>Cancellation</w:t>
      </w:r>
      <w:r w:rsidRPr="00EB6076">
        <w:rPr>
          <w:spacing w:val="-2"/>
        </w:rPr>
        <w:t xml:space="preserve"> </w:t>
      </w:r>
      <w:r w:rsidRPr="00EB6076">
        <w:t>of the</w:t>
      </w:r>
      <w:r w:rsidRPr="00EB6076">
        <w:rPr>
          <w:spacing w:val="-3"/>
        </w:rPr>
        <w:t xml:space="preserve"> </w:t>
      </w:r>
      <w:r w:rsidRPr="00EB6076">
        <w:t>procurement process</w:t>
      </w:r>
      <w:r w:rsidRPr="00EB6076">
        <w:rPr>
          <w:spacing w:val="-4"/>
        </w:rPr>
        <w:t xml:space="preserve"> </w:t>
      </w:r>
      <w:r w:rsidRPr="00EB6076">
        <w:t>except where</w:t>
      </w:r>
      <w:r w:rsidRPr="00EB6076">
        <w:rPr>
          <w:spacing w:val="-1"/>
        </w:rPr>
        <w:t xml:space="preserve"> </w:t>
      </w:r>
      <w:r w:rsidRPr="00EB6076">
        <w:t>it</w:t>
      </w:r>
      <w:r w:rsidRPr="00EB6076">
        <w:rPr>
          <w:spacing w:val="-3"/>
        </w:rPr>
        <w:t xml:space="preserve"> </w:t>
      </w:r>
      <w:r w:rsidRPr="00EB6076">
        <w:t>is</w:t>
      </w:r>
      <w:r w:rsidRPr="00EB6076">
        <w:rPr>
          <w:spacing w:val="-1"/>
        </w:rPr>
        <w:t xml:space="preserve"> </w:t>
      </w:r>
      <w:r w:rsidRPr="00EB6076">
        <w:t>intended</w:t>
      </w:r>
      <w:r w:rsidRPr="00EB6076">
        <w:rPr>
          <w:spacing w:val="-3"/>
        </w:rPr>
        <w:t xml:space="preserve"> </w:t>
      </w:r>
      <w:r w:rsidRPr="00EB6076">
        <w:t>to</w:t>
      </w:r>
      <w:r w:rsidRPr="00EB6076">
        <w:rPr>
          <w:spacing w:val="-4"/>
        </w:rPr>
        <w:t xml:space="preserve"> </w:t>
      </w:r>
      <w:r w:rsidRPr="00EB6076">
        <w:t>subsequently</w:t>
      </w:r>
      <w:r w:rsidRPr="00EB6076">
        <w:rPr>
          <w:spacing w:val="-58"/>
        </w:rPr>
        <w:t xml:space="preserve"> </w:t>
      </w:r>
      <w:r w:rsidRPr="00EB6076">
        <w:t>re-tender</w:t>
      </w:r>
      <w:r w:rsidRPr="00EB6076">
        <w:rPr>
          <w:spacing w:val="-2"/>
        </w:rPr>
        <w:t xml:space="preserve"> </w:t>
      </w:r>
      <w:r w:rsidRPr="00EB6076">
        <w:t>the</w:t>
      </w:r>
      <w:r w:rsidRPr="00EB6076">
        <w:rPr>
          <w:spacing w:val="-2"/>
        </w:rPr>
        <w:t xml:space="preserve"> </w:t>
      </w:r>
      <w:r w:rsidRPr="00EB6076">
        <w:t>same</w:t>
      </w:r>
      <w:r w:rsidRPr="00EB6076">
        <w:rPr>
          <w:spacing w:val="-1"/>
        </w:rPr>
        <w:t xml:space="preserve"> </w:t>
      </w:r>
      <w:r w:rsidRPr="00EB6076">
        <w:t>requirements;</w:t>
      </w:r>
    </w:p>
    <w:p w14:paraId="0C0472E9" w14:textId="77777777" w:rsidR="00F329C5" w:rsidRPr="00EB6076" w:rsidRDefault="00563460" w:rsidP="00076CA2">
      <w:pPr>
        <w:pStyle w:val="ListParagraph"/>
        <w:numPr>
          <w:ilvl w:val="4"/>
          <w:numId w:val="44"/>
        </w:numPr>
        <w:tabs>
          <w:tab w:val="left" w:pos="1890"/>
        </w:tabs>
        <w:spacing w:line="259" w:lineRule="auto"/>
        <w:ind w:left="1890" w:right="293" w:hanging="360"/>
      </w:pPr>
      <w:r w:rsidRPr="00EB6076">
        <w:t>Issues related to ambiguity in contract terms may not be taken up after a contract has</w:t>
      </w:r>
      <w:r w:rsidRPr="00EB6076">
        <w:rPr>
          <w:spacing w:val="-59"/>
        </w:rPr>
        <w:t xml:space="preserve"> </w:t>
      </w:r>
      <w:r w:rsidRPr="00EB6076">
        <w:t>been</w:t>
      </w:r>
      <w:r w:rsidRPr="00EB6076">
        <w:rPr>
          <w:spacing w:val="1"/>
        </w:rPr>
        <w:t xml:space="preserve"> </w:t>
      </w:r>
      <w:r w:rsidRPr="00EB6076">
        <w:t>signed,</w:t>
      </w:r>
      <w:r w:rsidRPr="00EB6076">
        <w:rPr>
          <w:spacing w:val="1"/>
        </w:rPr>
        <w:t xml:space="preserve"> </w:t>
      </w:r>
      <w:r w:rsidRPr="00EB6076">
        <w:t>all</w:t>
      </w:r>
      <w:r w:rsidRPr="00EB6076">
        <w:rPr>
          <w:spacing w:val="1"/>
        </w:rPr>
        <w:t xml:space="preserve"> </w:t>
      </w:r>
      <w:r w:rsidRPr="00EB6076">
        <w:t>such issues</w:t>
      </w:r>
      <w:r w:rsidRPr="00EB6076">
        <w:rPr>
          <w:spacing w:val="1"/>
        </w:rPr>
        <w:t xml:space="preserve"> </w:t>
      </w:r>
      <w:r w:rsidRPr="00EB6076">
        <w:t>should be highlighted</w:t>
      </w:r>
      <w:r w:rsidRPr="00EB6076">
        <w:rPr>
          <w:spacing w:val="1"/>
        </w:rPr>
        <w:t xml:space="preserve"> </w:t>
      </w:r>
      <w:r w:rsidRPr="00EB6076">
        <w:t>before</w:t>
      </w:r>
      <w:r w:rsidRPr="00EB6076">
        <w:rPr>
          <w:spacing w:val="1"/>
        </w:rPr>
        <w:t xml:space="preserve"> </w:t>
      </w:r>
      <w:r w:rsidRPr="00EB6076">
        <w:t>consummation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by</w:t>
      </w:r>
      <w:r w:rsidRPr="00EB6076">
        <w:rPr>
          <w:spacing w:val="-4"/>
        </w:rPr>
        <w:t xml:space="preserve"> </w:t>
      </w:r>
      <w:r w:rsidRPr="00EB6076">
        <w:t>the vendor/contractor;</w:t>
      </w:r>
      <w:r w:rsidRPr="00EB6076">
        <w:rPr>
          <w:spacing w:val="4"/>
        </w:rPr>
        <w:t xml:space="preserve"> </w:t>
      </w:r>
      <w:r w:rsidRPr="00EB6076">
        <w:t>and</w:t>
      </w:r>
    </w:p>
    <w:p w14:paraId="21B8FDEF" w14:textId="77777777" w:rsidR="00F329C5" w:rsidRPr="00EB6076" w:rsidRDefault="00563460" w:rsidP="00076CA2">
      <w:pPr>
        <w:pStyle w:val="ListParagraph"/>
        <w:numPr>
          <w:ilvl w:val="4"/>
          <w:numId w:val="44"/>
        </w:numPr>
        <w:tabs>
          <w:tab w:val="left" w:pos="1890"/>
        </w:tabs>
        <w:spacing w:line="256" w:lineRule="auto"/>
        <w:ind w:left="1890" w:right="290" w:hanging="360"/>
      </w:pPr>
      <w:r w:rsidRPr="00EB6076">
        <w:t>Complaints</w:t>
      </w:r>
      <w:r w:rsidRPr="00EB6076">
        <w:rPr>
          <w:spacing w:val="1"/>
        </w:rPr>
        <w:t xml:space="preserve"> </w:t>
      </w:r>
      <w:r w:rsidRPr="00EB6076">
        <w:t>against</w:t>
      </w:r>
      <w:r w:rsidRPr="00EB6076">
        <w:rPr>
          <w:spacing w:val="1"/>
        </w:rPr>
        <w:t xml:space="preserve"> </w:t>
      </w:r>
      <w:r w:rsidRPr="00EB6076">
        <w:t>specifications</w:t>
      </w:r>
      <w:r w:rsidRPr="00EB6076">
        <w:rPr>
          <w:spacing w:val="1"/>
        </w:rPr>
        <w:t xml:space="preserve"> </w:t>
      </w:r>
      <w:r w:rsidRPr="00EB6076">
        <w:t>except</w:t>
      </w:r>
      <w:r w:rsidRPr="00EB6076">
        <w:rPr>
          <w:spacing w:val="1"/>
        </w:rPr>
        <w:t xml:space="preserve"> </w:t>
      </w:r>
      <w:r w:rsidRPr="00EB6076">
        <w:t>under</w:t>
      </w:r>
      <w:r w:rsidRPr="00EB6076">
        <w:rPr>
          <w:spacing w:val="1"/>
        </w:rPr>
        <w:t xml:space="preserve"> </w:t>
      </w:r>
      <w:r w:rsidRPr="00EB6076">
        <w:t>the</w:t>
      </w:r>
      <w:r w:rsidRPr="00EB6076">
        <w:rPr>
          <w:spacing w:val="1"/>
        </w:rPr>
        <w:t xml:space="preserve"> </w:t>
      </w:r>
      <w:r w:rsidRPr="00EB6076">
        <w:t>premise</w:t>
      </w:r>
      <w:r w:rsidRPr="00EB6076">
        <w:rPr>
          <w:spacing w:val="1"/>
        </w:rPr>
        <w:t xml:space="preserve"> </w:t>
      </w:r>
      <w:r w:rsidRPr="00EB6076">
        <w:t>that</w:t>
      </w:r>
      <w:r w:rsidRPr="00EB6076">
        <w:rPr>
          <w:spacing w:val="1"/>
        </w:rPr>
        <w:t xml:space="preserve"> </w:t>
      </w:r>
      <w:r w:rsidRPr="00EB6076">
        <w:t>they</w:t>
      </w:r>
      <w:r w:rsidRPr="00EB6076">
        <w:rPr>
          <w:spacing w:val="1"/>
        </w:rPr>
        <w:t xml:space="preserve"> </w:t>
      </w:r>
      <w:r w:rsidRPr="00EB6076">
        <w:t>are</w:t>
      </w:r>
      <w:r w:rsidRPr="00EB6076">
        <w:rPr>
          <w:spacing w:val="61"/>
        </w:rPr>
        <w:t xml:space="preserve"> </w:t>
      </w:r>
      <w:r w:rsidRPr="00EB6076">
        <w:t>either</w:t>
      </w:r>
      <w:r w:rsidRPr="00EB6076">
        <w:rPr>
          <w:spacing w:val="-59"/>
        </w:rPr>
        <w:t xml:space="preserve"> </w:t>
      </w:r>
      <w:r w:rsidRPr="00EB6076">
        <w:t>vague</w:t>
      </w:r>
      <w:r w:rsidRPr="00EB6076">
        <w:rPr>
          <w:spacing w:val="-1"/>
        </w:rPr>
        <w:t xml:space="preserve"> </w:t>
      </w:r>
      <w:r w:rsidRPr="00EB6076">
        <w:t>or</w:t>
      </w:r>
      <w:r w:rsidRPr="00EB6076">
        <w:rPr>
          <w:spacing w:val="-1"/>
        </w:rPr>
        <w:t xml:space="preserve"> </w:t>
      </w:r>
      <w:r w:rsidRPr="00EB6076">
        <w:t>too</w:t>
      </w:r>
      <w:r w:rsidRPr="00EB6076">
        <w:rPr>
          <w:spacing w:val="-2"/>
        </w:rPr>
        <w:t xml:space="preserve"> </w:t>
      </w:r>
      <w:r w:rsidRPr="00EB6076">
        <w:t>specific</w:t>
      </w:r>
      <w:r w:rsidRPr="00EB6076">
        <w:rPr>
          <w:spacing w:val="-2"/>
        </w:rPr>
        <w:t xml:space="preserve"> </w:t>
      </w:r>
      <w:r w:rsidRPr="00EB6076">
        <w:t>so</w:t>
      </w:r>
      <w:r w:rsidRPr="00EB6076">
        <w:rPr>
          <w:spacing w:val="-2"/>
        </w:rPr>
        <w:t xml:space="preserve"> </w:t>
      </w:r>
      <w:r w:rsidRPr="00EB6076">
        <w:t>as to</w:t>
      </w:r>
      <w:r w:rsidRPr="00EB6076">
        <w:rPr>
          <w:spacing w:val="-3"/>
        </w:rPr>
        <w:t xml:space="preserve"> </w:t>
      </w:r>
      <w:r w:rsidRPr="00EB6076">
        <w:t>limit</w:t>
      </w:r>
      <w:r w:rsidRPr="00EB6076">
        <w:rPr>
          <w:spacing w:val="-1"/>
        </w:rPr>
        <w:t xml:space="preserve"> </w:t>
      </w:r>
      <w:r w:rsidRPr="00EB6076">
        <w:t>competition</w:t>
      </w:r>
      <w:r w:rsidRPr="00EB6076">
        <w:rPr>
          <w:spacing w:val="-2"/>
        </w:rPr>
        <w:t xml:space="preserve"> </w:t>
      </w:r>
      <w:r w:rsidRPr="00EB6076">
        <w:t>may</w:t>
      </w:r>
      <w:r w:rsidRPr="00EB6076">
        <w:rPr>
          <w:spacing w:val="-2"/>
        </w:rPr>
        <w:t xml:space="preserve"> </w:t>
      </w:r>
      <w:r w:rsidRPr="00EB6076">
        <w:t>be permissible.</w:t>
      </w:r>
    </w:p>
    <w:p w14:paraId="50F27085" w14:textId="77777777" w:rsidR="00F329C5" w:rsidRPr="00EB6076" w:rsidRDefault="00563460" w:rsidP="00076CA2">
      <w:pPr>
        <w:pStyle w:val="ListParagraph"/>
        <w:numPr>
          <w:ilvl w:val="2"/>
          <w:numId w:val="44"/>
        </w:numPr>
        <w:tabs>
          <w:tab w:val="left" w:pos="1106"/>
        </w:tabs>
        <w:spacing w:before="85" w:line="237" w:lineRule="auto"/>
        <w:ind w:left="1160" w:right="292" w:hanging="908"/>
        <w:rPr>
          <w:rFonts w:ascii="Franklin Gothic Book" w:hAnsi="Franklin Gothic Book"/>
          <w:sz w:val="24"/>
        </w:rPr>
      </w:pPr>
      <w:r w:rsidRPr="00EB6076">
        <w:t>In case a Bidder feels aggrieved by the decision of the purchaser, he may then send his</w:t>
      </w:r>
      <w:r w:rsidRPr="00EB6076">
        <w:rPr>
          <w:spacing w:val="1"/>
        </w:rPr>
        <w:t xml:space="preserve"> </w:t>
      </w:r>
      <w:r w:rsidRPr="00EB6076">
        <w:t xml:space="preserve">representation in writing to the Purchaser’s address as indicated in invitation to bids within </w:t>
      </w:r>
      <w:r w:rsidRPr="00EB6076">
        <w:rPr>
          <w:b/>
        </w:rPr>
        <w:t>05</w:t>
      </w:r>
      <w:r w:rsidRPr="00EB6076">
        <w:rPr>
          <w:b/>
          <w:spacing w:val="-59"/>
        </w:rPr>
        <w:t xml:space="preserve"> </w:t>
      </w:r>
      <w:r w:rsidRPr="00EB6076">
        <w:rPr>
          <w:b/>
        </w:rPr>
        <w:t xml:space="preserve">working days </w:t>
      </w:r>
      <w:r w:rsidRPr="00EB6076">
        <w:t>from the date of communication of the purchaser intimating the rejection for</w:t>
      </w:r>
      <w:r w:rsidRPr="00EB6076">
        <w:rPr>
          <w:spacing w:val="1"/>
        </w:rPr>
        <w:t xml:space="preserve"> </w:t>
      </w:r>
      <w:r w:rsidRPr="00EB6076">
        <w:t>reconsideration</w:t>
      </w:r>
      <w:r w:rsidRPr="00EB6076">
        <w:rPr>
          <w:spacing w:val="-1"/>
        </w:rPr>
        <w:t xml:space="preserve"> </w:t>
      </w:r>
      <w:r w:rsidRPr="00EB6076">
        <w:t>of</w:t>
      </w:r>
      <w:r w:rsidRPr="00EB6076">
        <w:rPr>
          <w:spacing w:val="2"/>
        </w:rPr>
        <w:t xml:space="preserve"> </w:t>
      </w:r>
      <w:r w:rsidRPr="00EB6076">
        <w:t>the</w:t>
      </w:r>
      <w:r w:rsidRPr="00EB6076">
        <w:rPr>
          <w:spacing w:val="-2"/>
        </w:rPr>
        <w:t xml:space="preserve"> </w:t>
      </w:r>
      <w:r w:rsidRPr="00EB6076">
        <w:t>decision by</w:t>
      </w:r>
      <w:r w:rsidRPr="00EB6076">
        <w:rPr>
          <w:spacing w:val="-2"/>
        </w:rPr>
        <w:t xml:space="preserve"> </w:t>
      </w:r>
      <w:r w:rsidRPr="00EB6076">
        <w:t>the purchaser.</w:t>
      </w:r>
    </w:p>
    <w:p w14:paraId="7FD38F14" w14:textId="77777777" w:rsidR="00F329C5" w:rsidRPr="00EB6076" w:rsidRDefault="00563460" w:rsidP="00076CA2">
      <w:pPr>
        <w:pStyle w:val="Heading5"/>
        <w:numPr>
          <w:ilvl w:val="1"/>
          <w:numId w:val="44"/>
        </w:numPr>
        <w:tabs>
          <w:tab w:val="left" w:pos="962"/>
        </w:tabs>
        <w:spacing w:before="104"/>
        <w:ind w:left="961" w:hanging="710"/>
        <w:rPr>
          <w:rFonts w:ascii="Franklin Gothic Book"/>
          <w:sz w:val="24"/>
        </w:rPr>
      </w:pPr>
      <w:r w:rsidRPr="00EB6076">
        <w:rPr>
          <w:u w:val="thick"/>
        </w:rPr>
        <w:t>Responsiveness</w:t>
      </w:r>
      <w:r w:rsidRPr="00EB6076">
        <w:rPr>
          <w:spacing w:val="-4"/>
          <w:u w:val="thick"/>
        </w:rPr>
        <w:t xml:space="preserve"> </w:t>
      </w:r>
      <w:r w:rsidRPr="00EB6076">
        <w:rPr>
          <w:u w:val="thick"/>
        </w:rPr>
        <w:t>of</w:t>
      </w:r>
      <w:r w:rsidRPr="00EB6076">
        <w:rPr>
          <w:spacing w:val="-2"/>
          <w:u w:val="thick"/>
        </w:rPr>
        <w:t xml:space="preserve"> </w:t>
      </w:r>
      <w:r w:rsidRPr="00EB6076">
        <w:rPr>
          <w:u w:val="thick"/>
        </w:rPr>
        <w:t>Bids</w:t>
      </w:r>
    </w:p>
    <w:p w14:paraId="722500A0" w14:textId="77777777" w:rsidR="00F329C5" w:rsidRPr="00EB6076" w:rsidRDefault="00563460" w:rsidP="00076CA2">
      <w:pPr>
        <w:pStyle w:val="ListParagraph"/>
        <w:numPr>
          <w:ilvl w:val="2"/>
          <w:numId w:val="44"/>
        </w:numPr>
        <w:tabs>
          <w:tab w:val="left" w:pos="1024"/>
        </w:tabs>
        <w:spacing w:before="97" w:line="254" w:lineRule="auto"/>
        <w:ind w:left="961" w:right="393" w:hanging="709"/>
        <w:rPr>
          <w:rFonts w:ascii="Franklin Gothic Book"/>
          <w:sz w:val="24"/>
        </w:rPr>
      </w:pPr>
      <w:r w:rsidRPr="00EB6076">
        <w:t>Prior</w:t>
      </w:r>
      <w:r w:rsidRPr="00EB6076">
        <w:rPr>
          <w:spacing w:val="13"/>
        </w:rPr>
        <w:t xml:space="preserve"> </w:t>
      </w:r>
      <w:r w:rsidRPr="00EB6076">
        <w:t>to</w:t>
      </w:r>
      <w:r w:rsidRPr="00EB6076">
        <w:rPr>
          <w:spacing w:val="13"/>
        </w:rPr>
        <w:t xml:space="preserve"> </w:t>
      </w:r>
      <w:r w:rsidRPr="00EB6076">
        <w:t>the</w:t>
      </w:r>
      <w:r w:rsidRPr="00EB6076">
        <w:rPr>
          <w:spacing w:val="13"/>
        </w:rPr>
        <w:t xml:space="preserve"> </w:t>
      </w:r>
      <w:r w:rsidRPr="00EB6076">
        <w:t>detailed</w:t>
      </w:r>
      <w:r w:rsidRPr="00EB6076">
        <w:rPr>
          <w:spacing w:val="15"/>
        </w:rPr>
        <w:t xml:space="preserve"> </w:t>
      </w:r>
      <w:r w:rsidRPr="00EB6076">
        <w:t>evaluation,</w:t>
      </w:r>
      <w:r w:rsidRPr="00EB6076">
        <w:rPr>
          <w:spacing w:val="16"/>
        </w:rPr>
        <w:t xml:space="preserve"> </w:t>
      </w:r>
      <w:r w:rsidRPr="00EB6076">
        <w:t>the</w:t>
      </w:r>
      <w:r w:rsidRPr="00EB6076">
        <w:rPr>
          <w:spacing w:val="16"/>
        </w:rPr>
        <w:t xml:space="preserve"> </w:t>
      </w:r>
      <w:r w:rsidRPr="00EB6076">
        <w:t>purchaser</w:t>
      </w:r>
      <w:r w:rsidRPr="00EB6076">
        <w:rPr>
          <w:spacing w:val="13"/>
        </w:rPr>
        <w:t xml:space="preserve"> </w:t>
      </w:r>
      <w:r w:rsidRPr="00EB6076">
        <w:t>will</w:t>
      </w:r>
      <w:r w:rsidRPr="00EB6076">
        <w:rPr>
          <w:spacing w:val="15"/>
        </w:rPr>
        <w:t xml:space="preserve"> </w:t>
      </w:r>
      <w:r w:rsidRPr="00EB6076">
        <w:t>determine</w:t>
      </w:r>
      <w:r w:rsidRPr="00EB6076">
        <w:rPr>
          <w:spacing w:val="15"/>
        </w:rPr>
        <w:t xml:space="preserve"> </w:t>
      </w:r>
      <w:r w:rsidRPr="00EB6076">
        <w:t>the</w:t>
      </w:r>
      <w:r w:rsidRPr="00EB6076">
        <w:rPr>
          <w:spacing w:val="12"/>
        </w:rPr>
        <w:t xml:space="preserve"> </w:t>
      </w:r>
      <w:r w:rsidRPr="00EB6076">
        <w:t>substantial</w:t>
      </w:r>
      <w:r w:rsidRPr="00EB6076">
        <w:rPr>
          <w:spacing w:val="15"/>
        </w:rPr>
        <w:t xml:space="preserve"> </w:t>
      </w:r>
      <w:r w:rsidRPr="00EB6076">
        <w:t>responsiveness</w:t>
      </w:r>
      <w:r w:rsidRPr="00EB6076">
        <w:rPr>
          <w:spacing w:val="-59"/>
        </w:rPr>
        <w:t xml:space="preserve"> </w:t>
      </w:r>
      <w:r w:rsidRPr="00EB6076">
        <w:t>of each bid to the bidding documents. For purposes of this clause, a substantive responsive</w:t>
      </w:r>
      <w:r w:rsidRPr="00EB6076">
        <w:rPr>
          <w:spacing w:val="1"/>
        </w:rPr>
        <w:t xml:space="preserve"> </w:t>
      </w:r>
      <w:r w:rsidRPr="00EB6076">
        <w:t>bid is one, which conforms to all terms and condition of</w:t>
      </w:r>
      <w:r w:rsidRPr="00EB6076">
        <w:rPr>
          <w:spacing w:val="61"/>
        </w:rPr>
        <w:t xml:space="preserve"> </w:t>
      </w:r>
      <w:r w:rsidRPr="00EB6076">
        <w:t>the bidding documents without</w:t>
      </w:r>
      <w:r w:rsidRPr="00EB6076">
        <w:rPr>
          <w:spacing w:val="1"/>
        </w:rPr>
        <w:t xml:space="preserve"> </w:t>
      </w:r>
      <w:r w:rsidRPr="00EB6076">
        <w:t>material deviations,</w:t>
      </w:r>
      <w:r w:rsidRPr="00EB6076">
        <w:rPr>
          <w:spacing w:val="3"/>
        </w:rPr>
        <w:t xml:space="preserve"> </w:t>
      </w:r>
      <w:r w:rsidRPr="00EB6076">
        <w:t>reservations</w:t>
      </w:r>
      <w:r w:rsidRPr="00EB6076">
        <w:rPr>
          <w:spacing w:val="2"/>
        </w:rPr>
        <w:t xml:space="preserve"> </w:t>
      </w:r>
      <w:r w:rsidRPr="00EB6076">
        <w:t>or</w:t>
      </w:r>
      <w:r w:rsidRPr="00EB6076">
        <w:rPr>
          <w:spacing w:val="3"/>
        </w:rPr>
        <w:t xml:space="preserve"> </w:t>
      </w:r>
      <w:r w:rsidRPr="00EB6076">
        <w:t>omissions.</w:t>
      </w:r>
      <w:r w:rsidRPr="00EB6076">
        <w:rPr>
          <w:spacing w:val="3"/>
        </w:rPr>
        <w:t xml:space="preserve"> </w:t>
      </w:r>
      <w:r w:rsidRPr="00EB6076">
        <w:t>A</w:t>
      </w:r>
      <w:r w:rsidRPr="00EB6076">
        <w:rPr>
          <w:spacing w:val="-1"/>
        </w:rPr>
        <w:t xml:space="preserve"> </w:t>
      </w:r>
      <w:r w:rsidRPr="00EB6076">
        <w:t>material</w:t>
      </w:r>
      <w:r w:rsidRPr="00EB6076">
        <w:rPr>
          <w:spacing w:val="1"/>
        </w:rPr>
        <w:t xml:space="preserve"> </w:t>
      </w:r>
      <w:r w:rsidRPr="00EB6076">
        <w:t>deviation,</w:t>
      </w:r>
      <w:r w:rsidRPr="00EB6076">
        <w:rPr>
          <w:spacing w:val="2"/>
        </w:rPr>
        <w:t xml:space="preserve"> </w:t>
      </w:r>
      <w:r w:rsidRPr="00EB6076">
        <w:t>reservation</w:t>
      </w:r>
      <w:r w:rsidRPr="00EB6076">
        <w:rPr>
          <w:spacing w:val="2"/>
        </w:rPr>
        <w:t xml:space="preserve"> </w:t>
      </w:r>
      <w:r w:rsidRPr="00EB6076">
        <w:t>or</w:t>
      </w:r>
      <w:r w:rsidRPr="00EB6076">
        <w:rPr>
          <w:spacing w:val="3"/>
        </w:rPr>
        <w:t xml:space="preserve"> </w:t>
      </w:r>
      <w:r w:rsidRPr="00EB6076">
        <w:t>omission</w:t>
      </w:r>
      <w:r w:rsidRPr="00EB6076">
        <w:rPr>
          <w:spacing w:val="1"/>
        </w:rPr>
        <w:t xml:space="preserve"> </w:t>
      </w:r>
      <w:r w:rsidRPr="00EB6076">
        <w:t>is</w:t>
      </w:r>
    </w:p>
    <w:p w14:paraId="655DB280" w14:textId="77777777" w:rsidR="00F329C5" w:rsidRPr="00EB6076" w:rsidRDefault="00563460">
      <w:pPr>
        <w:pStyle w:val="BodyText"/>
        <w:spacing w:before="65"/>
        <w:ind w:left="961"/>
      </w:pPr>
      <w:r w:rsidRPr="00EB6076">
        <w:t>one</w:t>
      </w:r>
      <w:r w:rsidRPr="00EB6076">
        <w:rPr>
          <w:spacing w:val="-1"/>
        </w:rPr>
        <w:t xml:space="preserve"> </w:t>
      </w:r>
      <w:r w:rsidRPr="00EB6076">
        <w:t>that:</w:t>
      </w:r>
    </w:p>
    <w:p w14:paraId="5695CE23" w14:textId="77777777" w:rsidR="00F329C5" w:rsidRPr="00EB6076" w:rsidRDefault="00563460" w:rsidP="00076CA2">
      <w:pPr>
        <w:pStyle w:val="ListParagraph"/>
        <w:numPr>
          <w:ilvl w:val="0"/>
          <w:numId w:val="43"/>
        </w:numPr>
        <w:tabs>
          <w:tab w:val="left" w:pos="1386"/>
        </w:tabs>
        <w:spacing w:before="106" w:line="237" w:lineRule="auto"/>
        <w:ind w:right="402"/>
      </w:pPr>
      <w:r w:rsidRPr="00EB6076">
        <w:t>Affects</w:t>
      </w:r>
      <w:r w:rsidRPr="00EB6076">
        <w:rPr>
          <w:spacing w:val="51"/>
        </w:rPr>
        <w:t xml:space="preserve"> </w:t>
      </w:r>
      <w:r w:rsidRPr="00EB6076">
        <w:t>in</w:t>
      </w:r>
      <w:r w:rsidRPr="00EB6076">
        <w:rPr>
          <w:spacing w:val="54"/>
        </w:rPr>
        <w:t xml:space="preserve"> </w:t>
      </w:r>
      <w:r w:rsidRPr="00EB6076">
        <w:t>any</w:t>
      </w:r>
      <w:r w:rsidRPr="00EB6076">
        <w:rPr>
          <w:spacing w:val="51"/>
        </w:rPr>
        <w:t xml:space="preserve"> </w:t>
      </w:r>
      <w:r w:rsidRPr="00EB6076">
        <w:t>substantial</w:t>
      </w:r>
      <w:r w:rsidRPr="00EB6076">
        <w:rPr>
          <w:spacing w:val="53"/>
        </w:rPr>
        <w:t xml:space="preserve"> </w:t>
      </w:r>
      <w:r w:rsidRPr="00EB6076">
        <w:t>way</w:t>
      </w:r>
      <w:r w:rsidRPr="00EB6076">
        <w:rPr>
          <w:spacing w:val="51"/>
        </w:rPr>
        <w:t xml:space="preserve"> </w:t>
      </w:r>
      <w:r w:rsidRPr="00EB6076">
        <w:t>the</w:t>
      </w:r>
      <w:r w:rsidRPr="00EB6076">
        <w:rPr>
          <w:spacing w:val="52"/>
        </w:rPr>
        <w:t xml:space="preserve"> </w:t>
      </w:r>
      <w:r w:rsidRPr="00EB6076">
        <w:t>scope,</w:t>
      </w:r>
      <w:r w:rsidRPr="00EB6076">
        <w:rPr>
          <w:spacing w:val="51"/>
        </w:rPr>
        <w:t xml:space="preserve"> </w:t>
      </w:r>
      <w:r w:rsidRPr="00EB6076">
        <w:t>quality,</w:t>
      </w:r>
      <w:r w:rsidRPr="00EB6076">
        <w:rPr>
          <w:spacing w:val="55"/>
        </w:rPr>
        <w:t xml:space="preserve"> </w:t>
      </w:r>
      <w:r w:rsidRPr="00EB6076">
        <w:t>or</w:t>
      </w:r>
      <w:r w:rsidRPr="00EB6076">
        <w:rPr>
          <w:spacing w:val="53"/>
        </w:rPr>
        <w:t xml:space="preserve"> </w:t>
      </w:r>
      <w:r w:rsidRPr="00EB6076">
        <w:t>performance</w:t>
      </w:r>
      <w:r w:rsidRPr="00EB6076">
        <w:rPr>
          <w:spacing w:val="53"/>
        </w:rPr>
        <w:t xml:space="preserve"> </w:t>
      </w:r>
      <w:r w:rsidRPr="00EB6076">
        <w:t>of</w:t>
      </w:r>
      <w:r w:rsidRPr="00EB6076">
        <w:rPr>
          <w:spacing w:val="53"/>
        </w:rPr>
        <w:t xml:space="preserve"> </w:t>
      </w:r>
      <w:r w:rsidRPr="00EB6076">
        <w:t>the</w:t>
      </w:r>
      <w:r w:rsidRPr="00EB6076">
        <w:rPr>
          <w:spacing w:val="51"/>
        </w:rPr>
        <w:t xml:space="preserve"> </w:t>
      </w:r>
      <w:r w:rsidRPr="00EB6076">
        <w:t>Goods</w:t>
      </w:r>
      <w:r w:rsidRPr="00EB6076">
        <w:rPr>
          <w:spacing w:val="52"/>
        </w:rPr>
        <w:t xml:space="preserve"> </w:t>
      </w:r>
      <w:r w:rsidRPr="00EB6076">
        <w:t>and</w:t>
      </w:r>
      <w:r w:rsidRPr="00EB6076">
        <w:rPr>
          <w:spacing w:val="-58"/>
        </w:rPr>
        <w:t xml:space="preserve"> </w:t>
      </w:r>
      <w:r w:rsidRPr="00EB6076">
        <w:t>Related</w:t>
      </w:r>
      <w:r w:rsidRPr="00EB6076">
        <w:rPr>
          <w:spacing w:val="-1"/>
        </w:rPr>
        <w:t xml:space="preserve"> </w:t>
      </w:r>
      <w:r w:rsidRPr="00EB6076">
        <w:t>Services specified in the</w:t>
      </w:r>
      <w:r w:rsidRPr="00EB6076">
        <w:rPr>
          <w:spacing w:val="-2"/>
        </w:rPr>
        <w:t xml:space="preserve"> </w:t>
      </w:r>
      <w:r w:rsidRPr="00EB6076">
        <w:t>Contract;</w:t>
      </w:r>
      <w:r w:rsidRPr="00EB6076">
        <w:rPr>
          <w:spacing w:val="3"/>
        </w:rPr>
        <w:t xml:space="preserve"> </w:t>
      </w:r>
      <w:r w:rsidRPr="00EB6076">
        <w:t>or</w:t>
      </w:r>
    </w:p>
    <w:p w14:paraId="4C11F54C" w14:textId="77777777" w:rsidR="00F329C5" w:rsidRPr="00EB6076" w:rsidRDefault="00563460" w:rsidP="00076CA2">
      <w:pPr>
        <w:pStyle w:val="ListParagraph"/>
        <w:numPr>
          <w:ilvl w:val="0"/>
          <w:numId w:val="43"/>
        </w:numPr>
        <w:tabs>
          <w:tab w:val="left" w:pos="1386"/>
        </w:tabs>
        <w:spacing w:before="3" w:line="235" w:lineRule="auto"/>
        <w:ind w:right="401"/>
      </w:pPr>
      <w:r w:rsidRPr="00EB6076">
        <w:t>Limits</w:t>
      </w:r>
      <w:r w:rsidRPr="00EB6076">
        <w:rPr>
          <w:spacing w:val="18"/>
        </w:rPr>
        <w:t xml:space="preserve"> </w:t>
      </w:r>
      <w:r w:rsidRPr="00EB6076">
        <w:t>in</w:t>
      </w:r>
      <w:r w:rsidRPr="00EB6076">
        <w:rPr>
          <w:spacing w:val="17"/>
        </w:rPr>
        <w:t xml:space="preserve"> </w:t>
      </w:r>
      <w:r w:rsidRPr="00EB6076">
        <w:t>any</w:t>
      </w:r>
      <w:r w:rsidRPr="00EB6076">
        <w:rPr>
          <w:spacing w:val="15"/>
        </w:rPr>
        <w:t xml:space="preserve"> </w:t>
      </w:r>
      <w:r w:rsidRPr="00EB6076">
        <w:t>substantial</w:t>
      </w:r>
      <w:r w:rsidRPr="00EB6076">
        <w:rPr>
          <w:spacing w:val="17"/>
        </w:rPr>
        <w:t xml:space="preserve"> </w:t>
      </w:r>
      <w:r w:rsidRPr="00EB6076">
        <w:t>way,</w:t>
      </w:r>
      <w:r w:rsidRPr="00EB6076">
        <w:rPr>
          <w:spacing w:val="19"/>
        </w:rPr>
        <w:t xml:space="preserve"> </w:t>
      </w:r>
      <w:r w:rsidRPr="00EB6076">
        <w:t>inconsistent</w:t>
      </w:r>
      <w:r w:rsidRPr="00EB6076">
        <w:rPr>
          <w:spacing w:val="17"/>
        </w:rPr>
        <w:t xml:space="preserve"> </w:t>
      </w:r>
      <w:r w:rsidRPr="00EB6076">
        <w:t>with</w:t>
      </w:r>
      <w:r w:rsidRPr="00EB6076">
        <w:rPr>
          <w:spacing w:val="17"/>
        </w:rPr>
        <w:t xml:space="preserve"> </w:t>
      </w:r>
      <w:r w:rsidRPr="00EB6076">
        <w:t>the</w:t>
      </w:r>
      <w:r w:rsidRPr="00EB6076">
        <w:rPr>
          <w:spacing w:val="17"/>
        </w:rPr>
        <w:t xml:space="preserve"> </w:t>
      </w:r>
      <w:r w:rsidRPr="00EB6076">
        <w:t>Bidding</w:t>
      </w:r>
      <w:r w:rsidRPr="00EB6076">
        <w:rPr>
          <w:spacing w:val="19"/>
        </w:rPr>
        <w:t xml:space="preserve"> </w:t>
      </w:r>
      <w:r w:rsidRPr="00EB6076">
        <w:t>Documents,</w:t>
      </w:r>
      <w:r w:rsidRPr="00EB6076">
        <w:rPr>
          <w:spacing w:val="16"/>
        </w:rPr>
        <w:t xml:space="preserve"> </w:t>
      </w:r>
      <w:r w:rsidRPr="00EB6076">
        <w:t>the</w:t>
      </w:r>
      <w:r w:rsidRPr="00EB6076">
        <w:rPr>
          <w:spacing w:val="17"/>
        </w:rPr>
        <w:t xml:space="preserve"> </w:t>
      </w:r>
      <w:r w:rsidRPr="00EB6076">
        <w:t>Purchaser’s</w:t>
      </w:r>
      <w:r w:rsidRPr="00EB6076">
        <w:rPr>
          <w:spacing w:val="-58"/>
        </w:rPr>
        <w:t xml:space="preserve"> </w:t>
      </w:r>
      <w:r w:rsidRPr="00EB6076">
        <w:t>rights or</w:t>
      </w:r>
      <w:r w:rsidRPr="00EB6076">
        <w:rPr>
          <w:spacing w:val="-1"/>
        </w:rPr>
        <w:t xml:space="preserve"> </w:t>
      </w:r>
      <w:r w:rsidRPr="00EB6076">
        <w:t>the</w:t>
      </w:r>
      <w:r w:rsidRPr="00EB6076">
        <w:rPr>
          <w:spacing w:val="-1"/>
        </w:rPr>
        <w:t xml:space="preserve"> </w:t>
      </w:r>
      <w:r w:rsidRPr="00EB6076">
        <w:t>Bidder’s</w:t>
      </w:r>
      <w:r w:rsidRPr="00EB6076">
        <w:rPr>
          <w:spacing w:val="-2"/>
        </w:rPr>
        <w:t xml:space="preserve"> </w:t>
      </w:r>
      <w:r w:rsidRPr="00EB6076">
        <w:t>obligations under</w:t>
      </w:r>
      <w:r w:rsidRPr="00EB6076">
        <w:rPr>
          <w:spacing w:val="-3"/>
        </w:rPr>
        <w:t xml:space="preserve"> </w:t>
      </w:r>
      <w:r w:rsidRPr="00EB6076">
        <w:t>the Contract;</w:t>
      </w:r>
      <w:r w:rsidRPr="00EB6076">
        <w:rPr>
          <w:spacing w:val="2"/>
        </w:rPr>
        <w:t xml:space="preserve"> </w:t>
      </w:r>
      <w:r w:rsidRPr="00EB6076">
        <w:t>or</w:t>
      </w:r>
    </w:p>
    <w:p w14:paraId="67FC439E" w14:textId="77777777" w:rsidR="00F329C5" w:rsidRPr="00EB6076" w:rsidRDefault="00563460" w:rsidP="00076CA2">
      <w:pPr>
        <w:pStyle w:val="ListParagraph"/>
        <w:numPr>
          <w:ilvl w:val="0"/>
          <w:numId w:val="43"/>
        </w:numPr>
        <w:tabs>
          <w:tab w:val="left" w:pos="1386"/>
        </w:tabs>
        <w:spacing w:before="6" w:line="235" w:lineRule="auto"/>
        <w:ind w:right="409"/>
      </w:pPr>
      <w:r w:rsidRPr="00EB6076">
        <w:t>If</w:t>
      </w:r>
      <w:r w:rsidRPr="00EB6076">
        <w:rPr>
          <w:spacing w:val="58"/>
        </w:rPr>
        <w:t xml:space="preserve"> </w:t>
      </w:r>
      <w:r w:rsidRPr="00EB6076">
        <w:t>rectified,</w:t>
      </w:r>
      <w:r w:rsidRPr="00EB6076">
        <w:rPr>
          <w:spacing w:val="59"/>
        </w:rPr>
        <w:t xml:space="preserve"> </w:t>
      </w:r>
      <w:r w:rsidRPr="00EB6076">
        <w:t>would</w:t>
      </w:r>
      <w:r w:rsidRPr="00EB6076">
        <w:rPr>
          <w:spacing w:val="57"/>
        </w:rPr>
        <w:t xml:space="preserve"> </w:t>
      </w:r>
      <w:r w:rsidRPr="00EB6076">
        <w:t>unfairly</w:t>
      </w:r>
      <w:r w:rsidRPr="00EB6076">
        <w:rPr>
          <w:spacing w:val="56"/>
        </w:rPr>
        <w:t xml:space="preserve"> </w:t>
      </w:r>
      <w:r w:rsidRPr="00EB6076">
        <w:t>affect</w:t>
      </w:r>
      <w:r w:rsidRPr="00EB6076">
        <w:rPr>
          <w:spacing w:val="59"/>
        </w:rPr>
        <w:t xml:space="preserve"> </w:t>
      </w:r>
      <w:r w:rsidRPr="00EB6076">
        <w:t>the</w:t>
      </w:r>
      <w:r w:rsidRPr="00EB6076">
        <w:rPr>
          <w:spacing w:val="54"/>
        </w:rPr>
        <w:t xml:space="preserve"> </w:t>
      </w:r>
      <w:r w:rsidRPr="00EB6076">
        <w:t>competitive</w:t>
      </w:r>
      <w:r w:rsidRPr="00EB6076">
        <w:rPr>
          <w:spacing w:val="58"/>
        </w:rPr>
        <w:t xml:space="preserve"> </w:t>
      </w:r>
      <w:r w:rsidRPr="00EB6076">
        <w:t>position</w:t>
      </w:r>
      <w:r w:rsidRPr="00EB6076">
        <w:rPr>
          <w:spacing w:val="58"/>
        </w:rPr>
        <w:t xml:space="preserve"> </w:t>
      </w:r>
      <w:r w:rsidRPr="00EB6076">
        <w:t>of</w:t>
      </w:r>
      <w:r w:rsidRPr="00EB6076">
        <w:rPr>
          <w:spacing w:val="60"/>
        </w:rPr>
        <w:t xml:space="preserve"> </w:t>
      </w:r>
      <w:r w:rsidRPr="00EB6076">
        <w:t>other</w:t>
      </w:r>
      <w:r w:rsidRPr="00EB6076">
        <w:rPr>
          <w:spacing w:val="59"/>
        </w:rPr>
        <w:t xml:space="preserve"> </w:t>
      </w:r>
      <w:r w:rsidRPr="00EB6076">
        <w:t>bidders</w:t>
      </w:r>
      <w:r w:rsidRPr="00EB6076">
        <w:rPr>
          <w:spacing w:val="57"/>
        </w:rPr>
        <w:t xml:space="preserve"> </w:t>
      </w:r>
      <w:r w:rsidRPr="00EB6076">
        <w:t>presenting</w:t>
      </w:r>
      <w:r w:rsidRPr="00EB6076">
        <w:rPr>
          <w:spacing w:val="-58"/>
        </w:rPr>
        <w:t xml:space="preserve"> </w:t>
      </w:r>
      <w:r w:rsidRPr="00EB6076">
        <w:t>substantially</w:t>
      </w:r>
      <w:r w:rsidRPr="00EB6076">
        <w:rPr>
          <w:spacing w:val="-3"/>
        </w:rPr>
        <w:t xml:space="preserve"> </w:t>
      </w:r>
      <w:r w:rsidRPr="00EB6076">
        <w:t>responsive</w:t>
      </w:r>
      <w:r w:rsidRPr="00EB6076">
        <w:rPr>
          <w:spacing w:val="2"/>
        </w:rPr>
        <w:t xml:space="preserve"> </w:t>
      </w:r>
      <w:r w:rsidRPr="00EB6076">
        <w:t>bids.</w:t>
      </w:r>
    </w:p>
    <w:p w14:paraId="53BAEA86" w14:textId="77777777" w:rsidR="00F329C5" w:rsidRPr="00EB6076" w:rsidRDefault="00563460" w:rsidP="00076CA2">
      <w:pPr>
        <w:pStyle w:val="ListParagraph"/>
        <w:numPr>
          <w:ilvl w:val="2"/>
          <w:numId w:val="44"/>
        </w:numPr>
        <w:tabs>
          <w:tab w:val="left" w:pos="962"/>
        </w:tabs>
        <w:spacing w:before="91" w:line="235" w:lineRule="auto"/>
        <w:ind w:left="961" w:right="443" w:hanging="709"/>
        <w:rPr>
          <w:rFonts w:ascii="Franklin Gothic Book" w:hAnsi="Franklin Gothic Book"/>
          <w:sz w:val="24"/>
        </w:rPr>
      </w:pPr>
      <w:r w:rsidRPr="00EB6076">
        <w:t>The purchasers’ determination of a bid’s responsiveness is to be based on the contents of the</w:t>
      </w:r>
      <w:r w:rsidRPr="00EB6076">
        <w:rPr>
          <w:spacing w:val="-59"/>
        </w:rPr>
        <w:t xml:space="preserve"> </w:t>
      </w:r>
      <w:r w:rsidRPr="00EB6076">
        <w:t>bid</w:t>
      </w:r>
      <w:r w:rsidRPr="00EB6076">
        <w:rPr>
          <w:spacing w:val="-1"/>
        </w:rPr>
        <w:t xml:space="preserve"> </w:t>
      </w:r>
      <w:r w:rsidRPr="00EB6076">
        <w:t>itself</w:t>
      </w:r>
      <w:r w:rsidRPr="00EB6076">
        <w:rPr>
          <w:spacing w:val="4"/>
        </w:rPr>
        <w:t xml:space="preserve"> </w:t>
      </w:r>
      <w:r w:rsidRPr="00EB6076">
        <w:t>without</w:t>
      </w:r>
      <w:r w:rsidRPr="00EB6076">
        <w:rPr>
          <w:spacing w:val="-1"/>
        </w:rPr>
        <w:t xml:space="preserve"> </w:t>
      </w:r>
      <w:r w:rsidRPr="00EB6076">
        <w:t>recourse to</w:t>
      </w:r>
      <w:r w:rsidRPr="00EB6076">
        <w:rPr>
          <w:spacing w:val="-3"/>
        </w:rPr>
        <w:t xml:space="preserve"> </w:t>
      </w:r>
      <w:r w:rsidRPr="00EB6076">
        <w:t>extrinsic</w:t>
      </w:r>
      <w:r w:rsidRPr="00EB6076">
        <w:rPr>
          <w:spacing w:val="1"/>
        </w:rPr>
        <w:t xml:space="preserve"> </w:t>
      </w:r>
      <w:r w:rsidRPr="00EB6076">
        <w:t>evidence.</w:t>
      </w:r>
    </w:p>
    <w:p w14:paraId="44C4069F" w14:textId="77777777" w:rsidR="00F329C5" w:rsidRPr="00EB6076" w:rsidRDefault="00563460" w:rsidP="00076CA2">
      <w:pPr>
        <w:pStyle w:val="ListParagraph"/>
        <w:numPr>
          <w:ilvl w:val="2"/>
          <w:numId w:val="44"/>
        </w:numPr>
        <w:tabs>
          <w:tab w:val="left" w:pos="962"/>
        </w:tabs>
        <w:spacing w:before="102" w:line="254" w:lineRule="auto"/>
        <w:ind w:left="961" w:right="406" w:hanging="709"/>
        <w:rPr>
          <w:rFonts w:ascii="Franklin Gothic Book"/>
          <w:sz w:val="24"/>
        </w:rPr>
      </w:pPr>
      <w:r w:rsidRPr="00EB6076">
        <w:t>If a bid is not substantially responsive, it will be rejected by the Purchaser and may not</w:t>
      </w:r>
      <w:r w:rsidRPr="00EB6076">
        <w:rPr>
          <w:spacing w:val="1"/>
        </w:rPr>
        <w:t xml:space="preserve"> </w:t>
      </w:r>
      <w:r w:rsidRPr="00EB6076">
        <w:t>subsequently be made responsive</w:t>
      </w:r>
      <w:r w:rsidRPr="00EB6076">
        <w:rPr>
          <w:spacing w:val="1"/>
        </w:rPr>
        <w:t xml:space="preserve"> </w:t>
      </w:r>
      <w:r w:rsidRPr="00EB6076">
        <w:t>by the Bidder</w:t>
      </w:r>
      <w:r w:rsidRPr="00EB6076">
        <w:rPr>
          <w:spacing w:val="1"/>
        </w:rPr>
        <w:t xml:space="preserve"> </w:t>
      </w:r>
      <w:r w:rsidRPr="00EB6076">
        <w:t>by correction of the material deviation,</w:t>
      </w:r>
      <w:r w:rsidRPr="00EB6076">
        <w:rPr>
          <w:spacing w:val="1"/>
        </w:rPr>
        <w:t xml:space="preserve"> </w:t>
      </w:r>
      <w:r w:rsidRPr="00EB6076">
        <w:t>reservation</w:t>
      </w:r>
      <w:r w:rsidRPr="00EB6076">
        <w:rPr>
          <w:spacing w:val="-1"/>
        </w:rPr>
        <w:t xml:space="preserve"> </w:t>
      </w:r>
      <w:r w:rsidRPr="00EB6076">
        <w:t>or</w:t>
      </w:r>
      <w:r w:rsidRPr="00EB6076">
        <w:rPr>
          <w:spacing w:val="1"/>
        </w:rPr>
        <w:t xml:space="preserve"> </w:t>
      </w:r>
      <w:r w:rsidRPr="00EB6076">
        <w:t>omission.</w:t>
      </w:r>
    </w:p>
    <w:p w14:paraId="2F3EE9D7" w14:textId="77777777" w:rsidR="00F329C5" w:rsidRPr="00EB6076" w:rsidRDefault="00563460" w:rsidP="00076CA2">
      <w:pPr>
        <w:pStyle w:val="ListParagraph"/>
        <w:numPr>
          <w:ilvl w:val="2"/>
          <w:numId w:val="44"/>
        </w:numPr>
        <w:tabs>
          <w:tab w:val="left" w:pos="962"/>
        </w:tabs>
        <w:spacing w:before="92" w:line="252" w:lineRule="auto"/>
        <w:ind w:left="961" w:right="474" w:hanging="709"/>
        <w:rPr>
          <w:rFonts w:ascii="Franklin Gothic Book"/>
          <w:sz w:val="24"/>
        </w:rPr>
      </w:pPr>
      <w:r w:rsidRPr="00EB6076">
        <w:t>If a</w:t>
      </w:r>
      <w:r w:rsidRPr="00EB6076">
        <w:rPr>
          <w:spacing w:val="-1"/>
        </w:rPr>
        <w:t xml:space="preserve"> </w:t>
      </w:r>
      <w:r w:rsidRPr="00EB6076">
        <w:t>bidder</w:t>
      </w:r>
      <w:r w:rsidRPr="00EB6076">
        <w:rPr>
          <w:spacing w:val="-5"/>
        </w:rPr>
        <w:t xml:space="preserve"> </w:t>
      </w:r>
      <w:r w:rsidRPr="00EB6076">
        <w:t>quotes Nil</w:t>
      </w:r>
      <w:r w:rsidRPr="00EB6076">
        <w:rPr>
          <w:spacing w:val="-1"/>
        </w:rPr>
        <w:t xml:space="preserve"> </w:t>
      </w:r>
      <w:r w:rsidRPr="00EB6076">
        <w:t>Charges/consideration,</w:t>
      </w:r>
      <w:r w:rsidRPr="00EB6076">
        <w:rPr>
          <w:spacing w:val="-4"/>
        </w:rPr>
        <w:t xml:space="preserve"> </w:t>
      </w:r>
      <w:r w:rsidRPr="00EB6076">
        <w:t>the</w:t>
      </w:r>
      <w:r w:rsidRPr="00EB6076">
        <w:rPr>
          <w:spacing w:val="-3"/>
        </w:rPr>
        <w:t xml:space="preserve"> </w:t>
      </w:r>
      <w:r w:rsidRPr="00EB6076">
        <w:t>bid</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treated</w:t>
      </w:r>
      <w:r w:rsidRPr="00EB6076">
        <w:rPr>
          <w:spacing w:val="-4"/>
        </w:rPr>
        <w:t xml:space="preserve"> </w:t>
      </w:r>
      <w:r w:rsidRPr="00EB6076">
        <w:t>as</w:t>
      </w:r>
      <w:r w:rsidRPr="00EB6076">
        <w:rPr>
          <w:spacing w:val="-3"/>
        </w:rPr>
        <w:t xml:space="preserve"> </w:t>
      </w:r>
      <w:r w:rsidRPr="00EB6076">
        <w:t>unresponsive</w:t>
      </w:r>
      <w:r w:rsidRPr="00EB6076">
        <w:rPr>
          <w:spacing w:val="-1"/>
        </w:rPr>
        <w:t xml:space="preserve"> </w:t>
      </w:r>
      <w:r w:rsidRPr="00EB6076">
        <w:t>and</w:t>
      </w:r>
      <w:r w:rsidRPr="00EB6076">
        <w:rPr>
          <w:spacing w:val="-1"/>
        </w:rPr>
        <w:t xml:space="preserve"> </w:t>
      </w:r>
      <w:r w:rsidRPr="00EB6076">
        <w:t>will</w:t>
      </w:r>
      <w:r w:rsidRPr="00EB6076">
        <w:rPr>
          <w:spacing w:val="-59"/>
        </w:rPr>
        <w:t xml:space="preserve"> </w:t>
      </w:r>
      <w:r w:rsidRPr="00EB6076">
        <w:t>not</w:t>
      </w:r>
      <w:r w:rsidRPr="00EB6076">
        <w:rPr>
          <w:spacing w:val="1"/>
        </w:rPr>
        <w:t xml:space="preserve"> </w:t>
      </w:r>
      <w:r w:rsidRPr="00EB6076">
        <w:t>be</w:t>
      </w:r>
      <w:r w:rsidRPr="00EB6076">
        <w:rPr>
          <w:spacing w:val="-2"/>
        </w:rPr>
        <w:t xml:space="preserve"> </w:t>
      </w:r>
      <w:r w:rsidRPr="00EB6076">
        <w:t>considered.</w:t>
      </w:r>
    </w:p>
    <w:p w14:paraId="1B9D9C0C" w14:textId="77777777" w:rsidR="00F329C5" w:rsidRPr="00EB6076" w:rsidRDefault="00563460" w:rsidP="00076CA2">
      <w:pPr>
        <w:pStyle w:val="Heading5"/>
        <w:numPr>
          <w:ilvl w:val="1"/>
          <w:numId w:val="44"/>
        </w:numPr>
        <w:tabs>
          <w:tab w:val="left" w:pos="820"/>
        </w:tabs>
        <w:spacing w:before="88" w:line="272" w:lineRule="exact"/>
        <w:ind w:left="819" w:hanging="568"/>
        <w:rPr>
          <w:rFonts w:ascii="Franklin Gothic Book"/>
          <w:sz w:val="24"/>
        </w:rPr>
      </w:pPr>
      <w:r w:rsidRPr="00EB6076">
        <w:rPr>
          <w:u w:val="thick"/>
        </w:rPr>
        <w:lastRenderedPageBreak/>
        <w:t>Non-Conformity,</w:t>
      </w:r>
      <w:r w:rsidRPr="00EB6076">
        <w:rPr>
          <w:spacing w:val="-1"/>
          <w:u w:val="thick"/>
        </w:rPr>
        <w:t xml:space="preserve"> </w:t>
      </w:r>
      <w:r w:rsidRPr="00EB6076">
        <w:rPr>
          <w:u w:val="thick"/>
        </w:rPr>
        <w:t>Error</w:t>
      </w:r>
      <w:r w:rsidRPr="00EB6076">
        <w:rPr>
          <w:spacing w:val="-6"/>
          <w:u w:val="thick"/>
        </w:rPr>
        <w:t xml:space="preserve"> </w:t>
      </w:r>
      <w:r w:rsidRPr="00EB6076">
        <w:rPr>
          <w:u w:val="thick"/>
        </w:rPr>
        <w:t>and</w:t>
      </w:r>
      <w:r w:rsidRPr="00EB6076">
        <w:rPr>
          <w:spacing w:val="-1"/>
          <w:u w:val="thick"/>
        </w:rPr>
        <w:t xml:space="preserve"> </w:t>
      </w:r>
      <w:r w:rsidRPr="00EB6076">
        <w:rPr>
          <w:u w:val="thick"/>
        </w:rPr>
        <w:t>Omission</w:t>
      </w:r>
    </w:p>
    <w:p w14:paraId="08784205" w14:textId="77777777" w:rsidR="00F329C5" w:rsidRPr="00EB6076" w:rsidRDefault="00563460" w:rsidP="00076CA2">
      <w:pPr>
        <w:pStyle w:val="ListParagraph"/>
        <w:numPr>
          <w:ilvl w:val="2"/>
          <w:numId w:val="44"/>
        </w:numPr>
        <w:tabs>
          <w:tab w:val="left" w:pos="962"/>
        </w:tabs>
        <w:spacing w:before="4" w:line="235" w:lineRule="auto"/>
        <w:ind w:left="961" w:right="291" w:hanging="709"/>
        <w:rPr>
          <w:rFonts w:ascii="Franklin Gothic Book"/>
          <w:sz w:val="24"/>
        </w:rPr>
      </w:pPr>
      <w:r w:rsidRPr="00EB6076">
        <w:t>Provided that a Bid is substantially responsive, the Purchaser may waive any nonconformities</w:t>
      </w:r>
      <w:r w:rsidRPr="00EB6076">
        <w:rPr>
          <w:spacing w:val="1"/>
        </w:rPr>
        <w:t xml:space="preserve"> </w:t>
      </w:r>
      <w:r w:rsidRPr="00EB6076">
        <w:t>or omissions</w:t>
      </w:r>
      <w:r w:rsidRPr="00EB6076">
        <w:rPr>
          <w:spacing w:val="1"/>
        </w:rPr>
        <w:t xml:space="preserve"> </w:t>
      </w:r>
      <w:r w:rsidRPr="00EB6076">
        <w:t>in</w:t>
      </w:r>
      <w:r w:rsidRPr="00EB6076">
        <w:rPr>
          <w:spacing w:val="-2"/>
        </w:rPr>
        <w:t xml:space="preserve"> </w:t>
      </w:r>
      <w:r w:rsidRPr="00EB6076">
        <w:t>the Bid</w:t>
      </w:r>
      <w:r w:rsidRPr="00EB6076">
        <w:rPr>
          <w:spacing w:val="-3"/>
        </w:rPr>
        <w:t xml:space="preserve"> </w:t>
      </w:r>
      <w:r w:rsidRPr="00EB6076">
        <w:t>that</w:t>
      </w:r>
      <w:r w:rsidRPr="00EB6076">
        <w:rPr>
          <w:spacing w:val="2"/>
        </w:rPr>
        <w:t xml:space="preserve"> </w:t>
      </w:r>
      <w:r w:rsidRPr="00EB6076">
        <w:t>do</w:t>
      </w:r>
      <w:r w:rsidRPr="00EB6076">
        <w:rPr>
          <w:spacing w:val="-2"/>
        </w:rPr>
        <w:t xml:space="preserve"> </w:t>
      </w:r>
      <w:r w:rsidRPr="00EB6076">
        <w:t>not</w:t>
      </w:r>
      <w:r w:rsidRPr="00EB6076">
        <w:rPr>
          <w:spacing w:val="-1"/>
        </w:rPr>
        <w:t xml:space="preserve"> </w:t>
      </w:r>
      <w:r w:rsidRPr="00EB6076">
        <w:t>constitute</w:t>
      </w:r>
      <w:r w:rsidRPr="00EB6076">
        <w:rPr>
          <w:spacing w:val="-3"/>
        </w:rPr>
        <w:t xml:space="preserve"> </w:t>
      </w:r>
      <w:r w:rsidRPr="00EB6076">
        <w:t>a</w:t>
      </w:r>
      <w:r w:rsidRPr="00EB6076">
        <w:rPr>
          <w:spacing w:val="-2"/>
        </w:rPr>
        <w:t xml:space="preserve"> </w:t>
      </w:r>
      <w:r w:rsidRPr="00EB6076">
        <w:t>material</w:t>
      </w:r>
      <w:r w:rsidRPr="00EB6076">
        <w:rPr>
          <w:spacing w:val="-1"/>
        </w:rPr>
        <w:t xml:space="preserve"> </w:t>
      </w:r>
      <w:r w:rsidRPr="00EB6076">
        <w:t>deviation.</w:t>
      </w:r>
    </w:p>
    <w:p w14:paraId="08895C23" w14:textId="77777777" w:rsidR="00F329C5" w:rsidRPr="00EB6076" w:rsidRDefault="00563460" w:rsidP="00076CA2">
      <w:pPr>
        <w:pStyle w:val="ListParagraph"/>
        <w:numPr>
          <w:ilvl w:val="2"/>
          <w:numId w:val="44"/>
        </w:numPr>
        <w:tabs>
          <w:tab w:val="left" w:pos="962"/>
        </w:tabs>
        <w:spacing w:before="102" w:line="256" w:lineRule="auto"/>
        <w:ind w:left="961" w:right="396" w:hanging="709"/>
        <w:rPr>
          <w:rFonts w:ascii="Franklin Gothic Book"/>
          <w:sz w:val="24"/>
        </w:rPr>
      </w:pPr>
      <w:r w:rsidRPr="00EB6076">
        <w:t>Provided that a bid is substantially responsive, the Purchaser may request that the Bidder</w:t>
      </w:r>
      <w:r w:rsidRPr="00EB6076">
        <w:rPr>
          <w:spacing w:val="1"/>
        </w:rPr>
        <w:t xml:space="preserve"> </w:t>
      </w:r>
      <w:r w:rsidRPr="00EB6076">
        <w:t>submit the necessary information or documentation, within a reasonable period of time, to</w:t>
      </w:r>
      <w:r w:rsidRPr="00EB6076">
        <w:rPr>
          <w:spacing w:val="1"/>
        </w:rPr>
        <w:t xml:space="preserve"> </w:t>
      </w:r>
      <w:r w:rsidRPr="00EB6076">
        <w:t>rectify</w:t>
      </w:r>
      <w:r w:rsidRPr="00EB6076">
        <w:rPr>
          <w:spacing w:val="1"/>
        </w:rPr>
        <w:t xml:space="preserve"> </w:t>
      </w:r>
      <w:r w:rsidRPr="00EB6076">
        <w:t>nonmaterial</w:t>
      </w:r>
      <w:r w:rsidRPr="00EB6076">
        <w:rPr>
          <w:spacing w:val="1"/>
        </w:rPr>
        <w:t xml:space="preserve"> </w:t>
      </w:r>
      <w:r w:rsidRPr="00EB6076">
        <w:t>nonconformities</w:t>
      </w:r>
      <w:r w:rsidRPr="00EB6076">
        <w:rPr>
          <w:spacing w:val="1"/>
        </w:rPr>
        <w:t xml:space="preserve"> </w:t>
      </w:r>
      <w:r w:rsidRPr="00EB6076">
        <w:t>or</w:t>
      </w:r>
      <w:r w:rsidRPr="00EB6076">
        <w:rPr>
          <w:spacing w:val="1"/>
        </w:rPr>
        <w:t xml:space="preserve"> </w:t>
      </w:r>
      <w:r w:rsidRPr="00EB6076">
        <w:t>omissions</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bid</w:t>
      </w:r>
      <w:r w:rsidRPr="00EB6076">
        <w:rPr>
          <w:spacing w:val="1"/>
        </w:rPr>
        <w:t xml:space="preserve"> </w:t>
      </w:r>
      <w:r w:rsidRPr="00EB6076">
        <w:t>related</w:t>
      </w:r>
      <w:r w:rsidRPr="00EB6076">
        <w:rPr>
          <w:spacing w:val="1"/>
        </w:rPr>
        <w:t xml:space="preserve"> </w:t>
      </w:r>
      <w:r w:rsidRPr="00EB6076">
        <w:t>to</w:t>
      </w:r>
      <w:r w:rsidRPr="00EB6076">
        <w:rPr>
          <w:spacing w:val="1"/>
        </w:rPr>
        <w:t xml:space="preserve"> </w:t>
      </w:r>
      <w:r w:rsidRPr="00EB6076">
        <w:t>documentation</w:t>
      </w:r>
      <w:r w:rsidRPr="00EB6076">
        <w:rPr>
          <w:spacing w:val="1"/>
        </w:rPr>
        <w:t xml:space="preserve"> </w:t>
      </w:r>
      <w:r w:rsidRPr="00EB6076">
        <w:t>requirements. Such omission shall not be related to any aspect of the price of the Bid. Failure</w:t>
      </w:r>
      <w:r w:rsidRPr="00EB6076">
        <w:rPr>
          <w:spacing w:val="1"/>
        </w:rPr>
        <w:t xml:space="preserve"> </w:t>
      </w:r>
      <w:r w:rsidRPr="00EB6076">
        <w:t>of</w:t>
      </w:r>
      <w:r w:rsidRPr="00EB6076">
        <w:rPr>
          <w:spacing w:val="1"/>
        </w:rPr>
        <w:t xml:space="preserve"> </w:t>
      </w:r>
      <w:r w:rsidRPr="00EB6076">
        <w:t>the Bidder</w:t>
      </w:r>
      <w:r w:rsidRPr="00EB6076">
        <w:rPr>
          <w:spacing w:val="-1"/>
        </w:rPr>
        <w:t xml:space="preserve"> </w:t>
      </w:r>
      <w:r w:rsidRPr="00EB6076">
        <w:t>to</w:t>
      </w:r>
      <w:r w:rsidRPr="00EB6076">
        <w:rPr>
          <w:spacing w:val="-3"/>
        </w:rPr>
        <w:t xml:space="preserve"> </w:t>
      </w:r>
      <w:r w:rsidRPr="00EB6076">
        <w:t>comply</w:t>
      </w:r>
      <w:r w:rsidRPr="00EB6076">
        <w:rPr>
          <w:spacing w:val="-2"/>
        </w:rPr>
        <w:t xml:space="preserve"> </w:t>
      </w:r>
      <w:r w:rsidRPr="00EB6076">
        <w:t>with the</w:t>
      </w:r>
      <w:r w:rsidRPr="00EB6076">
        <w:rPr>
          <w:spacing w:val="-2"/>
        </w:rPr>
        <w:t xml:space="preserve"> </w:t>
      </w:r>
      <w:r w:rsidRPr="00EB6076">
        <w:t>request</w:t>
      </w:r>
      <w:r w:rsidRPr="00EB6076">
        <w:rPr>
          <w:spacing w:val="-2"/>
        </w:rPr>
        <w:t xml:space="preserve"> </w:t>
      </w:r>
      <w:r w:rsidRPr="00EB6076">
        <w:t>may</w:t>
      </w:r>
      <w:r w:rsidRPr="00EB6076">
        <w:rPr>
          <w:spacing w:val="-2"/>
        </w:rPr>
        <w:t xml:space="preserve"> </w:t>
      </w:r>
      <w:r w:rsidRPr="00EB6076">
        <w:t>result</w:t>
      </w:r>
      <w:r w:rsidRPr="00EB6076">
        <w:rPr>
          <w:spacing w:val="2"/>
        </w:rPr>
        <w:t xml:space="preserve"> </w:t>
      </w:r>
      <w:r w:rsidRPr="00EB6076">
        <w:t>in</w:t>
      </w:r>
      <w:r w:rsidRPr="00EB6076">
        <w:rPr>
          <w:spacing w:val="60"/>
        </w:rPr>
        <w:t xml:space="preserve"> </w:t>
      </w:r>
      <w:r w:rsidRPr="00EB6076">
        <w:t>the</w:t>
      </w:r>
      <w:r w:rsidRPr="00EB6076">
        <w:rPr>
          <w:spacing w:val="-3"/>
        </w:rPr>
        <w:t xml:space="preserve"> </w:t>
      </w:r>
      <w:r w:rsidRPr="00EB6076">
        <w:t>rejection</w:t>
      </w:r>
      <w:r w:rsidRPr="00EB6076">
        <w:rPr>
          <w:spacing w:val="-2"/>
        </w:rPr>
        <w:t xml:space="preserve"> </w:t>
      </w:r>
      <w:r w:rsidRPr="00EB6076">
        <w:t>of</w:t>
      </w:r>
      <w:r w:rsidRPr="00EB6076">
        <w:rPr>
          <w:spacing w:val="2"/>
        </w:rPr>
        <w:t xml:space="preserve"> </w:t>
      </w:r>
      <w:r w:rsidRPr="00EB6076">
        <w:t>its</w:t>
      </w:r>
      <w:r w:rsidRPr="00EB6076">
        <w:rPr>
          <w:spacing w:val="-1"/>
        </w:rPr>
        <w:t xml:space="preserve"> </w:t>
      </w:r>
      <w:r w:rsidRPr="00EB6076">
        <w:t>Bid.</w:t>
      </w:r>
    </w:p>
    <w:p w14:paraId="18A06589" w14:textId="77777777" w:rsidR="00F329C5" w:rsidRPr="00EB6076" w:rsidRDefault="00563460" w:rsidP="00076CA2">
      <w:pPr>
        <w:pStyle w:val="ListParagraph"/>
        <w:numPr>
          <w:ilvl w:val="2"/>
          <w:numId w:val="44"/>
        </w:numPr>
        <w:tabs>
          <w:tab w:val="left" w:pos="962"/>
        </w:tabs>
        <w:spacing w:before="86" w:line="252" w:lineRule="auto"/>
        <w:ind w:left="961" w:right="338" w:hanging="709"/>
        <w:rPr>
          <w:rFonts w:ascii="Franklin Gothic Book"/>
          <w:sz w:val="24"/>
        </w:rPr>
      </w:pPr>
      <w:r w:rsidRPr="00EB6076">
        <w:t>Provided that the Bid is substantially responsive, the Purchaser shall correct arithmetical errors</w:t>
      </w:r>
      <w:r w:rsidRPr="00EB6076">
        <w:rPr>
          <w:spacing w:val="-60"/>
        </w:rPr>
        <w:t xml:space="preserve"> </w:t>
      </w:r>
      <w:r w:rsidRPr="00EB6076">
        <w:t>on</w:t>
      </w:r>
      <w:r w:rsidRPr="00EB6076">
        <w:rPr>
          <w:spacing w:val="-1"/>
        </w:rPr>
        <w:t xml:space="preserve"> </w:t>
      </w:r>
      <w:r w:rsidRPr="00EB6076">
        <w:t>the</w:t>
      </w:r>
      <w:r w:rsidRPr="00EB6076">
        <w:rPr>
          <w:spacing w:val="-5"/>
        </w:rPr>
        <w:t xml:space="preserve"> </w:t>
      </w:r>
      <w:r w:rsidRPr="00EB6076">
        <w:t>following</w:t>
      </w:r>
      <w:r w:rsidRPr="00EB6076">
        <w:rPr>
          <w:spacing w:val="2"/>
        </w:rPr>
        <w:t xml:space="preserve"> </w:t>
      </w:r>
      <w:r w:rsidRPr="00EB6076">
        <w:t>basis:</w:t>
      </w:r>
    </w:p>
    <w:p w14:paraId="5C6402CC" w14:textId="77777777" w:rsidR="00F329C5" w:rsidRPr="00EB6076" w:rsidRDefault="00563460" w:rsidP="00076CA2">
      <w:pPr>
        <w:pStyle w:val="ListParagraph"/>
        <w:numPr>
          <w:ilvl w:val="0"/>
          <w:numId w:val="42"/>
        </w:numPr>
        <w:tabs>
          <w:tab w:val="left" w:pos="1310"/>
        </w:tabs>
        <w:spacing w:before="93"/>
        <w:ind w:right="401" w:hanging="360"/>
      </w:pPr>
      <w:r w:rsidRPr="00EB6076">
        <w:t xml:space="preserve">if there is a discrepancy between the unit price and the </w:t>
      </w:r>
      <w:proofErr w:type="gramStart"/>
      <w:r w:rsidRPr="00EB6076">
        <w:t>line item</w:t>
      </w:r>
      <w:proofErr w:type="gramEnd"/>
      <w:r w:rsidRPr="00EB6076">
        <w:t xml:space="preserve"> total that is obtained by</w:t>
      </w:r>
      <w:r w:rsidRPr="00EB6076">
        <w:rPr>
          <w:spacing w:val="1"/>
        </w:rPr>
        <w:t xml:space="preserve"> </w:t>
      </w:r>
      <w:r w:rsidRPr="00EB6076">
        <w:t>multiplying the unit price by the quantity, the unit price shall prevail and the line item total</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corrected,</w:t>
      </w:r>
      <w:r w:rsidRPr="00EB6076">
        <w:rPr>
          <w:spacing w:val="1"/>
        </w:rPr>
        <w:t xml:space="preserve"> </w:t>
      </w:r>
      <w:r w:rsidRPr="00EB6076">
        <w:t>unless</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opinion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there</w:t>
      </w:r>
      <w:r w:rsidRPr="00EB6076">
        <w:rPr>
          <w:spacing w:val="1"/>
        </w:rPr>
        <w:t xml:space="preserve"> </w:t>
      </w:r>
      <w:r w:rsidRPr="00EB6076">
        <w:t>is</w:t>
      </w:r>
      <w:r w:rsidRPr="00EB6076">
        <w:rPr>
          <w:spacing w:val="1"/>
        </w:rPr>
        <w:t xml:space="preserve"> </w:t>
      </w:r>
      <w:r w:rsidRPr="00EB6076">
        <w:t>an</w:t>
      </w:r>
      <w:r w:rsidRPr="00EB6076">
        <w:rPr>
          <w:spacing w:val="1"/>
        </w:rPr>
        <w:t xml:space="preserve"> </w:t>
      </w:r>
      <w:r w:rsidRPr="00EB6076">
        <w:t>obvious</w:t>
      </w:r>
      <w:r w:rsidRPr="00EB6076">
        <w:rPr>
          <w:spacing w:val="1"/>
        </w:rPr>
        <w:t xml:space="preserve"> </w:t>
      </w:r>
      <w:r w:rsidRPr="00EB6076">
        <w:t>misplacement of the decimal point in the unit price, in which case the line item total as</w:t>
      </w:r>
      <w:r w:rsidRPr="00EB6076">
        <w:rPr>
          <w:spacing w:val="1"/>
        </w:rPr>
        <w:t xml:space="preserve"> </w:t>
      </w:r>
      <w:r w:rsidRPr="00EB6076">
        <w:t>quoted</w:t>
      </w:r>
      <w:r w:rsidRPr="00EB6076">
        <w:rPr>
          <w:spacing w:val="-1"/>
        </w:rPr>
        <w:t xml:space="preserve"> </w:t>
      </w:r>
      <w:r w:rsidRPr="00EB6076">
        <w:t>shall</w:t>
      </w:r>
      <w:r w:rsidRPr="00EB6076">
        <w:rPr>
          <w:spacing w:val="-3"/>
        </w:rPr>
        <w:t xml:space="preserve"> </w:t>
      </w:r>
      <w:r w:rsidRPr="00EB6076">
        <w:t>govern and</w:t>
      </w:r>
      <w:r w:rsidRPr="00EB6076">
        <w:rPr>
          <w:spacing w:val="-4"/>
        </w:rPr>
        <w:t xml:space="preserve"> </w:t>
      </w:r>
      <w:r w:rsidRPr="00EB6076">
        <w:t>the unit</w:t>
      </w:r>
      <w:r w:rsidRPr="00EB6076">
        <w:rPr>
          <w:spacing w:val="-1"/>
        </w:rPr>
        <w:t xml:space="preserve"> </w:t>
      </w:r>
      <w:r w:rsidRPr="00EB6076">
        <w:t>price</w:t>
      </w:r>
      <w:r w:rsidRPr="00EB6076">
        <w:rPr>
          <w:spacing w:val="-3"/>
        </w:rPr>
        <w:t xml:space="preserve"> </w:t>
      </w:r>
      <w:r w:rsidRPr="00EB6076">
        <w:t>shall be</w:t>
      </w:r>
      <w:r w:rsidRPr="00EB6076">
        <w:rPr>
          <w:spacing w:val="1"/>
        </w:rPr>
        <w:t xml:space="preserve"> </w:t>
      </w:r>
      <w:r w:rsidRPr="00EB6076">
        <w:t>corrected;</w:t>
      </w:r>
    </w:p>
    <w:p w14:paraId="03CC37A3" w14:textId="77777777" w:rsidR="00F329C5" w:rsidRPr="00EB6076" w:rsidRDefault="00563460" w:rsidP="00076CA2">
      <w:pPr>
        <w:pStyle w:val="ListParagraph"/>
        <w:numPr>
          <w:ilvl w:val="0"/>
          <w:numId w:val="42"/>
        </w:numPr>
        <w:tabs>
          <w:tab w:val="left" w:pos="1322"/>
        </w:tabs>
        <w:spacing w:line="242" w:lineRule="auto"/>
        <w:ind w:right="403" w:hanging="360"/>
      </w:pPr>
      <w:r w:rsidRPr="00EB6076">
        <w:t>if there is an error in a total corresponding to the addition or subtraction of subtotals, the</w:t>
      </w:r>
      <w:r w:rsidRPr="00EB6076">
        <w:rPr>
          <w:spacing w:val="1"/>
        </w:rPr>
        <w:t xml:space="preserve"> </w:t>
      </w:r>
      <w:r w:rsidRPr="00EB6076">
        <w:t>subtotals</w:t>
      </w:r>
      <w:r w:rsidRPr="00EB6076">
        <w:rPr>
          <w:spacing w:val="-3"/>
        </w:rPr>
        <w:t xml:space="preserve"> </w:t>
      </w:r>
      <w:r w:rsidRPr="00EB6076">
        <w:t>shall prevail and the</w:t>
      </w:r>
      <w:r w:rsidRPr="00EB6076">
        <w:rPr>
          <w:spacing w:val="-2"/>
        </w:rPr>
        <w:t xml:space="preserve"> </w:t>
      </w:r>
      <w:r w:rsidRPr="00EB6076">
        <w:t>total</w:t>
      </w:r>
      <w:r w:rsidRPr="00EB6076">
        <w:rPr>
          <w:spacing w:val="-1"/>
        </w:rPr>
        <w:t xml:space="preserve"> </w:t>
      </w:r>
      <w:r w:rsidRPr="00EB6076">
        <w:t>shall be</w:t>
      </w:r>
      <w:r w:rsidRPr="00EB6076">
        <w:rPr>
          <w:spacing w:val="-2"/>
        </w:rPr>
        <w:t xml:space="preserve"> </w:t>
      </w:r>
      <w:r w:rsidRPr="00EB6076">
        <w:t>corrected;</w:t>
      </w:r>
      <w:r w:rsidRPr="00EB6076">
        <w:rPr>
          <w:spacing w:val="1"/>
        </w:rPr>
        <w:t xml:space="preserve"> </w:t>
      </w:r>
      <w:r w:rsidRPr="00EB6076">
        <w:t>and</w:t>
      </w:r>
    </w:p>
    <w:p w14:paraId="4C7F0E6E" w14:textId="77777777" w:rsidR="00F329C5" w:rsidRPr="00EB6076" w:rsidRDefault="00563460" w:rsidP="00076CA2">
      <w:pPr>
        <w:pStyle w:val="ListParagraph"/>
        <w:numPr>
          <w:ilvl w:val="0"/>
          <w:numId w:val="42"/>
        </w:numPr>
        <w:tabs>
          <w:tab w:val="left" w:pos="1322"/>
        </w:tabs>
        <w:ind w:right="397" w:hanging="360"/>
      </w:pPr>
      <w:r w:rsidRPr="00EB6076">
        <w:t>if there is a discrepancy between words and figures, the amount in words shall prevail,</w:t>
      </w:r>
      <w:r w:rsidRPr="00EB6076">
        <w:rPr>
          <w:spacing w:val="1"/>
        </w:rPr>
        <w:t xml:space="preserve"> </w:t>
      </w:r>
      <w:r w:rsidRPr="00EB6076">
        <w:t>unless the amount expressed in words is related to an arithmetic error, in which case the</w:t>
      </w:r>
      <w:r w:rsidRPr="00EB6076">
        <w:rPr>
          <w:spacing w:val="1"/>
        </w:rPr>
        <w:t xml:space="preserve"> </w:t>
      </w:r>
      <w:r w:rsidRPr="00EB6076">
        <w:t>amount</w:t>
      </w:r>
      <w:r w:rsidRPr="00EB6076">
        <w:rPr>
          <w:spacing w:val="-2"/>
        </w:rPr>
        <w:t xml:space="preserve"> </w:t>
      </w:r>
      <w:r w:rsidRPr="00EB6076">
        <w:t>in</w:t>
      </w:r>
      <w:r w:rsidRPr="00EB6076">
        <w:rPr>
          <w:spacing w:val="-2"/>
        </w:rPr>
        <w:t xml:space="preserve"> </w:t>
      </w:r>
      <w:r w:rsidRPr="00EB6076">
        <w:t>figures shall prevail subject</w:t>
      </w:r>
      <w:r w:rsidRPr="00EB6076">
        <w:rPr>
          <w:spacing w:val="-1"/>
        </w:rPr>
        <w:t xml:space="preserve"> </w:t>
      </w:r>
      <w:r w:rsidRPr="00EB6076">
        <w:t>to</w:t>
      </w:r>
      <w:r w:rsidRPr="00EB6076">
        <w:rPr>
          <w:spacing w:val="-2"/>
        </w:rPr>
        <w:t xml:space="preserve"> </w:t>
      </w:r>
      <w:r w:rsidRPr="00EB6076">
        <w:t>(a)</w:t>
      </w:r>
      <w:r w:rsidRPr="00EB6076">
        <w:rPr>
          <w:spacing w:val="1"/>
        </w:rPr>
        <w:t xml:space="preserve"> </w:t>
      </w:r>
      <w:r w:rsidRPr="00EB6076">
        <w:t>and</w:t>
      </w:r>
      <w:r w:rsidRPr="00EB6076">
        <w:rPr>
          <w:spacing w:val="-3"/>
        </w:rPr>
        <w:t xml:space="preserve"> </w:t>
      </w:r>
      <w:r w:rsidRPr="00EB6076">
        <w:t>(b)</w:t>
      </w:r>
      <w:r w:rsidRPr="00EB6076">
        <w:rPr>
          <w:spacing w:val="1"/>
        </w:rPr>
        <w:t xml:space="preserve"> </w:t>
      </w:r>
      <w:r w:rsidRPr="00EB6076">
        <w:t>above.</w:t>
      </w:r>
    </w:p>
    <w:p w14:paraId="41595DDD" w14:textId="77777777" w:rsidR="00F329C5" w:rsidRPr="00EB6076" w:rsidRDefault="00563460" w:rsidP="00076CA2">
      <w:pPr>
        <w:pStyle w:val="ListParagraph"/>
        <w:numPr>
          <w:ilvl w:val="2"/>
          <w:numId w:val="44"/>
        </w:numPr>
        <w:tabs>
          <w:tab w:val="left" w:pos="962"/>
        </w:tabs>
        <w:spacing w:before="95" w:line="256" w:lineRule="auto"/>
        <w:ind w:left="961" w:right="394" w:hanging="709"/>
        <w:rPr>
          <w:rFonts w:ascii="Franklin Gothic Book"/>
          <w:sz w:val="24"/>
        </w:rPr>
      </w:pPr>
      <w:r w:rsidRPr="00EB6076">
        <w:t>Provided that a bid is substantially responsive, the purchaser may request that a bidder may</w:t>
      </w:r>
      <w:r w:rsidRPr="00EB6076">
        <w:rPr>
          <w:spacing w:val="1"/>
        </w:rPr>
        <w:t xml:space="preserve"> </w:t>
      </w:r>
      <w:r w:rsidRPr="00EB6076">
        <w:t>confirm the correctness of arithmetic errors as done by the purchaser within a target date. In</w:t>
      </w:r>
      <w:r w:rsidRPr="00EB6076">
        <w:rPr>
          <w:spacing w:val="1"/>
        </w:rPr>
        <w:t xml:space="preserve"> </w:t>
      </w:r>
      <w:r w:rsidRPr="00EB6076">
        <w:t>case, no reply is received then the bid submitted shall be ignored and its Bid Security may be</w:t>
      </w:r>
      <w:r w:rsidRPr="00EB6076">
        <w:rPr>
          <w:spacing w:val="1"/>
        </w:rPr>
        <w:t xml:space="preserve"> </w:t>
      </w:r>
      <w:r w:rsidRPr="00EB6076">
        <w:t>forfeited.</w:t>
      </w:r>
    </w:p>
    <w:p w14:paraId="1C72C134" w14:textId="77777777" w:rsidR="00F329C5" w:rsidRPr="00EB6076" w:rsidRDefault="00563460" w:rsidP="00076CA2">
      <w:pPr>
        <w:pStyle w:val="Heading5"/>
        <w:numPr>
          <w:ilvl w:val="1"/>
          <w:numId w:val="44"/>
        </w:numPr>
        <w:tabs>
          <w:tab w:val="left" w:pos="962"/>
        </w:tabs>
        <w:spacing w:before="51"/>
        <w:ind w:left="961" w:hanging="710"/>
        <w:rPr>
          <w:rFonts w:ascii="Franklin Gothic Book"/>
          <w:sz w:val="24"/>
        </w:rPr>
      </w:pPr>
      <w:r w:rsidRPr="00EB6076">
        <w:rPr>
          <w:u w:val="thick"/>
        </w:rPr>
        <w:t>Examination</w:t>
      </w:r>
      <w:r w:rsidRPr="00EB6076">
        <w:rPr>
          <w:spacing w:val="-1"/>
          <w:u w:val="thick"/>
        </w:rPr>
        <w:t xml:space="preserve"> </w:t>
      </w:r>
      <w:r w:rsidRPr="00EB6076">
        <w:rPr>
          <w:u w:val="thick"/>
        </w:rPr>
        <w:t>of Terms</w:t>
      </w:r>
      <w:r w:rsidRPr="00EB6076">
        <w:rPr>
          <w:spacing w:val="-5"/>
          <w:u w:val="thick"/>
        </w:rPr>
        <w:t xml:space="preserve"> </w:t>
      </w:r>
      <w:r w:rsidRPr="00EB6076">
        <w:rPr>
          <w:u w:val="thick"/>
        </w:rPr>
        <w:t>&amp;</w:t>
      </w:r>
      <w:r w:rsidRPr="00EB6076">
        <w:rPr>
          <w:spacing w:val="-1"/>
          <w:u w:val="thick"/>
        </w:rPr>
        <w:t xml:space="preserve"> </w:t>
      </w:r>
      <w:r w:rsidRPr="00EB6076">
        <w:rPr>
          <w:u w:val="thick"/>
        </w:rPr>
        <w:t>Conditions,</w:t>
      </w:r>
      <w:r w:rsidRPr="00EB6076">
        <w:rPr>
          <w:spacing w:val="-2"/>
          <w:u w:val="thick"/>
        </w:rPr>
        <w:t xml:space="preserve"> </w:t>
      </w:r>
      <w:r w:rsidRPr="00EB6076">
        <w:rPr>
          <w:u w:val="thick"/>
        </w:rPr>
        <w:t>Technical</w:t>
      </w:r>
      <w:r w:rsidRPr="00EB6076">
        <w:rPr>
          <w:spacing w:val="2"/>
          <w:u w:val="thick"/>
        </w:rPr>
        <w:t xml:space="preserve"> </w:t>
      </w:r>
      <w:r w:rsidRPr="00EB6076">
        <w:rPr>
          <w:u w:val="thick"/>
        </w:rPr>
        <w:t>Evaluation</w:t>
      </w:r>
    </w:p>
    <w:p w14:paraId="796A9A2A" w14:textId="77777777" w:rsidR="00F329C5" w:rsidRPr="00EB6076" w:rsidRDefault="00563460" w:rsidP="00076CA2">
      <w:pPr>
        <w:pStyle w:val="ListParagraph"/>
        <w:numPr>
          <w:ilvl w:val="2"/>
          <w:numId w:val="44"/>
        </w:numPr>
        <w:tabs>
          <w:tab w:val="left" w:pos="988"/>
        </w:tabs>
        <w:spacing w:before="68"/>
        <w:ind w:left="961" w:right="581" w:hanging="709"/>
        <w:rPr>
          <w:b/>
        </w:rPr>
      </w:pPr>
      <w:r w:rsidRPr="00EB6076">
        <w:t>The Purchaser shall examine the Bid to confirm that all terms and conditions specified in the</w:t>
      </w:r>
      <w:r w:rsidRPr="00EB6076">
        <w:rPr>
          <w:spacing w:val="-60"/>
        </w:rPr>
        <w:t xml:space="preserve"> </w:t>
      </w:r>
      <w:r w:rsidRPr="00EB6076">
        <w:t>GCC</w:t>
      </w:r>
      <w:r w:rsidRPr="00EB6076">
        <w:rPr>
          <w:spacing w:val="-1"/>
        </w:rPr>
        <w:t xml:space="preserve"> </w:t>
      </w:r>
      <w:r w:rsidRPr="00EB6076">
        <w:t>have</w:t>
      </w:r>
      <w:r w:rsidRPr="00EB6076">
        <w:rPr>
          <w:spacing w:val="-1"/>
        </w:rPr>
        <w:t xml:space="preserve"> </w:t>
      </w:r>
      <w:r w:rsidRPr="00EB6076">
        <w:t>been accepted</w:t>
      </w:r>
      <w:r w:rsidRPr="00EB6076">
        <w:rPr>
          <w:spacing w:val="-1"/>
        </w:rPr>
        <w:t xml:space="preserve"> </w:t>
      </w:r>
      <w:r w:rsidRPr="00EB6076">
        <w:t>by</w:t>
      </w:r>
      <w:r w:rsidRPr="00EB6076">
        <w:rPr>
          <w:spacing w:val="-3"/>
        </w:rPr>
        <w:t xml:space="preserve"> </w:t>
      </w:r>
      <w:r w:rsidRPr="00EB6076">
        <w:t>the Bidder</w:t>
      </w:r>
      <w:r w:rsidRPr="00EB6076">
        <w:rPr>
          <w:spacing w:val="-2"/>
        </w:rPr>
        <w:t xml:space="preserve"> </w:t>
      </w:r>
      <w:r w:rsidRPr="00EB6076">
        <w:t>without any</w:t>
      </w:r>
      <w:r w:rsidRPr="00EB6076">
        <w:rPr>
          <w:spacing w:val="-2"/>
        </w:rPr>
        <w:t xml:space="preserve"> </w:t>
      </w:r>
      <w:r w:rsidRPr="00EB6076">
        <w:t>material</w:t>
      </w:r>
      <w:r w:rsidRPr="00EB6076">
        <w:rPr>
          <w:spacing w:val="-2"/>
        </w:rPr>
        <w:t xml:space="preserve"> </w:t>
      </w:r>
      <w:r w:rsidRPr="00EB6076">
        <w:t>deviation or</w:t>
      </w:r>
      <w:r w:rsidRPr="00EB6076">
        <w:rPr>
          <w:spacing w:val="-2"/>
        </w:rPr>
        <w:t xml:space="preserve"> </w:t>
      </w:r>
      <w:r w:rsidRPr="00EB6076">
        <w:t>reservatio</w:t>
      </w:r>
      <w:r w:rsidRPr="00EB6076">
        <w:rPr>
          <w:b/>
        </w:rPr>
        <w:t>n.</w:t>
      </w:r>
    </w:p>
    <w:p w14:paraId="09A938E5" w14:textId="77777777" w:rsidR="00F329C5" w:rsidRPr="00EB6076" w:rsidRDefault="00563460" w:rsidP="00076CA2">
      <w:pPr>
        <w:pStyle w:val="ListParagraph"/>
        <w:numPr>
          <w:ilvl w:val="2"/>
          <w:numId w:val="44"/>
        </w:numPr>
        <w:tabs>
          <w:tab w:val="left" w:pos="931"/>
        </w:tabs>
        <w:spacing w:before="116" w:line="259" w:lineRule="auto"/>
        <w:ind w:left="961" w:right="292" w:hanging="709"/>
      </w:pPr>
      <w:r w:rsidRPr="00EB6076">
        <w:t>The Purchaser shall evaluate the technical aspects of the Bid submitted in accordance with ITB</w:t>
      </w:r>
      <w:r w:rsidRPr="00EB6076">
        <w:rPr>
          <w:spacing w:val="-59"/>
        </w:rPr>
        <w:t xml:space="preserve"> </w:t>
      </w:r>
      <w:r w:rsidRPr="00EB6076">
        <w:t>Clause 1.15, to confirm that all requirements specified in Schedule of Requirements of the</w:t>
      </w:r>
      <w:r w:rsidRPr="00EB6076">
        <w:rPr>
          <w:spacing w:val="1"/>
        </w:rPr>
        <w:t xml:space="preserve"> </w:t>
      </w:r>
      <w:r w:rsidRPr="00EB6076">
        <w:t>Bidding</w:t>
      </w:r>
      <w:r w:rsidRPr="00EB6076">
        <w:rPr>
          <w:spacing w:val="1"/>
        </w:rPr>
        <w:t xml:space="preserve"> </w:t>
      </w:r>
      <w:r w:rsidRPr="00EB6076">
        <w:t>Documents</w:t>
      </w:r>
      <w:r w:rsidRPr="00EB6076">
        <w:rPr>
          <w:spacing w:val="-3"/>
        </w:rPr>
        <w:t xml:space="preserve"> </w:t>
      </w:r>
      <w:r w:rsidRPr="00EB6076">
        <w:t>have been</w:t>
      </w:r>
      <w:r w:rsidRPr="00EB6076">
        <w:rPr>
          <w:spacing w:val="-3"/>
        </w:rPr>
        <w:t xml:space="preserve"> </w:t>
      </w:r>
      <w:r w:rsidRPr="00EB6076">
        <w:t>met</w:t>
      </w:r>
      <w:r w:rsidRPr="00EB6076">
        <w:rPr>
          <w:spacing w:val="-2"/>
        </w:rPr>
        <w:t xml:space="preserve"> </w:t>
      </w:r>
      <w:r w:rsidRPr="00EB6076">
        <w:t>without</w:t>
      </w:r>
      <w:r w:rsidRPr="00EB6076">
        <w:rPr>
          <w:spacing w:val="1"/>
        </w:rPr>
        <w:t xml:space="preserve"> </w:t>
      </w:r>
      <w:r w:rsidRPr="00EB6076">
        <w:t>any</w:t>
      </w:r>
      <w:r w:rsidRPr="00EB6076">
        <w:rPr>
          <w:spacing w:val="-3"/>
        </w:rPr>
        <w:t xml:space="preserve"> </w:t>
      </w:r>
      <w:r w:rsidRPr="00EB6076">
        <w:t>material</w:t>
      </w:r>
      <w:r w:rsidRPr="00EB6076">
        <w:rPr>
          <w:spacing w:val="-1"/>
        </w:rPr>
        <w:t xml:space="preserve"> </w:t>
      </w:r>
      <w:r w:rsidRPr="00EB6076">
        <w:t>deviation</w:t>
      </w:r>
      <w:r w:rsidRPr="00EB6076">
        <w:rPr>
          <w:spacing w:val="-1"/>
        </w:rPr>
        <w:t xml:space="preserve"> </w:t>
      </w:r>
      <w:r w:rsidRPr="00EB6076">
        <w:t>or</w:t>
      </w:r>
      <w:r w:rsidRPr="00EB6076">
        <w:rPr>
          <w:spacing w:val="-2"/>
        </w:rPr>
        <w:t xml:space="preserve"> </w:t>
      </w:r>
      <w:r w:rsidRPr="00EB6076">
        <w:t>reservation.</w:t>
      </w:r>
    </w:p>
    <w:p w14:paraId="3BF85194" w14:textId="77777777" w:rsidR="00F329C5" w:rsidRPr="00EB6076" w:rsidRDefault="00563460" w:rsidP="00076CA2">
      <w:pPr>
        <w:pStyle w:val="ListParagraph"/>
        <w:numPr>
          <w:ilvl w:val="2"/>
          <w:numId w:val="44"/>
        </w:numPr>
        <w:tabs>
          <w:tab w:val="left" w:pos="927"/>
        </w:tabs>
        <w:spacing w:before="102"/>
        <w:ind w:left="926" w:hanging="675"/>
      </w:pPr>
      <w:r w:rsidRPr="00EB6076">
        <w:t>If, after</w:t>
      </w:r>
      <w:r w:rsidRPr="00EB6076">
        <w:rPr>
          <w:spacing w:val="-2"/>
        </w:rPr>
        <w:t xml:space="preserve"> </w:t>
      </w:r>
      <w:r w:rsidRPr="00EB6076">
        <w:t>the</w:t>
      </w:r>
      <w:r w:rsidRPr="00EB6076">
        <w:rPr>
          <w:spacing w:val="-1"/>
        </w:rPr>
        <w:t xml:space="preserve"> </w:t>
      </w:r>
      <w:r w:rsidRPr="00EB6076">
        <w:t>examination</w:t>
      </w:r>
      <w:r w:rsidRPr="00EB6076">
        <w:rPr>
          <w:spacing w:val="-1"/>
        </w:rPr>
        <w:t xml:space="preserve"> </w:t>
      </w:r>
      <w:r w:rsidRPr="00EB6076">
        <w:t>of</w:t>
      </w:r>
      <w:r w:rsidRPr="00EB6076">
        <w:rPr>
          <w:spacing w:val="3"/>
        </w:rPr>
        <w:t xml:space="preserve"> </w:t>
      </w:r>
      <w:r w:rsidRPr="00EB6076">
        <w:t>the</w:t>
      </w:r>
      <w:r w:rsidRPr="00EB6076">
        <w:rPr>
          <w:spacing w:val="-3"/>
        </w:rPr>
        <w:t xml:space="preserve"> </w:t>
      </w:r>
      <w:r w:rsidRPr="00EB6076">
        <w:t>terms</w:t>
      </w:r>
      <w:r w:rsidRPr="00EB6076">
        <w:rPr>
          <w:spacing w:val="-1"/>
        </w:rPr>
        <w:t xml:space="preserve"> </w:t>
      </w:r>
      <w:r w:rsidRPr="00EB6076">
        <w:t>and</w:t>
      </w:r>
      <w:r w:rsidRPr="00EB6076">
        <w:rPr>
          <w:spacing w:val="-3"/>
        </w:rPr>
        <w:t xml:space="preserve"> </w:t>
      </w:r>
      <w:r w:rsidRPr="00EB6076">
        <w:t>conditions and</w:t>
      </w:r>
      <w:r w:rsidRPr="00EB6076">
        <w:rPr>
          <w:spacing w:val="-1"/>
        </w:rPr>
        <w:t xml:space="preserve"> </w:t>
      </w:r>
      <w:r w:rsidRPr="00EB6076">
        <w:t>the</w:t>
      </w:r>
      <w:r w:rsidRPr="00EB6076">
        <w:rPr>
          <w:spacing w:val="-1"/>
        </w:rPr>
        <w:t xml:space="preserve"> </w:t>
      </w:r>
      <w:r w:rsidRPr="00EB6076">
        <w:t>technical</w:t>
      </w:r>
      <w:r w:rsidRPr="00EB6076">
        <w:rPr>
          <w:spacing w:val="-2"/>
        </w:rPr>
        <w:t xml:space="preserve"> </w:t>
      </w:r>
      <w:r w:rsidRPr="00EB6076">
        <w:t>evaluation, the</w:t>
      </w:r>
      <w:r w:rsidRPr="00EB6076">
        <w:rPr>
          <w:spacing w:val="-1"/>
        </w:rPr>
        <w:t xml:space="preserve"> </w:t>
      </w:r>
      <w:r w:rsidRPr="00EB6076">
        <w:t>Purchaser</w:t>
      </w:r>
    </w:p>
    <w:p w14:paraId="021F5652" w14:textId="77777777" w:rsidR="00F329C5" w:rsidRPr="00EB6076" w:rsidRDefault="00563460">
      <w:pPr>
        <w:pStyle w:val="BodyText"/>
        <w:spacing w:before="71"/>
        <w:ind w:left="961" w:right="295"/>
        <w:jc w:val="both"/>
      </w:pPr>
      <w:r w:rsidRPr="00EB6076">
        <w:t>determines that the Bid is not substantially responsive in accordance with ITB Clause 1.28, it</w:t>
      </w:r>
      <w:r w:rsidRPr="00EB6076">
        <w:rPr>
          <w:spacing w:val="1"/>
        </w:rPr>
        <w:t xml:space="preserve"> </w:t>
      </w:r>
      <w:r w:rsidRPr="00EB6076">
        <w:t>shall</w:t>
      </w:r>
      <w:r w:rsidRPr="00EB6076">
        <w:rPr>
          <w:spacing w:val="-1"/>
        </w:rPr>
        <w:t xml:space="preserve"> </w:t>
      </w:r>
      <w:r w:rsidRPr="00EB6076">
        <w:t>reject</w:t>
      </w:r>
      <w:r w:rsidRPr="00EB6076">
        <w:rPr>
          <w:spacing w:val="-1"/>
        </w:rPr>
        <w:t xml:space="preserve"> </w:t>
      </w:r>
      <w:r w:rsidRPr="00EB6076">
        <w:t>the</w:t>
      </w:r>
      <w:r w:rsidRPr="00EB6076">
        <w:rPr>
          <w:spacing w:val="1"/>
        </w:rPr>
        <w:t xml:space="preserve"> </w:t>
      </w:r>
      <w:r w:rsidRPr="00EB6076">
        <w:t>Bid.</w:t>
      </w:r>
    </w:p>
    <w:p w14:paraId="073F44EF" w14:textId="77777777" w:rsidR="00F329C5" w:rsidRPr="00EB6076" w:rsidRDefault="00563460" w:rsidP="00076CA2">
      <w:pPr>
        <w:pStyle w:val="Heading5"/>
        <w:numPr>
          <w:ilvl w:val="1"/>
          <w:numId w:val="44"/>
        </w:numPr>
        <w:tabs>
          <w:tab w:val="left" w:pos="962"/>
        </w:tabs>
        <w:spacing w:before="119" w:line="270" w:lineRule="exact"/>
        <w:ind w:left="961" w:hanging="710"/>
        <w:rPr>
          <w:rFonts w:ascii="Franklin Gothic Book"/>
          <w:sz w:val="24"/>
        </w:rPr>
      </w:pPr>
      <w:r w:rsidRPr="00EB6076">
        <w:rPr>
          <w:u w:val="thick"/>
        </w:rPr>
        <w:t>Conversion</w:t>
      </w:r>
      <w:r w:rsidRPr="00EB6076">
        <w:rPr>
          <w:spacing w:val="-2"/>
          <w:u w:val="thick"/>
        </w:rPr>
        <w:t xml:space="preserve"> </w:t>
      </w:r>
      <w:r w:rsidRPr="00EB6076">
        <w:rPr>
          <w:u w:val="thick"/>
        </w:rPr>
        <w:t>to</w:t>
      </w:r>
      <w:r w:rsidRPr="00EB6076">
        <w:rPr>
          <w:spacing w:val="-1"/>
          <w:u w:val="thick"/>
        </w:rPr>
        <w:t xml:space="preserve"> </w:t>
      </w:r>
      <w:r w:rsidRPr="00EB6076">
        <w:rPr>
          <w:u w:val="thick"/>
        </w:rPr>
        <w:t>Single</w:t>
      </w:r>
      <w:r w:rsidRPr="00EB6076">
        <w:rPr>
          <w:spacing w:val="-1"/>
          <w:u w:val="thick"/>
        </w:rPr>
        <w:t xml:space="preserve"> </w:t>
      </w:r>
      <w:r w:rsidRPr="00EB6076">
        <w:rPr>
          <w:u w:val="thick"/>
        </w:rPr>
        <w:t>Currency</w:t>
      </w:r>
    </w:p>
    <w:p w14:paraId="214440B2" w14:textId="63F4A2E1" w:rsidR="00F329C5" w:rsidRDefault="00563460" w:rsidP="00076CA2">
      <w:pPr>
        <w:pStyle w:val="ListParagraph"/>
        <w:numPr>
          <w:ilvl w:val="2"/>
          <w:numId w:val="44"/>
        </w:numPr>
        <w:tabs>
          <w:tab w:val="left" w:pos="974"/>
        </w:tabs>
        <w:ind w:left="973" w:right="290" w:hanging="721"/>
      </w:pPr>
      <w:r w:rsidRPr="00EB6076">
        <w:t>To facilitate evaluation and comparison, the Purchaser will convert all quoted prices expressed</w:t>
      </w:r>
      <w:r w:rsidRPr="00EB6076">
        <w:rPr>
          <w:spacing w:val="-59"/>
        </w:rPr>
        <w:t xml:space="preserve"> </w:t>
      </w:r>
      <w:r w:rsidRPr="00EB6076">
        <w:t>in various currencies to Indian Rupees at the selling exchange rate established by any bank in</w:t>
      </w:r>
      <w:r w:rsidRPr="00EB6076">
        <w:rPr>
          <w:spacing w:val="1"/>
        </w:rPr>
        <w:t xml:space="preserve"> </w:t>
      </w:r>
      <w:r w:rsidRPr="00EB6076">
        <w:t>India as notified in the Newspapers on the date of bid opening (techno-commercial bid in the</w:t>
      </w:r>
      <w:r w:rsidRPr="00EB6076">
        <w:rPr>
          <w:spacing w:val="1"/>
        </w:rPr>
        <w:t xml:space="preserve"> </w:t>
      </w:r>
      <w:r w:rsidRPr="00EB6076">
        <w:t>case</w:t>
      </w:r>
      <w:r w:rsidRPr="00EB6076">
        <w:rPr>
          <w:spacing w:val="1"/>
        </w:rPr>
        <w:t xml:space="preserve"> </w:t>
      </w:r>
      <w:r w:rsidRPr="00EB6076">
        <w:t>of</w:t>
      </w:r>
      <w:r w:rsidRPr="00EB6076">
        <w:rPr>
          <w:spacing w:val="1"/>
        </w:rPr>
        <w:t xml:space="preserve"> </w:t>
      </w:r>
      <w:r w:rsidRPr="00EB6076">
        <w:t>two-part</w:t>
      </w:r>
      <w:r w:rsidRPr="00EB6076">
        <w:rPr>
          <w:spacing w:val="1"/>
        </w:rPr>
        <w:t xml:space="preserve"> </w:t>
      </w:r>
      <w:r w:rsidRPr="00EB6076">
        <w:t>bidding).</w:t>
      </w:r>
      <w:r w:rsidRPr="00EB6076">
        <w:rPr>
          <w:spacing w:val="1"/>
        </w:rPr>
        <w:t xml:space="preserve"> </w:t>
      </w:r>
      <w:r w:rsidRPr="00EB6076">
        <w:t>For</w:t>
      </w:r>
      <w:r w:rsidRPr="00EB6076">
        <w:rPr>
          <w:spacing w:val="1"/>
        </w:rPr>
        <w:t xml:space="preserve"> </w:t>
      </w:r>
      <w:r w:rsidRPr="00EB6076">
        <w:t>this</w:t>
      </w:r>
      <w:r w:rsidRPr="00EB6076">
        <w:rPr>
          <w:spacing w:val="1"/>
        </w:rPr>
        <w:t xml:space="preserve"> </w:t>
      </w:r>
      <w:r w:rsidRPr="00EB6076">
        <w:t>purpose,</w:t>
      </w:r>
      <w:r w:rsidRPr="00EB6076">
        <w:rPr>
          <w:spacing w:val="1"/>
        </w:rPr>
        <w:t xml:space="preserve"> </w:t>
      </w:r>
      <w:r w:rsidRPr="00EB6076">
        <w:t>exchange</w:t>
      </w:r>
      <w:r w:rsidRPr="00EB6076">
        <w:rPr>
          <w:spacing w:val="1"/>
        </w:rPr>
        <w:t xml:space="preserve"> </w:t>
      </w:r>
      <w:r w:rsidRPr="00EB6076">
        <w:t>rate</w:t>
      </w:r>
      <w:r w:rsidRPr="00EB6076">
        <w:rPr>
          <w:spacing w:val="1"/>
        </w:rPr>
        <w:t xml:space="preserve"> </w:t>
      </w:r>
      <w:r w:rsidRPr="00EB6076">
        <w:t>notified</w:t>
      </w:r>
      <w:r w:rsidRPr="00EB6076">
        <w:rPr>
          <w:spacing w:val="1"/>
        </w:rPr>
        <w:t xml:space="preserve"> </w:t>
      </w:r>
      <w:r w:rsidRPr="00EB6076">
        <w:t>in</w:t>
      </w:r>
      <w:r w:rsidRPr="00EB6076">
        <w:rPr>
          <w:spacing w:val="1"/>
        </w:rPr>
        <w:t xml:space="preserve"> </w:t>
      </w:r>
      <w:hyperlink r:id="rId11">
        <w:r w:rsidRPr="00EB6076">
          <w:t>www.xe.com</w:t>
        </w:r>
      </w:hyperlink>
      <w:r w:rsidRPr="00EB6076">
        <w:rPr>
          <w:spacing w:val="1"/>
        </w:rPr>
        <w:t xml:space="preserve"> </w:t>
      </w:r>
      <w:r w:rsidRPr="00EB6076">
        <w:t>or</w:t>
      </w:r>
      <w:r w:rsidRPr="00EB6076">
        <w:rPr>
          <w:spacing w:val="1"/>
        </w:rPr>
        <w:t xml:space="preserve"> </w:t>
      </w:r>
      <w:hyperlink r:id="rId12">
        <w:r w:rsidRPr="00EB6076">
          <w:t xml:space="preserve">www.rbi.org </w:t>
        </w:r>
      </w:hyperlink>
      <w:r w:rsidRPr="00EB6076">
        <w:t>or</w:t>
      </w:r>
      <w:r w:rsidRPr="00EB6076">
        <w:rPr>
          <w:spacing w:val="-1"/>
        </w:rPr>
        <w:t xml:space="preserve"> </w:t>
      </w:r>
      <w:r w:rsidRPr="00EB6076">
        <w:t>any</w:t>
      </w:r>
      <w:r w:rsidRPr="00EB6076">
        <w:rPr>
          <w:spacing w:val="-2"/>
        </w:rPr>
        <w:t xml:space="preserve"> </w:t>
      </w:r>
      <w:r w:rsidRPr="00EB6076">
        <w:t>other</w:t>
      </w:r>
      <w:r w:rsidRPr="00EB6076">
        <w:rPr>
          <w:spacing w:val="-1"/>
        </w:rPr>
        <w:t xml:space="preserve"> </w:t>
      </w:r>
      <w:r w:rsidRPr="00EB6076">
        <w:t>website could also</w:t>
      </w:r>
      <w:r w:rsidRPr="00EB6076">
        <w:rPr>
          <w:spacing w:val="-1"/>
        </w:rPr>
        <w:t xml:space="preserve"> </w:t>
      </w:r>
      <w:r w:rsidRPr="00EB6076">
        <w:t>be</w:t>
      </w:r>
      <w:r w:rsidRPr="00EB6076">
        <w:rPr>
          <w:spacing w:val="-2"/>
        </w:rPr>
        <w:t xml:space="preserve"> </w:t>
      </w:r>
      <w:r w:rsidRPr="00EB6076">
        <w:t>used by</w:t>
      </w:r>
      <w:r w:rsidRPr="00EB6076">
        <w:rPr>
          <w:spacing w:val="-2"/>
        </w:rPr>
        <w:t xml:space="preserve"> </w:t>
      </w:r>
      <w:r w:rsidRPr="00EB6076">
        <w:t>the</w:t>
      </w:r>
      <w:r w:rsidRPr="00EB6076">
        <w:rPr>
          <w:spacing w:val="-2"/>
        </w:rPr>
        <w:t xml:space="preserve"> </w:t>
      </w:r>
      <w:r w:rsidRPr="00EB6076">
        <w:t>purchaser.</w:t>
      </w:r>
    </w:p>
    <w:p w14:paraId="77ED4637" w14:textId="77777777" w:rsidR="007C6E46" w:rsidRPr="00EB6076" w:rsidRDefault="007C6E46" w:rsidP="007C6E46">
      <w:pPr>
        <w:pStyle w:val="ListParagraph"/>
        <w:tabs>
          <w:tab w:val="left" w:pos="974"/>
        </w:tabs>
        <w:ind w:left="1194" w:right="290" w:firstLine="0"/>
      </w:pPr>
    </w:p>
    <w:p w14:paraId="5272BC27" w14:textId="77777777" w:rsidR="00F329C5" w:rsidRPr="00EB6076" w:rsidRDefault="00563460" w:rsidP="00076CA2">
      <w:pPr>
        <w:pStyle w:val="Heading2"/>
        <w:numPr>
          <w:ilvl w:val="1"/>
          <w:numId w:val="44"/>
        </w:numPr>
        <w:tabs>
          <w:tab w:val="left" w:pos="962"/>
        </w:tabs>
        <w:spacing w:before="78"/>
        <w:ind w:left="961" w:hanging="710"/>
        <w:jc w:val="both"/>
      </w:pPr>
      <w:r w:rsidRPr="00EB6076">
        <w:rPr>
          <w:u w:val="single"/>
        </w:rPr>
        <w:t>Evaluation</w:t>
      </w:r>
      <w:r w:rsidRPr="00EB6076">
        <w:rPr>
          <w:spacing w:val="-2"/>
          <w:u w:val="single"/>
        </w:rPr>
        <w:t xml:space="preserve"> </w:t>
      </w:r>
      <w:r w:rsidRPr="00EB6076">
        <w:rPr>
          <w:u w:val="single"/>
        </w:rPr>
        <w:t>and</w:t>
      </w:r>
      <w:r w:rsidRPr="00EB6076">
        <w:rPr>
          <w:spacing w:val="-3"/>
          <w:u w:val="single"/>
        </w:rPr>
        <w:t xml:space="preserve"> </w:t>
      </w:r>
      <w:r w:rsidRPr="00EB6076">
        <w:rPr>
          <w:u w:val="single"/>
        </w:rPr>
        <w:t>comparison</w:t>
      </w:r>
      <w:r w:rsidRPr="00EB6076">
        <w:rPr>
          <w:spacing w:val="-2"/>
          <w:u w:val="single"/>
        </w:rPr>
        <w:t xml:space="preserve"> </w:t>
      </w:r>
      <w:r w:rsidRPr="00EB6076">
        <w:rPr>
          <w:u w:val="single"/>
        </w:rPr>
        <w:t>of</w:t>
      </w:r>
      <w:r w:rsidRPr="00EB6076">
        <w:rPr>
          <w:spacing w:val="-1"/>
          <w:u w:val="single"/>
        </w:rPr>
        <w:t xml:space="preserve"> </w:t>
      </w:r>
      <w:r w:rsidRPr="00EB6076">
        <w:rPr>
          <w:u w:val="single"/>
        </w:rPr>
        <w:t>bids</w:t>
      </w:r>
    </w:p>
    <w:p w14:paraId="16A90A69" w14:textId="77777777" w:rsidR="00F329C5" w:rsidRPr="00EB6076" w:rsidRDefault="00563460" w:rsidP="00076CA2">
      <w:pPr>
        <w:pStyle w:val="ListParagraph"/>
        <w:numPr>
          <w:ilvl w:val="2"/>
          <w:numId w:val="44"/>
        </w:numPr>
        <w:tabs>
          <w:tab w:val="left" w:pos="962"/>
        </w:tabs>
        <w:spacing w:before="34" w:line="256" w:lineRule="auto"/>
        <w:ind w:left="961" w:right="289" w:hanging="709"/>
      </w:pPr>
      <w:r w:rsidRPr="00EB6076">
        <w:t>The</w:t>
      </w:r>
      <w:r w:rsidRPr="00EB6076">
        <w:rPr>
          <w:spacing w:val="47"/>
        </w:rPr>
        <w:t xml:space="preserve"> </w:t>
      </w:r>
      <w:r w:rsidRPr="00EB6076">
        <w:t>Purchaser</w:t>
      </w:r>
      <w:r w:rsidRPr="00EB6076">
        <w:rPr>
          <w:spacing w:val="48"/>
        </w:rPr>
        <w:t xml:space="preserve"> </w:t>
      </w:r>
      <w:r w:rsidRPr="00EB6076">
        <w:t>shall</w:t>
      </w:r>
      <w:r w:rsidRPr="00EB6076">
        <w:rPr>
          <w:spacing w:val="47"/>
        </w:rPr>
        <w:t xml:space="preserve"> </w:t>
      </w:r>
      <w:r w:rsidRPr="00EB6076">
        <w:t>evaluate</w:t>
      </w:r>
      <w:r w:rsidRPr="00EB6076">
        <w:rPr>
          <w:spacing w:val="49"/>
        </w:rPr>
        <w:t xml:space="preserve"> </w:t>
      </w:r>
      <w:r w:rsidRPr="00EB6076">
        <w:t>each</w:t>
      </w:r>
      <w:r w:rsidRPr="00EB6076">
        <w:rPr>
          <w:spacing w:val="48"/>
        </w:rPr>
        <w:t xml:space="preserve"> </w:t>
      </w:r>
      <w:r w:rsidRPr="00EB6076">
        <w:t>bid</w:t>
      </w:r>
      <w:r w:rsidRPr="00EB6076">
        <w:rPr>
          <w:spacing w:val="45"/>
        </w:rPr>
        <w:t xml:space="preserve"> </w:t>
      </w:r>
      <w:r w:rsidRPr="00EB6076">
        <w:t>that</w:t>
      </w:r>
      <w:r w:rsidRPr="00EB6076">
        <w:rPr>
          <w:spacing w:val="49"/>
        </w:rPr>
        <w:t xml:space="preserve"> </w:t>
      </w:r>
      <w:r w:rsidRPr="00EB6076">
        <w:t>has</w:t>
      </w:r>
      <w:r w:rsidRPr="00EB6076">
        <w:rPr>
          <w:spacing w:val="50"/>
        </w:rPr>
        <w:t xml:space="preserve"> </w:t>
      </w:r>
      <w:r w:rsidRPr="00EB6076">
        <w:t>been</w:t>
      </w:r>
      <w:r w:rsidRPr="00EB6076">
        <w:rPr>
          <w:spacing w:val="48"/>
        </w:rPr>
        <w:t xml:space="preserve"> </w:t>
      </w:r>
      <w:r w:rsidRPr="00EB6076">
        <w:t>determined,</w:t>
      </w:r>
      <w:r w:rsidRPr="00EB6076">
        <w:rPr>
          <w:spacing w:val="48"/>
        </w:rPr>
        <w:t xml:space="preserve"> </w:t>
      </w:r>
      <w:r w:rsidRPr="00EB6076">
        <w:t>up</w:t>
      </w:r>
      <w:r w:rsidRPr="00EB6076">
        <w:rPr>
          <w:spacing w:val="44"/>
        </w:rPr>
        <w:t xml:space="preserve"> </w:t>
      </w:r>
      <w:r w:rsidRPr="00EB6076">
        <w:t>to</w:t>
      </w:r>
      <w:r w:rsidRPr="00EB6076">
        <w:rPr>
          <w:spacing w:val="52"/>
        </w:rPr>
        <w:t xml:space="preserve"> </w:t>
      </w:r>
      <w:r w:rsidRPr="00EB6076">
        <w:t>this</w:t>
      </w:r>
      <w:r w:rsidRPr="00EB6076">
        <w:rPr>
          <w:spacing w:val="48"/>
        </w:rPr>
        <w:t xml:space="preserve"> </w:t>
      </w:r>
      <w:r w:rsidRPr="00EB6076">
        <w:t>stage</w:t>
      </w:r>
      <w:r w:rsidRPr="00EB6076">
        <w:rPr>
          <w:spacing w:val="47"/>
        </w:rPr>
        <w:t xml:space="preserve"> </w:t>
      </w:r>
      <w:r w:rsidRPr="00EB6076">
        <w:t>of</w:t>
      </w:r>
      <w:r w:rsidRPr="00EB6076">
        <w:rPr>
          <w:spacing w:val="48"/>
        </w:rPr>
        <w:t xml:space="preserve"> </w:t>
      </w:r>
      <w:r w:rsidRPr="00EB6076">
        <w:t>the</w:t>
      </w:r>
      <w:r w:rsidRPr="00EB6076">
        <w:rPr>
          <w:spacing w:val="-58"/>
        </w:rPr>
        <w:t xml:space="preserve"> </w:t>
      </w:r>
      <w:r w:rsidRPr="00EB6076">
        <w:t>evaluation,</w:t>
      </w:r>
      <w:r w:rsidRPr="00EB6076">
        <w:rPr>
          <w:spacing w:val="1"/>
        </w:rPr>
        <w:t xml:space="preserve"> </w:t>
      </w:r>
      <w:r w:rsidRPr="00EB6076">
        <w:t>to be</w:t>
      </w:r>
      <w:r w:rsidRPr="00EB6076">
        <w:rPr>
          <w:spacing w:val="-2"/>
        </w:rPr>
        <w:t xml:space="preserve"> </w:t>
      </w:r>
      <w:r w:rsidRPr="00EB6076">
        <w:t>substantially</w:t>
      </w:r>
      <w:r w:rsidRPr="00EB6076">
        <w:rPr>
          <w:spacing w:val="-2"/>
        </w:rPr>
        <w:t xml:space="preserve"> </w:t>
      </w:r>
      <w:r w:rsidRPr="00EB6076">
        <w:t>responsive.</w:t>
      </w:r>
    </w:p>
    <w:p w14:paraId="6E011F08" w14:textId="77777777" w:rsidR="00F329C5" w:rsidRPr="00EB6076" w:rsidRDefault="00563460" w:rsidP="00076CA2">
      <w:pPr>
        <w:pStyle w:val="ListParagraph"/>
        <w:numPr>
          <w:ilvl w:val="2"/>
          <w:numId w:val="44"/>
        </w:numPr>
        <w:tabs>
          <w:tab w:val="left" w:pos="962"/>
        </w:tabs>
        <w:spacing w:before="4" w:line="259" w:lineRule="auto"/>
        <w:ind w:left="961" w:right="296" w:hanging="709"/>
      </w:pPr>
      <w:r w:rsidRPr="00EB6076">
        <w:t>To</w:t>
      </w:r>
      <w:r w:rsidRPr="00EB6076">
        <w:rPr>
          <w:spacing w:val="39"/>
        </w:rPr>
        <w:t xml:space="preserve"> </w:t>
      </w:r>
      <w:r w:rsidRPr="00EB6076">
        <w:t>evaluate</w:t>
      </w:r>
      <w:r w:rsidRPr="00EB6076">
        <w:rPr>
          <w:spacing w:val="42"/>
        </w:rPr>
        <w:t xml:space="preserve"> </w:t>
      </w:r>
      <w:r w:rsidRPr="00EB6076">
        <w:t>a</w:t>
      </w:r>
      <w:r w:rsidRPr="00EB6076">
        <w:rPr>
          <w:spacing w:val="40"/>
        </w:rPr>
        <w:t xml:space="preserve"> </w:t>
      </w:r>
      <w:r w:rsidRPr="00EB6076">
        <w:t>Bid,</w:t>
      </w:r>
      <w:r w:rsidRPr="00EB6076">
        <w:rPr>
          <w:spacing w:val="38"/>
        </w:rPr>
        <w:t xml:space="preserve"> </w:t>
      </w:r>
      <w:r w:rsidRPr="00EB6076">
        <w:t>the</w:t>
      </w:r>
      <w:r w:rsidRPr="00EB6076">
        <w:rPr>
          <w:spacing w:val="39"/>
        </w:rPr>
        <w:t xml:space="preserve"> </w:t>
      </w:r>
      <w:r w:rsidRPr="00EB6076">
        <w:t>Purchaser</w:t>
      </w:r>
      <w:r w:rsidRPr="00EB6076">
        <w:rPr>
          <w:spacing w:val="40"/>
        </w:rPr>
        <w:t xml:space="preserve"> </w:t>
      </w:r>
      <w:r w:rsidRPr="00EB6076">
        <w:t>shall</w:t>
      </w:r>
      <w:r w:rsidRPr="00EB6076">
        <w:rPr>
          <w:spacing w:val="41"/>
        </w:rPr>
        <w:t xml:space="preserve"> </w:t>
      </w:r>
      <w:r w:rsidRPr="00EB6076">
        <w:t>only</w:t>
      </w:r>
      <w:r w:rsidRPr="00EB6076">
        <w:rPr>
          <w:spacing w:val="40"/>
        </w:rPr>
        <w:t xml:space="preserve"> </w:t>
      </w:r>
      <w:r w:rsidRPr="00EB6076">
        <w:t>use</w:t>
      </w:r>
      <w:r w:rsidRPr="00EB6076">
        <w:rPr>
          <w:spacing w:val="42"/>
        </w:rPr>
        <w:t xml:space="preserve"> </w:t>
      </w:r>
      <w:r w:rsidRPr="00EB6076">
        <w:t>all</w:t>
      </w:r>
      <w:r w:rsidRPr="00EB6076">
        <w:rPr>
          <w:spacing w:val="39"/>
        </w:rPr>
        <w:t xml:space="preserve"> </w:t>
      </w:r>
      <w:r w:rsidRPr="00EB6076">
        <w:t>the</w:t>
      </w:r>
      <w:r w:rsidRPr="00EB6076">
        <w:rPr>
          <w:spacing w:val="37"/>
        </w:rPr>
        <w:t xml:space="preserve"> </w:t>
      </w:r>
      <w:r w:rsidRPr="00EB6076">
        <w:t>factors,</w:t>
      </w:r>
      <w:r w:rsidRPr="00EB6076">
        <w:rPr>
          <w:spacing w:val="41"/>
        </w:rPr>
        <w:t xml:space="preserve"> </w:t>
      </w:r>
      <w:r w:rsidRPr="00EB6076">
        <w:t>methodologies</w:t>
      </w:r>
      <w:r w:rsidRPr="00EB6076">
        <w:rPr>
          <w:spacing w:val="42"/>
        </w:rPr>
        <w:t xml:space="preserve"> </w:t>
      </w:r>
      <w:r w:rsidRPr="00EB6076">
        <w:t>and</w:t>
      </w:r>
      <w:r w:rsidRPr="00EB6076">
        <w:rPr>
          <w:spacing w:val="40"/>
        </w:rPr>
        <w:t xml:space="preserve"> </w:t>
      </w:r>
      <w:r w:rsidRPr="00EB6076">
        <w:t>criteria</w:t>
      </w:r>
      <w:r w:rsidRPr="00EB6076">
        <w:rPr>
          <w:spacing w:val="-58"/>
        </w:rPr>
        <w:t xml:space="preserve"> </w:t>
      </w:r>
      <w:r w:rsidRPr="00EB6076">
        <w:t>defined</w:t>
      </w:r>
      <w:r w:rsidRPr="00EB6076">
        <w:rPr>
          <w:spacing w:val="-1"/>
        </w:rPr>
        <w:t xml:space="preserve"> </w:t>
      </w:r>
      <w:r w:rsidRPr="00EB6076">
        <w:t>below.</w:t>
      </w:r>
      <w:r w:rsidRPr="00EB6076">
        <w:rPr>
          <w:spacing w:val="2"/>
        </w:rPr>
        <w:t xml:space="preserve"> </w:t>
      </w:r>
      <w:r w:rsidRPr="00EB6076">
        <w:t>No</w:t>
      </w:r>
      <w:r w:rsidRPr="00EB6076">
        <w:rPr>
          <w:spacing w:val="-1"/>
        </w:rPr>
        <w:t xml:space="preserve"> </w:t>
      </w:r>
      <w:r w:rsidRPr="00EB6076">
        <w:t>other</w:t>
      </w:r>
      <w:r w:rsidRPr="00EB6076">
        <w:rPr>
          <w:spacing w:val="-1"/>
        </w:rPr>
        <w:t xml:space="preserve"> </w:t>
      </w:r>
      <w:r w:rsidRPr="00EB6076">
        <w:t>criteria or</w:t>
      </w:r>
      <w:r w:rsidRPr="00EB6076">
        <w:rPr>
          <w:spacing w:val="-2"/>
        </w:rPr>
        <w:t xml:space="preserve"> </w:t>
      </w:r>
      <w:r w:rsidRPr="00EB6076">
        <w:t>methodology</w:t>
      </w:r>
      <w:r w:rsidRPr="00EB6076">
        <w:rPr>
          <w:spacing w:val="-2"/>
        </w:rPr>
        <w:t xml:space="preserve"> </w:t>
      </w:r>
      <w:r w:rsidRPr="00EB6076">
        <w:t>shall be</w:t>
      </w:r>
      <w:r w:rsidRPr="00EB6076">
        <w:rPr>
          <w:spacing w:val="-1"/>
        </w:rPr>
        <w:t xml:space="preserve"> </w:t>
      </w:r>
      <w:r w:rsidRPr="00EB6076">
        <w:t>permitted.</w:t>
      </w:r>
    </w:p>
    <w:p w14:paraId="5A8AD037" w14:textId="77777777" w:rsidR="008E37D3" w:rsidRPr="00EB6076" w:rsidRDefault="008E37D3" w:rsidP="008E37D3">
      <w:pPr>
        <w:pStyle w:val="NoSpacing"/>
        <w:jc w:val="both"/>
        <w:rPr>
          <w:rFonts w:ascii="Comic Sans MS" w:hAnsi="Comic Sans MS" w:cs="Arial"/>
          <w:bCs/>
          <w:sz w:val="22"/>
          <w:szCs w:val="22"/>
        </w:rPr>
      </w:pPr>
      <w:r w:rsidRPr="00EB6076">
        <w:rPr>
          <w:rFonts w:ascii="Comic Sans MS" w:hAnsi="Comic Sans MS" w:cs="Arial"/>
          <w:bCs/>
          <w:sz w:val="22"/>
          <w:szCs w:val="22"/>
        </w:rPr>
        <w:t xml:space="preserve">              The quoted model:</w:t>
      </w:r>
    </w:p>
    <w:p w14:paraId="1A62BFE0" w14:textId="77777777" w:rsidR="008E37D3" w:rsidRPr="00EB6076" w:rsidRDefault="008E37D3" w:rsidP="008E37D3">
      <w:pPr>
        <w:pStyle w:val="NoSpacing"/>
        <w:jc w:val="both"/>
        <w:rPr>
          <w:rFonts w:ascii="Comic Sans MS" w:hAnsi="Comic Sans MS" w:cs="Arial"/>
          <w:bCs/>
          <w:sz w:val="12"/>
          <w:szCs w:val="22"/>
        </w:rPr>
      </w:pPr>
    </w:p>
    <w:p w14:paraId="5967AB72" w14:textId="3794DA81" w:rsidR="008E37D3" w:rsidRPr="00EB6076" w:rsidRDefault="007C6E46" w:rsidP="00F41E59">
      <w:pPr>
        <w:pStyle w:val="NoSpacing"/>
        <w:ind w:left="1194"/>
        <w:jc w:val="both"/>
        <w:rPr>
          <w:rFonts w:ascii="Comic Sans MS" w:hAnsi="Comic Sans MS" w:cs="Arial"/>
          <w:bCs/>
          <w:sz w:val="22"/>
          <w:szCs w:val="22"/>
        </w:rPr>
      </w:pPr>
      <w:r>
        <w:rPr>
          <w:rFonts w:ascii="Comic Sans MS" w:hAnsi="Comic Sans MS" w:cs="Arial"/>
          <w:bCs/>
          <w:sz w:val="22"/>
          <w:szCs w:val="22"/>
        </w:rPr>
        <w:t>Shall</w:t>
      </w:r>
      <w:r w:rsidR="008E37D3" w:rsidRPr="00EB6076">
        <w:rPr>
          <w:rFonts w:ascii="Comic Sans MS" w:hAnsi="Comic Sans MS" w:cs="Arial"/>
          <w:bCs/>
          <w:sz w:val="22"/>
          <w:szCs w:val="22"/>
        </w:rPr>
        <w:t xml:space="preserve"> meet the technic</w:t>
      </w:r>
      <w:r>
        <w:rPr>
          <w:rFonts w:ascii="Comic Sans MS" w:hAnsi="Comic Sans MS" w:cs="Arial"/>
          <w:bCs/>
          <w:sz w:val="22"/>
          <w:szCs w:val="22"/>
        </w:rPr>
        <w:t>al Specifications as stated in C</w:t>
      </w:r>
      <w:r w:rsidR="008E37D3" w:rsidRPr="00EB6076">
        <w:rPr>
          <w:rFonts w:ascii="Comic Sans MS" w:hAnsi="Comic Sans MS" w:cs="Arial"/>
          <w:bCs/>
          <w:sz w:val="22"/>
          <w:szCs w:val="22"/>
        </w:rPr>
        <w:t>hapter 4.</w:t>
      </w:r>
    </w:p>
    <w:p w14:paraId="68E84F41" w14:textId="77777777" w:rsidR="00F329C5" w:rsidRPr="00EB6076" w:rsidRDefault="00563460" w:rsidP="00076CA2">
      <w:pPr>
        <w:pStyle w:val="ListParagraph"/>
        <w:numPr>
          <w:ilvl w:val="2"/>
          <w:numId w:val="44"/>
        </w:numPr>
        <w:tabs>
          <w:tab w:val="left" w:pos="962"/>
        </w:tabs>
        <w:spacing w:before="85" w:line="252" w:lineRule="exact"/>
      </w:pPr>
      <w:r w:rsidRPr="00EB6076">
        <w:t>The</w:t>
      </w:r>
      <w:r w:rsidRPr="00EB6076">
        <w:rPr>
          <w:spacing w:val="-3"/>
        </w:rPr>
        <w:t xml:space="preserve"> </w:t>
      </w:r>
      <w:r w:rsidRPr="00EB6076">
        <w:t>bids</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evaluated</w:t>
      </w:r>
      <w:r w:rsidRPr="00EB6076">
        <w:rPr>
          <w:spacing w:val="-1"/>
        </w:rPr>
        <w:t xml:space="preserve"> </w:t>
      </w:r>
      <w:r w:rsidRPr="00EB6076">
        <w:t>on</w:t>
      </w:r>
      <w:r w:rsidRPr="00EB6076">
        <w:rPr>
          <w:spacing w:val="-3"/>
        </w:rPr>
        <w:t xml:space="preserve"> </w:t>
      </w:r>
      <w:r w:rsidRPr="00EB6076">
        <w:t>the</w:t>
      </w:r>
      <w:r w:rsidRPr="00EB6076">
        <w:rPr>
          <w:spacing w:val="-1"/>
        </w:rPr>
        <w:t xml:space="preserve"> </w:t>
      </w:r>
      <w:r w:rsidRPr="00EB6076">
        <w:t>basis</w:t>
      </w:r>
      <w:r w:rsidRPr="00EB6076">
        <w:rPr>
          <w:spacing w:val="-3"/>
        </w:rPr>
        <w:t xml:space="preserve"> </w:t>
      </w:r>
      <w:r w:rsidRPr="00EB6076">
        <w:t>of</w:t>
      </w:r>
      <w:r w:rsidRPr="00EB6076">
        <w:rPr>
          <w:spacing w:val="-2"/>
        </w:rPr>
        <w:t xml:space="preserve"> </w:t>
      </w:r>
      <w:r w:rsidRPr="00EB6076">
        <w:t>final</w:t>
      </w:r>
      <w:r w:rsidRPr="00EB6076">
        <w:rPr>
          <w:spacing w:val="-1"/>
        </w:rPr>
        <w:t xml:space="preserve"> </w:t>
      </w:r>
      <w:r w:rsidRPr="00EB6076">
        <w:t>landing</w:t>
      </w:r>
      <w:r w:rsidRPr="00EB6076">
        <w:rPr>
          <w:spacing w:val="1"/>
        </w:rPr>
        <w:t xml:space="preserve"> </w:t>
      </w:r>
      <w:r w:rsidRPr="00EB6076">
        <w:t>cost</w:t>
      </w:r>
      <w:r w:rsidRPr="00EB6076">
        <w:rPr>
          <w:spacing w:val="-1"/>
        </w:rPr>
        <w:t xml:space="preserve"> </w:t>
      </w:r>
      <w:r w:rsidRPr="00EB6076">
        <w:t>which</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arrived</w:t>
      </w:r>
      <w:r w:rsidRPr="00EB6076">
        <w:rPr>
          <w:spacing w:val="-1"/>
        </w:rPr>
        <w:t xml:space="preserve"> </w:t>
      </w:r>
      <w:r w:rsidRPr="00EB6076">
        <w:t>as under:</w:t>
      </w:r>
    </w:p>
    <w:p w14:paraId="3335673A" w14:textId="77777777" w:rsidR="00F329C5" w:rsidRPr="00EB6076" w:rsidRDefault="00563460">
      <w:pPr>
        <w:pStyle w:val="Heading5"/>
        <w:spacing w:line="252" w:lineRule="exact"/>
        <w:jc w:val="left"/>
      </w:pPr>
      <w:r w:rsidRPr="00EB6076">
        <w:rPr>
          <w:u w:val="thick"/>
        </w:rPr>
        <w:t>For</w:t>
      </w:r>
      <w:r w:rsidRPr="00EB6076">
        <w:rPr>
          <w:spacing w:val="-1"/>
          <w:u w:val="thick"/>
        </w:rPr>
        <w:t xml:space="preserve"> </w:t>
      </w:r>
      <w:r w:rsidRPr="00EB6076">
        <w:rPr>
          <w:u w:val="thick"/>
        </w:rPr>
        <w:t>goods</w:t>
      </w:r>
      <w:r w:rsidRPr="00EB6076">
        <w:rPr>
          <w:spacing w:val="-3"/>
          <w:u w:val="thick"/>
        </w:rPr>
        <w:t xml:space="preserve"> </w:t>
      </w:r>
      <w:r w:rsidRPr="00EB6076">
        <w:rPr>
          <w:u w:val="thick"/>
        </w:rPr>
        <w:t>manufactured</w:t>
      </w:r>
      <w:r w:rsidRPr="00EB6076">
        <w:rPr>
          <w:spacing w:val="-1"/>
          <w:u w:val="thick"/>
        </w:rPr>
        <w:t xml:space="preserve"> </w:t>
      </w:r>
      <w:r w:rsidRPr="00EB6076">
        <w:rPr>
          <w:u w:val="thick"/>
        </w:rPr>
        <w:t>in</w:t>
      </w:r>
      <w:r w:rsidRPr="00EB6076">
        <w:rPr>
          <w:spacing w:val="-4"/>
          <w:u w:val="thick"/>
        </w:rPr>
        <w:t xml:space="preserve"> </w:t>
      </w:r>
      <w:r w:rsidRPr="00EB6076">
        <w:rPr>
          <w:u w:val="thick"/>
        </w:rPr>
        <w:t>India</w:t>
      </w:r>
    </w:p>
    <w:p w14:paraId="22C5E427" w14:textId="77777777" w:rsidR="00F329C5" w:rsidRPr="00EB6076" w:rsidRDefault="00563460" w:rsidP="00076CA2">
      <w:pPr>
        <w:pStyle w:val="ListParagraph"/>
        <w:numPr>
          <w:ilvl w:val="0"/>
          <w:numId w:val="41"/>
        </w:numPr>
        <w:tabs>
          <w:tab w:val="left" w:pos="1385"/>
          <w:tab w:val="left" w:pos="1386"/>
        </w:tabs>
        <w:spacing w:before="1"/>
      </w:pPr>
      <w:r w:rsidRPr="00EB6076">
        <w:t>The</w:t>
      </w:r>
      <w:r w:rsidRPr="00EB6076">
        <w:rPr>
          <w:spacing w:val="-3"/>
        </w:rPr>
        <w:t xml:space="preserve"> </w:t>
      </w:r>
      <w:r w:rsidRPr="00EB6076">
        <w:t>price of</w:t>
      </w:r>
      <w:r w:rsidRPr="00EB6076">
        <w:rPr>
          <w:spacing w:val="-1"/>
        </w:rPr>
        <w:t xml:space="preserve"> </w:t>
      </w:r>
      <w:r w:rsidRPr="00EB6076">
        <w:t>the</w:t>
      </w:r>
      <w:r w:rsidRPr="00EB6076">
        <w:rPr>
          <w:spacing w:val="-5"/>
        </w:rPr>
        <w:t xml:space="preserve"> </w:t>
      </w:r>
      <w:r w:rsidRPr="00EB6076">
        <w:t>goods</w:t>
      </w:r>
      <w:r w:rsidRPr="00EB6076">
        <w:rPr>
          <w:spacing w:val="-2"/>
        </w:rPr>
        <w:t xml:space="preserve"> </w:t>
      </w:r>
      <w:r w:rsidRPr="00EB6076">
        <w:t>quoted</w:t>
      </w:r>
      <w:r w:rsidRPr="00EB6076">
        <w:rPr>
          <w:spacing w:val="-1"/>
        </w:rPr>
        <w:t xml:space="preserve"> </w:t>
      </w:r>
      <w:r w:rsidRPr="00EB6076">
        <w:t>ex-works</w:t>
      </w:r>
      <w:r w:rsidRPr="00EB6076">
        <w:rPr>
          <w:spacing w:val="-2"/>
        </w:rPr>
        <w:t xml:space="preserve"> </w:t>
      </w:r>
      <w:r w:rsidRPr="00EB6076">
        <w:t>including all taxes already</w:t>
      </w:r>
      <w:r w:rsidRPr="00EB6076">
        <w:rPr>
          <w:spacing w:val="-3"/>
        </w:rPr>
        <w:t xml:space="preserve"> </w:t>
      </w:r>
      <w:r w:rsidRPr="00EB6076">
        <w:t>paid.</w:t>
      </w:r>
    </w:p>
    <w:p w14:paraId="1CCE7BF8" w14:textId="77777777" w:rsidR="00F329C5" w:rsidRPr="00EB6076" w:rsidRDefault="00563460" w:rsidP="00076CA2">
      <w:pPr>
        <w:pStyle w:val="ListParagraph"/>
        <w:numPr>
          <w:ilvl w:val="0"/>
          <w:numId w:val="41"/>
        </w:numPr>
        <w:tabs>
          <w:tab w:val="left" w:pos="1386"/>
        </w:tabs>
        <w:spacing w:before="1" w:line="252" w:lineRule="exact"/>
        <w:ind w:hanging="425"/>
      </w:pPr>
      <w:r w:rsidRPr="00EB6076">
        <w:t>GST and</w:t>
      </w:r>
      <w:r w:rsidRPr="00EB6076">
        <w:rPr>
          <w:spacing w:val="-3"/>
        </w:rPr>
        <w:t xml:space="preserve"> </w:t>
      </w:r>
      <w:r w:rsidRPr="00EB6076">
        <w:t>other</w:t>
      </w:r>
      <w:r w:rsidRPr="00EB6076">
        <w:rPr>
          <w:spacing w:val="-2"/>
        </w:rPr>
        <w:t xml:space="preserve"> </w:t>
      </w:r>
      <w:r w:rsidRPr="00EB6076">
        <w:t>taxes, if</w:t>
      </w:r>
      <w:r w:rsidRPr="00EB6076">
        <w:rPr>
          <w:spacing w:val="1"/>
        </w:rPr>
        <w:t xml:space="preserve"> </w:t>
      </w:r>
      <w:r w:rsidRPr="00EB6076">
        <w:t>any</w:t>
      </w:r>
      <w:r w:rsidRPr="00EB6076">
        <w:rPr>
          <w:spacing w:val="-3"/>
        </w:rPr>
        <w:t xml:space="preserve"> </w:t>
      </w:r>
      <w:r w:rsidRPr="00EB6076">
        <w:t>which</w:t>
      </w:r>
      <w:r w:rsidRPr="00EB6076">
        <w:rPr>
          <w:spacing w:val="-1"/>
        </w:rPr>
        <w:t xml:space="preserve"> </w:t>
      </w:r>
      <w:r w:rsidRPr="00EB6076">
        <w:t>will</w:t>
      </w:r>
      <w:r w:rsidRPr="00EB6076">
        <w:rPr>
          <w:spacing w:val="-1"/>
        </w:rPr>
        <w:t xml:space="preserve"> </w:t>
      </w:r>
      <w:r w:rsidRPr="00EB6076">
        <w:t>be</w:t>
      </w:r>
      <w:r w:rsidRPr="00EB6076">
        <w:rPr>
          <w:spacing w:val="-1"/>
        </w:rPr>
        <w:t xml:space="preserve"> </w:t>
      </w:r>
      <w:r w:rsidRPr="00EB6076">
        <w:t>payable</w:t>
      </w:r>
      <w:r w:rsidRPr="00EB6076">
        <w:rPr>
          <w:spacing w:val="2"/>
        </w:rPr>
        <w:t xml:space="preserve"> </w:t>
      </w:r>
      <w:r w:rsidRPr="00EB6076">
        <w:t>on</w:t>
      </w:r>
      <w:r w:rsidRPr="00EB6076">
        <w:rPr>
          <w:spacing w:val="-1"/>
        </w:rPr>
        <w:t xml:space="preserve"> </w:t>
      </w:r>
      <w:r w:rsidRPr="00EB6076">
        <w:t>the</w:t>
      </w:r>
      <w:r w:rsidRPr="00EB6076">
        <w:rPr>
          <w:spacing w:val="-6"/>
        </w:rPr>
        <w:t xml:space="preserve"> </w:t>
      </w:r>
      <w:r w:rsidRPr="00EB6076">
        <w:t>goods</w:t>
      </w:r>
      <w:r w:rsidRPr="00EB6076">
        <w:rPr>
          <w:spacing w:val="-1"/>
        </w:rPr>
        <w:t xml:space="preserve"> </w:t>
      </w:r>
      <w:r w:rsidRPr="00EB6076">
        <w:t>if</w:t>
      </w:r>
      <w:r w:rsidRPr="00EB6076">
        <w:rPr>
          <w:spacing w:val="-2"/>
        </w:rPr>
        <w:t xml:space="preserve"> </w:t>
      </w:r>
      <w:r w:rsidRPr="00EB6076">
        <w:t>the</w:t>
      </w:r>
      <w:r w:rsidRPr="00EB6076">
        <w:rPr>
          <w:spacing w:val="-1"/>
        </w:rPr>
        <w:t xml:space="preserve"> </w:t>
      </w:r>
      <w:r w:rsidRPr="00EB6076">
        <w:t>contract</w:t>
      </w:r>
      <w:r w:rsidRPr="00EB6076">
        <w:rPr>
          <w:spacing w:val="1"/>
        </w:rPr>
        <w:t xml:space="preserve"> </w:t>
      </w:r>
      <w:r w:rsidRPr="00EB6076">
        <w:t>is</w:t>
      </w:r>
      <w:r w:rsidRPr="00EB6076">
        <w:rPr>
          <w:spacing w:val="-3"/>
        </w:rPr>
        <w:t xml:space="preserve"> </w:t>
      </w:r>
      <w:r w:rsidRPr="00EB6076">
        <w:t>awarded.</w:t>
      </w:r>
    </w:p>
    <w:p w14:paraId="38769DBB" w14:textId="77777777" w:rsidR="00F329C5" w:rsidRPr="00EB6076" w:rsidRDefault="00563460" w:rsidP="00076CA2">
      <w:pPr>
        <w:pStyle w:val="ListParagraph"/>
        <w:numPr>
          <w:ilvl w:val="0"/>
          <w:numId w:val="41"/>
        </w:numPr>
        <w:tabs>
          <w:tab w:val="left" w:pos="1386"/>
        </w:tabs>
        <w:ind w:right="299" w:hanging="425"/>
      </w:pPr>
      <w:r w:rsidRPr="00EB6076">
        <w:t>Charges</w:t>
      </w:r>
      <w:r w:rsidRPr="00EB6076">
        <w:rPr>
          <w:spacing w:val="34"/>
        </w:rPr>
        <w:t xml:space="preserve"> </w:t>
      </w:r>
      <w:r w:rsidRPr="00EB6076">
        <w:t>for</w:t>
      </w:r>
      <w:r w:rsidRPr="00EB6076">
        <w:rPr>
          <w:spacing w:val="37"/>
        </w:rPr>
        <w:t xml:space="preserve"> </w:t>
      </w:r>
      <w:r w:rsidRPr="00EB6076">
        <w:t>inland</w:t>
      </w:r>
      <w:r w:rsidRPr="00EB6076">
        <w:rPr>
          <w:spacing w:val="36"/>
        </w:rPr>
        <w:t xml:space="preserve"> </w:t>
      </w:r>
      <w:r w:rsidRPr="00EB6076">
        <w:t>transportation,</w:t>
      </w:r>
      <w:r w:rsidRPr="00EB6076">
        <w:rPr>
          <w:spacing w:val="38"/>
        </w:rPr>
        <w:t xml:space="preserve"> </w:t>
      </w:r>
      <w:r w:rsidRPr="00EB6076">
        <w:t>insurance</w:t>
      </w:r>
      <w:r w:rsidRPr="00EB6076">
        <w:rPr>
          <w:spacing w:val="34"/>
        </w:rPr>
        <w:t xml:space="preserve"> </w:t>
      </w:r>
      <w:r w:rsidRPr="00EB6076">
        <w:t>and</w:t>
      </w:r>
      <w:r w:rsidRPr="00EB6076">
        <w:rPr>
          <w:spacing w:val="39"/>
        </w:rPr>
        <w:t xml:space="preserve"> </w:t>
      </w:r>
      <w:r w:rsidRPr="00EB6076">
        <w:t>other</w:t>
      </w:r>
      <w:r w:rsidRPr="00EB6076">
        <w:rPr>
          <w:spacing w:val="37"/>
        </w:rPr>
        <w:t xml:space="preserve"> </w:t>
      </w:r>
      <w:r w:rsidRPr="00EB6076">
        <w:t>local</w:t>
      </w:r>
      <w:r w:rsidRPr="00EB6076">
        <w:rPr>
          <w:spacing w:val="38"/>
        </w:rPr>
        <w:t xml:space="preserve"> </w:t>
      </w:r>
      <w:r w:rsidRPr="00EB6076">
        <w:t>services</w:t>
      </w:r>
      <w:r w:rsidRPr="00EB6076">
        <w:rPr>
          <w:spacing w:val="36"/>
        </w:rPr>
        <w:t xml:space="preserve"> </w:t>
      </w:r>
      <w:r w:rsidRPr="00EB6076">
        <w:t>required</w:t>
      </w:r>
      <w:r w:rsidRPr="00EB6076">
        <w:rPr>
          <w:spacing w:val="34"/>
        </w:rPr>
        <w:t xml:space="preserve"> </w:t>
      </w:r>
      <w:r w:rsidRPr="00EB6076">
        <w:t>for</w:t>
      </w:r>
      <w:r w:rsidRPr="00EB6076">
        <w:rPr>
          <w:spacing w:val="-59"/>
        </w:rPr>
        <w:t xml:space="preserve"> </w:t>
      </w:r>
      <w:r w:rsidRPr="00EB6076">
        <w:t>delivering</w:t>
      </w:r>
      <w:r w:rsidRPr="00EB6076">
        <w:rPr>
          <w:spacing w:val="-1"/>
        </w:rPr>
        <w:t xml:space="preserve"> </w:t>
      </w:r>
      <w:r w:rsidRPr="00EB6076">
        <w:t>the</w:t>
      </w:r>
      <w:r w:rsidRPr="00EB6076">
        <w:rPr>
          <w:spacing w:val="-2"/>
        </w:rPr>
        <w:t xml:space="preserve"> </w:t>
      </w:r>
      <w:r w:rsidRPr="00EB6076">
        <w:t>goods</w:t>
      </w:r>
      <w:r w:rsidRPr="00EB6076">
        <w:rPr>
          <w:spacing w:val="-2"/>
        </w:rPr>
        <w:t xml:space="preserve"> </w:t>
      </w:r>
      <w:r w:rsidRPr="00EB6076">
        <w:t>at</w:t>
      </w:r>
      <w:r w:rsidRPr="00EB6076">
        <w:rPr>
          <w:spacing w:val="-1"/>
        </w:rPr>
        <w:t xml:space="preserve"> </w:t>
      </w:r>
      <w:r w:rsidRPr="00EB6076">
        <w:t>the desired destination.</w:t>
      </w:r>
    </w:p>
    <w:p w14:paraId="398DD119" w14:textId="77777777" w:rsidR="00F329C5" w:rsidRPr="00EB6076" w:rsidRDefault="00563460" w:rsidP="00076CA2">
      <w:pPr>
        <w:pStyle w:val="ListParagraph"/>
        <w:numPr>
          <w:ilvl w:val="0"/>
          <w:numId w:val="41"/>
        </w:numPr>
        <w:tabs>
          <w:tab w:val="left" w:pos="1386"/>
        </w:tabs>
        <w:ind w:right="295" w:hanging="425"/>
      </w:pPr>
      <w:r w:rsidRPr="00EB6076">
        <w:t>Wherever</w:t>
      </w:r>
      <w:r w:rsidRPr="00EB6076">
        <w:rPr>
          <w:spacing w:val="27"/>
        </w:rPr>
        <w:t xml:space="preserve"> </w:t>
      </w:r>
      <w:r w:rsidRPr="00EB6076">
        <w:t>applicable,</w:t>
      </w:r>
      <w:r w:rsidRPr="00EB6076">
        <w:rPr>
          <w:spacing w:val="25"/>
        </w:rPr>
        <w:t xml:space="preserve"> </w:t>
      </w:r>
      <w:r w:rsidRPr="00EB6076">
        <w:t>the</w:t>
      </w:r>
      <w:r w:rsidRPr="00EB6076">
        <w:rPr>
          <w:spacing w:val="26"/>
        </w:rPr>
        <w:t xml:space="preserve"> </w:t>
      </w:r>
      <w:r w:rsidRPr="00EB6076">
        <w:t>cost</w:t>
      </w:r>
      <w:r w:rsidRPr="00EB6076">
        <w:rPr>
          <w:spacing w:val="25"/>
        </w:rPr>
        <w:t xml:space="preserve"> </w:t>
      </w:r>
      <w:r w:rsidRPr="00EB6076">
        <w:t>towards</w:t>
      </w:r>
      <w:r w:rsidRPr="00EB6076">
        <w:rPr>
          <w:spacing w:val="24"/>
        </w:rPr>
        <w:t xml:space="preserve"> </w:t>
      </w:r>
      <w:r w:rsidRPr="00EB6076">
        <w:t>the</w:t>
      </w:r>
      <w:r w:rsidRPr="00EB6076">
        <w:rPr>
          <w:spacing w:val="24"/>
        </w:rPr>
        <w:t xml:space="preserve"> </w:t>
      </w:r>
      <w:r w:rsidRPr="00EB6076">
        <w:t>installation,</w:t>
      </w:r>
      <w:r w:rsidRPr="00EB6076">
        <w:rPr>
          <w:spacing w:val="27"/>
        </w:rPr>
        <w:t xml:space="preserve"> </w:t>
      </w:r>
      <w:r w:rsidRPr="00EB6076">
        <w:t>commissioning,</w:t>
      </w:r>
      <w:r w:rsidRPr="00EB6076">
        <w:rPr>
          <w:spacing w:val="25"/>
        </w:rPr>
        <w:t xml:space="preserve"> </w:t>
      </w:r>
      <w:r w:rsidRPr="00EB6076">
        <w:t>spares,</w:t>
      </w:r>
      <w:r w:rsidRPr="00EB6076">
        <w:rPr>
          <w:spacing w:val="25"/>
        </w:rPr>
        <w:t xml:space="preserve"> </w:t>
      </w:r>
      <w:r w:rsidRPr="00EB6076">
        <w:t>extended</w:t>
      </w:r>
      <w:r w:rsidRPr="00EB6076">
        <w:rPr>
          <w:spacing w:val="-58"/>
        </w:rPr>
        <w:t xml:space="preserve"> </w:t>
      </w:r>
      <w:r w:rsidRPr="00EB6076">
        <w:t>warranty,</w:t>
      </w:r>
      <w:r w:rsidRPr="00EB6076">
        <w:rPr>
          <w:spacing w:val="-1"/>
        </w:rPr>
        <w:t xml:space="preserve"> </w:t>
      </w:r>
      <w:r w:rsidRPr="00EB6076">
        <w:t>AMC/CMC, site</w:t>
      </w:r>
      <w:r w:rsidRPr="00EB6076">
        <w:rPr>
          <w:spacing w:val="-3"/>
        </w:rPr>
        <w:t xml:space="preserve"> </w:t>
      </w:r>
      <w:r w:rsidRPr="00EB6076">
        <w:t>preparation</w:t>
      </w:r>
      <w:r w:rsidRPr="00EB6076">
        <w:rPr>
          <w:spacing w:val="-2"/>
        </w:rPr>
        <w:t xml:space="preserve"> </w:t>
      </w:r>
      <w:r w:rsidRPr="00EB6076">
        <w:t>and</w:t>
      </w:r>
      <w:r w:rsidRPr="00EB6076">
        <w:rPr>
          <w:spacing w:val="-4"/>
        </w:rPr>
        <w:t xml:space="preserve"> </w:t>
      </w:r>
      <w:r w:rsidRPr="00EB6076">
        <w:t>training</w:t>
      </w:r>
      <w:r w:rsidRPr="00EB6076">
        <w:rPr>
          <w:spacing w:val="-2"/>
        </w:rPr>
        <w:t xml:space="preserve"> </w:t>
      </w:r>
      <w:r w:rsidRPr="00EB6076">
        <w:t>including</w:t>
      </w:r>
      <w:r w:rsidRPr="00EB6076">
        <w:rPr>
          <w:spacing w:val="-1"/>
        </w:rPr>
        <w:t xml:space="preserve"> </w:t>
      </w:r>
      <w:r w:rsidRPr="00EB6076">
        <w:t>any</w:t>
      </w:r>
      <w:r w:rsidRPr="00EB6076">
        <w:rPr>
          <w:spacing w:val="-4"/>
        </w:rPr>
        <w:t xml:space="preserve"> </w:t>
      </w:r>
      <w:r w:rsidRPr="00EB6076">
        <w:t>incidental</w:t>
      </w:r>
      <w:r w:rsidRPr="00EB6076">
        <w:rPr>
          <w:spacing w:val="-2"/>
        </w:rPr>
        <w:t xml:space="preserve"> </w:t>
      </w:r>
      <w:r w:rsidRPr="00EB6076">
        <w:t>services,</w:t>
      </w:r>
      <w:r w:rsidRPr="00EB6076">
        <w:rPr>
          <w:spacing w:val="-2"/>
        </w:rPr>
        <w:t xml:space="preserve"> </w:t>
      </w:r>
      <w:r w:rsidRPr="00EB6076">
        <w:t>if any.</w:t>
      </w:r>
    </w:p>
    <w:p w14:paraId="109B6E79" w14:textId="77777777" w:rsidR="00F329C5" w:rsidRPr="00EB6076" w:rsidRDefault="00F329C5">
      <w:pPr>
        <w:pStyle w:val="BodyText"/>
        <w:spacing w:before="9"/>
        <w:rPr>
          <w:sz w:val="21"/>
        </w:rPr>
      </w:pPr>
    </w:p>
    <w:p w14:paraId="72B53F54" w14:textId="035635C6" w:rsidR="00F329C5" w:rsidRPr="00EB6076" w:rsidRDefault="00563460" w:rsidP="00285F15">
      <w:pPr>
        <w:pStyle w:val="ListParagraph"/>
        <w:numPr>
          <w:ilvl w:val="2"/>
          <w:numId w:val="44"/>
        </w:numPr>
        <w:tabs>
          <w:tab w:val="left" w:pos="1072"/>
        </w:tabs>
        <w:spacing w:before="1"/>
        <w:ind w:right="295"/>
      </w:pPr>
      <w:r w:rsidRPr="00FD67E8">
        <w:rPr>
          <w:b/>
          <w:bCs/>
        </w:rPr>
        <w:t>There is no provision to purchase optional items</w:t>
      </w:r>
      <w:r w:rsidRPr="00EB6076">
        <w:t>. The specifications embodied in the tender</w:t>
      </w:r>
      <w:r w:rsidRPr="00EB6076">
        <w:rPr>
          <w:spacing w:val="1"/>
        </w:rPr>
        <w:t xml:space="preserve"> </w:t>
      </w:r>
      <w:r w:rsidRPr="00EB6076">
        <w:t>documents would</w:t>
      </w:r>
      <w:r w:rsidRPr="00EB6076">
        <w:rPr>
          <w:spacing w:val="-1"/>
        </w:rPr>
        <w:t xml:space="preserve"> </w:t>
      </w:r>
      <w:r w:rsidRPr="00EB6076">
        <w:t>be</w:t>
      </w:r>
      <w:r w:rsidRPr="00EB6076">
        <w:rPr>
          <w:spacing w:val="-1"/>
        </w:rPr>
        <w:t xml:space="preserve"> </w:t>
      </w:r>
      <w:r w:rsidRPr="00EB6076">
        <w:t>the</w:t>
      </w:r>
      <w:r w:rsidRPr="00EB6076">
        <w:rPr>
          <w:spacing w:val="-5"/>
        </w:rPr>
        <w:t xml:space="preserve"> </w:t>
      </w:r>
      <w:r w:rsidRPr="00EB6076">
        <w:t>basis of</w:t>
      </w:r>
      <w:r w:rsidRPr="00EB6076">
        <w:rPr>
          <w:spacing w:val="1"/>
        </w:rPr>
        <w:t xml:space="preserve"> </w:t>
      </w:r>
      <w:r w:rsidRPr="00EB6076">
        <w:t>evaluating the</w:t>
      </w:r>
      <w:r w:rsidRPr="00EB6076">
        <w:rPr>
          <w:spacing w:val="-3"/>
        </w:rPr>
        <w:t xml:space="preserve"> </w:t>
      </w:r>
      <w:r w:rsidRPr="00EB6076">
        <w:t>responsiveness</w:t>
      </w:r>
      <w:r w:rsidRPr="00EB6076">
        <w:rPr>
          <w:spacing w:val="-1"/>
        </w:rPr>
        <w:t xml:space="preserve"> </w:t>
      </w:r>
      <w:r w:rsidRPr="00EB6076">
        <w:t>of</w:t>
      </w:r>
      <w:r w:rsidRPr="00EB6076">
        <w:rPr>
          <w:spacing w:val="4"/>
        </w:rPr>
        <w:t xml:space="preserve"> </w:t>
      </w:r>
      <w:r w:rsidRPr="00EB6076">
        <w:t>bids</w:t>
      </w:r>
      <w:r w:rsidRPr="00EB6076">
        <w:rPr>
          <w:spacing w:val="-3"/>
        </w:rPr>
        <w:t xml:space="preserve"> </w:t>
      </w:r>
      <w:r w:rsidRPr="00EB6076">
        <w:t>received.</w:t>
      </w:r>
    </w:p>
    <w:p w14:paraId="2E4B67F6" w14:textId="77777777" w:rsidR="00F329C5" w:rsidRDefault="00563460" w:rsidP="00285F15">
      <w:pPr>
        <w:pStyle w:val="ListParagraph"/>
        <w:numPr>
          <w:ilvl w:val="2"/>
          <w:numId w:val="44"/>
        </w:numPr>
        <w:tabs>
          <w:tab w:val="left" w:pos="992"/>
        </w:tabs>
        <w:spacing w:before="71" w:line="252" w:lineRule="exact"/>
        <w:ind w:hanging="740"/>
      </w:pPr>
      <w:r w:rsidRPr="00EB6076">
        <w:t>The</w:t>
      </w:r>
      <w:r w:rsidRPr="00EB6076">
        <w:rPr>
          <w:spacing w:val="17"/>
        </w:rPr>
        <w:t xml:space="preserve"> </w:t>
      </w:r>
      <w:r w:rsidRPr="00EB6076">
        <w:t>Purchaser</w:t>
      </w:r>
      <w:r w:rsidRPr="00EB6076">
        <w:rPr>
          <w:spacing w:val="76"/>
        </w:rPr>
        <w:t xml:space="preserve"> </w:t>
      </w:r>
      <w:r w:rsidRPr="00EB6076">
        <w:t>shall</w:t>
      </w:r>
      <w:r w:rsidRPr="00EB6076">
        <w:rPr>
          <w:spacing w:val="80"/>
        </w:rPr>
        <w:t xml:space="preserve"> </w:t>
      </w:r>
      <w:r w:rsidRPr="00EB6076">
        <w:t>compare</w:t>
      </w:r>
      <w:r w:rsidRPr="00EB6076">
        <w:rPr>
          <w:spacing w:val="77"/>
        </w:rPr>
        <w:t xml:space="preserve"> </w:t>
      </w:r>
      <w:r w:rsidRPr="00EB6076">
        <w:t>all</w:t>
      </w:r>
      <w:r w:rsidRPr="00EB6076">
        <w:rPr>
          <w:spacing w:val="80"/>
        </w:rPr>
        <w:t xml:space="preserve"> </w:t>
      </w:r>
      <w:r w:rsidRPr="00FD67E8">
        <w:rPr>
          <w:b/>
          <w:bCs/>
        </w:rPr>
        <w:t>substantially</w:t>
      </w:r>
      <w:r w:rsidRPr="00FD67E8">
        <w:rPr>
          <w:b/>
          <w:bCs/>
          <w:spacing w:val="79"/>
        </w:rPr>
        <w:t xml:space="preserve"> </w:t>
      </w:r>
      <w:r w:rsidRPr="00FD67E8">
        <w:rPr>
          <w:b/>
          <w:bCs/>
        </w:rPr>
        <w:t>responsive</w:t>
      </w:r>
      <w:r w:rsidRPr="00FD67E8">
        <w:rPr>
          <w:b/>
          <w:bCs/>
          <w:spacing w:val="80"/>
        </w:rPr>
        <w:t xml:space="preserve"> </w:t>
      </w:r>
      <w:r w:rsidRPr="00FD67E8">
        <w:rPr>
          <w:b/>
          <w:bCs/>
        </w:rPr>
        <w:t>bids</w:t>
      </w:r>
      <w:r w:rsidRPr="00EB6076">
        <w:rPr>
          <w:spacing w:val="78"/>
        </w:rPr>
        <w:t xml:space="preserve"> </w:t>
      </w:r>
      <w:r w:rsidRPr="00EB6076">
        <w:t>to</w:t>
      </w:r>
      <w:r w:rsidRPr="00EB6076">
        <w:rPr>
          <w:spacing w:val="77"/>
        </w:rPr>
        <w:t xml:space="preserve"> </w:t>
      </w:r>
      <w:r w:rsidRPr="00EB6076">
        <w:t>determine</w:t>
      </w:r>
      <w:r w:rsidRPr="00EB6076">
        <w:rPr>
          <w:spacing w:val="78"/>
        </w:rPr>
        <w:t xml:space="preserve"> </w:t>
      </w:r>
      <w:r w:rsidRPr="00EB6076">
        <w:t>the</w:t>
      </w:r>
      <w:r w:rsidRPr="00EB6076">
        <w:rPr>
          <w:spacing w:val="81"/>
        </w:rPr>
        <w:t xml:space="preserve"> </w:t>
      </w:r>
      <w:r w:rsidRPr="00EB6076">
        <w:t>lowest</w:t>
      </w:r>
      <w:r w:rsidR="00E63D04" w:rsidRPr="00EB6076">
        <w:t xml:space="preserve"> </w:t>
      </w:r>
      <w:r w:rsidRPr="00EB6076">
        <w:t>valuated</w:t>
      </w:r>
      <w:r w:rsidRPr="00EB6076">
        <w:rPr>
          <w:spacing w:val="-2"/>
        </w:rPr>
        <w:t xml:space="preserve"> </w:t>
      </w:r>
      <w:r w:rsidRPr="00EB6076">
        <w:t>bid,</w:t>
      </w:r>
      <w:r w:rsidRPr="00EB6076">
        <w:rPr>
          <w:spacing w:val="-1"/>
        </w:rPr>
        <w:t xml:space="preserve"> </w:t>
      </w:r>
      <w:r w:rsidRPr="00EB6076">
        <w:t>in</w:t>
      </w:r>
      <w:r w:rsidRPr="00EB6076">
        <w:rPr>
          <w:spacing w:val="-2"/>
        </w:rPr>
        <w:t xml:space="preserve"> </w:t>
      </w:r>
      <w:r w:rsidRPr="00EB6076">
        <w:t>accordance</w:t>
      </w:r>
      <w:r w:rsidRPr="00EB6076">
        <w:rPr>
          <w:spacing w:val="-2"/>
        </w:rPr>
        <w:t xml:space="preserve"> </w:t>
      </w:r>
      <w:r w:rsidRPr="00EB6076">
        <w:t>with</w:t>
      </w:r>
      <w:r w:rsidRPr="00EB6076">
        <w:rPr>
          <w:spacing w:val="-2"/>
        </w:rPr>
        <w:t xml:space="preserve"> </w:t>
      </w:r>
      <w:r w:rsidRPr="00EB6076">
        <w:t>ITB</w:t>
      </w:r>
      <w:r w:rsidRPr="00EB6076">
        <w:rPr>
          <w:spacing w:val="-2"/>
        </w:rPr>
        <w:t xml:space="preserve"> </w:t>
      </w:r>
      <w:r w:rsidRPr="00EB6076">
        <w:t>Clause</w:t>
      </w:r>
      <w:r w:rsidRPr="00EB6076">
        <w:rPr>
          <w:spacing w:val="-2"/>
        </w:rPr>
        <w:t xml:space="preserve"> </w:t>
      </w:r>
      <w:r w:rsidRPr="00EB6076">
        <w:t>1.32.</w:t>
      </w:r>
    </w:p>
    <w:p w14:paraId="563DF919" w14:textId="77777777" w:rsidR="00285F15" w:rsidRPr="00EB6076" w:rsidRDefault="00285F15" w:rsidP="00285F15">
      <w:pPr>
        <w:pStyle w:val="ListParagraph"/>
        <w:tabs>
          <w:tab w:val="left" w:pos="992"/>
        </w:tabs>
        <w:spacing w:before="71" w:line="252" w:lineRule="exact"/>
        <w:ind w:left="973" w:firstLine="0"/>
      </w:pPr>
    </w:p>
    <w:p w14:paraId="6AF2A630" w14:textId="18CBA82C" w:rsidR="000A1C66" w:rsidRPr="00D5614D" w:rsidRDefault="00563460" w:rsidP="00285F15">
      <w:pPr>
        <w:pStyle w:val="ListParagraph"/>
        <w:numPr>
          <w:ilvl w:val="2"/>
          <w:numId w:val="44"/>
        </w:numPr>
        <w:tabs>
          <w:tab w:val="left" w:pos="1058"/>
        </w:tabs>
        <w:ind w:right="294"/>
        <w:rPr>
          <w:b/>
          <w:bCs/>
          <w:color w:val="FF0000"/>
        </w:rPr>
      </w:pPr>
      <w:r w:rsidRPr="0078430E">
        <w:rPr>
          <w:color w:val="FF0000"/>
        </w:rPr>
        <w:t xml:space="preserve">In case a bidder is </w:t>
      </w:r>
      <w:r w:rsidRPr="002D4DA9">
        <w:rPr>
          <w:b/>
          <w:bCs/>
          <w:color w:val="FF0000"/>
        </w:rPr>
        <w:t>eligible</w:t>
      </w:r>
      <w:r w:rsidRPr="0078430E">
        <w:rPr>
          <w:color w:val="FF0000"/>
        </w:rPr>
        <w:t xml:space="preserve"> to seek benefit under Purchase</w:t>
      </w:r>
      <w:r w:rsidR="00FD67E8" w:rsidRPr="0078430E">
        <w:rPr>
          <w:color w:val="FF0000"/>
        </w:rPr>
        <w:t xml:space="preserve"> Preference</w:t>
      </w:r>
      <w:r w:rsidR="003301F9">
        <w:rPr>
          <w:color w:val="FF0000"/>
        </w:rPr>
        <w:t xml:space="preserve"> </w:t>
      </w:r>
      <w:r w:rsidR="00FD67E8" w:rsidRPr="0078430E">
        <w:rPr>
          <w:color w:val="FF0000"/>
        </w:rPr>
        <w:t>(</w:t>
      </w:r>
      <w:r w:rsidRPr="0078430E">
        <w:rPr>
          <w:color w:val="FF0000"/>
        </w:rPr>
        <w:t>PP</w:t>
      </w:r>
      <w:r w:rsidR="00FD67E8" w:rsidRPr="0078430E">
        <w:rPr>
          <w:color w:val="FF0000"/>
        </w:rPr>
        <w:t xml:space="preserve">) in terms of </w:t>
      </w:r>
      <w:r w:rsidR="00B20C7C" w:rsidRPr="0078430E">
        <w:rPr>
          <w:color w:val="FF0000"/>
        </w:rPr>
        <w:t>Public Procurement Policy</w:t>
      </w:r>
      <w:r w:rsidR="008D502A" w:rsidRPr="0078430E">
        <w:rPr>
          <w:color w:val="FF0000"/>
        </w:rPr>
        <w:t xml:space="preserve"> </w:t>
      </w:r>
      <w:r w:rsidR="00B20C7C" w:rsidRPr="0078430E">
        <w:rPr>
          <w:color w:val="FF0000"/>
        </w:rPr>
        <w:t>(PPP)</w:t>
      </w:r>
      <w:r w:rsidR="008D502A" w:rsidRPr="0078430E">
        <w:rPr>
          <w:color w:val="FF0000"/>
        </w:rPr>
        <w:t xml:space="preserve"> Order dt. 23.03.2012 issued in pursuance of Section 11 of the MSME Development Act, 2006 and </w:t>
      </w:r>
      <w:r w:rsidR="000A1C66" w:rsidRPr="0078430E">
        <w:rPr>
          <w:color w:val="FF0000"/>
        </w:rPr>
        <w:t>Department of Promotion of Industry and Internal Trade (</w:t>
      </w:r>
      <w:r w:rsidR="008D502A" w:rsidRPr="0078430E">
        <w:rPr>
          <w:color w:val="FF0000"/>
        </w:rPr>
        <w:t>DPIIT</w:t>
      </w:r>
      <w:r w:rsidR="000A1C66" w:rsidRPr="0078430E">
        <w:rPr>
          <w:color w:val="FF0000"/>
        </w:rPr>
        <w:t>)</w:t>
      </w:r>
      <w:r w:rsidR="008D502A" w:rsidRPr="0078430E">
        <w:rPr>
          <w:color w:val="FF0000"/>
        </w:rPr>
        <w:t xml:space="preserve">, </w:t>
      </w:r>
      <w:r w:rsidR="008D502A" w:rsidRPr="0078430E">
        <w:rPr>
          <w:rFonts w:ascii="Franklin Gothic Book" w:hAnsi="Franklin Gothic Book"/>
          <w:color w:val="FF0000"/>
          <w:sz w:val="24"/>
          <w:szCs w:val="24"/>
        </w:rPr>
        <w:t>Ministry of Commerce and Industry, Government of India(</w:t>
      </w:r>
      <w:proofErr w:type="spellStart"/>
      <w:r w:rsidR="008D502A" w:rsidRPr="0078430E">
        <w:rPr>
          <w:rFonts w:ascii="Franklin Gothic Book" w:hAnsi="Franklin Gothic Book"/>
          <w:color w:val="FF0000"/>
          <w:sz w:val="24"/>
          <w:szCs w:val="24"/>
        </w:rPr>
        <w:t>GoI</w:t>
      </w:r>
      <w:proofErr w:type="spellEnd"/>
      <w:r w:rsidR="008D502A" w:rsidRPr="0078430E">
        <w:rPr>
          <w:rFonts w:ascii="Franklin Gothic Book" w:hAnsi="Franklin Gothic Book"/>
          <w:color w:val="FF0000"/>
          <w:sz w:val="24"/>
          <w:szCs w:val="24"/>
        </w:rPr>
        <w:t xml:space="preserve">) </w:t>
      </w:r>
      <w:r w:rsidR="008D502A" w:rsidRPr="0078430E">
        <w:rPr>
          <w:rFonts w:ascii="Franklin Gothic Book" w:eastAsia="Calibri" w:hAnsi="Franklin Gothic Book"/>
          <w:color w:val="FF0000"/>
          <w:sz w:val="24"/>
          <w:szCs w:val="24"/>
        </w:rPr>
        <w:t>Order No.</w:t>
      </w:r>
      <w:r w:rsidR="008D502A" w:rsidRPr="0078430E">
        <w:rPr>
          <w:rFonts w:ascii="Franklin Gothic Book" w:hAnsi="Franklin Gothic Book"/>
          <w:color w:val="FF0000"/>
          <w:sz w:val="24"/>
          <w:szCs w:val="24"/>
        </w:rPr>
        <w:t xml:space="preserve"> P-45021/2/2017-PP (BE-II) dated 16th September 2020 issued in pursuance of </w:t>
      </w:r>
      <w:r w:rsidR="000A1C66" w:rsidRPr="0078430E">
        <w:rPr>
          <w:rFonts w:ascii="Franklin Gothic Book" w:hAnsi="Franklin Gothic Book"/>
          <w:color w:val="FF0000"/>
          <w:sz w:val="24"/>
          <w:szCs w:val="24"/>
        </w:rPr>
        <w:t xml:space="preserve">Public Procurement </w:t>
      </w:r>
      <w:r w:rsidR="000A1C66" w:rsidRPr="0078430E">
        <w:rPr>
          <w:color w:val="FF0000"/>
        </w:rPr>
        <w:t xml:space="preserve">(Preference to Make in India) Order,2017(PPP-MII order), </w:t>
      </w:r>
      <w:r w:rsidR="002D4DA9" w:rsidRPr="0078430E">
        <w:rPr>
          <w:rFonts w:ascii="Franklin Gothic Book" w:hAnsi="Franklin Gothic Book"/>
          <w:color w:val="FF0000"/>
          <w:sz w:val="24"/>
          <w:szCs w:val="24"/>
        </w:rPr>
        <w:t>as amended from time to time</w:t>
      </w:r>
      <w:r w:rsidR="002D4DA9">
        <w:rPr>
          <w:rFonts w:ascii="Franklin Gothic Book" w:hAnsi="Franklin Gothic Book"/>
          <w:color w:val="FF0000"/>
          <w:sz w:val="24"/>
          <w:szCs w:val="24"/>
        </w:rPr>
        <w:t>,</w:t>
      </w:r>
      <w:r w:rsidR="002D4DA9" w:rsidRPr="0078430E">
        <w:rPr>
          <w:color w:val="FF0000"/>
        </w:rPr>
        <w:t xml:space="preserve"> </w:t>
      </w:r>
      <w:r w:rsidR="000A1C66" w:rsidRPr="0078430E">
        <w:rPr>
          <w:color w:val="FF0000"/>
        </w:rPr>
        <w:t xml:space="preserve">then the bidder shall </w:t>
      </w:r>
      <w:r w:rsidR="000A1C66" w:rsidRPr="002D4DA9">
        <w:rPr>
          <w:b/>
          <w:bCs/>
          <w:color w:val="FF0000"/>
        </w:rPr>
        <w:t xml:space="preserve">categorically seek </w:t>
      </w:r>
      <w:r w:rsidR="002D4DA9">
        <w:rPr>
          <w:b/>
          <w:bCs/>
          <w:color w:val="FF0000"/>
        </w:rPr>
        <w:t xml:space="preserve">eligible </w:t>
      </w:r>
      <w:r w:rsidR="000A1C66" w:rsidRPr="002D4DA9">
        <w:rPr>
          <w:b/>
          <w:bCs/>
          <w:color w:val="FF0000"/>
        </w:rPr>
        <w:t>benefits</w:t>
      </w:r>
      <w:r w:rsidR="000A1C66" w:rsidRPr="0078430E">
        <w:rPr>
          <w:color w:val="FF0000"/>
        </w:rPr>
        <w:t xml:space="preserve"> against the said policies in its </w:t>
      </w:r>
      <w:r w:rsidR="000A1C66" w:rsidRPr="002D4DA9">
        <w:rPr>
          <w:b/>
          <w:bCs/>
          <w:color w:val="FF0000"/>
        </w:rPr>
        <w:t>BID</w:t>
      </w:r>
      <w:r w:rsidR="00936A5F">
        <w:rPr>
          <w:b/>
          <w:bCs/>
          <w:color w:val="FF0000"/>
        </w:rPr>
        <w:t>DER INFORMATION</w:t>
      </w:r>
      <w:r w:rsidR="000A1C66" w:rsidRPr="002D4DA9">
        <w:rPr>
          <w:b/>
          <w:bCs/>
          <w:color w:val="FF0000"/>
        </w:rPr>
        <w:t xml:space="preserve"> FORM</w:t>
      </w:r>
      <w:r w:rsidR="000A1C66" w:rsidRPr="0078430E">
        <w:rPr>
          <w:color w:val="FF0000"/>
        </w:rPr>
        <w:t xml:space="preserve">. </w:t>
      </w:r>
      <w:r w:rsidR="0078430E" w:rsidRPr="0078430E">
        <w:rPr>
          <w:rFonts w:ascii="Franklin Gothic Book" w:hAnsi="Franklin Gothic Book"/>
          <w:color w:val="FF0000"/>
          <w:sz w:val="24"/>
          <w:szCs w:val="24"/>
        </w:rPr>
        <w:t>Bidders in their own interest shall carefully go through</w:t>
      </w:r>
      <w:r w:rsidR="0078430E">
        <w:rPr>
          <w:color w:val="FF0000"/>
        </w:rPr>
        <w:t xml:space="preserve"> these policies already available in</w:t>
      </w:r>
      <w:r w:rsidR="0078430E" w:rsidRPr="0078430E">
        <w:rPr>
          <w:color w:val="FF0000"/>
        </w:rPr>
        <w:t xml:space="preserve"> </w:t>
      </w:r>
      <w:r w:rsidR="0078430E">
        <w:rPr>
          <w:color w:val="FF0000"/>
        </w:rPr>
        <w:t xml:space="preserve">public domain at the relevant website of the Govt. of India and </w:t>
      </w:r>
      <w:r w:rsidR="0078430E" w:rsidRPr="002D4DA9">
        <w:rPr>
          <w:color w:val="FF0000"/>
          <w:u w:val="single"/>
        </w:rPr>
        <w:t xml:space="preserve">categorically </w:t>
      </w:r>
      <w:r w:rsidR="0078430E" w:rsidRPr="00D5614D">
        <w:rPr>
          <w:b/>
          <w:bCs/>
          <w:color w:val="FF0000"/>
          <w:u w:val="single"/>
        </w:rPr>
        <w:t>specify their status</w:t>
      </w:r>
      <w:r w:rsidR="0078430E" w:rsidRPr="002D4DA9">
        <w:rPr>
          <w:color w:val="FF0000"/>
          <w:u w:val="single"/>
        </w:rPr>
        <w:t xml:space="preserve"> for availing the policy benefits of MSE and MII in their </w:t>
      </w:r>
      <w:r w:rsidR="0078430E" w:rsidRPr="002D4DA9">
        <w:rPr>
          <w:b/>
          <w:bCs/>
          <w:color w:val="FF0000"/>
          <w:u w:val="single"/>
        </w:rPr>
        <w:t>Bid Form</w:t>
      </w:r>
      <w:r w:rsidR="00D5614D">
        <w:rPr>
          <w:b/>
          <w:bCs/>
          <w:color w:val="FF0000"/>
          <w:u w:val="single"/>
        </w:rPr>
        <w:t>,</w:t>
      </w:r>
      <w:r w:rsidR="0078430E">
        <w:rPr>
          <w:color w:val="FF0000"/>
        </w:rPr>
        <w:t xml:space="preserve"> while enclosing documents in support of their eligibility for benefits claimed under the same. </w:t>
      </w:r>
      <w:r w:rsidR="002D4DA9">
        <w:rPr>
          <w:color w:val="FF0000"/>
        </w:rPr>
        <w:t xml:space="preserve">Purchaser shall not be responsible for any inadvertent error in bid evaluation process to extend the </w:t>
      </w:r>
      <w:r w:rsidR="00D5614D">
        <w:rPr>
          <w:color w:val="FF0000"/>
        </w:rPr>
        <w:t xml:space="preserve">eligible </w:t>
      </w:r>
      <w:r w:rsidR="002D4DA9">
        <w:rPr>
          <w:color w:val="FF0000"/>
        </w:rPr>
        <w:t>benefits available under MSE and MII policies</w:t>
      </w:r>
      <w:r w:rsidR="002D4DA9" w:rsidRPr="00D5614D">
        <w:rPr>
          <w:b/>
          <w:bCs/>
          <w:color w:val="FF0000"/>
        </w:rPr>
        <w:t xml:space="preserve">, </w:t>
      </w:r>
      <w:r w:rsidR="002D4DA9" w:rsidRPr="00D5614D">
        <w:rPr>
          <w:b/>
          <w:bCs/>
          <w:color w:val="FF0000"/>
          <w:u w:val="single"/>
        </w:rPr>
        <w:t>due to f</w:t>
      </w:r>
      <w:r w:rsidR="0078430E" w:rsidRPr="00D5614D">
        <w:rPr>
          <w:b/>
          <w:bCs/>
          <w:color w:val="FF0000"/>
          <w:u w:val="single"/>
        </w:rPr>
        <w:t xml:space="preserve">ailure on part of the bidder to </w:t>
      </w:r>
      <w:r w:rsidR="002D4DA9" w:rsidRPr="00D5614D">
        <w:rPr>
          <w:b/>
          <w:bCs/>
          <w:color w:val="FF0000"/>
          <w:u w:val="single"/>
        </w:rPr>
        <w:t xml:space="preserve">categorically indicate the eligible </w:t>
      </w:r>
      <w:r w:rsidR="00D5614D" w:rsidRPr="00D5614D">
        <w:rPr>
          <w:b/>
          <w:bCs/>
          <w:color w:val="FF0000"/>
          <w:u w:val="single"/>
        </w:rPr>
        <w:t>status, which</w:t>
      </w:r>
      <w:r w:rsidR="002D4DA9" w:rsidRPr="00D5614D">
        <w:rPr>
          <w:b/>
          <w:bCs/>
          <w:color w:val="FF0000"/>
          <w:u w:val="single"/>
        </w:rPr>
        <w:t xml:space="preserve"> </w:t>
      </w:r>
      <w:r w:rsidR="00D5614D" w:rsidRPr="00D5614D">
        <w:rPr>
          <w:b/>
          <w:bCs/>
          <w:color w:val="FF0000"/>
          <w:u w:val="single"/>
        </w:rPr>
        <w:t>shall be</w:t>
      </w:r>
      <w:r w:rsidR="002D4DA9" w:rsidRPr="00D5614D">
        <w:rPr>
          <w:b/>
          <w:bCs/>
          <w:color w:val="FF0000"/>
          <w:u w:val="single"/>
        </w:rPr>
        <w:t xml:space="preserve"> claimed in</w:t>
      </w:r>
      <w:r w:rsidR="0078430E" w:rsidRPr="00D5614D">
        <w:rPr>
          <w:b/>
          <w:bCs/>
          <w:color w:val="FF0000"/>
          <w:u w:val="single"/>
        </w:rPr>
        <w:t xml:space="preserve"> Bid</w:t>
      </w:r>
      <w:r w:rsidR="00886458">
        <w:rPr>
          <w:b/>
          <w:bCs/>
          <w:color w:val="FF0000"/>
          <w:u w:val="single"/>
        </w:rPr>
        <w:t>der Information</w:t>
      </w:r>
      <w:r w:rsidR="0078430E" w:rsidRPr="00D5614D">
        <w:rPr>
          <w:b/>
          <w:bCs/>
          <w:color w:val="FF0000"/>
          <w:u w:val="single"/>
        </w:rPr>
        <w:t xml:space="preserve"> Form</w:t>
      </w:r>
      <w:r w:rsidR="00D5614D">
        <w:rPr>
          <w:b/>
          <w:bCs/>
          <w:color w:val="FF0000"/>
          <w:u w:val="single"/>
        </w:rPr>
        <w:t xml:space="preserve"> enclosing</w:t>
      </w:r>
      <w:r w:rsidR="0078430E" w:rsidRPr="00D5614D">
        <w:rPr>
          <w:b/>
          <w:bCs/>
          <w:color w:val="FF0000"/>
          <w:u w:val="single"/>
        </w:rPr>
        <w:t xml:space="preserve"> supporting documents</w:t>
      </w:r>
      <w:r w:rsidR="002D4DA9" w:rsidRPr="00D5614D">
        <w:rPr>
          <w:b/>
          <w:bCs/>
          <w:color w:val="FF0000"/>
          <w:u w:val="single"/>
        </w:rPr>
        <w:t xml:space="preserve"> by the bidder concerned</w:t>
      </w:r>
      <w:r w:rsidR="002D4DA9" w:rsidRPr="00D5614D">
        <w:rPr>
          <w:b/>
          <w:bCs/>
          <w:color w:val="FF0000"/>
        </w:rPr>
        <w:t>.</w:t>
      </w:r>
      <w:r w:rsidR="0078430E" w:rsidRPr="00D5614D">
        <w:rPr>
          <w:b/>
          <w:bCs/>
          <w:color w:val="FF0000"/>
        </w:rPr>
        <w:t xml:space="preserve"> </w:t>
      </w:r>
    </w:p>
    <w:p w14:paraId="695247E1" w14:textId="77777777" w:rsidR="00DD6053" w:rsidRPr="00D5614D" w:rsidRDefault="00DD6053" w:rsidP="00DD6053">
      <w:pPr>
        <w:tabs>
          <w:tab w:val="left" w:pos="1058"/>
        </w:tabs>
        <w:ind w:left="252" w:right="294"/>
        <w:rPr>
          <w:b/>
          <w:bCs/>
          <w:color w:val="FF0000"/>
        </w:rPr>
      </w:pPr>
    </w:p>
    <w:p w14:paraId="3911ADFF" w14:textId="1AA0D5F9" w:rsidR="00F329C5" w:rsidRDefault="00563460" w:rsidP="00285F15">
      <w:pPr>
        <w:pStyle w:val="ListParagraph"/>
        <w:numPr>
          <w:ilvl w:val="2"/>
          <w:numId w:val="44"/>
        </w:numPr>
        <w:tabs>
          <w:tab w:val="left" w:pos="992"/>
        </w:tabs>
        <w:spacing w:before="1"/>
        <w:ind w:right="290"/>
      </w:pPr>
      <w:r w:rsidRPr="00EB6076">
        <w:t>Purchase preference benefits shall be extended to the bidder based on the declared</w:t>
      </w:r>
      <w:r w:rsidRPr="00EB6076">
        <w:rPr>
          <w:spacing w:val="1"/>
        </w:rPr>
        <w:t xml:space="preserve"> </w:t>
      </w:r>
      <w:r w:rsidRPr="00EB6076">
        <w:t>option</w:t>
      </w:r>
      <w:r w:rsidRPr="00EB6076">
        <w:rPr>
          <w:spacing w:val="1"/>
        </w:rPr>
        <w:t xml:space="preserve"> </w:t>
      </w:r>
      <w:r w:rsidRPr="00EB6076">
        <w:t>subject</w:t>
      </w:r>
      <w:r w:rsidRPr="00EB6076">
        <w:rPr>
          <w:spacing w:val="-3"/>
        </w:rPr>
        <w:t xml:space="preserve"> </w:t>
      </w:r>
      <w:r w:rsidRPr="00EB6076">
        <w:t>to</w:t>
      </w:r>
      <w:r w:rsidRPr="00EB6076">
        <w:rPr>
          <w:spacing w:val="-3"/>
        </w:rPr>
        <w:t xml:space="preserve"> </w:t>
      </w:r>
      <w:r w:rsidRPr="00EB6076">
        <w:t>the</w:t>
      </w:r>
      <w:r w:rsidRPr="00EB6076">
        <w:rPr>
          <w:spacing w:val="-1"/>
        </w:rPr>
        <w:t xml:space="preserve"> </w:t>
      </w:r>
      <w:r w:rsidRPr="00EB6076">
        <w:t>bidder</w:t>
      </w:r>
      <w:r w:rsidRPr="00EB6076">
        <w:rPr>
          <w:spacing w:val="-5"/>
        </w:rPr>
        <w:t xml:space="preserve"> </w:t>
      </w:r>
      <w:r w:rsidRPr="00EB6076">
        <w:t>meeting</w:t>
      </w:r>
      <w:r w:rsidRPr="00EB6076">
        <w:rPr>
          <w:spacing w:val="-1"/>
        </w:rPr>
        <w:t xml:space="preserve"> </w:t>
      </w:r>
      <w:r w:rsidRPr="00EB6076">
        <w:t>the</w:t>
      </w:r>
      <w:r w:rsidRPr="00EB6076">
        <w:rPr>
          <w:spacing w:val="-3"/>
        </w:rPr>
        <w:t xml:space="preserve"> </w:t>
      </w:r>
      <w:r w:rsidRPr="00EB6076">
        <w:t>requirements</w:t>
      </w:r>
      <w:r w:rsidRPr="00EB6076">
        <w:rPr>
          <w:spacing w:val="-3"/>
        </w:rPr>
        <w:t xml:space="preserve"> </w:t>
      </w:r>
      <w:r w:rsidRPr="00EB6076">
        <w:t>contained</w:t>
      </w:r>
      <w:r w:rsidRPr="00EB6076">
        <w:rPr>
          <w:spacing w:val="-1"/>
        </w:rPr>
        <w:t xml:space="preserve"> </w:t>
      </w:r>
      <w:r w:rsidRPr="00EB6076">
        <w:t>in</w:t>
      </w:r>
      <w:r w:rsidRPr="00EB6076">
        <w:rPr>
          <w:spacing w:val="-1"/>
        </w:rPr>
        <w:t xml:space="preserve"> </w:t>
      </w:r>
      <w:r w:rsidRPr="00EB6076">
        <w:t>that</w:t>
      </w:r>
      <w:r w:rsidRPr="00EB6076">
        <w:rPr>
          <w:spacing w:val="-2"/>
        </w:rPr>
        <w:t xml:space="preserve"> </w:t>
      </w:r>
      <w:r w:rsidRPr="00EB6076">
        <w:t>purchase</w:t>
      </w:r>
      <w:r w:rsidRPr="00EB6076">
        <w:rPr>
          <w:spacing w:val="-1"/>
        </w:rPr>
        <w:t xml:space="preserve"> </w:t>
      </w:r>
      <w:r w:rsidRPr="00EB6076">
        <w:t>preference</w:t>
      </w:r>
      <w:r w:rsidRPr="00EB6076">
        <w:rPr>
          <w:spacing w:val="-3"/>
        </w:rPr>
        <w:t xml:space="preserve"> </w:t>
      </w:r>
      <w:r w:rsidRPr="00EB6076">
        <w:t>policy.</w:t>
      </w:r>
      <w:r w:rsidR="003301F9">
        <w:t xml:space="preserve"> In case of firms registered under MSE Act 2012, the order of preference shall be – Dalit MSE followed by Women MSE and then other </w:t>
      </w:r>
      <w:proofErr w:type="spellStart"/>
      <w:r w:rsidR="003301F9">
        <w:t>MSEs.</w:t>
      </w:r>
      <w:proofErr w:type="spellEnd"/>
      <w:r w:rsidR="003301F9">
        <w:t xml:space="preserve"> </w:t>
      </w:r>
      <w:proofErr w:type="gramStart"/>
      <w:r w:rsidR="00217AC2">
        <w:t>Thus</w:t>
      </w:r>
      <w:proofErr w:type="gramEnd"/>
      <w:r w:rsidR="00217AC2">
        <w:t xml:space="preserve"> the preference to women MSE will be available only if there is no </w:t>
      </w:r>
      <w:proofErr w:type="spellStart"/>
      <w:r w:rsidR="00217AC2">
        <w:t>dalit</w:t>
      </w:r>
      <w:proofErr w:type="spellEnd"/>
      <w:r w:rsidR="00217AC2">
        <w:t xml:space="preserve"> MSE and similarly preference to other MSEs shall be available only </w:t>
      </w:r>
      <w:proofErr w:type="spellStart"/>
      <w:r w:rsidR="00217AC2">
        <w:t>f</w:t>
      </w:r>
      <w:proofErr w:type="spellEnd"/>
      <w:r w:rsidR="00217AC2">
        <w:t xml:space="preserve"> there is no </w:t>
      </w:r>
      <w:proofErr w:type="spellStart"/>
      <w:r w:rsidR="00217AC2">
        <w:t>dalit</w:t>
      </w:r>
      <w:proofErr w:type="spellEnd"/>
      <w:r w:rsidR="00217AC2">
        <w:t xml:space="preserve"> MSEs or women </w:t>
      </w:r>
      <w:proofErr w:type="spellStart"/>
      <w:r w:rsidR="00217AC2">
        <w:t>MSEs.</w:t>
      </w:r>
      <w:proofErr w:type="spellEnd"/>
      <w:r w:rsidR="00217AC2">
        <w:t xml:space="preserve"> Necessary </w:t>
      </w:r>
      <w:proofErr w:type="spellStart"/>
      <w:r w:rsidR="00217AC2">
        <w:t>docuentray</w:t>
      </w:r>
      <w:proofErr w:type="spellEnd"/>
      <w:r w:rsidR="00217AC2">
        <w:t xml:space="preserve"> evidence shall need to be attached with the technical bid. </w:t>
      </w:r>
    </w:p>
    <w:p w14:paraId="4F089528" w14:textId="77777777" w:rsidR="00285F15" w:rsidRDefault="00285F15" w:rsidP="00285F15">
      <w:pPr>
        <w:pStyle w:val="ListParagraph"/>
      </w:pPr>
    </w:p>
    <w:p w14:paraId="4E207A81" w14:textId="77777777" w:rsidR="00285F15" w:rsidRPr="00EB6076" w:rsidRDefault="00285F15" w:rsidP="00285F15">
      <w:pPr>
        <w:pStyle w:val="ListParagraph"/>
        <w:tabs>
          <w:tab w:val="left" w:pos="992"/>
        </w:tabs>
        <w:spacing w:before="1"/>
        <w:ind w:left="1194" w:right="290" w:firstLine="0"/>
      </w:pPr>
    </w:p>
    <w:p w14:paraId="764CEFEB" w14:textId="59366F26" w:rsidR="00F329C5" w:rsidRPr="00EB6076" w:rsidRDefault="002D4DA9" w:rsidP="00285F15">
      <w:pPr>
        <w:pStyle w:val="ListParagraph"/>
        <w:numPr>
          <w:ilvl w:val="2"/>
          <w:numId w:val="44"/>
        </w:numPr>
        <w:tabs>
          <w:tab w:val="left" w:pos="992"/>
        </w:tabs>
        <w:ind w:right="293"/>
      </w:pPr>
      <w:r>
        <w:t xml:space="preserve"> </w:t>
      </w:r>
      <w:r w:rsidR="00563460" w:rsidRPr="00EB6076">
        <w:t>For</w:t>
      </w:r>
      <w:r w:rsidR="00563460" w:rsidRPr="00EB6076">
        <w:rPr>
          <w:spacing w:val="15"/>
        </w:rPr>
        <w:t xml:space="preserve"> </w:t>
      </w:r>
      <w:r w:rsidR="00563460" w:rsidRPr="00EB6076">
        <w:t>price</w:t>
      </w:r>
      <w:r w:rsidR="00563460" w:rsidRPr="00EB6076">
        <w:rPr>
          <w:spacing w:val="14"/>
        </w:rPr>
        <w:t xml:space="preserve"> </w:t>
      </w:r>
      <w:r w:rsidR="00563460" w:rsidRPr="00EB6076">
        <w:t>matching</w:t>
      </w:r>
      <w:r w:rsidR="00563460" w:rsidRPr="00EB6076">
        <w:rPr>
          <w:spacing w:val="14"/>
        </w:rPr>
        <w:t xml:space="preserve"> </w:t>
      </w:r>
      <w:r w:rsidR="00563460" w:rsidRPr="00EB6076">
        <w:t>opportunities</w:t>
      </w:r>
      <w:r w:rsidR="00563460" w:rsidRPr="00EB6076">
        <w:rPr>
          <w:spacing w:val="14"/>
        </w:rPr>
        <w:t xml:space="preserve"> </w:t>
      </w:r>
      <w:r w:rsidR="00563460" w:rsidRPr="00EB6076">
        <w:t>and</w:t>
      </w:r>
      <w:r w:rsidR="00563460" w:rsidRPr="00EB6076">
        <w:rPr>
          <w:spacing w:val="13"/>
        </w:rPr>
        <w:t xml:space="preserve"> </w:t>
      </w:r>
      <w:r w:rsidR="00563460" w:rsidRPr="00EB6076">
        <w:t>distribution</w:t>
      </w:r>
      <w:r w:rsidR="00563460" w:rsidRPr="00EB6076">
        <w:rPr>
          <w:spacing w:val="14"/>
        </w:rPr>
        <w:t xml:space="preserve"> </w:t>
      </w:r>
      <w:r w:rsidR="00563460" w:rsidRPr="00EB6076">
        <w:t>of</w:t>
      </w:r>
      <w:r w:rsidR="00563460" w:rsidRPr="00EB6076">
        <w:rPr>
          <w:spacing w:val="13"/>
        </w:rPr>
        <w:t xml:space="preserve"> </w:t>
      </w:r>
      <w:r w:rsidR="00563460" w:rsidRPr="00EB6076">
        <w:t>quantities</w:t>
      </w:r>
      <w:r w:rsidR="00563460" w:rsidRPr="00EB6076">
        <w:rPr>
          <w:spacing w:val="14"/>
        </w:rPr>
        <w:t xml:space="preserve"> </w:t>
      </w:r>
      <w:r w:rsidR="00563460" w:rsidRPr="00EB6076">
        <w:t>among</w:t>
      </w:r>
      <w:r w:rsidR="00563460" w:rsidRPr="00EB6076">
        <w:rPr>
          <w:spacing w:val="14"/>
        </w:rPr>
        <w:t xml:space="preserve"> </w:t>
      </w:r>
      <w:r w:rsidR="00563460" w:rsidRPr="00EB6076">
        <w:t>bidders</w:t>
      </w:r>
      <w:r w:rsidR="00563460" w:rsidRPr="00EB6076">
        <w:rPr>
          <w:spacing w:val="13"/>
        </w:rPr>
        <w:t xml:space="preserve"> </w:t>
      </w:r>
      <w:r w:rsidR="00563460" w:rsidRPr="00EB6076">
        <w:t>(bidder’s</w:t>
      </w:r>
      <w:r w:rsidR="00563460" w:rsidRPr="00EB6076">
        <w:rPr>
          <w:spacing w:val="14"/>
        </w:rPr>
        <w:t xml:space="preserve"> </w:t>
      </w:r>
      <w:r w:rsidR="00563460" w:rsidRPr="00EB6076">
        <w:t>option</w:t>
      </w:r>
      <w:r w:rsidR="00563460" w:rsidRPr="00EB6076">
        <w:rPr>
          <w:spacing w:val="-59"/>
        </w:rPr>
        <w:t xml:space="preserve"> </w:t>
      </w:r>
      <w:r w:rsidR="00563460" w:rsidRPr="00EB6076">
        <w:t>to avail any one out of two applicable purchase preference policies, i.e., MAKE IN INDIA 2020</w:t>
      </w:r>
      <w:r w:rsidR="00563460" w:rsidRPr="00EB6076">
        <w:rPr>
          <w:spacing w:val="1"/>
        </w:rPr>
        <w:t xml:space="preserve"> </w:t>
      </w:r>
      <w:r w:rsidR="00563460" w:rsidRPr="00EB6076">
        <w:t>or PPP</w:t>
      </w:r>
      <w:r w:rsidR="00936A5F">
        <w:t xml:space="preserve"> for </w:t>
      </w:r>
      <w:proofErr w:type="gramStart"/>
      <w:r w:rsidR="00936A5F">
        <w:t>MSE,</w:t>
      </w:r>
      <w:r w:rsidR="00563460" w:rsidRPr="00EB6076">
        <w:t>-</w:t>
      </w:r>
      <w:proofErr w:type="gramEnd"/>
      <w:r w:rsidR="00563460" w:rsidRPr="00EB6076">
        <w:t>2012</w:t>
      </w:r>
      <w:r w:rsidR="00563460" w:rsidRPr="00EB6076">
        <w:rPr>
          <w:spacing w:val="-2"/>
        </w:rPr>
        <w:t xml:space="preserve"> </w:t>
      </w:r>
      <w:r w:rsidR="00563460" w:rsidRPr="00EB6076">
        <w:t>will</w:t>
      </w:r>
      <w:r w:rsidR="00563460" w:rsidRPr="00EB6076">
        <w:rPr>
          <w:spacing w:val="-1"/>
        </w:rPr>
        <w:t xml:space="preserve"> </w:t>
      </w:r>
      <w:r w:rsidR="00563460" w:rsidRPr="00EB6076">
        <w:t>be considered),</w:t>
      </w:r>
      <w:r w:rsidR="00563460" w:rsidRPr="00EB6076">
        <w:rPr>
          <w:spacing w:val="-2"/>
        </w:rPr>
        <w:t xml:space="preserve"> </w:t>
      </w:r>
      <w:r w:rsidR="00563460" w:rsidRPr="00EB6076">
        <w:t>the</w:t>
      </w:r>
      <w:r w:rsidR="00563460" w:rsidRPr="00EB6076">
        <w:rPr>
          <w:spacing w:val="-2"/>
        </w:rPr>
        <w:t xml:space="preserve"> </w:t>
      </w:r>
      <w:r w:rsidR="00563460" w:rsidRPr="00EB6076">
        <w:t>precedence</w:t>
      </w:r>
      <w:r w:rsidR="00563460" w:rsidRPr="00EB6076">
        <w:rPr>
          <w:spacing w:val="-2"/>
        </w:rPr>
        <w:t xml:space="preserve"> </w:t>
      </w:r>
      <w:r w:rsidR="00563460" w:rsidRPr="00EB6076">
        <w:t>shall</w:t>
      </w:r>
      <w:r w:rsidR="00563460" w:rsidRPr="00EB6076">
        <w:rPr>
          <w:spacing w:val="-1"/>
        </w:rPr>
        <w:t xml:space="preserve"> </w:t>
      </w:r>
      <w:r w:rsidR="00563460" w:rsidRPr="00EB6076">
        <w:t xml:space="preserve">be </w:t>
      </w:r>
      <w:r w:rsidRPr="00D5614D">
        <w:t>in terms of purchase preference policy notified vide</w:t>
      </w:r>
      <w:r w:rsidRPr="0078430E">
        <w:rPr>
          <w:color w:val="FF0000"/>
        </w:rPr>
        <w:t xml:space="preserve"> Govt. of India, Ministry of Finance, Dept. of Expenditure OM No. F.1/4/2021-PPD dt. 18.05.2023 shall apply, </w:t>
      </w:r>
      <w:r w:rsidRPr="0078430E">
        <w:rPr>
          <w:rFonts w:ascii="Franklin Gothic Book" w:hAnsi="Franklin Gothic Book"/>
          <w:color w:val="FF0000"/>
          <w:sz w:val="24"/>
          <w:szCs w:val="24"/>
        </w:rPr>
        <w:t>as amended from time to time.</w:t>
      </w:r>
    </w:p>
    <w:p w14:paraId="20448243" w14:textId="0D18343E" w:rsidR="00F329C5" w:rsidRPr="00EB6076" w:rsidRDefault="00F329C5" w:rsidP="002D4DA9">
      <w:pPr>
        <w:pStyle w:val="ListParagraph"/>
        <w:tabs>
          <w:tab w:val="left" w:pos="1283"/>
        </w:tabs>
        <w:spacing w:before="9"/>
        <w:ind w:left="1282" w:firstLine="0"/>
      </w:pPr>
    </w:p>
    <w:p w14:paraId="7F460C6B" w14:textId="77777777" w:rsidR="00F329C5" w:rsidRPr="00EB6076" w:rsidRDefault="00563460" w:rsidP="00076CA2">
      <w:pPr>
        <w:pStyle w:val="Heading5"/>
        <w:numPr>
          <w:ilvl w:val="1"/>
          <w:numId w:val="44"/>
        </w:numPr>
        <w:tabs>
          <w:tab w:val="left" w:pos="746"/>
        </w:tabs>
        <w:spacing w:before="155"/>
      </w:pPr>
      <w:r w:rsidRPr="00EB6076">
        <w:rPr>
          <w:u w:val="thick"/>
        </w:rPr>
        <w:lastRenderedPageBreak/>
        <w:t>Contacting</w:t>
      </w:r>
      <w:r w:rsidRPr="00EB6076">
        <w:rPr>
          <w:spacing w:val="-5"/>
          <w:u w:val="thick"/>
        </w:rPr>
        <w:t xml:space="preserve"> </w:t>
      </w:r>
      <w:r w:rsidRPr="00EB6076">
        <w:rPr>
          <w:u w:val="thick"/>
        </w:rPr>
        <w:t>the</w:t>
      </w:r>
      <w:r w:rsidRPr="00EB6076">
        <w:rPr>
          <w:spacing w:val="-4"/>
          <w:u w:val="thick"/>
        </w:rPr>
        <w:t xml:space="preserve"> </w:t>
      </w:r>
      <w:r w:rsidRPr="00EB6076">
        <w:rPr>
          <w:u w:val="thick"/>
        </w:rPr>
        <w:t>Purchaser</w:t>
      </w:r>
    </w:p>
    <w:p w14:paraId="3D576689" w14:textId="544A2940" w:rsidR="00F329C5" w:rsidRPr="00EB6076" w:rsidRDefault="00563460" w:rsidP="00076CA2">
      <w:pPr>
        <w:pStyle w:val="ListParagraph"/>
        <w:numPr>
          <w:ilvl w:val="2"/>
          <w:numId w:val="44"/>
        </w:numPr>
        <w:tabs>
          <w:tab w:val="left" w:pos="991"/>
        </w:tabs>
        <w:spacing w:before="117" w:line="352" w:lineRule="auto"/>
        <w:ind w:left="961" w:right="420" w:hanging="709"/>
      </w:pPr>
      <w:r w:rsidRPr="00EB6076">
        <w:t>Subject</w:t>
      </w:r>
      <w:r w:rsidRPr="00EB6076">
        <w:rPr>
          <w:spacing w:val="-2"/>
        </w:rPr>
        <w:t xml:space="preserve"> </w:t>
      </w:r>
      <w:r w:rsidRPr="00EB6076">
        <w:t>to</w:t>
      </w:r>
      <w:r w:rsidRPr="00EB6076">
        <w:rPr>
          <w:spacing w:val="-5"/>
        </w:rPr>
        <w:t xml:space="preserve"> </w:t>
      </w:r>
      <w:r w:rsidRPr="00EB6076">
        <w:t>ITB Clause</w:t>
      </w:r>
      <w:r w:rsidRPr="00EB6076">
        <w:rPr>
          <w:spacing w:val="-1"/>
        </w:rPr>
        <w:t xml:space="preserve"> </w:t>
      </w:r>
      <w:r w:rsidRPr="00EB6076">
        <w:t>1.25,</w:t>
      </w:r>
      <w:r w:rsidRPr="00EB6076">
        <w:rPr>
          <w:spacing w:val="2"/>
        </w:rPr>
        <w:t xml:space="preserve"> </w:t>
      </w:r>
      <w:r w:rsidRPr="00EB6076">
        <w:t>no</w:t>
      </w:r>
      <w:r w:rsidRPr="00EB6076">
        <w:rPr>
          <w:spacing w:val="-3"/>
        </w:rPr>
        <w:t xml:space="preserve"> </w:t>
      </w:r>
      <w:r w:rsidRPr="00EB6076">
        <w:t>Bidder</w:t>
      </w:r>
      <w:r w:rsidRPr="00EB6076">
        <w:rPr>
          <w:spacing w:val="-2"/>
        </w:rPr>
        <w:t xml:space="preserve"> </w:t>
      </w:r>
      <w:r w:rsidRPr="00EB6076">
        <w:t>shall contact</w:t>
      </w:r>
      <w:r w:rsidRPr="00EB6076">
        <w:rPr>
          <w:spacing w:val="-2"/>
        </w:rPr>
        <w:t xml:space="preserve"> </w:t>
      </w:r>
      <w:r w:rsidRPr="00EB6076">
        <w:t>the</w:t>
      </w:r>
      <w:r w:rsidRPr="00EB6076">
        <w:rPr>
          <w:spacing w:val="-2"/>
        </w:rPr>
        <w:t xml:space="preserve"> </w:t>
      </w:r>
      <w:r w:rsidRPr="00EB6076">
        <w:t>Purchaser</w:t>
      </w:r>
      <w:r w:rsidRPr="00EB6076">
        <w:rPr>
          <w:spacing w:val="-4"/>
        </w:rPr>
        <w:t xml:space="preserve"> </w:t>
      </w:r>
      <w:r w:rsidRPr="00EB6076">
        <w:t>on any</w:t>
      </w:r>
      <w:r w:rsidRPr="00EB6076">
        <w:rPr>
          <w:spacing w:val="-3"/>
        </w:rPr>
        <w:t xml:space="preserve"> </w:t>
      </w:r>
      <w:r w:rsidRPr="00EB6076">
        <w:t>matter</w:t>
      </w:r>
      <w:r w:rsidRPr="00EB6076">
        <w:rPr>
          <w:spacing w:val="-2"/>
        </w:rPr>
        <w:t xml:space="preserve"> </w:t>
      </w:r>
      <w:r w:rsidRPr="00EB6076">
        <w:t>relating to</w:t>
      </w:r>
      <w:r w:rsidRPr="00EB6076">
        <w:rPr>
          <w:spacing w:val="-5"/>
        </w:rPr>
        <w:t xml:space="preserve"> </w:t>
      </w:r>
      <w:r w:rsidRPr="00EB6076">
        <w:t>its</w:t>
      </w:r>
      <w:r w:rsidRPr="00EB6076">
        <w:rPr>
          <w:spacing w:val="-58"/>
        </w:rPr>
        <w:t xml:space="preserve"> </w:t>
      </w:r>
      <w:r w:rsidRPr="00EB6076">
        <w:t>bid,</w:t>
      </w:r>
      <w:r w:rsidRPr="00EB6076">
        <w:rPr>
          <w:spacing w:val="-2"/>
        </w:rPr>
        <w:t xml:space="preserve"> </w:t>
      </w:r>
      <w:r w:rsidRPr="00EB6076">
        <w:t>from</w:t>
      </w:r>
      <w:r w:rsidRPr="00EB6076">
        <w:rPr>
          <w:spacing w:val="-1"/>
        </w:rPr>
        <w:t xml:space="preserve"> </w:t>
      </w:r>
      <w:r w:rsidRPr="00EB6076">
        <w:t>the</w:t>
      </w:r>
      <w:r w:rsidRPr="00EB6076">
        <w:rPr>
          <w:spacing w:val="-5"/>
        </w:rPr>
        <w:t xml:space="preserve"> </w:t>
      </w:r>
      <w:r w:rsidRPr="00EB6076">
        <w:t>time of</w:t>
      </w:r>
      <w:r w:rsidRPr="00EB6076">
        <w:rPr>
          <w:spacing w:val="-1"/>
        </w:rPr>
        <w:t xml:space="preserve"> </w:t>
      </w:r>
      <w:r w:rsidRPr="00EB6076">
        <w:t>the</w:t>
      </w:r>
      <w:r w:rsidRPr="00EB6076">
        <w:rPr>
          <w:spacing w:val="-5"/>
        </w:rPr>
        <w:t xml:space="preserve"> </w:t>
      </w:r>
      <w:r w:rsidRPr="00EB6076">
        <w:t>bid opening</w:t>
      </w:r>
      <w:r w:rsidRPr="00EB6076">
        <w:rPr>
          <w:spacing w:val="-1"/>
        </w:rPr>
        <w:t xml:space="preserve"> </w:t>
      </w:r>
      <w:r w:rsidRPr="00EB6076">
        <w:t>to</w:t>
      </w:r>
      <w:r w:rsidRPr="00EB6076">
        <w:rPr>
          <w:spacing w:val="-2"/>
        </w:rPr>
        <w:t xml:space="preserve"> </w:t>
      </w:r>
      <w:r w:rsidRPr="00EB6076">
        <w:t>the</w:t>
      </w:r>
      <w:r w:rsidRPr="00EB6076">
        <w:rPr>
          <w:spacing w:val="-2"/>
        </w:rPr>
        <w:t xml:space="preserve"> </w:t>
      </w:r>
      <w:r w:rsidRPr="00EB6076">
        <w:t>time</w:t>
      </w:r>
      <w:r w:rsidRPr="00EB6076">
        <w:rPr>
          <w:spacing w:val="-2"/>
        </w:rPr>
        <w:t xml:space="preserve"> </w:t>
      </w:r>
      <w:r w:rsidRPr="00EB6076">
        <w:t>the Contract</w:t>
      </w:r>
      <w:r w:rsidRPr="00EB6076">
        <w:rPr>
          <w:spacing w:val="-1"/>
        </w:rPr>
        <w:t xml:space="preserve"> </w:t>
      </w:r>
      <w:r w:rsidRPr="00EB6076">
        <w:t>is</w:t>
      </w:r>
      <w:r w:rsidRPr="00EB6076">
        <w:rPr>
          <w:spacing w:val="1"/>
        </w:rPr>
        <w:t xml:space="preserve"> </w:t>
      </w:r>
      <w:r w:rsidRPr="00EB6076">
        <w:t>awarded.</w:t>
      </w:r>
      <w:r w:rsidR="00217AC2">
        <w:t xml:space="preserve"> In case any bidder on its own submits docu</w:t>
      </w:r>
      <w:r w:rsidR="00285F15">
        <w:t>m</w:t>
      </w:r>
      <w:r w:rsidR="00217AC2">
        <w:t>e</w:t>
      </w:r>
      <w:r w:rsidR="00285F15">
        <w:t>n</w:t>
      </w:r>
      <w:r w:rsidR="00217AC2">
        <w:t xml:space="preserve">ts stating that the same was left out or they wanted to submit some additional document that could demonstrate that the documents affect the bid evaluation process. Such bids shall be rejected. </w:t>
      </w:r>
    </w:p>
    <w:p w14:paraId="5D05692A" w14:textId="77777777" w:rsidR="00F329C5" w:rsidRDefault="00563460" w:rsidP="00076CA2">
      <w:pPr>
        <w:pStyle w:val="ListParagraph"/>
        <w:numPr>
          <w:ilvl w:val="2"/>
          <w:numId w:val="44"/>
        </w:numPr>
        <w:tabs>
          <w:tab w:val="left" w:pos="974"/>
        </w:tabs>
        <w:spacing w:before="1" w:line="256" w:lineRule="auto"/>
        <w:ind w:left="973" w:right="470" w:hanging="721"/>
      </w:pPr>
      <w:r w:rsidRPr="00EB6076">
        <w:t>Any</w:t>
      </w:r>
      <w:r w:rsidRPr="00EB6076">
        <w:rPr>
          <w:spacing w:val="45"/>
        </w:rPr>
        <w:t xml:space="preserve"> </w:t>
      </w:r>
      <w:r w:rsidRPr="00EB6076">
        <w:t>effort</w:t>
      </w:r>
      <w:r w:rsidRPr="00EB6076">
        <w:rPr>
          <w:spacing w:val="48"/>
        </w:rPr>
        <w:t xml:space="preserve"> </w:t>
      </w:r>
      <w:r w:rsidRPr="00EB6076">
        <w:t>by</w:t>
      </w:r>
      <w:r w:rsidRPr="00EB6076">
        <w:rPr>
          <w:spacing w:val="45"/>
        </w:rPr>
        <w:t xml:space="preserve"> </w:t>
      </w:r>
      <w:r w:rsidRPr="00EB6076">
        <w:t>a</w:t>
      </w:r>
      <w:r w:rsidRPr="00EB6076">
        <w:rPr>
          <w:spacing w:val="45"/>
        </w:rPr>
        <w:t xml:space="preserve"> </w:t>
      </w:r>
      <w:r w:rsidRPr="00EB6076">
        <w:t>Bidder</w:t>
      </w:r>
      <w:r w:rsidRPr="00EB6076">
        <w:rPr>
          <w:spacing w:val="43"/>
        </w:rPr>
        <w:t xml:space="preserve"> </w:t>
      </w:r>
      <w:r w:rsidRPr="00EB6076">
        <w:t>to</w:t>
      </w:r>
      <w:r w:rsidRPr="00EB6076">
        <w:rPr>
          <w:spacing w:val="47"/>
        </w:rPr>
        <w:t xml:space="preserve"> </w:t>
      </w:r>
      <w:r w:rsidRPr="00EB6076">
        <w:t>influence</w:t>
      </w:r>
      <w:r w:rsidRPr="00EB6076">
        <w:rPr>
          <w:spacing w:val="44"/>
        </w:rPr>
        <w:t xml:space="preserve"> </w:t>
      </w:r>
      <w:r w:rsidRPr="00EB6076">
        <w:t>the</w:t>
      </w:r>
      <w:r w:rsidRPr="00EB6076">
        <w:rPr>
          <w:spacing w:val="44"/>
        </w:rPr>
        <w:t xml:space="preserve"> </w:t>
      </w:r>
      <w:r w:rsidRPr="00EB6076">
        <w:t>Purchaser</w:t>
      </w:r>
      <w:r w:rsidRPr="00EB6076">
        <w:rPr>
          <w:spacing w:val="49"/>
        </w:rPr>
        <w:t xml:space="preserve"> </w:t>
      </w:r>
      <w:r w:rsidRPr="00EB6076">
        <w:t>in</w:t>
      </w:r>
      <w:r w:rsidRPr="00EB6076">
        <w:rPr>
          <w:spacing w:val="45"/>
        </w:rPr>
        <w:t xml:space="preserve"> </w:t>
      </w:r>
      <w:r w:rsidRPr="00EB6076">
        <w:t>its</w:t>
      </w:r>
      <w:r w:rsidRPr="00EB6076">
        <w:rPr>
          <w:spacing w:val="45"/>
        </w:rPr>
        <w:t xml:space="preserve"> </w:t>
      </w:r>
      <w:r w:rsidRPr="00EB6076">
        <w:t>decisions</w:t>
      </w:r>
      <w:r w:rsidRPr="00EB6076">
        <w:rPr>
          <w:spacing w:val="47"/>
        </w:rPr>
        <w:t xml:space="preserve"> </w:t>
      </w:r>
      <w:r w:rsidRPr="00EB6076">
        <w:t>on</w:t>
      </w:r>
      <w:r w:rsidRPr="00EB6076">
        <w:rPr>
          <w:spacing w:val="42"/>
        </w:rPr>
        <w:t xml:space="preserve"> </w:t>
      </w:r>
      <w:r w:rsidRPr="00EB6076">
        <w:t>bid</w:t>
      </w:r>
      <w:r w:rsidRPr="00EB6076">
        <w:rPr>
          <w:spacing w:val="47"/>
        </w:rPr>
        <w:t xml:space="preserve"> </w:t>
      </w:r>
      <w:r w:rsidRPr="00EB6076">
        <w:t>evaluation,</w:t>
      </w:r>
      <w:r w:rsidRPr="00EB6076">
        <w:rPr>
          <w:spacing w:val="48"/>
        </w:rPr>
        <w:t xml:space="preserve"> </w:t>
      </w:r>
      <w:r w:rsidRPr="00EB6076">
        <w:t>bid</w:t>
      </w:r>
      <w:r w:rsidRPr="00EB6076">
        <w:rPr>
          <w:spacing w:val="-58"/>
        </w:rPr>
        <w:t xml:space="preserve"> </w:t>
      </w:r>
      <w:r w:rsidRPr="00EB6076">
        <w:t>comparison</w:t>
      </w:r>
      <w:r w:rsidRPr="00EB6076">
        <w:rPr>
          <w:spacing w:val="-3"/>
        </w:rPr>
        <w:t xml:space="preserve"> </w:t>
      </w:r>
      <w:r w:rsidRPr="00EB6076">
        <w:t>or</w:t>
      </w:r>
      <w:r w:rsidRPr="00EB6076">
        <w:rPr>
          <w:spacing w:val="-1"/>
        </w:rPr>
        <w:t xml:space="preserve"> </w:t>
      </w:r>
      <w:r w:rsidRPr="00EB6076">
        <w:t>contract</w:t>
      </w:r>
      <w:r w:rsidRPr="00EB6076">
        <w:rPr>
          <w:spacing w:val="2"/>
        </w:rPr>
        <w:t xml:space="preserve"> </w:t>
      </w:r>
      <w:r w:rsidRPr="00EB6076">
        <w:t>award may</w:t>
      </w:r>
      <w:r w:rsidRPr="00EB6076">
        <w:rPr>
          <w:spacing w:val="-2"/>
        </w:rPr>
        <w:t xml:space="preserve"> </w:t>
      </w:r>
      <w:r w:rsidRPr="00EB6076">
        <w:t>result</w:t>
      </w:r>
      <w:r w:rsidRPr="00EB6076">
        <w:rPr>
          <w:spacing w:val="-1"/>
        </w:rPr>
        <w:t xml:space="preserve"> </w:t>
      </w:r>
      <w:r w:rsidRPr="00EB6076">
        <w:t>in rejection</w:t>
      </w:r>
      <w:r w:rsidRPr="00EB6076">
        <w:rPr>
          <w:spacing w:val="-1"/>
        </w:rPr>
        <w:t xml:space="preserve"> </w:t>
      </w:r>
      <w:r w:rsidRPr="00EB6076">
        <w:t>of</w:t>
      </w:r>
      <w:r w:rsidRPr="00EB6076">
        <w:rPr>
          <w:spacing w:val="2"/>
        </w:rPr>
        <w:t xml:space="preserve"> </w:t>
      </w:r>
      <w:r w:rsidRPr="00EB6076">
        <w:t>the</w:t>
      </w:r>
      <w:r w:rsidRPr="00EB6076">
        <w:rPr>
          <w:spacing w:val="-2"/>
        </w:rPr>
        <w:t xml:space="preserve"> </w:t>
      </w:r>
      <w:r w:rsidRPr="00EB6076">
        <w:t>Bidder's</w:t>
      </w:r>
      <w:r w:rsidRPr="00EB6076">
        <w:rPr>
          <w:spacing w:val="2"/>
        </w:rPr>
        <w:t xml:space="preserve"> </w:t>
      </w:r>
      <w:r w:rsidRPr="00EB6076">
        <w:t>bid.</w:t>
      </w:r>
    </w:p>
    <w:p w14:paraId="50875378" w14:textId="77777777" w:rsidR="00285F15" w:rsidRPr="00EB6076" w:rsidRDefault="00285F15" w:rsidP="00285F15">
      <w:pPr>
        <w:pStyle w:val="ListParagraph"/>
        <w:tabs>
          <w:tab w:val="left" w:pos="974"/>
        </w:tabs>
        <w:spacing w:before="1" w:line="256" w:lineRule="auto"/>
        <w:ind w:left="973" w:right="470" w:firstLine="0"/>
      </w:pPr>
    </w:p>
    <w:p w14:paraId="33A05078" w14:textId="77777777" w:rsidR="00F329C5" w:rsidRPr="00285F15" w:rsidRDefault="00563460" w:rsidP="00076CA2">
      <w:pPr>
        <w:pStyle w:val="Heading5"/>
        <w:numPr>
          <w:ilvl w:val="1"/>
          <w:numId w:val="44"/>
        </w:numPr>
        <w:tabs>
          <w:tab w:val="left" w:pos="961"/>
          <w:tab w:val="left" w:pos="962"/>
        </w:tabs>
        <w:spacing w:before="3"/>
        <w:ind w:left="961" w:hanging="710"/>
      </w:pPr>
      <w:r w:rsidRPr="00EB6076">
        <w:rPr>
          <w:u w:val="thick"/>
        </w:rPr>
        <w:t>Post</w:t>
      </w:r>
      <w:r w:rsidRPr="00EB6076">
        <w:rPr>
          <w:spacing w:val="-1"/>
          <w:u w:val="thick"/>
        </w:rPr>
        <w:t xml:space="preserve"> </w:t>
      </w:r>
      <w:r w:rsidRPr="00EB6076">
        <w:rPr>
          <w:u w:val="thick"/>
        </w:rPr>
        <w:t>qualification</w:t>
      </w:r>
    </w:p>
    <w:p w14:paraId="0593FC5C" w14:textId="77777777" w:rsidR="00285F15" w:rsidRPr="00EB6076" w:rsidRDefault="00285F15" w:rsidP="00285F15">
      <w:pPr>
        <w:pStyle w:val="Heading5"/>
        <w:tabs>
          <w:tab w:val="left" w:pos="961"/>
          <w:tab w:val="left" w:pos="962"/>
        </w:tabs>
        <w:spacing w:before="3"/>
      </w:pPr>
    </w:p>
    <w:p w14:paraId="283BC7C3" w14:textId="77777777" w:rsidR="00F329C5" w:rsidRDefault="00563460" w:rsidP="00076CA2">
      <w:pPr>
        <w:pStyle w:val="ListParagraph"/>
        <w:numPr>
          <w:ilvl w:val="2"/>
          <w:numId w:val="44"/>
        </w:numPr>
        <w:tabs>
          <w:tab w:val="left" w:pos="974"/>
        </w:tabs>
        <w:spacing w:before="18" w:line="259" w:lineRule="auto"/>
        <w:ind w:left="973" w:right="461" w:hanging="721"/>
      </w:pPr>
      <w:r w:rsidRPr="00EB6076">
        <w:t>In</w:t>
      </w:r>
      <w:r w:rsidRPr="00EB6076">
        <w:rPr>
          <w:spacing w:val="27"/>
        </w:rPr>
        <w:t xml:space="preserve"> </w:t>
      </w:r>
      <w:r w:rsidRPr="00EB6076">
        <w:t>the</w:t>
      </w:r>
      <w:r w:rsidRPr="00EB6076">
        <w:rPr>
          <w:spacing w:val="28"/>
        </w:rPr>
        <w:t xml:space="preserve"> </w:t>
      </w:r>
      <w:r w:rsidRPr="00EB6076">
        <w:t>absence</w:t>
      </w:r>
      <w:r w:rsidRPr="00EB6076">
        <w:rPr>
          <w:spacing w:val="24"/>
        </w:rPr>
        <w:t xml:space="preserve"> </w:t>
      </w:r>
      <w:r w:rsidRPr="00EB6076">
        <w:t>of</w:t>
      </w:r>
      <w:r w:rsidRPr="00EB6076">
        <w:rPr>
          <w:spacing w:val="29"/>
        </w:rPr>
        <w:t xml:space="preserve"> </w:t>
      </w:r>
      <w:r w:rsidRPr="00EB6076">
        <w:t>pre-qualification,</w:t>
      </w:r>
      <w:r w:rsidRPr="00EB6076">
        <w:rPr>
          <w:spacing w:val="27"/>
        </w:rPr>
        <w:t xml:space="preserve"> </w:t>
      </w:r>
      <w:r w:rsidRPr="00EB6076">
        <w:t>the</w:t>
      </w:r>
      <w:r w:rsidRPr="00EB6076">
        <w:rPr>
          <w:spacing w:val="24"/>
        </w:rPr>
        <w:t xml:space="preserve"> </w:t>
      </w:r>
      <w:r w:rsidRPr="00EB6076">
        <w:t>Purchaser</w:t>
      </w:r>
      <w:r w:rsidRPr="00EB6076">
        <w:rPr>
          <w:spacing w:val="29"/>
        </w:rPr>
        <w:t xml:space="preserve"> </w:t>
      </w:r>
      <w:r w:rsidRPr="00EB6076">
        <w:t>will</w:t>
      </w:r>
      <w:r w:rsidRPr="00EB6076">
        <w:rPr>
          <w:spacing w:val="27"/>
        </w:rPr>
        <w:t xml:space="preserve"> </w:t>
      </w:r>
      <w:r w:rsidRPr="00EB6076">
        <w:t>determine</w:t>
      </w:r>
      <w:r w:rsidRPr="00EB6076">
        <w:rPr>
          <w:spacing w:val="27"/>
        </w:rPr>
        <w:t xml:space="preserve"> </w:t>
      </w:r>
      <w:r w:rsidRPr="00EB6076">
        <w:t>to</w:t>
      </w:r>
      <w:r w:rsidRPr="00EB6076">
        <w:rPr>
          <w:spacing w:val="25"/>
        </w:rPr>
        <w:t xml:space="preserve"> </w:t>
      </w:r>
      <w:r w:rsidRPr="00EB6076">
        <w:t>its</w:t>
      </w:r>
      <w:r w:rsidRPr="00EB6076">
        <w:rPr>
          <w:spacing w:val="25"/>
        </w:rPr>
        <w:t xml:space="preserve"> </w:t>
      </w:r>
      <w:r w:rsidRPr="00EB6076">
        <w:t>satisfaction</w:t>
      </w:r>
      <w:r w:rsidRPr="00EB6076">
        <w:rPr>
          <w:spacing w:val="28"/>
        </w:rPr>
        <w:t xml:space="preserve"> </w:t>
      </w:r>
      <w:r w:rsidRPr="00EB6076">
        <w:t>whether</w:t>
      </w:r>
      <w:r w:rsidRPr="00EB6076">
        <w:rPr>
          <w:spacing w:val="-59"/>
        </w:rPr>
        <w:t xml:space="preserve"> </w:t>
      </w:r>
      <w:r w:rsidRPr="00EB6076">
        <w:t>the Bidder</w:t>
      </w:r>
      <w:r w:rsidRPr="00EB6076">
        <w:rPr>
          <w:spacing w:val="1"/>
        </w:rPr>
        <w:t xml:space="preserve"> </w:t>
      </w:r>
      <w:r w:rsidRPr="00EB6076">
        <w:t>that</w:t>
      </w:r>
      <w:r w:rsidRPr="00EB6076">
        <w:rPr>
          <w:spacing w:val="1"/>
        </w:rPr>
        <w:t xml:space="preserve"> </w:t>
      </w:r>
      <w:r w:rsidRPr="00EB6076">
        <w:t>is</w:t>
      </w:r>
      <w:r w:rsidRPr="00EB6076">
        <w:rPr>
          <w:spacing w:val="1"/>
        </w:rPr>
        <w:t xml:space="preserve"> </w:t>
      </w:r>
      <w:r w:rsidRPr="00EB6076">
        <w:t>selected</w:t>
      </w:r>
      <w:r w:rsidRPr="00EB6076">
        <w:rPr>
          <w:spacing w:val="1"/>
        </w:rPr>
        <w:t xml:space="preserve"> </w:t>
      </w:r>
      <w:r w:rsidRPr="00EB6076">
        <w:t>as</w:t>
      </w:r>
      <w:r w:rsidRPr="00EB6076">
        <w:rPr>
          <w:spacing w:val="1"/>
        </w:rPr>
        <w:t xml:space="preserve"> </w:t>
      </w:r>
      <w:r w:rsidRPr="00EB6076">
        <w:t>having</w:t>
      </w:r>
      <w:r w:rsidRPr="00EB6076">
        <w:rPr>
          <w:spacing w:val="1"/>
        </w:rPr>
        <w:t xml:space="preserve"> </w:t>
      </w:r>
      <w:r w:rsidRPr="00EB6076">
        <w:t xml:space="preserve">submitted the </w:t>
      </w:r>
      <w:r w:rsidRPr="00D5614D">
        <w:rPr>
          <w:b/>
          <w:bCs/>
        </w:rPr>
        <w:t>lowest</w:t>
      </w:r>
      <w:r w:rsidRPr="00D5614D">
        <w:rPr>
          <w:b/>
          <w:bCs/>
          <w:spacing w:val="1"/>
        </w:rPr>
        <w:t xml:space="preserve"> </w:t>
      </w:r>
      <w:r w:rsidRPr="00D5614D">
        <w:rPr>
          <w:b/>
          <w:bCs/>
        </w:rPr>
        <w:t>evaluated</w:t>
      </w:r>
      <w:r w:rsidRPr="00D5614D">
        <w:rPr>
          <w:b/>
          <w:bCs/>
          <w:spacing w:val="1"/>
        </w:rPr>
        <w:t xml:space="preserve"> </w:t>
      </w:r>
      <w:r w:rsidRPr="00D5614D">
        <w:rPr>
          <w:b/>
          <w:bCs/>
        </w:rPr>
        <w:t>responsive</w:t>
      </w:r>
      <w:r w:rsidRPr="00D5614D">
        <w:rPr>
          <w:b/>
          <w:bCs/>
          <w:spacing w:val="1"/>
        </w:rPr>
        <w:t xml:space="preserve"> </w:t>
      </w:r>
      <w:r w:rsidRPr="00D5614D">
        <w:rPr>
          <w:b/>
          <w:bCs/>
        </w:rPr>
        <w:t>bid</w:t>
      </w:r>
      <w:r w:rsidRPr="00EB6076">
        <w:rPr>
          <w:spacing w:val="1"/>
        </w:rPr>
        <w:t xml:space="preserve"> </w:t>
      </w:r>
      <w:r w:rsidRPr="00EB6076">
        <w:t>is</w:t>
      </w:r>
      <w:r w:rsidRPr="00EB6076">
        <w:rPr>
          <w:spacing w:val="1"/>
        </w:rPr>
        <w:t xml:space="preserve"> </w:t>
      </w:r>
      <w:r w:rsidRPr="00EB6076">
        <w:t>qualified to perform the contract satisfactorily, in accordance with the criteria listed in ITB</w:t>
      </w:r>
      <w:r w:rsidRPr="00EB6076">
        <w:rPr>
          <w:spacing w:val="1"/>
        </w:rPr>
        <w:t xml:space="preserve"> </w:t>
      </w:r>
      <w:r w:rsidRPr="00EB6076">
        <w:t>Clause 1.14.</w:t>
      </w:r>
    </w:p>
    <w:p w14:paraId="05F7EDD0" w14:textId="77777777" w:rsidR="00285F15" w:rsidRPr="00EB6076" w:rsidRDefault="00285F15" w:rsidP="00285F15">
      <w:pPr>
        <w:pStyle w:val="ListParagraph"/>
        <w:tabs>
          <w:tab w:val="left" w:pos="974"/>
        </w:tabs>
        <w:spacing w:before="18" w:line="259" w:lineRule="auto"/>
        <w:ind w:left="973" w:right="461" w:firstLine="0"/>
      </w:pPr>
    </w:p>
    <w:p w14:paraId="186B5836" w14:textId="77777777" w:rsidR="00F329C5" w:rsidRDefault="00563460" w:rsidP="00076CA2">
      <w:pPr>
        <w:pStyle w:val="ListParagraph"/>
        <w:numPr>
          <w:ilvl w:val="2"/>
          <w:numId w:val="44"/>
        </w:numPr>
        <w:tabs>
          <w:tab w:val="left" w:pos="974"/>
        </w:tabs>
        <w:spacing w:line="259" w:lineRule="auto"/>
        <w:ind w:left="973" w:right="465" w:hanging="721"/>
      </w:pPr>
      <w:r w:rsidRPr="00EB6076">
        <w:t>The determination will take into account the eligibility criteria listed in the bidding documents</w:t>
      </w:r>
      <w:r w:rsidRPr="00EB6076">
        <w:rPr>
          <w:spacing w:val="1"/>
        </w:rPr>
        <w:t xml:space="preserve"> </w:t>
      </w:r>
      <w:r w:rsidRPr="00EB6076">
        <w:t>and</w:t>
      </w:r>
      <w:r w:rsidRPr="00EB6076">
        <w:rPr>
          <w:spacing w:val="1"/>
        </w:rPr>
        <w:t xml:space="preserve"> </w:t>
      </w:r>
      <w:r w:rsidRPr="00EB6076">
        <w:t>will</w:t>
      </w:r>
      <w:r w:rsidRPr="00EB6076">
        <w:rPr>
          <w:spacing w:val="1"/>
        </w:rPr>
        <w:t xml:space="preserve"> </w:t>
      </w:r>
      <w:r w:rsidRPr="00EB6076">
        <w:t>be</w:t>
      </w:r>
      <w:r w:rsidRPr="00EB6076">
        <w:rPr>
          <w:spacing w:val="1"/>
        </w:rPr>
        <w:t xml:space="preserve"> </w:t>
      </w:r>
      <w:r w:rsidRPr="00EB6076">
        <w:t>based</w:t>
      </w:r>
      <w:r w:rsidRPr="00EB6076">
        <w:rPr>
          <w:spacing w:val="1"/>
        </w:rPr>
        <w:t xml:space="preserve"> </w:t>
      </w:r>
      <w:r w:rsidRPr="00EB6076">
        <w:t>upon</w:t>
      </w:r>
      <w:r w:rsidRPr="00EB6076">
        <w:rPr>
          <w:spacing w:val="1"/>
        </w:rPr>
        <w:t xml:space="preserve"> </w:t>
      </w:r>
      <w:r w:rsidRPr="00EB6076">
        <w:t>an</w:t>
      </w:r>
      <w:r w:rsidRPr="00EB6076">
        <w:rPr>
          <w:spacing w:val="1"/>
        </w:rPr>
        <w:t xml:space="preserve"> </w:t>
      </w:r>
      <w:r w:rsidRPr="00EB6076">
        <w:t>examination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documentary</w:t>
      </w:r>
      <w:r w:rsidRPr="00EB6076">
        <w:rPr>
          <w:spacing w:val="1"/>
        </w:rPr>
        <w:t xml:space="preserve"> </w:t>
      </w:r>
      <w:r w:rsidRPr="00EB6076">
        <w:t>evidence</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Bidder’s</w:t>
      </w:r>
      <w:r w:rsidRPr="00EB6076">
        <w:rPr>
          <w:spacing w:val="1"/>
        </w:rPr>
        <w:t xml:space="preserve"> </w:t>
      </w:r>
      <w:r w:rsidRPr="00EB6076">
        <w:t>qualifications submitted by the Bidder, as well as such other information as the Purchaser</w:t>
      </w:r>
      <w:r w:rsidRPr="00EB6076">
        <w:rPr>
          <w:spacing w:val="1"/>
        </w:rPr>
        <w:t xml:space="preserve"> </w:t>
      </w:r>
      <w:r w:rsidRPr="00EB6076">
        <w:t>deems necessary</w:t>
      </w:r>
      <w:r w:rsidRPr="00EB6076">
        <w:rPr>
          <w:spacing w:val="-2"/>
        </w:rPr>
        <w:t xml:space="preserve"> </w:t>
      </w:r>
      <w:r w:rsidRPr="00EB6076">
        <w:t>and</w:t>
      </w:r>
      <w:r w:rsidRPr="00EB6076">
        <w:rPr>
          <w:spacing w:val="-2"/>
        </w:rPr>
        <w:t xml:space="preserve"> </w:t>
      </w:r>
      <w:r w:rsidRPr="00EB6076">
        <w:t>appropriate.</w:t>
      </w:r>
    </w:p>
    <w:p w14:paraId="7D5A8F4E" w14:textId="77777777" w:rsidR="00285F15" w:rsidRDefault="00285F15" w:rsidP="00285F15">
      <w:pPr>
        <w:pStyle w:val="ListParagraph"/>
      </w:pPr>
    </w:p>
    <w:p w14:paraId="788ABBFB" w14:textId="77777777" w:rsidR="00285F15" w:rsidRDefault="00285F15" w:rsidP="00285F15">
      <w:pPr>
        <w:pStyle w:val="ListParagraph"/>
        <w:tabs>
          <w:tab w:val="left" w:pos="974"/>
        </w:tabs>
        <w:spacing w:line="259" w:lineRule="auto"/>
        <w:ind w:left="973" w:right="465" w:firstLine="0"/>
      </w:pPr>
    </w:p>
    <w:p w14:paraId="41F8879D" w14:textId="427FD3D1" w:rsidR="00217AC2" w:rsidRDefault="00217AC2" w:rsidP="00076CA2">
      <w:pPr>
        <w:pStyle w:val="ListParagraph"/>
        <w:numPr>
          <w:ilvl w:val="2"/>
          <w:numId w:val="44"/>
        </w:numPr>
        <w:tabs>
          <w:tab w:val="left" w:pos="974"/>
        </w:tabs>
        <w:spacing w:line="259" w:lineRule="auto"/>
        <w:ind w:left="973" w:right="465" w:hanging="721"/>
      </w:pPr>
      <w:r>
        <w:t xml:space="preserve">The bid evaluation sheet shall be uploaded in the website of the Foundation for the information of all the bidders in the following manner. In </w:t>
      </w:r>
      <w:r w:rsidR="00285F15">
        <w:t>case</w:t>
      </w:r>
      <w:r>
        <w:t xml:space="preserve"> a bidder i</w:t>
      </w:r>
      <w:r w:rsidR="00285F15">
        <w:t>s</w:t>
      </w:r>
      <w:r>
        <w:t xml:space="preserve"> not satisfied with the evaluation, they may file their complaint by e-mail within 3 days from the date of uploading the result of the evaluation. In case no such representation is received, it shall be presumed that the evaluation has been done correctly and the evaluation report of the next stage shall be taken up. </w:t>
      </w:r>
      <w:r w:rsidR="00285F15">
        <w:t>The request</w:t>
      </w:r>
      <w:r>
        <w:t xml:space="preserve"> of the bidder for additional time due to </w:t>
      </w:r>
      <w:r w:rsidR="00285F15">
        <w:t xml:space="preserve">the </w:t>
      </w:r>
      <w:r>
        <w:t xml:space="preserve">absence of their </w:t>
      </w:r>
      <w:r w:rsidR="00285F15">
        <w:t>manpower</w:t>
      </w:r>
      <w:r>
        <w:t xml:space="preserve">, submission of additional </w:t>
      </w:r>
      <w:r w:rsidR="00285F15">
        <w:t>documents</w:t>
      </w:r>
      <w:r>
        <w:t xml:space="preserve"> at this stage </w:t>
      </w:r>
      <w:proofErr w:type="spellStart"/>
      <w:r>
        <w:t>etc</w:t>
      </w:r>
      <w:proofErr w:type="spellEnd"/>
      <w:r>
        <w:t xml:space="preserve"> will not be accepted. </w:t>
      </w:r>
    </w:p>
    <w:p w14:paraId="0848D712" w14:textId="77777777" w:rsidR="00285F15" w:rsidRDefault="00285F15" w:rsidP="00285F15">
      <w:pPr>
        <w:pStyle w:val="ListParagraph"/>
        <w:tabs>
          <w:tab w:val="left" w:pos="974"/>
        </w:tabs>
        <w:spacing w:line="259" w:lineRule="auto"/>
        <w:ind w:left="973" w:right="465" w:firstLine="0"/>
      </w:pPr>
    </w:p>
    <w:p w14:paraId="18F64B1D" w14:textId="03D2D647" w:rsidR="00217AC2" w:rsidRDefault="00217AC2" w:rsidP="00076CA2">
      <w:pPr>
        <w:pStyle w:val="ListParagraph"/>
        <w:numPr>
          <w:ilvl w:val="2"/>
          <w:numId w:val="44"/>
        </w:numPr>
        <w:tabs>
          <w:tab w:val="left" w:pos="974"/>
        </w:tabs>
        <w:spacing w:line="259" w:lineRule="auto"/>
        <w:ind w:left="973" w:right="465" w:hanging="721"/>
      </w:pPr>
      <w:r>
        <w:t>Initially the preliminary evaluation report shall b</w:t>
      </w:r>
      <w:r w:rsidR="00285F15">
        <w:t>e</w:t>
      </w:r>
      <w:r>
        <w:t xml:space="preserve"> uploaded. The docume</w:t>
      </w:r>
      <w:r w:rsidR="00285F15">
        <w:t>n</w:t>
      </w:r>
      <w:r>
        <w:t xml:space="preserve">ts mentioned in Para 1.14.2 above, the clear technical bid with all details, drawings </w:t>
      </w:r>
      <w:proofErr w:type="spellStart"/>
      <w:r>
        <w:t>etc</w:t>
      </w:r>
      <w:proofErr w:type="spellEnd"/>
      <w:r>
        <w:t xml:space="preserve"> as sought for in the Chapter 4 shall be the criteria for the preliminary evaluation. Thereafter the technical evaluation report shall be published on the website. </w:t>
      </w:r>
    </w:p>
    <w:p w14:paraId="066A1C24" w14:textId="77777777" w:rsidR="00285F15" w:rsidRDefault="00285F15" w:rsidP="00285F15">
      <w:pPr>
        <w:pStyle w:val="ListParagraph"/>
      </w:pPr>
    </w:p>
    <w:p w14:paraId="3A771B96" w14:textId="77777777" w:rsidR="00285F15" w:rsidRDefault="00285F15" w:rsidP="00285F15">
      <w:pPr>
        <w:pStyle w:val="ListParagraph"/>
        <w:tabs>
          <w:tab w:val="left" w:pos="974"/>
        </w:tabs>
        <w:spacing w:line="259" w:lineRule="auto"/>
        <w:ind w:left="973" w:right="465" w:firstLine="0"/>
      </w:pPr>
    </w:p>
    <w:p w14:paraId="3AA5A43F" w14:textId="192B4143" w:rsidR="00217AC2" w:rsidRDefault="00217AC2" w:rsidP="00076CA2">
      <w:pPr>
        <w:pStyle w:val="ListParagraph"/>
        <w:numPr>
          <w:ilvl w:val="2"/>
          <w:numId w:val="44"/>
        </w:numPr>
        <w:tabs>
          <w:tab w:val="left" w:pos="974"/>
        </w:tabs>
        <w:spacing w:line="259" w:lineRule="auto"/>
        <w:ind w:left="973" w:right="465" w:hanging="721"/>
      </w:pPr>
      <w:r>
        <w:t>Bidders may pl</w:t>
      </w:r>
      <w:r w:rsidR="00285F15">
        <w:t>e</w:t>
      </w:r>
      <w:r>
        <w:t xml:space="preserve">ase note that </w:t>
      </w:r>
      <w:proofErr w:type="spellStart"/>
      <w:r>
        <w:t>persua</w:t>
      </w:r>
      <w:r w:rsidR="00285F15">
        <w:t>n</w:t>
      </w:r>
      <w:r>
        <w:t>t</w:t>
      </w:r>
      <w:proofErr w:type="spellEnd"/>
      <w:r>
        <w:t xml:space="preserve"> to clause </w:t>
      </w:r>
      <w:r w:rsidR="00285F15">
        <w:t>1.27 of this document,</w:t>
      </w:r>
      <w:r>
        <w:t xml:space="preserve"> only a bidder who h</w:t>
      </w:r>
      <w:r w:rsidR="00285F15">
        <w:t>a</w:t>
      </w:r>
      <w:r>
        <w:t>s participated in the bid is eligible to lodge a complaint against preliminary evaluation report, a bidder who is selected in the preliminary evaluation but got rejected in the technical evaluation is eligible to lodge the complaint against the technical evaluation report. Once bides are selected in the technical evaluation, the final determination of the lowest bidder shall be the criteria for award of the contract subject to the guidelin</w:t>
      </w:r>
      <w:r w:rsidR="00285F15">
        <w:t>e</w:t>
      </w:r>
      <w:r>
        <w:t>s of MSE/ Purc</w:t>
      </w:r>
      <w:r w:rsidR="00285F15">
        <w:t>h</w:t>
      </w:r>
      <w:r>
        <w:t xml:space="preserve">ase preference to make in India orders of the Govt of India. </w:t>
      </w:r>
    </w:p>
    <w:p w14:paraId="73E1BB4F" w14:textId="77777777" w:rsidR="00285F15" w:rsidRPr="00EB6076" w:rsidRDefault="00285F15" w:rsidP="00285F15">
      <w:pPr>
        <w:pStyle w:val="ListParagraph"/>
        <w:tabs>
          <w:tab w:val="left" w:pos="974"/>
        </w:tabs>
        <w:spacing w:line="259" w:lineRule="auto"/>
        <w:ind w:left="973" w:right="465" w:firstLine="0"/>
      </w:pPr>
    </w:p>
    <w:p w14:paraId="6923D752" w14:textId="77777777" w:rsidR="00F329C5" w:rsidRPr="00EB6076" w:rsidRDefault="00563460" w:rsidP="00076CA2">
      <w:pPr>
        <w:pStyle w:val="ListParagraph"/>
        <w:numPr>
          <w:ilvl w:val="2"/>
          <w:numId w:val="44"/>
        </w:numPr>
        <w:tabs>
          <w:tab w:val="left" w:pos="974"/>
        </w:tabs>
        <w:spacing w:line="256" w:lineRule="auto"/>
        <w:ind w:left="973" w:right="461" w:hanging="721"/>
      </w:pPr>
      <w:r w:rsidRPr="00EB6076">
        <w:t>An affirmative determination will be a prerequisite for award of the contract to the Bidder. A</w:t>
      </w:r>
      <w:r w:rsidRPr="00EB6076">
        <w:rPr>
          <w:spacing w:val="1"/>
        </w:rPr>
        <w:t xml:space="preserve"> </w:t>
      </w:r>
      <w:r w:rsidRPr="00EB6076">
        <w:t>negative</w:t>
      </w:r>
      <w:r w:rsidRPr="00EB6076">
        <w:rPr>
          <w:spacing w:val="-1"/>
        </w:rPr>
        <w:t xml:space="preserve"> </w:t>
      </w:r>
      <w:r w:rsidRPr="00EB6076">
        <w:t>determination</w:t>
      </w:r>
      <w:r w:rsidRPr="00EB6076">
        <w:rPr>
          <w:spacing w:val="-1"/>
        </w:rPr>
        <w:t xml:space="preserve"> </w:t>
      </w:r>
      <w:r w:rsidRPr="00EB6076">
        <w:t>will</w:t>
      </w:r>
      <w:r w:rsidRPr="00EB6076">
        <w:rPr>
          <w:spacing w:val="-1"/>
        </w:rPr>
        <w:t xml:space="preserve"> </w:t>
      </w:r>
      <w:r w:rsidRPr="00EB6076">
        <w:t>result</w:t>
      </w:r>
      <w:r w:rsidRPr="00EB6076">
        <w:rPr>
          <w:spacing w:val="2"/>
        </w:rPr>
        <w:t xml:space="preserve"> </w:t>
      </w:r>
      <w:r w:rsidRPr="00EB6076">
        <w:t>in</w:t>
      </w:r>
      <w:r w:rsidRPr="00EB6076">
        <w:rPr>
          <w:spacing w:val="-1"/>
        </w:rPr>
        <w:t xml:space="preserve"> </w:t>
      </w:r>
      <w:r w:rsidRPr="00EB6076">
        <w:t>rejection</w:t>
      </w:r>
      <w:r w:rsidRPr="00EB6076">
        <w:rPr>
          <w:spacing w:val="-1"/>
        </w:rPr>
        <w:t xml:space="preserve"> </w:t>
      </w:r>
      <w:r w:rsidRPr="00EB6076">
        <w:t>of</w:t>
      </w:r>
      <w:r w:rsidRPr="00EB6076">
        <w:rPr>
          <w:spacing w:val="-2"/>
        </w:rPr>
        <w:t xml:space="preserve"> </w:t>
      </w:r>
      <w:r w:rsidRPr="00EB6076">
        <w:t>the Bidder’s</w:t>
      </w:r>
      <w:r w:rsidRPr="00EB6076">
        <w:rPr>
          <w:spacing w:val="-1"/>
        </w:rPr>
        <w:t xml:space="preserve"> </w:t>
      </w:r>
      <w:r w:rsidRPr="00EB6076">
        <w:t>bid.</w:t>
      </w:r>
    </w:p>
    <w:p w14:paraId="1F085E7A" w14:textId="77777777" w:rsidR="00F91E88" w:rsidRPr="00EB6076" w:rsidRDefault="00F91E88">
      <w:r w:rsidRPr="00EB6076">
        <w:br w:type="page"/>
      </w:r>
    </w:p>
    <w:p w14:paraId="1F1D2133" w14:textId="77777777" w:rsidR="00F91E88" w:rsidRPr="00EB6076" w:rsidRDefault="00F91E88">
      <w:pPr>
        <w:rPr>
          <w:b/>
          <w:bCs/>
          <w:u w:val="thick"/>
        </w:rPr>
      </w:pPr>
    </w:p>
    <w:p w14:paraId="3B8F61D1" w14:textId="77777777" w:rsidR="00F329C5" w:rsidRPr="00EB6076" w:rsidRDefault="00563460">
      <w:pPr>
        <w:pStyle w:val="Heading5"/>
        <w:spacing w:before="94"/>
        <w:ind w:left="1655" w:right="1696"/>
        <w:jc w:val="center"/>
      </w:pPr>
      <w:r w:rsidRPr="00EB6076">
        <w:rPr>
          <w:u w:val="thick"/>
        </w:rPr>
        <w:t>F</w:t>
      </w:r>
      <w:r w:rsidRPr="00EB6076">
        <w:rPr>
          <w:spacing w:val="-4"/>
          <w:u w:val="thick"/>
        </w:rPr>
        <w:t xml:space="preserve"> </w:t>
      </w:r>
      <w:r w:rsidRPr="00EB6076">
        <w:rPr>
          <w:u w:val="thick"/>
        </w:rPr>
        <w:t>-</w:t>
      </w:r>
      <w:r w:rsidRPr="00EB6076">
        <w:rPr>
          <w:spacing w:val="-2"/>
          <w:u w:val="thick"/>
        </w:rPr>
        <w:t xml:space="preserve"> </w:t>
      </w:r>
      <w:r w:rsidRPr="00EB6076">
        <w:rPr>
          <w:u w:val="thick"/>
        </w:rPr>
        <w:t>AWARD</w:t>
      </w:r>
      <w:r w:rsidRPr="00EB6076">
        <w:rPr>
          <w:spacing w:val="-3"/>
          <w:u w:val="thick"/>
        </w:rPr>
        <w:t xml:space="preserve"> </w:t>
      </w:r>
      <w:r w:rsidRPr="00EB6076">
        <w:rPr>
          <w:u w:val="thick"/>
        </w:rPr>
        <w:t>OFCONTRACT</w:t>
      </w:r>
    </w:p>
    <w:p w14:paraId="06A862ED" w14:textId="77777777" w:rsidR="00F329C5" w:rsidRPr="00EB6076" w:rsidRDefault="00563460" w:rsidP="00076CA2">
      <w:pPr>
        <w:pStyle w:val="ListParagraph"/>
        <w:numPr>
          <w:ilvl w:val="1"/>
          <w:numId w:val="44"/>
        </w:numPr>
        <w:tabs>
          <w:tab w:val="left" w:pos="961"/>
          <w:tab w:val="left" w:pos="962"/>
        </w:tabs>
        <w:spacing w:before="102"/>
        <w:ind w:left="961" w:hanging="710"/>
        <w:rPr>
          <w:b/>
        </w:rPr>
      </w:pPr>
      <w:r w:rsidRPr="00EB6076">
        <w:rPr>
          <w:b/>
          <w:u w:val="thick"/>
        </w:rPr>
        <w:t>Negotiations</w:t>
      </w:r>
    </w:p>
    <w:p w14:paraId="04E7C2F7" w14:textId="77777777" w:rsidR="00F329C5" w:rsidRPr="00EB6076" w:rsidRDefault="00563460" w:rsidP="00076CA2">
      <w:pPr>
        <w:pStyle w:val="ListParagraph"/>
        <w:numPr>
          <w:ilvl w:val="2"/>
          <w:numId w:val="44"/>
        </w:numPr>
        <w:tabs>
          <w:tab w:val="left" w:pos="962"/>
        </w:tabs>
        <w:spacing w:before="100" w:line="259" w:lineRule="auto"/>
        <w:ind w:left="961" w:right="399" w:hanging="709"/>
      </w:pPr>
      <w:r w:rsidRPr="00EB6076">
        <w:t>Normally, there shall not be any negotiation. Negotiations, if at all, shall be an exception and</w:t>
      </w:r>
      <w:r w:rsidRPr="00EB6076">
        <w:rPr>
          <w:spacing w:val="1"/>
        </w:rPr>
        <w:t xml:space="preserve"> </w:t>
      </w:r>
      <w:r w:rsidRPr="00EB6076">
        <w:t>only in the case of items with limited source of supply. Negotiations shall be held with the</w:t>
      </w:r>
      <w:r w:rsidRPr="00EB6076">
        <w:rPr>
          <w:spacing w:val="1"/>
        </w:rPr>
        <w:t xml:space="preserve"> </w:t>
      </w:r>
      <w:r w:rsidRPr="00EB6076">
        <w:t>lowest evaluated responsive bidder. Counter offers tantamount to negotiations and shall be</w:t>
      </w:r>
      <w:r w:rsidRPr="00EB6076">
        <w:rPr>
          <w:spacing w:val="1"/>
        </w:rPr>
        <w:t xml:space="preserve"> </w:t>
      </w:r>
      <w:r w:rsidRPr="00EB6076">
        <w:t>treated</w:t>
      </w:r>
      <w:r w:rsidRPr="00EB6076">
        <w:rPr>
          <w:spacing w:val="-1"/>
        </w:rPr>
        <w:t xml:space="preserve"> </w:t>
      </w:r>
      <w:r w:rsidRPr="00EB6076">
        <w:t>at</w:t>
      </w:r>
      <w:r w:rsidRPr="00EB6076">
        <w:rPr>
          <w:spacing w:val="2"/>
        </w:rPr>
        <w:t xml:space="preserve"> </w:t>
      </w:r>
      <w:r w:rsidRPr="00EB6076">
        <w:t>par with negotiations in</w:t>
      </w:r>
      <w:r w:rsidRPr="00EB6076">
        <w:rPr>
          <w:spacing w:val="-3"/>
        </w:rPr>
        <w:t xml:space="preserve"> </w:t>
      </w:r>
      <w:r w:rsidRPr="00EB6076">
        <w:t>the case of</w:t>
      </w:r>
      <w:r w:rsidRPr="00EB6076">
        <w:rPr>
          <w:spacing w:val="1"/>
        </w:rPr>
        <w:t xml:space="preserve"> </w:t>
      </w:r>
      <w:proofErr w:type="gramStart"/>
      <w:r w:rsidRPr="00EB6076">
        <w:t>one</w:t>
      </w:r>
      <w:r w:rsidRPr="00EB6076">
        <w:rPr>
          <w:spacing w:val="-4"/>
        </w:rPr>
        <w:t xml:space="preserve"> </w:t>
      </w:r>
      <w:r w:rsidRPr="00EB6076">
        <w:t>time</w:t>
      </w:r>
      <w:proofErr w:type="gramEnd"/>
      <w:r w:rsidRPr="00EB6076">
        <w:t xml:space="preserve"> purchases.</w:t>
      </w:r>
    </w:p>
    <w:p w14:paraId="4A2F3F4B" w14:textId="77777777" w:rsidR="00F329C5" w:rsidRPr="00EB6076" w:rsidRDefault="00563460" w:rsidP="00076CA2">
      <w:pPr>
        <w:pStyle w:val="Heading5"/>
        <w:numPr>
          <w:ilvl w:val="1"/>
          <w:numId w:val="44"/>
        </w:numPr>
        <w:tabs>
          <w:tab w:val="left" w:pos="820"/>
        </w:tabs>
        <w:spacing w:before="80"/>
        <w:ind w:left="819" w:hanging="568"/>
      </w:pPr>
      <w:r w:rsidRPr="00EB6076">
        <w:rPr>
          <w:u w:val="thick"/>
        </w:rPr>
        <w:t>Award Criteria</w:t>
      </w:r>
    </w:p>
    <w:p w14:paraId="119BF79E" w14:textId="77777777" w:rsidR="00F329C5" w:rsidRPr="00EB6076" w:rsidRDefault="00563460" w:rsidP="00076CA2">
      <w:pPr>
        <w:pStyle w:val="ListParagraph"/>
        <w:numPr>
          <w:ilvl w:val="2"/>
          <w:numId w:val="44"/>
        </w:numPr>
        <w:tabs>
          <w:tab w:val="left" w:pos="962"/>
        </w:tabs>
        <w:spacing w:before="117" w:line="259" w:lineRule="auto"/>
        <w:ind w:left="961" w:right="396" w:hanging="709"/>
      </w:pPr>
      <w:r w:rsidRPr="00EB6076">
        <w:t>Subject to ITB Clause 1.39, the Purchaser will award the contract to the successful Bidder</w:t>
      </w:r>
      <w:r w:rsidRPr="00EB6076">
        <w:rPr>
          <w:spacing w:val="1"/>
        </w:rPr>
        <w:t xml:space="preserve"> </w:t>
      </w:r>
      <w:r w:rsidRPr="00EB6076">
        <w:t>whose</w:t>
      </w:r>
      <w:r w:rsidRPr="00EB6076">
        <w:rPr>
          <w:spacing w:val="21"/>
        </w:rPr>
        <w:t xml:space="preserve"> </w:t>
      </w:r>
      <w:r w:rsidRPr="00EB6076">
        <w:t>bid</w:t>
      </w:r>
      <w:r w:rsidRPr="00EB6076">
        <w:rPr>
          <w:spacing w:val="21"/>
        </w:rPr>
        <w:t xml:space="preserve"> </w:t>
      </w:r>
      <w:r w:rsidRPr="00EB6076">
        <w:t>has</w:t>
      </w:r>
      <w:r w:rsidRPr="00EB6076">
        <w:rPr>
          <w:spacing w:val="21"/>
        </w:rPr>
        <w:t xml:space="preserve"> </w:t>
      </w:r>
      <w:r w:rsidRPr="00EB6076">
        <w:t>been</w:t>
      </w:r>
      <w:r w:rsidRPr="00EB6076">
        <w:rPr>
          <w:spacing w:val="20"/>
        </w:rPr>
        <w:t xml:space="preserve"> </w:t>
      </w:r>
      <w:r w:rsidRPr="00EB6076">
        <w:t>determined</w:t>
      </w:r>
      <w:r w:rsidRPr="00EB6076">
        <w:rPr>
          <w:spacing w:val="22"/>
        </w:rPr>
        <w:t xml:space="preserve"> </w:t>
      </w:r>
      <w:r w:rsidRPr="00EB6076">
        <w:t>to</w:t>
      </w:r>
      <w:r w:rsidRPr="00EB6076">
        <w:rPr>
          <w:spacing w:val="18"/>
        </w:rPr>
        <w:t xml:space="preserve"> </w:t>
      </w:r>
      <w:r w:rsidRPr="00EB6076">
        <w:t>be</w:t>
      </w:r>
      <w:r w:rsidRPr="00EB6076">
        <w:rPr>
          <w:spacing w:val="20"/>
        </w:rPr>
        <w:t xml:space="preserve"> </w:t>
      </w:r>
      <w:r w:rsidRPr="00EB6076">
        <w:t>substantially</w:t>
      </w:r>
      <w:r w:rsidRPr="00EB6076">
        <w:rPr>
          <w:spacing w:val="19"/>
        </w:rPr>
        <w:t xml:space="preserve"> </w:t>
      </w:r>
      <w:r w:rsidRPr="00EB6076">
        <w:t>responsive</w:t>
      </w:r>
      <w:r w:rsidRPr="00EB6076">
        <w:rPr>
          <w:spacing w:val="22"/>
        </w:rPr>
        <w:t xml:space="preserve"> </w:t>
      </w:r>
      <w:r w:rsidRPr="00EB6076">
        <w:t>and</w:t>
      </w:r>
      <w:r w:rsidRPr="00EB6076">
        <w:rPr>
          <w:spacing w:val="21"/>
        </w:rPr>
        <w:t xml:space="preserve"> </w:t>
      </w:r>
      <w:r w:rsidRPr="00EB6076">
        <w:t>has</w:t>
      </w:r>
      <w:r w:rsidRPr="00EB6076">
        <w:rPr>
          <w:spacing w:val="21"/>
        </w:rPr>
        <w:t xml:space="preserve"> </w:t>
      </w:r>
      <w:r w:rsidRPr="00EB6076">
        <w:t>been</w:t>
      </w:r>
      <w:r w:rsidRPr="00EB6076">
        <w:rPr>
          <w:spacing w:val="20"/>
        </w:rPr>
        <w:t xml:space="preserve"> </w:t>
      </w:r>
      <w:r w:rsidRPr="00EB6076">
        <w:t>determined</w:t>
      </w:r>
      <w:r w:rsidRPr="00EB6076">
        <w:rPr>
          <w:spacing w:val="22"/>
        </w:rPr>
        <w:t xml:space="preserve"> </w:t>
      </w:r>
      <w:r w:rsidRPr="00EB6076">
        <w:t>to</w:t>
      </w:r>
      <w:r w:rsidRPr="00EB6076">
        <w:rPr>
          <w:spacing w:val="-59"/>
        </w:rPr>
        <w:t xml:space="preserve"> </w:t>
      </w:r>
      <w:r w:rsidRPr="00EB6076">
        <w:t>be the lowest evaluated bid, provided further that the Bidder is determined to be qualified to</w:t>
      </w:r>
      <w:r w:rsidRPr="00EB6076">
        <w:rPr>
          <w:spacing w:val="1"/>
        </w:rPr>
        <w:t xml:space="preserve"> </w:t>
      </w:r>
      <w:r w:rsidRPr="00EB6076">
        <w:t>perform the contract satisfactorily. The details of the award would be hosted on the website of</w:t>
      </w:r>
      <w:r w:rsidRPr="00EB6076">
        <w:rPr>
          <w:spacing w:val="1"/>
        </w:rPr>
        <w:t xml:space="preserve"> </w:t>
      </w:r>
      <w:r w:rsidRPr="00EB6076">
        <w:t>the Purchaser.</w:t>
      </w:r>
    </w:p>
    <w:p w14:paraId="277713EF" w14:textId="77777777" w:rsidR="00F329C5" w:rsidRPr="00EB6076" w:rsidRDefault="00563460" w:rsidP="00076CA2">
      <w:pPr>
        <w:pStyle w:val="Heading5"/>
        <w:numPr>
          <w:ilvl w:val="1"/>
          <w:numId w:val="44"/>
        </w:numPr>
        <w:tabs>
          <w:tab w:val="left" w:pos="820"/>
        </w:tabs>
        <w:spacing w:before="79"/>
        <w:ind w:left="819" w:hanging="568"/>
      </w:pPr>
      <w:r w:rsidRPr="00EB6076">
        <w:rPr>
          <w:u w:val="thick"/>
        </w:rPr>
        <w:t>Purchaser's</w:t>
      </w:r>
      <w:r w:rsidRPr="00EB6076">
        <w:rPr>
          <w:spacing w:val="-3"/>
          <w:u w:val="thick"/>
        </w:rPr>
        <w:t xml:space="preserve"> </w:t>
      </w:r>
      <w:r w:rsidRPr="00EB6076">
        <w:rPr>
          <w:u w:val="thick"/>
        </w:rPr>
        <w:t>right</w:t>
      </w:r>
      <w:r w:rsidRPr="00EB6076">
        <w:rPr>
          <w:spacing w:val="-1"/>
          <w:u w:val="thick"/>
        </w:rPr>
        <w:t xml:space="preserve"> </w:t>
      </w:r>
      <w:r w:rsidRPr="00EB6076">
        <w:rPr>
          <w:u w:val="thick"/>
        </w:rPr>
        <w:t>to</w:t>
      </w:r>
      <w:r w:rsidRPr="00EB6076">
        <w:rPr>
          <w:spacing w:val="-1"/>
          <w:u w:val="thick"/>
        </w:rPr>
        <w:t xml:space="preserve"> </w:t>
      </w:r>
      <w:r w:rsidRPr="00EB6076">
        <w:rPr>
          <w:u w:val="thick"/>
        </w:rPr>
        <w:t>vary</w:t>
      </w:r>
      <w:r w:rsidRPr="00EB6076">
        <w:rPr>
          <w:spacing w:val="-4"/>
          <w:u w:val="thick"/>
        </w:rPr>
        <w:t xml:space="preserve"> </w:t>
      </w:r>
      <w:r w:rsidRPr="00EB6076">
        <w:rPr>
          <w:u w:val="thick"/>
        </w:rPr>
        <w:t>Quantities</w:t>
      </w:r>
      <w:r w:rsidRPr="00EB6076">
        <w:rPr>
          <w:spacing w:val="-1"/>
          <w:u w:val="thick"/>
        </w:rPr>
        <w:t xml:space="preserve"> </w:t>
      </w:r>
      <w:r w:rsidRPr="00EB6076">
        <w:rPr>
          <w:u w:val="thick"/>
        </w:rPr>
        <w:t>at</w:t>
      </w:r>
      <w:r w:rsidRPr="00EB6076">
        <w:rPr>
          <w:spacing w:val="1"/>
          <w:u w:val="thick"/>
        </w:rPr>
        <w:t xml:space="preserve"> </w:t>
      </w:r>
      <w:r w:rsidRPr="00EB6076">
        <w:rPr>
          <w:u w:val="thick"/>
        </w:rPr>
        <w:t>Time</w:t>
      </w:r>
      <w:r w:rsidRPr="00EB6076">
        <w:rPr>
          <w:spacing w:val="-3"/>
          <w:u w:val="thick"/>
        </w:rPr>
        <w:t xml:space="preserve"> </w:t>
      </w:r>
      <w:r w:rsidRPr="00EB6076">
        <w:rPr>
          <w:u w:val="thick"/>
        </w:rPr>
        <w:t>of</w:t>
      </w:r>
      <w:r w:rsidRPr="00EB6076">
        <w:rPr>
          <w:spacing w:val="4"/>
          <w:u w:val="thick"/>
        </w:rPr>
        <w:t xml:space="preserve"> </w:t>
      </w:r>
      <w:r w:rsidRPr="00EB6076">
        <w:rPr>
          <w:u w:val="thick"/>
        </w:rPr>
        <w:t>Award</w:t>
      </w:r>
    </w:p>
    <w:p w14:paraId="1E447FC2" w14:textId="77777777" w:rsidR="00F0159A" w:rsidRPr="00EB6076" w:rsidRDefault="00563460" w:rsidP="00076CA2">
      <w:pPr>
        <w:pStyle w:val="ListParagraph"/>
        <w:numPr>
          <w:ilvl w:val="1"/>
          <w:numId w:val="44"/>
        </w:numPr>
        <w:tabs>
          <w:tab w:val="left" w:pos="962"/>
        </w:tabs>
        <w:spacing w:before="69" w:line="256" w:lineRule="auto"/>
        <w:ind w:left="961" w:right="401" w:hanging="710"/>
      </w:pPr>
      <w:r w:rsidRPr="00EB6076">
        <w:t>The Purchaser reserves the right at the time of Contract award to increase or decrease the</w:t>
      </w:r>
      <w:r w:rsidRPr="00EB6076">
        <w:rPr>
          <w:spacing w:val="1"/>
        </w:rPr>
        <w:t xml:space="preserve"> </w:t>
      </w:r>
      <w:r w:rsidRPr="00EB6076">
        <w:t>quantity of goods and services originally specified in the Schedule of Requirements to the</w:t>
      </w:r>
      <w:r w:rsidRPr="00EB6076">
        <w:rPr>
          <w:spacing w:val="1"/>
        </w:rPr>
        <w:t xml:space="preserve"> </w:t>
      </w:r>
      <w:r w:rsidRPr="00EB6076">
        <w:t>extent</w:t>
      </w:r>
      <w:r w:rsidRPr="00EB6076">
        <w:rPr>
          <w:spacing w:val="1"/>
        </w:rPr>
        <w:t xml:space="preserve"> </w:t>
      </w:r>
      <w:r w:rsidRPr="00EB6076">
        <w:t>of</w:t>
      </w:r>
      <w:r w:rsidRPr="00EB6076">
        <w:rPr>
          <w:spacing w:val="2"/>
        </w:rPr>
        <w:t xml:space="preserve"> </w:t>
      </w:r>
      <w:r w:rsidRPr="00EB6076">
        <w:t>25%</w:t>
      </w:r>
      <w:r w:rsidRPr="00EB6076">
        <w:rPr>
          <w:spacing w:val="-2"/>
        </w:rPr>
        <w:t xml:space="preserve"> </w:t>
      </w:r>
      <w:r w:rsidRPr="00EB6076">
        <w:t>without</w:t>
      </w:r>
      <w:r w:rsidRPr="00EB6076">
        <w:rPr>
          <w:spacing w:val="1"/>
        </w:rPr>
        <w:t xml:space="preserve"> </w:t>
      </w:r>
      <w:r w:rsidRPr="00EB6076">
        <w:t>any</w:t>
      </w:r>
      <w:r w:rsidRPr="00EB6076">
        <w:rPr>
          <w:spacing w:val="-3"/>
        </w:rPr>
        <w:t xml:space="preserve"> </w:t>
      </w:r>
      <w:r w:rsidRPr="00EB6076">
        <w:t>change in</w:t>
      </w:r>
      <w:r w:rsidRPr="00EB6076">
        <w:rPr>
          <w:spacing w:val="-3"/>
        </w:rPr>
        <w:t xml:space="preserve"> </w:t>
      </w:r>
      <w:r w:rsidRPr="00EB6076">
        <w:t>unit</w:t>
      </w:r>
      <w:r w:rsidRPr="00EB6076">
        <w:rPr>
          <w:spacing w:val="2"/>
        </w:rPr>
        <w:t xml:space="preserve"> </w:t>
      </w:r>
      <w:r w:rsidRPr="00EB6076">
        <w:t>price</w:t>
      </w:r>
      <w:r w:rsidRPr="00EB6076">
        <w:rPr>
          <w:spacing w:val="-1"/>
        </w:rPr>
        <w:t xml:space="preserve"> </w:t>
      </w:r>
      <w:r w:rsidRPr="00EB6076">
        <w:t>or</w:t>
      </w:r>
      <w:r w:rsidRPr="00EB6076">
        <w:rPr>
          <w:spacing w:val="-1"/>
        </w:rPr>
        <w:t xml:space="preserve"> </w:t>
      </w:r>
      <w:r w:rsidRPr="00EB6076">
        <w:t>other</w:t>
      </w:r>
      <w:r w:rsidRPr="00EB6076">
        <w:rPr>
          <w:spacing w:val="-2"/>
        </w:rPr>
        <w:t xml:space="preserve"> </w:t>
      </w:r>
      <w:r w:rsidRPr="00EB6076">
        <w:t>terms</w:t>
      </w:r>
      <w:r w:rsidRPr="00EB6076">
        <w:rPr>
          <w:spacing w:val="-2"/>
        </w:rPr>
        <w:t xml:space="preserve"> </w:t>
      </w:r>
      <w:r w:rsidRPr="00EB6076">
        <w:t>and</w:t>
      </w:r>
      <w:r w:rsidRPr="00EB6076">
        <w:rPr>
          <w:spacing w:val="-2"/>
        </w:rPr>
        <w:t xml:space="preserve"> </w:t>
      </w:r>
      <w:r w:rsidRPr="00EB6076">
        <w:t>conditions.</w:t>
      </w:r>
      <w:r w:rsidR="00F0159A" w:rsidRPr="00EB6076">
        <w:t xml:space="preserve"> </w:t>
      </w:r>
    </w:p>
    <w:p w14:paraId="44E5F757" w14:textId="77777777" w:rsidR="00F329C5" w:rsidRPr="00D5614D" w:rsidRDefault="00563460" w:rsidP="00076CA2">
      <w:pPr>
        <w:pStyle w:val="ListParagraph"/>
        <w:numPr>
          <w:ilvl w:val="1"/>
          <w:numId w:val="44"/>
        </w:numPr>
        <w:tabs>
          <w:tab w:val="left" w:pos="962"/>
        </w:tabs>
        <w:spacing w:before="69" w:line="256" w:lineRule="auto"/>
        <w:ind w:left="961" w:right="401" w:hanging="710"/>
        <w:rPr>
          <w:b/>
          <w:bCs/>
        </w:rPr>
      </w:pPr>
      <w:r w:rsidRPr="00D5614D">
        <w:rPr>
          <w:b/>
          <w:bCs/>
          <w:u w:val="thick"/>
        </w:rPr>
        <w:t>Option</w:t>
      </w:r>
      <w:r w:rsidRPr="00D5614D">
        <w:rPr>
          <w:b/>
          <w:bCs/>
          <w:spacing w:val="-1"/>
          <w:u w:val="thick"/>
        </w:rPr>
        <w:t xml:space="preserve"> </w:t>
      </w:r>
      <w:r w:rsidRPr="00D5614D">
        <w:rPr>
          <w:b/>
          <w:bCs/>
          <w:u w:val="thick"/>
        </w:rPr>
        <w:t>Clause</w:t>
      </w:r>
    </w:p>
    <w:p w14:paraId="454E917B" w14:textId="77777777" w:rsidR="00F329C5" w:rsidRPr="00EB6076" w:rsidRDefault="00563460" w:rsidP="00076CA2">
      <w:pPr>
        <w:pStyle w:val="ListParagraph"/>
        <w:numPr>
          <w:ilvl w:val="2"/>
          <w:numId w:val="44"/>
        </w:numPr>
        <w:tabs>
          <w:tab w:val="left" w:pos="962"/>
        </w:tabs>
        <w:spacing w:before="102"/>
        <w:ind w:left="961" w:right="394" w:hanging="709"/>
      </w:pPr>
      <w:r w:rsidRPr="00EB6076">
        <w:t>The Purchaser reserves the right</w:t>
      </w:r>
      <w:r w:rsidRPr="00EB6076">
        <w:rPr>
          <w:spacing w:val="1"/>
        </w:rPr>
        <w:t xml:space="preserve"> </w:t>
      </w:r>
      <w:r w:rsidRPr="00EB6076">
        <w:t>to increase or decrease the quantity of</w:t>
      </w:r>
      <w:r w:rsidRPr="00EB6076">
        <w:rPr>
          <w:spacing w:val="61"/>
        </w:rPr>
        <w:t xml:space="preserve"> </w:t>
      </w:r>
      <w:r w:rsidRPr="00EB6076">
        <w:t>the required goods</w:t>
      </w:r>
      <w:r w:rsidRPr="00EB6076">
        <w:rPr>
          <w:spacing w:val="1"/>
        </w:rPr>
        <w:t xml:space="preserve"> </w:t>
      </w:r>
      <w:r w:rsidRPr="00EB6076">
        <w:t>up to 25% (Twenty-Five) per cent at any time, till final delivery date (or the extended delivery</w:t>
      </w:r>
      <w:r w:rsidRPr="00EB6076">
        <w:rPr>
          <w:spacing w:val="1"/>
        </w:rPr>
        <w:t xml:space="preserve"> </w:t>
      </w:r>
      <w:r w:rsidRPr="00EB6076">
        <w:t>date of the contract), by giving</w:t>
      </w:r>
      <w:r w:rsidRPr="00EB6076">
        <w:rPr>
          <w:spacing w:val="61"/>
        </w:rPr>
        <w:t xml:space="preserve"> </w:t>
      </w:r>
      <w:r w:rsidRPr="00EB6076">
        <w:t>reasonable notice even though the quantity ordered initially</w:t>
      </w:r>
      <w:r w:rsidRPr="00EB6076">
        <w:rPr>
          <w:spacing w:val="1"/>
        </w:rPr>
        <w:t xml:space="preserve"> </w:t>
      </w:r>
      <w:r w:rsidRPr="00EB6076">
        <w:t>has been supplied in full before the last date of the delivery period (or the extended delivery</w:t>
      </w:r>
      <w:r w:rsidRPr="00EB6076">
        <w:rPr>
          <w:spacing w:val="1"/>
        </w:rPr>
        <w:t xml:space="preserve"> </w:t>
      </w:r>
      <w:r w:rsidRPr="00EB6076">
        <w:t>period)</w:t>
      </w:r>
    </w:p>
    <w:p w14:paraId="72300375" w14:textId="77777777" w:rsidR="00F329C5" w:rsidRPr="00EB6076" w:rsidRDefault="00563460" w:rsidP="00076CA2">
      <w:pPr>
        <w:pStyle w:val="Heading5"/>
        <w:numPr>
          <w:ilvl w:val="1"/>
          <w:numId w:val="44"/>
        </w:numPr>
        <w:tabs>
          <w:tab w:val="left" w:pos="962"/>
        </w:tabs>
        <w:spacing w:before="98"/>
        <w:ind w:left="961" w:hanging="710"/>
      </w:pPr>
      <w:r w:rsidRPr="00EB6076">
        <w:t>Purchaser's</w:t>
      </w:r>
      <w:r w:rsidRPr="00EB6076">
        <w:rPr>
          <w:spacing w:val="-4"/>
        </w:rPr>
        <w:t xml:space="preserve"> </w:t>
      </w:r>
      <w:r w:rsidRPr="00EB6076">
        <w:t>right</w:t>
      </w:r>
      <w:r w:rsidRPr="00EB6076">
        <w:rPr>
          <w:spacing w:val="-2"/>
        </w:rPr>
        <w:t xml:space="preserve"> </w:t>
      </w:r>
      <w:r w:rsidRPr="00EB6076">
        <w:t>to</w:t>
      </w:r>
      <w:r w:rsidRPr="00EB6076">
        <w:rPr>
          <w:spacing w:val="-1"/>
        </w:rPr>
        <w:t xml:space="preserve"> </w:t>
      </w:r>
      <w:r w:rsidRPr="00EB6076">
        <w:t>accept</w:t>
      </w:r>
      <w:r w:rsidRPr="00EB6076">
        <w:rPr>
          <w:spacing w:val="2"/>
        </w:rPr>
        <w:t xml:space="preserve"> </w:t>
      </w:r>
      <w:r w:rsidRPr="00EB6076">
        <w:t>Any</w:t>
      </w:r>
      <w:r w:rsidRPr="00EB6076">
        <w:rPr>
          <w:spacing w:val="-4"/>
        </w:rPr>
        <w:t xml:space="preserve"> </w:t>
      </w:r>
      <w:r w:rsidRPr="00EB6076">
        <w:t>Bid</w:t>
      </w:r>
      <w:r w:rsidRPr="00EB6076">
        <w:rPr>
          <w:spacing w:val="-1"/>
        </w:rPr>
        <w:t xml:space="preserve"> </w:t>
      </w:r>
      <w:r w:rsidRPr="00EB6076">
        <w:t>and</w:t>
      </w:r>
      <w:r w:rsidRPr="00EB6076">
        <w:rPr>
          <w:spacing w:val="-1"/>
        </w:rPr>
        <w:t xml:space="preserve"> </w:t>
      </w:r>
      <w:r w:rsidRPr="00EB6076">
        <w:t>to</w:t>
      </w:r>
      <w:r w:rsidRPr="00EB6076">
        <w:rPr>
          <w:spacing w:val="-3"/>
        </w:rPr>
        <w:t xml:space="preserve"> </w:t>
      </w:r>
      <w:r w:rsidRPr="00EB6076">
        <w:t>reject any</w:t>
      </w:r>
      <w:r w:rsidRPr="00EB6076">
        <w:rPr>
          <w:spacing w:val="-6"/>
        </w:rPr>
        <w:t xml:space="preserve"> </w:t>
      </w:r>
      <w:r w:rsidRPr="00EB6076">
        <w:t>or</w:t>
      </w:r>
      <w:r w:rsidRPr="00EB6076">
        <w:rPr>
          <w:spacing w:val="2"/>
        </w:rPr>
        <w:t xml:space="preserve"> </w:t>
      </w:r>
      <w:r w:rsidRPr="00EB6076">
        <w:t>All</w:t>
      </w:r>
      <w:r w:rsidRPr="00EB6076">
        <w:rPr>
          <w:spacing w:val="4"/>
        </w:rPr>
        <w:t xml:space="preserve"> </w:t>
      </w:r>
      <w:r w:rsidRPr="00EB6076">
        <w:t>Bids</w:t>
      </w:r>
    </w:p>
    <w:p w14:paraId="37018F4C" w14:textId="77777777" w:rsidR="00F329C5" w:rsidRPr="00EB6076" w:rsidRDefault="00563460">
      <w:pPr>
        <w:pStyle w:val="BodyText"/>
        <w:spacing w:before="103"/>
        <w:ind w:left="961" w:right="294"/>
        <w:jc w:val="both"/>
      </w:pPr>
      <w:r w:rsidRPr="00EB6076">
        <w:t>The Purchaser reserves the right to accept or reject any bid, and to annul the bidding process</w:t>
      </w:r>
      <w:r w:rsidRPr="00EB6076">
        <w:rPr>
          <w:spacing w:val="1"/>
        </w:rPr>
        <w:t xml:space="preserve"> </w:t>
      </w:r>
      <w:r w:rsidRPr="00EB6076">
        <w:t>and</w:t>
      </w:r>
      <w:r w:rsidRPr="00EB6076">
        <w:rPr>
          <w:spacing w:val="13"/>
        </w:rPr>
        <w:t xml:space="preserve"> </w:t>
      </w:r>
      <w:r w:rsidRPr="00EB6076">
        <w:t>reject</w:t>
      </w:r>
      <w:r w:rsidRPr="00EB6076">
        <w:rPr>
          <w:spacing w:val="12"/>
        </w:rPr>
        <w:t xml:space="preserve"> </w:t>
      </w:r>
      <w:r w:rsidRPr="00EB6076">
        <w:t>all</w:t>
      </w:r>
      <w:r w:rsidRPr="00EB6076">
        <w:rPr>
          <w:spacing w:val="12"/>
        </w:rPr>
        <w:t xml:space="preserve"> </w:t>
      </w:r>
      <w:r w:rsidRPr="00EB6076">
        <w:t>bids</w:t>
      </w:r>
      <w:r w:rsidRPr="00EB6076">
        <w:rPr>
          <w:spacing w:val="10"/>
        </w:rPr>
        <w:t xml:space="preserve"> </w:t>
      </w:r>
      <w:r w:rsidRPr="00EB6076">
        <w:t>at</w:t>
      </w:r>
      <w:r w:rsidRPr="00EB6076">
        <w:rPr>
          <w:spacing w:val="11"/>
        </w:rPr>
        <w:t xml:space="preserve"> </w:t>
      </w:r>
      <w:r w:rsidRPr="00EB6076">
        <w:t>any</w:t>
      </w:r>
      <w:r w:rsidRPr="00EB6076">
        <w:rPr>
          <w:spacing w:val="11"/>
        </w:rPr>
        <w:t xml:space="preserve"> </w:t>
      </w:r>
      <w:r w:rsidRPr="00EB6076">
        <w:t>time</w:t>
      </w:r>
      <w:r w:rsidRPr="00EB6076">
        <w:rPr>
          <w:spacing w:val="10"/>
        </w:rPr>
        <w:t xml:space="preserve"> </w:t>
      </w:r>
      <w:r w:rsidRPr="00EB6076">
        <w:t>prior</w:t>
      </w:r>
      <w:r w:rsidRPr="00EB6076">
        <w:rPr>
          <w:spacing w:val="9"/>
        </w:rPr>
        <w:t xml:space="preserve"> </w:t>
      </w:r>
      <w:r w:rsidRPr="00EB6076">
        <w:t>to</w:t>
      </w:r>
      <w:r w:rsidRPr="00EB6076">
        <w:rPr>
          <w:spacing w:val="10"/>
        </w:rPr>
        <w:t xml:space="preserve"> </w:t>
      </w:r>
      <w:r w:rsidRPr="00EB6076">
        <w:t>award</w:t>
      </w:r>
      <w:r w:rsidRPr="00EB6076">
        <w:rPr>
          <w:spacing w:val="13"/>
        </w:rPr>
        <w:t xml:space="preserve"> </w:t>
      </w:r>
      <w:r w:rsidRPr="00EB6076">
        <w:t>of</w:t>
      </w:r>
      <w:r w:rsidRPr="00EB6076">
        <w:rPr>
          <w:spacing w:val="14"/>
        </w:rPr>
        <w:t xml:space="preserve"> </w:t>
      </w:r>
      <w:r w:rsidRPr="00EB6076">
        <w:t>Contract,</w:t>
      </w:r>
      <w:r w:rsidRPr="00EB6076">
        <w:rPr>
          <w:spacing w:val="12"/>
        </w:rPr>
        <w:t xml:space="preserve"> </w:t>
      </w:r>
      <w:r w:rsidRPr="00EB6076">
        <w:t>without</w:t>
      </w:r>
      <w:r w:rsidRPr="00EB6076">
        <w:rPr>
          <w:spacing w:val="11"/>
        </w:rPr>
        <w:t xml:space="preserve"> </w:t>
      </w:r>
      <w:r w:rsidRPr="00EB6076">
        <w:t>thereby</w:t>
      </w:r>
      <w:r w:rsidRPr="00EB6076">
        <w:rPr>
          <w:spacing w:val="11"/>
        </w:rPr>
        <w:t xml:space="preserve"> </w:t>
      </w:r>
      <w:r w:rsidRPr="00EB6076">
        <w:t>incurring</w:t>
      </w:r>
      <w:r w:rsidRPr="00EB6076">
        <w:rPr>
          <w:spacing w:val="13"/>
        </w:rPr>
        <w:t xml:space="preserve"> </w:t>
      </w:r>
      <w:r w:rsidRPr="00EB6076">
        <w:t>any</w:t>
      </w:r>
      <w:r w:rsidRPr="00EB6076">
        <w:rPr>
          <w:spacing w:val="11"/>
        </w:rPr>
        <w:t xml:space="preserve"> </w:t>
      </w:r>
      <w:r w:rsidRPr="00EB6076">
        <w:t>liability</w:t>
      </w:r>
      <w:r w:rsidRPr="00EB6076">
        <w:rPr>
          <w:spacing w:val="-58"/>
        </w:rPr>
        <w:t xml:space="preserve"> </w:t>
      </w:r>
      <w:r w:rsidRPr="00EB6076">
        <w:t>to</w:t>
      </w:r>
      <w:r w:rsidRPr="00EB6076">
        <w:rPr>
          <w:spacing w:val="-3"/>
        </w:rPr>
        <w:t xml:space="preserve"> </w:t>
      </w:r>
      <w:r w:rsidRPr="00EB6076">
        <w:t>the affected</w:t>
      </w:r>
      <w:r w:rsidRPr="00EB6076">
        <w:rPr>
          <w:spacing w:val="-2"/>
        </w:rPr>
        <w:t xml:space="preserve"> </w:t>
      </w:r>
      <w:r w:rsidRPr="00EB6076">
        <w:t>Bidder</w:t>
      </w:r>
      <w:r w:rsidRPr="00EB6076">
        <w:rPr>
          <w:spacing w:val="1"/>
        </w:rPr>
        <w:t xml:space="preserve"> </w:t>
      </w:r>
      <w:r w:rsidRPr="00EB6076">
        <w:t>or</w:t>
      </w:r>
      <w:r w:rsidRPr="00EB6076">
        <w:rPr>
          <w:spacing w:val="-1"/>
        </w:rPr>
        <w:t xml:space="preserve"> </w:t>
      </w:r>
      <w:r w:rsidRPr="00EB6076">
        <w:t>Bidders.</w:t>
      </w:r>
    </w:p>
    <w:p w14:paraId="51E330BF" w14:textId="77777777" w:rsidR="00F329C5" w:rsidRPr="00EB6076" w:rsidRDefault="00563460" w:rsidP="00076CA2">
      <w:pPr>
        <w:pStyle w:val="Heading5"/>
        <w:numPr>
          <w:ilvl w:val="1"/>
          <w:numId w:val="44"/>
        </w:numPr>
        <w:tabs>
          <w:tab w:val="left" w:pos="962"/>
        </w:tabs>
        <w:spacing w:before="114"/>
        <w:ind w:left="961" w:hanging="710"/>
      </w:pPr>
      <w:r w:rsidRPr="00EB6076">
        <w:rPr>
          <w:u w:val="thick"/>
        </w:rPr>
        <w:t>Notification</w:t>
      </w:r>
      <w:r w:rsidRPr="00EB6076">
        <w:rPr>
          <w:spacing w:val="-4"/>
          <w:u w:val="thick"/>
        </w:rPr>
        <w:t xml:space="preserve"> </w:t>
      </w:r>
      <w:r w:rsidRPr="00EB6076">
        <w:rPr>
          <w:u w:val="thick"/>
        </w:rPr>
        <w:t>of</w:t>
      </w:r>
      <w:r w:rsidRPr="00EB6076">
        <w:rPr>
          <w:spacing w:val="1"/>
          <w:u w:val="thick"/>
        </w:rPr>
        <w:t xml:space="preserve"> </w:t>
      </w:r>
      <w:r w:rsidRPr="00EB6076">
        <w:rPr>
          <w:u w:val="thick"/>
        </w:rPr>
        <w:t>Award</w:t>
      </w:r>
    </w:p>
    <w:p w14:paraId="13D1FCEF" w14:textId="77777777" w:rsidR="00F329C5" w:rsidRPr="00EB6076" w:rsidRDefault="00563460" w:rsidP="00076CA2">
      <w:pPr>
        <w:pStyle w:val="ListParagraph"/>
        <w:numPr>
          <w:ilvl w:val="2"/>
          <w:numId w:val="44"/>
        </w:numPr>
        <w:tabs>
          <w:tab w:val="left" w:pos="962"/>
        </w:tabs>
        <w:spacing w:before="105"/>
        <w:ind w:left="961" w:right="402" w:hanging="709"/>
      </w:pPr>
      <w:r w:rsidRPr="00EB6076">
        <w:t>Prior to the expiration of the period of bid validity, the Purchaser will notify the successful</w:t>
      </w:r>
      <w:r w:rsidRPr="00EB6076">
        <w:rPr>
          <w:spacing w:val="1"/>
        </w:rPr>
        <w:t xml:space="preserve"> </w:t>
      </w:r>
      <w:r w:rsidRPr="00EB6076">
        <w:t>bidder in writing by registered letter or by cable or telex or fax or e mail that the bid has been</w:t>
      </w:r>
      <w:r w:rsidRPr="00EB6076">
        <w:rPr>
          <w:spacing w:val="1"/>
        </w:rPr>
        <w:t xml:space="preserve"> </w:t>
      </w:r>
      <w:r w:rsidRPr="00EB6076">
        <w:t>accepted</w:t>
      </w:r>
      <w:r w:rsidRPr="00EB6076">
        <w:rPr>
          <w:spacing w:val="-1"/>
        </w:rPr>
        <w:t xml:space="preserve"> </w:t>
      </w:r>
      <w:r w:rsidRPr="00EB6076">
        <w:t>and a</w:t>
      </w:r>
      <w:r w:rsidRPr="00EB6076">
        <w:rPr>
          <w:spacing w:val="-2"/>
        </w:rPr>
        <w:t xml:space="preserve"> </w:t>
      </w:r>
      <w:r w:rsidRPr="00EB6076">
        <w:t>separate</w:t>
      </w:r>
      <w:r w:rsidRPr="00EB6076">
        <w:rPr>
          <w:spacing w:val="-2"/>
        </w:rPr>
        <w:t xml:space="preserve"> </w:t>
      </w:r>
      <w:r w:rsidRPr="00EB6076">
        <w:t>purchase</w:t>
      </w:r>
      <w:r w:rsidRPr="00EB6076">
        <w:rPr>
          <w:spacing w:val="-2"/>
        </w:rPr>
        <w:t xml:space="preserve"> </w:t>
      </w:r>
      <w:r w:rsidRPr="00EB6076">
        <w:t>order</w:t>
      </w:r>
      <w:r w:rsidRPr="00EB6076">
        <w:rPr>
          <w:spacing w:val="-1"/>
        </w:rPr>
        <w:t xml:space="preserve"> </w:t>
      </w:r>
      <w:r w:rsidRPr="00EB6076">
        <w:t>shall</w:t>
      </w:r>
      <w:r w:rsidRPr="00EB6076">
        <w:rPr>
          <w:spacing w:val="-3"/>
        </w:rPr>
        <w:t xml:space="preserve"> </w:t>
      </w:r>
      <w:r w:rsidRPr="00EB6076">
        <w:t>follow</w:t>
      </w:r>
      <w:r w:rsidRPr="00EB6076">
        <w:rPr>
          <w:spacing w:val="-3"/>
        </w:rPr>
        <w:t xml:space="preserve"> </w:t>
      </w:r>
      <w:r w:rsidRPr="00EB6076">
        <w:t>through</w:t>
      </w:r>
      <w:r w:rsidRPr="00EB6076">
        <w:rPr>
          <w:spacing w:val="-2"/>
        </w:rPr>
        <w:t xml:space="preserve"> </w:t>
      </w:r>
      <w:r w:rsidRPr="00EB6076">
        <w:t>post.</w:t>
      </w:r>
    </w:p>
    <w:p w14:paraId="79E125BA" w14:textId="77777777" w:rsidR="00F329C5" w:rsidRPr="00EB6076" w:rsidRDefault="00563460" w:rsidP="00076CA2">
      <w:pPr>
        <w:pStyle w:val="ListParagraph"/>
        <w:numPr>
          <w:ilvl w:val="2"/>
          <w:numId w:val="44"/>
        </w:numPr>
        <w:tabs>
          <w:tab w:val="left" w:pos="962"/>
        </w:tabs>
        <w:spacing w:before="120"/>
        <w:ind w:left="961" w:right="295" w:hanging="709"/>
      </w:pPr>
      <w:r w:rsidRPr="00EB6076">
        <w:t>Until a formal contract is prepared and executed, the notification of award should constitute a</w:t>
      </w:r>
      <w:r w:rsidRPr="00EB6076">
        <w:rPr>
          <w:spacing w:val="1"/>
        </w:rPr>
        <w:t xml:space="preserve"> </w:t>
      </w:r>
      <w:r w:rsidRPr="00EB6076">
        <w:t>binding</w:t>
      </w:r>
      <w:r w:rsidRPr="00EB6076">
        <w:rPr>
          <w:spacing w:val="1"/>
        </w:rPr>
        <w:t xml:space="preserve"> </w:t>
      </w:r>
      <w:r w:rsidRPr="00EB6076">
        <w:t>contract.</w:t>
      </w:r>
    </w:p>
    <w:p w14:paraId="4D7146A8" w14:textId="77777777" w:rsidR="00F329C5" w:rsidRPr="00EB6076" w:rsidRDefault="00563460" w:rsidP="00076CA2">
      <w:pPr>
        <w:pStyle w:val="ListParagraph"/>
        <w:numPr>
          <w:ilvl w:val="2"/>
          <w:numId w:val="44"/>
        </w:numPr>
        <w:tabs>
          <w:tab w:val="left" w:pos="1024"/>
        </w:tabs>
        <w:spacing w:before="99" w:line="259" w:lineRule="auto"/>
        <w:ind w:left="961" w:right="403" w:hanging="709"/>
      </w:pPr>
      <w:r w:rsidRPr="00EB6076">
        <w:tab/>
        <w:t>Upon</w:t>
      </w:r>
      <w:r w:rsidRPr="00EB6076">
        <w:rPr>
          <w:spacing w:val="1"/>
        </w:rPr>
        <w:t xml:space="preserve"> </w:t>
      </w:r>
      <w:r w:rsidRPr="00EB6076">
        <w:t>the</w:t>
      </w:r>
      <w:r w:rsidRPr="00EB6076">
        <w:rPr>
          <w:spacing w:val="1"/>
        </w:rPr>
        <w:t xml:space="preserve"> </w:t>
      </w:r>
      <w:r w:rsidRPr="00EB6076">
        <w:t>successful</w:t>
      </w:r>
      <w:r w:rsidRPr="00EB6076">
        <w:rPr>
          <w:spacing w:val="1"/>
        </w:rPr>
        <w:t xml:space="preserve"> </w:t>
      </w:r>
      <w:r w:rsidRPr="00EB6076">
        <w:t>Bidder’s</w:t>
      </w:r>
      <w:r w:rsidRPr="00EB6076">
        <w:rPr>
          <w:spacing w:val="1"/>
        </w:rPr>
        <w:t xml:space="preserve"> </w:t>
      </w:r>
      <w:r w:rsidRPr="00EB6076">
        <w:t>furnishing</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signed</w:t>
      </w:r>
      <w:r w:rsidRPr="00EB6076">
        <w:rPr>
          <w:spacing w:val="1"/>
        </w:rPr>
        <w:t xml:space="preserve"> </w:t>
      </w:r>
      <w:r w:rsidRPr="00EB6076">
        <w:t>Contract</w:t>
      </w:r>
      <w:r w:rsidRPr="00EB6076">
        <w:rPr>
          <w:spacing w:val="1"/>
        </w:rPr>
        <w:t xml:space="preserve"> </w:t>
      </w:r>
      <w:r w:rsidRPr="00EB6076">
        <w:t>Form</w:t>
      </w:r>
      <w:r w:rsidRPr="00EB6076">
        <w:rPr>
          <w:spacing w:val="1"/>
        </w:rPr>
        <w:t xml:space="preserve"> </w:t>
      </w:r>
      <w:r w:rsidRPr="00EB6076">
        <w:t>and</w:t>
      </w:r>
      <w:r w:rsidRPr="00EB6076">
        <w:rPr>
          <w:spacing w:val="1"/>
        </w:rPr>
        <w:t xml:space="preserve"> </w:t>
      </w:r>
      <w:r w:rsidRPr="00EB6076">
        <w:t>performance</w:t>
      </w:r>
      <w:r w:rsidRPr="00EB6076">
        <w:rPr>
          <w:spacing w:val="-59"/>
        </w:rPr>
        <w:t xml:space="preserve"> </w:t>
      </w:r>
      <w:r w:rsidRPr="00EB6076">
        <w:t>security pursuant to ITB Clause 1.43, the Purchaser will promptly notify each unsuccessful</w:t>
      </w:r>
      <w:r w:rsidRPr="00EB6076">
        <w:rPr>
          <w:spacing w:val="1"/>
        </w:rPr>
        <w:t xml:space="preserve"> </w:t>
      </w:r>
      <w:r w:rsidRPr="00EB6076">
        <w:t>Bidder and will discharge</w:t>
      </w:r>
      <w:r w:rsidRPr="00EB6076">
        <w:rPr>
          <w:spacing w:val="-2"/>
        </w:rPr>
        <w:t xml:space="preserve"> </w:t>
      </w:r>
      <w:r w:rsidRPr="00EB6076">
        <w:t>its</w:t>
      </w:r>
      <w:r w:rsidRPr="00EB6076">
        <w:rPr>
          <w:spacing w:val="1"/>
        </w:rPr>
        <w:t xml:space="preserve"> </w:t>
      </w:r>
      <w:r w:rsidRPr="00EB6076">
        <w:t>bid security.</w:t>
      </w:r>
    </w:p>
    <w:p w14:paraId="0DB07F10" w14:textId="77777777" w:rsidR="00F329C5" w:rsidRPr="00EB6076" w:rsidRDefault="00563460" w:rsidP="00076CA2">
      <w:pPr>
        <w:pStyle w:val="Heading5"/>
        <w:numPr>
          <w:ilvl w:val="1"/>
          <w:numId w:val="44"/>
        </w:numPr>
        <w:tabs>
          <w:tab w:val="left" w:pos="1194"/>
        </w:tabs>
        <w:spacing w:before="80"/>
      </w:pPr>
      <w:r w:rsidRPr="00EB6076">
        <w:rPr>
          <w:u w:val="thick"/>
        </w:rPr>
        <w:t>Signing</w:t>
      </w:r>
      <w:r w:rsidRPr="00EB6076">
        <w:rPr>
          <w:spacing w:val="-3"/>
          <w:u w:val="thick"/>
        </w:rPr>
        <w:t xml:space="preserve"> </w:t>
      </w:r>
      <w:r w:rsidRPr="00EB6076">
        <w:rPr>
          <w:u w:val="thick"/>
        </w:rPr>
        <w:t>of</w:t>
      </w:r>
      <w:r w:rsidRPr="00EB6076">
        <w:rPr>
          <w:spacing w:val="-1"/>
          <w:u w:val="thick"/>
        </w:rPr>
        <w:t xml:space="preserve"> </w:t>
      </w:r>
      <w:r w:rsidRPr="00EB6076">
        <w:rPr>
          <w:u w:val="thick"/>
        </w:rPr>
        <w:t>Contract</w:t>
      </w:r>
    </w:p>
    <w:p w14:paraId="47074F18" w14:textId="77777777" w:rsidR="00F329C5" w:rsidRPr="00EB6076" w:rsidRDefault="00563460" w:rsidP="00076CA2">
      <w:pPr>
        <w:pStyle w:val="ListParagraph"/>
        <w:numPr>
          <w:ilvl w:val="2"/>
          <w:numId w:val="44"/>
        </w:numPr>
        <w:tabs>
          <w:tab w:val="left" w:pos="1222"/>
          <w:tab w:val="left" w:pos="1223"/>
          <w:tab w:val="left" w:pos="2297"/>
          <w:tab w:val="left" w:pos="2944"/>
          <w:tab w:val="left" w:pos="4264"/>
          <w:tab w:val="left" w:pos="4777"/>
          <w:tab w:val="left" w:pos="5986"/>
          <w:tab w:val="left" w:pos="6649"/>
          <w:tab w:val="left" w:pos="7331"/>
          <w:tab w:val="left" w:pos="7844"/>
          <w:tab w:val="left" w:pos="9080"/>
          <w:tab w:val="left" w:pos="9919"/>
        </w:tabs>
        <w:spacing w:before="117" w:line="256" w:lineRule="auto"/>
        <w:ind w:right="290" w:hanging="942"/>
      </w:pPr>
      <w:r w:rsidRPr="00EB6076">
        <w:t>Promptly</w:t>
      </w:r>
      <w:r w:rsidRPr="00EB6076">
        <w:tab/>
        <w:t>after</w:t>
      </w:r>
      <w:r w:rsidRPr="00EB6076">
        <w:tab/>
        <w:t>notification,</w:t>
      </w:r>
      <w:r w:rsidRPr="00EB6076">
        <w:tab/>
        <w:t>the</w:t>
      </w:r>
      <w:r w:rsidRPr="00EB6076">
        <w:tab/>
        <w:t>Purchaser</w:t>
      </w:r>
      <w:r w:rsidRPr="00EB6076">
        <w:tab/>
        <w:t>shall</w:t>
      </w:r>
      <w:r w:rsidRPr="00EB6076">
        <w:tab/>
        <w:t>send</w:t>
      </w:r>
      <w:r w:rsidRPr="00EB6076">
        <w:tab/>
        <w:t>the</w:t>
      </w:r>
      <w:r w:rsidRPr="00EB6076">
        <w:tab/>
        <w:t>successful</w:t>
      </w:r>
      <w:r w:rsidRPr="00EB6076">
        <w:tab/>
        <w:t>Bidder</w:t>
      </w:r>
      <w:r w:rsidRPr="00EB6076">
        <w:tab/>
      </w:r>
      <w:r w:rsidRPr="00EB6076">
        <w:rPr>
          <w:spacing w:val="-1"/>
        </w:rPr>
        <w:t>the</w:t>
      </w:r>
      <w:r w:rsidRPr="00EB6076">
        <w:rPr>
          <w:spacing w:val="-59"/>
        </w:rPr>
        <w:t xml:space="preserve"> </w:t>
      </w:r>
      <w:r w:rsidRPr="00EB6076">
        <w:t>Agreement/Purchase</w:t>
      </w:r>
      <w:r w:rsidRPr="00EB6076">
        <w:rPr>
          <w:spacing w:val="-3"/>
        </w:rPr>
        <w:t xml:space="preserve"> </w:t>
      </w:r>
      <w:r w:rsidRPr="00EB6076">
        <w:t>Order.</w:t>
      </w:r>
    </w:p>
    <w:p w14:paraId="7E723417" w14:textId="77777777" w:rsidR="00F329C5" w:rsidRPr="00EB6076" w:rsidRDefault="00563460" w:rsidP="00076CA2">
      <w:pPr>
        <w:pStyle w:val="ListParagraph"/>
        <w:numPr>
          <w:ilvl w:val="2"/>
          <w:numId w:val="44"/>
        </w:numPr>
        <w:tabs>
          <w:tab w:val="left" w:pos="1217"/>
          <w:tab w:val="left" w:pos="1218"/>
        </w:tabs>
        <w:spacing w:before="102" w:line="256" w:lineRule="auto"/>
        <w:ind w:right="469" w:hanging="942"/>
      </w:pPr>
      <w:r w:rsidRPr="00EB6076">
        <w:t>Within</w:t>
      </w:r>
      <w:r w:rsidRPr="00EB6076">
        <w:rPr>
          <w:spacing w:val="5"/>
        </w:rPr>
        <w:t xml:space="preserve"> </w:t>
      </w:r>
      <w:r w:rsidRPr="00EB6076">
        <w:t>fourteen</w:t>
      </w:r>
      <w:r w:rsidRPr="00EB6076">
        <w:rPr>
          <w:spacing w:val="9"/>
        </w:rPr>
        <w:t xml:space="preserve"> </w:t>
      </w:r>
      <w:r w:rsidRPr="00EB6076">
        <w:t>(14)</w:t>
      </w:r>
      <w:r w:rsidRPr="00EB6076">
        <w:rPr>
          <w:spacing w:val="10"/>
        </w:rPr>
        <w:t xml:space="preserve"> </w:t>
      </w:r>
      <w:r w:rsidRPr="00EB6076">
        <w:t>days</w:t>
      </w:r>
      <w:r w:rsidRPr="00EB6076">
        <w:rPr>
          <w:spacing w:val="12"/>
        </w:rPr>
        <w:t xml:space="preserve"> </w:t>
      </w:r>
      <w:r w:rsidRPr="00EB6076">
        <w:t>of</w:t>
      </w:r>
      <w:r w:rsidRPr="00EB6076">
        <w:rPr>
          <w:spacing w:val="12"/>
        </w:rPr>
        <w:t xml:space="preserve"> </w:t>
      </w:r>
      <w:r w:rsidRPr="00EB6076">
        <w:t>date</w:t>
      </w:r>
      <w:r w:rsidRPr="00EB6076">
        <w:rPr>
          <w:spacing w:val="9"/>
        </w:rPr>
        <w:t xml:space="preserve"> </w:t>
      </w:r>
      <w:r w:rsidRPr="00EB6076">
        <w:t>of</w:t>
      </w:r>
      <w:r w:rsidRPr="00EB6076">
        <w:rPr>
          <w:spacing w:val="11"/>
        </w:rPr>
        <w:t xml:space="preserve"> </w:t>
      </w:r>
      <w:r w:rsidRPr="00EB6076">
        <w:t>the</w:t>
      </w:r>
      <w:r w:rsidRPr="00EB6076">
        <w:rPr>
          <w:spacing w:val="8"/>
        </w:rPr>
        <w:t xml:space="preserve"> </w:t>
      </w:r>
      <w:r w:rsidRPr="00EB6076">
        <w:t>Purchase</w:t>
      </w:r>
      <w:r w:rsidRPr="00EB6076">
        <w:rPr>
          <w:spacing w:val="11"/>
        </w:rPr>
        <w:t xml:space="preserve"> </w:t>
      </w:r>
      <w:r w:rsidRPr="00EB6076">
        <w:t>Order,</w:t>
      </w:r>
      <w:r w:rsidRPr="00EB6076">
        <w:rPr>
          <w:spacing w:val="10"/>
        </w:rPr>
        <w:t xml:space="preserve"> </w:t>
      </w:r>
      <w:r w:rsidRPr="00EB6076">
        <w:t>the</w:t>
      </w:r>
      <w:r w:rsidRPr="00EB6076">
        <w:rPr>
          <w:spacing w:val="8"/>
        </w:rPr>
        <w:t xml:space="preserve"> </w:t>
      </w:r>
      <w:r w:rsidRPr="00EB6076">
        <w:t>successful</w:t>
      </w:r>
      <w:r w:rsidRPr="00EB6076">
        <w:rPr>
          <w:spacing w:val="5"/>
        </w:rPr>
        <w:t xml:space="preserve"> </w:t>
      </w:r>
      <w:r w:rsidRPr="00EB6076">
        <w:t>Bidder</w:t>
      </w:r>
      <w:r w:rsidRPr="00EB6076">
        <w:rPr>
          <w:spacing w:val="12"/>
        </w:rPr>
        <w:t xml:space="preserve"> </w:t>
      </w:r>
      <w:r w:rsidRPr="00EB6076">
        <w:t>shall</w:t>
      </w:r>
      <w:r w:rsidRPr="00EB6076">
        <w:rPr>
          <w:spacing w:val="9"/>
        </w:rPr>
        <w:t xml:space="preserve"> </w:t>
      </w:r>
      <w:r w:rsidRPr="00EB6076">
        <w:t>sign,</w:t>
      </w:r>
      <w:r w:rsidRPr="00EB6076">
        <w:rPr>
          <w:spacing w:val="-58"/>
        </w:rPr>
        <w:t xml:space="preserve"> </w:t>
      </w:r>
      <w:r w:rsidRPr="00EB6076">
        <w:t>date,</w:t>
      </w:r>
      <w:r w:rsidRPr="00EB6076">
        <w:rPr>
          <w:spacing w:val="-1"/>
        </w:rPr>
        <w:t xml:space="preserve"> </w:t>
      </w:r>
      <w:r w:rsidRPr="00EB6076">
        <w:t>and</w:t>
      </w:r>
      <w:r w:rsidRPr="00EB6076">
        <w:rPr>
          <w:spacing w:val="-2"/>
        </w:rPr>
        <w:t xml:space="preserve"> </w:t>
      </w:r>
      <w:r w:rsidRPr="00EB6076">
        <w:t>return it</w:t>
      </w:r>
      <w:r w:rsidRPr="00EB6076">
        <w:rPr>
          <w:spacing w:val="-1"/>
        </w:rPr>
        <w:t xml:space="preserve"> </w:t>
      </w:r>
      <w:r w:rsidRPr="00EB6076">
        <w:t>to</w:t>
      </w:r>
      <w:r w:rsidRPr="00EB6076">
        <w:rPr>
          <w:spacing w:val="-2"/>
        </w:rPr>
        <w:t xml:space="preserve"> </w:t>
      </w:r>
      <w:r w:rsidRPr="00EB6076">
        <w:t>the</w:t>
      </w:r>
      <w:r w:rsidRPr="00EB6076">
        <w:rPr>
          <w:spacing w:val="-2"/>
        </w:rPr>
        <w:t xml:space="preserve"> </w:t>
      </w:r>
      <w:r w:rsidRPr="00EB6076">
        <w:t>Purchaser.</w:t>
      </w:r>
    </w:p>
    <w:p w14:paraId="7E455787" w14:textId="77777777" w:rsidR="00F329C5" w:rsidRPr="00EB6076" w:rsidRDefault="00563460" w:rsidP="00076CA2">
      <w:pPr>
        <w:pStyle w:val="Heading5"/>
        <w:numPr>
          <w:ilvl w:val="1"/>
          <w:numId w:val="44"/>
        </w:numPr>
        <w:tabs>
          <w:tab w:val="left" w:pos="1194"/>
        </w:tabs>
        <w:spacing w:before="87"/>
      </w:pPr>
      <w:r w:rsidRPr="00EB6076">
        <w:rPr>
          <w:u w:val="thick"/>
        </w:rPr>
        <w:t>Order</w:t>
      </w:r>
      <w:r w:rsidRPr="00EB6076">
        <w:rPr>
          <w:spacing w:val="-2"/>
          <w:u w:val="thick"/>
        </w:rPr>
        <w:t xml:space="preserve"> </w:t>
      </w:r>
      <w:r w:rsidRPr="00EB6076">
        <w:rPr>
          <w:u w:val="thick"/>
        </w:rPr>
        <w:t>Acceptance</w:t>
      </w:r>
    </w:p>
    <w:p w14:paraId="453BDBF1" w14:textId="77777777" w:rsidR="00F329C5" w:rsidRPr="00EB6076" w:rsidRDefault="00563460" w:rsidP="00076CA2">
      <w:pPr>
        <w:pStyle w:val="ListParagraph"/>
        <w:numPr>
          <w:ilvl w:val="2"/>
          <w:numId w:val="44"/>
        </w:numPr>
        <w:tabs>
          <w:tab w:val="left" w:pos="1161"/>
        </w:tabs>
        <w:spacing w:before="4"/>
        <w:ind w:right="400" w:hanging="942"/>
      </w:pPr>
      <w:r w:rsidRPr="00EB6076">
        <w:t>The successful bidder should</w:t>
      </w:r>
      <w:r w:rsidRPr="00EB6076">
        <w:rPr>
          <w:spacing w:val="1"/>
        </w:rPr>
        <w:t xml:space="preserve"> </w:t>
      </w:r>
      <w:r w:rsidRPr="00EB6076">
        <w:t>submit Order acceptance</w:t>
      </w:r>
      <w:r w:rsidRPr="00EB6076">
        <w:rPr>
          <w:spacing w:val="1"/>
        </w:rPr>
        <w:t xml:space="preserve"> </w:t>
      </w:r>
      <w:r w:rsidRPr="00EB6076">
        <w:t>within</w:t>
      </w:r>
      <w:r w:rsidRPr="00EB6076">
        <w:rPr>
          <w:spacing w:val="61"/>
        </w:rPr>
        <w:t xml:space="preserve"> </w:t>
      </w:r>
      <w:r w:rsidRPr="00EB6076">
        <w:t>14 days from the date of</w:t>
      </w:r>
      <w:r w:rsidRPr="00EB6076">
        <w:rPr>
          <w:spacing w:val="1"/>
        </w:rPr>
        <w:t xml:space="preserve"> </w:t>
      </w:r>
      <w:r w:rsidRPr="00EB6076">
        <w:t>issue of order/signing of contract, failing which it shall be presumed that the vendor is not</w:t>
      </w:r>
      <w:r w:rsidRPr="00EB6076">
        <w:rPr>
          <w:spacing w:val="1"/>
        </w:rPr>
        <w:t xml:space="preserve"> </w:t>
      </w:r>
      <w:r w:rsidRPr="00EB6076">
        <w:t>interested</w:t>
      </w:r>
      <w:r w:rsidRPr="00EB6076">
        <w:rPr>
          <w:spacing w:val="-3"/>
        </w:rPr>
        <w:t xml:space="preserve"> </w:t>
      </w:r>
      <w:r w:rsidRPr="00EB6076">
        <w:t>and</w:t>
      </w:r>
      <w:r w:rsidRPr="00EB6076">
        <w:rPr>
          <w:spacing w:val="-3"/>
        </w:rPr>
        <w:t xml:space="preserve"> </w:t>
      </w:r>
      <w:r w:rsidRPr="00EB6076">
        <w:t>his</w:t>
      </w:r>
      <w:r w:rsidRPr="00EB6076">
        <w:rPr>
          <w:spacing w:val="1"/>
        </w:rPr>
        <w:t xml:space="preserve"> </w:t>
      </w:r>
      <w:r w:rsidRPr="00EB6076">
        <w:t>bid</w:t>
      </w:r>
      <w:r w:rsidRPr="00EB6076">
        <w:rPr>
          <w:spacing w:val="-1"/>
        </w:rPr>
        <w:t xml:space="preserve"> </w:t>
      </w:r>
      <w:r w:rsidRPr="00EB6076">
        <w:t>security</w:t>
      </w:r>
      <w:r w:rsidRPr="00EB6076">
        <w:rPr>
          <w:spacing w:val="-2"/>
        </w:rPr>
        <w:t xml:space="preserve"> </w:t>
      </w:r>
      <w:r w:rsidRPr="00EB6076">
        <w:t>is</w:t>
      </w:r>
      <w:r w:rsidRPr="00EB6076">
        <w:rPr>
          <w:spacing w:val="1"/>
        </w:rPr>
        <w:t xml:space="preserve"> </w:t>
      </w:r>
      <w:r w:rsidRPr="00EB6076">
        <w:t>liable</w:t>
      </w:r>
      <w:r w:rsidRPr="00EB6076">
        <w:rPr>
          <w:spacing w:val="-1"/>
        </w:rPr>
        <w:t xml:space="preserve"> </w:t>
      </w:r>
      <w:r w:rsidRPr="00EB6076">
        <w:t>to be</w:t>
      </w:r>
      <w:r w:rsidRPr="00EB6076">
        <w:rPr>
          <w:spacing w:val="-5"/>
        </w:rPr>
        <w:t xml:space="preserve"> </w:t>
      </w:r>
      <w:r w:rsidRPr="00EB6076">
        <w:t>forfeited</w:t>
      </w:r>
      <w:r w:rsidRPr="00EB6076">
        <w:rPr>
          <w:spacing w:val="-1"/>
        </w:rPr>
        <w:t xml:space="preserve"> </w:t>
      </w:r>
      <w:r w:rsidRPr="00EB6076">
        <w:t>pursuant</w:t>
      </w:r>
      <w:r w:rsidRPr="00EB6076">
        <w:rPr>
          <w:spacing w:val="-1"/>
        </w:rPr>
        <w:t xml:space="preserve"> </w:t>
      </w:r>
      <w:r w:rsidRPr="00EB6076">
        <w:t>to</w:t>
      </w:r>
      <w:r w:rsidRPr="00EB6076">
        <w:rPr>
          <w:spacing w:val="-3"/>
        </w:rPr>
        <w:t xml:space="preserve"> </w:t>
      </w:r>
      <w:r w:rsidRPr="00EB6076">
        <w:t>clause 1.16.9</w:t>
      </w:r>
      <w:r w:rsidRPr="00EB6076">
        <w:rPr>
          <w:spacing w:val="-1"/>
        </w:rPr>
        <w:t xml:space="preserve"> </w:t>
      </w:r>
      <w:r w:rsidRPr="00EB6076">
        <w:t>of</w:t>
      </w:r>
      <w:r w:rsidRPr="00EB6076">
        <w:rPr>
          <w:spacing w:val="3"/>
        </w:rPr>
        <w:t xml:space="preserve"> </w:t>
      </w:r>
      <w:r w:rsidRPr="00EB6076">
        <w:t>ITB.</w:t>
      </w:r>
    </w:p>
    <w:p w14:paraId="247176CF" w14:textId="77777777" w:rsidR="00F329C5" w:rsidRPr="00EB6076" w:rsidRDefault="00563460" w:rsidP="00076CA2">
      <w:pPr>
        <w:pStyle w:val="ListParagraph"/>
        <w:numPr>
          <w:ilvl w:val="2"/>
          <w:numId w:val="44"/>
        </w:numPr>
        <w:tabs>
          <w:tab w:val="left" w:pos="1161"/>
        </w:tabs>
        <w:spacing w:before="115" w:line="256" w:lineRule="auto"/>
        <w:ind w:right="395" w:hanging="942"/>
      </w:pPr>
      <w:r w:rsidRPr="00EB6076">
        <w:t xml:space="preserve">The order confirmation must be received within </w:t>
      </w:r>
      <w:r w:rsidRPr="00D5614D">
        <w:rPr>
          <w:b/>
          <w:bCs/>
        </w:rPr>
        <w:t>14 days</w:t>
      </w:r>
      <w:r w:rsidRPr="00EB6076">
        <w:t>. However, the Purchaser has the</w:t>
      </w:r>
      <w:r w:rsidRPr="00EB6076">
        <w:rPr>
          <w:spacing w:val="1"/>
        </w:rPr>
        <w:t xml:space="preserve"> </w:t>
      </w:r>
      <w:r w:rsidRPr="00EB6076">
        <w:t xml:space="preserve">powers to extend the time frame for submission of order confirmation beyond </w:t>
      </w:r>
      <w:r w:rsidRPr="00EB6076">
        <w:lastRenderedPageBreak/>
        <w:t>the original</w:t>
      </w:r>
      <w:r w:rsidRPr="00EB6076">
        <w:rPr>
          <w:spacing w:val="1"/>
        </w:rPr>
        <w:t xml:space="preserve"> </w:t>
      </w:r>
      <w:r w:rsidRPr="00EB6076">
        <w:t>date. Even after extension of time, if the order confirmation is not received, the contract is</w:t>
      </w:r>
      <w:r w:rsidRPr="00EB6076">
        <w:rPr>
          <w:spacing w:val="1"/>
        </w:rPr>
        <w:t xml:space="preserve"> </w:t>
      </w:r>
      <w:r w:rsidRPr="00EB6076">
        <w:t>liable to be cancelled provided that the purchaser, on being satisfied that it is not a case of</w:t>
      </w:r>
      <w:r w:rsidRPr="00EB6076">
        <w:rPr>
          <w:spacing w:val="1"/>
        </w:rPr>
        <w:t xml:space="preserve"> </w:t>
      </w:r>
      <w:r w:rsidRPr="00EB6076">
        <w:t>cartelization and the integrity of the procurement process has been maintained, may, for</w:t>
      </w:r>
      <w:r w:rsidRPr="00EB6076">
        <w:rPr>
          <w:spacing w:val="1"/>
        </w:rPr>
        <w:t xml:space="preserve"> </w:t>
      </w:r>
      <w:r w:rsidRPr="00EB6076">
        <w:t>cogent reasons, offer the next successful bidder an opportunity to match the financial bid of</w:t>
      </w:r>
      <w:r w:rsidRPr="00EB6076">
        <w:rPr>
          <w:spacing w:val="1"/>
        </w:rPr>
        <w:t xml:space="preserve"> </w:t>
      </w:r>
      <w:r w:rsidRPr="00EB6076">
        <w:t>the first successful bidder, and if the offer is accepted, award the contract to the next</w:t>
      </w:r>
      <w:r w:rsidRPr="00EB6076">
        <w:rPr>
          <w:spacing w:val="1"/>
        </w:rPr>
        <w:t xml:space="preserve"> </w:t>
      </w:r>
      <w:r w:rsidRPr="00EB6076">
        <w:t>successful</w:t>
      </w:r>
      <w:r w:rsidRPr="00EB6076">
        <w:rPr>
          <w:spacing w:val="-4"/>
        </w:rPr>
        <w:t xml:space="preserve"> </w:t>
      </w:r>
      <w:r w:rsidRPr="00EB6076">
        <w:t>bidder</w:t>
      </w:r>
      <w:r w:rsidRPr="00EB6076">
        <w:rPr>
          <w:spacing w:val="1"/>
        </w:rPr>
        <w:t xml:space="preserve"> </w:t>
      </w:r>
      <w:r w:rsidRPr="00EB6076">
        <w:t>at</w:t>
      </w:r>
      <w:r w:rsidRPr="00EB6076">
        <w:rPr>
          <w:spacing w:val="-1"/>
        </w:rPr>
        <w:t xml:space="preserve"> </w:t>
      </w:r>
      <w:r w:rsidRPr="00EB6076">
        <w:t>the</w:t>
      </w:r>
      <w:r w:rsidRPr="00EB6076">
        <w:rPr>
          <w:spacing w:val="-2"/>
        </w:rPr>
        <w:t xml:space="preserve"> </w:t>
      </w:r>
      <w:r w:rsidRPr="00EB6076">
        <w:t>price bid of</w:t>
      </w:r>
      <w:r w:rsidRPr="00EB6076">
        <w:rPr>
          <w:spacing w:val="-1"/>
        </w:rPr>
        <w:t xml:space="preserve"> </w:t>
      </w:r>
      <w:r w:rsidRPr="00EB6076">
        <w:t>the</w:t>
      </w:r>
      <w:r w:rsidRPr="00EB6076">
        <w:rPr>
          <w:spacing w:val="-3"/>
        </w:rPr>
        <w:t xml:space="preserve"> </w:t>
      </w:r>
      <w:r w:rsidRPr="00EB6076">
        <w:t>first</w:t>
      </w:r>
      <w:r w:rsidRPr="00EB6076">
        <w:rPr>
          <w:spacing w:val="2"/>
        </w:rPr>
        <w:t xml:space="preserve"> </w:t>
      </w:r>
      <w:r w:rsidRPr="00EB6076">
        <w:t>successful</w:t>
      </w:r>
      <w:r w:rsidRPr="00EB6076">
        <w:rPr>
          <w:spacing w:val="-1"/>
        </w:rPr>
        <w:t xml:space="preserve"> </w:t>
      </w:r>
      <w:r w:rsidRPr="00EB6076">
        <w:t>bidder.</w:t>
      </w:r>
    </w:p>
    <w:p w14:paraId="2FE796E7" w14:textId="77777777" w:rsidR="00F329C5" w:rsidRPr="00EB6076" w:rsidRDefault="00563460" w:rsidP="00076CA2">
      <w:pPr>
        <w:pStyle w:val="Heading5"/>
        <w:numPr>
          <w:ilvl w:val="1"/>
          <w:numId w:val="44"/>
        </w:numPr>
        <w:tabs>
          <w:tab w:val="left" w:pos="1194"/>
        </w:tabs>
        <w:spacing w:before="95"/>
      </w:pPr>
      <w:r w:rsidRPr="00EB6076">
        <w:rPr>
          <w:u w:val="thick"/>
        </w:rPr>
        <w:t>Performance</w:t>
      </w:r>
      <w:r w:rsidRPr="00EB6076">
        <w:rPr>
          <w:spacing w:val="-1"/>
          <w:u w:val="thick"/>
        </w:rPr>
        <w:t xml:space="preserve"> </w:t>
      </w:r>
      <w:proofErr w:type="gramStart"/>
      <w:r w:rsidRPr="00EB6076">
        <w:rPr>
          <w:u w:val="thick"/>
        </w:rPr>
        <w:t>Security</w:t>
      </w:r>
      <w:r w:rsidRPr="00EB6076">
        <w:rPr>
          <w:spacing w:val="58"/>
          <w:u w:val="thick"/>
        </w:rPr>
        <w:t xml:space="preserve"> </w:t>
      </w:r>
      <w:r w:rsidRPr="00EB6076">
        <w:rPr>
          <w:u w:val="thick"/>
        </w:rPr>
        <w:t>:</w:t>
      </w:r>
      <w:proofErr w:type="gramEnd"/>
    </w:p>
    <w:p w14:paraId="6294DC21" w14:textId="77777777" w:rsidR="00F329C5" w:rsidRDefault="00563460" w:rsidP="00076CA2">
      <w:pPr>
        <w:pStyle w:val="ListParagraph"/>
        <w:numPr>
          <w:ilvl w:val="2"/>
          <w:numId w:val="44"/>
        </w:numPr>
        <w:tabs>
          <w:tab w:val="left" w:pos="1218"/>
        </w:tabs>
        <w:spacing w:before="118" w:line="256" w:lineRule="auto"/>
        <w:ind w:right="402" w:hanging="942"/>
      </w:pPr>
      <w:r w:rsidRPr="00EB6076">
        <w:t>Within</w:t>
      </w:r>
      <w:r w:rsidRPr="00EB6076">
        <w:rPr>
          <w:spacing w:val="1"/>
        </w:rPr>
        <w:t xml:space="preserve"> </w:t>
      </w:r>
      <w:r w:rsidRPr="00D5614D">
        <w:rPr>
          <w:b/>
          <w:bCs/>
          <w:color w:val="FF0000"/>
        </w:rPr>
        <w:t>21</w:t>
      </w:r>
      <w:r w:rsidRPr="00D5614D">
        <w:rPr>
          <w:b/>
          <w:bCs/>
          <w:color w:val="FF0000"/>
          <w:spacing w:val="1"/>
        </w:rPr>
        <w:t xml:space="preserve"> </w:t>
      </w:r>
      <w:r w:rsidRPr="00D5614D">
        <w:rPr>
          <w:b/>
          <w:bCs/>
          <w:color w:val="FF0000"/>
        </w:rPr>
        <w:t>days</w:t>
      </w:r>
      <w:r w:rsidRPr="00D5614D">
        <w:rPr>
          <w:color w:val="FF0000"/>
          <w:spacing w:val="1"/>
        </w:rPr>
        <w:t xml:space="preserve"> </w:t>
      </w:r>
      <w:r w:rsidRPr="00EB6076">
        <w:t>of</w:t>
      </w:r>
      <w:r w:rsidRPr="00EB6076">
        <w:rPr>
          <w:spacing w:val="1"/>
        </w:rPr>
        <w:t xml:space="preserve"> </w:t>
      </w:r>
      <w:r w:rsidRPr="00EB6076">
        <w:t>receipt</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notification</w:t>
      </w:r>
      <w:r w:rsidRPr="00EB6076">
        <w:rPr>
          <w:spacing w:val="1"/>
        </w:rPr>
        <w:t xml:space="preserve"> </w:t>
      </w:r>
      <w:r w:rsidRPr="00EB6076">
        <w:t>of</w:t>
      </w:r>
      <w:r w:rsidRPr="00EB6076">
        <w:rPr>
          <w:spacing w:val="1"/>
        </w:rPr>
        <w:t xml:space="preserve"> </w:t>
      </w:r>
      <w:r w:rsidRPr="00EB6076">
        <w:t>award/PO,</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shall</w:t>
      </w:r>
      <w:r w:rsidRPr="00EB6076">
        <w:rPr>
          <w:spacing w:val="1"/>
        </w:rPr>
        <w:t xml:space="preserve"> </w:t>
      </w:r>
      <w:r w:rsidRPr="00EB6076">
        <w:t>furnish</w:t>
      </w:r>
      <w:r w:rsidRPr="00EB6076">
        <w:rPr>
          <w:spacing w:val="1"/>
        </w:rPr>
        <w:t xml:space="preserve"> </w:t>
      </w:r>
      <w:r w:rsidRPr="00EB6076">
        <w:t>performance security (PS) in the amount specified in the purchase order,</w:t>
      </w:r>
      <w:r w:rsidRPr="00EB6076">
        <w:rPr>
          <w:spacing w:val="1"/>
        </w:rPr>
        <w:t xml:space="preserve"> </w:t>
      </w:r>
      <w:r w:rsidRPr="00EB6076">
        <w:t>valid till 60 days</w:t>
      </w:r>
      <w:r w:rsidRPr="00EB6076">
        <w:rPr>
          <w:spacing w:val="1"/>
        </w:rPr>
        <w:t xml:space="preserve"> </w:t>
      </w:r>
      <w:r w:rsidRPr="00EB6076">
        <w:t>after</w:t>
      </w:r>
      <w:r w:rsidRPr="00EB6076">
        <w:rPr>
          <w:spacing w:val="-2"/>
        </w:rPr>
        <w:t xml:space="preserve"> </w:t>
      </w:r>
      <w:r w:rsidRPr="00EB6076">
        <w:t>the warranty</w:t>
      </w:r>
      <w:r w:rsidRPr="00EB6076">
        <w:rPr>
          <w:spacing w:val="-2"/>
        </w:rPr>
        <w:t xml:space="preserve"> </w:t>
      </w:r>
      <w:r w:rsidRPr="00EB6076">
        <w:t>period.</w:t>
      </w:r>
    </w:p>
    <w:p w14:paraId="05BFFAF6" w14:textId="77777777" w:rsidR="00285F15" w:rsidRPr="00EB6076" w:rsidRDefault="00285F15" w:rsidP="00285F15">
      <w:pPr>
        <w:pStyle w:val="ListParagraph"/>
        <w:tabs>
          <w:tab w:val="left" w:pos="1218"/>
        </w:tabs>
        <w:spacing w:before="118" w:line="256" w:lineRule="auto"/>
        <w:ind w:left="1194" w:right="402" w:firstLine="0"/>
      </w:pPr>
    </w:p>
    <w:p w14:paraId="03CDD162" w14:textId="77777777" w:rsidR="00F329C5" w:rsidRDefault="00563460" w:rsidP="00076CA2">
      <w:pPr>
        <w:pStyle w:val="ListParagraph"/>
        <w:numPr>
          <w:ilvl w:val="2"/>
          <w:numId w:val="44"/>
        </w:numPr>
        <w:tabs>
          <w:tab w:val="left" w:pos="1221"/>
        </w:tabs>
        <w:ind w:right="398" w:hanging="942"/>
      </w:pPr>
      <w:r w:rsidRPr="00EB6076">
        <w:t>The</w:t>
      </w:r>
      <w:r w:rsidRPr="00EB6076">
        <w:rPr>
          <w:spacing w:val="1"/>
        </w:rPr>
        <w:t xml:space="preserve"> </w:t>
      </w:r>
      <w:r w:rsidRPr="00EB6076">
        <w:t>proceeds</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performance</w:t>
      </w:r>
      <w:r w:rsidRPr="00EB6076">
        <w:rPr>
          <w:spacing w:val="1"/>
        </w:rPr>
        <w:t xml:space="preserve"> </w:t>
      </w:r>
      <w:r w:rsidRPr="00EB6076">
        <w:t>security</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payable</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as</w:t>
      </w:r>
      <w:r w:rsidRPr="00EB6076">
        <w:rPr>
          <w:spacing w:val="1"/>
        </w:rPr>
        <w:t xml:space="preserve"> </w:t>
      </w:r>
      <w:r w:rsidRPr="00EB6076">
        <w:t>compensation for any loss resulting from the Supplier's failure to complete its obligations</w:t>
      </w:r>
      <w:r w:rsidRPr="00EB6076">
        <w:rPr>
          <w:spacing w:val="1"/>
        </w:rPr>
        <w:t xml:space="preserve"> </w:t>
      </w:r>
      <w:r w:rsidRPr="00EB6076">
        <w:t>under</w:t>
      </w:r>
      <w:r w:rsidRPr="00EB6076">
        <w:rPr>
          <w:spacing w:val="-2"/>
        </w:rPr>
        <w:t xml:space="preserve"> </w:t>
      </w:r>
      <w:r w:rsidRPr="00EB6076">
        <w:t>the Contract.</w:t>
      </w:r>
    </w:p>
    <w:p w14:paraId="4910C722" w14:textId="77777777" w:rsidR="00285F15" w:rsidRDefault="00285F15" w:rsidP="00285F15">
      <w:pPr>
        <w:pStyle w:val="ListParagraph"/>
      </w:pPr>
    </w:p>
    <w:p w14:paraId="3DB44D93" w14:textId="77777777" w:rsidR="00285F15" w:rsidRPr="00EB6076" w:rsidRDefault="00285F15" w:rsidP="00285F15">
      <w:pPr>
        <w:pStyle w:val="ListParagraph"/>
        <w:tabs>
          <w:tab w:val="left" w:pos="1221"/>
        </w:tabs>
        <w:ind w:left="1194" w:right="398" w:firstLine="0"/>
      </w:pPr>
    </w:p>
    <w:p w14:paraId="09E64597" w14:textId="77777777" w:rsidR="00F329C5" w:rsidRDefault="00563460" w:rsidP="00076CA2">
      <w:pPr>
        <w:pStyle w:val="ListParagraph"/>
        <w:numPr>
          <w:ilvl w:val="2"/>
          <w:numId w:val="44"/>
        </w:numPr>
        <w:tabs>
          <w:tab w:val="left" w:pos="1221"/>
        </w:tabs>
        <w:spacing w:before="71"/>
        <w:ind w:right="399" w:hanging="942"/>
      </w:pPr>
      <w:r w:rsidRPr="00EB6076">
        <w:t>The</w:t>
      </w:r>
      <w:r w:rsidRPr="00EB6076">
        <w:rPr>
          <w:spacing w:val="22"/>
        </w:rPr>
        <w:t xml:space="preserve"> </w:t>
      </w:r>
      <w:r w:rsidRPr="00EB6076">
        <w:t>Performance</w:t>
      </w:r>
      <w:r w:rsidRPr="00EB6076">
        <w:rPr>
          <w:spacing w:val="21"/>
        </w:rPr>
        <w:t xml:space="preserve"> </w:t>
      </w:r>
      <w:r w:rsidRPr="00EB6076">
        <w:t>Security</w:t>
      </w:r>
      <w:r w:rsidRPr="00EB6076">
        <w:rPr>
          <w:spacing w:val="21"/>
        </w:rPr>
        <w:t xml:space="preserve"> </w:t>
      </w:r>
      <w:r w:rsidRPr="00EB6076">
        <w:t>shall</w:t>
      </w:r>
      <w:r w:rsidRPr="00EB6076">
        <w:rPr>
          <w:spacing w:val="22"/>
        </w:rPr>
        <w:t xml:space="preserve"> </w:t>
      </w:r>
      <w:r w:rsidRPr="00EB6076">
        <w:t>be</w:t>
      </w:r>
      <w:r w:rsidRPr="00EB6076">
        <w:rPr>
          <w:spacing w:val="23"/>
        </w:rPr>
        <w:t xml:space="preserve"> </w:t>
      </w:r>
      <w:r w:rsidRPr="00EB6076">
        <w:t>denominated</w:t>
      </w:r>
      <w:r w:rsidRPr="00EB6076">
        <w:rPr>
          <w:spacing w:val="20"/>
        </w:rPr>
        <w:t xml:space="preserve"> </w:t>
      </w:r>
      <w:r w:rsidRPr="00EB6076">
        <w:t>in</w:t>
      </w:r>
      <w:r w:rsidRPr="00EB6076">
        <w:rPr>
          <w:spacing w:val="23"/>
        </w:rPr>
        <w:t xml:space="preserve"> </w:t>
      </w:r>
      <w:r w:rsidRPr="00EB6076">
        <w:t>Indian</w:t>
      </w:r>
      <w:r w:rsidRPr="00EB6076">
        <w:rPr>
          <w:spacing w:val="23"/>
        </w:rPr>
        <w:t xml:space="preserve"> </w:t>
      </w:r>
      <w:r w:rsidRPr="00EB6076">
        <w:t>Rupees</w:t>
      </w:r>
      <w:r w:rsidRPr="00EB6076">
        <w:rPr>
          <w:spacing w:val="19"/>
        </w:rPr>
        <w:t xml:space="preserve"> </w:t>
      </w:r>
      <w:r w:rsidRPr="00EB6076">
        <w:t>for</w:t>
      </w:r>
      <w:r w:rsidRPr="00EB6076">
        <w:rPr>
          <w:spacing w:val="22"/>
        </w:rPr>
        <w:t xml:space="preserve"> </w:t>
      </w:r>
      <w:r w:rsidRPr="00EB6076">
        <w:t>the</w:t>
      </w:r>
      <w:r w:rsidRPr="00EB6076">
        <w:rPr>
          <w:spacing w:val="23"/>
        </w:rPr>
        <w:t xml:space="preserve"> </w:t>
      </w:r>
      <w:r w:rsidRPr="00EB6076">
        <w:t>offers</w:t>
      </w:r>
      <w:r w:rsidRPr="00EB6076">
        <w:rPr>
          <w:spacing w:val="22"/>
        </w:rPr>
        <w:t xml:space="preserve"> </w:t>
      </w:r>
      <w:r w:rsidRPr="00EB6076">
        <w:t>received</w:t>
      </w:r>
      <w:r w:rsidRPr="00EB6076">
        <w:rPr>
          <w:spacing w:val="-58"/>
        </w:rPr>
        <w:t xml:space="preserve"> </w:t>
      </w:r>
      <w:r w:rsidRPr="00EB6076">
        <w:t>for</w:t>
      </w:r>
      <w:r w:rsidRPr="00EB6076">
        <w:rPr>
          <w:spacing w:val="35"/>
        </w:rPr>
        <w:t xml:space="preserve"> </w:t>
      </w:r>
      <w:r w:rsidRPr="00EB6076">
        <w:t>supplies</w:t>
      </w:r>
      <w:r w:rsidRPr="00EB6076">
        <w:rPr>
          <w:spacing w:val="34"/>
        </w:rPr>
        <w:t xml:space="preserve"> </w:t>
      </w:r>
      <w:r w:rsidRPr="00EB6076">
        <w:t>within</w:t>
      </w:r>
      <w:r w:rsidRPr="00EB6076">
        <w:rPr>
          <w:spacing w:val="35"/>
        </w:rPr>
        <w:t xml:space="preserve"> </w:t>
      </w:r>
      <w:r w:rsidRPr="00EB6076">
        <w:t>India</w:t>
      </w:r>
      <w:r w:rsidRPr="00EB6076">
        <w:rPr>
          <w:spacing w:val="36"/>
        </w:rPr>
        <w:t xml:space="preserve"> </w:t>
      </w:r>
      <w:r w:rsidRPr="00EB6076">
        <w:t>and</w:t>
      </w:r>
      <w:r w:rsidRPr="00EB6076">
        <w:rPr>
          <w:spacing w:val="35"/>
        </w:rPr>
        <w:t xml:space="preserve"> </w:t>
      </w:r>
      <w:r w:rsidRPr="00EB6076">
        <w:t>denominated</w:t>
      </w:r>
      <w:r w:rsidRPr="00EB6076">
        <w:rPr>
          <w:spacing w:val="34"/>
        </w:rPr>
        <w:t xml:space="preserve"> </w:t>
      </w:r>
      <w:r w:rsidRPr="00EB6076">
        <w:t>in</w:t>
      </w:r>
      <w:r w:rsidRPr="00EB6076">
        <w:rPr>
          <w:spacing w:val="34"/>
        </w:rPr>
        <w:t xml:space="preserve"> </w:t>
      </w:r>
      <w:r w:rsidRPr="00EB6076">
        <w:t>the</w:t>
      </w:r>
      <w:r w:rsidRPr="00EB6076">
        <w:rPr>
          <w:spacing w:val="35"/>
        </w:rPr>
        <w:t xml:space="preserve"> </w:t>
      </w:r>
      <w:r w:rsidRPr="00EB6076">
        <w:t>currency</w:t>
      </w:r>
      <w:r w:rsidRPr="00EB6076">
        <w:rPr>
          <w:spacing w:val="32"/>
        </w:rPr>
        <w:t xml:space="preserve"> </w:t>
      </w:r>
      <w:r w:rsidRPr="00EB6076">
        <w:t>of</w:t>
      </w:r>
      <w:r w:rsidRPr="00EB6076">
        <w:rPr>
          <w:spacing w:val="39"/>
        </w:rPr>
        <w:t xml:space="preserve"> </w:t>
      </w:r>
      <w:r w:rsidRPr="00EB6076">
        <w:t>the</w:t>
      </w:r>
      <w:r w:rsidRPr="00EB6076">
        <w:rPr>
          <w:spacing w:val="31"/>
        </w:rPr>
        <w:t xml:space="preserve"> </w:t>
      </w:r>
      <w:r w:rsidRPr="00EB6076">
        <w:t>contract</w:t>
      </w:r>
      <w:r w:rsidRPr="00EB6076">
        <w:rPr>
          <w:spacing w:val="35"/>
        </w:rPr>
        <w:t xml:space="preserve"> </w:t>
      </w:r>
      <w:r w:rsidRPr="00EB6076">
        <w:t>in</w:t>
      </w:r>
      <w:r w:rsidRPr="00EB6076">
        <w:rPr>
          <w:spacing w:val="35"/>
        </w:rPr>
        <w:t xml:space="preserve"> </w:t>
      </w:r>
      <w:r w:rsidRPr="00EB6076">
        <w:t>the</w:t>
      </w:r>
      <w:r w:rsidRPr="00EB6076">
        <w:rPr>
          <w:spacing w:val="31"/>
        </w:rPr>
        <w:t xml:space="preserve"> </w:t>
      </w:r>
      <w:r w:rsidRPr="00EB6076">
        <w:t>case</w:t>
      </w:r>
      <w:r w:rsidRPr="00EB6076">
        <w:rPr>
          <w:spacing w:val="35"/>
        </w:rPr>
        <w:t xml:space="preserve"> </w:t>
      </w:r>
      <w:r w:rsidRPr="00EB6076">
        <w:t>of</w:t>
      </w:r>
      <w:r w:rsidR="00BA0549" w:rsidRPr="00EB6076">
        <w:t xml:space="preserve"> </w:t>
      </w:r>
      <w:r w:rsidRPr="00EB6076">
        <w:t>offers received for supply from foreign countries or in equivalent Indian</w:t>
      </w:r>
      <w:r w:rsidRPr="00EB6076">
        <w:rPr>
          <w:spacing w:val="1"/>
        </w:rPr>
        <w:t xml:space="preserve"> </w:t>
      </w:r>
      <w:r w:rsidRPr="00EB6076">
        <w:t>rupees in case the</w:t>
      </w:r>
      <w:r w:rsidRPr="00EB6076">
        <w:rPr>
          <w:spacing w:val="1"/>
        </w:rPr>
        <w:t xml:space="preserve"> </w:t>
      </w:r>
      <w:r w:rsidRPr="00EB6076">
        <w:t>performance</w:t>
      </w:r>
      <w:r w:rsidRPr="00EB6076">
        <w:rPr>
          <w:spacing w:val="-3"/>
        </w:rPr>
        <w:t xml:space="preserve"> </w:t>
      </w:r>
      <w:r w:rsidRPr="00EB6076">
        <w:t>security</w:t>
      </w:r>
      <w:r w:rsidRPr="00EB6076">
        <w:rPr>
          <w:spacing w:val="-2"/>
        </w:rPr>
        <w:t xml:space="preserve"> </w:t>
      </w:r>
      <w:r w:rsidRPr="00EB6076">
        <w:t>is</w:t>
      </w:r>
      <w:r w:rsidRPr="00EB6076">
        <w:rPr>
          <w:spacing w:val="1"/>
        </w:rPr>
        <w:t xml:space="preserve"> </w:t>
      </w:r>
      <w:r w:rsidRPr="00EB6076">
        <w:t>submitted</w:t>
      </w:r>
      <w:r w:rsidRPr="00EB6076">
        <w:rPr>
          <w:spacing w:val="-2"/>
        </w:rPr>
        <w:t xml:space="preserve"> </w:t>
      </w:r>
      <w:r w:rsidRPr="00EB6076">
        <w:t>by</w:t>
      </w:r>
      <w:r w:rsidRPr="00EB6076">
        <w:rPr>
          <w:spacing w:val="-2"/>
        </w:rPr>
        <w:t xml:space="preserve"> </w:t>
      </w:r>
      <w:r w:rsidRPr="00EB6076">
        <w:t>the</w:t>
      </w:r>
      <w:r w:rsidRPr="00EB6076">
        <w:rPr>
          <w:spacing w:val="-2"/>
        </w:rPr>
        <w:t xml:space="preserve"> </w:t>
      </w:r>
      <w:r w:rsidRPr="00EB6076">
        <w:t>Indian</w:t>
      </w:r>
      <w:r w:rsidRPr="00EB6076">
        <w:rPr>
          <w:spacing w:val="-1"/>
        </w:rPr>
        <w:t xml:space="preserve"> </w:t>
      </w:r>
      <w:r w:rsidRPr="00EB6076">
        <w:t>Agent.</w:t>
      </w:r>
    </w:p>
    <w:p w14:paraId="4AA7E82D" w14:textId="77777777" w:rsidR="00285F15" w:rsidRPr="00EB6076" w:rsidRDefault="00285F15" w:rsidP="00285F15">
      <w:pPr>
        <w:pStyle w:val="ListParagraph"/>
        <w:tabs>
          <w:tab w:val="left" w:pos="1221"/>
        </w:tabs>
        <w:spacing w:before="71"/>
        <w:ind w:left="1194" w:right="399" w:firstLine="0"/>
      </w:pPr>
    </w:p>
    <w:p w14:paraId="6208730B" w14:textId="77777777" w:rsidR="00F329C5" w:rsidRDefault="00563460" w:rsidP="00076CA2">
      <w:pPr>
        <w:pStyle w:val="ListParagraph"/>
        <w:numPr>
          <w:ilvl w:val="2"/>
          <w:numId w:val="44"/>
        </w:numPr>
        <w:tabs>
          <w:tab w:val="left" w:pos="1223"/>
        </w:tabs>
        <w:spacing w:before="116" w:line="256" w:lineRule="auto"/>
        <w:ind w:right="399" w:hanging="942"/>
      </w:pPr>
      <w:r w:rsidRPr="00EB6076">
        <w:t>In the case of imports, the PS may be submitted either by the principal or by the Indian</w:t>
      </w:r>
      <w:r w:rsidRPr="00EB6076">
        <w:rPr>
          <w:spacing w:val="1"/>
        </w:rPr>
        <w:t xml:space="preserve"> </w:t>
      </w:r>
      <w:r w:rsidRPr="00EB6076">
        <w:t>agent and, in the case of purchases from indigenous sources, the PS may be submitted by</w:t>
      </w:r>
      <w:r w:rsidRPr="00EB6076">
        <w:rPr>
          <w:spacing w:val="1"/>
        </w:rPr>
        <w:t xml:space="preserve"> </w:t>
      </w:r>
      <w:r w:rsidRPr="00EB6076">
        <w:t>either</w:t>
      </w:r>
      <w:r w:rsidRPr="00EB6076">
        <w:rPr>
          <w:spacing w:val="-2"/>
        </w:rPr>
        <w:t xml:space="preserve"> </w:t>
      </w:r>
      <w:r w:rsidRPr="00EB6076">
        <w:t>the</w:t>
      </w:r>
      <w:r w:rsidRPr="00EB6076">
        <w:rPr>
          <w:spacing w:val="-2"/>
        </w:rPr>
        <w:t xml:space="preserve"> </w:t>
      </w:r>
      <w:r w:rsidRPr="00EB6076">
        <w:t>manufacturer</w:t>
      </w:r>
      <w:r w:rsidRPr="00EB6076">
        <w:rPr>
          <w:spacing w:val="-4"/>
        </w:rPr>
        <w:t xml:space="preserve"> </w:t>
      </w:r>
      <w:r w:rsidRPr="00EB6076">
        <w:t>or</w:t>
      </w:r>
      <w:r w:rsidRPr="00EB6076">
        <w:rPr>
          <w:spacing w:val="-1"/>
        </w:rPr>
        <w:t xml:space="preserve"> </w:t>
      </w:r>
      <w:r w:rsidRPr="00EB6076">
        <w:t>their authorized dealer/bidder.</w:t>
      </w:r>
    </w:p>
    <w:p w14:paraId="1F2333B9" w14:textId="77777777" w:rsidR="00285F15" w:rsidRPr="00EB6076" w:rsidRDefault="00285F15" w:rsidP="00285F15">
      <w:pPr>
        <w:tabs>
          <w:tab w:val="left" w:pos="1223"/>
        </w:tabs>
        <w:spacing w:before="116" w:line="256" w:lineRule="auto"/>
        <w:ind w:right="399"/>
      </w:pPr>
    </w:p>
    <w:p w14:paraId="793247E2" w14:textId="74A80326" w:rsidR="00F329C5" w:rsidRPr="00EB6076" w:rsidRDefault="00563460" w:rsidP="00076CA2">
      <w:pPr>
        <w:pStyle w:val="ListParagraph"/>
        <w:numPr>
          <w:ilvl w:val="2"/>
          <w:numId w:val="44"/>
        </w:numPr>
        <w:tabs>
          <w:tab w:val="left" w:pos="1163"/>
        </w:tabs>
        <w:spacing w:before="100"/>
        <w:ind w:left="1162" w:hanging="911"/>
      </w:pPr>
      <w:r w:rsidRPr="00EB6076">
        <w:t>The</w:t>
      </w:r>
      <w:r w:rsidRPr="00EB6076">
        <w:rPr>
          <w:spacing w:val="-4"/>
        </w:rPr>
        <w:t xml:space="preserve"> </w:t>
      </w:r>
      <w:r w:rsidRPr="00D5614D">
        <w:rPr>
          <w:b/>
          <w:bCs/>
        </w:rPr>
        <w:t>Performance</w:t>
      </w:r>
      <w:r w:rsidRPr="00D5614D">
        <w:rPr>
          <w:b/>
          <w:bCs/>
          <w:spacing w:val="-1"/>
        </w:rPr>
        <w:t xml:space="preserve"> </w:t>
      </w:r>
      <w:proofErr w:type="gramStart"/>
      <w:r w:rsidR="00D5614D">
        <w:rPr>
          <w:b/>
          <w:bCs/>
          <w:spacing w:val="-1"/>
        </w:rPr>
        <w:t>S</w:t>
      </w:r>
      <w:r w:rsidRPr="00D5614D">
        <w:rPr>
          <w:b/>
          <w:bCs/>
        </w:rPr>
        <w:t>ecurity</w:t>
      </w:r>
      <w:r w:rsidR="00936A5F">
        <w:rPr>
          <w:b/>
          <w:bCs/>
        </w:rPr>
        <w:t>(</w:t>
      </w:r>
      <w:proofErr w:type="gramEnd"/>
      <w:r w:rsidR="00936A5F">
        <w:rPr>
          <w:b/>
          <w:bCs/>
        </w:rPr>
        <w:t>PS) or Performance Bank Guarantee (PBG)</w:t>
      </w:r>
      <w:r w:rsidRPr="00EB6076">
        <w:rPr>
          <w:spacing w:val="-3"/>
        </w:rPr>
        <w:t xml:space="preserve"> </w:t>
      </w:r>
      <w:r w:rsidRPr="00EB6076">
        <w:t>shall</w:t>
      </w:r>
      <w:r w:rsidRPr="00EB6076">
        <w:rPr>
          <w:spacing w:val="-1"/>
        </w:rPr>
        <w:t xml:space="preserve"> </w:t>
      </w:r>
      <w:r w:rsidRPr="00EB6076">
        <w:t>be</w:t>
      </w:r>
      <w:r w:rsidRPr="00EB6076">
        <w:rPr>
          <w:spacing w:val="-1"/>
        </w:rPr>
        <w:t xml:space="preserve"> </w:t>
      </w:r>
      <w:r w:rsidRPr="00EB6076">
        <w:t>in</w:t>
      </w:r>
      <w:r w:rsidRPr="00EB6076">
        <w:rPr>
          <w:spacing w:val="-1"/>
        </w:rPr>
        <w:t xml:space="preserve"> </w:t>
      </w:r>
      <w:r w:rsidRPr="00EB6076">
        <w:t>one</w:t>
      </w:r>
      <w:r w:rsidRPr="00EB6076">
        <w:rPr>
          <w:spacing w:val="-1"/>
        </w:rPr>
        <w:t xml:space="preserve"> </w:t>
      </w:r>
      <w:r w:rsidRPr="00EB6076">
        <w:t>of</w:t>
      </w:r>
      <w:r w:rsidRPr="00EB6076">
        <w:rPr>
          <w:spacing w:val="-2"/>
        </w:rPr>
        <w:t xml:space="preserve"> </w:t>
      </w:r>
      <w:r w:rsidRPr="00EB6076">
        <w:t>the</w:t>
      </w:r>
      <w:r w:rsidRPr="00EB6076">
        <w:rPr>
          <w:spacing w:val="-4"/>
        </w:rPr>
        <w:t xml:space="preserve"> </w:t>
      </w:r>
      <w:r w:rsidRPr="00EB6076">
        <w:t>following</w:t>
      </w:r>
      <w:r w:rsidRPr="00EB6076">
        <w:rPr>
          <w:spacing w:val="-1"/>
        </w:rPr>
        <w:t xml:space="preserve"> </w:t>
      </w:r>
      <w:r w:rsidRPr="00EB6076">
        <w:t>forms:</w:t>
      </w:r>
    </w:p>
    <w:p w14:paraId="18FC8F9B" w14:textId="65E4319B" w:rsidR="00F329C5" w:rsidRPr="00EB6076" w:rsidRDefault="00563460" w:rsidP="00076CA2">
      <w:pPr>
        <w:pStyle w:val="ListParagraph"/>
        <w:numPr>
          <w:ilvl w:val="0"/>
          <w:numId w:val="39"/>
        </w:numPr>
        <w:tabs>
          <w:tab w:val="left" w:pos="1530"/>
        </w:tabs>
        <w:spacing w:before="108" w:line="237" w:lineRule="auto"/>
        <w:ind w:right="400"/>
      </w:pPr>
      <w:r w:rsidRPr="00EB6076">
        <w:t>A Bank guarantee</w:t>
      </w:r>
      <w:r w:rsidR="00936A5F">
        <w:t xml:space="preserve"> (including e-Bank Guarantee)</w:t>
      </w:r>
      <w:r w:rsidRPr="00EB6076">
        <w:t xml:space="preserve"> or stand-by Letter of Credit issued by a Nationalized/ Scheduled bank</w:t>
      </w:r>
      <w:r w:rsidRPr="00EB6076">
        <w:rPr>
          <w:spacing w:val="-59"/>
        </w:rPr>
        <w:t xml:space="preserve"> </w:t>
      </w:r>
      <w:r w:rsidRPr="00EB6076">
        <w:t xml:space="preserve">located in India or a </w:t>
      </w:r>
      <w:r w:rsidR="002F658D" w:rsidRPr="00EB6076">
        <w:t>foreign</w:t>
      </w:r>
      <w:r w:rsidRPr="00EB6076">
        <w:t xml:space="preserve"> bank</w:t>
      </w:r>
      <w:r w:rsidRPr="00EB6076">
        <w:rPr>
          <w:spacing w:val="1"/>
        </w:rPr>
        <w:t xml:space="preserve"> </w:t>
      </w:r>
      <w:r w:rsidRPr="00EB6076">
        <w:t>with preferably its operating</w:t>
      </w:r>
      <w:r w:rsidRPr="00EB6076">
        <w:rPr>
          <w:spacing w:val="61"/>
        </w:rPr>
        <w:t xml:space="preserve"> </w:t>
      </w:r>
      <w:r w:rsidRPr="00EB6076">
        <w:t>branch in India in the</w:t>
      </w:r>
      <w:r w:rsidRPr="00EB6076">
        <w:rPr>
          <w:spacing w:val="1"/>
        </w:rPr>
        <w:t xml:space="preserve"> </w:t>
      </w:r>
      <w:r w:rsidRPr="00EB6076">
        <w:t>form provided in the bidding</w:t>
      </w:r>
      <w:r w:rsidRPr="00EB6076">
        <w:rPr>
          <w:spacing w:val="2"/>
        </w:rPr>
        <w:t xml:space="preserve"> </w:t>
      </w:r>
      <w:r w:rsidRPr="00EB6076">
        <w:t>documents.</w:t>
      </w:r>
      <w:r w:rsidRPr="00EB6076">
        <w:rPr>
          <w:spacing w:val="-1"/>
        </w:rPr>
        <w:t xml:space="preserve"> </w:t>
      </w:r>
      <w:r w:rsidRPr="00EB6076">
        <w:t>Or</w:t>
      </w:r>
    </w:p>
    <w:p w14:paraId="2C1DF35E" w14:textId="77777777" w:rsidR="00F329C5" w:rsidRPr="00EB6076" w:rsidRDefault="00563460" w:rsidP="00076CA2">
      <w:pPr>
        <w:pStyle w:val="ListParagraph"/>
        <w:numPr>
          <w:ilvl w:val="0"/>
          <w:numId w:val="39"/>
        </w:numPr>
        <w:tabs>
          <w:tab w:val="left" w:pos="1530"/>
        </w:tabs>
        <w:spacing w:before="98"/>
        <w:ind w:hanging="334"/>
      </w:pPr>
      <w:r w:rsidRPr="00EB6076">
        <w:t>A</w:t>
      </w:r>
      <w:r w:rsidRPr="00EB6076">
        <w:rPr>
          <w:spacing w:val="-3"/>
        </w:rPr>
        <w:t xml:space="preserve"> </w:t>
      </w:r>
      <w:r w:rsidRPr="00EB6076">
        <w:t>Banker’s</w:t>
      </w:r>
      <w:r w:rsidRPr="00EB6076">
        <w:rPr>
          <w:spacing w:val="-1"/>
        </w:rPr>
        <w:t xml:space="preserve"> </w:t>
      </w:r>
      <w:r w:rsidRPr="00EB6076">
        <w:t>cheque</w:t>
      </w:r>
      <w:r w:rsidRPr="00EB6076">
        <w:rPr>
          <w:spacing w:val="-4"/>
        </w:rPr>
        <w:t xml:space="preserve"> </w:t>
      </w:r>
      <w:r w:rsidRPr="00EB6076">
        <w:t>or</w:t>
      </w:r>
      <w:r w:rsidRPr="00EB6076">
        <w:rPr>
          <w:spacing w:val="-1"/>
        </w:rPr>
        <w:t xml:space="preserve"> </w:t>
      </w:r>
      <w:r w:rsidRPr="00EB6076">
        <w:t>Account</w:t>
      </w:r>
      <w:r w:rsidRPr="00EB6076">
        <w:rPr>
          <w:spacing w:val="-1"/>
        </w:rPr>
        <w:t xml:space="preserve"> </w:t>
      </w:r>
      <w:r w:rsidRPr="00EB6076">
        <w:t>Payee</w:t>
      </w:r>
      <w:r w:rsidRPr="00EB6076">
        <w:rPr>
          <w:spacing w:val="-2"/>
        </w:rPr>
        <w:t xml:space="preserve"> </w:t>
      </w:r>
      <w:r w:rsidRPr="00EB6076">
        <w:t>demand</w:t>
      </w:r>
      <w:r w:rsidRPr="00EB6076">
        <w:rPr>
          <w:spacing w:val="-2"/>
        </w:rPr>
        <w:t xml:space="preserve"> </w:t>
      </w:r>
      <w:r w:rsidRPr="00EB6076">
        <w:t>draft</w:t>
      </w:r>
      <w:r w:rsidRPr="00EB6076">
        <w:rPr>
          <w:spacing w:val="-3"/>
        </w:rPr>
        <w:t xml:space="preserve"> </w:t>
      </w:r>
      <w:r w:rsidRPr="00EB6076">
        <w:t>in</w:t>
      </w:r>
      <w:r w:rsidRPr="00EB6076">
        <w:rPr>
          <w:spacing w:val="-4"/>
        </w:rPr>
        <w:t xml:space="preserve"> </w:t>
      </w:r>
      <w:proofErr w:type="spellStart"/>
      <w:r w:rsidRPr="00EB6076">
        <w:t>favour</w:t>
      </w:r>
      <w:proofErr w:type="spellEnd"/>
      <w:r w:rsidRPr="00EB6076">
        <w:rPr>
          <w:spacing w:val="-3"/>
        </w:rPr>
        <w:t xml:space="preserve"> </w:t>
      </w:r>
      <w:r w:rsidRPr="00EB6076">
        <w:t>of</w:t>
      </w:r>
      <w:r w:rsidRPr="00EB6076">
        <w:rPr>
          <w:spacing w:val="-1"/>
        </w:rPr>
        <w:t xml:space="preserve"> </w:t>
      </w:r>
      <w:r w:rsidRPr="00EB6076">
        <w:t>the</w:t>
      </w:r>
      <w:r w:rsidRPr="00EB6076">
        <w:rPr>
          <w:spacing w:val="-4"/>
        </w:rPr>
        <w:t xml:space="preserve"> </w:t>
      </w:r>
      <w:r w:rsidRPr="00EB6076">
        <w:t>purchaser.</w:t>
      </w:r>
      <w:r w:rsidRPr="00EB6076">
        <w:rPr>
          <w:spacing w:val="-3"/>
        </w:rPr>
        <w:t xml:space="preserve"> </w:t>
      </w:r>
      <w:r w:rsidRPr="00EB6076">
        <w:t>Or,</w:t>
      </w:r>
    </w:p>
    <w:p w14:paraId="140E309F" w14:textId="0FC2A1B2" w:rsidR="00F329C5" w:rsidRDefault="00563460" w:rsidP="00076CA2">
      <w:pPr>
        <w:pStyle w:val="ListParagraph"/>
        <w:numPr>
          <w:ilvl w:val="0"/>
          <w:numId w:val="39"/>
        </w:numPr>
        <w:tabs>
          <w:tab w:val="left" w:pos="1530"/>
        </w:tabs>
        <w:spacing w:before="95"/>
        <w:ind w:hanging="334"/>
      </w:pPr>
      <w:r w:rsidRPr="00EB6076">
        <w:t>A</w:t>
      </w:r>
      <w:r w:rsidRPr="00EB6076">
        <w:rPr>
          <w:spacing w:val="-2"/>
        </w:rPr>
        <w:t xml:space="preserve"> </w:t>
      </w:r>
      <w:r w:rsidRPr="00EB6076">
        <w:t>Fixed</w:t>
      </w:r>
      <w:r w:rsidRPr="00EB6076">
        <w:rPr>
          <w:spacing w:val="-1"/>
        </w:rPr>
        <w:t xml:space="preserve"> </w:t>
      </w:r>
      <w:r w:rsidRPr="00EB6076">
        <w:t>Deposit</w:t>
      </w:r>
      <w:r w:rsidRPr="00EB6076">
        <w:rPr>
          <w:spacing w:val="1"/>
        </w:rPr>
        <w:t xml:space="preserve"> </w:t>
      </w:r>
      <w:r w:rsidRPr="00EB6076">
        <w:t>Receipt</w:t>
      </w:r>
      <w:r w:rsidRPr="00EB6076">
        <w:rPr>
          <w:spacing w:val="-2"/>
        </w:rPr>
        <w:t xml:space="preserve"> </w:t>
      </w:r>
      <w:r w:rsidRPr="00EB6076">
        <w:t>pledged</w:t>
      </w:r>
      <w:r w:rsidRPr="00EB6076">
        <w:rPr>
          <w:spacing w:val="-1"/>
        </w:rPr>
        <w:t xml:space="preserve"> </w:t>
      </w:r>
      <w:r w:rsidRPr="00EB6076">
        <w:t>in</w:t>
      </w:r>
      <w:r w:rsidRPr="00EB6076">
        <w:rPr>
          <w:spacing w:val="-3"/>
        </w:rPr>
        <w:t xml:space="preserve"> </w:t>
      </w:r>
      <w:proofErr w:type="spellStart"/>
      <w:r w:rsidRPr="00EB6076">
        <w:t>favour</w:t>
      </w:r>
      <w:proofErr w:type="spellEnd"/>
      <w:r w:rsidRPr="00EB6076">
        <w:t xml:space="preserve"> of</w:t>
      </w:r>
      <w:r w:rsidRPr="00EB6076">
        <w:rPr>
          <w:spacing w:val="-2"/>
        </w:rPr>
        <w:t xml:space="preserve"> </w:t>
      </w:r>
      <w:r w:rsidRPr="00EB6076">
        <w:t>the</w:t>
      </w:r>
      <w:r w:rsidRPr="00EB6076">
        <w:rPr>
          <w:spacing w:val="-2"/>
        </w:rPr>
        <w:t xml:space="preserve"> </w:t>
      </w:r>
      <w:r w:rsidRPr="00EB6076">
        <w:t>Purchaser.</w:t>
      </w:r>
    </w:p>
    <w:p w14:paraId="0ED9BB12" w14:textId="77777777" w:rsidR="00285F15" w:rsidRDefault="00285F15" w:rsidP="00285F15">
      <w:pPr>
        <w:pStyle w:val="ListParagraph"/>
        <w:tabs>
          <w:tab w:val="left" w:pos="1530"/>
        </w:tabs>
        <w:spacing w:before="95"/>
        <w:ind w:left="1530" w:firstLine="0"/>
      </w:pPr>
    </w:p>
    <w:p w14:paraId="7F6C0492" w14:textId="46589A8E" w:rsidR="00F329C5" w:rsidRPr="00EB6076" w:rsidRDefault="00563460" w:rsidP="00076CA2">
      <w:pPr>
        <w:pStyle w:val="ListParagraph"/>
        <w:numPr>
          <w:ilvl w:val="2"/>
          <w:numId w:val="44"/>
        </w:numPr>
        <w:tabs>
          <w:tab w:val="left" w:pos="1221"/>
        </w:tabs>
        <w:spacing w:before="111" w:line="259" w:lineRule="auto"/>
        <w:ind w:right="399" w:hanging="942"/>
      </w:pPr>
      <w:r w:rsidRPr="00EB6076">
        <w:t>The performance security will be discharged by the Purchaser and returned to the Supplier</w:t>
      </w:r>
      <w:r w:rsidRPr="00EB6076">
        <w:rPr>
          <w:spacing w:val="1"/>
        </w:rPr>
        <w:t xml:space="preserve"> </w:t>
      </w:r>
      <w:r w:rsidRPr="00EB6076">
        <w:t>not</w:t>
      </w:r>
      <w:r w:rsidRPr="00EB6076">
        <w:rPr>
          <w:spacing w:val="1"/>
        </w:rPr>
        <w:t xml:space="preserve"> </w:t>
      </w:r>
      <w:r w:rsidRPr="00EB6076">
        <w:t xml:space="preserve">later than </w:t>
      </w:r>
      <w:r w:rsidRPr="00D5614D">
        <w:rPr>
          <w:b/>
          <w:bCs/>
        </w:rPr>
        <w:t>60 days</w:t>
      </w:r>
      <w:r w:rsidRPr="00EB6076">
        <w:t xml:space="preserve"> following</w:t>
      </w:r>
      <w:r w:rsidRPr="00EB6076">
        <w:rPr>
          <w:spacing w:val="1"/>
        </w:rPr>
        <w:t xml:space="preserve"> </w:t>
      </w:r>
      <w:r w:rsidRPr="00EB6076">
        <w:t>the date of completion of the Supplier's performance</w:t>
      </w:r>
      <w:r w:rsidRPr="00EB6076">
        <w:rPr>
          <w:spacing w:val="1"/>
        </w:rPr>
        <w:t xml:space="preserve"> </w:t>
      </w:r>
      <w:r w:rsidRPr="00EB6076">
        <w:t>obligations, including any warranty obligations, unless specified otherwise, without levy of</w:t>
      </w:r>
      <w:r w:rsidRPr="00EB6076">
        <w:rPr>
          <w:spacing w:val="1"/>
        </w:rPr>
        <w:t xml:space="preserve"> </w:t>
      </w:r>
      <w:r w:rsidRPr="00EB6076">
        <w:t>any</w:t>
      </w:r>
      <w:r w:rsidRPr="00EB6076">
        <w:rPr>
          <w:spacing w:val="-2"/>
        </w:rPr>
        <w:t xml:space="preserve"> </w:t>
      </w:r>
      <w:r w:rsidRPr="00EB6076">
        <w:t>interest.</w:t>
      </w:r>
    </w:p>
    <w:p w14:paraId="6DF859CF" w14:textId="77777777" w:rsidR="00F329C5" w:rsidRPr="00EB6076" w:rsidRDefault="00563460" w:rsidP="00076CA2">
      <w:pPr>
        <w:pStyle w:val="ListParagraph"/>
        <w:numPr>
          <w:ilvl w:val="2"/>
          <w:numId w:val="44"/>
        </w:numPr>
        <w:tabs>
          <w:tab w:val="left" w:pos="1223"/>
        </w:tabs>
        <w:spacing w:before="96" w:line="259" w:lineRule="auto"/>
        <w:ind w:right="401" w:hanging="942"/>
      </w:pPr>
      <w:r w:rsidRPr="00EB6076">
        <w:t>In the event of</w:t>
      </w:r>
      <w:r w:rsidRPr="00EB6076">
        <w:rPr>
          <w:spacing w:val="61"/>
        </w:rPr>
        <w:t xml:space="preserve"> </w:t>
      </w:r>
      <w:r w:rsidRPr="00EB6076">
        <w:t>any contract amendment, the supplier shall, within 21 days of receipt of</w:t>
      </w:r>
      <w:r w:rsidRPr="00EB6076">
        <w:rPr>
          <w:spacing w:val="1"/>
        </w:rPr>
        <w:t xml:space="preserve"> </w:t>
      </w:r>
      <w:r w:rsidRPr="00EB6076">
        <w:t>such amendment, furnish the amendment to the performance security, rendering the same</w:t>
      </w:r>
      <w:r w:rsidRPr="00EB6076">
        <w:rPr>
          <w:spacing w:val="1"/>
        </w:rPr>
        <w:t xml:space="preserve"> </w:t>
      </w:r>
      <w:r w:rsidRPr="00EB6076">
        <w:t>valid</w:t>
      </w:r>
      <w:r w:rsidRPr="00EB6076">
        <w:rPr>
          <w:spacing w:val="-3"/>
        </w:rPr>
        <w:t xml:space="preserve"> </w:t>
      </w:r>
      <w:r w:rsidRPr="00EB6076">
        <w:t>for</w:t>
      </w:r>
      <w:r w:rsidRPr="00EB6076">
        <w:rPr>
          <w:spacing w:val="-2"/>
        </w:rPr>
        <w:t xml:space="preserve"> </w:t>
      </w:r>
      <w:r w:rsidRPr="00EB6076">
        <w:t>the</w:t>
      </w:r>
      <w:r w:rsidRPr="00EB6076">
        <w:rPr>
          <w:spacing w:val="-3"/>
        </w:rPr>
        <w:t xml:space="preserve"> </w:t>
      </w:r>
      <w:r w:rsidRPr="00EB6076">
        <w:t>duration</w:t>
      </w:r>
      <w:r w:rsidRPr="00EB6076">
        <w:rPr>
          <w:spacing w:val="-1"/>
        </w:rPr>
        <w:t xml:space="preserve"> </w:t>
      </w:r>
      <w:r w:rsidRPr="00EB6076">
        <w:t>of</w:t>
      </w:r>
      <w:r w:rsidRPr="00EB6076">
        <w:rPr>
          <w:spacing w:val="1"/>
        </w:rPr>
        <w:t xml:space="preserve"> </w:t>
      </w:r>
      <w:r w:rsidRPr="00EB6076">
        <w:t>the contract,</w:t>
      </w:r>
      <w:r w:rsidRPr="00EB6076">
        <w:rPr>
          <w:spacing w:val="-2"/>
        </w:rPr>
        <w:t xml:space="preserve"> </w:t>
      </w:r>
      <w:r w:rsidRPr="00EB6076">
        <w:t>as</w:t>
      </w:r>
      <w:r w:rsidRPr="00EB6076">
        <w:rPr>
          <w:spacing w:val="-1"/>
        </w:rPr>
        <w:t xml:space="preserve"> </w:t>
      </w:r>
      <w:r w:rsidRPr="00EB6076">
        <w:t>amended</w:t>
      </w:r>
      <w:r w:rsidRPr="00EB6076">
        <w:rPr>
          <w:spacing w:val="-5"/>
        </w:rPr>
        <w:t xml:space="preserve"> </w:t>
      </w:r>
      <w:r w:rsidRPr="00EB6076">
        <w:t>for</w:t>
      </w:r>
      <w:r w:rsidRPr="00EB6076">
        <w:rPr>
          <w:spacing w:val="-2"/>
        </w:rPr>
        <w:t xml:space="preserve"> </w:t>
      </w:r>
      <w:r w:rsidRPr="00EB6076">
        <w:t>further</w:t>
      </w:r>
      <w:r w:rsidRPr="00EB6076">
        <w:rPr>
          <w:spacing w:val="-1"/>
        </w:rPr>
        <w:t xml:space="preserve"> </w:t>
      </w:r>
      <w:r w:rsidRPr="00EB6076">
        <w:t>period</w:t>
      </w:r>
      <w:r w:rsidRPr="00EB6076">
        <w:rPr>
          <w:spacing w:val="-1"/>
        </w:rPr>
        <w:t xml:space="preserve"> </w:t>
      </w:r>
      <w:r w:rsidRPr="00EB6076">
        <w:t>of</w:t>
      </w:r>
      <w:r w:rsidRPr="00EB6076">
        <w:rPr>
          <w:spacing w:val="1"/>
        </w:rPr>
        <w:t xml:space="preserve"> </w:t>
      </w:r>
      <w:r w:rsidRPr="00EB6076">
        <w:t>60</w:t>
      </w:r>
      <w:r w:rsidRPr="00EB6076">
        <w:rPr>
          <w:spacing w:val="-3"/>
        </w:rPr>
        <w:t xml:space="preserve"> </w:t>
      </w:r>
      <w:r w:rsidRPr="00EB6076">
        <w:t>days thereafter.</w:t>
      </w:r>
    </w:p>
    <w:p w14:paraId="6B9A554E" w14:textId="77777777" w:rsidR="00F329C5" w:rsidRDefault="00563460" w:rsidP="00076CA2">
      <w:pPr>
        <w:pStyle w:val="ListParagraph"/>
        <w:numPr>
          <w:ilvl w:val="2"/>
          <w:numId w:val="44"/>
        </w:numPr>
        <w:tabs>
          <w:tab w:val="left" w:pos="1221"/>
        </w:tabs>
        <w:spacing w:before="83"/>
        <w:ind w:left="1246" w:right="400" w:hanging="994"/>
      </w:pPr>
      <w:r w:rsidRPr="00EB6076">
        <w:t>The</w:t>
      </w:r>
      <w:r w:rsidRPr="00EB6076">
        <w:rPr>
          <w:spacing w:val="24"/>
        </w:rPr>
        <w:t xml:space="preserve"> </w:t>
      </w:r>
      <w:r w:rsidRPr="00EB6076">
        <w:t>performance</w:t>
      </w:r>
      <w:r w:rsidRPr="00EB6076">
        <w:rPr>
          <w:spacing w:val="22"/>
        </w:rPr>
        <w:t xml:space="preserve"> </w:t>
      </w:r>
      <w:r w:rsidRPr="00EB6076">
        <w:t>security</w:t>
      </w:r>
      <w:r w:rsidRPr="00EB6076">
        <w:rPr>
          <w:spacing w:val="22"/>
        </w:rPr>
        <w:t xml:space="preserve"> </w:t>
      </w:r>
      <w:r w:rsidRPr="00EB6076">
        <w:t>must</w:t>
      </w:r>
      <w:r w:rsidRPr="00EB6076">
        <w:rPr>
          <w:spacing w:val="24"/>
        </w:rPr>
        <w:t xml:space="preserve"> </w:t>
      </w:r>
      <w:r w:rsidRPr="00EB6076">
        <w:t>be</w:t>
      </w:r>
      <w:r w:rsidRPr="00EB6076">
        <w:rPr>
          <w:spacing w:val="22"/>
        </w:rPr>
        <w:t xml:space="preserve"> </w:t>
      </w:r>
      <w:r w:rsidRPr="00EB6076">
        <w:t>received</w:t>
      </w:r>
      <w:r w:rsidRPr="00EB6076">
        <w:rPr>
          <w:spacing w:val="25"/>
        </w:rPr>
        <w:t xml:space="preserve"> </w:t>
      </w:r>
      <w:r w:rsidRPr="00EB6076">
        <w:t>within</w:t>
      </w:r>
      <w:r w:rsidRPr="00EB6076">
        <w:rPr>
          <w:spacing w:val="25"/>
        </w:rPr>
        <w:t xml:space="preserve"> </w:t>
      </w:r>
      <w:r w:rsidRPr="00EB6076">
        <w:t>21</w:t>
      </w:r>
      <w:r w:rsidRPr="00EB6076">
        <w:rPr>
          <w:spacing w:val="24"/>
        </w:rPr>
        <w:t xml:space="preserve"> </w:t>
      </w:r>
      <w:r w:rsidRPr="00EB6076">
        <w:t>days.</w:t>
      </w:r>
      <w:r w:rsidRPr="00EB6076">
        <w:rPr>
          <w:spacing w:val="24"/>
        </w:rPr>
        <w:t xml:space="preserve"> </w:t>
      </w:r>
      <w:r w:rsidRPr="00EB6076">
        <w:t>However,</w:t>
      </w:r>
      <w:r w:rsidRPr="00EB6076">
        <w:rPr>
          <w:spacing w:val="26"/>
        </w:rPr>
        <w:t xml:space="preserve"> </w:t>
      </w:r>
      <w:r w:rsidRPr="00EB6076">
        <w:t>the</w:t>
      </w:r>
      <w:r w:rsidRPr="00EB6076">
        <w:rPr>
          <w:spacing w:val="24"/>
        </w:rPr>
        <w:t xml:space="preserve"> </w:t>
      </w:r>
      <w:r w:rsidRPr="00EB6076">
        <w:t>Purchaser</w:t>
      </w:r>
      <w:r w:rsidRPr="00EB6076">
        <w:rPr>
          <w:spacing w:val="24"/>
        </w:rPr>
        <w:t xml:space="preserve"> </w:t>
      </w:r>
      <w:r w:rsidRPr="00EB6076">
        <w:t>has</w:t>
      </w:r>
      <w:r w:rsidRPr="00EB6076">
        <w:rPr>
          <w:spacing w:val="-59"/>
        </w:rPr>
        <w:t xml:space="preserve"> </w:t>
      </w:r>
      <w:r w:rsidRPr="00EB6076">
        <w:t>the powers to extend the time frame for submission of Performance Security (PS). Even</w:t>
      </w:r>
      <w:r w:rsidRPr="00EB6076">
        <w:rPr>
          <w:spacing w:val="1"/>
        </w:rPr>
        <w:t xml:space="preserve"> </w:t>
      </w:r>
      <w:r w:rsidRPr="00EB6076">
        <w:t>after extension of time, if the PS is not received, the contract is liable to be cancelled</w:t>
      </w:r>
      <w:r w:rsidRPr="00EB6076">
        <w:rPr>
          <w:spacing w:val="1"/>
        </w:rPr>
        <w:t xml:space="preserve"> </w:t>
      </w:r>
      <w:r w:rsidRPr="00EB6076">
        <w:t>provided that the purchaser, on being satisfied that it is not a case of cartelization and the</w:t>
      </w:r>
      <w:r w:rsidRPr="00EB6076">
        <w:rPr>
          <w:spacing w:val="1"/>
        </w:rPr>
        <w:t xml:space="preserve"> </w:t>
      </w:r>
      <w:r w:rsidRPr="00EB6076">
        <w:t>integrity of the procurement process has been maintained, may, for cogent reasons, offer</w:t>
      </w:r>
      <w:r w:rsidRPr="00EB6076">
        <w:rPr>
          <w:spacing w:val="1"/>
        </w:rPr>
        <w:t xml:space="preserve"> </w:t>
      </w:r>
      <w:r w:rsidRPr="00EB6076">
        <w:t xml:space="preserve">the next successful bidder an opportunity </w:t>
      </w:r>
      <w:r w:rsidRPr="00EB6076">
        <w:lastRenderedPageBreak/>
        <w:t>to match the financial bid of the first successful</w:t>
      </w:r>
      <w:r w:rsidRPr="00EB6076">
        <w:rPr>
          <w:spacing w:val="1"/>
        </w:rPr>
        <w:t xml:space="preserve"> </w:t>
      </w:r>
      <w:r w:rsidRPr="00EB6076">
        <w:t>bidder, and if the offer is accepted, award the contract to the next successful bidder at the</w:t>
      </w:r>
      <w:r w:rsidRPr="00EB6076">
        <w:rPr>
          <w:spacing w:val="1"/>
        </w:rPr>
        <w:t xml:space="preserve"> </w:t>
      </w:r>
      <w:r w:rsidRPr="00EB6076">
        <w:t>price</w:t>
      </w:r>
      <w:r w:rsidRPr="00EB6076">
        <w:rPr>
          <w:spacing w:val="-1"/>
        </w:rPr>
        <w:t xml:space="preserve"> </w:t>
      </w:r>
      <w:r w:rsidRPr="00EB6076">
        <w:t>bid of</w:t>
      </w:r>
      <w:r w:rsidRPr="00EB6076">
        <w:rPr>
          <w:spacing w:val="-1"/>
        </w:rPr>
        <w:t xml:space="preserve"> </w:t>
      </w:r>
      <w:r w:rsidRPr="00EB6076">
        <w:t>the</w:t>
      </w:r>
      <w:r w:rsidRPr="00EB6076">
        <w:rPr>
          <w:spacing w:val="-2"/>
        </w:rPr>
        <w:t xml:space="preserve"> </w:t>
      </w:r>
      <w:r w:rsidRPr="00EB6076">
        <w:t>first</w:t>
      </w:r>
      <w:r w:rsidRPr="00EB6076">
        <w:rPr>
          <w:spacing w:val="2"/>
        </w:rPr>
        <w:t xml:space="preserve"> </w:t>
      </w:r>
      <w:r w:rsidRPr="00EB6076">
        <w:t>successful</w:t>
      </w:r>
      <w:r w:rsidRPr="00EB6076">
        <w:rPr>
          <w:spacing w:val="-1"/>
        </w:rPr>
        <w:t xml:space="preserve"> </w:t>
      </w:r>
      <w:r w:rsidRPr="00EB6076">
        <w:t>bidder.</w:t>
      </w:r>
    </w:p>
    <w:p w14:paraId="4B38341A" w14:textId="77777777" w:rsidR="00285F15" w:rsidRPr="00EB6076" w:rsidRDefault="00285F15" w:rsidP="00285F15">
      <w:pPr>
        <w:pStyle w:val="ListParagraph"/>
        <w:tabs>
          <w:tab w:val="left" w:pos="1221"/>
        </w:tabs>
        <w:spacing w:before="83"/>
        <w:ind w:left="1246" w:right="400" w:firstLine="0"/>
      </w:pPr>
    </w:p>
    <w:p w14:paraId="1AC77BF6" w14:textId="0E897F15" w:rsidR="00F329C5" w:rsidRDefault="00563460" w:rsidP="00076CA2">
      <w:pPr>
        <w:pStyle w:val="ListParagraph"/>
        <w:numPr>
          <w:ilvl w:val="2"/>
          <w:numId w:val="44"/>
        </w:numPr>
        <w:tabs>
          <w:tab w:val="left" w:pos="1247"/>
        </w:tabs>
        <w:spacing w:before="100"/>
        <w:ind w:left="1246" w:right="404" w:hanging="994"/>
      </w:pPr>
      <w:r w:rsidRPr="00EB6076">
        <w:t>Whenever, the bidder chooses to submit the Performance Security in the form of Bank</w:t>
      </w:r>
      <w:r w:rsidRPr="00EB6076">
        <w:rPr>
          <w:spacing w:val="1"/>
        </w:rPr>
        <w:t xml:space="preserve"> </w:t>
      </w:r>
      <w:r w:rsidRPr="00EB6076">
        <w:t>Guarantee, then he should advise the banker issuing the Bank Guarantee to immediately</w:t>
      </w:r>
      <w:r w:rsidRPr="00EB6076">
        <w:rPr>
          <w:spacing w:val="1"/>
        </w:rPr>
        <w:t xml:space="preserve"> </w:t>
      </w:r>
      <w:r w:rsidRPr="00EB6076">
        <w:t>send by Registered Post (A.D.) an unstamped duplicate copy of the Guarantee directly to</w:t>
      </w:r>
      <w:r w:rsidRPr="00EB6076">
        <w:rPr>
          <w:spacing w:val="1"/>
        </w:rPr>
        <w:t xml:space="preserve"> </w:t>
      </w:r>
      <w:r w:rsidRPr="00EB6076">
        <w:t>the Purchaser with a covering letter to compare with the original BG for the correctness,</w:t>
      </w:r>
      <w:r w:rsidRPr="00EB6076">
        <w:rPr>
          <w:spacing w:val="1"/>
        </w:rPr>
        <w:t xml:space="preserve"> </w:t>
      </w:r>
      <w:r w:rsidRPr="00EB6076">
        <w:t>genuineness,</w:t>
      </w:r>
      <w:r w:rsidRPr="00EB6076">
        <w:rPr>
          <w:spacing w:val="1"/>
        </w:rPr>
        <w:t xml:space="preserve"> </w:t>
      </w:r>
      <w:proofErr w:type="spellStart"/>
      <w:r w:rsidRPr="00EB6076">
        <w:t>e</w:t>
      </w:r>
      <w:r w:rsidR="00285F15">
        <w:t>tc</w:t>
      </w:r>
      <w:proofErr w:type="spellEnd"/>
    </w:p>
    <w:p w14:paraId="6AE63541" w14:textId="77777777" w:rsidR="00285F15" w:rsidRDefault="00285F15" w:rsidP="00285F15">
      <w:pPr>
        <w:pStyle w:val="ListParagraph"/>
      </w:pPr>
    </w:p>
    <w:p w14:paraId="7616FC9E" w14:textId="77777777" w:rsidR="00285F15" w:rsidRPr="00EB6076" w:rsidRDefault="00285F15" w:rsidP="00285F15">
      <w:pPr>
        <w:pStyle w:val="ListParagraph"/>
        <w:tabs>
          <w:tab w:val="left" w:pos="1247"/>
        </w:tabs>
        <w:spacing w:before="100"/>
        <w:ind w:left="1246" w:right="404" w:firstLine="0"/>
      </w:pPr>
    </w:p>
    <w:p w14:paraId="71EB521F" w14:textId="1CFE8510" w:rsidR="00F329C5" w:rsidRPr="00EB6076" w:rsidRDefault="00563460">
      <w:pPr>
        <w:spacing w:before="99"/>
        <w:ind w:left="252"/>
        <w:jc w:val="both"/>
        <w:rPr>
          <w:b/>
        </w:rPr>
      </w:pPr>
      <w:r w:rsidRPr="00EB6076">
        <w:t xml:space="preserve">1.44.      </w:t>
      </w:r>
      <w:r w:rsidRPr="00EB6076">
        <w:rPr>
          <w:spacing w:val="1"/>
        </w:rPr>
        <w:t xml:space="preserve"> </w:t>
      </w:r>
      <w:r w:rsidRPr="00EB6076">
        <w:rPr>
          <w:b/>
        </w:rPr>
        <w:t>Pre-bid</w:t>
      </w:r>
      <w:r w:rsidRPr="00EB6076">
        <w:rPr>
          <w:b/>
          <w:spacing w:val="-1"/>
        </w:rPr>
        <w:t xml:space="preserve"> </w:t>
      </w:r>
      <w:proofErr w:type="gramStart"/>
      <w:r w:rsidRPr="00EB6076">
        <w:rPr>
          <w:b/>
        </w:rPr>
        <w:t>Conference</w:t>
      </w:r>
      <w:r w:rsidR="00936A5F">
        <w:rPr>
          <w:b/>
        </w:rPr>
        <w:t>(</w:t>
      </w:r>
      <w:proofErr w:type="gramEnd"/>
      <w:r w:rsidR="00936A5F">
        <w:rPr>
          <w:b/>
        </w:rPr>
        <w:t>PBC)</w:t>
      </w:r>
      <w:r w:rsidRPr="00EB6076">
        <w:rPr>
          <w:b/>
          <w:spacing w:val="1"/>
        </w:rPr>
        <w:t xml:space="preserve"> </w:t>
      </w:r>
      <w:r w:rsidR="00936A5F">
        <w:rPr>
          <w:b/>
        </w:rPr>
        <w:t xml:space="preserve">– </w:t>
      </w:r>
      <w:r w:rsidR="00936A5F" w:rsidRPr="00936A5F">
        <w:rPr>
          <w:b/>
          <w:color w:val="FF0000"/>
        </w:rPr>
        <w:t>Applicable</w:t>
      </w:r>
      <w:r w:rsidR="00936A5F">
        <w:rPr>
          <w:b/>
        </w:rPr>
        <w:t>.</w:t>
      </w:r>
    </w:p>
    <w:p w14:paraId="6BBA7395" w14:textId="77777777" w:rsidR="00F329C5" w:rsidRPr="00EB6076" w:rsidRDefault="00F329C5">
      <w:pPr>
        <w:pStyle w:val="BodyText"/>
        <w:spacing w:before="6"/>
        <w:rPr>
          <w:b/>
          <w:sz w:val="30"/>
        </w:rPr>
      </w:pPr>
    </w:p>
    <w:p w14:paraId="6AF112F0" w14:textId="77777777" w:rsidR="00F329C5" w:rsidRPr="00EB6076" w:rsidRDefault="00563460" w:rsidP="00076CA2">
      <w:pPr>
        <w:pStyle w:val="Heading5"/>
        <w:numPr>
          <w:ilvl w:val="1"/>
          <w:numId w:val="38"/>
        </w:numPr>
        <w:tabs>
          <w:tab w:val="left" w:pos="974"/>
        </w:tabs>
        <w:spacing w:before="1"/>
        <w:ind w:hanging="722"/>
      </w:pPr>
      <w:r w:rsidRPr="00EB6076">
        <w:rPr>
          <w:u w:val="thick"/>
        </w:rPr>
        <w:t>Integrity</w:t>
      </w:r>
      <w:r w:rsidRPr="00EB6076">
        <w:rPr>
          <w:spacing w:val="-5"/>
          <w:u w:val="thick"/>
        </w:rPr>
        <w:t xml:space="preserve"> </w:t>
      </w:r>
      <w:r w:rsidRPr="00EB6076">
        <w:rPr>
          <w:u w:val="thick"/>
        </w:rPr>
        <w:t>Pact</w:t>
      </w:r>
    </w:p>
    <w:p w14:paraId="3D706C1C" w14:textId="77777777" w:rsidR="00F329C5" w:rsidRPr="00EB6076" w:rsidRDefault="00F329C5">
      <w:pPr>
        <w:pStyle w:val="BodyText"/>
        <w:spacing w:before="1"/>
        <w:rPr>
          <w:b/>
          <w:sz w:val="14"/>
        </w:rPr>
      </w:pPr>
    </w:p>
    <w:p w14:paraId="1CF04FCE" w14:textId="29E929B2" w:rsidR="00F329C5" w:rsidRPr="00EB6076" w:rsidRDefault="00563460" w:rsidP="00076CA2">
      <w:pPr>
        <w:pStyle w:val="ListParagraph"/>
        <w:numPr>
          <w:ilvl w:val="2"/>
          <w:numId w:val="38"/>
        </w:numPr>
        <w:tabs>
          <w:tab w:val="left" w:pos="974"/>
        </w:tabs>
        <w:spacing w:before="93"/>
        <w:ind w:right="287"/>
      </w:pPr>
      <w:r w:rsidRPr="00EB6076">
        <w:t xml:space="preserve">Integrity Pact </w:t>
      </w:r>
      <w:r w:rsidR="00936A5F">
        <w:t xml:space="preserve">(IP) </w:t>
      </w:r>
      <w:r w:rsidRPr="00EB6076">
        <w:t>binds</w:t>
      </w:r>
      <w:r w:rsidRPr="00EB6076">
        <w:rPr>
          <w:spacing w:val="1"/>
        </w:rPr>
        <w:t xml:space="preserve"> </w:t>
      </w:r>
      <w:r w:rsidRPr="00EB6076">
        <w:t>both</w:t>
      </w:r>
      <w:r w:rsidRPr="00EB6076">
        <w:rPr>
          <w:spacing w:val="1"/>
        </w:rPr>
        <w:t xml:space="preserve"> </w:t>
      </w:r>
      <w:r w:rsidRPr="00EB6076">
        <w:t>buyers</w:t>
      </w:r>
      <w:r w:rsidRPr="00EB6076">
        <w:rPr>
          <w:spacing w:val="1"/>
        </w:rPr>
        <w:t xml:space="preserve"> </w:t>
      </w:r>
      <w:r w:rsidRPr="00EB6076">
        <w:t>and</w:t>
      </w:r>
      <w:r w:rsidRPr="00EB6076">
        <w:rPr>
          <w:spacing w:val="1"/>
        </w:rPr>
        <w:t xml:space="preserve"> </w:t>
      </w:r>
      <w:r w:rsidRPr="00EB6076">
        <w:t>sellers</w:t>
      </w:r>
      <w:r w:rsidRPr="00EB6076">
        <w:rPr>
          <w:spacing w:val="1"/>
        </w:rPr>
        <w:t xml:space="preserve"> </w:t>
      </w:r>
      <w:r w:rsidRPr="00EB6076">
        <w:t>to</w:t>
      </w:r>
      <w:r w:rsidRPr="00EB6076">
        <w:rPr>
          <w:spacing w:val="1"/>
        </w:rPr>
        <w:t xml:space="preserve"> </w:t>
      </w:r>
      <w:r w:rsidRPr="00EB6076">
        <w:t>ethical</w:t>
      </w:r>
      <w:r w:rsidRPr="00EB6076">
        <w:rPr>
          <w:spacing w:val="1"/>
        </w:rPr>
        <w:t xml:space="preserve"> </w:t>
      </w:r>
      <w:r w:rsidRPr="00EB6076">
        <w:t>conduct</w:t>
      </w:r>
      <w:r w:rsidRPr="00EB6076">
        <w:rPr>
          <w:spacing w:val="1"/>
        </w:rPr>
        <w:t xml:space="preserve"> </w:t>
      </w:r>
      <w:r w:rsidRPr="00EB6076">
        <w:t>and</w:t>
      </w:r>
      <w:r w:rsidRPr="00EB6076">
        <w:rPr>
          <w:spacing w:val="61"/>
        </w:rPr>
        <w:t xml:space="preserve"> </w:t>
      </w:r>
      <w:r w:rsidRPr="00EB6076">
        <w:t>transparency</w:t>
      </w:r>
      <w:r w:rsidRPr="00EB6076">
        <w:rPr>
          <w:spacing w:val="61"/>
        </w:rPr>
        <w:t xml:space="preserve"> </w:t>
      </w:r>
      <w:r w:rsidRPr="00EB6076">
        <w:t>in</w:t>
      </w:r>
      <w:r w:rsidRPr="00EB6076">
        <w:rPr>
          <w:spacing w:val="61"/>
        </w:rPr>
        <w:t xml:space="preserve"> </w:t>
      </w:r>
      <w:r w:rsidRPr="00EB6076">
        <w:t>all</w:t>
      </w:r>
      <w:r w:rsidRPr="00EB6076">
        <w:rPr>
          <w:spacing w:val="1"/>
        </w:rPr>
        <w:t xml:space="preserve"> </w:t>
      </w:r>
      <w:r w:rsidRPr="00EB6076">
        <w:t>activities from pre-selection</w:t>
      </w:r>
      <w:r w:rsidRPr="00EB6076">
        <w:rPr>
          <w:spacing w:val="1"/>
        </w:rPr>
        <w:t xml:space="preserve"> </w:t>
      </w:r>
      <w:r w:rsidRPr="00EB6076">
        <w:t>of</w:t>
      </w:r>
      <w:r w:rsidRPr="00EB6076">
        <w:rPr>
          <w:spacing w:val="1"/>
        </w:rPr>
        <w:t xml:space="preserve"> </w:t>
      </w:r>
      <w:r w:rsidRPr="00EB6076">
        <w:t>bidders,</w:t>
      </w:r>
      <w:r w:rsidRPr="00EB6076">
        <w:rPr>
          <w:spacing w:val="1"/>
        </w:rPr>
        <w:t xml:space="preserve"> </w:t>
      </w:r>
      <w:r w:rsidRPr="00EB6076">
        <w:t>bidding</w:t>
      </w:r>
      <w:r w:rsidRPr="00EB6076">
        <w:rPr>
          <w:spacing w:val="1"/>
        </w:rPr>
        <w:t xml:space="preserve"> </w:t>
      </w:r>
      <w:r w:rsidRPr="00EB6076">
        <w:t>and</w:t>
      </w:r>
      <w:r w:rsidRPr="00EB6076">
        <w:rPr>
          <w:spacing w:val="1"/>
        </w:rPr>
        <w:t xml:space="preserve"> </w:t>
      </w:r>
      <w:r w:rsidRPr="00EB6076">
        <w:t>contracting,</w:t>
      </w:r>
      <w:r w:rsidRPr="00EB6076">
        <w:rPr>
          <w:spacing w:val="61"/>
        </w:rPr>
        <w:t xml:space="preserve"> </w:t>
      </w:r>
      <w:r w:rsidRPr="00EB6076">
        <w:t>implementation, completion</w:t>
      </w:r>
      <w:r w:rsidRPr="00EB6076">
        <w:rPr>
          <w:spacing w:val="-59"/>
        </w:rPr>
        <w:t xml:space="preserve"> </w:t>
      </w:r>
      <w:r w:rsidRPr="00EB6076">
        <w:t>and</w:t>
      </w:r>
      <w:r w:rsidRPr="00EB6076">
        <w:rPr>
          <w:spacing w:val="7"/>
        </w:rPr>
        <w:t xml:space="preserve"> </w:t>
      </w:r>
      <w:r w:rsidRPr="00EB6076">
        <w:t>operation</w:t>
      </w:r>
      <w:r w:rsidRPr="00EB6076">
        <w:rPr>
          <w:spacing w:val="4"/>
        </w:rPr>
        <w:t xml:space="preserve"> </w:t>
      </w:r>
      <w:r w:rsidRPr="00EB6076">
        <w:t>related</w:t>
      </w:r>
      <w:r w:rsidRPr="00EB6076">
        <w:rPr>
          <w:spacing w:val="2"/>
        </w:rPr>
        <w:t xml:space="preserve"> </w:t>
      </w:r>
      <w:r w:rsidRPr="00EB6076">
        <w:t>to</w:t>
      </w:r>
      <w:r w:rsidRPr="00EB6076">
        <w:rPr>
          <w:spacing w:val="4"/>
        </w:rPr>
        <w:t xml:space="preserve"> </w:t>
      </w:r>
      <w:r w:rsidRPr="00EB6076">
        <w:t>the</w:t>
      </w:r>
      <w:r w:rsidRPr="00EB6076">
        <w:rPr>
          <w:spacing w:val="4"/>
        </w:rPr>
        <w:t xml:space="preserve"> </w:t>
      </w:r>
      <w:r w:rsidRPr="00EB6076">
        <w:t>contract.</w:t>
      </w:r>
    </w:p>
    <w:p w14:paraId="4A325F50" w14:textId="77777777" w:rsidR="00F329C5" w:rsidRPr="00EB6076" w:rsidRDefault="00F329C5">
      <w:pPr>
        <w:pStyle w:val="BodyText"/>
        <w:spacing w:before="11"/>
        <w:rPr>
          <w:sz w:val="21"/>
        </w:rPr>
      </w:pPr>
    </w:p>
    <w:p w14:paraId="097F52DD" w14:textId="77777777" w:rsidR="00F329C5" w:rsidRDefault="00563460" w:rsidP="00076CA2">
      <w:pPr>
        <w:pStyle w:val="ListParagraph"/>
        <w:numPr>
          <w:ilvl w:val="2"/>
          <w:numId w:val="38"/>
        </w:numPr>
        <w:tabs>
          <w:tab w:val="left" w:pos="974"/>
        </w:tabs>
        <w:ind w:right="291"/>
      </w:pPr>
      <w:r w:rsidRPr="00EB6076">
        <w:t>The</w:t>
      </w:r>
      <w:r w:rsidRPr="00EB6076">
        <w:rPr>
          <w:spacing w:val="1"/>
        </w:rPr>
        <w:t xml:space="preserve"> </w:t>
      </w:r>
      <w:r w:rsidRPr="00EB6076">
        <w:t>Integrity</w:t>
      </w:r>
      <w:r w:rsidRPr="00EB6076">
        <w:rPr>
          <w:spacing w:val="1"/>
        </w:rPr>
        <w:t xml:space="preserve"> </w:t>
      </w:r>
      <w:r w:rsidRPr="00EB6076">
        <w:t>pact</w:t>
      </w:r>
      <w:r w:rsidRPr="00EB6076">
        <w:rPr>
          <w:spacing w:val="1"/>
        </w:rPr>
        <w:t xml:space="preserve"> </w:t>
      </w:r>
      <w:r w:rsidRPr="00EB6076">
        <w:t>essentially</w:t>
      </w:r>
      <w:r w:rsidRPr="00EB6076">
        <w:rPr>
          <w:spacing w:val="1"/>
        </w:rPr>
        <w:t xml:space="preserve"> </w:t>
      </w:r>
      <w:r w:rsidRPr="00EB6076">
        <w:t>envisages</w:t>
      </w:r>
      <w:r w:rsidRPr="00EB6076">
        <w:rPr>
          <w:spacing w:val="1"/>
        </w:rPr>
        <w:t xml:space="preserve"> </w:t>
      </w:r>
      <w:r w:rsidRPr="00EB6076">
        <w:t>an</w:t>
      </w:r>
      <w:r w:rsidRPr="00EB6076">
        <w:rPr>
          <w:spacing w:val="1"/>
        </w:rPr>
        <w:t xml:space="preserve"> </w:t>
      </w:r>
      <w:r w:rsidRPr="00EB6076">
        <w:t>agreement</w:t>
      </w:r>
      <w:r w:rsidRPr="00EB6076">
        <w:rPr>
          <w:spacing w:val="1"/>
        </w:rPr>
        <w:t xml:space="preserve"> </w:t>
      </w:r>
      <w:r w:rsidRPr="00EB6076">
        <w:t>between</w:t>
      </w:r>
      <w:r w:rsidRPr="00EB6076">
        <w:rPr>
          <w:spacing w:val="1"/>
        </w:rPr>
        <w:t xml:space="preserve"> </w:t>
      </w:r>
      <w:r w:rsidRPr="00EB6076">
        <w:t>the</w:t>
      </w:r>
      <w:r w:rsidRPr="00EB6076">
        <w:rPr>
          <w:spacing w:val="1"/>
        </w:rPr>
        <w:t xml:space="preserve"> </w:t>
      </w:r>
      <w:r w:rsidRPr="00EB6076">
        <w:t>prospective</w:t>
      </w:r>
      <w:r w:rsidRPr="00EB6076">
        <w:rPr>
          <w:spacing w:val="1"/>
        </w:rPr>
        <w:t xml:space="preserve"> </w:t>
      </w:r>
      <w:r w:rsidRPr="00EB6076">
        <w:t>vendors/bidders and the buyer, committing the persons/officials of both sides, not to resort to</w:t>
      </w:r>
      <w:r w:rsidRPr="00EB6076">
        <w:rPr>
          <w:spacing w:val="1"/>
        </w:rPr>
        <w:t xml:space="preserve"> </w:t>
      </w:r>
      <w:r w:rsidRPr="00EB6076">
        <w:t>any corrupt practices in any aspect/stage of the contract. Only those vendors/bidders, who</w:t>
      </w:r>
      <w:r w:rsidRPr="00EB6076">
        <w:rPr>
          <w:spacing w:val="1"/>
        </w:rPr>
        <w:t xml:space="preserve"> </w:t>
      </w:r>
      <w:r w:rsidRPr="00EB6076">
        <w:t>commit</w:t>
      </w:r>
      <w:r w:rsidRPr="00EB6076">
        <w:rPr>
          <w:spacing w:val="1"/>
        </w:rPr>
        <w:t xml:space="preserve"> </w:t>
      </w:r>
      <w:r w:rsidRPr="00EB6076">
        <w:t>themselves</w:t>
      </w:r>
      <w:r w:rsidRPr="00EB6076">
        <w:rPr>
          <w:spacing w:val="1"/>
        </w:rPr>
        <w:t xml:space="preserve"> </w:t>
      </w:r>
      <w:r w:rsidRPr="00EB6076">
        <w:t>to</w:t>
      </w:r>
      <w:r w:rsidRPr="00EB6076">
        <w:rPr>
          <w:spacing w:val="1"/>
        </w:rPr>
        <w:t xml:space="preserve"> </w:t>
      </w:r>
      <w:r w:rsidRPr="00EB6076">
        <w:t>such</w:t>
      </w:r>
      <w:r w:rsidRPr="00EB6076">
        <w:rPr>
          <w:spacing w:val="1"/>
        </w:rPr>
        <w:t xml:space="preserve"> </w:t>
      </w:r>
      <w:r w:rsidRPr="00EB6076">
        <w:t>a</w:t>
      </w:r>
      <w:r w:rsidRPr="00EB6076">
        <w:rPr>
          <w:spacing w:val="1"/>
        </w:rPr>
        <w:t xml:space="preserve"> </w:t>
      </w:r>
      <w:r w:rsidRPr="00EB6076">
        <w:t>Pact</w:t>
      </w:r>
      <w:r w:rsidRPr="00EB6076">
        <w:rPr>
          <w:spacing w:val="1"/>
        </w:rPr>
        <w:t xml:space="preserve"> </w:t>
      </w:r>
      <w:r w:rsidRPr="00EB6076">
        <w:t>with</w:t>
      </w:r>
      <w:r w:rsidRPr="00EB6076">
        <w:rPr>
          <w:spacing w:val="1"/>
        </w:rPr>
        <w:t xml:space="preserve"> </w:t>
      </w:r>
      <w:r w:rsidRPr="00EB6076">
        <w:t>the</w:t>
      </w:r>
      <w:r w:rsidRPr="00EB6076">
        <w:rPr>
          <w:spacing w:val="1"/>
        </w:rPr>
        <w:t xml:space="preserve"> </w:t>
      </w:r>
      <w:r w:rsidRPr="00EB6076">
        <w:t>buyer,</w:t>
      </w:r>
      <w:r w:rsidRPr="00EB6076">
        <w:rPr>
          <w:spacing w:val="1"/>
        </w:rPr>
        <w:t xml:space="preserve"> </w:t>
      </w:r>
      <w:r w:rsidRPr="00EB6076">
        <w:t>would</w:t>
      </w:r>
      <w:r w:rsidRPr="00EB6076">
        <w:rPr>
          <w:spacing w:val="1"/>
        </w:rPr>
        <w:t xml:space="preserve"> </w:t>
      </w:r>
      <w:r w:rsidRPr="00EB6076">
        <w:t>be</w:t>
      </w:r>
      <w:r w:rsidRPr="00EB6076">
        <w:rPr>
          <w:spacing w:val="1"/>
        </w:rPr>
        <w:t xml:space="preserve"> </w:t>
      </w:r>
      <w:r w:rsidRPr="00EB6076">
        <w:t>considered</w:t>
      </w:r>
      <w:r w:rsidRPr="00EB6076">
        <w:rPr>
          <w:spacing w:val="1"/>
        </w:rPr>
        <w:t xml:space="preserve"> </w:t>
      </w:r>
      <w:r w:rsidRPr="00EB6076">
        <w:t>competent</w:t>
      </w:r>
      <w:r w:rsidRPr="00EB6076">
        <w:rPr>
          <w:spacing w:val="1"/>
        </w:rPr>
        <w:t xml:space="preserve"> </w:t>
      </w:r>
      <w:r w:rsidRPr="00EB6076">
        <w:t>to</w:t>
      </w:r>
      <w:r w:rsidRPr="00EB6076">
        <w:rPr>
          <w:spacing w:val="1"/>
        </w:rPr>
        <w:t xml:space="preserve"> </w:t>
      </w:r>
      <w:r w:rsidRPr="00EB6076">
        <w:t>participate in the bidding process. In other words, entering into this Pact would be a preliminary</w:t>
      </w:r>
      <w:r w:rsidRPr="00EB6076">
        <w:rPr>
          <w:spacing w:val="-59"/>
        </w:rPr>
        <w:t xml:space="preserve"> </w:t>
      </w:r>
      <w:r w:rsidRPr="00EB6076">
        <w:t>qualification.</w:t>
      </w:r>
      <w:r w:rsidRPr="00EB6076">
        <w:rPr>
          <w:spacing w:val="-4"/>
        </w:rPr>
        <w:t xml:space="preserve"> </w:t>
      </w:r>
      <w:r w:rsidRPr="00EB6076">
        <w:t>The essential</w:t>
      </w:r>
      <w:r w:rsidRPr="00EB6076">
        <w:rPr>
          <w:spacing w:val="-1"/>
        </w:rPr>
        <w:t xml:space="preserve"> </w:t>
      </w:r>
      <w:r w:rsidRPr="00EB6076">
        <w:t>ingredients</w:t>
      </w:r>
      <w:r w:rsidRPr="00EB6076">
        <w:rPr>
          <w:spacing w:val="1"/>
        </w:rPr>
        <w:t xml:space="preserve"> </w:t>
      </w:r>
      <w:r w:rsidRPr="00EB6076">
        <w:t>of</w:t>
      </w:r>
      <w:r w:rsidRPr="00EB6076">
        <w:rPr>
          <w:spacing w:val="-2"/>
        </w:rPr>
        <w:t xml:space="preserve"> </w:t>
      </w:r>
      <w:r w:rsidRPr="00EB6076">
        <w:t>the Pact</w:t>
      </w:r>
      <w:r w:rsidRPr="00EB6076">
        <w:rPr>
          <w:spacing w:val="-1"/>
        </w:rPr>
        <w:t xml:space="preserve"> </w:t>
      </w:r>
      <w:r w:rsidRPr="00EB6076">
        <w:t>include:</w:t>
      </w:r>
    </w:p>
    <w:p w14:paraId="74A293B9" w14:textId="77777777" w:rsidR="00285F15" w:rsidRDefault="00285F15" w:rsidP="00285F15">
      <w:pPr>
        <w:pStyle w:val="ListParagraph"/>
      </w:pPr>
    </w:p>
    <w:p w14:paraId="6630AE7B" w14:textId="77777777" w:rsidR="00285F15" w:rsidRPr="00EB6076" w:rsidRDefault="00285F15" w:rsidP="00285F15">
      <w:pPr>
        <w:pStyle w:val="ListParagraph"/>
        <w:tabs>
          <w:tab w:val="left" w:pos="974"/>
        </w:tabs>
        <w:ind w:left="973" w:right="291" w:firstLine="0"/>
      </w:pPr>
    </w:p>
    <w:p w14:paraId="749A90BE" w14:textId="77777777" w:rsidR="00F329C5" w:rsidRPr="00EB6076" w:rsidRDefault="00563460" w:rsidP="00076CA2">
      <w:pPr>
        <w:pStyle w:val="ListParagraph"/>
        <w:numPr>
          <w:ilvl w:val="3"/>
          <w:numId w:val="38"/>
        </w:numPr>
        <w:tabs>
          <w:tab w:val="left" w:pos="1694"/>
        </w:tabs>
        <w:spacing w:before="1"/>
        <w:ind w:right="295"/>
      </w:pPr>
      <w:r w:rsidRPr="00EB6076">
        <w:t>Promise on the part of the Purchaser to treat all bidders with equity and reason and not</w:t>
      </w:r>
      <w:r w:rsidRPr="00EB6076">
        <w:rPr>
          <w:spacing w:val="1"/>
        </w:rPr>
        <w:t xml:space="preserve"> </w:t>
      </w:r>
      <w:r w:rsidRPr="00EB6076">
        <w:t>to</w:t>
      </w:r>
      <w:r w:rsidRPr="00EB6076">
        <w:rPr>
          <w:spacing w:val="-1"/>
        </w:rPr>
        <w:t xml:space="preserve"> </w:t>
      </w:r>
      <w:r w:rsidRPr="00EB6076">
        <w:t>seek</w:t>
      </w:r>
      <w:r w:rsidRPr="00EB6076">
        <w:rPr>
          <w:spacing w:val="1"/>
        </w:rPr>
        <w:t xml:space="preserve"> </w:t>
      </w:r>
      <w:r w:rsidRPr="00EB6076">
        <w:t>or</w:t>
      </w:r>
      <w:r w:rsidRPr="00EB6076">
        <w:rPr>
          <w:spacing w:val="-2"/>
        </w:rPr>
        <w:t xml:space="preserve"> </w:t>
      </w:r>
      <w:r w:rsidRPr="00EB6076">
        <w:t>accept</w:t>
      </w:r>
      <w:r w:rsidRPr="00EB6076">
        <w:rPr>
          <w:spacing w:val="2"/>
        </w:rPr>
        <w:t xml:space="preserve"> </w:t>
      </w:r>
      <w:r w:rsidRPr="00EB6076">
        <w:t>any</w:t>
      </w:r>
      <w:r w:rsidRPr="00EB6076">
        <w:rPr>
          <w:spacing w:val="-2"/>
        </w:rPr>
        <w:t xml:space="preserve"> </w:t>
      </w:r>
      <w:r w:rsidRPr="00EB6076">
        <w:t>benefit,</w:t>
      </w:r>
      <w:r w:rsidRPr="00EB6076">
        <w:rPr>
          <w:spacing w:val="-2"/>
        </w:rPr>
        <w:t xml:space="preserve"> </w:t>
      </w:r>
      <w:r w:rsidRPr="00EB6076">
        <w:t>which is</w:t>
      </w:r>
      <w:r w:rsidRPr="00EB6076">
        <w:rPr>
          <w:spacing w:val="2"/>
        </w:rPr>
        <w:t xml:space="preserve"> </w:t>
      </w:r>
      <w:r w:rsidRPr="00EB6076">
        <w:t>not</w:t>
      </w:r>
      <w:r w:rsidRPr="00EB6076">
        <w:rPr>
          <w:spacing w:val="1"/>
        </w:rPr>
        <w:t xml:space="preserve"> </w:t>
      </w:r>
      <w:r w:rsidRPr="00EB6076">
        <w:t>legally</w:t>
      </w:r>
      <w:r w:rsidRPr="00EB6076">
        <w:rPr>
          <w:spacing w:val="-2"/>
        </w:rPr>
        <w:t xml:space="preserve"> </w:t>
      </w:r>
      <w:r w:rsidRPr="00EB6076">
        <w:t>available;</w:t>
      </w:r>
    </w:p>
    <w:p w14:paraId="68AFCC85" w14:textId="77777777" w:rsidR="00F329C5" w:rsidRPr="00EB6076" w:rsidRDefault="00563460" w:rsidP="00076CA2">
      <w:pPr>
        <w:pStyle w:val="ListParagraph"/>
        <w:numPr>
          <w:ilvl w:val="3"/>
          <w:numId w:val="38"/>
        </w:numPr>
        <w:tabs>
          <w:tab w:val="left" w:pos="1694"/>
        </w:tabs>
        <w:spacing w:before="71"/>
        <w:ind w:right="296"/>
      </w:pPr>
      <w:r w:rsidRPr="00EB6076">
        <w:t>Promise</w:t>
      </w:r>
      <w:r w:rsidRPr="00EB6076">
        <w:rPr>
          <w:spacing w:val="1"/>
        </w:rPr>
        <w:t xml:space="preserve"> </w:t>
      </w:r>
      <w:r w:rsidRPr="00EB6076">
        <w:t>on</w:t>
      </w:r>
      <w:r w:rsidRPr="00EB6076">
        <w:rPr>
          <w:spacing w:val="1"/>
        </w:rPr>
        <w:t xml:space="preserve"> </w:t>
      </w:r>
      <w:r w:rsidRPr="00EB6076">
        <w:t>the</w:t>
      </w:r>
      <w:r w:rsidRPr="00EB6076">
        <w:rPr>
          <w:spacing w:val="1"/>
        </w:rPr>
        <w:t xml:space="preserve"> </w:t>
      </w:r>
      <w:r w:rsidRPr="00EB6076">
        <w:t>part</w:t>
      </w:r>
      <w:r w:rsidRPr="00EB6076">
        <w:rPr>
          <w:spacing w:val="1"/>
        </w:rPr>
        <w:t xml:space="preserve"> </w:t>
      </w:r>
      <w:r w:rsidRPr="00EB6076">
        <w:t>of</w:t>
      </w:r>
      <w:r w:rsidRPr="00EB6076">
        <w:rPr>
          <w:spacing w:val="1"/>
        </w:rPr>
        <w:t xml:space="preserve"> </w:t>
      </w:r>
      <w:r w:rsidRPr="00EB6076">
        <w:t>bidders</w:t>
      </w:r>
      <w:r w:rsidRPr="00EB6076">
        <w:rPr>
          <w:spacing w:val="1"/>
        </w:rPr>
        <w:t xml:space="preserve"> </w:t>
      </w:r>
      <w:r w:rsidRPr="00EB6076">
        <w:t>not</w:t>
      </w:r>
      <w:r w:rsidRPr="00EB6076">
        <w:rPr>
          <w:spacing w:val="1"/>
        </w:rPr>
        <w:t xml:space="preserve"> </w:t>
      </w:r>
      <w:r w:rsidRPr="00EB6076">
        <w:t>to</w:t>
      </w:r>
      <w:r w:rsidRPr="00EB6076">
        <w:rPr>
          <w:spacing w:val="1"/>
        </w:rPr>
        <w:t xml:space="preserve"> </w:t>
      </w:r>
      <w:r w:rsidRPr="00EB6076">
        <w:t>offer</w:t>
      </w:r>
      <w:r w:rsidRPr="00EB6076">
        <w:rPr>
          <w:spacing w:val="1"/>
        </w:rPr>
        <w:t xml:space="preserve"> </w:t>
      </w:r>
      <w:r w:rsidRPr="00EB6076">
        <w:t>any</w:t>
      </w:r>
      <w:r w:rsidRPr="00EB6076">
        <w:rPr>
          <w:spacing w:val="1"/>
        </w:rPr>
        <w:t xml:space="preserve"> </w:t>
      </w:r>
      <w:r w:rsidRPr="00EB6076">
        <w:t>benefit</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employees</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Purchaser not available legally and also not to commit any offence under Prevention of</w:t>
      </w:r>
      <w:r w:rsidRPr="00EB6076">
        <w:rPr>
          <w:spacing w:val="1"/>
        </w:rPr>
        <w:t xml:space="preserve"> </w:t>
      </w:r>
      <w:r w:rsidRPr="00EB6076">
        <w:t>Corruption</w:t>
      </w:r>
      <w:r w:rsidRPr="00EB6076">
        <w:rPr>
          <w:spacing w:val="-3"/>
        </w:rPr>
        <w:t xml:space="preserve"> </w:t>
      </w:r>
      <w:r w:rsidRPr="00EB6076">
        <w:t>Act,</w:t>
      </w:r>
      <w:r w:rsidRPr="00EB6076">
        <w:rPr>
          <w:spacing w:val="2"/>
        </w:rPr>
        <w:t xml:space="preserve"> </w:t>
      </w:r>
      <w:r w:rsidRPr="00EB6076">
        <w:t>1988</w:t>
      </w:r>
      <w:r w:rsidRPr="00EB6076">
        <w:rPr>
          <w:spacing w:val="-2"/>
        </w:rPr>
        <w:t xml:space="preserve"> </w:t>
      </w:r>
      <w:r w:rsidRPr="00EB6076">
        <w:t>or</w:t>
      </w:r>
      <w:r w:rsidRPr="00EB6076">
        <w:rPr>
          <w:spacing w:val="-1"/>
        </w:rPr>
        <w:t xml:space="preserve"> </w:t>
      </w:r>
      <w:r w:rsidRPr="00EB6076">
        <w:t>Indian Penal</w:t>
      </w:r>
      <w:r w:rsidRPr="00EB6076">
        <w:rPr>
          <w:spacing w:val="-1"/>
        </w:rPr>
        <w:t xml:space="preserve"> </w:t>
      </w:r>
      <w:r w:rsidRPr="00EB6076">
        <w:t>Code 1860;</w:t>
      </w:r>
    </w:p>
    <w:p w14:paraId="3B460221" w14:textId="77777777" w:rsidR="00F329C5" w:rsidRPr="00EB6076" w:rsidRDefault="00563460" w:rsidP="00076CA2">
      <w:pPr>
        <w:pStyle w:val="ListParagraph"/>
        <w:numPr>
          <w:ilvl w:val="3"/>
          <w:numId w:val="38"/>
        </w:numPr>
        <w:tabs>
          <w:tab w:val="left" w:pos="1694"/>
        </w:tabs>
        <w:ind w:right="294"/>
      </w:pPr>
      <w:r w:rsidRPr="00EB6076">
        <w:t>Promise</w:t>
      </w:r>
      <w:r w:rsidRPr="00EB6076">
        <w:rPr>
          <w:spacing w:val="1"/>
        </w:rPr>
        <w:t xml:space="preserve"> </w:t>
      </w:r>
      <w:r w:rsidRPr="00EB6076">
        <w:t>on</w:t>
      </w:r>
      <w:r w:rsidRPr="00EB6076">
        <w:rPr>
          <w:spacing w:val="1"/>
        </w:rPr>
        <w:t xml:space="preserve"> </w:t>
      </w:r>
      <w:r w:rsidRPr="00EB6076">
        <w:t>the</w:t>
      </w:r>
      <w:r w:rsidRPr="00EB6076">
        <w:rPr>
          <w:spacing w:val="1"/>
        </w:rPr>
        <w:t xml:space="preserve"> </w:t>
      </w:r>
      <w:r w:rsidRPr="00EB6076">
        <w:t>part</w:t>
      </w:r>
      <w:r w:rsidRPr="00EB6076">
        <w:rPr>
          <w:spacing w:val="1"/>
        </w:rPr>
        <w:t xml:space="preserve"> </w:t>
      </w:r>
      <w:r w:rsidRPr="00EB6076">
        <w:t>of</w:t>
      </w:r>
      <w:r w:rsidRPr="00EB6076">
        <w:rPr>
          <w:spacing w:val="1"/>
        </w:rPr>
        <w:t xml:space="preserve"> </w:t>
      </w:r>
      <w:r w:rsidRPr="00EB6076">
        <w:t>bidders</w:t>
      </w:r>
      <w:r w:rsidRPr="00EB6076">
        <w:rPr>
          <w:spacing w:val="1"/>
        </w:rPr>
        <w:t xml:space="preserve"> </w:t>
      </w:r>
      <w:r w:rsidRPr="00EB6076">
        <w:t>not</w:t>
      </w:r>
      <w:r w:rsidRPr="00EB6076">
        <w:rPr>
          <w:spacing w:val="1"/>
        </w:rPr>
        <w:t xml:space="preserve"> </w:t>
      </w:r>
      <w:r w:rsidRPr="00EB6076">
        <w:t>to</w:t>
      </w:r>
      <w:r w:rsidRPr="00EB6076">
        <w:rPr>
          <w:spacing w:val="1"/>
        </w:rPr>
        <w:t xml:space="preserve"> </w:t>
      </w:r>
      <w:r w:rsidRPr="00EB6076">
        <w:t>enter</w:t>
      </w:r>
      <w:r w:rsidRPr="00EB6076">
        <w:rPr>
          <w:spacing w:val="1"/>
        </w:rPr>
        <w:t xml:space="preserve"> </w:t>
      </w:r>
      <w:r w:rsidRPr="00EB6076">
        <w:t>into</w:t>
      </w:r>
      <w:r w:rsidRPr="00EB6076">
        <w:rPr>
          <w:spacing w:val="1"/>
        </w:rPr>
        <w:t xml:space="preserve"> </w:t>
      </w:r>
      <w:r w:rsidRPr="00EB6076">
        <w:t>any</w:t>
      </w:r>
      <w:r w:rsidRPr="00EB6076">
        <w:rPr>
          <w:spacing w:val="1"/>
        </w:rPr>
        <w:t xml:space="preserve"> </w:t>
      </w:r>
      <w:r w:rsidRPr="00EB6076">
        <w:t>undisclosed</w:t>
      </w:r>
      <w:r w:rsidRPr="00EB6076">
        <w:rPr>
          <w:spacing w:val="1"/>
        </w:rPr>
        <w:t xml:space="preserve"> </w:t>
      </w:r>
      <w:r w:rsidRPr="00EB6076">
        <w:t>agreement</w:t>
      </w:r>
      <w:r w:rsidRPr="00EB6076">
        <w:rPr>
          <w:spacing w:val="1"/>
        </w:rPr>
        <w:t xml:space="preserve"> </w:t>
      </w:r>
      <w:r w:rsidRPr="00EB6076">
        <w:t>or</w:t>
      </w:r>
      <w:r w:rsidRPr="00EB6076">
        <w:rPr>
          <w:spacing w:val="1"/>
        </w:rPr>
        <w:t xml:space="preserve"> </w:t>
      </w:r>
      <w:r w:rsidRPr="00EB6076">
        <w:t>understanding with other bidders with respect to prices, specifications, certifications,</w:t>
      </w:r>
      <w:r w:rsidRPr="00EB6076">
        <w:rPr>
          <w:spacing w:val="1"/>
        </w:rPr>
        <w:t xml:space="preserve"> </w:t>
      </w:r>
      <w:r w:rsidRPr="00EB6076">
        <w:t>subsidiary</w:t>
      </w:r>
      <w:r w:rsidRPr="00EB6076">
        <w:rPr>
          <w:spacing w:val="-2"/>
        </w:rPr>
        <w:t xml:space="preserve"> </w:t>
      </w:r>
      <w:r w:rsidRPr="00EB6076">
        <w:t>contracts;</w:t>
      </w:r>
      <w:r w:rsidRPr="00EB6076">
        <w:rPr>
          <w:spacing w:val="-1"/>
        </w:rPr>
        <w:t xml:space="preserve"> </w:t>
      </w:r>
      <w:r w:rsidRPr="00EB6076">
        <w:t>etc.</w:t>
      </w:r>
    </w:p>
    <w:p w14:paraId="07CC707A" w14:textId="77777777" w:rsidR="00F329C5" w:rsidRPr="00EB6076" w:rsidRDefault="00563460" w:rsidP="00076CA2">
      <w:pPr>
        <w:pStyle w:val="ListParagraph"/>
        <w:numPr>
          <w:ilvl w:val="3"/>
          <w:numId w:val="38"/>
        </w:numPr>
        <w:tabs>
          <w:tab w:val="left" w:pos="1694"/>
        </w:tabs>
        <w:ind w:right="290"/>
      </w:pPr>
      <w:r w:rsidRPr="00EB6076">
        <w:t>Undertaking (as part of Fall Clause) by the bidders that they have not and will not sell</w:t>
      </w:r>
      <w:r w:rsidRPr="00EB6076">
        <w:rPr>
          <w:spacing w:val="1"/>
        </w:rPr>
        <w:t xml:space="preserve"> </w:t>
      </w:r>
      <w:r w:rsidRPr="00EB6076">
        <w:t>the</w:t>
      </w:r>
      <w:r w:rsidRPr="00EB6076">
        <w:rPr>
          <w:spacing w:val="-1"/>
        </w:rPr>
        <w:t xml:space="preserve"> </w:t>
      </w:r>
      <w:r w:rsidRPr="00EB6076">
        <w:t>same</w:t>
      </w:r>
      <w:r w:rsidRPr="00EB6076">
        <w:rPr>
          <w:spacing w:val="-2"/>
        </w:rPr>
        <w:t xml:space="preserve"> </w:t>
      </w:r>
      <w:r w:rsidRPr="00EB6076">
        <w:t>material/equipment</w:t>
      </w:r>
      <w:r w:rsidRPr="00EB6076">
        <w:rPr>
          <w:spacing w:val="-1"/>
        </w:rPr>
        <w:t xml:space="preserve"> </w:t>
      </w:r>
      <w:r w:rsidRPr="00EB6076">
        <w:t>at</w:t>
      </w:r>
      <w:r w:rsidRPr="00EB6076">
        <w:rPr>
          <w:spacing w:val="-2"/>
        </w:rPr>
        <w:t xml:space="preserve"> </w:t>
      </w:r>
      <w:r w:rsidRPr="00EB6076">
        <w:t>prices</w:t>
      </w:r>
      <w:r w:rsidRPr="00EB6076">
        <w:rPr>
          <w:spacing w:val="-2"/>
        </w:rPr>
        <w:t xml:space="preserve"> </w:t>
      </w:r>
      <w:r w:rsidRPr="00EB6076">
        <w:t>lower</w:t>
      </w:r>
      <w:r w:rsidRPr="00EB6076">
        <w:rPr>
          <w:spacing w:val="1"/>
        </w:rPr>
        <w:t xml:space="preserve"> </w:t>
      </w:r>
      <w:r w:rsidRPr="00EB6076">
        <w:t>than</w:t>
      </w:r>
      <w:r w:rsidRPr="00EB6076">
        <w:rPr>
          <w:spacing w:val="-1"/>
        </w:rPr>
        <w:t xml:space="preserve"> </w:t>
      </w:r>
      <w:r w:rsidRPr="00EB6076">
        <w:t>the</w:t>
      </w:r>
      <w:r w:rsidRPr="00EB6076">
        <w:rPr>
          <w:spacing w:val="-2"/>
        </w:rPr>
        <w:t xml:space="preserve"> </w:t>
      </w:r>
      <w:r w:rsidRPr="00EB6076">
        <w:t>bid price;</w:t>
      </w:r>
    </w:p>
    <w:p w14:paraId="4903AC8C" w14:textId="77777777" w:rsidR="00F329C5" w:rsidRPr="00EB6076" w:rsidRDefault="00563460" w:rsidP="00076CA2">
      <w:pPr>
        <w:pStyle w:val="ListParagraph"/>
        <w:numPr>
          <w:ilvl w:val="0"/>
          <w:numId w:val="37"/>
        </w:numPr>
        <w:tabs>
          <w:tab w:val="left" w:pos="1694"/>
        </w:tabs>
        <w:ind w:right="293"/>
      </w:pPr>
      <w:r w:rsidRPr="00EB6076">
        <w:t>Foreign bidders to disclose the name and address of agents and representatives in</w:t>
      </w:r>
      <w:r w:rsidRPr="00EB6076">
        <w:rPr>
          <w:spacing w:val="1"/>
        </w:rPr>
        <w:t xml:space="preserve"> </w:t>
      </w:r>
      <w:r w:rsidRPr="00EB6076">
        <w:t>India</w:t>
      </w:r>
      <w:r w:rsidRPr="00EB6076">
        <w:rPr>
          <w:spacing w:val="-1"/>
        </w:rPr>
        <w:t xml:space="preserve"> </w:t>
      </w:r>
      <w:r w:rsidRPr="00EB6076">
        <w:t>and</w:t>
      </w:r>
      <w:r w:rsidRPr="00EB6076">
        <w:rPr>
          <w:spacing w:val="-2"/>
        </w:rPr>
        <w:t xml:space="preserve"> </w:t>
      </w:r>
      <w:r w:rsidRPr="00EB6076">
        <w:t>Indian</w:t>
      </w:r>
      <w:r w:rsidRPr="00EB6076">
        <w:rPr>
          <w:spacing w:val="-1"/>
        </w:rPr>
        <w:t xml:space="preserve"> </w:t>
      </w:r>
      <w:r w:rsidRPr="00EB6076">
        <w:t>Bidders</w:t>
      </w:r>
      <w:r w:rsidRPr="00EB6076">
        <w:rPr>
          <w:spacing w:val="-4"/>
        </w:rPr>
        <w:t xml:space="preserve"> </w:t>
      </w:r>
      <w:r w:rsidRPr="00EB6076">
        <w:t>to disclose</w:t>
      </w:r>
      <w:r w:rsidRPr="00EB6076">
        <w:rPr>
          <w:spacing w:val="-3"/>
        </w:rPr>
        <w:t xml:space="preserve"> </w:t>
      </w:r>
      <w:r w:rsidRPr="00EB6076">
        <w:t>their</w:t>
      </w:r>
      <w:r w:rsidRPr="00EB6076">
        <w:rPr>
          <w:spacing w:val="-3"/>
        </w:rPr>
        <w:t xml:space="preserve"> </w:t>
      </w:r>
      <w:r w:rsidRPr="00EB6076">
        <w:t>foreign</w:t>
      </w:r>
      <w:r w:rsidRPr="00EB6076">
        <w:rPr>
          <w:spacing w:val="-2"/>
        </w:rPr>
        <w:t xml:space="preserve"> </w:t>
      </w:r>
      <w:r w:rsidRPr="00EB6076">
        <w:t>principals or</w:t>
      </w:r>
      <w:r w:rsidRPr="00EB6076">
        <w:rPr>
          <w:spacing w:val="1"/>
        </w:rPr>
        <w:t xml:space="preserve"> </w:t>
      </w:r>
      <w:r w:rsidRPr="00EB6076">
        <w:t>associates;</w:t>
      </w:r>
    </w:p>
    <w:p w14:paraId="2CFF417D" w14:textId="77777777" w:rsidR="00F329C5" w:rsidRPr="00EB6076" w:rsidRDefault="00563460" w:rsidP="00076CA2">
      <w:pPr>
        <w:pStyle w:val="ListParagraph"/>
        <w:numPr>
          <w:ilvl w:val="0"/>
          <w:numId w:val="37"/>
        </w:numPr>
        <w:tabs>
          <w:tab w:val="left" w:pos="1694"/>
        </w:tabs>
        <w:ind w:right="295"/>
      </w:pPr>
      <w:r w:rsidRPr="00EB6076">
        <w:t>Bidders to disclose the payments to be made by them to agents/brokers or any other</w:t>
      </w:r>
      <w:r w:rsidRPr="00EB6076">
        <w:rPr>
          <w:spacing w:val="1"/>
        </w:rPr>
        <w:t xml:space="preserve"> </w:t>
      </w:r>
      <w:r w:rsidRPr="00EB6076">
        <w:t>intermediary;</w:t>
      </w:r>
    </w:p>
    <w:p w14:paraId="57802EF4" w14:textId="77777777" w:rsidR="00F329C5" w:rsidRPr="00EB6076" w:rsidRDefault="00563460" w:rsidP="00076CA2">
      <w:pPr>
        <w:pStyle w:val="ListParagraph"/>
        <w:numPr>
          <w:ilvl w:val="0"/>
          <w:numId w:val="37"/>
        </w:numPr>
        <w:tabs>
          <w:tab w:val="left" w:pos="1694"/>
        </w:tabs>
        <w:spacing w:before="1"/>
        <w:ind w:right="297"/>
      </w:pPr>
      <w:r w:rsidRPr="00EB6076">
        <w:t>Bidders to disclose any past transgressions committed over the specified period with</w:t>
      </w:r>
      <w:r w:rsidRPr="00EB6076">
        <w:rPr>
          <w:spacing w:val="1"/>
        </w:rPr>
        <w:t xml:space="preserve"> </w:t>
      </w:r>
      <w:r w:rsidRPr="00EB6076">
        <w:t>any</w:t>
      </w:r>
      <w:r w:rsidRPr="00EB6076">
        <w:rPr>
          <w:spacing w:val="-3"/>
        </w:rPr>
        <w:t xml:space="preserve"> </w:t>
      </w:r>
      <w:r w:rsidRPr="00EB6076">
        <w:t>other company</w:t>
      </w:r>
      <w:r w:rsidRPr="00EB6076">
        <w:rPr>
          <w:spacing w:val="-2"/>
        </w:rPr>
        <w:t xml:space="preserve"> </w:t>
      </w:r>
      <w:r w:rsidRPr="00EB6076">
        <w:t>in</w:t>
      </w:r>
      <w:r w:rsidRPr="00EB6076">
        <w:rPr>
          <w:spacing w:val="-3"/>
        </w:rPr>
        <w:t xml:space="preserve"> </w:t>
      </w:r>
      <w:r w:rsidRPr="00EB6076">
        <w:t>India or</w:t>
      </w:r>
      <w:r w:rsidRPr="00EB6076">
        <w:rPr>
          <w:spacing w:val="1"/>
        </w:rPr>
        <w:t xml:space="preserve"> </w:t>
      </w:r>
      <w:r w:rsidRPr="00EB6076">
        <w:t>Abroad</w:t>
      </w:r>
      <w:r w:rsidRPr="00EB6076">
        <w:rPr>
          <w:spacing w:val="-2"/>
        </w:rPr>
        <w:t xml:space="preserve"> </w:t>
      </w:r>
      <w:r w:rsidRPr="00EB6076">
        <w:t>that</w:t>
      </w:r>
      <w:r w:rsidRPr="00EB6076">
        <w:rPr>
          <w:spacing w:val="-2"/>
        </w:rPr>
        <w:t xml:space="preserve"> </w:t>
      </w:r>
      <w:r w:rsidRPr="00EB6076">
        <w:t>may</w:t>
      </w:r>
      <w:r w:rsidRPr="00EB6076">
        <w:rPr>
          <w:spacing w:val="-2"/>
        </w:rPr>
        <w:t xml:space="preserve"> </w:t>
      </w:r>
      <w:r w:rsidRPr="00EB6076">
        <w:t>impinge</w:t>
      </w:r>
      <w:r w:rsidRPr="00EB6076">
        <w:rPr>
          <w:spacing w:val="-3"/>
        </w:rPr>
        <w:t xml:space="preserve"> </w:t>
      </w:r>
      <w:r w:rsidRPr="00EB6076">
        <w:t>on</w:t>
      </w:r>
      <w:r w:rsidRPr="00EB6076">
        <w:rPr>
          <w:spacing w:val="-2"/>
        </w:rPr>
        <w:t xml:space="preserve"> </w:t>
      </w:r>
      <w:r w:rsidRPr="00EB6076">
        <w:t>the</w:t>
      </w:r>
      <w:r w:rsidRPr="00EB6076">
        <w:rPr>
          <w:spacing w:val="-3"/>
        </w:rPr>
        <w:t xml:space="preserve"> </w:t>
      </w:r>
      <w:r w:rsidRPr="00EB6076">
        <w:t>anti-corruption principle;</w:t>
      </w:r>
    </w:p>
    <w:p w14:paraId="6B96189C" w14:textId="77777777" w:rsidR="00F329C5" w:rsidRPr="00EB6076" w:rsidRDefault="00563460" w:rsidP="00076CA2">
      <w:pPr>
        <w:pStyle w:val="ListParagraph"/>
        <w:numPr>
          <w:ilvl w:val="0"/>
          <w:numId w:val="37"/>
        </w:numPr>
        <w:tabs>
          <w:tab w:val="left" w:pos="1694"/>
        </w:tabs>
        <w:spacing w:line="251" w:lineRule="exact"/>
        <w:ind w:hanging="721"/>
      </w:pPr>
      <w:r w:rsidRPr="00EB6076">
        <w:t>Integrity</w:t>
      </w:r>
      <w:r w:rsidRPr="00EB6076">
        <w:rPr>
          <w:spacing w:val="-3"/>
        </w:rPr>
        <w:t xml:space="preserve"> </w:t>
      </w:r>
      <w:r w:rsidRPr="00EB6076">
        <w:t>Pact</w:t>
      </w:r>
      <w:r w:rsidRPr="00EB6076">
        <w:rPr>
          <w:spacing w:val="-2"/>
        </w:rPr>
        <w:t xml:space="preserve"> </w:t>
      </w:r>
      <w:r w:rsidRPr="00EB6076">
        <w:t>lays down</w:t>
      </w:r>
      <w:r w:rsidRPr="00EB6076">
        <w:rPr>
          <w:spacing w:val="-1"/>
        </w:rPr>
        <w:t xml:space="preserve"> </w:t>
      </w:r>
      <w:r w:rsidRPr="00EB6076">
        <w:t>the</w:t>
      </w:r>
      <w:r w:rsidRPr="00EB6076">
        <w:rPr>
          <w:spacing w:val="-2"/>
        </w:rPr>
        <w:t xml:space="preserve"> </w:t>
      </w:r>
      <w:r w:rsidRPr="00EB6076">
        <w:t>punitive</w:t>
      </w:r>
      <w:r w:rsidRPr="00EB6076">
        <w:rPr>
          <w:spacing w:val="-1"/>
        </w:rPr>
        <w:t xml:space="preserve"> </w:t>
      </w:r>
      <w:r w:rsidRPr="00EB6076">
        <w:t>actions</w:t>
      </w:r>
      <w:r w:rsidRPr="00EB6076">
        <w:rPr>
          <w:spacing w:val="-3"/>
        </w:rPr>
        <w:t xml:space="preserve"> </w:t>
      </w:r>
      <w:r w:rsidRPr="00EB6076">
        <w:t>for</w:t>
      </w:r>
      <w:r w:rsidRPr="00EB6076">
        <w:rPr>
          <w:spacing w:val="-2"/>
        </w:rPr>
        <w:t xml:space="preserve"> </w:t>
      </w:r>
      <w:r w:rsidRPr="00EB6076">
        <w:t>any</w:t>
      </w:r>
      <w:r w:rsidRPr="00EB6076">
        <w:rPr>
          <w:spacing w:val="-3"/>
        </w:rPr>
        <w:t xml:space="preserve"> </w:t>
      </w:r>
      <w:r w:rsidRPr="00EB6076">
        <w:t>violation.</w:t>
      </w:r>
    </w:p>
    <w:p w14:paraId="783B0DEE" w14:textId="77777777" w:rsidR="00F329C5" w:rsidRPr="00EB6076" w:rsidRDefault="00F329C5">
      <w:pPr>
        <w:pStyle w:val="BodyText"/>
      </w:pPr>
    </w:p>
    <w:p w14:paraId="0C926E02" w14:textId="77777777" w:rsidR="00F329C5" w:rsidRDefault="00563460" w:rsidP="00076CA2">
      <w:pPr>
        <w:pStyle w:val="ListParagraph"/>
        <w:numPr>
          <w:ilvl w:val="2"/>
          <w:numId w:val="38"/>
        </w:numPr>
        <w:tabs>
          <w:tab w:val="left" w:pos="974"/>
        </w:tabs>
        <w:spacing w:before="1"/>
        <w:ind w:right="289"/>
      </w:pPr>
      <w:r w:rsidRPr="00EB6076">
        <w:t>Each page of such Integrity pact proforma would be duly signed by Purchaser’s competent</w:t>
      </w:r>
      <w:r w:rsidRPr="00EB6076">
        <w:rPr>
          <w:spacing w:val="1"/>
        </w:rPr>
        <w:t xml:space="preserve"> </w:t>
      </w:r>
      <w:r w:rsidRPr="00EB6076">
        <w:t>signatory. All pages of the Integrity Pact are to be returned by the bidder (along with the</w:t>
      </w:r>
      <w:r w:rsidRPr="00EB6076">
        <w:rPr>
          <w:spacing w:val="1"/>
        </w:rPr>
        <w:t xml:space="preserve"> </w:t>
      </w:r>
      <w:r w:rsidRPr="00EB6076">
        <w:t xml:space="preserve">technical bid) duly signed by the same signatory who signed the bid, </w:t>
      </w:r>
      <w:proofErr w:type="gramStart"/>
      <w:r w:rsidRPr="00EB6076">
        <w:t>i.e.</w:t>
      </w:r>
      <w:proofErr w:type="gramEnd"/>
      <w:r w:rsidRPr="00EB6076">
        <w:t xml:space="preserve"> who is duly authorized</w:t>
      </w:r>
      <w:r w:rsidRPr="00EB6076">
        <w:rPr>
          <w:spacing w:val="-59"/>
        </w:rPr>
        <w:t xml:space="preserve"> </w:t>
      </w:r>
      <w:r w:rsidRPr="00EB6076">
        <w:t>to sign the bid and to make binding commitments on behalf of his company. Any bid not</w:t>
      </w:r>
      <w:r w:rsidRPr="00EB6076">
        <w:rPr>
          <w:spacing w:val="1"/>
        </w:rPr>
        <w:t xml:space="preserve"> </w:t>
      </w:r>
      <w:r w:rsidRPr="00EB6076">
        <w:t>accompanied by Integrity Pact duly signed by the bidder shall be considered to be a non-</w:t>
      </w:r>
      <w:r w:rsidRPr="00EB6076">
        <w:rPr>
          <w:spacing w:val="1"/>
        </w:rPr>
        <w:t xml:space="preserve"> </w:t>
      </w:r>
      <w:r w:rsidRPr="00EB6076">
        <w:t>responsive</w:t>
      </w:r>
      <w:r w:rsidRPr="00EB6076">
        <w:rPr>
          <w:spacing w:val="-1"/>
        </w:rPr>
        <w:t xml:space="preserve"> </w:t>
      </w:r>
      <w:r w:rsidRPr="00EB6076">
        <w:t>bid and shall</w:t>
      </w:r>
      <w:r w:rsidRPr="00EB6076">
        <w:rPr>
          <w:spacing w:val="-3"/>
        </w:rPr>
        <w:t xml:space="preserve"> </w:t>
      </w:r>
      <w:r w:rsidRPr="00EB6076">
        <w:t>be rejected</w:t>
      </w:r>
      <w:r w:rsidRPr="00EB6076">
        <w:rPr>
          <w:spacing w:val="-2"/>
        </w:rPr>
        <w:t xml:space="preserve"> </w:t>
      </w:r>
      <w:r w:rsidRPr="00EB6076">
        <w:t>straightway.</w:t>
      </w:r>
    </w:p>
    <w:p w14:paraId="0C0A548C" w14:textId="77777777" w:rsidR="00285F15" w:rsidRPr="00EB6076" w:rsidRDefault="00285F15" w:rsidP="00285F15">
      <w:pPr>
        <w:pStyle w:val="ListParagraph"/>
        <w:tabs>
          <w:tab w:val="left" w:pos="974"/>
        </w:tabs>
        <w:spacing w:before="1"/>
        <w:ind w:left="973" w:right="289" w:firstLine="0"/>
      </w:pPr>
    </w:p>
    <w:p w14:paraId="6892F0A8" w14:textId="77777777" w:rsidR="00F329C5" w:rsidRDefault="00563460" w:rsidP="00076CA2">
      <w:pPr>
        <w:pStyle w:val="ListParagraph"/>
        <w:numPr>
          <w:ilvl w:val="2"/>
          <w:numId w:val="38"/>
        </w:numPr>
        <w:tabs>
          <w:tab w:val="left" w:pos="974"/>
        </w:tabs>
        <w:spacing w:before="1" w:line="252" w:lineRule="exact"/>
        <w:ind w:hanging="722"/>
      </w:pPr>
      <w:r w:rsidRPr="00EB6076">
        <w:t>The</w:t>
      </w:r>
      <w:r w:rsidRPr="00EB6076">
        <w:rPr>
          <w:spacing w:val="-3"/>
        </w:rPr>
        <w:t xml:space="preserve"> </w:t>
      </w:r>
      <w:r w:rsidRPr="00EB6076">
        <w:t>SCC</w:t>
      </w:r>
      <w:r w:rsidRPr="00EB6076">
        <w:rPr>
          <w:spacing w:val="-1"/>
        </w:rPr>
        <w:t xml:space="preserve"> </w:t>
      </w:r>
      <w:r w:rsidRPr="00EB6076">
        <w:t>shall specify</w:t>
      </w:r>
      <w:r w:rsidRPr="00EB6076">
        <w:rPr>
          <w:spacing w:val="-3"/>
        </w:rPr>
        <w:t xml:space="preserve"> </w:t>
      </w:r>
      <w:r w:rsidRPr="00EB6076">
        <w:t>whether</w:t>
      </w:r>
      <w:r w:rsidRPr="00EB6076">
        <w:rPr>
          <w:spacing w:val="-1"/>
        </w:rPr>
        <w:t xml:space="preserve"> </w:t>
      </w:r>
      <w:r w:rsidRPr="00EB6076">
        <w:t>there</w:t>
      </w:r>
      <w:r w:rsidRPr="00EB6076">
        <w:rPr>
          <w:spacing w:val="-1"/>
        </w:rPr>
        <w:t xml:space="preserve"> </w:t>
      </w:r>
      <w:r w:rsidRPr="00EB6076">
        <w:t>is</w:t>
      </w:r>
      <w:r w:rsidRPr="00EB6076">
        <w:rPr>
          <w:spacing w:val="-2"/>
        </w:rPr>
        <w:t xml:space="preserve"> </w:t>
      </w:r>
      <w:r w:rsidRPr="00EB6076">
        <w:t>a</w:t>
      </w:r>
      <w:r w:rsidRPr="00EB6076">
        <w:rPr>
          <w:spacing w:val="-1"/>
        </w:rPr>
        <w:t xml:space="preserve"> </w:t>
      </w:r>
      <w:r w:rsidRPr="00EB6076">
        <w:t>need</w:t>
      </w:r>
      <w:r w:rsidRPr="00EB6076">
        <w:rPr>
          <w:spacing w:val="-3"/>
        </w:rPr>
        <w:t xml:space="preserve"> </w:t>
      </w:r>
      <w:r w:rsidRPr="00EB6076">
        <w:t>to</w:t>
      </w:r>
      <w:r w:rsidRPr="00EB6076">
        <w:rPr>
          <w:spacing w:val="-5"/>
        </w:rPr>
        <w:t xml:space="preserve"> </w:t>
      </w:r>
      <w:r w:rsidRPr="00EB6076">
        <w:t>enter</w:t>
      </w:r>
      <w:r w:rsidRPr="00EB6076">
        <w:rPr>
          <w:spacing w:val="-1"/>
        </w:rPr>
        <w:t xml:space="preserve"> </w:t>
      </w:r>
      <w:r w:rsidRPr="00EB6076">
        <w:t>into a</w:t>
      </w:r>
      <w:r w:rsidRPr="00EB6076">
        <w:rPr>
          <w:spacing w:val="-2"/>
        </w:rPr>
        <w:t xml:space="preserve"> </w:t>
      </w:r>
      <w:r w:rsidRPr="00EB6076">
        <w:t>separate</w:t>
      </w:r>
      <w:r w:rsidRPr="00EB6076">
        <w:rPr>
          <w:spacing w:val="-3"/>
        </w:rPr>
        <w:t xml:space="preserve"> </w:t>
      </w:r>
      <w:r w:rsidRPr="00EB6076">
        <w:t>Integrity</w:t>
      </w:r>
      <w:r w:rsidRPr="00EB6076">
        <w:rPr>
          <w:spacing w:val="-2"/>
        </w:rPr>
        <w:t xml:space="preserve"> </w:t>
      </w:r>
      <w:r w:rsidRPr="00EB6076">
        <w:t>pact</w:t>
      </w:r>
      <w:r w:rsidRPr="00EB6076">
        <w:rPr>
          <w:spacing w:val="-2"/>
        </w:rPr>
        <w:t xml:space="preserve"> </w:t>
      </w:r>
      <w:r w:rsidRPr="00EB6076">
        <w:t>or</w:t>
      </w:r>
      <w:r w:rsidRPr="00EB6076">
        <w:rPr>
          <w:spacing w:val="-1"/>
        </w:rPr>
        <w:t xml:space="preserve"> </w:t>
      </w:r>
      <w:r w:rsidRPr="00EB6076">
        <w:t>not.</w:t>
      </w:r>
    </w:p>
    <w:p w14:paraId="081CDF17" w14:textId="77777777" w:rsidR="00285F15" w:rsidRDefault="00285F15" w:rsidP="00285F15">
      <w:pPr>
        <w:pStyle w:val="ListParagraph"/>
      </w:pPr>
    </w:p>
    <w:p w14:paraId="2E979431" w14:textId="77777777" w:rsidR="00285F15" w:rsidRPr="00EB6076" w:rsidRDefault="00285F15" w:rsidP="00285F15">
      <w:pPr>
        <w:pStyle w:val="ListParagraph"/>
        <w:tabs>
          <w:tab w:val="left" w:pos="974"/>
        </w:tabs>
        <w:spacing w:before="1" w:line="252" w:lineRule="exact"/>
        <w:ind w:left="973" w:firstLine="0"/>
      </w:pPr>
    </w:p>
    <w:p w14:paraId="68274421" w14:textId="77777777" w:rsidR="00F329C5" w:rsidRDefault="00563460" w:rsidP="00076CA2">
      <w:pPr>
        <w:pStyle w:val="ListParagraph"/>
        <w:numPr>
          <w:ilvl w:val="2"/>
          <w:numId w:val="38"/>
        </w:numPr>
        <w:tabs>
          <w:tab w:val="left" w:pos="974"/>
        </w:tabs>
        <w:ind w:right="288"/>
      </w:pPr>
      <w:r w:rsidRPr="00EB6076">
        <w:t>The</w:t>
      </w:r>
      <w:r w:rsidRPr="00EB6076">
        <w:rPr>
          <w:spacing w:val="12"/>
        </w:rPr>
        <w:t xml:space="preserve"> </w:t>
      </w:r>
      <w:r w:rsidRPr="00EB6076">
        <w:t>Integrity</w:t>
      </w:r>
      <w:r w:rsidRPr="00EB6076">
        <w:rPr>
          <w:spacing w:val="13"/>
        </w:rPr>
        <w:t xml:space="preserve"> </w:t>
      </w:r>
      <w:r w:rsidRPr="00EB6076">
        <w:t>Pact</w:t>
      </w:r>
      <w:r w:rsidRPr="00EB6076">
        <w:rPr>
          <w:spacing w:val="15"/>
        </w:rPr>
        <w:t xml:space="preserve"> </w:t>
      </w:r>
      <w:r w:rsidRPr="00EB6076">
        <w:t>would</w:t>
      </w:r>
      <w:r w:rsidRPr="00EB6076">
        <w:rPr>
          <w:spacing w:val="15"/>
        </w:rPr>
        <w:t xml:space="preserve"> </w:t>
      </w:r>
      <w:r w:rsidRPr="00EB6076">
        <w:t>be</w:t>
      </w:r>
      <w:r w:rsidRPr="00EB6076">
        <w:rPr>
          <w:spacing w:val="12"/>
        </w:rPr>
        <w:t xml:space="preserve"> </w:t>
      </w:r>
      <w:r w:rsidRPr="00EB6076">
        <w:t>effective</w:t>
      </w:r>
      <w:r w:rsidRPr="00EB6076">
        <w:rPr>
          <w:spacing w:val="14"/>
        </w:rPr>
        <w:t xml:space="preserve"> </w:t>
      </w:r>
      <w:r w:rsidRPr="00EB6076">
        <w:t>from</w:t>
      </w:r>
      <w:r w:rsidRPr="00EB6076">
        <w:rPr>
          <w:spacing w:val="14"/>
        </w:rPr>
        <w:t xml:space="preserve"> </w:t>
      </w:r>
      <w:r w:rsidRPr="00EB6076">
        <w:t>the</w:t>
      </w:r>
      <w:r w:rsidRPr="00EB6076">
        <w:rPr>
          <w:spacing w:val="12"/>
        </w:rPr>
        <w:t xml:space="preserve"> </w:t>
      </w:r>
      <w:r w:rsidRPr="00EB6076">
        <w:t>date</w:t>
      </w:r>
      <w:r w:rsidRPr="00EB6076">
        <w:rPr>
          <w:spacing w:val="16"/>
        </w:rPr>
        <w:t xml:space="preserve"> </w:t>
      </w:r>
      <w:r w:rsidRPr="00EB6076">
        <w:t>of</w:t>
      </w:r>
      <w:r w:rsidRPr="00EB6076">
        <w:rPr>
          <w:spacing w:val="16"/>
        </w:rPr>
        <w:t xml:space="preserve"> </w:t>
      </w:r>
      <w:r w:rsidRPr="00EB6076">
        <w:t>invitation</w:t>
      </w:r>
      <w:r w:rsidRPr="00EB6076">
        <w:rPr>
          <w:spacing w:val="13"/>
        </w:rPr>
        <w:t xml:space="preserve"> </w:t>
      </w:r>
      <w:r w:rsidRPr="00EB6076">
        <w:t>of</w:t>
      </w:r>
      <w:r w:rsidRPr="00EB6076">
        <w:rPr>
          <w:spacing w:val="17"/>
        </w:rPr>
        <w:t xml:space="preserve"> </w:t>
      </w:r>
      <w:r w:rsidRPr="00EB6076">
        <w:t>bids</w:t>
      </w:r>
      <w:r w:rsidRPr="00EB6076">
        <w:rPr>
          <w:spacing w:val="10"/>
        </w:rPr>
        <w:t xml:space="preserve"> </w:t>
      </w:r>
      <w:r w:rsidRPr="00EB6076">
        <w:t>till</w:t>
      </w:r>
      <w:r w:rsidRPr="00EB6076">
        <w:rPr>
          <w:spacing w:val="17"/>
        </w:rPr>
        <w:t xml:space="preserve"> </w:t>
      </w:r>
      <w:r w:rsidRPr="00EB6076">
        <w:t>complete</w:t>
      </w:r>
      <w:r w:rsidRPr="00EB6076">
        <w:rPr>
          <w:spacing w:val="14"/>
        </w:rPr>
        <w:t xml:space="preserve"> </w:t>
      </w:r>
      <w:r w:rsidRPr="00EB6076">
        <w:t>execution</w:t>
      </w:r>
      <w:r w:rsidRPr="00EB6076">
        <w:rPr>
          <w:spacing w:val="-58"/>
        </w:rPr>
        <w:t xml:space="preserve"> </w:t>
      </w:r>
      <w:r w:rsidRPr="00EB6076">
        <w:t>of</w:t>
      </w:r>
      <w:r w:rsidRPr="00EB6076">
        <w:rPr>
          <w:spacing w:val="1"/>
        </w:rPr>
        <w:t xml:space="preserve"> </w:t>
      </w:r>
      <w:r w:rsidRPr="00EB6076">
        <w:t>the contract.</w:t>
      </w:r>
    </w:p>
    <w:p w14:paraId="2EF3E51B" w14:textId="77777777" w:rsidR="00285F15" w:rsidRPr="00EB6076" w:rsidRDefault="00285F15" w:rsidP="00285F15">
      <w:pPr>
        <w:pStyle w:val="ListParagraph"/>
        <w:tabs>
          <w:tab w:val="left" w:pos="974"/>
        </w:tabs>
        <w:ind w:left="973" w:right="288" w:firstLine="0"/>
      </w:pPr>
    </w:p>
    <w:p w14:paraId="456DA3CB" w14:textId="77777777" w:rsidR="00F329C5" w:rsidRDefault="00563460">
      <w:pPr>
        <w:pStyle w:val="BodyText"/>
        <w:ind w:left="973" w:hanging="721"/>
      </w:pPr>
      <w:r w:rsidRPr="00EB6076">
        <w:t>1.44.6</w:t>
      </w:r>
      <w:r w:rsidRPr="00EB6076">
        <w:rPr>
          <w:spacing w:val="41"/>
        </w:rPr>
        <w:t xml:space="preserve"> </w:t>
      </w:r>
      <w:r w:rsidRPr="00EB6076">
        <w:t>The</w:t>
      </w:r>
      <w:r w:rsidRPr="00EB6076">
        <w:rPr>
          <w:spacing w:val="4"/>
        </w:rPr>
        <w:t xml:space="preserve"> </w:t>
      </w:r>
      <w:r w:rsidRPr="00EB6076">
        <w:t>names</w:t>
      </w:r>
      <w:r w:rsidRPr="00EB6076">
        <w:rPr>
          <w:spacing w:val="7"/>
        </w:rPr>
        <w:t xml:space="preserve"> </w:t>
      </w:r>
      <w:r w:rsidRPr="00EB6076">
        <w:t>and</w:t>
      </w:r>
      <w:r w:rsidRPr="00EB6076">
        <w:rPr>
          <w:spacing w:val="4"/>
        </w:rPr>
        <w:t xml:space="preserve"> </w:t>
      </w:r>
      <w:r w:rsidRPr="00EB6076">
        <w:t>contact</w:t>
      </w:r>
      <w:r w:rsidRPr="00EB6076">
        <w:rPr>
          <w:spacing w:val="3"/>
        </w:rPr>
        <w:t xml:space="preserve"> </w:t>
      </w:r>
      <w:r w:rsidRPr="00EB6076">
        <w:t>details</w:t>
      </w:r>
      <w:r w:rsidRPr="00EB6076">
        <w:rPr>
          <w:spacing w:val="7"/>
        </w:rPr>
        <w:t xml:space="preserve"> </w:t>
      </w:r>
      <w:r w:rsidRPr="00EB6076">
        <w:t>of</w:t>
      </w:r>
      <w:r w:rsidRPr="00EB6076">
        <w:rPr>
          <w:spacing w:val="8"/>
        </w:rPr>
        <w:t xml:space="preserve"> </w:t>
      </w:r>
      <w:r w:rsidRPr="00EB6076">
        <w:t>the</w:t>
      </w:r>
      <w:r w:rsidRPr="00EB6076">
        <w:rPr>
          <w:spacing w:val="1"/>
        </w:rPr>
        <w:t xml:space="preserve"> </w:t>
      </w:r>
      <w:r w:rsidRPr="00EB6076">
        <w:t>Independent</w:t>
      </w:r>
      <w:r w:rsidRPr="00EB6076">
        <w:rPr>
          <w:spacing w:val="7"/>
        </w:rPr>
        <w:t xml:space="preserve"> </w:t>
      </w:r>
      <w:r w:rsidRPr="00EB6076">
        <w:t>External</w:t>
      </w:r>
      <w:r w:rsidRPr="00EB6076">
        <w:rPr>
          <w:spacing w:val="3"/>
        </w:rPr>
        <w:t xml:space="preserve"> </w:t>
      </w:r>
      <w:r w:rsidRPr="00EB6076">
        <w:t>Monitors</w:t>
      </w:r>
      <w:r w:rsidRPr="00EB6076">
        <w:rPr>
          <w:spacing w:val="7"/>
        </w:rPr>
        <w:t xml:space="preserve"> </w:t>
      </w:r>
      <w:r w:rsidRPr="00EB6076">
        <w:t>(IEM)</w:t>
      </w:r>
      <w:r w:rsidRPr="00EB6076">
        <w:rPr>
          <w:spacing w:val="7"/>
        </w:rPr>
        <w:t xml:space="preserve"> </w:t>
      </w:r>
      <w:r w:rsidRPr="00EB6076">
        <w:t>on</w:t>
      </w:r>
      <w:r w:rsidRPr="00EB6076">
        <w:rPr>
          <w:spacing w:val="6"/>
        </w:rPr>
        <w:t xml:space="preserve"> </w:t>
      </w:r>
      <w:r w:rsidRPr="00EB6076">
        <w:t>the</w:t>
      </w:r>
      <w:r w:rsidRPr="00EB6076">
        <w:rPr>
          <w:spacing w:val="4"/>
        </w:rPr>
        <w:t xml:space="preserve"> </w:t>
      </w:r>
      <w:r w:rsidRPr="00EB6076">
        <w:t>event</w:t>
      </w:r>
      <w:r w:rsidRPr="00EB6076">
        <w:rPr>
          <w:spacing w:val="8"/>
        </w:rPr>
        <w:t xml:space="preserve"> </w:t>
      </w:r>
      <w:r w:rsidRPr="00EB6076">
        <w:t>of</w:t>
      </w:r>
      <w:r w:rsidRPr="00EB6076">
        <w:rPr>
          <w:spacing w:val="5"/>
        </w:rPr>
        <w:t xml:space="preserve"> </w:t>
      </w:r>
      <w:r w:rsidRPr="00EB6076">
        <w:t>the</w:t>
      </w:r>
      <w:r w:rsidRPr="00EB6076">
        <w:rPr>
          <w:spacing w:val="-58"/>
        </w:rPr>
        <w:t xml:space="preserve"> </w:t>
      </w:r>
      <w:r w:rsidRPr="00EB6076">
        <w:t>need</w:t>
      </w:r>
      <w:r w:rsidRPr="00EB6076">
        <w:rPr>
          <w:spacing w:val="-1"/>
        </w:rPr>
        <w:t xml:space="preserve"> </w:t>
      </w:r>
      <w:r w:rsidRPr="00EB6076">
        <w:t>of</w:t>
      </w:r>
      <w:r w:rsidRPr="00EB6076">
        <w:rPr>
          <w:spacing w:val="2"/>
        </w:rPr>
        <w:t xml:space="preserve"> </w:t>
      </w:r>
      <w:r w:rsidRPr="00EB6076">
        <w:t>IP</w:t>
      </w:r>
      <w:r w:rsidRPr="00EB6076">
        <w:rPr>
          <w:spacing w:val="-3"/>
        </w:rPr>
        <w:t xml:space="preserve"> </w:t>
      </w:r>
      <w:r w:rsidRPr="00EB6076">
        <w:t>is</w:t>
      </w:r>
      <w:r w:rsidRPr="00EB6076">
        <w:rPr>
          <w:spacing w:val="1"/>
        </w:rPr>
        <w:t xml:space="preserve"> </w:t>
      </w:r>
      <w:r w:rsidRPr="00EB6076">
        <w:t>as</w:t>
      </w:r>
      <w:r w:rsidRPr="00EB6076">
        <w:rPr>
          <w:spacing w:val="-2"/>
        </w:rPr>
        <w:t xml:space="preserve"> </w:t>
      </w:r>
      <w:r w:rsidRPr="00EB6076">
        <w:t>detailed</w:t>
      </w:r>
      <w:r w:rsidRPr="00EB6076">
        <w:rPr>
          <w:spacing w:val="-2"/>
        </w:rPr>
        <w:t xml:space="preserve"> </w:t>
      </w:r>
      <w:r w:rsidRPr="00EB6076">
        <w:t>in the SCC.</w:t>
      </w:r>
    </w:p>
    <w:p w14:paraId="6D444F94" w14:textId="77777777" w:rsidR="00285F15" w:rsidRPr="00EB6076" w:rsidRDefault="00285F15" w:rsidP="00285F15">
      <w:pPr>
        <w:pStyle w:val="BodyText"/>
      </w:pPr>
    </w:p>
    <w:p w14:paraId="1A317B9D" w14:textId="77777777" w:rsidR="00F329C5" w:rsidRPr="00EB6076" w:rsidRDefault="00563460">
      <w:pPr>
        <w:pStyle w:val="BodyText"/>
        <w:ind w:left="252"/>
      </w:pPr>
      <w:r w:rsidRPr="00EB6076">
        <w:t>1.45.7</w:t>
      </w:r>
      <w:r w:rsidRPr="00EB6076">
        <w:rPr>
          <w:spacing w:val="41"/>
        </w:rPr>
        <w:t xml:space="preserve"> </w:t>
      </w:r>
      <w:r w:rsidRPr="00EB6076">
        <w:t>The</w:t>
      </w:r>
      <w:r w:rsidRPr="00EB6076">
        <w:rPr>
          <w:spacing w:val="-2"/>
        </w:rPr>
        <w:t xml:space="preserve"> </w:t>
      </w:r>
      <w:r w:rsidRPr="00EB6076">
        <w:t>modal</w:t>
      </w:r>
      <w:r w:rsidRPr="00EB6076">
        <w:rPr>
          <w:spacing w:val="-4"/>
        </w:rPr>
        <w:t xml:space="preserve"> </w:t>
      </w:r>
      <w:r w:rsidRPr="00EB6076">
        <w:t>format</w:t>
      </w:r>
      <w:r w:rsidRPr="00EB6076">
        <w:rPr>
          <w:spacing w:val="1"/>
        </w:rPr>
        <w:t xml:space="preserve"> </w:t>
      </w:r>
      <w:r w:rsidRPr="00EB6076">
        <w:t>of</w:t>
      </w:r>
      <w:r w:rsidRPr="00EB6076">
        <w:rPr>
          <w:spacing w:val="-1"/>
        </w:rPr>
        <w:t xml:space="preserve"> </w:t>
      </w:r>
      <w:r w:rsidRPr="00EB6076">
        <w:t>IP</w:t>
      </w:r>
      <w:r w:rsidRPr="00EB6076">
        <w:rPr>
          <w:spacing w:val="-1"/>
        </w:rPr>
        <w:t xml:space="preserve"> </w:t>
      </w:r>
      <w:r w:rsidRPr="00EB6076">
        <w:t>is at</w:t>
      </w:r>
      <w:r w:rsidRPr="00EB6076">
        <w:rPr>
          <w:spacing w:val="-1"/>
        </w:rPr>
        <w:t xml:space="preserve"> </w:t>
      </w:r>
      <w:r w:rsidRPr="00EB6076">
        <w:t>Chapter-8.</w:t>
      </w:r>
    </w:p>
    <w:p w14:paraId="775FF9D8"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3800BC12" w14:textId="77777777" w:rsidR="00F329C5" w:rsidRPr="00EB6076" w:rsidRDefault="00563460">
      <w:pPr>
        <w:spacing w:before="69" w:line="343" w:lineRule="auto"/>
        <w:ind w:left="3882" w:right="3872" w:firstLine="789"/>
        <w:rPr>
          <w:b/>
          <w:sz w:val="20"/>
        </w:rPr>
      </w:pPr>
      <w:r w:rsidRPr="00EB6076">
        <w:rPr>
          <w:b/>
          <w:sz w:val="20"/>
          <w:u w:val="thick"/>
        </w:rPr>
        <w:lastRenderedPageBreak/>
        <w:t>CHAPTER 2</w:t>
      </w:r>
      <w:r w:rsidRPr="00EB6076">
        <w:rPr>
          <w:b/>
          <w:spacing w:val="1"/>
          <w:sz w:val="20"/>
        </w:rPr>
        <w:t xml:space="preserve"> </w:t>
      </w:r>
      <w:r w:rsidRPr="00EB6076">
        <w:rPr>
          <w:b/>
          <w:sz w:val="20"/>
          <w:u w:val="thick"/>
        </w:rPr>
        <w:t>CONDITIONS</w:t>
      </w:r>
      <w:r w:rsidRPr="00EB6076">
        <w:rPr>
          <w:b/>
          <w:spacing w:val="-11"/>
          <w:sz w:val="20"/>
          <w:u w:val="thick"/>
        </w:rPr>
        <w:t xml:space="preserve"> </w:t>
      </w:r>
      <w:r w:rsidRPr="00EB6076">
        <w:rPr>
          <w:b/>
          <w:sz w:val="20"/>
          <w:u w:val="thick"/>
        </w:rPr>
        <w:t>OF</w:t>
      </w:r>
      <w:r w:rsidRPr="00EB6076">
        <w:rPr>
          <w:b/>
          <w:spacing w:val="-10"/>
          <w:sz w:val="20"/>
          <w:u w:val="thick"/>
        </w:rPr>
        <w:t xml:space="preserve"> </w:t>
      </w:r>
      <w:r w:rsidRPr="00EB6076">
        <w:rPr>
          <w:b/>
          <w:sz w:val="20"/>
          <w:u w:val="thick"/>
        </w:rPr>
        <w:t>CONTRACT</w:t>
      </w:r>
    </w:p>
    <w:p w14:paraId="0F3BC7E6" w14:textId="77777777" w:rsidR="00F329C5" w:rsidRPr="00EB6076" w:rsidRDefault="00563460">
      <w:pPr>
        <w:spacing w:before="137"/>
        <w:ind w:left="1760" w:right="1696"/>
        <w:jc w:val="center"/>
        <w:rPr>
          <w:b/>
          <w:sz w:val="20"/>
        </w:rPr>
      </w:pPr>
      <w:r w:rsidRPr="00EB6076">
        <w:rPr>
          <w:b/>
          <w:sz w:val="20"/>
          <w:u w:val="thick"/>
        </w:rPr>
        <w:t>A.</w:t>
      </w:r>
      <w:r w:rsidRPr="00EB6076">
        <w:rPr>
          <w:b/>
          <w:spacing w:val="-3"/>
          <w:sz w:val="20"/>
          <w:u w:val="thick"/>
        </w:rPr>
        <w:t xml:space="preserve"> </w:t>
      </w:r>
      <w:r w:rsidRPr="00EB6076">
        <w:rPr>
          <w:b/>
          <w:sz w:val="20"/>
          <w:u w:val="thick"/>
        </w:rPr>
        <w:t>GENERAL</w:t>
      </w:r>
      <w:r w:rsidRPr="00EB6076">
        <w:rPr>
          <w:b/>
          <w:spacing w:val="-3"/>
          <w:sz w:val="20"/>
          <w:u w:val="thick"/>
        </w:rPr>
        <w:t xml:space="preserve"> </w:t>
      </w:r>
      <w:r w:rsidRPr="00EB6076">
        <w:rPr>
          <w:b/>
          <w:sz w:val="20"/>
          <w:u w:val="thick"/>
        </w:rPr>
        <w:t>CONDITIONS</w:t>
      </w:r>
      <w:r w:rsidRPr="00EB6076">
        <w:rPr>
          <w:b/>
          <w:spacing w:val="-4"/>
          <w:sz w:val="20"/>
          <w:u w:val="thick"/>
        </w:rPr>
        <w:t xml:space="preserve"> </w:t>
      </w:r>
      <w:r w:rsidRPr="00EB6076">
        <w:rPr>
          <w:b/>
          <w:sz w:val="20"/>
          <w:u w:val="thick"/>
        </w:rPr>
        <w:t>OF</w:t>
      </w:r>
      <w:r w:rsidRPr="00EB6076">
        <w:rPr>
          <w:b/>
          <w:spacing w:val="-3"/>
          <w:sz w:val="20"/>
          <w:u w:val="thick"/>
        </w:rPr>
        <w:t xml:space="preserve"> </w:t>
      </w:r>
      <w:r w:rsidRPr="00EB6076">
        <w:rPr>
          <w:b/>
          <w:sz w:val="20"/>
          <w:u w:val="thick"/>
        </w:rPr>
        <w:t>CONTRACT(GCC)</w:t>
      </w:r>
    </w:p>
    <w:p w14:paraId="03706F5E" w14:textId="77777777" w:rsidR="00F329C5" w:rsidRPr="00EB6076" w:rsidRDefault="00F329C5">
      <w:pPr>
        <w:pStyle w:val="BodyText"/>
        <w:spacing w:before="9"/>
        <w:rPr>
          <w:b/>
          <w:sz w:val="20"/>
        </w:rPr>
      </w:pPr>
    </w:p>
    <w:p w14:paraId="0B6D0E17" w14:textId="77777777" w:rsidR="00F329C5" w:rsidRPr="00EB6076" w:rsidRDefault="00563460">
      <w:pPr>
        <w:spacing w:before="93"/>
        <w:ind w:left="1767" w:right="1696"/>
        <w:jc w:val="center"/>
        <w:rPr>
          <w:b/>
          <w:sz w:val="20"/>
        </w:rPr>
      </w:pPr>
      <w:r w:rsidRPr="00EB6076">
        <w:rPr>
          <w:b/>
          <w:sz w:val="20"/>
          <w:u w:val="thick"/>
        </w:rPr>
        <w:t>Table</w:t>
      </w:r>
      <w:r w:rsidRPr="00EB6076">
        <w:rPr>
          <w:b/>
          <w:spacing w:val="-2"/>
          <w:sz w:val="20"/>
          <w:u w:val="thick"/>
        </w:rPr>
        <w:t xml:space="preserve"> </w:t>
      </w:r>
      <w:r w:rsidRPr="00EB6076">
        <w:rPr>
          <w:b/>
          <w:sz w:val="20"/>
          <w:u w:val="thick"/>
        </w:rPr>
        <w:t>of</w:t>
      </w:r>
      <w:r w:rsidRPr="00EB6076">
        <w:rPr>
          <w:b/>
          <w:spacing w:val="-1"/>
          <w:sz w:val="20"/>
          <w:u w:val="thick"/>
        </w:rPr>
        <w:t xml:space="preserve"> </w:t>
      </w:r>
      <w:r w:rsidRPr="00EB6076">
        <w:rPr>
          <w:b/>
          <w:sz w:val="20"/>
          <w:u w:val="thick"/>
        </w:rPr>
        <w:t>Contents</w:t>
      </w:r>
    </w:p>
    <w:p w14:paraId="71C250E2" w14:textId="77777777" w:rsidR="00F329C5" w:rsidRPr="00EB6076" w:rsidRDefault="00F329C5">
      <w:pPr>
        <w:pStyle w:val="BodyText"/>
        <w:spacing w:before="2"/>
        <w:rPr>
          <w:b/>
          <w:sz w:val="17"/>
        </w:rPr>
      </w:pPr>
    </w:p>
    <w:p w14:paraId="46A5E7B6" w14:textId="77777777" w:rsidR="00F329C5" w:rsidRPr="00EB6076" w:rsidRDefault="00563460">
      <w:pPr>
        <w:tabs>
          <w:tab w:val="left" w:pos="1693"/>
        </w:tabs>
        <w:spacing w:before="93"/>
        <w:ind w:left="476"/>
      </w:pPr>
      <w:proofErr w:type="spellStart"/>
      <w:r w:rsidRPr="00EB6076">
        <w:rPr>
          <w:b/>
        </w:rPr>
        <w:t>Sl.No</w:t>
      </w:r>
      <w:proofErr w:type="spellEnd"/>
      <w:r w:rsidRPr="00EB6076">
        <w:rPr>
          <w:b/>
        </w:rPr>
        <w:t>.</w:t>
      </w:r>
      <w:r w:rsidRPr="00EB6076">
        <w:rPr>
          <w:b/>
        </w:rPr>
        <w:tab/>
        <w:t>Clause</w:t>
      </w:r>
      <w:r w:rsidRPr="00EB6076">
        <w:rPr>
          <w:b/>
          <w:spacing w:val="-2"/>
        </w:rPr>
        <w:t xml:space="preserve"> </w:t>
      </w:r>
      <w:r w:rsidRPr="00EB6076">
        <w:rPr>
          <w:b/>
        </w:rPr>
        <w:t>/</w:t>
      </w:r>
      <w:r w:rsidRPr="00EB6076">
        <w:rPr>
          <w:b/>
          <w:spacing w:val="-3"/>
        </w:rPr>
        <w:t xml:space="preserve"> </w:t>
      </w:r>
      <w:r w:rsidRPr="00EB6076">
        <w:t>Definitions</w:t>
      </w:r>
    </w:p>
    <w:p w14:paraId="65B70376" w14:textId="77777777" w:rsidR="00F329C5" w:rsidRPr="00EB6076" w:rsidRDefault="00563460" w:rsidP="00076CA2">
      <w:pPr>
        <w:pStyle w:val="ListParagraph"/>
        <w:numPr>
          <w:ilvl w:val="1"/>
          <w:numId w:val="36"/>
        </w:numPr>
        <w:tabs>
          <w:tab w:val="left" w:pos="1913"/>
          <w:tab w:val="left" w:pos="1914"/>
        </w:tabs>
        <w:spacing w:before="106" w:line="269" w:lineRule="exact"/>
      </w:pPr>
      <w:r w:rsidRPr="00EB6076">
        <w:t>Contract</w:t>
      </w:r>
      <w:r w:rsidRPr="00EB6076">
        <w:rPr>
          <w:spacing w:val="-1"/>
        </w:rPr>
        <w:t xml:space="preserve"> </w:t>
      </w:r>
      <w:r w:rsidRPr="00EB6076">
        <w:t>Documents</w:t>
      </w:r>
    </w:p>
    <w:p w14:paraId="390CB79C" w14:textId="77777777" w:rsidR="00F329C5" w:rsidRPr="00EB6076" w:rsidRDefault="00563460" w:rsidP="00076CA2">
      <w:pPr>
        <w:pStyle w:val="ListParagraph"/>
        <w:numPr>
          <w:ilvl w:val="1"/>
          <w:numId w:val="36"/>
        </w:numPr>
        <w:tabs>
          <w:tab w:val="left" w:pos="1913"/>
          <w:tab w:val="left" w:pos="1914"/>
        </w:tabs>
        <w:spacing w:line="269" w:lineRule="exact"/>
      </w:pPr>
      <w:r w:rsidRPr="00EB6076">
        <w:t>Code</w:t>
      </w:r>
      <w:r w:rsidRPr="00EB6076">
        <w:rPr>
          <w:spacing w:val="-3"/>
        </w:rPr>
        <w:t xml:space="preserve"> </w:t>
      </w:r>
      <w:r w:rsidRPr="00EB6076">
        <w:t>of Integrity</w:t>
      </w:r>
    </w:p>
    <w:p w14:paraId="37ECAB2C" w14:textId="77777777" w:rsidR="00F329C5" w:rsidRPr="00EB6076" w:rsidRDefault="00563460" w:rsidP="00076CA2">
      <w:pPr>
        <w:pStyle w:val="ListParagraph"/>
        <w:numPr>
          <w:ilvl w:val="1"/>
          <w:numId w:val="36"/>
        </w:numPr>
        <w:tabs>
          <w:tab w:val="left" w:pos="1913"/>
          <w:tab w:val="left" w:pos="1914"/>
        </w:tabs>
        <w:spacing w:before="95" w:line="270" w:lineRule="exact"/>
      </w:pPr>
      <w:r w:rsidRPr="00EB6076">
        <w:t>Joint</w:t>
      </w:r>
      <w:r w:rsidRPr="00EB6076">
        <w:rPr>
          <w:spacing w:val="-2"/>
        </w:rPr>
        <w:t xml:space="preserve"> </w:t>
      </w:r>
      <w:r w:rsidRPr="00EB6076">
        <w:t>Venture,</w:t>
      </w:r>
      <w:r w:rsidRPr="00EB6076">
        <w:rPr>
          <w:spacing w:val="-4"/>
        </w:rPr>
        <w:t xml:space="preserve"> </w:t>
      </w:r>
      <w:r w:rsidRPr="00EB6076">
        <w:t>Consortium or</w:t>
      </w:r>
      <w:r w:rsidRPr="00EB6076">
        <w:rPr>
          <w:spacing w:val="-1"/>
        </w:rPr>
        <w:t xml:space="preserve"> </w:t>
      </w:r>
      <w:r w:rsidRPr="00EB6076">
        <w:t>Association</w:t>
      </w:r>
    </w:p>
    <w:p w14:paraId="0D6F861D" w14:textId="77777777" w:rsidR="00F329C5" w:rsidRPr="00EB6076" w:rsidRDefault="00563460" w:rsidP="00076CA2">
      <w:pPr>
        <w:pStyle w:val="ListParagraph"/>
        <w:numPr>
          <w:ilvl w:val="1"/>
          <w:numId w:val="36"/>
        </w:numPr>
        <w:tabs>
          <w:tab w:val="left" w:pos="1913"/>
          <w:tab w:val="left" w:pos="1914"/>
        </w:tabs>
        <w:spacing w:line="270" w:lineRule="exact"/>
      </w:pPr>
      <w:r w:rsidRPr="00EB6076">
        <w:t>Scope</w:t>
      </w:r>
      <w:r w:rsidRPr="00EB6076">
        <w:rPr>
          <w:spacing w:val="-2"/>
        </w:rPr>
        <w:t xml:space="preserve"> </w:t>
      </w:r>
      <w:r w:rsidRPr="00EB6076">
        <w:t>of</w:t>
      </w:r>
      <w:r w:rsidRPr="00EB6076">
        <w:rPr>
          <w:spacing w:val="1"/>
        </w:rPr>
        <w:t xml:space="preserve"> </w:t>
      </w:r>
      <w:r w:rsidRPr="00EB6076">
        <w:t>Supply</w:t>
      </w:r>
    </w:p>
    <w:p w14:paraId="0A78B2D2" w14:textId="77777777" w:rsidR="00F329C5" w:rsidRPr="00EB6076" w:rsidRDefault="00563460" w:rsidP="00076CA2">
      <w:pPr>
        <w:pStyle w:val="ListParagraph"/>
        <w:numPr>
          <w:ilvl w:val="1"/>
          <w:numId w:val="36"/>
        </w:numPr>
        <w:tabs>
          <w:tab w:val="left" w:pos="1913"/>
          <w:tab w:val="left" w:pos="1914"/>
        </w:tabs>
        <w:spacing w:before="93"/>
      </w:pPr>
      <w:r w:rsidRPr="00EB6076">
        <w:t>Suppliers</w:t>
      </w:r>
      <w:r w:rsidRPr="00EB6076">
        <w:rPr>
          <w:spacing w:val="-9"/>
        </w:rPr>
        <w:t xml:space="preserve"> </w:t>
      </w:r>
      <w:r w:rsidRPr="00EB6076">
        <w:t>‘Responsibilities</w:t>
      </w:r>
    </w:p>
    <w:p w14:paraId="5370E32D" w14:textId="77777777" w:rsidR="00F329C5" w:rsidRPr="00EB6076" w:rsidRDefault="00563460" w:rsidP="00076CA2">
      <w:pPr>
        <w:pStyle w:val="ListParagraph"/>
        <w:numPr>
          <w:ilvl w:val="1"/>
          <w:numId w:val="36"/>
        </w:numPr>
        <w:tabs>
          <w:tab w:val="left" w:pos="1913"/>
          <w:tab w:val="left" w:pos="1914"/>
        </w:tabs>
        <w:spacing w:before="95" w:line="270" w:lineRule="exact"/>
      </w:pPr>
      <w:r w:rsidRPr="00EB6076">
        <w:t>Contract</w:t>
      </w:r>
      <w:r w:rsidRPr="00EB6076">
        <w:rPr>
          <w:spacing w:val="-1"/>
        </w:rPr>
        <w:t xml:space="preserve"> </w:t>
      </w:r>
      <w:r w:rsidRPr="00EB6076">
        <w:t>price</w:t>
      </w:r>
    </w:p>
    <w:p w14:paraId="2CC81ABA" w14:textId="77777777" w:rsidR="00F329C5" w:rsidRPr="00EB6076" w:rsidRDefault="00563460" w:rsidP="00076CA2">
      <w:pPr>
        <w:pStyle w:val="ListParagraph"/>
        <w:numPr>
          <w:ilvl w:val="1"/>
          <w:numId w:val="36"/>
        </w:numPr>
        <w:tabs>
          <w:tab w:val="left" w:pos="1913"/>
          <w:tab w:val="left" w:pos="1914"/>
        </w:tabs>
        <w:spacing w:line="270" w:lineRule="exact"/>
      </w:pPr>
      <w:r w:rsidRPr="00EB6076">
        <w:t>Copyright</w:t>
      </w:r>
    </w:p>
    <w:p w14:paraId="13B62232" w14:textId="77777777" w:rsidR="00F329C5" w:rsidRPr="00EB6076" w:rsidRDefault="00563460" w:rsidP="00076CA2">
      <w:pPr>
        <w:pStyle w:val="ListParagraph"/>
        <w:numPr>
          <w:ilvl w:val="1"/>
          <w:numId w:val="36"/>
        </w:numPr>
        <w:tabs>
          <w:tab w:val="left" w:pos="1913"/>
          <w:tab w:val="left" w:pos="1914"/>
        </w:tabs>
        <w:spacing w:before="93"/>
      </w:pPr>
      <w:r w:rsidRPr="00EB6076">
        <w:t>Application</w:t>
      </w:r>
    </w:p>
    <w:p w14:paraId="4D4A9CB9" w14:textId="77777777" w:rsidR="00F329C5" w:rsidRPr="00EB6076" w:rsidRDefault="00563460" w:rsidP="00076CA2">
      <w:pPr>
        <w:pStyle w:val="ListParagraph"/>
        <w:numPr>
          <w:ilvl w:val="1"/>
          <w:numId w:val="36"/>
        </w:numPr>
        <w:tabs>
          <w:tab w:val="left" w:pos="1913"/>
          <w:tab w:val="left" w:pos="1914"/>
        </w:tabs>
        <w:spacing w:before="95" w:line="270" w:lineRule="exact"/>
      </w:pPr>
      <w:r w:rsidRPr="00EB6076">
        <w:t>Standards</w:t>
      </w:r>
    </w:p>
    <w:p w14:paraId="426B46C4" w14:textId="77777777" w:rsidR="00F329C5" w:rsidRPr="00EB6076" w:rsidRDefault="00563460" w:rsidP="00076CA2">
      <w:pPr>
        <w:pStyle w:val="ListParagraph"/>
        <w:numPr>
          <w:ilvl w:val="1"/>
          <w:numId w:val="36"/>
        </w:numPr>
        <w:tabs>
          <w:tab w:val="left" w:pos="1913"/>
          <w:tab w:val="left" w:pos="1914"/>
        </w:tabs>
        <w:spacing w:line="270" w:lineRule="exact"/>
      </w:pPr>
      <w:r w:rsidRPr="00EB6076">
        <w:t>Use</w:t>
      </w:r>
      <w:r w:rsidRPr="00EB6076">
        <w:rPr>
          <w:spacing w:val="-3"/>
        </w:rPr>
        <w:t xml:space="preserve"> </w:t>
      </w:r>
      <w:r w:rsidRPr="00EB6076">
        <w:t>of Contract</w:t>
      </w:r>
      <w:r w:rsidRPr="00EB6076">
        <w:rPr>
          <w:spacing w:val="-3"/>
        </w:rPr>
        <w:t xml:space="preserve"> </w:t>
      </w:r>
      <w:r w:rsidRPr="00EB6076">
        <w:t>Documents and</w:t>
      </w:r>
      <w:r w:rsidRPr="00EB6076">
        <w:rPr>
          <w:spacing w:val="-4"/>
        </w:rPr>
        <w:t xml:space="preserve"> </w:t>
      </w:r>
      <w:r w:rsidRPr="00EB6076">
        <w:t>Information</w:t>
      </w:r>
    </w:p>
    <w:p w14:paraId="288693B6" w14:textId="77777777" w:rsidR="00F329C5" w:rsidRPr="00EB6076" w:rsidRDefault="00563460" w:rsidP="00076CA2">
      <w:pPr>
        <w:pStyle w:val="ListParagraph"/>
        <w:numPr>
          <w:ilvl w:val="1"/>
          <w:numId w:val="36"/>
        </w:numPr>
        <w:tabs>
          <w:tab w:val="left" w:pos="1913"/>
          <w:tab w:val="left" w:pos="1914"/>
        </w:tabs>
        <w:spacing w:before="93" w:line="270" w:lineRule="exact"/>
      </w:pPr>
      <w:r w:rsidRPr="00EB6076">
        <w:t>Patent</w:t>
      </w:r>
      <w:r w:rsidRPr="00EB6076">
        <w:rPr>
          <w:spacing w:val="-2"/>
        </w:rPr>
        <w:t xml:space="preserve"> </w:t>
      </w:r>
      <w:r w:rsidRPr="00EB6076">
        <w:t>Indemnity</w:t>
      </w:r>
    </w:p>
    <w:p w14:paraId="4DDD8409" w14:textId="77777777" w:rsidR="00F329C5" w:rsidRPr="00EB6076" w:rsidRDefault="00563460" w:rsidP="00076CA2">
      <w:pPr>
        <w:pStyle w:val="ListParagraph"/>
        <w:numPr>
          <w:ilvl w:val="1"/>
          <w:numId w:val="36"/>
        </w:numPr>
        <w:tabs>
          <w:tab w:val="left" w:pos="1913"/>
          <w:tab w:val="left" w:pos="1914"/>
        </w:tabs>
        <w:spacing w:line="270" w:lineRule="exact"/>
      </w:pPr>
      <w:r w:rsidRPr="00EB6076">
        <w:t>Performance</w:t>
      </w:r>
      <w:r w:rsidRPr="00EB6076">
        <w:rPr>
          <w:spacing w:val="-2"/>
        </w:rPr>
        <w:t xml:space="preserve"> </w:t>
      </w:r>
      <w:r w:rsidRPr="00EB6076">
        <w:t>Security</w:t>
      </w:r>
    </w:p>
    <w:p w14:paraId="461F1BB8" w14:textId="77777777" w:rsidR="00F329C5" w:rsidRPr="00EB6076" w:rsidRDefault="00563460" w:rsidP="00076CA2">
      <w:pPr>
        <w:pStyle w:val="ListParagraph"/>
        <w:numPr>
          <w:ilvl w:val="1"/>
          <w:numId w:val="36"/>
        </w:numPr>
        <w:tabs>
          <w:tab w:val="left" w:pos="1913"/>
          <w:tab w:val="left" w:pos="1914"/>
        </w:tabs>
        <w:spacing w:before="95"/>
      </w:pPr>
      <w:r w:rsidRPr="00EB6076">
        <w:t>Inspections and</w:t>
      </w:r>
      <w:r w:rsidRPr="00EB6076">
        <w:rPr>
          <w:spacing w:val="-1"/>
        </w:rPr>
        <w:t xml:space="preserve"> </w:t>
      </w:r>
      <w:r w:rsidRPr="00EB6076">
        <w:t>Tests</w:t>
      </w:r>
    </w:p>
    <w:p w14:paraId="32774281" w14:textId="77777777" w:rsidR="00F329C5" w:rsidRPr="00EB6076" w:rsidRDefault="00563460" w:rsidP="00076CA2">
      <w:pPr>
        <w:pStyle w:val="ListParagraph"/>
        <w:numPr>
          <w:ilvl w:val="1"/>
          <w:numId w:val="36"/>
        </w:numPr>
        <w:tabs>
          <w:tab w:val="left" w:pos="1913"/>
          <w:tab w:val="left" w:pos="1914"/>
        </w:tabs>
        <w:spacing w:before="95" w:line="270" w:lineRule="exact"/>
      </w:pPr>
      <w:r w:rsidRPr="00EB6076">
        <w:t>Packing</w:t>
      </w:r>
    </w:p>
    <w:p w14:paraId="243F0E7B" w14:textId="77777777" w:rsidR="00F329C5" w:rsidRPr="00EB6076" w:rsidRDefault="00563460" w:rsidP="00076CA2">
      <w:pPr>
        <w:pStyle w:val="ListParagraph"/>
        <w:numPr>
          <w:ilvl w:val="1"/>
          <w:numId w:val="36"/>
        </w:numPr>
        <w:tabs>
          <w:tab w:val="left" w:pos="1913"/>
          <w:tab w:val="left" w:pos="1914"/>
        </w:tabs>
        <w:spacing w:line="270" w:lineRule="exact"/>
      </w:pPr>
      <w:r w:rsidRPr="00EB6076">
        <w:t>Delivery</w:t>
      </w:r>
      <w:r w:rsidRPr="00EB6076">
        <w:rPr>
          <w:spacing w:val="-2"/>
        </w:rPr>
        <w:t xml:space="preserve"> </w:t>
      </w:r>
      <w:r w:rsidRPr="00EB6076">
        <w:t>and Documents</w:t>
      </w:r>
    </w:p>
    <w:p w14:paraId="221B4054" w14:textId="77777777" w:rsidR="00F329C5" w:rsidRPr="00EB6076" w:rsidRDefault="00563460" w:rsidP="00076CA2">
      <w:pPr>
        <w:pStyle w:val="ListParagraph"/>
        <w:numPr>
          <w:ilvl w:val="1"/>
          <w:numId w:val="36"/>
        </w:numPr>
        <w:tabs>
          <w:tab w:val="left" w:pos="1913"/>
          <w:tab w:val="left" w:pos="1914"/>
        </w:tabs>
        <w:spacing w:before="93" w:line="271" w:lineRule="exact"/>
      </w:pPr>
      <w:r w:rsidRPr="00EB6076">
        <w:t>Insurance</w:t>
      </w:r>
    </w:p>
    <w:p w14:paraId="0A7FA079" w14:textId="77777777" w:rsidR="00F329C5" w:rsidRPr="00EB6076" w:rsidRDefault="00563460" w:rsidP="00076CA2">
      <w:pPr>
        <w:pStyle w:val="ListParagraph"/>
        <w:numPr>
          <w:ilvl w:val="1"/>
          <w:numId w:val="36"/>
        </w:numPr>
        <w:tabs>
          <w:tab w:val="left" w:pos="1913"/>
          <w:tab w:val="left" w:pos="1914"/>
        </w:tabs>
        <w:spacing w:line="271" w:lineRule="exact"/>
      </w:pPr>
      <w:r w:rsidRPr="00EB6076">
        <w:t>Transportation</w:t>
      </w:r>
    </w:p>
    <w:p w14:paraId="5D3C0025" w14:textId="77777777" w:rsidR="00F329C5" w:rsidRPr="00EB6076" w:rsidRDefault="00563460" w:rsidP="00076CA2">
      <w:pPr>
        <w:pStyle w:val="ListParagraph"/>
        <w:numPr>
          <w:ilvl w:val="1"/>
          <w:numId w:val="36"/>
        </w:numPr>
        <w:tabs>
          <w:tab w:val="left" w:pos="1913"/>
          <w:tab w:val="left" w:pos="1914"/>
        </w:tabs>
        <w:spacing w:before="95"/>
      </w:pPr>
      <w:r w:rsidRPr="00EB6076">
        <w:t>Incidental</w:t>
      </w:r>
      <w:r w:rsidRPr="00EB6076">
        <w:rPr>
          <w:spacing w:val="-1"/>
        </w:rPr>
        <w:t xml:space="preserve"> </w:t>
      </w:r>
      <w:r w:rsidRPr="00EB6076">
        <w:t>Services</w:t>
      </w:r>
    </w:p>
    <w:p w14:paraId="61DE8280" w14:textId="77777777" w:rsidR="00F329C5" w:rsidRPr="00EB6076" w:rsidRDefault="00563460" w:rsidP="00076CA2">
      <w:pPr>
        <w:pStyle w:val="ListParagraph"/>
        <w:numPr>
          <w:ilvl w:val="1"/>
          <w:numId w:val="36"/>
        </w:numPr>
        <w:tabs>
          <w:tab w:val="left" w:pos="1913"/>
          <w:tab w:val="left" w:pos="1914"/>
        </w:tabs>
        <w:spacing w:before="92" w:line="270" w:lineRule="exact"/>
      </w:pPr>
      <w:r w:rsidRPr="00EB6076">
        <w:t>Spare</w:t>
      </w:r>
      <w:r w:rsidRPr="00EB6076">
        <w:rPr>
          <w:spacing w:val="-1"/>
        </w:rPr>
        <w:t xml:space="preserve"> </w:t>
      </w:r>
      <w:r w:rsidRPr="00EB6076">
        <w:t>Parts</w:t>
      </w:r>
    </w:p>
    <w:p w14:paraId="30415A64" w14:textId="77777777" w:rsidR="00F329C5" w:rsidRPr="00EB6076" w:rsidRDefault="00563460" w:rsidP="00076CA2">
      <w:pPr>
        <w:pStyle w:val="ListParagraph"/>
        <w:numPr>
          <w:ilvl w:val="1"/>
          <w:numId w:val="36"/>
        </w:numPr>
        <w:tabs>
          <w:tab w:val="left" w:pos="1913"/>
          <w:tab w:val="left" w:pos="1914"/>
        </w:tabs>
        <w:spacing w:line="270" w:lineRule="exact"/>
      </w:pPr>
      <w:r w:rsidRPr="00EB6076">
        <w:t>Warranty</w:t>
      </w:r>
    </w:p>
    <w:p w14:paraId="56358BC3" w14:textId="77777777" w:rsidR="00F329C5" w:rsidRPr="00EB6076" w:rsidRDefault="00563460" w:rsidP="00076CA2">
      <w:pPr>
        <w:pStyle w:val="ListParagraph"/>
        <w:numPr>
          <w:ilvl w:val="1"/>
          <w:numId w:val="36"/>
        </w:numPr>
        <w:tabs>
          <w:tab w:val="left" w:pos="1913"/>
          <w:tab w:val="left" w:pos="1914"/>
        </w:tabs>
        <w:spacing w:before="95"/>
      </w:pPr>
      <w:r w:rsidRPr="00EB6076">
        <w:t>Terms</w:t>
      </w:r>
      <w:r w:rsidRPr="00EB6076">
        <w:rPr>
          <w:spacing w:val="-2"/>
        </w:rPr>
        <w:t xml:space="preserve"> </w:t>
      </w:r>
      <w:r w:rsidRPr="00EB6076">
        <w:t>of</w:t>
      </w:r>
      <w:r w:rsidRPr="00EB6076">
        <w:rPr>
          <w:spacing w:val="1"/>
        </w:rPr>
        <w:t xml:space="preserve"> </w:t>
      </w:r>
      <w:r w:rsidRPr="00EB6076">
        <w:t>Payment</w:t>
      </w:r>
    </w:p>
    <w:p w14:paraId="5F3FA515" w14:textId="77777777" w:rsidR="00F329C5" w:rsidRPr="00EB6076" w:rsidRDefault="00563460" w:rsidP="00076CA2">
      <w:pPr>
        <w:pStyle w:val="ListParagraph"/>
        <w:numPr>
          <w:ilvl w:val="1"/>
          <w:numId w:val="36"/>
        </w:numPr>
        <w:tabs>
          <w:tab w:val="left" w:pos="1913"/>
          <w:tab w:val="left" w:pos="1914"/>
        </w:tabs>
        <w:spacing w:before="93" w:line="270" w:lineRule="exact"/>
      </w:pPr>
      <w:r w:rsidRPr="00EB6076">
        <w:t>Change</w:t>
      </w:r>
      <w:r w:rsidRPr="00EB6076">
        <w:rPr>
          <w:spacing w:val="-4"/>
        </w:rPr>
        <w:t xml:space="preserve"> </w:t>
      </w:r>
      <w:r w:rsidRPr="00EB6076">
        <w:t>Orders</w:t>
      </w:r>
      <w:r w:rsidRPr="00EB6076">
        <w:rPr>
          <w:spacing w:val="-4"/>
        </w:rPr>
        <w:t xml:space="preserve"> </w:t>
      </w:r>
      <w:r w:rsidRPr="00EB6076">
        <w:t>and Contract Amendments</w:t>
      </w:r>
    </w:p>
    <w:p w14:paraId="27AD1064" w14:textId="77777777" w:rsidR="00F329C5" w:rsidRPr="00EB6076" w:rsidRDefault="00563460" w:rsidP="00076CA2">
      <w:pPr>
        <w:pStyle w:val="ListParagraph"/>
        <w:numPr>
          <w:ilvl w:val="1"/>
          <w:numId w:val="36"/>
        </w:numPr>
        <w:tabs>
          <w:tab w:val="left" w:pos="1913"/>
          <w:tab w:val="left" w:pos="1914"/>
        </w:tabs>
        <w:spacing w:line="270" w:lineRule="exact"/>
      </w:pPr>
      <w:r w:rsidRPr="00EB6076">
        <w:t>Assignment</w:t>
      </w:r>
    </w:p>
    <w:p w14:paraId="355A862C" w14:textId="77777777" w:rsidR="00F329C5" w:rsidRPr="00EB6076" w:rsidRDefault="00563460" w:rsidP="00076CA2">
      <w:pPr>
        <w:pStyle w:val="ListParagraph"/>
        <w:numPr>
          <w:ilvl w:val="1"/>
          <w:numId w:val="36"/>
        </w:numPr>
        <w:tabs>
          <w:tab w:val="left" w:pos="1913"/>
          <w:tab w:val="left" w:pos="1914"/>
        </w:tabs>
        <w:spacing w:before="95" w:line="270" w:lineRule="exact"/>
      </w:pPr>
      <w:r w:rsidRPr="00EB6076">
        <w:t>Subcontracts</w:t>
      </w:r>
    </w:p>
    <w:p w14:paraId="6CDA2883" w14:textId="77777777" w:rsidR="00F329C5" w:rsidRPr="00EB6076" w:rsidRDefault="00563460" w:rsidP="00076CA2">
      <w:pPr>
        <w:pStyle w:val="ListParagraph"/>
        <w:numPr>
          <w:ilvl w:val="1"/>
          <w:numId w:val="36"/>
        </w:numPr>
        <w:tabs>
          <w:tab w:val="left" w:pos="1913"/>
          <w:tab w:val="left" w:pos="1914"/>
        </w:tabs>
        <w:spacing w:line="270" w:lineRule="exact"/>
      </w:pPr>
      <w:r w:rsidRPr="00EB6076">
        <w:t>Extension</w:t>
      </w:r>
      <w:r w:rsidRPr="00EB6076">
        <w:rPr>
          <w:spacing w:val="-2"/>
        </w:rPr>
        <w:t xml:space="preserve"> </w:t>
      </w:r>
      <w:r w:rsidRPr="00EB6076">
        <w:t>of</w:t>
      </w:r>
      <w:r w:rsidRPr="00EB6076">
        <w:rPr>
          <w:spacing w:val="-2"/>
        </w:rPr>
        <w:t xml:space="preserve"> </w:t>
      </w:r>
      <w:r w:rsidRPr="00EB6076">
        <w:t>time</w:t>
      </w:r>
    </w:p>
    <w:p w14:paraId="08512453" w14:textId="77777777" w:rsidR="00F329C5" w:rsidRPr="00EB6076" w:rsidRDefault="00563460" w:rsidP="00076CA2">
      <w:pPr>
        <w:pStyle w:val="ListParagraph"/>
        <w:numPr>
          <w:ilvl w:val="1"/>
          <w:numId w:val="36"/>
        </w:numPr>
        <w:tabs>
          <w:tab w:val="left" w:pos="1913"/>
          <w:tab w:val="left" w:pos="1914"/>
        </w:tabs>
        <w:spacing w:before="93"/>
      </w:pPr>
      <w:r w:rsidRPr="00EB6076">
        <w:t>Liquidated</w:t>
      </w:r>
      <w:r w:rsidRPr="00EB6076">
        <w:rPr>
          <w:spacing w:val="-3"/>
        </w:rPr>
        <w:t xml:space="preserve"> </w:t>
      </w:r>
      <w:r w:rsidRPr="00EB6076">
        <w:t>Damages</w:t>
      </w:r>
      <w:r w:rsidRPr="00EB6076">
        <w:rPr>
          <w:spacing w:val="-4"/>
        </w:rPr>
        <w:t xml:space="preserve"> </w:t>
      </w:r>
      <w:r w:rsidRPr="00EB6076">
        <w:t>Clause</w:t>
      </w:r>
    </w:p>
    <w:p w14:paraId="2BEB4C03" w14:textId="77777777" w:rsidR="00F329C5" w:rsidRPr="00EB6076" w:rsidRDefault="00563460" w:rsidP="00076CA2">
      <w:pPr>
        <w:pStyle w:val="ListParagraph"/>
        <w:numPr>
          <w:ilvl w:val="1"/>
          <w:numId w:val="36"/>
        </w:numPr>
        <w:tabs>
          <w:tab w:val="left" w:pos="1913"/>
          <w:tab w:val="left" w:pos="1914"/>
        </w:tabs>
        <w:spacing w:before="96" w:line="270" w:lineRule="exact"/>
      </w:pPr>
      <w:r w:rsidRPr="00EB6076">
        <w:t>Termination</w:t>
      </w:r>
      <w:r w:rsidRPr="00EB6076">
        <w:rPr>
          <w:spacing w:val="-5"/>
        </w:rPr>
        <w:t xml:space="preserve"> </w:t>
      </w:r>
      <w:r w:rsidRPr="00EB6076">
        <w:t>for</w:t>
      </w:r>
      <w:r w:rsidRPr="00EB6076">
        <w:rPr>
          <w:spacing w:val="-1"/>
        </w:rPr>
        <w:t xml:space="preserve"> </w:t>
      </w:r>
      <w:r w:rsidRPr="00EB6076">
        <w:t>Default</w:t>
      </w:r>
    </w:p>
    <w:p w14:paraId="7CCFC9FB" w14:textId="77777777" w:rsidR="00F329C5" w:rsidRPr="00EB6076" w:rsidRDefault="00563460" w:rsidP="00076CA2">
      <w:pPr>
        <w:pStyle w:val="ListParagraph"/>
        <w:numPr>
          <w:ilvl w:val="1"/>
          <w:numId w:val="36"/>
        </w:numPr>
        <w:tabs>
          <w:tab w:val="left" w:pos="1913"/>
          <w:tab w:val="left" w:pos="1914"/>
        </w:tabs>
        <w:spacing w:line="270" w:lineRule="exact"/>
      </w:pPr>
      <w:r w:rsidRPr="00EB6076">
        <w:t>Force</w:t>
      </w:r>
      <w:r w:rsidRPr="00EB6076">
        <w:rPr>
          <w:spacing w:val="-1"/>
        </w:rPr>
        <w:t xml:space="preserve"> </w:t>
      </w:r>
      <w:r w:rsidRPr="00EB6076">
        <w:t>Majeure</w:t>
      </w:r>
    </w:p>
    <w:p w14:paraId="4A84998B" w14:textId="77777777" w:rsidR="00F329C5" w:rsidRPr="00EB6076" w:rsidRDefault="00563460" w:rsidP="00076CA2">
      <w:pPr>
        <w:pStyle w:val="ListParagraph"/>
        <w:numPr>
          <w:ilvl w:val="1"/>
          <w:numId w:val="36"/>
        </w:numPr>
        <w:tabs>
          <w:tab w:val="left" w:pos="1913"/>
          <w:tab w:val="left" w:pos="1914"/>
        </w:tabs>
        <w:spacing w:before="95"/>
      </w:pPr>
      <w:r w:rsidRPr="00EB6076">
        <w:t>Termination</w:t>
      </w:r>
      <w:r w:rsidRPr="00EB6076">
        <w:rPr>
          <w:spacing w:val="-5"/>
        </w:rPr>
        <w:t xml:space="preserve"> </w:t>
      </w:r>
      <w:r w:rsidRPr="00EB6076">
        <w:t>for</w:t>
      </w:r>
      <w:r w:rsidRPr="00EB6076">
        <w:rPr>
          <w:spacing w:val="-2"/>
        </w:rPr>
        <w:t xml:space="preserve"> </w:t>
      </w:r>
      <w:r w:rsidRPr="00EB6076">
        <w:t>insolvency</w:t>
      </w:r>
    </w:p>
    <w:p w14:paraId="5C0350F8" w14:textId="77777777" w:rsidR="00F329C5" w:rsidRPr="00EB6076" w:rsidRDefault="00563460" w:rsidP="00076CA2">
      <w:pPr>
        <w:pStyle w:val="ListParagraph"/>
        <w:numPr>
          <w:ilvl w:val="1"/>
          <w:numId w:val="36"/>
        </w:numPr>
        <w:tabs>
          <w:tab w:val="left" w:pos="1913"/>
          <w:tab w:val="left" w:pos="1914"/>
        </w:tabs>
        <w:spacing w:before="92" w:line="270" w:lineRule="exact"/>
      </w:pPr>
      <w:r w:rsidRPr="00EB6076">
        <w:t>Termination</w:t>
      </w:r>
      <w:r w:rsidRPr="00EB6076">
        <w:rPr>
          <w:spacing w:val="-5"/>
        </w:rPr>
        <w:t xml:space="preserve"> </w:t>
      </w:r>
      <w:r w:rsidRPr="00EB6076">
        <w:t>for</w:t>
      </w:r>
      <w:r w:rsidRPr="00EB6076">
        <w:rPr>
          <w:spacing w:val="-2"/>
        </w:rPr>
        <w:t xml:space="preserve"> </w:t>
      </w:r>
      <w:r w:rsidRPr="00EB6076">
        <w:t>Convenience</w:t>
      </w:r>
    </w:p>
    <w:p w14:paraId="06463461" w14:textId="77777777" w:rsidR="00F329C5" w:rsidRPr="00EB6076" w:rsidRDefault="00563460" w:rsidP="00076CA2">
      <w:pPr>
        <w:pStyle w:val="ListParagraph"/>
        <w:numPr>
          <w:ilvl w:val="1"/>
          <w:numId w:val="36"/>
        </w:numPr>
        <w:tabs>
          <w:tab w:val="left" w:pos="1913"/>
          <w:tab w:val="left" w:pos="1914"/>
        </w:tabs>
        <w:spacing w:line="270" w:lineRule="exact"/>
      </w:pPr>
      <w:r w:rsidRPr="00EB6076">
        <w:t>Settlement</w:t>
      </w:r>
      <w:r w:rsidRPr="00EB6076">
        <w:rPr>
          <w:spacing w:val="-1"/>
        </w:rPr>
        <w:t xml:space="preserve"> </w:t>
      </w:r>
      <w:r w:rsidRPr="00EB6076">
        <w:t>of</w:t>
      </w:r>
      <w:r w:rsidRPr="00EB6076">
        <w:rPr>
          <w:spacing w:val="-1"/>
        </w:rPr>
        <w:t xml:space="preserve"> </w:t>
      </w:r>
      <w:r w:rsidRPr="00EB6076">
        <w:t>Disputes</w:t>
      </w:r>
    </w:p>
    <w:p w14:paraId="4E54317F" w14:textId="77777777" w:rsidR="00F329C5" w:rsidRPr="00EB6076" w:rsidRDefault="00563460" w:rsidP="00076CA2">
      <w:pPr>
        <w:pStyle w:val="ListParagraph"/>
        <w:numPr>
          <w:ilvl w:val="1"/>
          <w:numId w:val="36"/>
        </w:numPr>
        <w:tabs>
          <w:tab w:val="left" w:pos="1913"/>
          <w:tab w:val="left" w:pos="1914"/>
        </w:tabs>
        <w:spacing w:before="96" w:line="269" w:lineRule="exact"/>
      </w:pPr>
      <w:r w:rsidRPr="00EB6076">
        <w:t>Governing</w:t>
      </w:r>
      <w:r w:rsidRPr="00EB6076">
        <w:rPr>
          <w:spacing w:val="-2"/>
        </w:rPr>
        <w:t xml:space="preserve"> </w:t>
      </w:r>
      <w:r w:rsidRPr="00EB6076">
        <w:t>Language</w:t>
      </w:r>
    </w:p>
    <w:p w14:paraId="0EFBC130" w14:textId="77777777" w:rsidR="00F329C5" w:rsidRPr="00EB6076" w:rsidRDefault="00563460" w:rsidP="00076CA2">
      <w:pPr>
        <w:pStyle w:val="ListParagraph"/>
        <w:numPr>
          <w:ilvl w:val="1"/>
          <w:numId w:val="36"/>
        </w:numPr>
        <w:tabs>
          <w:tab w:val="left" w:pos="1913"/>
          <w:tab w:val="left" w:pos="1914"/>
        </w:tabs>
        <w:spacing w:line="269" w:lineRule="exact"/>
      </w:pPr>
      <w:r w:rsidRPr="00EB6076">
        <w:t>Applicable</w:t>
      </w:r>
      <w:r w:rsidRPr="00EB6076">
        <w:rPr>
          <w:spacing w:val="-2"/>
        </w:rPr>
        <w:t xml:space="preserve"> </w:t>
      </w:r>
      <w:r w:rsidRPr="00EB6076">
        <w:t>Law</w:t>
      </w:r>
    </w:p>
    <w:p w14:paraId="6B2EFF10" w14:textId="77777777" w:rsidR="00F329C5" w:rsidRPr="00EB6076" w:rsidRDefault="00F329C5">
      <w:pPr>
        <w:spacing w:line="269" w:lineRule="exact"/>
        <w:sectPr w:rsidR="00F329C5" w:rsidRPr="00EB6076" w:rsidSect="008F017B">
          <w:pgSz w:w="12240" w:h="15840"/>
          <w:pgMar w:top="618" w:right="1418" w:bottom="278" w:left="1134" w:header="720" w:footer="720" w:gutter="0"/>
          <w:cols w:space="720"/>
        </w:sectPr>
      </w:pPr>
    </w:p>
    <w:p w14:paraId="04FC0499" w14:textId="77777777" w:rsidR="00F329C5" w:rsidRPr="00EB6076" w:rsidRDefault="00563460" w:rsidP="00076CA2">
      <w:pPr>
        <w:pStyle w:val="ListParagraph"/>
        <w:numPr>
          <w:ilvl w:val="1"/>
          <w:numId w:val="36"/>
        </w:numPr>
        <w:tabs>
          <w:tab w:val="left" w:pos="1913"/>
          <w:tab w:val="left" w:pos="1914"/>
        </w:tabs>
        <w:spacing w:before="89"/>
      </w:pPr>
      <w:r w:rsidRPr="00EB6076">
        <w:lastRenderedPageBreak/>
        <w:t>Notice</w:t>
      </w:r>
    </w:p>
    <w:p w14:paraId="534917C1" w14:textId="77777777" w:rsidR="00F329C5" w:rsidRPr="00EB6076" w:rsidRDefault="00563460" w:rsidP="00076CA2">
      <w:pPr>
        <w:pStyle w:val="ListParagraph"/>
        <w:numPr>
          <w:ilvl w:val="1"/>
          <w:numId w:val="36"/>
        </w:numPr>
        <w:tabs>
          <w:tab w:val="left" w:pos="1913"/>
          <w:tab w:val="left" w:pos="1914"/>
        </w:tabs>
        <w:spacing w:before="95" w:line="271" w:lineRule="exact"/>
      </w:pPr>
      <w:r w:rsidRPr="00EB6076">
        <w:t>Taxes</w:t>
      </w:r>
      <w:r w:rsidRPr="00EB6076">
        <w:rPr>
          <w:spacing w:val="-1"/>
        </w:rPr>
        <w:t xml:space="preserve"> </w:t>
      </w:r>
      <w:r w:rsidRPr="00EB6076">
        <w:t>and</w:t>
      </w:r>
      <w:r w:rsidRPr="00EB6076">
        <w:rPr>
          <w:spacing w:val="-1"/>
        </w:rPr>
        <w:t xml:space="preserve"> </w:t>
      </w:r>
      <w:r w:rsidRPr="00EB6076">
        <w:t>Duties</w:t>
      </w:r>
    </w:p>
    <w:p w14:paraId="36212D77" w14:textId="77777777" w:rsidR="00F329C5" w:rsidRPr="00EB6076" w:rsidRDefault="00563460" w:rsidP="00076CA2">
      <w:pPr>
        <w:pStyle w:val="ListParagraph"/>
        <w:numPr>
          <w:ilvl w:val="1"/>
          <w:numId w:val="36"/>
        </w:numPr>
        <w:tabs>
          <w:tab w:val="left" w:pos="1913"/>
          <w:tab w:val="left" w:pos="1914"/>
        </w:tabs>
        <w:spacing w:line="271" w:lineRule="exact"/>
      </w:pPr>
      <w:r w:rsidRPr="00EB6076">
        <w:t>Right</w:t>
      </w:r>
      <w:r w:rsidRPr="00EB6076">
        <w:rPr>
          <w:spacing w:val="-3"/>
        </w:rPr>
        <w:t xml:space="preserve"> </w:t>
      </w:r>
      <w:r w:rsidRPr="00EB6076">
        <w:t>to</w:t>
      </w:r>
      <w:r w:rsidRPr="00EB6076">
        <w:rPr>
          <w:spacing w:val="-3"/>
        </w:rPr>
        <w:t xml:space="preserve"> </w:t>
      </w:r>
      <w:r w:rsidRPr="00EB6076">
        <w:t>use</w:t>
      </w:r>
      <w:r w:rsidRPr="00EB6076">
        <w:rPr>
          <w:spacing w:val="1"/>
        </w:rPr>
        <w:t xml:space="preserve"> </w:t>
      </w:r>
      <w:r w:rsidRPr="00EB6076">
        <w:t>Defective</w:t>
      </w:r>
      <w:r w:rsidRPr="00EB6076">
        <w:rPr>
          <w:spacing w:val="-2"/>
        </w:rPr>
        <w:t xml:space="preserve"> </w:t>
      </w:r>
      <w:r w:rsidRPr="00EB6076">
        <w:t>Goods</w:t>
      </w:r>
    </w:p>
    <w:p w14:paraId="31DA0CB7" w14:textId="77777777" w:rsidR="00F329C5" w:rsidRPr="00EB6076" w:rsidRDefault="00563460" w:rsidP="00076CA2">
      <w:pPr>
        <w:pStyle w:val="ListParagraph"/>
        <w:numPr>
          <w:ilvl w:val="1"/>
          <w:numId w:val="36"/>
        </w:numPr>
        <w:tabs>
          <w:tab w:val="left" w:pos="1913"/>
          <w:tab w:val="left" w:pos="1914"/>
        </w:tabs>
        <w:spacing w:before="93"/>
      </w:pPr>
      <w:r w:rsidRPr="00EB6076">
        <w:t>Protection</w:t>
      </w:r>
      <w:r w:rsidRPr="00EB6076">
        <w:rPr>
          <w:spacing w:val="-1"/>
        </w:rPr>
        <w:t xml:space="preserve"> </w:t>
      </w:r>
      <w:r w:rsidRPr="00EB6076">
        <w:t>against</w:t>
      </w:r>
      <w:r w:rsidRPr="00EB6076">
        <w:rPr>
          <w:spacing w:val="-3"/>
        </w:rPr>
        <w:t xml:space="preserve"> </w:t>
      </w:r>
      <w:r w:rsidRPr="00EB6076">
        <w:t>Damage</w:t>
      </w:r>
    </w:p>
    <w:p w14:paraId="1526A432" w14:textId="77777777" w:rsidR="00F329C5" w:rsidRPr="00EB6076" w:rsidRDefault="00563460" w:rsidP="00076CA2">
      <w:pPr>
        <w:pStyle w:val="ListParagraph"/>
        <w:numPr>
          <w:ilvl w:val="1"/>
          <w:numId w:val="36"/>
        </w:numPr>
        <w:tabs>
          <w:tab w:val="left" w:pos="1913"/>
          <w:tab w:val="left" w:pos="1914"/>
        </w:tabs>
        <w:spacing w:before="95" w:line="270" w:lineRule="exact"/>
      </w:pPr>
      <w:r w:rsidRPr="00EB6076">
        <w:t>Site</w:t>
      </w:r>
      <w:r w:rsidRPr="00EB6076">
        <w:rPr>
          <w:spacing w:val="-2"/>
        </w:rPr>
        <w:t xml:space="preserve"> </w:t>
      </w:r>
      <w:r w:rsidRPr="00EB6076">
        <w:t>preparation and</w:t>
      </w:r>
      <w:r w:rsidRPr="00EB6076">
        <w:rPr>
          <w:spacing w:val="-4"/>
        </w:rPr>
        <w:t xml:space="preserve"> </w:t>
      </w:r>
      <w:r w:rsidRPr="00EB6076">
        <w:t>installation</w:t>
      </w:r>
    </w:p>
    <w:p w14:paraId="0675D23B" w14:textId="77777777" w:rsidR="00F329C5" w:rsidRPr="00EB6076" w:rsidRDefault="00563460" w:rsidP="00076CA2">
      <w:pPr>
        <w:pStyle w:val="ListParagraph"/>
        <w:numPr>
          <w:ilvl w:val="1"/>
          <w:numId w:val="36"/>
        </w:numPr>
        <w:tabs>
          <w:tab w:val="left" w:pos="1913"/>
          <w:tab w:val="left" w:pos="1914"/>
        </w:tabs>
        <w:spacing w:line="270" w:lineRule="exact"/>
      </w:pPr>
      <w:r w:rsidRPr="00EB6076">
        <w:t>Import</w:t>
      </w:r>
      <w:r w:rsidRPr="00EB6076">
        <w:rPr>
          <w:spacing w:val="-3"/>
        </w:rPr>
        <w:t xml:space="preserve"> </w:t>
      </w:r>
      <w:r w:rsidRPr="00EB6076">
        <w:t>and Export</w:t>
      </w:r>
      <w:r w:rsidRPr="00EB6076">
        <w:rPr>
          <w:spacing w:val="-3"/>
        </w:rPr>
        <w:t xml:space="preserve"> </w:t>
      </w:r>
      <w:r w:rsidRPr="00EB6076">
        <w:t>Licenses</w:t>
      </w:r>
    </w:p>
    <w:p w14:paraId="710EE085" w14:textId="77777777" w:rsidR="00F329C5" w:rsidRPr="00EB6076" w:rsidRDefault="00563460" w:rsidP="00076CA2">
      <w:pPr>
        <w:pStyle w:val="ListParagraph"/>
        <w:numPr>
          <w:ilvl w:val="1"/>
          <w:numId w:val="36"/>
        </w:numPr>
        <w:tabs>
          <w:tab w:val="left" w:pos="1913"/>
          <w:tab w:val="left" w:pos="1914"/>
        </w:tabs>
        <w:spacing w:before="93" w:line="270" w:lineRule="exact"/>
      </w:pPr>
      <w:r w:rsidRPr="00EB6076">
        <w:t>Risk Purchase</w:t>
      </w:r>
      <w:r w:rsidRPr="00EB6076">
        <w:rPr>
          <w:spacing w:val="-4"/>
        </w:rPr>
        <w:t xml:space="preserve"> </w:t>
      </w:r>
      <w:r w:rsidRPr="00EB6076">
        <w:t>Clause</w:t>
      </w:r>
    </w:p>
    <w:p w14:paraId="62C84C45" w14:textId="77777777" w:rsidR="00F329C5" w:rsidRPr="00EB6076" w:rsidRDefault="00563460" w:rsidP="00076CA2">
      <w:pPr>
        <w:pStyle w:val="ListParagraph"/>
        <w:numPr>
          <w:ilvl w:val="1"/>
          <w:numId w:val="36"/>
        </w:numPr>
        <w:tabs>
          <w:tab w:val="left" w:pos="1913"/>
          <w:tab w:val="left" w:pos="1914"/>
        </w:tabs>
        <w:spacing w:line="270" w:lineRule="exact"/>
      </w:pPr>
      <w:r w:rsidRPr="00EB6076">
        <w:t>Option Clause</w:t>
      </w:r>
    </w:p>
    <w:p w14:paraId="3922D9F2" w14:textId="77777777" w:rsidR="00F329C5" w:rsidRPr="00EB6076" w:rsidRDefault="00563460" w:rsidP="00076CA2">
      <w:pPr>
        <w:pStyle w:val="ListParagraph"/>
        <w:numPr>
          <w:ilvl w:val="1"/>
          <w:numId w:val="36"/>
        </w:numPr>
        <w:tabs>
          <w:tab w:val="left" w:pos="1913"/>
          <w:tab w:val="left" w:pos="1914"/>
        </w:tabs>
        <w:spacing w:before="95"/>
      </w:pPr>
      <w:r w:rsidRPr="00EB6076">
        <w:t>Order Acceptance</w:t>
      </w:r>
    </w:p>
    <w:p w14:paraId="090FDB74"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4062B001" w14:textId="77777777" w:rsidR="00F329C5" w:rsidRPr="00EB6076" w:rsidRDefault="00563460">
      <w:pPr>
        <w:pStyle w:val="Heading2"/>
        <w:spacing w:before="71"/>
        <w:ind w:left="1651" w:right="1696"/>
        <w:rPr>
          <w:rFonts w:ascii="Arial"/>
        </w:rPr>
      </w:pPr>
      <w:r w:rsidRPr="00EB6076">
        <w:rPr>
          <w:rFonts w:ascii="Arial"/>
        </w:rPr>
        <w:lastRenderedPageBreak/>
        <w:t>GENERAL</w:t>
      </w:r>
      <w:r w:rsidRPr="00EB6076">
        <w:rPr>
          <w:rFonts w:ascii="Arial"/>
          <w:spacing w:val="-2"/>
        </w:rPr>
        <w:t xml:space="preserve"> </w:t>
      </w:r>
      <w:r w:rsidRPr="00EB6076">
        <w:rPr>
          <w:rFonts w:ascii="Arial"/>
        </w:rPr>
        <w:t>CONDITIONS</w:t>
      </w:r>
      <w:r w:rsidRPr="00EB6076">
        <w:rPr>
          <w:rFonts w:ascii="Arial"/>
          <w:spacing w:val="-2"/>
        </w:rPr>
        <w:t xml:space="preserve"> </w:t>
      </w:r>
      <w:r w:rsidRPr="00EB6076">
        <w:rPr>
          <w:rFonts w:ascii="Arial"/>
        </w:rPr>
        <w:t>OF</w:t>
      </w:r>
      <w:r w:rsidRPr="00EB6076">
        <w:rPr>
          <w:rFonts w:ascii="Arial"/>
          <w:spacing w:val="-1"/>
        </w:rPr>
        <w:t xml:space="preserve"> </w:t>
      </w:r>
      <w:r w:rsidRPr="00EB6076">
        <w:rPr>
          <w:rFonts w:ascii="Arial"/>
        </w:rPr>
        <w:t>CONTRACT</w:t>
      </w:r>
      <w:r w:rsidRPr="00EB6076">
        <w:rPr>
          <w:rFonts w:ascii="Arial"/>
          <w:spacing w:val="-1"/>
        </w:rPr>
        <w:t xml:space="preserve"> </w:t>
      </w:r>
      <w:r w:rsidRPr="00EB6076">
        <w:rPr>
          <w:rFonts w:ascii="Arial"/>
        </w:rPr>
        <w:t>(GCC)</w:t>
      </w:r>
    </w:p>
    <w:p w14:paraId="2506FF6A" w14:textId="77777777" w:rsidR="00F329C5" w:rsidRPr="00EB6076" w:rsidRDefault="00563460" w:rsidP="00076CA2">
      <w:pPr>
        <w:pStyle w:val="ListParagraph"/>
        <w:numPr>
          <w:ilvl w:val="1"/>
          <w:numId w:val="35"/>
        </w:numPr>
        <w:tabs>
          <w:tab w:val="left" w:pos="961"/>
          <w:tab w:val="left" w:pos="962"/>
        </w:tabs>
        <w:spacing w:before="222"/>
        <w:ind w:hanging="710"/>
        <w:rPr>
          <w:rFonts w:ascii="Franklin Gothic Book"/>
          <w:b/>
          <w:sz w:val="24"/>
        </w:rPr>
      </w:pPr>
      <w:r w:rsidRPr="00EB6076">
        <w:rPr>
          <w:rFonts w:ascii="Franklin Gothic Book"/>
          <w:b/>
          <w:sz w:val="24"/>
          <w:u w:val="single"/>
        </w:rPr>
        <w:t>Definitions</w:t>
      </w:r>
    </w:p>
    <w:p w14:paraId="18815250" w14:textId="77777777" w:rsidR="00F329C5" w:rsidRPr="00EB6076" w:rsidRDefault="00563460" w:rsidP="00076CA2">
      <w:pPr>
        <w:pStyle w:val="ListParagraph"/>
        <w:numPr>
          <w:ilvl w:val="2"/>
          <w:numId w:val="35"/>
        </w:numPr>
        <w:tabs>
          <w:tab w:val="left" w:pos="865"/>
        </w:tabs>
        <w:spacing w:before="121"/>
        <w:ind w:hanging="613"/>
      </w:pPr>
      <w:r w:rsidRPr="00EB6076">
        <w:t>The</w:t>
      </w:r>
      <w:r w:rsidRPr="00EB6076">
        <w:rPr>
          <w:spacing w:val="-6"/>
        </w:rPr>
        <w:t xml:space="preserve"> </w:t>
      </w:r>
      <w:r w:rsidRPr="00EB6076">
        <w:t>following</w:t>
      </w:r>
      <w:r w:rsidRPr="00EB6076">
        <w:rPr>
          <w:spacing w:val="1"/>
        </w:rPr>
        <w:t xml:space="preserve"> </w:t>
      </w:r>
      <w:r w:rsidRPr="00EB6076">
        <w:t>words</w:t>
      </w:r>
      <w:r w:rsidRPr="00EB6076">
        <w:rPr>
          <w:spacing w:val="1"/>
        </w:rPr>
        <w:t xml:space="preserve"> </w:t>
      </w:r>
      <w:r w:rsidRPr="00EB6076">
        <w:t>and</w:t>
      </w:r>
      <w:r w:rsidRPr="00EB6076">
        <w:rPr>
          <w:spacing w:val="-1"/>
        </w:rPr>
        <w:t xml:space="preserve"> </w:t>
      </w:r>
      <w:r w:rsidRPr="00EB6076">
        <w:t>expressions</w:t>
      </w:r>
      <w:r w:rsidRPr="00EB6076">
        <w:rPr>
          <w:spacing w:val="-2"/>
        </w:rPr>
        <w:t xml:space="preserve"> </w:t>
      </w:r>
      <w:r w:rsidRPr="00EB6076">
        <w:t>shall</w:t>
      </w:r>
      <w:r w:rsidRPr="00EB6076">
        <w:rPr>
          <w:spacing w:val="-4"/>
        </w:rPr>
        <w:t xml:space="preserve"> </w:t>
      </w:r>
      <w:r w:rsidRPr="00EB6076">
        <w:t>have the</w:t>
      </w:r>
      <w:r w:rsidRPr="00EB6076">
        <w:rPr>
          <w:spacing w:val="-1"/>
        </w:rPr>
        <w:t xml:space="preserve"> </w:t>
      </w:r>
      <w:r w:rsidRPr="00EB6076">
        <w:t>meanings</w:t>
      </w:r>
      <w:r w:rsidRPr="00EB6076">
        <w:rPr>
          <w:spacing w:val="-2"/>
        </w:rPr>
        <w:t xml:space="preserve"> </w:t>
      </w:r>
      <w:r w:rsidRPr="00EB6076">
        <w:t>hereby</w:t>
      </w:r>
      <w:r w:rsidRPr="00EB6076">
        <w:rPr>
          <w:spacing w:val="-3"/>
        </w:rPr>
        <w:t xml:space="preserve"> </w:t>
      </w:r>
      <w:r w:rsidRPr="00EB6076">
        <w:t>assigned</w:t>
      </w:r>
      <w:r w:rsidRPr="00EB6076">
        <w:rPr>
          <w:spacing w:val="-2"/>
        </w:rPr>
        <w:t xml:space="preserve"> </w:t>
      </w:r>
      <w:r w:rsidRPr="00EB6076">
        <w:t>to</w:t>
      </w:r>
      <w:r w:rsidRPr="00EB6076">
        <w:rPr>
          <w:spacing w:val="-3"/>
        </w:rPr>
        <w:t xml:space="preserve"> </w:t>
      </w:r>
      <w:r w:rsidRPr="00EB6076">
        <w:t>them:</w:t>
      </w:r>
    </w:p>
    <w:p w14:paraId="343F8182" w14:textId="77777777" w:rsidR="00F329C5" w:rsidRPr="00EB6076" w:rsidRDefault="00563460" w:rsidP="00076CA2">
      <w:pPr>
        <w:pStyle w:val="ListParagraph"/>
        <w:numPr>
          <w:ilvl w:val="3"/>
          <w:numId w:val="35"/>
        </w:numPr>
        <w:tabs>
          <w:tab w:val="left" w:pos="1247"/>
        </w:tabs>
        <w:spacing w:before="122" w:line="237" w:lineRule="auto"/>
        <w:ind w:right="400"/>
        <w:jc w:val="both"/>
      </w:pPr>
      <w:r w:rsidRPr="00EB6076">
        <w:t>“Contract” means the Contract Agreement entered into between the Purchaser and the</w:t>
      </w:r>
      <w:r w:rsidRPr="00EB6076">
        <w:rPr>
          <w:spacing w:val="1"/>
        </w:rPr>
        <w:t xml:space="preserve"> </w:t>
      </w:r>
      <w:r w:rsidRPr="00EB6076">
        <w:t>Supplier,</w:t>
      </w:r>
      <w:r w:rsidRPr="00EB6076">
        <w:rPr>
          <w:spacing w:val="1"/>
        </w:rPr>
        <w:t xml:space="preserve"> </w:t>
      </w:r>
      <w:r w:rsidRPr="00EB6076">
        <w:t>together</w:t>
      </w:r>
      <w:r w:rsidRPr="00EB6076">
        <w:rPr>
          <w:spacing w:val="1"/>
        </w:rPr>
        <w:t xml:space="preserve"> </w:t>
      </w:r>
      <w:r w:rsidRPr="00EB6076">
        <w:t>with</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Documents</w:t>
      </w:r>
      <w:r w:rsidRPr="00EB6076">
        <w:rPr>
          <w:spacing w:val="1"/>
        </w:rPr>
        <w:t xml:space="preserve"> </w:t>
      </w:r>
      <w:r w:rsidRPr="00EB6076">
        <w:t>referred</w:t>
      </w:r>
      <w:r w:rsidRPr="00EB6076">
        <w:rPr>
          <w:spacing w:val="1"/>
        </w:rPr>
        <w:t xml:space="preserve"> </w:t>
      </w:r>
      <w:r w:rsidRPr="00EB6076">
        <w:t>to</w:t>
      </w:r>
      <w:r w:rsidRPr="00EB6076">
        <w:rPr>
          <w:spacing w:val="1"/>
        </w:rPr>
        <w:t xml:space="preserve"> </w:t>
      </w:r>
      <w:r w:rsidRPr="00EB6076">
        <w:t>therein,</w:t>
      </w:r>
      <w:r w:rsidRPr="00EB6076">
        <w:rPr>
          <w:spacing w:val="1"/>
        </w:rPr>
        <w:t xml:space="preserve"> </w:t>
      </w:r>
      <w:r w:rsidRPr="00EB6076">
        <w:t>including</w:t>
      </w:r>
      <w:r w:rsidRPr="00EB6076">
        <w:rPr>
          <w:spacing w:val="1"/>
        </w:rPr>
        <w:t xml:space="preserve"> </w:t>
      </w:r>
      <w:r w:rsidRPr="00EB6076">
        <w:t>all</w:t>
      </w:r>
      <w:r w:rsidRPr="00EB6076">
        <w:rPr>
          <w:spacing w:val="1"/>
        </w:rPr>
        <w:t xml:space="preserve"> </w:t>
      </w:r>
      <w:r w:rsidRPr="00EB6076">
        <w:t>attachments,</w:t>
      </w:r>
      <w:r w:rsidRPr="00EB6076">
        <w:rPr>
          <w:spacing w:val="-2"/>
        </w:rPr>
        <w:t xml:space="preserve"> </w:t>
      </w:r>
      <w:r w:rsidRPr="00EB6076">
        <w:t>appendices,</w:t>
      </w:r>
      <w:r w:rsidRPr="00EB6076">
        <w:rPr>
          <w:spacing w:val="2"/>
        </w:rPr>
        <w:t xml:space="preserve"> </w:t>
      </w:r>
      <w:r w:rsidRPr="00EB6076">
        <w:t>and</w:t>
      </w:r>
      <w:r w:rsidRPr="00EB6076">
        <w:rPr>
          <w:spacing w:val="-3"/>
        </w:rPr>
        <w:t xml:space="preserve"> </w:t>
      </w:r>
      <w:r w:rsidRPr="00EB6076">
        <w:t>all documents</w:t>
      </w:r>
      <w:r w:rsidRPr="00EB6076">
        <w:rPr>
          <w:spacing w:val="-3"/>
        </w:rPr>
        <w:t xml:space="preserve"> </w:t>
      </w:r>
      <w:r w:rsidRPr="00EB6076">
        <w:t>incorporated</w:t>
      </w:r>
      <w:r w:rsidRPr="00EB6076">
        <w:rPr>
          <w:spacing w:val="1"/>
        </w:rPr>
        <w:t xml:space="preserve"> </w:t>
      </w:r>
      <w:r w:rsidRPr="00EB6076">
        <w:t>by</w:t>
      </w:r>
      <w:r w:rsidRPr="00EB6076">
        <w:rPr>
          <w:spacing w:val="-3"/>
        </w:rPr>
        <w:t xml:space="preserve"> </w:t>
      </w:r>
      <w:r w:rsidRPr="00EB6076">
        <w:t>reference</w:t>
      </w:r>
      <w:r w:rsidRPr="00EB6076">
        <w:rPr>
          <w:spacing w:val="-2"/>
        </w:rPr>
        <w:t xml:space="preserve"> </w:t>
      </w:r>
      <w:r w:rsidRPr="00EB6076">
        <w:t>therein.</w:t>
      </w:r>
    </w:p>
    <w:p w14:paraId="035825C8" w14:textId="77777777" w:rsidR="00F329C5" w:rsidRPr="00EB6076" w:rsidRDefault="00563460" w:rsidP="00076CA2">
      <w:pPr>
        <w:pStyle w:val="ListParagraph"/>
        <w:numPr>
          <w:ilvl w:val="3"/>
          <w:numId w:val="35"/>
        </w:numPr>
        <w:tabs>
          <w:tab w:val="left" w:pos="1247"/>
        </w:tabs>
        <w:spacing w:before="103" w:line="235" w:lineRule="auto"/>
        <w:ind w:right="408"/>
        <w:jc w:val="both"/>
      </w:pPr>
      <w:r w:rsidRPr="00EB6076">
        <w:t>“Contract Documents” means the documents listed in the Contract Agreement, including</w:t>
      </w:r>
      <w:r w:rsidRPr="00EB6076">
        <w:rPr>
          <w:spacing w:val="1"/>
        </w:rPr>
        <w:t xml:space="preserve"> </w:t>
      </w:r>
      <w:r w:rsidRPr="00EB6076">
        <w:t>any</w:t>
      </w:r>
      <w:r w:rsidRPr="00EB6076">
        <w:rPr>
          <w:spacing w:val="-3"/>
        </w:rPr>
        <w:t xml:space="preserve"> </w:t>
      </w:r>
      <w:r w:rsidRPr="00EB6076">
        <w:t>amendments</w:t>
      </w:r>
      <w:r w:rsidRPr="00EB6076">
        <w:rPr>
          <w:spacing w:val="-1"/>
        </w:rPr>
        <w:t xml:space="preserve"> </w:t>
      </w:r>
      <w:r w:rsidRPr="00EB6076">
        <w:t>thereto.</w:t>
      </w:r>
    </w:p>
    <w:p w14:paraId="67AE1D0E" w14:textId="77777777" w:rsidR="00F329C5" w:rsidRPr="00EB6076" w:rsidRDefault="00563460" w:rsidP="00076CA2">
      <w:pPr>
        <w:pStyle w:val="ListParagraph"/>
        <w:numPr>
          <w:ilvl w:val="3"/>
          <w:numId w:val="35"/>
        </w:numPr>
        <w:tabs>
          <w:tab w:val="left" w:pos="1247"/>
        </w:tabs>
        <w:spacing w:before="4" w:line="237" w:lineRule="auto"/>
        <w:ind w:right="400"/>
        <w:jc w:val="both"/>
      </w:pPr>
      <w:r w:rsidRPr="00EB6076">
        <w:t>“Contract Price” means the price payable to the Supplier as specified in the Contract</w:t>
      </w:r>
      <w:r w:rsidRPr="00EB6076">
        <w:rPr>
          <w:spacing w:val="1"/>
        </w:rPr>
        <w:t xml:space="preserve"> </w:t>
      </w:r>
      <w:r w:rsidRPr="00EB6076">
        <w:t>Agreement, subject to such additions and adjustments thereto or deductions there from, as</w:t>
      </w:r>
      <w:r w:rsidRPr="00EB6076">
        <w:rPr>
          <w:spacing w:val="-59"/>
        </w:rPr>
        <w:t xml:space="preserve"> </w:t>
      </w:r>
      <w:r w:rsidRPr="00EB6076">
        <w:t>may</w:t>
      </w:r>
      <w:r w:rsidRPr="00EB6076">
        <w:rPr>
          <w:spacing w:val="-3"/>
        </w:rPr>
        <w:t xml:space="preserve"> </w:t>
      </w:r>
      <w:r w:rsidRPr="00EB6076">
        <w:t>be</w:t>
      </w:r>
      <w:r w:rsidRPr="00EB6076">
        <w:rPr>
          <w:spacing w:val="-2"/>
        </w:rPr>
        <w:t xml:space="preserve"> </w:t>
      </w:r>
      <w:r w:rsidRPr="00EB6076">
        <w:t>made pursuant</w:t>
      </w:r>
      <w:r w:rsidRPr="00EB6076">
        <w:rPr>
          <w:spacing w:val="-1"/>
        </w:rPr>
        <w:t xml:space="preserve"> </w:t>
      </w:r>
      <w:r w:rsidRPr="00EB6076">
        <w:t>to the</w:t>
      </w:r>
      <w:r w:rsidRPr="00EB6076">
        <w:rPr>
          <w:spacing w:val="-1"/>
        </w:rPr>
        <w:t xml:space="preserve"> </w:t>
      </w:r>
      <w:r w:rsidRPr="00EB6076">
        <w:t>Contract.</w:t>
      </w:r>
    </w:p>
    <w:p w14:paraId="1D9D9328" w14:textId="77777777" w:rsidR="00F329C5" w:rsidRPr="00EB6076" w:rsidRDefault="00563460" w:rsidP="00076CA2">
      <w:pPr>
        <w:pStyle w:val="ListParagraph"/>
        <w:numPr>
          <w:ilvl w:val="3"/>
          <w:numId w:val="35"/>
        </w:numPr>
        <w:tabs>
          <w:tab w:val="left" w:pos="1247"/>
        </w:tabs>
        <w:spacing w:before="3"/>
        <w:jc w:val="both"/>
      </w:pPr>
      <w:r w:rsidRPr="00EB6076">
        <w:t>“Day”</w:t>
      </w:r>
      <w:r w:rsidRPr="00EB6076">
        <w:rPr>
          <w:spacing w:val="-2"/>
        </w:rPr>
        <w:t xml:space="preserve"> </w:t>
      </w:r>
      <w:r w:rsidRPr="00EB6076">
        <w:t>means</w:t>
      </w:r>
      <w:r w:rsidRPr="00EB6076">
        <w:rPr>
          <w:spacing w:val="-3"/>
        </w:rPr>
        <w:t xml:space="preserve"> </w:t>
      </w:r>
      <w:r w:rsidRPr="00EB6076">
        <w:t>calendar</w:t>
      </w:r>
      <w:r w:rsidRPr="00EB6076">
        <w:rPr>
          <w:spacing w:val="-4"/>
        </w:rPr>
        <w:t xml:space="preserve"> </w:t>
      </w:r>
      <w:r w:rsidRPr="00EB6076">
        <w:t>day.</w:t>
      </w:r>
    </w:p>
    <w:p w14:paraId="41231CAE" w14:textId="77777777" w:rsidR="00F329C5" w:rsidRPr="00EB6076" w:rsidRDefault="00563460" w:rsidP="00076CA2">
      <w:pPr>
        <w:pStyle w:val="ListParagraph"/>
        <w:numPr>
          <w:ilvl w:val="3"/>
          <w:numId w:val="35"/>
        </w:numPr>
        <w:tabs>
          <w:tab w:val="left" w:pos="1247"/>
        </w:tabs>
        <w:spacing w:before="97" w:line="235" w:lineRule="auto"/>
        <w:ind w:right="401"/>
        <w:jc w:val="both"/>
      </w:pPr>
      <w:r w:rsidRPr="00EB6076">
        <w:t>“Completion” means the fulfilment of the Goods and related Services by the Supplier in</w:t>
      </w:r>
      <w:r w:rsidRPr="00EB6076">
        <w:rPr>
          <w:spacing w:val="1"/>
        </w:rPr>
        <w:t xml:space="preserve"> </w:t>
      </w:r>
      <w:r w:rsidRPr="00EB6076">
        <w:t>accordance</w:t>
      </w:r>
      <w:r w:rsidRPr="00EB6076">
        <w:rPr>
          <w:spacing w:val="-3"/>
        </w:rPr>
        <w:t xml:space="preserve"> </w:t>
      </w:r>
      <w:r w:rsidRPr="00EB6076">
        <w:t>with the</w:t>
      </w:r>
      <w:r w:rsidRPr="00EB6076">
        <w:rPr>
          <w:spacing w:val="-2"/>
        </w:rPr>
        <w:t xml:space="preserve"> </w:t>
      </w:r>
      <w:r w:rsidRPr="00EB6076">
        <w:t>terms</w:t>
      </w:r>
      <w:r w:rsidRPr="00EB6076">
        <w:rPr>
          <w:spacing w:val="1"/>
        </w:rPr>
        <w:t xml:space="preserve"> </w:t>
      </w:r>
      <w:r w:rsidRPr="00EB6076">
        <w:t>and</w:t>
      </w:r>
      <w:r w:rsidRPr="00EB6076">
        <w:rPr>
          <w:spacing w:val="-2"/>
        </w:rPr>
        <w:t xml:space="preserve"> </w:t>
      </w:r>
      <w:r w:rsidRPr="00EB6076">
        <w:t>conditions</w:t>
      </w:r>
      <w:r w:rsidRPr="00EB6076">
        <w:rPr>
          <w:spacing w:val="-2"/>
        </w:rPr>
        <w:t xml:space="preserve"> </w:t>
      </w:r>
      <w:r w:rsidRPr="00EB6076">
        <w:t>set</w:t>
      </w:r>
      <w:r w:rsidRPr="00EB6076">
        <w:rPr>
          <w:spacing w:val="-3"/>
        </w:rPr>
        <w:t xml:space="preserve"> </w:t>
      </w:r>
      <w:r w:rsidRPr="00EB6076">
        <w:t>forth in the</w:t>
      </w:r>
      <w:r w:rsidRPr="00EB6076">
        <w:rPr>
          <w:spacing w:val="-1"/>
        </w:rPr>
        <w:t xml:space="preserve"> </w:t>
      </w:r>
      <w:r w:rsidRPr="00EB6076">
        <w:t>Contract.</w:t>
      </w:r>
    </w:p>
    <w:p w14:paraId="7B100D0F" w14:textId="77777777" w:rsidR="00F329C5" w:rsidRPr="00EB6076" w:rsidRDefault="00563460" w:rsidP="00076CA2">
      <w:pPr>
        <w:pStyle w:val="ListParagraph"/>
        <w:numPr>
          <w:ilvl w:val="3"/>
          <w:numId w:val="35"/>
        </w:numPr>
        <w:tabs>
          <w:tab w:val="left" w:pos="1247"/>
        </w:tabs>
        <w:spacing w:before="100" w:line="270" w:lineRule="exact"/>
        <w:jc w:val="both"/>
      </w:pPr>
      <w:r w:rsidRPr="00EB6076">
        <w:t>“GCC”</w:t>
      </w:r>
      <w:r w:rsidRPr="00EB6076">
        <w:rPr>
          <w:spacing w:val="-4"/>
        </w:rPr>
        <w:t xml:space="preserve"> </w:t>
      </w:r>
      <w:r w:rsidRPr="00EB6076">
        <w:t>means</w:t>
      </w:r>
      <w:r w:rsidRPr="00EB6076">
        <w:rPr>
          <w:spacing w:val="-5"/>
        </w:rPr>
        <w:t xml:space="preserve"> </w:t>
      </w:r>
      <w:r w:rsidRPr="00EB6076">
        <w:t>the</w:t>
      </w:r>
      <w:r w:rsidRPr="00EB6076">
        <w:rPr>
          <w:spacing w:val="-5"/>
        </w:rPr>
        <w:t xml:space="preserve"> </w:t>
      </w:r>
      <w:r w:rsidRPr="00EB6076">
        <w:t>General</w:t>
      </w:r>
      <w:r w:rsidRPr="00EB6076">
        <w:rPr>
          <w:spacing w:val="-4"/>
        </w:rPr>
        <w:t xml:space="preserve"> </w:t>
      </w:r>
      <w:r w:rsidRPr="00EB6076">
        <w:t>Conditions of</w:t>
      </w:r>
      <w:r w:rsidRPr="00EB6076">
        <w:rPr>
          <w:spacing w:val="-2"/>
        </w:rPr>
        <w:t xml:space="preserve"> </w:t>
      </w:r>
      <w:r w:rsidRPr="00EB6076">
        <w:t>Contract.</w:t>
      </w:r>
    </w:p>
    <w:p w14:paraId="31D1EE16" w14:textId="77777777" w:rsidR="00F329C5" w:rsidRPr="00EB6076" w:rsidRDefault="00563460" w:rsidP="00076CA2">
      <w:pPr>
        <w:pStyle w:val="ListParagraph"/>
        <w:numPr>
          <w:ilvl w:val="3"/>
          <w:numId w:val="35"/>
        </w:numPr>
        <w:tabs>
          <w:tab w:val="left" w:pos="1247"/>
        </w:tabs>
        <w:spacing w:before="5" w:line="232" w:lineRule="auto"/>
        <w:ind w:right="405"/>
        <w:jc w:val="both"/>
      </w:pPr>
      <w:r w:rsidRPr="00EB6076">
        <w:t>“Goods” means all of the commodities, raw material, machinery and equipment, and/or</w:t>
      </w:r>
      <w:r w:rsidRPr="00EB6076">
        <w:rPr>
          <w:spacing w:val="1"/>
        </w:rPr>
        <w:t xml:space="preserve"> </w:t>
      </w:r>
      <w:r w:rsidRPr="00EB6076">
        <w:t>other</w:t>
      </w:r>
      <w:r w:rsidRPr="00EB6076">
        <w:rPr>
          <w:spacing w:val="-2"/>
        </w:rPr>
        <w:t xml:space="preserve"> </w:t>
      </w:r>
      <w:r w:rsidRPr="00EB6076">
        <w:t>materials</w:t>
      </w:r>
      <w:r w:rsidRPr="00EB6076">
        <w:rPr>
          <w:spacing w:val="-3"/>
        </w:rPr>
        <w:t xml:space="preserve"> </w:t>
      </w:r>
      <w:r w:rsidRPr="00EB6076">
        <w:t>that</w:t>
      </w:r>
      <w:r w:rsidRPr="00EB6076">
        <w:rPr>
          <w:spacing w:val="-2"/>
        </w:rPr>
        <w:t xml:space="preserve"> </w:t>
      </w:r>
      <w:r w:rsidRPr="00EB6076">
        <w:t>the</w:t>
      </w:r>
      <w:r w:rsidRPr="00EB6076">
        <w:rPr>
          <w:spacing w:val="-6"/>
        </w:rPr>
        <w:t xml:space="preserve"> </w:t>
      </w:r>
      <w:r w:rsidRPr="00EB6076">
        <w:t>Supplier is</w:t>
      </w:r>
      <w:r w:rsidRPr="00EB6076">
        <w:rPr>
          <w:spacing w:val="1"/>
        </w:rPr>
        <w:t xml:space="preserve"> </w:t>
      </w:r>
      <w:r w:rsidRPr="00EB6076">
        <w:t>required</w:t>
      </w:r>
      <w:r w:rsidRPr="00EB6076">
        <w:rPr>
          <w:spacing w:val="-3"/>
        </w:rPr>
        <w:t xml:space="preserve"> </w:t>
      </w:r>
      <w:r w:rsidRPr="00EB6076">
        <w:t>to</w:t>
      </w:r>
      <w:r w:rsidRPr="00EB6076">
        <w:rPr>
          <w:spacing w:val="-3"/>
        </w:rPr>
        <w:t xml:space="preserve"> </w:t>
      </w:r>
      <w:r w:rsidRPr="00EB6076">
        <w:t>supply</w:t>
      </w:r>
      <w:r w:rsidRPr="00EB6076">
        <w:rPr>
          <w:spacing w:val="-3"/>
        </w:rPr>
        <w:t xml:space="preserve"> </w:t>
      </w:r>
      <w:r w:rsidRPr="00EB6076">
        <w:t>to</w:t>
      </w:r>
      <w:r w:rsidRPr="00EB6076">
        <w:rPr>
          <w:spacing w:val="-1"/>
        </w:rPr>
        <w:t xml:space="preserve"> </w:t>
      </w:r>
      <w:r w:rsidRPr="00EB6076">
        <w:t>the</w:t>
      </w:r>
      <w:r w:rsidRPr="00EB6076">
        <w:rPr>
          <w:spacing w:val="-3"/>
        </w:rPr>
        <w:t xml:space="preserve"> </w:t>
      </w:r>
      <w:r w:rsidRPr="00EB6076">
        <w:t>Purchaser</w:t>
      </w:r>
      <w:r w:rsidRPr="00EB6076">
        <w:rPr>
          <w:spacing w:val="1"/>
        </w:rPr>
        <w:t xml:space="preserve"> </w:t>
      </w:r>
      <w:r w:rsidRPr="00EB6076">
        <w:t>under</w:t>
      </w:r>
      <w:r w:rsidRPr="00EB6076">
        <w:rPr>
          <w:spacing w:val="3"/>
        </w:rPr>
        <w:t xml:space="preserve"> </w:t>
      </w:r>
      <w:r w:rsidRPr="00EB6076">
        <w:t>the</w:t>
      </w:r>
      <w:r w:rsidRPr="00EB6076">
        <w:rPr>
          <w:spacing w:val="-1"/>
        </w:rPr>
        <w:t xml:space="preserve"> </w:t>
      </w:r>
      <w:r w:rsidRPr="00EB6076">
        <w:t>Contract.</w:t>
      </w:r>
    </w:p>
    <w:p w14:paraId="5DA7A2B9" w14:textId="77777777" w:rsidR="00F329C5" w:rsidRPr="00EB6076" w:rsidRDefault="00563460" w:rsidP="00076CA2">
      <w:pPr>
        <w:pStyle w:val="ListParagraph"/>
        <w:numPr>
          <w:ilvl w:val="3"/>
          <w:numId w:val="35"/>
        </w:numPr>
        <w:tabs>
          <w:tab w:val="left" w:pos="1247"/>
        </w:tabs>
        <w:spacing w:before="106" w:line="237" w:lineRule="auto"/>
        <w:ind w:right="396"/>
        <w:jc w:val="both"/>
      </w:pPr>
      <w:r w:rsidRPr="00EB6076">
        <w:t>“Related Services” means the services incidental to the supply of the goods, such as</w:t>
      </w:r>
      <w:r w:rsidRPr="00EB6076">
        <w:rPr>
          <w:spacing w:val="1"/>
        </w:rPr>
        <w:t xml:space="preserve"> </w:t>
      </w:r>
      <w:r w:rsidRPr="00EB6076">
        <w:t>transportation,</w:t>
      </w:r>
      <w:r w:rsidRPr="00EB6076">
        <w:rPr>
          <w:spacing w:val="1"/>
        </w:rPr>
        <w:t xml:space="preserve"> </w:t>
      </w:r>
      <w:r w:rsidRPr="00EB6076">
        <w:t>insurance,</w:t>
      </w:r>
      <w:r w:rsidRPr="00EB6076">
        <w:rPr>
          <w:spacing w:val="1"/>
        </w:rPr>
        <w:t xml:space="preserve"> </w:t>
      </w:r>
      <w:r w:rsidRPr="00EB6076">
        <w:t>installation,</w:t>
      </w:r>
      <w:r w:rsidRPr="00EB6076">
        <w:rPr>
          <w:spacing w:val="1"/>
        </w:rPr>
        <w:t xml:space="preserve"> </w:t>
      </w:r>
      <w:r w:rsidRPr="00EB6076">
        <w:t>training</w:t>
      </w:r>
      <w:r w:rsidRPr="00EB6076">
        <w:rPr>
          <w:spacing w:val="1"/>
        </w:rPr>
        <w:t xml:space="preserve"> </w:t>
      </w:r>
      <w:r w:rsidRPr="00EB6076">
        <w:t>and</w:t>
      </w:r>
      <w:r w:rsidRPr="00EB6076">
        <w:rPr>
          <w:spacing w:val="1"/>
        </w:rPr>
        <w:t xml:space="preserve"> </w:t>
      </w:r>
      <w:r w:rsidRPr="00EB6076">
        <w:t>initial</w:t>
      </w:r>
      <w:r w:rsidRPr="00EB6076">
        <w:rPr>
          <w:spacing w:val="1"/>
        </w:rPr>
        <w:t xml:space="preserve"> </w:t>
      </w:r>
      <w:r w:rsidRPr="00EB6076">
        <w:t>maintenance</w:t>
      </w:r>
      <w:r w:rsidRPr="00EB6076">
        <w:rPr>
          <w:spacing w:val="1"/>
        </w:rPr>
        <w:t xml:space="preserve"> </w:t>
      </w:r>
      <w:r w:rsidRPr="00EB6076">
        <w:t>and</w:t>
      </w:r>
      <w:r w:rsidRPr="00EB6076">
        <w:rPr>
          <w:spacing w:val="1"/>
        </w:rPr>
        <w:t xml:space="preserve"> </w:t>
      </w:r>
      <w:r w:rsidRPr="00EB6076">
        <w:t>other</w:t>
      </w:r>
      <w:r w:rsidRPr="00EB6076">
        <w:rPr>
          <w:spacing w:val="1"/>
        </w:rPr>
        <w:t xml:space="preserve"> </w:t>
      </w:r>
      <w:r w:rsidRPr="00EB6076">
        <w:t>such</w:t>
      </w:r>
      <w:r w:rsidRPr="00EB6076">
        <w:rPr>
          <w:spacing w:val="1"/>
        </w:rPr>
        <w:t xml:space="preserve"> </w:t>
      </w:r>
      <w:r w:rsidRPr="00EB6076">
        <w:t>obligations</w:t>
      </w:r>
      <w:r w:rsidRPr="00EB6076">
        <w:rPr>
          <w:spacing w:val="-1"/>
        </w:rPr>
        <w:t xml:space="preserve"> </w:t>
      </w:r>
      <w:r w:rsidRPr="00EB6076">
        <w:t>of</w:t>
      </w:r>
      <w:r w:rsidRPr="00EB6076">
        <w:rPr>
          <w:spacing w:val="-1"/>
        </w:rPr>
        <w:t xml:space="preserve"> </w:t>
      </w:r>
      <w:r w:rsidRPr="00EB6076">
        <w:t>the Supplier</w:t>
      </w:r>
      <w:r w:rsidRPr="00EB6076">
        <w:rPr>
          <w:spacing w:val="1"/>
        </w:rPr>
        <w:t xml:space="preserve"> </w:t>
      </w:r>
      <w:r w:rsidRPr="00EB6076">
        <w:t>under the</w:t>
      </w:r>
      <w:r w:rsidRPr="00EB6076">
        <w:rPr>
          <w:spacing w:val="-1"/>
        </w:rPr>
        <w:t xml:space="preserve"> </w:t>
      </w:r>
      <w:r w:rsidRPr="00EB6076">
        <w:t>Contract.</w:t>
      </w:r>
    </w:p>
    <w:p w14:paraId="031A8028" w14:textId="77777777" w:rsidR="00F329C5" w:rsidRPr="00EB6076" w:rsidRDefault="00563460" w:rsidP="00076CA2">
      <w:pPr>
        <w:pStyle w:val="ListParagraph"/>
        <w:numPr>
          <w:ilvl w:val="3"/>
          <w:numId w:val="35"/>
        </w:numPr>
        <w:tabs>
          <w:tab w:val="left" w:pos="1247"/>
        </w:tabs>
        <w:spacing w:before="101" w:line="237" w:lineRule="auto"/>
        <w:ind w:right="400"/>
        <w:jc w:val="both"/>
      </w:pPr>
      <w:r w:rsidRPr="00EB6076">
        <w:t>“Subcontractor” means any natural person, private or government entity, or a combination</w:t>
      </w:r>
      <w:r w:rsidRPr="00EB6076">
        <w:rPr>
          <w:spacing w:val="1"/>
        </w:rPr>
        <w:t xml:space="preserve"> </w:t>
      </w:r>
      <w:r w:rsidRPr="00EB6076">
        <w:t>of the above, to whom any part of the Goods to be supplied or execution of any part of the</w:t>
      </w:r>
      <w:r w:rsidRPr="00EB6076">
        <w:rPr>
          <w:spacing w:val="1"/>
        </w:rPr>
        <w:t xml:space="preserve"> </w:t>
      </w:r>
      <w:r w:rsidRPr="00EB6076">
        <w:t>Related</w:t>
      </w:r>
      <w:r w:rsidRPr="00EB6076">
        <w:rPr>
          <w:spacing w:val="-1"/>
        </w:rPr>
        <w:t xml:space="preserve"> </w:t>
      </w:r>
      <w:r w:rsidRPr="00EB6076">
        <w:t>Services is subcontracted by</w:t>
      </w:r>
      <w:r w:rsidRPr="00EB6076">
        <w:rPr>
          <w:spacing w:val="-3"/>
        </w:rPr>
        <w:t xml:space="preserve"> </w:t>
      </w:r>
      <w:r w:rsidRPr="00EB6076">
        <w:t>the Supplier.</w:t>
      </w:r>
    </w:p>
    <w:p w14:paraId="2AB3360E" w14:textId="77777777" w:rsidR="00F329C5" w:rsidRDefault="00563460" w:rsidP="00076CA2">
      <w:pPr>
        <w:pStyle w:val="ListParagraph"/>
        <w:numPr>
          <w:ilvl w:val="3"/>
          <w:numId w:val="35"/>
        </w:numPr>
        <w:tabs>
          <w:tab w:val="left" w:pos="1247"/>
        </w:tabs>
        <w:spacing w:before="103" w:line="237" w:lineRule="auto"/>
        <w:ind w:right="394"/>
        <w:jc w:val="both"/>
      </w:pPr>
      <w:r w:rsidRPr="00EB6076">
        <w:t>Supplier” means the natural person, private or government entity, or a combination of the</w:t>
      </w:r>
      <w:r w:rsidRPr="00EB6076">
        <w:rPr>
          <w:spacing w:val="1"/>
        </w:rPr>
        <w:t xml:space="preserve"> </w:t>
      </w:r>
      <w:r w:rsidRPr="00EB6076">
        <w:t>above, whose bid to</w:t>
      </w:r>
      <w:r w:rsidRPr="00EB6076">
        <w:rPr>
          <w:spacing w:val="1"/>
        </w:rPr>
        <w:t xml:space="preserve"> </w:t>
      </w:r>
      <w:r w:rsidRPr="00EB6076">
        <w:t>perform</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has</w:t>
      </w:r>
      <w:r w:rsidRPr="00EB6076">
        <w:rPr>
          <w:spacing w:val="1"/>
        </w:rPr>
        <w:t xml:space="preserve"> </w:t>
      </w:r>
      <w:r w:rsidRPr="00EB6076">
        <w:t>been</w:t>
      </w:r>
      <w:r w:rsidRPr="00EB6076">
        <w:rPr>
          <w:spacing w:val="1"/>
        </w:rPr>
        <w:t xml:space="preserve"> </w:t>
      </w:r>
      <w:r w:rsidRPr="00EB6076">
        <w:t>accepted by the Purchaser and is</w:t>
      </w:r>
      <w:r w:rsidRPr="00EB6076">
        <w:rPr>
          <w:spacing w:val="1"/>
        </w:rPr>
        <w:t xml:space="preserve"> </w:t>
      </w:r>
      <w:r w:rsidRPr="00EB6076">
        <w:t>named</w:t>
      </w:r>
      <w:r w:rsidRPr="00EB6076">
        <w:rPr>
          <w:spacing w:val="-1"/>
        </w:rPr>
        <w:t xml:space="preserve"> </w:t>
      </w:r>
      <w:r w:rsidRPr="00EB6076">
        <w:t>as</w:t>
      </w:r>
      <w:r w:rsidRPr="00EB6076">
        <w:rPr>
          <w:spacing w:val="-2"/>
        </w:rPr>
        <w:t xml:space="preserve"> </w:t>
      </w:r>
      <w:r w:rsidRPr="00EB6076">
        <w:t>such</w:t>
      </w:r>
      <w:r w:rsidRPr="00EB6076">
        <w:rPr>
          <w:spacing w:val="-2"/>
        </w:rPr>
        <w:t xml:space="preserve"> </w:t>
      </w:r>
      <w:r w:rsidRPr="00EB6076">
        <w:t>in</w:t>
      </w:r>
      <w:r w:rsidRPr="00EB6076">
        <w:rPr>
          <w:spacing w:val="-2"/>
        </w:rPr>
        <w:t xml:space="preserve"> </w:t>
      </w:r>
      <w:r w:rsidRPr="00EB6076">
        <w:t>the</w:t>
      </w:r>
      <w:r w:rsidRPr="00EB6076">
        <w:rPr>
          <w:spacing w:val="1"/>
        </w:rPr>
        <w:t xml:space="preserve"> </w:t>
      </w:r>
      <w:r w:rsidRPr="00EB6076">
        <w:t>Contract</w:t>
      </w:r>
      <w:r w:rsidRPr="00EB6076">
        <w:rPr>
          <w:spacing w:val="2"/>
        </w:rPr>
        <w:t xml:space="preserve"> </w:t>
      </w:r>
      <w:r w:rsidRPr="00EB6076">
        <w:t>Agreement.</w:t>
      </w:r>
    </w:p>
    <w:p w14:paraId="2E9C41FB" w14:textId="77777777" w:rsidR="00285F15" w:rsidRPr="00EB6076" w:rsidRDefault="00285F15" w:rsidP="00285F15">
      <w:pPr>
        <w:pStyle w:val="ListParagraph"/>
        <w:tabs>
          <w:tab w:val="left" w:pos="1247"/>
        </w:tabs>
        <w:spacing w:before="103" w:line="237" w:lineRule="auto"/>
        <w:ind w:left="1246" w:right="394" w:firstLine="0"/>
      </w:pPr>
    </w:p>
    <w:p w14:paraId="382D816B" w14:textId="321AA166" w:rsidR="00F329C5" w:rsidRDefault="00563460" w:rsidP="00076CA2">
      <w:pPr>
        <w:pStyle w:val="ListParagraph"/>
        <w:numPr>
          <w:ilvl w:val="3"/>
          <w:numId w:val="35"/>
        </w:numPr>
        <w:tabs>
          <w:tab w:val="left" w:pos="1247"/>
        </w:tabs>
        <w:spacing w:before="5" w:line="237" w:lineRule="auto"/>
        <w:ind w:right="403"/>
        <w:jc w:val="both"/>
      </w:pPr>
      <w:r w:rsidRPr="00EB6076">
        <w:t>The “</w:t>
      </w:r>
      <w:r w:rsidR="00217AC2">
        <w:t>PMC</w:t>
      </w:r>
      <w:r w:rsidRPr="00EB6076">
        <w:t xml:space="preserve">” means the </w:t>
      </w:r>
      <w:proofErr w:type="spellStart"/>
      <w:r w:rsidR="00217AC2">
        <w:t>Biotexus</w:t>
      </w:r>
      <w:proofErr w:type="spellEnd"/>
      <w:r w:rsidR="00217AC2">
        <w:t xml:space="preserve"> Engineering OPC Pvt Ltd, </w:t>
      </w:r>
      <w:r w:rsidR="00285F15">
        <w:t xml:space="preserve">Flat no1413, Tower 4, Royal Lagoon, Raghunathpur, </w:t>
      </w:r>
      <w:r w:rsidR="00217AC2">
        <w:t xml:space="preserve">Bhubaneswar 751024 Odisha India. </w:t>
      </w:r>
    </w:p>
    <w:p w14:paraId="3CF74B5E" w14:textId="77777777" w:rsidR="00285F15" w:rsidRDefault="00285F15" w:rsidP="00285F15">
      <w:pPr>
        <w:pStyle w:val="ListParagraph"/>
        <w:tabs>
          <w:tab w:val="left" w:pos="1247"/>
        </w:tabs>
        <w:spacing w:before="5" w:line="237" w:lineRule="auto"/>
        <w:ind w:left="1246" w:right="403" w:firstLine="0"/>
      </w:pPr>
    </w:p>
    <w:p w14:paraId="3E7DDD8A" w14:textId="5E1D818A" w:rsidR="00217AC2" w:rsidRDefault="00217AC2" w:rsidP="00076CA2">
      <w:pPr>
        <w:pStyle w:val="ListParagraph"/>
        <w:numPr>
          <w:ilvl w:val="3"/>
          <w:numId w:val="35"/>
        </w:numPr>
        <w:tabs>
          <w:tab w:val="left" w:pos="1247"/>
        </w:tabs>
        <w:spacing w:before="5" w:line="237" w:lineRule="auto"/>
        <w:ind w:right="403"/>
        <w:jc w:val="both"/>
      </w:pPr>
      <w:r>
        <w:t xml:space="preserve">The “foundation </w:t>
      </w:r>
      <w:proofErr w:type="gramStart"/>
      <w:r>
        <w:t>“ means</w:t>
      </w:r>
      <w:proofErr w:type="gramEnd"/>
      <w:r>
        <w:t xml:space="preserve"> the </w:t>
      </w:r>
      <w:proofErr w:type="spellStart"/>
      <w:r>
        <w:t>Devbhumi</w:t>
      </w:r>
      <w:proofErr w:type="spellEnd"/>
      <w:r>
        <w:t xml:space="preserve"> </w:t>
      </w:r>
      <w:r w:rsidR="00C90FBF">
        <w:t xml:space="preserve">Pharmaceutical Testing and Training Foundation, </w:t>
      </w:r>
      <w:r w:rsidR="00285F15">
        <w:t xml:space="preserve">K No 525, </w:t>
      </w:r>
      <w:proofErr w:type="spellStart"/>
      <w:r w:rsidR="00285F15">
        <w:t>Bedpur</w:t>
      </w:r>
      <w:proofErr w:type="spellEnd"/>
      <w:r w:rsidR="00285F15">
        <w:t xml:space="preserve"> Crossing, </w:t>
      </w:r>
      <w:proofErr w:type="spellStart"/>
      <w:r w:rsidR="00285F15">
        <w:t>Bhagwanpur</w:t>
      </w:r>
      <w:proofErr w:type="spellEnd"/>
      <w:r w:rsidR="00285F15">
        <w:t xml:space="preserve"> Road, Roorkee, Haridwar.</w:t>
      </w:r>
    </w:p>
    <w:p w14:paraId="578894CB" w14:textId="77777777" w:rsidR="00285F15" w:rsidRPr="00EB6076" w:rsidRDefault="00285F15" w:rsidP="00285F15">
      <w:pPr>
        <w:tabs>
          <w:tab w:val="left" w:pos="1247"/>
        </w:tabs>
        <w:spacing w:before="5" w:line="237" w:lineRule="auto"/>
        <w:ind w:right="403"/>
      </w:pPr>
    </w:p>
    <w:p w14:paraId="44CAB78B" w14:textId="5E831887" w:rsidR="00F329C5" w:rsidRDefault="00563460" w:rsidP="00076CA2">
      <w:pPr>
        <w:pStyle w:val="ListParagraph"/>
        <w:numPr>
          <w:ilvl w:val="3"/>
          <w:numId w:val="35"/>
        </w:numPr>
        <w:tabs>
          <w:tab w:val="left" w:pos="1247"/>
        </w:tabs>
        <w:spacing w:before="91" w:line="232" w:lineRule="auto"/>
        <w:ind w:right="576"/>
        <w:jc w:val="both"/>
      </w:pPr>
      <w:r w:rsidRPr="00EB6076">
        <w:rPr>
          <w:spacing w:val="-1"/>
        </w:rPr>
        <w:t>The</w:t>
      </w:r>
      <w:r w:rsidR="00D5614D">
        <w:rPr>
          <w:spacing w:val="-1"/>
        </w:rPr>
        <w:t xml:space="preserve"> </w:t>
      </w:r>
      <w:r w:rsidRPr="00EB6076">
        <w:rPr>
          <w:spacing w:val="-1"/>
        </w:rPr>
        <w:t>“Purchaser”</w:t>
      </w:r>
      <w:r w:rsidR="00D5614D">
        <w:rPr>
          <w:spacing w:val="-1"/>
        </w:rPr>
        <w:t xml:space="preserve"> </w:t>
      </w:r>
      <w:r w:rsidRPr="00EB6076">
        <w:rPr>
          <w:spacing w:val="-1"/>
        </w:rPr>
        <w:t>means</w:t>
      </w:r>
      <w:r w:rsidR="00D5614D">
        <w:rPr>
          <w:spacing w:val="-1"/>
        </w:rPr>
        <w:t xml:space="preserve"> </w:t>
      </w:r>
      <w:r w:rsidR="00C90FBF">
        <w:rPr>
          <w:spacing w:val="-1"/>
        </w:rPr>
        <w:t xml:space="preserve">the Foundation </w:t>
      </w:r>
      <w:r w:rsidRPr="00EB6076">
        <w:t>as specified in invitation</w:t>
      </w:r>
      <w:r w:rsidRPr="00EB6076">
        <w:rPr>
          <w:spacing w:val="-2"/>
        </w:rPr>
        <w:t xml:space="preserve"> </w:t>
      </w:r>
      <w:r w:rsidRPr="00EB6076">
        <w:t>to bids.</w:t>
      </w:r>
    </w:p>
    <w:p w14:paraId="28251454" w14:textId="77777777" w:rsidR="00285F15" w:rsidRPr="00EB6076" w:rsidRDefault="00285F15" w:rsidP="00285F15">
      <w:pPr>
        <w:tabs>
          <w:tab w:val="left" w:pos="1247"/>
        </w:tabs>
        <w:spacing w:before="91" w:line="232" w:lineRule="auto"/>
        <w:ind w:right="576"/>
      </w:pPr>
    </w:p>
    <w:p w14:paraId="4557E5B2" w14:textId="77777777" w:rsidR="00285F15" w:rsidRDefault="00563460" w:rsidP="00285F15">
      <w:pPr>
        <w:pStyle w:val="ListParagraph"/>
        <w:numPr>
          <w:ilvl w:val="3"/>
          <w:numId w:val="35"/>
        </w:numPr>
        <w:tabs>
          <w:tab w:val="left" w:pos="1247"/>
        </w:tabs>
        <w:spacing w:before="5" w:line="237" w:lineRule="auto"/>
        <w:ind w:right="403"/>
        <w:jc w:val="both"/>
      </w:pPr>
      <w:r w:rsidRPr="00EB6076">
        <w:t xml:space="preserve">“The final destination,” where applicable, means </w:t>
      </w:r>
      <w:proofErr w:type="spellStart"/>
      <w:r w:rsidR="00C90FBF">
        <w:t>Devbhumi</w:t>
      </w:r>
      <w:proofErr w:type="spellEnd"/>
      <w:r w:rsidR="00C90FBF">
        <w:t xml:space="preserve"> Pharmaceutical Testing and Training Foundation, </w:t>
      </w:r>
      <w:r w:rsidR="00285F15">
        <w:t xml:space="preserve">K No 525, </w:t>
      </w:r>
      <w:proofErr w:type="spellStart"/>
      <w:r w:rsidR="00285F15">
        <w:t>Bedpur</w:t>
      </w:r>
      <w:proofErr w:type="spellEnd"/>
      <w:r w:rsidR="00285F15">
        <w:t xml:space="preserve"> Crossing, </w:t>
      </w:r>
      <w:proofErr w:type="spellStart"/>
      <w:r w:rsidR="00285F15">
        <w:t>Bhagwanpur</w:t>
      </w:r>
      <w:proofErr w:type="spellEnd"/>
      <w:r w:rsidR="00285F15">
        <w:t xml:space="preserve"> Road, Roorkee, Haridwar.</w:t>
      </w:r>
    </w:p>
    <w:p w14:paraId="2FF028E3" w14:textId="26ECF1CC" w:rsidR="00F329C5" w:rsidRPr="00EB6076" w:rsidRDefault="00F329C5" w:rsidP="00285F15">
      <w:pPr>
        <w:pStyle w:val="ListParagraph"/>
        <w:tabs>
          <w:tab w:val="left" w:pos="1247"/>
        </w:tabs>
        <w:spacing w:before="5" w:line="237" w:lineRule="auto"/>
        <w:ind w:left="1246" w:right="403" w:firstLine="0"/>
      </w:pPr>
    </w:p>
    <w:p w14:paraId="2B5D5AB1" w14:textId="77777777" w:rsidR="00F329C5" w:rsidRPr="00EB6076" w:rsidRDefault="00563460" w:rsidP="00076CA2">
      <w:pPr>
        <w:pStyle w:val="ListParagraph"/>
        <w:numPr>
          <w:ilvl w:val="3"/>
          <w:numId w:val="35"/>
        </w:numPr>
        <w:tabs>
          <w:tab w:val="left" w:pos="1247"/>
        </w:tabs>
        <w:spacing w:before="106" w:line="237" w:lineRule="auto"/>
        <w:ind w:right="287" w:hanging="428"/>
        <w:jc w:val="both"/>
      </w:pPr>
      <w:r w:rsidRPr="00EB6076">
        <w:t>For definitions regarding terms in Make in India please refer to order no. P-45021/2/2017-</w:t>
      </w:r>
      <w:r w:rsidRPr="00EB6076">
        <w:rPr>
          <w:spacing w:val="1"/>
        </w:rPr>
        <w:t xml:space="preserve"> </w:t>
      </w:r>
      <w:r w:rsidRPr="00EB6076">
        <w:t>PP (BE-II) dated 16.09.2020 by Ministry of Commerce and Industry, Government of India</w:t>
      </w:r>
      <w:r w:rsidRPr="00EB6076">
        <w:rPr>
          <w:spacing w:val="1"/>
        </w:rPr>
        <w:t xml:space="preserve"> </w:t>
      </w:r>
      <w:r w:rsidRPr="00EB6076">
        <w:t>and</w:t>
      </w:r>
      <w:r w:rsidRPr="00EB6076">
        <w:rPr>
          <w:spacing w:val="-1"/>
        </w:rPr>
        <w:t xml:space="preserve"> </w:t>
      </w:r>
      <w:r w:rsidRPr="00EB6076">
        <w:t>any</w:t>
      </w:r>
      <w:r w:rsidRPr="00EB6076">
        <w:rPr>
          <w:spacing w:val="-2"/>
        </w:rPr>
        <w:t xml:space="preserve"> </w:t>
      </w:r>
      <w:r w:rsidRPr="00EB6076">
        <w:t>amendment</w:t>
      </w:r>
      <w:r w:rsidRPr="00EB6076">
        <w:rPr>
          <w:spacing w:val="-1"/>
        </w:rPr>
        <w:t xml:space="preserve"> </w:t>
      </w:r>
      <w:r w:rsidRPr="00EB6076">
        <w:t>/</w:t>
      </w:r>
      <w:r w:rsidRPr="00EB6076">
        <w:rPr>
          <w:spacing w:val="-1"/>
        </w:rPr>
        <w:t xml:space="preserve"> </w:t>
      </w:r>
      <w:r w:rsidRPr="00EB6076">
        <w:t>revisions</w:t>
      </w:r>
      <w:r w:rsidRPr="00EB6076">
        <w:rPr>
          <w:spacing w:val="1"/>
        </w:rPr>
        <w:t xml:space="preserve"> </w:t>
      </w:r>
      <w:r w:rsidRPr="00EB6076">
        <w:t>thereof.</w:t>
      </w:r>
    </w:p>
    <w:p w14:paraId="376D040E" w14:textId="77777777" w:rsidR="00F329C5" w:rsidRPr="00EB6076" w:rsidRDefault="00563460" w:rsidP="00076CA2">
      <w:pPr>
        <w:pStyle w:val="ListParagraph"/>
        <w:numPr>
          <w:ilvl w:val="3"/>
          <w:numId w:val="35"/>
        </w:numPr>
        <w:tabs>
          <w:tab w:val="left" w:pos="1247"/>
        </w:tabs>
        <w:spacing w:before="103" w:line="235" w:lineRule="auto"/>
        <w:ind w:right="295" w:hanging="428"/>
        <w:jc w:val="both"/>
      </w:pPr>
      <w:r w:rsidRPr="00EB6076">
        <w:t>For</w:t>
      </w:r>
      <w:r w:rsidRPr="00EB6076">
        <w:rPr>
          <w:spacing w:val="1"/>
        </w:rPr>
        <w:t xml:space="preserve"> </w:t>
      </w:r>
      <w:r w:rsidRPr="00EB6076">
        <w:t>definitions</w:t>
      </w:r>
      <w:r w:rsidRPr="00EB6076">
        <w:rPr>
          <w:spacing w:val="1"/>
        </w:rPr>
        <w:t xml:space="preserve"> </w:t>
      </w:r>
      <w:r w:rsidRPr="00EB6076">
        <w:t>regarding</w:t>
      </w:r>
      <w:r w:rsidRPr="00EB6076">
        <w:rPr>
          <w:spacing w:val="1"/>
        </w:rPr>
        <w:t xml:space="preserve"> </w:t>
      </w:r>
      <w:r w:rsidRPr="00EB6076">
        <w:t>terms</w:t>
      </w:r>
      <w:r w:rsidRPr="00EB6076">
        <w:rPr>
          <w:spacing w:val="1"/>
        </w:rPr>
        <w:t xml:space="preserve"> </w:t>
      </w:r>
      <w:r w:rsidRPr="00EB6076">
        <w:t>in</w:t>
      </w:r>
      <w:r w:rsidRPr="00EB6076">
        <w:rPr>
          <w:spacing w:val="1"/>
        </w:rPr>
        <w:t xml:space="preserve"> </w:t>
      </w:r>
      <w:r w:rsidRPr="00EB6076">
        <w:t>MSE</w:t>
      </w:r>
      <w:r w:rsidRPr="00EB6076">
        <w:rPr>
          <w:spacing w:val="1"/>
        </w:rPr>
        <w:t xml:space="preserve"> </w:t>
      </w:r>
      <w:r w:rsidRPr="00EB6076">
        <w:t>refer</w:t>
      </w:r>
      <w:r w:rsidRPr="00EB6076">
        <w:rPr>
          <w:spacing w:val="1"/>
        </w:rPr>
        <w:t xml:space="preserve"> </w:t>
      </w:r>
      <w:r w:rsidRPr="00EB6076">
        <w:t>MSE</w:t>
      </w:r>
      <w:r w:rsidRPr="00EB6076">
        <w:rPr>
          <w:spacing w:val="1"/>
        </w:rPr>
        <w:t xml:space="preserve"> </w:t>
      </w:r>
      <w:r w:rsidRPr="00EB6076">
        <w:t>order</w:t>
      </w:r>
      <w:r w:rsidRPr="00EB6076">
        <w:rPr>
          <w:spacing w:val="1"/>
        </w:rPr>
        <w:t xml:space="preserve"> </w:t>
      </w:r>
      <w:r w:rsidRPr="00EB6076">
        <w:t>2012</w:t>
      </w:r>
      <w:r w:rsidRPr="00EB6076">
        <w:rPr>
          <w:spacing w:val="1"/>
        </w:rPr>
        <w:t xml:space="preserve"> </w:t>
      </w:r>
      <w:r w:rsidRPr="00EB6076">
        <w:t>and</w:t>
      </w:r>
      <w:r w:rsidRPr="00EB6076">
        <w:rPr>
          <w:spacing w:val="1"/>
        </w:rPr>
        <w:t xml:space="preserve"> </w:t>
      </w:r>
      <w:r w:rsidRPr="00EB6076">
        <w:t>amendments</w:t>
      </w:r>
      <w:r w:rsidRPr="00EB6076">
        <w:rPr>
          <w:spacing w:val="1"/>
        </w:rPr>
        <w:t xml:space="preserve"> </w:t>
      </w:r>
      <w:r w:rsidRPr="00EB6076">
        <w:t>and</w:t>
      </w:r>
      <w:r w:rsidRPr="00EB6076">
        <w:rPr>
          <w:spacing w:val="1"/>
        </w:rPr>
        <w:t xml:space="preserve"> </w:t>
      </w:r>
      <w:r w:rsidRPr="00EB6076">
        <w:t>revisions thereof.</w:t>
      </w:r>
    </w:p>
    <w:p w14:paraId="6C415910" w14:textId="1B193740" w:rsidR="00F329C5" w:rsidRPr="00EB6076" w:rsidRDefault="00563460" w:rsidP="00076CA2">
      <w:pPr>
        <w:pStyle w:val="ListParagraph"/>
        <w:numPr>
          <w:ilvl w:val="3"/>
          <w:numId w:val="35"/>
        </w:numPr>
        <w:tabs>
          <w:tab w:val="left" w:pos="1247"/>
        </w:tabs>
        <w:spacing w:before="105" w:line="237" w:lineRule="auto"/>
        <w:ind w:right="293" w:hanging="428"/>
        <w:jc w:val="both"/>
      </w:pPr>
      <w:r w:rsidRPr="00EB6076">
        <w:t>For registration of bidders quoting for products from countries that share land border with</w:t>
      </w:r>
      <w:r w:rsidRPr="00EB6076">
        <w:rPr>
          <w:spacing w:val="1"/>
        </w:rPr>
        <w:t xml:space="preserve"> </w:t>
      </w:r>
      <w:r w:rsidRPr="00EB6076">
        <w:t>India</w:t>
      </w:r>
      <w:r w:rsidRPr="00EB6076">
        <w:rPr>
          <w:spacing w:val="1"/>
        </w:rPr>
        <w:t xml:space="preserve"> </w:t>
      </w:r>
      <w:r w:rsidRPr="00EB6076">
        <w:t>refer</w:t>
      </w:r>
      <w:r w:rsidRPr="00EB6076">
        <w:rPr>
          <w:spacing w:val="1"/>
        </w:rPr>
        <w:t xml:space="preserve"> </w:t>
      </w:r>
      <w:r w:rsidRPr="00EB6076">
        <w:t>to</w:t>
      </w:r>
      <w:r w:rsidRPr="00EB6076">
        <w:rPr>
          <w:spacing w:val="1"/>
        </w:rPr>
        <w:t xml:space="preserve"> </w:t>
      </w:r>
      <w:r w:rsidRPr="00EB6076">
        <w:t>Order</w:t>
      </w:r>
      <w:r w:rsidRPr="00EB6076">
        <w:rPr>
          <w:spacing w:val="1"/>
        </w:rPr>
        <w:t xml:space="preserve"> </w:t>
      </w:r>
      <w:r w:rsidRPr="00EB6076">
        <w:t>No.</w:t>
      </w:r>
      <w:r w:rsidR="00D5614D">
        <w:t xml:space="preserve"> </w:t>
      </w:r>
      <w:r w:rsidRPr="00EB6076">
        <w:t>P-45021/112/2020-PP(BE-</w:t>
      </w:r>
      <w:proofErr w:type="gramStart"/>
      <w:r w:rsidRPr="00EB6076">
        <w:t>II)(</w:t>
      </w:r>
      <w:proofErr w:type="gramEnd"/>
      <w:r w:rsidRPr="00EB6076">
        <w:t>E-43780)</w:t>
      </w:r>
      <w:r w:rsidRPr="00EB6076">
        <w:rPr>
          <w:spacing w:val="61"/>
        </w:rPr>
        <w:t xml:space="preserve"> </w:t>
      </w:r>
      <w:r w:rsidRPr="00EB6076">
        <w:t>dated</w:t>
      </w:r>
      <w:r w:rsidRPr="00EB6076">
        <w:rPr>
          <w:spacing w:val="61"/>
        </w:rPr>
        <w:t xml:space="preserve"> </w:t>
      </w:r>
      <w:r w:rsidRPr="00EB6076">
        <w:t>24.08.2020</w:t>
      </w:r>
      <w:r w:rsidRPr="00EB6076">
        <w:rPr>
          <w:spacing w:val="61"/>
        </w:rPr>
        <w:t xml:space="preserve"> </w:t>
      </w:r>
      <w:r w:rsidRPr="00EB6076">
        <w:t>of</w:t>
      </w:r>
      <w:r w:rsidRPr="00EB6076">
        <w:rPr>
          <w:spacing w:val="1"/>
        </w:rPr>
        <w:t xml:space="preserve"> </w:t>
      </w:r>
      <w:r w:rsidRPr="00EB6076">
        <w:t>Ministry of</w:t>
      </w:r>
      <w:r w:rsidRPr="00EB6076">
        <w:rPr>
          <w:spacing w:val="1"/>
        </w:rPr>
        <w:t xml:space="preserve"> </w:t>
      </w:r>
      <w:r w:rsidRPr="00EB6076">
        <w:t>Commerce and</w:t>
      </w:r>
      <w:r w:rsidRPr="00EB6076">
        <w:rPr>
          <w:spacing w:val="61"/>
        </w:rPr>
        <w:t xml:space="preserve"> </w:t>
      </w:r>
      <w:r w:rsidRPr="00EB6076">
        <w:t>Industry, Department for Promotion of Industry and Internal</w:t>
      </w:r>
      <w:r w:rsidRPr="00EB6076">
        <w:rPr>
          <w:spacing w:val="1"/>
        </w:rPr>
        <w:t xml:space="preserve"> </w:t>
      </w:r>
      <w:r w:rsidRPr="00EB6076">
        <w:t>Trade</w:t>
      </w:r>
      <w:r w:rsidRPr="00EB6076">
        <w:rPr>
          <w:spacing w:val="-1"/>
        </w:rPr>
        <w:t xml:space="preserve"> </w:t>
      </w:r>
      <w:r w:rsidRPr="00EB6076">
        <w:t>and</w:t>
      </w:r>
      <w:r w:rsidRPr="00EB6076">
        <w:rPr>
          <w:spacing w:val="-2"/>
        </w:rPr>
        <w:t xml:space="preserve"> </w:t>
      </w:r>
      <w:r w:rsidRPr="00EB6076">
        <w:t>any</w:t>
      </w:r>
      <w:r w:rsidRPr="00EB6076">
        <w:rPr>
          <w:spacing w:val="-2"/>
        </w:rPr>
        <w:t xml:space="preserve"> </w:t>
      </w:r>
      <w:r w:rsidRPr="00EB6076">
        <w:t>amendments</w:t>
      </w:r>
      <w:r w:rsidRPr="00EB6076">
        <w:rPr>
          <w:spacing w:val="-2"/>
        </w:rPr>
        <w:t xml:space="preserve"> </w:t>
      </w:r>
      <w:r w:rsidRPr="00EB6076">
        <w:t>thereon</w:t>
      </w:r>
      <w:r w:rsidR="00D5614D">
        <w:t xml:space="preserve">, as mended from time to </w:t>
      </w:r>
      <w:r w:rsidR="00D5614D">
        <w:lastRenderedPageBreak/>
        <w:t>time</w:t>
      </w:r>
      <w:r w:rsidRPr="00EB6076">
        <w:t>.</w:t>
      </w:r>
    </w:p>
    <w:p w14:paraId="22029BB2" w14:textId="77777777" w:rsidR="00F329C5" w:rsidRPr="00EB6076" w:rsidRDefault="00563460" w:rsidP="00076CA2">
      <w:pPr>
        <w:pStyle w:val="Heading5"/>
        <w:numPr>
          <w:ilvl w:val="1"/>
          <w:numId w:val="34"/>
        </w:numPr>
        <w:tabs>
          <w:tab w:val="left" w:pos="962"/>
        </w:tabs>
        <w:spacing w:before="100"/>
        <w:ind w:hanging="710"/>
      </w:pPr>
      <w:r w:rsidRPr="00EB6076">
        <w:rPr>
          <w:u w:val="thick"/>
        </w:rPr>
        <w:t>Contract</w:t>
      </w:r>
      <w:r w:rsidRPr="00EB6076">
        <w:rPr>
          <w:spacing w:val="-2"/>
          <w:u w:val="thick"/>
        </w:rPr>
        <w:t xml:space="preserve"> </w:t>
      </w:r>
      <w:r w:rsidRPr="00EB6076">
        <w:rPr>
          <w:u w:val="thick"/>
        </w:rPr>
        <w:t>Documents</w:t>
      </w:r>
    </w:p>
    <w:p w14:paraId="1B115097" w14:textId="5B7C7183" w:rsidR="00F329C5" w:rsidRPr="00EB6076" w:rsidRDefault="00563460" w:rsidP="00285F15">
      <w:pPr>
        <w:pStyle w:val="BodyText"/>
        <w:spacing w:before="111"/>
        <w:jc w:val="both"/>
        <w:sectPr w:rsidR="00F329C5" w:rsidRPr="00EB6076" w:rsidSect="008F017B">
          <w:footerReference w:type="default" r:id="rId13"/>
          <w:pgSz w:w="12240" w:h="15840"/>
          <w:pgMar w:top="618" w:right="1418" w:bottom="278" w:left="1134" w:header="720" w:footer="720" w:gutter="0"/>
          <w:cols w:space="720"/>
        </w:sectPr>
      </w:pPr>
      <w:r w:rsidRPr="00EB6076">
        <w:t xml:space="preserve">2.2.1   </w:t>
      </w:r>
      <w:r w:rsidRPr="00EB6076">
        <w:rPr>
          <w:spacing w:val="7"/>
        </w:rPr>
        <w:t xml:space="preserve"> </w:t>
      </w:r>
      <w:r w:rsidRPr="00EB6076">
        <w:t>Subject to</w:t>
      </w:r>
      <w:r w:rsidRPr="00EB6076">
        <w:rPr>
          <w:spacing w:val="-1"/>
        </w:rPr>
        <w:t xml:space="preserve"> </w:t>
      </w:r>
      <w:r w:rsidRPr="00EB6076">
        <w:t>the</w:t>
      </w:r>
      <w:r w:rsidRPr="00EB6076">
        <w:rPr>
          <w:spacing w:val="1"/>
        </w:rPr>
        <w:t xml:space="preserve"> </w:t>
      </w:r>
      <w:r w:rsidRPr="00EB6076">
        <w:t>order</w:t>
      </w:r>
      <w:r w:rsidRPr="00EB6076">
        <w:rPr>
          <w:spacing w:val="3"/>
        </w:rPr>
        <w:t xml:space="preserve"> </w:t>
      </w:r>
      <w:r w:rsidRPr="00EB6076">
        <w:t>of</w:t>
      </w:r>
      <w:r w:rsidRPr="00EB6076">
        <w:rPr>
          <w:spacing w:val="2"/>
        </w:rPr>
        <w:t xml:space="preserve"> </w:t>
      </w:r>
      <w:r w:rsidRPr="00EB6076">
        <w:t>precedence</w:t>
      </w:r>
      <w:r w:rsidRPr="00EB6076">
        <w:rPr>
          <w:spacing w:val="-1"/>
        </w:rPr>
        <w:t xml:space="preserve"> </w:t>
      </w:r>
      <w:r w:rsidRPr="00EB6076">
        <w:t>set</w:t>
      </w:r>
      <w:r w:rsidRPr="00EB6076">
        <w:rPr>
          <w:spacing w:val="-1"/>
        </w:rPr>
        <w:t xml:space="preserve"> </w:t>
      </w:r>
      <w:r w:rsidRPr="00EB6076">
        <w:t>forth</w:t>
      </w:r>
      <w:r w:rsidRPr="00EB6076">
        <w:rPr>
          <w:spacing w:val="2"/>
        </w:rPr>
        <w:t xml:space="preserve"> </w:t>
      </w:r>
      <w:r w:rsidRPr="00EB6076">
        <w:t>in</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Agreement,</w:t>
      </w:r>
      <w:r w:rsidRPr="00EB6076">
        <w:rPr>
          <w:spacing w:val="3"/>
        </w:rPr>
        <w:t xml:space="preserve"> </w:t>
      </w:r>
      <w:r w:rsidRPr="00EB6076">
        <w:t>all</w:t>
      </w:r>
      <w:r w:rsidRPr="00EB6076">
        <w:rPr>
          <w:spacing w:val="1"/>
        </w:rPr>
        <w:t xml:space="preserve"> </w:t>
      </w:r>
      <w:r w:rsidRPr="00EB6076">
        <w:t>documents formin</w:t>
      </w:r>
      <w:r w:rsidR="00285F15">
        <w:t xml:space="preserve">g </w:t>
      </w:r>
    </w:p>
    <w:p w14:paraId="024D77D1" w14:textId="01B190CE" w:rsidR="00F329C5" w:rsidRPr="00EB6076" w:rsidRDefault="00563460" w:rsidP="00285F15">
      <w:pPr>
        <w:pStyle w:val="BodyText"/>
        <w:spacing w:before="65" w:line="259" w:lineRule="auto"/>
        <w:ind w:right="293"/>
        <w:jc w:val="both"/>
      </w:pPr>
      <w:r w:rsidRPr="00EB6076">
        <w:lastRenderedPageBreak/>
        <w:t>the</w:t>
      </w:r>
      <w:r w:rsidRPr="00EB6076">
        <w:rPr>
          <w:spacing w:val="1"/>
        </w:rPr>
        <w:t xml:space="preserve"> </w:t>
      </w:r>
      <w:r w:rsidRPr="00EB6076">
        <w:t>Contract</w:t>
      </w:r>
      <w:r w:rsidRPr="00EB6076">
        <w:rPr>
          <w:spacing w:val="1"/>
        </w:rPr>
        <w:t xml:space="preserve"> </w:t>
      </w:r>
      <w:r w:rsidRPr="00EB6076">
        <w:t>(and</w:t>
      </w:r>
      <w:r w:rsidRPr="00EB6076">
        <w:rPr>
          <w:spacing w:val="1"/>
        </w:rPr>
        <w:t xml:space="preserve"> </w:t>
      </w:r>
      <w:r w:rsidRPr="00EB6076">
        <w:t>all</w:t>
      </w:r>
      <w:r w:rsidRPr="00EB6076">
        <w:rPr>
          <w:spacing w:val="1"/>
        </w:rPr>
        <w:t xml:space="preserve"> </w:t>
      </w:r>
      <w:r w:rsidRPr="00EB6076">
        <w:t>parts</w:t>
      </w:r>
      <w:r w:rsidRPr="00EB6076">
        <w:rPr>
          <w:spacing w:val="1"/>
        </w:rPr>
        <w:t xml:space="preserve"> </w:t>
      </w:r>
      <w:r w:rsidRPr="00EB6076">
        <w:t>thereof)</w:t>
      </w:r>
      <w:r w:rsidRPr="00EB6076">
        <w:rPr>
          <w:spacing w:val="1"/>
        </w:rPr>
        <w:t xml:space="preserve"> </w:t>
      </w:r>
      <w:r w:rsidRPr="00EB6076">
        <w:t>are</w:t>
      </w:r>
      <w:r w:rsidRPr="00EB6076">
        <w:rPr>
          <w:spacing w:val="1"/>
        </w:rPr>
        <w:t xml:space="preserve"> </w:t>
      </w:r>
      <w:r w:rsidRPr="00EB6076">
        <w:t>intended</w:t>
      </w:r>
      <w:r w:rsidRPr="00EB6076">
        <w:rPr>
          <w:spacing w:val="1"/>
        </w:rPr>
        <w:t xml:space="preserve"> </w:t>
      </w:r>
      <w:r w:rsidRPr="00EB6076">
        <w:t>to</w:t>
      </w:r>
      <w:r w:rsidRPr="00EB6076">
        <w:rPr>
          <w:spacing w:val="1"/>
        </w:rPr>
        <w:t xml:space="preserve"> </w:t>
      </w:r>
      <w:r w:rsidRPr="00EB6076">
        <w:t>be</w:t>
      </w:r>
      <w:r w:rsidRPr="00EB6076">
        <w:rPr>
          <w:spacing w:val="1"/>
        </w:rPr>
        <w:t xml:space="preserve"> </w:t>
      </w:r>
      <w:r w:rsidRPr="00EB6076">
        <w:t>correlative,</w:t>
      </w:r>
      <w:r w:rsidRPr="00EB6076">
        <w:rPr>
          <w:spacing w:val="1"/>
        </w:rPr>
        <w:t xml:space="preserve"> </w:t>
      </w:r>
      <w:r w:rsidRPr="00EB6076">
        <w:t>complementary,</w:t>
      </w:r>
      <w:r w:rsidRPr="00EB6076">
        <w:rPr>
          <w:spacing w:val="1"/>
        </w:rPr>
        <w:t xml:space="preserve"> </w:t>
      </w:r>
      <w:r w:rsidRPr="00EB6076">
        <w:t>and</w:t>
      </w:r>
      <w:r w:rsidRPr="00EB6076">
        <w:rPr>
          <w:spacing w:val="-59"/>
        </w:rPr>
        <w:t xml:space="preserve"> </w:t>
      </w:r>
      <w:r w:rsidRPr="00EB6076">
        <w:t>mutually</w:t>
      </w:r>
      <w:r w:rsidRPr="00EB6076">
        <w:rPr>
          <w:spacing w:val="-3"/>
        </w:rPr>
        <w:t xml:space="preserve"> </w:t>
      </w:r>
      <w:r w:rsidRPr="00EB6076">
        <w:t>explanatory.</w:t>
      </w:r>
      <w:r w:rsidRPr="00EB6076">
        <w:rPr>
          <w:spacing w:val="2"/>
        </w:rPr>
        <w:t xml:space="preserve"> </w:t>
      </w:r>
      <w:r w:rsidRPr="00EB6076">
        <w:t>The</w:t>
      </w:r>
      <w:r w:rsidRPr="00EB6076">
        <w:rPr>
          <w:spacing w:val="-1"/>
        </w:rPr>
        <w:t xml:space="preserve"> </w:t>
      </w:r>
      <w:r w:rsidRPr="00EB6076">
        <w:t>Contract</w:t>
      </w:r>
      <w:r w:rsidRPr="00EB6076">
        <w:rPr>
          <w:spacing w:val="-1"/>
        </w:rPr>
        <w:t xml:space="preserve"> </w:t>
      </w:r>
      <w:r w:rsidRPr="00EB6076">
        <w:t>Agreement</w:t>
      </w:r>
      <w:r w:rsidRPr="00EB6076">
        <w:rPr>
          <w:spacing w:val="-1"/>
        </w:rPr>
        <w:t xml:space="preserve"> </w:t>
      </w:r>
      <w:r w:rsidRPr="00EB6076">
        <w:t>shall</w:t>
      </w:r>
      <w:r w:rsidRPr="00EB6076">
        <w:rPr>
          <w:spacing w:val="-1"/>
        </w:rPr>
        <w:t xml:space="preserve"> </w:t>
      </w:r>
      <w:r w:rsidRPr="00EB6076">
        <w:t>be read</w:t>
      </w:r>
      <w:r w:rsidRPr="00EB6076">
        <w:rPr>
          <w:spacing w:val="-1"/>
        </w:rPr>
        <w:t xml:space="preserve"> </w:t>
      </w:r>
      <w:r w:rsidRPr="00EB6076">
        <w:t>as</w:t>
      </w:r>
      <w:r w:rsidRPr="00EB6076">
        <w:rPr>
          <w:spacing w:val="4"/>
        </w:rPr>
        <w:t xml:space="preserve"> </w:t>
      </w:r>
      <w:r w:rsidRPr="00EB6076">
        <w:t>a</w:t>
      </w:r>
      <w:r w:rsidRPr="00EB6076">
        <w:rPr>
          <w:spacing w:val="-2"/>
        </w:rPr>
        <w:t xml:space="preserve"> </w:t>
      </w:r>
      <w:r w:rsidRPr="00EB6076">
        <w:t>whole.</w:t>
      </w:r>
    </w:p>
    <w:p w14:paraId="70FA40EC" w14:textId="77777777" w:rsidR="00F329C5" w:rsidRPr="00EB6076" w:rsidRDefault="00563460" w:rsidP="00076CA2">
      <w:pPr>
        <w:pStyle w:val="Heading5"/>
        <w:numPr>
          <w:ilvl w:val="1"/>
          <w:numId w:val="34"/>
        </w:numPr>
        <w:tabs>
          <w:tab w:val="left" w:pos="1106"/>
        </w:tabs>
        <w:spacing w:before="102"/>
        <w:ind w:left="1105" w:hanging="854"/>
      </w:pPr>
      <w:r w:rsidRPr="00EB6076">
        <w:rPr>
          <w:u w:val="thick"/>
        </w:rPr>
        <w:t>Code</w:t>
      </w:r>
      <w:r w:rsidRPr="00EB6076">
        <w:rPr>
          <w:spacing w:val="-1"/>
          <w:u w:val="thick"/>
        </w:rPr>
        <w:t xml:space="preserve"> </w:t>
      </w:r>
      <w:r w:rsidRPr="00EB6076">
        <w:rPr>
          <w:u w:val="thick"/>
        </w:rPr>
        <w:t>of</w:t>
      </w:r>
      <w:r w:rsidRPr="00EB6076">
        <w:rPr>
          <w:spacing w:val="-1"/>
          <w:u w:val="thick"/>
        </w:rPr>
        <w:t xml:space="preserve"> </w:t>
      </w:r>
      <w:r w:rsidRPr="00EB6076">
        <w:rPr>
          <w:u w:val="thick"/>
        </w:rPr>
        <w:t>Integrity</w:t>
      </w:r>
    </w:p>
    <w:p w14:paraId="4B99A030" w14:textId="77777777" w:rsidR="00F329C5" w:rsidRPr="00EB6076" w:rsidRDefault="00563460" w:rsidP="00076CA2">
      <w:pPr>
        <w:pStyle w:val="ListParagraph"/>
        <w:numPr>
          <w:ilvl w:val="2"/>
          <w:numId w:val="33"/>
        </w:numPr>
        <w:tabs>
          <w:tab w:val="left" w:pos="959"/>
        </w:tabs>
        <w:spacing w:before="111" w:line="259" w:lineRule="auto"/>
        <w:ind w:right="291" w:hanging="853"/>
      </w:pPr>
      <w:r w:rsidRPr="00EB6076">
        <w:t>Without prejudice to and in addition to the rights of the Purchaser to other penal provisions as</w:t>
      </w:r>
      <w:r w:rsidRPr="00EB6076">
        <w:rPr>
          <w:spacing w:val="1"/>
        </w:rPr>
        <w:t xml:space="preserve"> </w:t>
      </w:r>
      <w:r w:rsidRPr="00EB6076">
        <w:t>per</w:t>
      </w:r>
      <w:r w:rsidRPr="00EB6076">
        <w:rPr>
          <w:spacing w:val="1"/>
        </w:rPr>
        <w:t xml:space="preserve"> </w:t>
      </w:r>
      <w:r w:rsidRPr="00EB6076">
        <w:t>the</w:t>
      </w:r>
      <w:r w:rsidRPr="00EB6076">
        <w:rPr>
          <w:spacing w:val="1"/>
        </w:rPr>
        <w:t xml:space="preserve"> </w:t>
      </w:r>
      <w:r w:rsidRPr="00EB6076">
        <w:t>bid</w:t>
      </w:r>
      <w:r w:rsidRPr="00EB6076">
        <w:rPr>
          <w:spacing w:val="1"/>
        </w:rPr>
        <w:t xml:space="preserve"> </w:t>
      </w:r>
      <w:r w:rsidRPr="00EB6076">
        <w:t>documents</w:t>
      </w:r>
      <w:r w:rsidRPr="00EB6076">
        <w:rPr>
          <w:spacing w:val="1"/>
        </w:rPr>
        <w:t xml:space="preserve"> </w:t>
      </w:r>
      <w:r w:rsidRPr="00EB6076">
        <w:t>or</w:t>
      </w:r>
      <w:r w:rsidRPr="00EB6076">
        <w:rPr>
          <w:spacing w:val="1"/>
        </w:rPr>
        <w:t xml:space="preserve"> </w:t>
      </w:r>
      <w:r w:rsidRPr="00EB6076">
        <w:t>contract,</w:t>
      </w:r>
      <w:r w:rsidRPr="00EB6076">
        <w:rPr>
          <w:spacing w:val="1"/>
        </w:rPr>
        <w:t xml:space="preserve"> </w:t>
      </w:r>
      <w:r w:rsidRPr="00EB6076">
        <w:t>if</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comes</w:t>
      </w:r>
      <w:r w:rsidRPr="00EB6076">
        <w:rPr>
          <w:spacing w:val="1"/>
        </w:rPr>
        <w:t xml:space="preserve"> </w:t>
      </w:r>
      <w:r w:rsidRPr="00EB6076">
        <w:t>to</w:t>
      </w:r>
      <w:r w:rsidRPr="00EB6076">
        <w:rPr>
          <w:spacing w:val="1"/>
        </w:rPr>
        <w:t xml:space="preserve"> </w:t>
      </w:r>
      <w:r w:rsidRPr="00EB6076">
        <w:t>a</w:t>
      </w:r>
      <w:r w:rsidRPr="00EB6076">
        <w:rPr>
          <w:spacing w:val="1"/>
        </w:rPr>
        <w:t xml:space="preserve"> </w:t>
      </w:r>
      <w:r w:rsidRPr="00EB6076">
        <w:t>conclusion</w:t>
      </w:r>
      <w:r w:rsidRPr="00EB6076">
        <w:rPr>
          <w:spacing w:val="1"/>
        </w:rPr>
        <w:t xml:space="preserve"> </w:t>
      </w:r>
      <w:r w:rsidRPr="00EB6076">
        <w:t>that</w:t>
      </w:r>
      <w:r w:rsidRPr="00EB6076">
        <w:rPr>
          <w:spacing w:val="61"/>
        </w:rPr>
        <w:t xml:space="preserve"> </w:t>
      </w:r>
      <w:r w:rsidRPr="00EB6076">
        <w:t>a</w:t>
      </w:r>
      <w:r w:rsidRPr="00EB6076">
        <w:rPr>
          <w:spacing w:val="1"/>
        </w:rPr>
        <w:t xml:space="preserve"> </w:t>
      </w:r>
      <w:r w:rsidRPr="00EB6076">
        <w:t>(prospective) bidder/supplier,</w:t>
      </w:r>
      <w:r w:rsidRPr="00EB6076">
        <w:rPr>
          <w:spacing w:val="1"/>
        </w:rPr>
        <w:t xml:space="preserve"> </w:t>
      </w:r>
      <w:r w:rsidRPr="00EB6076">
        <w:t>directly or through an agent,</w:t>
      </w:r>
      <w:r w:rsidRPr="00EB6076">
        <w:rPr>
          <w:spacing w:val="1"/>
        </w:rPr>
        <w:t xml:space="preserve"> </w:t>
      </w:r>
      <w:r w:rsidRPr="00EB6076">
        <w:t>has violated this code of</w:t>
      </w:r>
      <w:r w:rsidRPr="00EB6076">
        <w:rPr>
          <w:spacing w:val="61"/>
        </w:rPr>
        <w:t xml:space="preserve"> </w:t>
      </w:r>
      <w:r w:rsidRPr="00EB6076">
        <w:t>integrity</w:t>
      </w:r>
      <w:r w:rsidRPr="00EB6076">
        <w:rPr>
          <w:spacing w:val="-59"/>
        </w:rPr>
        <w:t xml:space="preserve"> </w:t>
      </w:r>
      <w:r w:rsidRPr="00EB6076">
        <w:t>in competing for the contract or in executing a contract, the Purchaser may take appropriate</w:t>
      </w:r>
      <w:r w:rsidRPr="00EB6076">
        <w:rPr>
          <w:spacing w:val="1"/>
        </w:rPr>
        <w:t xml:space="preserve"> </w:t>
      </w:r>
      <w:r w:rsidRPr="00EB6076">
        <w:t>measures</w:t>
      </w:r>
      <w:r w:rsidRPr="00EB6076">
        <w:rPr>
          <w:spacing w:val="-3"/>
        </w:rPr>
        <w:t xml:space="preserve"> </w:t>
      </w:r>
      <w:r w:rsidRPr="00EB6076">
        <w:t>including one</w:t>
      </w:r>
      <w:r w:rsidRPr="00EB6076">
        <w:rPr>
          <w:spacing w:val="-2"/>
        </w:rPr>
        <w:t xml:space="preserve"> </w:t>
      </w:r>
      <w:r w:rsidRPr="00EB6076">
        <w:t>or</w:t>
      </w:r>
      <w:r w:rsidRPr="00EB6076">
        <w:rPr>
          <w:spacing w:val="-1"/>
        </w:rPr>
        <w:t xml:space="preserve"> </w:t>
      </w:r>
      <w:r w:rsidRPr="00EB6076">
        <w:t>more</w:t>
      </w:r>
      <w:r w:rsidRPr="00EB6076">
        <w:rPr>
          <w:spacing w:val="-2"/>
        </w:rPr>
        <w:t xml:space="preserve"> </w:t>
      </w:r>
      <w:r w:rsidRPr="00EB6076">
        <w:t>of</w:t>
      </w:r>
      <w:r w:rsidRPr="00EB6076">
        <w:rPr>
          <w:spacing w:val="2"/>
        </w:rPr>
        <w:t xml:space="preserve"> </w:t>
      </w:r>
      <w:r w:rsidRPr="00EB6076">
        <w:t>the</w:t>
      </w:r>
      <w:r w:rsidRPr="00EB6076">
        <w:rPr>
          <w:spacing w:val="-5"/>
        </w:rPr>
        <w:t xml:space="preserve"> </w:t>
      </w:r>
      <w:r w:rsidRPr="00EB6076">
        <w:t>following:</w:t>
      </w:r>
    </w:p>
    <w:p w14:paraId="5FA324FB" w14:textId="77777777" w:rsidR="00F329C5" w:rsidRPr="00EB6076" w:rsidRDefault="00563460" w:rsidP="00076CA2">
      <w:pPr>
        <w:pStyle w:val="ListParagraph"/>
        <w:numPr>
          <w:ilvl w:val="3"/>
          <w:numId w:val="33"/>
        </w:numPr>
        <w:tabs>
          <w:tab w:val="left" w:pos="1530"/>
        </w:tabs>
        <w:spacing w:before="84" w:line="235" w:lineRule="auto"/>
        <w:ind w:right="398"/>
      </w:pPr>
      <w:r w:rsidRPr="00EB6076">
        <w:t>Cancellation of the relevant contract and recovery of compensation for loss incurred by</w:t>
      </w:r>
      <w:r w:rsidRPr="00EB6076">
        <w:rPr>
          <w:spacing w:val="1"/>
        </w:rPr>
        <w:t xml:space="preserve"> </w:t>
      </w:r>
      <w:r w:rsidRPr="00EB6076">
        <w:t>the</w:t>
      </w:r>
      <w:r w:rsidRPr="00EB6076">
        <w:rPr>
          <w:spacing w:val="-1"/>
        </w:rPr>
        <w:t xml:space="preserve"> </w:t>
      </w:r>
      <w:r w:rsidRPr="00EB6076">
        <w:t>purchaser;</w:t>
      </w:r>
    </w:p>
    <w:p w14:paraId="10CE9F55" w14:textId="77777777" w:rsidR="00F329C5" w:rsidRPr="00EB6076" w:rsidRDefault="00563460" w:rsidP="00076CA2">
      <w:pPr>
        <w:pStyle w:val="ListParagraph"/>
        <w:numPr>
          <w:ilvl w:val="3"/>
          <w:numId w:val="33"/>
        </w:numPr>
        <w:tabs>
          <w:tab w:val="left" w:pos="1530"/>
        </w:tabs>
        <w:spacing w:before="101"/>
      </w:pPr>
      <w:r w:rsidRPr="00EB6076">
        <w:t>Forfeiture</w:t>
      </w:r>
      <w:r w:rsidRPr="00EB6076">
        <w:rPr>
          <w:spacing w:val="-2"/>
        </w:rPr>
        <w:t xml:space="preserve"> </w:t>
      </w:r>
      <w:r w:rsidRPr="00EB6076">
        <w:t>or encashment</w:t>
      </w:r>
      <w:r w:rsidRPr="00EB6076">
        <w:rPr>
          <w:spacing w:val="1"/>
        </w:rPr>
        <w:t xml:space="preserve"> </w:t>
      </w:r>
      <w:r w:rsidRPr="00EB6076">
        <w:t>of any</w:t>
      </w:r>
      <w:r w:rsidRPr="00EB6076">
        <w:rPr>
          <w:spacing w:val="-3"/>
        </w:rPr>
        <w:t xml:space="preserve"> </w:t>
      </w:r>
      <w:r w:rsidRPr="00EB6076">
        <w:t>other</w:t>
      </w:r>
      <w:r w:rsidRPr="00EB6076">
        <w:rPr>
          <w:spacing w:val="-2"/>
        </w:rPr>
        <w:t xml:space="preserve"> </w:t>
      </w:r>
      <w:r w:rsidRPr="00EB6076">
        <w:t>security</w:t>
      </w:r>
      <w:r w:rsidRPr="00EB6076">
        <w:rPr>
          <w:spacing w:val="-3"/>
        </w:rPr>
        <w:t xml:space="preserve"> </w:t>
      </w:r>
      <w:r w:rsidRPr="00EB6076">
        <w:t>or</w:t>
      </w:r>
      <w:r w:rsidRPr="00EB6076">
        <w:rPr>
          <w:spacing w:val="-2"/>
        </w:rPr>
        <w:t xml:space="preserve"> </w:t>
      </w:r>
      <w:r w:rsidRPr="00EB6076">
        <w:t>bond</w:t>
      </w:r>
      <w:r w:rsidRPr="00EB6076">
        <w:rPr>
          <w:spacing w:val="-2"/>
        </w:rPr>
        <w:t xml:space="preserve"> </w:t>
      </w:r>
      <w:r w:rsidRPr="00EB6076">
        <w:t>relating</w:t>
      </w:r>
      <w:r w:rsidRPr="00EB6076">
        <w:rPr>
          <w:spacing w:val="-1"/>
        </w:rPr>
        <w:t xml:space="preserve"> </w:t>
      </w:r>
      <w:r w:rsidRPr="00EB6076">
        <w:t>to</w:t>
      </w:r>
      <w:r w:rsidRPr="00EB6076">
        <w:rPr>
          <w:spacing w:val="-3"/>
        </w:rPr>
        <w:t xml:space="preserve"> </w:t>
      </w:r>
      <w:r w:rsidRPr="00EB6076">
        <w:t>the</w:t>
      </w:r>
      <w:r w:rsidRPr="00EB6076">
        <w:rPr>
          <w:spacing w:val="-3"/>
        </w:rPr>
        <w:t xml:space="preserve"> </w:t>
      </w:r>
      <w:r w:rsidRPr="00EB6076">
        <w:t>procurement;</w:t>
      </w:r>
    </w:p>
    <w:p w14:paraId="61C333CD" w14:textId="77777777" w:rsidR="00F329C5" w:rsidRPr="00EB6076" w:rsidRDefault="00563460" w:rsidP="00076CA2">
      <w:pPr>
        <w:pStyle w:val="ListParagraph"/>
        <w:numPr>
          <w:ilvl w:val="3"/>
          <w:numId w:val="33"/>
        </w:numPr>
        <w:tabs>
          <w:tab w:val="left" w:pos="1530"/>
        </w:tabs>
        <w:spacing w:before="97" w:line="237" w:lineRule="auto"/>
        <w:ind w:right="399"/>
      </w:pPr>
      <w:r w:rsidRPr="00EB6076">
        <w:t>Recovery of payments including advance payments, if any, made by the Purchaser</w:t>
      </w:r>
      <w:r w:rsidRPr="00EB6076">
        <w:rPr>
          <w:spacing w:val="1"/>
        </w:rPr>
        <w:t xml:space="preserve"> </w:t>
      </w:r>
      <w:r w:rsidRPr="00EB6076">
        <w:t>along</w:t>
      </w:r>
      <w:r w:rsidRPr="00EB6076">
        <w:rPr>
          <w:spacing w:val="1"/>
        </w:rPr>
        <w:t xml:space="preserve"> </w:t>
      </w:r>
      <w:r w:rsidRPr="00EB6076">
        <w:t>with interest</w:t>
      </w:r>
      <w:r w:rsidRPr="00EB6076">
        <w:rPr>
          <w:spacing w:val="-1"/>
        </w:rPr>
        <w:t xml:space="preserve"> </w:t>
      </w:r>
      <w:r w:rsidRPr="00EB6076">
        <w:t>thereon at</w:t>
      </w:r>
      <w:r w:rsidRPr="00EB6076">
        <w:rPr>
          <w:spacing w:val="-2"/>
        </w:rPr>
        <w:t xml:space="preserve"> </w:t>
      </w:r>
      <w:r w:rsidRPr="00EB6076">
        <w:t>the prevailing</w:t>
      </w:r>
      <w:r w:rsidRPr="00EB6076">
        <w:rPr>
          <w:spacing w:val="2"/>
        </w:rPr>
        <w:t xml:space="preserve"> </w:t>
      </w:r>
      <w:r w:rsidRPr="00EB6076">
        <w:t>rate.</w:t>
      </w:r>
    </w:p>
    <w:p w14:paraId="18A73AF5" w14:textId="59BAA011" w:rsidR="00F329C5" w:rsidRPr="00EB6076" w:rsidRDefault="00563460" w:rsidP="00076CA2">
      <w:pPr>
        <w:pStyle w:val="ListParagraph"/>
        <w:numPr>
          <w:ilvl w:val="3"/>
          <w:numId w:val="33"/>
        </w:numPr>
        <w:tabs>
          <w:tab w:val="left" w:pos="1530"/>
        </w:tabs>
        <w:spacing w:before="100"/>
        <w:ind w:hanging="334"/>
      </w:pPr>
      <w:r w:rsidRPr="00EB6076">
        <w:t>Provisions</w:t>
      </w:r>
      <w:r w:rsidRPr="00EB6076">
        <w:rPr>
          <w:spacing w:val="-1"/>
        </w:rPr>
        <w:t xml:space="preserve"> </w:t>
      </w:r>
      <w:r w:rsidRPr="00EB6076">
        <w:t>in</w:t>
      </w:r>
      <w:r w:rsidRPr="00EB6076">
        <w:rPr>
          <w:spacing w:val="-2"/>
        </w:rPr>
        <w:t xml:space="preserve"> </w:t>
      </w:r>
      <w:r w:rsidRPr="00EB6076">
        <w:t>addition</w:t>
      </w:r>
      <w:r w:rsidRPr="00EB6076">
        <w:rPr>
          <w:spacing w:val="-1"/>
        </w:rPr>
        <w:t xml:space="preserve"> </w:t>
      </w:r>
      <w:r w:rsidRPr="00EB6076">
        <w:t>to</w:t>
      </w:r>
      <w:r w:rsidRPr="00EB6076">
        <w:rPr>
          <w:spacing w:val="-3"/>
        </w:rPr>
        <w:t xml:space="preserve"> </w:t>
      </w:r>
      <w:r w:rsidR="002C6F62" w:rsidRPr="00EB6076">
        <w:rPr>
          <w:spacing w:val="-3"/>
        </w:rPr>
        <w:t xml:space="preserve">the </w:t>
      </w:r>
      <w:r w:rsidRPr="00EB6076">
        <w:t>above:</w:t>
      </w:r>
    </w:p>
    <w:p w14:paraId="628D89AA" w14:textId="77777777" w:rsidR="00F329C5" w:rsidRPr="00EB6076" w:rsidRDefault="00563460" w:rsidP="00076CA2">
      <w:pPr>
        <w:pStyle w:val="ListParagraph"/>
        <w:numPr>
          <w:ilvl w:val="4"/>
          <w:numId w:val="33"/>
        </w:numPr>
        <w:tabs>
          <w:tab w:val="left" w:pos="1955"/>
        </w:tabs>
        <w:spacing w:before="100" w:line="237" w:lineRule="auto"/>
        <w:ind w:right="405"/>
      </w:pPr>
      <w:r w:rsidRPr="00EB6076">
        <w:t>Removal from the list of registered suppliers and banning/debarment of the bidder</w:t>
      </w:r>
      <w:r w:rsidRPr="00EB6076">
        <w:rPr>
          <w:spacing w:val="1"/>
        </w:rPr>
        <w:t xml:space="preserve"> </w:t>
      </w:r>
      <w:r w:rsidRPr="00EB6076">
        <w:t>from participation in future procurements of the purchaser for a period not less than</w:t>
      </w:r>
      <w:r w:rsidRPr="00EB6076">
        <w:rPr>
          <w:spacing w:val="1"/>
        </w:rPr>
        <w:t xml:space="preserve"> </w:t>
      </w:r>
      <w:r w:rsidRPr="00EB6076">
        <w:t>one year;</w:t>
      </w:r>
    </w:p>
    <w:p w14:paraId="6AE73597" w14:textId="3461C370" w:rsidR="00F329C5" w:rsidRPr="00EB6076" w:rsidRDefault="00563460" w:rsidP="00076CA2">
      <w:pPr>
        <w:pStyle w:val="ListParagraph"/>
        <w:numPr>
          <w:ilvl w:val="4"/>
          <w:numId w:val="33"/>
        </w:numPr>
        <w:tabs>
          <w:tab w:val="left" w:pos="1955"/>
        </w:tabs>
        <w:spacing w:before="103" w:line="237" w:lineRule="auto"/>
        <w:ind w:right="399"/>
      </w:pPr>
      <w:r w:rsidRPr="00EB6076">
        <w:t>In case of anti-competitive practices, information for further processing may be filed</w:t>
      </w:r>
      <w:r w:rsidRPr="00EB6076">
        <w:rPr>
          <w:spacing w:val="1"/>
        </w:rPr>
        <w:t xml:space="preserve"> </w:t>
      </w:r>
      <w:r w:rsidRPr="00EB6076">
        <w:t>un</w:t>
      </w:r>
      <w:r w:rsidR="002C6F62" w:rsidRPr="00EB6076">
        <w:t>d</w:t>
      </w:r>
      <w:r w:rsidRPr="00EB6076">
        <w:t>er</w:t>
      </w:r>
      <w:r w:rsidRPr="00EB6076">
        <w:rPr>
          <w:spacing w:val="1"/>
        </w:rPr>
        <w:t xml:space="preserve"> </w:t>
      </w:r>
      <w:r w:rsidRPr="00EB6076">
        <w:t>a</w:t>
      </w:r>
      <w:r w:rsidRPr="00EB6076">
        <w:rPr>
          <w:spacing w:val="1"/>
        </w:rPr>
        <w:t xml:space="preserve"> </w:t>
      </w:r>
      <w:r w:rsidRPr="00EB6076">
        <w:t>signature</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Joint</w:t>
      </w:r>
      <w:r w:rsidRPr="00EB6076">
        <w:rPr>
          <w:spacing w:val="1"/>
        </w:rPr>
        <w:t xml:space="preserve"> </w:t>
      </w:r>
      <w:r w:rsidRPr="00EB6076">
        <w:t>Secretary</w:t>
      </w:r>
      <w:r w:rsidRPr="00EB6076">
        <w:rPr>
          <w:spacing w:val="1"/>
        </w:rPr>
        <w:t xml:space="preserve"> </w:t>
      </w:r>
      <w:r w:rsidRPr="00EB6076">
        <w:t>level</w:t>
      </w:r>
      <w:r w:rsidRPr="00EB6076">
        <w:rPr>
          <w:spacing w:val="1"/>
        </w:rPr>
        <w:t xml:space="preserve"> </w:t>
      </w:r>
      <w:r w:rsidRPr="00EB6076">
        <w:t>officer,</w:t>
      </w:r>
      <w:r w:rsidRPr="00EB6076">
        <w:rPr>
          <w:spacing w:val="1"/>
        </w:rPr>
        <w:t xml:space="preserve"> </w:t>
      </w:r>
      <w:r w:rsidRPr="00EB6076">
        <w:t>with</w:t>
      </w:r>
      <w:r w:rsidRPr="00EB6076">
        <w:rPr>
          <w:spacing w:val="1"/>
        </w:rPr>
        <w:t xml:space="preserve"> </w:t>
      </w:r>
      <w:r w:rsidRPr="00EB6076">
        <w:t>the</w:t>
      </w:r>
      <w:r w:rsidRPr="00EB6076">
        <w:rPr>
          <w:spacing w:val="1"/>
        </w:rPr>
        <w:t xml:space="preserve"> </w:t>
      </w:r>
      <w:r w:rsidRPr="00EB6076">
        <w:t>Competition</w:t>
      </w:r>
      <w:r w:rsidRPr="00EB6076">
        <w:rPr>
          <w:spacing w:val="1"/>
        </w:rPr>
        <w:t xml:space="preserve"> </w:t>
      </w:r>
      <w:r w:rsidRPr="00EB6076">
        <w:t>Commission of</w:t>
      </w:r>
      <w:r w:rsidRPr="00EB6076">
        <w:rPr>
          <w:spacing w:val="-1"/>
        </w:rPr>
        <w:t xml:space="preserve"> </w:t>
      </w:r>
      <w:r w:rsidRPr="00EB6076">
        <w:t>India;</w:t>
      </w:r>
    </w:p>
    <w:p w14:paraId="42FFE534" w14:textId="77777777" w:rsidR="00F329C5" w:rsidRPr="00EB6076" w:rsidRDefault="00563460" w:rsidP="00076CA2">
      <w:pPr>
        <w:pStyle w:val="ListParagraph"/>
        <w:numPr>
          <w:ilvl w:val="4"/>
          <w:numId w:val="33"/>
        </w:numPr>
        <w:tabs>
          <w:tab w:val="left" w:pos="1955"/>
        </w:tabs>
        <w:spacing w:before="103" w:line="235" w:lineRule="auto"/>
        <w:ind w:right="405"/>
      </w:pPr>
      <w:r w:rsidRPr="00EB6076">
        <w:t>Initiation of suitable disciplinary or criminal proceedings against any individual or</w:t>
      </w:r>
      <w:r w:rsidRPr="00EB6076">
        <w:rPr>
          <w:spacing w:val="1"/>
        </w:rPr>
        <w:t xml:space="preserve"> </w:t>
      </w:r>
      <w:r w:rsidRPr="00EB6076">
        <w:t>staff</w:t>
      </w:r>
      <w:r w:rsidRPr="00EB6076">
        <w:rPr>
          <w:spacing w:val="-1"/>
        </w:rPr>
        <w:t xml:space="preserve"> </w:t>
      </w:r>
      <w:r w:rsidRPr="00EB6076">
        <w:t>found</w:t>
      </w:r>
      <w:r w:rsidRPr="00EB6076">
        <w:rPr>
          <w:spacing w:val="-2"/>
        </w:rPr>
        <w:t xml:space="preserve"> </w:t>
      </w:r>
      <w:r w:rsidRPr="00EB6076">
        <w:t>responsible.</w:t>
      </w:r>
    </w:p>
    <w:p w14:paraId="6E08E5C3" w14:textId="77777777" w:rsidR="00F329C5" w:rsidRPr="00EB6076" w:rsidRDefault="00F329C5">
      <w:pPr>
        <w:pStyle w:val="BodyText"/>
        <w:spacing w:before="6"/>
        <w:rPr>
          <w:sz w:val="30"/>
        </w:rPr>
      </w:pPr>
    </w:p>
    <w:p w14:paraId="66635CED" w14:textId="77777777" w:rsidR="00F329C5" w:rsidRPr="00EB6076" w:rsidRDefault="00563460" w:rsidP="00076CA2">
      <w:pPr>
        <w:pStyle w:val="Heading5"/>
        <w:numPr>
          <w:ilvl w:val="1"/>
          <w:numId w:val="32"/>
        </w:numPr>
        <w:tabs>
          <w:tab w:val="left" w:pos="820"/>
        </w:tabs>
        <w:spacing w:before="1"/>
        <w:ind w:hanging="568"/>
      </w:pPr>
      <w:r w:rsidRPr="00EB6076">
        <w:rPr>
          <w:u w:val="thick"/>
        </w:rPr>
        <w:t>Joint</w:t>
      </w:r>
      <w:r w:rsidRPr="00EB6076">
        <w:rPr>
          <w:spacing w:val="-3"/>
          <w:u w:val="thick"/>
        </w:rPr>
        <w:t xml:space="preserve"> </w:t>
      </w:r>
      <w:r w:rsidRPr="00EB6076">
        <w:rPr>
          <w:u w:val="thick"/>
        </w:rPr>
        <w:t>Venture,</w:t>
      </w:r>
      <w:r w:rsidRPr="00EB6076">
        <w:rPr>
          <w:spacing w:val="-1"/>
          <w:u w:val="thick"/>
        </w:rPr>
        <w:t xml:space="preserve"> </w:t>
      </w:r>
      <w:r w:rsidRPr="00EB6076">
        <w:rPr>
          <w:u w:val="thick"/>
        </w:rPr>
        <w:t>Consortium or</w:t>
      </w:r>
      <w:r w:rsidRPr="00EB6076">
        <w:rPr>
          <w:spacing w:val="-2"/>
          <w:u w:val="thick"/>
        </w:rPr>
        <w:t xml:space="preserve"> </w:t>
      </w:r>
      <w:r w:rsidRPr="00EB6076">
        <w:rPr>
          <w:u w:val="thick"/>
        </w:rPr>
        <w:t>Association</w:t>
      </w:r>
    </w:p>
    <w:p w14:paraId="0CF0F04E" w14:textId="77777777" w:rsidR="00F329C5" w:rsidRPr="00EB6076" w:rsidRDefault="00563460" w:rsidP="00076CA2">
      <w:pPr>
        <w:pStyle w:val="ListParagraph"/>
        <w:numPr>
          <w:ilvl w:val="2"/>
          <w:numId w:val="32"/>
        </w:numPr>
        <w:tabs>
          <w:tab w:val="left" w:pos="814"/>
        </w:tabs>
        <w:spacing w:before="105"/>
        <w:ind w:left="819" w:right="297" w:hanging="567"/>
      </w:pPr>
      <w:r w:rsidRPr="00EB6076">
        <w:t>If the Supplier is a joint venture, consortium, or association, all of the parties shall be jointly and</w:t>
      </w:r>
      <w:r w:rsidRPr="00EB6076">
        <w:rPr>
          <w:spacing w:val="1"/>
        </w:rPr>
        <w:t xml:space="preserve"> </w:t>
      </w:r>
      <w:r w:rsidRPr="00EB6076">
        <w:t>severally liable to the Purchaser for the fulfilment of the provisions of the Contract and shall</w:t>
      </w:r>
      <w:r w:rsidRPr="00EB6076">
        <w:rPr>
          <w:spacing w:val="1"/>
        </w:rPr>
        <w:t xml:space="preserve"> </w:t>
      </w:r>
      <w:r w:rsidRPr="00EB6076">
        <w:t>designate one party to act as a leader with authority to bind the joint venture, consortium, or</w:t>
      </w:r>
      <w:r w:rsidRPr="00EB6076">
        <w:rPr>
          <w:spacing w:val="1"/>
        </w:rPr>
        <w:t xml:space="preserve"> </w:t>
      </w:r>
      <w:r w:rsidRPr="00EB6076">
        <w:t>association.</w:t>
      </w:r>
      <w:r w:rsidRPr="00EB6076">
        <w:rPr>
          <w:spacing w:val="1"/>
        </w:rPr>
        <w:t xml:space="preserve"> </w:t>
      </w:r>
      <w:r w:rsidRPr="00EB6076">
        <w:t>The</w:t>
      </w:r>
      <w:r w:rsidRPr="00EB6076">
        <w:rPr>
          <w:spacing w:val="1"/>
        </w:rPr>
        <w:t xml:space="preserve"> </w:t>
      </w:r>
      <w:r w:rsidRPr="00EB6076">
        <w:t>composition</w:t>
      </w:r>
      <w:r w:rsidRPr="00EB6076">
        <w:rPr>
          <w:spacing w:val="1"/>
        </w:rPr>
        <w:t xml:space="preserve"> </w:t>
      </w:r>
      <w:r w:rsidRPr="00EB6076">
        <w:t>or</w:t>
      </w:r>
      <w:r w:rsidRPr="00EB6076">
        <w:rPr>
          <w:spacing w:val="1"/>
        </w:rPr>
        <w:t xml:space="preserve"> </w:t>
      </w:r>
      <w:r w:rsidRPr="00EB6076">
        <w:t>the</w:t>
      </w:r>
      <w:r w:rsidRPr="00EB6076">
        <w:rPr>
          <w:spacing w:val="1"/>
        </w:rPr>
        <w:t xml:space="preserve"> </w:t>
      </w:r>
      <w:r w:rsidRPr="00EB6076">
        <w:t>constitution</w:t>
      </w:r>
      <w:r w:rsidRPr="00EB6076">
        <w:rPr>
          <w:spacing w:val="1"/>
        </w:rPr>
        <w:t xml:space="preserve"> </w:t>
      </w:r>
      <w:r w:rsidRPr="00EB6076">
        <w:t>of</w:t>
      </w:r>
      <w:r w:rsidRPr="00EB6076">
        <w:rPr>
          <w:spacing w:val="62"/>
        </w:rPr>
        <w:t xml:space="preserve"> </w:t>
      </w:r>
      <w:r w:rsidRPr="00EB6076">
        <w:t>the</w:t>
      </w:r>
      <w:r w:rsidRPr="00EB6076">
        <w:rPr>
          <w:spacing w:val="61"/>
        </w:rPr>
        <w:t xml:space="preserve"> </w:t>
      </w:r>
      <w:r w:rsidRPr="00EB6076">
        <w:t>joint</w:t>
      </w:r>
      <w:r w:rsidRPr="00EB6076">
        <w:rPr>
          <w:spacing w:val="61"/>
        </w:rPr>
        <w:t xml:space="preserve"> </w:t>
      </w:r>
      <w:r w:rsidRPr="00EB6076">
        <w:t>venture,</w:t>
      </w:r>
      <w:r w:rsidRPr="00EB6076">
        <w:rPr>
          <w:spacing w:val="61"/>
        </w:rPr>
        <w:t xml:space="preserve"> </w:t>
      </w:r>
      <w:r w:rsidRPr="00EB6076">
        <w:t>consortium,</w:t>
      </w:r>
      <w:r w:rsidRPr="00EB6076">
        <w:rPr>
          <w:spacing w:val="61"/>
        </w:rPr>
        <w:t xml:space="preserve"> </w:t>
      </w:r>
      <w:r w:rsidRPr="00EB6076">
        <w:t>or</w:t>
      </w:r>
      <w:r w:rsidRPr="00EB6076">
        <w:rPr>
          <w:spacing w:val="1"/>
        </w:rPr>
        <w:t xml:space="preserve"> </w:t>
      </w:r>
      <w:r w:rsidRPr="00EB6076">
        <w:t>association</w:t>
      </w:r>
      <w:r w:rsidRPr="00EB6076">
        <w:rPr>
          <w:spacing w:val="-1"/>
        </w:rPr>
        <w:t xml:space="preserve"> </w:t>
      </w:r>
      <w:r w:rsidRPr="00EB6076">
        <w:t>shall not</w:t>
      </w:r>
      <w:r w:rsidRPr="00EB6076">
        <w:rPr>
          <w:spacing w:val="-1"/>
        </w:rPr>
        <w:t xml:space="preserve"> </w:t>
      </w:r>
      <w:r w:rsidRPr="00EB6076">
        <w:t>be</w:t>
      </w:r>
      <w:r w:rsidRPr="00EB6076">
        <w:rPr>
          <w:spacing w:val="-5"/>
        </w:rPr>
        <w:t xml:space="preserve"> </w:t>
      </w:r>
      <w:r w:rsidRPr="00EB6076">
        <w:t>altered</w:t>
      </w:r>
      <w:r w:rsidRPr="00EB6076">
        <w:rPr>
          <w:spacing w:val="-1"/>
        </w:rPr>
        <w:t xml:space="preserve"> </w:t>
      </w:r>
      <w:r w:rsidRPr="00EB6076">
        <w:t>without</w:t>
      </w:r>
      <w:r w:rsidRPr="00EB6076">
        <w:rPr>
          <w:spacing w:val="-1"/>
        </w:rPr>
        <w:t xml:space="preserve"> </w:t>
      </w:r>
      <w:r w:rsidRPr="00EB6076">
        <w:t>the prior</w:t>
      </w:r>
      <w:r w:rsidRPr="00EB6076">
        <w:rPr>
          <w:spacing w:val="-4"/>
        </w:rPr>
        <w:t xml:space="preserve"> </w:t>
      </w:r>
      <w:r w:rsidRPr="00EB6076">
        <w:t>consent</w:t>
      </w:r>
      <w:r w:rsidRPr="00EB6076">
        <w:rPr>
          <w:spacing w:val="2"/>
        </w:rPr>
        <w:t xml:space="preserve"> </w:t>
      </w:r>
      <w:r w:rsidRPr="00EB6076">
        <w:t>of</w:t>
      </w:r>
      <w:r w:rsidRPr="00EB6076">
        <w:rPr>
          <w:spacing w:val="-2"/>
        </w:rPr>
        <w:t xml:space="preserve"> </w:t>
      </w:r>
      <w:r w:rsidRPr="00EB6076">
        <w:t>the Purchaser.</w:t>
      </w:r>
    </w:p>
    <w:p w14:paraId="123F8BA6" w14:textId="77777777" w:rsidR="00F329C5" w:rsidRPr="00EB6076" w:rsidRDefault="00563460" w:rsidP="00076CA2">
      <w:pPr>
        <w:pStyle w:val="Heading5"/>
        <w:numPr>
          <w:ilvl w:val="1"/>
          <w:numId w:val="32"/>
        </w:numPr>
        <w:tabs>
          <w:tab w:val="left" w:pos="820"/>
        </w:tabs>
        <w:spacing w:before="117"/>
        <w:ind w:hanging="568"/>
      </w:pPr>
      <w:r w:rsidRPr="00EB6076">
        <w:rPr>
          <w:u w:val="thick"/>
        </w:rPr>
        <w:t>Scope</w:t>
      </w:r>
      <w:r w:rsidRPr="00EB6076">
        <w:rPr>
          <w:spacing w:val="-1"/>
          <w:u w:val="thick"/>
        </w:rPr>
        <w:t xml:space="preserve"> </w:t>
      </w:r>
      <w:r w:rsidRPr="00EB6076">
        <w:rPr>
          <w:u w:val="thick"/>
        </w:rPr>
        <w:t>of Supply</w:t>
      </w:r>
    </w:p>
    <w:p w14:paraId="2ADD1255" w14:textId="77777777" w:rsidR="00F329C5" w:rsidRPr="00EB6076" w:rsidRDefault="00563460" w:rsidP="00076CA2">
      <w:pPr>
        <w:pStyle w:val="ListParagraph"/>
        <w:numPr>
          <w:ilvl w:val="2"/>
          <w:numId w:val="32"/>
        </w:numPr>
        <w:tabs>
          <w:tab w:val="left" w:pos="873"/>
        </w:tabs>
        <w:spacing w:before="117" w:line="259" w:lineRule="auto"/>
        <w:ind w:left="819" w:right="296" w:hanging="567"/>
      </w:pPr>
      <w:r w:rsidRPr="00EB6076">
        <w:tab/>
        <w:t>The</w:t>
      </w:r>
      <w:r w:rsidRPr="00EB6076">
        <w:rPr>
          <w:spacing w:val="1"/>
        </w:rPr>
        <w:t xml:space="preserve"> </w:t>
      </w:r>
      <w:r w:rsidRPr="00EB6076">
        <w:t>Goods</w:t>
      </w:r>
      <w:r w:rsidRPr="00EB6076">
        <w:rPr>
          <w:spacing w:val="1"/>
        </w:rPr>
        <w:t xml:space="preserve"> </w:t>
      </w:r>
      <w:r w:rsidRPr="00EB6076">
        <w:t>and</w:t>
      </w:r>
      <w:r w:rsidRPr="00EB6076">
        <w:rPr>
          <w:spacing w:val="1"/>
        </w:rPr>
        <w:t xml:space="preserve"> </w:t>
      </w:r>
      <w:r w:rsidRPr="00EB6076">
        <w:t>Related</w:t>
      </w:r>
      <w:r w:rsidRPr="00EB6076">
        <w:rPr>
          <w:spacing w:val="1"/>
        </w:rPr>
        <w:t xml:space="preserve"> </w:t>
      </w:r>
      <w:r w:rsidRPr="00EB6076">
        <w:t>Services</w:t>
      </w:r>
      <w:r w:rsidRPr="00EB6076">
        <w:rPr>
          <w:spacing w:val="1"/>
        </w:rPr>
        <w:t xml:space="preserve"> </w:t>
      </w:r>
      <w:r w:rsidRPr="00EB6076">
        <w:t>to</w:t>
      </w:r>
      <w:r w:rsidRPr="00EB6076">
        <w:rPr>
          <w:spacing w:val="1"/>
        </w:rPr>
        <w:t xml:space="preserve"> </w:t>
      </w:r>
      <w:r w:rsidRPr="00EB6076">
        <w:t>be</w:t>
      </w:r>
      <w:r w:rsidRPr="00EB6076">
        <w:rPr>
          <w:spacing w:val="1"/>
        </w:rPr>
        <w:t xml:space="preserve"> </w:t>
      </w:r>
      <w:r w:rsidRPr="00EB6076">
        <w:t>supplied</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as</w:t>
      </w:r>
      <w:r w:rsidRPr="00EB6076">
        <w:rPr>
          <w:spacing w:val="1"/>
        </w:rPr>
        <w:t xml:space="preserve"> </w:t>
      </w:r>
      <w:r w:rsidRPr="00EB6076">
        <w:t>specified</w:t>
      </w:r>
      <w:r w:rsidRPr="00EB6076">
        <w:rPr>
          <w:spacing w:val="1"/>
        </w:rPr>
        <w:t xml:space="preserve"> </w:t>
      </w:r>
      <w:r w:rsidRPr="00EB6076">
        <w:t>in</w:t>
      </w:r>
      <w:r w:rsidRPr="00EB6076">
        <w:rPr>
          <w:spacing w:val="1"/>
        </w:rPr>
        <w:t xml:space="preserve"> </w:t>
      </w:r>
      <w:r w:rsidRPr="00EB6076">
        <w:t>Chapter</w:t>
      </w:r>
      <w:r w:rsidRPr="00EB6076">
        <w:rPr>
          <w:spacing w:val="1"/>
        </w:rPr>
        <w:t xml:space="preserve"> </w:t>
      </w:r>
      <w:r w:rsidRPr="00EB6076">
        <w:t>4</w:t>
      </w:r>
      <w:r w:rsidRPr="00EB6076">
        <w:rPr>
          <w:spacing w:val="1"/>
        </w:rPr>
        <w:t xml:space="preserve"> </w:t>
      </w:r>
      <w:proofErr w:type="gramStart"/>
      <w:r w:rsidRPr="00EB6076">
        <w:t>i.e.</w:t>
      </w:r>
      <w:proofErr w:type="gramEnd"/>
      <w:r w:rsidRPr="00EB6076">
        <w:rPr>
          <w:spacing w:val="1"/>
        </w:rPr>
        <w:t xml:space="preserve"> </w:t>
      </w:r>
      <w:r w:rsidRPr="00EB6076">
        <w:t>Specifications and</w:t>
      </w:r>
      <w:r w:rsidRPr="00EB6076">
        <w:rPr>
          <w:spacing w:val="-2"/>
        </w:rPr>
        <w:t xml:space="preserve"> </w:t>
      </w:r>
      <w:r w:rsidRPr="00EB6076">
        <w:t>allied technical</w:t>
      </w:r>
      <w:r w:rsidRPr="00EB6076">
        <w:rPr>
          <w:spacing w:val="-1"/>
        </w:rPr>
        <w:t xml:space="preserve"> </w:t>
      </w:r>
      <w:r w:rsidRPr="00EB6076">
        <w:t>details.</w:t>
      </w:r>
    </w:p>
    <w:p w14:paraId="7E15151A" w14:textId="77777777" w:rsidR="00F329C5" w:rsidRPr="00EB6076" w:rsidRDefault="00563460" w:rsidP="00076CA2">
      <w:pPr>
        <w:pStyle w:val="Heading5"/>
        <w:numPr>
          <w:ilvl w:val="1"/>
          <w:numId w:val="32"/>
        </w:numPr>
        <w:tabs>
          <w:tab w:val="left" w:pos="820"/>
        </w:tabs>
        <w:spacing w:before="101"/>
        <w:ind w:hanging="568"/>
      </w:pPr>
      <w:r w:rsidRPr="00EB6076">
        <w:rPr>
          <w:u w:val="thick"/>
        </w:rPr>
        <w:t>Suppliers</w:t>
      </w:r>
      <w:r w:rsidRPr="00EB6076">
        <w:rPr>
          <w:spacing w:val="-7"/>
          <w:u w:val="thick"/>
        </w:rPr>
        <w:t xml:space="preserve"> </w:t>
      </w:r>
      <w:r w:rsidRPr="00EB6076">
        <w:rPr>
          <w:u w:val="thick"/>
        </w:rPr>
        <w:t>‘Responsibilities</w:t>
      </w:r>
    </w:p>
    <w:p w14:paraId="09D77891" w14:textId="77777777" w:rsidR="00F329C5" w:rsidRPr="00EB6076" w:rsidRDefault="00563460" w:rsidP="00076CA2">
      <w:pPr>
        <w:pStyle w:val="ListParagraph"/>
        <w:numPr>
          <w:ilvl w:val="2"/>
          <w:numId w:val="32"/>
        </w:numPr>
        <w:tabs>
          <w:tab w:val="left" w:pos="868"/>
        </w:tabs>
        <w:spacing w:before="117" w:line="259" w:lineRule="auto"/>
        <w:ind w:right="291" w:hanging="709"/>
      </w:pPr>
      <w:r w:rsidRPr="00EB6076">
        <w:t>The Supplier shall supply all the Goods and Related Services included in the Scope of Supply in</w:t>
      </w:r>
      <w:r w:rsidRPr="00EB6076">
        <w:rPr>
          <w:spacing w:val="-59"/>
        </w:rPr>
        <w:t xml:space="preserve"> </w:t>
      </w:r>
      <w:r w:rsidRPr="00EB6076">
        <w:t>accordance</w:t>
      </w:r>
      <w:r w:rsidRPr="00EB6076">
        <w:rPr>
          <w:spacing w:val="1"/>
        </w:rPr>
        <w:t xml:space="preserve"> </w:t>
      </w:r>
      <w:r w:rsidRPr="00EB6076">
        <w:t>with</w:t>
      </w:r>
      <w:r w:rsidRPr="00EB6076">
        <w:rPr>
          <w:spacing w:val="1"/>
        </w:rPr>
        <w:t xml:space="preserve"> </w:t>
      </w:r>
      <w:r w:rsidRPr="00EB6076">
        <w:t>Scope of</w:t>
      </w:r>
      <w:r w:rsidRPr="00EB6076">
        <w:rPr>
          <w:spacing w:val="1"/>
        </w:rPr>
        <w:t xml:space="preserve"> </w:t>
      </w:r>
      <w:r w:rsidRPr="00EB6076">
        <w:t>Supply</w:t>
      </w:r>
      <w:r w:rsidRPr="00EB6076">
        <w:rPr>
          <w:spacing w:val="1"/>
        </w:rPr>
        <w:t xml:space="preserve"> </w:t>
      </w:r>
      <w:r w:rsidRPr="00EB6076">
        <w:t>Clause</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GCC,</w:t>
      </w:r>
      <w:r w:rsidRPr="00EB6076">
        <w:rPr>
          <w:spacing w:val="1"/>
        </w:rPr>
        <w:t xml:space="preserve"> </w:t>
      </w:r>
      <w:r w:rsidRPr="00EB6076">
        <w:t>and the</w:t>
      </w:r>
      <w:r w:rsidRPr="00EB6076">
        <w:rPr>
          <w:spacing w:val="1"/>
        </w:rPr>
        <w:t xml:space="preserve"> </w:t>
      </w:r>
      <w:r w:rsidRPr="00EB6076">
        <w:t>Delivery</w:t>
      </w:r>
      <w:r w:rsidRPr="00EB6076">
        <w:rPr>
          <w:spacing w:val="1"/>
        </w:rPr>
        <w:t xml:space="preserve"> </w:t>
      </w:r>
      <w:r w:rsidRPr="00EB6076">
        <w:t>and</w:t>
      </w:r>
      <w:r w:rsidRPr="00EB6076">
        <w:rPr>
          <w:spacing w:val="1"/>
        </w:rPr>
        <w:t xml:space="preserve"> </w:t>
      </w:r>
      <w:r w:rsidRPr="00EB6076">
        <w:t>Completion</w:t>
      </w:r>
      <w:r w:rsidRPr="00EB6076">
        <w:rPr>
          <w:spacing w:val="1"/>
        </w:rPr>
        <w:t xml:space="preserve"> </w:t>
      </w:r>
      <w:r w:rsidRPr="00EB6076">
        <w:t>Schedule, as</w:t>
      </w:r>
      <w:r w:rsidRPr="00EB6076">
        <w:rPr>
          <w:spacing w:val="-2"/>
        </w:rPr>
        <w:t xml:space="preserve"> </w:t>
      </w:r>
      <w:r w:rsidRPr="00EB6076">
        <w:t>per</w:t>
      </w:r>
      <w:r w:rsidRPr="00EB6076">
        <w:rPr>
          <w:spacing w:val="-1"/>
        </w:rPr>
        <w:t xml:space="preserve"> </w:t>
      </w:r>
      <w:r w:rsidRPr="00EB6076">
        <w:t>GCC Clause</w:t>
      </w:r>
      <w:r w:rsidRPr="00EB6076">
        <w:rPr>
          <w:spacing w:val="-1"/>
        </w:rPr>
        <w:t xml:space="preserve"> </w:t>
      </w:r>
      <w:r w:rsidRPr="00EB6076">
        <w:t>relating to delivery</w:t>
      </w:r>
      <w:r w:rsidRPr="00EB6076">
        <w:rPr>
          <w:spacing w:val="-1"/>
        </w:rPr>
        <w:t xml:space="preserve"> </w:t>
      </w:r>
      <w:r w:rsidRPr="00EB6076">
        <w:t>and</w:t>
      </w:r>
      <w:r w:rsidRPr="00EB6076">
        <w:rPr>
          <w:spacing w:val="-1"/>
        </w:rPr>
        <w:t xml:space="preserve"> </w:t>
      </w:r>
      <w:r w:rsidRPr="00EB6076">
        <w:t>document.</w:t>
      </w:r>
    </w:p>
    <w:p w14:paraId="2A38F85E" w14:textId="77777777" w:rsidR="00F329C5" w:rsidRPr="00EB6076" w:rsidRDefault="00563460" w:rsidP="00076CA2">
      <w:pPr>
        <w:pStyle w:val="Heading5"/>
        <w:numPr>
          <w:ilvl w:val="1"/>
          <w:numId w:val="32"/>
        </w:numPr>
        <w:tabs>
          <w:tab w:val="left" w:pos="820"/>
        </w:tabs>
        <w:spacing w:before="100"/>
        <w:ind w:hanging="568"/>
      </w:pPr>
      <w:r w:rsidRPr="00EB6076">
        <w:rPr>
          <w:u w:val="thick"/>
        </w:rPr>
        <w:t>Contract</w:t>
      </w:r>
      <w:r w:rsidRPr="00EB6076">
        <w:rPr>
          <w:spacing w:val="-2"/>
          <w:u w:val="thick"/>
        </w:rPr>
        <w:t xml:space="preserve"> </w:t>
      </w:r>
      <w:r w:rsidRPr="00EB6076">
        <w:rPr>
          <w:u w:val="thick"/>
        </w:rPr>
        <w:t>price</w:t>
      </w:r>
    </w:p>
    <w:p w14:paraId="669CEFA2" w14:textId="77777777" w:rsidR="00F329C5" w:rsidRPr="00EB6076" w:rsidRDefault="00563460" w:rsidP="00076CA2">
      <w:pPr>
        <w:pStyle w:val="ListParagraph"/>
        <w:numPr>
          <w:ilvl w:val="2"/>
          <w:numId w:val="32"/>
        </w:numPr>
        <w:tabs>
          <w:tab w:val="left" w:pos="935"/>
        </w:tabs>
        <w:spacing w:before="102" w:line="276" w:lineRule="auto"/>
        <w:ind w:left="973" w:right="288" w:hanging="721"/>
      </w:pPr>
      <w:r w:rsidRPr="00EB6076">
        <w:t>Prices charged by the Supplier for the Goods supplied and the Related Services performed</w:t>
      </w:r>
      <w:r w:rsidRPr="00EB6076">
        <w:rPr>
          <w:spacing w:val="1"/>
        </w:rPr>
        <w:t xml:space="preserve"> </w:t>
      </w:r>
      <w:r w:rsidRPr="00EB6076">
        <w:t>under</w:t>
      </w:r>
      <w:r w:rsidRPr="00EB6076">
        <w:rPr>
          <w:spacing w:val="9"/>
        </w:rPr>
        <w:t xml:space="preserve"> </w:t>
      </w:r>
      <w:r w:rsidRPr="00EB6076">
        <w:t>the</w:t>
      </w:r>
      <w:r w:rsidRPr="00EB6076">
        <w:rPr>
          <w:spacing w:val="8"/>
        </w:rPr>
        <w:t xml:space="preserve"> </w:t>
      </w:r>
      <w:r w:rsidRPr="00EB6076">
        <w:t>Contract</w:t>
      </w:r>
      <w:r w:rsidRPr="00EB6076">
        <w:rPr>
          <w:spacing w:val="10"/>
        </w:rPr>
        <w:t xml:space="preserve"> </w:t>
      </w:r>
      <w:r w:rsidRPr="00EB6076">
        <w:t>shall</w:t>
      </w:r>
      <w:r w:rsidRPr="00EB6076">
        <w:rPr>
          <w:spacing w:val="6"/>
        </w:rPr>
        <w:t xml:space="preserve"> </w:t>
      </w:r>
      <w:r w:rsidRPr="00EB6076">
        <w:t>not</w:t>
      </w:r>
      <w:r w:rsidRPr="00EB6076">
        <w:rPr>
          <w:spacing w:val="12"/>
        </w:rPr>
        <w:t xml:space="preserve"> </w:t>
      </w:r>
      <w:r w:rsidRPr="00EB6076">
        <w:t>vary</w:t>
      </w:r>
      <w:r w:rsidRPr="00EB6076">
        <w:rPr>
          <w:spacing w:val="7"/>
        </w:rPr>
        <w:t xml:space="preserve"> </w:t>
      </w:r>
      <w:r w:rsidRPr="00EB6076">
        <w:t>from</w:t>
      </w:r>
      <w:r w:rsidRPr="00EB6076">
        <w:rPr>
          <w:spacing w:val="10"/>
        </w:rPr>
        <w:t xml:space="preserve"> </w:t>
      </w:r>
      <w:r w:rsidRPr="00EB6076">
        <w:t>the</w:t>
      </w:r>
      <w:r w:rsidRPr="00EB6076">
        <w:rPr>
          <w:spacing w:val="8"/>
        </w:rPr>
        <w:t xml:space="preserve"> </w:t>
      </w:r>
      <w:r w:rsidRPr="00EB6076">
        <w:t>prices</w:t>
      </w:r>
      <w:r w:rsidRPr="00EB6076">
        <w:rPr>
          <w:spacing w:val="9"/>
        </w:rPr>
        <w:t xml:space="preserve"> </w:t>
      </w:r>
      <w:r w:rsidRPr="00EB6076">
        <w:t>quoted</w:t>
      </w:r>
      <w:r w:rsidRPr="00EB6076">
        <w:rPr>
          <w:spacing w:val="11"/>
        </w:rPr>
        <w:t xml:space="preserve"> </w:t>
      </w:r>
      <w:r w:rsidRPr="00EB6076">
        <w:t>by</w:t>
      </w:r>
      <w:r w:rsidRPr="00EB6076">
        <w:rPr>
          <w:spacing w:val="6"/>
        </w:rPr>
        <w:t xml:space="preserve"> </w:t>
      </w:r>
      <w:r w:rsidRPr="00EB6076">
        <w:t>the</w:t>
      </w:r>
      <w:r w:rsidRPr="00EB6076">
        <w:rPr>
          <w:spacing w:val="7"/>
        </w:rPr>
        <w:t xml:space="preserve"> </w:t>
      </w:r>
      <w:r w:rsidRPr="00EB6076">
        <w:t>Supplier</w:t>
      </w:r>
      <w:r w:rsidRPr="00EB6076">
        <w:rPr>
          <w:spacing w:val="12"/>
        </w:rPr>
        <w:t xml:space="preserve"> </w:t>
      </w:r>
      <w:r w:rsidRPr="00EB6076">
        <w:t>in</w:t>
      </w:r>
      <w:r w:rsidRPr="00EB6076">
        <w:rPr>
          <w:spacing w:val="11"/>
        </w:rPr>
        <w:t xml:space="preserve"> </w:t>
      </w:r>
      <w:r w:rsidRPr="00EB6076">
        <w:t>its</w:t>
      </w:r>
      <w:r w:rsidRPr="00EB6076">
        <w:rPr>
          <w:spacing w:val="9"/>
        </w:rPr>
        <w:t xml:space="preserve"> </w:t>
      </w:r>
      <w:r w:rsidRPr="00EB6076">
        <w:t>bid.</w:t>
      </w:r>
      <w:r w:rsidRPr="00EB6076">
        <w:rPr>
          <w:spacing w:val="17"/>
        </w:rPr>
        <w:t xml:space="preserve"> </w:t>
      </w:r>
      <w:r w:rsidRPr="00EB6076">
        <w:t>All</w:t>
      </w:r>
      <w:r w:rsidRPr="00EB6076">
        <w:rPr>
          <w:spacing w:val="10"/>
        </w:rPr>
        <w:t xml:space="preserve"> </w:t>
      </w:r>
      <w:r w:rsidRPr="00EB6076">
        <w:t>supplies</w:t>
      </w:r>
      <w:r w:rsidRPr="00EB6076">
        <w:rPr>
          <w:spacing w:val="-59"/>
        </w:rPr>
        <w:t xml:space="preserve"> </w:t>
      </w:r>
      <w:r w:rsidRPr="00EB6076">
        <w:t>of</w:t>
      </w:r>
      <w:r w:rsidRPr="00EB6076">
        <w:rPr>
          <w:spacing w:val="1"/>
        </w:rPr>
        <w:t xml:space="preserve"> </w:t>
      </w:r>
      <w:r w:rsidRPr="00EB6076">
        <w:t>foreign</w:t>
      </w:r>
      <w:r w:rsidRPr="00EB6076">
        <w:rPr>
          <w:spacing w:val="-1"/>
        </w:rPr>
        <w:t xml:space="preserve"> </w:t>
      </w:r>
      <w:r w:rsidRPr="00EB6076">
        <w:t>are</w:t>
      </w:r>
      <w:r w:rsidRPr="00EB6076">
        <w:rPr>
          <w:spacing w:val="-3"/>
        </w:rPr>
        <w:t xml:space="preserve"> </w:t>
      </w:r>
      <w:r w:rsidRPr="00EB6076">
        <w:t>governed</w:t>
      </w:r>
      <w:r w:rsidRPr="00EB6076">
        <w:rPr>
          <w:spacing w:val="-5"/>
        </w:rPr>
        <w:t xml:space="preserve"> </w:t>
      </w:r>
      <w:r w:rsidRPr="00EB6076">
        <w:t>by</w:t>
      </w:r>
      <w:r w:rsidRPr="00EB6076">
        <w:rPr>
          <w:spacing w:val="-3"/>
        </w:rPr>
        <w:t xml:space="preserve"> </w:t>
      </w:r>
      <w:r w:rsidRPr="00EB6076">
        <w:t>INCOTERMS</w:t>
      </w:r>
      <w:r w:rsidRPr="00EB6076">
        <w:rPr>
          <w:spacing w:val="-1"/>
        </w:rPr>
        <w:t xml:space="preserve"> </w:t>
      </w:r>
      <w:r w:rsidRPr="00EB6076">
        <w:t>2010 as</w:t>
      </w:r>
      <w:r w:rsidRPr="00EB6076">
        <w:rPr>
          <w:spacing w:val="-1"/>
        </w:rPr>
        <w:t xml:space="preserve"> </w:t>
      </w:r>
      <w:r w:rsidRPr="00EB6076">
        <w:t>amended/modified</w:t>
      </w:r>
      <w:r w:rsidRPr="00EB6076">
        <w:rPr>
          <w:spacing w:val="-3"/>
        </w:rPr>
        <w:t xml:space="preserve"> </w:t>
      </w:r>
      <w:r w:rsidRPr="00EB6076">
        <w:t>from</w:t>
      </w:r>
      <w:r w:rsidRPr="00EB6076">
        <w:rPr>
          <w:spacing w:val="-1"/>
        </w:rPr>
        <w:t xml:space="preserve"> </w:t>
      </w:r>
      <w:r w:rsidRPr="00EB6076">
        <w:t>time</w:t>
      </w:r>
      <w:r w:rsidRPr="00EB6076">
        <w:rPr>
          <w:spacing w:val="-3"/>
        </w:rPr>
        <w:t xml:space="preserve"> </w:t>
      </w:r>
      <w:r w:rsidRPr="00EB6076">
        <w:t>to</w:t>
      </w:r>
      <w:r w:rsidRPr="00EB6076">
        <w:rPr>
          <w:spacing w:val="-3"/>
        </w:rPr>
        <w:t xml:space="preserve"> </w:t>
      </w:r>
      <w:r w:rsidRPr="00EB6076">
        <w:t>time.</w:t>
      </w:r>
    </w:p>
    <w:p w14:paraId="2DA2109D" w14:textId="77777777" w:rsidR="00F329C5" w:rsidRPr="00EB6076" w:rsidRDefault="00F329C5">
      <w:pPr>
        <w:pStyle w:val="BodyText"/>
        <w:rPr>
          <w:sz w:val="24"/>
        </w:rPr>
      </w:pPr>
    </w:p>
    <w:p w14:paraId="25936DEA" w14:textId="77777777" w:rsidR="002C6F62" w:rsidRPr="00EB6076" w:rsidRDefault="002C6F62">
      <w:pPr>
        <w:pStyle w:val="BodyText"/>
        <w:rPr>
          <w:sz w:val="24"/>
        </w:rPr>
      </w:pPr>
    </w:p>
    <w:p w14:paraId="23EC75C3" w14:textId="77777777" w:rsidR="002C6F62" w:rsidRPr="00EB6076" w:rsidRDefault="002C6F62">
      <w:pPr>
        <w:pStyle w:val="BodyText"/>
        <w:rPr>
          <w:sz w:val="24"/>
        </w:rPr>
      </w:pPr>
    </w:p>
    <w:p w14:paraId="3D642D0E" w14:textId="77777777" w:rsidR="00F329C5" w:rsidRPr="00EB6076" w:rsidRDefault="00F329C5">
      <w:pPr>
        <w:pStyle w:val="BodyText"/>
        <w:spacing w:before="9"/>
        <w:rPr>
          <w:sz w:val="25"/>
        </w:rPr>
      </w:pPr>
    </w:p>
    <w:p w14:paraId="472139A4" w14:textId="77777777" w:rsidR="00F329C5" w:rsidRPr="00EB6076" w:rsidRDefault="00563460" w:rsidP="00076CA2">
      <w:pPr>
        <w:pStyle w:val="Heading5"/>
        <w:numPr>
          <w:ilvl w:val="1"/>
          <w:numId w:val="32"/>
        </w:numPr>
        <w:tabs>
          <w:tab w:val="left" w:pos="614"/>
        </w:tabs>
        <w:ind w:left="613" w:hanging="362"/>
      </w:pPr>
      <w:r w:rsidRPr="00EB6076">
        <w:rPr>
          <w:u w:val="thick"/>
        </w:rPr>
        <w:t>Copy</w:t>
      </w:r>
      <w:r w:rsidRPr="00EB6076">
        <w:rPr>
          <w:spacing w:val="-5"/>
          <w:u w:val="thick"/>
        </w:rPr>
        <w:t xml:space="preserve"> </w:t>
      </w:r>
      <w:r w:rsidRPr="00EB6076">
        <w:rPr>
          <w:u w:val="thick"/>
        </w:rPr>
        <w:t>Right</w:t>
      </w:r>
    </w:p>
    <w:p w14:paraId="6FBD35A2" w14:textId="77777777" w:rsidR="00F329C5" w:rsidRPr="00EB6076" w:rsidRDefault="00563460" w:rsidP="00076CA2">
      <w:pPr>
        <w:pStyle w:val="ListParagraph"/>
        <w:numPr>
          <w:ilvl w:val="2"/>
          <w:numId w:val="32"/>
        </w:numPr>
        <w:tabs>
          <w:tab w:val="left" w:pos="827"/>
        </w:tabs>
        <w:spacing w:before="67" w:line="259" w:lineRule="auto"/>
        <w:ind w:right="295" w:hanging="709"/>
      </w:pPr>
      <w:r w:rsidRPr="00EB6076">
        <w:lastRenderedPageBreak/>
        <w:t>The copyright in all drawings, documents, and other materials containing data and information</w:t>
      </w:r>
      <w:r w:rsidRPr="00EB6076">
        <w:rPr>
          <w:spacing w:val="1"/>
        </w:rPr>
        <w:t xml:space="preserve"> </w:t>
      </w:r>
      <w:r w:rsidRPr="00EB6076">
        <w:t>furnished to the Purchaser by the Supplier herein shall remain vested in the Supplier, or, if they</w:t>
      </w:r>
      <w:r w:rsidRPr="00EB6076">
        <w:rPr>
          <w:spacing w:val="-59"/>
        </w:rPr>
        <w:t xml:space="preserve"> </w:t>
      </w:r>
      <w:r w:rsidRPr="00EB6076">
        <w:t>are furnished to the Purchaser directly or through the Supplier by any third party, including</w:t>
      </w:r>
      <w:r w:rsidRPr="00EB6076">
        <w:rPr>
          <w:spacing w:val="1"/>
        </w:rPr>
        <w:t xml:space="preserve"> </w:t>
      </w:r>
      <w:r w:rsidRPr="00EB6076">
        <w:t>suppliers</w:t>
      </w:r>
      <w:r w:rsidRPr="00EB6076">
        <w:rPr>
          <w:spacing w:val="-1"/>
        </w:rPr>
        <w:t xml:space="preserve"> </w:t>
      </w:r>
      <w:r w:rsidRPr="00EB6076">
        <w:t>of</w:t>
      </w:r>
      <w:r w:rsidRPr="00EB6076">
        <w:rPr>
          <w:spacing w:val="1"/>
        </w:rPr>
        <w:t xml:space="preserve"> </w:t>
      </w:r>
      <w:r w:rsidRPr="00EB6076">
        <w:t>materials,</w:t>
      </w:r>
      <w:r w:rsidRPr="00EB6076">
        <w:rPr>
          <w:spacing w:val="-3"/>
        </w:rPr>
        <w:t xml:space="preserve"> </w:t>
      </w:r>
      <w:r w:rsidRPr="00EB6076">
        <w:t>the</w:t>
      </w:r>
      <w:r w:rsidRPr="00EB6076">
        <w:rPr>
          <w:spacing w:val="-1"/>
        </w:rPr>
        <w:t xml:space="preserve"> </w:t>
      </w:r>
      <w:r w:rsidRPr="00EB6076">
        <w:t>copyright in</w:t>
      </w:r>
      <w:r w:rsidRPr="00EB6076">
        <w:rPr>
          <w:spacing w:val="-1"/>
        </w:rPr>
        <w:t xml:space="preserve"> </w:t>
      </w:r>
      <w:r w:rsidRPr="00EB6076">
        <w:t>such</w:t>
      </w:r>
      <w:r w:rsidRPr="00EB6076">
        <w:rPr>
          <w:spacing w:val="-4"/>
        </w:rPr>
        <w:t xml:space="preserve"> </w:t>
      </w:r>
      <w:r w:rsidRPr="00EB6076">
        <w:t>materials shall</w:t>
      </w:r>
      <w:r w:rsidRPr="00EB6076">
        <w:rPr>
          <w:spacing w:val="-2"/>
        </w:rPr>
        <w:t xml:space="preserve"> </w:t>
      </w:r>
      <w:r w:rsidRPr="00EB6076">
        <w:t>remain</w:t>
      </w:r>
      <w:r w:rsidRPr="00EB6076">
        <w:rPr>
          <w:spacing w:val="-1"/>
        </w:rPr>
        <w:t xml:space="preserve"> </w:t>
      </w:r>
      <w:r w:rsidRPr="00EB6076">
        <w:t>vested</w:t>
      </w:r>
      <w:r w:rsidRPr="00EB6076">
        <w:rPr>
          <w:spacing w:val="-4"/>
        </w:rPr>
        <w:t xml:space="preserve"> </w:t>
      </w:r>
      <w:r w:rsidRPr="00EB6076">
        <w:t>in</w:t>
      </w:r>
      <w:r w:rsidRPr="00EB6076">
        <w:rPr>
          <w:spacing w:val="-1"/>
        </w:rPr>
        <w:t xml:space="preserve"> </w:t>
      </w:r>
      <w:r w:rsidRPr="00EB6076">
        <w:t>such</w:t>
      </w:r>
      <w:r w:rsidRPr="00EB6076">
        <w:rPr>
          <w:spacing w:val="-3"/>
        </w:rPr>
        <w:t xml:space="preserve"> </w:t>
      </w:r>
      <w:r w:rsidRPr="00EB6076">
        <w:t>third</w:t>
      </w:r>
      <w:r w:rsidRPr="00EB6076">
        <w:rPr>
          <w:spacing w:val="-2"/>
        </w:rPr>
        <w:t xml:space="preserve"> </w:t>
      </w:r>
      <w:r w:rsidRPr="00EB6076">
        <w:t>party.</w:t>
      </w:r>
    </w:p>
    <w:p w14:paraId="48BF6DC1" w14:textId="77777777" w:rsidR="00F329C5" w:rsidRPr="00EB6076" w:rsidRDefault="00563460" w:rsidP="00076CA2">
      <w:pPr>
        <w:pStyle w:val="Heading5"/>
        <w:numPr>
          <w:ilvl w:val="1"/>
          <w:numId w:val="32"/>
        </w:numPr>
        <w:tabs>
          <w:tab w:val="left" w:pos="681"/>
        </w:tabs>
        <w:spacing w:before="98"/>
        <w:ind w:left="680" w:hanging="429"/>
      </w:pPr>
      <w:r w:rsidRPr="00EB6076">
        <w:rPr>
          <w:u w:val="thick"/>
        </w:rPr>
        <w:t>Application</w:t>
      </w:r>
    </w:p>
    <w:p w14:paraId="72E26026" w14:textId="77777777" w:rsidR="00F329C5" w:rsidRPr="00EB6076" w:rsidRDefault="00563460" w:rsidP="00076CA2">
      <w:pPr>
        <w:pStyle w:val="ListParagraph"/>
        <w:numPr>
          <w:ilvl w:val="2"/>
          <w:numId w:val="32"/>
        </w:numPr>
        <w:tabs>
          <w:tab w:val="left" w:pos="895"/>
        </w:tabs>
        <w:spacing w:before="102"/>
        <w:ind w:right="296" w:hanging="709"/>
      </w:pPr>
      <w:r w:rsidRPr="00EB6076">
        <w:t>These</w:t>
      </w:r>
      <w:r w:rsidRPr="00EB6076">
        <w:rPr>
          <w:spacing w:val="10"/>
        </w:rPr>
        <w:t xml:space="preserve"> </w:t>
      </w:r>
      <w:r w:rsidRPr="00EB6076">
        <w:t>General</w:t>
      </w:r>
      <w:r w:rsidRPr="00EB6076">
        <w:rPr>
          <w:spacing w:val="13"/>
        </w:rPr>
        <w:t xml:space="preserve"> </w:t>
      </w:r>
      <w:r w:rsidRPr="00EB6076">
        <w:t>Conditions</w:t>
      </w:r>
      <w:r w:rsidRPr="00EB6076">
        <w:rPr>
          <w:spacing w:val="13"/>
        </w:rPr>
        <w:t xml:space="preserve"> </w:t>
      </w:r>
      <w:r w:rsidRPr="00EB6076">
        <w:t>shall</w:t>
      </w:r>
      <w:r w:rsidRPr="00EB6076">
        <w:rPr>
          <w:spacing w:val="13"/>
        </w:rPr>
        <w:t xml:space="preserve"> </w:t>
      </w:r>
      <w:r w:rsidRPr="00EB6076">
        <w:t>apply</w:t>
      </w:r>
      <w:r w:rsidRPr="00EB6076">
        <w:rPr>
          <w:spacing w:val="11"/>
        </w:rPr>
        <w:t xml:space="preserve"> </w:t>
      </w:r>
      <w:r w:rsidRPr="00EB6076">
        <w:t>to</w:t>
      </w:r>
      <w:r w:rsidRPr="00EB6076">
        <w:rPr>
          <w:spacing w:val="11"/>
        </w:rPr>
        <w:t xml:space="preserve"> </w:t>
      </w:r>
      <w:r w:rsidRPr="00EB6076">
        <w:t>the</w:t>
      </w:r>
      <w:r w:rsidRPr="00EB6076">
        <w:rPr>
          <w:spacing w:val="12"/>
        </w:rPr>
        <w:t xml:space="preserve"> </w:t>
      </w:r>
      <w:r w:rsidRPr="00EB6076">
        <w:t>extent</w:t>
      </w:r>
      <w:r w:rsidRPr="00EB6076">
        <w:rPr>
          <w:spacing w:val="13"/>
        </w:rPr>
        <w:t xml:space="preserve"> </w:t>
      </w:r>
      <w:r w:rsidRPr="00EB6076">
        <w:t>that</w:t>
      </w:r>
      <w:r w:rsidRPr="00EB6076">
        <w:rPr>
          <w:spacing w:val="11"/>
        </w:rPr>
        <w:t xml:space="preserve"> </w:t>
      </w:r>
      <w:r w:rsidRPr="00EB6076">
        <w:t>they</w:t>
      </w:r>
      <w:r w:rsidRPr="00EB6076">
        <w:rPr>
          <w:spacing w:val="12"/>
        </w:rPr>
        <w:t xml:space="preserve"> </w:t>
      </w:r>
      <w:r w:rsidRPr="00EB6076">
        <w:t>are</w:t>
      </w:r>
      <w:r w:rsidRPr="00EB6076">
        <w:rPr>
          <w:spacing w:val="11"/>
        </w:rPr>
        <w:t xml:space="preserve"> </w:t>
      </w:r>
      <w:r w:rsidRPr="00EB6076">
        <w:t>not</w:t>
      </w:r>
      <w:r w:rsidRPr="00EB6076">
        <w:rPr>
          <w:spacing w:val="15"/>
        </w:rPr>
        <w:t xml:space="preserve"> </w:t>
      </w:r>
      <w:r w:rsidRPr="00EB6076">
        <w:t>superseded</w:t>
      </w:r>
      <w:r w:rsidRPr="00EB6076">
        <w:rPr>
          <w:spacing w:val="10"/>
        </w:rPr>
        <w:t xml:space="preserve"> </w:t>
      </w:r>
      <w:r w:rsidRPr="00EB6076">
        <w:t>by</w:t>
      </w:r>
      <w:r w:rsidRPr="00EB6076">
        <w:rPr>
          <w:spacing w:val="11"/>
        </w:rPr>
        <w:t xml:space="preserve"> </w:t>
      </w:r>
      <w:r w:rsidRPr="00EB6076">
        <w:t>provisions</w:t>
      </w:r>
      <w:r w:rsidRPr="00EB6076">
        <w:rPr>
          <w:spacing w:val="-58"/>
        </w:rPr>
        <w:t xml:space="preserve"> </w:t>
      </w:r>
      <w:r w:rsidRPr="00EB6076">
        <w:t>in</w:t>
      </w:r>
      <w:r w:rsidRPr="00EB6076">
        <w:rPr>
          <w:spacing w:val="-1"/>
        </w:rPr>
        <w:t xml:space="preserve"> </w:t>
      </w:r>
      <w:r w:rsidRPr="00EB6076">
        <w:t>other</w:t>
      </w:r>
      <w:r w:rsidRPr="00EB6076">
        <w:rPr>
          <w:spacing w:val="-1"/>
        </w:rPr>
        <w:t xml:space="preserve"> </w:t>
      </w:r>
      <w:r w:rsidRPr="00EB6076">
        <w:t>parts</w:t>
      </w:r>
      <w:r w:rsidRPr="00EB6076">
        <w:rPr>
          <w:spacing w:val="1"/>
        </w:rPr>
        <w:t xml:space="preserve"> </w:t>
      </w:r>
      <w:r w:rsidRPr="00EB6076">
        <w:t>of</w:t>
      </w:r>
      <w:r w:rsidRPr="00EB6076">
        <w:rPr>
          <w:spacing w:val="-1"/>
        </w:rPr>
        <w:t xml:space="preserve"> </w:t>
      </w:r>
      <w:r w:rsidRPr="00EB6076">
        <w:t>the</w:t>
      </w:r>
      <w:r w:rsidRPr="00EB6076">
        <w:rPr>
          <w:spacing w:val="-2"/>
        </w:rPr>
        <w:t xml:space="preserve"> </w:t>
      </w:r>
      <w:r w:rsidRPr="00EB6076">
        <w:t>Contract.</w:t>
      </w:r>
    </w:p>
    <w:p w14:paraId="718F863E" w14:textId="77777777" w:rsidR="00F329C5" w:rsidRPr="00EB6076" w:rsidRDefault="00563460" w:rsidP="00076CA2">
      <w:pPr>
        <w:pStyle w:val="Heading5"/>
        <w:numPr>
          <w:ilvl w:val="1"/>
          <w:numId w:val="32"/>
        </w:numPr>
        <w:tabs>
          <w:tab w:val="left" w:pos="961"/>
          <w:tab w:val="left" w:pos="962"/>
        </w:tabs>
        <w:spacing w:before="118"/>
        <w:ind w:left="961" w:hanging="710"/>
      </w:pPr>
      <w:r w:rsidRPr="00EB6076">
        <w:rPr>
          <w:u w:val="thick"/>
        </w:rPr>
        <w:t>Standards</w:t>
      </w:r>
    </w:p>
    <w:p w14:paraId="2A1DDCDB" w14:textId="77777777" w:rsidR="00F329C5" w:rsidRPr="00EB6076" w:rsidRDefault="00563460" w:rsidP="00076CA2">
      <w:pPr>
        <w:pStyle w:val="ListParagraph"/>
        <w:numPr>
          <w:ilvl w:val="2"/>
          <w:numId w:val="32"/>
        </w:numPr>
        <w:tabs>
          <w:tab w:val="left" w:pos="938"/>
        </w:tabs>
        <w:spacing w:before="117" w:line="259" w:lineRule="auto"/>
        <w:ind w:right="293" w:hanging="709"/>
      </w:pPr>
      <w:r w:rsidRPr="00EB6076">
        <w:t>The Goods supplied and services rendered under this Contract shall conform to the standards</w:t>
      </w:r>
      <w:r w:rsidRPr="00EB6076">
        <w:rPr>
          <w:spacing w:val="1"/>
        </w:rPr>
        <w:t xml:space="preserve"> </w:t>
      </w:r>
      <w:r w:rsidRPr="00EB6076">
        <w:t>mentioned in the Technical Specifications, and, when no applicable standard is mentioned, to</w:t>
      </w:r>
      <w:r w:rsidRPr="00EB6076">
        <w:rPr>
          <w:spacing w:val="1"/>
        </w:rPr>
        <w:t xml:space="preserve"> </w:t>
      </w:r>
      <w:r w:rsidRPr="00EB6076">
        <w:t>the authoritative standard appropriate to the Goods' country of origin and such standards shall</w:t>
      </w:r>
      <w:r w:rsidRPr="00EB6076">
        <w:rPr>
          <w:spacing w:val="1"/>
        </w:rPr>
        <w:t xml:space="preserve"> </w:t>
      </w:r>
      <w:r w:rsidRPr="00EB6076">
        <w:t>be</w:t>
      </w:r>
      <w:r w:rsidRPr="00EB6076">
        <w:rPr>
          <w:spacing w:val="-1"/>
        </w:rPr>
        <w:t xml:space="preserve"> </w:t>
      </w:r>
      <w:r w:rsidRPr="00EB6076">
        <w:t>the</w:t>
      </w:r>
      <w:r w:rsidRPr="00EB6076">
        <w:rPr>
          <w:spacing w:val="-2"/>
        </w:rPr>
        <w:t xml:space="preserve"> </w:t>
      </w:r>
      <w:r w:rsidRPr="00EB6076">
        <w:t>latest</w:t>
      </w:r>
      <w:r w:rsidRPr="00EB6076">
        <w:rPr>
          <w:spacing w:val="2"/>
        </w:rPr>
        <w:t xml:space="preserve"> </w:t>
      </w:r>
      <w:r w:rsidRPr="00EB6076">
        <w:t>issued</w:t>
      </w:r>
      <w:r w:rsidRPr="00EB6076">
        <w:rPr>
          <w:spacing w:val="-2"/>
        </w:rPr>
        <w:t xml:space="preserve"> </w:t>
      </w:r>
      <w:r w:rsidRPr="00EB6076">
        <w:t>by</w:t>
      </w:r>
      <w:r w:rsidRPr="00EB6076">
        <w:rPr>
          <w:spacing w:val="-2"/>
        </w:rPr>
        <w:t xml:space="preserve"> </w:t>
      </w:r>
      <w:r w:rsidRPr="00EB6076">
        <w:t>the concerned</w:t>
      </w:r>
      <w:r w:rsidRPr="00EB6076">
        <w:rPr>
          <w:spacing w:val="-2"/>
        </w:rPr>
        <w:t xml:space="preserve"> </w:t>
      </w:r>
      <w:r w:rsidRPr="00EB6076">
        <w:t>institution.</w:t>
      </w:r>
    </w:p>
    <w:p w14:paraId="56AE796D" w14:textId="77777777" w:rsidR="00F329C5" w:rsidRPr="00EB6076" w:rsidRDefault="00563460" w:rsidP="00076CA2">
      <w:pPr>
        <w:pStyle w:val="Heading5"/>
        <w:numPr>
          <w:ilvl w:val="1"/>
          <w:numId w:val="32"/>
        </w:numPr>
        <w:tabs>
          <w:tab w:val="left" w:pos="962"/>
        </w:tabs>
        <w:spacing w:before="98"/>
        <w:ind w:left="961" w:hanging="710"/>
      </w:pPr>
      <w:r w:rsidRPr="00EB6076">
        <w:rPr>
          <w:u w:val="thick"/>
        </w:rPr>
        <w:t>Use</w:t>
      </w:r>
      <w:r w:rsidRPr="00EB6076">
        <w:rPr>
          <w:spacing w:val="-1"/>
          <w:u w:val="thick"/>
        </w:rPr>
        <w:t xml:space="preserve"> </w:t>
      </w:r>
      <w:r w:rsidRPr="00EB6076">
        <w:rPr>
          <w:u w:val="thick"/>
        </w:rPr>
        <w:t>of Contract</w:t>
      </w:r>
      <w:r w:rsidRPr="00EB6076">
        <w:rPr>
          <w:spacing w:val="-2"/>
          <w:u w:val="thick"/>
        </w:rPr>
        <w:t xml:space="preserve"> </w:t>
      </w:r>
      <w:r w:rsidRPr="00EB6076">
        <w:rPr>
          <w:u w:val="thick"/>
        </w:rPr>
        <w:t>Documents</w:t>
      </w:r>
      <w:r w:rsidRPr="00EB6076">
        <w:rPr>
          <w:spacing w:val="-1"/>
          <w:u w:val="thick"/>
        </w:rPr>
        <w:t xml:space="preserve"> </w:t>
      </w:r>
      <w:r w:rsidRPr="00EB6076">
        <w:rPr>
          <w:u w:val="thick"/>
        </w:rPr>
        <w:t>and</w:t>
      </w:r>
      <w:r w:rsidRPr="00EB6076">
        <w:rPr>
          <w:spacing w:val="-2"/>
          <w:u w:val="thick"/>
        </w:rPr>
        <w:t xml:space="preserve"> </w:t>
      </w:r>
      <w:r w:rsidRPr="00EB6076">
        <w:rPr>
          <w:u w:val="thick"/>
        </w:rPr>
        <w:t>Information</w:t>
      </w:r>
    </w:p>
    <w:p w14:paraId="7E752974" w14:textId="77777777" w:rsidR="00F329C5" w:rsidRPr="00EB6076" w:rsidRDefault="00563460" w:rsidP="00076CA2">
      <w:pPr>
        <w:pStyle w:val="ListParagraph"/>
        <w:numPr>
          <w:ilvl w:val="2"/>
          <w:numId w:val="32"/>
        </w:numPr>
        <w:tabs>
          <w:tab w:val="left" w:pos="943"/>
        </w:tabs>
        <w:spacing w:before="119" w:line="256" w:lineRule="auto"/>
        <w:ind w:right="293" w:hanging="709"/>
      </w:pPr>
      <w:r w:rsidRPr="00EB6076">
        <w:t>The Supplier shall not, without the Purchaser's prior written consent, disclose the Contract, or</w:t>
      </w:r>
      <w:r w:rsidRPr="00EB6076">
        <w:rPr>
          <w:spacing w:val="1"/>
        </w:rPr>
        <w:t xml:space="preserve"> </w:t>
      </w:r>
      <w:r w:rsidRPr="00EB6076">
        <w:t>any</w:t>
      </w:r>
      <w:r w:rsidRPr="00EB6076">
        <w:rPr>
          <w:spacing w:val="1"/>
        </w:rPr>
        <w:t xml:space="preserve"> </w:t>
      </w:r>
      <w:r w:rsidRPr="00EB6076">
        <w:t>provision</w:t>
      </w:r>
      <w:r w:rsidRPr="00EB6076">
        <w:rPr>
          <w:spacing w:val="1"/>
        </w:rPr>
        <w:t xml:space="preserve"> </w:t>
      </w:r>
      <w:r w:rsidRPr="00EB6076">
        <w:t>thereof,</w:t>
      </w:r>
      <w:r w:rsidRPr="00EB6076">
        <w:rPr>
          <w:spacing w:val="1"/>
        </w:rPr>
        <w:t xml:space="preserve"> </w:t>
      </w:r>
      <w:r w:rsidRPr="00EB6076">
        <w:t>or</w:t>
      </w:r>
      <w:r w:rsidRPr="00EB6076">
        <w:rPr>
          <w:spacing w:val="1"/>
        </w:rPr>
        <w:t xml:space="preserve"> </w:t>
      </w:r>
      <w:r w:rsidRPr="00EB6076">
        <w:t>any</w:t>
      </w:r>
      <w:r w:rsidRPr="00EB6076">
        <w:rPr>
          <w:spacing w:val="1"/>
        </w:rPr>
        <w:t xml:space="preserve"> </w:t>
      </w:r>
      <w:r w:rsidRPr="00EB6076">
        <w:t>specification,</w:t>
      </w:r>
      <w:r w:rsidRPr="00EB6076">
        <w:rPr>
          <w:spacing w:val="1"/>
        </w:rPr>
        <w:t xml:space="preserve"> </w:t>
      </w:r>
      <w:r w:rsidRPr="00EB6076">
        <w:t>plan,</w:t>
      </w:r>
      <w:r w:rsidRPr="00EB6076">
        <w:rPr>
          <w:spacing w:val="1"/>
        </w:rPr>
        <w:t xml:space="preserve"> </w:t>
      </w:r>
      <w:r w:rsidRPr="00EB6076">
        <w:t>drawing,</w:t>
      </w:r>
      <w:r w:rsidRPr="00EB6076">
        <w:rPr>
          <w:spacing w:val="1"/>
        </w:rPr>
        <w:t xml:space="preserve"> </w:t>
      </w:r>
      <w:r w:rsidRPr="00EB6076">
        <w:t>pattern,</w:t>
      </w:r>
      <w:r w:rsidRPr="00EB6076">
        <w:rPr>
          <w:spacing w:val="1"/>
        </w:rPr>
        <w:t xml:space="preserve"> </w:t>
      </w:r>
      <w:r w:rsidRPr="00EB6076">
        <w:t>sample</w:t>
      </w:r>
      <w:r w:rsidRPr="00EB6076">
        <w:rPr>
          <w:spacing w:val="1"/>
        </w:rPr>
        <w:t xml:space="preserve"> </w:t>
      </w:r>
      <w:r w:rsidRPr="00EB6076">
        <w:t>or</w:t>
      </w:r>
      <w:r w:rsidRPr="00EB6076">
        <w:rPr>
          <w:spacing w:val="1"/>
        </w:rPr>
        <w:t xml:space="preserve"> </w:t>
      </w:r>
      <w:r w:rsidRPr="00EB6076">
        <w:t>information</w:t>
      </w:r>
      <w:r w:rsidRPr="00EB6076">
        <w:rPr>
          <w:spacing w:val="1"/>
        </w:rPr>
        <w:t xml:space="preserve"> </w:t>
      </w:r>
      <w:r w:rsidRPr="00EB6076">
        <w:t>furnished by or on behalf of the Purchaser in connection therewith, to any person other than a</w:t>
      </w:r>
      <w:r w:rsidRPr="00EB6076">
        <w:rPr>
          <w:spacing w:val="1"/>
        </w:rPr>
        <w:t xml:space="preserve"> </w:t>
      </w:r>
      <w:r w:rsidRPr="00EB6076">
        <w:t>person employed by the Supplier in performance of the Contract. Disclosure to any such</w:t>
      </w:r>
      <w:r w:rsidRPr="00EB6076">
        <w:rPr>
          <w:spacing w:val="1"/>
        </w:rPr>
        <w:t xml:space="preserve"> </w:t>
      </w:r>
      <w:r w:rsidRPr="00EB6076">
        <w:t>employed</w:t>
      </w:r>
      <w:r w:rsidRPr="00EB6076">
        <w:rPr>
          <w:spacing w:val="1"/>
        </w:rPr>
        <w:t xml:space="preserve"> </w:t>
      </w:r>
      <w:r w:rsidRPr="00EB6076">
        <w:t>person</w:t>
      </w:r>
      <w:r w:rsidRPr="00EB6076">
        <w:rPr>
          <w:spacing w:val="1"/>
        </w:rPr>
        <w:t xml:space="preserve"> </w:t>
      </w:r>
      <w:r w:rsidRPr="00EB6076">
        <w:t>shall</w:t>
      </w:r>
      <w:r w:rsidRPr="00EB6076">
        <w:rPr>
          <w:spacing w:val="1"/>
        </w:rPr>
        <w:t xml:space="preserve"> </w:t>
      </w:r>
      <w:r w:rsidRPr="00EB6076">
        <w:t>be</w:t>
      </w:r>
      <w:r w:rsidRPr="00EB6076">
        <w:rPr>
          <w:spacing w:val="1"/>
        </w:rPr>
        <w:t xml:space="preserve"> </w:t>
      </w:r>
      <w:r w:rsidRPr="00EB6076">
        <w:t>made</w:t>
      </w:r>
      <w:r w:rsidRPr="00EB6076">
        <w:rPr>
          <w:spacing w:val="1"/>
        </w:rPr>
        <w:t xml:space="preserve"> </w:t>
      </w:r>
      <w:r w:rsidRPr="00EB6076">
        <w:t>in</w:t>
      </w:r>
      <w:r w:rsidRPr="00EB6076">
        <w:rPr>
          <w:spacing w:val="1"/>
        </w:rPr>
        <w:t xml:space="preserve"> </w:t>
      </w:r>
      <w:r w:rsidRPr="00EB6076">
        <w:t>confidence and</w:t>
      </w:r>
      <w:r w:rsidRPr="00EB6076">
        <w:rPr>
          <w:spacing w:val="1"/>
        </w:rPr>
        <w:t xml:space="preserve"> </w:t>
      </w:r>
      <w:r w:rsidRPr="00EB6076">
        <w:t>shall</w:t>
      </w:r>
      <w:r w:rsidRPr="00EB6076">
        <w:rPr>
          <w:spacing w:val="1"/>
        </w:rPr>
        <w:t xml:space="preserve"> </w:t>
      </w:r>
      <w:r w:rsidRPr="00EB6076">
        <w:t>extend</w:t>
      </w:r>
      <w:r w:rsidRPr="00EB6076">
        <w:rPr>
          <w:spacing w:val="1"/>
        </w:rPr>
        <w:t xml:space="preserve"> </w:t>
      </w:r>
      <w:r w:rsidRPr="00EB6076">
        <w:t>only</w:t>
      </w:r>
      <w:r w:rsidRPr="00EB6076">
        <w:rPr>
          <w:spacing w:val="1"/>
        </w:rPr>
        <w:t xml:space="preserve"> </w:t>
      </w:r>
      <w:r w:rsidRPr="00EB6076">
        <w:t>so</w:t>
      </w:r>
      <w:r w:rsidRPr="00EB6076">
        <w:rPr>
          <w:spacing w:val="1"/>
        </w:rPr>
        <w:t xml:space="preserve"> </w:t>
      </w:r>
      <w:r w:rsidRPr="00EB6076">
        <w:t>far,</w:t>
      </w:r>
      <w:r w:rsidRPr="00EB6076">
        <w:rPr>
          <w:spacing w:val="1"/>
        </w:rPr>
        <w:t xml:space="preserve"> </w:t>
      </w:r>
      <w:r w:rsidRPr="00EB6076">
        <w:t>as</w:t>
      </w:r>
      <w:r w:rsidRPr="00EB6076">
        <w:rPr>
          <w:spacing w:val="1"/>
        </w:rPr>
        <w:t xml:space="preserve"> </w:t>
      </w:r>
      <w:r w:rsidRPr="00EB6076">
        <w:t>may be</w:t>
      </w:r>
      <w:r w:rsidRPr="00EB6076">
        <w:rPr>
          <w:spacing w:val="1"/>
        </w:rPr>
        <w:t xml:space="preserve"> </w:t>
      </w:r>
      <w:r w:rsidRPr="00EB6076">
        <w:t>necessary</w:t>
      </w:r>
      <w:r w:rsidRPr="00EB6076">
        <w:rPr>
          <w:spacing w:val="-5"/>
        </w:rPr>
        <w:t xml:space="preserve"> </w:t>
      </w:r>
      <w:r w:rsidRPr="00EB6076">
        <w:t>for</w:t>
      </w:r>
      <w:r w:rsidRPr="00EB6076">
        <w:rPr>
          <w:spacing w:val="1"/>
        </w:rPr>
        <w:t xml:space="preserve"> </w:t>
      </w:r>
      <w:r w:rsidRPr="00EB6076">
        <w:t>purposes</w:t>
      </w:r>
      <w:r w:rsidRPr="00EB6076">
        <w:rPr>
          <w:spacing w:val="-4"/>
        </w:rPr>
        <w:t xml:space="preserve"> </w:t>
      </w:r>
      <w:r w:rsidRPr="00EB6076">
        <w:t>of</w:t>
      </w:r>
      <w:r w:rsidRPr="00EB6076">
        <w:rPr>
          <w:spacing w:val="4"/>
        </w:rPr>
        <w:t xml:space="preserve"> </w:t>
      </w:r>
      <w:r w:rsidRPr="00EB6076">
        <w:t>such</w:t>
      </w:r>
      <w:r w:rsidRPr="00EB6076">
        <w:rPr>
          <w:spacing w:val="-2"/>
        </w:rPr>
        <w:t xml:space="preserve"> </w:t>
      </w:r>
      <w:r w:rsidRPr="00EB6076">
        <w:t>performance.</w:t>
      </w:r>
    </w:p>
    <w:p w14:paraId="6FC445B1" w14:textId="77777777" w:rsidR="00F329C5" w:rsidRPr="00EB6076" w:rsidRDefault="00563460" w:rsidP="00076CA2">
      <w:pPr>
        <w:pStyle w:val="ListParagraph"/>
        <w:numPr>
          <w:ilvl w:val="2"/>
          <w:numId w:val="32"/>
        </w:numPr>
        <w:tabs>
          <w:tab w:val="left" w:pos="997"/>
        </w:tabs>
        <w:spacing w:before="125" w:line="259" w:lineRule="auto"/>
        <w:ind w:right="296" w:hanging="709"/>
      </w:pPr>
      <w:r w:rsidRPr="00EB6076">
        <w:t>The</w:t>
      </w:r>
      <w:r w:rsidRPr="00EB6076">
        <w:rPr>
          <w:spacing w:val="1"/>
        </w:rPr>
        <w:t xml:space="preserve"> </w:t>
      </w:r>
      <w:r w:rsidRPr="00EB6076">
        <w:t>Supplier</w:t>
      </w:r>
      <w:r w:rsidRPr="00EB6076">
        <w:rPr>
          <w:spacing w:val="1"/>
        </w:rPr>
        <w:t xml:space="preserve"> </w:t>
      </w:r>
      <w:r w:rsidRPr="00EB6076">
        <w:t>shall</w:t>
      </w:r>
      <w:r w:rsidRPr="00EB6076">
        <w:rPr>
          <w:spacing w:val="1"/>
        </w:rPr>
        <w:t xml:space="preserve"> </w:t>
      </w:r>
      <w:r w:rsidRPr="00EB6076">
        <w:t>not,</w:t>
      </w:r>
      <w:r w:rsidRPr="00EB6076">
        <w:rPr>
          <w:spacing w:val="1"/>
        </w:rPr>
        <w:t xml:space="preserve"> </w:t>
      </w:r>
      <w:r w:rsidRPr="00EB6076">
        <w:t>without</w:t>
      </w:r>
      <w:r w:rsidRPr="00EB6076">
        <w:rPr>
          <w:spacing w:val="1"/>
        </w:rPr>
        <w:t xml:space="preserve"> </w:t>
      </w:r>
      <w:r w:rsidRPr="00EB6076">
        <w:t>the</w:t>
      </w:r>
      <w:r w:rsidRPr="00EB6076">
        <w:rPr>
          <w:spacing w:val="1"/>
        </w:rPr>
        <w:t xml:space="preserve"> </w:t>
      </w:r>
      <w:r w:rsidRPr="00EB6076">
        <w:t>Purchaser's</w:t>
      </w:r>
      <w:r w:rsidRPr="00EB6076">
        <w:rPr>
          <w:spacing w:val="1"/>
        </w:rPr>
        <w:t xml:space="preserve"> </w:t>
      </w:r>
      <w:r w:rsidRPr="00EB6076">
        <w:t>prior</w:t>
      </w:r>
      <w:r w:rsidRPr="00EB6076">
        <w:rPr>
          <w:spacing w:val="1"/>
        </w:rPr>
        <w:t xml:space="preserve"> </w:t>
      </w:r>
      <w:r w:rsidRPr="00EB6076">
        <w:t>written</w:t>
      </w:r>
      <w:r w:rsidRPr="00EB6076">
        <w:rPr>
          <w:spacing w:val="1"/>
        </w:rPr>
        <w:t xml:space="preserve"> </w:t>
      </w:r>
      <w:r w:rsidRPr="00EB6076">
        <w:t>consent,</w:t>
      </w:r>
      <w:r w:rsidRPr="00EB6076">
        <w:rPr>
          <w:spacing w:val="1"/>
        </w:rPr>
        <w:t xml:space="preserve"> </w:t>
      </w:r>
      <w:r w:rsidRPr="00EB6076">
        <w:t>make</w:t>
      </w:r>
      <w:r w:rsidRPr="00EB6076">
        <w:rPr>
          <w:spacing w:val="1"/>
        </w:rPr>
        <w:t xml:space="preserve"> </w:t>
      </w:r>
      <w:r w:rsidRPr="00EB6076">
        <w:t>use</w:t>
      </w:r>
      <w:r w:rsidRPr="00EB6076">
        <w:rPr>
          <w:spacing w:val="1"/>
        </w:rPr>
        <w:t xml:space="preserve"> </w:t>
      </w:r>
      <w:r w:rsidRPr="00EB6076">
        <w:t>of</w:t>
      </w:r>
      <w:r w:rsidRPr="00EB6076">
        <w:rPr>
          <w:spacing w:val="1"/>
        </w:rPr>
        <w:t xml:space="preserve"> </w:t>
      </w:r>
      <w:r w:rsidRPr="00EB6076">
        <w:t>any</w:t>
      </w:r>
      <w:r w:rsidRPr="00EB6076">
        <w:rPr>
          <w:spacing w:val="1"/>
        </w:rPr>
        <w:t xml:space="preserve"> </w:t>
      </w:r>
      <w:r w:rsidRPr="00EB6076">
        <w:t>document</w:t>
      </w:r>
      <w:r w:rsidRPr="00EB6076">
        <w:rPr>
          <w:spacing w:val="-2"/>
        </w:rPr>
        <w:t xml:space="preserve"> </w:t>
      </w:r>
      <w:r w:rsidRPr="00EB6076">
        <w:t>or</w:t>
      </w:r>
      <w:r w:rsidRPr="00EB6076">
        <w:rPr>
          <w:spacing w:val="-2"/>
        </w:rPr>
        <w:t xml:space="preserve"> </w:t>
      </w:r>
      <w:r w:rsidRPr="00EB6076">
        <w:t>information</w:t>
      </w:r>
      <w:r w:rsidRPr="00EB6076">
        <w:rPr>
          <w:spacing w:val="-3"/>
        </w:rPr>
        <w:t xml:space="preserve"> </w:t>
      </w:r>
      <w:r w:rsidRPr="00EB6076">
        <w:t>enumerated</w:t>
      </w:r>
      <w:r w:rsidRPr="00EB6076">
        <w:rPr>
          <w:spacing w:val="-1"/>
        </w:rPr>
        <w:t xml:space="preserve"> </w:t>
      </w:r>
      <w:r w:rsidRPr="00EB6076">
        <w:t>above except</w:t>
      </w:r>
      <w:r w:rsidRPr="00EB6076">
        <w:rPr>
          <w:spacing w:val="-2"/>
        </w:rPr>
        <w:t xml:space="preserve"> </w:t>
      </w:r>
      <w:r w:rsidRPr="00EB6076">
        <w:t>for</w:t>
      </w:r>
      <w:r w:rsidRPr="00EB6076">
        <w:rPr>
          <w:spacing w:val="-2"/>
        </w:rPr>
        <w:t xml:space="preserve"> </w:t>
      </w:r>
      <w:r w:rsidRPr="00EB6076">
        <w:t>purposes</w:t>
      </w:r>
      <w:r w:rsidRPr="00EB6076">
        <w:rPr>
          <w:spacing w:val="-3"/>
        </w:rPr>
        <w:t xml:space="preserve"> </w:t>
      </w:r>
      <w:r w:rsidRPr="00EB6076">
        <w:t>of</w:t>
      </w:r>
      <w:r w:rsidRPr="00EB6076">
        <w:rPr>
          <w:spacing w:val="1"/>
        </w:rPr>
        <w:t xml:space="preserve"> </w:t>
      </w:r>
      <w:r w:rsidRPr="00EB6076">
        <w:t>performing the</w:t>
      </w:r>
      <w:r w:rsidRPr="00EB6076">
        <w:rPr>
          <w:spacing w:val="-3"/>
        </w:rPr>
        <w:t xml:space="preserve"> </w:t>
      </w:r>
      <w:r w:rsidRPr="00EB6076">
        <w:t>Contract.</w:t>
      </w:r>
    </w:p>
    <w:p w14:paraId="57B28F8F" w14:textId="77777777" w:rsidR="00F329C5" w:rsidRPr="00EB6076" w:rsidRDefault="00563460" w:rsidP="00076CA2">
      <w:pPr>
        <w:pStyle w:val="ListParagraph"/>
        <w:numPr>
          <w:ilvl w:val="2"/>
          <w:numId w:val="32"/>
        </w:numPr>
        <w:tabs>
          <w:tab w:val="left" w:pos="952"/>
        </w:tabs>
        <w:spacing w:before="104"/>
        <w:ind w:right="296" w:hanging="709"/>
      </w:pPr>
      <w:r w:rsidRPr="00EB6076">
        <w:t>Any document, other than the Contract itself, enumerated above shall remain the property of</w:t>
      </w:r>
      <w:r w:rsidRPr="00EB6076">
        <w:rPr>
          <w:spacing w:val="1"/>
        </w:rPr>
        <w:t xml:space="preserve"> </w:t>
      </w:r>
      <w:r w:rsidRPr="00EB6076">
        <w:t>the Purchaser and shall be returned (in all copies) to the Purchaser on completion of the</w:t>
      </w:r>
      <w:r w:rsidRPr="00EB6076">
        <w:rPr>
          <w:spacing w:val="1"/>
        </w:rPr>
        <w:t xml:space="preserve"> </w:t>
      </w:r>
      <w:r w:rsidRPr="00EB6076">
        <w:t>Supplier's performance</w:t>
      </w:r>
      <w:r w:rsidRPr="00EB6076">
        <w:rPr>
          <w:spacing w:val="-2"/>
        </w:rPr>
        <w:t xml:space="preserve"> </w:t>
      </w:r>
      <w:r w:rsidRPr="00EB6076">
        <w:t>under</w:t>
      </w:r>
      <w:r w:rsidRPr="00EB6076">
        <w:rPr>
          <w:spacing w:val="-1"/>
        </w:rPr>
        <w:t xml:space="preserve"> </w:t>
      </w:r>
      <w:r w:rsidRPr="00EB6076">
        <w:t>the</w:t>
      </w:r>
      <w:r w:rsidRPr="00EB6076">
        <w:rPr>
          <w:spacing w:val="-1"/>
        </w:rPr>
        <w:t xml:space="preserve"> </w:t>
      </w:r>
      <w:r w:rsidRPr="00EB6076">
        <w:t>Contract</w:t>
      </w:r>
      <w:r w:rsidRPr="00EB6076">
        <w:rPr>
          <w:spacing w:val="2"/>
        </w:rPr>
        <w:t xml:space="preserve"> </w:t>
      </w:r>
      <w:r w:rsidRPr="00EB6076">
        <w:t>if</w:t>
      </w:r>
      <w:r w:rsidRPr="00EB6076">
        <w:rPr>
          <w:spacing w:val="2"/>
        </w:rPr>
        <w:t xml:space="preserve"> </w:t>
      </w:r>
      <w:proofErr w:type="gramStart"/>
      <w:r w:rsidRPr="00EB6076">
        <w:t>so</w:t>
      </w:r>
      <w:proofErr w:type="gramEnd"/>
      <w:r w:rsidRPr="00EB6076">
        <w:rPr>
          <w:spacing w:val="-3"/>
        </w:rPr>
        <w:t xml:space="preserve"> </w:t>
      </w:r>
      <w:r w:rsidRPr="00EB6076">
        <w:t>required</w:t>
      </w:r>
      <w:r w:rsidRPr="00EB6076">
        <w:rPr>
          <w:spacing w:val="-2"/>
        </w:rPr>
        <w:t xml:space="preserve"> </w:t>
      </w:r>
      <w:r w:rsidRPr="00EB6076">
        <w:t>by</w:t>
      </w:r>
      <w:r w:rsidRPr="00EB6076">
        <w:rPr>
          <w:spacing w:val="-2"/>
        </w:rPr>
        <w:t xml:space="preserve"> </w:t>
      </w:r>
      <w:r w:rsidRPr="00EB6076">
        <w:t>the</w:t>
      </w:r>
      <w:r w:rsidRPr="00EB6076">
        <w:rPr>
          <w:spacing w:val="-1"/>
        </w:rPr>
        <w:t xml:space="preserve"> </w:t>
      </w:r>
      <w:r w:rsidRPr="00EB6076">
        <w:t>Purchaser.</w:t>
      </w:r>
    </w:p>
    <w:p w14:paraId="783A4F51" w14:textId="77777777" w:rsidR="00F329C5" w:rsidRPr="00EB6076" w:rsidRDefault="00563460" w:rsidP="00076CA2">
      <w:pPr>
        <w:pStyle w:val="Heading5"/>
        <w:numPr>
          <w:ilvl w:val="1"/>
          <w:numId w:val="32"/>
        </w:numPr>
        <w:tabs>
          <w:tab w:val="left" w:pos="974"/>
        </w:tabs>
        <w:spacing w:before="118"/>
        <w:ind w:left="973" w:hanging="722"/>
      </w:pPr>
      <w:r w:rsidRPr="00EB6076">
        <w:rPr>
          <w:u w:val="thick"/>
        </w:rPr>
        <w:t>Patent</w:t>
      </w:r>
      <w:r w:rsidRPr="00EB6076">
        <w:rPr>
          <w:spacing w:val="-1"/>
          <w:u w:val="thick"/>
        </w:rPr>
        <w:t xml:space="preserve"> </w:t>
      </w:r>
      <w:r w:rsidRPr="00EB6076">
        <w:rPr>
          <w:u w:val="thick"/>
        </w:rPr>
        <w:t>Indemnity</w:t>
      </w:r>
    </w:p>
    <w:p w14:paraId="7001C59E" w14:textId="77777777" w:rsidR="00F329C5" w:rsidRPr="00EB6076" w:rsidRDefault="00563460" w:rsidP="00076CA2">
      <w:pPr>
        <w:pStyle w:val="ListParagraph"/>
        <w:numPr>
          <w:ilvl w:val="2"/>
          <w:numId w:val="32"/>
        </w:numPr>
        <w:tabs>
          <w:tab w:val="left" w:pos="995"/>
        </w:tabs>
        <w:spacing w:before="104"/>
        <w:ind w:right="291" w:hanging="709"/>
      </w:pPr>
      <w:r w:rsidRPr="00EB6076">
        <w:t>The</w:t>
      </w:r>
      <w:r w:rsidRPr="00EB6076">
        <w:rPr>
          <w:spacing w:val="1"/>
        </w:rPr>
        <w:t xml:space="preserve"> </w:t>
      </w:r>
      <w:r w:rsidRPr="00EB6076">
        <w:t>Supplier</w:t>
      </w:r>
      <w:r w:rsidRPr="00EB6076">
        <w:rPr>
          <w:spacing w:val="1"/>
        </w:rPr>
        <w:t xml:space="preserve"> </w:t>
      </w:r>
      <w:r w:rsidRPr="00EB6076">
        <w:t>shall,</w:t>
      </w:r>
      <w:r w:rsidRPr="00EB6076">
        <w:rPr>
          <w:spacing w:val="1"/>
        </w:rPr>
        <w:t xml:space="preserve"> </w:t>
      </w:r>
      <w:r w:rsidRPr="00EB6076">
        <w:t>subject</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Purchaser’s</w:t>
      </w:r>
      <w:r w:rsidRPr="00EB6076">
        <w:rPr>
          <w:spacing w:val="1"/>
        </w:rPr>
        <w:t xml:space="preserve"> </w:t>
      </w:r>
      <w:r w:rsidRPr="00EB6076">
        <w:t>compliance</w:t>
      </w:r>
      <w:r w:rsidRPr="00EB6076">
        <w:rPr>
          <w:spacing w:val="1"/>
        </w:rPr>
        <w:t xml:space="preserve"> </w:t>
      </w:r>
      <w:r w:rsidRPr="00EB6076">
        <w:t>with</w:t>
      </w:r>
      <w:r w:rsidRPr="00EB6076">
        <w:rPr>
          <w:spacing w:val="1"/>
        </w:rPr>
        <w:t xml:space="preserve"> </w:t>
      </w:r>
      <w:r w:rsidRPr="00EB6076">
        <w:t>GCC</w:t>
      </w:r>
      <w:r w:rsidRPr="00EB6076">
        <w:rPr>
          <w:spacing w:val="1"/>
        </w:rPr>
        <w:t xml:space="preserve"> </w:t>
      </w:r>
      <w:r w:rsidRPr="00EB6076">
        <w:t>Sub-Clause</w:t>
      </w:r>
      <w:r w:rsidRPr="00EB6076">
        <w:rPr>
          <w:spacing w:val="1"/>
        </w:rPr>
        <w:t xml:space="preserve"> </w:t>
      </w:r>
      <w:r w:rsidRPr="00EB6076">
        <w:t>2.12.2</w:t>
      </w:r>
      <w:r w:rsidRPr="00EB6076">
        <w:rPr>
          <w:spacing w:val="1"/>
        </w:rPr>
        <w:t xml:space="preserve"> </w:t>
      </w:r>
      <w:r w:rsidRPr="00EB6076">
        <w:t>Indemnify and hold harmless the Purchaser and its employees and officers from and against</w:t>
      </w:r>
      <w:r w:rsidRPr="00EB6076">
        <w:rPr>
          <w:spacing w:val="1"/>
        </w:rPr>
        <w:t xml:space="preserve"> </w:t>
      </w:r>
      <w:r w:rsidRPr="00EB6076">
        <w:t>any and all suits, actions or administrative proceedings, claims, demands, losses, damages,</w:t>
      </w:r>
      <w:r w:rsidRPr="00EB6076">
        <w:rPr>
          <w:spacing w:val="1"/>
        </w:rPr>
        <w:t xml:space="preserve"> </w:t>
      </w:r>
      <w:r w:rsidRPr="00EB6076">
        <w:t>costs,</w:t>
      </w:r>
      <w:r w:rsidRPr="00EB6076">
        <w:rPr>
          <w:spacing w:val="1"/>
        </w:rPr>
        <w:t xml:space="preserve"> </w:t>
      </w:r>
      <w:r w:rsidRPr="00EB6076">
        <w:t>and</w:t>
      </w:r>
      <w:r w:rsidRPr="00EB6076">
        <w:rPr>
          <w:spacing w:val="1"/>
        </w:rPr>
        <w:t xml:space="preserve"> </w:t>
      </w:r>
      <w:r w:rsidRPr="00EB6076">
        <w:t>expenses</w:t>
      </w:r>
      <w:r w:rsidRPr="00EB6076">
        <w:rPr>
          <w:spacing w:val="1"/>
        </w:rPr>
        <w:t xml:space="preserve"> </w:t>
      </w:r>
      <w:r w:rsidRPr="00EB6076">
        <w:t>of</w:t>
      </w:r>
      <w:r w:rsidRPr="00EB6076">
        <w:rPr>
          <w:spacing w:val="1"/>
        </w:rPr>
        <w:t xml:space="preserve"> </w:t>
      </w:r>
      <w:r w:rsidRPr="00EB6076">
        <w:t>any</w:t>
      </w:r>
      <w:r w:rsidRPr="00EB6076">
        <w:rPr>
          <w:spacing w:val="1"/>
        </w:rPr>
        <w:t xml:space="preserve"> </w:t>
      </w:r>
      <w:r w:rsidRPr="00EB6076">
        <w:t>nature,</w:t>
      </w:r>
      <w:r w:rsidRPr="00EB6076">
        <w:rPr>
          <w:spacing w:val="1"/>
        </w:rPr>
        <w:t xml:space="preserve"> </w:t>
      </w:r>
      <w:r w:rsidRPr="00EB6076">
        <w:t>including</w:t>
      </w:r>
      <w:r w:rsidRPr="00EB6076">
        <w:rPr>
          <w:spacing w:val="1"/>
        </w:rPr>
        <w:t xml:space="preserve"> </w:t>
      </w:r>
      <w:r w:rsidRPr="00EB6076">
        <w:t>attorney’s</w:t>
      </w:r>
      <w:r w:rsidRPr="00EB6076">
        <w:rPr>
          <w:spacing w:val="1"/>
        </w:rPr>
        <w:t xml:space="preserve"> </w:t>
      </w:r>
      <w:r w:rsidRPr="00EB6076">
        <w:t>fees</w:t>
      </w:r>
      <w:r w:rsidRPr="00EB6076">
        <w:rPr>
          <w:spacing w:val="1"/>
        </w:rPr>
        <w:t xml:space="preserve"> </w:t>
      </w:r>
      <w:r w:rsidRPr="00EB6076">
        <w:t>and</w:t>
      </w:r>
      <w:r w:rsidRPr="00EB6076">
        <w:rPr>
          <w:spacing w:val="1"/>
        </w:rPr>
        <w:t xml:space="preserve"> </w:t>
      </w:r>
      <w:r w:rsidRPr="00EB6076">
        <w:t>expenses,</w:t>
      </w:r>
      <w:r w:rsidRPr="00EB6076">
        <w:rPr>
          <w:spacing w:val="1"/>
        </w:rPr>
        <w:t xml:space="preserve"> </w:t>
      </w:r>
      <w:r w:rsidRPr="00EB6076">
        <w:t>which</w:t>
      </w:r>
      <w:r w:rsidRPr="00EB6076">
        <w:rPr>
          <w:spacing w:val="1"/>
        </w:rPr>
        <w:t xml:space="preserve"> </w:t>
      </w:r>
      <w:r w:rsidRPr="00EB6076">
        <w:t>the</w:t>
      </w:r>
      <w:r w:rsidRPr="00EB6076">
        <w:rPr>
          <w:spacing w:val="1"/>
        </w:rPr>
        <w:t xml:space="preserve"> </w:t>
      </w:r>
      <w:r w:rsidRPr="00EB6076">
        <w:t>Purchaser may suffer as a result of any infringement or alleged infringement of any patent,</w:t>
      </w:r>
      <w:r w:rsidRPr="00EB6076">
        <w:rPr>
          <w:spacing w:val="1"/>
        </w:rPr>
        <w:t xml:space="preserve"> </w:t>
      </w:r>
      <w:r w:rsidRPr="00EB6076">
        <w:t>utility</w:t>
      </w:r>
      <w:r w:rsidRPr="00EB6076">
        <w:rPr>
          <w:spacing w:val="1"/>
        </w:rPr>
        <w:t xml:space="preserve"> </w:t>
      </w:r>
      <w:r w:rsidRPr="00EB6076">
        <w:t>model,</w:t>
      </w:r>
      <w:r w:rsidRPr="00EB6076">
        <w:rPr>
          <w:spacing w:val="1"/>
        </w:rPr>
        <w:t xml:space="preserve"> </w:t>
      </w:r>
      <w:r w:rsidRPr="00EB6076">
        <w:t>registered</w:t>
      </w:r>
      <w:r w:rsidRPr="00EB6076">
        <w:rPr>
          <w:spacing w:val="1"/>
        </w:rPr>
        <w:t xml:space="preserve"> </w:t>
      </w:r>
      <w:r w:rsidRPr="00EB6076">
        <w:t>design,</w:t>
      </w:r>
      <w:r w:rsidRPr="00EB6076">
        <w:rPr>
          <w:spacing w:val="1"/>
        </w:rPr>
        <w:t xml:space="preserve"> </w:t>
      </w:r>
      <w:r w:rsidRPr="00EB6076">
        <w:t>trademark,</w:t>
      </w:r>
      <w:r w:rsidRPr="00EB6076">
        <w:rPr>
          <w:spacing w:val="1"/>
        </w:rPr>
        <w:t xml:space="preserve"> </w:t>
      </w:r>
      <w:r w:rsidRPr="00EB6076">
        <w:t>copyright,</w:t>
      </w:r>
      <w:r w:rsidRPr="00EB6076">
        <w:rPr>
          <w:spacing w:val="1"/>
        </w:rPr>
        <w:t xml:space="preserve"> </w:t>
      </w:r>
      <w:r w:rsidRPr="00EB6076">
        <w:t>or</w:t>
      </w:r>
      <w:r w:rsidRPr="00EB6076">
        <w:rPr>
          <w:spacing w:val="1"/>
        </w:rPr>
        <w:t xml:space="preserve"> </w:t>
      </w:r>
      <w:r w:rsidRPr="00EB6076">
        <w:t>other</w:t>
      </w:r>
      <w:r w:rsidRPr="00EB6076">
        <w:rPr>
          <w:spacing w:val="1"/>
        </w:rPr>
        <w:t xml:space="preserve"> </w:t>
      </w:r>
      <w:r w:rsidRPr="00EB6076">
        <w:t>intellectual</w:t>
      </w:r>
      <w:r w:rsidRPr="00EB6076">
        <w:rPr>
          <w:spacing w:val="1"/>
        </w:rPr>
        <w:t xml:space="preserve"> </w:t>
      </w:r>
      <w:r w:rsidRPr="00EB6076">
        <w:t>property</w:t>
      </w:r>
      <w:r w:rsidRPr="00EB6076">
        <w:rPr>
          <w:spacing w:val="1"/>
        </w:rPr>
        <w:t xml:space="preserve"> </w:t>
      </w:r>
      <w:r w:rsidRPr="00EB6076">
        <w:t>right</w:t>
      </w:r>
      <w:r w:rsidRPr="00EB6076">
        <w:rPr>
          <w:spacing w:val="1"/>
        </w:rPr>
        <w:t xml:space="preserve"> </w:t>
      </w:r>
      <w:r w:rsidRPr="00EB6076">
        <w:t>registered</w:t>
      </w:r>
      <w:r w:rsidRPr="00EB6076">
        <w:rPr>
          <w:spacing w:val="-3"/>
        </w:rPr>
        <w:t xml:space="preserve"> </w:t>
      </w:r>
      <w:r w:rsidRPr="00EB6076">
        <w:t>or</w:t>
      </w:r>
      <w:r w:rsidRPr="00EB6076">
        <w:rPr>
          <w:spacing w:val="-1"/>
        </w:rPr>
        <w:t xml:space="preserve"> </w:t>
      </w:r>
      <w:r w:rsidRPr="00EB6076">
        <w:t>otherwise existing</w:t>
      </w:r>
      <w:r w:rsidRPr="00EB6076">
        <w:rPr>
          <w:spacing w:val="2"/>
        </w:rPr>
        <w:t xml:space="preserve"> </w:t>
      </w:r>
      <w:r w:rsidRPr="00EB6076">
        <w:t>at</w:t>
      </w:r>
      <w:r w:rsidRPr="00EB6076">
        <w:rPr>
          <w:spacing w:val="-2"/>
        </w:rPr>
        <w:t xml:space="preserve"> </w:t>
      </w:r>
      <w:r w:rsidRPr="00EB6076">
        <w:t>the</w:t>
      </w:r>
      <w:r w:rsidRPr="00EB6076">
        <w:rPr>
          <w:spacing w:val="-2"/>
        </w:rPr>
        <w:t xml:space="preserve"> </w:t>
      </w:r>
      <w:r w:rsidRPr="00EB6076">
        <w:t>date</w:t>
      </w:r>
      <w:r w:rsidRPr="00EB6076">
        <w:rPr>
          <w:spacing w:val="-2"/>
        </w:rPr>
        <w:t xml:space="preserve"> </w:t>
      </w:r>
      <w:r w:rsidRPr="00EB6076">
        <w:t>of</w:t>
      </w:r>
      <w:r w:rsidRPr="00EB6076">
        <w:rPr>
          <w:spacing w:val="-1"/>
        </w:rPr>
        <w:t xml:space="preserve"> </w:t>
      </w:r>
      <w:r w:rsidRPr="00EB6076">
        <w:t>the</w:t>
      </w:r>
      <w:r w:rsidRPr="00EB6076">
        <w:rPr>
          <w:spacing w:val="-3"/>
        </w:rPr>
        <w:t xml:space="preserve"> </w:t>
      </w:r>
      <w:r w:rsidRPr="00EB6076">
        <w:t>Contract</w:t>
      </w:r>
      <w:r w:rsidRPr="00EB6076">
        <w:rPr>
          <w:spacing w:val="2"/>
        </w:rPr>
        <w:t xml:space="preserve"> </w:t>
      </w:r>
      <w:r w:rsidRPr="00EB6076">
        <w:t>by</w:t>
      </w:r>
      <w:r w:rsidRPr="00EB6076">
        <w:rPr>
          <w:spacing w:val="-2"/>
        </w:rPr>
        <w:t xml:space="preserve"> </w:t>
      </w:r>
      <w:r w:rsidRPr="00EB6076">
        <w:t>reason</w:t>
      </w:r>
      <w:r w:rsidRPr="00EB6076">
        <w:rPr>
          <w:spacing w:val="-2"/>
        </w:rPr>
        <w:t xml:space="preserve"> </w:t>
      </w:r>
      <w:r w:rsidRPr="00EB6076">
        <w:t>of:</w:t>
      </w:r>
    </w:p>
    <w:p w14:paraId="0F072D85" w14:textId="77777777" w:rsidR="00F329C5" w:rsidRPr="00EB6076" w:rsidRDefault="00563460" w:rsidP="00076CA2">
      <w:pPr>
        <w:pStyle w:val="ListParagraph"/>
        <w:numPr>
          <w:ilvl w:val="3"/>
          <w:numId w:val="32"/>
        </w:numPr>
        <w:tabs>
          <w:tab w:val="left" w:pos="1386"/>
        </w:tabs>
        <w:spacing w:before="119"/>
        <w:ind w:hanging="425"/>
      </w:pPr>
      <w:r w:rsidRPr="00EB6076">
        <w:t>the</w:t>
      </w:r>
      <w:r w:rsidRPr="00EB6076">
        <w:rPr>
          <w:spacing w:val="-1"/>
        </w:rPr>
        <w:t xml:space="preserve"> </w:t>
      </w:r>
      <w:r w:rsidRPr="00EB6076">
        <w:t>installation of</w:t>
      </w:r>
      <w:r w:rsidRPr="00EB6076">
        <w:rPr>
          <w:spacing w:val="-2"/>
        </w:rPr>
        <w:t xml:space="preserve"> </w:t>
      </w:r>
      <w:r w:rsidRPr="00EB6076">
        <w:t>the</w:t>
      </w:r>
      <w:r w:rsidRPr="00EB6076">
        <w:rPr>
          <w:spacing w:val="-2"/>
        </w:rPr>
        <w:t xml:space="preserve"> </w:t>
      </w:r>
      <w:r w:rsidRPr="00EB6076">
        <w:t>Goods by</w:t>
      </w:r>
      <w:r w:rsidRPr="00EB6076">
        <w:rPr>
          <w:spacing w:val="-2"/>
        </w:rPr>
        <w:t xml:space="preserve"> </w:t>
      </w:r>
      <w:r w:rsidRPr="00EB6076">
        <w:t>the</w:t>
      </w:r>
      <w:r w:rsidRPr="00EB6076">
        <w:rPr>
          <w:spacing w:val="-2"/>
        </w:rPr>
        <w:t xml:space="preserve"> </w:t>
      </w:r>
      <w:r w:rsidRPr="00EB6076">
        <w:t>Supplier or</w:t>
      </w:r>
      <w:r w:rsidRPr="00EB6076">
        <w:rPr>
          <w:spacing w:val="-1"/>
        </w:rPr>
        <w:t xml:space="preserve"> </w:t>
      </w:r>
      <w:r w:rsidRPr="00EB6076">
        <w:t>the</w:t>
      </w:r>
      <w:r w:rsidRPr="00EB6076">
        <w:rPr>
          <w:spacing w:val="-1"/>
        </w:rPr>
        <w:t xml:space="preserve"> </w:t>
      </w:r>
      <w:r w:rsidRPr="00EB6076">
        <w:t>use of</w:t>
      </w:r>
      <w:r w:rsidRPr="00EB6076">
        <w:rPr>
          <w:spacing w:val="-1"/>
        </w:rPr>
        <w:t xml:space="preserve"> </w:t>
      </w:r>
      <w:r w:rsidRPr="00EB6076">
        <w:t>the</w:t>
      </w:r>
      <w:r w:rsidRPr="00EB6076">
        <w:rPr>
          <w:spacing w:val="57"/>
        </w:rPr>
        <w:t xml:space="preserve"> </w:t>
      </w:r>
      <w:r w:rsidRPr="00EB6076">
        <w:t>Goods</w:t>
      </w:r>
      <w:r w:rsidRPr="00EB6076">
        <w:rPr>
          <w:spacing w:val="-1"/>
        </w:rPr>
        <w:t xml:space="preserve"> </w:t>
      </w:r>
      <w:r w:rsidRPr="00EB6076">
        <w:t>in</w:t>
      </w:r>
      <w:r w:rsidRPr="00EB6076">
        <w:rPr>
          <w:spacing w:val="-2"/>
        </w:rPr>
        <w:t xml:space="preserve"> </w:t>
      </w:r>
      <w:r w:rsidRPr="00EB6076">
        <w:t>India;</w:t>
      </w:r>
      <w:r w:rsidRPr="00EB6076">
        <w:rPr>
          <w:spacing w:val="2"/>
        </w:rPr>
        <w:t xml:space="preserve"> </w:t>
      </w:r>
      <w:r w:rsidRPr="00EB6076">
        <w:t>and</w:t>
      </w:r>
    </w:p>
    <w:p w14:paraId="216A092E" w14:textId="77777777" w:rsidR="00F329C5" w:rsidRPr="00EB6076" w:rsidRDefault="00563460" w:rsidP="00076CA2">
      <w:pPr>
        <w:pStyle w:val="ListParagraph"/>
        <w:numPr>
          <w:ilvl w:val="3"/>
          <w:numId w:val="32"/>
        </w:numPr>
        <w:tabs>
          <w:tab w:val="left" w:pos="1386"/>
        </w:tabs>
        <w:spacing w:before="93"/>
        <w:ind w:hanging="425"/>
      </w:pPr>
      <w:r w:rsidRPr="00EB6076">
        <w:t>the</w:t>
      </w:r>
      <w:r w:rsidRPr="00EB6076">
        <w:rPr>
          <w:spacing w:val="-1"/>
        </w:rPr>
        <w:t xml:space="preserve"> </w:t>
      </w:r>
      <w:r w:rsidRPr="00EB6076">
        <w:t>sale in</w:t>
      </w:r>
      <w:r w:rsidRPr="00EB6076">
        <w:rPr>
          <w:spacing w:val="-2"/>
        </w:rPr>
        <w:t xml:space="preserve"> </w:t>
      </w:r>
      <w:r w:rsidRPr="00EB6076">
        <w:t>any</w:t>
      </w:r>
      <w:r w:rsidRPr="00EB6076">
        <w:rPr>
          <w:spacing w:val="-2"/>
        </w:rPr>
        <w:t xml:space="preserve"> </w:t>
      </w:r>
      <w:r w:rsidRPr="00EB6076">
        <w:t>country</w:t>
      </w:r>
      <w:r w:rsidRPr="00EB6076">
        <w:rPr>
          <w:spacing w:val="-2"/>
        </w:rPr>
        <w:t xml:space="preserve"> </w:t>
      </w:r>
      <w:r w:rsidRPr="00EB6076">
        <w:t>of</w:t>
      </w:r>
      <w:r w:rsidRPr="00EB6076">
        <w:rPr>
          <w:spacing w:val="2"/>
        </w:rPr>
        <w:t xml:space="preserve"> </w:t>
      </w:r>
      <w:r w:rsidRPr="00EB6076">
        <w:t>the</w:t>
      </w:r>
      <w:r w:rsidRPr="00EB6076">
        <w:rPr>
          <w:spacing w:val="-3"/>
        </w:rPr>
        <w:t xml:space="preserve"> </w:t>
      </w:r>
      <w:r w:rsidRPr="00EB6076">
        <w:t>products</w:t>
      </w:r>
      <w:r w:rsidRPr="00EB6076">
        <w:rPr>
          <w:spacing w:val="-2"/>
        </w:rPr>
        <w:t xml:space="preserve"> </w:t>
      </w:r>
      <w:r w:rsidRPr="00EB6076">
        <w:t>produced</w:t>
      </w:r>
      <w:r w:rsidRPr="00EB6076">
        <w:rPr>
          <w:spacing w:val="-2"/>
        </w:rPr>
        <w:t xml:space="preserve"> </w:t>
      </w:r>
      <w:r w:rsidRPr="00EB6076">
        <w:t>by</w:t>
      </w:r>
      <w:r w:rsidRPr="00EB6076">
        <w:rPr>
          <w:spacing w:val="-2"/>
        </w:rPr>
        <w:t xml:space="preserve"> </w:t>
      </w:r>
      <w:r w:rsidRPr="00EB6076">
        <w:t>the</w:t>
      </w:r>
      <w:r w:rsidRPr="00EB6076">
        <w:rPr>
          <w:spacing w:val="3"/>
        </w:rPr>
        <w:t xml:space="preserve"> </w:t>
      </w:r>
      <w:r w:rsidRPr="00EB6076">
        <w:t>Goods.</w:t>
      </w:r>
    </w:p>
    <w:p w14:paraId="7BEEF696" w14:textId="77777777" w:rsidR="00F329C5" w:rsidRPr="00EB6076" w:rsidRDefault="00563460" w:rsidP="00076CA2">
      <w:pPr>
        <w:pStyle w:val="ListParagraph"/>
        <w:numPr>
          <w:ilvl w:val="2"/>
          <w:numId w:val="32"/>
        </w:numPr>
        <w:tabs>
          <w:tab w:val="left" w:pos="929"/>
        </w:tabs>
        <w:spacing w:before="97"/>
        <w:ind w:right="295" w:hanging="709"/>
      </w:pPr>
      <w:r w:rsidRPr="00EB6076">
        <w:t>If any proceedings are brought or any claim is made against the Purchaser, the Purchaser shall</w:t>
      </w:r>
      <w:r w:rsidRPr="00EB6076">
        <w:rPr>
          <w:spacing w:val="-59"/>
        </w:rPr>
        <w:t xml:space="preserve"> </w:t>
      </w:r>
      <w:r w:rsidRPr="00EB6076">
        <w:t>promptly give the Supplier a notice thereof, and the Supplier may at its own expense and in the</w:t>
      </w:r>
      <w:r w:rsidRPr="00EB6076">
        <w:rPr>
          <w:spacing w:val="-59"/>
        </w:rPr>
        <w:t xml:space="preserve"> </w:t>
      </w:r>
      <w:proofErr w:type="gramStart"/>
      <w:r w:rsidRPr="00EB6076">
        <w:t>Purchaser’s</w:t>
      </w:r>
      <w:proofErr w:type="gramEnd"/>
      <w:r w:rsidRPr="00EB6076">
        <w:rPr>
          <w:spacing w:val="11"/>
        </w:rPr>
        <w:t xml:space="preserve"> </w:t>
      </w:r>
      <w:r w:rsidRPr="00EB6076">
        <w:t>name</w:t>
      </w:r>
      <w:r w:rsidRPr="00EB6076">
        <w:rPr>
          <w:spacing w:val="12"/>
        </w:rPr>
        <w:t xml:space="preserve"> </w:t>
      </w:r>
      <w:r w:rsidRPr="00EB6076">
        <w:t>conduct</w:t>
      </w:r>
      <w:r w:rsidRPr="00EB6076">
        <w:rPr>
          <w:spacing w:val="13"/>
        </w:rPr>
        <w:t xml:space="preserve"> </w:t>
      </w:r>
      <w:r w:rsidRPr="00EB6076">
        <w:t>such</w:t>
      </w:r>
      <w:r w:rsidRPr="00EB6076">
        <w:rPr>
          <w:spacing w:val="11"/>
        </w:rPr>
        <w:t xml:space="preserve"> </w:t>
      </w:r>
      <w:r w:rsidRPr="00EB6076">
        <w:t>proceedings</w:t>
      </w:r>
      <w:r w:rsidRPr="00EB6076">
        <w:rPr>
          <w:spacing w:val="12"/>
        </w:rPr>
        <w:t xml:space="preserve"> </w:t>
      </w:r>
      <w:r w:rsidRPr="00EB6076">
        <w:t>or</w:t>
      </w:r>
      <w:r w:rsidRPr="00EB6076">
        <w:rPr>
          <w:spacing w:val="12"/>
        </w:rPr>
        <w:t xml:space="preserve"> </w:t>
      </w:r>
      <w:r w:rsidRPr="00EB6076">
        <w:t>claim</w:t>
      </w:r>
      <w:r w:rsidRPr="00EB6076">
        <w:rPr>
          <w:spacing w:val="13"/>
        </w:rPr>
        <w:t xml:space="preserve"> </w:t>
      </w:r>
      <w:r w:rsidRPr="00EB6076">
        <w:t>and</w:t>
      </w:r>
      <w:r w:rsidRPr="00EB6076">
        <w:rPr>
          <w:spacing w:val="11"/>
        </w:rPr>
        <w:t xml:space="preserve"> </w:t>
      </w:r>
      <w:r w:rsidRPr="00EB6076">
        <w:t>any</w:t>
      </w:r>
      <w:r w:rsidRPr="00EB6076">
        <w:rPr>
          <w:spacing w:val="12"/>
        </w:rPr>
        <w:t xml:space="preserve"> </w:t>
      </w:r>
      <w:r w:rsidRPr="00EB6076">
        <w:t>negotiations</w:t>
      </w:r>
      <w:r w:rsidRPr="00EB6076">
        <w:rPr>
          <w:spacing w:val="12"/>
        </w:rPr>
        <w:t xml:space="preserve"> </w:t>
      </w:r>
      <w:r w:rsidRPr="00EB6076">
        <w:t>for</w:t>
      </w:r>
      <w:r w:rsidRPr="00EB6076">
        <w:rPr>
          <w:spacing w:val="10"/>
        </w:rPr>
        <w:t xml:space="preserve"> </w:t>
      </w:r>
      <w:r w:rsidRPr="00EB6076">
        <w:t>the</w:t>
      </w:r>
      <w:r w:rsidRPr="00EB6076">
        <w:rPr>
          <w:spacing w:val="11"/>
        </w:rPr>
        <w:t xml:space="preserve"> </w:t>
      </w:r>
      <w:r w:rsidRPr="00EB6076">
        <w:t>settlement</w:t>
      </w:r>
      <w:r w:rsidRPr="00EB6076">
        <w:rPr>
          <w:spacing w:val="-59"/>
        </w:rPr>
        <w:t xml:space="preserve"> </w:t>
      </w:r>
      <w:r w:rsidRPr="00EB6076">
        <w:t>of</w:t>
      </w:r>
      <w:r w:rsidRPr="00EB6076">
        <w:rPr>
          <w:spacing w:val="3"/>
        </w:rPr>
        <w:t xml:space="preserve"> </w:t>
      </w:r>
      <w:r w:rsidRPr="00EB6076">
        <w:t>any</w:t>
      </w:r>
      <w:r w:rsidRPr="00EB6076">
        <w:rPr>
          <w:spacing w:val="-2"/>
        </w:rPr>
        <w:t xml:space="preserve"> </w:t>
      </w:r>
      <w:r w:rsidRPr="00EB6076">
        <w:t>such</w:t>
      </w:r>
      <w:r w:rsidRPr="00EB6076">
        <w:rPr>
          <w:spacing w:val="-2"/>
        </w:rPr>
        <w:t xml:space="preserve"> </w:t>
      </w:r>
      <w:r w:rsidRPr="00EB6076">
        <w:t>proceedings</w:t>
      </w:r>
      <w:r w:rsidRPr="00EB6076">
        <w:rPr>
          <w:spacing w:val="-4"/>
        </w:rPr>
        <w:t xml:space="preserve"> </w:t>
      </w:r>
      <w:r w:rsidRPr="00EB6076">
        <w:t>or</w:t>
      </w:r>
      <w:r w:rsidRPr="00EB6076">
        <w:rPr>
          <w:spacing w:val="1"/>
        </w:rPr>
        <w:t xml:space="preserve"> </w:t>
      </w:r>
      <w:r w:rsidRPr="00EB6076">
        <w:t>claim.</w:t>
      </w:r>
    </w:p>
    <w:p w14:paraId="1976C045" w14:textId="77777777" w:rsidR="00F329C5" w:rsidRPr="00EB6076" w:rsidRDefault="00563460" w:rsidP="00076CA2">
      <w:pPr>
        <w:pStyle w:val="Heading5"/>
        <w:numPr>
          <w:ilvl w:val="1"/>
          <w:numId w:val="32"/>
        </w:numPr>
        <w:tabs>
          <w:tab w:val="left" w:pos="974"/>
        </w:tabs>
        <w:spacing w:before="116"/>
        <w:ind w:left="973" w:hanging="722"/>
      </w:pPr>
      <w:r w:rsidRPr="00EB6076">
        <w:rPr>
          <w:u w:val="thick"/>
        </w:rPr>
        <w:t>Performance</w:t>
      </w:r>
      <w:r w:rsidRPr="00EB6076">
        <w:rPr>
          <w:spacing w:val="-1"/>
          <w:u w:val="thick"/>
        </w:rPr>
        <w:t xml:space="preserve"> </w:t>
      </w:r>
      <w:proofErr w:type="gramStart"/>
      <w:r w:rsidRPr="00EB6076">
        <w:rPr>
          <w:u w:val="thick"/>
        </w:rPr>
        <w:t>Security</w:t>
      </w:r>
      <w:r w:rsidRPr="00EB6076">
        <w:rPr>
          <w:spacing w:val="-3"/>
          <w:u w:val="thick"/>
        </w:rPr>
        <w:t xml:space="preserve"> </w:t>
      </w:r>
      <w:r w:rsidRPr="00EB6076">
        <w:rPr>
          <w:u w:val="thick"/>
        </w:rPr>
        <w:t>:</w:t>
      </w:r>
      <w:proofErr w:type="gramEnd"/>
    </w:p>
    <w:p w14:paraId="7BBAE091" w14:textId="77777777" w:rsidR="00F329C5" w:rsidRPr="00EB6076" w:rsidRDefault="00563460" w:rsidP="00076CA2">
      <w:pPr>
        <w:pStyle w:val="ListParagraph"/>
        <w:numPr>
          <w:ilvl w:val="2"/>
          <w:numId w:val="32"/>
        </w:numPr>
        <w:tabs>
          <w:tab w:val="left" w:pos="926"/>
        </w:tabs>
        <w:spacing w:before="105"/>
        <w:ind w:right="296" w:hanging="709"/>
      </w:pPr>
      <w:r w:rsidRPr="00EB6076">
        <w:t>Within 21 days of receipt of the notification of award/PO, the Supplier shall furnish performance</w:t>
      </w:r>
      <w:r w:rsidRPr="00EB6076">
        <w:rPr>
          <w:spacing w:val="-59"/>
        </w:rPr>
        <w:t xml:space="preserve"> </w:t>
      </w:r>
      <w:r w:rsidRPr="00EB6076">
        <w:t>security</w:t>
      </w:r>
      <w:r w:rsidRPr="00EB6076">
        <w:rPr>
          <w:spacing w:val="-3"/>
        </w:rPr>
        <w:t xml:space="preserve"> </w:t>
      </w:r>
      <w:r w:rsidRPr="00EB6076">
        <w:t>in</w:t>
      </w:r>
      <w:r w:rsidRPr="00EB6076">
        <w:rPr>
          <w:spacing w:val="-1"/>
        </w:rPr>
        <w:t xml:space="preserve"> </w:t>
      </w:r>
      <w:r w:rsidRPr="00EB6076">
        <w:t>the</w:t>
      </w:r>
      <w:r w:rsidRPr="00EB6076">
        <w:rPr>
          <w:spacing w:val="-3"/>
        </w:rPr>
        <w:t xml:space="preserve"> </w:t>
      </w:r>
      <w:r w:rsidRPr="00EB6076">
        <w:t>amount</w:t>
      </w:r>
      <w:r w:rsidRPr="00EB6076">
        <w:rPr>
          <w:spacing w:val="-1"/>
        </w:rPr>
        <w:t xml:space="preserve"> </w:t>
      </w:r>
      <w:r w:rsidRPr="00EB6076">
        <w:t>specified</w:t>
      </w:r>
      <w:r w:rsidRPr="00EB6076">
        <w:rPr>
          <w:spacing w:val="-3"/>
        </w:rPr>
        <w:t xml:space="preserve"> </w:t>
      </w:r>
      <w:r w:rsidRPr="00EB6076">
        <w:t>in</w:t>
      </w:r>
      <w:r w:rsidRPr="00EB6076">
        <w:rPr>
          <w:spacing w:val="-1"/>
        </w:rPr>
        <w:t xml:space="preserve"> </w:t>
      </w:r>
      <w:r w:rsidRPr="00EB6076">
        <w:t>Purchase</w:t>
      </w:r>
      <w:r w:rsidRPr="00EB6076">
        <w:rPr>
          <w:spacing w:val="-5"/>
        </w:rPr>
        <w:t xml:space="preserve"> </w:t>
      </w:r>
      <w:r w:rsidRPr="00EB6076">
        <w:t>Order,</w:t>
      </w:r>
      <w:r w:rsidRPr="00EB6076">
        <w:rPr>
          <w:spacing w:val="-2"/>
        </w:rPr>
        <w:t xml:space="preserve"> </w:t>
      </w:r>
      <w:r w:rsidRPr="00EB6076">
        <w:t>valid</w:t>
      </w:r>
      <w:r w:rsidRPr="00EB6076">
        <w:rPr>
          <w:spacing w:val="-1"/>
        </w:rPr>
        <w:t xml:space="preserve"> </w:t>
      </w:r>
      <w:r w:rsidRPr="00EB6076">
        <w:t>till 60</w:t>
      </w:r>
      <w:r w:rsidRPr="00EB6076">
        <w:rPr>
          <w:spacing w:val="-1"/>
        </w:rPr>
        <w:t xml:space="preserve"> </w:t>
      </w:r>
      <w:r w:rsidRPr="00EB6076">
        <w:t>days after</w:t>
      </w:r>
      <w:r w:rsidRPr="00EB6076">
        <w:rPr>
          <w:spacing w:val="-4"/>
        </w:rPr>
        <w:t xml:space="preserve"> </w:t>
      </w:r>
      <w:r w:rsidRPr="00EB6076">
        <w:t>the</w:t>
      </w:r>
      <w:r w:rsidRPr="00EB6076">
        <w:rPr>
          <w:spacing w:val="-1"/>
        </w:rPr>
        <w:t xml:space="preserve"> </w:t>
      </w:r>
      <w:r w:rsidRPr="00EB6076">
        <w:t>warranty</w:t>
      </w:r>
      <w:r w:rsidRPr="00EB6076">
        <w:rPr>
          <w:spacing w:val="-3"/>
        </w:rPr>
        <w:t xml:space="preserve"> </w:t>
      </w:r>
      <w:r w:rsidRPr="00EB6076">
        <w:t>period.</w:t>
      </w:r>
    </w:p>
    <w:p w14:paraId="4B462225" w14:textId="77777777" w:rsidR="00F329C5" w:rsidRPr="00EB6076" w:rsidRDefault="00563460" w:rsidP="00076CA2">
      <w:pPr>
        <w:pStyle w:val="ListParagraph"/>
        <w:numPr>
          <w:ilvl w:val="2"/>
          <w:numId w:val="32"/>
        </w:numPr>
        <w:tabs>
          <w:tab w:val="left" w:pos="935"/>
        </w:tabs>
        <w:spacing w:before="118"/>
        <w:ind w:right="290" w:hanging="709"/>
      </w:pPr>
      <w:r w:rsidRPr="00EB6076">
        <w:t>The proceeds of the performance security shall be payable to the Purchaser as</w:t>
      </w:r>
      <w:r w:rsidRPr="00EB6076">
        <w:rPr>
          <w:spacing w:val="1"/>
        </w:rPr>
        <w:t xml:space="preserve"> </w:t>
      </w:r>
      <w:r w:rsidRPr="00EB6076">
        <w:t>compensation</w:t>
      </w:r>
      <w:r w:rsidRPr="00EB6076">
        <w:rPr>
          <w:spacing w:val="1"/>
        </w:rPr>
        <w:t xml:space="preserve"> </w:t>
      </w:r>
      <w:r w:rsidRPr="00EB6076">
        <w:t>for</w:t>
      </w:r>
      <w:r w:rsidRPr="00EB6076">
        <w:rPr>
          <w:spacing w:val="-2"/>
        </w:rPr>
        <w:t xml:space="preserve"> </w:t>
      </w:r>
      <w:r w:rsidRPr="00EB6076">
        <w:t>any</w:t>
      </w:r>
      <w:r w:rsidRPr="00EB6076">
        <w:rPr>
          <w:spacing w:val="-3"/>
        </w:rPr>
        <w:t xml:space="preserve"> </w:t>
      </w:r>
      <w:r w:rsidRPr="00EB6076">
        <w:t>loss</w:t>
      </w:r>
      <w:r w:rsidRPr="00EB6076">
        <w:rPr>
          <w:spacing w:val="-1"/>
        </w:rPr>
        <w:t xml:space="preserve"> </w:t>
      </w:r>
      <w:r w:rsidRPr="00EB6076">
        <w:t>resulting</w:t>
      </w:r>
      <w:r w:rsidRPr="00EB6076">
        <w:rPr>
          <w:spacing w:val="-3"/>
        </w:rPr>
        <w:t xml:space="preserve"> </w:t>
      </w:r>
      <w:r w:rsidRPr="00EB6076">
        <w:t>from</w:t>
      </w:r>
      <w:r w:rsidRPr="00EB6076">
        <w:rPr>
          <w:spacing w:val="-2"/>
        </w:rPr>
        <w:t xml:space="preserve"> </w:t>
      </w:r>
      <w:r w:rsidRPr="00EB6076">
        <w:t>the</w:t>
      </w:r>
      <w:r w:rsidRPr="00EB6076">
        <w:rPr>
          <w:spacing w:val="-2"/>
        </w:rPr>
        <w:t xml:space="preserve"> </w:t>
      </w:r>
      <w:r w:rsidRPr="00EB6076">
        <w:t>Supplier's</w:t>
      </w:r>
      <w:r w:rsidRPr="00EB6076">
        <w:rPr>
          <w:spacing w:val="-2"/>
        </w:rPr>
        <w:t xml:space="preserve"> </w:t>
      </w:r>
      <w:r w:rsidRPr="00EB6076">
        <w:t>failure</w:t>
      </w:r>
      <w:r w:rsidRPr="00EB6076">
        <w:rPr>
          <w:spacing w:val="-1"/>
        </w:rPr>
        <w:t xml:space="preserve"> </w:t>
      </w:r>
      <w:r w:rsidRPr="00EB6076">
        <w:t>to</w:t>
      </w:r>
      <w:r w:rsidRPr="00EB6076">
        <w:rPr>
          <w:spacing w:val="-1"/>
        </w:rPr>
        <w:t xml:space="preserve"> </w:t>
      </w:r>
      <w:r w:rsidRPr="00EB6076">
        <w:t>complete</w:t>
      </w:r>
      <w:r w:rsidRPr="00EB6076">
        <w:rPr>
          <w:spacing w:val="-1"/>
        </w:rPr>
        <w:t xml:space="preserve"> </w:t>
      </w:r>
      <w:r w:rsidRPr="00EB6076">
        <w:t>its</w:t>
      </w:r>
      <w:r w:rsidRPr="00EB6076">
        <w:rPr>
          <w:spacing w:val="-2"/>
        </w:rPr>
        <w:t xml:space="preserve"> </w:t>
      </w:r>
      <w:r w:rsidRPr="00EB6076">
        <w:t xml:space="preserve">obligations </w:t>
      </w:r>
      <w:r w:rsidRPr="00EB6076">
        <w:lastRenderedPageBreak/>
        <w:t>under</w:t>
      </w:r>
      <w:r w:rsidRPr="00EB6076">
        <w:rPr>
          <w:spacing w:val="-2"/>
        </w:rPr>
        <w:t xml:space="preserve"> </w:t>
      </w:r>
      <w:r w:rsidRPr="00EB6076">
        <w:t>the</w:t>
      </w:r>
      <w:r w:rsidRPr="00EB6076">
        <w:rPr>
          <w:spacing w:val="-3"/>
        </w:rPr>
        <w:t xml:space="preserve"> </w:t>
      </w:r>
      <w:r w:rsidRPr="00EB6076">
        <w:t>Contract.</w:t>
      </w:r>
    </w:p>
    <w:p w14:paraId="5C98CEDD" w14:textId="77777777" w:rsidR="00F329C5" w:rsidRPr="00EB6076" w:rsidRDefault="00563460" w:rsidP="00076CA2">
      <w:pPr>
        <w:pStyle w:val="ListParagraph"/>
        <w:numPr>
          <w:ilvl w:val="2"/>
          <w:numId w:val="32"/>
        </w:numPr>
        <w:tabs>
          <w:tab w:val="left" w:pos="1028"/>
        </w:tabs>
        <w:spacing w:before="135"/>
        <w:ind w:left="1027" w:hanging="776"/>
      </w:pPr>
      <w:r w:rsidRPr="00EB6076">
        <w:t>The</w:t>
      </w:r>
      <w:r w:rsidRPr="00EB6076">
        <w:rPr>
          <w:spacing w:val="17"/>
        </w:rPr>
        <w:t xml:space="preserve"> </w:t>
      </w:r>
      <w:r w:rsidRPr="00EB6076">
        <w:t>Performance</w:t>
      </w:r>
      <w:r w:rsidRPr="00EB6076">
        <w:rPr>
          <w:spacing w:val="20"/>
        </w:rPr>
        <w:t xml:space="preserve"> </w:t>
      </w:r>
      <w:r w:rsidRPr="00EB6076">
        <w:t>Security</w:t>
      </w:r>
      <w:r w:rsidRPr="00EB6076">
        <w:rPr>
          <w:spacing w:val="18"/>
        </w:rPr>
        <w:t xml:space="preserve"> </w:t>
      </w:r>
      <w:r w:rsidRPr="00EB6076">
        <w:t>shall</w:t>
      </w:r>
      <w:r w:rsidRPr="00EB6076">
        <w:rPr>
          <w:spacing w:val="19"/>
        </w:rPr>
        <w:t xml:space="preserve"> </w:t>
      </w:r>
      <w:r w:rsidRPr="00EB6076">
        <w:t>be</w:t>
      </w:r>
      <w:r w:rsidRPr="00EB6076">
        <w:rPr>
          <w:spacing w:val="18"/>
        </w:rPr>
        <w:t xml:space="preserve"> </w:t>
      </w:r>
      <w:r w:rsidRPr="00EB6076">
        <w:t>denominated</w:t>
      </w:r>
      <w:r w:rsidRPr="00EB6076">
        <w:rPr>
          <w:spacing w:val="17"/>
        </w:rPr>
        <w:t xml:space="preserve"> </w:t>
      </w:r>
      <w:r w:rsidRPr="00EB6076">
        <w:t>in</w:t>
      </w:r>
      <w:r w:rsidRPr="00EB6076">
        <w:rPr>
          <w:spacing w:val="17"/>
        </w:rPr>
        <w:t xml:space="preserve"> </w:t>
      </w:r>
      <w:r w:rsidRPr="00EB6076">
        <w:t>Indian</w:t>
      </w:r>
      <w:r w:rsidRPr="00EB6076">
        <w:rPr>
          <w:spacing w:val="20"/>
        </w:rPr>
        <w:t xml:space="preserve"> </w:t>
      </w:r>
      <w:r w:rsidRPr="00EB6076">
        <w:t>Rupees</w:t>
      </w:r>
      <w:r w:rsidRPr="00EB6076">
        <w:rPr>
          <w:spacing w:val="18"/>
        </w:rPr>
        <w:t xml:space="preserve"> </w:t>
      </w:r>
      <w:r w:rsidRPr="00EB6076">
        <w:t>for</w:t>
      </w:r>
      <w:r w:rsidRPr="00EB6076">
        <w:rPr>
          <w:spacing w:val="18"/>
        </w:rPr>
        <w:t xml:space="preserve"> </w:t>
      </w:r>
      <w:r w:rsidRPr="00EB6076">
        <w:t>the</w:t>
      </w:r>
      <w:r w:rsidRPr="00EB6076">
        <w:rPr>
          <w:spacing w:val="19"/>
        </w:rPr>
        <w:t xml:space="preserve"> </w:t>
      </w:r>
      <w:r w:rsidRPr="00EB6076">
        <w:t>offers</w:t>
      </w:r>
      <w:r w:rsidRPr="00EB6076">
        <w:rPr>
          <w:spacing w:val="16"/>
        </w:rPr>
        <w:t xml:space="preserve"> </w:t>
      </w:r>
      <w:r w:rsidRPr="00EB6076">
        <w:t>received</w:t>
      </w:r>
      <w:r w:rsidRPr="00EB6076">
        <w:rPr>
          <w:spacing w:val="17"/>
        </w:rPr>
        <w:t xml:space="preserve"> </w:t>
      </w:r>
      <w:r w:rsidRPr="00EB6076">
        <w:t>for</w:t>
      </w:r>
    </w:p>
    <w:p w14:paraId="06E8EDAB" w14:textId="77777777" w:rsidR="00F329C5" w:rsidRPr="00EB6076" w:rsidRDefault="00563460">
      <w:pPr>
        <w:pStyle w:val="BodyText"/>
        <w:spacing w:before="65" w:line="259" w:lineRule="auto"/>
        <w:ind w:left="961" w:right="292"/>
        <w:jc w:val="both"/>
      </w:pPr>
      <w:r w:rsidRPr="00EB6076">
        <w:t>supplies within India and denominated in the currency of the contract in the case of offers</w:t>
      </w:r>
      <w:r w:rsidRPr="00EB6076">
        <w:rPr>
          <w:spacing w:val="1"/>
        </w:rPr>
        <w:t xml:space="preserve"> </w:t>
      </w:r>
      <w:r w:rsidRPr="00EB6076">
        <w:t>received</w:t>
      </w:r>
      <w:r w:rsidRPr="00EB6076">
        <w:rPr>
          <w:spacing w:val="1"/>
        </w:rPr>
        <w:t xml:space="preserve"> </w:t>
      </w:r>
      <w:r w:rsidRPr="00EB6076">
        <w:t>for</w:t>
      </w:r>
      <w:r w:rsidRPr="00EB6076">
        <w:rPr>
          <w:spacing w:val="1"/>
        </w:rPr>
        <w:t xml:space="preserve"> </w:t>
      </w:r>
      <w:r w:rsidRPr="00EB6076">
        <w:t>supply</w:t>
      </w:r>
      <w:r w:rsidRPr="00EB6076">
        <w:rPr>
          <w:spacing w:val="1"/>
        </w:rPr>
        <w:t xml:space="preserve"> </w:t>
      </w:r>
      <w:r w:rsidRPr="00EB6076">
        <w:t>from</w:t>
      </w:r>
      <w:r w:rsidRPr="00EB6076">
        <w:rPr>
          <w:spacing w:val="1"/>
        </w:rPr>
        <w:t xml:space="preserve"> </w:t>
      </w:r>
      <w:r w:rsidRPr="00EB6076">
        <w:t>foreign</w:t>
      </w:r>
      <w:r w:rsidRPr="00EB6076">
        <w:rPr>
          <w:spacing w:val="1"/>
        </w:rPr>
        <w:t xml:space="preserve"> </w:t>
      </w:r>
      <w:r w:rsidRPr="00EB6076">
        <w:t>countries</w:t>
      </w:r>
      <w:r w:rsidRPr="00EB6076">
        <w:rPr>
          <w:spacing w:val="1"/>
        </w:rPr>
        <w:t xml:space="preserve"> </w:t>
      </w:r>
      <w:r w:rsidRPr="00EB6076">
        <w:t>or</w:t>
      </w:r>
      <w:r w:rsidRPr="00EB6076">
        <w:rPr>
          <w:spacing w:val="1"/>
        </w:rPr>
        <w:t xml:space="preserve"> </w:t>
      </w:r>
      <w:r w:rsidRPr="00EB6076">
        <w:t>in</w:t>
      </w:r>
      <w:r w:rsidRPr="00EB6076">
        <w:rPr>
          <w:spacing w:val="1"/>
        </w:rPr>
        <w:t xml:space="preserve"> </w:t>
      </w:r>
      <w:r w:rsidRPr="00EB6076">
        <w:t>equivalent</w:t>
      </w:r>
      <w:r w:rsidRPr="00EB6076">
        <w:rPr>
          <w:spacing w:val="1"/>
        </w:rPr>
        <w:t xml:space="preserve"> </w:t>
      </w:r>
      <w:r w:rsidRPr="00EB6076">
        <w:t>Indian</w:t>
      </w:r>
      <w:r w:rsidRPr="00EB6076">
        <w:rPr>
          <w:spacing w:val="1"/>
        </w:rPr>
        <w:t xml:space="preserve"> </w:t>
      </w:r>
      <w:r w:rsidRPr="00EB6076">
        <w:t>Rupees</w:t>
      </w:r>
      <w:r w:rsidRPr="00EB6076">
        <w:rPr>
          <w:spacing w:val="1"/>
        </w:rPr>
        <w:t xml:space="preserve"> </w:t>
      </w:r>
      <w:r w:rsidRPr="00EB6076">
        <w:t>in</w:t>
      </w:r>
      <w:r w:rsidRPr="00EB6076">
        <w:rPr>
          <w:spacing w:val="1"/>
        </w:rPr>
        <w:t xml:space="preserve"> </w:t>
      </w:r>
      <w:r w:rsidRPr="00EB6076">
        <w:t>case</w:t>
      </w:r>
      <w:r w:rsidRPr="00EB6076">
        <w:rPr>
          <w:spacing w:val="1"/>
        </w:rPr>
        <w:t xml:space="preserve"> </w:t>
      </w:r>
      <w:r w:rsidRPr="00EB6076">
        <w:t>the</w:t>
      </w:r>
      <w:r w:rsidRPr="00EB6076">
        <w:rPr>
          <w:spacing w:val="1"/>
        </w:rPr>
        <w:t xml:space="preserve"> </w:t>
      </w:r>
      <w:r w:rsidRPr="00EB6076">
        <w:t>Performance</w:t>
      </w:r>
      <w:r w:rsidRPr="00EB6076">
        <w:rPr>
          <w:spacing w:val="-3"/>
        </w:rPr>
        <w:t xml:space="preserve"> </w:t>
      </w:r>
      <w:r w:rsidRPr="00EB6076">
        <w:t>Security</w:t>
      </w:r>
      <w:r w:rsidRPr="00EB6076">
        <w:rPr>
          <w:spacing w:val="-2"/>
        </w:rPr>
        <w:t xml:space="preserve"> </w:t>
      </w:r>
      <w:r w:rsidRPr="00EB6076">
        <w:t>is</w:t>
      </w:r>
      <w:r w:rsidRPr="00EB6076">
        <w:rPr>
          <w:spacing w:val="-2"/>
        </w:rPr>
        <w:t xml:space="preserve"> </w:t>
      </w:r>
      <w:r w:rsidRPr="00EB6076">
        <w:t>submitted by</w:t>
      </w:r>
      <w:r w:rsidRPr="00EB6076">
        <w:rPr>
          <w:spacing w:val="-2"/>
        </w:rPr>
        <w:t xml:space="preserve"> </w:t>
      </w:r>
      <w:r w:rsidRPr="00EB6076">
        <w:t>the</w:t>
      </w:r>
      <w:r w:rsidRPr="00EB6076">
        <w:rPr>
          <w:spacing w:val="-2"/>
        </w:rPr>
        <w:t xml:space="preserve"> </w:t>
      </w:r>
      <w:r w:rsidRPr="00EB6076">
        <w:t>Indian</w:t>
      </w:r>
      <w:r w:rsidRPr="00EB6076">
        <w:rPr>
          <w:spacing w:val="-5"/>
        </w:rPr>
        <w:t xml:space="preserve"> </w:t>
      </w:r>
      <w:r w:rsidRPr="00EB6076">
        <w:t>Agent.</w:t>
      </w:r>
    </w:p>
    <w:p w14:paraId="30F26242" w14:textId="77777777" w:rsidR="00F329C5" w:rsidRPr="00EB6076" w:rsidRDefault="00563460" w:rsidP="00076CA2">
      <w:pPr>
        <w:pStyle w:val="ListParagraph"/>
        <w:numPr>
          <w:ilvl w:val="2"/>
          <w:numId w:val="32"/>
        </w:numPr>
        <w:tabs>
          <w:tab w:val="left" w:pos="1010"/>
        </w:tabs>
        <w:spacing w:before="119" w:line="256" w:lineRule="auto"/>
        <w:ind w:right="293" w:hanging="709"/>
      </w:pPr>
      <w:r w:rsidRPr="00EB6076">
        <w:tab/>
        <w:t>In the case of imports, the PS may be submitted either by the principal or by the Indian agent</w:t>
      </w:r>
      <w:r w:rsidRPr="00EB6076">
        <w:rPr>
          <w:spacing w:val="1"/>
        </w:rPr>
        <w:t xml:space="preserve"> </w:t>
      </w:r>
      <w:r w:rsidRPr="00EB6076">
        <w:t>and, in the case of purchases from indigenous sources, the PS may be submitted by either the</w:t>
      </w:r>
      <w:r w:rsidRPr="00EB6076">
        <w:rPr>
          <w:spacing w:val="1"/>
        </w:rPr>
        <w:t xml:space="preserve"> </w:t>
      </w:r>
      <w:r w:rsidRPr="00EB6076">
        <w:t>manufacturer or</w:t>
      </w:r>
      <w:r w:rsidRPr="00EB6076">
        <w:rPr>
          <w:spacing w:val="-1"/>
        </w:rPr>
        <w:t xml:space="preserve"> </w:t>
      </w:r>
      <w:r w:rsidRPr="00EB6076">
        <w:t>their</w:t>
      </w:r>
      <w:r w:rsidRPr="00EB6076">
        <w:rPr>
          <w:spacing w:val="-1"/>
        </w:rPr>
        <w:t xml:space="preserve"> </w:t>
      </w:r>
      <w:r w:rsidRPr="00EB6076">
        <w:t>authorized dealer/bidder.</w:t>
      </w:r>
    </w:p>
    <w:p w14:paraId="5DB04D19" w14:textId="0193BD63" w:rsidR="00F329C5" w:rsidRDefault="00563460" w:rsidP="00076CA2">
      <w:pPr>
        <w:pStyle w:val="ListParagraph"/>
        <w:numPr>
          <w:ilvl w:val="2"/>
          <w:numId w:val="32"/>
        </w:numPr>
        <w:tabs>
          <w:tab w:val="left" w:pos="962"/>
        </w:tabs>
        <w:spacing w:before="109"/>
        <w:ind w:hanging="710"/>
      </w:pPr>
      <w:r w:rsidRPr="00EB6076">
        <w:t>The</w:t>
      </w:r>
      <w:r w:rsidRPr="00EB6076">
        <w:rPr>
          <w:spacing w:val="-3"/>
        </w:rPr>
        <w:t xml:space="preserve"> </w:t>
      </w:r>
      <w:r w:rsidRPr="00EB6076">
        <w:t>Performance</w:t>
      </w:r>
      <w:r w:rsidRPr="00EB6076">
        <w:rPr>
          <w:spacing w:val="-1"/>
        </w:rPr>
        <w:t xml:space="preserve"> </w:t>
      </w:r>
      <w:r w:rsidR="00936A5F">
        <w:t>S</w:t>
      </w:r>
      <w:r w:rsidRPr="00EB6076">
        <w:t>ecurity</w:t>
      </w:r>
      <w:r w:rsidRPr="00EB6076">
        <w:rPr>
          <w:spacing w:val="-3"/>
        </w:rPr>
        <w:t xml:space="preserve"> </w:t>
      </w:r>
      <w:r w:rsidRPr="00EB6076">
        <w:t>shall</w:t>
      </w:r>
      <w:r w:rsidRPr="00EB6076">
        <w:rPr>
          <w:spacing w:val="-1"/>
        </w:rPr>
        <w:t xml:space="preserve"> </w:t>
      </w:r>
      <w:r w:rsidRPr="00EB6076">
        <w:t>be</w:t>
      </w:r>
      <w:r w:rsidRPr="00EB6076">
        <w:rPr>
          <w:spacing w:val="-1"/>
        </w:rPr>
        <w:t xml:space="preserve"> </w:t>
      </w:r>
      <w:r w:rsidRPr="00EB6076">
        <w:t>in</w:t>
      </w:r>
      <w:r w:rsidRPr="00EB6076">
        <w:rPr>
          <w:spacing w:val="-1"/>
        </w:rPr>
        <w:t xml:space="preserve"> </w:t>
      </w:r>
      <w:r w:rsidRPr="00EB6076">
        <w:t>one</w:t>
      </w:r>
      <w:r w:rsidRPr="00EB6076">
        <w:rPr>
          <w:spacing w:val="-1"/>
        </w:rPr>
        <w:t xml:space="preserve"> </w:t>
      </w:r>
      <w:r w:rsidRPr="00EB6076">
        <w:t>of</w:t>
      </w:r>
      <w:r w:rsidRPr="00EB6076">
        <w:rPr>
          <w:spacing w:val="-2"/>
        </w:rPr>
        <w:t xml:space="preserve"> </w:t>
      </w:r>
      <w:r w:rsidRPr="00EB6076">
        <w:t>the</w:t>
      </w:r>
      <w:r w:rsidRPr="00EB6076">
        <w:rPr>
          <w:spacing w:val="-1"/>
        </w:rPr>
        <w:t xml:space="preserve"> </w:t>
      </w:r>
      <w:r w:rsidRPr="00EB6076">
        <w:t>following</w:t>
      </w:r>
      <w:r w:rsidRPr="00EB6076">
        <w:rPr>
          <w:spacing w:val="-1"/>
        </w:rPr>
        <w:t xml:space="preserve"> </w:t>
      </w:r>
      <w:r w:rsidRPr="00EB6076">
        <w:t>forms:</w:t>
      </w:r>
    </w:p>
    <w:p w14:paraId="0B0B8238" w14:textId="77777777" w:rsidR="00285F15" w:rsidRPr="00EB6076" w:rsidRDefault="00285F15" w:rsidP="00285F15">
      <w:pPr>
        <w:pStyle w:val="ListParagraph"/>
        <w:tabs>
          <w:tab w:val="left" w:pos="962"/>
        </w:tabs>
        <w:spacing w:before="109"/>
        <w:ind w:firstLine="0"/>
      </w:pPr>
    </w:p>
    <w:p w14:paraId="4F8AB117" w14:textId="77777777" w:rsidR="00F329C5" w:rsidRPr="00EB6076" w:rsidRDefault="00563460" w:rsidP="00076CA2">
      <w:pPr>
        <w:pStyle w:val="ListParagraph"/>
        <w:numPr>
          <w:ilvl w:val="3"/>
          <w:numId w:val="32"/>
        </w:numPr>
        <w:tabs>
          <w:tab w:val="left" w:pos="1530"/>
        </w:tabs>
        <w:spacing w:before="7" w:line="232" w:lineRule="auto"/>
        <w:ind w:left="1530" w:right="401" w:hanging="334"/>
      </w:pPr>
      <w:r w:rsidRPr="00EB6076">
        <w:t>A Bank guarantee or stand-by Letter of Credit issued by a Nationalized/Scheduled bank</w:t>
      </w:r>
      <w:r w:rsidRPr="00EB6076">
        <w:rPr>
          <w:spacing w:val="1"/>
        </w:rPr>
        <w:t xml:space="preserve"> </w:t>
      </w:r>
      <w:r w:rsidRPr="00EB6076">
        <w:t>located</w:t>
      </w:r>
      <w:r w:rsidRPr="00EB6076">
        <w:rPr>
          <w:spacing w:val="-1"/>
        </w:rPr>
        <w:t xml:space="preserve"> </w:t>
      </w:r>
      <w:r w:rsidRPr="00EB6076">
        <w:t>in</w:t>
      </w:r>
      <w:r w:rsidRPr="00EB6076">
        <w:rPr>
          <w:spacing w:val="-2"/>
        </w:rPr>
        <w:t xml:space="preserve"> </w:t>
      </w:r>
      <w:r w:rsidRPr="00EB6076">
        <w:t>India</w:t>
      </w:r>
      <w:r w:rsidRPr="00EB6076">
        <w:rPr>
          <w:spacing w:val="-1"/>
        </w:rPr>
        <w:t xml:space="preserve"> </w:t>
      </w:r>
      <w:r w:rsidRPr="00EB6076">
        <w:t>or</w:t>
      </w:r>
      <w:r w:rsidRPr="00EB6076">
        <w:rPr>
          <w:spacing w:val="-1"/>
        </w:rPr>
        <w:t xml:space="preserve"> </w:t>
      </w:r>
      <w:r w:rsidRPr="00EB6076">
        <w:t>a</w:t>
      </w:r>
      <w:r w:rsidRPr="00EB6076">
        <w:rPr>
          <w:spacing w:val="-1"/>
        </w:rPr>
        <w:t xml:space="preserve"> </w:t>
      </w:r>
      <w:r w:rsidRPr="00EB6076">
        <w:t>bank</w:t>
      </w:r>
      <w:r w:rsidRPr="00EB6076">
        <w:rPr>
          <w:spacing w:val="1"/>
        </w:rPr>
        <w:t xml:space="preserve"> </w:t>
      </w:r>
      <w:r w:rsidRPr="00EB6076">
        <w:t>located</w:t>
      </w:r>
      <w:r w:rsidRPr="00EB6076">
        <w:rPr>
          <w:spacing w:val="-3"/>
        </w:rPr>
        <w:t xml:space="preserve"> </w:t>
      </w:r>
      <w:r w:rsidRPr="00EB6076">
        <w:t>abroad</w:t>
      </w:r>
      <w:r w:rsidRPr="00EB6076">
        <w:rPr>
          <w:spacing w:val="-2"/>
        </w:rPr>
        <w:t xml:space="preserve"> </w:t>
      </w:r>
      <w:r w:rsidRPr="00EB6076">
        <w:t>in</w:t>
      </w:r>
      <w:r w:rsidRPr="00EB6076">
        <w:rPr>
          <w:spacing w:val="-1"/>
        </w:rPr>
        <w:t xml:space="preserve"> </w:t>
      </w:r>
      <w:r w:rsidRPr="00EB6076">
        <w:t>the</w:t>
      </w:r>
      <w:r w:rsidRPr="00EB6076">
        <w:rPr>
          <w:spacing w:val="-5"/>
        </w:rPr>
        <w:t xml:space="preserve"> </w:t>
      </w:r>
      <w:r w:rsidRPr="00EB6076">
        <w:t>form</w:t>
      </w:r>
      <w:r w:rsidRPr="00EB6076">
        <w:rPr>
          <w:spacing w:val="-1"/>
        </w:rPr>
        <w:t xml:space="preserve"> </w:t>
      </w:r>
      <w:r w:rsidRPr="00EB6076">
        <w:t>provided in</w:t>
      </w:r>
      <w:r w:rsidRPr="00EB6076">
        <w:rPr>
          <w:spacing w:val="-1"/>
        </w:rPr>
        <w:t xml:space="preserve"> </w:t>
      </w:r>
      <w:r w:rsidRPr="00EB6076">
        <w:t>the</w:t>
      </w:r>
      <w:r w:rsidRPr="00EB6076">
        <w:rPr>
          <w:spacing w:val="1"/>
        </w:rPr>
        <w:t xml:space="preserve"> </w:t>
      </w:r>
      <w:r w:rsidRPr="00EB6076">
        <w:t>bidding</w:t>
      </w:r>
      <w:r w:rsidRPr="00EB6076">
        <w:rPr>
          <w:spacing w:val="-1"/>
        </w:rPr>
        <w:t xml:space="preserve"> </w:t>
      </w:r>
      <w:r w:rsidRPr="00EB6076">
        <w:t>documents.</w:t>
      </w:r>
    </w:p>
    <w:p w14:paraId="16B8A69C" w14:textId="77777777" w:rsidR="00F329C5" w:rsidRPr="00EB6076" w:rsidRDefault="00563460">
      <w:pPr>
        <w:pStyle w:val="BodyText"/>
        <w:spacing w:before="119"/>
        <w:ind w:left="1766" w:right="1696"/>
        <w:jc w:val="center"/>
      </w:pPr>
      <w:r w:rsidRPr="00EB6076">
        <w:t>Or</w:t>
      </w:r>
    </w:p>
    <w:p w14:paraId="44DC6DB0" w14:textId="77777777" w:rsidR="00F329C5" w:rsidRPr="00EB6076" w:rsidRDefault="00563460" w:rsidP="00076CA2">
      <w:pPr>
        <w:pStyle w:val="ListParagraph"/>
        <w:numPr>
          <w:ilvl w:val="3"/>
          <w:numId w:val="32"/>
        </w:numPr>
        <w:tabs>
          <w:tab w:val="left" w:pos="1530"/>
        </w:tabs>
        <w:spacing w:before="125"/>
        <w:ind w:left="1530" w:hanging="334"/>
      </w:pPr>
      <w:r w:rsidRPr="00EB6076">
        <w:t>A</w:t>
      </w:r>
      <w:r w:rsidRPr="00EB6076">
        <w:rPr>
          <w:spacing w:val="-2"/>
        </w:rPr>
        <w:t xml:space="preserve"> </w:t>
      </w:r>
      <w:r w:rsidRPr="00EB6076">
        <w:t>Banker’s</w:t>
      </w:r>
      <w:r w:rsidRPr="00EB6076">
        <w:rPr>
          <w:spacing w:val="-1"/>
        </w:rPr>
        <w:t xml:space="preserve"> </w:t>
      </w:r>
      <w:r w:rsidRPr="00EB6076">
        <w:t>cheque</w:t>
      </w:r>
      <w:r w:rsidRPr="00EB6076">
        <w:rPr>
          <w:spacing w:val="-4"/>
        </w:rPr>
        <w:t xml:space="preserve"> </w:t>
      </w:r>
      <w:r w:rsidRPr="00EB6076">
        <w:t>or</w:t>
      </w:r>
      <w:r w:rsidRPr="00EB6076">
        <w:rPr>
          <w:spacing w:val="-1"/>
        </w:rPr>
        <w:t xml:space="preserve"> </w:t>
      </w:r>
      <w:r w:rsidRPr="00EB6076">
        <w:t>Account</w:t>
      </w:r>
      <w:r w:rsidRPr="00EB6076">
        <w:rPr>
          <w:spacing w:val="-1"/>
        </w:rPr>
        <w:t xml:space="preserve"> </w:t>
      </w:r>
      <w:r w:rsidRPr="00EB6076">
        <w:t>Payee</w:t>
      </w:r>
      <w:r w:rsidRPr="00EB6076">
        <w:rPr>
          <w:spacing w:val="-1"/>
        </w:rPr>
        <w:t xml:space="preserve"> </w:t>
      </w:r>
      <w:r w:rsidRPr="00EB6076">
        <w:t>demand</w:t>
      </w:r>
      <w:r w:rsidRPr="00EB6076">
        <w:rPr>
          <w:spacing w:val="-2"/>
        </w:rPr>
        <w:t xml:space="preserve"> </w:t>
      </w:r>
      <w:r w:rsidRPr="00EB6076">
        <w:t>draft</w:t>
      </w:r>
      <w:r w:rsidRPr="00EB6076">
        <w:rPr>
          <w:spacing w:val="-3"/>
        </w:rPr>
        <w:t xml:space="preserve"> </w:t>
      </w:r>
      <w:r w:rsidRPr="00EB6076">
        <w:t>in</w:t>
      </w:r>
      <w:r w:rsidRPr="00EB6076">
        <w:rPr>
          <w:spacing w:val="-4"/>
        </w:rPr>
        <w:t xml:space="preserve"> </w:t>
      </w:r>
      <w:proofErr w:type="spellStart"/>
      <w:r w:rsidRPr="00EB6076">
        <w:t>favour</w:t>
      </w:r>
      <w:proofErr w:type="spellEnd"/>
      <w:r w:rsidRPr="00EB6076">
        <w:rPr>
          <w:spacing w:val="-3"/>
        </w:rPr>
        <w:t xml:space="preserve"> </w:t>
      </w:r>
      <w:r w:rsidRPr="00EB6076">
        <w:t>of</w:t>
      </w:r>
      <w:r w:rsidRPr="00EB6076">
        <w:rPr>
          <w:spacing w:val="4"/>
        </w:rPr>
        <w:t xml:space="preserve"> </w:t>
      </w:r>
      <w:r w:rsidRPr="00EB6076">
        <w:t>the</w:t>
      </w:r>
      <w:r w:rsidRPr="00EB6076">
        <w:rPr>
          <w:spacing w:val="-3"/>
        </w:rPr>
        <w:t xml:space="preserve"> </w:t>
      </w:r>
      <w:r w:rsidRPr="00EB6076">
        <w:t>purchaser.</w:t>
      </w:r>
    </w:p>
    <w:p w14:paraId="5768C98F" w14:textId="77777777" w:rsidR="00F329C5" w:rsidRPr="00EB6076" w:rsidRDefault="00563460">
      <w:pPr>
        <w:pStyle w:val="BodyText"/>
        <w:spacing w:before="113"/>
        <w:ind w:left="1766" w:right="1696"/>
        <w:jc w:val="center"/>
      </w:pPr>
      <w:r w:rsidRPr="00EB6076">
        <w:t>Or</w:t>
      </w:r>
    </w:p>
    <w:p w14:paraId="6A095DDF" w14:textId="59E0AB29" w:rsidR="00F329C5" w:rsidRDefault="00563460" w:rsidP="00076CA2">
      <w:pPr>
        <w:pStyle w:val="ListParagraph"/>
        <w:numPr>
          <w:ilvl w:val="3"/>
          <w:numId w:val="32"/>
        </w:numPr>
        <w:tabs>
          <w:tab w:val="left" w:pos="1530"/>
        </w:tabs>
        <w:spacing w:before="125" w:line="269" w:lineRule="exact"/>
        <w:ind w:left="1530" w:hanging="334"/>
      </w:pPr>
      <w:r w:rsidRPr="00EB6076">
        <w:t>A</w:t>
      </w:r>
      <w:r w:rsidRPr="00EB6076">
        <w:rPr>
          <w:spacing w:val="-2"/>
        </w:rPr>
        <w:t xml:space="preserve"> </w:t>
      </w:r>
      <w:r w:rsidRPr="00EB6076">
        <w:t>Fixed</w:t>
      </w:r>
      <w:r w:rsidRPr="00EB6076">
        <w:rPr>
          <w:spacing w:val="-1"/>
        </w:rPr>
        <w:t xml:space="preserve"> </w:t>
      </w:r>
      <w:r w:rsidRPr="00EB6076">
        <w:t>Deposit</w:t>
      </w:r>
      <w:r w:rsidRPr="00EB6076">
        <w:rPr>
          <w:spacing w:val="1"/>
        </w:rPr>
        <w:t xml:space="preserve"> </w:t>
      </w:r>
      <w:r w:rsidRPr="00EB6076">
        <w:t>Receipt</w:t>
      </w:r>
      <w:r w:rsidRPr="00EB6076">
        <w:rPr>
          <w:spacing w:val="-2"/>
        </w:rPr>
        <w:t xml:space="preserve"> </w:t>
      </w:r>
      <w:r w:rsidRPr="00EB6076">
        <w:t>pledged</w:t>
      </w:r>
      <w:r w:rsidRPr="00EB6076">
        <w:rPr>
          <w:spacing w:val="-1"/>
        </w:rPr>
        <w:t xml:space="preserve"> </w:t>
      </w:r>
      <w:r w:rsidRPr="00EB6076">
        <w:t>in</w:t>
      </w:r>
      <w:r w:rsidRPr="00EB6076">
        <w:rPr>
          <w:spacing w:val="-3"/>
        </w:rPr>
        <w:t xml:space="preserve"> </w:t>
      </w:r>
      <w:proofErr w:type="spellStart"/>
      <w:r w:rsidRPr="00EB6076">
        <w:t>favour</w:t>
      </w:r>
      <w:proofErr w:type="spellEnd"/>
      <w:r w:rsidRPr="00EB6076">
        <w:t xml:space="preserve"> of the</w:t>
      </w:r>
      <w:r w:rsidRPr="00EB6076">
        <w:rPr>
          <w:spacing w:val="-3"/>
        </w:rPr>
        <w:t xml:space="preserve"> </w:t>
      </w:r>
      <w:r w:rsidR="00D5614D">
        <w:t xml:space="preserve">Director, </w:t>
      </w:r>
      <w:proofErr w:type="spellStart"/>
      <w:r w:rsidR="00707567">
        <w:t>Devbhumi</w:t>
      </w:r>
      <w:proofErr w:type="spellEnd"/>
      <w:r w:rsidR="00707567">
        <w:t xml:space="preserve"> Pharmaceuticals Testing and training center.</w:t>
      </w:r>
    </w:p>
    <w:p w14:paraId="4803BFFC" w14:textId="77777777" w:rsidR="00707567" w:rsidRPr="00EB6076" w:rsidRDefault="00707567" w:rsidP="00707567">
      <w:pPr>
        <w:pStyle w:val="ListParagraph"/>
        <w:tabs>
          <w:tab w:val="left" w:pos="1530"/>
        </w:tabs>
        <w:spacing w:before="125" w:line="269" w:lineRule="exact"/>
        <w:ind w:left="1530" w:firstLine="0"/>
      </w:pPr>
    </w:p>
    <w:p w14:paraId="04631593" w14:textId="77777777" w:rsidR="00F329C5" w:rsidRPr="00EB6076" w:rsidRDefault="00563460" w:rsidP="00076CA2">
      <w:pPr>
        <w:pStyle w:val="ListParagraph"/>
        <w:numPr>
          <w:ilvl w:val="2"/>
          <w:numId w:val="32"/>
        </w:numPr>
        <w:tabs>
          <w:tab w:val="left" w:pos="1084"/>
        </w:tabs>
        <w:ind w:left="1105" w:right="403" w:hanging="853"/>
      </w:pPr>
      <w:r w:rsidRPr="00EB6076">
        <w:t>The performance security will be discharged by the Purchaser and returned to the Supplier</w:t>
      </w:r>
      <w:r w:rsidRPr="00EB6076">
        <w:rPr>
          <w:spacing w:val="1"/>
        </w:rPr>
        <w:t xml:space="preserve"> </w:t>
      </w:r>
      <w:r w:rsidRPr="00EB6076">
        <w:t>not</w:t>
      </w:r>
      <w:r w:rsidRPr="00EB6076">
        <w:rPr>
          <w:spacing w:val="1"/>
        </w:rPr>
        <w:t xml:space="preserve"> </w:t>
      </w:r>
      <w:r w:rsidRPr="00EB6076">
        <w:t>later</w:t>
      </w:r>
      <w:r w:rsidRPr="00EB6076">
        <w:rPr>
          <w:spacing w:val="1"/>
        </w:rPr>
        <w:t xml:space="preserve"> </w:t>
      </w:r>
      <w:r w:rsidRPr="00EB6076">
        <w:t>than</w:t>
      </w:r>
      <w:r w:rsidRPr="00EB6076">
        <w:rPr>
          <w:spacing w:val="1"/>
        </w:rPr>
        <w:t xml:space="preserve"> </w:t>
      </w:r>
      <w:r w:rsidRPr="00D5614D">
        <w:rPr>
          <w:b/>
          <w:bCs/>
        </w:rPr>
        <w:t>60</w:t>
      </w:r>
      <w:r w:rsidRPr="00D5614D">
        <w:rPr>
          <w:b/>
          <w:bCs/>
          <w:spacing w:val="1"/>
        </w:rPr>
        <w:t xml:space="preserve"> </w:t>
      </w:r>
      <w:r w:rsidRPr="00D5614D">
        <w:rPr>
          <w:b/>
          <w:bCs/>
        </w:rPr>
        <w:t>days</w:t>
      </w:r>
      <w:r w:rsidRPr="00EB6076">
        <w:rPr>
          <w:spacing w:val="1"/>
        </w:rPr>
        <w:t xml:space="preserve"> </w:t>
      </w:r>
      <w:r w:rsidRPr="00EB6076">
        <w:t>following</w:t>
      </w:r>
      <w:r w:rsidRPr="00EB6076">
        <w:rPr>
          <w:spacing w:val="1"/>
        </w:rPr>
        <w:t xml:space="preserve"> </w:t>
      </w:r>
      <w:r w:rsidRPr="00EB6076">
        <w:t>the</w:t>
      </w:r>
      <w:r w:rsidRPr="00EB6076">
        <w:rPr>
          <w:spacing w:val="1"/>
        </w:rPr>
        <w:t xml:space="preserve"> </w:t>
      </w:r>
      <w:r w:rsidRPr="00EB6076">
        <w:t>date</w:t>
      </w:r>
      <w:r w:rsidRPr="00EB6076">
        <w:rPr>
          <w:spacing w:val="1"/>
        </w:rPr>
        <w:t xml:space="preserve"> </w:t>
      </w:r>
      <w:r w:rsidRPr="00EB6076">
        <w:t>of</w:t>
      </w:r>
      <w:r w:rsidRPr="00EB6076">
        <w:rPr>
          <w:spacing w:val="1"/>
        </w:rPr>
        <w:t xml:space="preserve"> </w:t>
      </w:r>
      <w:r w:rsidRPr="00EB6076">
        <w:t>completion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Supplier's</w:t>
      </w:r>
      <w:r w:rsidRPr="00EB6076">
        <w:rPr>
          <w:spacing w:val="1"/>
        </w:rPr>
        <w:t xml:space="preserve"> </w:t>
      </w:r>
      <w:r w:rsidRPr="00EB6076">
        <w:t>performance</w:t>
      </w:r>
      <w:r w:rsidRPr="00EB6076">
        <w:rPr>
          <w:spacing w:val="-59"/>
        </w:rPr>
        <w:t xml:space="preserve"> </w:t>
      </w:r>
      <w:r w:rsidRPr="00EB6076">
        <w:t>obligations, including any warranty obligations, unless specified otherwise,</w:t>
      </w:r>
      <w:r w:rsidRPr="00EB6076">
        <w:rPr>
          <w:spacing w:val="1"/>
        </w:rPr>
        <w:t xml:space="preserve"> </w:t>
      </w:r>
      <w:r w:rsidRPr="00EB6076">
        <w:t>without levy of</w:t>
      </w:r>
      <w:r w:rsidRPr="00EB6076">
        <w:rPr>
          <w:spacing w:val="1"/>
        </w:rPr>
        <w:t xml:space="preserve"> </w:t>
      </w:r>
      <w:r w:rsidRPr="00EB6076">
        <w:t>any</w:t>
      </w:r>
      <w:r w:rsidRPr="00EB6076">
        <w:rPr>
          <w:spacing w:val="-3"/>
        </w:rPr>
        <w:t xml:space="preserve"> </w:t>
      </w:r>
      <w:r w:rsidRPr="00EB6076">
        <w:t>interest.</w:t>
      </w:r>
    </w:p>
    <w:p w14:paraId="683F488B" w14:textId="77777777" w:rsidR="00F329C5" w:rsidRDefault="00563460" w:rsidP="00076CA2">
      <w:pPr>
        <w:pStyle w:val="ListParagraph"/>
        <w:numPr>
          <w:ilvl w:val="2"/>
          <w:numId w:val="32"/>
        </w:numPr>
        <w:tabs>
          <w:tab w:val="left" w:pos="1084"/>
        </w:tabs>
        <w:spacing w:before="113" w:line="259" w:lineRule="auto"/>
        <w:ind w:left="1105" w:right="402" w:hanging="853"/>
      </w:pPr>
      <w:r w:rsidRPr="00EB6076">
        <w:t xml:space="preserve">In the event of any contract amendment, the supplier shall, within </w:t>
      </w:r>
      <w:r w:rsidRPr="00D5614D">
        <w:rPr>
          <w:b/>
          <w:bCs/>
        </w:rPr>
        <w:t>21 days</w:t>
      </w:r>
      <w:r w:rsidRPr="00EB6076">
        <w:t xml:space="preserve"> of receipt of such</w:t>
      </w:r>
      <w:r w:rsidRPr="00EB6076">
        <w:rPr>
          <w:spacing w:val="1"/>
        </w:rPr>
        <w:t xml:space="preserve"> </w:t>
      </w:r>
      <w:r w:rsidRPr="00EB6076">
        <w:t>amendment, furnish the amendment to the performance security, rendering the same valid</w:t>
      </w:r>
      <w:r w:rsidRPr="00EB6076">
        <w:rPr>
          <w:spacing w:val="1"/>
        </w:rPr>
        <w:t xml:space="preserve"> </w:t>
      </w:r>
      <w:r w:rsidRPr="00EB6076">
        <w:t>for</w:t>
      </w:r>
      <w:r w:rsidRPr="00EB6076">
        <w:rPr>
          <w:spacing w:val="-2"/>
        </w:rPr>
        <w:t xml:space="preserve"> </w:t>
      </w:r>
      <w:r w:rsidRPr="00EB6076">
        <w:t>the</w:t>
      </w:r>
      <w:r w:rsidRPr="00EB6076">
        <w:rPr>
          <w:spacing w:val="-3"/>
        </w:rPr>
        <w:t xml:space="preserve"> </w:t>
      </w:r>
      <w:r w:rsidRPr="00EB6076">
        <w:t>duration of</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as</w:t>
      </w:r>
      <w:r w:rsidRPr="00EB6076">
        <w:rPr>
          <w:spacing w:val="-3"/>
        </w:rPr>
        <w:t xml:space="preserve"> </w:t>
      </w:r>
      <w:r w:rsidRPr="00EB6076">
        <w:t>amended</w:t>
      </w:r>
      <w:r w:rsidRPr="00EB6076">
        <w:rPr>
          <w:spacing w:val="-5"/>
        </w:rPr>
        <w:t xml:space="preserve"> </w:t>
      </w:r>
      <w:r w:rsidRPr="00EB6076">
        <w:t>for</w:t>
      </w:r>
      <w:r w:rsidRPr="00EB6076">
        <w:rPr>
          <w:spacing w:val="-1"/>
        </w:rPr>
        <w:t xml:space="preserve"> </w:t>
      </w:r>
      <w:r w:rsidRPr="00EB6076">
        <w:t>further period</w:t>
      </w:r>
      <w:r w:rsidRPr="00EB6076">
        <w:rPr>
          <w:spacing w:val="-1"/>
        </w:rPr>
        <w:t xml:space="preserve"> </w:t>
      </w:r>
      <w:r w:rsidRPr="00EB6076">
        <w:t>of</w:t>
      </w:r>
      <w:r w:rsidRPr="00EB6076">
        <w:rPr>
          <w:spacing w:val="2"/>
        </w:rPr>
        <w:t xml:space="preserve"> </w:t>
      </w:r>
      <w:r w:rsidRPr="00EB6076">
        <w:t>60</w:t>
      </w:r>
      <w:r w:rsidRPr="00EB6076">
        <w:rPr>
          <w:spacing w:val="4"/>
        </w:rPr>
        <w:t xml:space="preserve"> </w:t>
      </w:r>
      <w:r w:rsidRPr="00EB6076">
        <w:t>days</w:t>
      </w:r>
      <w:r w:rsidRPr="00EB6076">
        <w:rPr>
          <w:spacing w:val="-3"/>
        </w:rPr>
        <w:t xml:space="preserve"> </w:t>
      </w:r>
      <w:r w:rsidRPr="00EB6076">
        <w:t>thereafter.</w:t>
      </w:r>
    </w:p>
    <w:p w14:paraId="3340276D" w14:textId="77777777" w:rsidR="00285F15" w:rsidRPr="00EB6076" w:rsidRDefault="00285F15" w:rsidP="00285F15">
      <w:pPr>
        <w:pStyle w:val="ListParagraph"/>
        <w:tabs>
          <w:tab w:val="left" w:pos="1084"/>
        </w:tabs>
        <w:spacing w:before="113" w:line="259" w:lineRule="auto"/>
        <w:ind w:left="1105" w:right="402" w:firstLine="0"/>
      </w:pPr>
    </w:p>
    <w:p w14:paraId="5ECEF9C6" w14:textId="652CF346" w:rsidR="00F329C5" w:rsidRDefault="00563460" w:rsidP="00076CA2">
      <w:pPr>
        <w:pStyle w:val="ListParagraph"/>
        <w:numPr>
          <w:ilvl w:val="2"/>
          <w:numId w:val="32"/>
        </w:numPr>
        <w:tabs>
          <w:tab w:val="left" w:pos="1106"/>
        </w:tabs>
        <w:spacing w:line="256" w:lineRule="auto"/>
        <w:ind w:left="1105" w:right="399" w:hanging="853"/>
      </w:pPr>
      <w:r w:rsidRPr="00EB6076">
        <w:t xml:space="preserve">The order confirmation must be received within </w:t>
      </w:r>
      <w:r w:rsidR="00285F15">
        <w:t>21</w:t>
      </w:r>
      <w:r w:rsidRPr="00EB6076">
        <w:t xml:space="preserve"> days. However, the Purchaser has the</w:t>
      </w:r>
      <w:r w:rsidRPr="00EB6076">
        <w:rPr>
          <w:spacing w:val="1"/>
        </w:rPr>
        <w:t xml:space="preserve"> </w:t>
      </w:r>
      <w:r w:rsidRPr="00EB6076">
        <w:t>powers to extend the time frame for submission of order confirmation and submission of</w:t>
      </w:r>
      <w:r w:rsidRPr="00EB6076">
        <w:rPr>
          <w:spacing w:val="1"/>
        </w:rPr>
        <w:t xml:space="preserve"> </w:t>
      </w:r>
      <w:r w:rsidRPr="00EB6076">
        <w:t>Performance</w:t>
      </w:r>
      <w:r w:rsidRPr="00EB6076">
        <w:rPr>
          <w:spacing w:val="22"/>
        </w:rPr>
        <w:t xml:space="preserve"> </w:t>
      </w:r>
      <w:r w:rsidRPr="00EB6076">
        <w:t>Security</w:t>
      </w:r>
      <w:r w:rsidRPr="00EB6076">
        <w:rPr>
          <w:spacing w:val="22"/>
        </w:rPr>
        <w:t xml:space="preserve"> </w:t>
      </w:r>
      <w:r w:rsidRPr="00EB6076">
        <w:t>(PS).</w:t>
      </w:r>
      <w:r w:rsidRPr="00EB6076">
        <w:rPr>
          <w:spacing w:val="24"/>
        </w:rPr>
        <w:t xml:space="preserve"> </w:t>
      </w:r>
      <w:r w:rsidRPr="00EB6076">
        <w:t>Even</w:t>
      </w:r>
      <w:r w:rsidRPr="00EB6076">
        <w:rPr>
          <w:spacing w:val="22"/>
        </w:rPr>
        <w:t xml:space="preserve"> </w:t>
      </w:r>
      <w:r w:rsidRPr="00EB6076">
        <w:t>after</w:t>
      </w:r>
      <w:r w:rsidRPr="00EB6076">
        <w:rPr>
          <w:spacing w:val="24"/>
        </w:rPr>
        <w:t xml:space="preserve"> </w:t>
      </w:r>
      <w:r w:rsidRPr="00EB6076">
        <w:t>extension</w:t>
      </w:r>
      <w:r w:rsidRPr="00EB6076">
        <w:rPr>
          <w:spacing w:val="20"/>
        </w:rPr>
        <w:t xml:space="preserve"> </w:t>
      </w:r>
      <w:r w:rsidRPr="00EB6076">
        <w:t>of</w:t>
      </w:r>
      <w:r w:rsidRPr="00EB6076">
        <w:rPr>
          <w:spacing w:val="24"/>
        </w:rPr>
        <w:t xml:space="preserve"> </w:t>
      </w:r>
      <w:r w:rsidRPr="00EB6076">
        <w:t>time,</w:t>
      </w:r>
      <w:r w:rsidRPr="00EB6076">
        <w:rPr>
          <w:spacing w:val="21"/>
        </w:rPr>
        <w:t xml:space="preserve"> </w:t>
      </w:r>
      <w:r w:rsidRPr="00EB6076">
        <w:t>if</w:t>
      </w:r>
      <w:r w:rsidRPr="00EB6076">
        <w:rPr>
          <w:spacing w:val="24"/>
        </w:rPr>
        <w:t xml:space="preserve"> </w:t>
      </w:r>
      <w:r w:rsidRPr="00EB6076">
        <w:t>the</w:t>
      </w:r>
      <w:r w:rsidRPr="00EB6076">
        <w:rPr>
          <w:spacing w:val="23"/>
        </w:rPr>
        <w:t xml:space="preserve"> </w:t>
      </w:r>
      <w:r w:rsidRPr="00EB6076">
        <w:t>order</w:t>
      </w:r>
      <w:r w:rsidRPr="00EB6076">
        <w:rPr>
          <w:spacing w:val="21"/>
        </w:rPr>
        <w:t xml:space="preserve"> </w:t>
      </w:r>
      <w:r w:rsidRPr="00EB6076">
        <w:t>confirmation</w:t>
      </w:r>
      <w:r w:rsidRPr="00EB6076">
        <w:rPr>
          <w:spacing w:val="23"/>
        </w:rPr>
        <w:t xml:space="preserve"> </w:t>
      </w:r>
      <w:r w:rsidRPr="00EB6076">
        <w:t>/PS</w:t>
      </w:r>
      <w:r w:rsidRPr="00EB6076">
        <w:rPr>
          <w:spacing w:val="23"/>
        </w:rPr>
        <w:t xml:space="preserve"> </w:t>
      </w:r>
      <w:r w:rsidRPr="00EB6076">
        <w:t>are</w:t>
      </w:r>
      <w:r w:rsidRPr="00EB6076">
        <w:rPr>
          <w:spacing w:val="-59"/>
        </w:rPr>
        <w:t xml:space="preserve"> </w:t>
      </w:r>
      <w:r w:rsidRPr="00EB6076">
        <w:t>not received, the contract shall be cancelled provided that the purchaser, on being satisfied</w:t>
      </w:r>
      <w:r w:rsidRPr="00EB6076">
        <w:rPr>
          <w:spacing w:val="1"/>
        </w:rPr>
        <w:t xml:space="preserve"> </w:t>
      </w:r>
      <w:r w:rsidRPr="00EB6076">
        <w:t>that it is not a case of cartelization and the integrity of the procurement process has been</w:t>
      </w:r>
      <w:r w:rsidRPr="00EB6076">
        <w:rPr>
          <w:spacing w:val="1"/>
        </w:rPr>
        <w:t xml:space="preserve"> </w:t>
      </w:r>
      <w:r w:rsidRPr="00EB6076">
        <w:t>maintained, may, for cogent reasons, offer the next successful bidder an opportunity to</w:t>
      </w:r>
      <w:r w:rsidRPr="00EB6076">
        <w:rPr>
          <w:spacing w:val="1"/>
        </w:rPr>
        <w:t xml:space="preserve"> </w:t>
      </w:r>
      <w:r w:rsidRPr="00EB6076">
        <w:t>match the financial bid of the first successful bidder, and if the offer is accepted, award the</w:t>
      </w:r>
      <w:r w:rsidRPr="00EB6076">
        <w:rPr>
          <w:spacing w:val="1"/>
        </w:rPr>
        <w:t xml:space="preserve"> </w:t>
      </w:r>
      <w:r w:rsidRPr="00EB6076">
        <w:t>contract</w:t>
      </w:r>
      <w:r w:rsidRPr="00EB6076">
        <w:rPr>
          <w:spacing w:val="-2"/>
        </w:rPr>
        <w:t xml:space="preserve"> </w:t>
      </w:r>
      <w:r w:rsidRPr="00EB6076">
        <w:t>to</w:t>
      </w:r>
      <w:r w:rsidRPr="00EB6076">
        <w:rPr>
          <w:spacing w:val="-2"/>
        </w:rPr>
        <w:t xml:space="preserve"> </w:t>
      </w:r>
      <w:r w:rsidRPr="00EB6076">
        <w:t>the</w:t>
      </w:r>
      <w:r w:rsidRPr="00EB6076">
        <w:rPr>
          <w:spacing w:val="-2"/>
        </w:rPr>
        <w:t xml:space="preserve"> </w:t>
      </w:r>
      <w:r w:rsidRPr="00EB6076">
        <w:t>next</w:t>
      </w:r>
      <w:r w:rsidRPr="00EB6076">
        <w:rPr>
          <w:spacing w:val="2"/>
        </w:rPr>
        <w:t xml:space="preserve"> </w:t>
      </w:r>
      <w:r w:rsidRPr="00EB6076">
        <w:t>successful</w:t>
      </w:r>
      <w:r w:rsidRPr="00EB6076">
        <w:rPr>
          <w:spacing w:val="-1"/>
        </w:rPr>
        <w:t xml:space="preserve"> </w:t>
      </w:r>
      <w:r w:rsidRPr="00EB6076">
        <w:t>bidder</w:t>
      </w:r>
      <w:r w:rsidRPr="00EB6076">
        <w:rPr>
          <w:spacing w:val="-1"/>
        </w:rPr>
        <w:t xml:space="preserve"> </w:t>
      </w:r>
      <w:r w:rsidRPr="00EB6076">
        <w:t>at</w:t>
      </w:r>
      <w:r w:rsidRPr="00EB6076">
        <w:rPr>
          <w:spacing w:val="-1"/>
        </w:rPr>
        <w:t xml:space="preserve"> </w:t>
      </w:r>
      <w:r w:rsidRPr="00EB6076">
        <w:t>the</w:t>
      </w:r>
      <w:r w:rsidRPr="00EB6076">
        <w:rPr>
          <w:spacing w:val="-2"/>
        </w:rPr>
        <w:t xml:space="preserve"> </w:t>
      </w:r>
      <w:r w:rsidRPr="00EB6076">
        <w:t>price</w:t>
      </w:r>
      <w:r w:rsidRPr="00EB6076">
        <w:rPr>
          <w:spacing w:val="-4"/>
        </w:rPr>
        <w:t xml:space="preserve"> </w:t>
      </w:r>
      <w:r w:rsidRPr="00EB6076">
        <w:t>bid of</w:t>
      </w:r>
      <w:r w:rsidRPr="00EB6076">
        <w:rPr>
          <w:spacing w:val="2"/>
        </w:rPr>
        <w:t xml:space="preserve"> </w:t>
      </w:r>
      <w:r w:rsidRPr="00EB6076">
        <w:t>the</w:t>
      </w:r>
      <w:r w:rsidRPr="00EB6076">
        <w:rPr>
          <w:spacing w:val="-5"/>
        </w:rPr>
        <w:t xml:space="preserve"> </w:t>
      </w:r>
      <w:r w:rsidRPr="00EB6076">
        <w:t>first</w:t>
      </w:r>
      <w:r w:rsidRPr="00EB6076">
        <w:rPr>
          <w:spacing w:val="4"/>
        </w:rPr>
        <w:t xml:space="preserve"> </w:t>
      </w:r>
      <w:r w:rsidRPr="00EB6076">
        <w:t>successful bidder.</w:t>
      </w:r>
    </w:p>
    <w:p w14:paraId="502C12AC" w14:textId="77777777" w:rsidR="00285F15" w:rsidRDefault="00285F15" w:rsidP="00285F15">
      <w:pPr>
        <w:pStyle w:val="ListParagraph"/>
      </w:pPr>
    </w:p>
    <w:p w14:paraId="3531BCFD" w14:textId="77777777" w:rsidR="00285F15" w:rsidRPr="00EB6076" w:rsidRDefault="00285F15" w:rsidP="00285F15">
      <w:pPr>
        <w:pStyle w:val="ListParagraph"/>
        <w:tabs>
          <w:tab w:val="left" w:pos="1106"/>
        </w:tabs>
        <w:spacing w:line="256" w:lineRule="auto"/>
        <w:ind w:left="1105" w:right="399" w:firstLine="0"/>
      </w:pPr>
    </w:p>
    <w:p w14:paraId="455115BE" w14:textId="77777777" w:rsidR="00F329C5" w:rsidRPr="00EB6076" w:rsidRDefault="00563460" w:rsidP="00076CA2">
      <w:pPr>
        <w:pStyle w:val="ListParagraph"/>
        <w:numPr>
          <w:ilvl w:val="2"/>
          <w:numId w:val="32"/>
        </w:numPr>
        <w:tabs>
          <w:tab w:val="left" w:pos="1079"/>
        </w:tabs>
        <w:spacing w:before="11" w:line="259" w:lineRule="auto"/>
        <w:ind w:left="1105" w:right="401" w:hanging="853"/>
      </w:pPr>
      <w:r w:rsidRPr="00EB6076">
        <w:t>Whenever, the bidder chooses to submit the Performance Security in the form of Bank</w:t>
      </w:r>
      <w:r w:rsidRPr="00EB6076">
        <w:rPr>
          <w:spacing w:val="1"/>
        </w:rPr>
        <w:t xml:space="preserve"> </w:t>
      </w:r>
      <w:r w:rsidRPr="00EB6076">
        <w:t>Guarantee, then he should advise the banker issuing the Bank Guarantee to immediately</w:t>
      </w:r>
      <w:r w:rsidRPr="00EB6076">
        <w:rPr>
          <w:spacing w:val="1"/>
        </w:rPr>
        <w:t xml:space="preserve"> </w:t>
      </w:r>
      <w:r w:rsidRPr="00EB6076">
        <w:t>send by Registered Post (A.D.)</w:t>
      </w:r>
      <w:r w:rsidRPr="00EB6076">
        <w:rPr>
          <w:spacing w:val="1"/>
        </w:rPr>
        <w:t xml:space="preserve"> </w:t>
      </w:r>
      <w:r w:rsidRPr="00EB6076">
        <w:t>an unstamped duplicate copy of</w:t>
      </w:r>
      <w:r w:rsidRPr="00EB6076">
        <w:rPr>
          <w:spacing w:val="61"/>
        </w:rPr>
        <w:t xml:space="preserve"> </w:t>
      </w:r>
      <w:r w:rsidRPr="00EB6076">
        <w:t>the Guarantee directly to</w:t>
      </w:r>
      <w:r w:rsidRPr="00EB6076">
        <w:rPr>
          <w:spacing w:val="1"/>
        </w:rPr>
        <w:t xml:space="preserve"> </w:t>
      </w:r>
      <w:r w:rsidRPr="00EB6076">
        <w:t>the Purchaser with a covering letter to compare with the original BG for the correctness,</w:t>
      </w:r>
      <w:r w:rsidRPr="00EB6076">
        <w:rPr>
          <w:spacing w:val="1"/>
        </w:rPr>
        <w:t xml:space="preserve"> </w:t>
      </w:r>
      <w:r w:rsidRPr="00EB6076">
        <w:t>genuineness,</w:t>
      </w:r>
      <w:r w:rsidRPr="00EB6076">
        <w:rPr>
          <w:spacing w:val="1"/>
        </w:rPr>
        <w:t xml:space="preserve"> </w:t>
      </w:r>
      <w:r w:rsidRPr="00EB6076">
        <w:t>etc.</w:t>
      </w:r>
    </w:p>
    <w:p w14:paraId="52BBFAAE" w14:textId="77777777" w:rsidR="00F329C5" w:rsidRPr="00EB6076" w:rsidRDefault="00563460" w:rsidP="00076CA2">
      <w:pPr>
        <w:pStyle w:val="Heading5"/>
        <w:numPr>
          <w:ilvl w:val="1"/>
          <w:numId w:val="32"/>
        </w:numPr>
        <w:tabs>
          <w:tab w:val="left" w:pos="962"/>
        </w:tabs>
        <w:spacing w:before="78"/>
        <w:ind w:left="961" w:hanging="710"/>
      </w:pPr>
      <w:r w:rsidRPr="00EB6076">
        <w:rPr>
          <w:u w:val="thick"/>
        </w:rPr>
        <w:t>Inspections</w:t>
      </w:r>
      <w:r w:rsidRPr="00EB6076">
        <w:rPr>
          <w:spacing w:val="-1"/>
          <w:u w:val="thick"/>
        </w:rPr>
        <w:t xml:space="preserve"> </w:t>
      </w:r>
      <w:r w:rsidRPr="00EB6076">
        <w:rPr>
          <w:u w:val="thick"/>
        </w:rPr>
        <w:t>and</w:t>
      </w:r>
      <w:r w:rsidRPr="00EB6076">
        <w:rPr>
          <w:spacing w:val="-3"/>
          <w:u w:val="thick"/>
        </w:rPr>
        <w:t xml:space="preserve"> </w:t>
      </w:r>
      <w:r w:rsidRPr="00EB6076">
        <w:rPr>
          <w:u w:val="thick"/>
        </w:rPr>
        <w:t>Tests</w:t>
      </w:r>
    </w:p>
    <w:p w14:paraId="108CCB31" w14:textId="77777777" w:rsidR="00F329C5" w:rsidRPr="00EB6076" w:rsidRDefault="00563460" w:rsidP="00076CA2">
      <w:pPr>
        <w:pStyle w:val="ListParagraph"/>
        <w:numPr>
          <w:ilvl w:val="2"/>
          <w:numId w:val="32"/>
        </w:numPr>
        <w:tabs>
          <w:tab w:val="left" w:pos="987"/>
        </w:tabs>
        <w:spacing w:before="117"/>
        <w:ind w:left="986" w:hanging="735"/>
      </w:pPr>
      <w:r w:rsidRPr="00EB6076">
        <w:t>The</w:t>
      </w:r>
      <w:r w:rsidRPr="00EB6076">
        <w:rPr>
          <w:spacing w:val="-3"/>
        </w:rPr>
        <w:t xml:space="preserve"> </w:t>
      </w:r>
      <w:r w:rsidRPr="00EB6076">
        <w:t>inspections</w:t>
      </w:r>
      <w:r w:rsidRPr="00EB6076">
        <w:rPr>
          <w:spacing w:val="-5"/>
        </w:rPr>
        <w:t xml:space="preserve"> </w:t>
      </w:r>
      <w:r w:rsidRPr="00EB6076">
        <w:t>&amp;</w:t>
      </w:r>
      <w:r w:rsidRPr="00EB6076">
        <w:rPr>
          <w:spacing w:val="-1"/>
        </w:rPr>
        <w:t xml:space="preserve"> </w:t>
      </w:r>
      <w:r w:rsidRPr="00EB6076">
        <w:t>test,</w:t>
      </w:r>
      <w:r w:rsidRPr="00EB6076">
        <w:rPr>
          <w:spacing w:val="-2"/>
        </w:rPr>
        <w:t xml:space="preserve"> </w:t>
      </w:r>
      <w:r w:rsidRPr="00EB6076">
        <w:t>training</w:t>
      </w:r>
      <w:r w:rsidRPr="00EB6076">
        <w:rPr>
          <w:spacing w:val="-1"/>
        </w:rPr>
        <w:t xml:space="preserve"> </w:t>
      </w:r>
      <w:r w:rsidRPr="00EB6076">
        <w:t>required</w:t>
      </w:r>
      <w:r w:rsidRPr="00EB6076">
        <w:rPr>
          <w:spacing w:val="-6"/>
        </w:rPr>
        <w:t xml:space="preserve"> </w:t>
      </w:r>
      <w:r w:rsidRPr="00EB6076">
        <w:t>would</w:t>
      </w:r>
      <w:r w:rsidRPr="00EB6076">
        <w:rPr>
          <w:spacing w:val="-1"/>
        </w:rPr>
        <w:t xml:space="preserve"> </w:t>
      </w:r>
      <w:r w:rsidRPr="00EB6076">
        <w:t>be</w:t>
      </w:r>
      <w:r w:rsidRPr="00EB6076">
        <w:rPr>
          <w:spacing w:val="-1"/>
        </w:rPr>
        <w:t xml:space="preserve"> </w:t>
      </w:r>
      <w:r w:rsidRPr="00EB6076">
        <w:t>as</w:t>
      </w:r>
      <w:r w:rsidRPr="00EB6076">
        <w:rPr>
          <w:spacing w:val="-1"/>
        </w:rPr>
        <w:t xml:space="preserve"> </w:t>
      </w:r>
      <w:r w:rsidRPr="00EB6076">
        <w:t>detailed</w:t>
      </w:r>
      <w:r w:rsidRPr="00EB6076">
        <w:rPr>
          <w:spacing w:val="-1"/>
        </w:rPr>
        <w:t xml:space="preserve"> </w:t>
      </w:r>
      <w:r w:rsidRPr="00EB6076">
        <w:t>in</w:t>
      </w:r>
      <w:r w:rsidRPr="00EB6076">
        <w:rPr>
          <w:spacing w:val="-1"/>
        </w:rPr>
        <w:t xml:space="preserve"> </w:t>
      </w:r>
      <w:r w:rsidRPr="00EB6076">
        <w:t>invitation to</w:t>
      </w:r>
      <w:r w:rsidRPr="00EB6076">
        <w:rPr>
          <w:spacing w:val="-1"/>
        </w:rPr>
        <w:t xml:space="preserve"> </w:t>
      </w:r>
      <w:r w:rsidRPr="00EB6076">
        <w:t>bid.</w:t>
      </w:r>
    </w:p>
    <w:p w14:paraId="045BD273" w14:textId="77777777" w:rsidR="00F329C5" w:rsidRPr="00EB6076" w:rsidRDefault="00563460" w:rsidP="00076CA2">
      <w:pPr>
        <w:pStyle w:val="ListParagraph"/>
        <w:numPr>
          <w:ilvl w:val="2"/>
          <w:numId w:val="31"/>
        </w:numPr>
        <w:tabs>
          <w:tab w:val="left" w:pos="974"/>
        </w:tabs>
        <w:spacing w:before="124"/>
        <w:ind w:right="292"/>
      </w:pPr>
      <w:r w:rsidRPr="00EB6076">
        <w:t xml:space="preserve">The Supplier shall at its own expense and at no cost to the Purchaser carry out all such </w:t>
      </w:r>
      <w:r w:rsidRPr="00EB6076">
        <w:lastRenderedPageBreak/>
        <w:t>tests</w:t>
      </w:r>
      <w:r w:rsidRPr="00EB6076">
        <w:rPr>
          <w:spacing w:val="1"/>
        </w:rPr>
        <w:t xml:space="preserve"> </w:t>
      </w:r>
      <w:r w:rsidRPr="00EB6076">
        <w:t>and/or inspections of the Goods and Related Services as are specified in the SCC or as</w:t>
      </w:r>
      <w:r w:rsidRPr="00EB6076">
        <w:rPr>
          <w:spacing w:val="1"/>
        </w:rPr>
        <w:t xml:space="preserve"> </w:t>
      </w:r>
      <w:r w:rsidRPr="00EB6076">
        <w:t>discussed</w:t>
      </w:r>
      <w:r w:rsidRPr="00EB6076">
        <w:rPr>
          <w:spacing w:val="-1"/>
        </w:rPr>
        <w:t xml:space="preserve"> </w:t>
      </w:r>
      <w:r w:rsidRPr="00EB6076">
        <w:t>and agreed</w:t>
      </w:r>
      <w:r w:rsidRPr="00EB6076">
        <w:rPr>
          <w:spacing w:val="-2"/>
        </w:rPr>
        <w:t xml:space="preserve"> </w:t>
      </w:r>
      <w:r w:rsidRPr="00EB6076">
        <w:t>to</w:t>
      </w:r>
      <w:r w:rsidRPr="00EB6076">
        <w:rPr>
          <w:spacing w:val="-3"/>
        </w:rPr>
        <w:t xml:space="preserve"> </w:t>
      </w:r>
      <w:r w:rsidRPr="00EB6076">
        <w:t>during the course</w:t>
      </w:r>
      <w:r w:rsidRPr="00EB6076">
        <w:rPr>
          <w:spacing w:val="-3"/>
        </w:rPr>
        <w:t xml:space="preserve"> </w:t>
      </w:r>
      <w:r w:rsidRPr="00EB6076">
        <w:t>of</w:t>
      </w:r>
      <w:r w:rsidRPr="00EB6076">
        <w:rPr>
          <w:spacing w:val="-1"/>
        </w:rPr>
        <w:t xml:space="preserve"> </w:t>
      </w:r>
      <w:r w:rsidRPr="00EB6076">
        <w:t>finalization of</w:t>
      </w:r>
      <w:r w:rsidRPr="00EB6076">
        <w:rPr>
          <w:spacing w:val="3"/>
        </w:rPr>
        <w:t xml:space="preserve"> </w:t>
      </w:r>
      <w:r w:rsidRPr="00EB6076">
        <w:t>contract.</w:t>
      </w:r>
    </w:p>
    <w:p w14:paraId="51A5295E" w14:textId="77777777" w:rsidR="00F329C5" w:rsidRPr="00EB6076" w:rsidRDefault="00F329C5">
      <w:pPr>
        <w:pStyle w:val="BodyText"/>
        <w:spacing w:before="1"/>
      </w:pPr>
    </w:p>
    <w:p w14:paraId="4830DFB4" w14:textId="77777777" w:rsidR="00F329C5" w:rsidRPr="00EB6076" w:rsidRDefault="00563460" w:rsidP="00076CA2">
      <w:pPr>
        <w:pStyle w:val="ListParagraph"/>
        <w:numPr>
          <w:ilvl w:val="2"/>
          <w:numId w:val="31"/>
        </w:numPr>
        <w:tabs>
          <w:tab w:val="left" w:pos="974"/>
        </w:tabs>
        <w:ind w:right="293"/>
      </w:pPr>
      <w:r w:rsidRPr="00EB6076">
        <w:t>The Purchaser or its representative shall have the right to inspect and/or to test the Goods to</w:t>
      </w:r>
      <w:r w:rsidRPr="00EB6076">
        <w:rPr>
          <w:spacing w:val="1"/>
        </w:rPr>
        <w:t xml:space="preserve"> </w:t>
      </w:r>
      <w:r w:rsidRPr="00EB6076">
        <w:t>confirm their conformity to the Contract specifications at no extra cost to the Purchaser. The</w:t>
      </w:r>
      <w:r w:rsidRPr="00EB6076">
        <w:rPr>
          <w:spacing w:val="1"/>
        </w:rPr>
        <w:t xml:space="preserve"> </w:t>
      </w:r>
      <w:r w:rsidRPr="00EB6076">
        <w:t>Technical Specifications and SCC shall specify what inspections and tests the Purchaser</w:t>
      </w:r>
      <w:r w:rsidRPr="00EB6076">
        <w:rPr>
          <w:spacing w:val="1"/>
        </w:rPr>
        <w:t xml:space="preserve"> </w:t>
      </w:r>
      <w:r w:rsidRPr="00EB6076">
        <w:t>requires and where they are to be conducted. The Purchaser shall notify the Supplier in writing</w:t>
      </w:r>
      <w:r w:rsidRPr="00EB6076">
        <w:rPr>
          <w:spacing w:val="-59"/>
        </w:rPr>
        <w:t xml:space="preserve"> </w:t>
      </w:r>
      <w:r w:rsidRPr="00EB6076">
        <w:t>in</w:t>
      </w:r>
      <w:r w:rsidRPr="00EB6076">
        <w:rPr>
          <w:spacing w:val="-1"/>
        </w:rPr>
        <w:t xml:space="preserve"> </w:t>
      </w:r>
      <w:r w:rsidRPr="00EB6076">
        <w:t>a</w:t>
      </w:r>
      <w:r w:rsidRPr="00EB6076">
        <w:rPr>
          <w:spacing w:val="1"/>
        </w:rPr>
        <w:t xml:space="preserve"> </w:t>
      </w:r>
      <w:r w:rsidRPr="00EB6076">
        <w:t>timely</w:t>
      </w:r>
      <w:r w:rsidRPr="00EB6076">
        <w:rPr>
          <w:spacing w:val="-3"/>
        </w:rPr>
        <w:t xml:space="preserve"> </w:t>
      </w:r>
      <w:r w:rsidRPr="00EB6076">
        <w:t>manner</w:t>
      </w:r>
      <w:r w:rsidRPr="00EB6076">
        <w:rPr>
          <w:spacing w:val="-1"/>
        </w:rPr>
        <w:t xml:space="preserve"> </w:t>
      </w:r>
      <w:r w:rsidRPr="00EB6076">
        <w:t>of</w:t>
      </w:r>
      <w:r w:rsidRPr="00EB6076">
        <w:rPr>
          <w:spacing w:val="2"/>
        </w:rPr>
        <w:t xml:space="preserve"> </w:t>
      </w:r>
      <w:r w:rsidRPr="00EB6076">
        <w:t>the</w:t>
      </w:r>
      <w:r w:rsidRPr="00EB6076">
        <w:rPr>
          <w:spacing w:val="-3"/>
        </w:rPr>
        <w:t xml:space="preserve"> </w:t>
      </w:r>
      <w:r w:rsidRPr="00EB6076">
        <w:t>identity</w:t>
      </w:r>
      <w:r w:rsidRPr="00EB6076">
        <w:rPr>
          <w:spacing w:val="-1"/>
        </w:rPr>
        <w:t xml:space="preserve"> </w:t>
      </w:r>
      <w:r w:rsidRPr="00EB6076">
        <w:t>of</w:t>
      </w:r>
      <w:r w:rsidRPr="00EB6076">
        <w:rPr>
          <w:spacing w:val="2"/>
        </w:rPr>
        <w:t xml:space="preserve"> </w:t>
      </w:r>
      <w:r w:rsidRPr="00EB6076">
        <w:t>any</w:t>
      </w:r>
      <w:r w:rsidRPr="00EB6076">
        <w:rPr>
          <w:spacing w:val="-3"/>
        </w:rPr>
        <w:t xml:space="preserve"> </w:t>
      </w:r>
      <w:r w:rsidRPr="00EB6076">
        <w:t>representatives retained</w:t>
      </w:r>
      <w:r w:rsidRPr="00EB6076">
        <w:rPr>
          <w:spacing w:val="-2"/>
        </w:rPr>
        <w:t xml:space="preserve"> </w:t>
      </w:r>
      <w:r w:rsidRPr="00EB6076">
        <w:t>for</w:t>
      </w:r>
      <w:r w:rsidRPr="00EB6076">
        <w:rPr>
          <w:spacing w:val="-2"/>
        </w:rPr>
        <w:t xml:space="preserve"> </w:t>
      </w:r>
      <w:r w:rsidRPr="00EB6076">
        <w:t>these</w:t>
      </w:r>
      <w:r w:rsidRPr="00EB6076">
        <w:rPr>
          <w:spacing w:val="-2"/>
        </w:rPr>
        <w:t xml:space="preserve"> </w:t>
      </w:r>
      <w:r w:rsidRPr="00EB6076">
        <w:t>purposes.</w:t>
      </w:r>
    </w:p>
    <w:p w14:paraId="1602CD17" w14:textId="77777777" w:rsidR="00F329C5" w:rsidRPr="00EB6076" w:rsidRDefault="00F329C5">
      <w:pPr>
        <w:jc w:val="both"/>
        <w:sectPr w:rsidR="00F329C5" w:rsidRPr="00EB6076" w:rsidSect="008F017B">
          <w:footerReference w:type="default" r:id="rId14"/>
          <w:pgSz w:w="12240" w:h="15840"/>
          <w:pgMar w:top="618" w:right="1418" w:bottom="278" w:left="1134" w:header="720" w:footer="720" w:gutter="0"/>
          <w:cols w:space="720"/>
        </w:sectPr>
      </w:pPr>
    </w:p>
    <w:p w14:paraId="0482B6E3" w14:textId="77777777" w:rsidR="00F329C5" w:rsidRDefault="00563460" w:rsidP="00076CA2">
      <w:pPr>
        <w:pStyle w:val="ListParagraph"/>
        <w:numPr>
          <w:ilvl w:val="2"/>
          <w:numId w:val="31"/>
        </w:numPr>
        <w:tabs>
          <w:tab w:val="left" w:pos="974"/>
        </w:tabs>
        <w:spacing w:before="70"/>
        <w:ind w:right="287"/>
      </w:pPr>
      <w:r w:rsidRPr="00EB6076">
        <w:lastRenderedPageBreak/>
        <w:t>The</w:t>
      </w:r>
      <w:r w:rsidRPr="00EB6076">
        <w:rPr>
          <w:spacing w:val="1"/>
        </w:rPr>
        <w:t xml:space="preserve"> </w:t>
      </w:r>
      <w:r w:rsidRPr="00EB6076">
        <w:t>inspections</w:t>
      </w:r>
      <w:r w:rsidRPr="00EB6076">
        <w:rPr>
          <w:spacing w:val="1"/>
        </w:rPr>
        <w:t xml:space="preserve"> </w:t>
      </w:r>
      <w:r w:rsidRPr="00EB6076">
        <w:t>and</w:t>
      </w:r>
      <w:r w:rsidRPr="00EB6076">
        <w:rPr>
          <w:spacing w:val="1"/>
        </w:rPr>
        <w:t xml:space="preserve"> </w:t>
      </w:r>
      <w:r w:rsidRPr="00EB6076">
        <w:t>tests</w:t>
      </w:r>
      <w:r w:rsidRPr="00EB6076">
        <w:rPr>
          <w:spacing w:val="1"/>
        </w:rPr>
        <w:t xml:space="preserve"> </w:t>
      </w:r>
      <w:r w:rsidRPr="00EB6076">
        <w:t>may</w:t>
      </w:r>
      <w:r w:rsidRPr="00EB6076">
        <w:rPr>
          <w:spacing w:val="1"/>
        </w:rPr>
        <w:t xml:space="preserve"> </w:t>
      </w:r>
      <w:r w:rsidRPr="00EB6076">
        <w:t>be</w:t>
      </w:r>
      <w:r w:rsidRPr="00EB6076">
        <w:rPr>
          <w:spacing w:val="1"/>
        </w:rPr>
        <w:t xml:space="preserve"> </w:t>
      </w:r>
      <w:r w:rsidRPr="00EB6076">
        <w:t>conducted</w:t>
      </w:r>
      <w:r w:rsidRPr="00EB6076">
        <w:rPr>
          <w:spacing w:val="1"/>
        </w:rPr>
        <w:t xml:space="preserve"> </w:t>
      </w:r>
      <w:r w:rsidRPr="00EB6076">
        <w:t>on</w:t>
      </w:r>
      <w:r w:rsidRPr="00EB6076">
        <w:rPr>
          <w:spacing w:val="1"/>
        </w:rPr>
        <w:t xml:space="preserve"> </w:t>
      </w:r>
      <w:r w:rsidRPr="00EB6076">
        <w:t>the</w:t>
      </w:r>
      <w:r w:rsidRPr="00EB6076">
        <w:rPr>
          <w:spacing w:val="1"/>
        </w:rPr>
        <w:t xml:space="preserve"> </w:t>
      </w:r>
      <w:r w:rsidRPr="00EB6076">
        <w:t>premises</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or</w:t>
      </w:r>
      <w:r w:rsidRPr="00EB6076">
        <w:rPr>
          <w:spacing w:val="1"/>
        </w:rPr>
        <w:t xml:space="preserve"> </w:t>
      </w:r>
      <w:r w:rsidRPr="00EB6076">
        <w:t>its</w:t>
      </w:r>
      <w:r w:rsidRPr="00EB6076">
        <w:rPr>
          <w:spacing w:val="1"/>
        </w:rPr>
        <w:t xml:space="preserve"> </w:t>
      </w:r>
      <w:r w:rsidRPr="00EB6076">
        <w:t>subcontractor(s), at the point of delivery and/or at the Goods final destination. If conducted on</w:t>
      </w:r>
      <w:r w:rsidRPr="00EB6076">
        <w:rPr>
          <w:spacing w:val="1"/>
        </w:rPr>
        <w:t xml:space="preserve"> </w:t>
      </w:r>
      <w:r w:rsidRPr="00EB6076">
        <w:t>the premises of the Supplier or its subcontractor(s), all reasonable facilities and assistance,</w:t>
      </w:r>
      <w:r w:rsidRPr="00EB6076">
        <w:rPr>
          <w:spacing w:val="1"/>
        </w:rPr>
        <w:t xml:space="preserve"> </w:t>
      </w:r>
      <w:r w:rsidRPr="00EB6076">
        <w:t>including access to drawings and production data - shall be furnished to the inspectors at no</w:t>
      </w:r>
      <w:r w:rsidRPr="00EB6076">
        <w:rPr>
          <w:spacing w:val="1"/>
        </w:rPr>
        <w:t xml:space="preserve"> </w:t>
      </w:r>
      <w:r w:rsidRPr="00EB6076">
        <w:t>charge</w:t>
      </w:r>
      <w:r w:rsidRPr="00EB6076">
        <w:rPr>
          <w:spacing w:val="-3"/>
        </w:rPr>
        <w:t xml:space="preserve"> </w:t>
      </w:r>
      <w:r w:rsidRPr="00EB6076">
        <w:t>to</w:t>
      </w:r>
      <w:r w:rsidRPr="00EB6076">
        <w:rPr>
          <w:spacing w:val="-2"/>
        </w:rPr>
        <w:t xml:space="preserve"> </w:t>
      </w:r>
      <w:r w:rsidRPr="00EB6076">
        <w:t>the Purchaser.</w:t>
      </w:r>
    </w:p>
    <w:p w14:paraId="57A33DED" w14:textId="77777777" w:rsidR="00285F15" w:rsidRPr="00EB6076" w:rsidRDefault="00285F15" w:rsidP="00285F15">
      <w:pPr>
        <w:tabs>
          <w:tab w:val="left" w:pos="974"/>
        </w:tabs>
        <w:spacing w:before="70"/>
        <w:ind w:right="287"/>
      </w:pPr>
    </w:p>
    <w:p w14:paraId="25AED98A" w14:textId="77777777" w:rsidR="00F329C5" w:rsidRDefault="00563460" w:rsidP="00076CA2">
      <w:pPr>
        <w:pStyle w:val="ListParagraph"/>
        <w:numPr>
          <w:ilvl w:val="2"/>
          <w:numId w:val="31"/>
        </w:numPr>
        <w:tabs>
          <w:tab w:val="left" w:pos="974"/>
        </w:tabs>
        <w:spacing w:before="3"/>
        <w:ind w:right="294"/>
      </w:pPr>
      <w:r w:rsidRPr="00EB6076">
        <w:t>Whenever the Supplier is ready to carry out any such test and inspection, it shall give a</w:t>
      </w:r>
      <w:r w:rsidRPr="00EB6076">
        <w:rPr>
          <w:spacing w:val="1"/>
        </w:rPr>
        <w:t xml:space="preserve"> </w:t>
      </w:r>
      <w:r w:rsidRPr="00EB6076">
        <w:t>reasonable advance notice, including the place and time, to the Purchaser. The Supplier shall</w:t>
      </w:r>
      <w:r w:rsidRPr="00EB6076">
        <w:rPr>
          <w:spacing w:val="1"/>
        </w:rPr>
        <w:t xml:space="preserve"> </w:t>
      </w:r>
      <w:r w:rsidRPr="00EB6076">
        <w:t>obtain from any relevant third party or manufacturer any necessary permission or consent to</w:t>
      </w:r>
      <w:r w:rsidRPr="00EB6076">
        <w:rPr>
          <w:spacing w:val="1"/>
        </w:rPr>
        <w:t xml:space="preserve"> </w:t>
      </w:r>
      <w:r w:rsidRPr="00EB6076">
        <w:t>enable</w:t>
      </w:r>
      <w:r w:rsidRPr="00EB6076">
        <w:rPr>
          <w:spacing w:val="-1"/>
        </w:rPr>
        <w:t xml:space="preserve"> </w:t>
      </w:r>
      <w:r w:rsidRPr="00EB6076">
        <w:t>the</w:t>
      </w:r>
      <w:r w:rsidRPr="00EB6076">
        <w:rPr>
          <w:spacing w:val="-1"/>
        </w:rPr>
        <w:t xml:space="preserve"> </w:t>
      </w:r>
      <w:r w:rsidRPr="00EB6076">
        <w:t>Purchaser or</w:t>
      </w:r>
      <w:r w:rsidRPr="00EB6076">
        <w:rPr>
          <w:spacing w:val="-2"/>
        </w:rPr>
        <w:t xml:space="preserve"> </w:t>
      </w:r>
      <w:r w:rsidRPr="00EB6076">
        <w:t>its designated</w:t>
      </w:r>
      <w:r w:rsidRPr="00EB6076">
        <w:rPr>
          <w:spacing w:val="-3"/>
        </w:rPr>
        <w:t xml:space="preserve"> </w:t>
      </w:r>
      <w:r w:rsidRPr="00EB6076">
        <w:t>representative</w:t>
      </w:r>
      <w:r w:rsidRPr="00EB6076">
        <w:rPr>
          <w:spacing w:val="-1"/>
        </w:rPr>
        <w:t xml:space="preserve"> </w:t>
      </w:r>
      <w:r w:rsidRPr="00EB6076">
        <w:t>to</w:t>
      </w:r>
      <w:r w:rsidRPr="00EB6076">
        <w:rPr>
          <w:spacing w:val="-1"/>
        </w:rPr>
        <w:t xml:space="preserve"> </w:t>
      </w:r>
      <w:r w:rsidRPr="00EB6076">
        <w:t>attend</w:t>
      </w:r>
      <w:r w:rsidRPr="00EB6076">
        <w:rPr>
          <w:spacing w:val="-3"/>
        </w:rPr>
        <w:t xml:space="preserve"> </w:t>
      </w:r>
      <w:r w:rsidRPr="00EB6076">
        <w:t>the</w:t>
      </w:r>
      <w:r w:rsidRPr="00EB6076">
        <w:rPr>
          <w:spacing w:val="-3"/>
        </w:rPr>
        <w:t xml:space="preserve"> </w:t>
      </w:r>
      <w:r w:rsidRPr="00EB6076">
        <w:t>test</w:t>
      </w:r>
      <w:r w:rsidRPr="00EB6076">
        <w:rPr>
          <w:spacing w:val="1"/>
        </w:rPr>
        <w:t xml:space="preserve"> </w:t>
      </w:r>
      <w:r w:rsidRPr="00EB6076">
        <w:t>and/or</w:t>
      </w:r>
      <w:r w:rsidRPr="00EB6076">
        <w:rPr>
          <w:spacing w:val="-2"/>
        </w:rPr>
        <w:t xml:space="preserve"> </w:t>
      </w:r>
      <w:r w:rsidRPr="00EB6076">
        <w:t>inspection.</w:t>
      </w:r>
    </w:p>
    <w:p w14:paraId="33EB622F" w14:textId="77777777" w:rsidR="00285F15" w:rsidRDefault="00285F15" w:rsidP="00285F15">
      <w:pPr>
        <w:pStyle w:val="ListParagraph"/>
      </w:pPr>
    </w:p>
    <w:p w14:paraId="734EDFC4" w14:textId="77777777" w:rsidR="00285F15" w:rsidRPr="00EB6076" w:rsidRDefault="00285F15" w:rsidP="00285F15">
      <w:pPr>
        <w:pStyle w:val="ListParagraph"/>
        <w:tabs>
          <w:tab w:val="left" w:pos="974"/>
        </w:tabs>
        <w:spacing w:before="3"/>
        <w:ind w:left="973" w:right="294" w:firstLine="0"/>
      </w:pPr>
    </w:p>
    <w:p w14:paraId="3FDC4A04" w14:textId="77777777" w:rsidR="00F329C5" w:rsidRPr="00EB6076" w:rsidRDefault="00563460" w:rsidP="00076CA2">
      <w:pPr>
        <w:pStyle w:val="ListParagraph"/>
        <w:numPr>
          <w:ilvl w:val="2"/>
          <w:numId w:val="31"/>
        </w:numPr>
        <w:tabs>
          <w:tab w:val="left" w:pos="974"/>
        </w:tabs>
        <w:ind w:right="286"/>
      </w:pPr>
      <w:r w:rsidRPr="00EB6076">
        <w:t>Should any inspected or tested Goods fail to conform to the specifications, the Purchaser may</w:t>
      </w:r>
      <w:r w:rsidRPr="00EB6076">
        <w:rPr>
          <w:spacing w:val="1"/>
        </w:rPr>
        <w:t xml:space="preserve"> </w:t>
      </w:r>
      <w:r w:rsidRPr="00EB6076">
        <w:t>reject the goods and the Supplier shall either replace the rejected Goods or make alterations</w:t>
      </w:r>
      <w:r w:rsidRPr="00EB6076">
        <w:rPr>
          <w:spacing w:val="1"/>
        </w:rPr>
        <w:t xml:space="preserve"> </w:t>
      </w:r>
      <w:r w:rsidRPr="00EB6076">
        <w:t>necessary</w:t>
      </w:r>
      <w:r w:rsidRPr="00EB6076">
        <w:rPr>
          <w:spacing w:val="-3"/>
        </w:rPr>
        <w:t xml:space="preserve"> </w:t>
      </w:r>
      <w:r w:rsidRPr="00EB6076">
        <w:t>to</w:t>
      </w:r>
      <w:r w:rsidRPr="00EB6076">
        <w:rPr>
          <w:spacing w:val="-2"/>
        </w:rPr>
        <w:t xml:space="preserve"> </w:t>
      </w:r>
      <w:r w:rsidRPr="00EB6076">
        <w:t>meet</w:t>
      </w:r>
      <w:r w:rsidRPr="00EB6076">
        <w:rPr>
          <w:spacing w:val="-1"/>
        </w:rPr>
        <w:t xml:space="preserve"> </w:t>
      </w:r>
      <w:r w:rsidRPr="00EB6076">
        <w:t>specification requirements</w:t>
      </w:r>
      <w:r w:rsidRPr="00EB6076">
        <w:rPr>
          <w:spacing w:val="-3"/>
        </w:rPr>
        <w:t xml:space="preserve"> </w:t>
      </w:r>
      <w:r w:rsidRPr="00EB6076">
        <w:t>free</w:t>
      </w:r>
      <w:r w:rsidRPr="00EB6076">
        <w:rPr>
          <w:spacing w:val="-2"/>
        </w:rPr>
        <w:t xml:space="preserve"> </w:t>
      </w:r>
      <w:r w:rsidRPr="00EB6076">
        <w:t>of</w:t>
      </w:r>
      <w:r w:rsidRPr="00EB6076">
        <w:rPr>
          <w:spacing w:val="2"/>
        </w:rPr>
        <w:t xml:space="preserve"> </w:t>
      </w:r>
      <w:r w:rsidRPr="00EB6076">
        <w:t>cost</w:t>
      </w:r>
      <w:r w:rsidRPr="00EB6076">
        <w:rPr>
          <w:spacing w:val="-3"/>
        </w:rPr>
        <w:t xml:space="preserve"> </w:t>
      </w:r>
      <w:r w:rsidRPr="00EB6076">
        <w:t>to</w:t>
      </w:r>
      <w:r w:rsidRPr="00EB6076">
        <w:rPr>
          <w:spacing w:val="-2"/>
        </w:rPr>
        <w:t xml:space="preserve"> </w:t>
      </w:r>
      <w:r w:rsidRPr="00EB6076">
        <w:t>the</w:t>
      </w:r>
      <w:r w:rsidRPr="00EB6076">
        <w:rPr>
          <w:spacing w:val="-1"/>
        </w:rPr>
        <w:t xml:space="preserve"> </w:t>
      </w:r>
      <w:r w:rsidRPr="00EB6076">
        <w:t>Purchaser.</w:t>
      </w:r>
    </w:p>
    <w:p w14:paraId="01104EDA" w14:textId="77777777" w:rsidR="00F329C5" w:rsidRPr="00EB6076" w:rsidRDefault="00F329C5">
      <w:pPr>
        <w:pStyle w:val="BodyText"/>
        <w:spacing w:before="11"/>
        <w:rPr>
          <w:sz w:val="21"/>
        </w:rPr>
      </w:pPr>
    </w:p>
    <w:p w14:paraId="69ADBB0A" w14:textId="77777777" w:rsidR="00F329C5" w:rsidRPr="00EB6076" w:rsidRDefault="00563460" w:rsidP="00076CA2">
      <w:pPr>
        <w:pStyle w:val="ListParagraph"/>
        <w:numPr>
          <w:ilvl w:val="2"/>
          <w:numId w:val="31"/>
        </w:numPr>
        <w:tabs>
          <w:tab w:val="left" w:pos="974"/>
        </w:tabs>
        <w:ind w:right="293"/>
      </w:pPr>
      <w:r w:rsidRPr="00EB6076">
        <w:t>The Purchaser's right to inspect, test and, where necessary, reject the Goods after the Goods'</w:t>
      </w:r>
      <w:r w:rsidRPr="00EB6076">
        <w:rPr>
          <w:spacing w:val="1"/>
        </w:rPr>
        <w:t xml:space="preserve"> </w:t>
      </w:r>
      <w:r w:rsidRPr="00EB6076">
        <w:t>arrival at final destination shall in no way be limited or waived by reason of the Goods having</w:t>
      </w:r>
      <w:r w:rsidRPr="00EB6076">
        <w:rPr>
          <w:spacing w:val="1"/>
        </w:rPr>
        <w:t xml:space="preserve"> </w:t>
      </w:r>
      <w:r w:rsidRPr="00EB6076">
        <w:t>previously</w:t>
      </w:r>
      <w:r w:rsidRPr="00EB6076">
        <w:rPr>
          <w:spacing w:val="21"/>
        </w:rPr>
        <w:t xml:space="preserve"> </w:t>
      </w:r>
      <w:r w:rsidRPr="00EB6076">
        <w:t>been</w:t>
      </w:r>
      <w:r w:rsidRPr="00EB6076">
        <w:rPr>
          <w:spacing w:val="23"/>
        </w:rPr>
        <w:t xml:space="preserve"> </w:t>
      </w:r>
      <w:r w:rsidRPr="00EB6076">
        <w:t>inspected,</w:t>
      </w:r>
      <w:r w:rsidRPr="00EB6076">
        <w:rPr>
          <w:spacing w:val="24"/>
        </w:rPr>
        <w:t xml:space="preserve"> </w:t>
      </w:r>
      <w:r w:rsidRPr="00EB6076">
        <w:t>tested</w:t>
      </w:r>
      <w:r w:rsidRPr="00EB6076">
        <w:rPr>
          <w:spacing w:val="23"/>
        </w:rPr>
        <w:t xml:space="preserve"> </w:t>
      </w:r>
      <w:r w:rsidRPr="00EB6076">
        <w:t>and</w:t>
      </w:r>
      <w:r w:rsidRPr="00EB6076">
        <w:rPr>
          <w:spacing w:val="23"/>
        </w:rPr>
        <w:t xml:space="preserve"> </w:t>
      </w:r>
      <w:r w:rsidRPr="00EB6076">
        <w:t>passed</w:t>
      </w:r>
      <w:r w:rsidRPr="00EB6076">
        <w:rPr>
          <w:spacing w:val="24"/>
        </w:rPr>
        <w:t xml:space="preserve"> </w:t>
      </w:r>
      <w:r w:rsidRPr="00EB6076">
        <w:t>by</w:t>
      </w:r>
      <w:r w:rsidRPr="00EB6076">
        <w:rPr>
          <w:spacing w:val="21"/>
        </w:rPr>
        <w:t xml:space="preserve"> </w:t>
      </w:r>
      <w:r w:rsidRPr="00EB6076">
        <w:t>the</w:t>
      </w:r>
      <w:r w:rsidRPr="00EB6076">
        <w:rPr>
          <w:spacing w:val="23"/>
        </w:rPr>
        <w:t xml:space="preserve"> </w:t>
      </w:r>
      <w:r w:rsidRPr="00EB6076">
        <w:t>Purchaser</w:t>
      </w:r>
      <w:r w:rsidRPr="00EB6076">
        <w:rPr>
          <w:spacing w:val="24"/>
        </w:rPr>
        <w:t xml:space="preserve"> </w:t>
      </w:r>
      <w:r w:rsidRPr="00EB6076">
        <w:t>or</w:t>
      </w:r>
      <w:r w:rsidRPr="00EB6076">
        <w:rPr>
          <w:spacing w:val="24"/>
        </w:rPr>
        <w:t xml:space="preserve"> </w:t>
      </w:r>
      <w:r w:rsidRPr="00EB6076">
        <w:t>its</w:t>
      </w:r>
      <w:r w:rsidRPr="00EB6076">
        <w:rPr>
          <w:spacing w:val="22"/>
        </w:rPr>
        <w:t xml:space="preserve"> </w:t>
      </w:r>
      <w:r w:rsidRPr="00EB6076">
        <w:t>representative</w:t>
      </w:r>
      <w:r w:rsidRPr="00EB6076">
        <w:rPr>
          <w:spacing w:val="23"/>
        </w:rPr>
        <w:t xml:space="preserve"> </w:t>
      </w:r>
      <w:r w:rsidRPr="00EB6076">
        <w:t>prior</w:t>
      </w:r>
      <w:r w:rsidRPr="00EB6076">
        <w:rPr>
          <w:spacing w:val="24"/>
        </w:rPr>
        <w:t xml:space="preserve"> </w:t>
      </w:r>
      <w:r w:rsidRPr="00EB6076">
        <w:t>to</w:t>
      </w:r>
      <w:r w:rsidRPr="00EB6076">
        <w:rPr>
          <w:spacing w:val="-59"/>
        </w:rPr>
        <w:t xml:space="preserve"> </w:t>
      </w:r>
      <w:r w:rsidRPr="00EB6076">
        <w:t>the</w:t>
      </w:r>
      <w:r w:rsidRPr="00EB6076">
        <w:rPr>
          <w:spacing w:val="-2"/>
        </w:rPr>
        <w:t xml:space="preserve"> </w:t>
      </w:r>
      <w:r w:rsidRPr="00EB6076">
        <w:t>Goods</w:t>
      </w:r>
      <w:r w:rsidRPr="00EB6076">
        <w:rPr>
          <w:spacing w:val="-2"/>
        </w:rPr>
        <w:t xml:space="preserve"> </w:t>
      </w:r>
      <w:r w:rsidRPr="00EB6076">
        <w:t>shipment.</w:t>
      </w:r>
    </w:p>
    <w:p w14:paraId="48ED512A" w14:textId="77777777" w:rsidR="00F329C5" w:rsidRPr="00EB6076" w:rsidRDefault="00F329C5">
      <w:pPr>
        <w:pStyle w:val="BodyText"/>
      </w:pPr>
    </w:p>
    <w:p w14:paraId="534F9817" w14:textId="77777777" w:rsidR="00F329C5" w:rsidRPr="00EB6076" w:rsidRDefault="00563460" w:rsidP="00076CA2">
      <w:pPr>
        <w:pStyle w:val="ListParagraph"/>
        <w:numPr>
          <w:ilvl w:val="2"/>
          <w:numId w:val="31"/>
        </w:numPr>
        <w:tabs>
          <w:tab w:val="left" w:pos="974"/>
        </w:tabs>
        <w:ind w:right="1377"/>
      </w:pPr>
      <w:r w:rsidRPr="00EB6076">
        <w:t>The</w:t>
      </w:r>
      <w:r w:rsidRPr="00EB6076">
        <w:rPr>
          <w:spacing w:val="-4"/>
        </w:rPr>
        <w:t xml:space="preserve"> </w:t>
      </w:r>
      <w:r w:rsidRPr="00EB6076">
        <w:t>Supplier shall</w:t>
      </w:r>
      <w:r w:rsidRPr="00EB6076">
        <w:rPr>
          <w:spacing w:val="-1"/>
        </w:rPr>
        <w:t xml:space="preserve"> </w:t>
      </w:r>
      <w:r w:rsidRPr="00EB6076">
        <w:t>provide</w:t>
      </w:r>
      <w:r w:rsidRPr="00EB6076">
        <w:rPr>
          <w:spacing w:val="-1"/>
        </w:rPr>
        <w:t xml:space="preserve"> </w:t>
      </w:r>
      <w:r w:rsidRPr="00EB6076">
        <w:t>the</w:t>
      </w:r>
      <w:r w:rsidRPr="00EB6076">
        <w:rPr>
          <w:spacing w:val="-3"/>
        </w:rPr>
        <w:t xml:space="preserve"> </w:t>
      </w:r>
      <w:r w:rsidRPr="00EB6076">
        <w:t>Purchaser with</w:t>
      </w:r>
      <w:r w:rsidRPr="00EB6076">
        <w:rPr>
          <w:spacing w:val="-2"/>
        </w:rPr>
        <w:t xml:space="preserve"> </w:t>
      </w:r>
      <w:r w:rsidRPr="00EB6076">
        <w:t>a</w:t>
      </w:r>
      <w:r w:rsidRPr="00EB6076">
        <w:rPr>
          <w:spacing w:val="-2"/>
        </w:rPr>
        <w:t xml:space="preserve"> </w:t>
      </w:r>
      <w:r w:rsidRPr="00EB6076">
        <w:t>report</w:t>
      </w:r>
      <w:r w:rsidRPr="00EB6076">
        <w:rPr>
          <w:spacing w:val="-2"/>
        </w:rPr>
        <w:t xml:space="preserve"> </w:t>
      </w:r>
      <w:r w:rsidRPr="00EB6076">
        <w:t>of</w:t>
      </w:r>
      <w:r w:rsidRPr="00EB6076">
        <w:rPr>
          <w:spacing w:val="1"/>
        </w:rPr>
        <w:t xml:space="preserve"> </w:t>
      </w:r>
      <w:r w:rsidRPr="00EB6076">
        <w:t>the</w:t>
      </w:r>
      <w:r w:rsidRPr="00EB6076">
        <w:rPr>
          <w:spacing w:val="-3"/>
        </w:rPr>
        <w:t xml:space="preserve"> </w:t>
      </w:r>
      <w:r w:rsidRPr="00EB6076">
        <w:t>results of any</w:t>
      </w:r>
      <w:r w:rsidRPr="00EB6076">
        <w:rPr>
          <w:spacing w:val="-5"/>
        </w:rPr>
        <w:t xml:space="preserve"> </w:t>
      </w:r>
      <w:r w:rsidRPr="00EB6076">
        <w:t>such</w:t>
      </w:r>
      <w:r w:rsidRPr="00EB6076">
        <w:rPr>
          <w:spacing w:val="-1"/>
        </w:rPr>
        <w:t xml:space="preserve"> </w:t>
      </w:r>
      <w:r w:rsidRPr="00EB6076">
        <w:t>test</w:t>
      </w:r>
      <w:r w:rsidRPr="00EB6076">
        <w:rPr>
          <w:spacing w:val="-58"/>
        </w:rPr>
        <w:t xml:space="preserve"> </w:t>
      </w:r>
      <w:r w:rsidRPr="00EB6076">
        <w:t>and/or</w:t>
      </w:r>
      <w:r w:rsidRPr="00EB6076">
        <w:rPr>
          <w:spacing w:val="-1"/>
        </w:rPr>
        <w:t xml:space="preserve"> </w:t>
      </w:r>
      <w:r w:rsidRPr="00EB6076">
        <w:t>inspection.</w:t>
      </w:r>
    </w:p>
    <w:p w14:paraId="2F8A9069" w14:textId="77777777" w:rsidR="00F329C5" w:rsidRPr="00EB6076" w:rsidRDefault="00F329C5">
      <w:pPr>
        <w:pStyle w:val="BodyText"/>
        <w:spacing w:before="11"/>
        <w:rPr>
          <w:sz w:val="21"/>
        </w:rPr>
      </w:pPr>
    </w:p>
    <w:p w14:paraId="71D2CEC1" w14:textId="77777777" w:rsidR="00F329C5" w:rsidRPr="00EB6076" w:rsidRDefault="00563460" w:rsidP="00076CA2">
      <w:pPr>
        <w:pStyle w:val="ListParagraph"/>
        <w:numPr>
          <w:ilvl w:val="2"/>
          <w:numId w:val="31"/>
        </w:numPr>
        <w:tabs>
          <w:tab w:val="left" w:pos="974"/>
        </w:tabs>
        <w:ind w:right="290"/>
      </w:pPr>
      <w:r w:rsidRPr="00EB6076">
        <w:t>With a view to ensure that claims on insurance companies, if any, are lodged in time, the</w:t>
      </w:r>
      <w:r w:rsidRPr="00EB6076">
        <w:rPr>
          <w:spacing w:val="1"/>
        </w:rPr>
        <w:t xml:space="preserve"> </w:t>
      </w:r>
      <w:r w:rsidRPr="00EB6076">
        <w:t>bidders and /or the Indian agent shall be responsible for follow up with their principals for</w:t>
      </w:r>
      <w:r w:rsidRPr="00EB6076">
        <w:rPr>
          <w:spacing w:val="1"/>
        </w:rPr>
        <w:t xml:space="preserve"> </w:t>
      </w:r>
      <w:r w:rsidRPr="00EB6076">
        <w:t>ascertaining the dispatch details and informing the same to the Purchaser and he shall also</w:t>
      </w:r>
      <w:r w:rsidRPr="00EB6076">
        <w:rPr>
          <w:spacing w:val="1"/>
        </w:rPr>
        <w:t xml:space="preserve"> </w:t>
      </w:r>
      <w:r w:rsidRPr="00EB6076">
        <w:t>liaise with the Purchaser to ascertain the arrival of the consignment after clearance so that</w:t>
      </w:r>
      <w:r w:rsidRPr="00EB6076">
        <w:rPr>
          <w:spacing w:val="1"/>
        </w:rPr>
        <w:t xml:space="preserve"> </w:t>
      </w:r>
      <w:r w:rsidRPr="00EB6076">
        <w:t>immediately thereafter in his presence the consignment could be opened and the insurance</w:t>
      </w:r>
      <w:r w:rsidRPr="00EB6076">
        <w:rPr>
          <w:spacing w:val="1"/>
        </w:rPr>
        <w:t xml:space="preserve"> </w:t>
      </w:r>
      <w:r w:rsidRPr="00EB6076">
        <w:t>claim be lodged, if required, without any loss of time. Any delay on the part of the bidder/Indian</w:t>
      </w:r>
      <w:r w:rsidRPr="00EB6076">
        <w:rPr>
          <w:spacing w:val="-59"/>
        </w:rPr>
        <w:t xml:space="preserve"> </w:t>
      </w:r>
      <w:r w:rsidRPr="00EB6076">
        <w:t>Agent would be viewed seriously and he shall be directly responsible for any loss sustained by</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on</w:t>
      </w:r>
      <w:r w:rsidRPr="00EB6076">
        <w:rPr>
          <w:spacing w:val="-2"/>
        </w:rPr>
        <w:t xml:space="preserve"> </w:t>
      </w:r>
      <w:r w:rsidRPr="00EB6076">
        <w:t>the</w:t>
      </w:r>
      <w:r w:rsidRPr="00EB6076">
        <w:rPr>
          <w:spacing w:val="-2"/>
        </w:rPr>
        <w:t xml:space="preserve"> </w:t>
      </w:r>
      <w:r w:rsidRPr="00EB6076">
        <w:t>event</w:t>
      </w:r>
      <w:r w:rsidRPr="00EB6076">
        <w:rPr>
          <w:spacing w:val="2"/>
        </w:rPr>
        <w:t xml:space="preserve"> </w:t>
      </w:r>
      <w:r w:rsidRPr="00EB6076">
        <w:t>of</w:t>
      </w:r>
      <w:r w:rsidRPr="00EB6076">
        <w:rPr>
          <w:spacing w:val="-1"/>
        </w:rPr>
        <w:t xml:space="preserve"> </w:t>
      </w:r>
      <w:r w:rsidRPr="00EB6076">
        <w:t>the delay.</w:t>
      </w:r>
    </w:p>
    <w:p w14:paraId="3F52AE4F" w14:textId="77777777" w:rsidR="00F329C5" w:rsidRPr="00EB6076" w:rsidRDefault="00563460" w:rsidP="00076CA2">
      <w:pPr>
        <w:pStyle w:val="Heading5"/>
        <w:numPr>
          <w:ilvl w:val="1"/>
          <w:numId w:val="32"/>
        </w:numPr>
        <w:tabs>
          <w:tab w:val="left" w:pos="1106"/>
        </w:tabs>
        <w:spacing w:before="98"/>
        <w:ind w:left="1105" w:hanging="854"/>
      </w:pPr>
      <w:r w:rsidRPr="00EB6076">
        <w:rPr>
          <w:u w:val="thick"/>
        </w:rPr>
        <w:t>Packing</w:t>
      </w:r>
    </w:p>
    <w:p w14:paraId="61F5F1A0" w14:textId="77777777" w:rsidR="00F329C5" w:rsidRPr="00EB6076" w:rsidRDefault="00563460" w:rsidP="00076CA2">
      <w:pPr>
        <w:pStyle w:val="ListParagraph"/>
        <w:numPr>
          <w:ilvl w:val="2"/>
          <w:numId w:val="32"/>
        </w:numPr>
        <w:tabs>
          <w:tab w:val="left" w:pos="869"/>
        </w:tabs>
        <w:spacing w:before="117" w:line="259" w:lineRule="auto"/>
        <w:ind w:left="819" w:right="290" w:hanging="567"/>
        <w:rPr>
          <w:sz w:val="20"/>
        </w:rPr>
      </w:pPr>
      <w:r w:rsidRPr="00EB6076">
        <w:t>The Supplier shall provide such packing of the Goods as is required to prevent their damage or</w:t>
      </w:r>
      <w:r w:rsidRPr="00EB6076">
        <w:rPr>
          <w:spacing w:val="1"/>
        </w:rPr>
        <w:t xml:space="preserve"> </w:t>
      </w:r>
      <w:r w:rsidRPr="00EB6076">
        <w:t>deterioration</w:t>
      </w:r>
      <w:r w:rsidRPr="00EB6076">
        <w:rPr>
          <w:spacing w:val="34"/>
        </w:rPr>
        <w:t xml:space="preserve"> </w:t>
      </w:r>
      <w:r w:rsidRPr="00EB6076">
        <w:t>during</w:t>
      </w:r>
      <w:r w:rsidRPr="00EB6076">
        <w:rPr>
          <w:spacing w:val="34"/>
        </w:rPr>
        <w:t xml:space="preserve"> </w:t>
      </w:r>
      <w:r w:rsidRPr="00EB6076">
        <w:t>transit</w:t>
      </w:r>
      <w:r w:rsidRPr="00EB6076">
        <w:rPr>
          <w:spacing w:val="36"/>
        </w:rPr>
        <w:t xml:space="preserve"> </w:t>
      </w:r>
      <w:r w:rsidRPr="00EB6076">
        <w:t>to</w:t>
      </w:r>
      <w:r w:rsidRPr="00EB6076">
        <w:rPr>
          <w:spacing w:val="32"/>
        </w:rPr>
        <w:t xml:space="preserve"> </w:t>
      </w:r>
      <w:r w:rsidRPr="00EB6076">
        <w:t>their</w:t>
      </w:r>
      <w:r w:rsidRPr="00EB6076">
        <w:rPr>
          <w:spacing w:val="33"/>
        </w:rPr>
        <w:t xml:space="preserve"> </w:t>
      </w:r>
      <w:r w:rsidRPr="00EB6076">
        <w:t>final</w:t>
      </w:r>
      <w:r w:rsidRPr="00EB6076">
        <w:rPr>
          <w:spacing w:val="34"/>
        </w:rPr>
        <w:t xml:space="preserve"> </w:t>
      </w:r>
      <w:r w:rsidRPr="00EB6076">
        <w:t>destination</w:t>
      </w:r>
      <w:r w:rsidRPr="00EB6076">
        <w:rPr>
          <w:spacing w:val="34"/>
        </w:rPr>
        <w:t xml:space="preserve"> </w:t>
      </w:r>
      <w:r w:rsidRPr="00EB6076">
        <w:t>as</w:t>
      </w:r>
      <w:r w:rsidRPr="00EB6076">
        <w:rPr>
          <w:spacing w:val="34"/>
        </w:rPr>
        <w:t xml:space="preserve"> </w:t>
      </w:r>
      <w:r w:rsidRPr="00EB6076">
        <w:t>indicated</w:t>
      </w:r>
      <w:r w:rsidRPr="00EB6076">
        <w:rPr>
          <w:spacing w:val="35"/>
        </w:rPr>
        <w:t xml:space="preserve"> </w:t>
      </w:r>
      <w:r w:rsidRPr="00EB6076">
        <w:t>in</w:t>
      </w:r>
      <w:r w:rsidRPr="00EB6076">
        <w:rPr>
          <w:spacing w:val="34"/>
        </w:rPr>
        <w:t xml:space="preserve"> </w:t>
      </w:r>
      <w:r w:rsidRPr="00EB6076">
        <w:t>the</w:t>
      </w:r>
      <w:r w:rsidRPr="00EB6076">
        <w:rPr>
          <w:spacing w:val="29"/>
        </w:rPr>
        <w:t xml:space="preserve"> </w:t>
      </w:r>
      <w:r w:rsidRPr="00EB6076">
        <w:t>Contract.</w:t>
      </w:r>
      <w:r w:rsidRPr="00EB6076">
        <w:rPr>
          <w:spacing w:val="34"/>
        </w:rPr>
        <w:t xml:space="preserve"> </w:t>
      </w:r>
      <w:r w:rsidRPr="00EB6076">
        <w:t>The</w:t>
      </w:r>
      <w:r w:rsidRPr="00EB6076">
        <w:rPr>
          <w:spacing w:val="31"/>
        </w:rPr>
        <w:t xml:space="preserve"> </w:t>
      </w:r>
      <w:r w:rsidRPr="00EB6076">
        <w:t>packing</w:t>
      </w:r>
      <w:r w:rsidRPr="00EB6076">
        <w:rPr>
          <w:spacing w:val="-58"/>
        </w:rPr>
        <w:t xml:space="preserve"> </w:t>
      </w:r>
      <w:r w:rsidRPr="00EB6076">
        <w:t>shall be sufficient to withstand, without limitation, rough handling during transit and exposure to</w:t>
      </w:r>
      <w:r w:rsidRPr="00EB6076">
        <w:rPr>
          <w:spacing w:val="1"/>
        </w:rPr>
        <w:t xml:space="preserve"> </w:t>
      </w:r>
      <w:r w:rsidRPr="00EB6076">
        <w:t>extreme temperatures, salt and precipitation during transit and open storage. Packing case size</w:t>
      </w:r>
      <w:r w:rsidRPr="00EB6076">
        <w:rPr>
          <w:spacing w:val="1"/>
        </w:rPr>
        <w:t xml:space="preserve"> </w:t>
      </w:r>
      <w:r w:rsidRPr="00EB6076">
        <w:t>and weights shall take into consideration, where appropriate, the remoteness of the Goods' final</w:t>
      </w:r>
      <w:r w:rsidRPr="00EB6076">
        <w:rPr>
          <w:spacing w:val="1"/>
        </w:rPr>
        <w:t xml:space="preserve"> </w:t>
      </w:r>
      <w:r w:rsidRPr="00EB6076">
        <w:t>destination</w:t>
      </w:r>
      <w:r w:rsidRPr="00EB6076">
        <w:rPr>
          <w:spacing w:val="-1"/>
        </w:rPr>
        <w:t xml:space="preserve"> </w:t>
      </w:r>
      <w:r w:rsidRPr="00EB6076">
        <w:t>and</w:t>
      </w:r>
      <w:r w:rsidRPr="00EB6076">
        <w:rPr>
          <w:spacing w:val="-3"/>
        </w:rPr>
        <w:t xml:space="preserve"> </w:t>
      </w:r>
      <w:r w:rsidRPr="00EB6076">
        <w:t>the</w:t>
      </w:r>
      <w:r w:rsidRPr="00EB6076">
        <w:rPr>
          <w:spacing w:val="-2"/>
        </w:rPr>
        <w:t xml:space="preserve"> </w:t>
      </w:r>
      <w:r w:rsidRPr="00EB6076">
        <w:t>absence</w:t>
      </w:r>
      <w:r w:rsidRPr="00EB6076">
        <w:rPr>
          <w:spacing w:val="-1"/>
        </w:rPr>
        <w:t xml:space="preserve"> </w:t>
      </w:r>
      <w:r w:rsidRPr="00EB6076">
        <w:t>of</w:t>
      </w:r>
      <w:r w:rsidRPr="00EB6076">
        <w:rPr>
          <w:spacing w:val="2"/>
        </w:rPr>
        <w:t xml:space="preserve"> </w:t>
      </w:r>
      <w:r w:rsidRPr="00EB6076">
        <w:t>heavy</w:t>
      </w:r>
      <w:r w:rsidRPr="00EB6076">
        <w:rPr>
          <w:spacing w:val="-3"/>
        </w:rPr>
        <w:t xml:space="preserve"> </w:t>
      </w:r>
      <w:r w:rsidRPr="00EB6076">
        <w:t>handling facilities</w:t>
      </w:r>
      <w:r w:rsidRPr="00EB6076">
        <w:rPr>
          <w:spacing w:val="-1"/>
        </w:rPr>
        <w:t xml:space="preserve"> </w:t>
      </w:r>
      <w:r w:rsidRPr="00EB6076">
        <w:t>at</w:t>
      </w:r>
      <w:r w:rsidRPr="00EB6076">
        <w:rPr>
          <w:spacing w:val="2"/>
        </w:rPr>
        <w:t xml:space="preserve"> </w:t>
      </w:r>
      <w:r w:rsidRPr="00EB6076">
        <w:t>all</w:t>
      </w:r>
      <w:r w:rsidRPr="00EB6076">
        <w:rPr>
          <w:spacing w:val="-1"/>
        </w:rPr>
        <w:t xml:space="preserve"> </w:t>
      </w:r>
      <w:r w:rsidRPr="00EB6076">
        <w:t>points</w:t>
      </w:r>
      <w:r w:rsidRPr="00EB6076">
        <w:rPr>
          <w:spacing w:val="-1"/>
        </w:rPr>
        <w:t xml:space="preserve"> </w:t>
      </w:r>
      <w:r w:rsidRPr="00EB6076">
        <w:t>in</w:t>
      </w:r>
      <w:r w:rsidRPr="00EB6076">
        <w:rPr>
          <w:spacing w:val="-1"/>
        </w:rPr>
        <w:t xml:space="preserve"> </w:t>
      </w:r>
      <w:r w:rsidRPr="00EB6076">
        <w:t>transit.</w:t>
      </w:r>
    </w:p>
    <w:p w14:paraId="33437AAA" w14:textId="77777777" w:rsidR="00F329C5" w:rsidRPr="00EB6076" w:rsidRDefault="00563460" w:rsidP="00076CA2">
      <w:pPr>
        <w:pStyle w:val="ListParagraph"/>
        <w:numPr>
          <w:ilvl w:val="2"/>
          <w:numId w:val="32"/>
        </w:numPr>
        <w:tabs>
          <w:tab w:val="left" w:pos="869"/>
        </w:tabs>
        <w:spacing w:before="98"/>
        <w:ind w:left="819" w:right="290" w:hanging="567"/>
        <w:rPr>
          <w:sz w:val="20"/>
        </w:rPr>
      </w:pPr>
      <w:r w:rsidRPr="00EB6076">
        <w:t>The packing, marking and documentation within and outside the packages shall comply strictly</w:t>
      </w:r>
      <w:r w:rsidRPr="00EB6076">
        <w:rPr>
          <w:spacing w:val="1"/>
        </w:rPr>
        <w:t xml:space="preserve"> </w:t>
      </w:r>
      <w:r w:rsidRPr="00EB6076">
        <w:t>with such special requirements as shall be provided for in the Contract including additional</w:t>
      </w:r>
      <w:r w:rsidRPr="00EB6076">
        <w:rPr>
          <w:spacing w:val="1"/>
        </w:rPr>
        <w:t xml:space="preserve"> </w:t>
      </w:r>
      <w:r w:rsidRPr="00EB6076">
        <w:t>requirements, if any, specified in Purchase Order and in any subsequent instructions ordered by</w:t>
      </w:r>
      <w:r w:rsidRPr="00EB6076">
        <w:rPr>
          <w:spacing w:val="1"/>
        </w:rPr>
        <w:t xml:space="preserve"> </w:t>
      </w:r>
      <w:r w:rsidRPr="00EB6076">
        <w:t>the Purchaser.</w:t>
      </w:r>
    </w:p>
    <w:p w14:paraId="3EC5A90B" w14:textId="77777777" w:rsidR="00F329C5" w:rsidRPr="00EB6076" w:rsidRDefault="00563460" w:rsidP="00076CA2">
      <w:pPr>
        <w:pStyle w:val="ListParagraph"/>
        <w:numPr>
          <w:ilvl w:val="2"/>
          <w:numId w:val="32"/>
        </w:numPr>
        <w:tabs>
          <w:tab w:val="left" w:pos="869"/>
        </w:tabs>
        <w:spacing w:before="117"/>
        <w:ind w:left="868" w:hanging="617"/>
        <w:rPr>
          <w:sz w:val="20"/>
        </w:rPr>
      </w:pPr>
      <w:r w:rsidRPr="00EB6076">
        <w:t>The</w:t>
      </w:r>
      <w:r w:rsidRPr="00EB6076">
        <w:rPr>
          <w:spacing w:val="-4"/>
        </w:rPr>
        <w:t xml:space="preserve"> </w:t>
      </w:r>
      <w:r w:rsidRPr="00EB6076">
        <w:t>marking and</w:t>
      </w:r>
      <w:r w:rsidRPr="00EB6076">
        <w:rPr>
          <w:spacing w:val="-4"/>
        </w:rPr>
        <w:t xml:space="preserve"> </w:t>
      </w:r>
      <w:r w:rsidRPr="00EB6076">
        <w:t>documentation</w:t>
      </w:r>
      <w:r w:rsidRPr="00EB6076">
        <w:rPr>
          <w:spacing w:val="-1"/>
        </w:rPr>
        <w:t xml:space="preserve"> </w:t>
      </w:r>
      <w:r w:rsidRPr="00EB6076">
        <w:t>within</w:t>
      </w:r>
      <w:r w:rsidRPr="00EB6076">
        <w:rPr>
          <w:spacing w:val="-2"/>
        </w:rPr>
        <w:t xml:space="preserve"> </w:t>
      </w:r>
      <w:r w:rsidRPr="00EB6076">
        <w:t>and</w:t>
      </w:r>
      <w:r w:rsidRPr="00EB6076">
        <w:rPr>
          <w:spacing w:val="-4"/>
        </w:rPr>
        <w:t xml:space="preserve"> </w:t>
      </w:r>
      <w:r w:rsidRPr="00EB6076">
        <w:t>outside</w:t>
      </w:r>
      <w:r w:rsidRPr="00EB6076">
        <w:rPr>
          <w:spacing w:val="-1"/>
        </w:rPr>
        <w:t xml:space="preserve"> </w:t>
      </w:r>
      <w:r w:rsidRPr="00EB6076">
        <w:t>the</w:t>
      </w:r>
      <w:r w:rsidRPr="00EB6076">
        <w:rPr>
          <w:spacing w:val="-4"/>
        </w:rPr>
        <w:t xml:space="preserve"> </w:t>
      </w:r>
      <w:r w:rsidRPr="00EB6076">
        <w:t>packages</w:t>
      </w:r>
      <w:r w:rsidRPr="00EB6076">
        <w:rPr>
          <w:spacing w:val="-1"/>
        </w:rPr>
        <w:t xml:space="preserve"> </w:t>
      </w:r>
      <w:r w:rsidRPr="00EB6076">
        <w:t>shall</w:t>
      </w:r>
      <w:r w:rsidRPr="00EB6076">
        <w:rPr>
          <w:spacing w:val="-2"/>
        </w:rPr>
        <w:t xml:space="preserve"> </w:t>
      </w:r>
      <w:r w:rsidRPr="00EB6076">
        <w:t>be:</w:t>
      </w:r>
    </w:p>
    <w:p w14:paraId="3FF2EA4E" w14:textId="77777777" w:rsidR="00F329C5" w:rsidRPr="00EB6076" w:rsidRDefault="00563460" w:rsidP="00076CA2">
      <w:pPr>
        <w:pStyle w:val="ListParagraph"/>
        <w:numPr>
          <w:ilvl w:val="3"/>
          <w:numId w:val="32"/>
        </w:numPr>
        <w:tabs>
          <w:tab w:val="left" w:pos="1530"/>
        </w:tabs>
        <w:spacing w:before="103" w:line="235" w:lineRule="auto"/>
        <w:ind w:left="1530" w:right="531" w:hanging="425"/>
        <w:rPr>
          <w:rFonts w:ascii="Franklin Gothic Book"/>
          <w:sz w:val="24"/>
        </w:rPr>
      </w:pPr>
      <w:r w:rsidRPr="00EB6076">
        <w:t>Each</w:t>
      </w:r>
      <w:r w:rsidRPr="00EB6076">
        <w:rPr>
          <w:spacing w:val="9"/>
        </w:rPr>
        <w:t xml:space="preserve"> </w:t>
      </w:r>
      <w:r w:rsidRPr="00EB6076">
        <w:t>package</w:t>
      </w:r>
      <w:r w:rsidRPr="00EB6076">
        <w:rPr>
          <w:spacing w:val="8"/>
        </w:rPr>
        <w:t xml:space="preserve"> </w:t>
      </w:r>
      <w:r w:rsidRPr="00EB6076">
        <w:t>should</w:t>
      </w:r>
      <w:r w:rsidRPr="00EB6076">
        <w:rPr>
          <w:spacing w:val="9"/>
        </w:rPr>
        <w:t xml:space="preserve"> </w:t>
      </w:r>
      <w:r w:rsidRPr="00EB6076">
        <w:t>have</w:t>
      </w:r>
      <w:r w:rsidRPr="00EB6076">
        <w:rPr>
          <w:spacing w:val="12"/>
        </w:rPr>
        <w:t xml:space="preserve"> </w:t>
      </w:r>
      <w:r w:rsidRPr="00EB6076">
        <w:t>a</w:t>
      </w:r>
      <w:r w:rsidRPr="00EB6076">
        <w:rPr>
          <w:spacing w:val="10"/>
        </w:rPr>
        <w:t xml:space="preserve"> </w:t>
      </w:r>
      <w:r w:rsidRPr="00EB6076">
        <w:t>packing</w:t>
      </w:r>
      <w:r w:rsidRPr="00EB6076">
        <w:rPr>
          <w:spacing w:val="9"/>
        </w:rPr>
        <w:t xml:space="preserve"> </w:t>
      </w:r>
      <w:r w:rsidRPr="00EB6076">
        <w:t>list</w:t>
      </w:r>
      <w:r w:rsidRPr="00EB6076">
        <w:rPr>
          <w:spacing w:val="11"/>
        </w:rPr>
        <w:t xml:space="preserve"> </w:t>
      </w:r>
      <w:r w:rsidRPr="00EB6076">
        <w:t>within</w:t>
      </w:r>
      <w:r w:rsidRPr="00EB6076">
        <w:rPr>
          <w:spacing w:val="9"/>
        </w:rPr>
        <w:t xml:space="preserve"> </w:t>
      </w:r>
      <w:r w:rsidRPr="00EB6076">
        <w:t>it</w:t>
      </w:r>
      <w:r w:rsidRPr="00EB6076">
        <w:rPr>
          <w:spacing w:val="9"/>
        </w:rPr>
        <w:t xml:space="preserve"> </w:t>
      </w:r>
      <w:r w:rsidRPr="00EB6076">
        <w:t>detailing</w:t>
      </w:r>
      <w:r w:rsidRPr="00EB6076">
        <w:rPr>
          <w:spacing w:val="10"/>
        </w:rPr>
        <w:t xml:space="preserve"> </w:t>
      </w:r>
      <w:r w:rsidRPr="00EB6076">
        <w:t>the</w:t>
      </w:r>
      <w:r w:rsidRPr="00EB6076">
        <w:rPr>
          <w:spacing w:val="6"/>
        </w:rPr>
        <w:t xml:space="preserve"> </w:t>
      </w:r>
      <w:r w:rsidRPr="00EB6076">
        <w:t>part</w:t>
      </w:r>
      <w:r w:rsidRPr="00EB6076">
        <w:rPr>
          <w:spacing w:val="11"/>
        </w:rPr>
        <w:t xml:space="preserve"> </w:t>
      </w:r>
      <w:r w:rsidRPr="00EB6076">
        <w:t>No(s),</w:t>
      </w:r>
      <w:r w:rsidRPr="00EB6076">
        <w:rPr>
          <w:spacing w:val="9"/>
        </w:rPr>
        <w:t xml:space="preserve"> </w:t>
      </w:r>
      <w:r w:rsidRPr="00EB6076">
        <w:t>description,</w:t>
      </w:r>
      <w:r w:rsidRPr="00EB6076">
        <w:rPr>
          <w:spacing w:val="-59"/>
        </w:rPr>
        <w:t xml:space="preserve"> </w:t>
      </w:r>
      <w:r w:rsidRPr="00EB6076">
        <w:t>quantities.</w:t>
      </w:r>
    </w:p>
    <w:p w14:paraId="65138DF9" w14:textId="77777777" w:rsidR="00F329C5" w:rsidRPr="00EB6076" w:rsidRDefault="00563460" w:rsidP="00076CA2">
      <w:pPr>
        <w:pStyle w:val="ListParagraph"/>
        <w:numPr>
          <w:ilvl w:val="3"/>
          <w:numId w:val="32"/>
        </w:numPr>
        <w:tabs>
          <w:tab w:val="left" w:pos="1530"/>
        </w:tabs>
        <w:spacing w:before="1" w:line="252" w:lineRule="auto"/>
        <w:ind w:left="1530" w:right="387" w:hanging="425"/>
        <w:rPr>
          <w:rFonts w:ascii="Franklin Gothic Book"/>
          <w:sz w:val="24"/>
        </w:rPr>
      </w:pPr>
      <w:r w:rsidRPr="00EB6076">
        <w:t>Outside</w:t>
      </w:r>
      <w:r w:rsidRPr="00EB6076">
        <w:rPr>
          <w:spacing w:val="23"/>
        </w:rPr>
        <w:t xml:space="preserve"> </w:t>
      </w:r>
      <w:r w:rsidRPr="00EB6076">
        <w:t>each</w:t>
      </w:r>
      <w:r w:rsidRPr="00EB6076">
        <w:rPr>
          <w:spacing w:val="26"/>
        </w:rPr>
        <w:t xml:space="preserve"> </w:t>
      </w:r>
      <w:r w:rsidRPr="00EB6076">
        <w:t>package,</w:t>
      </w:r>
      <w:r w:rsidRPr="00EB6076">
        <w:rPr>
          <w:spacing w:val="24"/>
        </w:rPr>
        <w:t xml:space="preserve"> </w:t>
      </w:r>
      <w:r w:rsidRPr="00EB6076">
        <w:t>the</w:t>
      </w:r>
      <w:r w:rsidRPr="00EB6076">
        <w:rPr>
          <w:spacing w:val="25"/>
        </w:rPr>
        <w:t xml:space="preserve"> </w:t>
      </w:r>
      <w:r w:rsidRPr="00EB6076">
        <w:t>contract</w:t>
      </w:r>
      <w:r w:rsidRPr="00EB6076">
        <w:rPr>
          <w:spacing w:val="27"/>
        </w:rPr>
        <w:t xml:space="preserve"> </w:t>
      </w:r>
      <w:r w:rsidRPr="00EB6076">
        <w:t>No.,</w:t>
      </w:r>
      <w:r w:rsidRPr="00EB6076">
        <w:rPr>
          <w:spacing w:val="25"/>
        </w:rPr>
        <w:t xml:space="preserve"> </w:t>
      </w:r>
      <w:r w:rsidRPr="00EB6076">
        <w:t>the</w:t>
      </w:r>
      <w:r w:rsidRPr="00EB6076">
        <w:rPr>
          <w:spacing w:val="23"/>
        </w:rPr>
        <w:t xml:space="preserve"> </w:t>
      </w:r>
      <w:r w:rsidRPr="00EB6076">
        <w:t>name</w:t>
      </w:r>
      <w:r w:rsidRPr="00EB6076">
        <w:rPr>
          <w:spacing w:val="26"/>
        </w:rPr>
        <w:t xml:space="preserve"> </w:t>
      </w:r>
      <w:r w:rsidRPr="00EB6076">
        <w:t>and</w:t>
      </w:r>
      <w:r w:rsidRPr="00EB6076">
        <w:rPr>
          <w:spacing w:val="23"/>
        </w:rPr>
        <w:t xml:space="preserve"> </w:t>
      </w:r>
      <w:r w:rsidRPr="00EB6076">
        <w:t>address</w:t>
      </w:r>
      <w:r w:rsidRPr="00EB6076">
        <w:rPr>
          <w:spacing w:val="31"/>
        </w:rPr>
        <w:t xml:space="preserve"> </w:t>
      </w:r>
      <w:r w:rsidRPr="00EB6076">
        <w:t>of</w:t>
      </w:r>
      <w:r w:rsidRPr="00EB6076">
        <w:rPr>
          <w:spacing w:val="25"/>
        </w:rPr>
        <w:t xml:space="preserve"> </w:t>
      </w:r>
      <w:r w:rsidRPr="00EB6076">
        <w:t>the</w:t>
      </w:r>
      <w:r w:rsidRPr="00EB6076">
        <w:rPr>
          <w:spacing w:val="21"/>
        </w:rPr>
        <w:t xml:space="preserve"> </w:t>
      </w:r>
      <w:r w:rsidRPr="00EB6076">
        <w:t>purchaser</w:t>
      </w:r>
      <w:r w:rsidRPr="00EB6076">
        <w:rPr>
          <w:spacing w:val="24"/>
        </w:rPr>
        <w:t xml:space="preserve"> </w:t>
      </w:r>
      <w:r w:rsidRPr="00EB6076">
        <w:t>and</w:t>
      </w:r>
      <w:r w:rsidRPr="00EB6076">
        <w:rPr>
          <w:spacing w:val="-58"/>
        </w:rPr>
        <w:t xml:space="preserve"> </w:t>
      </w:r>
      <w:r w:rsidRPr="00EB6076">
        <w:t>the</w:t>
      </w:r>
      <w:r w:rsidRPr="00EB6076">
        <w:rPr>
          <w:spacing w:val="-3"/>
        </w:rPr>
        <w:t xml:space="preserve"> </w:t>
      </w:r>
      <w:r w:rsidRPr="00EB6076">
        <w:t>final destination</w:t>
      </w:r>
      <w:r w:rsidRPr="00EB6076">
        <w:rPr>
          <w:spacing w:val="-1"/>
        </w:rPr>
        <w:t xml:space="preserve"> </w:t>
      </w:r>
      <w:r w:rsidRPr="00EB6076">
        <w:t>should be indicated on</w:t>
      </w:r>
      <w:r w:rsidRPr="00EB6076">
        <w:rPr>
          <w:spacing w:val="-3"/>
        </w:rPr>
        <w:t xml:space="preserve"> </w:t>
      </w:r>
      <w:r w:rsidRPr="00EB6076">
        <w:t>all sides</w:t>
      </w:r>
      <w:r w:rsidRPr="00EB6076">
        <w:rPr>
          <w:spacing w:val="2"/>
        </w:rPr>
        <w:t xml:space="preserve"> </w:t>
      </w:r>
      <w:r w:rsidRPr="00EB6076">
        <w:t>and</w:t>
      </w:r>
      <w:r w:rsidRPr="00EB6076">
        <w:rPr>
          <w:spacing w:val="-2"/>
        </w:rPr>
        <w:t xml:space="preserve"> </w:t>
      </w:r>
      <w:r w:rsidRPr="00EB6076">
        <w:t>top.</w:t>
      </w:r>
    </w:p>
    <w:p w14:paraId="3A3A68EB" w14:textId="77777777" w:rsidR="00F329C5" w:rsidRPr="00EB6076" w:rsidRDefault="00563460" w:rsidP="00076CA2">
      <w:pPr>
        <w:pStyle w:val="ListParagraph"/>
        <w:numPr>
          <w:ilvl w:val="3"/>
          <w:numId w:val="32"/>
        </w:numPr>
        <w:tabs>
          <w:tab w:val="left" w:pos="1530"/>
        </w:tabs>
        <w:spacing w:before="94" w:line="235" w:lineRule="auto"/>
        <w:ind w:left="1530" w:right="561" w:hanging="425"/>
        <w:rPr>
          <w:rFonts w:ascii="Franklin Gothic Book" w:hAnsi="Franklin Gothic Book"/>
          <w:sz w:val="24"/>
        </w:rPr>
      </w:pPr>
      <w:r w:rsidRPr="00EB6076">
        <w:t>Each</w:t>
      </w:r>
      <w:r w:rsidRPr="00EB6076">
        <w:rPr>
          <w:spacing w:val="16"/>
        </w:rPr>
        <w:t xml:space="preserve"> </w:t>
      </w:r>
      <w:r w:rsidRPr="00EB6076">
        <w:t>package</w:t>
      </w:r>
      <w:r w:rsidRPr="00EB6076">
        <w:rPr>
          <w:spacing w:val="15"/>
        </w:rPr>
        <w:t xml:space="preserve"> </w:t>
      </w:r>
      <w:r w:rsidRPr="00EB6076">
        <w:t>should</w:t>
      </w:r>
      <w:r w:rsidRPr="00EB6076">
        <w:rPr>
          <w:spacing w:val="15"/>
        </w:rPr>
        <w:t xml:space="preserve"> </w:t>
      </w:r>
      <w:r w:rsidRPr="00EB6076">
        <w:t>be</w:t>
      </w:r>
      <w:r w:rsidRPr="00EB6076">
        <w:rPr>
          <w:spacing w:val="15"/>
        </w:rPr>
        <w:t xml:space="preserve"> </w:t>
      </w:r>
      <w:r w:rsidRPr="00EB6076">
        <w:t>marked</w:t>
      </w:r>
      <w:r w:rsidRPr="00EB6076">
        <w:rPr>
          <w:spacing w:val="15"/>
        </w:rPr>
        <w:t xml:space="preserve"> </w:t>
      </w:r>
      <w:r w:rsidRPr="00EB6076">
        <w:t>as</w:t>
      </w:r>
      <w:r w:rsidRPr="00EB6076">
        <w:rPr>
          <w:spacing w:val="15"/>
        </w:rPr>
        <w:t xml:space="preserve"> </w:t>
      </w:r>
      <w:r w:rsidRPr="00EB6076">
        <w:t>1/x,</w:t>
      </w:r>
      <w:r w:rsidRPr="00EB6076">
        <w:rPr>
          <w:spacing w:val="19"/>
        </w:rPr>
        <w:t xml:space="preserve"> </w:t>
      </w:r>
      <w:r w:rsidRPr="00EB6076">
        <w:t>2/x,</w:t>
      </w:r>
      <w:r w:rsidRPr="00EB6076">
        <w:rPr>
          <w:spacing w:val="17"/>
        </w:rPr>
        <w:t xml:space="preserve"> </w:t>
      </w:r>
      <w:r w:rsidRPr="00EB6076">
        <w:t>3/x……x/x,</w:t>
      </w:r>
      <w:r w:rsidRPr="00EB6076">
        <w:rPr>
          <w:spacing w:val="19"/>
        </w:rPr>
        <w:t xml:space="preserve"> </w:t>
      </w:r>
      <w:r w:rsidRPr="00EB6076">
        <w:t>where</w:t>
      </w:r>
      <w:r w:rsidRPr="00EB6076">
        <w:rPr>
          <w:spacing w:val="17"/>
        </w:rPr>
        <w:t xml:space="preserve"> </w:t>
      </w:r>
      <w:r w:rsidRPr="00EB6076">
        <w:t>“x”</w:t>
      </w:r>
      <w:r w:rsidRPr="00EB6076">
        <w:rPr>
          <w:spacing w:val="19"/>
        </w:rPr>
        <w:t xml:space="preserve"> </w:t>
      </w:r>
      <w:r w:rsidRPr="00EB6076">
        <w:t>is</w:t>
      </w:r>
      <w:r w:rsidRPr="00EB6076">
        <w:rPr>
          <w:spacing w:val="13"/>
        </w:rPr>
        <w:t xml:space="preserve"> </w:t>
      </w:r>
      <w:r w:rsidRPr="00EB6076">
        <w:t>the</w:t>
      </w:r>
      <w:r w:rsidRPr="00EB6076">
        <w:rPr>
          <w:spacing w:val="17"/>
        </w:rPr>
        <w:t xml:space="preserve"> </w:t>
      </w:r>
      <w:r w:rsidRPr="00EB6076">
        <w:t>total</w:t>
      </w:r>
      <w:r w:rsidRPr="00EB6076">
        <w:rPr>
          <w:spacing w:val="14"/>
        </w:rPr>
        <w:t xml:space="preserve"> </w:t>
      </w:r>
      <w:r w:rsidRPr="00EB6076">
        <w:t>No.</w:t>
      </w:r>
      <w:r w:rsidRPr="00EB6076">
        <w:rPr>
          <w:spacing w:val="16"/>
        </w:rPr>
        <w:t xml:space="preserve"> </w:t>
      </w:r>
      <w:r w:rsidRPr="00EB6076">
        <w:t>of</w:t>
      </w:r>
      <w:r w:rsidRPr="00EB6076">
        <w:rPr>
          <w:spacing w:val="-58"/>
        </w:rPr>
        <w:t xml:space="preserve"> </w:t>
      </w:r>
      <w:r w:rsidRPr="00EB6076">
        <w:t>packages contained in</w:t>
      </w:r>
      <w:r w:rsidRPr="00EB6076">
        <w:rPr>
          <w:spacing w:val="-2"/>
        </w:rPr>
        <w:t xml:space="preserve"> </w:t>
      </w:r>
      <w:r w:rsidRPr="00EB6076">
        <w:t>the consignment.</w:t>
      </w:r>
    </w:p>
    <w:p w14:paraId="6DD7C294" w14:textId="77777777" w:rsidR="00F329C5" w:rsidRPr="00EB6076" w:rsidRDefault="00563460" w:rsidP="00076CA2">
      <w:pPr>
        <w:pStyle w:val="ListParagraph"/>
        <w:numPr>
          <w:ilvl w:val="3"/>
          <w:numId w:val="32"/>
        </w:numPr>
        <w:tabs>
          <w:tab w:val="left" w:pos="1530"/>
          <w:tab w:val="left" w:pos="8236"/>
          <w:tab w:val="left" w:pos="9437"/>
        </w:tabs>
        <w:spacing w:before="105" w:line="235" w:lineRule="auto"/>
        <w:ind w:left="1693" w:right="556" w:hanging="588"/>
        <w:rPr>
          <w:rFonts w:ascii="Franklin Gothic Book"/>
          <w:sz w:val="24"/>
        </w:rPr>
      </w:pPr>
      <w:r w:rsidRPr="00EB6076">
        <w:lastRenderedPageBreak/>
        <w:t>All</w:t>
      </w:r>
      <w:r w:rsidRPr="00EB6076">
        <w:rPr>
          <w:spacing w:val="-1"/>
        </w:rPr>
        <w:t xml:space="preserve"> </w:t>
      </w:r>
      <w:r w:rsidRPr="00EB6076">
        <w:t>the sides and</w:t>
      </w:r>
      <w:r w:rsidRPr="00EB6076">
        <w:rPr>
          <w:spacing w:val="-2"/>
        </w:rPr>
        <w:t xml:space="preserve"> </w:t>
      </w:r>
      <w:r w:rsidRPr="00EB6076">
        <w:t>top</w:t>
      </w:r>
      <w:r w:rsidRPr="00EB6076">
        <w:rPr>
          <w:spacing w:val="-3"/>
        </w:rPr>
        <w:t xml:space="preserve"> </w:t>
      </w:r>
      <w:r w:rsidRPr="00EB6076">
        <w:t>of</w:t>
      </w:r>
      <w:r w:rsidRPr="00EB6076">
        <w:rPr>
          <w:spacing w:val="2"/>
        </w:rPr>
        <w:t xml:space="preserve"> </w:t>
      </w:r>
      <w:r w:rsidRPr="00EB6076">
        <w:t>each</w:t>
      </w:r>
      <w:r w:rsidRPr="00EB6076">
        <w:rPr>
          <w:spacing w:val="-1"/>
        </w:rPr>
        <w:t xml:space="preserve"> </w:t>
      </w:r>
      <w:r w:rsidRPr="00EB6076">
        <w:t>package</w:t>
      </w:r>
      <w:r w:rsidRPr="00EB6076">
        <w:rPr>
          <w:spacing w:val="-2"/>
        </w:rPr>
        <w:t xml:space="preserve"> </w:t>
      </w:r>
      <w:r w:rsidRPr="00EB6076">
        <w:t>should</w:t>
      </w:r>
      <w:r w:rsidRPr="00EB6076">
        <w:rPr>
          <w:spacing w:val="-1"/>
        </w:rPr>
        <w:t xml:space="preserve"> </w:t>
      </w:r>
      <w:r w:rsidRPr="00EB6076">
        <w:t>carry</w:t>
      </w:r>
      <w:r w:rsidRPr="00EB6076">
        <w:rPr>
          <w:spacing w:val="-2"/>
        </w:rPr>
        <w:t xml:space="preserve"> </w:t>
      </w:r>
      <w:r w:rsidRPr="00EB6076">
        <w:t>an</w:t>
      </w:r>
      <w:r w:rsidRPr="00EB6076">
        <w:rPr>
          <w:spacing w:val="-1"/>
        </w:rPr>
        <w:t xml:space="preserve"> </w:t>
      </w:r>
      <w:proofErr w:type="gramStart"/>
      <w:r w:rsidRPr="00EB6076">
        <w:t>Appropriate</w:t>
      </w:r>
      <w:r w:rsidRPr="00EB6076">
        <w:tab/>
        <w:t>indication/</w:t>
      </w:r>
      <w:r w:rsidRPr="00EB6076">
        <w:tab/>
      </w:r>
      <w:r w:rsidRPr="00EB6076">
        <w:rPr>
          <w:spacing w:val="-1"/>
        </w:rPr>
        <w:t>label/</w:t>
      </w:r>
      <w:r w:rsidRPr="00EB6076">
        <w:rPr>
          <w:spacing w:val="-58"/>
        </w:rPr>
        <w:t xml:space="preserve"> </w:t>
      </w:r>
      <w:r w:rsidRPr="00EB6076">
        <w:t>stickers</w:t>
      </w:r>
      <w:proofErr w:type="gramEnd"/>
      <w:r w:rsidRPr="00EB6076">
        <w:rPr>
          <w:spacing w:val="-2"/>
        </w:rPr>
        <w:t xml:space="preserve"> </w:t>
      </w:r>
      <w:r w:rsidRPr="00EB6076">
        <w:t>indicating</w:t>
      </w:r>
      <w:r w:rsidRPr="00EB6076">
        <w:rPr>
          <w:spacing w:val="3"/>
        </w:rPr>
        <w:t xml:space="preserve"> </w:t>
      </w:r>
      <w:r w:rsidRPr="00EB6076">
        <w:t>the</w:t>
      </w:r>
      <w:r w:rsidRPr="00EB6076">
        <w:rPr>
          <w:spacing w:val="-15"/>
        </w:rPr>
        <w:t xml:space="preserve"> </w:t>
      </w:r>
      <w:r w:rsidRPr="00EB6076">
        <w:t>precautions</w:t>
      </w:r>
      <w:r w:rsidRPr="00EB6076">
        <w:rPr>
          <w:spacing w:val="-3"/>
        </w:rPr>
        <w:t xml:space="preserve"> </w:t>
      </w:r>
      <w:r w:rsidRPr="00EB6076">
        <w:t>to</w:t>
      </w:r>
      <w:r w:rsidRPr="00EB6076">
        <w:rPr>
          <w:spacing w:val="-1"/>
        </w:rPr>
        <w:t xml:space="preserve"> </w:t>
      </w:r>
      <w:r w:rsidRPr="00EB6076">
        <w:t>be</w:t>
      </w:r>
      <w:r w:rsidRPr="00EB6076">
        <w:rPr>
          <w:spacing w:val="-2"/>
        </w:rPr>
        <w:t xml:space="preserve"> </w:t>
      </w:r>
      <w:r w:rsidRPr="00EB6076">
        <w:t>taken</w:t>
      </w:r>
      <w:r w:rsidRPr="00EB6076">
        <w:rPr>
          <w:spacing w:val="-3"/>
        </w:rPr>
        <w:t xml:space="preserve"> </w:t>
      </w:r>
      <w:r w:rsidRPr="00EB6076">
        <w:t>while handling/storage.</w:t>
      </w:r>
    </w:p>
    <w:p w14:paraId="0950A559" w14:textId="77777777" w:rsidR="00F329C5" w:rsidRPr="00EB6076" w:rsidRDefault="00F329C5">
      <w:pPr>
        <w:spacing w:line="235" w:lineRule="auto"/>
        <w:rPr>
          <w:rFonts w:ascii="Franklin Gothic Book"/>
          <w:sz w:val="24"/>
        </w:rPr>
        <w:sectPr w:rsidR="00F329C5" w:rsidRPr="00EB6076" w:rsidSect="008F017B">
          <w:pgSz w:w="12240" w:h="15840"/>
          <w:pgMar w:top="618" w:right="1418" w:bottom="278" w:left="1134" w:header="720" w:footer="720" w:gutter="0"/>
          <w:cols w:space="720"/>
        </w:sectPr>
      </w:pPr>
    </w:p>
    <w:p w14:paraId="75E40B4A" w14:textId="77777777" w:rsidR="00F329C5" w:rsidRPr="00EB6076" w:rsidRDefault="00563460" w:rsidP="00076CA2">
      <w:pPr>
        <w:pStyle w:val="Heading5"/>
        <w:numPr>
          <w:ilvl w:val="1"/>
          <w:numId w:val="32"/>
        </w:numPr>
        <w:tabs>
          <w:tab w:val="left" w:pos="820"/>
        </w:tabs>
        <w:spacing w:before="83"/>
        <w:ind w:hanging="568"/>
      </w:pPr>
      <w:r w:rsidRPr="00EB6076">
        <w:rPr>
          <w:u w:val="thick"/>
        </w:rPr>
        <w:lastRenderedPageBreak/>
        <w:t>Delivery</w:t>
      </w:r>
      <w:r w:rsidRPr="00EB6076">
        <w:rPr>
          <w:spacing w:val="-4"/>
          <w:u w:val="thick"/>
        </w:rPr>
        <w:t xml:space="preserve"> </w:t>
      </w:r>
      <w:r w:rsidRPr="00EB6076">
        <w:rPr>
          <w:u w:val="thick"/>
        </w:rPr>
        <w:t>and Documents</w:t>
      </w:r>
    </w:p>
    <w:p w14:paraId="48920C6B" w14:textId="5A817C62" w:rsidR="00F329C5" w:rsidRPr="00EB6076" w:rsidRDefault="00563460" w:rsidP="00076CA2">
      <w:pPr>
        <w:pStyle w:val="ListParagraph"/>
        <w:numPr>
          <w:ilvl w:val="2"/>
          <w:numId w:val="32"/>
        </w:numPr>
        <w:tabs>
          <w:tab w:val="left" w:pos="953"/>
        </w:tabs>
        <w:spacing w:before="1"/>
        <w:ind w:left="973" w:right="295" w:hanging="721"/>
      </w:pPr>
      <w:r w:rsidRPr="00EB6076">
        <w:t>Delivery of the Goods and completion and related services shall be made by the Supplier in</w:t>
      </w:r>
      <w:r w:rsidRPr="00EB6076">
        <w:rPr>
          <w:spacing w:val="1"/>
        </w:rPr>
        <w:t xml:space="preserve"> </w:t>
      </w:r>
      <w:r w:rsidRPr="00EB6076">
        <w:t>accordance with the terms specified by the Purchaser in the contract. The details of shipping</w:t>
      </w:r>
      <w:r w:rsidRPr="00EB6076">
        <w:rPr>
          <w:spacing w:val="1"/>
        </w:rPr>
        <w:t xml:space="preserve"> </w:t>
      </w:r>
      <w:r w:rsidRPr="00EB6076">
        <w:t>and/or</w:t>
      </w:r>
      <w:r w:rsidRPr="00EB6076">
        <w:rPr>
          <w:spacing w:val="-2"/>
        </w:rPr>
        <w:t xml:space="preserve"> </w:t>
      </w:r>
      <w:r w:rsidRPr="00EB6076">
        <w:t>other</w:t>
      </w:r>
      <w:r w:rsidRPr="00EB6076">
        <w:rPr>
          <w:spacing w:val="1"/>
        </w:rPr>
        <w:t xml:space="preserve"> </w:t>
      </w:r>
      <w:r w:rsidRPr="00EB6076">
        <w:t>documents</w:t>
      </w:r>
      <w:r w:rsidRPr="00EB6076">
        <w:rPr>
          <w:spacing w:val="-2"/>
        </w:rPr>
        <w:t xml:space="preserve"> </w:t>
      </w:r>
      <w:r w:rsidRPr="00EB6076">
        <w:t>to be</w:t>
      </w:r>
      <w:r w:rsidRPr="00EB6076">
        <w:rPr>
          <w:spacing w:val="-2"/>
        </w:rPr>
        <w:t xml:space="preserve"> </w:t>
      </w:r>
      <w:r w:rsidRPr="00EB6076">
        <w:t>furnished</w:t>
      </w:r>
      <w:r w:rsidRPr="00EB6076">
        <w:rPr>
          <w:spacing w:val="-2"/>
        </w:rPr>
        <w:t xml:space="preserve"> </w:t>
      </w:r>
      <w:r w:rsidRPr="00EB6076">
        <w:t>by</w:t>
      </w:r>
      <w:r w:rsidRPr="00EB6076">
        <w:rPr>
          <w:spacing w:val="-3"/>
        </w:rPr>
        <w:t xml:space="preserve"> </w:t>
      </w:r>
      <w:r w:rsidRPr="00EB6076">
        <w:t>the supplier</w:t>
      </w:r>
      <w:r w:rsidRPr="00EB6076">
        <w:rPr>
          <w:spacing w:val="1"/>
        </w:rPr>
        <w:t xml:space="preserve"> </w:t>
      </w:r>
      <w:r w:rsidRPr="00EB6076">
        <w:t>are</w:t>
      </w:r>
      <w:r w:rsidRPr="00EB6076">
        <w:rPr>
          <w:spacing w:val="1"/>
        </w:rPr>
        <w:t xml:space="preserve"> </w:t>
      </w:r>
      <w:r w:rsidRPr="00EB6076">
        <w:t>as</w:t>
      </w:r>
      <w:r w:rsidRPr="00EB6076">
        <w:rPr>
          <w:spacing w:val="1"/>
        </w:rPr>
        <w:t xml:space="preserve"> </w:t>
      </w:r>
      <w:proofErr w:type="gramStart"/>
      <w:r w:rsidR="00D5614D" w:rsidRPr="00EB6076">
        <w:t>under</w:t>
      </w:r>
      <w:r w:rsidR="00D5614D" w:rsidRPr="00EB6076">
        <w:rPr>
          <w:spacing w:val="-1"/>
        </w:rPr>
        <w:t>:</w:t>
      </w:r>
      <w:r w:rsidRPr="00EB6076">
        <w:t>-</w:t>
      </w:r>
      <w:proofErr w:type="gramEnd"/>
    </w:p>
    <w:p w14:paraId="25F34C80" w14:textId="77777777" w:rsidR="00F329C5" w:rsidRPr="00EB6076" w:rsidRDefault="00F329C5">
      <w:pPr>
        <w:pStyle w:val="BodyText"/>
        <w:spacing w:before="10"/>
        <w:rPr>
          <w:sz w:val="21"/>
        </w:rPr>
      </w:pPr>
    </w:p>
    <w:p w14:paraId="01CA85FF" w14:textId="77777777" w:rsidR="00F329C5" w:rsidRPr="00EB6076" w:rsidRDefault="00563460">
      <w:pPr>
        <w:pStyle w:val="Heading5"/>
        <w:ind w:left="973"/>
      </w:pPr>
      <w:r w:rsidRPr="00EB6076">
        <w:rPr>
          <w:u w:val="thick"/>
        </w:rPr>
        <w:t>For</w:t>
      </w:r>
      <w:r w:rsidRPr="00EB6076">
        <w:rPr>
          <w:spacing w:val="-1"/>
          <w:u w:val="thick"/>
        </w:rPr>
        <w:t xml:space="preserve"> </w:t>
      </w:r>
      <w:r w:rsidRPr="00EB6076">
        <w:rPr>
          <w:u w:val="thick"/>
        </w:rPr>
        <w:t>goods</w:t>
      </w:r>
      <w:r w:rsidRPr="00EB6076">
        <w:rPr>
          <w:spacing w:val="-2"/>
          <w:u w:val="thick"/>
        </w:rPr>
        <w:t xml:space="preserve"> </w:t>
      </w:r>
      <w:r w:rsidRPr="00EB6076">
        <w:rPr>
          <w:u w:val="thick"/>
        </w:rPr>
        <w:t>manufactured</w:t>
      </w:r>
      <w:r w:rsidRPr="00EB6076">
        <w:rPr>
          <w:spacing w:val="-3"/>
          <w:u w:val="thick"/>
        </w:rPr>
        <w:t xml:space="preserve"> </w:t>
      </w:r>
      <w:r w:rsidRPr="00EB6076">
        <w:rPr>
          <w:u w:val="thick"/>
        </w:rPr>
        <w:t>within</w:t>
      </w:r>
      <w:r w:rsidRPr="00EB6076">
        <w:rPr>
          <w:spacing w:val="-3"/>
          <w:u w:val="thick"/>
        </w:rPr>
        <w:t xml:space="preserve"> </w:t>
      </w:r>
      <w:r w:rsidRPr="00EB6076">
        <w:rPr>
          <w:u w:val="thick"/>
        </w:rPr>
        <w:t>India</w:t>
      </w:r>
    </w:p>
    <w:p w14:paraId="518343A7" w14:textId="77777777" w:rsidR="00F329C5" w:rsidRPr="00EB6076" w:rsidRDefault="00563460">
      <w:pPr>
        <w:pStyle w:val="BodyText"/>
        <w:spacing w:before="1"/>
        <w:ind w:left="973" w:right="296"/>
        <w:jc w:val="both"/>
      </w:pPr>
      <w:r w:rsidRPr="00EB6076">
        <w:t>Within 24 hours of dispatch, the supplier shall notify the purchaser the complete details of</w:t>
      </w:r>
      <w:r w:rsidRPr="00EB6076">
        <w:rPr>
          <w:spacing w:val="1"/>
        </w:rPr>
        <w:t xml:space="preserve"> </w:t>
      </w:r>
      <w:r w:rsidRPr="00EB6076">
        <w:t>dispatch and also supply following documents by registered post / speed post and copies</w:t>
      </w:r>
      <w:r w:rsidRPr="00EB6076">
        <w:rPr>
          <w:spacing w:val="1"/>
        </w:rPr>
        <w:t xml:space="preserve"> </w:t>
      </w:r>
      <w:r w:rsidRPr="00EB6076">
        <w:t>thereof</w:t>
      </w:r>
      <w:r w:rsidRPr="00EB6076">
        <w:rPr>
          <w:spacing w:val="1"/>
        </w:rPr>
        <w:t xml:space="preserve"> </w:t>
      </w:r>
      <w:r w:rsidRPr="00EB6076">
        <w:t>by</w:t>
      </w:r>
      <w:r w:rsidRPr="00EB6076">
        <w:rPr>
          <w:spacing w:val="-2"/>
        </w:rPr>
        <w:t xml:space="preserve"> </w:t>
      </w:r>
      <w:r w:rsidRPr="00EB6076">
        <w:t>FAX/Email.</w:t>
      </w:r>
    </w:p>
    <w:p w14:paraId="33C74A78" w14:textId="77777777" w:rsidR="00F329C5" w:rsidRPr="00EB6076" w:rsidRDefault="00563460" w:rsidP="00076CA2">
      <w:pPr>
        <w:pStyle w:val="ListParagraph"/>
        <w:numPr>
          <w:ilvl w:val="3"/>
          <w:numId w:val="32"/>
        </w:numPr>
        <w:tabs>
          <w:tab w:val="left" w:pos="1555"/>
          <w:tab w:val="left" w:pos="1556"/>
          <w:tab w:val="left" w:pos="2285"/>
          <w:tab w:val="left" w:pos="3235"/>
          <w:tab w:val="left" w:pos="3729"/>
          <w:tab w:val="left" w:pos="5008"/>
          <w:tab w:val="left" w:pos="6018"/>
          <w:tab w:val="left" w:pos="7326"/>
          <w:tab w:val="left" w:pos="8481"/>
          <w:tab w:val="left" w:pos="9859"/>
        </w:tabs>
        <w:spacing w:before="2"/>
        <w:ind w:left="1465" w:right="291" w:hanging="492"/>
      </w:pPr>
      <w:r w:rsidRPr="00EB6076">
        <w:tab/>
        <w:t>Two</w:t>
      </w:r>
      <w:r w:rsidRPr="00EB6076">
        <w:tab/>
        <w:t>copies</w:t>
      </w:r>
      <w:r w:rsidRPr="00EB6076">
        <w:tab/>
        <w:t>of</w:t>
      </w:r>
      <w:r w:rsidRPr="00EB6076">
        <w:tab/>
        <w:t>Supplier’s</w:t>
      </w:r>
      <w:r w:rsidRPr="00EB6076">
        <w:tab/>
        <w:t>Invoice</w:t>
      </w:r>
      <w:r w:rsidRPr="00EB6076">
        <w:tab/>
        <w:t>indicating,</w:t>
      </w:r>
      <w:r w:rsidRPr="00EB6076">
        <w:tab/>
      </w:r>
      <w:r w:rsidRPr="00EB6076">
        <w:rPr>
          <w:i/>
        </w:rPr>
        <w:t>inter-alia</w:t>
      </w:r>
      <w:r w:rsidRPr="00EB6076">
        <w:rPr>
          <w:i/>
        </w:rPr>
        <w:tab/>
      </w:r>
      <w:r w:rsidRPr="00EB6076">
        <w:t>description</w:t>
      </w:r>
      <w:r w:rsidRPr="00EB6076">
        <w:tab/>
      </w:r>
      <w:r w:rsidRPr="00EB6076">
        <w:rPr>
          <w:spacing w:val="-2"/>
        </w:rPr>
        <w:t>and</w:t>
      </w:r>
      <w:r w:rsidRPr="00EB6076">
        <w:rPr>
          <w:spacing w:val="-59"/>
        </w:rPr>
        <w:t xml:space="preserve"> </w:t>
      </w:r>
      <w:r w:rsidRPr="00EB6076">
        <w:t>specification</w:t>
      </w:r>
      <w:r w:rsidRPr="00EB6076">
        <w:rPr>
          <w:spacing w:val="-1"/>
        </w:rPr>
        <w:t xml:space="preserve"> </w:t>
      </w:r>
      <w:r w:rsidRPr="00EB6076">
        <w:t>of</w:t>
      </w:r>
      <w:r w:rsidRPr="00EB6076">
        <w:rPr>
          <w:spacing w:val="-1"/>
        </w:rPr>
        <w:t xml:space="preserve"> </w:t>
      </w:r>
      <w:r w:rsidRPr="00EB6076">
        <w:t>the</w:t>
      </w:r>
      <w:r w:rsidRPr="00EB6076">
        <w:rPr>
          <w:spacing w:val="-2"/>
        </w:rPr>
        <w:t xml:space="preserve"> </w:t>
      </w:r>
      <w:r w:rsidRPr="00EB6076">
        <w:t>goods,</w:t>
      </w:r>
      <w:r w:rsidRPr="00EB6076">
        <w:rPr>
          <w:spacing w:val="-2"/>
        </w:rPr>
        <w:t xml:space="preserve"> </w:t>
      </w:r>
      <w:r w:rsidRPr="00EB6076">
        <w:t>quantity,</w:t>
      </w:r>
      <w:r w:rsidRPr="00EB6076">
        <w:rPr>
          <w:spacing w:val="2"/>
        </w:rPr>
        <w:t xml:space="preserve"> </w:t>
      </w:r>
      <w:r w:rsidRPr="00EB6076">
        <w:t>unit</w:t>
      </w:r>
      <w:r w:rsidRPr="00EB6076">
        <w:rPr>
          <w:spacing w:val="-1"/>
        </w:rPr>
        <w:t xml:space="preserve"> </w:t>
      </w:r>
      <w:r w:rsidRPr="00EB6076">
        <w:t>price,</w:t>
      </w:r>
      <w:r w:rsidRPr="00EB6076">
        <w:rPr>
          <w:spacing w:val="-1"/>
        </w:rPr>
        <w:t xml:space="preserve"> </w:t>
      </w:r>
      <w:r w:rsidRPr="00EB6076">
        <w:t>total</w:t>
      </w:r>
      <w:r w:rsidRPr="00EB6076">
        <w:rPr>
          <w:spacing w:val="-1"/>
        </w:rPr>
        <w:t xml:space="preserve"> </w:t>
      </w:r>
      <w:r w:rsidRPr="00EB6076">
        <w:t>value;</w:t>
      </w:r>
    </w:p>
    <w:p w14:paraId="7F809E2E" w14:textId="77777777" w:rsidR="00F329C5" w:rsidRPr="00EB6076" w:rsidRDefault="00563460" w:rsidP="00076CA2">
      <w:pPr>
        <w:pStyle w:val="ListParagraph"/>
        <w:numPr>
          <w:ilvl w:val="3"/>
          <w:numId w:val="32"/>
        </w:numPr>
        <w:tabs>
          <w:tab w:val="left" w:pos="1427"/>
        </w:tabs>
        <w:spacing w:line="251" w:lineRule="exact"/>
        <w:ind w:left="1426" w:hanging="454"/>
      </w:pPr>
      <w:r w:rsidRPr="00EB6076">
        <w:t>Packing</w:t>
      </w:r>
      <w:r w:rsidRPr="00EB6076">
        <w:rPr>
          <w:spacing w:val="-2"/>
        </w:rPr>
        <w:t xml:space="preserve"> </w:t>
      </w:r>
      <w:r w:rsidRPr="00EB6076">
        <w:t>list;</w:t>
      </w:r>
    </w:p>
    <w:p w14:paraId="04413A95" w14:textId="77777777" w:rsidR="00F329C5" w:rsidRPr="00EB6076" w:rsidRDefault="00563460" w:rsidP="00076CA2">
      <w:pPr>
        <w:pStyle w:val="ListParagraph"/>
        <w:numPr>
          <w:ilvl w:val="3"/>
          <w:numId w:val="32"/>
        </w:numPr>
        <w:tabs>
          <w:tab w:val="left" w:pos="1474"/>
          <w:tab w:val="left" w:pos="1475"/>
        </w:tabs>
        <w:spacing w:before="2" w:line="252" w:lineRule="exact"/>
        <w:ind w:left="1474" w:hanging="502"/>
      </w:pPr>
      <w:r w:rsidRPr="00EB6076">
        <w:t>Insurance</w:t>
      </w:r>
      <w:r w:rsidRPr="00EB6076">
        <w:rPr>
          <w:spacing w:val="-3"/>
        </w:rPr>
        <w:t xml:space="preserve"> </w:t>
      </w:r>
      <w:r w:rsidRPr="00EB6076">
        <w:t>certificate,</w:t>
      </w:r>
      <w:r w:rsidRPr="00EB6076">
        <w:rPr>
          <w:spacing w:val="-1"/>
        </w:rPr>
        <w:t xml:space="preserve"> </w:t>
      </w:r>
      <w:r w:rsidRPr="00EB6076">
        <w:t>if</w:t>
      </w:r>
      <w:r w:rsidRPr="00EB6076">
        <w:rPr>
          <w:spacing w:val="-1"/>
        </w:rPr>
        <w:t xml:space="preserve"> </w:t>
      </w:r>
      <w:r w:rsidRPr="00EB6076">
        <w:t>required</w:t>
      </w:r>
      <w:r w:rsidRPr="00EB6076">
        <w:rPr>
          <w:spacing w:val="-4"/>
        </w:rPr>
        <w:t xml:space="preserve"> </w:t>
      </w:r>
      <w:r w:rsidRPr="00EB6076">
        <w:t>under</w:t>
      </w:r>
      <w:r w:rsidRPr="00EB6076">
        <w:rPr>
          <w:spacing w:val="-5"/>
        </w:rPr>
        <w:t xml:space="preserve"> </w:t>
      </w:r>
      <w:r w:rsidRPr="00EB6076">
        <w:t>the</w:t>
      </w:r>
      <w:r w:rsidRPr="00EB6076">
        <w:rPr>
          <w:spacing w:val="-2"/>
        </w:rPr>
        <w:t xml:space="preserve"> </w:t>
      </w:r>
      <w:r w:rsidRPr="00EB6076">
        <w:t>contract;</w:t>
      </w:r>
    </w:p>
    <w:p w14:paraId="557120F2" w14:textId="77777777" w:rsidR="00F329C5" w:rsidRPr="00EB6076" w:rsidRDefault="00563460" w:rsidP="00076CA2">
      <w:pPr>
        <w:pStyle w:val="ListParagraph"/>
        <w:numPr>
          <w:ilvl w:val="3"/>
          <w:numId w:val="32"/>
        </w:numPr>
        <w:tabs>
          <w:tab w:val="left" w:pos="1427"/>
        </w:tabs>
        <w:spacing w:line="252" w:lineRule="exact"/>
        <w:ind w:left="1426" w:hanging="454"/>
      </w:pPr>
      <w:r w:rsidRPr="00EB6076">
        <w:t>Railway</w:t>
      </w:r>
      <w:r w:rsidRPr="00EB6076">
        <w:rPr>
          <w:spacing w:val="-5"/>
        </w:rPr>
        <w:t xml:space="preserve"> </w:t>
      </w:r>
      <w:r w:rsidRPr="00EB6076">
        <w:t>receipt/Consignment</w:t>
      </w:r>
      <w:r w:rsidRPr="00EB6076">
        <w:rPr>
          <w:spacing w:val="-4"/>
        </w:rPr>
        <w:t xml:space="preserve"> </w:t>
      </w:r>
      <w:r w:rsidRPr="00EB6076">
        <w:t>note;</w:t>
      </w:r>
    </w:p>
    <w:p w14:paraId="7009D44E" w14:textId="77777777" w:rsidR="00F329C5" w:rsidRPr="00EB6076" w:rsidRDefault="00563460" w:rsidP="00076CA2">
      <w:pPr>
        <w:pStyle w:val="ListParagraph"/>
        <w:numPr>
          <w:ilvl w:val="3"/>
          <w:numId w:val="32"/>
        </w:numPr>
        <w:tabs>
          <w:tab w:val="left" w:pos="1427"/>
        </w:tabs>
        <w:spacing w:before="2" w:line="252" w:lineRule="exact"/>
        <w:ind w:left="1426" w:hanging="454"/>
      </w:pPr>
      <w:r w:rsidRPr="00EB6076">
        <w:t>Manufacturer’s</w:t>
      </w:r>
      <w:r w:rsidRPr="00EB6076">
        <w:rPr>
          <w:spacing w:val="-7"/>
        </w:rPr>
        <w:t xml:space="preserve"> </w:t>
      </w:r>
      <w:r w:rsidRPr="00EB6076">
        <w:t>guarantee</w:t>
      </w:r>
      <w:r w:rsidRPr="00EB6076">
        <w:rPr>
          <w:spacing w:val="-3"/>
        </w:rPr>
        <w:t xml:space="preserve"> </w:t>
      </w:r>
      <w:r w:rsidRPr="00EB6076">
        <w:t>certificate</w:t>
      </w:r>
      <w:r w:rsidRPr="00EB6076">
        <w:rPr>
          <w:spacing w:val="-3"/>
        </w:rPr>
        <w:t xml:space="preserve"> </w:t>
      </w:r>
      <w:r w:rsidRPr="00EB6076">
        <w:t>and</w:t>
      </w:r>
      <w:r w:rsidRPr="00EB6076">
        <w:rPr>
          <w:spacing w:val="-5"/>
        </w:rPr>
        <w:t xml:space="preserve"> </w:t>
      </w:r>
      <w:r w:rsidRPr="00EB6076">
        <w:t>in-house</w:t>
      </w:r>
      <w:r w:rsidRPr="00EB6076">
        <w:rPr>
          <w:spacing w:val="-3"/>
        </w:rPr>
        <w:t xml:space="preserve"> </w:t>
      </w:r>
      <w:r w:rsidRPr="00EB6076">
        <w:t>inspection</w:t>
      </w:r>
      <w:r w:rsidRPr="00EB6076">
        <w:rPr>
          <w:spacing w:val="-5"/>
        </w:rPr>
        <w:t xml:space="preserve"> </w:t>
      </w:r>
      <w:r w:rsidRPr="00EB6076">
        <w:t>certificate;</w:t>
      </w:r>
    </w:p>
    <w:p w14:paraId="44229FDC" w14:textId="77777777" w:rsidR="00F329C5" w:rsidRPr="00EB6076" w:rsidRDefault="00563460" w:rsidP="00076CA2">
      <w:pPr>
        <w:pStyle w:val="ListParagraph"/>
        <w:numPr>
          <w:ilvl w:val="3"/>
          <w:numId w:val="32"/>
        </w:numPr>
        <w:tabs>
          <w:tab w:val="left" w:pos="1426"/>
          <w:tab w:val="left" w:pos="1427"/>
        </w:tabs>
        <w:spacing w:line="252" w:lineRule="exact"/>
        <w:ind w:left="1426" w:hanging="454"/>
      </w:pPr>
      <w:r w:rsidRPr="00EB6076">
        <w:t>Inspection</w:t>
      </w:r>
      <w:r w:rsidRPr="00EB6076">
        <w:rPr>
          <w:spacing w:val="-4"/>
        </w:rPr>
        <w:t xml:space="preserve"> </w:t>
      </w:r>
      <w:r w:rsidRPr="00EB6076">
        <w:t>certificate</w:t>
      </w:r>
      <w:r w:rsidRPr="00EB6076">
        <w:rPr>
          <w:spacing w:val="-4"/>
        </w:rPr>
        <w:t xml:space="preserve"> </w:t>
      </w:r>
      <w:r w:rsidRPr="00EB6076">
        <w:t>issued</w:t>
      </w:r>
      <w:r w:rsidRPr="00EB6076">
        <w:rPr>
          <w:spacing w:val="-4"/>
        </w:rPr>
        <w:t xml:space="preserve"> </w:t>
      </w:r>
      <w:r w:rsidRPr="00EB6076">
        <w:t>by</w:t>
      </w:r>
      <w:r w:rsidRPr="00EB6076">
        <w:rPr>
          <w:spacing w:val="-5"/>
        </w:rPr>
        <w:t xml:space="preserve"> </w:t>
      </w:r>
      <w:r w:rsidRPr="00EB6076">
        <w:t>purchaser’s</w:t>
      </w:r>
      <w:r w:rsidRPr="00EB6076">
        <w:rPr>
          <w:spacing w:val="-4"/>
        </w:rPr>
        <w:t xml:space="preserve"> </w:t>
      </w:r>
      <w:r w:rsidRPr="00EB6076">
        <w:t>inspector,</w:t>
      </w:r>
      <w:r w:rsidRPr="00EB6076">
        <w:rPr>
          <w:spacing w:val="-2"/>
        </w:rPr>
        <w:t xml:space="preserve"> </w:t>
      </w:r>
      <w:r w:rsidRPr="00EB6076">
        <w:t>if</w:t>
      </w:r>
      <w:r w:rsidRPr="00EB6076">
        <w:rPr>
          <w:spacing w:val="-2"/>
        </w:rPr>
        <w:t xml:space="preserve"> </w:t>
      </w:r>
      <w:r w:rsidRPr="00EB6076">
        <w:t>any;</w:t>
      </w:r>
      <w:r w:rsidRPr="00EB6076">
        <w:rPr>
          <w:spacing w:val="-2"/>
        </w:rPr>
        <w:t xml:space="preserve"> </w:t>
      </w:r>
      <w:r w:rsidRPr="00EB6076">
        <w:t>and</w:t>
      </w:r>
    </w:p>
    <w:p w14:paraId="7F5B8792" w14:textId="77777777" w:rsidR="00F329C5" w:rsidRPr="00EB6076" w:rsidRDefault="00563460" w:rsidP="00076CA2">
      <w:pPr>
        <w:pStyle w:val="ListParagraph"/>
        <w:numPr>
          <w:ilvl w:val="3"/>
          <w:numId w:val="32"/>
        </w:numPr>
        <w:tabs>
          <w:tab w:val="left" w:pos="1427"/>
        </w:tabs>
        <w:spacing w:line="252" w:lineRule="exact"/>
        <w:ind w:left="1426" w:hanging="454"/>
      </w:pPr>
      <w:r w:rsidRPr="00EB6076">
        <w:t>Any</w:t>
      </w:r>
      <w:r w:rsidRPr="00EB6076">
        <w:rPr>
          <w:spacing w:val="-3"/>
        </w:rPr>
        <w:t xml:space="preserve"> </w:t>
      </w:r>
      <w:r w:rsidRPr="00EB6076">
        <w:t>other</w:t>
      </w:r>
      <w:r w:rsidRPr="00EB6076">
        <w:rPr>
          <w:spacing w:val="-2"/>
        </w:rPr>
        <w:t xml:space="preserve"> </w:t>
      </w:r>
      <w:r w:rsidRPr="00EB6076">
        <w:t>document(s)</w:t>
      </w:r>
      <w:r w:rsidRPr="00EB6076">
        <w:rPr>
          <w:spacing w:val="-2"/>
        </w:rPr>
        <w:t xml:space="preserve"> </w:t>
      </w:r>
      <w:r w:rsidRPr="00EB6076">
        <w:t>as and</w:t>
      </w:r>
      <w:r w:rsidRPr="00EB6076">
        <w:rPr>
          <w:spacing w:val="-3"/>
        </w:rPr>
        <w:t xml:space="preserve"> </w:t>
      </w:r>
      <w:r w:rsidRPr="00EB6076">
        <w:t>when</w:t>
      </w:r>
      <w:r w:rsidRPr="00EB6076">
        <w:rPr>
          <w:spacing w:val="-1"/>
        </w:rPr>
        <w:t xml:space="preserve"> </w:t>
      </w:r>
      <w:r w:rsidRPr="00EB6076">
        <w:t>required</w:t>
      </w:r>
      <w:r w:rsidRPr="00EB6076">
        <w:rPr>
          <w:spacing w:val="-2"/>
        </w:rPr>
        <w:t xml:space="preserve"> </w:t>
      </w:r>
      <w:r w:rsidRPr="00EB6076">
        <w:t>in</w:t>
      </w:r>
      <w:r w:rsidRPr="00EB6076">
        <w:rPr>
          <w:spacing w:val="-1"/>
        </w:rPr>
        <w:t xml:space="preserve"> </w:t>
      </w:r>
      <w:r w:rsidRPr="00EB6076">
        <w:t>terms of</w:t>
      </w:r>
      <w:r w:rsidRPr="00EB6076">
        <w:rPr>
          <w:spacing w:val="-2"/>
        </w:rPr>
        <w:t xml:space="preserve"> </w:t>
      </w:r>
      <w:r w:rsidRPr="00EB6076">
        <w:t>the contract;</w:t>
      </w:r>
    </w:p>
    <w:p w14:paraId="756CE545" w14:textId="77777777" w:rsidR="00F329C5" w:rsidRPr="00EB6076" w:rsidRDefault="00F329C5">
      <w:pPr>
        <w:pStyle w:val="BodyText"/>
        <w:spacing w:before="9"/>
        <w:rPr>
          <w:sz w:val="21"/>
        </w:rPr>
      </w:pPr>
    </w:p>
    <w:p w14:paraId="6DA4845F" w14:textId="77777777" w:rsidR="00F329C5" w:rsidRPr="00EB6076" w:rsidRDefault="00563460">
      <w:pPr>
        <w:pStyle w:val="Heading5"/>
        <w:ind w:left="973"/>
        <w:jc w:val="left"/>
      </w:pPr>
      <w:r w:rsidRPr="00EB6076">
        <w:t>Note:</w:t>
      </w:r>
    </w:p>
    <w:p w14:paraId="5B771789" w14:textId="77777777" w:rsidR="00F329C5" w:rsidRPr="00EB6076" w:rsidRDefault="00563460" w:rsidP="00076CA2">
      <w:pPr>
        <w:pStyle w:val="ListParagraph"/>
        <w:numPr>
          <w:ilvl w:val="0"/>
          <w:numId w:val="30"/>
        </w:numPr>
        <w:tabs>
          <w:tab w:val="left" w:pos="1372"/>
        </w:tabs>
        <w:spacing w:before="2"/>
        <w:ind w:right="288" w:firstLine="0"/>
        <w:rPr>
          <w:b/>
        </w:rPr>
      </w:pPr>
      <w:r w:rsidRPr="00EB6076">
        <w:rPr>
          <w:b/>
        </w:rPr>
        <w:t>The</w:t>
      </w:r>
      <w:r w:rsidRPr="00EB6076">
        <w:rPr>
          <w:b/>
          <w:spacing w:val="1"/>
        </w:rPr>
        <w:t xml:space="preserve"> </w:t>
      </w:r>
      <w:r w:rsidRPr="00EB6076">
        <w:rPr>
          <w:b/>
        </w:rPr>
        <w:t>nomenclature</w:t>
      </w:r>
      <w:r w:rsidRPr="00EB6076">
        <w:rPr>
          <w:b/>
          <w:spacing w:val="1"/>
        </w:rPr>
        <w:t xml:space="preserve"> </w:t>
      </w:r>
      <w:r w:rsidRPr="00EB6076">
        <w:rPr>
          <w:b/>
        </w:rPr>
        <w:t>used</w:t>
      </w:r>
      <w:r w:rsidRPr="00EB6076">
        <w:rPr>
          <w:b/>
          <w:spacing w:val="1"/>
        </w:rPr>
        <w:t xml:space="preserve"> </w:t>
      </w:r>
      <w:r w:rsidRPr="00EB6076">
        <w:rPr>
          <w:b/>
        </w:rPr>
        <w:t>for</w:t>
      </w:r>
      <w:r w:rsidRPr="00EB6076">
        <w:rPr>
          <w:b/>
          <w:spacing w:val="1"/>
        </w:rPr>
        <w:t xml:space="preserve"> </w:t>
      </w:r>
      <w:r w:rsidRPr="00EB6076">
        <w:rPr>
          <w:b/>
        </w:rPr>
        <w:t>the</w:t>
      </w:r>
      <w:r w:rsidRPr="00EB6076">
        <w:rPr>
          <w:b/>
          <w:spacing w:val="61"/>
        </w:rPr>
        <w:t xml:space="preserve"> </w:t>
      </w:r>
      <w:r w:rsidRPr="00EB6076">
        <w:rPr>
          <w:b/>
        </w:rPr>
        <w:t>item</w:t>
      </w:r>
      <w:r w:rsidRPr="00EB6076">
        <w:rPr>
          <w:b/>
          <w:spacing w:val="61"/>
        </w:rPr>
        <w:t xml:space="preserve"> </w:t>
      </w:r>
      <w:r w:rsidRPr="00EB6076">
        <w:rPr>
          <w:b/>
        </w:rPr>
        <w:t>description</w:t>
      </w:r>
      <w:r w:rsidRPr="00EB6076">
        <w:rPr>
          <w:b/>
          <w:spacing w:val="61"/>
        </w:rPr>
        <w:t xml:space="preserve"> </w:t>
      </w:r>
      <w:r w:rsidRPr="00EB6076">
        <w:rPr>
          <w:b/>
        </w:rPr>
        <w:t>in</w:t>
      </w:r>
      <w:r w:rsidRPr="00EB6076">
        <w:rPr>
          <w:b/>
          <w:spacing w:val="61"/>
        </w:rPr>
        <w:t xml:space="preserve"> </w:t>
      </w:r>
      <w:r w:rsidRPr="00EB6076">
        <w:rPr>
          <w:b/>
        </w:rPr>
        <w:t>the</w:t>
      </w:r>
      <w:r w:rsidRPr="00EB6076">
        <w:rPr>
          <w:b/>
          <w:spacing w:val="61"/>
        </w:rPr>
        <w:t xml:space="preserve"> </w:t>
      </w:r>
      <w:r w:rsidRPr="00EB6076">
        <w:rPr>
          <w:b/>
        </w:rPr>
        <w:t>Invoices</w:t>
      </w:r>
      <w:r w:rsidRPr="00EB6076">
        <w:rPr>
          <w:b/>
          <w:spacing w:val="61"/>
        </w:rPr>
        <w:t xml:space="preserve"> </w:t>
      </w:r>
      <w:r w:rsidRPr="00EB6076">
        <w:rPr>
          <w:b/>
        </w:rPr>
        <w:t>(s),</w:t>
      </w:r>
      <w:r w:rsidRPr="00EB6076">
        <w:rPr>
          <w:b/>
          <w:spacing w:val="61"/>
        </w:rPr>
        <w:t xml:space="preserve"> </w:t>
      </w:r>
      <w:r w:rsidRPr="00EB6076">
        <w:rPr>
          <w:b/>
        </w:rPr>
        <w:t>packing</w:t>
      </w:r>
      <w:r w:rsidRPr="00EB6076">
        <w:rPr>
          <w:b/>
          <w:spacing w:val="1"/>
        </w:rPr>
        <w:t xml:space="preserve"> </w:t>
      </w:r>
      <w:r w:rsidRPr="00EB6076">
        <w:rPr>
          <w:b/>
        </w:rPr>
        <w:t>list(s)</w:t>
      </w:r>
      <w:r w:rsidRPr="00EB6076">
        <w:rPr>
          <w:b/>
          <w:spacing w:val="62"/>
        </w:rPr>
        <w:t xml:space="preserve"> </w:t>
      </w:r>
      <w:r w:rsidRPr="00EB6076">
        <w:rPr>
          <w:b/>
        </w:rPr>
        <w:t>and</w:t>
      </w:r>
      <w:r w:rsidRPr="00EB6076">
        <w:rPr>
          <w:b/>
          <w:spacing w:val="62"/>
        </w:rPr>
        <w:t xml:space="preserve"> </w:t>
      </w:r>
      <w:r w:rsidRPr="00EB6076">
        <w:rPr>
          <w:b/>
        </w:rPr>
        <w:t>the</w:t>
      </w:r>
      <w:r w:rsidRPr="00EB6076">
        <w:rPr>
          <w:b/>
          <w:spacing w:val="62"/>
        </w:rPr>
        <w:t xml:space="preserve"> </w:t>
      </w:r>
      <w:r w:rsidRPr="00EB6076">
        <w:rPr>
          <w:b/>
        </w:rPr>
        <w:t>delivery</w:t>
      </w:r>
      <w:r w:rsidRPr="00EB6076">
        <w:rPr>
          <w:b/>
          <w:spacing w:val="62"/>
        </w:rPr>
        <w:t xml:space="preserve"> </w:t>
      </w:r>
      <w:r w:rsidRPr="00EB6076">
        <w:rPr>
          <w:b/>
        </w:rPr>
        <w:t>note(s)</w:t>
      </w:r>
      <w:r w:rsidRPr="00EB6076">
        <w:rPr>
          <w:b/>
          <w:spacing w:val="62"/>
        </w:rPr>
        <w:t xml:space="preserve"> </w:t>
      </w:r>
      <w:r w:rsidRPr="00EB6076">
        <w:rPr>
          <w:b/>
        </w:rPr>
        <w:t>etc.</w:t>
      </w:r>
      <w:r w:rsidRPr="00EB6076">
        <w:rPr>
          <w:b/>
          <w:spacing w:val="62"/>
        </w:rPr>
        <w:t xml:space="preserve"> </w:t>
      </w:r>
      <w:r w:rsidRPr="00EB6076">
        <w:rPr>
          <w:b/>
        </w:rPr>
        <w:t>should</w:t>
      </w:r>
      <w:r w:rsidRPr="00EB6076">
        <w:rPr>
          <w:b/>
          <w:spacing w:val="62"/>
        </w:rPr>
        <w:t xml:space="preserve"> </w:t>
      </w:r>
      <w:r w:rsidRPr="00EB6076">
        <w:rPr>
          <w:b/>
        </w:rPr>
        <w:t>be</w:t>
      </w:r>
      <w:r w:rsidRPr="00EB6076">
        <w:rPr>
          <w:b/>
          <w:spacing w:val="62"/>
        </w:rPr>
        <w:t xml:space="preserve"> </w:t>
      </w:r>
      <w:r w:rsidRPr="00EB6076">
        <w:rPr>
          <w:b/>
        </w:rPr>
        <w:t>identical</w:t>
      </w:r>
      <w:r w:rsidRPr="00EB6076">
        <w:rPr>
          <w:b/>
          <w:spacing w:val="62"/>
        </w:rPr>
        <w:t xml:space="preserve"> </w:t>
      </w:r>
      <w:r w:rsidRPr="00EB6076">
        <w:rPr>
          <w:b/>
        </w:rPr>
        <w:t>to</w:t>
      </w:r>
      <w:r w:rsidRPr="00EB6076">
        <w:rPr>
          <w:b/>
          <w:spacing w:val="62"/>
        </w:rPr>
        <w:t xml:space="preserve"> </w:t>
      </w:r>
      <w:r w:rsidRPr="00EB6076">
        <w:rPr>
          <w:b/>
        </w:rPr>
        <w:t>that</w:t>
      </w:r>
      <w:r w:rsidRPr="00EB6076">
        <w:rPr>
          <w:b/>
          <w:spacing w:val="62"/>
        </w:rPr>
        <w:t xml:space="preserve"> </w:t>
      </w:r>
      <w:r w:rsidRPr="00EB6076">
        <w:rPr>
          <w:b/>
        </w:rPr>
        <w:t>used</w:t>
      </w:r>
      <w:r w:rsidRPr="00EB6076">
        <w:rPr>
          <w:b/>
          <w:spacing w:val="62"/>
        </w:rPr>
        <w:t xml:space="preserve"> </w:t>
      </w:r>
      <w:r w:rsidRPr="00EB6076">
        <w:rPr>
          <w:b/>
        </w:rPr>
        <w:t>in</w:t>
      </w:r>
      <w:r w:rsidRPr="00EB6076">
        <w:rPr>
          <w:b/>
          <w:spacing w:val="62"/>
        </w:rPr>
        <w:t xml:space="preserve"> </w:t>
      </w:r>
      <w:r w:rsidRPr="00EB6076">
        <w:rPr>
          <w:b/>
        </w:rPr>
        <w:t>the</w:t>
      </w:r>
      <w:r w:rsidRPr="00EB6076">
        <w:rPr>
          <w:b/>
          <w:spacing w:val="1"/>
        </w:rPr>
        <w:t xml:space="preserve"> </w:t>
      </w:r>
      <w:r w:rsidRPr="00EB6076">
        <w:rPr>
          <w:b/>
        </w:rPr>
        <w:t>contract. The dispatch particulars including the name of the</w:t>
      </w:r>
      <w:r w:rsidRPr="00EB6076">
        <w:rPr>
          <w:b/>
          <w:spacing w:val="1"/>
        </w:rPr>
        <w:t xml:space="preserve"> </w:t>
      </w:r>
      <w:r w:rsidRPr="00EB6076">
        <w:rPr>
          <w:b/>
        </w:rPr>
        <w:t>transporter should also be</w:t>
      </w:r>
      <w:r w:rsidRPr="00EB6076">
        <w:rPr>
          <w:b/>
          <w:spacing w:val="-59"/>
        </w:rPr>
        <w:t xml:space="preserve"> </w:t>
      </w:r>
      <w:r w:rsidRPr="00EB6076">
        <w:rPr>
          <w:b/>
        </w:rPr>
        <w:t>mentioned</w:t>
      </w:r>
      <w:r w:rsidRPr="00EB6076">
        <w:rPr>
          <w:b/>
          <w:spacing w:val="-2"/>
        </w:rPr>
        <w:t xml:space="preserve"> </w:t>
      </w:r>
      <w:r w:rsidRPr="00EB6076">
        <w:rPr>
          <w:b/>
        </w:rPr>
        <w:t>in</w:t>
      </w:r>
      <w:r w:rsidRPr="00EB6076">
        <w:rPr>
          <w:b/>
          <w:spacing w:val="-2"/>
        </w:rPr>
        <w:t xml:space="preserve"> </w:t>
      </w:r>
      <w:r w:rsidRPr="00EB6076">
        <w:rPr>
          <w:b/>
        </w:rPr>
        <w:t>the</w:t>
      </w:r>
      <w:r w:rsidRPr="00EB6076">
        <w:rPr>
          <w:b/>
          <w:spacing w:val="-2"/>
        </w:rPr>
        <w:t xml:space="preserve"> </w:t>
      </w:r>
      <w:r w:rsidRPr="00EB6076">
        <w:rPr>
          <w:b/>
        </w:rPr>
        <w:t>Invoice(s).</w:t>
      </w:r>
    </w:p>
    <w:p w14:paraId="02CED9AF" w14:textId="77777777" w:rsidR="00F329C5" w:rsidRPr="00EB6076" w:rsidRDefault="00F329C5">
      <w:pPr>
        <w:pStyle w:val="BodyText"/>
        <w:spacing w:before="11"/>
        <w:rPr>
          <w:b/>
          <w:sz w:val="21"/>
        </w:rPr>
      </w:pPr>
    </w:p>
    <w:p w14:paraId="5481CC2A" w14:textId="77777777" w:rsidR="00F329C5" w:rsidRPr="00EB6076" w:rsidRDefault="00563460" w:rsidP="00076CA2">
      <w:pPr>
        <w:pStyle w:val="Heading5"/>
        <w:numPr>
          <w:ilvl w:val="0"/>
          <w:numId w:val="30"/>
        </w:numPr>
        <w:tabs>
          <w:tab w:val="left" w:pos="1420"/>
        </w:tabs>
        <w:ind w:right="293" w:firstLine="0"/>
      </w:pPr>
      <w:r w:rsidRPr="00EB6076">
        <w:t>The above documents should be received by the Purchaser before arrival of the</w:t>
      </w:r>
      <w:r w:rsidRPr="00EB6076">
        <w:rPr>
          <w:spacing w:val="1"/>
        </w:rPr>
        <w:t xml:space="preserve"> </w:t>
      </w:r>
      <w:r w:rsidRPr="00EB6076">
        <w:t>Goods</w:t>
      </w:r>
      <w:r w:rsidRPr="00EB6076">
        <w:rPr>
          <w:spacing w:val="1"/>
        </w:rPr>
        <w:t xml:space="preserve"> </w:t>
      </w:r>
      <w:r w:rsidRPr="00EB6076">
        <w:t>and,</w:t>
      </w:r>
      <w:r w:rsidRPr="00EB6076">
        <w:rPr>
          <w:spacing w:val="1"/>
        </w:rPr>
        <w:t xml:space="preserve"> </w:t>
      </w:r>
      <w:r w:rsidRPr="00EB6076">
        <w:t>if</w:t>
      </w:r>
      <w:r w:rsidRPr="00EB6076">
        <w:rPr>
          <w:spacing w:val="1"/>
        </w:rPr>
        <w:t xml:space="preserve"> </w:t>
      </w:r>
      <w:r w:rsidRPr="00EB6076">
        <w:t>not</w:t>
      </w:r>
      <w:r w:rsidRPr="00EB6076">
        <w:rPr>
          <w:spacing w:val="1"/>
        </w:rPr>
        <w:t xml:space="preserve"> </w:t>
      </w:r>
      <w:r w:rsidRPr="00EB6076">
        <w:t>received,</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will</w:t>
      </w:r>
      <w:r w:rsidRPr="00EB6076">
        <w:rPr>
          <w:spacing w:val="1"/>
        </w:rPr>
        <w:t xml:space="preserve"> </w:t>
      </w:r>
      <w:r w:rsidRPr="00EB6076">
        <w:t>be</w:t>
      </w:r>
      <w:r w:rsidRPr="00EB6076">
        <w:rPr>
          <w:spacing w:val="1"/>
        </w:rPr>
        <w:t xml:space="preserve"> </w:t>
      </w:r>
      <w:r w:rsidRPr="00EB6076">
        <w:t>responsible</w:t>
      </w:r>
      <w:r w:rsidRPr="00EB6076">
        <w:rPr>
          <w:spacing w:val="1"/>
        </w:rPr>
        <w:t xml:space="preserve"> </w:t>
      </w:r>
      <w:r w:rsidRPr="00EB6076">
        <w:t>for</w:t>
      </w:r>
      <w:r w:rsidRPr="00EB6076">
        <w:rPr>
          <w:spacing w:val="1"/>
        </w:rPr>
        <w:t xml:space="preserve"> </w:t>
      </w:r>
      <w:r w:rsidRPr="00EB6076">
        <w:t>any</w:t>
      </w:r>
      <w:r w:rsidRPr="00EB6076">
        <w:rPr>
          <w:spacing w:val="1"/>
        </w:rPr>
        <w:t xml:space="preserve"> </w:t>
      </w:r>
      <w:r w:rsidRPr="00EB6076">
        <w:t>consequent</w:t>
      </w:r>
      <w:r w:rsidRPr="00EB6076">
        <w:rPr>
          <w:spacing w:val="1"/>
        </w:rPr>
        <w:t xml:space="preserve"> </w:t>
      </w:r>
      <w:r w:rsidRPr="00EB6076">
        <w:t>expenses</w:t>
      </w:r>
    </w:p>
    <w:p w14:paraId="12824CF1" w14:textId="77777777" w:rsidR="00F329C5" w:rsidRPr="00EB6076" w:rsidRDefault="00F329C5">
      <w:pPr>
        <w:pStyle w:val="BodyText"/>
        <w:spacing w:before="10"/>
        <w:rPr>
          <w:b/>
          <w:sz w:val="21"/>
        </w:rPr>
      </w:pPr>
    </w:p>
    <w:p w14:paraId="3F0A2C2B" w14:textId="77777777" w:rsidR="00F329C5" w:rsidRPr="00EB6076" w:rsidRDefault="00563460">
      <w:pPr>
        <w:pStyle w:val="Heading5"/>
        <w:spacing w:before="1"/>
        <w:ind w:left="973"/>
        <w:jc w:val="left"/>
      </w:pPr>
      <w:r w:rsidRPr="00EB6076">
        <w:t>Note:</w:t>
      </w:r>
    </w:p>
    <w:p w14:paraId="044D4C09" w14:textId="77777777" w:rsidR="00F329C5" w:rsidRPr="00EB6076" w:rsidRDefault="00563460" w:rsidP="00076CA2">
      <w:pPr>
        <w:pStyle w:val="ListParagraph"/>
        <w:numPr>
          <w:ilvl w:val="0"/>
          <w:numId w:val="29"/>
        </w:numPr>
        <w:tabs>
          <w:tab w:val="left" w:pos="1694"/>
        </w:tabs>
        <w:spacing w:before="1"/>
        <w:ind w:right="291" w:firstLine="0"/>
        <w:rPr>
          <w:b/>
        </w:rPr>
      </w:pPr>
      <w:r w:rsidRPr="00EB6076">
        <w:rPr>
          <w:b/>
        </w:rPr>
        <w:t>The nomenclature used for the item description in the invoices(s), packing list(s)</w:t>
      </w:r>
      <w:r w:rsidRPr="00EB6076">
        <w:rPr>
          <w:b/>
          <w:spacing w:val="1"/>
        </w:rPr>
        <w:t xml:space="preserve"> </w:t>
      </w:r>
      <w:r w:rsidRPr="00EB6076">
        <w:rPr>
          <w:b/>
        </w:rPr>
        <w:t>and the delivery note(s) etc.</w:t>
      </w:r>
      <w:r w:rsidRPr="00EB6076">
        <w:rPr>
          <w:b/>
          <w:spacing w:val="1"/>
        </w:rPr>
        <w:t xml:space="preserve"> </w:t>
      </w:r>
      <w:r w:rsidRPr="00EB6076">
        <w:rPr>
          <w:b/>
        </w:rPr>
        <w:t>should be identical to that used in the contract. The</w:t>
      </w:r>
      <w:r w:rsidRPr="00EB6076">
        <w:rPr>
          <w:b/>
          <w:spacing w:val="1"/>
        </w:rPr>
        <w:t xml:space="preserve"> </w:t>
      </w:r>
      <w:r w:rsidRPr="00EB6076">
        <w:rPr>
          <w:b/>
        </w:rPr>
        <w:t>dispatch particulars including the name of the transporter should also be mentioned in</w:t>
      </w:r>
      <w:r w:rsidRPr="00EB6076">
        <w:rPr>
          <w:b/>
          <w:spacing w:val="1"/>
        </w:rPr>
        <w:t xml:space="preserve"> </w:t>
      </w:r>
      <w:r w:rsidRPr="00EB6076">
        <w:rPr>
          <w:b/>
        </w:rPr>
        <w:t>the</w:t>
      </w:r>
      <w:r w:rsidRPr="00EB6076">
        <w:rPr>
          <w:b/>
          <w:spacing w:val="-2"/>
        </w:rPr>
        <w:t xml:space="preserve"> </w:t>
      </w:r>
      <w:r w:rsidRPr="00EB6076">
        <w:rPr>
          <w:b/>
        </w:rPr>
        <w:t>Invoice(s).</w:t>
      </w:r>
    </w:p>
    <w:p w14:paraId="246AA3A7" w14:textId="77777777" w:rsidR="00F329C5" w:rsidRDefault="00F329C5">
      <w:pPr>
        <w:jc w:val="both"/>
      </w:pPr>
    </w:p>
    <w:p w14:paraId="2A1501DB" w14:textId="77777777" w:rsidR="00F329C5" w:rsidRPr="00EB6076" w:rsidRDefault="00563460" w:rsidP="00076CA2">
      <w:pPr>
        <w:pStyle w:val="Heading5"/>
        <w:numPr>
          <w:ilvl w:val="0"/>
          <w:numId w:val="29"/>
        </w:numPr>
        <w:tabs>
          <w:tab w:val="left" w:pos="1384"/>
        </w:tabs>
        <w:spacing w:before="68"/>
        <w:ind w:right="291" w:firstLine="0"/>
      </w:pPr>
      <w:r w:rsidRPr="00EB6076">
        <w:t>The above documents should be received by the Purchaser before arrival of the</w:t>
      </w:r>
      <w:r w:rsidRPr="00EB6076">
        <w:rPr>
          <w:spacing w:val="1"/>
        </w:rPr>
        <w:t xml:space="preserve"> </w:t>
      </w:r>
      <w:r w:rsidRPr="00EB6076">
        <w:t>Goods</w:t>
      </w:r>
      <w:r w:rsidRPr="00EB6076">
        <w:rPr>
          <w:spacing w:val="1"/>
        </w:rPr>
        <w:t xml:space="preserve"> </w:t>
      </w:r>
      <w:r w:rsidRPr="00EB6076">
        <w:t>and,</w:t>
      </w:r>
      <w:r w:rsidRPr="00EB6076">
        <w:rPr>
          <w:spacing w:val="1"/>
        </w:rPr>
        <w:t xml:space="preserve"> </w:t>
      </w:r>
      <w:r w:rsidRPr="00EB6076">
        <w:t>if</w:t>
      </w:r>
      <w:r w:rsidRPr="00EB6076">
        <w:rPr>
          <w:spacing w:val="1"/>
        </w:rPr>
        <w:t xml:space="preserve"> </w:t>
      </w:r>
      <w:r w:rsidRPr="00EB6076">
        <w:t>not</w:t>
      </w:r>
      <w:r w:rsidRPr="00EB6076">
        <w:rPr>
          <w:spacing w:val="1"/>
        </w:rPr>
        <w:t xml:space="preserve"> </w:t>
      </w:r>
      <w:r w:rsidRPr="00EB6076">
        <w:t>received,</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will</w:t>
      </w:r>
      <w:r w:rsidRPr="00EB6076">
        <w:rPr>
          <w:spacing w:val="1"/>
        </w:rPr>
        <w:t xml:space="preserve"> </w:t>
      </w:r>
      <w:r w:rsidRPr="00EB6076">
        <w:t>be</w:t>
      </w:r>
      <w:r w:rsidRPr="00EB6076">
        <w:rPr>
          <w:spacing w:val="1"/>
        </w:rPr>
        <w:t xml:space="preserve"> </w:t>
      </w:r>
      <w:r w:rsidRPr="00EB6076">
        <w:t>responsible</w:t>
      </w:r>
      <w:r w:rsidRPr="00EB6076">
        <w:rPr>
          <w:spacing w:val="1"/>
        </w:rPr>
        <w:t xml:space="preserve"> </w:t>
      </w:r>
      <w:r w:rsidRPr="00EB6076">
        <w:t>for</w:t>
      </w:r>
      <w:r w:rsidRPr="00EB6076">
        <w:rPr>
          <w:spacing w:val="1"/>
        </w:rPr>
        <w:t xml:space="preserve"> </w:t>
      </w:r>
      <w:r w:rsidRPr="00EB6076">
        <w:t>any</w:t>
      </w:r>
      <w:r w:rsidRPr="00EB6076">
        <w:rPr>
          <w:spacing w:val="1"/>
        </w:rPr>
        <w:t xml:space="preserve"> </w:t>
      </w:r>
      <w:r w:rsidRPr="00EB6076">
        <w:t>consequent</w:t>
      </w:r>
      <w:r w:rsidRPr="00EB6076">
        <w:rPr>
          <w:spacing w:val="1"/>
        </w:rPr>
        <w:t xml:space="preserve"> </w:t>
      </w:r>
      <w:r w:rsidRPr="00EB6076">
        <w:t>expenses.</w:t>
      </w:r>
    </w:p>
    <w:p w14:paraId="61F3B68A" w14:textId="77777777" w:rsidR="00F329C5" w:rsidRPr="00EB6076" w:rsidRDefault="00F329C5">
      <w:pPr>
        <w:pStyle w:val="BodyText"/>
      </w:pPr>
    </w:p>
    <w:p w14:paraId="5DAEC32F" w14:textId="6BBB0244" w:rsidR="00F329C5" w:rsidRPr="00EB6076" w:rsidRDefault="00563460" w:rsidP="00076CA2">
      <w:pPr>
        <w:pStyle w:val="ListParagraph"/>
        <w:numPr>
          <w:ilvl w:val="2"/>
          <w:numId w:val="32"/>
        </w:numPr>
        <w:tabs>
          <w:tab w:val="left" w:pos="974"/>
        </w:tabs>
        <w:ind w:left="973" w:right="289" w:hanging="721"/>
      </w:pPr>
      <w:r w:rsidRPr="00EB6076">
        <w:t xml:space="preserve">The mode of transportation shall be as specified in </w:t>
      </w:r>
      <w:r w:rsidR="00936A5F">
        <w:t>I</w:t>
      </w:r>
      <w:r w:rsidRPr="00EB6076">
        <w:t>nvitation to bid.</w:t>
      </w:r>
      <w:r w:rsidRPr="00EB6076">
        <w:rPr>
          <w:spacing w:val="1"/>
        </w:rPr>
        <w:t xml:space="preserve"> </w:t>
      </w:r>
      <w:r w:rsidRPr="00EB6076">
        <w:t>In case the purchaser</w:t>
      </w:r>
      <w:r w:rsidRPr="00EB6076">
        <w:rPr>
          <w:spacing w:val="1"/>
        </w:rPr>
        <w:t xml:space="preserve"> </w:t>
      </w:r>
      <w:r w:rsidRPr="00EB6076">
        <w:t>elects to have the transportation done through Air, then air lifting needs to be done through Air</w:t>
      </w:r>
      <w:r w:rsidRPr="00EB6076">
        <w:rPr>
          <w:spacing w:val="1"/>
        </w:rPr>
        <w:t xml:space="preserve"> </w:t>
      </w:r>
      <w:r w:rsidRPr="00EB6076">
        <w:t>India only.</w:t>
      </w:r>
      <w:r w:rsidRPr="00EB6076">
        <w:rPr>
          <w:spacing w:val="1"/>
        </w:rPr>
        <w:t xml:space="preserve"> </w:t>
      </w:r>
      <w:r w:rsidRPr="00EB6076">
        <w:t xml:space="preserve">In case Air India does not operate in the Airport of </w:t>
      </w:r>
      <w:r w:rsidR="00D5614D" w:rsidRPr="00EB6076">
        <w:t>dispatch</w:t>
      </w:r>
      <w:r w:rsidRPr="00EB6076">
        <w:t>, then the bidder is free</w:t>
      </w:r>
      <w:r w:rsidRPr="00EB6076">
        <w:rPr>
          <w:spacing w:val="1"/>
        </w:rPr>
        <w:t xml:space="preserve"> </w:t>
      </w:r>
      <w:r w:rsidRPr="00EB6076">
        <w:t>to</w:t>
      </w:r>
      <w:r w:rsidRPr="00EB6076">
        <w:rPr>
          <w:spacing w:val="-1"/>
        </w:rPr>
        <w:t xml:space="preserve"> </w:t>
      </w:r>
      <w:r w:rsidRPr="00EB6076">
        <w:t>engage</w:t>
      </w:r>
      <w:r w:rsidRPr="00EB6076">
        <w:rPr>
          <w:spacing w:val="-2"/>
        </w:rPr>
        <w:t xml:space="preserve"> </w:t>
      </w:r>
      <w:r w:rsidRPr="00EB6076">
        <w:t>the</w:t>
      </w:r>
      <w:r w:rsidRPr="00EB6076">
        <w:rPr>
          <w:spacing w:val="-2"/>
        </w:rPr>
        <w:t xml:space="preserve"> </w:t>
      </w:r>
      <w:r w:rsidRPr="00EB6076">
        <w:t>services of</w:t>
      </w:r>
      <w:r w:rsidRPr="00EB6076">
        <w:rPr>
          <w:spacing w:val="2"/>
        </w:rPr>
        <w:t xml:space="preserve"> </w:t>
      </w:r>
      <w:r w:rsidRPr="00EB6076">
        <w:t>any</w:t>
      </w:r>
      <w:r w:rsidRPr="00EB6076">
        <w:rPr>
          <w:spacing w:val="-2"/>
        </w:rPr>
        <w:t xml:space="preserve"> </w:t>
      </w:r>
      <w:r w:rsidRPr="00EB6076">
        <w:t>other</w:t>
      </w:r>
      <w:r w:rsidRPr="00EB6076">
        <w:rPr>
          <w:spacing w:val="1"/>
        </w:rPr>
        <w:t xml:space="preserve"> </w:t>
      </w:r>
      <w:r w:rsidRPr="00EB6076">
        <w:t>Airlines.</w:t>
      </w:r>
    </w:p>
    <w:p w14:paraId="1482C4AF" w14:textId="77777777" w:rsidR="00F329C5" w:rsidRPr="00EB6076" w:rsidRDefault="00F329C5">
      <w:pPr>
        <w:pStyle w:val="BodyText"/>
        <w:spacing w:before="9"/>
        <w:rPr>
          <w:sz w:val="21"/>
        </w:rPr>
      </w:pPr>
    </w:p>
    <w:p w14:paraId="77C0228C" w14:textId="77777777" w:rsidR="00F329C5" w:rsidRPr="00EB6076" w:rsidRDefault="00563460" w:rsidP="00076CA2">
      <w:pPr>
        <w:pStyle w:val="Heading5"/>
        <w:numPr>
          <w:ilvl w:val="1"/>
          <w:numId w:val="32"/>
        </w:numPr>
        <w:tabs>
          <w:tab w:val="left" w:pos="973"/>
          <w:tab w:val="left" w:pos="974"/>
        </w:tabs>
        <w:ind w:left="973" w:hanging="722"/>
      </w:pPr>
      <w:r w:rsidRPr="00EB6076">
        <w:rPr>
          <w:u w:val="thick"/>
        </w:rPr>
        <w:t>Insurance</w:t>
      </w:r>
    </w:p>
    <w:p w14:paraId="20FA3ECF" w14:textId="77777777" w:rsidR="00F329C5" w:rsidRPr="00EB6076" w:rsidRDefault="00F329C5">
      <w:pPr>
        <w:pStyle w:val="BodyText"/>
        <w:spacing w:before="1"/>
        <w:rPr>
          <w:b/>
          <w:sz w:val="14"/>
        </w:rPr>
      </w:pPr>
    </w:p>
    <w:p w14:paraId="3B485F0B" w14:textId="7E5A098E" w:rsidR="00F329C5" w:rsidRDefault="00C90FBF" w:rsidP="00076CA2">
      <w:pPr>
        <w:pStyle w:val="ListParagraph"/>
        <w:numPr>
          <w:ilvl w:val="2"/>
          <w:numId w:val="32"/>
        </w:numPr>
        <w:tabs>
          <w:tab w:val="left" w:pos="974"/>
        </w:tabs>
        <w:spacing w:before="94"/>
        <w:ind w:left="973" w:right="290" w:hanging="721"/>
      </w:pPr>
      <w:r>
        <w:t>T</w:t>
      </w:r>
      <w:r w:rsidR="00563460" w:rsidRPr="00EB6076">
        <w:t>he Goods supplied under the Contract</w:t>
      </w:r>
      <w:r w:rsidR="00563460" w:rsidRPr="00EB6076">
        <w:rPr>
          <w:spacing w:val="1"/>
        </w:rPr>
        <w:t xml:space="preserve"> </w:t>
      </w:r>
      <w:r w:rsidR="00563460" w:rsidRPr="00EB6076">
        <w:t>shall be fully insured against any loss or damage incidental to manufacture or acquisition,</w:t>
      </w:r>
      <w:r w:rsidR="00563460" w:rsidRPr="00EB6076">
        <w:rPr>
          <w:spacing w:val="1"/>
        </w:rPr>
        <w:t xml:space="preserve"> </w:t>
      </w:r>
      <w:r w:rsidR="00563460" w:rsidRPr="00EB6076">
        <w:t>transportation, storage</w:t>
      </w:r>
      <w:r>
        <w:t>,</w:t>
      </w:r>
      <w:r w:rsidR="00563460" w:rsidRPr="00EB6076">
        <w:t xml:space="preserve"> delivery</w:t>
      </w:r>
      <w:r>
        <w:t>, installation, testing and commissioning</w:t>
      </w:r>
      <w:r w:rsidR="00563460" w:rsidRPr="00EB6076">
        <w:t>.</w:t>
      </w:r>
      <w:r w:rsidR="00563460" w:rsidRPr="00EB6076">
        <w:rPr>
          <w:spacing w:val="1"/>
        </w:rPr>
        <w:t xml:space="preserve"> </w:t>
      </w:r>
      <w:r w:rsidR="00563460" w:rsidRPr="00EB6076">
        <w:t>The Insurance shall be for an amount</w:t>
      </w:r>
      <w:r w:rsidR="00563460" w:rsidRPr="00EB6076">
        <w:rPr>
          <w:spacing w:val="61"/>
        </w:rPr>
        <w:t xml:space="preserve"> </w:t>
      </w:r>
      <w:r w:rsidR="00563460" w:rsidRPr="00EB6076">
        <w:t>equal to 110% of</w:t>
      </w:r>
      <w:r w:rsidR="00563460" w:rsidRPr="00EB6076">
        <w:rPr>
          <w:spacing w:val="1"/>
        </w:rPr>
        <w:t xml:space="preserve"> </w:t>
      </w:r>
      <w:r w:rsidR="00563460" w:rsidRPr="00EB6076">
        <w:t xml:space="preserve">the </w:t>
      </w:r>
      <w:r w:rsidR="002C6F62" w:rsidRPr="00EB6076">
        <w:t>order</w:t>
      </w:r>
      <w:r w:rsidR="00563460" w:rsidRPr="00EB6076">
        <w:t xml:space="preserve"> value of the contract </w:t>
      </w:r>
      <w:r>
        <w:t xml:space="preserve">and shall be valid from the </w:t>
      </w:r>
      <w:r w:rsidR="00563460" w:rsidRPr="00EB6076">
        <w:t>from within “</w:t>
      </w:r>
      <w:r w:rsidR="002C6F62" w:rsidRPr="00EB6076">
        <w:t xml:space="preserve">supplier </w:t>
      </w:r>
      <w:r w:rsidR="00563460" w:rsidRPr="00EB6076">
        <w:t>warehouse to</w:t>
      </w:r>
      <w:r>
        <w:rPr>
          <w:spacing w:val="61"/>
        </w:rPr>
        <w:t xml:space="preserve"> </w:t>
      </w:r>
      <w:proofErr w:type="spellStart"/>
      <w:proofErr w:type="gramStart"/>
      <w:r>
        <w:rPr>
          <w:spacing w:val="61"/>
        </w:rPr>
        <w:t>the”</w:t>
      </w:r>
      <w:r w:rsidR="00563460" w:rsidRPr="00EB6076">
        <w:t>final</w:t>
      </w:r>
      <w:proofErr w:type="spellEnd"/>
      <w:proofErr w:type="gramEnd"/>
      <w:r w:rsidR="00563460" w:rsidRPr="00EB6076">
        <w:t xml:space="preserve"> destination”</w:t>
      </w:r>
      <w:r w:rsidR="00563460" w:rsidRPr="00EB6076">
        <w:rPr>
          <w:spacing w:val="1"/>
        </w:rPr>
        <w:t xml:space="preserve"> </w:t>
      </w:r>
      <w:r w:rsidR="00563460" w:rsidRPr="00EB6076">
        <w:t>on</w:t>
      </w:r>
      <w:r w:rsidR="00563460" w:rsidRPr="00EB6076">
        <w:rPr>
          <w:spacing w:val="-1"/>
        </w:rPr>
        <w:t xml:space="preserve"> </w:t>
      </w:r>
      <w:r w:rsidR="00563460" w:rsidRPr="00EB6076">
        <w:t>“all risk basis”</w:t>
      </w:r>
      <w:r w:rsidR="00563460" w:rsidRPr="00EB6076">
        <w:rPr>
          <w:spacing w:val="-1"/>
        </w:rPr>
        <w:t xml:space="preserve"> </w:t>
      </w:r>
      <w:r w:rsidR="00563460" w:rsidRPr="00EB6076">
        <w:t>including</w:t>
      </w:r>
      <w:r w:rsidR="00563460" w:rsidRPr="00EB6076">
        <w:rPr>
          <w:spacing w:val="-1"/>
        </w:rPr>
        <w:t xml:space="preserve"> </w:t>
      </w:r>
      <w:r w:rsidR="00563460" w:rsidRPr="00EB6076">
        <w:t>strikes,</w:t>
      </w:r>
      <w:r w:rsidR="00563460" w:rsidRPr="00EB6076">
        <w:rPr>
          <w:spacing w:val="-1"/>
        </w:rPr>
        <w:t xml:space="preserve"> </w:t>
      </w:r>
      <w:r w:rsidR="00563460" w:rsidRPr="00EB6076">
        <w:t>riots and</w:t>
      </w:r>
      <w:r w:rsidR="00563460" w:rsidRPr="00EB6076">
        <w:rPr>
          <w:spacing w:val="-2"/>
        </w:rPr>
        <w:t xml:space="preserve"> </w:t>
      </w:r>
      <w:r w:rsidR="00563460" w:rsidRPr="00EB6076">
        <w:t>civil</w:t>
      </w:r>
      <w:r w:rsidR="00563460" w:rsidRPr="00EB6076">
        <w:rPr>
          <w:spacing w:val="1"/>
        </w:rPr>
        <w:t xml:space="preserve"> </w:t>
      </w:r>
      <w:r w:rsidR="00563460" w:rsidRPr="00EB6076">
        <w:t>commotion.</w:t>
      </w:r>
      <w:r>
        <w:t xml:space="preserve"> This must also include all </w:t>
      </w:r>
      <w:proofErr w:type="spellStart"/>
      <w:r>
        <w:t>riosks</w:t>
      </w:r>
      <w:proofErr w:type="spellEnd"/>
      <w:r>
        <w:t xml:space="preserve"> associated with the loss/ </w:t>
      </w:r>
      <w:proofErr w:type="gramStart"/>
      <w:r>
        <w:t>theft  due</w:t>
      </w:r>
      <w:proofErr w:type="gramEnd"/>
      <w:r>
        <w:t xml:space="preserve"> to storage etc.</w:t>
      </w:r>
    </w:p>
    <w:p w14:paraId="71A4515F" w14:textId="69A262A7" w:rsidR="00C90FBF" w:rsidRPr="00EB6076" w:rsidRDefault="00C90FBF" w:rsidP="00076CA2">
      <w:pPr>
        <w:pStyle w:val="ListParagraph"/>
        <w:numPr>
          <w:ilvl w:val="2"/>
          <w:numId w:val="32"/>
        </w:numPr>
        <w:tabs>
          <w:tab w:val="left" w:pos="974"/>
        </w:tabs>
        <w:spacing w:before="94"/>
        <w:ind w:left="973" w:right="290" w:hanging="721"/>
      </w:pPr>
      <w:r>
        <w:t xml:space="preserve">In addition, the Seller must insure all its workmen from all risks arising while working in the site for the project. </w:t>
      </w:r>
    </w:p>
    <w:p w14:paraId="62730CA6" w14:textId="77777777" w:rsidR="00F329C5" w:rsidRPr="00EB6076" w:rsidRDefault="00F329C5">
      <w:pPr>
        <w:pStyle w:val="BodyText"/>
        <w:spacing w:before="1"/>
      </w:pPr>
    </w:p>
    <w:p w14:paraId="0544FB5B" w14:textId="77777777" w:rsidR="00F329C5" w:rsidRPr="00EB6076" w:rsidRDefault="00563460" w:rsidP="00076CA2">
      <w:pPr>
        <w:pStyle w:val="Heading5"/>
        <w:numPr>
          <w:ilvl w:val="1"/>
          <w:numId w:val="32"/>
        </w:numPr>
        <w:tabs>
          <w:tab w:val="left" w:pos="974"/>
        </w:tabs>
        <w:ind w:left="973" w:hanging="722"/>
      </w:pPr>
      <w:r w:rsidRPr="00EB6076">
        <w:rPr>
          <w:u w:val="thick"/>
        </w:rPr>
        <w:t>Transportation</w:t>
      </w:r>
    </w:p>
    <w:p w14:paraId="4B70D24C" w14:textId="55495467" w:rsidR="00F329C5" w:rsidRPr="00EB6076" w:rsidRDefault="00563460" w:rsidP="00076CA2">
      <w:pPr>
        <w:pStyle w:val="ListParagraph"/>
        <w:numPr>
          <w:ilvl w:val="2"/>
          <w:numId w:val="32"/>
        </w:numPr>
        <w:tabs>
          <w:tab w:val="left" w:pos="974"/>
        </w:tabs>
        <w:ind w:left="973" w:right="291" w:hanging="721"/>
      </w:pPr>
      <w:r w:rsidRPr="00EB6076">
        <w:lastRenderedPageBreak/>
        <w:t xml:space="preserve">Where the Supplier is required under the Contract to deliver the Goods </w:t>
      </w:r>
      <w:r w:rsidR="002C6F62" w:rsidRPr="00EB6076">
        <w:t xml:space="preserve">at </w:t>
      </w:r>
      <w:r w:rsidR="00C90FBF">
        <w:t xml:space="preserve">the premises of the foundation </w:t>
      </w:r>
      <w:r w:rsidR="002C6F62" w:rsidRPr="00EB6076">
        <w:t xml:space="preserve">Stores / any other location </w:t>
      </w:r>
      <w:r w:rsidR="006C3A10" w:rsidRPr="00EB6076">
        <w:t>as per the P.O.</w:t>
      </w:r>
      <w:r w:rsidRPr="00EB6076">
        <w:t xml:space="preserve"> </w:t>
      </w:r>
    </w:p>
    <w:p w14:paraId="71AEA01C" w14:textId="77777777" w:rsidR="002C6F62" w:rsidRPr="00EB6076" w:rsidRDefault="002C6F62" w:rsidP="002C6F62">
      <w:pPr>
        <w:pStyle w:val="ListParagraph"/>
        <w:tabs>
          <w:tab w:val="left" w:pos="974"/>
        </w:tabs>
        <w:ind w:left="973" w:right="291" w:firstLine="0"/>
      </w:pPr>
    </w:p>
    <w:p w14:paraId="42409AEE" w14:textId="77777777" w:rsidR="00F329C5" w:rsidRPr="00EB6076" w:rsidRDefault="00563460" w:rsidP="00076CA2">
      <w:pPr>
        <w:pStyle w:val="ListParagraph"/>
        <w:numPr>
          <w:ilvl w:val="2"/>
          <w:numId w:val="32"/>
        </w:numPr>
        <w:tabs>
          <w:tab w:val="left" w:pos="974"/>
        </w:tabs>
        <w:ind w:left="973" w:right="293" w:hanging="721"/>
      </w:pPr>
      <w:r w:rsidRPr="00EB6076">
        <w:t>In the case of supplies from within India, where the Supplier is required under the Contract to</w:t>
      </w:r>
      <w:r w:rsidRPr="00EB6076">
        <w:rPr>
          <w:spacing w:val="1"/>
        </w:rPr>
        <w:t xml:space="preserve"> </w:t>
      </w:r>
      <w:r w:rsidRPr="00EB6076">
        <w:t>transport</w:t>
      </w:r>
      <w:r w:rsidRPr="00EB6076">
        <w:rPr>
          <w:spacing w:val="1"/>
        </w:rPr>
        <w:t xml:space="preserve"> </w:t>
      </w:r>
      <w:r w:rsidRPr="00EB6076">
        <w:t>the Goods</w:t>
      </w:r>
      <w:r w:rsidRPr="00EB6076">
        <w:rPr>
          <w:spacing w:val="1"/>
        </w:rPr>
        <w:t xml:space="preserve"> </w:t>
      </w:r>
      <w:r w:rsidRPr="00EB6076">
        <w:t>to a</w:t>
      </w:r>
      <w:r w:rsidRPr="00EB6076">
        <w:rPr>
          <w:spacing w:val="1"/>
        </w:rPr>
        <w:t xml:space="preserve"> </w:t>
      </w:r>
      <w:r w:rsidRPr="00EB6076">
        <w:t>specified</w:t>
      </w:r>
      <w:r w:rsidRPr="00EB6076">
        <w:rPr>
          <w:spacing w:val="1"/>
        </w:rPr>
        <w:t xml:space="preserve"> </w:t>
      </w:r>
      <w:r w:rsidRPr="00EB6076">
        <w:t>destination</w:t>
      </w:r>
      <w:r w:rsidRPr="00EB6076">
        <w:rPr>
          <w:spacing w:val="1"/>
        </w:rPr>
        <w:t xml:space="preserve"> </w:t>
      </w:r>
      <w:r w:rsidRPr="00EB6076">
        <w:t>in</w:t>
      </w:r>
      <w:r w:rsidRPr="00EB6076">
        <w:rPr>
          <w:spacing w:val="1"/>
        </w:rPr>
        <w:t xml:space="preserve"> </w:t>
      </w:r>
      <w:r w:rsidRPr="00EB6076">
        <w:t>India,</w:t>
      </w:r>
      <w:r w:rsidRPr="00EB6076">
        <w:rPr>
          <w:spacing w:val="1"/>
        </w:rPr>
        <w:t xml:space="preserve"> </w:t>
      </w:r>
      <w:r w:rsidRPr="00EB6076">
        <w:t>defined as</w:t>
      </w:r>
      <w:r w:rsidRPr="00EB6076">
        <w:rPr>
          <w:spacing w:val="1"/>
        </w:rPr>
        <w:t xml:space="preserve"> </w:t>
      </w:r>
      <w:r w:rsidRPr="00EB6076">
        <w:t>the</w:t>
      </w:r>
      <w:r w:rsidRPr="00EB6076">
        <w:rPr>
          <w:spacing w:val="1"/>
        </w:rPr>
        <w:t xml:space="preserve"> </w:t>
      </w:r>
      <w:r w:rsidRPr="00EB6076">
        <w:t>Final</w:t>
      </w:r>
      <w:r w:rsidRPr="00EB6076">
        <w:rPr>
          <w:spacing w:val="1"/>
        </w:rPr>
        <w:t xml:space="preserve"> </w:t>
      </w:r>
      <w:r w:rsidRPr="00EB6076">
        <w:t>Destination,</w:t>
      </w:r>
      <w:r w:rsidRPr="00EB6076">
        <w:rPr>
          <w:spacing w:val="1"/>
        </w:rPr>
        <w:t xml:space="preserve"> </w:t>
      </w:r>
      <w:r w:rsidRPr="00EB6076">
        <w:t>transport</w:t>
      </w:r>
      <w:r w:rsidRPr="00EB6076">
        <w:rPr>
          <w:spacing w:val="31"/>
        </w:rPr>
        <w:t xml:space="preserve"> </w:t>
      </w:r>
      <w:r w:rsidRPr="00EB6076">
        <w:t>to</w:t>
      </w:r>
      <w:r w:rsidRPr="00EB6076">
        <w:rPr>
          <w:spacing w:val="32"/>
        </w:rPr>
        <w:t xml:space="preserve"> </w:t>
      </w:r>
      <w:r w:rsidRPr="00EB6076">
        <w:t>such</w:t>
      </w:r>
      <w:r w:rsidRPr="00EB6076">
        <w:rPr>
          <w:spacing w:val="32"/>
        </w:rPr>
        <w:t xml:space="preserve"> </w:t>
      </w:r>
      <w:r w:rsidRPr="00EB6076">
        <w:t>destination,</w:t>
      </w:r>
      <w:r w:rsidRPr="00EB6076">
        <w:rPr>
          <w:spacing w:val="33"/>
        </w:rPr>
        <w:t xml:space="preserve"> </w:t>
      </w:r>
      <w:r w:rsidRPr="00EB6076">
        <w:t>including</w:t>
      </w:r>
      <w:r w:rsidRPr="00EB6076">
        <w:rPr>
          <w:spacing w:val="34"/>
        </w:rPr>
        <w:t xml:space="preserve"> </w:t>
      </w:r>
      <w:r w:rsidRPr="00EB6076">
        <w:t>insurance</w:t>
      </w:r>
      <w:r w:rsidRPr="00EB6076">
        <w:rPr>
          <w:spacing w:val="35"/>
        </w:rPr>
        <w:t xml:space="preserve"> </w:t>
      </w:r>
      <w:r w:rsidRPr="00EB6076">
        <w:t>and</w:t>
      </w:r>
      <w:r w:rsidRPr="00EB6076">
        <w:rPr>
          <w:spacing w:val="32"/>
        </w:rPr>
        <w:t xml:space="preserve"> </w:t>
      </w:r>
      <w:r w:rsidRPr="00EB6076">
        <w:t>storage,</w:t>
      </w:r>
      <w:r w:rsidRPr="00EB6076">
        <w:rPr>
          <w:spacing w:val="35"/>
        </w:rPr>
        <w:t xml:space="preserve"> </w:t>
      </w:r>
      <w:r w:rsidRPr="00EB6076">
        <w:t>as</w:t>
      </w:r>
      <w:r w:rsidRPr="00EB6076">
        <w:rPr>
          <w:spacing w:val="33"/>
        </w:rPr>
        <w:t xml:space="preserve"> </w:t>
      </w:r>
      <w:r w:rsidRPr="00EB6076">
        <w:t>specified</w:t>
      </w:r>
      <w:r w:rsidRPr="00EB6076">
        <w:rPr>
          <w:spacing w:val="31"/>
        </w:rPr>
        <w:t xml:space="preserve"> </w:t>
      </w:r>
      <w:r w:rsidRPr="00EB6076">
        <w:t>in</w:t>
      </w:r>
      <w:r w:rsidRPr="00EB6076">
        <w:rPr>
          <w:spacing w:val="32"/>
        </w:rPr>
        <w:t xml:space="preserve"> </w:t>
      </w:r>
      <w:r w:rsidRPr="00EB6076">
        <w:t>the</w:t>
      </w:r>
      <w:r w:rsidRPr="00EB6076">
        <w:rPr>
          <w:spacing w:val="32"/>
        </w:rPr>
        <w:t xml:space="preserve"> </w:t>
      </w:r>
      <w:r w:rsidRPr="00EB6076">
        <w:t>Contract,</w:t>
      </w:r>
    </w:p>
    <w:p w14:paraId="6C8C2D90" w14:textId="77777777" w:rsidR="00F329C5" w:rsidRPr="00EB6076" w:rsidRDefault="00563460" w:rsidP="00076CA2">
      <w:pPr>
        <w:pStyle w:val="Heading5"/>
        <w:numPr>
          <w:ilvl w:val="1"/>
          <w:numId w:val="32"/>
        </w:numPr>
        <w:tabs>
          <w:tab w:val="left" w:pos="961"/>
          <w:tab w:val="left" w:pos="962"/>
        </w:tabs>
        <w:spacing w:before="84"/>
        <w:ind w:left="961" w:hanging="710"/>
      </w:pPr>
      <w:r w:rsidRPr="00EB6076">
        <w:t>Incidental</w:t>
      </w:r>
      <w:r w:rsidRPr="00EB6076">
        <w:rPr>
          <w:spacing w:val="-3"/>
        </w:rPr>
        <w:t xml:space="preserve"> </w:t>
      </w:r>
      <w:r w:rsidRPr="00EB6076">
        <w:t>Services</w:t>
      </w:r>
    </w:p>
    <w:p w14:paraId="58BCE486" w14:textId="77777777" w:rsidR="00F329C5" w:rsidRPr="00EB6076" w:rsidRDefault="00563460" w:rsidP="00076CA2">
      <w:pPr>
        <w:pStyle w:val="ListParagraph"/>
        <w:numPr>
          <w:ilvl w:val="2"/>
          <w:numId w:val="32"/>
        </w:numPr>
        <w:tabs>
          <w:tab w:val="left" w:pos="988"/>
        </w:tabs>
        <w:spacing w:before="119" w:line="256" w:lineRule="auto"/>
        <w:ind w:right="485" w:hanging="709"/>
      </w:pPr>
      <w:r w:rsidRPr="00EB6076">
        <w:t>The</w:t>
      </w:r>
      <w:r w:rsidRPr="00EB6076">
        <w:rPr>
          <w:spacing w:val="-4"/>
        </w:rPr>
        <w:t xml:space="preserve"> </w:t>
      </w:r>
      <w:r w:rsidRPr="00EB6076">
        <w:t>supplier</w:t>
      </w:r>
      <w:r w:rsidRPr="00EB6076">
        <w:rPr>
          <w:spacing w:val="-2"/>
        </w:rPr>
        <w:t xml:space="preserve"> </w:t>
      </w:r>
      <w:r w:rsidRPr="00EB6076">
        <w:t>may</w:t>
      </w:r>
      <w:r w:rsidRPr="00EB6076">
        <w:rPr>
          <w:spacing w:val="-3"/>
        </w:rPr>
        <w:t xml:space="preserve"> </w:t>
      </w:r>
      <w:r w:rsidRPr="00EB6076">
        <w:t>be</w:t>
      </w:r>
      <w:r w:rsidRPr="00EB6076">
        <w:rPr>
          <w:spacing w:val="-3"/>
        </w:rPr>
        <w:t xml:space="preserve"> </w:t>
      </w:r>
      <w:r w:rsidRPr="00EB6076">
        <w:t>required</w:t>
      </w:r>
      <w:r w:rsidRPr="00EB6076">
        <w:rPr>
          <w:spacing w:val="-3"/>
        </w:rPr>
        <w:t xml:space="preserve"> </w:t>
      </w:r>
      <w:r w:rsidRPr="00EB6076">
        <w:t>to</w:t>
      </w:r>
      <w:r w:rsidRPr="00EB6076">
        <w:rPr>
          <w:spacing w:val="-1"/>
        </w:rPr>
        <w:t xml:space="preserve"> </w:t>
      </w:r>
      <w:r w:rsidRPr="00EB6076">
        <w:t>provide</w:t>
      </w:r>
      <w:r w:rsidRPr="00EB6076">
        <w:rPr>
          <w:spacing w:val="-1"/>
        </w:rPr>
        <w:t xml:space="preserve"> </w:t>
      </w:r>
      <w:r w:rsidRPr="00EB6076">
        <w:t>any</w:t>
      </w:r>
      <w:r w:rsidRPr="00EB6076">
        <w:rPr>
          <w:spacing w:val="-3"/>
        </w:rPr>
        <w:t xml:space="preserve"> </w:t>
      </w:r>
      <w:r w:rsidRPr="00EB6076">
        <w:t>or all</w:t>
      </w:r>
      <w:r w:rsidRPr="00EB6076">
        <w:rPr>
          <w:spacing w:val="-2"/>
        </w:rPr>
        <w:t xml:space="preserve"> </w:t>
      </w:r>
      <w:r w:rsidRPr="00EB6076">
        <w:t>of</w:t>
      </w:r>
      <w:r w:rsidRPr="00EB6076">
        <w:rPr>
          <w:spacing w:val="59"/>
        </w:rPr>
        <w:t xml:space="preserve"> </w:t>
      </w:r>
      <w:r w:rsidRPr="00EB6076">
        <w:t>the</w:t>
      </w:r>
      <w:r w:rsidRPr="00EB6076">
        <w:rPr>
          <w:spacing w:val="58"/>
        </w:rPr>
        <w:t xml:space="preserve"> </w:t>
      </w:r>
      <w:r w:rsidRPr="00EB6076">
        <w:t>services,</w:t>
      </w:r>
      <w:r w:rsidRPr="00EB6076">
        <w:rPr>
          <w:spacing w:val="59"/>
        </w:rPr>
        <w:t xml:space="preserve"> </w:t>
      </w:r>
      <w:r w:rsidRPr="00EB6076">
        <w:t>including</w:t>
      </w:r>
      <w:r w:rsidRPr="00EB6076">
        <w:rPr>
          <w:spacing w:val="58"/>
        </w:rPr>
        <w:t xml:space="preserve"> </w:t>
      </w:r>
      <w:r w:rsidRPr="00EB6076">
        <w:t>training,</w:t>
      </w:r>
      <w:r w:rsidRPr="00EB6076">
        <w:rPr>
          <w:spacing w:val="-2"/>
        </w:rPr>
        <w:t xml:space="preserve"> </w:t>
      </w:r>
      <w:r w:rsidRPr="00EB6076">
        <w:t>if</w:t>
      </w:r>
      <w:r w:rsidRPr="00EB6076">
        <w:rPr>
          <w:spacing w:val="3"/>
        </w:rPr>
        <w:t xml:space="preserve"> </w:t>
      </w:r>
      <w:r w:rsidRPr="00EB6076">
        <w:t>any,</w:t>
      </w:r>
      <w:r w:rsidRPr="00EB6076">
        <w:rPr>
          <w:spacing w:val="-59"/>
        </w:rPr>
        <w:t xml:space="preserve"> </w:t>
      </w:r>
      <w:r w:rsidRPr="00EB6076">
        <w:t>specified</w:t>
      </w:r>
      <w:r w:rsidRPr="00EB6076">
        <w:rPr>
          <w:spacing w:val="-1"/>
        </w:rPr>
        <w:t xml:space="preserve"> </w:t>
      </w:r>
      <w:r w:rsidRPr="00EB6076">
        <w:t>in invitation to</w:t>
      </w:r>
      <w:r w:rsidRPr="00EB6076">
        <w:rPr>
          <w:spacing w:val="-4"/>
        </w:rPr>
        <w:t xml:space="preserve"> </w:t>
      </w:r>
      <w:r w:rsidRPr="00EB6076">
        <w:t>bid.</w:t>
      </w:r>
    </w:p>
    <w:p w14:paraId="6197C238" w14:textId="77777777" w:rsidR="00F329C5" w:rsidRPr="00EB6076" w:rsidRDefault="00563460" w:rsidP="00076CA2">
      <w:pPr>
        <w:pStyle w:val="Heading5"/>
        <w:numPr>
          <w:ilvl w:val="1"/>
          <w:numId w:val="32"/>
        </w:numPr>
        <w:tabs>
          <w:tab w:val="left" w:pos="973"/>
          <w:tab w:val="left" w:pos="974"/>
        </w:tabs>
        <w:spacing w:before="104"/>
        <w:ind w:left="973" w:hanging="722"/>
      </w:pPr>
      <w:r w:rsidRPr="00EB6076">
        <w:rPr>
          <w:u w:val="thick"/>
        </w:rPr>
        <w:t>Spare</w:t>
      </w:r>
      <w:r w:rsidRPr="00EB6076">
        <w:rPr>
          <w:spacing w:val="1"/>
          <w:u w:val="thick"/>
        </w:rPr>
        <w:t xml:space="preserve"> </w:t>
      </w:r>
      <w:r w:rsidRPr="00EB6076">
        <w:rPr>
          <w:u w:val="thick"/>
        </w:rPr>
        <w:t>Parts</w:t>
      </w:r>
    </w:p>
    <w:p w14:paraId="1602BA82" w14:textId="77777777" w:rsidR="00F329C5" w:rsidRPr="00EB6076" w:rsidRDefault="00563460" w:rsidP="00076CA2">
      <w:pPr>
        <w:pStyle w:val="ListParagraph"/>
        <w:numPr>
          <w:ilvl w:val="2"/>
          <w:numId w:val="32"/>
        </w:numPr>
        <w:tabs>
          <w:tab w:val="left" w:pos="935"/>
        </w:tabs>
        <w:spacing w:before="116" w:line="256" w:lineRule="auto"/>
        <w:ind w:right="290" w:hanging="709"/>
      </w:pPr>
      <w:r w:rsidRPr="00EB6076">
        <w:t>The</w:t>
      </w:r>
      <w:r w:rsidRPr="00EB6076">
        <w:rPr>
          <w:spacing w:val="4"/>
        </w:rPr>
        <w:t xml:space="preserve"> </w:t>
      </w:r>
      <w:r w:rsidRPr="00EB6076">
        <w:t>Supplier</w:t>
      </w:r>
      <w:r w:rsidRPr="00EB6076">
        <w:rPr>
          <w:spacing w:val="7"/>
        </w:rPr>
        <w:t xml:space="preserve"> </w:t>
      </w:r>
      <w:r w:rsidRPr="00EB6076">
        <w:t>shall</w:t>
      </w:r>
      <w:r w:rsidRPr="00EB6076">
        <w:rPr>
          <w:spacing w:val="6"/>
        </w:rPr>
        <w:t xml:space="preserve"> </w:t>
      </w:r>
      <w:r w:rsidRPr="00EB6076">
        <w:t>be</w:t>
      </w:r>
      <w:r w:rsidRPr="00EB6076">
        <w:rPr>
          <w:spacing w:val="7"/>
        </w:rPr>
        <w:t xml:space="preserve"> </w:t>
      </w:r>
      <w:r w:rsidRPr="00EB6076">
        <w:t>required</w:t>
      </w:r>
      <w:r w:rsidRPr="00EB6076">
        <w:rPr>
          <w:spacing w:val="6"/>
        </w:rPr>
        <w:t xml:space="preserve"> </w:t>
      </w:r>
      <w:r w:rsidRPr="00EB6076">
        <w:t>to</w:t>
      </w:r>
      <w:r w:rsidRPr="00EB6076">
        <w:rPr>
          <w:spacing w:val="4"/>
        </w:rPr>
        <w:t xml:space="preserve"> </w:t>
      </w:r>
      <w:r w:rsidRPr="00EB6076">
        <w:t>provide</w:t>
      </w:r>
      <w:r w:rsidRPr="00EB6076">
        <w:rPr>
          <w:spacing w:val="7"/>
        </w:rPr>
        <w:t xml:space="preserve"> </w:t>
      </w:r>
      <w:r w:rsidRPr="00EB6076">
        <w:t>any</w:t>
      </w:r>
      <w:r w:rsidRPr="00EB6076">
        <w:rPr>
          <w:spacing w:val="4"/>
        </w:rPr>
        <w:t xml:space="preserve"> </w:t>
      </w:r>
      <w:r w:rsidRPr="00EB6076">
        <w:t>or</w:t>
      </w:r>
      <w:r w:rsidRPr="00EB6076">
        <w:rPr>
          <w:spacing w:val="7"/>
        </w:rPr>
        <w:t xml:space="preserve"> </w:t>
      </w:r>
      <w:r w:rsidRPr="00EB6076">
        <w:t>all</w:t>
      </w:r>
      <w:r w:rsidRPr="00EB6076">
        <w:rPr>
          <w:spacing w:val="7"/>
        </w:rPr>
        <w:t xml:space="preserve"> </w:t>
      </w:r>
      <w:r w:rsidRPr="00EB6076">
        <w:t>of</w:t>
      </w:r>
      <w:r w:rsidRPr="00EB6076">
        <w:rPr>
          <w:spacing w:val="7"/>
        </w:rPr>
        <w:t xml:space="preserve"> </w:t>
      </w:r>
      <w:r w:rsidRPr="00EB6076">
        <w:t>the</w:t>
      </w:r>
      <w:r w:rsidRPr="00EB6076">
        <w:rPr>
          <w:spacing w:val="4"/>
        </w:rPr>
        <w:t xml:space="preserve"> </w:t>
      </w:r>
      <w:r w:rsidRPr="00EB6076">
        <w:t>following</w:t>
      </w:r>
      <w:r w:rsidRPr="00EB6076">
        <w:rPr>
          <w:spacing w:val="7"/>
        </w:rPr>
        <w:t xml:space="preserve"> </w:t>
      </w:r>
      <w:r w:rsidRPr="00EB6076">
        <w:t>materials,</w:t>
      </w:r>
      <w:r w:rsidRPr="00EB6076">
        <w:rPr>
          <w:spacing w:val="8"/>
        </w:rPr>
        <w:t xml:space="preserve"> </w:t>
      </w:r>
      <w:r w:rsidRPr="00EB6076">
        <w:t>notifications,</w:t>
      </w:r>
      <w:r w:rsidRPr="00EB6076">
        <w:rPr>
          <w:spacing w:val="5"/>
        </w:rPr>
        <w:t xml:space="preserve"> </w:t>
      </w:r>
      <w:r w:rsidRPr="00EB6076">
        <w:t>and</w:t>
      </w:r>
      <w:r w:rsidRPr="00EB6076">
        <w:rPr>
          <w:spacing w:val="-58"/>
        </w:rPr>
        <w:t xml:space="preserve"> </w:t>
      </w:r>
      <w:r w:rsidRPr="00EB6076">
        <w:t>information</w:t>
      </w:r>
      <w:r w:rsidRPr="00EB6076">
        <w:rPr>
          <w:spacing w:val="-1"/>
        </w:rPr>
        <w:t xml:space="preserve"> </w:t>
      </w:r>
      <w:r w:rsidRPr="00EB6076">
        <w:t>pertaining</w:t>
      </w:r>
      <w:r w:rsidRPr="00EB6076">
        <w:rPr>
          <w:spacing w:val="-1"/>
        </w:rPr>
        <w:t xml:space="preserve"> </w:t>
      </w:r>
      <w:r w:rsidRPr="00EB6076">
        <w:t>to</w:t>
      </w:r>
      <w:r w:rsidRPr="00EB6076">
        <w:rPr>
          <w:spacing w:val="-4"/>
        </w:rPr>
        <w:t xml:space="preserve"> </w:t>
      </w:r>
      <w:r w:rsidRPr="00EB6076">
        <w:t>spare</w:t>
      </w:r>
      <w:r w:rsidRPr="00EB6076">
        <w:rPr>
          <w:spacing w:val="-1"/>
        </w:rPr>
        <w:t xml:space="preserve"> </w:t>
      </w:r>
      <w:r w:rsidRPr="00EB6076">
        <w:t>parts</w:t>
      </w:r>
      <w:r w:rsidRPr="00EB6076">
        <w:rPr>
          <w:spacing w:val="-4"/>
        </w:rPr>
        <w:t xml:space="preserve"> </w:t>
      </w:r>
      <w:r w:rsidRPr="00EB6076">
        <w:t>manufactured</w:t>
      </w:r>
      <w:r w:rsidRPr="00EB6076">
        <w:rPr>
          <w:spacing w:val="-1"/>
        </w:rPr>
        <w:t xml:space="preserve"> </w:t>
      </w:r>
      <w:r w:rsidRPr="00EB6076">
        <w:t>or</w:t>
      </w:r>
      <w:r w:rsidRPr="00EB6076">
        <w:rPr>
          <w:spacing w:val="-1"/>
        </w:rPr>
        <w:t xml:space="preserve"> </w:t>
      </w:r>
      <w:r w:rsidRPr="00EB6076">
        <w:t>distributed</w:t>
      </w:r>
      <w:r w:rsidRPr="00EB6076">
        <w:rPr>
          <w:spacing w:val="-1"/>
        </w:rPr>
        <w:t xml:space="preserve"> </w:t>
      </w:r>
      <w:r w:rsidRPr="00EB6076">
        <w:t>by</w:t>
      </w:r>
      <w:r w:rsidRPr="00EB6076">
        <w:rPr>
          <w:spacing w:val="-2"/>
        </w:rPr>
        <w:t xml:space="preserve"> </w:t>
      </w:r>
      <w:r w:rsidRPr="00EB6076">
        <w:t>the</w:t>
      </w:r>
      <w:r w:rsidRPr="00EB6076">
        <w:rPr>
          <w:spacing w:val="-3"/>
        </w:rPr>
        <w:t xml:space="preserve"> </w:t>
      </w:r>
      <w:r w:rsidRPr="00EB6076">
        <w:t>Supplier:</w:t>
      </w:r>
    </w:p>
    <w:p w14:paraId="01B9D0BE" w14:textId="77777777" w:rsidR="00F329C5" w:rsidRPr="00EB6076" w:rsidRDefault="00563460" w:rsidP="00076CA2">
      <w:pPr>
        <w:pStyle w:val="ListParagraph"/>
        <w:numPr>
          <w:ilvl w:val="3"/>
          <w:numId w:val="32"/>
        </w:numPr>
        <w:tabs>
          <w:tab w:val="left" w:pos="1386"/>
        </w:tabs>
        <w:spacing w:before="112" w:line="237" w:lineRule="auto"/>
        <w:ind w:right="398" w:hanging="425"/>
        <w:rPr>
          <w:rFonts w:ascii="Franklin Gothic Book"/>
          <w:sz w:val="24"/>
        </w:rPr>
      </w:pPr>
      <w:r w:rsidRPr="00EB6076">
        <w:t>Such</w:t>
      </w:r>
      <w:r w:rsidRPr="00EB6076">
        <w:rPr>
          <w:spacing w:val="1"/>
        </w:rPr>
        <w:t xml:space="preserve"> </w:t>
      </w:r>
      <w:r w:rsidRPr="00EB6076">
        <w:t>spare parts</w:t>
      </w:r>
      <w:r w:rsidRPr="00EB6076">
        <w:rPr>
          <w:spacing w:val="1"/>
        </w:rPr>
        <w:t xml:space="preserve"> </w:t>
      </w:r>
      <w:r w:rsidRPr="00EB6076">
        <w:t>as the Purchaser</w:t>
      </w:r>
      <w:r w:rsidRPr="00EB6076">
        <w:rPr>
          <w:spacing w:val="1"/>
        </w:rPr>
        <w:t xml:space="preserve"> </w:t>
      </w:r>
      <w:r w:rsidRPr="00EB6076">
        <w:t>may elect</w:t>
      </w:r>
      <w:r w:rsidRPr="00EB6076">
        <w:rPr>
          <w:spacing w:val="1"/>
        </w:rPr>
        <w:t xml:space="preserve"> </w:t>
      </w:r>
      <w:r w:rsidRPr="00EB6076">
        <w:t>to purchase from the Supplier,</w:t>
      </w:r>
      <w:r w:rsidRPr="00EB6076">
        <w:rPr>
          <w:spacing w:val="61"/>
        </w:rPr>
        <w:t xml:space="preserve"> </w:t>
      </w:r>
      <w:r w:rsidRPr="00EB6076">
        <w:t>providing</w:t>
      </w:r>
      <w:r w:rsidRPr="00EB6076">
        <w:rPr>
          <w:spacing w:val="1"/>
        </w:rPr>
        <w:t xml:space="preserve"> </w:t>
      </w:r>
      <w:r w:rsidRPr="00EB6076">
        <w:t>that this election shall not relieve the Supplier of any warranty obligations under the</w:t>
      </w:r>
      <w:r w:rsidRPr="00EB6076">
        <w:rPr>
          <w:spacing w:val="1"/>
        </w:rPr>
        <w:t xml:space="preserve"> </w:t>
      </w:r>
      <w:r w:rsidRPr="00EB6076">
        <w:t>Contract;</w:t>
      </w:r>
      <w:r w:rsidRPr="00EB6076">
        <w:rPr>
          <w:spacing w:val="-2"/>
        </w:rPr>
        <w:t xml:space="preserve"> </w:t>
      </w:r>
      <w:r w:rsidRPr="00EB6076">
        <w:t>and</w:t>
      </w:r>
    </w:p>
    <w:p w14:paraId="5089AF63" w14:textId="77777777" w:rsidR="00F329C5" w:rsidRPr="00EB6076" w:rsidRDefault="00563460" w:rsidP="00076CA2">
      <w:pPr>
        <w:pStyle w:val="ListParagraph"/>
        <w:numPr>
          <w:ilvl w:val="3"/>
          <w:numId w:val="32"/>
        </w:numPr>
        <w:tabs>
          <w:tab w:val="left" w:pos="1386"/>
        </w:tabs>
        <w:spacing w:before="102"/>
        <w:ind w:hanging="425"/>
        <w:rPr>
          <w:rFonts w:ascii="Franklin Gothic Book"/>
          <w:sz w:val="24"/>
        </w:rPr>
      </w:pPr>
      <w:r w:rsidRPr="00EB6076">
        <w:t>In</w:t>
      </w:r>
      <w:r w:rsidRPr="00EB6076">
        <w:rPr>
          <w:spacing w:val="-4"/>
        </w:rPr>
        <w:t xml:space="preserve"> </w:t>
      </w:r>
      <w:r w:rsidRPr="00EB6076">
        <w:t>the</w:t>
      </w:r>
      <w:r w:rsidRPr="00EB6076">
        <w:rPr>
          <w:spacing w:val="-2"/>
        </w:rPr>
        <w:t xml:space="preserve"> </w:t>
      </w:r>
      <w:r w:rsidRPr="00EB6076">
        <w:t>event of</w:t>
      </w:r>
      <w:r w:rsidRPr="00EB6076">
        <w:rPr>
          <w:spacing w:val="-3"/>
        </w:rPr>
        <w:t xml:space="preserve"> </w:t>
      </w:r>
      <w:r w:rsidRPr="00EB6076">
        <w:t>termination</w:t>
      </w:r>
      <w:r w:rsidRPr="00EB6076">
        <w:rPr>
          <w:spacing w:val="-2"/>
        </w:rPr>
        <w:t xml:space="preserve"> </w:t>
      </w:r>
      <w:r w:rsidRPr="00EB6076">
        <w:t>of production</w:t>
      </w:r>
      <w:r w:rsidRPr="00EB6076">
        <w:rPr>
          <w:spacing w:val="-2"/>
        </w:rPr>
        <w:t xml:space="preserve"> </w:t>
      </w:r>
      <w:r w:rsidRPr="00EB6076">
        <w:t>of</w:t>
      </w:r>
      <w:r w:rsidRPr="00EB6076">
        <w:rPr>
          <w:spacing w:val="-2"/>
        </w:rPr>
        <w:t xml:space="preserve"> </w:t>
      </w:r>
      <w:r w:rsidRPr="00EB6076">
        <w:t>the</w:t>
      </w:r>
      <w:r w:rsidRPr="00EB6076">
        <w:rPr>
          <w:spacing w:val="2"/>
        </w:rPr>
        <w:t xml:space="preserve"> </w:t>
      </w:r>
      <w:r w:rsidRPr="00EB6076">
        <w:t>spare</w:t>
      </w:r>
      <w:r w:rsidRPr="00EB6076">
        <w:rPr>
          <w:spacing w:val="-1"/>
        </w:rPr>
        <w:t xml:space="preserve"> </w:t>
      </w:r>
      <w:r w:rsidRPr="00EB6076">
        <w:t>parts:</w:t>
      </w:r>
    </w:p>
    <w:p w14:paraId="4D1A42CE" w14:textId="77777777" w:rsidR="00F329C5" w:rsidRPr="00EB6076" w:rsidRDefault="00563460" w:rsidP="00076CA2">
      <w:pPr>
        <w:pStyle w:val="ListParagraph"/>
        <w:numPr>
          <w:ilvl w:val="4"/>
          <w:numId w:val="32"/>
        </w:numPr>
        <w:tabs>
          <w:tab w:val="left" w:pos="1672"/>
        </w:tabs>
        <w:spacing w:before="101" w:line="235" w:lineRule="auto"/>
        <w:ind w:right="404" w:hanging="286"/>
      </w:pPr>
      <w:r w:rsidRPr="00EB6076">
        <w:t>Advance notification to the Purchaser of the pending termination, in sufficient time to</w:t>
      </w:r>
      <w:r w:rsidRPr="00EB6076">
        <w:rPr>
          <w:spacing w:val="1"/>
        </w:rPr>
        <w:t xml:space="preserve"> </w:t>
      </w:r>
      <w:r w:rsidRPr="00EB6076">
        <w:t>permit</w:t>
      </w:r>
      <w:r w:rsidRPr="00EB6076">
        <w:rPr>
          <w:spacing w:val="-2"/>
        </w:rPr>
        <w:t xml:space="preserve"> </w:t>
      </w:r>
      <w:r w:rsidRPr="00EB6076">
        <w:t>the</w:t>
      </w:r>
      <w:r w:rsidRPr="00EB6076">
        <w:rPr>
          <w:spacing w:val="-2"/>
        </w:rPr>
        <w:t xml:space="preserve"> </w:t>
      </w:r>
      <w:r w:rsidRPr="00EB6076">
        <w:t>Purchaser</w:t>
      </w:r>
      <w:r w:rsidRPr="00EB6076">
        <w:rPr>
          <w:spacing w:val="-1"/>
        </w:rPr>
        <w:t xml:space="preserve"> </w:t>
      </w:r>
      <w:r w:rsidRPr="00EB6076">
        <w:t>to</w:t>
      </w:r>
      <w:r w:rsidRPr="00EB6076">
        <w:rPr>
          <w:spacing w:val="-4"/>
        </w:rPr>
        <w:t xml:space="preserve"> </w:t>
      </w:r>
      <w:r w:rsidRPr="00EB6076">
        <w:t>procure</w:t>
      </w:r>
      <w:r w:rsidRPr="00EB6076">
        <w:rPr>
          <w:spacing w:val="-2"/>
        </w:rPr>
        <w:t xml:space="preserve"> </w:t>
      </w:r>
      <w:r w:rsidRPr="00EB6076">
        <w:t>needed requirements;</w:t>
      </w:r>
      <w:r w:rsidRPr="00EB6076">
        <w:rPr>
          <w:spacing w:val="2"/>
        </w:rPr>
        <w:t xml:space="preserve"> </w:t>
      </w:r>
      <w:r w:rsidRPr="00EB6076">
        <w:t>and</w:t>
      </w:r>
    </w:p>
    <w:p w14:paraId="0381C184" w14:textId="77777777" w:rsidR="00F329C5" w:rsidRPr="00EB6076" w:rsidRDefault="00563460" w:rsidP="00076CA2">
      <w:pPr>
        <w:pStyle w:val="ListParagraph"/>
        <w:numPr>
          <w:ilvl w:val="4"/>
          <w:numId w:val="32"/>
        </w:numPr>
        <w:tabs>
          <w:tab w:val="left" w:pos="1672"/>
        </w:tabs>
        <w:spacing w:before="106" w:line="235" w:lineRule="auto"/>
        <w:ind w:right="402" w:hanging="286"/>
      </w:pPr>
      <w:r w:rsidRPr="00EB6076">
        <w:t>Following such termination, furnishing at no cost to the Purchaser, the blueprints,</w:t>
      </w:r>
      <w:r w:rsidRPr="00EB6076">
        <w:rPr>
          <w:spacing w:val="1"/>
        </w:rPr>
        <w:t xml:space="preserve"> </w:t>
      </w:r>
      <w:r w:rsidRPr="00EB6076">
        <w:t>drawings and specifications of</w:t>
      </w:r>
      <w:r w:rsidRPr="00EB6076">
        <w:rPr>
          <w:spacing w:val="2"/>
        </w:rPr>
        <w:t xml:space="preserve"> </w:t>
      </w:r>
      <w:r w:rsidRPr="00EB6076">
        <w:t>the</w:t>
      </w:r>
      <w:r w:rsidRPr="00EB6076">
        <w:rPr>
          <w:spacing w:val="-2"/>
        </w:rPr>
        <w:t xml:space="preserve"> </w:t>
      </w:r>
      <w:r w:rsidRPr="00EB6076">
        <w:t>spare</w:t>
      </w:r>
      <w:r w:rsidRPr="00EB6076">
        <w:rPr>
          <w:spacing w:val="-1"/>
        </w:rPr>
        <w:t xml:space="preserve"> </w:t>
      </w:r>
      <w:r w:rsidRPr="00EB6076">
        <w:t>parts,</w:t>
      </w:r>
      <w:r w:rsidRPr="00EB6076">
        <w:rPr>
          <w:spacing w:val="5"/>
        </w:rPr>
        <w:t xml:space="preserve"> </w:t>
      </w:r>
      <w:r w:rsidRPr="00EB6076">
        <w:t>if</w:t>
      </w:r>
      <w:r w:rsidRPr="00EB6076">
        <w:rPr>
          <w:spacing w:val="-2"/>
        </w:rPr>
        <w:t xml:space="preserve"> </w:t>
      </w:r>
      <w:r w:rsidRPr="00EB6076">
        <w:t>requested.</w:t>
      </w:r>
    </w:p>
    <w:p w14:paraId="23E98EEA" w14:textId="77777777" w:rsidR="00F329C5" w:rsidRPr="00EB6076" w:rsidRDefault="00563460" w:rsidP="00076CA2">
      <w:pPr>
        <w:pStyle w:val="Heading5"/>
        <w:numPr>
          <w:ilvl w:val="1"/>
          <w:numId w:val="32"/>
        </w:numPr>
        <w:tabs>
          <w:tab w:val="left" w:pos="962"/>
        </w:tabs>
        <w:spacing w:before="99"/>
        <w:ind w:left="961" w:hanging="710"/>
      </w:pPr>
      <w:r w:rsidRPr="00EB6076">
        <w:rPr>
          <w:u w:val="thick"/>
        </w:rPr>
        <w:t>Warranty</w:t>
      </w:r>
    </w:p>
    <w:p w14:paraId="521C760E" w14:textId="77777777" w:rsidR="00F329C5" w:rsidRPr="00EB6076" w:rsidRDefault="00563460" w:rsidP="00076CA2">
      <w:pPr>
        <w:pStyle w:val="ListParagraph"/>
        <w:numPr>
          <w:ilvl w:val="2"/>
          <w:numId w:val="32"/>
        </w:numPr>
        <w:tabs>
          <w:tab w:val="left" w:pos="947"/>
        </w:tabs>
        <w:spacing w:before="102"/>
        <w:ind w:right="294" w:hanging="709"/>
      </w:pPr>
      <w:r w:rsidRPr="00EB6076">
        <w:t>The Supplier warrants that all the Goods are new, unused, and of the most recent or current</w:t>
      </w:r>
      <w:r w:rsidRPr="00EB6076">
        <w:rPr>
          <w:spacing w:val="1"/>
        </w:rPr>
        <w:t xml:space="preserve"> </w:t>
      </w:r>
      <w:r w:rsidRPr="00EB6076">
        <w:t>models, and that they incorporate all recent improvements in design and materials, unless</w:t>
      </w:r>
      <w:r w:rsidRPr="00EB6076">
        <w:rPr>
          <w:spacing w:val="1"/>
        </w:rPr>
        <w:t xml:space="preserve"> </w:t>
      </w:r>
      <w:r w:rsidRPr="00EB6076">
        <w:t>provided</w:t>
      </w:r>
      <w:r w:rsidRPr="00EB6076">
        <w:rPr>
          <w:spacing w:val="-1"/>
        </w:rPr>
        <w:t xml:space="preserve"> </w:t>
      </w:r>
      <w:r w:rsidRPr="00EB6076">
        <w:t>otherwise in the</w:t>
      </w:r>
      <w:r w:rsidRPr="00EB6076">
        <w:rPr>
          <w:spacing w:val="-2"/>
        </w:rPr>
        <w:t xml:space="preserve"> </w:t>
      </w:r>
      <w:r w:rsidRPr="00EB6076">
        <w:t>Contract.</w:t>
      </w:r>
    </w:p>
    <w:p w14:paraId="28E9E921" w14:textId="77777777" w:rsidR="00F329C5" w:rsidRPr="00EB6076" w:rsidRDefault="00563460" w:rsidP="00076CA2">
      <w:pPr>
        <w:pStyle w:val="ListParagraph"/>
        <w:numPr>
          <w:ilvl w:val="2"/>
          <w:numId w:val="32"/>
        </w:numPr>
        <w:tabs>
          <w:tab w:val="left" w:pos="938"/>
        </w:tabs>
        <w:spacing w:before="120"/>
        <w:ind w:right="289" w:hanging="709"/>
      </w:pPr>
      <w:r w:rsidRPr="00EB6076">
        <w:t>The Supplier further warrants that the Goods shall be free from defects arising from any act or</w:t>
      </w:r>
      <w:r w:rsidRPr="00EB6076">
        <w:rPr>
          <w:spacing w:val="1"/>
        </w:rPr>
        <w:t xml:space="preserve"> </w:t>
      </w:r>
      <w:r w:rsidRPr="00EB6076">
        <w:t>omission of the Supplier or arising from design, materials, and workmanship, under normal use</w:t>
      </w:r>
      <w:r w:rsidRPr="00EB6076">
        <w:rPr>
          <w:spacing w:val="-59"/>
        </w:rPr>
        <w:t xml:space="preserve"> </w:t>
      </w:r>
      <w:r w:rsidRPr="00EB6076">
        <w:t>in</w:t>
      </w:r>
      <w:r w:rsidRPr="00EB6076">
        <w:rPr>
          <w:spacing w:val="-1"/>
        </w:rPr>
        <w:t xml:space="preserve"> </w:t>
      </w:r>
      <w:r w:rsidRPr="00EB6076">
        <w:t>the conditions</w:t>
      </w:r>
      <w:r w:rsidRPr="00EB6076">
        <w:rPr>
          <w:spacing w:val="1"/>
        </w:rPr>
        <w:t xml:space="preserve"> </w:t>
      </w:r>
      <w:r w:rsidRPr="00EB6076">
        <w:t>prevailing in India.</w:t>
      </w:r>
    </w:p>
    <w:p w14:paraId="30A15C00" w14:textId="49A104E5" w:rsidR="00F329C5" w:rsidRPr="00EB6076" w:rsidRDefault="00563460" w:rsidP="00076CA2">
      <w:pPr>
        <w:pStyle w:val="ListParagraph"/>
        <w:numPr>
          <w:ilvl w:val="2"/>
          <w:numId w:val="32"/>
        </w:numPr>
        <w:tabs>
          <w:tab w:val="left" w:pos="1031"/>
        </w:tabs>
        <w:spacing w:before="119"/>
        <w:ind w:right="292" w:hanging="709"/>
      </w:pPr>
      <w:r w:rsidRPr="00EB6076">
        <w:tab/>
        <w:t>Unless and until mentioned in the Notice Inviting Tender or the Purchase order the warranty</w:t>
      </w:r>
      <w:r w:rsidRPr="00EB6076">
        <w:rPr>
          <w:spacing w:val="1"/>
        </w:rPr>
        <w:t xml:space="preserve"> </w:t>
      </w:r>
      <w:r w:rsidRPr="00EB6076">
        <w:t xml:space="preserve">shall remain valid for a period </w:t>
      </w:r>
      <w:r w:rsidR="00285F15">
        <w:rPr>
          <w:b/>
          <w:color w:val="FF0000"/>
        </w:rPr>
        <w:t>12</w:t>
      </w:r>
      <w:r w:rsidR="00936A5F">
        <w:rPr>
          <w:b/>
          <w:color w:val="FF0000"/>
        </w:rPr>
        <w:t xml:space="preserve"> MONTHS</w:t>
      </w:r>
      <w:r w:rsidRPr="00B22B14">
        <w:rPr>
          <w:b/>
          <w:color w:val="FF0000"/>
        </w:rPr>
        <w:t xml:space="preserve"> </w:t>
      </w:r>
      <w:r w:rsidRPr="00EB6076">
        <w:t>after the goods or any portion thereof as the case may</w:t>
      </w:r>
      <w:r w:rsidRPr="00EB6076">
        <w:rPr>
          <w:spacing w:val="1"/>
        </w:rPr>
        <w:t xml:space="preserve"> </w:t>
      </w:r>
      <w:r w:rsidRPr="00EB6076">
        <w:t>be</w:t>
      </w:r>
      <w:r w:rsidRPr="00EB6076">
        <w:rPr>
          <w:spacing w:val="-1"/>
        </w:rPr>
        <w:t xml:space="preserve"> </w:t>
      </w:r>
      <w:r w:rsidRPr="00EB6076">
        <w:t xml:space="preserve">have been delivered to and </w:t>
      </w:r>
      <w:r w:rsidR="00936A5F">
        <w:t xml:space="preserve">installed and </w:t>
      </w:r>
      <w:r w:rsidRPr="00EB6076">
        <w:t>accepted</w:t>
      </w:r>
      <w:r w:rsidRPr="00EB6076">
        <w:rPr>
          <w:spacing w:val="-2"/>
        </w:rPr>
        <w:t xml:space="preserve"> </w:t>
      </w:r>
      <w:r w:rsidRPr="00EB6076">
        <w:t>at</w:t>
      </w:r>
      <w:r w:rsidRPr="00EB6076">
        <w:rPr>
          <w:spacing w:val="-1"/>
        </w:rPr>
        <w:t xml:space="preserve"> </w:t>
      </w:r>
      <w:r w:rsidRPr="00EB6076">
        <w:t>the</w:t>
      </w:r>
      <w:r w:rsidRPr="00EB6076">
        <w:rPr>
          <w:spacing w:val="-5"/>
        </w:rPr>
        <w:t xml:space="preserve"> </w:t>
      </w:r>
      <w:r w:rsidRPr="00EB6076">
        <w:t>final</w:t>
      </w:r>
      <w:r w:rsidRPr="00EB6076">
        <w:rPr>
          <w:spacing w:val="-2"/>
        </w:rPr>
        <w:t xml:space="preserve"> </w:t>
      </w:r>
      <w:r w:rsidRPr="00EB6076">
        <w:t>destination.</w:t>
      </w:r>
    </w:p>
    <w:p w14:paraId="39532AA4" w14:textId="77777777" w:rsidR="00F329C5" w:rsidRPr="00EB6076" w:rsidRDefault="00563460" w:rsidP="00076CA2">
      <w:pPr>
        <w:pStyle w:val="ListParagraph"/>
        <w:numPr>
          <w:ilvl w:val="2"/>
          <w:numId w:val="32"/>
        </w:numPr>
        <w:tabs>
          <w:tab w:val="left" w:pos="974"/>
        </w:tabs>
        <w:spacing w:before="135" w:line="259" w:lineRule="auto"/>
        <w:ind w:left="973" w:right="291" w:hanging="721"/>
      </w:pPr>
      <w:r w:rsidRPr="00EB6076">
        <w:t>The Purchaser shall give notice to the Supplier stating the nature of any such defects together</w:t>
      </w:r>
      <w:r w:rsidRPr="00EB6076">
        <w:rPr>
          <w:spacing w:val="1"/>
        </w:rPr>
        <w:t xml:space="preserve"> </w:t>
      </w:r>
      <w:r w:rsidRPr="00EB6076">
        <w:t>with all available evidence thereof, promptly following the discovery thereof. The Purchaser</w:t>
      </w:r>
      <w:r w:rsidRPr="00EB6076">
        <w:rPr>
          <w:spacing w:val="1"/>
        </w:rPr>
        <w:t xml:space="preserve"> </w:t>
      </w:r>
      <w:r w:rsidRPr="00EB6076">
        <w:t>shall</w:t>
      </w:r>
      <w:r w:rsidRPr="00EB6076">
        <w:rPr>
          <w:spacing w:val="-1"/>
        </w:rPr>
        <w:t xml:space="preserve"> </w:t>
      </w:r>
      <w:r w:rsidRPr="00EB6076">
        <w:t>afford all</w:t>
      </w:r>
      <w:r w:rsidRPr="00EB6076">
        <w:rPr>
          <w:spacing w:val="-1"/>
        </w:rPr>
        <w:t xml:space="preserve"> </w:t>
      </w:r>
      <w:r w:rsidRPr="00EB6076">
        <w:t>reasonable opportunity</w:t>
      </w:r>
      <w:r w:rsidRPr="00EB6076">
        <w:rPr>
          <w:spacing w:val="-4"/>
        </w:rPr>
        <w:t xml:space="preserve"> </w:t>
      </w:r>
      <w:r w:rsidRPr="00EB6076">
        <w:t>for</w:t>
      </w:r>
      <w:r w:rsidRPr="00EB6076">
        <w:rPr>
          <w:spacing w:val="-2"/>
        </w:rPr>
        <w:t xml:space="preserve"> </w:t>
      </w:r>
      <w:r w:rsidRPr="00EB6076">
        <w:t>the Supplier to inspect</w:t>
      </w:r>
      <w:r w:rsidRPr="00EB6076">
        <w:rPr>
          <w:spacing w:val="-1"/>
        </w:rPr>
        <w:t xml:space="preserve"> </w:t>
      </w:r>
      <w:r w:rsidRPr="00EB6076">
        <w:t>such</w:t>
      </w:r>
      <w:r w:rsidRPr="00EB6076">
        <w:rPr>
          <w:spacing w:val="-1"/>
        </w:rPr>
        <w:t xml:space="preserve"> </w:t>
      </w:r>
      <w:r w:rsidRPr="00EB6076">
        <w:t>defects.</w:t>
      </w:r>
    </w:p>
    <w:p w14:paraId="4697A9B9" w14:textId="77777777" w:rsidR="00F329C5" w:rsidRPr="00EB6076" w:rsidRDefault="00563460" w:rsidP="00076CA2">
      <w:pPr>
        <w:pStyle w:val="ListParagraph"/>
        <w:numPr>
          <w:ilvl w:val="2"/>
          <w:numId w:val="32"/>
        </w:numPr>
        <w:tabs>
          <w:tab w:val="left" w:pos="974"/>
        </w:tabs>
        <w:spacing w:before="116" w:line="259" w:lineRule="auto"/>
        <w:ind w:left="973" w:right="288" w:hanging="721"/>
      </w:pPr>
      <w:r w:rsidRPr="00EB6076">
        <w:t>Upon</w:t>
      </w:r>
      <w:r w:rsidRPr="00EB6076">
        <w:rPr>
          <w:spacing w:val="1"/>
        </w:rPr>
        <w:t xml:space="preserve"> </w:t>
      </w:r>
      <w:r w:rsidRPr="00EB6076">
        <w:t>receipt</w:t>
      </w:r>
      <w:r w:rsidRPr="00EB6076">
        <w:rPr>
          <w:spacing w:val="1"/>
        </w:rPr>
        <w:t xml:space="preserve"> </w:t>
      </w:r>
      <w:r w:rsidRPr="00EB6076">
        <w:t>of</w:t>
      </w:r>
      <w:r w:rsidRPr="00EB6076">
        <w:rPr>
          <w:spacing w:val="1"/>
        </w:rPr>
        <w:t xml:space="preserve"> </w:t>
      </w:r>
      <w:r w:rsidRPr="00EB6076">
        <w:t>such</w:t>
      </w:r>
      <w:r w:rsidRPr="00EB6076">
        <w:rPr>
          <w:spacing w:val="1"/>
        </w:rPr>
        <w:t xml:space="preserve"> </w:t>
      </w:r>
      <w:r w:rsidRPr="00EB6076">
        <w:t>notice,</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shall,</w:t>
      </w:r>
      <w:r w:rsidRPr="00EB6076">
        <w:rPr>
          <w:spacing w:val="1"/>
        </w:rPr>
        <w:t xml:space="preserve"> </w:t>
      </w:r>
      <w:r w:rsidRPr="00EB6076">
        <w:t>within</w:t>
      </w:r>
      <w:r w:rsidRPr="00EB6076">
        <w:rPr>
          <w:spacing w:val="1"/>
        </w:rPr>
        <w:t xml:space="preserve"> </w:t>
      </w:r>
      <w:r w:rsidRPr="00EB6076">
        <w:t>a</w:t>
      </w:r>
      <w:r w:rsidRPr="00EB6076">
        <w:rPr>
          <w:spacing w:val="1"/>
        </w:rPr>
        <w:t xml:space="preserve"> </w:t>
      </w:r>
      <w:r w:rsidRPr="00EB6076">
        <w:t>reasonable</w:t>
      </w:r>
      <w:r w:rsidRPr="00EB6076">
        <w:rPr>
          <w:spacing w:val="1"/>
        </w:rPr>
        <w:t xml:space="preserve"> </w:t>
      </w:r>
      <w:r w:rsidRPr="00EB6076">
        <w:t>period</w:t>
      </w:r>
      <w:r w:rsidRPr="00EB6076">
        <w:rPr>
          <w:spacing w:val="1"/>
        </w:rPr>
        <w:t xml:space="preserve"> </w:t>
      </w:r>
      <w:r w:rsidRPr="00EB6076">
        <w:t>of</w:t>
      </w:r>
      <w:r w:rsidRPr="00EB6076">
        <w:rPr>
          <w:spacing w:val="61"/>
        </w:rPr>
        <w:t xml:space="preserve"> </w:t>
      </w:r>
      <w:r w:rsidRPr="00EB6076">
        <w:t>time,</w:t>
      </w:r>
      <w:r w:rsidRPr="00EB6076">
        <w:rPr>
          <w:spacing w:val="1"/>
        </w:rPr>
        <w:t xml:space="preserve"> </w:t>
      </w:r>
      <w:r w:rsidRPr="00EB6076">
        <w:t>expeditiously</w:t>
      </w:r>
      <w:r w:rsidRPr="00EB6076">
        <w:rPr>
          <w:spacing w:val="1"/>
        </w:rPr>
        <w:t xml:space="preserve"> </w:t>
      </w:r>
      <w:r w:rsidRPr="00EB6076">
        <w:t>repair</w:t>
      </w:r>
      <w:r w:rsidRPr="00EB6076">
        <w:rPr>
          <w:spacing w:val="1"/>
        </w:rPr>
        <w:t xml:space="preserve"> </w:t>
      </w:r>
      <w:r w:rsidRPr="00EB6076">
        <w:t>or</w:t>
      </w:r>
      <w:r w:rsidRPr="00EB6076">
        <w:rPr>
          <w:spacing w:val="1"/>
        </w:rPr>
        <w:t xml:space="preserve"> </w:t>
      </w:r>
      <w:r w:rsidRPr="00EB6076">
        <w:t>replace</w:t>
      </w:r>
      <w:r w:rsidRPr="00EB6076">
        <w:rPr>
          <w:spacing w:val="1"/>
        </w:rPr>
        <w:t xml:space="preserve"> </w:t>
      </w:r>
      <w:r w:rsidRPr="00EB6076">
        <w:t>the</w:t>
      </w:r>
      <w:r w:rsidRPr="00EB6076">
        <w:rPr>
          <w:spacing w:val="1"/>
        </w:rPr>
        <w:t xml:space="preserve"> </w:t>
      </w:r>
      <w:r w:rsidRPr="00EB6076">
        <w:t>defective</w:t>
      </w:r>
      <w:r w:rsidRPr="00EB6076">
        <w:rPr>
          <w:spacing w:val="1"/>
        </w:rPr>
        <w:t xml:space="preserve"> </w:t>
      </w:r>
      <w:r w:rsidRPr="00EB6076">
        <w:t>Goods</w:t>
      </w:r>
      <w:r w:rsidRPr="00EB6076">
        <w:rPr>
          <w:spacing w:val="1"/>
        </w:rPr>
        <w:t xml:space="preserve"> </w:t>
      </w:r>
      <w:r w:rsidRPr="00EB6076">
        <w:t>or</w:t>
      </w:r>
      <w:r w:rsidRPr="00EB6076">
        <w:rPr>
          <w:spacing w:val="1"/>
        </w:rPr>
        <w:t xml:space="preserve"> </w:t>
      </w:r>
      <w:r w:rsidRPr="00EB6076">
        <w:t>parts</w:t>
      </w:r>
      <w:r w:rsidRPr="00EB6076">
        <w:rPr>
          <w:spacing w:val="1"/>
        </w:rPr>
        <w:t xml:space="preserve"> </w:t>
      </w:r>
      <w:r w:rsidRPr="00EB6076">
        <w:t>thereof,</w:t>
      </w:r>
      <w:r w:rsidRPr="00EB6076">
        <w:rPr>
          <w:spacing w:val="1"/>
        </w:rPr>
        <w:t xml:space="preserve"> </w:t>
      </w:r>
      <w:r w:rsidRPr="00EB6076">
        <w:t>at</w:t>
      </w:r>
      <w:r w:rsidRPr="00EB6076">
        <w:rPr>
          <w:spacing w:val="1"/>
        </w:rPr>
        <w:t xml:space="preserve"> </w:t>
      </w:r>
      <w:r w:rsidRPr="00EB6076">
        <w:t>no</w:t>
      </w:r>
      <w:r w:rsidRPr="00EB6076">
        <w:rPr>
          <w:spacing w:val="1"/>
        </w:rPr>
        <w:t xml:space="preserve"> </w:t>
      </w:r>
      <w:r w:rsidRPr="00EB6076">
        <w:t>cost</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Purchaser.</w:t>
      </w:r>
    </w:p>
    <w:p w14:paraId="4356F75F" w14:textId="77777777" w:rsidR="00F329C5" w:rsidRPr="00EB6076" w:rsidRDefault="00563460" w:rsidP="00076CA2">
      <w:pPr>
        <w:pStyle w:val="ListParagraph"/>
        <w:numPr>
          <w:ilvl w:val="2"/>
          <w:numId w:val="32"/>
        </w:numPr>
        <w:tabs>
          <w:tab w:val="left" w:pos="962"/>
        </w:tabs>
        <w:spacing w:before="116" w:line="259" w:lineRule="auto"/>
        <w:ind w:right="399" w:hanging="709"/>
      </w:pPr>
      <w:r w:rsidRPr="00EB6076">
        <w:t>If having been notified, the Supplier fails to remedy the defect within a reasonable period of</w:t>
      </w:r>
      <w:r w:rsidRPr="00EB6076">
        <w:rPr>
          <w:spacing w:val="1"/>
        </w:rPr>
        <w:t xml:space="preserve"> </w:t>
      </w:r>
      <w:r w:rsidRPr="00EB6076">
        <w:t>time; the Purchaser may proceed to take within a reasonable period such remedial action as</w:t>
      </w:r>
      <w:r w:rsidRPr="00EB6076">
        <w:rPr>
          <w:spacing w:val="1"/>
        </w:rPr>
        <w:t xml:space="preserve"> </w:t>
      </w:r>
      <w:r w:rsidRPr="00EB6076">
        <w:t>may be necessary,</w:t>
      </w:r>
      <w:r w:rsidRPr="00EB6076">
        <w:rPr>
          <w:spacing w:val="1"/>
        </w:rPr>
        <w:t xml:space="preserve"> </w:t>
      </w:r>
      <w:r w:rsidRPr="00EB6076">
        <w:t>at the Supplier’s risk</w:t>
      </w:r>
      <w:r w:rsidRPr="00EB6076">
        <w:rPr>
          <w:spacing w:val="1"/>
        </w:rPr>
        <w:t xml:space="preserve"> </w:t>
      </w:r>
      <w:r w:rsidRPr="00EB6076">
        <w:t>and expense and</w:t>
      </w:r>
      <w:r w:rsidRPr="00EB6076">
        <w:rPr>
          <w:spacing w:val="1"/>
        </w:rPr>
        <w:t xml:space="preserve"> </w:t>
      </w:r>
      <w:r w:rsidRPr="00EB6076">
        <w:t>without</w:t>
      </w:r>
      <w:r w:rsidRPr="00EB6076">
        <w:rPr>
          <w:spacing w:val="61"/>
        </w:rPr>
        <w:t xml:space="preserve"> </w:t>
      </w:r>
      <w:r w:rsidRPr="00EB6076">
        <w:t>prejudice to any other</w:t>
      </w:r>
      <w:r w:rsidRPr="00EB6076">
        <w:rPr>
          <w:spacing w:val="1"/>
        </w:rPr>
        <w:t xml:space="preserve"> </w:t>
      </w:r>
      <w:r w:rsidRPr="00EB6076">
        <w:t>rights which the</w:t>
      </w:r>
      <w:r w:rsidRPr="00EB6076">
        <w:rPr>
          <w:spacing w:val="-2"/>
        </w:rPr>
        <w:t xml:space="preserve"> </w:t>
      </w:r>
      <w:r w:rsidRPr="00EB6076">
        <w:t>Purchaser</w:t>
      </w:r>
      <w:r w:rsidRPr="00EB6076">
        <w:rPr>
          <w:spacing w:val="-1"/>
        </w:rPr>
        <w:t xml:space="preserve"> </w:t>
      </w:r>
      <w:r w:rsidRPr="00EB6076">
        <w:t>may</w:t>
      </w:r>
      <w:r w:rsidRPr="00EB6076">
        <w:rPr>
          <w:spacing w:val="-3"/>
        </w:rPr>
        <w:t xml:space="preserve"> </w:t>
      </w:r>
      <w:r w:rsidRPr="00EB6076">
        <w:t>have against</w:t>
      </w:r>
      <w:r w:rsidRPr="00EB6076">
        <w:rPr>
          <w:spacing w:val="-3"/>
        </w:rPr>
        <w:t xml:space="preserve"> </w:t>
      </w:r>
      <w:r w:rsidRPr="00EB6076">
        <w:t>the</w:t>
      </w:r>
      <w:r w:rsidRPr="00EB6076">
        <w:rPr>
          <w:spacing w:val="-2"/>
        </w:rPr>
        <w:t xml:space="preserve"> </w:t>
      </w:r>
      <w:r w:rsidRPr="00EB6076">
        <w:t>Supplier under</w:t>
      </w:r>
      <w:r w:rsidRPr="00EB6076">
        <w:rPr>
          <w:spacing w:val="-1"/>
        </w:rPr>
        <w:t xml:space="preserve"> </w:t>
      </w:r>
      <w:r w:rsidRPr="00EB6076">
        <w:t>the Contract.</w:t>
      </w:r>
    </w:p>
    <w:p w14:paraId="7A5CD731" w14:textId="77777777" w:rsidR="00F329C5" w:rsidRPr="00EB6076" w:rsidRDefault="00563460" w:rsidP="00076CA2">
      <w:pPr>
        <w:pStyle w:val="ListParagraph"/>
        <w:numPr>
          <w:ilvl w:val="2"/>
          <w:numId w:val="32"/>
        </w:numPr>
        <w:tabs>
          <w:tab w:val="left" w:pos="962"/>
        </w:tabs>
        <w:spacing w:before="98" w:line="256" w:lineRule="auto"/>
        <w:ind w:right="400" w:hanging="709"/>
      </w:pPr>
      <w:r w:rsidRPr="00EB6076">
        <w:t>Goods</w:t>
      </w:r>
      <w:r w:rsidRPr="00EB6076">
        <w:rPr>
          <w:spacing w:val="1"/>
        </w:rPr>
        <w:t xml:space="preserve"> </w:t>
      </w:r>
      <w:r w:rsidRPr="00EB6076">
        <w:t>requiring</w:t>
      </w:r>
      <w:r w:rsidRPr="00EB6076">
        <w:rPr>
          <w:spacing w:val="1"/>
        </w:rPr>
        <w:t xml:space="preserve"> </w:t>
      </w:r>
      <w:r w:rsidRPr="00EB6076">
        <w:t>warranty</w:t>
      </w:r>
      <w:r w:rsidRPr="00EB6076">
        <w:rPr>
          <w:spacing w:val="1"/>
        </w:rPr>
        <w:t xml:space="preserve"> </w:t>
      </w:r>
      <w:r w:rsidRPr="00EB6076">
        <w:t>replacements</w:t>
      </w:r>
      <w:r w:rsidRPr="00EB6076">
        <w:rPr>
          <w:spacing w:val="1"/>
        </w:rPr>
        <w:t xml:space="preserve"> </w:t>
      </w:r>
      <w:r w:rsidRPr="00EB6076">
        <w:t>must</w:t>
      </w:r>
      <w:r w:rsidRPr="00EB6076">
        <w:rPr>
          <w:spacing w:val="1"/>
        </w:rPr>
        <w:t xml:space="preserve"> </w:t>
      </w:r>
      <w:r w:rsidRPr="00EB6076">
        <w:t>be</w:t>
      </w:r>
      <w:r w:rsidRPr="00EB6076">
        <w:rPr>
          <w:spacing w:val="1"/>
        </w:rPr>
        <w:t xml:space="preserve"> </w:t>
      </w:r>
      <w:r w:rsidRPr="00EB6076">
        <w:t>replaced</w:t>
      </w:r>
      <w:r w:rsidRPr="00EB6076">
        <w:rPr>
          <w:spacing w:val="1"/>
        </w:rPr>
        <w:t xml:space="preserve"> </w:t>
      </w:r>
      <w:r w:rsidRPr="00EB6076">
        <w:t>on</w:t>
      </w:r>
      <w:r w:rsidRPr="00EB6076">
        <w:rPr>
          <w:spacing w:val="1"/>
        </w:rPr>
        <w:t xml:space="preserve"> </w:t>
      </w:r>
      <w:r w:rsidRPr="00EB6076">
        <w:t>free</w:t>
      </w:r>
      <w:r w:rsidRPr="00EB6076">
        <w:rPr>
          <w:spacing w:val="1"/>
        </w:rPr>
        <w:t xml:space="preserve"> </w:t>
      </w:r>
      <w:r w:rsidRPr="00EB6076">
        <w:t>of</w:t>
      </w:r>
      <w:r w:rsidRPr="00EB6076">
        <w:rPr>
          <w:spacing w:val="1"/>
        </w:rPr>
        <w:t xml:space="preserve"> </w:t>
      </w:r>
      <w:r w:rsidRPr="00EB6076">
        <w:t>cost</w:t>
      </w:r>
      <w:r w:rsidRPr="00EB6076">
        <w:rPr>
          <w:spacing w:val="1"/>
        </w:rPr>
        <w:t xml:space="preserve"> </w:t>
      </w:r>
      <w:r w:rsidRPr="00EB6076">
        <w:t>basis</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purchaser.</w:t>
      </w:r>
    </w:p>
    <w:p w14:paraId="7CDEA202" w14:textId="77777777" w:rsidR="00F329C5" w:rsidRPr="00EB6076" w:rsidRDefault="00563460" w:rsidP="00076CA2">
      <w:pPr>
        <w:pStyle w:val="Heading5"/>
        <w:numPr>
          <w:ilvl w:val="1"/>
          <w:numId w:val="32"/>
        </w:numPr>
        <w:tabs>
          <w:tab w:val="left" w:pos="961"/>
          <w:tab w:val="left" w:pos="962"/>
        </w:tabs>
        <w:ind w:left="961" w:hanging="710"/>
      </w:pPr>
      <w:r w:rsidRPr="00EB6076">
        <w:rPr>
          <w:u w:val="thick"/>
        </w:rPr>
        <w:t>Terms</w:t>
      </w:r>
      <w:r w:rsidRPr="00EB6076">
        <w:rPr>
          <w:spacing w:val="-1"/>
          <w:u w:val="thick"/>
        </w:rPr>
        <w:t xml:space="preserve"> </w:t>
      </w:r>
      <w:r w:rsidRPr="00EB6076">
        <w:rPr>
          <w:u w:val="thick"/>
        </w:rPr>
        <w:t>of Payment</w:t>
      </w:r>
    </w:p>
    <w:p w14:paraId="03FA122E" w14:textId="77777777" w:rsidR="00F329C5" w:rsidRPr="00EB6076" w:rsidRDefault="00563460" w:rsidP="00076CA2">
      <w:pPr>
        <w:pStyle w:val="ListParagraph"/>
        <w:numPr>
          <w:ilvl w:val="2"/>
          <w:numId w:val="32"/>
        </w:numPr>
        <w:tabs>
          <w:tab w:val="left" w:pos="993"/>
        </w:tabs>
        <w:spacing w:before="117" w:line="256" w:lineRule="auto"/>
        <w:ind w:right="298" w:hanging="709"/>
      </w:pPr>
      <w:r w:rsidRPr="00EB6076">
        <w:lastRenderedPageBreak/>
        <w:t>The</w:t>
      </w:r>
      <w:r w:rsidRPr="00EB6076">
        <w:rPr>
          <w:spacing w:val="-1"/>
        </w:rPr>
        <w:t xml:space="preserve"> </w:t>
      </w:r>
      <w:r w:rsidRPr="00EB6076">
        <w:t>method and conditions</w:t>
      </w:r>
      <w:r w:rsidRPr="00EB6076">
        <w:rPr>
          <w:spacing w:val="2"/>
        </w:rPr>
        <w:t xml:space="preserve"> </w:t>
      </w:r>
      <w:r w:rsidRPr="00EB6076">
        <w:t>of</w:t>
      </w:r>
      <w:r w:rsidRPr="00EB6076">
        <w:rPr>
          <w:spacing w:val="6"/>
        </w:rPr>
        <w:t xml:space="preserve"> </w:t>
      </w:r>
      <w:r w:rsidRPr="00EB6076">
        <w:t>payment</w:t>
      </w:r>
      <w:r w:rsidRPr="00EB6076">
        <w:rPr>
          <w:spacing w:val="1"/>
        </w:rPr>
        <w:t xml:space="preserve"> </w:t>
      </w:r>
      <w:r w:rsidRPr="00EB6076">
        <w:t>to be</w:t>
      </w:r>
      <w:r w:rsidRPr="00EB6076">
        <w:rPr>
          <w:spacing w:val="2"/>
        </w:rPr>
        <w:t xml:space="preserve"> </w:t>
      </w:r>
      <w:r w:rsidRPr="00EB6076">
        <w:t>made</w:t>
      </w:r>
      <w:r w:rsidRPr="00EB6076">
        <w:rPr>
          <w:spacing w:val="-1"/>
        </w:rPr>
        <w:t xml:space="preserve"> </w:t>
      </w:r>
      <w:r w:rsidRPr="00EB6076">
        <w:t>to the</w:t>
      </w:r>
      <w:r w:rsidRPr="00EB6076">
        <w:rPr>
          <w:spacing w:val="2"/>
        </w:rPr>
        <w:t xml:space="preserve"> </w:t>
      </w:r>
      <w:r w:rsidRPr="00EB6076">
        <w:t>Supplier under</w:t>
      </w:r>
      <w:r w:rsidRPr="00EB6076">
        <w:rPr>
          <w:spacing w:val="1"/>
        </w:rPr>
        <w:t xml:space="preserve"> </w:t>
      </w:r>
      <w:r w:rsidRPr="00EB6076">
        <w:t>this</w:t>
      </w:r>
      <w:r w:rsidRPr="00EB6076">
        <w:rPr>
          <w:spacing w:val="3"/>
        </w:rPr>
        <w:t xml:space="preserve"> </w:t>
      </w:r>
      <w:r w:rsidRPr="00EB6076">
        <w:t>Contract shall</w:t>
      </w:r>
      <w:r w:rsidRPr="00EB6076">
        <w:rPr>
          <w:spacing w:val="2"/>
        </w:rPr>
        <w:t xml:space="preserve"> </w:t>
      </w:r>
      <w:r w:rsidRPr="00EB6076">
        <w:t>be</w:t>
      </w:r>
      <w:r w:rsidRPr="00EB6076">
        <w:rPr>
          <w:spacing w:val="-58"/>
        </w:rPr>
        <w:t xml:space="preserve"> </w:t>
      </w:r>
      <w:r w:rsidRPr="00EB6076">
        <w:t>as</w:t>
      </w:r>
      <w:r w:rsidRPr="00EB6076">
        <w:rPr>
          <w:spacing w:val="-1"/>
        </w:rPr>
        <w:t xml:space="preserve"> </w:t>
      </w:r>
      <w:r w:rsidRPr="00EB6076">
        <w:t>specified in</w:t>
      </w:r>
      <w:r w:rsidRPr="00EB6076">
        <w:rPr>
          <w:spacing w:val="-2"/>
        </w:rPr>
        <w:t xml:space="preserve"> </w:t>
      </w:r>
      <w:r w:rsidRPr="00EB6076">
        <w:t>the</w:t>
      </w:r>
      <w:r w:rsidRPr="00EB6076">
        <w:rPr>
          <w:spacing w:val="-2"/>
        </w:rPr>
        <w:t xml:space="preserve"> </w:t>
      </w:r>
      <w:r w:rsidRPr="00EB6076">
        <w:t>Purchase Order.</w:t>
      </w:r>
    </w:p>
    <w:p w14:paraId="2B980E1C" w14:textId="77777777" w:rsidR="00F329C5" w:rsidRPr="00EB6076" w:rsidRDefault="00563460" w:rsidP="00076CA2">
      <w:pPr>
        <w:pStyle w:val="ListParagraph"/>
        <w:numPr>
          <w:ilvl w:val="2"/>
          <w:numId w:val="32"/>
        </w:numPr>
        <w:tabs>
          <w:tab w:val="left" w:pos="938"/>
        </w:tabs>
        <w:spacing w:before="109"/>
        <w:ind w:right="293" w:hanging="709"/>
      </w:pPr>
      <w:r w:rsidRPr="00EB6076">
        <w:t>The</w:t>
      </w:r>
      <w:r w:rsidRPr="00EB6076">
        <w:rPr>
          <w:spacing w:val="7"/>
        </w:rPr>
        <w:t xml:space="preserve"> </w:t>
      </w:r>
      <w:r w:rsidRPr="00EB6076">
        <w:t>Supplier's</w:t>
      </w:r>
      <w:r w:rsidRPr="00EB6076">
        <w:rPr>
          <w:spacing w:val="8"/>
        </w:rPr>
        <w:t xml:space="preserve"> </w:t>
      </w:r>
      <w:r w:rsidRPr="00EB6076">
        <w:t>request(s)</w:t>
      </w:r>
      <w:r w:rsidRPr="00EB6076">
        <w:rPr>
          <w:spacing w:val="7"/>
        </w:rPr>
        <w:t xml:space="preserve"> </w:t>
      </w:r>
      <w:r w:rsidRPr="00EB6076">
        <w:t>for</w:t>
      </w:r>
      <w:r w:rsidRPr="00EB6076">
        <w:rPr>
          <w:spacing w:val="11"/>
        </w:rPr>
        <w:t xml:space="preserve"> </w:t>
      </w:r>
      <w:r w:rsidRPr="00EB6076">
        <w:t>payment</w:t>
      </w:r>
      <w:r w:rsidRPr="00EB6076">
        <w:rPr>
          <w:spacing w:val="10"/>
        </w:rPr>
        <w:t xml:space="preserve"> </w:t>
      </w:r>
      <w:r w:rsidRPr="00EB6076">
        <w:t>shall</w:t>
      </w:r>
      <w:r w:rsidRPr="00EB6076">
        <w:rPr>
          <w:spacing w:val="9"/>
        </w:rPr>
        <w:t xml:space="preserve"> </w:t>
      </w:r>
      <w:r w:rsidRPr="00EB6076">
        <w:t>be</w:t>
      </w:r>
      <w:r w:rsidRPr="00EB6076">
        <w:rPr>
          <w:spacing w:val="7"/>
        </w:rPr>
        <w:t xml:space="preserve"> </w:t>
      </w:r>
      <w:r w:rsidRPr="00EB6076">
        <w:t>made</w:t>
      </w:r>
      <w:r w:rsidRPr="00EB6076">
        <w:rPr>
          <w:spacing w:val="8"/>
        </w:rPr>
        <w:t xml:space="preserve"> </w:t>
      </w:r>
      <w:r w:rsidRPr="00EB6076">
        <w:t>to</w:t>
      </w:r>
      <w:r w:rsidRPr="00EB6076">
        <w:rPr>
          <w:spacing w:val="9"/>
        </w:rPr>
        <w:t xml:space="preserve"> </w:t>
      </w:r>
      <w:r w:rsidRPr="00EB6076">
        <w:t>the</w:t>
      </w:r>
      <w:r w:rsidRPr="00EB6076">
        <w:rPr>
          <w:spacing w:val="7"/>
        </w:rPr>
        <w:t xml:space="preserve"> </w:t>
      </w:r>
      <w:r w:rsidRPr="00EB6076">
        <w:t>Purchaser</w:t>
      </w:r>
      <w:r w:rsidRPr="00EB6076">
        <w:rPr>
          <w:spacing w:val="11"/>
        </w:rPr>
        <w:t xml:space="preserve"> </w:t>
      </w:r>
      <w:r w:rsidRPr="00EB6076">
        <w:t>in</w:t>
      </w:r>
      <w:r w:rsidRPr="00EB6076">
        <w:rPr>
          <w:spacing w:val="8"/>
        </w:rPr>
        <w:t xml:space="preserve"> </w:t>
      </w:r>
      <w:r w:rsidRPr="00EB6076">
        <w:t>writing,</w:t>
      </w:r>
      <w:r w:rsidRPr="00EB6076">
        <w:rPr>
          <w:spacing w:val="11"/>
        </w:rPr>
        <w:t xml:space="preserve"> </w:t>
      </w:r>
      <w:r w:rsidRPr="00EB6076">
        <w:t>accompanied</w:t>
      </w:r>
      <w:r w:rsidRPr="00EB6076">
        <w:rPr>
          <w:spacing w:val="-58"/>
        </w:rPr>
        <w:t xml:space="preserve"> </w:t>
      </w:r>
      <w:r w:rsidRPr="00EB6076">
        <w:t>by</w:t>
      </w:r>
      <w:r w:rsidRPr="00EB6076">
        <w:rPr>
          <w:spacing w:val="-1"/>
        </w:rPr>
        <w:t xml:space="preserve"> </w:t>
      </w:r>
      <w:r w:rsidRPr="00EB6076">
        <w:t>an</w:t>
      </w:r>
      <w:r w:rsidRPr="00EB6076">
        <w:rPr>
          <w:spacing w:val="1"/>
        </w:rPr>
        <w:t xml:space="preserve"> </w:t>
      </w:r>
      <w:r w:rsidRPr="00EB6076">
        <w:t>invoice</w:t>
      </w:r>
      <w:r w:rsidRPr="00EB6076">
        <w:rPr>
          <w:spacing w:val="2"/>
        </w:rPr>
        <w:t xml:space="preserve"> </w:t>
      </w:r>
      <w:r w:rsidRPr="00EB6076">
        <w:t>describing,</w:t>
      </w:r>
      <w:r w:rsidRPr="00EB6076">
        <w:rPr>
          <w:spacing w:val="3"/>
        </w:rPr>
        <w:t xml:space="preserve"> </w:t>
      </w:r>
      <w:r w:rsidRPr="00EB6076">
        <w:t>as</w:t>
      </w:r>
      <w:r w:rsidRPr="00EB6076">
        <w:rPr>
          <w:spacing w:val="2"/>
        </w:rPr>
        <w:t xml:space="preserve"> </w:t>
      </w:r>
      <w:r w:rsidRPr="00EB6076">
        <w:t>appropriate,</w:t>
      </w:r>
      <w:r w:rsidRPr="00EB6076">
        <w:rPr>
          <w:spacing w:val="1"/>
        </w:rPr>
        <w:t xml:space="preserve"> </w:t>
      </w:r>
      <w:r w:rsidRPr="00EB6076">
        <w:t>the</w:t>
      </w:r>
      <w:r w:rsidRPr="00EB6076">
        <w:rPr>
          <w:spacing w:val="-1"/>
        </w:rPr>
        <w:t xml:space="preserve"> </w:t>
      </w:r>
      <w:r w:rsidRPr="00EB6076">
        <w:t>Goods</w:t>
      </w:r>
      <w:r w:rsidRPr="00EB6076">
        <w:rPr>
          <w:spacing w:val="2"/>
        </w:rPr>
        <w:t xml:space="preserve"> </w:t>
      </w:r>
      <w:r w:rsidRPr="00EB6076">
        <w:t>delivered</w:t>
      </w:r>
      <w:r w:rsidRPr="00EB6076">
        <w:rPr>
          <w:spacing w:val="2"/>
        </w:rPr>
        <w:t xml:space="preserve"> </w:t>
      </w:r>
      <w:r w:rsidRPr="00EB6076">
        <w:t>and</w:t>
      </w:r>
      <w:r w:rsidRPr="00EB6076">
        <w:rPr>
          <w:spacing w:val="2"/>
        </w:rPr>
        <w:t xml:space="preserve"> </w:t>
      </w:r>
      <w:r w:rsidRPr="00EB6076">
        <w:t>the</w:t>
      </w:r>
      <w:r w:rsidRPr="00EB6076">
        <w:rPr>
          <w:spacing w:val="1"/>
        </w:rPr>
        <w:t xml:space="preserve"> </w:t>
      </w:r>
      <w:r w:rsidRPr="00EB6076">
        <w:t>Services</w:t>
      </w:r>
      <w:r w:rsidRPr="00EB6076">
        <w:rPr>
          <w:spacing w:val="2"/>
        </w:rPr>
        <w:t xml:space="preserve"> </w:t>
      </w:r>
      <w:r w:rsidRPr="00EB6076">
        <w:t>performed,</w:t>
      </w:r>
      <w:r w:rsidRPr="00EB6076">
        <w:rPr>
          <w:spacing w:val="3"/>
        </w:rPr>
        <w:t xml:space="preserve"> </w:t>
      </w:r>
      <w:r w:rsidRPr="00EB6076">
        <w:t>and</w:t>
      </w:r>
    </w:p>
    <w:p w14:paraId="619DF9DD" w14:textId="77777777" w:rsidR="00F329C5" w:rsidRPr="00EB6076" w:rsidRDefault="00563460">
      <w:pPr>
        <w:pStyle w:val="BodyText"/>
        <w:spacing w:before="70"/>
        <w:ind w:left="961" w:right="295"/>
        <w:jc w:val="both"/>
      </w:pPr>
      <w:r w:rsidRPr="00EB6076">
        <w:t>by documents, submitted pursuant to Delivery and document Clause of the GCC and upon</w:t>
      </w:r>
      <w:r w:rsidRPr="00EB6076">
        <w:rPr>
          <w:spacing w:val="1"/>
        </w:rPr>
        <w:t xml:space="preserve"> </w:t>
      </w:r>
      <w:r w:rsidRPr="00EB6076">
        <w:t>fulfilment</w:t>
      </w:r>
      <w:r w:rsidRPr="00EB6076">
        <w:rPr>
          <w:spacing w:val="-2"/>
        </w:rPr>
        <w:t xml:space="preserve"> </w:t>
      </w:r>
      <w:r w:rsidRPr="00EB6076">
        <w:t>of</w:t>
      </w:r>
      <w:r w:rsidRPr="00EB6076">
        <w:rPr>
          <w:spacing w:val="2"/>
        </w:rPr>
        <w:t xml:space="preserve"> </w:t>
      </w:r>
      <w:r w:rsidRPr="00EB6076">
        <w:t>other</w:t>
      </w:r>
      <w:r w:rsidRPr="00EB6076">
        <w:rPr>
          <w:spacing w:val="1"/>
        </w:rPr>
        <w:t xml:space="preserve"> </w:t>
      </w:r>
      <w:r w:rsidRPr="00EB6076">
        <w:t>obligations stipulated</w:t>
      </w:r>
      <w:r w:rsidRPr="00EB6076">
        <w:rPr>
          <w:spacing w:val="-2"/>
        </w:rPr>
        <w:t xml:space="preserve"> </w:t>
      </w:r>
      <w:r w:rsidRPr="00EB6076">
        <w:t>in</w:t>
      </w:r>
      <w:r w:rsidRPr="00EB6076">
        <w:rPr>
          <w:spacing w:val="-2"/>
        </w:rPr>
        <w:t xml:space="preserve"> </w:t>
      </w:r>
      <w:r w:rsidRPr="00EB6076">
        <w:t>the contract.</w:t>
      </w:r>
    </w:p>
    <w:p w14:paraId="04877033" w14:textId="4E37FA10" w:rsidR="00F329C5" w:rsidRPr="00EB6076" w:rsidRDefault="00563460" w:rsidP="00076CA2">
      <w:pPr>
        <w:pStyle w:val="ListParagraph"/>
        <w:numPr>
          <w:ilvl w:val="2"/>
          <w:numId w:val="32"/>
        </w:numPr>
        <w:tabs>
          <w:tab w:val="left" w:pos="950"/>
        </w:tabs>
        <w:spacing w:before="121"/>
        <w:ind w:right="295" w:hanging="709"/>
      </w:pPr>
      <w:r w:rsidRPr="00EB6076">
        <w:t>Payments shall be made promptly by the Purchaser but in no case later than thirty (30) days</w:t>
      </w:r>
      <w:r w:rsidRPr="00EB6076">
        <w:rPr>
          <w:spacing w:val="1"/>
        </w:rPr>
        <w:t xml:space="preserve"> </w:t>
      </w:r>
      <w:r w:rsidRPr="00EB6076">
        <w:t>after submission of the invoice or claim by the Supplier. While claiming the payment, the</w:t>
      </w:r>
      <w:r w:rsidRPr="00EB6076">
        <w:rPr>
          <w:spacing w:val="1"/>
        </w:rPr>
        <w:t xml:space="preserve"> </w:t>
      </w:r>
      <w:r w:rsidRPr="00EB6076">
        <w:t>supplier should certify in the bill/invoice that the payment being claimed strictly in terms of the</w:t>
      </w:r>
      <w:r w:rsidRPr="00EB6076">
        <w:rPr>
          <w:spacing w:val="1"/>
        </w:rPr>
        <w:t xml:space="preserve"> </w:t>
      </w:r>
      <w:r w:rsidRPr="00EB6076">
        <w:t>contract and all obligations on the part of the supplier for claiming the payment have been</w:t>
      </w:r>
      <w:r w:rsidRPr="00EB6076">
        <w:rPr>
          <w:spacing w:val="1"/>
        </w:rPr>
        <w:t xml:space="preserve"> </w:t>
      </w:r>
      <w:r w:rsidRPr="00EB6076">
        <w:t>fulfilled</w:t>
      </w:r>
      <w:r w:rsidRPr="00EB6076">
        <w:rPr>
          <w:spacing w:val="-1"/>
        </w:rPr>
        <w:t xml:space="preserve"> </w:t>
      </w:r>
      <w:r w:rsidRPr="00EB6076">
        <w:t>as required under</w:t>
      </w:r>
      <w:r w:rsidRPr="00EB6076">
        <w:rPr>
          <w:spacing w:val="1"/>
        </w:rPr>
        <w:t xml:space="preserve"> </w:t>
      </w:r>
      <w:r w:rsidRPr="00EB6076">
        <w:t>the contract.</w:t>
      </w:r>
      <w:r w:rsidR="00B22B14">
        <w:t xml:space="preserve"> This shall be subject to submission of submission of prescribed Performance Security.</w:t>
      </w:r>
    </w:p>
    <w:p w14:paraId="5AE810FE" w14:textId="7834025B" w:rsidR="00F329C5" w:rsidRPr="00EB6076" w:rsidRDefault="00563460">
      <w:pPr>
        <w:pStyle w:val="BodyText"/>
        <w:spacing w:before="134"/>
        <w:ind w:left="252"/>
        <w:jc w:val="both"/>
      </w:pPr>
      <w:r w:rsidRPr="00EB6076">
        <w:t>1.22.4</w:t>
      </w:r>
      <w:r w:rsidRPr="00EB6076">
        <w:rPr>
          <w:spacing w:val="31"/>
        </w:rPr>
        <w:t xml:space="preserve"> </w:t>
      </w:r>
      <w:r w:rsidRPr="00EB6076">
        <w:t>Payment</w:t>
      </w:r>
      <w:r w:rsidRPr="00EB6076">
        <w:rPr>
          <w:spacing w:val="2"/>
        </w:rPr>
        <w:t xml:space="preserve"> </w:t>
      </w:r>
      <w:r w:rsidRPr="00EB6076">
        <w:t>shall be</w:t>
      </w:r>
      <w:r w:rsidRPr="00EB6076">
        <w:rPr>
          <w:spacing w:val="-2"/>
        </w:rPr>
        <w:t xml:space="preserve"> </w:t>
      </w:r>
      <w:r w:rsidRPr="00EB6076">
        <w:t>made</w:t>
      </w:r>
      <w:r w:rsidRPr="00EB6076">
        <w:rPr>
          <w:spacing w:val="-3"/>
        </w:rPr>
        <w:t xml:space="preserve"> </w:t>
      </w:r>
      <w:r w:rsidRPr="00EB6076">
        <w:t>in</w:t>
      </w:r>
      <w:r w:rsidRPr="00EB6076">
        <w:rPr>
          <w:spacing w:val="2"/>
        </w:rPr>
        <w:t xml:space="preserve"> </w:t>
      </w:r>
      <w:r w:rsidR="00B22B14" w:rsidRPr="00B22B14">
        <w:rPr>
          <w:b/>
          <w:bCs/>
          <w:color w:val="FF0000"/>
        </w:rPr>
        <w:t>Indian Rupees</w:t>
      </w:r>
      <w:r w:rsidR="00B22B14">
        <w:t xml:space="preserve">, </w:t>
      </w:r>
      <w:r w:rsidRPr="00EB6076">
        <w:t>as indicated</w:t>
      </w:r>
      <w:r w:rsidRPr="00EB6076">
        <w:rPr>
          <w:spacing w:val="-2"/>
        </w:rPr>
        <w:t xml:space="preserve"> </w:t>
      </w:r>
      <w:r w:rsidRPr="00EB6076">
        <w:t>in</w:t>
      </w:r>
      <w:r w:rsidRPr="00EB6076">
        <w:rPr>
          <w:spacing w:val="-1"/>
        </w:rPr>
        <w:t xml:space="preserve"> </w:t>
      </w:r>
      <w:r w:rsidRPr="00EB6076">
        <w:t>the</w:t>
      </w:r>
      <w:r w:rsidRPr="00EB6076">
        <w:rPr>
          <w:spacing w:val="-2"/>
        </w:rPr>
        <w:t xml:space="preserve"> </w:t>
      </w:r>
      <w:r w:rsidRPr="00EB6076">
        <w:t>contract.</w:t>
      </w:r>
    </w:p>
    <w:p w14:paraId="13E0D085" w14:textId="77777777" w:rsidR="00F329C5" w:rsidRPr="00EB6076" w:rsidRDefault="00563460">
      <w:pPr>
        <w:pStyle w:val="BodyText"/>
        <w:spacing w:before="107"/>
        <w:ind w:left="961" w:right="443"/>
        <w:jc w:val="both"/>
      </w:pPr>
      <w:r w:rsidRPr="00EB6076">
        <w:t>Note:</w:t>
      </w:r>
      <w:r w:rsidRPr="00EB6076">
        <w:rPr>
          <w:spacing w:val="1"/>
        </w:rPr>
        <w:t xml:space="preserve"> </w:t>
      </w:r>
      <w:r w:rsidRPr="00EB6076">
        <w:t>All payments due under the Contract shall be paid after deduction of statutory levies at</w:t>
      </w:r>
      <w:r w:rsidRPr="00EB6076">
        <w:rPr>
          <w:spacing w:val="-59"/>
        </w:rPr>
        <w:t xml:space="preserve"> </w:t>
      </w:r>
      <w:r w:rsidRPr="00EB6076">
        <w:t>source</w:t>
      </w:r>
      <w:r w:rsidRPr="00EB6076">
        <w:rPr>
          <w:spacing w:val="-3"/>
        </w:rPr>
        <w:t xml:space="preserve"> </w:t>
      </w:r>
      <w:r w:rsidRPr="00EB6076">
        <w:t>(like</w:t>
      </w:r>
      <w:r w:rsidRPr="00EB6076">
        <w:rPr>
          <w:spacing w:val="-2"/>
        </w:rPr>
        <w:t xml:space="preserve"> </w:t>
      </w:r>
      <w:r w:rsidRPr="00EB6076">
        <w:t>ESIC,</w:t>
      </w:r>
      <w:r w:rsidRPr="00EB6076">
        <w:rPr>
          <w:spacing w:val="-1"/>
        </w:rPr>
        <w:t xml:space="preserve"> </w:t>
      </w:r>
      <w:r w:rsidRPr="00EB6076">
        <w:t>Income</w:t>
      </w:r>
      <w:r w:rsidRPr="00EB6076">
        <w:rPr>
          <w:spacing w:val="-3"/>
        </w:rPr>
        <w:t xml:space="preserve"> </w:t>
      </w:r>
      <w:r w:rsidRPr="00EB6076">
        <w:t>Tax,</w:t>
      </w:r>
      <w:r w:rsidRPr="00EB6076">
        <w:rPr>
          <w:spacing w:val="4"/>
        </w:rPr>
        <w:t xml:space="preserve"> </w:t>
      </w:r>
      <w:r w:rsidRPr="00EB6076">
        <w:t>GST etc.),</w:t>
      </w:r>
      <w:r w:rsidRPr="00EB6076">
        <w:rPr>
          <w:spacing w:val="-1"/>
        </w:rPr>
        <w:t xml:space="preserve"> </w:t>
      </w:r>
      <w:r w:rsidRPr="00EB6076">
        <w:t>wherever applicable.</w:t>
      </w:r>
    </w:p>
    <w:p w14:paraId="32AC358A" w14:textId="77777777" w:rsidR="00F329C5" w:rsidRPr="00EB6076" w:rsidRDefault="00563460">
      <w:pPr>
        <w:pStyle w:val="Heading5"/>
        <w:spacing w:before="97"/>
        <w:ind w:left="252"/>
      </w:pPr>
      <w:r w:rsidRPr="00EB6076">
        <w:t xml:space="preserve">1.23  </w:t>
      </w:r>
      <w:r w:rsidRPr="00EB6076">
        <w:rPr>
          <w:spacing w:val="32"/>
        </w:rPr>
        <w:t xml:space="preserve"> </w:t>
      </w:r>
      <w:r w:rsidRPr="00EB6076">
        <w:rPr>
          <w:u w:val="thick"/>
        </w:rPr>
        <w:t>Change</w:t>
      </w:r>
      <w:r w:rsidRPr="00EB6076">
        <w:rPr>
          <w:spacing w:val="-1"/>
          <w:u w:val="thick"/>
        </w:rPr>
        <w:t xml:space="preserve"> </w:t>
      </w:r>
      <w:r w:rsidRPr="00EB6076">
        <w:rPr>
          <w:u w:val="thick"/>
        </w:rPr>
        <w:t>Orders and</w:t>
      </w:r>
      <w:r w:rsidRPr="00EB6076">
        <w:rPr>
          <w:spacing w:val="-2"/>
          <w:u w:val="thick"/>
        </w:rPr>
        <w:t xml:space="preserve"> </w:t>
      </w:r>
      <w:r w:rsidRPr="00EB6076">
        <w:rPr>
          <w:u w:val="thick"/>
        </w:rPr>
        <w:t>Contract Amendments</w:t>
      </w:r>
    </w:p>
    <w:p w14:paraId="138EC3F4" w14:textId="77777777" w:rsidR="00F329C5" w:rsidRPr="00EB6076" w:rsidRDefault="00563460" w:rsidP="00076CA2">
      <w:pPr>
        <w:pStyle w:val="ListParagraph"/>
        <w:numPr>
          <w:ilvl w:val="2"/>
          <w:numId w:val="28"/>
        </w:numPr>
        <w:tabs>
          <w:tab w:val="left" w:pos="933"/>
        </w:tabs>
        <w:spacing w:before="116" w:line="259" w:lineRule="auto"/>
        <w:ind w:right="288" w:hanging="709"/>
      </w:pPr>
      <w:r w:rsidRPr="00EB6076">
        <w:t>The Purchaser may at any time, by written order given to the Supplier pursuant to Clause</w:t>
      </w:r>
      <w:r w:rsidRPr="00EB6076">
        <w:rPr>
          <w:spacing w:val="1"/>
        </w:rPr>
        <w:t xml:space="preserve"> </w:t>
      </w:r>
      <w:r w:rsidRPr="00EB6076">
        <w:t>on</w:t>
      </w:r>
      <w:r w:rsidRPr="00EB6076">
        <w:rPr>
          <w:spacing w:val="1"/>
        </w:rPr>
        <w:t xml:space="preserve"> </w:t>
      </w:r>
      <w:r w:rsidRPr="00EB6076">
        <w:t>Notices of the GCC make changes within the general scope of the Contract in any one or more</w:t>
      </w:r>
      <w:r w:rsidRPr="00EB6076">
        <w:rPr>
          <w:spacing w:val="-59"/>
        </w:rPr>
        <w:t xml:space="preserve"> </w:t>
      </w:r>
      <w:r w:rsidRPr="00EB6076">
        <w:t>of</w:t>
      </w:r>
      <w:r w:rsidRPr="00EB6076">
        <w:rPr>
          <w:spacing w:val="1"/>
        </w:rPr>
        <w:t xml:space="preserve"> </w:t>
      </w:r>
      <w:r w:rsidRPr="00EB6076">
        <w:t>the</w:t>
      </w:r>
      <w:r w:rsidRPr="00EB6076">
        <w:rPr>
          <w:spacing w:val="-2"/>
        </w:rPr>
        <w:t xml:space="preserve"> </w:t>
      </w:r>
      <w:r w:rsidRPr="00EB6076">
        <w:t>following:</w:t>
      </w:r>
    </w:p>
    <w:p w14:paraId="670032CB" w14:textId="77777777" w:rsidR="00F329C5" w:rsidRPr="00EB6076" w:rsidRDefault="00563460" w:rsidP="00076CA2">
      <w:pPr>
        <w:pStyle w:val="ListParagraph"/>
        <w:numPr>
          <w:ilvl w:val="3"/>
          <w:numId w:val="28"/>
        </w:numPr>
        <w:tabs>
          <w:tab w:val="left" w:pos="1386"/>
        </w:tabs>
        <w:spacing w:before="103"/>
      </w:pPr>
      <w:r w:rsidRPr="00EB6076">
        <w:t>Increase</w:t>
      </w:r>
      <w:r w:rsidRPr="00EB6076">
        <w:rPr>
          <w:spacing w:val="-3"/>
        </w:rPr>
        <w:t xml:space="preserve"> </w:t>
      </w:r>
      <w:r w:rsidRPr="00EB6076">
        <w:t>or</w:t>
      </w:r>
      <w:r w:rsidRPr="00EB6076">
        <w:rPr>
          <w:spacing w:val="-2"/>
        </w:rPr>
        <w:t xml:space="preserve"> </w:t>
      </w:r>
      <w:r w:rsidRPr="00EB6076">
        <w:t>decrease in</w:t>
      </w:r>
      <w:r w:rsidRPr="00EB6076">
        <w:rPr>
          <w:spacing w:val="-3"/>
        </w:rPr>
        <w:t xml:space="preserve"> </w:t>
      </w:r>
      <w:r w:rsidRPr="00EB6076">
        <w:t>the</w:t>
      </w:r>
      <w:r w:rsidRPr="00EB6076">
        <w:rPr>
          <w:spacing w:val="-3"/>
        </w:rPr>
        <w:t xml:space="preserve"> </w:t>
      </w:r>
      <w:r w:rsidRPr="00EB6076">
        <w:t>quantity</w:t>
      </w:r>
      <w:r w:rsidRPr="00EB6076">
        <w:rPr>
          <w:spacing w:val="-1"/>
        </w:rPr>
        <w:t xml:space="preserve"> </w:t>
      </w:r>
      <w:r w:rsidRPr="00EB6076">
        <w:t>required,</w:t>
      </w:r>
      <w:r w:rsidRPr="00EB6076">
        <w:rPr>
          <w:spacing w:val="-2"/>
        </w:rPr>
        <w:t xml:space="preserve"> </w:t>
      </w:r>
      <w:r w:rsidRPr="00EB6076">
        <w:t>exercise</w:t>
      </w:r>
      <w:r w:rsidRPr="00EB6076">
        <w:rPr>
          <w:spacing w:val="-1"/>
        </w:rPr>
        <w:t xml:space="preserve"> </w:t>
      </w:r>
      <w:r w:rsidRPr="00EB6076">
        <w:t>of</w:t>
      </w:r>
      <w:r w:rsidRPr="00EB6076">
        <w:rPr>
          <w:spacing w:val="-1"/>
        </w:rPr>
        <w:t xml:space="preserve"> </w:t>
      </w:r>
      <w:r w:rsidRPr="00EB6076">
        <w:t>quantity</w:t>
      </w:r>
      <w:r w:rsidRPr="00EB6076">
        <w:rPr>
          <w:spacing w:val="-3"/>
        </w:rPr>
        <w:t xml:space="preserve"> </w:t>
      </w:r>
      <w:r w:rsidRPr="00EB6076">
        <w:t>opinion</w:t>
      </w:r>
      <w:r w:rsidRPr="00EB6076">
        <w:rPr>
          <w:spacing w:val="-1"/>
        </w:rPr>
        <w:t xml:space="preserve"> </w:t>
      </w:r>
      <w:r w:rsidRPr="00EB6076">
        <w:t>clause;</w:t>
      </w:r>
    </w:p>
    <w:p w14:paraId="0DA976B5" w14:textId="77777777" w:rsidR="00F329C5" w:rsidRPr="00EB6076" w:rsidRDefault="00563460" w:rsidP="00076CA2">
      <w:pPr>
        <w:pStyle w:val="ListParagraph"/>
        <w:numPr>
          <w:ilvl w:val="3"/>
          <w:numId w:val="28"/>
        </w:numPr>
        <w:tabs>
          <w:tab w:val="left" w:pos="1386"/>
        </w:tabs>
        <w:spacing w:before="114"/>
      </w:pPr>
      <w:r w:rsidRPr="00EB6076">
        <w:t>Changes</w:t>
      </w:r>
      <w:r w:rsidRPr="00EB6076">
        <w:rPr>
          <w:spacing w:val="-4"/>
        </w:rPr>
        <w:t xml:space="preserve"> </w:t>
      </w:r>
      <w:r w:rsidRPr="00EB6076">
        <w:t>in</w:t>
      </w:r>
      <w:r w:rsidRPr="00EB6076">
        <w:rPr>
          <w:spacing w:val="-2"/>
        </w:rPr>
        <w:t xml:space="preserve"> </w:t>
      </w:r>
      <w:r w:rsidRPr="00EB6076">
        <w:t>schedule</w:t>
      </w:r>
      <w:r w:rsidRPr="00EB6076">
        <w:rPr>
          <w:spacing w:val="-2"/>
        </w:rPr>
        <w:t xml:space="preserve"> </w:t>
      </w:r>
      <w:r w:rsidRPr="00EB6076">
        <w:t>of</w:t>
      </w:r>
      <w:r w:rsidRPr="00EB6076">
        <w:rPr>
          <w:spacing w:val="-2"/>
        </w:rPr>
        <w:t xml:space="preserve"> </w:t>
      </w:r>
      <w:r w:rsidRPr="00EB6076">
        <w:t>deliveries</w:t>
      </w:r>
      <w:r w:rsidRPr="00EB6076">
        <w:rPr>
          <w:spacing w:val="-1"/>
        </w:rPr>
        <w:t xml:space="preserve"> </w:t>
      </w:r>
      <w:r w:rsidRPr="00EB6076">
        <w:t>and</w:t>
      </w:r>
      <w:r w:rsidRPr="00EB6076">
        <w:rPr>
          <w:spacing w:val="-2"/>
        </w:rPr>
        <w:t xml:space="preserve"> </w:t>
      </w:r>
      <w:r w:rsidRPr="00EB6076">
        <w:t>terms</w:t>
      </w:r>
      <w:r w:rsidRPr="00EB6076">
        <w:rPr>
          <w:spacing w:val="1"/>
        </w:rPr>
        <w:t xml:space="preserve"> </w:t>
      </w:r>
      <w:r w:rsidRPr="00EB6076">
        <w:t>of</w:t>
      </w:r>
      <w:r w:rsidRPr="00EB6076">
        <w:rPr>
          <w:spacing w:val="1"/>
        </w:rPr>
        <w:t xml:space="preserve"> </w:t>
      </w:r>
      <w:r w:rsidRPr="00EB6076">
        <w:t>delivery;</w:t>
      </w:r>
    </w:p>
    <w:p w14:paraId="393BB2E1" w14:textId="77777777" w:rsidR="00F329C5" w:rsidRPr="00EB6076" w:rsidRDefault="00563460" w:rsidP="00076CA2">
      <w:pPr>
        <w:pStyle w:val="ListParagraph"/>
        <w:numPr>
          <w:ilvl w:val="3"/>
          <w:numId w:val="28"/>
        </w:numPr>
        <w:tabs>
          <w:tab w:val="left" w:pos="1386"/>
        </w:tabs>
        <w:spacing w:before="18"/>
      </w:pPr>
      <w:r w:rsidRPr="00EB6076">
        <w:t>The</w:t>
      </w:r>
      <w:r w:rsidRPr="00EB6076">
        <w:rPr>
          <w:spacing w:val="-3"/>
        </w:rPr>
        <w:t xml:space="preserve"> </w:t>
      </w:r>
      <w:r w:rsidRPr="00EB6076">
        <w:t>changes</w:t>
      </w:r>
      <w:r w:rsidRPr="00EB6076">
        <w:rPr>
          <w:spacing w:val="-1"/>
        </w:rPr>
        <w:t xml:space="preserve"> </w:t>
      </w:r>
      <w:r w:rsidRPr="00EB6076">
        <w:t>in</w:t>
      </w:r>
      <w:r w:rsidRPr="00EB6076">
        <w:rPr>
          <w:spacing w:val="-2"/>
        </w:rPr>
        <w:t xml:space="preserve"> </w:t>
      </w:r>
      <w:r w:rsidRPr="00EB6076">
        <w:t>inspection</w:t>
      </w:r>
      <w:r w:rsidRPr="00EB6076">
        <w:rPr>
          <w:spacing w:val="-1"/>
        </w:rPr>
        <w:t xml:space="preserve"> </w:t>
      </w:r>
      <w:r w:rsidRPr="00EB6076">
        <w:t>arrangements;</w:t>
      </w:r>
    </w:p>
    <w:p w14:paraId="424A3343" w14:textId="77777777" w:rsidR="00F329C5" w:rsidRPr="00EB6076" w:rsidRDefault="00563460" w:rsidP="00076CA2">
      <w:pPr>
        <w:pStyle w:val="ListParagraph"/>
        <w:numPr>
          <w:ilvl w:val="3"/>
          <w:numId w:val="28"/>
        </w:numPr>
        <w:tabs>
          <w:tab w:val="left" w:pos="1386"/>
        </w:tabs>
        <w:spacing w:before="119"/>
      </w:pPr>
      <w:r w:rsidRPr="00EB6076">
        <w:t>Changes</w:t>
      </w:r>
      <w:r w:rsidRPr="00EB6076">
        <w:rPr>
          <w:spacing w:val="-4"/>
        </w:rPr>
        <w:t xml:space="preserve"> </w:t>
      </w:r>
      <w:r w:rsidRPr="00EB6076">
        <w:t>in terms</w:t>
      </w:r>
      <w:r w:rsidRPr="00EB6076">
        <w:rPr>
          <w:spacing w:val="-1"/>
        </w:rPr>
        <w:t xml:space="preserve"> </w:t>
      </w:r>
      <w:r w:rsidRPr="00EB6076">
        <w:t>of</w:t>
      </w:r>
      <w:r w:rsidRPr="00EB6076">
        <w:rPr>
          <w:spacing w:val="1"/>
        </w:rPr>
        <w:t xml:space="preserve"> </w:t>
      </w:r>
      <w:r w:rsidRPr="00EB6076">
        <w:t>payments</w:t>
      </w:r>
      <w:r w:rsidRPr="00EB6076">
        <w:rPr>
          <w:spacing w:val="-4"/>
        </w:rPr>
        <w:t xml:space="preserve"> </w:t>
      </w:r>
      <w:r w:rsidRPr="00EB6076">
        <w:t>and</w:t>
      </w:r>
      <w:r w:rsidRPr="00EB6076">
        <w:rPr>
          <w:spacing w:val="-3"/>
        </w:rPr>
        <w:t xml:space="preserve"> </w:t>
      </w:r>
      <w:r w:rsidRPr="00EB6076">
        <w:t>statutory</w:t>
      </w:r>
      <w:r w:rsidRPr="00EB6076">
        <w:rPr>
          <w:spacing w:val="-3"/>
        </w:rPr>
        <w:t xml:space="preserve"> </w:t>
      </w:r>
      <w:r w:rsidRPr="00EB6076">
        <w:t>levies;</w:t>
      </w:r>
    </w:p>
    <w:p w14:paraId="339D5CCB" w14:textId="77777777" w:rsidR="00F329C5" w:rsidRPr="00EB6076" w:rsidRDefault="00563460" w:rsidP="00076CA2">
      <w:pPr>
        <w:pStyle w:val="ListParagraph"/>
        <w:numPr>
          <w:ilvl w:val="3"/>
          <w:numId w:val="28"/>
        </w:numPr>
        <w:tabs>
          <w:tab w:val="left" w:pos="1386"/>
        </w:tabs>
        <w:spacing w:before="119"/>
      </w:pPr>
      <w:r w:rsidRPr="00EB6076">
        <w:t>Changes</w:t>
      </w:r>
      <w:r w:rsidRPr="00EB6076">
        <w:rPr>
          <w:spacing w:val="-5"/>
        </w:rPr>
        <w:t xml:space="preserve"> </w:t>
      </w:r>
      <w:r w:rsidRPr="00EB6076">
        <w:t>due</w:t>
      </w:r>
      <w:r w:rsidRPr="00EB6076">
        <w:rPr>
          <w:spacing w:val="-4"/>
        </w:rPr>
        <w:t xml:space="preserve"> </w:t>
      </w:r>
      <w:r w:rsidRPr="00EB6076">
        <w:t>to</w:t>
      </w:r>
      <w:r w:rsidRPr="00EB6076">
        <w:rPr>
          <w:spacing w:val="-2"/>
        </w:rPr>
        <w:t xml:space="preserve"> </w:t>
      </w:r>
      <w:r w:rsidRPr="00EB6076">
        <w:t>any</w:t>
      </w:r>
      <w:r w:rsidRPr="00EB6076">
        <w:rPr>
          <w:spacing w:val="-5"/>
        </w:rPr>
        <w:t xml:space="preserve"> </w:t>
      </w:r>
      <w:r w:rsidRPr="00EB6076">
        <w:t>other</w:t>
      </w:r>
      <w:r w:rsidRPr="00EB6076">
        <w:rPr>
          <w:spacing w:val="-1"/>
        </w:rPr>
        <w:t xml:space="preserve"> </w:t>
      </w:r>
      <w:r w:rsidRPr="00EB6076">
        <w:t>situation not</w:t>
      </w:r>
      <w:r w:rsidRPr="00EB6076">
        <w:rPr>
          <w:spacing w:val="-1"/>
        </w:rPr>
        <w:t xml:space="preserve"> </w:t>
      </w:r>
      <w:r w:rsidRPr="00EB6076">
        <w:t>anticipated;</w:t>
      </w:r>
    </w:p>
    <w:p w14:paraId="36FDAE37" w14:textId="77777777" w:rsidR="00F329C5" w:rsidRPr="00EB6076" w:rsidRDefault="00563460" w:rsidP="00076CA2">
      <w:pPr>
        <w:pStyle w:val="ListParagraph"/>
        <w:numPr>
          <w:ilvl w:val="2"/>
          <w:numId w:val="28"/>
        </w:numPr>
        <w:tabs>
          <w:tab w:val="left" w:pos="974"/>
        </w:tabs>
        <w:spacing w:before="119" w:line="256" w:lineRule="auto"/>
        <w:ind w:left="973" w:right="286" w:hanging="721"/>
      </w:pPr>
      <w:r w:rsidRPr="00EB6076">
        <w:t>No</w:t>
      </w:r>
      <w:r w:rsidRPr="00EB6076">
        <w:rPr>
          <w:spacing w:val="15"/>
        </w:rPr>
        <w:t xml:space="preserve"> </w:t>
      </w:r>
      <w:r w:rsidRPr="00EB6076">
        <w:t>changes</w:t>
      </w:r>
      <w:r w:rsidRPr="00EB6076">
        <w:rPr>
          <w:spacing w:val="16"/>
        </w:rPr>
        <w:t xml:space="preserve"> </w:t>
      </w:r>
      <w:r w:rsidRPr="00EB6076">
        <w:t>in</w:t>
      </w:r>
      <w:r w:rsidRPr="00EB6076">
        <w:rPr>
          <w:spacing w:val="16"/>
        </w:rPr>
        <w:t xml:space="preserve"> </w:t>
      </w:r>
      <w:r w:rsidRPr="00EB6076">
        <w:t>the</w:t>
      </w:r>
      <w:r w:rsidRPr="00EB6076">
        <w:rPr>
          <w:spacing w:val="16"/>
        </w:rPr>
        <w:t xml:space="preserve"> </w:t>
      </w:r>
      <w:r w:rsidRPr="00EB6076">
        <w:t>price</w:t>
      </w:r>
      <w:r w:rsidRPr="00EB6076">
        <w:rPr>
          <w:spacing w:val="13"/>
        </w:rPr>
        <w:t xml:space="preserve"> </w:t>
      </w:r>
      <w:r w:rsidRPr="00EB6076">
        <w:t>quoted</w:t>
      </w:r>
      <w:r w:rsidRPr="00EB6076">
        <w:rPr>
          <w:spacing w:val="16"/>
        </w:rPr>
        <w:t xml:space="preserve"> </w:t>
      </w:r>
      <w:r w:rsidRPr="00EB6076">
        <w:t>shall</w:t>
      </w:r>
      <w:r w:rsidRPr="00EB6076">
        <w:rPr>
          <w:spacing w:val="15"/>
        </w:rPr>
        <w:t xml:space="preserve"> </w:t>
      </w:r>
      <w:r w:rsidRPr="00EB6076">
        <w:t>be</w:t>
      </w:r>
      <w:r w:rsidRPr="00EB6076">
        <w:rPr>
          <w:spacing w:val="16"/>
        </w:rPr>
        <w:t xml:space="preserve"> </w:t>
      </w:r>
      <w:r w:rsidRPr="00EB6076">
        <w:t>permitted</w:t>
      </w:r>
      <w:r w:rsidRPr="00EB6076">
        <w:rPr>
          <w:spacing w:val="16"/>
        </w:rPr>
        <w:t xml:space="preserve"> </w:t>
      </w:r>
      <w:r w:rsidRPr="00EB6076">
        <w:t>after</w:t>
      </w:r>
      <w:r w:rsidRPr="00EB6076">
        <w:rPr>
          <w:spacing w:val="15"/>
        </w:rPr>
        <w:t xml:space="preserve"> </w:t>
      </w:r>
      <w:r w:rsidRPr="00EB6076">
        <w:t>the</w:t>
      </w:r>
      <w:r w:rsidRPr="00EB6076">
        <w:rPr>
          <w:spacing w:val="16"/>
        </w:rPr>
        <w:t xml:space="preserve"> </w:t>
      </w:r>
      <w:r w:rsidRPr="00EB6076">
        <w:t>purchase</w:t>
      </w:r>
      <w:r w:rsidRPr="00EB6076">
        <w:rPr>
          <w:spacing w:val="16"/>
        </w:rPr>
        <w:t xml:space="preserve"> </w:t>
      </w:r>
      <w:r w:rsidRPr="00EB6076">
        <w:t>order</w:t>
      </w:r>
      <w:r w:rsidRPr="00EB6076">
        <w:rPr>
          <w:spacing w:val="17"/>
        </w:rPr>
        <w:t xml:space="preserve"> </w:t>
      </w:r>
      <w:r w:rsidRPr="00EB6076">
        <w:t>has</w:t>
      </w:r>
      <w:r w:rsidRPr="00EB6076">
        <w:rPr>
          <w:spacing w:val="16"/>
        </w:rPr>
        <w:t xml:space="preserve"> </w:t>
      </w:r>
      <w:r w:rsidRPr="00EB6076">
        <w:t>been</w:t>
      </w:r>
      <w:r w:rsidRPr="00EB6076">
        <w:rPr>
          <w:spacing w:val="38"/>
        </w:rPr>
        <w:t xml:space="preserve"> </w:t>
      </w:r>
      <w:r w:rsidRPr="00EB6076">
        <w:t>issued</w:t>
      </w:r>
      <w:r w:rsidRPr="00EB6076">
        <w:rPr>
          <w:spacing w:val="-59"/>
        </w:rPr>
        <w:t xml:space="preserve"> </w:t>
      </w:r>
      <w:r w:rsidRPr="00EB6076">
        <w:t>except</w:t>
      </w:r>
      <w:r w:rsidRPr="00EB6076">
        <w:rPr>
          <w:spacing w:val="1"/>
        </w:rPr>
        <w:t xml:space="preserve"> </w:t>
      </w:r>
      <w:r w:rsidRPr="00EB6076">
        <w:t>on account</w:t>
      </w:r>
      <w:r w:rsidRPr="00EB6076">
        <w:rPr>
          <w:spacing w:val="2"/>
        </w:rPr>
        <w:t xml:space="preserve"> </w:t>
      </w:r>
      <w:r w:rsidRPr="00EB6076">
        <w:t>of</w:t>
      </w:r>
      <w:r w:rsidRPr="00EB6076">
        <w:rPr>
          <w:spacing w:val="-1"/>
        </w:rPr>
        <w:t xml:space="preserve"> </w:t>
      </w:r>
      <w:r w:rsidRPr="00EB6076">
        <w:t>statutory</w:t>
      </w:r>
      <w:r w:rsidRPr="00EB6076">
        <w:rPr>
          <w:spacing w:val="-2"/>
        </w:rPr>
        <w:t xml:space="preserve"> </w:t>
      </w:r>
      <w:r w:rsidRPr="00EB6076">
        <w:t>variations,</w:t>
      </w:r>
    </w:p>
    <w:p w14:paraId="3D113EFC" w14:textId="77777777" w:rsidR="00F329C5" w:rsidRPr="00EB6076" w:rsidRDefault="00563460" w:rsidP="00076CA2">
      <w:pPr>
        <w:pStyle w:val="ListParagraph"/>
        <w:numPr>
          <w:ilvl w:val="2"/>
          <w:numId w:val="28"/>
        </w:numPr>
        <w:tabs>
          <w:tab w:val="left" w:pos="974"/>
        </w:tabs>
        <w:spacing w:before="4" w:line="256" w:lineRule="auto"/>
        <w:ind w:left="973" w:right="295" w:hanging="721"/>
      </w:pPr>
      <w:r w:rsidRPr="00EB6076">
        <w:t>No</w:t>
      </w:r>
      <w:r w:rsidRPr="00EB6076">
        <w:rPr>
          <w:spacing w:val="51"/>
        </w:rPr>
        <w:t xml:space="preserve"> </w:t>
      </w:r>
      <w:r w:rsidRPr="00EB6076">
        <w:t>variation</w:t>
      </w:r>
      <w:r w:rsidRPr="00EB6076">
        <w:rPr>
          <w:spacing w:val="51"/>
        </w:rPr>
        <w:t xml:space="preserve"> </w:t>
      </w:r>
      <w:r w:rsidRPr="00EB6076">
        <w:t>or</w:t>
      </w:r>
      <w:r w:rsidRPr="00EB6076">
        <w:rPr>
          <w:spacing w:val="51"/>
        </w:rPr>
        <w:t xml:space="preserve"> </w:t>
      </w:r>
      <w:r w:rsidRPr="00EB6076">
        <w:t>modification</w:t>
      </w:r>
      <w:r w:rsidRPr="00EB6076">
        <w:rPr>
          <w:spacing w:val="51"/>
        </w:rPr>
        <w:t xml:space="preserve"> </w:t>
      </w:r>
      <w:r w:rsidRPr="00EB6076">
        <w:t>in</w:t>
      </w:r>
      <w:r w:rsidRPr="00EB6076">
        <w:rPr>
          <w:spacing w:val="49"/>
        </w:rPr>
        <w:t xml:space="preserve"> </w:t>
      </w:r>
      <w:r w:rsidRPr="00EB6076">
        <w:t>the</w:t>
      </w:r>
      <w:r w:rsidRPr="00EB6076">
        <w:rPr>
          <w:spacing w:val="46"/>
        </w:rPr>
        <w:t xml:space="preserve"> </w:t>
      </w:r>
      <w:r w:rsidRPr="00EB6076">
        <w:t>terms</w:t>
      </w:r>
      <w:r w:rsidRPr="00EB6076">
        <w:rPr>
          <w:spacing w:val="50"/>
        </w:rPr>
        <w:t xml:space="preserve"> </w:t>
      </w:r>
      <w:r w:rsidRPr="00EB6076">
        <w:t>of</w:t>
      </w:r>
      <w:r w:rsidRPr="00EB6076">
        <w:rPr>
          <w:spacing w:val="50"/>
        </w:rPr>
        <w:t xml:space="preserve"> </w:t>
      </w:r>
      <w:r w:rsidRPr="00EB6076">
        <w:t>the</w:t>
      </w:r>
      <w:r w:rsidRPr="00EB6076">
        <w:rPr>
          <w:spacing w:val="51"/>
        </w:rPr>
        <w:t xml:space="preserve"> </w:t>
      </w:r>
      <w:r w:rsidRPr="00EB6076">
        <w:t>contract</w:t>
      </w:r>
      <w:r w:rsidRPr="00EB6076">
        <w:rPr>
          <w:spacing w:val="51"/>
        </w:rPr>
        <w:t xml:space="preserve"> </w:t>
      </w:r>
      <w:r w:rsidRPr="00EB6076">
        <w:t>shall</w:t>
      </w:r>
      <w:r w:rsidRPr="00EB6076">
        <w:rPr>
          <w:spacing w:val="50"/>
        </w:rPr>
        <w:t xml:space="preserve"> </w:t>
      </w:r>
      <w:r w:rsidRPr="00EB6076">
        <w:t>be</w:t>
      </w:r>
      <w:r w:rsidRPr="00EB6076">
        <w:rPr>
          <w:spacing w:val="47"/>
        </w:rPr>
        <w:t xml:space="preserve"> </w:t>
      </w:r>
      <w:r w:rsidRPr="00EB6076">
        <w:t>made</w:t>
      </w:r>
      <w:r w:rsidRPr="00EB6076">
        <w:rPr>
          <w:spacing w:val="51"/>
        </w:rPr>
        <w:t xml:space="preserve"> </w:t>
      </w:r>
      <w:r w:rsidRPr="00EB6076">
        <w:t>except</w:t>
      </w:r>
      <w:r w:rsidRPr="00EB6076">
        <w:rPr>
          <w:spacing w:val="51"/>
        </w:rPr>
        <w:t xml:space="preserve"> </w:t>
      </w:r>
      <w:r w:rsidRPr="00EB6076">
        <w:t>by</w:t>
      </w:r>
      <w:r w:rsidRPr="00EB6076">
        <w:rPr>
          <w:spacing w:val="48"/>
        </w:rPr>
        <w:t xml:space="preserve"> </w:t>
      </w:r>
      <w:r w:rsidRPr="00EB6076">
        <w:t>written</w:t>
      </w:r>
      <w:r w:rsidRPr="00EB6076">
        <w:rPr>
          <w:spacing w:val="-58"/>
        </w:rPr>
        <w:t xml:space="preserve"> </w:t>
      </w:r>
      <w:r w:rsidRPr="00EB6076">
        <w:t>amendment</w:t>
      </w:r>
      <w:r w:rsidRPr="00EB6076">
        <w:rPr>
          <w:spacing w:val="-2"/>
        </w:rPr>
        <w:t xml:space="preserve"> </w:t>
      </w:r>
      <w:r w:rsidRPr="00EB6076">
        <w:t>signed</w:t>
      </w:r>
      <w:r w:rsidRPr="00EB6076">
        <w:rPr>
          <w:spacing w:val="-2"/>
        </w:rPr>
        <w:t xml:space="preserve"> </w:t>
      </w:r>
      <w:r w:rsidRPr="00EB6076">
        <w:t>by</w:t>
      </w:r>
      <w:r w:rsidRPr="00EB6076">
        <w:rPr>
          <w:spacing w:val="-2"/>
        </w:rPr>
        <w:t xml:space="preserve"> </w:t>
      </w:r>
      <w:r w:rsidRPr="00EB6076">
        <w:t>the parties.</w:t>
      </w:r>
    </w:p>
    <w:p w14:paraId="6E16CA67" w14:textId="77777777" w:rsidR="00F329C5" w:rsidRPr="00EB6076" w:rsidRDefault="00563460" w:rsidP="00076CA2">
      <w:pPr>
        <w:pStyle w:val="Heading5"/>
        <w:numPr>
          <w:ilvl w:val="1"/>
          <w:numId w:val="27"/>
        </w:numPr>
        <w:tabs>
          <w:tab w:val="left" w:pos="961"/>
          <w:tab w:val="left" w:pos="962"/>
        </w:tabs>
        <w:ind w:hanging="710"/>
        <w:rPr>
          <w:rFonts w:ascii="Franklin Gothic Book"/>
          <w:sz w:val="24"/>
        </w:rPr>
      </w:pPr>
      <w:r w:rsidRPr="00EB6076">
        <w:rPr>
          <w:u w:val="thick"/>
        </w:rPr>
        <w:t>Assignment</w:t>
      </w:r>
    </w:p>
    <w:p w14:paraId="7B5FC88D" w14:textId="77777777" w:rsidR="00F329C5" w:rsidRPr="00EB6076" w:rsidRDefault="00563460" w:rsidP="00076CA2">
      <w:pPr>
        <w:pStyle w:val="ListParagraph"/>
        <w:numPr>
          <w:ilvl w:val="2"/>
          <w:numId w:val="27"/>
        </w:numPr>
        <w:tabs>
          <w:tab w:val="left" w:pos="988"/>
        </w:tabs>
        <w:spacing w:before="111" w:line="256" w:lineRule="auto"/>
        <w:ind w:left="252" w:right="387" w:firstLine="0"/>
      </w:pPr>
      <w:r w:rsidRPr="00EB6076">
        <w:t>The</w:t>
      </w:r>
      <w:r w:rsidRPr="00EB6076">
        <w:rPr>
          <w:spacing w:val="-4"/>
        </w:rPr>
        <w:t xml:space="preserve"> </w:t>
      </w:r>
      <w:r w:rsidRPr="00EB6076">
        <w:t>Supplier shall</w:t>
      </w:r>
      <w:r w:rsidRPr="00EB6076">
        <w:rPr>
          <w:spacing w:val="-2"/>
        </w:rPr>
        <w:t xml:space="preserve"> </w:t>
      </w:r>
      <w:r w:rsidRPr="00EB6076">
        <w:t>not</w:t>
      </w:r>
      <w:r w:rsidRPr="00EB6076">
        <w:rPr>
          <w:spacing w:val="1"/>
        </w:rPr>
        <w:t xml:space="preserve"> </w:t>
      </w:r>
      <w:r w:rsidRPr="00EB6076">
        <w:t>assign, in</w:t>
      </w:r>
      <w:r w:rsidRPr="00EB6076">
        <w:rPr>
          <w:spacing w:val="-1"/>
        </w:rPr>
        <w:t xml:space="preserve"> </w:t>
      </w:r>
      <w:r w:rsidRPr="00EB6076">
        <w:t>whole</w:t>
      </w:r>
      <w:r w:rsidRPr="00EB6076">
        <w:rPr>
          <w:spacing w:val="-2"/>
        </w:rPr>
        <w:t xml:space="preserve"> </w:t>
      </w:r>
      <w:r w:rsidRPr="00EB6076">
        <w:t>or</w:t>
      </w:r>
      <w:r w:rsidRPr="00EB6076">
        <w:rPr>
          <w:spacing w:val="-2"/>
        </w:rPr>
        <w:t xml:space="preserve"> </w:t>
      </w:r>
      <w:r w:rsidRPr="00EB6076">
        <w:t>in</w:t>
      </w:r>
      <w:r w:rsidRPr="00EB6076">
        <w:rPr>
          <w:spacing w:val="-2"/>
        </w:rPr>
        <w:t xml:space="preserve"> </w:t>
      </w:r>
      <w:r w:rsidRPr="00EB6076">
        <w:t>part,</w:t>
      </w:r>
      <w:r w:rsidRPr="00EB6076">
        <w:rPr>
          <w:spacing w:val="-2"/>
        </w:rPr>
        <w:t xml:space="preserve"> </w:t>
      </w:r>
      <w:r w:rsidRPr="00EB6076">
        <w:t>its</w:t>
      </w:r>
      <w:r w:rsidRPr="00EB6076">
        <w:rPr>
          <w:spacing w:val="-3"/>
        </w:rPr>
        <w:t xml:space="preserve"> </w:t>
      </w:r>
      <w:r w:rsidRPr="00EB6076">
        <w:t>obligations</w:t>
      </w:r>
      <w:r w:rsidRPr="00EB6076">
        <w:rPr>
          <w:spacing w:val="-4"/>
        </w:rPr>
        <w:t xml:space="preserve"> </w:t>
      </w:r>
      <w:r w:rsidRPr="00EB6076">
        <w:t>to</w:t>
      </w:r>
      <w:r w:rsidRPr="00EB6076">
        <w:rPr>
          <w:spacing w:val="-3"/>
        </w:rPr>
        <w:t xml:space="preserve"> </w:t>
      </w:r>
      <w:r w:rsidRPr="00EB6076">
        <w:t>perform</w:t>
      </w:r>
      <w:r w:rsidRPr="00EB6076">
        <w:rPr>
          <w:spacing w:val="-3"/>
        </w:rPr>
        <w:t xml:space="preserve"> </w:t>
      </w:r>
      <w:r w:rsidRPr="00EB6076">
        <w:t>under</w:t>
      </w:r>
      <w:r w:rsidRPr="00EB6076">
        <w:rPr>
          <w:spacing w:val="-2"/>
        </w:rPr>
        <w:t xml:space="preserve"> </w:t>
      </w:r>
      <w:r w:rsidRPr="00EB6076">
        <w:t>the</w:t>
      </w:r>
      <w:r w:rsidRPr="00EB6076">
        <w:rPr>
          <w:spacing w:val="-3"/>
        </w:rPr>
        <w:t xml:space="preserve"> </w:t>
      </w:r>
      <w:r w:rsidRPr="00EB6076">
        <w:t>Contract,</w:t>
      </w:r>
      <w:r w:rsidRPr="00EB6076">
        <w:rPr>
          <w:spacing w:val="-59"/>
        </w:rPr>
        <w:t xml:space="preserve"> </w:t>
      </w:r>
      <w:r w:rsidRPr="00EB6076">
        <w:t>except</w:t>
      </w:r>
      <w:r w:rsidRPr="00EB6076">
        <w:rPr>
          <w:spacing w:val="1"/>
        </w:rPr>
        <w:t xml:space="preserve"> </w:t>
      </w:r>
      <w:r w:rsidRPr="00EB6076">
        <w:t>with the Purchaser's</w:t>
      </w:r>
      <w:r w:rsidRPr="00EB6076">
        <w:rPr>
          <w:spacing w:val="-2"/>
        </w:rPr>
        <w:t xml:space="preserve"> </w:t>
      </w:r>
      <w:r w:rsidRPr="00EB6076">
        <w:t>prior</w:t>
      </w:r>
      <w:r w:rsidRPr="00EB6076">
        <w:rPr>
          <w:spacing w:val="-1"/>
        </w:rPr>
        <w:t xml:space="preserve"> </w:t>
      </w:r>
      <w:r w:rsidRPr="00EB6076">
        <w:t>written</w:t>
      </w:r>
      <w:r w:rsidRPr="00EB6076">
        <w:rPr>
          <w:spacing w:val="-2"/>
        </w:rPr>
        <w:t xml:space="preserve"> </w:t>
      </w:r>
      <w:r w:rsidRPr="00EB6076">
        <w:t>consent.</w:t>
      </w:r>
    </w:p>
    <w:p w14:paraId="249DC23C" w14:textId="77777777" w:rsidR="00F329C5" w:rsidRPr="00EB6076" w:rsidRDefault="00563460" w:rsidP="00076CA2">
      <w:pPr>
        <w:pStyle w:val="Heading5"/>
        <w:numPr>
          <w:ilvl w:val="1"/>
          <w:numId w:val="27"/>
        </w:numPr>
        <w:tabs>
          <w:tab w:val="left" w:pos="961"/>
          <w:tab w:val="left" w:pos="962"/>
        </w:tabs>
        <w:spacing w:before="105"/>
        <w:ind w:hanging="710"/>
        <w:rPr>
          <w:rFonts w:ascii="Franklin Gothic Book"/>
          <w:sz w:val="24"/>
        </w:rPr>
      </w:pPr>
      <w:r w:rsidRPr="00EB6076">
        <w:rPr>
          <w:u w:val="thick"/>
        </w:rPr>
        <w:t>Subcontracts</w:t>
      </w:r>
    </w:p>
    <w:p w14:paraId="533138C2" w14:textId="77777777" w:rsidR="00F329C5" w:rsidRPr="00EB6076" w:rsidRDefault="00563460" w:rsidP="00076CA2">
      <w:pPr>
        <w:pStyle w:val="ListParagraph"/>
        <w:numPr>
          <w:ilvl w:val="2"/>
          <w:numId w:val="27"/>
        </w:numPr>
        <w:tabs>
          <w:tab w:val="left" w:pos="1022"/>
        </w:tabs>
        <w:spacing w:before="114" w:line="256" w:lineRule="auto"/>
        <w:ind w:left="1105" w:right="399" w:hanging="853"/>
        <w:rPr>
          <w:rFonts w:ascii="Franklin Gothic Book"/>
        </w:rPr>
      </w:pPr>
      <w:r w:rsidRPr="00EB6076">
        <w:t>The successful bidder shall not be allowed to sub-contract works to any contractor from a</w:t>
      </w:r>
      <w:r w:rsidRPr="00EB6076">
        <w:rPr>
          <w:spacing w:val="1"/>
        </w:rPr>
        <w:t xml:space="preserve"> </w:t>
      </w:r>
      <w:r w:rsidRPr="00EB6076">
        <w:t>country which shares a land border with India unless such contractor is registered with the</w:t>
      </w:r>
      <w:r w:rsidRPr="00EB6076">
        <w:rPr>
          <w:spacing w:val="1"/>
        </w:rPr>
        <w:t xml:space="preserve"> </w:t>
      </w:r>
      <w:r w:rsidRPr="00EB6076">
        <w:t>Competent</w:t>
      </w:r>
      <w:r w:rsidRPr="00EB6076">
        <w:rPr>
          <w:spacing w:val="1"/>
        </w:rPr>
        <w:t xml:space="preserve"> </w:t>
      </w:r>
      <w:r w:rsidRPr="00EB6076">
        <w:t>Authority.</w:t>
      </w:r>
    </w:p>
    <w:p w14:paraId="225B56D3" w14:textId="77777777" w:rsidR="00F329C5" w:rsidRPr="00EB6076" w:rsidRDefault="00563460" w:rsidP="00076CA2">
      <w:pPr>
        <w:pStyle w:val="ListParagraph"/>
        <w:numPr>
          <w:ilvl w:val="2"/>
          <w:numId w:val="27"/>
        </w:numPr>
        <w:tabs>
          <w:tab w:val="left" w:pos="1106"/>
        </w:tabs>
        <w:spacing w:before="101" w:line="256" w:lineRule="auto"/>
        <w:ind w:left="1105" w:right="398" w:hanging="853"/>
        <w:rPr>
          <w:rFonts w:ascii="Franklin Gothic Book"/>
        </w:rPr>
      </w:pPr>
      <w:r w:rsidRPr="00EB6076">
        <w:t>In all cases where subcontract has been done the Supplier shall notify the Purchaser in</w:t>
      </w:r>
      <w:r w:rsidRPr="00EB6076">
        <w:rPr>
          <w:spacing w:val="1"/>
        </w:rPr>
        <w:t xml:space="preserve"> </w:t>
      </w:r>
      <w:r w:rsidRPr="00EB6076">
        <w:t>writing of all subcontracts awarded under this Contract if not already specified in the bid.</w:t>
      </w:r>
      <w:r w:rsidRPr="00EB6076">
        <w:rPr>
          <w:spacing w:val="1"/>
        </w:rPr>
        <w:t xml:space="preserve"> </w:t>
      </w:r>
      <w:r w:rsidRPr="00EB6076">
        <w:t>Such notification, in the original bid or later, shall not relieve the Supplier from any liability or</w:t>
      </w:r>
      <w:r w:rsidRPr="00EB6076">
        <w:rPr>
          <w:spacing w:val="1"/>
        </w:rPr>
        <w:t xml:space="preserve"> </w:t>
      </w:r>
      <w:r w:rsidRPr="00EB6076">
        <w:t>duties</w:t>
      </w:r>
      <w:r w:rsidRPr="00EB6076">
        <w:rPr>
          <w:spacing w:val="-1"/>
        </w:rPr>
        <w:t xml:space="preserve"> </w:t>
      </w:r>
      <w:r w:rsidRPr="00EB6076">
        <w:t>or</w:t>
      </w:r>
      <w:r w:rsidRPr="00EB6076">
        <w:rPr>
          <w:spacing w:val="-1"/>
        </w:rPr>
        <w:t xml:space="preserve"> </w:t>
      </w:r>
      <w:r w:rsidRPr="00EB6076">
        <w:t>obligation under</w:t>
      </w:r>
      <w:r w:rsidRPr="00EB6076">
        <w:rPr>
          <w:spacing w:val="-1"/>
        </w:rPr>
        <w:t xml:space="preserve"> </w:t>
      </w:r>
      <w:r w:rsidRPr="00EB6076">
        <w:t>the contract</w:t>
      </w:r>
    </w:p>
    <w:p w14:paraId="251EA928" w14:textId="77777777" w:rsidR="00F329C5" w:rsidRPr="00EB6076" w:rsidRDefault="00563460" w:rsidP="00076CA2">
      <w:pPr>
        <w:pStyle w:val="ListParagraph"/>
        <w:numPr>
          <w:ilvl w:val="2"/>
          <w:numId w:val="27"/>
        </w:numPr>
        <w:tabs>
          <w:tab w:val="left" w:pos="1106"/>
        </w:tabs>
        <w:spacing w:before="105" w:line="256" w:lineRule="auto"/>
        <w:ind w:left="1105" w:right="405" w:hanging="853"/>
        <w:rPr>
          <w:rFonts w:ascii="Franklin Gothic Book"/>
        </w:rPr>
      </w:pPr>
      <w:r w:rsidRPr="00EB6076">
        <w:t>Where ever subcontracting is applicable a certificate on the letter head of the bidder along</w:t>
      </w:r>
      <w:r w:rsidRPr="00EB6076">
        <w:rPr>
          <w:spacing w:val="1"/>
        </w:rPr>
        <w:t xml:space="preserve"> </w:t>
      </w:r>
      <w:r w:rsidRPr="00EB6076">
        <w:t>with seal and signature of the person signing the bid must be submitted along with other</w:t>
      </w:r>
      <w:r w:rsidRPr="00EB6076">
        <w:rPr>
          <w:spacing w:val="1"/>
        </w:rPr>
        <w:t xml:space="preserve"> </w:t>
      </w:r>
      <w:r w:rsidRPr="00EB6076">
        <w:t>necessary</w:t>
      </w:r>
      <w:r w:rsidRPr="00EB6076">
        <w:rPr>
          <w:spacing w:val="-3"/>
        </w:rPr>
        <w:t xml:space="preserve"> </w:t>
      </w:r>
      <w:r w:rsidRPr="00EB6076">
        <w:t>certificates</w:t>
      </w:r>
    </w:p>
    <w:p w14:paraId="244C2878" w14:textId="77777777" w:rsidR="00F329C5" w:rsidRPr="00EB6076" w:rsidRDefault="00563460" w:rsidP="00076CA2">
      <w:pPr>
        <w:pStyle w:val="Heading5"/>
        <w:numPr>
          <w:ilvl w:val="1"/>
          <w:numId w:val="27"/>
        </w:numPr>
        <w:tabs>
          <w:tab w:val="left" w:pos="962"/>
        </w:tabs>
        <w:spacing w:before="87"/>
        <w:ind w:hanging="710"/>
        <w:rPr>
          <w:rFonts w:ascii="Franklin Gothic Book"/>
          <w:b w:val="0"/>
          <w:sz w:val="24"/>
        </w:rPr>
      </w:pPr>
      <w:r w:rsidRPr="00EB6076">
        <w:rPr>
          <w:u w:val="thick"/>
        </w:rPr>
        <w:t>Extension</w:t>
      </w:r>
      <w:r w:rsidRPr="00EB6076">
        <w:rPr>
          <w:spacing w:val="-1"/>
          <w:u w:val="thick"/>
        </w:rPr>
        <w:t xml:space="preserve"> </w:t>
      </w:r>
      <w:r w:rsidRPr="00EB6076">
        <w:rPr>
          <w:u w:val="thick"/>
        </w:rPr>
        <w:t>of time</w:t>
      </w:r>
      <w:r w:rsidRPr="00EB6076">
        <w:rPr>
          <w:b w:val="0"/>
          <w:u w:val="thick"/>
        </w:rPr>
        <w:t>.</w:t>
      </w:r>
    </w:p>
    <w:p w14:paraId="18B93B45" w14:textId="77777777" w:rsidR="00F329C5" w:rsidRPr="00EB6076" w:rsidRDefault="00563460" w:rsidP="00076CA2">
      <w:pPr>
        <w:pStyle w:val="ListParagraph"/>
        <w:numPr>
          <w:ilvl w:val="2"/>
          <w:numId w:val="27"/>
        </w:numPr>
        <w:tabs>
          <w:tab w:val="left" w:pos="962"/>
        </w:tabs>
        <w:spacing w:before="111" w:line="256" w:lineRule="auto"/>
        <w:ind w:right="1010" w:hanging="709"/>
        <w:rPr>
          <w:rFonts w:ascii="Franklin Gothic Book"/>
        </w:rPr>
      </w:pPr>
      <w:r w:rsidRPr="00EB6076">
        <w:t>Delivery</w:t>
      </w:r>
      <w:r w:rsidRPr="00EB6076">
        <w:rPr>
          <w:spacing w:val="-2"/>
        </w:rPr>
        <w:t xml:space="preserve"> </w:t>
      </w:r>
      <w:r w:rsidRPr="00EB6076">
        <w:t>of the</w:t>
      </w:r>
      <w:r w:rsidRPr="00EB6076">
        <w:rPr>
          <w:spacing w:val="-3"/>
        </w:rPr>
        <w:t xml:space="preserve"> </w:t>
      </w:r>
      <w:r w:rsidRPr="00EB6076">
        <w:t>Goods</w:t>
      </w:r>
      <w:r w:rsidRPr="00EB6076">
        <w:rPr>
          <w:spacing w:val="-3"/>
        </w:rPr>
        <w:t xml:space="preserve"> </w:t>
      </w:r>
      <w:r w:rsidRPr="00EB6076">
        <w:t>and</w:t>
      </w:r>
      <w:r w:rsidRPr="00EB6076">
        <w:rPr>
          <w:spacing w:val="-1"/>
        </w:rPr>
        <w:t xml:space="preserve"> </w:t>
      </w:r>
      <w:r w:rsidRPr="00EB6076">
        <w:t>performance</w:t>
      </w:r>
      <w:r w:rsidRPr="00EB6076">
        <w:rPr>
          <w:spacing w:val="-1"/>
        </w:rPr>
        <w:t xml:space="preserve"> </w:t>
      </w:r>
      <w:r w:rsidRPr="00EB6076">
        <w:t>of</w:t>
      </w:r>
      <w:r w:rsidRPr="00EB6076">
        <w:rPr>
          <w:spacing w:val="-2"/>
        </w:rPr>
        <w:t xml:space="preserve"> </w:t>
      </w:r>
      <w:r w:rsidRPr="00EB6076">
        <w:t>the</w:t>
      </w:r>
      <w:r w:rsidRPr="00EB6076">
        <w:rPr>
          <w:spacing w:val="-3"/>
        </w:rPr>
        <w:t xml:space="preserve"> </w:t>
      </w:r>
      <w:r w:rsidRPr="00EB6076">
        <w:t>Services shall</w:t>
      </w:r>
      <w:r w:rsidRPr="00EB6076">
        <w:rPr>
          <w:spacing w:val="-1"/>
        </w:rPr>
        <w:t xml:space="preserve"> </w:t>
      </w:r>
      <w:r w:rsidRPr="00EB6076">
        <w:t>be</w:t>
      </w:r>
      <w:r w:rsidRPr="00EB6076">
        <w:rPr>
          <w:spacing w:val="-1"/>
        </w:rPr>
        <w:t xml:space="preserve"> </w:t>
      </w:r>
      <w:r w:rsidRPr="00EB6076">
        <w:t>made</w:t>
      </w:r>
      <w:r w:rsidRPr="00EB6076">
        <w:rPr>
          <w:spacing w:val="-1"/>
        </w:rPr>
        <w:t xml:space="preserve"> </w:t>
      </w:r>
      <w:r w:rsidRPr="00EB6076">
        <w:t>by</w:t>
      </w:r>
      <w:r w:rsidRPr="00EB6076">
        <w:rPr>
          <w:spacing w:val="-5"/>
        </w:rPr>
        <w:t xml:space="preserve"> </w:t>
      </w:r>
      <w:r w:rsidRPr="00EB6076">
        <w:t>the</w:t>
      </w:r>
      <w:r w:rsidRPr="00EB6076">
        <w:rPr>
          <w:spacing w:val="-1"/>
        </w:rPr>
        <w:t xml:space="preserve"> </w:t>
      </w:r>
      <w:r w:rsidRPr="00EB6076">
        <w:t>Supplier in</w:t>
      </w:r>
      <w:r w:rsidRPr="00EB6076">
        <w:rPr>
          <w:spacing w:val="-58"/>
        </w:rPr>
        <w:t xml:space="preserve"> </w:t>
      </w:r>
      <w:r w:rsidRPr="00EB6076">
        <w:t>accordance</w:t>
      </w:r>
      <w:r w:rsidRPr="00EB6076">
        <w:rPr>
          <w:spacing w:val="-3"/>
        </w:rPr>
        <w:t xml:space="preserve"> </w:t>
      </w:r>
      <w:r w:rsidRPr="00EB6076">
        <w:t>with the</w:t>
      </w:r>
      <w:r w:rsidRPr="00EB6076">
        <w:rPr>
          <w:spacing w:val="-2"/>
        </w:rPr>
        <w:t xml:space="preserve"> </w:t>
      </w:r>
      <w:r w:rsidRPr="00EB6076">
        <w:t>time</w:t>
      </w:r>
      <w:r w:rsidRPr="00EB6076">
        <w:rPr>
          <w:spacing w:val="-2"/>
        </w:rPr>
        <w:t xml:space="preserve"> </w:t>
      </w:r>
      <w:r w:rsidRPr="00EB6076">
        <w:t>schedule specified</w:t>
      </w:r>
      <w:r w:rsidRPr="00EB6076">
        <w:rPr>
          <w:spacing w:val="-2"/>
        </w:rPr>
        <w:t xml:space="preserve"> </w:t>
      </w:r>
      <w:r w:rsidRPr="00EB6076">
        <w:t>by</w:t>
      </w:r>
      <w:r w:rsidRPr="00EB6076">
        <w:rPr>
          <w:spacing w:val="-2"/>
        </w:rPr>
        <w:t xml:space="preserve"> </w:t>
      </w:r>
      <w:r w:rsidRPr="00EB6076">
        <w:t>the Purchaser.</w:t>
      </w:r>
    </w:p>
    <w:p w14:paraId="152377F9" w14:textId="77777777" w:rsidR="00F329C5" w:rsidRPr="00EB6076" w:rsidRDefault="00563460" w:rsidP="00076CA2">
      <w:pPr>
        <w:pStyle w:val="ListParagraph"/>
        <w:numPr>
          <w:ilvl w:val="2"/>
          <w:numId w:val="27"/>
        </w:numPr>
        <w:tabs>
          <w:tab w:val="left" w:pos="962"/>
        </w:tabs>
        <w:spacing w:before="101"/>
        <w:ind w:hanging="710"/>
        <w:rPr>
          <w:rFonts w:ascii="Franklin Gothic Book"/>
        </w:rPr>
      </w:pPr>
      <w:r w:rsidRPr="00EB6076">
        <w:lastRenderedPageBreak/>
        <w:t>If</w:t>
      </w:r>
      <w:r w:rsidRPr="00EB6076">
        <w:rPr>
          <w:spacing w:val="8"/>
        </w:rPr>
        <w:t xml:space="preserve"> </w:t>
      </w:r>
      <w:r w:rsidRPr="00EB6076">
        <w:t>at</w:t>
      </w:r>
      <w:r w:rsidRPr="00EB6076">
        <w:rPr>
          <w:spacing w:val="5"/>
        </w:rPr>
        <w:t xml:space="preserve"> </w:t>
      </w:r>
      <w:r w:rsidRPr="00EB6076">
        <w:t>any</w:t>
      </w:r>
      <w:r w:rsidRPr="00EB6076">
        <w:rPr>
          <w:spacing w:val="2"/>
        </w:rPr>
        <w:t xml:space="preserve"> </w:t>
      </w:r>
      <w:r w:rsidRPr="00EB6076">
        <w:t>time</w:t>
      </w:r>
      <w:r w:rsidRPr="00EB6076">
        <w:rPr>
          <w:spacing w:val="4"/>
        </w:rPr>
        <w:t xml:space="preserve"> </w:t>
      </w:r>
      <w:r w:rsidRPr="00EB6076">
        <w:t>during</w:t>
      </w:r>
      <w:r w:rsidRPr="00EB6076">
        <w:rPr>
          <w:spacing w:val="7"/>
        </w:rPr>
        <w:t xml:space="preserve"> </w:t>
      </w:r>
      <w:r w:rsidRPr="00EB6076">
        <w:t>performance</w:t>
      </w:r>
      <w:r w:rsidRPr="00EB6076">
        <w:rPr>
          <w:spacing w:val="4"/>
        </w:rPr>
        <w:t xml:space="preserve"> </w:t>
      </w:r>
      <w:r w:rsidRPr="00EB6076">
        <w:t>of</w:t>
      </w:r>
      <w:r w:rsidRPr="00EB6076">
        <w:rPr>
          <w:spacing w:val="5"/>
        </w:rPr>
        <w:t xml:space="preserve"> </w:t>
      </w:r>
      <w:r w:rsidRPr="00EB6076">
        <w:t>the</w:t>
      </w:r>
      <w:r w:rsidRPr="00EB6076">
        <w:rPr>
          <w:spacing w:val="4"/>
        </w:rPr>
        <w:t xml:space="preserve"> </w:t>
      </w:r>
      <w:r w:rsidRPr="00EB6076">
        <w:t>Contract,</w:t>
      </w:r>
      <w:r w:rsidRPr="00EB6076">
        <w:rPr>
          <w:spacing w:val="6"/>
        </w:rPr>
        <w:t xml:space="preserve"> </w:t>
      </w:r>
      <w:r w:rsidRPr="00EB6076">
        <w:t>the</w:t>
      </w:r>
      <w:r w:rsidRPr="00EB6076">
        <w:rPr>
          <w:spacing w:val="4"/>
        </w:rPr>
        <w:t xml:space="preserve"> </w:t>
      </w:r>
      <w:r w:rsidRPr="00EB6076">
        <w:t>Supplier</w:t>
      </w:r>
      <w:r w:rsidRPr="00EB6076">
        <w:rPr>
          <w:spacing w:val="5"/>
        </w:rPr>
        <w:t xml:space="preserve"> </w:t>
      </w:r>
      <w:r w:rsidRPr="00EB6076">
        <w:t>or</w:t>
      </w:r>
      <w:r w:rsidRPr="00EB6076">
        <w:rPr>
          <w:spacing w:val="5"/>
        </w:rPr>
        <w:t xml:space="preserve"> </w:t>
      </w:r>
      <w:r w:rsidRPr="00EB6076">
        <w:t>its</w:t>
      </w:r>
      <w:r w:rsidRPr="00EB6076">
        <w:rPr>
          <w:spacing w:val="4"/>
        </w:rPr>
        <w:t xml:space="preserve"> </w:t>
      </w:r>
      <w:r w:rsidRPr="00EB6076">
        <w:t>sub-</w:t>
      </w:r>
      <w:r w:rsidRPr="00EB6076">
        <w:rPr>
          <w:spacing w:val="4"/>
        </w:rPr>
        <w:t xml:space="preserve"> </w:t>
      </w:r>
      <w:r w:rsidRPr="00EB6076">
        <w:t>contractor(s)</w:t>
      </w:r>
      <w:r w:rsidRPr="00EB6076">
        <w:rPr>
          <w:spacing w:val="5"/>
        </w:rPr>
        <w:t xml:space="preserve"> </w:t>
      </w:r>
      <w:r w:rsidRPr="00EB6076">
        <w:t>should</w:t>
      </w:r>
    </w:p>
    <w:p w14:paraId="7958EA4E" w14:textId="77777777" w:rsidR="00F329C5" w:rsidRPr="00EB6076" w:rsidRDefault="00563460">
      <w:pPr>
        <w:pStyle w:val="BodyText"/>
        <w:spacing w:before="65" w:line="259" w:lineRule="auto"/>
        <w:ind w:left="961" w:right="398"/>
        <w:jc w:val="both"/>
      </w:pPr>
      <w:r w:rsidRPr="00EB6076">
        <w:t>encounter conditions impeding timely delivery of the Goods and performance of Services, the</w:t>
      </w:r>
      <w:r w:rsidRPr="00EB6076">
        <w:rPr>
          <w:spacing w:val="1"/>
        </w:rPr>
        <w:t xml:space="preserve"> </w:t>
      </w:r>
      <w:r w:rsidRPr="00EB6076">
        <w:t>Supplier shall promptly notify the Purchaser in writing of the fact of the delay, its likely duration</w:t>
      </w:r>
      <w:r w:rsidRPr="00EB6076">
        <w:rPr>
          <w:spacing w:val="-59"/>
        </w:rPr>
        <w:t xml:space="preserve"> </w:t>
      </w:r>
      <w:r w:rsidRPr="00EB6076">
        <w:t>and its cause(s). As soon as practicable after receipt of the Supplier’s notice, the Purchaser</w:t>
      </w:r>
      <w:r w:rsidRPr="00EB6076">
        <w:rPr>
          <w:spacing w:val="1"/>
        </w:rPr>
        <w:t xml:space="preserve"> </w:t>
      </w:r>
      <w:r w:rsidRPr="00EB6076">
        <w:t>shall</w:t>
      </w:r>
      <w:r w:rsidRPr="00EB6076">
        <w:rPr>
          <w:spacing w:val="1"/>
        </w:rPr>
        <w:t xml:space="preserve"> </w:t>
      </w:r>
      <w:r w:rsidRPr="00EB6076">
        <w:t>evaluate</w:t>
      </w:r>
      <w:r w:rsidRPr="00EB6076">
        <w:rPr>
          <w:spacing w:val="1"/>
        </w:rPr>
        <w:t xml:space="preserve"> </w:t>
      </w:r>
      <w:r w:rsidRPr="00EB6076">
        <w:t>the</w:t>
      </w:r>
      <w:r w:rsidRPr="00EB6076">
        <w:rPr>
          <w:spacing w:val="1"/>
        </w:rPr>
        <w:t xml:space="preserve"> </w:t>
      </w:r>
      <w:r w:rsidRPr="00EB6076">
        <w:t>situation</w:t>
      </w:r>
      <w:r w:rsidRPr="00EB6076">
        <w:rPr>
          <w:spacing w:val="1"/>
        </w:rPr>
        <w:t xml:space="preserve"> </w:t>
      </w:r>
      <w:r w:rsidRPr="00EB6076">
        <w:t>and</w:t>
      </w:r>
      <w:r w:rsidRPr="00EB6076">
        <w:rPr>
          <w:spacing w:val="1"/>
        </w:rPr>
        <w:t xml:space="preserve"> </w:t>
      </w:r>
      <w:r w:rsidRPr="00EB6076">
        <w:t>may,</w:t>
      </w:r>
      <w:r w:rsidRPr="00EB6076">
        <w:rPr>
          <w:spacing w:val="1"/>
        </w:rPr>
        <w:t xml:space="preserve"> </w:t>
      </w:r>
      <w:r w:rsidRPr="00EB6076">
        <w:t>at</w:t>
      </w:r>
      <w:r w:rsidRPr="00EB6076">
        <w:rPr>
          <w:spacing w:val="1"/>
        </w:rPr>
        <w:t xml:space="preserve"> </w:t>
      </w:r>
      <w:r w:rsidRPr="00EB6076">
        <w:t>its</w:t>
      </w:r>
      <w:r w:rsidRPr="00EB6076">
        <w:rPr>
          <w:spacing w:val="1"/>
        </w:rPr>
        <w:t xml:space="preserve"> </w:t>
      </w:r>
      <w:r w:rsidRPr="00EB6076">
        <w:t>discretion,</w:t>
      </w:r>
      <w:r w:rsidRPr="00EB6076">
        <w:rPr>
          <w:spacing w:val="1"/>
        </w:rPr>
        <w:t xml:space="preserve"> </w:t>
      </w:r>
      <w:r w:rsidRPr="00EB6076">
        <w:t>extend</w:t>
      </w:r>
      <w:r w:rsidRPr="00EB6076">
        <w:rPr>
          <w:spacing w:val="1"/>
        </w:rPr>
        <w:t xml:space="preserve"> </w:t>
      </w:r>
      <w:r w:rsidRPr="00EB6076">
        <w:t>the</w:t>
      </w:r>
      <w:r w:rsidRPr="00EB6076">
        <w:rPr>
          <w:spacing w:val="1"/>
        </w:rPr>
        <w:t xml:space="preserve"> </w:t>
      </w:r>
      <w:r w:rsidRPr="00EB6076">
        <w:t>Supplier’s</w:t>
      </w:r>
      <w:r w:rsidRPr="00EB6076">
        <w:rPr>
          <w:spacing w:val="1"/>
        </w:rPr>
        <w:t xml:space="preserve"> </w:t>
      </w:r>
      <w:r w:rsidRPr="00EB6076">
        <w:t>time</w:t>
      </w:r>
      <w:r w:rsidRPr="00EB6076">
        <w:rPr>
          <w:spacing w:val="1"/>
        </w:rPr>
        <w:t xml:space="preserve"> </w:t>
      </w:r>
      <w:r w:rsidRPr="00EB6076">
        <w:t>for</w:t>
      </w:r>
      <w:r w:rsidRPr="00EB6076">
        <w:rPr>
          <w:spacing w:val="1"/>
        </w:rPr>
        <w:t xml:space="preserve"> </w:t>
      </w:r>
      <w:r w:rsidRPr="00EB6076">
        <w:t>performance with or without liquidated damages, in which case the extension shall be ratified</w:t>
      </w:r>
      <w:r w:rsidRPr="00EB6076">
        <w:rPr>
          <w:spacing w:val="1"/>
        </w:rPr>
        <w:t xml:space="preserve"> </w:t>
      </w:r>
      <w:r w:rsidRPr="00EB6076">
        <w:t>by</w:t>
      </w:r>
      <w:r w:rsidRPr="00EB6076">
        <w:rPr>
          <w:spacing w:val="-3"/>
        </w:rPr>
        <w:t xml:space="preserve"> </w:t>
      </w:r>
      <w:r w:rsidRPr="00EB6076">
        <w:t>the parties by</w:t>
      </w:r>
      <w:r w:rsidRPr="00EB6076">
        <w:rPr>
          <w:spacing w:val="-2"/>
        </w:rPr>
        <w:t xml:space="preserve"> </w:t>
      </w:r>
      <w:r w:rsidRPr="00EB6076">
        <w:t>amendment</w:t>
      </w:r>
      <w:r w:rsidRPr="00EB6076">
        <w:rPr>
          <w:spacing w:val="-1"/>
        </w:rPr>
        <w:t xml:space="preserve"> </w:t>
      </w:r>
      <w:r w:rsidRPr="00EB6076">
        <w:t>of</w:t>
      </w:r>
      <w:r w:rsidRPr="00EB6076">
        <w:rPr>
          <w:spacing w:val="2"/>
        </w:rPr>
        <w:t xml:space="preserve"> </w:t>
      </w:r>
      <w:r w:rsidRPr="00EB6076">
        <w:t>the</w:t>
      </w:r>
      <w:r w:rsidRPr="00EB6076">
        <w:rPr>
          <w:spacing w:val="-2"/>
        </w:rPr>
        <w:t xml:space="preserve"> </w:t>
      </w:r>
      <w:r w:rsidRPr="00EB6076">
        <w:t>Contract.</w:t>
      </w:r>
    </w:p>
    <w:p w14:paraId="63219F0E" w14:textId="77777777" w:rsidR="00F329C5" w:rsidRPr="00EB6076" w:rsidRDefault="00563460" w:rsidP="00076CA2">
      <w:pPr>
        <w:pStyle w:val="ListParagraph"/>
        <w:numPr>
          <w:ilvl w:val="2"/>
          <w:numId w:val="27"/>
        </w:numPr>
        <w:tabs>
          <w:tab w:val="left" w:pos="962"/>
        </w:tabs>
        <w:spacing w:line="237" w:lineRule="exact"/>
        <w:ind w:hanging="710"/>
        <w:rPr>
          <w:rFonts w:ascii="Franklin Gothic Book"/>
        </w:rPr>
      </w:pPr>
      <w:r w:rsidRPr="00EB6076">
        <w:t>Except</w:t>
      </w:r>
      <w:r w:rsidRPr="00EB6076">
        <w:rPr>
          <w:spacing w:val="22"/>
        </w:rPr>
        <w:t xml:space="preserve"> </w:t>
      </w:r>
      <w:r w:rsidRPr="00EB6076">
        <w:t>as</w:t>
      </w:r>
      <w:r w:rsidRPr="00EB6076">
        <w:rPr>
          <w:spacing w:val="21"/>
        </w:rPr>
        <w:t xml:space="preserve"> </w:t>
      </w:r>
      <w:r w:rsidRPr="00EB6076">
        <w:t>provided</w:t>
      </w:r>
      <w:r w:rsidRPr="00EB6076">
        <w:rPr>
          <w:spacing w:val="21"/>
        </w:rPr>
        <w:t xml:space="preserve"> </w:t>
      </w:r>
      <w:r w:rsidRPr="00EB6076">
        <w:t>under</w:t>
      </w:r>
      <w:r w:rsidRPr="00EB6076">
        <w:rPr>
          <w:spacing w:val="22"/>
        </w:rPr>
        <w:t xml:space="preserve"> </w:t>
      </w:r>
      <w:r w:rsidRPr="00EB6076">
        <w:t>the</w:t>
      </w:r>
      <w:r w:rsidRPr="00EB6076">
        <w:rPr>
          <w:spacing w:val="20"/>
        </w:rPr>
        <w:t xml:space="preserve"> </w:t>
      </w:r>
      <w:r w:rsidRPr="00EB6076">
        <w:t>Force</w:t>
      </w:r>
      <w:r w:rsidRPr="00EB6076">
        <w:rPr>
          <w:spacing w:val="21"/>
        </w:rPr>
        <w:t xml:space="preserve"> </w:t>
      </w:r>
      <w:r w:rsidRPr="00EB6076">
        <w:t>Majeure</w:t>
      </w:r>
      <w:r w:rsidRPr="00EB6076">
        <w:rPr>
          <w:spacing w:val="21"/>
        </w:rPr>
        <w:t xml:space="preserve"> </w:t>
      </w:r>
      <w:r w:rsidRPr="00EB6076">
        <w:t>clause</w:t>
      </w:r>
      <w:r w:rsidRPr="00EB6076">
        <w:rPr>
          <w:spacing w:val="21"/>
        </w:rPr>
        <w:t xml:space="preserve"> </w:t>
      </w:r>
      <w:r w:rsidRPr="00EB6076">
        <w:t>of</w:t>
      </w:r>
      <w:r w:rsidRPr="00EB6076">
        <w:rPr>
          <w:spacing w:val="24"/>
        </w:rPr>
        <w:t xml:space="preserve"> </w:t>
      </w:r>
      <w:r w:rsidRPr="00EB6076">
        <w:t>the</w:t>
      </w:r>
      <w:r w:rsidRPr="00EB6076">
        <w:rPr>
          <w:spacing w:val="19"/>
        </w:rPr>
        <w:t xml:space="preserve"> </w:t>
      </w:r>
      <w:r w:rsidRPr="00EB6076">
        <w:t>GCC,</w:t>
      </w:r>
      <w:r w:rsidRPr="00EB6076">
        <w:rPr>
          <w:spacing w:val="22"/>
        </w:rPr>
        <w:t xml:space="preserve"> </w:t>
      </w:r>
      <w:r w:rsidRPr="00EB6076">
        <w:t>a</w:t>
      </w:r>
      <w:r w:rsidRPr="00EB6076">
        <w:rPr>
          <w:spacing w:val="21"/>
        </w:rPr>
        <w:t xml:space="preserve"> </w:t>
      </w:r>
      <w:r w:rsidRPr="00EB6076">
        <w:t>delay</w:t>
      </w:r>
      <w:r w:rsidRPr="00EB6076">
        <w:rPr>
          <w:spacing w:val="18"/>
        </w:rPr>
        <w:t xml:space="preserve"> </w:t>
      </w:r>
      <w:r w:rsidRPr="00EB6076">
        <w:t>by</w:t>
      </w:r>
      <w:r w:rsidRPr="00EB6076">
        <w:rPr>
          <w:spacing w:val="19"/>
        </w:rPr>
        <w:t xml:space="preserve"> </w:t>
      </w:r>
      <w:r w:rsidRPr="00EB6076">
        <w:t>the</w:t>
      </w:r>
      <w:r w:rsidRPr="00EB6076">
        <w:rPr>
          <w:spacing w:val="20"/>
        </w:rPr>
        <w:t xml:space="preserve"> </w:t>
      </w:r>
      <w:r w:rsidRPr="00EB6076">
        <w:t>Supplier</w:t>
      </w:r>
      <w:r w:rsidRPr="00EB6076">
        <w:rPr>
          <w:spacing w:val="22"/>
        </w:rPr>
        <w:t xml:space="preserve"> </w:t>
      </w:r>
      <w:r w:rsidRPr="00EB6076">
        <w:t>in</w:t>
      </w:r>
    </w:p>
    <w:p w14:paraId="1BDFCB82" w14:textId="77777777" w:rsidR="00F329C5" w:rsidRPr="00EB6076" w:rsidRDefault="00563460">
      <w:pPr>
        <w:pStyle w:val="BodyText"/>
        <w:ind w:left="961" w:right="399"/>
        <w:jc w:val="both"/>
      </w:pPr>
      <w:r w:rsidRPr="00EB6076">
        <w:t>the performance of its delivery obligations shall render the Supplier liable to the imposition of</w:t>
      </w:r>
      <w:r w:rsidRPr="00EB6076">
        <w:rPr>
          <w:spacing w:val="1"/>
        </w:rPr>
        <w:t xml:space="preserve"> </w:t>
      </w:r>
      <w:r w:rsidRPr="00EB6076">
        <w:t>liquidated</w:t>
      </w:r>
      <w:r w:rsidRPr="00EB6076">
        <w:rPr>
          <w:spacing w:val="15"/>
        </w:rPr>
        <w:t xml:space="preserve"> </w:t>
      </w:r>
      <w:r w:rsidRPr="00EB6076">
        <w:t>damages</w:t>
      </w:r>
      <w:r w:rsidRPr="00EB6076">
        <w:rPr>
          <w:spacing w:val="15"/>
        </w:rPr>
        <w:t xml:space="preserve"> </w:t>
      </w:r>
      <w:r w:rsidRPr="00EB6076">
        <w:t>pursuant</w:t>
      </w:r>
      <w:r w:rsidRPr="00EB6076">
        <w:rPr>
          <w:spacing w:val="15"/>
        </w:rPr>
        <w:t xml:space="preserve"> </w:t>
      </w:r>
      <w:r w:rsidRPr="00EB6076">
        <w:t>to</w:t>
      </w:r>
      <w:r w:rsidRPr="00EB6076">
        <w:rPr>
          <w:spacing w:val="15"/>
        </w:rPr>
        <w:t xml:space="preserve"> </w:t>
      </w:r>
      <w:r w:rsidRPr="00EB6076">
        <w:t>liquidated</w:t>
      </w:r>
      <w:r w:rsidRPr="00EB6076">
        <w:rPr>
          <w:spacing w:val="13"/>
        </w:rPr>
        <w:t xml:space="preserve"> </w:t>
      </w:r>
      <w:r w:rsidRPr="00EB6076">
        <w:t>damages</w:t>
      </w:r>
      <w:r w:rsidRPr="00EB6076">
        <w:rPr>
          <w:spacing w:val="13"/>
        </w:rPr>
        <w:t xml:space="preserve"> </w:t>
      </w:r>
      <w:r w:rsidRPr="00EB6076">
        <w:t>Clause</w:t>
      </w:r>
      <w:r w:rsidRPr="00EB6076">
        <w:rPr>
          <w:spacing w:val="15"/>
        </w:rPr>
        <w:t xml:space="preserve"> </w:t>
      </w:r>
      <w:r w:rsidRPr="00EB6076">
        <w:t>of</w:t>
      </w:r>
      <w:r w:rsidRPr="00EB6076">
        <w:rPr>
          <w:spacing w:val="17"/>
        </w:rPr>
        <w:t xml:space="preserve"> </w:t>
      </w:r>
      <w:r w:rsidRPr="00EB6076">
        <w:t>the</w:t>
      </w:r>
      <w:r w:rsidRPr="00EB6076">
        <w:rPr>
          <w:spacing w:val="12"/>
        </w:rPr>
        <w:t xml:space="preserve"> </w:t>
      </w:r>
      <w:r w:rsidRPr="00EB6076">
        <w:t>GCC</w:t>
      </w:r>
      <w:r w:rsidRPr="00EB6076">
        <w:rPr>
          <w:spacing w:val="13"/>
        </w:rPr>
        <w:t xml:space="preserve"> </w:t>
      </w:r>
      <w:r w:rsidRPr="00EB6076">
        <w:t>unless</w:t>
      </w:r>
      <w:r w:rsidRPr="00EB6076">
        <w:rPr>
          <w:spacing w:val="15"/>
        </w:rPr>
        <w:t xml:space="preserve"> </w:t>
      </w:r>
      <w:r w:rsidRPr="00EB6076">
        <w:t>an</w:t>
      </w:r>
      <w:r w:rsidRPr="00EB6076">
        <w:rPr>
          <w:spacing w:val="15"/>
        </w:rPr>
        <w:t xml:space="preserve"> </w:t>
      </w:r>
      <w:r w:rsidRPr="00EB6076">
        <w:t>extension</w:t>
      </w:r>
      <w:r w:rsidRPr="00EB6076">
        <w:rPr>
          <w:spacing w:val="-58"/>
        </w:rPr>
        <w:t xml:space="preserve"> </w:t>
      </w:r>
      <w:r w:rsidRPr="00EB6076">
        <w:t>of</w:t>
      </w:r>
      <w:r w:rsidRPr="00EB6076">
        <w:rPr>
          <w:spacing w:val="1"/>
        </w:rPr>
        <w:t xml:space="preserve"> </w:t>
      </w:r>
      <w:r w:rsidRPr="00EB6076">
        <w:t>time</w:t>
      </w:r>
      <w:r w:rsidRPr="00EB6076">
        <w:rPr>
          <w:spacing w:val="-1"/>
        </w:rPr>
        <w:t xml:space="preserve"> </w:t>
      </w:r>
      <w:r w:rsidRPr="00EB6076">
        <w:t>is</w:t>
      </w:r>
      <w:r w:rsidRPr="00EB6076">
        <w:rPr>
          <w:spacing w:val="-2"/>
        </w:rPr>
        <w:t xml:space="preserve"> </w:t>
      </w:r>
      <w:r w:rsidRPr="00EB6076">
        <w:t>agreed</w:t>
      </w:r>
      <w:r w:rsidRPr="00EB6076">
        <w:rPr>
          <w:spacing w:val="-2"/>
        </w:rPr>
        <w:t xml:space="preserve"> </w:t>
      </w:r>
      <w:r w:rsidRPr="00EB6076">
        <w:t>upon</w:t>
      </w:r>
      <w:r w:rsidRPr="00EB6076">
        <w:rPr>
          <w:spacing w:val="-1"/>
        </w:rPr>
        <w:t xml:space="preserve"> </w:t>
      </w:r>
      <w:r w:rsidRPr="00EB6076">
        <w:t>pursuant</w:t>
      </w:r>
      <w:r w:rsidRPr="00EB6076">
        <w:rPr>
          <w:spacing w:val="-1"/>
        </w:rPr>
        <w:t xml:space="preserve"> </w:t>
      </w:r>
      <w:r w:rsidRPr="00EB6076">
        <w:t>to</w:t>
      </w:r>
      <w:r w:rsidRPr="00EB6076">
        <w:rPr>
          <w:spacing w:val="-3"/>
        </w:rPr>
        <w:t xml:space="preserve"> </w:t>
      </w:r>
      <w:r w:rsidRPr="00EB6076">
        <w:t>above clause</w:t>
      </w:r>
      <w:r w:rsidRPr="00EB6076">
        <w:rPr>
          <w:spacing w:val="-3"/>
        </w:rPr>
        <w:t xml:space="preserve"> </w:t>
      </w:r>
      <w:r w:rsidRPr="00EB6076">
        <w:t>without</w:t>
      </w:r>
      <w:r w:rsidRPr="00EB6076">
        <w:rPr>
          <w:spacing w:val="-1"/>
        </w:rPr>
        <w:t xml:space="preserve"> </w:t>
      </w:r>
      <w:r w:rsidRPr="00EB6076">
        <w:t>the</w:t>
      </w:r>
      <w:r w:rsidRPr="00EB6076">
        <w:rPr>
          <w:spacing w:val="-1"/>
        </w:rPr>
        <w:t xml:space="preserve"> </w:t>
      </w:r>
      <w:r w:rsidRPr="00EB6076">
        <w:t>application of</w:t>
      </w:r>
      <w:r w:rsidRPr="00EB6076">
        <w:rPr>
          <w:spacing w:val="2"/>
        </w:rPr>
        <w:t xml:space="preserve"> </w:t>
      </w:r>
      <w:r w:rsidRPr="00EB6076">
        <w:t>penalty</w:t>
      </w:r>
      <w:r w:rsidRPr="00EB6076">
        <w:rPr>
          <w:spacing w:val="-3"/>
        </w:rPr>
        <w:t xml:space="preserve"> </w:t>
      </w:r>
      <w:r w:rsidRPr="00EB6076">
        <w:t>clause.</w:t>
      </w:r>
    </w:p>
    <w:p w14:paraId="738EF185" w14:textId="77777777" w:rsidR="00F329C5" w:rsidRPr="00EB6076" w:rsidRDefault="00563460" w:rsidP="00076CA2">
      <w:pPr>
        <w:pStyle w:val="Heading5"/>
        <w:numPr>
          <w:ilvl w:val="1"/>
          <w:numId w:val="27"/>
        </w:numPr>
        <w:tabs>
          <w:tab w:val="left" w:pos="962"/>
        </w:tabs>
        <w:spacing w:before="97"/>
        <w:ind w:hanging="710"/>
        <w:rPr>
          <w:rFonts w:ascii="Franklin Gothic Book"/>
          <w:sz w:val="24"/>
        </w:rPr>
      </w:pPr>
      <w:r w:rsidRPr="00EB6076">
        <w:rPr>
          <w:u w:val="thick"/>
        </w:rPr>
        <w:t>Liquidated Damages</w:t>
      </w:r>
    </w:p>
    <w:p w14:paraId="4DD47D77" w14:textId="77777777" w:rsidR="00F329C5" w:rsidRPr="00EB6076" w:rsidRDefault="00563460" w:rsidP="00076CA2">
      <w:pPr>
        <w:pStyle w:val="ListParagraph"/>
        <w:numPr>
          <w:ilvl w:val="2"/>
          <w:numId w:val="27"/>
        </w:numPr>
        <w:tabs>
          <w:tab w:val="left" w:pos="962"/>
        </w:tabs>
        <w:spacing w:before="111" w:line="256" w:lineRule="auto"/>
        <w:ind w:right="460" w:hanging="709"/>
        <w:rPr>
          <w:rFonts w:ascii="Franklin Gothic Book"/>
        </w:rPr>
      </w:pPr>
      <w:r w:rsidRPr="00EB6076">
        <w:t>Subject to GCC Clause on Force Majeure, if the Supplier fails to deliver any or all of the</w:t>
      </w:r>
      <w:r w:rsidRPr="00EB6076">
        <w:rPr>
          <w:spacing w:val="1"/>
        </w:rPr>
        <w:t xml:space="preserve"> </w:t>
      </w:r>
      <w:r w:rsidRPr="00EB6076">
        <w:t>Goods or to perform the Services within the period(s) specified in the Contract, the Purchaser</w:t>
      </w:r>
      <w:r w:rsidRPr="00EB6076">
        <w:rPr>
          <w:spacing w:val="-59"/>
        </w:rPr>
        <w:t xml:space="preserve"> </w:t>
      </w:r>
      <w:r w:rsidRPr="00EB6076">
        <w:t>shall, without prejudice to its other remedies under the Contract, deduct from the Contract</w:t>
      </w:r>
      <w:r w:rsidRPr="00EB6076">
        <w:rPr>
          <w:spacing w:val="1"/>
        </w:rPr>
        <w:t xml:space="preserve"> </w:t>
      </w:r>
      <w:r w:rsidRPr="00EB6076">
        <w:t>Price, as penalty, a sum equivalent to 0.5% of the delivered price of the delayed Goods or</w:t>
      </w:r>
      <w:r w:rsidRPr="00EB6076">
        <w:rPr>
          <w:spacing w:val="1"/>
        </w:rPr>
        <w:t xml:space="preserve"> </w:t>
      </w:r>
      <w:r w:rsidRPr="00EB6076">
        <w:t>unperformed Services or contract value in case the delivered price of the delayed goods or</w:t>
      </w:r>
      <w:r w:rsidRPr="00EB6076">
        <w:rPr>
          <w:spacing w:val="1"/>
        </w:rPr>
        <w:t xml:space="preserve"> </w:t>
      </w:r>
      <w:r w:rsidRPr="00EB6076">
        <w:t>unperformed services cannot be ascertained from the contract, for each week or part thereof</w:t>
      </w:r>
      <w:r w:rsidRPr="00EB6076">
        <w:rPr>
          <w:spacing w:val="1"/>
        </w:rPr>
        <w:t xml:space="preserve"> </w:t>
      </w:r>
      <w:r w:rsidRPr="00EB6076">
        <w:t>of delay until actual delivery or performance, up to a maximum deduction of 10%. Once the</w:t>
      </w:r>
      <w:r w:rsidRPr="00EB6076">
        <w:rPr>
          <w:spacing w:val="1"/>
        </w:rPr>
        <w:t xml:space="preserve"> </w:t>
      </w:r>
      <w:r w:rsidRPr="00EB6076">
        <w:t>maximum is reached, the Purchaser may consider termination of the Contract pursuant to</w:t>
      </w:r>
      <w:r w:rsidRPr="00EB6076">
        <w:rPr>
          <w:spacing w:val="1"/>
        </w:rPr>
        <w:t xml:space="preserve"> </w:t>
      </w:r>
      <w:r w:rsidRPr="00EB6076">
        <w:t>GCC</w:t>
      </w:r>
      <w:r w:rsidRPr="00EB6076">
        <w:rPr>
          <w:spacing w:val="-1"/>
        </w:rPr>
        <w:t xml:space="preserve"> </w:t>
      </w:r>
      <w:r w:rsidRPr="00EB6076">
        <w:t>Clause on</w:t>
      </w:r>
      <w:r w:rsidRPr="00EB6076">
        <w:rPr>
          <w:spacing w:val="-4"/>
        </w:rPr>
        <w:t xml:space="preserve"> </w:t>
      </w:r>
      <w:r w:rsidRPr="00EB6076">
        <w:t>Termination</w:t>
      </w:r>
      <w:r w:rsidRPr="00EB6076">
        <w:rPr>
          <w:spacing w:val="-2"/>
        </w:rPr>
        <w:t xml:space="preserve"> </w:t>
      </w:r>
      <w:r w:rsidRPr="00EB6076">
        <w:t>for</w:t>
      </w:r>
      <w:r w:rsidRPr="00EB6076">
        <w:rPr>
          <w:spacing w:val="1"/>
        </w:rPr>
        <w:t xml:space="preserve"> </w:t>
      </w:r>
      <w:r w:rsidRPr="00EB6076">
        <w:t>Default.</w:t>
      </w:r>
    </w:p>
    <w:p w14:paraId="6BDE2BB3" w14:textId="77777777" w:rsidR="00F329C5" w:rsidRPr="00EB6076" w:rsidRDefault="00F329C5">
      <w:pPr>
        <w:pStyle w:val="BodyText"/>
        <w:spacing w:before="9"/>
        <w:rPr>
          <w:sz w:val="23"/>
        </w:rPr>
      </w:pPr>
    </w:p>
    <w:p w14:paraId="453F5A54" w14:textId="77777777" w:rsidR="00F329C5" w:rsidRPr="00EB6076" w:rsidRDefault="00563460" w:rsidP="00076CA2">
      <w:pPr>
        <w:pStyle w:val="Heading5"/>
        <w:numPr>
          <w:ilvl w:val="1"/>
          <w:numId w:val="27"/>
        </w:numPr>
        <w:tabs>
          <w:tab w:val="left" w:pos="974"/>
        </w:tabs>
        <w:ind w:left="973" w:hanging="722"/>
        <w:rPr>
          <w:rFonts w:ascii="Franklin Gothic Book"/>
          <w:sz w:val="24"/>
        </w:rPr>
      </w:pPr>
      <w:r w:rsidRPr="00EB6076">
        <w:rPr>
          <w:u w:val="thick"/>
        </w:rPr>
        <w:t>Termination</w:t>
      </w:r>
      <w:r w:rsidRPr="00EB6076">
        <w:rPr>
          <w:spacing w:val="-5"/>
          <w:u w:val="thick"/>
        </w:rPr>
        <w:t xml:space="preserve"> </w:t>
      </w:r>
      <w:r w:rsidRPr="00EB6076">
        <w:rPr>
          <w:u w:val="thick"/>
        </w:rPr>
        <w:t>for Default</w:t>
      </w:r>
    </w:p>
    <w:p w14:paraId="2A791C5D" w14:textId="77777777" w:rsidR="00F329C5" w:rsidRPr="00EB6076" w:rsidRDefault="00563460" w:rsidP="00076CA2">
      <w:pPr>
        <w:pStyle w:val="ListParagraph"/>
        <w:numPr>
          <w:ilvl w:val="2"/>
          <w:numId w:val="27"/>
        </w:numPr>
        <w:tabs>
          <w:tab w:val="left" w:pos="991"/>
        </w:tabs>
        <w:spacing w:before="95"/>
        <w:ind w:right="674" w:hanging="709"/>
        <w:rPr>
          <w:b/>
        </w:rPr>
      </w:pPr>
      <w:r w:rsidRPr="00EB6076">
        <w:rPr>
          <w:b/>
        </w:rPr>
        <w:t>The Purchaser may, without prejudice to any other remedy for breach of contract, by</w:t>
      </w:r>
      <w:r w:rsidRPr="00EB6076">
        <w:rPr>
          <w:b/>
          <w:spacing w:val="-59"/>
        </w:rPr>
        <w:t xml:space="preserve"> </w:t>
      </w:r>
      <w:r w:rsidRPr="00EB6076">
        <w:rPr>
          <w:b/>
        </w:rPr>
        <w:t>written</w:t>
      </w:r>
      <w:r w:rsidRPr="00EB6076">
        <w:rPr>
          <w:b/>
          <w:spacing w:val="-2"/>
        </w:rPr>
        <w:t xml:space="preserve"> </w:t>
      </w:r>
      <w:r w:rsidRPr="00EB6076">
        <w:rPr>
          <w:b/>
        </w:rPr>
        <w:t>notice</w:t>
      </w:r>
      <w:r w:rsidRPr="00EB6076">
        <w:rPr>
          <w:b/>
          <w:spacing w:val="-3"/>
        </w:rPr>
        <w:t xml:space="preserve"> </w:t>
      </w:r>
      <w:r w:rsidRPr="00EB6076">
        <w:rPr>
          <w:b/>
        </w:rPr>
        <w:t>of</w:t>
      </w:r>
      <w:r w:rsidRPr="00EB6076">
        <w:rPr>
          <w:b/>
          <w:spacing w:val="-2"/>
        </w:rPr>
        <w:t xml:space="preserve"> </w:t>
      </w:r>
      <w:r w:rsidRPr="00EB6076">
        <w:rPr>
          <w:b/>
        </w:rPr>
        <w:t>default</w:t>
      </w:r>
      <w:r w:rsidRPr="00EB6076">
        <w:rPr>
          <w:b/>
          <w:spacing w:val="-1"/>
        </w:rPr>
        <w:t xml:space="preserve"> </w:t>
      </w:r>
      <w:r w:rsidRPr="00EB6076">
        <w:rPr>
          <w:b/>
        </w:rPr>
        <w:t>sent</w:t>
      </w:r>
      <w:r w:rsidRPr="00EB6076">
        <w:rPr>
          <w:b/>
          <w:spacing w:val="-2"/>
        </w:rPr>
        <w:t xml:space="preserve"> </w:t>
      </w:r>
      <w:r w:rsidRPr="00EB6076">
        <w:rPr>
          <w:b/>
        </w:rPr>
        <w:t>to</w:t>
      </w:r>
      <w:r w:rsidRPr="00EB6076">
        <w:rPr>
          <w:b/>
          <w:spacing w:val="-4"/>
        </w:rPr>
        <w:t xml:space="preserve"> </w:t>
      </w:r>
      <w:r w:rsidRPr="00EB6076">
        <w:rPr>
          <w:b/>
        </w:rPr>
        <w:t>the</w:t>
      </w:r>
      <w:r w:rsidRPr="00EB6076">
        <w:rPr>
          <w:b/>
          <w:spacing w:val="-1"/>
        </w:rPr>
        <w:t xml:space="preserve"> </w:t>
      </w:r>
      <w:r w:rsidRPr="00EB6076">
        <w:rPr>
          <w:b/>
        </w:rPr>
        <w:t>Supplier,</w:t>
      </w:r>
      <w:r w:rsidRPr="00EB6076">
        <w:rPr>
          <w:b/>
          <w:spacing w:val="-2"/>
        </w:rPr>
        <w:t xml:space="preserve"> </w:t>
      </w:r>
      <w:r w:rsidRPr="00EB6076">
        <w:rPr>
          <w:b/>
        </w:rPr>
        <w:t>terminate</w:t>
      </w:r>
      <w:r w:rsidRPr="00EB6076">
        <w:rPr>
          <w:b/>
          <w:spacing w:val="-3"/>
        </w:rPr>
        <w:t xml:space="preserve"> </w:t>
      </w:r>
      <w:r w:rsidRPr="00EB6076">
        <w:rPr>
          <w:b/>
        </w:rPr>
        <w:t>the</w:t>
      </w:r>
      <w:r w:rsidRPr="00EB6076">
        <w:rPr>
          <w:b/>
          <w:spacing w:val="-2"/>
        </w:rPr>
        <w:t xml:space="preserve"> </w:t>
      </w:r>
      <w:r w:rsidRPr="00EB6076">
        <w:rPr>
          <w:b/>
        </w:rPr>
        <w:t>Contract</w:t>
      </w:r>
      <w:r w:rsidRPr="00EB6076">
        <w:rPr>
          <w:b/>
          <w:spacing w:val="-2"/>
        </w:rPr>
        <w:t xml:space="preserve"> </w:t>
      </w:r>
      <w:r w:rsidRPr="00EB6076">
        <w:rPr>
          <w:b/>
        </w:rPr>
        <w:t>in</w:t>
      </w:r>
      <w:r w:rsidRPr="00EB6076">
        <w:rPr>
          <w:b/>
          <w:spacing w:val="-3"/>
        </w:rPr>
        <w:t xml:space="preserve"> </w:t>
      </w:r>
      <w:r w:rsidRPr="00EB6076">
        <w:rPr>
          <w:b/>
        </w:rPr>
        <w:t>whole</w:t>
      </w:r>
      <w:r w:rsidRPr="00EB6076">
        <w:rPr>
          <w:b/>
          <w:spacing w:val="-2"/>
        </w:rPr>
        <w:t xml:space="preserve"> </w:t>
      </w:r>
      <w:r w:rsidRPr="00EB6076">
        <w:rPr>
          <w:b/>
        </w:rPr>
        <w:t>or part</w:t>
      </w:r>
    </w:p>
    <w:p w14:paraId="0341D915" w14:textId="77777777" w:rsidR="00F329C5" w:rsidRPr="00EB6076" w:rsidRDefault="00563460" w:rsidP="00076CA2">
      <w:pPr>
        <w:pStyle w:val="ListParagraph"/>
        <w:numPr>
          <w:ilvl w:val="3"/>
          <w:numId w:val="27"/>
        </w:numPr>
        <w:tabs>
          <w:tab w:val="left" w:pos="1530"/>
        </w:tabs>
        <w:spacing w:before="3" w:line="237" w:lineRule="auto"/>
        <w:ind w:right="392" w:hanging="425"/>
      </w:pPr>
      <w:r w:rsidRPr="00EB6076">
        <w:t>If the Supplier fails to deliver any or all of the Goods within the period(s) specified in the</w:t>
      </w:r>
      <w:r w:rsidRPr="00EB6076">
        <w:rPr>
          <w:spacing w:val="1"/>
        </w:rPr>
        <w:t xml:space="preserve"> </w:t>
      </w:r>
      <w:r w:rsidRPr="00EB6076">
        <w:t>contract, or within any extension thereof granted by the Purchaser pursuant to GCC</w:t>
      </w:r>
      <w:r w:rsidRPr="00EB6076">
        <w:rPr>
          <w:spacing w:val="1"/>
        </w:rPr>
        <w:t xml:space="preserve"> </w:t>
      </w:r>
      <w:r w:rsidRPr="00EB6076">
        <w:t>Clause</w:t>
      </w:r>
      <w:r w:rsidRPr="00EB6076">
        <w:rPr>
          <w:spacing w:val="-1"/>
        </w:rPr>
        <w:t xml:space="preserve"> </w:t>
      </w:r>
      <w:r w:rsidRPr="00EB6076">
        <w:t>on Extension of</w:t>
      </w:r>
      <w:r w:rsidRPr="00EB6076">
        <w:rPr>
          <w:spacing w:val="1"/>
        </w:rPr>
        <w:t xml:space="preserve"> </w:t>
      </w:r>
      <w:r w:rsidRPr="00EB6076">
        <w:t>Time;</w:t>
      </w:r>
      <w:r w:rsidRPr="00EB6076">
        <w:rPr>
          <w:spacing w:val="2"/>
        </w:rPr>
        <w:t xml:space="preserve"> </w:t>
      </w:r>
      <w:r w:rsidRPr="00EB6076">
        <w:t>or</w:t>
      </w:r>
    </w:p>
    <w:p w14:paraId="10319E13" w14:textId="77777777" w:rsidR="00F329C5" w:rsidRPr="00EB6076" w:rsidRDefault="00563460" w:rsidP="00076CA2">
      <w:pPr>
        <w:pStyle w:val="ListParagraph"/>
        <w:numPr>
          <w:ilvl w:val="3"/>
          <w:numId w:val="27"/>
        </w:numPr>
        <w:tabs>
          <w:tab w:val="left" w:pos="1530"/>
        </w:tabs>
        <w:spacing w:before="102"/>
        <w:ind w:hanging="425"/>
      </w:pPr>
      <w:r w:rsidRPr="00EB6076">
        <w:t>If the</w:t>
      </w:r>
      <w:r w:rsidRPr="00EB6076">
        <w:rPr>
          <w:spacing w:val="-3"/>
        </w:rPr>
        <w:t xml:space="preserve"> </w:t>
      </w:r>
      <w:r w:rsidRPr="00EB6076">
        <w:t>Supplier</w:t>
      </w:r>
      <w:r w:rsidRPr="00EB6076">
        <w:rPr>
          <w:spacing w:val="-2"/>
        </w:rPr>
        <w:t xml:space="preserve"> </w:t>
      </w:r>
      <w:r w:rsidRPr="00EB6076">
        <w:t>fails</w:t>
      </w:r>
      <w:r w:rsidRPr="00EB6076">
        <w:rPr>
          <w:spacing w:val="-4"/>
        </w:rPr>
        <w:t xml:space="preserve"> </w:t>
      </w:r>
      <w:r w:rsidRPr="00EB6076">
        <w:t>to</w:t>
      </w:r>
      <w:r w:rsidRPr="00EB6076">
        <w:rPr>
          <w:spacing w:val="-1"/>
        </w:rPr>
        <w:t xml:space="preserve"> </w:t>
      </w:r>
      <w:r w:rsidRPr="00EB6076">
        <w:t>perform any</w:t>
      </w:r>
      <w:r w:rsidRPr="00EB6076">
        <w:rPr>
          <w:spacing w:val="-3"/>
        </w:rPr>
        <w:t xml:space="preserve"> </w:t>
      </w:r>
      <w:r w:rsidRPr="00EB6076">
        <w:t>other</w:t>
      </w:r>
      <w:r w:rsidRPr="00EB6076">
        <w:rPr>
          <w:spacing w:val="-1"/>
        </w:rPr>
        <w:t xml:space="preserve"> </w:t>
      </w:r>
      <w:r w:rsidRPr="00EB6076">
        <w:t>obligation(s)</w:t>
      </w:r>
      <w:r w:rsidRPr="00EB6076">
        <w:rPr>
          <w:spacing w:val="-2"/>
        </w:rPr>
        <w:t xml:space="preserve"> </w:t>
      </w:r>
      <w:r w:rsidRPr="00EB6076">
        <w:t>under</w:t>
      </w:r>
      <w:r w:rsidRPr="00EB6076">
        <w:rPr>
          <w:spacing w:val="2"/>
        </w:rPr>
        <w:t xml:space="preserve"> </w:t>
      </w:r>
      <w:r w:rsidRPr="00EB6076">
        <w:t>the</w:t>
      </w:r>
      <w:r w:rsidRPr="00EB6076">
        <w:rPr>
          <w:spacing w:val="-4"/>
        </w:rPr>
        <w:t xml:space="preserve"> </w:t>
      </w:r>
      <w:r w:rsidRPr="00EB6076">
        <w:t>Contract.</w:t>
      </w:r>
    </w:p>
    <w:p w14:paraId="5A89EF28" w14:textId="12535E1E" w:rsidR="00F329C5" w:rsidRPr="00EB6076" w:rsidRDefault="00563460" w:rsidP="00076CA2">
      <w:pPr>
        <w:pStyle w:val="ListParagraph"/>
        <w:numPr>
          <w:ilvl w:val="3"/>
          <w:numId w:val="27"/>
        </w:numPr>
        <w:tabs>
          <w:tab w:val="left" w:pos="1530"/>
        </w:tabs>
        <w:spacing w:before="95" w:line="237" w:lineRule="auto"/>
        <w:ind w:right="402" w:hanging="425"/>
      </w:pPr>
      <w:r w:rsidRPr="00EB6076">
        <w:t>If the Supplier, in the judgment of the Purchaser has engaged in corrupt or fraudulent or</w:t>
      </w:r>
      <w:r w:rsidRPr="00EB6076">
        <w:rPr>
          <w:spacing w:val="1"/>
        </w:rPr>
        <w:t xml:space="preserve"> </w:t>
      </w:r>
      <w:r w:rsidRPr="00EB6076">
        <w:t>collusive or coercive practices</w:t>
      </w:r>
      <w:r w:rsidR="00B22B14">
        <w:t>,</w:t>
      </w:r>
      <w:r w:rsidRPr="00EB6076">
        <w:t xml:space="preserve"> etc</w:t>
      </w:r>
      <w:r w:rsidR="00B22B14">
        <w:t>.</w:t>
      </w:r>
      <w:r w:rsidRPr="00EB6076">
        <w:t xml:space="preserve"> as defined in GCC Clause and ITB clause on code of</w:t>
      </w:r>
      <w:r w:rsidRPr="00EB6076">
        <w:rPr>
          <w:spacing w:val="1"/>
        </w:rPr>
        <w:t xml:space="preserve"> </w:t>
      </w:r>
      <w:r w:rsidRPr="00EB6076">
        <w:t>integrity</w:t>
      </w:r>
      <w:r w:rsidRPr="00EB6076">
        <w:rPr>
          <w:spacing w:val="-3"/>
        </w:rPr>
        <w:t xml:space="preserve"> </w:t>
      </w:r>
      <w:r w:rsidRPr="00EB6076">
        <w:t>in competing for</w:t>
      </w:r>
      <w:r w:rsidRPr="00EB6076">
        <w:rPr>
          <w:spacing w:val="-1"/>
        </w:rPr>
        <w:t xml:space="preserve"> </w:t>
      </w:r>
      <w:r w:rsidRPr="00EB6076">
        <w:t>or</w:t>
      </w:r>
      <w:r w:rsidRPr="00EB6076">
        <w:rPr>
          <w:spacing w:val="-1"/>
        </w:rPr>
        <w:t xml:space="preserve"> </w:t>
      </w:r>
      <w:r w:rsidRPr="00EB6076">
        <w:t>in</w:t>
      </w:r>
      <w:r w:rsidRPr="00EB6076">
        <w:rPr>
          <w:spacing w:val="-1"/>
        </w:rPr>
        <w:t xml:space="preserve"> </w:t>
      </w:r>
      <w:r w:rsidRPr="00EB6076">
        <w:t>executing</w:t>
      </w:r>
      <w:r w:rsidRPr="00EB6076">
        <w:rPr>
          <w:spacing w:val="3"/>
        </w:rPr>
        <w:t xml:space="preserve"> </w:t>
      </w:r>
      <w:r w:rsidRPr="00EB6076">
        <w:t>the</w:t>
      </w:r>
      <w:r w:rsidRPr="00EB6076">
        <w:rPr>
          <w:spacing w:val="-2"/>
        </w:rPr>
        <w:t xml:space="preserve"> </w:t>
      </w:r>
      <w:r w:rsidRPr="00EB6076">
        <w:t>Contract.</w:t>
      </w:r>
    </w:p>
    <w:p w14:paraId="78A8C179" w14:textId="77777777" w:rsidR="00F329C5" w:rsidRPr="00EB6076" w:rsidRDefault="00563460" w:rsidP="00076CA2">
      <w:pPr>
        <w:pStyle w:val="ListParagraph"/>
        <w:numPr>
          <w:ilvl w:val="2"/>
          <w:numId w:val="27"/>
        </w:numPr>
        <w:tabs>
          <w:tab w:val="left" w:pos="1000"/>
        </w:tabs>
        <w:spacing w:before="102"/>
        <w:ind w:left="1105" w:right="297" w:hanging="853"/>
      </w:pPr>
      <w:r w:rsidRPr="00EB6076">
        <w:t>In the event the purchaser terminates the contract in whole or in part, he may take recourse to</w:t>
      </w:r>
      <w:r w:rsidRPr="00EB6076">
        <w:rPr>
          <w:spacing w:val="1"/>
        </w:rPr>
        <w:t xml:space="preserve"> </w:t>
      </w:r>
      <w:r w:rsidRPr="00EB6076">
        <w:t>any</w:t>
      </w:r>
      <w:r w:rsidRPr="00EB6076">
        <w:rPr>
          <w:spacing w:val="-3"/>
        </w:rPr>
        <w:t xml:space="preserve"> </w:t>
      </w:r>
      <w:r w:rsidRPr="00EB6076">
        <w:t>one or</w:t>
      </w:r>
      <w:r w:rsidRPr="00EB6076">
        <w:rPr>
          <w:spacing w:val="-1"/>
        </w:rPr>
        <w:t xml:space="preserve"> </w:t>
      </w:r>
      <w:r w:rsidRPr="00EB6076">
        <w:t>more</w:t>
      </w:r>
      <w:r w:rsidRPr="00EB6076">
        <w:rPr>
          <w:spacing w:val="-2"/>
        </w:rPr>
        <w:t xml:space="preserve"> </w:t>
      </w:r>
      <w:r w:rsidRPr="00EB6076">
        <w:t>of</w:t>
      </w:r>
      <w:r w:rsidRPr="00EB6076">
        <w:rPr>
          <w:spacing w:val="-1"/>
        </w:rPr>
        <w:t xml:space="preserve"> </w:t>
      </w:r>
      <w:r w:rsidRPr="00EB6076">
        <w:t>the</w:t>
      </w:r>
      <w:r w:rsidRPr="00EB6076">
        <w:rPr>
          <w:spacing w:val="-2"/>
        </w:rPr>
        <w:t xml:space="preserve"> </w:t>
      </w:r>
      <w:r w:rsidRPr="00EB6076">
        <w:t>following</w:t>
      </w:r>
      <w:r w:rsidRPr="00EB6076">
        <w:rPr>
          <w:spacing w:val="2"/>
        </w:rPr>
        <w:t xml:space="preserve"> </w:t>
      </w:r>
      <w:proofErr w:type="gramStart"/>
      <w:r w:rsidRPr="00EB6076">
        <w:t>action</w:t>
      </w:r>
      <w:proofErr w:type="gramEnd"/>
      <w:r w:rsidRPr="00EB6076">
        <w:t>:</w:t>
      </w:r>
    </w:p>
    <w:p w14:paraId="7D132707" w14:textId="77777777" w:rsidR="00F329C5" w:rsidRPr="00EB6076" w:rsidRDefault="00563460" w:rsidP="00076CA2">
      <w:pPr>
        <w:pStyle w:val="ListParagraph"/>
        <w:numPr>
          <w:ilvl w:val="3"/>
          <w:numId w:val="27"/>
        </w:numPr>
        <w:tabs>
          <w:tab w:val="left" w:pos="1530"/>
        </w:tabs>
        <w:spacing w:before="121" w:line="269" w:lineRule="exact"/>
        <w:ind w:hanging="334"/>
      </w:pPr>
      <w:r w:rsidRPr="00EB6076">
        <w:t>The</w:t>
      </w:r>
      <w:r w:rsidRPr="00EB6076">
        <w:rPr>
          <w:spacing w:val="-3"/>
        </w:rPr>
        <w:t xml:space="preserve"> </w:t>
      </w:r>
      <w:r w:rsidRPr="00EB6076">
        <w:t>Performance</w:t>
      </w:r>
      <w:r w:rsidRPr="00EB6076">
        <w:rPr>
          <w:spacing w:val="-1"/>
        </w:rPr>
        <w:t xml:space="preserve"> </w:t>
      </w:r>
      <w:r w:rsidRPr="00EB6076">
        <w:t>Security</w:t>
      </w:r>
      <w:r w:rsidRPr="00EB6076">
        <w:rPr>
          <w:spacing w:val="-2"/>
        </w:rPr>
        <w:t xml:space="preserve"> </w:t>
      </w:r>
      <w:r w:rsidRPr="00EB6076">
        <w:t>is to</w:t>
      </w:r>
      <w:r w:rsidRPr="00EB6076">
        <w:rPr>
          <w:spacing w:val="3"/>
        </w:rPr>
        <w:t xml:space="preserve"> </w:t>
      </w:r>
      <w:r w:rsidRPr="00EB6076">
        <w:t>be</w:t>
      </w:r>
      <w:r w:rsidRPr="00EB6076">
        <w:rPr>
          <w:spacing w:val="-6"/>
        </w:rPr>
        <w:t xml:space="preserve"> </w:t>
      </w:r>
      <w:r w:rsidRPr="00EB6076">
        <w:t>forfeited;</w:t>
      </w:r>
    </w:p>
    <w:p w14:paraId="62CD4348" w14:textId="77777777" w:rsidR="00F329C5" w:rsidRPr="00EB6076" w:rsidRDefault="00563460" w:rsidP="00076CA2">
      <w:pPr>
        <w:pStyle w:val="ListParagraph"/>
        <w:numPr>
          <w:ilvl w:val="3"/>
          <w:numId w:val="27"/>
        </w:numPr>
        <w:tabs>
          <w:tab w:val="left" w:pos="1530"/>
        </w:tabs>
        <w:spacing w:line="237" w:lineRule="auto"/>
        <w:ind w:right="401" w:hanging="284"/>
      </w:pPr>
      <w:r w:rsidRPr="00EB6076">
        <w:t>The</w:t>
      </w:r>
      <w:r w:rsidRPr="00EB6076">
        <w:rPr>
          <w:spacing w:val="1"/>
        </w:rPr>
        <w:t xml:space="preserve"> </w:t>
      </w:r>
      <w:r w:rsidRPr="00EB6076">
        <w:t>purchaser</w:t>
      </w:r>
      <w:r w:rsidRPr="00EB6076">
        <w:rPr>
          <w:spacing w:val="1"/>
        </w:rPr>
        <w:t xml:space="preserve"> </w:t>
      </w:r>
      <w:r w:rsidRPr="00EB6076">
        <w:t>may</w:t>
      </w:r>
      <w:r w:rsidRPr="00EB6076">
        <w:rPr>
          <w:spacing w:val="1"/>
        </w:rPr>
        <w:t xml:space="preserve"> </w:t>
      </w:r>
      <w:r w:rsidRPr="00EB6076">
        <w:t>procure,</w:t>
      </w:r>
      <w:r w:rsidRPr="00EB6076">
        <w:rPr>
          <w:spacing w:val="1"/>
        </w:rPr>
        <w:t xml:space="preserve"> </w:t>
      </w:r>
      <w:r w:rsidRPr="00EB6076">
        <w:t>upon</w:t>
      </w:r>
      <w:r w:rsidRPr="00EB6076">
        <w:rPr>
          <w:spacing w:val="1"/>
        </w:rPr>
        <w:t xml:space="preserve"> </w:t>
      </w:r>
      <w:r w:rsidRPr="00EB6076">
        <w:t>such</w:t>
      </w:r>
      <w:r w:rsidRPr="00EB6076">
        <w:rPr>
          <w:spacing w:val="1"/>
        </w:rPr>
        <w:t xml:space="preserve"> </w:t>
      </w:r>
      <w:r w:rsidRPr="00EB6076">
        <w:t>terms</w:t>
      </w:r>
      <w:r w:rsidRPr="00EB6076">
        <w:rPr>
          <w:spacing w:val="1"/>
        </w:rPr>
        <w:t xml:space="preserve"> </w:t>
      </w:r>
      <w:r w:rsidRPr="00EB6076">
        <w:t>and</w:t>
      </w:r>
      <w:r w:rsidRPr="00EB6076">
        <w:rPr>
          <w:spacing w:val="1"/>
        </w:rPr>
        <w:t xml:space="preserve"> </w:t>
      </w:r>
      <w:r w:rsidRPr="00EB6076">
        <w:t>in</w:t>
      </w:r>
      <w:r w:rsidRPr="00EB6076">
        <w:rPr>
          <w:spacing w:val="1"/>
        </w:rPr>
        <w:t xml:space="preserve"> </w:t>
      </w:r>
      <w:r w:rsidRPr="00EB6076">
        <w:t>such</w:t>
      </w:r>
      <w:r w:rsidRPr="00EB6076">
        <w:rPr>
          <w:spacing w:val="1"/>
        </w:rPr>
        <w:t xml:space="preserve"> </w:t>
      </w:r>
      <w:r w:rsidRPr="00EB6076">
        <w:t>manner</w:t>
      </w:r>
      <w:r w:rsidRPr="00EB6076">
        <w:rPr>
          <w:spacing w:val="1"/>
        </w:rPr>
        <w:t xml:space="preserve"> </w:t>
      </w:r>
      <w:r w:rsidRPr="00EB6076">
        <w:t>as</w:t>
      </w:r>
      <w:r w:rsidRPr="00EB6076">
        <w:rPr>
          <w:spacing w:val="1"/>
        </w:rPr>
        <w:t xml:space="preserve"> </w:t>
      </w:r>
      <w:r w:rsidRPr="00EB6076">
        <w:t>it</w:t>
      </w:r>
      <w:r w:rsidRPr="00EB6076">
        <w:rPr>
          <w:spacing w:val="1"/>
        </w:rPr>
        <w:t xml:space="preserve"> </w:t>
      </w:r>
      <w:r w:rsidRPr="00EB6076">
        <w:t>deems</w:t>
      </w:r>
      <w:r w:rsidRPr="00EB6076">
        <w:rPr>
          <w:spacing w:val="1"/>
        </w:rPr>
        <w:t xml:space="preserve"> </w:t>
      </w:r>
      <w:r w:rsidRPr="00EB6076">
        <w:t>appropriate, stores similar to those undelivered, and the supplier shall be liable for all</w:t>
      </w:r>
      <w:r w:rsidRPr="00EB6076">
        <w:rPr>
          <w:spacing w:val="1"/>
        </w:rPr>
        <w:t xml:space="preserve"> </w:t>
      </w:r>
      <w:r w:rsidRPr="00EB6076">
        <w:t>available</w:t>
      </w:r>
      <w:r w:rsidRPr="00EB6076">
        <w:rPr>
          <w:spacing w:val="-1"/>
        </w:rPr>
        <w:t xml:space="preserve"> </w:t>
      </w:r>
      <w:r w:rsidRPr="00EB6076">
        <w:t>actions</w:t>
      </w:r>
      <w:r w:rsidRPr="00EB6076">
        <w:rPr>
          <w:spacing w:val="1"/>
        </w:rPr>
        <w:t xml:space="preserve"> </w:t>
      </w:r>
      <w:r w:rsidRPr="00EB6076">
        <w:t>against</w:t>
      </w:r>
      <w:r w:rsidRPr="00EB6076">
        <w:rPr>
          <w:spacing w:val="-1"/>
        </w:rPr>
        <w:t xml:space="preserve"> </w:t>
      </w:r>
      <w:r w:rsidRPr="00EB6076">
        <w:t>it</w:t>
      </w:r>
      <w:r w:rsidRPr="00EB6076">
        <w:rPr>
          <w:spacing w:val="2"/>
        </w:rPr>
        <w:t xml:space="preserve"> </w:t>
      </w:r>
      <w:r w:rsidRPr="00EB6076">
        <w:t>in</w:t>
      </w:r>
      <w:r w:rsidRPr="00EB6076">
        <w:rPr>
          <w:spacing w:val="-2"/>
        </w:rPr>
        <w:t xml:space="preserve"> </w:t>
      </w:r>
      <w:r w:rsidRPr="00EB6076">
        <w:t>terms</w:t>
      </w:r>
      <w:r w:rsidRPr="00EB6076">
        <w:rPr>
          <w:spacing w:val="-3"/>
        </w:rPr>
        <w:t xml:space="preserve"> </w:t>
      </w:r>
      <w:r w:rsidRPr="00EB6076">
        <w:t>of</w:t>
      </w:r>
      <w:r w:rsidRPr="00EB6076">
        <w:rPr>
          <w:spacing w:val="5"/>
        </w:rPr>
        <w:t xml:space="preserve"> </w:t>
      </w:r>
      <w:r w:rsidRPr="00EB6076">
        <w:t>the</w:t>
      </w:r>
      <w:r w:rsidRPr="00EB6076">
        <w:rPr>
          <w:spacing w:val="-2"/>
        </w:rPr>
        <w:t xml:space="preserve"> </w:t>
      </w:r>
      <w:r w:rsidRPr="00EB6076">
        <w:t>contract.</w:t>
      </w:r>
    </w:p>
    <w:p w14:paraId="779B1837" w14:textId="77777777" w:rsidR="00F329C5" w:rsidRPr="00EB6076" w:rsidRDefault="00563460" w:rsidP="00076CA2">
      <w:pPr>
        <w:pStyle w:val="ListParagraph"/>
        <w:numPr>
          <w:ilvl w:val="3"/>
          <w:numId w:val="27"/>
        </w:numPr>
        <w:tabs>
          <w:tab w:val="left" w:pos="1530"/>
        </w:tabs>
        <w:spacing w:before="101" w:line="237" w:lineRule="auto"/>
        <w:ind w:left="1916" w:right="404" w:hanging="720"/>
      </w:pPr>
      <w:r w:rsidRPr="00EB6076">
        <w:t>However,</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shall</w:t>
      </w:r>
      <w:r w:rsidRPr="00EB6076">
        <w:rPr>
          <w:spacing w:val="1"/>
        </w:rPr>
        <w:t xml:space="preserve"> </w:t>
      </w:r>
      <w:r w:rsidRPr="00EB6076">
        <w:t>continue</w:t>
      </w:r>
      <w:r w:rsidRPr="00EB6076">
        <w:rPr>
          <w:spacing w:val="1"/>
        </w:rPr>
        <w:t xml:space="preserve"> </w:t>
      </w:r>
      <w:r w:rsidRPr="00EB6076">
        <w:t>to</w:t>
      </w:r>
      <w:r w:rsidRPr="00EB6076">
        <w:rPr>
          <w:spacing w:val="1"/>
        </w:rPr>
        <w:t xml:space="preserve"> </w:t>
      </w:r>
      <w:r w:rsidRPr="00EB6076">
        <w:t>perform</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extent</w:t>
      </w:r>
      <w:r w:rsidRPr="00EB6076">
        <w:rPr>
          <w:spacing w:val="61"/>
        </w:rPr>
        <w:t xml:space="preserve"> </w:t>
      </w:r>
      <w:r w:rsidRPr="00EB6076">
        <w:t>not</w:t>
      </w:r>
      <w:r w:rsidRPr="00EB6076">
        <w:rPr>
          <w:spacing w:val="1"/>
        </w:rPr>
        <w:t xml:space="preserve"> </w:t>
      </w:r>
      <w:r w:rsidRPr="00EB6076">
        <w:t>terminated.</w:t>
      </w:r>
    </w:p>
    <w:p w14:paraId="13FCE7E0" w14:textId="77777777" w:rsidR="00F329C5" w:rsidRPr="00EB6076" w:rsidRDefault="00563460" w:rsidP="00076CA2">
      <w:pPr>
        <w:pStyle w:val="Heading5"/>
        <w:numPr>
          <w:ilvl w:val="1"/>
          <w:numId w:val="27"/>
        </w:numPr>
        <w:tabs>
          <w:tab w:val="left" w:pos="1106"/>
        </w:tabs>
        <w:spacing w:before="95"/>
        <w:ind w:left="1105" w:hanging="854"/>
        <w:rPr>
          <w:rFonts w:ascii="Franklin Gothic Book"/>
          <w:sz w:val="24"/>
        </w:rPr>
      </w:pPr>
      <w:r w:rsidRPr="00EB6076">
        <w:rPr>
          <w:u w:val="thick"/>
        </w:rPr>
        <w:t>Force</w:t>
      </w:r>
      <w:r w:rsidRPr="00EB6076">
        <w:rPr>
          <w:spacing w:val="-3"/>
          <w:u w:val="thick"/>
        </w:rPr>
        <w:t xml:space="preserve"> </w:t>
      </w:r>
      <w:r w:rsidRPr="00EB6076">
        <w:rPr>
          <w:u w:val="thick"/>
        </w:rPr>
        <w:t>Majeure</w:t>
      </w:r>
    </w:p>
    <w:p w14:paraId="68583372" w14:textId="77777777" w:rsidR="00F329C5" w:rsidRPr="00EB6076" w:rsidRDefault="00563460" w:rsidP="00076CA2">
      <w:pPr>
        <w:pStyle w:val="ListParagraph"/>
        <w:numPr>
          <w:ilvl w:val="2"/>
          <w:numId w:val="27"/>
        </w:numPr>
        <w:tabs>
          <w:tab w:val="left" w:pos="1191"/>
        </w:tabs>
        <w:spacing w:before="114" w:line="256" w:lineRule="auto"/>
        <w:ind w:left="1105" w:right="292" w:hanging="853"/>
      </w:pPr>
      <w:r w:rsidRPr="00EB6076">
        <w:tab/>
        <w:t>Notwithstanding the provisions of GCC Clauses relating to extension of time, Liquidated</w:t>
      </w:r>
      <w:r w:rsidRPr="00EB6076">
        <w:rPr>
          <w:spacing w:val="1"/>
        </w:rPr>
        <w:t xml:space="preserve"> </w:t>
      </w:r>
      <w:r w:rsidRPr="00EB6076">
        <w:t>damages and Termination for Default the Supplier shall not be liable for forfeiture of its</w:t>
      </w:r>
      <w:r w:rsidRPr="00EB6076">
        <w:rPr>
          <w:spacing w:val="1"/>
        </w:rPr>
        <w:t xml:space="preserve"> </w:t>
      </w:r>
      <w:r w:rsidRPr="00EB6076">
        <w:t>performance security, liquidated damages or termination for default, if and to the extent that,</w:t>
      </w:r>
      <w:r w:rsidRPr="00EB6076">
        <w:rPr>
          <w:spacing w:val="1"/>
        </w:rPr>
        <w:t xml:space="preserve"> </w:t>
      </w:r>
      <w:r w:rsidRPr="00EB6076">
        <w:t>its delay in performance or other failure to perform its obligations under the Contract is the</w:t>
      </w:r>
      <w:r w:rsidRPr="00EB6076">
        <w:rPr>
          <w:spacing w:val="1"/>
        </w:rPr>
        <w:t xml:space="preserve"> </w:t>
      </w:r>
      <w:r w:rsidRPr="00EB6076">
        <w:t>result</w:t>
      </w:r>
      <w:r w:rsidRPr="00EB6076">
        <w:rPr>
          <w:spacing w:val="1"/>
        </w:rPr>
        <w:t xml:space="preserve"> </w:t>
      </w:r>
      <w:r w:rsidRPr="00EB6076">
        <w:t>of</w:t>
      </w:r>
      <w:r w:rsidRPr="00EB6076">
        <w:rPr>
          <w:spacing w:val="2"/>
        </w:rPr>
        <w:t xml:space="preserve"> </w:t>
      </w:r>
      <w:r w:rsidRPr="00EB6076">
        <w:t>an</w:t>
      </w:r>
      <w:r w:rsidRPr="00EB6076">
        <w:rPr>
          <w:spacing w:val="-2"/>
        </w:rPr>
        <w:t xml:space="preserve"> </w:t>
      </w:r>
      <w:r w:rsidRPr="00EB6076">
        <w:t>event</w:t>
      </w:r>
      <w:r w:rsidRPr="00EB6076">
        <w:rPr>
          <w:spacing w:val="2"/>
        </w:rPr>
        <w:t xml:space="preserve"> </w:t>
      </w:r>
      <w:r w:rsidRPr="00EB6076">
        <w:t>of</w:t>
      </w:r>
      <w:r w:rsidRPr="00EB6076">
        <w:rPr>
          <w:spacing w:val="2"/>
        </w:rPr>
        <w:t xml:space="preserve"> </w:t>
      </w:r>
      <w:r w:rsidRPr="00EB6076">
        <w:t>Force Majeure.</w:t>
      </w:r>
    </w:p>
    <w:p w14:paraId="1ABA89AA" w14:textId="77777777" w:rsidR="00F329C5" w:rsidRPr="00EB6076" w:rsidRDefault="00563460" w:rsidP="00076CA2">
      <w:pPr>
        <w:pStyle w:val="ListParagraph"/>
        <w:numPr>
          <w:ilvl w:val="2"/>
          <w:numId w:val="27"/>
        </w:numPr>
        <w:tabs>
          <w:tab w:val="left" w:pos="1078"/>
        </w:tabs>
        <w:spacing w:before="124"/>
        <w:ind w:left="1077" w:hanging="826"/>
      </w:pPr>
      <w:r w:rsidRPr="00EB6076">
        <w:lastRenderedPageBreak/>
        <w:t>For</w:t>
      </w:r>
      <w:r w:rsidRPr="00EB6076">
        <w:rPr>
          <w:spacing w:val="6"/>
        </w:rPr>
        <w:t xml:space="preserve"> </w:t>
      </w:r>
      <w:r w:rsidRPr="00EB6076">
        <w:t>purposes</w:t>
      </w:r>
      <w:r w:rsidRPr="00EB6076">
        <w:rPr>
          <w:spacing w:val="6"/>
        </w:rPr>
        <w:t xml:space="preserve"> </w:t>
      </w:r>
      <w:r w:rsidRPr="00EB6076">
        <w:t>of</w:t>
      </w:r>
      <w:r w:rsidRPr="00EB6076">
        <w:rPr>
          <w:spacing w:val="6"/>
        </w:rPr>
        <w:t xml:space="preserve"> </w:t>
      </w:r>
      <w:r w:rsidRPr="00EB6076">
        <w:t>this</w:t>
      </w:r>
      <w:r w:rsidRPr="00EB6076">
        <w:rPr>
          <w:spacing w:val="8"/>
        </w:rPr>
        <w:t xml:space="preserve"> </w:t>
      </w:r>
      <w:r w:rsidRPr="00EB6076">
        <w:t>Clause,</w:t>
      </w:r>
      <w:r w:rsidRPr="00EB6076">
        <w:rPr>
          <w:spacing w:val="6"/>
        </w:rPr>
        <w:t xml:space="preserve"> </w:t>
      </w:r>
      <w:r w:rsidRPr="00EB6076">
        <w:t>“Force</w:t>
      </w:r>
      <w:r w:rsidRPr="00EB6076">
        <w:rPr>
          <w:spacing w:val="8"/>
        </w:rPr>
        <w:t xml:space="preserve"> </w:t>
      </w:r>
      <w:r w:rsidRPr="00EB6076">
        <w:t>Majeure”</w:t>
      </w:r>
      <w:r w:rsidRPr="00EB6076">
        <w:rPr>
          <w:spacing w:val="6"/>
        </w:rPr>
        <w:t xml:space="preserve"> </w:t>
      </w:r>
      <w:r w:rsidRPr="00EB6076">
        <w:t>means</w:t>
      </w:r>
      <w:r w:rsidRPr="00EB6076">
        <w:rPr>
          <w:spacing w:val="5"/>
        </w:rPr>
        <w:t xml:space="preserve"> </w:t>
      </w:r>
      <w:r w:rsidRPr="00EB6076">
        <w:t>an</w:t>
      </w:r>
      <w:r w:rsidRPr="00EB6076">
        <w:rPr>
          <w:spacing w:val="7"/>
        </w:rPr>
        <w:t xml:space="preserve"> </w:t>
      </w:r>
      <w:r w:rsidRPr="00EB6076">
        <w:t>event</w:t>
      </w:r>
      <w:r w:rsidRPr="00EB6076">
        <w:rPr>
          <w:spacing w:val="7"/>
        </w:rPr>
        <w:t xml:space="preserve"> </w:t>
      </w:r>
      <w:r w:rsidRPr="00EB6076">
        <w:t>or</w:t>
      </w:r>
      <w:r w:rsidRPr="00EB6076">
        <w:rPr>
          <w:spacing w:val="4"/>
        </w:rPr>
        <w:t xml:space="preserve"> </w:t>
      </w:r>
      <w:r w:rsidRPr="00EB6076">
        <w:t>situation</w:t>
      </w:r>
      <w:r w:rsidRPr="00EB6076">
        <w:rPr>
          <w:spacing w:val="7"/>
        </w:rPr>
        <w:t xml:space="preserve"> </w:t>
      </w:r>
      <w:r w:rsidRPr="00EB6076">
        <w:t>beyond</w:t>
      </w:r>
      <w:r w:rsidRPr="00EB6076">
        <w:rPr>
          <w:spacing w:val="8"/>
        </w:rPr>
        <w:t xml:space="preserve"> </w:t>
      </w:r>
      <w:r w:rsidRPr="00EB6076">
        <w:t>the</w:t>
      </w:r>
      <w:r w:rsidRPr="00EB6076">
        <w:rPr>
          <w:spacing w:val="5"/>
        </w:rPr>
        <w:t xml:space="preserve"> </w:t>
      </w:r>
      <w:r w:rsidRPr="00EB6076">
        <w:t>control</w:t>
      </w:r>
    </w:p>
    <w:p w14:paraId="0C458498" w14:textId="77777777" w:rsidR="00F329C5" w:rsidRPr="00EB6076" w:rsidRDefault="00563460">
      <w:pPr>
        <w:pStyle w:val="BodyText"/>
        <w:spacing w:before="65" w:line="259" w:lineRule="auto"/>
        <w:ind w:left="1105" w:right="292"/>
        <w:jc w:val="both"/>
      </w:pPr>
      <w:r w:rsidRPr="00EB6076">
        <w:t>of the Supplier that is not foreseeable, is unavoidable, and its origin is not due to negligence</w:t>
      </w:r>
      <w:r w:rsidRPr="00EB6076">
        <w:rPr>
          <w:spacing w:val="1"/>
        </w:rPr>
        <w:t xml:space="preserve"> </w:t>
      </w:r>
      <w:r w:rsidRPr="00EB6076">
        <w:t>or lack of care on the part of the Supplier. Such events may include, but not be limited to, acts</w:t>
      </w:r>
      <w:r w:rsidRPr="00EB6076">
        <w:rPr>
          <w:spacing w:val="-59"/>
        </w:rPr>
        <w:t xml:space="preserve"> </w:t>
      </w:r>
      <w:r w:rsidRPr="00EB6076">
        <w:t>of</w:t>
      </w:r>
      <w:r w:rsidRPr="00EB6076">
        <w:rPr>
          <w:spacing w:val="1"/>
        </w:rPr>
        <w:t xml:space="preserve"> </w:t>
      </w:r>
      <w:r w:rsidRPr="00EB6076">
        <w:t>the</w:t>
      </w:r>
      <w:r w:rsidRPr="00EB6076">
        <w:rPr>
          <w:spacing w:val="1"/>
        </w:rPr>
        <w:t xml:space="preserve"> </w:t>
      </w:r>
      <w:r w:rsidRPr="00EB6076">
        <w:t>Purchaser in</w:t>
      </w:r>
      <w:r w:rsidRPr="00EB6076">
        <w:rPr>
          <w:spacing w:val="1"/>
        </w:rPr>
        <w:t xml:space="preserve"> </w:t>
      </w:r>
      <w:r w:rsidRPr="00EB6076">
        <w:t>its sovereign capacity,</w:t>
      </w:r>
      <w:r w:rsidRPr="00EB6076">
        <w:rPr>
          <w:spacing w:val="1"/>
        </w:rPr>
        <w:t xml:space="preserve"> </w:t>
      </w:r>
      <w:r w:rsidRPr="00EB6076">
        <w:t>wars</w:t>
      </w:r>
      <w:r w:rsidRPr="00EB6076">
        <w:rPr>
          <w:spacing w:val="1"/>
        </w:rPr>
        <w:t xml:space="preserve"> </w:t>
      </w:r>
      <w:r w:rsidRPr="00EB6076">
        <w:t>or</w:t>
      </w:r>
      <w:r w:rsidRPr="00EB6076">
        <w:rPr>
          <w:spacing w:val="1"/>
        </w:rPr>
        <w:t xml:space="preserve"> </w:t>
      </w:r>
      <w:r w:rsidRPr="00EB6076">
        <w:t>revolutions,</w:t>
      </w:r>
      <w:r w:rsidRPr="00EB6076">
        <w:rPr>
          <w:spacing w:val="1"/>
        </w:rPr>
        <w:t xml:space="preserve"> </w:t>
      </w:r>
      <w:r w:rsidRPr="00EB6076">
        <w:t>fires,</w:t>
      </w:r>
      <w:r w:rsidRPr="00EB6076">
        <w:rPr>
          <w:spacing w:val="1"/>
        </w:rPr>
        <w:t xml:space="preserve"> </w:t>
      </w:r>
      <w:r w:rsidRPr="00EB6076">
        <w:t>floods,</w:t>
      </w:r>
      <w:r w:rsidRPr="00EB6076">
        <w:rPr>
          <w:spacing w:val="1"/>
        </w:rPr>
        <w:t xml:space="preserve"> </w:t>
      </w:r>
      <w:r w:rsidRPr="00EB6076">
        <w:t>epidemics,</w:t>
      </w:r>
      <w:r w:rsidRPr="00EB6076">
        <w:rPr>
          <w:spacing w:val="1"/>
        </w:rPr>
        <w:t xml:space="preserve"> </w:t>
      </w:r>
      <w:r w:rsidRPr="00EB6076">
        <w:t>quarantine</w:t>
      </w:r>
      <w:r w:rsidRPr="00EB6076">
        <w:rPr>
          <w:spacing w:val="-3"/>
        </w:rPr>
        <w:t xml:space="preserve"> </w:t>
      </w:r>
      <w:r w:rsidRPr="00EB6076">
        <w:t>restrictions,</w:t>
      </w:r>
      <w:r w:rsidRPr="00EB6076">
        <w:rPr>
          <w:spacing w:val="2"/>
        </w:rPr>
        <w:t xml:space="preserve"> </w:t>
      </w:r>
      <w:r w:rsidRPr="00EB6076">
        <w:t>and freight</w:t>
      </w:r>
      <w:r w:rsidRPr="00EB6076">
        <w:rPr>
          <w:spacing w:val="2"/>
        </w:rPr>
        <w:t xml:space="preserve"> </w:t>
      </w:r>
      <w:r w:rsidRPr="00EB6076">
        <w:t>embargoes.</w:t>
      </w:r>
    </w:p>
    <w:p w14:paraId="61FC7763" w14:textId="77777777" w:rsidR="00F329C5" w:rsidRPr="00EB6076" w:rsidRDefault="00563460" w:rsidP="00076CA2">
      <w:pPr>
        <w:pStyle w:val="ListParagraph"/>
        <w:numPr>
          <w:ilvl w:val="2"/>
          <w:numId w:val="27"/>
        </w:numPr>
        <w:tabs>
          <w:tab w:val="left" w:pos="1140"/>
        </w:tabs>
        <w:spacing w:before="117" w:line="256" w:lineRule="auto"/>
        <w:ind w:left="1105" w:right="291" w:hanging="853"/>
      </w:pPr>
      <w:r w:rsidRPr="00EB6076">
        <w:t>If a Force Majeure situation arises, the Supplier shall promptly notify the Purchaser in writing</w:t>
      </w:r>
      <w:r w:rsidRPr="00EB6076">
        <w:rPr>
          <w:spacing w:val="1"/>
        </w:rPr>
        <w:t xml:space="preserve"> </w:t>
      </w:r>
      <w:r w:rsidRPr="00EB6076">
        <w:t>of such conditions and the cause thereof within 21 days of its occurrence. Unless otherwise</w:t>
      </w:r>
      <w:r w:rsidRPr="00EB6076">
        <w:rPr>
          <w:spacing w:val="1"/>
        </w:rPr>
        <w:t xml:space="preserve"> </w:t>
      </w:r>
      <w:r w:rsidRPr="00EB6076">
        <w:t>directed by the Purchaser in writing, the Supplier shall continue to perform its obligations</w:t>
      </w:r>
      <w:r w:rsidRPr="00EB6076">
        <w:rPr>
          <w:spacing w:val="1"/>
        </w:rPr>
        <w:t xml:space="preserve"> </w:t>
      </w:r>
      <w:r w:rsidRPr="00EB6076">
        <w:t>under the Contract as far as is reasonably practical, and shall seek all reasonable alternative</w:t>
      </w:r>
      <w:r w:rsidRPr="00EB6076">
        <w:rPr>
          <w:spacing w:val="1"/>
        </w:rPr>
        <w:t xml:space="preserve"> </w:t>
      </w:r>
      <w:r w:rsidRPr="00EB6076">
        <w:t>means</w:t>
      </w:r>
      <w:r w:rsidRPr="00EB6076">
        <w:rPr>
          <w:spacing w:val="-3"/>
        </w:rPr>
        <w:t xml:space="preserve"> </w:t>
      </w:r>
      <w:r w:rsidRPr="00EB6076">
        <w:t>for</w:t>
      </w:r>
      <w:r w:rsidRPr="00EB6076">
        <w:rPr>
          <w:spacing w:val="-1"/>
        </w:rPr>
        <w:t xml:space="preserve"> </w:t>
      </w:r>
      <w:r w:rsidRPr="00EB6076">
        <w:t>performance</w:t>
      </w:r>
      <w:r w:rsidRPr="00EB6076">
        <w:rPr>
          <w:spacing w:val="-4"/>
        </w:rPr>
        <w:t xml:space="preserve"> </w:t>
      </w:r>
      <w:r w:rsidRPr="00EB6076">
        <w:t>not</w:t>
      </w:r>
      <w:r w:rsidRPr="00EB6076">
        <w:rPr>
          <w:spacing w:val="2"/>
        </w:rPr>
        <w:t xml:space="preserve"> </w:t>
      </w:r>
      <w:r w:rsidRPr="00EB6076">
        <w:t>prevented by</w:t>
      </w:r>
      <w:r w:rsidRPr="00EB6076">
        <w:rPr>
          <w:spacing w:val="-2"/>
        </w:rPr>
        <w:t xml:space="preserve"> </w:t>
      </w:r>
      <w:r w:rsidRPr="00EB6076">
        <w:t>the</w:t>
      </w:r>
      <w:r w:rsidRPr="00EB6076">
        <w:rPr>
          <w:spacing w:val="-2"/>
        </w:rPr>
        <w:t xml:space="preserve"> </w:t>
      </w:r>
      <w:r w:rsidRPr="00EB6076">
        <w:t>Force Majeure</w:t>
      </w:r>
      <w:r w:rsidRPr="00EB6076">
        <w:rPr>
          <w:spacing w:val="-1"/>
        </w:rPr>
        <w:t xml:space="preserve"> </w:t>
      </w:r>
      <w:r w:rsidRPr="00EB6076">
        <w:t>event.</w:t>
      </w:r>
    </w:p>
    <w:p w14:paraId="2D7CF0D6" w14:textId="77777777" w:rsidR="00F329C5" w:rsidRPr="00EB6076" w:rsidRDefault="00563460" w:rsidP="00076CA2">
      <w:pPr>
        <w:pStyle w:val="ListParagraph"/>
        <w:numPr>
          <w:ilvl w:val="2"/>
          <w:numId w:val="27"/>
        </w:numPr>
        <w:tabs>
          <w:tab w:val="left" w:pos="1108"/>
          <w:tab w:val="left" w:pos="1110"/>
        </w:tabs>
        <w:spacing w:before="127" w:line="256" w:lineRule="auto"/>
        <w:ind w:left="1105" w:right="462" w:hanging="853"/>
      </w:pPr>
      <w:r w:rsidRPr="00EB6076">
        <w:t>If the performance in whole or in part or any obligations under the contract is prevented or</w:t>
      </w:r>
      <w:r w:rsidRPr="00EB6076">
        <w:rPr>
          <w:spacing w:val="1"/>
        </w:rPr>
        <w:t xml:space="preserve"> </w:t>
      </w:r>
      <w:r w:rsidRPr="00EB6076">
        <w:t>delayed</w:t>
      </w:r>
      <w:r w:rsidRPr="00EB6076">
        <w:rPr>
          <w:spacing w:val="-1"/>
        </w:rPr>
        <w:t xml:space="preserve"> </w:t>
      </w:r>
      <w:r w:rsidRPr="00EB6076">
        <w:t>by</w:t>
      </w:r>
      <w:r w:rsidRPr="00EB6076">
        <w:rPr>
          <w:spacing w:val="-3"/>
        </w:rPr>
        <w:t xml:space="preserve"> </w:t>
      </w:r>
      <w:r w:rsidRPr="00EB6076">
        <w:t>any</w:t>
      </w:r>
      <w:r w:rsidRPr="00EB6076">
        <w:rPr>
          <w:spacing w:val="-3"/>
        </w:rPr>
        <w:t xml:space="preserve"> </w:t>
      </w:r>
      <w:r w:rsidRPr="00EB6076">
        <w:t>reason</w:t>
      </w:r>
      <w:r w:rsidRPr="00EB6076">
        <w:rPr>
          <w:spacing w:val="-1"/>
        </w:rPr>
        <w:t xml:space="preserve"> </w:t>
      </w:r>
      <w:r w:rsidRPr="00EB6076">
        <w:t>of</w:t>
      </w:r>
      <w:r w:rsidRPr="00EB6076">
        <w:rPr>
          <w:spacing w:val="1"/>
        </w:rPr>
        <w:t xml:space="preserve"> </w:t>
      </w:r>
      <w:r w:rsidRPr="00EB6076">
        <w:t>Force</w:t>
      </w:r>
      <w:r w:rsidRPr="00EB6076">
        <w:rPr>
          <w:spacing w:val="-1"/>
        </w:rPr>
        <w:t xml:space="preserve"> </w:t>
      </w:r>
      <w:r w:rsidRPr="00EB6076">
        <w:t>Majeure</w:t>
      </w:r>
      <w:r w:rsidRPr="00EB6076">
        <w:rPr>
          <w:spacing w:val="-5"/>
        </w:rPr>
        <w:t xml:space="preserve"> </w:t>
      </w:r>
      <w:r w:rsidRPr="00EB6076">
        <w:t>for a</w:t>
      </w:r>
      <w:r w:rsidRPr="00EB6076">
        <w:rPr>
          <w:spacing w:val="-3"/>
        </w:rPr>
        <w:t xml:space="preserve"> </w:t>
      </w:r>
      <w:r w:rsidRPr="00EB6076">
        <w:t>period</w:t>
      </w:r>
      <w:r w:rsidRPr="00EB6076">
        <w:rPr>
          <w:spacing w:val="-1"/>
        </w:rPr>
        <w:t xml:space="preserve"> </w:t>
      </w:r>
      <w:r w:rsidRPr="00EB6076">
        <w:t>exceeding</w:t>
      </w:r>
      <w:r w:rsidRPr="00EB6076">
        <w:rPr>
          <w:spacing w:val="1"/>
        </w:rPr>
        <w:t xml:space="preserve"> </w:t>
      </w:r>
      <w:r w:rsidRPr="00EB6076">
        <w:t>60</w:t>
      </w:r>
      <w:r w:rsidRPr="00EB6076">
        <w:rPr>
          <w:spacing w:val="-1"/>
        </w:rPr>
        <w:t xml:space="preserve"> </w:t>
      </w:r>
      <w:r w:rsidRPr="00EB6076">
        <w:t>days,</w:t>
      </w:r>
      <w:r w:rsidRPr="00EB6076">
        <w:rPr>
          <w:spacing w:val="-2"/>
        </w:rPr>
        <w:t xml:space="preserve"> </w:t>
      </w:r>
      <w:r w:rsidRPr="00EB6076">
        <w:t>either party</w:t>
      </w:r>
      <w:r w:rsidRPr="00EB6076">
        <w:rPr>
          <w:spacing w:val="-5"/>
        </w:rPr>
        <w:t xml:space="preserve"> </w:t>
      </w:r>
      <w:r w:rsidRPr="00EB6076">
        <w:t>may</w:t>
      </w:r>
      <w:r w:rsidRPr="00EB6076">
        <w:rPr>
          <w:spacing w:val="-2"/>
        </w:rPr>
        <w:t xml:space="preserve"> </w:t>
      </w:r>
      <w:r w:rsidRPr="00EB6076">
        <w:t>at</w:t>
      </w:r>
      <w:r w:rsidRPr="00EB6076">
        <w:rPr>
          <w:spacing w:val="-59"/>
        </w:rPr>
        <w:t xml:space="preserve"> </w:t>
      </w:r>
      <w:r w:rsidRPr="00EB6076">
        <w:t>its option</w:t>
      </w:r>
      <w:r w:rsidRPr="00EB6076">
        <w:rPr>
          <w:spacing w:val="-3"/>
        </w:rPr>
        <w:t xml:space="preserve"> </w:t>
      </w:r>
      <w:r w:rsidRPr="00EB6076">
        <w:t>terminate</w:t>
      </w:r>
      <w:r w:rsidRPr="00EB6076">
        <w:rPr>
          <w:spacing w:val="-4"/>
        </w:rPr>
        <w:t xml:space="preserve"> </w:t>
      </w:r>
      <w:r w:rsidRPr="00EB6076">
        <w:t>the</w:t>
      </w:r>
      <w:r w:rsidRPr="00EB6076">
        <w:rPr>
          <w:spacing w:val="-1"/>
        </w:rPr>
        <w:t xml:space="preserve"> </w:t>
      </w:r>
      <w:r w:rsidRPr="00EB6076">
        <w:t>contract</w:t>
      </w:r>
      <w:r w:rsidRPr="00EB6076">
        <w:rPr>
          <w:spacing w:val="1"/>
        </w:rPr>
        <w:t xml:space="preserve"> </w:t>
      </w:r>
      <w:r w:rsidRPr="00EB6076">
        <w:t>without</w:t>
      </w:r>
      <w:r w:rsidRPr="00EB6076">
        <w:rPr>
          <w:spacing w:val="1"/>
        </w:rPr>
        <w:t xml:space="preserve"> </w:t>
      </w:r>
      <w:r w:rsidRPr="00EB6076">
        <w:t>any</w:t>
      </w:r>
      <w:r w:rsidRPr="00EB6076">
        <w:rPr>
          <w:spacing w:val="-5"/>
        </w:rPr>
        <w:t xml:space="preserve"> </w:t>
      </w:r>
      <w:r w:rsidRPr="00EB6076">
        <w:t>financial</w:t>
      </w:r>
      <w:r w:rsidRPr="00EB6076">
        <w:rPr>
          <w:spacing w:val="-2"/>
        </w:rPr>
        <w:t xml:space="preserve"> </w:t>
      </w:r>
      <w:r w:rsidRPr="00EB6076">
        <w:t>repercussions</w:t>
      </w:r>
      <w:r w:rsidRPr="00EB6076">
        <w:rPr>
          <w:spacing w:val="-2"/>
        </w:rPr>
        <w:t xml:space="preserve"> </w:t>
      </w:r>
      <w:r w:rsidRPr="00EB6076">
        <w:t>on</w:t>
      </w:r>
      <w:r w:rsidRPr="00EB6076">
        <w:rPr>
          <w:spacing w:val="3"/>
        </w:rPr>
        <w:t xml:space="preserve"> </w:t>
      </w:r>
      <w:r w:rsidRPr="00EB6076">
        <w:t>either side.</w:t>
      </w:r>
    </w:p>
    <w:p w14:paraId="2D301810" w14:textId="77777777" w:rsidR="00F329C5" w:rsidRPr="00EB6076" w:rsidRDefault="00563460" w:rsidP="00076CA2">
      <w:pPr>
        <w:pStyle w:val="Heading5"/>
        <w:numPr>
          <w:ilvl w:val="1"/>
          <w:numId w:val="27"/>
        </w:numPr>
        <w:tabs>
          <w:tab w:val="left" w:pos="1105"/>
          <w:tab w:val="left" w:pos="1106"/>
        </w:tabs>
        <w:spacing w:before="108"/>
        <w:ind w:left="1105" w:hanging="854"/>
        <w:rPr>
          <w:rFonts w:ascii="Franklin Gothic Book"/>
          <w:sz w:val="24"/>
        </w:rPr>
      </w:pPr>
      <w:r w:rsidRPr="00EB6076">
        <w:rPr>
          <w:u w:val="thick"/>
        </w:rPr>
        <w:t>Termination</w:t>
      </w:r>
      <w:r w:rsidRPr="00EB6076">
        <w:rPr>
          <w:spacing w:val="-3"/>
          <w:u w:val="thick"/>
        </w:rPr>
        <w:t xml:space="preserve"> </w:t>
      </w:r>
      <w:r w:rsidRPr="00EB6076">
        <w:rPr>
          <w:u w:val="thick"/>
        </w:rPr>
        <w:t>for</w:t>
      </w:r>
      <w:r w:rsidRPr="00EB6076">
        <w:rPr>
          <w:spacing w:val="-1"/>
          <w:u w:val="thick"/>
        </w:rPr>
        <w:t xml:space="preserve"> </w:t>
      </w:r>
      <w:r w:rsidRPr="00EB6076">
        <w:rPr>
          <w:u w:val="thick"/>
        </w:rPr>
        <w:t>Insolvency</w:t>
      </w:r>
    </w:p>
    <w:p w14:paraId="2917DAE1" w14:textId="77777777" w:rsidR="00F329C5" w:rsidRPr="00EB6076" w:rsidRDefault="00563460" w:rsidP="00076CA2">
      <w:pPr>
        <w:pStyle w:val="ListParagraph"/>
        <w:numPr>
          <w:ilvl w:val="2"/>
          <w:numId w:val="27"/>
        </w:numPr>
        <w:tabs>
          <w:tab w:val="left" w:pos="1058"/>
        </w:tabs>
        <w:spacing w:before="112" w:line="256" w:lineRule="auto"/>
        <w:ind w:left="1105" w:right="288" w:hanging="853"/>
      </w:pPr>
      <w:r w:rsidRPr="00EB6076">
        <w:t>The Purchaser may at any time terminate the Contract by giving written notice to the Supplier,</w:t>
      </w:r>
      <w:r w:rsidRPr="00EB6076">
        <w:rPr>
          <w:spacing w:val="-59"/>
        </w:rPr>
        <w:t xml:space="preserve"> </w:t>
      </w:r>
      <w:r w:rsidRPr="00EB6076">
        <w:t>if the Supplier becomes bankrupt or otherwise insolvent. In this event, termination will be</w:t>
      </w:r>
      <w:r w:rsidRPr="00EB6076">
        <w:rPr>
          <w:spacing w:val="1"/>
        </w:rPr>
        <w:t xml:space="preserve"> </w:t>
      </w:r>
      <w:r w:rsidRPr="00EB6076">
        <w:t>without compensation to the Supplier, provided that such termination will not prejudice or</w:t>
      </w:r>
      <w:r w:rsidRPr="00EB6076">
        <w:rPr>
          <w:spacing w:val="1"/>
        </w:rPr>
        <w:t xml:space="preserve"> </w:t>
      </w:r>
      <w:r w:rsidRPr="00EB6076">
        <w:t>affect any right of action or remedy,</w:t>
      </w:r>
      <w:r w:rsidRPr="00EB6076">
        <w:rPr>
          <w:spacing w:val="1"/>
        </w:rPr>
        <w:t xml:space="preserve"> </w:t>
      </w:r>
      <w:r w:rsidRPr="00EB6076">
        <w:t>which has accrued or will accrue thereafter to the</w:t>
      </w:r>
      <w:r w:rsidRPr="00EB6076">
        <w:rPr>
          <w:spacing w:val="1"/>
        </w:rPr>
        <w:t xml:space="preserve"> </w:t>
      </w:r>
      <w:r w:rsidRPr="00EB6076">
        <w:t>Purchaser.</w:t>
      </w:r>
    </w:p>
    <w:p w14:paraId="1334C501" w14:textId="77777777" w:rsidR="00F329C5" w:rsidRPr="00EB6076" w:rsidRDefault="00563460" w:rsidP="00076CA2">
      <w:pPr>
        <w:pStyle w:val="Heading5"/>
        <w:numPr>
          <w:ilvl w:val="1"/>
          <w:numId w:val="27"/>
        </w:numPr>
        <w:tabs>
          <w:tab w:val="left" w:pos="1106"/>
        </w:tabs>
        <w:spacing w:before="109"/>
        <w:ind w:left="1105" w:hanging="854"/>
        <w:rPr>
          <w:rFonts w:ascii="Franklin Gothic Book"/>
          <w:sz w:val="24"/>
        </w:rPr>
      </w:pPr>
      <w:r w:rsidRPr="00EB6076">
        <w:rPr>
          <w:u w:val="thick"/>
        </w:rPr>
        <w:t>Termination</w:t>
      </w:r>
      <w:r w:rsidRPr="00EB6076">
        <w:rPr>
          <w:spacing w:val="-4"/>
          <w:u w:val="thick"/>
        </w:rPr>
        <w:t xml:space="preserve"> </w:t>
      </w:r>
      <w:r w:rsidRPr="00EB6076">
        <w:rPr>
          <w:u w:val="thick"/>
        </w:rPr>
        <w:t>for Convenience</w:t>
      </w:r>
    </w:p>
    <w:p w14:paraId="6A7673FA" w14:textId="77777777" w:rsidR="00F329C5" w:rsidRPr="00EB6076" w:rsidRDefault="00563460" w:rsidP="00076CA2">
      <w:pPr>
        <w:pStyle w:val="ListParagraph"/>
        <w:numPr>
          <w:ilvl w:val="2"/>
          <w:numId w:val="27"/>
        </w:numPr>
        <w:tabs>
          <w:tab w:val="left" w:pos="1063"/>
        </w:tabs>
        <w:spacing w:before="111" w:line="259" w:lineRule="auto"/>
        <w:ind w:left="1105" w:right="291" w:hanging="853"/>
      </w:pPr>
      <w:r w:rsidRPr="00EB6076">
        <w:t>The Purchaser, by written notice sent to the Supplier, may terminate the Contract, in whole or</w:t>
      </w:r>
      <w:r w:rsidRPr="00EB6076">
        <w:rPr>
          <w:spacing w:val="1"/>
        </w:rPr>
        <w:t xml:space="preserve"> </w:t>
      </w:r>
      <w:r w:rsidRPr="00EB6076">
        <w:t>in</w:t>
      </w:r>
      <w:r w:rsidRPr="00EB6076">
        <w:rPr>
          <w:spacing w:val="1"/>
        </w:rPr>
        <w:t xml:space="preserve"> </w:t>
      </w:r>
      <w:r w:rsidRPr="00EB6076">
        <w:t>part,</w:t>
      </w:r>
      <w:r w:rsidRPr="00EB6076">
        <w:rPr>
          <w:spacing w:val="1"/>
        </w:rPr>
        <w:t xml:space="preserve"> </w:t>
      </w:r>
      <w:r w:rsidRPr="00EB6076">
        <w:t>at</w:t>
      </w:r>
      <w:r w:rsidRPr="00EB6076">
        <w:rPr>
          <w:spacing w:val="1"/>
        </w:rPr>
        <w:t xml:space="preserve"> </w:t>
      </w:r>
      <w:r w:rsidRPr="00EB6076">
        <w:t>any</w:t>
      </w:r>
      <w:r w:rsidRPr="00EB6076">
        <w:rPr>
          <w:spacing w:val="1"/>
        </w:rPr>
        <w:t xml:space="preserve"> </w:t>
      </w:r>
      <w:r w:rsidRPr="00EB6076">
        <w:t>time.</w:t>
      </w:r>
      <w:r w:rsidRPr="00EB6076">
        <w:rPr>
          <w:spacing w:val="1"/>
        </w:rPr>
        <w:t xml:space="preserve"> </w:t>
      </w:r>
      <w:r w:rsidRPr="00EB6076">
        <w:t>The</w:t>
      </w:r>
      <w:r w:rsidRPr="00EB6076">
        <w:rPr>
          <w:spacing w:val="1"/>
        </w:rPr>
        <w:t xml:space="preserve"> </w:t>
      </w:r>
      <w:r w:rsidRPr="00EB6076">
        <w:t>notice</w:t>
      </w:r>
      <w:r w:rsidRPr="00EB6076">
        <w:rPr>
          <w:spacing w:val="1"/>
        </w:rPr>
        <w:t xml:space="preserve"> </w:t>
      </w:r>
      <w:r w:rsidRPr="00EB6076">
        <w:t>of</w:t>
      </w:r>
      <w:r w:rsidRPr="00EB6076">
        <w:rPr>
          <w:spacing w:val="1"/>
        </w:rPr>
        <w:t xml:space="preserve"> </w:t>
      </w:r>
      <w:r w:rsidRPr="00EB6076">
        <w:t>termination</w:t>
      </w:r>
      <w:r w:rsidRPr="00EB6076">
        <w:rPr>
          <w:spacing w:val="1"/>
        </w:rPr>
        <w:t xml:space="preserve"> </w:t>
      </w:r>
      <w:r w:rsidRPr="00EB6076">
        <w:t>shall</w:t>
      </w:r>
      <w:r w:rsidRPr="00EB6076">
        <w:rPr>
          <w:spacing w:val="1"/>
        </w:rPr>
        <w:t xml:space="preserve"> </w:t>
      </w:r>
      <w:r w:rsidRPr="00EB6076">
        <w:t>specify</w:t>
      </w:r>
      <w:r w:rsidRPr="00EB6076">
        <w:rPr>
          <w:spacing w:val="1"/>
        </w:rPr>
        <w:t xml:space="preserve"> </w:t>
      </w:r>
      <w:r w:rsidRPr="00EB6076">
        <w:t>that</w:t>
      </w:r>
      <w:r w:rsidRPr="00EB6076">
        <w:rPr>
          <w:spacing w:val="1"/>
        </w:rPr>
        <w:t xml:space="preserve"> </w:t>
      </w:r>
      <w:r w:rsidRPr="00EB6076">
        <w:t>termination</w:t>
      </w:r>
      <w:r w:rsidRPr="00EB6076">
        <w:rPr>
          <w:spacing w:val="1"/>
        </w:rPr>
        <w:t xml:space="preserve"> </w:t>
      </w:r>
      <w:r w:rsidRPr="00EB6076">
        <w:t>is</w:t>
      </w:r>
      <w:r w:rsidRPr="00EB6076">
        <w:rPr>
          <w:spacing w:val="1"/>
        </w:rPr>
        <w:t xml:space="preserve"> </w:t>
      </w:r>
      <w:r w:rsidRPr="00EB6076">
        <w:t>for</w:t>
      </w:r>
      <w:r w:rsidRPr="00EB6076">
        <w:rPr>
          <w:spacing w:val="1"/>
        </w:rPr>
        <w:t xml:space="preserve"> </w:t>
      </w:r>
      <w:r w:rsidRPr="00EB6076">
        <w:t>the</w:t>
      </w:r>
      <w:r w:rsidRPr="00EB6076">
        <w:rPr>
          <w:spacing w:val="1"/>
        </w:rPr>
        <w:t xml:space="preserve"> </w:t>
      </w:r>
      <w:r w:rsidRPr="00EB6076">
        <w:t>Purchaser's convenience, the extent to which performance of the Supplier under the Contract</w:t>
      </w:r>
      <w:r w:rsidRPr="00EB6076">
        <w:rPr>
          <w:spacing w:val="-59"/>
        </w:rPr>
        <w:t xml:space="preserve"> </w:t>
      </w:r>
      <w:r w:rsidRPr="00EB6076">
        <w:t>is terminated,</w:t>
      </w:r>
      <w:r w:rsidRPr="00EB6076">
        <w:rPr>
          <w:spacing w:val="1"/>
        </w:rPr>
        <w:t xml:space="preserve"> </w:t>
      </w:r>
      <w:r w:rsidRPr="00EB6076">
        <w:t>and</w:t>
      </w:r>
      <w:r w:rsidRPr="00EB6076">
        <w:rPr>
          <w:spacing w:val="-2"/>
        </w:rPr>
        <w:t xml:space="preserve"> </w:t>
      </w:r>
      <w:r w:rsidRPr="00EB6076">
        <w:t>the</w:t>
      </w:r>
      <w:r w:rsidRPr="00EB6076">
        <w:rPr>
          <w:spacing w:val="-3"/>
        </w:rPr>
        <w:t xml:space="preserve"> </w:t>
      </w:r>
      <w:r w:rsidRPr="00EB6076">
        <w:t>date upon</w:t>
      </w:r>
      <w:r w:rsidRPr="00EB6076">
        <w:rPr>
          <w:spacing w:val="-4"/>
        </w:rPr>
        <w:t xml:space="preserve"> </w:t>
      </w:r>
      <w:r w:rsidRPr="00EB6076">
        <w:t>which such</w:t>
      </w:r>
      <w:r w:rsidRPr="00EB6076">
        <w:rPr>
          <w:spacing w:val="-1"/>
        </w:rPr>
        <w:t xml:space="preserve"> </w:t>
      </w:r>
      <w:r w:rsidRPr="00EB6076">
        <w:t>termination</w:t>
      </w:r>
      <w:r w:rsidRPr="00EB6076">
        <w:rPr>
          <w:spacing w:val="3"/>
        </w:rPr>
        <w:t xml:space="preserve"> </w:t>
      </w:r>
      <w:r w:rsidRPr="00EB6076">
        <w:t>becomes effective.</w:t>
      </w:r>
    </w:p>
    <w:p w14:paraId="5D4C3C00" w14:textId="77777777" w:rsidR="00F329C5" w:rsidRPr="00EB6076" w:rsidRDefault="00563460" w:rsidP="00076CA2">
      <w:pPr>
        <w:pStyle w:val="ListParagraph"/>
        <w:numPr>
          <w:ilvl w:val="2"/>
          <w:numId w:val="27"/>
        </w:numPr>
        <w:tabs>
          <w:tab w:val="left" w:pos="1167"/>
        </w:tabs>
        <w:spacing w:before="116" w:line="259" w:lineRule="auto"/>
        <w:ind w:left="1105" w:right="290" w:hanging="853"/>
      </w:pPr>
      <w:r w:rsidRPr="00EB6076">
        <w:tab/>
        <w:t>The Goods that are complete and ready for shipment within 30 days after the Supplier's</w:t>
      </w:r>
      <w:r w:rsidRPr="00EB6076">
        <w:rPr>
          <w:spacing w:val="1"/>
        </w:rPr>
        <w:t xml:space="preserve"> </w:t>
      </w:r>
      <w:r w:rsidRPr="00EB6076">
        <w:t>receipt of notice of termination shall be accepted by the Purchaser at the Contract terms and</w:t>
      </w:r>
      <w:r w:rsidRPr="00EB6076">
        <w:rPr>
          <w:spacing w:val="1"/>
        </w:rPr>
        <w:t xml:space="preserve"> </w:t>
      </w:r>
      <w:r w:rsidRPr="00EB6076">
        <w:t>prices.</w:t>
      </w:r>
      <w:r w:rsidRPr="00EB6076">
        <w:rPr>
          <w:spacing w:val="-2"/>
        </w:rPr>
        <w:t xml:space="preserve"> </w:t>
      </w:r>
      <w:r w:rsidRPr="00EB6076">
        <w:t>For</w:t>
      </w:r>
      <w:r w:rsidRPr="00EB6076">
        <w:rPr>
          <w:spacing w:val="-1"/>
        </w:rPr>
        <w:t xml:space="preserve"> </w:t>
      </w:r>
      <w:r w:rsidRPr="00EB6076">
        <w:t>the</w:t>
      </w:r>
      <w:r w:rsidRPr="00EB6076">
        <w:rPr>
          <w:spacing w:val="-2"/>
        </w:rPr>
        <w:t xml:space="preserve"> </w:t>
      </w:r>
      <w:r w:rsidRPr="00EB6076">
        <w:t>remaining Goods,</w:t>
      </w:r>
      <w:r w:rsidRPr="00EB6076">
        <w:rPr>
          <w:spacing w:val="-1"/>
        </w:rPr>
        <w:t xml:space="preserve"> </w:t>
      </w:r>
      <w:r w:rsidRPr="00EB6076">
        <w:t>the</w:t>
      </w:r>
      <w:r w:rsidRPr="00EB6076">
        <w:rPr>
          <w:spacing w:val="-2"/>
        </w:rPr>
        <w:t xml:space="preserve"> </w:t>
      </w:r>
      <w:r w:rsidRPr="00EB6076">
        <w:t>Purchaser</w:t>
      </w:r>
      <w:r w:rsidRPr="00EB6076">
        <w:rPr>
          <w:spacing w:val="-1"/>
        </w:rPr>
        <w:t xml:space="preserve"> </w:t>
      </w:r>
      <w:r w:rsidRPr="00EB6076">
        <w:t>may</w:t>
      </w:r>
      <w:r w:rsidRPr="00EB6076">
        <w:rPr>
          <w:spacing w:val="-2"/>
        </w:rPr>
        <w:t xml:space="preserve"> </w:t>
      </w:r>
      <w:r w:rsidRPr="00EB6076">
        <w:t>elect:</w:t>
      </w:r>
    </w:p>
    <w:p w14:paraId="50A6A158" w14:textId="77777777" w:rsidR="00F329C5" w:rsidRPr="00EB6076" w:rsidRDefault="00563460" w:rsidP="00076CA2">
      <w:pPr>
        <w:pStyle w:val="ListParagraph"/>
        <w:numPr>
          <w:ilvl w:val="3"/>
          <w:numId w:val="27"/>
        </w:numPr>
        <w:tabs>
          <w:tab w:val="left" w:pos="1530"/>
        </w:tabs>
        <w:spacing w:before="104"/>
        <w:ind w:hanging="334"/>
      </w:pPr>
      <w:r w:rsidRPr="00EB6076">
        <w:t>To</w:t>
      </w:r>
      <w:r w:rsidRPr="00EB6076">
        <w:rPr>
          <w:spacing w:val="-3"/>
        </w:rPr>
        <w:t xml:space="preserve"> </w:t>
      </w:r>
      <w:r w:rsidRPr="00EB6076">
        <w:t>have</w:t>
      </w:r>
      <w:r w:rsidRPr="00EB6076">
        <w:rPr>
          <w:spacing w:val="-2"/>
        </w:rPr>
        <w:t xml:space="preserve"> </w:t>
      </w:r>
      <w:r w:rsidRPr="00EB6076">
        <w:t>any</w:t>
      </w:r>
      <w:r w:rsidRPr="00EB6076">
        <w:rPr>
          <w:spacing w:val="-3"/>
        </w:rPr>
        <w:t xml:space="preserve"> </w:t>
      </w:r>
      <w:r w:rsidRPr="00EB6076">
        <w:t>portion</w:t>
      </w:r>
      <w:r w:rsidRPr="00EB6076">
        <w:rPr>
          <w:spacing w:val="-1"/>
        </w:rPr>
        <w:t xml:space="preserve"> </w:t>
      </w:r>
      <w:r w:rsidRPr="00EB6076">
        <w:t>completed</w:t>
      </w:r>
      <w:r w:rsidRPr="00EB6076">
        <w:rPr>
          <w:spacing w:val="-1"/>
        </w:rPr>
        <w:t xml:space="preserve"> </w:t>
      </w:r>
      <w:r w:rsidRPr="00EB6076">
        <w:t>and</w:t>
      </w:r>
      <w:r w:rsidRPr="00EB6076">
        <w:rPr>
          <w:spacing w:val="-1"/>
        </w:rPr>
        <w:t xml:space="preserve"> </w:t>
      </w:r>
      <w:r w:rsidRPr="00EB6076">
        <w:t>delivered</w:t>
      </w:r>
      <w:r w:rsidRPr="00EB6076">
        <w:rPr>
          <w:spacing w:val="-1"/>
        </w:rPr>
        <w:t xml:space="preserve"> </w:t>
      </w:r>
      <w:r w:rsidRPr="00EB6076">
        <w:t>at</w:t>
      </w:r>
      <w:r w:rsidRPr="00EB6076">
        <w:rPr>
          <w:spacing w:val="-2"/>
        </w:rPr>
        <w:t xml:space="preserve"> </w:t>
      </w:r>
      <w:r w:rsidRPr="00EB6076">
        <w:t>the</w:t>
      </w:r>
      <w:r w:rsidRPr="00EB6076">
        <w:rPr>
          <w:spacing w:val="-1"/>
        </w:rPr>
        <w:t xml:space="preserve"> </w:t>
      </w:r>
      <w:r w:rsidRPr="00EB6076">
        <w:t>Contract</w:t>
      </w:r>
      <w:r w:rsidRPr="00EB6076">
        <w:rPr>
          <w:spacing w:val="-2"/>
        </w:rPr>
        <w:t xml:space="preserve"> </w:t>
      </w:r>
      <w:r w:rsidRPr="00EB6076">
        <w:t>terms</w:t>
      </w:r>
      <w:r w:rsidRPr="00EB6076">
        <w:rPr>
          <w:spacing w:val="-3"/>
        </w:rPr>
        <w:t xml:space="preserve"> </w:t>
      </w:r>
      <w:r w:rsidRPr="00EB6076">
        <w:t>and</w:t>
      </w:r>
      <w:r w:rsidRPr="00EB6076">
        <w:rPr>
          <w:spacing w:val="1"/>
        </w:rPr>
        <w:t xml:space="preserve"> </w:t>
      </w:r>
      <w:r w:rsidRPr="00EB6076">
        <w:t>prices; and/or</w:t>
      </w:r>
    </w:p>
    <w:p w14:paraId="2388828A" w14:textId="77777777" w:rsidR="00F329C5" w:rsidRPr="00EB6076" w:rsidRDefault="00563460" w:rsidP="00076CA2">
      <w:pPr>
        <w:pStyle w:val="ListParagraph"/>
        <w:numPr>
          <w:ilvl w:val="3"/>
          <w:numId w:val="27"/>
        </w:numPr>
        <w:tabs>
          <w:tab w:val="left" w:pos="1530"/>
        </w:tabs>
        <w:spacing w:before="97" w:line="235" w:lineRule="auto"/>
        <w:ind w:right="407" w:hanging="284"/>
      </w:pPr>
      <w:r w:rsidRPr="00EB6076">
        <w:t>To</w:t>
      </w:r>
      <w:r w:rsidRPr="00EB6076">
        <w:rPr>
          <w:spacing w:val="1"/>
        </w:rPr>
        <w:t xml:space="preserve"> </w:t>
      </w:r>
      <w:r w:rsidRPr="00EB6076">
        <w:t>cancel</w:t>
      </w:r>
      <w:r w:rsidRPr="00EB6076">
        <w:rPr>
          <w:spacing w:val="1"/>
        </w:rPr>
        <w:t xml:space="preserve"> </w:t>
      </w:r>
      <w:r w:rsidRPr="00EB6076">
        <w:t>the</w:t>
      </w:r>
      <w:r w:rsidRPr="00EB6076">
        <w:rPr>
          <w:spacing w:val="1"/>
        </w:rPr>
        <w:t xml:space="preserve"> </w:t>
      </w:r>
      <w:r w:rsidRPr="00EB6076">
        <w:t>remainder</w:t>
      </w:r>
      <w:r w:rsidRPr="00EB6076">
        <w:rPr>
          <w:spacing w:val="1"/>
        </w:rPr>
        <w:t xml:space="preserve"> </w:t>
      </w:r>
      <w:r w:rsidRPr="00EB6076">
        <w:t>and</w:t>
      </w:r>
      <w:r w:rsidRPr="00EB6076">
        <w:rPr>
          <w:spacing w:val="1"/>
        </w:rPr>
        <w:t xml:space="preserve"> </w:t>
      </w:r>
      <w:r w:rsidRPr="00EB6076">
        <w:t>pay</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an</w:t>
      </w:r>
      <w:r w:rsidRPr="00EB6076">
        <w:rPr>
          <w:spacing w:val="1"/>
        </w:rPr>
        <w:t xml:space="preserve"> </w:t>
      </w:r>
      <w:r w:rsidRPr="00EB6076">
        <w:t>agreed</w:t>
      </w:r>
      <w:r w:rsidRPr="00EB6076">
        <w:rPr>
          <w:spacing w:val="1"/>
        </w:rPr>
        <w:t xml:space="preserve"> </w:t>
      </w:r>
      <w:r w:rsidRPr="00EB6076">
        <w:t>amount</w:t>
      </w:r>
      <w:r w:rsidRPr="00EB6076">
        <w:rPr>
          <w:spacing w:val="1"/>
        </w:rPr>
        <w:t xml:space="preserve"> </w:t>
      </w:r>
      <w:r w:rsidRPr="00EB6076">
        <w:t>for</w:t>
      </w:r>
      <w:r w:rsidRPr="00EB6076">
        <w:rPr>
          <w:spacing w:val="1"/>
        </w:rPr>
        <w:t xml:space="preserve"> </w:t>
      </w:r>
      <w:r w:rsidRPr="00EB6076">
        <w:t>partially</w:t>
      </w:r>
      <w:r w:rsidRPr="00EB6076">
        <w:rPr>
          <w:spacing w:val="1"/>
        </w:rPr>
        <w:t xml:space="preserve"> </w:t>
      </w:r>
      <w:r w:rsidRPr="00EB6076">
        <w:t>completed</w:t>
      </w:r>
      <w:r w:rsidRPr="00EB6076">
        <w:rPr>
          <w:spacing w:val="-3"/>
        </w:rPr>
        <w:t xml:space="preserve"> </w:t>
      </w:r>
      <w:r w:rsidRPr="00EB6076">
        <w:t>Goods</w:t>
      </w:r>
      <w:r w:rsidRPr="00EB6076">
        <w:rPr>
          <w:spacing w:val="-2"/>
        </w:rPr>
        <w:t xml:space="preserve"> </w:t>
      </w:r>
      <w:r w:rsidRPr="00EB6076">
        <w:t>and</w:t>
      </w:r>
      <w:r w:rsidRPr="00EB6076">
        <w:rPr>
          <w:spacing w:val="-4"/>
        </w:rPr>
        <w:t xml:space="preserve"> </w:t>
      </w:r>
      <w:r w:rsidRPr="00EB6076">
        <w:t>for</w:t>
      </w:r>
      <w:r w:rsidRPr="00EB6076">
        <w:rPr>
          <w:spacing w:val="-1"/>
        </w:rPr>
        <w:t xml:space="preserve"> </w:t>
      </w:r>
      <w:r w:rsidRPr="00EB6076">
        <w:t>materials</w:t>
      </w:r>
      <w:r w:rsidRPr="00EB6076">
        <w:rPr>
          <w:spacing w:val="1"/>
        </w:rPr>
        <w:t xml:space="preserve"> </w:t>
      </w:r>
      <w:r w:rsidRPr="00EB6076">
        <w:t>and parts</w:t>
      </w:r>
      <w:r w:rsidRPr="00EB6076">
        <w:rPr>
          <w:spacing w:val="-2"/>
        </w:rPr>
        <w:t xml:space="preserve"> </w:t>
      </w:r>
      <w:r w:rsidRPr="00EB6076">
        <w:t>previously</w:t>
      </w:r>
      <w:r w:rsidRPr="00EB6076">
        <w:rPr>
          <w:spacing w:val="-2"/>
        </w:rPr>
        <w:t xml:space="preserve"> </w:t>
      </w:r>
      <w:r w:rsidRPr="00EB6076">
        <w:t>procured by</w:t>
      </w:r>
      <w:r w:rsidRPr="00EB6076">
        <w:rPr>
          <w:spacing w:val="2"/>
        </w:rPr>
        <w:t xml:space="preserve"> </w:t>
      </w:r>
      <w:r w:rsidRPr="00EB6076">
        <w:t>the</w:t>
      </w:r>
      <w:r w:rsidRPr="00EB6076">
        <w:rPr>
          <w:spacing w:val="-5"/>
        </w:rPr>
        <w:t xml:space="preserve"> </w:t>
      </w:r>
      <w:r w:rsidRPr="00EB6076">
        <w:t>Supplier.</w:t>
      </w:r>
    </w:p>
    <w:p w14:paraId="4704AC3E" w14:textId="77777777" w:rsidR="00F329C5" w:rsidRPr="00EB6076" w:rsidRDefault="00563460" w:rsidP="00076CA2">
      <w:pPr>
        <w:pStyle w:val="Heading5"/>
        <w:numPr>
          <w:ilvl w:val="1"/>
          <w:numId w:val="27"/>
        </w:numPr>
        <w:tabs>
          <w:tab w:val="left" w:pos="961"/>
          <w:tab w:val="left" w:pos="962"/>
        </w:tabs>
        <w:spacing w:before="76"/>
        <w:ind w:hanging="710"/>
        <w:rPr>
          <w:rFonts w:ascii="Franklin Gothic Book"/>
          <w:sz w:val="24"/>
        </w:rPr>
      </w:pPr>
      <w:r w:rsidRPr="00EB6076">
        <w:rPr>
          <w:u w:val="thick"/>
        </w:rPr>
        <w:t>Settlement</w:t>
      </w:r>
      <w:r w:rsidRPr="00EB6076">
        <w:rPr>
          <w:spacing w:val="-2"/>
          <w:u w:val="thick"/>
        </w:rPr>
        <w:t xml:space="preserve"> </w:t>
      </w:r>
      <w:r w:rsidRPr="00EB6076">
        <w:rPr>
          <w:u w:val="thick"/>
        </w:rPr>
        <w:t>of</w:t>
      </w:r>
      <w:r w:rsidRPr="00EB6076">
        <w:rPr>
          <w:spacing w:val="-1"/>
          <w:u w:val="thick"/>
        </w:rPr>
        <w:t xml:space="preserve"> </w:t>
      </w:r>
      <w:r w:rsidRPr="00EB6076">
        <w:rPr>
          <w:u w:val="thick"/>
        </w:rPr>
        <w:t>Disputes</w:t>
      </w:r>
    </w:p>
    <w:p w14:paraId="1950A4A3" w14:textId="77777777" w:rsidR="00F329C5" w:rsidRPr="00EB6076" w:rsidRDefault="00563460" w:rsidP="00076CA2">
      <w:pPr>
        <w:pStyle w:val="ListParagraph"/>
        <w:numPr>
          <w:ilvl w:val="2"/>
          <w:numId w:val="27"/>
        </w:numPr>
        <w:tabs>
          <w:tab w:val="left" w:pos="962"/>
        </w:tabs>
        <w:spacing w:before="73"/>
        <w:ind w:left="973" w:right="420" w:hanging="721"/>
      </w:pPr>
      <w:r w:rsidRPr="00EB6076">
        <w:t>The Purchaser and the supplier shall make every effort to resolve amicably by direct informal</w:t>
      </w:r>
      <w:r w:rsidRPr="00EB6076">
        <w:rPr>
          <w:spacing w:val="1"/>
        </w:rPr>
        <w:t xml:space="preserve"> </w:t>
      </w:r>
      <w:r w:rsidRPr="00EB6076">
        <w:t>negotiation any disagreement or dispute arising between them under or in connection with the</w:t>
      </w:r>
      <w:r w:rsidRPr="00EB6076">
        <w:rPr>
          <w:spacing w:val="-59"/>
        </w:rPr>
        <w:t xml:space="preserve"> </w:t>
      </w:r>
      <w:r w:rsidRPr="00EB6076">
        <w:t>Contract.</w:t>
      </w:r>
    </w:p>
    <w:p w14:paraId="45C8BA16" w14:textId="77777777" w:rsidR="00F329C5" w:rsidRPr="00EB6076" w:rsidRDefault="00563460" w:rsidP="00076CA2">
      <w:pPr>
        <w:pStyle w:val="ListParagraph"/>
        <w:numPr>
          <w:ilvl w:val="2"/>
          <w:numId w:val="27"/>
        </w:numPr>
        <w:tabs>
          <w:tab w:val="left" w:pos="1027"/>
        </w:tabs>
        <w:spacing w:before="117" w:line="256" w:lineRule="auto"/>
        <w:ind w:right="289" w:hanging="709"/>
      </w:pPr>
      <w:r w:rsidRPr="00EB6076">
        <w:tab/>
        <w:t>If, after twenty-one (21) days, the parties have failed to resolve their dispute or difference by</w:t>
      </w:r>
      <w:r w:rsidRPr="00EB6076">
        <w:rPr>
          <w:spacing w:val="1"/>
        </w:rPr>
        <w:t xml:space="preserve"> </w:t>
      </w:r>
      <w:r w:rsidRPr="00EB6076">
        <w:t>such</w:t>
      </w:r>
      <w:r w:rsidRPr="00EB6076">
        <w:rPr>
          <w:spacing w:val="36"/>
        </w:rPr>
        <w:t xml:space="preserve"> </w:t>
      </w:r>
      <w:r w:rsidRPr="00EB6076">
        <w:t>mutual</w:t>
      </w:r>
      <w:r w:rsidRPr="00EB6076">
        <w:rPr>
          <w:spacing w:val="39"/>
        </w:rPr>
        <w:t xml:space="preserve"> </w:t>
      </w:r>
      <w:r w:rsidRPr="00EB6076">
        <w:t>consultation,</w:t>
      </w:r>
      <w:r w:rsidRPr="00EB6076">
        <w:rPr>
          <w:spacing w:val="38"/>
        </w:rPr>
        <w:t xml:space="preserve"> </w:t>
      </w:r>
      <w:r w:rsidRPr="00EB6076">
        <w:t>then</w:t>
      </w:r>
      <w:r w:rsidRPr="00EB6076">
        <w:rPr>
          <w:spacing w:val="37"/>
        </w:rPr>
        <w:t xml:space="preserve"> </w:t>
      </w:r>
      <w:r w:rsidRPr="00EB6076">
        <w:t>either</w:t>
      </w:r>
      <w:r w:rsidRPr="00EB6076">
        <w:rPr>
          <w:spacing w:val="38"/>
        </w:rPr>
        <w:t xml:space="preserve"> </w:t>
      </w:r>
      <w:r w:rsidRPr="00EB6076">
        <w:t>the</w:t>
      </w:r>
      <w:r w:rsidRPr="00EB6076">
        <w:rPr>
          <w:spacing w:val="37"/>
        </w:rPr>
        <w:t xml:space="preserve"> </w:t>
      </w:r>
      <w:r w:rsidRPr="00EB6076">
        <w:t>Purchaser</w:t>
      </w:r>
      <w:r w:rsidRPr="00EB6076">
        <w:rPr>
          <w:spacing w:val="39"/>
        </w:rPr>
        <w:t xml:space="preserve"> </w:t>
      </w:r>
      <w:r w:rsidRPr="00EB6076">
        <w:t>or</w:t>
      </w:r>
      <w:r w:rsidRPr="00EB6076">
        <w:rPr>
          <w:spacing w:val="36"/>
        </w:rPr>
        <w:t xml:space="preserve"> </w:t>
      </w:r>
      <w:r w:rsidRPr="00EB6076">
        <w:t>the</w:t>
      </w:r>
      <w:r w:rsidRPr="00EB6076">
        <w:rPr>
          <w:spacing w:val="36"/>
        </w:rPr>
        <w:t xml:space="preserve"> </w:t>
      </w:r>
      <w:r w:rsidRPr="00EB6076">
        <w:t>Supplier</w:t>
      </w:r>
      <w:r w:rsidRPr="00EB6076">
        <w:rPr>
          <w:spacing w:val="38"/>
        </w:rPr>
        <w:t xml:space="preserve"> </w:t>
      </w:r>
      <w:r w:rsidRPr="00EB6076">
        <w:t>may</w:t>
      </w:r>
      <w:r w:rsidRPr="00EB6076">
        <w:rPr>
          <w:spacing w:val="38"/>
        </w:rPr>
        <w:t xml:space="preserve"> </w:t>
      </w:r>
      <w:r w:rsidRPr="00EB6076">
        <w:t>give</w:t>
      </w:r>
      <w:r w:rsidRPr="00EB6076">
        <w:rPr>
          <w:spacing w:val="40"/>
        </w:rPr>
        <w:t xml:space="preserve"> </w:t>
      </w:r>
      <w:r w:rsidRPr="00EB6076">
        <w:t>notice</w:t>
      </w:r>
      <w:r w:rsidRPr="00EB6076">
        <w:rPr>
          <w:spacing w:val="37"/>
        </w:rPr>
        <w:t xml:space="preserve"> </w:t>
      </w:r>
      <w:r w:rsidRPr="00EB6076">
        <w:t>to</w:t>
      </w:r>
      <w:r w:rsidRPr="00EB6076">
        <w:rPr>
          <w:spacing w:val="37"/>
        </w:rPr>
        <w:t xml:space="preserve"> </w:t>
      </w:r>
      <w:r w:rsidRPr="00EB6076">
        <w:t>the</w:t>
      </w:r>
      <w:r w:rsidRPr="00EB6076">
        <w:rPr>
          <w:spacing w:val="-59"/>
        </w:rPr>
        <w:t xml:space="preserve"> </w:t>
      </w:r>
      <w:r w:rsidRPr="00EB6076">
        <w:t>other party of its intention to commence arbitration, as hereinafter provided, as to the matter in</w:t>
      </w:r>
      <w:r w:rsidRPr="00EB6076">
        <w:rPr>
          <w:spacing w:val="1"/>
        </w:rPr>
        <w:t xml:space="preserve"> </w:t>
      </w:r>
      <w:r w:rsidRPr="00EB6076">
        <w:t>dispute, and no arbitration in respect of this matter may be commenced unless such notice is</w:t>
      </w:r>
      <w:r w:rsidRPr="00EB6076">
        <w:rPr>
          <w:spacing w:val="1"/>
        </w:rPr>
        <w:t xml:space="preserve"> </w:t>
      </w:r>
      <w:r w:rsidRPr="00EB6076">
        <w:t>given.</w:t>
      </w:r>
      <w:r w:rsidRPr="00EB6076">
        <w:rPr>
          <w:spacing w:val="1"/>
        </w:rPr>
        <w:t xml:space="preserve"> </w:t>
      </w:r>
      <w:r w:rsidRPr="00EB6076">
        <w:t>Any</w:t>
      </w:r>
      <w:r w:rsidRPr="00EB6076">
        <w:rPr>
          <w:spacing w:val="1"/>
        </w:rPr>
        <w:t xml:space="preserve"> </w:t>
      </w:r>
      <w:r w:rsidRPr="00EB6076">
        <w:t>dispute</w:t>
      </w:r>
      <w:r w:rsidRPr="00EB6076">
        <w:rPr>
          <w:spacing w:val="1"/>
        </w:rPr>
        <w:t xml:space="preserve"> </w:t>
      </w:r>
      <w:r w:rsidRPr="00EB6076">
        <w:t>or</w:t>
      </w:r>
      <w:r w:rsidRPr="00EB6076">
        <w:rPr>
          <w:spacing w:val="1"/>
        </w:rPr>
        <w:t xml:space="preserve"> </w:t>
      </w:r>
      <w:r w:rsidRPr="00EB6076">
        <w:t>difference</w:t>
      </w:r>
      <w:r w:rsidRPr="00EB6076">
        <w:rPr>
          <w:spacing w:val="1"/>
        </w:rPr>
        <w:t xml:space="preserve"> </w:t>
      </w:r>
      <w:r w:rsidRPr="00EB6076">
        <w:t>in</w:t>
      </w:r>
      <w:r w:rsidRPr="00EB6076">
        <w:rPr>
          <w:spacing w:val="1"/>
        </w:rPr>
        <w:t xml:space="preserve"> </w:t>
      </w:r>
      <w:r w:rsidRPr="00EB6076">
        <w:t>respect</w:t>
      </w:r>
      <w:r w:rsidRPr="00EB6076">
        <w:rPr>
          <w:spacing w:val="1"/>
        </w:rPr>
        <w:t xml:space="preserve"> </w:t>
      </w:r>
      <w:r w:rsidRPr="00EB6076">
        <w:t>of</w:t>
      </w:r>
      <w:r w:rsidRPr="00EB6076">
        <w:rPr>
          <w:spacing w:val="1"/>
        </w:rPr>
        <w:t xml:space="preserve"> </w:t>
      </w:r>
      <w:r w:rsidRPr="00EB6076">
        <w:t>which</w:t>
      </w:r>
      <w:r w:rsidRPr="00EB6076">
        <w:rPr>
          <w:spacing w:val="1"/>
        </w:rPr>
        <w:t xml:space="preserve"> </w:t>
      </w:r>
      <w:r w:rsidRPr="00EB6076">
        <w:t>a</w:t>
      </w:r>
      <w:r w:rsidRPr="00EB6076">
        <w:rPr>
          <w:spacing w:val="1"/>
        </w:rPr>
        <w:t xml:space="preserve"> </w:t>
      </w:r>
      <w:r w:rsidRPr="00EB6076">
        <w:t>notice</w:t>
      </w:r>
      <w:r w:rsidRPr="00EB6076">
        <w:rPr>
          <w:spacing w:val="1"/>
        </w:rPr>
        <w:t xml:space="preserve"> </w:t>
      </w:r>
      <w:r w:rsidRPr="00EB6076">
        <w:t>of</w:t>
      </w:r>
      <w:r w:rsidRPr="00EB6076">
        <w:rPr>
          <w:spacing w:val="1"/>
        </w:rPr>
        <w:t xml:space="preserve"> </w:t>
      </w:r>
      <w:r w:rsidRPr="00EB6076">
        <w:t>intention</w:t>
      </w:r>
      <w:r w:rsidRPr="00EB6076">
        <w:rPr>
          <w:spacing w:val="1"/>
        </w:rPr>
        <w:t xml:space="preserve"> </w:t>
      </w:r>
      <w:r w:rsidRPr="00EB6076">
        <w:t>to</w:t>
      </w:r>
      <w:r w:rsidRPr="00EB6076">
        <w:rPr>
          <w:spacing w:val="1"/>
        </w:rPr>
        <w:t xml:space="preserve"> </w:t>
      </w:r>
      <w:r w:rsidRPr="00EB6076">
        <w:t>commence</w:t>
      </w:r>
      <w:r w:rsidRPr="00EB6076">
        <w:rPr>
          <w:spacing w:val="1"/>
        </w:rPr>
        <w:t xml:space="preserve"> </w:t>
      </w:r>
      <w:r w:rsidRPr="00EB6076">
        <w:t>arbitration has been given in accordance with this Clause shall be finally settled by arbitration.</w:t>
      </w:r>
      <w:r w:rsidRPr="00EB6076">
        <w:rPr>
          <w:spacing w:val="1"/>
        </w:rPr>
        <w:t xml:space="preserve"> </w:t>
      </w:r>
      <w:r w:rsidRPr="00EB6076">
        <w:t>Arbitration</w:t>
      </w:r>
      <w:r w:rsidRPr="00EB6076">
        <w:rPr>
          <w:spacing w:val="-1"/>
        </w:rPr>
        <w:t xml:space="preserve"> </w:t>
      </w:r>
      <w:r w:rsidRPr="00EB6076">
        <w:t>may</w:t>
      </w:r>
      <w:r w:rsidRPr="00EB6076">
        <w:rPr>
          <w:spacing w:val="-2"/>
        </w:rPr>
        <w:t xml:space="preserve"> </w:t>
      </w:r>
      <w:r w:rsidRPr="00EB6076">
        <w:t>be</w:t>
      </w:r>
      <w:r w:rsidRPr="00EB6076">
        <w:rPr>
          <w:spacing w:val="-3"/>
        </w:rPr>
        <w:t xml:space="preserve"> </w:t>
      </w:r>
      <w:r w:rsidRPr="00EB6076">
        <w:t>commenced prior</w:t>
      </w:r>
      <w:r w:rsidRPr="00EB6076">
        <w:rPr>
          <w:spacing w:val="-2"/>
        </w:rPr>
        <w:t xml:space="preserve"> </w:t>
      </w:r>
      <w:r w:rsidRPr="00EB6076">
        <w:t>to</w:t>
      </w:r>
      <w:r w:rsidRPr="00EB6076">
        <w:rPr>
          <w:spacing w:val="-2"/>
        </w:rPr>
        <w:t xml:space="preserve"> </w:t>
      </w:r>
      <w:r w:rsidRPr="00EB6076">
        <w:t>or</w:t>
      </w:r>
      <w:r w:rsidRPr="00EB6076">
        <w:rPr>
          <w:spacing w:val="-1"/>
        </w:rPr>
        <w:t xml:space="preserve"> </w:t>
      </w:r>
      <w:r w:rsidRPr="00EB6076">
        <w:t>after delivery</w:t>
      </w:r>
      <w:r w:rsidRPr="00EB6076">
        <w:rPr>
          <w:spacing w:val="-1"/>
        </w:rPr>
        <w:t xml:space="preserve"> </w:t>
      </w:r>
      <w:r w:rsidRPr="00EB6076">
        <w:t>of the</w:t>
      </w:r>
      <w:r w:rsidRPr="00EB6076">
        <w:rPr>
          <w:spacing w:val="-2"/>
        </w:rPr>
        <w:t xml:space="preserve"> </w:t>
      </w:r>
      <w:r w:rsidRPr="00EB6076">
        <w:t>Goods</w:t>
      </w:r>
      <w:r w:rsidRPr="00EB6076">
        <w:rPr>
          <w:spacing w:val="-1"/>
        </w:rPr>
        <w:t xml:space="preserve"> </w:t>
      </w:r>
      <w:r w:rsidRPr="00EB6076">
        <w:t>under</w:t>
      </w:r>
      <w:r w:rsidRPr="00EB6076">
        <w:rPr>
          <w:spacing w:val="1"/>
        </w:rPr>
        <w:t xml:space="preserve"> </w:t>
      </w:r>
      <w:r w:rsidRPr="00EB6076">
        <w:t>the</w:t>
      </w:r>
      <w:r w:rsidRPr="00EB6076">
        <w:rPr>
          <w:spacing w:val="-1"/>
        </w:rPr>
        <w:t xml:space="preserve"> </w:t>
      </w:r>
      <w:r w:rsidRPr="00EB6076">
        <w:t>Contract.</w:t>
      </w:r>
    </w:p>
    <w:p w14:paraId="4097B2A9" w14:textId="77777777" w:rsidR="00F329C5" w:rsidRPr="00EB6076" w:rsidRDefault="00563460" w:rsidP="00076CA2">
      <w:pPr>
        <w:pStyle w:val="ListParagraph"/>
        <w:numPr>
          <w:ilvl w:val="2"/>
          <w:numId w:val="27"/>
        </w:numPr>
        <w:tabs>
          <w:tab w:val="left" w:pos="988"/>
        </w:tabs>
        <w:spacing w:before="129"/>
        <w:ind w:left="987" w:hanging="736"/>
      </w:pPr>
      <w:r w:rsidRPr="00EB6076">
        <w:t>The</w:t>
      </w:r>
      <w:r w:rsidRPr="00EB6076">
        <w:rPr>
          <w:spacing w:val="-4"/>
        </w:rPr>
        <w:t xml:space="preserve"> </w:t>
      </w:r>
      <w:r w:rsidRPr="00EB6076">
        <w:t>dispute</w:t>
      </w:r>
      <w:r w:rsidRPr="00EB6076">
        <w:rPr>
          <w:spacing w:val="-3"/>
        </w:rPr>
        <w:t xml:space="preserve"> </w:t>
      </w:r>
      <w:r w:rsidRPr="00EB6076">
        <w:t>settlement</w:t>
      </w:r>
      <w:r w:rsidRPr="00EB6076">
        <w:rPr>
          <w:spacing w:val="-2"/>
        </w:rPr>
        <w:t xml:space="preserve"> </w:t>
      </w:r>
      <w:r w:rsidRPr="00EB6076">
        <w:t>mechanism/arbitration</w:t>
      </w:r>
      <w:r w:rsidRPr="00EB6076">
        <w:rPr>
          <w:spacing w:val="-1"/>
        </w:rPr>
        <w:t xml:space="preserve"> </w:t>
      </w:r>
      <w:r w:rsidRPr="00EB6076">
        <w:t>proceedings</w:t>
      </w:r>
      <w:r w:rsidRPr="00EB6076">
        <w:rPr>
          <w:spacing w:val="-3"/>
        </w:rPr>
        <w:t xml:space="preserve"> </w:t>
      </w:r>
      <w:r w:rsidRPr="00EB6076">
        <w:t>shall</w:t>
      </w:r>
      <w:r w:rsidRPr="00EB6076">
        <w:rPr>
          <w:spacing w:val="-1"/>
        </w:rPr>
        <w:t xml:space="preserve"> </w:t>
      </w:r>
      <w:r w:rsidRPr="00EB6076">
        <w:t>be</w:t>
      </w:r>
      <w:r w:rsidRPr="00EB6076">
        <w:rPr>
          <w:spacing w:val="-2"/>
        </w:rPr>
        <w:t xml:space="preserve"> </w:t>
      </w:r>
      <w:r w:rsidRPr="00EB6076">
        <w:t>concluded</w:t>
      </w:r>
      <w:r w:rsidRPr="00EB6076">
        <w:rPr>
          <w:spacing w:val="-1"/>
        </w:rPr>
        <w:t xml:space="preserve"> </w:t>
      </w:r>
      <w:r w:rsidRPr="00EB6076">
        <w:t>as</w:t>
      </w:r>
      <w:r w:rsidRPr="00EB6076">
        <w:rPr>
          <w:spacing w:val="60"/>
        </w:rPr>
        <w:t xml:space="preserve"> </w:t>
      </w:r>
      <w:r w:rsidRPr="00EB6076">
        <w:t>under:</w:t>
      </w:r>
    </w:p>
    <w:p w14:paraId="16ADE0FA" w14:textId="77777777" w:rsidR="00F329C5" w:rsidRPr="00EB6076" w:rsidRDefault="00563460" w:rsidP="00076CA2">
      <w:pPr>
        <w:pStyle w:val="ListParagraph"/>
        <w:numPr>
          <w:ilvl w:val="3"/>
          <w:numId w:val="27"/>
        </w:numPr>
        <w:tabs>
          <w:tab w:val="left" w:pos="1247"/>
        </w:tabs>
        <w:spacing w:before="126" w:line="237" w:lineRule="auto"/>
        <w:ind w:left="1246" w:right="394" w:hanging="286"/>
      </w:pPr>
      <w:r w:rsidRPr="00EB6076">
        <w:lastRenderedPageBreak/>
        <w:t>If</w:t>
      </w:r>
      <w:r w:rsidRPr="00EB6076">
        <w:rPr>
          <w:spacing w:val="1"/>
        </w:rPr>
        <w:t xml:space="preserve"> </w:t>
      </w:r>
      <w:r w:rsidRPr="00EB6076">
        <w:t>any dispute or</w:t>
      </w:r>
      <w:r w:rsidRPr="00EB6076">
        <w:rPr>
          <w:spacing w:val="1"/>
        </w:rPr>
        <w:t xml:space="preserve"> </w:t>
      </w:r>
      <w:r w:rsidRPr="00EB6076">
        <w:t>difference arises between the parties hereto as to the construction,</w:t>
      </w:r>
      <w:r w:rsidRPr="00EB6076">
        <w:rPr>
          <w:spacing w:val="1"/>
        </w:rPr>
        <w:t xml:space="preserve"> </w:t>
      </w:r>
      <w:r w:rsidRPr="00EB6076">
        <w:t>interpretation, effect and implication of any provision of this agreement including the rights</w:t>
      </w:r>
      <w:r w:rsidRPr="00EB6076">
        <w:rPr>
          <w:spacing w:val="1"/>
        </w:rPr>
        <w:t xml:space="preserve"> </w:t>
      </w:r>
      <w:r w:rsidRPr="00EB6076">
        <w:t>or</w:t>
      </w:r>
      <w:r w:rsidRPr="00EB6076">
        <w:rPr>
          <w:spacing w:val="28"/>
        </w:rPr>
        <w:t xml:space="preserve"> </w:t>
      </w:r>
      <w:r w:rsidRPr="00EB6076">
        <w:t>liabilities</w:t>
      </w:r>
      <w:r w:rsidRPr="00EB6076">
        <w:rPr>
          <w:spacing w:val="27"/>
        </w:rPr>
        <w:t xml:space="preserve"> </w:t>
      </w:r>
      <w:r w:rsidRPr="00EB6076">
        <w:t>or</w:t>
      </w:r>
      <w:r w:rsidRPr="00EB6076">
        <w:rPr>
          <w:spacing w:val="26"/>
        </w:rPr>
        <w:t xml:space="preserve"> </w:t>
      </w:r>
      <w:r w:rsidRPr="00EB6076">
        <w:t>any</w:t>
      </w:r>
      <w:r w:rsidRPr="00EB6076">
        <w:rPr>
          <w:spacing w:val="23"/>
        </w:rPr>
        <w:t xml:space="preserve"> </w:t>
      </w:r>
      <w:r w:rsidRPr="00EB6076">
        <w:t>claim</w:t>
      </w:r>
      <w:r w:rsidRPr="00EB6076">
        <w:rPr>
          <w:spacing w:val="28"/>
        </w:rPr>
        <w:t xml:space="preserve"> </w:t>
      </w:r>
      <w:r w:rsidRPr="00EB6076">
        <w:t>or</w:t>
      </w:r>
      <w:r w:rsidRPr="00EB6076">
        <w:rPr>
          <w:spacing w:val="26"/>
        </w:rPr>
        <w:t xml:space="preserve"> </w:t>
      </w:r>
      <w:r w:rsidRPr="00EB6076">
        <w:t>demand</w:t>
      </w:r>
      <w:r w:rsidRPr="00EB6076">
        <w:rPr>
          <w:spacing w:val="24"/>
        </w:rPr>
        <w:t xml:space="preserve"> </w:t>
      </w:r>
      <w:r w:rsidRPr="00EB6076">
        <w:t>of</w:t>
      </w:r>
      <w:r w:rsidRPr="00EB6076">
        <w:rPr>
          <w:spacing w:val="29"/>
        </w:rPr>
        <w:t xml:space="preserve"> </w:t>
      </w:r>
      <w:r w:rsidRPr="00EB6076">
        <w:t>any</w:t>
      </w:r>
      <w:r w:rsidRPr="00EB6076">
        <w:rPr>
          <w:spacing w:val="22"/>
        </w:rPr>
        <w:t xml:space="preserve"> </w:t>
      </w:r>
      <w:r w:rsidRPr="00EB6076">
        <w:t>party</w:t>
      </w:r>
      <w:r w:rsidRPr="00EB6076">
        <w:rPr>
          <w:spacing w:val="26"/>
        </w:rPr>
        <w:t xml:space="preserve"> </w:t>
      </w:r>
      <w:r w:rsidRPr="00EB6076">
        <w:t>against</w:t>
      </w:r>
      <w:r w:rsidRPr="00EB6076">
        <w:rPr>
          <w:spacing w:val="26"/>
        </w:rPr>
        <w:t xml:space="preserve"> </w:t>
      </w:r>
      <w:r w:rsidRPr="00EB6076">
        <w:t>other</w:t>
      </w:r>
      <w:r w:rsidRPr="00EB6076">
        <w:rPr>
          <w:spacing w:val="27"/>
        </w:rPr>
        <w:t xml:space="preserve"> </w:t>
      </w:r>
      <w:r w:rsidRPr="00EB6076">
        <w:t>or</w:t>
      </w:r>
      <w:r w:rsidRPr="00EB6076">
        <w:rPr>
          <w:spacing w:val="26"/>
        </w:rPr>
        <w:t xml:space="preserve"> </w:t>
      </w:r>
      <w:r w:rsidRPr="00EB6076">
        <w:t>in</w:t>
      </w:r>
      <w:r w:rsidRPr="00EB6076">
        <w:rPr>
          <w:spacing w:val="26"/>
        </w:rPr>
        <w:t xml:space="preserve"> </w:t>
      </w:r>
      <w:r w:rsidRPr="00EB6076">
        <w:t>regard</w:t>
      </w:r>
      <w:r w:rsidRPr="00EB6076">
        <w:rPr>
          <w:spacing w:val="26"/>
        </w:rPr>
        <w:t xml:space="preserve"> </w:t>
      </w:r>
      <w:r w:rsidRPr="00EB6076">
        <w:t>to</w:t>
      </w:r>
      <w:r w:rsidRPr="00EB6076">
        <w:rPr>
          <w:spacing w:val="24"/>
        </w:rPr>
        <w:t xml:space="preserve"> </w:t>
      </w:r>
      <w:r w:rsidRPr="00EB6076">
        <w:t>any</w:t>
      </w:r>
      <w:r w:rsidRPr="00EB6076">
        <w:rPr>
          <w:spacing w:val="26"/>
        </w:rPr>
        <w:t xml:space="preserve"> </w:t>
      </w:r>
      <w:r w:rsidRPr="00EB6076">
        <w:t>other</w:t>
      </w:r>
    </w:p>
    <w:p w14:paraId="279C99A8" w14:textId="77777777" w:rsidR="00F329C5" w:rsidRPr="00EB6076" w:rsidRDefault="00F329C5">
      <w:pPr>
        <w:spacing w:line="237" w:lineRule="auto"/>
        <w:jc w:val="both"/>
        <w:sectPr w:rsidR="00F329C5" w:rsidRPr="00EB6076" w:rsidSect="008F017B">
          <w:pgSz w:w="12240" w:h="15840"/>
          <w:pgMar w:top="618" w:right="1418" w:bottom="278" w:left="1134" w:header="720" w:footer="720" w:gutter="0"/>
          <w:cols w:space="720"/>
        </w:sectPr>
      </w:pPr>
    </w:p>
    <w:p w14:paraId="3DBF9CC5" w14:textId="6012050E" w:rsidR="00F329C5" w:rsidRPr="00EB6076" w:rsidRDefault="00563460">
      <w:pPr>
        <w:pStyle w:val="BodyText"/>
        <w:spacing w:before="70"/>
        <w:ind w:left="1246" w:right="393"/>
        <w:jc w:val="both"/>
      </w:pPr>
      <w:r w:rsidRPr="00EB6076">
        <w:lastRenderedPageBreak/>
        <w:t>matter</w:t>
      </w:r>
      <w:r w:rsidRPr="00EB6076">
        <w:rPr>
          <w:spacing w:val="1"/>
        </w:rPr>
        <w:t xml:space="preserve"> </w:t>
      </w:r>
      <w:r w:rsidRPr="00EB6076">
        <w:t>under</w:t>
      </w:r>
      <w:r w:rsidRPr="00EB6076">
        <w:rPr>
          <w:spacing w:val="1"/>
        </w:rPr>
        <w:t xml:space="preserve"> </w:t>
      </w:r>
      <w:r w:rsidRPr="00EB6076">
        <w:t>these</w:t>
      </w:r>
      <w:r w:rsidRPr="00EB6076">
        <w:rPr>
          <w:spacing w:val="1"/>
        </w:rPr>
        <w:t xml:space="preserve"> </w:t>
      </w:r>
      <w:r w:rsidRPr="00EB6076">
        <w:t>presents</w:t>
      </w:r>
      <w:r w:rsidRPr="00EB6076">
        <w:rPr>
          <w:spacing w:val="1"/>
        </w:rPr>
        <w:t xml:space="preserve"> </w:t>
      </w:r>
      <w:r w:rsidRPr="00EB6076">
        <w:t>but excluding</w:t>
      </w:r>
      <w:r w:rsidRPr="00EB6076">
        <w:rPr>
          <w:spacing w:val="1"/>
        </w:rPr>
        <w:t xml:space="preserve"> </w:t>
      </w:r>
      <w:r w:rsidRPr="00EB6076">
        <w:t>any</w:t>
      </w:r>
      <w:r w:rsidRPr="00EB6076">
        <w:rPr>
          <w:spacing w:val="1"/>
        </w:rPr>
        <w:t xml:space="preserve"> </w:t>
      </w:r>
      <w:r w:rsidRPr="00EB6076">
        <w:t>matters,</w:t>
      </w:r>
      <w:r w:rsidRPr="00EB6076">
        <w:rPr>
          <w:spacing w:val="1"/>
        </w:rPr>
        <w:t xml:space="preserve"> </w:t>
      </w:r>
      <w:r w:rsidRPr="00EB6076">
        <w:t>decisions</w:t>
      </w:r>
      <w:r w:rsidRPr="00EB6076">
        <w:rPr>
          <w:spacing w:val="1"/>
        </w:rPr>
        <w:t xml:space="preserve"> </w:t>
      </w:r>
      <w:r w:rsidRPr="00EB6076">
        <w:t>or</w:t>
      </w:r>
      <w:r w:rsidRPr="00EB6076">
        <w:rPr>
          <w:spacing w:val="61"/>
        </w:rPr>
        <w:t xml:space="preserve"> </w:t>
      </w:r>
      <w:r w:rsidRPr="00EB6076">
        <w:t>determination</w:t>
      </w:r>
      <w:r w:rsidRPr="00EB6076">
        <w:rPr>
          <w:spacing w:val="61"/>
        </w:rPr>
        <w:t xml:space="preserve"> </w:t>
      </w:r>
      <w:r w:rsidRPr="00EB6076">
        <w:t>of</w:t>
      </w:r>
      <w:r w:rsidRPr="00EB6076">
        <w:rPr>
          <w:spacing w:val="-59"/>
        </w:rPr>
        <w:t xml:space="preserve"> </w:t>
      </w:r>
      <w:r w:rsidRPr="00EB6076">
        <w:t>which is expressly provided for in this Agreement, such disputes or differences shall be</w:t>
      </w:r>
      <w:r w:rsidRPr="00EB6076">
        <w:rPr>
          <w:spacing w:val="1"/>
        </w:rPr>
        <w:t xml:space="preserve"> </w:t>
      </w:r>
      <w:r w:rsidRPr="00EB6076">
        <w:t>referred to Delhi International</w:t>
      </w:r>
      <w:r w:rsidRPr="00EB6076">
        <w:rPr>
          <w:spacing w:val="1"/>
        </w:rPr>
        <w:t xml:space="preserve"> </w:t>
      </w:r>
      <w:r w:rsidRPr="00EB6076">
        <w:t>Arbitration Centre</w:t>
      </w:r>
      <w:r w:rsidR="00C90FBF">
        <w:t xml:space="preserve"> </w:t>
      </w:r>
      <w:r w:rsidRPr="00EB6076">
        <w:t>(DIAC), Delhi High Court, New Delhi. A</w:t>
      </w:r>
      <w:r w:rsidRPr="00EB6076">
        <w:rPr>
          <w:spacing w:val="1"/>
        </w:rPr>
        <w:t xml:space="preserve"> </w:t>
      </w:r>
      <w:r w:rsidRPr="00EB6076">
        <w:t>reference to the Arbitration under this Clause shall be deemed to be submission within the</w:t>
      </w:r>
      <w:r w:rsidRPr="00EB6076">
        <w:rPr>
          <w:spacing w:val="1"/>
        </w:rPr>
        <w:t xml:space="preserve"> </w:t>
      </w:r>
      <w:r w:rsidRPr="00EB6076">
        <w:t>meaning of the Arbitration and Conciliation Act, 1996 and the rules framed thereunder for</w:t>
      </w:r>
      <w:r w:rsidRPr="00EB6076">
        <w:rPr>
          <w:spacing w:val="1"/>
        </w:rPr>
        <w:t xml:space="preserve"> </w:t>
      </w:r>
      <w:r w:rsidRPr="00EB6076">
        <w:t>the time being in force. Each party shall bear and pay its own cost of the arbitration</w:t>
      </w:r>
      <w:r w:rsidRPr="00EB6076">
        <w:rPr>
          <w:spacing w:val="1"/>
        </w:rPr>
        <w:t xml:space="preserve"> </w:t>
      </w:r>
      <w:r w:rsidRPr="00EB6076">
        <w:t>proceedings unless</w:t>
      </w:r>
      <w:r w:rsidRPr="00EB6076">
        <w:rPr>
          <w:spacing w:val="-2"/>
        </w:rPr>
        <w:t xml:space="preserve"> </w:t>
      </w:r>
      <w:r w:rsidRPr="00EB6076">
        <w:t>the</w:t>
      </w:r>
      <w:r w:rsidRPr="00EB6076">
        <w:rPr>
          <w:spacing w:val="-5"/>
        </w:rPr>
        <w:t xml:space="preserve"> </w:t>
      </w:r>
      <w:r w:rsidRPr="00EB6076">
        <w:t>Arbitrators</w:t>
      </w:r>
      <w:r w:rsidRPr="00EB6076">
        <w:rPr>
          <w:spacing w:val="-1"/>
        </w:rPr>
        <w:t xml:space="preserve"> </w:t>
      </w:r>
      <w:r w:rsidRPr="00EB6076">
        <w:t>otherwise</w:t>
      </w:r>
      <w:r w:rsidRPr="00EB6076">
        <w:rPr>
          <w:spacing w:val="-1"/>
        </w:rPr>
        <w:t xml:space="preserve"> </w:t>
      </w:r>
      <w:r w:rsidRPr="00EB6076">
        <w:t>decides</w:t>
      </w:r>
      <w:r w:rsidRPr="00EB6076">
        <w:rPr>
          <w:spacing w:val="1"/>
        </w:rPr>
        <w:t xml:space="preserve"> </w:t>
      </w:r>
      <w:r w:rsidRPr="00EB6076">
        <w:t>in</w:t>
      </w:r>
      <w:r w:rsidRPr="00EB6076">
        <w:rPr>
          <w:spacing w:val="3"/>
        </w:rPr>
        <w:t xml:space="preserve"> </w:t>
      </w:r>
      <w:r w:rsidRPr="00EB6076">
        <w:t>the</w:t>
      </w:r>
      <w:r w:rsidRPr="00EB6076">
        <w:rPr>
          <w:spacing w:val="-2"/>
        </w:rPr>
        <w:t xml:space="preserve"> </w:t>
      </w:r>
      <w:r w:rsidRPr="00EB6076">
        <w:t>Award.</w:t>
      </w:r>
    </w:p>
    <w:p w14:paraId="7AEE0A21" w14:textId="77777777" w:rsidR="00F329C5" w:rsidRPr="00EB6076" w:rsidRDefault="00563460" w:rsidP="00076CA2">
      <w:pPr>
        <w:pStyle w:val="ListParagraph"/>
        <w:numPr>
          <w:ilvl w:val="2"/>
          <w:numId w:val="27"/>
        </w:numPr>
        <w:tabs>
          <w:tab w:val="left" w:pos="1173"/>
        </w:tabs>
        <w:spacing w:before="116"/>
        <w:ind w:left="1172" w:hanging="921"/>
      </w:pPr>
      <w:r w:rsidRPr="00EB6076">
        <w:t>Notwithstanding, any</w:t>
      </w:r>
      <w:r w:rsidRPr="00EB6076">
        <w:rPr>
          <w:spacing w:val="-4"/>
        </w:rPr>
        <w:t xml:space="preserve"> </w:t>
      </w:r>
      <w:r w:rsidRPr="00EB6076">
        <w:t>reference</w:t>
      </w:r>
      <w:r w:rsidRPr="00EB6076">
        <w:rPr>
          <w:spacing w:val="-4"/>
        </w:rPr>
        <w:t xml:space="preserve"> </w:t>
      </w:r>
      <w:r w:rsidRPr="00EB6076">
        <w:t>to</w:t>
      </w:r>
      <w:r w:rsidRPr="00EB6076">
        <w:rPr>
          <w:spacing w:val="1"/>
        </w:rPr>
        <w:t xml:space="preserve"> </w:t>
      </w:r>
      <w:r w:rsidRPr="00EB6076">
        <w:t>arbitration</w:t>
      </w:r>
      <w:r w:rsidRPr="00EB6076">
        <w:rPr>
          <w:spacing w:val="-2"/>
        </w:rPr>
        <w:t xml:space="preserve"> </w:t>
      </w:r>
      <w:r w:rsidRPr="00EB6076">
        <w:t>herein,</w:t>
      </w:r>
    </w:p>
    <w:p w14:paraId="190788A8" w14:textId="77777777" w:rsidR="00F329C5" w:rsidRPr="00EB6076" w:rsidRDefault="00563460" w:rsidP="00076CA2">
      <w:pPr>
        <w:pStyle w:val="ListParagraph"/>
        <w:numPr>
          <w:ilvl w:val="3"/>
          <w:numId w:val="27"/>
        </w:numPr>
        <w:tabs>
          <w:tab w:val="left" w:pos="1530"/>
        </w:tabs>
        <w:spacing w:before="131" w:line="232" w:lineRule="auto"/>
        <w:ind w:right="409" w:hanging="334"/>
      </w:pPr>
      <w:r w:rsidRPr="00EB6076">
        <w:t>The parties shall continue to perform their respective obligations under the Contract</w:t>
      </w:r>
      <w:r w:rsidRPr="00EB6076">
        <w:rPr>
          <w:spacing w:val="1"/>
        </w:rPr>
        <w:t xml:space="preserve"> </w:t>
      </w:r>
      <w:r w:rsidRPr="00EB6076">
        <w:t>unless</w:t>
      </w:r>
      <w:r w:rsidRPr="00EB6076">
        <w:rPr>
          <w:spacing w:val="-1"/>
        </w:rPr>
        <w:t xml:space="preserve"> </w:t>
      </w:r>
      <w:r w:rsidRPr="00EB6076">
        <w:t>they</w:t>
      </w:r>
      <w:r w:rsidRPr="00EB6076">
        <w:rPr>
          <w:spacing w:val="-2"/>
        </w:rPr>
        <w:t xml:space="preserve"> </w:t>
      </w:r>
      <w:r w:rsidRPr="00EB6076">
        <w:t>otherwise</w:t>
      </w:r>
      <w:r w:rsidRPr="00EB6076">
        <w:rPr>
          <w:spacing w:val="1"/>
        </w:rPr>
        <w:t xml:space="preserve"> </w:t>
      </w:r>
      <w:r w:rsidRPr="00EB6076">
        <w:t>agree;</w:t>
      </w:r>
      <w:r w:rsidRPr="00EB6076">
        <w:rPr>
          <w:spacing w:val="-1"/>
        </w:rPr>
        <w:t xml:space="preserve"> </w:t>
      </w:r>
      <w:r w:rsidRPr="00EB6076">
        <w:t>and</w:t>
      </w:r>
    </w:p>
    <w:p w14:paraId="51124177" w14:textId="77777777" w:rsidR="00F329C5" w:rsidRPr="00EB6076" w:rsidRDefault="00563460" w:rsidP="00076CA2">
      <w:pPr>
        <w:pStyle w:val="ListParagraph"/>
        <w:numPr>
          <w:ilvl w:val="3"/>
          <w:numId w:val="27"/>
        </w:numPr>
        <w:tabs>
          <w:tab w:val="left" w:pos="1530"/>
        </w:tabs>
        <w:spacing w:before="82" w:line="268" w:lineRule="exact"/>
        <w:ind w:hanging="334"/>
      </w:pPr>
      <w:r w:rsidRPr="00EB6076">
        <w:t>the</w:t>
      </w:r>
      <w:r w:rsidRPr="00EB6076">
        <w:rPr>
          <w:spacing w:val="-1"/>
        </w:rPr>
        <w:t xml:space="preserve"> </w:t>
      </w:r>
      <w:r w:rsidRPr="00EB6076">
        <w:t>Purchaser</w:t>
      </w:r>
      <w:r w:rsidRPr="00EB6076">
        <w:rPr>
          <w:spacing w:val="-2"/>
        </w:rPr>
        <w:t xml:space="preserve"> </w:t>
      </w:r>
      <w:r w:rsidRPr="00EB6076">
        <w:t>shall pay</w:t>
      </w:r>
      <w:r w:rsidRPr="00EB6076">
        <w:rPr>
          <w:spacing w:val="-3"/>
        </w:rPr>
        <w:t xml:space="preserve"> </w:t>
      </w:r>
      <w:r w:rsidRPr="00EB6076">
        <w:t>the</w:t>
      </w:r>
      <w:r w:rsidRPr="00EB6076">
        <w:rPr>
          <w:spacing w:val="-1"/>
        </w:rPr>
        <w:t xml:space="preserve"> </w:t>
      </w:r>
      <w:r w:rsidRPr="00EB6076">
        <w:t>Supplier</w:t>
      </w:r>
      <w:r w:rsidRPr="00EB6076">
        <w:rPr>
          <w:spacing w:val="1"/>
        </w:rPr>
        <w:t xml:space="preserve"> </w:t>
      </w:r>
      <w:r w:rsidRPr="00EB6076">
        <w:t>any</w:t>
      </w:r>
      <w:r w:rsidRPr="00EB6076">
        <w:rPr>
          <w:spacing w:val="-3"/>
        </w:rPr>
        <w:t xml:space="preserve"> </w:t>
      </w:r>
      <w:r w:rsidRPr="00EB6076">
        <w:t>monies</w:t>
      </w:r>
      <w:r w:rsidRPr="00EB6076">
        <w:rPr>
          <w:spacing w:val="-2"/>
        </w:rPr>
        <w:t xml:space="preserve"> </w:t>
      </w:r>
      <w:r w:rsidRPr="00EB6076">
        <w:t>due</w:t>
      </w:r>
      <w:r w:rsidRPr="00EB6076">
        <w:rPr>
          <w:spacing w:val="2"/>
        </w:rPr>
        <w:t xml:space="preserve"> </w:t>
      </w:r>
      <w:r w:rsidRPr="00EB6076">
        <w:t>the</w:t>
      </w:r>
      <w:r w:rsidRPr="00EB6076">
        <w:rPr>
          <w:spacing w:val="-3"/>
        </w:rPr>
        <w:t xml:space="preserve"> </w:t>
      </w:r>
      <w:r w:rsidRPr="00EB6076">
        <w:t>Supplier.</w:t>
      </w:r>
    </w:p>
    <w:p w14:paraId="4466410E" w14:textId="77777777" w:rsidR="00F329C5" w:rsidRPr="00EB6076" w:rsidRDefault="00563460" w:rsidP="00076CA2">
      <w:pPr>
        <w:pStyle w:val="Heading5"/>
        <w:numPr>
          <w:ilvl w:val="1"/>
          <w:numId w:val="27"/>
        </w:numPr>
        <w:tabs>
          <w:tab w:val="left" w:pos="1194"/>
        </w:tabs>
        <w:spacing w:line="249" w:lineRule="exact"/>
        <w:ind w:left="1194" w:hanging="942"/>
      </w:pPr>
      <w:r w:rsidRPr="00EB6076">
        <w:rPr>
          <w:u w:val="thick"/>
        </w:rPr>
        <w:t>Governing</w:t>
      </w:r>
      <w:r w:rsidRPr="00EB6076">
        <w:rPr>
          <w:spacing w:val="-1"/>
          <w:u w:val="thick"/>
        </w:rPr>
        <w:t xml:space="preserve"> </w:t>
      </w:r>
      <w:r w:rsidRPr="00EB6076">
        <w:rPr>
          <w:u w:val="thick"/>
        </w:rPr>
        <w:t>Language</w:t>
      </w:r>
    </w:p>
    <w:p w14:paraId="21DA9339" w14:textId="77777777" w:rsidR="00F329C5" w:rsidRPr="00EB6076" w:rsidRDefault="00563460" w:rsidP="00076CA2">
      <w:pPr>
        <w:pStyle w:val="ListParagraph"/>
        <w:numPr>
          <w:ilvl w:val="2"/>
          <w:numId w:val="27"/>
        </w:numPr>
        <w:tabs>
          <w:tab w:val="left" w:pos="1211"/>
        </w:tabs>
        <w:spacing w:before="119" w:line="256" w:lineRule="auto"/>
        <w:ind w:left="1246" w:right="291" w:hanging="994"/>
      </w:pPr>
      <w:r w:rsidRPr="00EB6076">
        <w:t>The contract shall be written in English language which shall govern its</w:t>
      </w:r>
      <w:r w:rsidRPr="00EB6076">
        <w:rPr>
          <w:spacing w:val="1"/>
        </w:rPr>
        <w:t xml:space="preserve"> </w:t>
      </w:r>
      <w:r w:rsidRPr="00EB6076">
        <w:t>interpretation. All</w:t>
      </w:r>
      <w:r w:rsidRPr="00EB6076">
        <w:rPr>
          <w:spacing w:val="1"/>
        </w:rPr>
        <w:t xml:space="preserve"> </w:t>
      </w:r>
      <w:r w:rsidRPr="00EB6076">
        <w:t>correspondence</w:t>
      </w:r>
      <w:r w:rsidRPr="00EB6076">
        <w:rPr>
          <w:spacing w:val="14"/>
        </w:rPr>
        <w:t xml:space="preserve"> </w:t>
      </w:r>
      <w:r w:rsidRPr="00EB6076">
        <w:t>and</w:t>
      </w:r>
      <w:r w:rsidRPr="00EB6076">
        <w:rPr>
          <w:spacing w:val="14"/>
        </w:rPr>
        <w:t xml:space="preserve"> </w:t>
      </w:r>
      <w:r w:rsidRPr="00EB6076">
        <w:t>other</w:t>
      </w:r>
      <w:r w:rsidRPr="00EB6076">
        <w:rPr>
          <w:spacing w:val="30"/>
        </w:rPr>
        <w:t xml:space="preserve"> </w:t>
      </w:r>
      <w:r w:rsidRPr="00EB6076">
        <w:t>documents</w:t>
      </w:r>
      <w:r w:rsidRPr="00EB6076">
        <w:rPr>
          <w:spacing w:val="29"/>
        </w:rPr>
        <w:t xml:space="preserve"> </w:t>
      </w:r>
      <w:r w:rsidRPr="00EB6076">
        <w:t>pertaining</w:t>
      </w:r>
      <w:r w:rsidRPr="00EB6076">
        <w:rPr>
          <w:spacing w:val="29"/>
        </w:rPr>
        <w:t xml:space="preserve"> </w:t>
      </w:r>
      <w:r w:rsidRPr="00EB6076">
        <w:t>to</w:t>
      </w:r>
      <w:r w:rsidRPr="00EB6076">
        <w:rPr>
          <w:spacing w:val="89"/>
        </w:rPr>
        <w:t xml:space="preserve"> </w:t>
      </w:r>
      <w:r w:rsidRPr="00EB6076">
        <w:t>the</w:t>
      </w:r>
      <w:r w:rsidRPr="00EB6076">
        <w:rPr>
          <w:spacing w:val="89"/>
        </w:rPr>
        <w:t xml:space="preserve"> </w:t>
      </w:r>
      <w:r w:rsidRPr="00EB6076">
        <w:t>Contract,</w:t>
      </w:r>
      <w:r w:rsidRPr="00EB6076">
        <w:rPr>
          <w:spacing w:val="15"/>
        </w:rPr>
        <w:t xml:space="preserve"> </w:t>
      </w:r>
      <w:r w:rsidRPr="00EB6076">
        <w:t>which</w:t>
      </w:r>
      <w:r w:rsidRPr="00EB6076">
        <w:rPr>
          <w:spacing w:val="16"/>
        </w:rPr>
        <w:t xml:space="preserve"> </w:t>
      </w:r>
      <w:r w:rsidRPr="00EB6076">
        <w:t>are</w:t>
      </w:r>
      <w:r w:rsidRPr="00EB6076">
        <w:rPr>
          <w:spacing w:val="14"/>
        </w:rPr>
        <w:t xml:space="preserve"> </w:t>
      </w:r>
      <w:r w:rsidRPr="00EB6076">
        <w:t>exchanged</w:t>
      </w:r>
      <w:r w:rsidRPr="00EB6076">
        <w:rPr>
          <w:spacing w:val="-59"/>
        </w:rPr>
        <w:t xml:space="preserve"> </w:t>
      </w:r>
      <w:r w:rsidRPr="00EB6076">
        <w:t>by</w:t>
      </w:r>
      <w:r w:rsidRPr="00EB6076">
        <w:rPr>
          <w:spacing w:val="-3"/>
        </w:rPr>
        <w:t xml:space="preserve"> </w:t>
      </w:r>
      <w:r w:rsidRPr="00EB6076">
        <w:t>the parties,</w:t>
      </w:r>
      <w:r w:rsidRPr="00EB6076">
        <w:rPr>
          <w:spacing w:val="-1"/>
        </w:rPr>
        <w:t xml:space="preserve"> </w:t>
      </w:r>
      <w:r w:rsidRPr="00EB6076">
        <w:t>shall be</w:t>
      </w:r>
      <w:r w:rsidRPr="00EB6076">
        <w:rPr>
          <w:spacing w:val="-1"/>
        </w:rPr>
        <w:t xml:space="preserve"> </w:t>
      </w:r>
      <w:r w:rsidRPr="00EB6076">
        <w:t>written</w:t>
      </w:r>
      <w:r w:rsidRPr="00EB6076">
        <w:rPr>
          <w:spacing w:val="-2"/>
        </w:rPr>
        <w:t xml:space="preserve"> </w:t>
      </w:r>
      <w:r w:rsidRPr="00EB6076">
        <w:t>in the</w:t>
      </w:r>
      <w:r w:rsidRPr="00EB6076">
        <w:rPr>
          <w:spacing w:val="-2"/>
        </w:rPr>
        <w:t xml:space="preserve"> </w:t>
      </w:r>
      <w:r w:rsidRPr="00EB6076">
        <w:t>English</w:t>
      </w:r>
      <w:r w:rsidRPr="00EB6076">
        <w:rPr>
          <w:spacing w:val="6"/>
        </w:rPr>
        <w:t xml:space="preserve"> </w:t>
      </w:r>
      <w:r w:rsidRPr="00EB6076">
        <w:t>language</w:t>
      </w:r>
      <w:r w:rsidRPr="00EB6076">
        <w:rPr>
          <w:spacing w:val="-3"/>
        </w:rPr>
        <w:t xml:space="preserve"> </w:t>
      </w:r>
      <w:r w:rsidRPr="00EB6076">
        <w:t>only.</w:t>
      </w:r>
    </w:p>
    <w:p w14:paraId="594EC314" w14:textId="77777777" w:rsidR="00F329C5" w:rsidRPr="00EB6076" w:rsidRDefault="00563460" w:rsidP="00076CA2">
      <w:pPr>
        <w:pStyle w:val="Heading5"/>
        <w:numPr>
          <w:ilvl w:val="1"/>
          <w:numId w:val="27"/>
        </w:numPr>
        <w:tabs>
          <w:tab w:val="left" w:pos="1106"/>
        </w:tabs>
        <w:spacing w:before="105"/>
        <w:ind w:left="1105" w:hanging="854"/>
      </w:pPr>
      <w:r w:rsidRPr="00EB6076">
        <w:rPr>
          <w:u w:val="thick"/>
        </w:rPr>
        <w:t>Applicable</w:t>
      </w:r>
      <w:r w:rsidRPr="00EB6076">
        <w:rPr>
          <w:spacing w:val="-2"/>
          <w:u w:val="thick"/>
        </w:rPr>
        <w:t xml:space="preserve"> </w:t>
      </w:r>
      <w:r w:rsidRPr="00EB6076">
        <w:rPr>
          <w:u w:val="thick"/>
        </w:rPr>
        <w:t>Law</w:t>
      </w:r>
    </w:p>
    <w:p w14:paraId="3D9EBA25" w14:textId="77777777" w:rsidR="00F329C5" w:rsidRPr="00EB6076" w:rsidRDefault="00563460" w:rsidP="00076CA2">
      <w:pPr>
        <w:pStyle w:val="ListParagraph"/>
        <w:numPr>
          <w:ilvl w:val="2"/>
          <w:numId w:val="27"/>
        </w:numPr>
        <w:tabs>
          <w:tab w:val="left" w:pos="1110"/>
        </w:tabs>
        <w:spacing w:before="119" w:line="259" w:lineRule="auto"/>
        <w:ind w:left="1105" w:right="716" w:hanging="853"/>
      </w:pPr>
      <w:r w:rsidRPr="00EB6076">
        <w:t>The</w:t>
      </w:r>
      <w:r w:rsidRPr="00EB6076">
        <w:rPr>
          <w:spacing w:val="-4"/>
        </w:rPr>
        <w:t xml:space="preserve"> </w:t>
      </w:r>
      <w:r w:rsidRPr="00EB6076">
        <w:t>Contract</w:t>
      </w:r>
      <w:r w:rsidRPr="00EB6076">
        <w:rPr>
          <w:spacing w:val="-2"/>
        </w:rPr>
        <w:t xml:space="preserve"> </w:t>
      </w:r>
      <w:r w:rsidRPr="00EB6076">
        <w:t>shall</w:t>
      </w:r>
      <w:r w:rsidRPr="00EB6076">
        <w:rPr>
          <w:spacing w:val="-1"/>
        </w:rPr>
        <w:t xml:space="preserve"> </w:t>
      </w:r>
      <w:r w:rsidRPr="00EB6076">
        <w:t>be</w:t>
      </w:r>
      <w:r w:rsidRPr="00EB6076">
        <w:rPr>
          <w:spacing w:val="-2"/>
        </w:rPr>
        <w:t xml:space="preserve"> </w:t>
      </w:r>
      <w:r w:rsidRPr="00EB6076">
        <w:t>interpreted</w:t>
      </w:r>
      <w:r w:rsidRPr="00EB6076">
        <w:rPr>
          <w:spacing w:val="-3"/>
        </w:rPr>
        <w:t xml:space="preserve"> </w:t>
      </w:r>
      <w:r w:rsidRPr="00EB6076">
        <w:t>in</w:t>
      </w:r>
      <w:r w:rsidRPr="00EB6076">
        <w:rPr>
          <w:spacing w:val="-1"/>
        </w:rPr>
        <w:t xml:space="preserve"> </w:t>
      </w:r>
      <w:r w:rsidRPr="00EB6076">
        <w:t>accordance</w:t>
      </w:r>
      <w:r w:rsidRPr="00EB6076">
        <w:rPr>
          <w:spacing w:val="-2"/>
        </w:rPr>
        <w:t xml:space="preserve"> </w:t>
      </w:r>
      <w:r w:rsidRPr="00EB6076">
        <w:t>with</w:t>
      </w:r>
      <w:r w:rsidRPr="00EB6076">
        <w:rPr>
          <w:spacing w:val="-1"/>
        </w:rPr>
        <w:t xml:space="preserve"> </w:t>
      </w:r>
      <w:r w:rsidRPr="00EB6076">
        <w:t>the</w:t>
      </w:r>
      <w:r w:rsidRPr="00EB6076">
        <w:rPr>
          <w:spacing w:val="-3"/>
        </w:rPr>
        <w:t xml:space="preserve"> </w:t>
      </w:r>
      <w:r w:rsidRPr="00EB6076">
        <w:t>laws of the</w:t>
      </w:r>
      <w:r w:rsidRPr="00EB6076">
        <w:rPr>
          <w:spacing w:val="-1"/>
        </w:rPr>
        <w:t xml:space="preserve"> </w:t>
      </w:r>
      <w:r w:rsidRPr="00EB6076">
        <w:t>Union</w:t>
      </w:r>
      <w:r w:rsidRPr="00EB6076">
        <w:rPr>
          <w:spacing w:val="-1"/>
        </w:rPr>
        <w:t xml:space="preserve"> </w:t>
      </w:r>
      <w:r w:rsidRPr="00EB6076">
        <w:t>of India</w:t>
      </w:r>
      <w:r w:rsidRPr="00EB6076">
        <w:rPr>
          <w:spacing w:val="-1"/>
        </w:rPr>
        <w:t xml:space="preserve"> </w:t>
      </w:r>
      <w:r w:rsidRPr="00EB6076">
        <w:t>and</w:t>
      </w:r>
      <w:r w:rsidRPr="00EB6076">
        <w:rPr>
          <w:spacing w:val="-3"/>
        </w:rPr>
        <w:t xml:space="preserve"> </w:t>
      </w:r>
      <w:r w:rsidRPr="00EB6076">
        <w:t>all</w:t>
      </w:r>
      <w:r w:rsidRPr="00EB6076">
        <w:rPr>
          <w:spacing w:val="-59"/>
        </w:rPr>
        <w:t xml:space="preserve"> </w:t>
      </w:r>
      <w:r w:rsidRPr="00EB6076">
        <w:t>disputes shall be subject to place of jurisdiction from where the Purchase Order has been</w:t>
      </w:r>
      <w:r w:rsidRPr="00EB6076">
        <w:rPr>
          <w:spacing w:val="-59"/>
        </w:rPr>
        <w:t xml:space="preserve"> </w:t>
      </w:r>
      <w:r w:rsidRPr="00EB6076">
        <w:t>issued.</w:t>
      </w:r>
    </w:p>
    <w:p w14:paraId="0D57FC27" w14:textId="77777777" w:rsidR="00F329C5" w:rsidRPr="00EB6076" w:rsidRDefault="00563460" w:rsidP="00076CA2">
      <w:pPr>
        <w:pStyle w:val="Heading5"/>
        <w:numPr>
          <w:ilvl w:val="1"/>
          <w:numId w:val="27"/>
        </w:numPr>
        <w:tabs>
          <w:tab w:val="left" w:pos="1106"/>
        </w:tabs>
        <w:spacing w:before="100"/>
        <w:ind w:left="1105" w:hanging="854"/>
      </w:pPr>
      <w:r w:rsidRPr="00EB6076">
        <w:rPr>
          <w:u w:val="thick"/>
        </w:rPr>
        <w:t>Notices</w:t>
      </w:r>
    </w:p>
    <w:p w14:paraId="03712E6D" w14:textId="77777777" w:rsidR="00F329C5" w:rsidRPr="00EB6076" w:rsidRDefault="00563460" w:rsidP="00076CA2">
      <w:pPr>
        <w:pStyle w:val="ListParagraph"/>
        <w:numPr>
          <w:ilvl w:val="2"/>
          <w:numId w:val="27"/>
        </w:numPr>
        <w:tabs>
          <w:tab w:val="left" w:pos="1142"/>
        </w:tabs>
        <w:spacing w:before="117" w:line="259" w:lineRule="auto"/>
        <w:ind w:left="1105" w:right="292" w:hanging="853"/>
      </w:pPr>
      <w:r w:rsidRPr="00EB6076">
        <w:t>Any notice given by one party to the other pursuant to this contract/order shall be sent to the</w:t>
      </w:r>
      <w:r w:rsidRPr="00EB6076">
        <w:rPr>
          <w:spacing w:val="1"/>
        </w:rPr>
        <w:t xml:space="preserve"> </w:t>
      </w:r>
      <w:r w:rsidRPr="00EB6076">
        <w:t>other party in writing or by cable, telex, FAX, e-mail or and confirmed in writing to the other</w:t>
      </w:r>
      <w:r w:rsidRPr="00EB6076">
        <w:rPr>
          <w:spacing w:val="1"/>
        </w:rPr>
        <w:t xml:space="preserve"> </w:t>
      </w:r>
      <w:r w:rsidRPr="00EB6076">
        <w:t>party’s address</w:t>
      </w:r>
      <w:r w:rsidRPr="00EB6076">
        <w:rPr>
          <w:spacing w:val="-2"/>
        </w:rPr>
        <w:t xml:space="preserve"> </w:t>
      </w:r>
      <w:r w:rsidRPr="00EB6076">
        <w:t>specified</w:t>
      </w:r>
      <w:r w:rsidRPr="00EB6076">
        <w:rPr>
          <w:spacing w:val="-2"/>
        </w:rPr>
        <w:t xml:space="preserve"> </w:t>
      </w:r>
      <w:r w:rsidRPr="00EB6076">
        <w:t>in the</w:t>
      </w:r>
      <w:r w:rsidRPr="00EB6076">
        <w:rPr>
          <w:spacing w:val="-1"/>
        </w:rPr>
        <w:t xml:space="preserve"> </w:t>
      </w:r>
      <w:r w:rsidRPr="00EB6076">
        <w:t>invitation to</w:t>
      </w:r>
      <w:r w:rsidRPr="00EB6076">
        <w:rPr>
          <w:spacing w:val="-2"/>
        </w:rPr>
        <w:t xml:space="preserve"> </w:t>
      </w:r>
      <w:r w:rsidRPr="00EB6076">
        <w:t>bid.</w:t>
      </w:r>
    </w:p>
    <w:p w14:paraId="280EBF4D" w14:textId="77777777" w:rsidR="00F329C5" w:rsidRPr="00EB6076" w:rsidRDefault="00563460" w:rsidP="00076CA2">
      <w:pPr>
        <w:pStyle w:val="ListParagraph"/>
        <w:numPr>
          <w:ilvl w:val="2"/>
          <w:numId w:val="27"/>
        </w:numPr>
        <w:tabs>
          <w:tab w:val="left" w:pos="1112"/>
        </w:tabs>
        <w:spacing w:before="116"/>
        <w:ind w:left="1111" w:hanging="860"/>
      </w:pPr>
      <w:r w:rsidRPr="00EB6076">
        <w:t>A</w:t>
      </w:r>
      <w:r w:rsidRPr="00EB6076">
        <w:rPr>
          <w:spacing w:val="-6"/>
        </w:rPr>
        <w:t xml:space="preserve"> </w:t>
      </w:r>
      <w:r w:rsidRPr="00EB6076">
        <w:t>notice</w:t>
      </w:r>
      <w:r w:rsidRPr="00EB6076">
        <w:rPr>
          <w:spacing w:val="-4"/>
        </w:rPr>
        <w:t xml:space="preserve"> </w:t>
      </w:r>
      <w:r w:rsidRPr="00EB6076">
        <w:t>shall</w:t>
      </w:r>
      <w:r w:rsidRPr="00EB6076">
        <w:rPr>
          <w:spacing w:val="-3"/>
        </w:rPr>
        <w:t xml:space="preserve"> </w:t>
      </w:r>
      <w:r w:rsidRPr="00EB6076">
        <w:t>be</w:t>
      </w:r>
      <w:r w:rsidRPr="00EB6076">
        <w:rPr>
          <w:spacing w:val="-2"/>
        </w:rPr>
        <w:t xml:space="preserve"> </w:t>
      </w:r>
      <w:r w:rsidRPr="00EB6076">
        <w:t>effective</w:t>
      </w:r>
      <w:r w:rsidRPr="00EB6076">
        <w:rPr>
          <w:spacing w:val="-3"/>
        </w:rPr>
        <w:t xml:space="preserve"> </w:t>
      </w:r>
      <w:r w:rsidRPr="00EB6076">
        <w:t>when</w:t>
      </w:r>
      <w:r w:rsidRPr="00EB6076">
        <w:rPr>
          <w:spacing w:val="2"/>
        </w:rPr>
        <w:t xml:space="preserve"> </w:t>
      </w:r>
      <w:r w:rsidRPr="00EB6076">
        <w:t>delivered</w:t>
      </w:r>
      <w:r w:rsidRPr="00EB6076">
        <w:rPr>
          <w:spacing w:val="-3"/>
        </w:rPr>
        <w:t xml:space="preserve"> </w:t>
      </w:r>
      <w:r w:rsidRPr="00EB6076">
        <w:t>or</w:t>
      </w:r>
      <w:r w:rsidRPr="00EB6076">
        <w:rPr>
          <w:spacing w:val="-3"/>
        </w:rPr>
        <w:t xml:space="preserve"> </w:t>
      </w:r>
      <w:r w:rsidRPr="00EB6076">
        <w:t>on</w:t>
      </w:r>
      <w:r w:rsidRPr="00EB6076">
        <w:rPr>
          <w:spacing w:val="-5"/>
        </w:rPr>
        <w:t xml:space="preserve"> </w:t>
      </w:r>
      <w:r w:rsidRPr="00EB6076">
        <w:t>the</w:t>
      </w:r>
      <w:r w:rsidRPr="00EB6076">
        <w:rPr>
          <w:spacing w:val="-2"/>
        </w:rPr>
        <w:t xml:space="preserve"> </w:t>
      </w:r>
      <w:r w:rsidRPr="00EB6076">
        <w:t>notice’s</w:t>
      </w:r>
      <w:r w:rsidRPr="00EB6076">
        <w:rPr>
          <w:spacing w:val="-2"/>
        </w:rPr>
        <w:t xml:space="preserve"> </w:t>
      </w:r>
      <w:r w:rsidRPr="00EB6076">
        <w:t>effective</w:t>
      </w:r>
      <w:r w:rsidRPr="00EB6076">
        <w:rPr>
          <w:spacing w:val="-2"/>
        </w:rPr>
        <w:t xml:space="preserve"> </w:t>
      </w:r>
      <w:r w:rsidRPr="00EB6076">
        <w:t>date,</w:t>
      </w:r>
      <w:r w:rsidRPr="00EB6076">
        <w:rPr>
          <w:spacing w:val="56"/>
        </w:rPr>
        <w:t xml:space="preserve"> </w:t>
      </w:r>
      <w:r w:rsidRPr="00EB6076">
        <w:t>whichever</w:t>
      </w:r>
      <w:r w:rsidRPr="00EB6076">
        <w:rPr>
          <w:spacing w:val="1"/>
        </w:rPr>
        <w:t xml:space="preserve"> </w:t>
      </w:r>
      <w:r w:rsidRPr="00EB6076">
        <w:t>is</w:t>
      </w:r>
      <w:r w:rsidRPr="00EB6076">
        <w:rPr>
          <w:spacing w:val="-1"/>
        </w:rPr>
        <w:t xml:space="preserve"> </w:t>
      </w:r>
      <w:r w:rsidRPr="00EB6076">
        <w:t>later.</w:t>
      </w:r>
    </w:p>
    <w:p w14:paraId="58CDAD2F" w14:textId="77777777" w:rsidR="00F329C5" w:rsidRPr="00EB6076" w:rsidRDefault="00563460" w:rsidP="00076CA2">
      <w:pPr>
        <w:pStyle w:val="Heading5"/>
        <w:numPr>
          <w:ilvl w:val="1"/>
          <w:numId w:val="27"/>
        </w:numPr>
        <w:tabs>
          <w:tab w:val="left" w:pos="1106"/>
        </w:tabs>
        <w:spacing w:before="122"/>
        <w:ind w:left="1105" w:hanging="854"/>
      </w:pPr>
      <w:r w:rsidRPr="00EB6076">
        <w:rPr>
          <w:u w:val="thick"/>
        </w:rPr>
        <w:t>Taxes</w:t>
      </w:r>
      <w:r w:rsidRPr="00EB6076">
        <w:rPr>
          <w:spacing w:val="-1"/>
          <w:u w:val="thick"/>
        </w:rPr>
        <w:t xml:space="preserve"> </w:t>
      </w:r>
      <w:r w:rsidRPr="00EB6076">
        <w:rPr>
          <w:u w:val="thick"/>
        </w:rPr>
        <w:t>and Duties</w:t>
      </w:r>
    </w:p>
    <w:p w14:paraId="6579D776" w14:textId="77777777" w:rsidR="00F329C5" w:rsidRPr="00EB6076" w:rsidRDefault="00563460" w:rsidP="00076CA2">
      <w:pPr>
        <w:pStyle w:val="ListParagraph"/>
        <w:numPr>
          <w:ilvl w:val="2"/>
          <w:numId w:val="27"/>
        </w:numPr>
        <w:tabs>
          <w:tab w:val="left" w:pos="1051"/>
        </w:tabs>
        <w:spacing w:before="104"/>
        <w:ind w:left="1105" w:right="292" w:hanging="853"/>
      </w:pPr>
      <w:r w:rsidRPr="00EB6076">
        <w:t>For goods / services, the Supplier shall be entirely responsible for all taxes, duties, license</w:t>
      </w:r>
      <w:r w:rsidRPr="00EB6076">
        <w:rPr>
          <w:spacing w:val="1"/>
        </w:rPr>
        <w:t xml:space="preserve"> </w:t>
      </w:r>
      <w:r w:rsidRPr="00EB6076">
        <w:t>fees,</w:t>
      </w:r>
      <w:r w:rsidRPr="00EB6076">
        <w:rPr>
          <w:spacing w:val="7"/>
        </w:rPr>
        <w:t xml:space="preserve"> </w:t>
      </w:r>
      <w:r w:rsidRPr="00EB6076">
        <w:t>etc.,</w:t>
      </w:r>
      <w:r w:rsidRPr="00EB6076">
        <w:rPr>
          <w:spacing w:val="7"/>
        </w:rPr>
        <w:t xml:space="preserve"> </w:t>
      </w:r>
      <w:r w:rsidRPr="00EB6076">
        <w:t>incurred</w:t>
      </w:r>
      <w:r w:rsidRPr="00EB6076">
        <w:rPr>
          <w:spacing w:val="5"/>
        </w:rPr>
        <w:t xml:space="preserve"> </w:t>
      </w:r>
      <w:r w:rsidRPr="00EB6076">
        <w:t>till</w:t>
      </w:r>
      <w:r w:rsidRPr="00EB6076">
        <w:rPr>
          <w:spacing w:val="7"/>
        </w:rPr>
        <w:t xml:space="preserve"> </w:t>
      </w:r>
      <w:r w:rsidRPr="00EB6076">
        <w:t>its</w:t>
      </w:r>
      <w:r w:rsidRPr="00EB6076">
        <w:rPr>
          <w:spacing w:val="3"/>
        </w:rPr>
        <w:t xml:space="preserve"> </w:t>
      </w:r>
      <w:r w:rsidRPr="00EB6076">
        <w:t>final</w:t>
      </w:r>
      <w:r w:rsidRPr="00EB6076">
        <w:rPr>
          <w:spacing w:val="7"/>
        </w:rPr>
        <w:t xml:space="preserve"> </w:t>
      </w:r>
      <w:r w:rsidRPr="00EB6076">
        <w:t>manufacture/production</w:t>
      </w:r>
      <w:r w:rsidRPr="00EB6076">
        <w:rPr>
          <w:spacing w:val="13"/>
        </w:rPr>
        <w:t xml:space="preserve"> </w:t>
      </w:r>
      <w:r w:rsidRPr="00EB6076">
        <w:t>/</w:t>
      </w:r>
      <w:r w:rsidRPr="00EB6076">
        <w:rPr>
          <w:spacing w:val="7"/>
        </w:rPr>
        <w:t xml:space="preserve"> </w:t>
      </w:r>
      <w:r w:rsidRPr="00EB6076">
        <w:t>delivery</w:t>
      </w:r>
      <w:r w:rsidRPr="00EB6076">
        <w:rPr>
          <w:spacing w:val="6"/>
        </w:rPr>
        <w:t xml:space="preserve"> </w:t>
      </w:r>
      <w:r w:rsidRPr="00EB6076">
        <w:t>/</w:t>
      </w:r>
      <w:r w:rsidRPr="00EB6076">
        <w:rPr>
          <w:spacing w:val="9"/>
        </w:rPr>
        <w:t xml:space="preserve"> </w:t>
      </w:r>
      <w:r w:rsidRPr="00EB6076">
        <w:t>installation</w:t>
      </w:r>
      <w:r w:rsidRPr="00EB6076">
        <w:rPr>
          <w:spacing w:val="8"/>
        </w:rPr>
        <w:t xml:space="preserve"> </w:t>
      </w:r>
      <w:r w:rsidRPr="00EB6076">
        <w:t>/</w:t>
      </w:r>
      <w:r w:rsidRPr="00EB6076">
        <w:rPr>
          <w:spacing w:val="8"/>
        </w:rPr>
        <w:t xml:space="preserve"> </w:t>
      </w:r>
      <w:r w:rsidRPr="00EB6076">
        <w:t>commissioning</w:t>
      </w:r>
    </w:p>
    <w:p w14:paraId="0E4BBF95" w14:textId="77777777" w:rsidR="00F329C5" w:rsidRPr="00EB6076" w:rsidRDefault="00563460">
      <w:pPr>
        <w:pStyle w:val="BodyText"/>
        <w:spacing w:line="251" w:lineRule="exact"/>
        <w:ind w:left="1105"/>
        <w:jc w:val="both"/>
      </w:pPr>
      <w:r w:rsidRPr="00EB6076">
        <w:t>/</w:t>
      </w:r>
      <w:r w:rsidRPr="00EB6076">
        <w:rPr>
          <w:spacing w:val="-2"/>
        </w:rPr>
        <w:t xml:space="preserve"> </w:t>
      </w:r>
      <w:proofErr w:type="gramStart"/>
      <w:r w:rsidRPr="00EB6076">
        <w:t>training</w:t>
      </w:r>
      <w:proofErr w:type="gramEnd"/>
      <w:r w:rsidRPr="00EB6076">
        <w:t>.</w:t>
      </w:r>
    </w:p>
    <w:p w14:paraId="0B017852" w14:textId="77777777" w:rsidR="00F329C5" w:rsidRPr="00EB6076" w:rsidRDefault="00563460" w:rsidP="00076CA2">
      <w:pPr>
        <w:pStyle w:val="ListParagraph"/>
        <w:numPr>
          <w:ilvl w:val="2"/>
          <w:numId w:val="27"/>
        </w:numPr>
        <w:tabs>
          <w:tab w:val="left" w:pos="1065"/>
        </w:tabs>
        <w:spacing w:before="136" w:line="256" w:lineRule="auto"/>
        <w:ind w:left="1105" w:right="293" w:hanging="853"/>
      </w:pPr>
      <w:r w:rsidRPr="00EB6076">
        <w:t>If any tax exemptions, reductions, allowances or privileges may be available to the Supplier in</w:t>
      </w:r>
      <w:r w:rsidRPr="00EB6076">
        <w:rPr>
          <w:spacing w:val="1"/>
        </w:rPr>
        <w:t xml:space="preserve"> </w:t>
      </w:r>
      <w:r w:rsidRPr="00EB6076">
        <w:t>India,</w:t>
      </w:r>
      <w:r w:rsidRPr="00EB6076">
        <w:rPr>
          <w:spacing w:val="34"/>
        </w:rPr>
        <w:t xml:space="preserve"> </w:t>
      </w:r>
      <w:r w:rsidRPr="00EB6076">
        <w:t>the</w:t>
      </w:r>
      <w:r w:rsidRPr="00EB6076">
        <w:rPr>
          <w:spacing w:val="32"/>
        </w:rPr>
        <w:t xml:space="preserve"> </w:t>
      </w:r>
      <w:r w:rsidRPr="00EB6076">
        <w:t>Purchaser</w:t>
      </w:r>
      <w:r w:rsidRPr="00EB6076">
        <w:rPr>
          <w:spacing w:val="31"/>
        </w:rPr>
        <w:t xml:space="preserve"> </w:t>
      </w:r>
      <w:r w:rsidRPr="00EB6076">
        <w:t>shall</w:t>
      </w:r>
      <w:r w:rsidRPr="00EB6076">
        <w:rPr>
          <w:spacing w:val="34"/>
        </w:rPr>
        <w:t xml:space="preserve"> </w:t>
      </w:r>
      <w:r w:rsidRPr="00EB6076">
        <w:t>make</w:t>
      </w:r>
      <w:r w:rsidRPr="00EB6076">
        <w:rPr>
          <w:spacing w:val="33"/>
        </w:rPr>
        <w:t xml:space="preserve"> </w:t>
      </w:r>
      <w:r w:rsidRPr="00EB6076">
        <w:t>its</w:t>
      </w:r>
      <w:r w:rsidRPr="00EB6076">
        <w:rPr>
          <w:spacing w:val="33"/>
        </w:rPr>
        <w:t xml:space="preserve"> </w:t>
      </w:r>
      <w:r w:rsidRPr="00EB6076">
        <w:t>best</w:t>
      </w:r>
      <w:r w:rsidRPr="00EB6076">
        <w:rPr>
          <w:spacing w:val="34"/>
        </w:rPr>
        <w:t xml:space="preserve"> </w:t>
      </w:r>
      <w:r w:rsidRPr="00EB6076">
        <w:t>efforts</w:t>
      </w:r>
      <w:r w:rsidRPr="00EB6076">
        <w:rPr>
          <w:spacing w:val="31"/>
        </w:rPr>
        <w:t xml:space="preserve"> </w:t>
      </w:r>
      <w:r w:rsidRPr="00EB6076">
        <w:t>to</w:t>
      </w:r>
      <w:r w:rsidRPr="00EB6076">
        <w:rPr>
          <w:spacing w:val="33"/>
        </w:rPr>
        <w:t xml:space="preserve"> </w:t>
      </w:r>
      <w:r w:rsidRPr="00EB6076">
        <w:t>enable</w:t>
      </w:r>
      <w:r w:rsidRPr="00EB6076">
        <w:rPr>
          <w:spacing w:val="33"/>
        </w:rPr>
        <w:t xml:space="preserve"> </w:t>
      </w:r>
      <w:r w:rsidRPr="00EB6076">
        <w:t>the</w:t>
      </w:r>
      <w:r w:rsidRPr="00EB6076">
        <w:rPr>
          <w:spacing w:val="32"/>
        </w:rPr>
        <w:t xml:space="preserve"> </w:t>
      </w:r>
      <w:r w:rsidRPr="00EB6076">
        <w:t>Supplier</w:t>
      </w:r>
      <w:r w:rsidRPr="00EB6076">
        <w:rPr>
          <w:spacing w:val="34"/>
        </w:rPr>
        <w:t xml:space="preserve"> </w:t>
      </w:r>
      <w:r w:rsidRPr="00EB6076">
        <w:t>to</w:t>
      </w:r>
      <w:r w:rsidRPr="00EB6076">
        <w:rPr>
          <w:spacing w:val="33"/>
        </w:rPr>
        <w:t xml:space="preserve"> </w:t>
      </w:r>
      <w:r w:rsidRPr="00EB6076">
        <w:t>benefit</w:t>
      </w:r>
      <w:r w:rsidRPr="00EB6076">
        <w:rPr>
          <w:spacing w:val="32"/>
        </w:rPr>
        <w:t xml:space="preserve"> </w:t>
      </w:r>
      <w:r w:rsidRPr="00EB6076">
        <w:t>from</w:t>
      </w:r>
      <w:r w:rsidRPr="00EB6076">
        <w:rPr>
          <w:spacing w:val="34"/>
        </w:rPr>
        <w:t xml:space="preserve"> </w:t>
      </w:r>
      <w:r w:rsidRPr="00EB6076">
        <w:t>any</w:t>
      </w:r>
      <w:r w:rsidRPr="00EB6076">
        <w:rPr>
          <w:spacing w:val="-59"/>
        </w:rPr>
        <w:t xml:space="preserve"> </w:t>
      </w:r>
      <w:r w:rsidRPr="00EB6076">
        <w:t>such</w:t>
      </w:r>
      <w:r w:rsidRPr="00EB6076">
        <w:rPr>
          <w:spacing w:val="-1"/>
        </w:rPr>
        <w:t xml:space="preserve"> </w:t>
      </w:r>
      <w:r w:rsidRPr="00EB6076">
        <w:t>tax</w:t>
      </w:r>
      <w:r w:rsidRPr="00EB6076">
        <w:rPr>
          <w:spacing w:val="-2"/>
        </w:rPr>
        <w:t xml:space="preserve"> </w:t>
      </w:r>
      <w:r w:rsidRPr="00EB6076">
        <w:t>savings</w:t>
      </w:r>
      <w:r w:rsidRPr="00EB6076">
        <w:rPr>
          <w:spacing w:val="-2"/>
        </w:rPr>
        <w:t xml:space="preserve"> </w:t>
      </w:r>
      <w:r w:rsidRPr="00EB6076">
        <w:t>to</w:t>
      </w:r>
      <w:r w:rsidRPr="00EB6076">
        <w:rPr>
          <w:spacing w:val="-2"/>
        </w:rPr>
        <w:t xml:space="preserve"> </w:t>
      </w:r>
      <w:r w:rsidRPr="00EB6076">
        <w:t>the</w:t>
      </w:r>
      <w:r w:rsidRPr="00EB6076">
        <w:rPr>
          <w:spacing w:val="-5"/>
        </w:rPr>
        <w:t xml:space="preserve"> </w:t>
      </w:r>
      <w:r w:rsidRPr="00EB6076">
        <w:t>maximum</w:t>
      </w:r>
      <w:r w:rsidRPr="00EB6076">
        <w:rPr>
          <w:spacing w:val="1"/>
        </w:rPr>
        <w:t xml:space="preserve"> </w:t>
      </w:r>
      <w:r w:rsidRPr="00EB6076">
        <w:t>allowable extent.</w:t>
      </w:r>
    </w:p>
    <w:p w14:paraId="52719650" w14:textId="77777777" w:rsidR="00F329C5" w:rsidRPr="00EB6076" w:rsidRDefault="00563460" w:rsidP="00076CA2">
      <w:pPr>
        <w:pStyle w:val="ListParagraph"/>
        <w:numPr>
          <w:ilvl w:val="2"/>
          <w:numId w:val="27"/>
        </w:numPr>
        <w:tabs>
          <w:tab w:val="left" w:pos="1084"/>
        </w:tabs>
        <w:spacing w:before="124" w:line="256" w:lineRule="auto"/>
        <w:ind w:left="1105" w:right="290" w:hanging="853"/>
        <w:rPr>
          <w:b/>
        </w:rPr>
      </w:pPr>
      <w:r w:rsidRPr="00EB6076">
        <w:t xml:space="preserve">All payments due under the contract shall be paid after deduction of statutory </w:t>
      </w:r>
      <w:r w:rsidRPr="00EB6076">
        <w:rPr>
          <w:b/>
        </w:rPr>
        <w:t>levies (at</w:t>
      </w:r>
      <w:r w:rsidRPr="00EB6076">
        <w:rPr>
          <w:b/>
          <w:spacing w:val="1"/>
        </w:rPr>
        <w:t xml:space="preserve"> </w:t>
      </w:r>
      <w:r w:rsidRPr="00EB6076">
        <w:rPr>
          <w:b/>
        </w:rPr>
        <w:t>source)</w:t>
      </w:r>
      <w:r w:rsidRPr="00EB6076">
        <w:rPr>
          <w:b/>
          <w:spacing w:val="-2"/>
        </w:rPr>
        <w:t xml:space="preserve"> </w:t>
      </w:r>
      <w:r w:rsidRPr="00EB6076">
        <w:rPr>
          <w:b/>
        </w:rPr>
        <w:t>(like</w:t>
      </w:r>
      <w:r w:rsidRPr="00EB6076">
        <w:rPr>
          <w:b/>
          <w:spacing w:val="-2"/>
        </w:rPr>
        <w:t xml:space="preserve"> </w:t>
      </w:r>
      <w:r w:rsidRPr="00EB6076">
        <w:rPr>
          <w:b/>
        </w:rPr>
        <w:t>IT, GST</w:t>
      </w:r>
      <w:r w:rsidRPr="00EB6076">
        <w:rPr>
          <w:b/>
          <w:spacing w:val="-1"/>
        </w:rPr>
        <w:t xml:space="preserve"> </w:t>
      </w:r>
      <w:r w:rsidRPr="00EB6076">
        <w:rPr>
          <w:b/>
        </w:rPr>
        <w:t>etc.)</w:t>
      </w:r>
      <w:r w:rsidRPr="00EB6076">
        <w:rPr>
          <w:b/>
          <w:spacing w:val="-2"/>
        </w:rPr>
        <w:t xml:space="preserve"> </w:t>
      </w:r>
      <w:r w:rsidRPr="00B22B14">
        <w:rPr>
          <w:bCs/>
        </w:rPr>
        <w:t>wherever</w:t>
      </w:r>
      <w:r w:rsidRPr="00B22B14">
        <w:rPr>
          <w:bCs/>
          <w:spacing w:val="1"/>
        </w:rPr>
        <w:t xml:space="preserve"> </w:t>
      </w:r>
      <w:r w:rsidRPr="00B22B14">
        <w:rPr>
          <w:bCs/>
        </w:rPr>
        <w:t>applicable</w:t>
      </w:r>
      <w:r w:rsidRPr="00EB6076">
        <w:rPr>
          <w:b/>
        </w:rPr>
        <w:t>.</w:t>
      </w:r>
    </w:p>
    <w:p w14:paraId="6AA06190" w14:textId="77777777" w:rsidR="00F329C5" w:rsidRPr="00EB6076" w:rsidRDefault="00563460" w:rsidP="00076CA2">
      <w:pPr>
        <w:pStyle w:val="Heading5"/>
        <w:numPr>
          <w:ilvl w:val="1"/>
          <w:numId w:val="27"/>
        </w:numPr>
        <w:tabs>
          <w:tab w:val="left" w:pos="1106"/>
        </w:tabs>
        <w:spacing w:before="104"/>
        <w:ind w:left="1105" w:hanging="854"/>
      </w:pPr>
      <w:r w:rsidRPr="00EB6076">
        <w:rPr>
          <w:u w:val="thick"/>
        </w:rPr>
        <w:t>Right</w:t>
      </w:r>
      <w:r w:rsidRPr="00EB6076">
        <w:rPr>
          <w:spacing w:val="-2"/>
          <w:u w:val="thick"/>
        </w:rPr>
        <w:t xml:space="preserve"> </w:t>
      </w:r>
      <w:r w:rsidRPr="00EB6076">
        <w:rPr>
          <w:u w:val="thick"/>
        </w:rPr>
        <w:t>to</w:t>
      </w:r>
      <w:r w:rsidRPr="00EB6076">
        <w:rPr>
          <w:spacing w:val="-1"/>
          <w:u w:val="thick"/>
        </w:rPr>
        <w:t xml:space="preserve"> </w:t>
      </w:r>
      <w:r w:rsidRPr="00EB6076">
        <w:rPr>
          <w:u w:val="thick"/>
        </w:rPr>
        <w:t>use</w:t>
      </w:r>
      <w:r w:rsidRPr="00EB6076">
        <w:rPr>
          <w:spacing w:val="-3"/>
          <w:u w:val="thick"/>
        </w:rPr>
        <w:t xml:space="preserve"> </w:t>
      </w:r>
      <w:r w:rsidRPr="00EB6076">
        <w:rPr>
          <w:u w:val="thick"/>
        </w:rPr>
        <w:t>Defective</w:t>
      </w:r>
      <w:r w:rsidRPr="00EB6076">
        <w:rPr>
          <w:spacing w:val="-3"/>
          <w:u w:val="thick"/>
        </w:rPr>
        <w:t xml:space="preserve"> </w:t>
      </w:r>
      <w:r w:rsidRPr="00EB6076">
        <w:rPr>
          <w:u w:val="thick"/>
        </w:rPr>
        <w:t>Goods</w:t>
      </w:r>
    </w:p>
    <w:p w14:paraId="25CBBDBC" w14:textId="77777777" w:rsidR="00F329C5" w:rsidRPr="00EB6076" w:rsidRDefault="00563460" w:rsidP="00076CA2">
      <w:pPr>
        <w:pStyle w:val="ListParagraph"/>
        <w:numPr>
          <w:ilvl w:val="2"/>
          <w:numId w:val="27"/>
        </w:numPr>
        <w:tabs>
          <w:tab w:val="left" w:pos="1059"/>
        </w:tabs>
        <w:spacing w:before="119" w:line="256" w:lineRule="auto"/>
        <w:ind w:left="1105" w:right="292" w:hanging="853"/>
      </w:pPr>
      <w:r w:rsidRPr="00EB6076">
        <w:t>If after delivery, acceptance and installation and within the guarantee and warranty period, the</w:t>
      </w:r>
      <w:r w:rsidRPr="00EB6076">
        <w:rPr>
          <w:spacing w:val="-59"/>
        </w:rPr>
        <w:t xml:space="preserve"> </w:t>
      </w:r>
      <w:r w:rsidRPr="00EB6076">
        <w:t>operation or use of the goods proves to be unsatisfactory, the Purchaser shall have the right</w:t>
      </w:r>
      <w:r w:rsidRPr="00EB6076">
        <w:rPr>
          <w:spacing w:val="1"/>
        </w:rPr>
        <w:t xml:space="preserve"> </w:t>
      </w:r>
      <w:r w:rsidRPr="00EB6076">
        <w:t>to continue to operate or use such goods until rectifications of defects, errors or omissions by</w:t>
      </w:r>
      <w:r w:rsidRPr="00EB6076">
        <w:rPr>
          <w:spacing w:val="1"/>
        </w:rPr>
        <w:t xml:space="preserve"> </w:t>
      </w:r>
      <w:r w:rsidRPr="00EB6076">
        <w:t>repair or by partial or complete replacement is made without interfering with the Purchaser’s</w:t>
      </w:r>
      <w:r w:rsidRPr="00EB6076">
        <w:rPr>
          <w:spacing w:val="1"/>
        </w:rPr>
        <w:t xml:space="preserve"> </w:t>
      </w:r>
      <w:r w:rsidRPr="00EB6076">
        <w:t>operation.</w:t>
      </w:r>
    </w:p>
    <w:p w14:paraId="143AA8C5" w14:textId="77777777" w:rsidR="00F329C5" w:rsidRPr="00EB6076" w:rsidRDefault="00563460" w:rsidP="00076CA2">
      <w:pPr>
        <w:pStyle w:val="Heading5"/>
        <w:numPr>
          <w:ilvl w:val="1"/>
          <w:numId w:val="27"/>
        </w:numPr>
        <w:tabs>
          <w:tab w:val="left" w:pos="962"/>
        </w:tabs>
        <w:spacing w:before="109"/>
        <w:ind w:hanging="710"/>
      </w:pPr>
      <w:r w:rsidRPr="00EB6076">
        <w:rPr>
          <w:u w:val="thick"/>
        </w:rPr>
        <w:t>Protection</w:t>
      </w:r>
      <w:r w:rsidRPr="00EB6076">
        <w:rPr>
          <w:spacing w:val="-2"/>
          <w:u w:val="thick"/>
        </w:rPr>
        <w:t xml:space="preserve"> </w:t>
      </w:r>
      <w:r w:rsidRPr="00EB6076">
        <w:rPr>
          <w:u w:val="thick"/>
        </w:rPr>
        <w:t>against</w:t>
      </w:r>
      <w:r w:rsidRPr="00EB6076">
        <w:rPr>
          <w:spacing w:val="-2"/>
          <w:u w:val="thick"/>
        </w:rPr>
        <w:t xml:space="preserve"> </w:t>
      </w:r>
      <w:r w:rsidRPr="00EB6076">
        <w:rPr>
          <w:u w:val="thick"/>
        </w:rPr>
        <w:t>Damage</w:t>
      </w:r>
    </w:p>
    <w:p w14:paraId="29694E62" w14:textId="77777777" w:rsidR="00F329C5" w:rsidRPr="00EB6076" w:rsidRDefault="00563460" w:rsidP="00076CA2">
      <w:pPr>
        <w:pStyle w:val="ListParagraph"/>
        <w:numPr>
          <w:ilvl w:val="2"/>
          <w:numId w:val="27"/>
        </w:numPr>
        <w:tabs>
          <w:tab w:val="left" w:pos="1133"/>
        </w:tabs>
        <w:spacing w:before="105"/>
        <w:ind w:left="1105" w:right="296" w:hanging="853"/>
      </w:pPr>
      <w:r w:rsidRPr="00EB6076">
        <w:t>The system shall not be prone to damage during power failures and trip outs. The normal</w:t>
      </w:r>
      <w:r w:rsidRPr="00EB6076">
        <w:rPr>
          <w:spacing w:val="1"/>
        </w:rPr>
        <w:t xml:space="preserve"> </w:t>
      </w:r>
      <w:r w:rsidRPr="00EB6076">
        <w:t>voltage</w:t>
      </w:r>
      <w:r w:rsidRPr="00EB6076">
        <w:rPr>
          <w:spacing w:val="-1"/>
        </w:rPr>
        <w:t xml:space="preserve"> </w:t>
      </w:r>
      <w:r w:rsidRPr="00EB6076">
        <w:t>and</w:t>
      </w:r>
      <w:r w:rsidRPr="00EB6076">
        <w:rPr>
          <w:spacing w:val="-2"/>
        </w:rPr>
        <w:t xml:space="preserve"> </w:t>
      </w:r>
      <w:r w:rsidRPr="00EB6076">
        <w:t>frequency</w:t>
      </w:r>
      <w:r w:rsidRPr="00EB6076">
        <w:rPr>
          <w:spacing w:val="-2"/>
        </w:rPr>
        <w:t xml:space="preserve"> </w:t>
      </w:r>
      <w:r w:rsidRPr="00EB6076">
        <w:t>conditions available at</w:t>
      </w:r>
      <w:r w:rsidRPr="00EB6076">
        <w:rPr>
          <w:spacing w:val="2"/>
        </w:rPr>
        <w:t xml:space="preserve"> </w:t>
      </w:r>
      <w:r w:rsidRPr="00EB6076">
        <w:t>site as under:</w:t>
      </w:r>
    </w:p>
    <w:p w14:paraId="47F0BDA6" w14:textId="77777777" w:rsidR="00F329C5" w:rsidRPr="00EB6076" w:rsidRDefault="00563460" w:rsidP="00076CA2">
      <w:pPr>
        <w:pStyle w:val="ListParagraph"/>
        <w:numPr>
          <w:ilvl w:val="3"/>
          <w:numId w:val="27"/>
        </w:numPr>
        <w:tabs>
          <w:tab w:val="left" w:pos="1914"/>
        </w:tabs>
        <w:spacing w:before="118"/>
        <w:ind w:left="1914" w:hanging="718"/>
      </w:pPr>
      <w:r w:rsidRPr="00EB6076">
        <w:t>Voltage</w:t>
      </w:r>
      <w:r w:rsidRPr="00EB6076">
        <w:rPr>
          <w:spacing w:val="-3"/>
        </w:rPr>
        <w:t xml:space="preserve"> </w:t>
      </w:r>
      <w:r w:rsidRPr="00EB6076">
        <w:t>230 volts</w:t>
      </w:r>
      <w:r w:rsidRPr="00EB6076">
        <w:rPr>
          <w:spacing w:val="2"/>
        </w:rPr>
        <w:t xml:space="preserve"> </w:t>
      </w:r>
      <w:r w:rsidRPr="00EB6076">
        <w:t>–</w:t>
      </w:r>
      <w:r w:rsidRPr="00EB6076">
        <w:rPr>
          <w:spacing w:val="-3"/>
        </w:rPr>
        <w:t xml:space="preserve"> </w:t>
      </w:r>
      <w:r w:rsidRPr="00EB6076">
        <w:t>Single phase/</w:t>
      </w:r>
      <w:r w:rsidRPr="00EB6076">
        <w:rPr>
          <w:spacing w:val="-1"/>
        </w:rPr>
        <w:t xml:space="preserve"> </w:t>
      </w:r>
      <w:r w:rsidRPr="00EB6076">
        <w:t>415</w:t>
      </w:r>
      <w:r w:rsidRPr="00EB6076">
        <w:rPr>
          <w:spacing w:val="-1"/>
        </w:rPr>
        <w:t xml:space="preserve"> </w:t>
      </w:r>
      <w:r w:rsidRPr="00EB6076">
        <w:t>V</w:t>
      </w:r>
      <w:r w:rsidRPr="00EB6076">
        <w:rPr>
          <w:spacing w:val="-2"/>
        </w:rPr>
        <w:t xml:space="preserve"> </w:t>
      </w:r>
      <w:r w:rsidRPr="00EB6076">
        <w:t>3 phase</w:t>
      </w:r>
      <w:r w:rsidRPr="00EB6076">
        <w:rPr>
          <w:spacing w:val="-3"/>
        </w:rPr>
        <w:t xml:space="preserve"> </w:t>
      </w:r>
      <w:r w:rsidRPr="00EB6076">
        <w:t>(+_10%)</w:t>
      </w:r>
    </w:p>
    <w:p w14:paraId="79A85E0C" w14:textId="77777777" w:rsidR="00F329C5" w:rsidRPr="00EB6076" w:rsidRDefault="00F329C5">
      <w:pPr>
        <w:jc w:val="both"/>
        <w:sectPr w:rsidR="00F329C5" w:rsidRPr="00EB6076" w:rsidSect="008F017B">
          <w:pgSz w:w="12240" w:h="15840"/>
          <w:pgMar w:top="618" w:right="1418" w:bottom="278" w:left="1134" w:header="720" w:footer="720" w:gutter="0"/>
          <w:cols w:space="720"/>
        </w:sectPr>
      </w:pPr>
    </w:p>
    <w:p w14:paraId="4B2CDCE8" w14:textId="77777777" w:rsidR="00F329C5" w:rsidRPr="00EB6076" w:rsidRDefault="00563460" w:rsidP="00076CA2">
      <w:pPr>
        <w:pStyle w:val="ListParagraph"/>
        <w:numPr>
          <w:ilvl w:val="3"/>
          <w:numId w:val="27"/>
        </w:numPr>
        <w:tabs>
          <w:tab w:val="left" w:pos="1914"/>
        </w:tabs>
        <w:spacing w:before="73"/>
        <w:ind w:left="1914" w:hanging="718"/>
      </w:pPr>
      <w:r w:rsidRPr="00EB6076">
        <w:lastRenderedPageBreak/>
        <w:t>Frequency</w:t>
      </w:r>
      <w:r w:rsidRPr="00EB6076">
        <w:rPr>
          <w:spacing w:val="-4"/>
        </w:rPr>
        <w:t xml:space="preserve"> </w:t>
      </w:r>
      <w:r w:rsidRPr="00EB6076">
        <w:t>50Hz.</w:t>
      </w:r>
    </w:p>
    <w:p w14:paraId="13239583" w14:textId="77777777" w:rsidR="00F329C5" w:rsidRPr="00EB6076" w:rsidRDefault="00563460" w:rsidP="00076CA2">
      <w:pPr>
        <w:pStyle w:val="Heading5"/>
        <w:numPr>
          <w:ilvl w:val="1"/>
          <w:numId w:val="27"/>
        </w:numPr>
        <w:tabs>
          <w:tab w:val="left" w:pos="962"/>
        </w:tabs>
        <w:spacing w:before="97"/>
        <w:ind w:hanging="710"/>
      </w:pPr>
      <w:r w:rsidRPr="00EB6076">
        <w:rPr>
          <w:u w:val="thick"/>
        </w:rPr>
        <w:t>Site</w:t>
      </w:r>
      <w:r w:rsidRPr="00EB6076">
        <w:rPr>
          <w:spacing w:val="-2"/>
          <w:u w:val="thick"/>
        </w:rPr>
        <w:t xml:space="preserve"> </w:t>
      </w:r>
      <w:r w:rsidRPr="00EB6076">
        <w:rPr>
          <w:u w:val="thick"/>
        </w:rPr>
        <w:t>preparation</w:t>
      </w:r>
      <w:r w:rsidRPr="00EB6076">
        <w:rPr>
          <w:spacing w:val="-3"/>
          <w:u w:val="thick"/>
        </w:rPr>
        <w:t xml:space="preserve"> </w:t>
      </w:r>
      <w:r w:rsidRPr="00EB6076">
        <w:rPr>
          <w:u w:val="thick"/>
        </w:rPr>
        <w:t>and</w:t>
      </w:r>
      <w:r w:rsidRPr="00EB6076">
        <w:rPr>
          <w:spacing w:val="-3"/>
          <w:u w:val="thick"/>
        </w:rPr>
        <w:t xml:space="preserve"> </w:t>
      </w:r>
      <w:r w:rsidRPr="00EB6076">
        <w:rPr>
          <w:u w:val="thick"/>
        </w:rPr>
        <w:t>installation</w:t>
      </w:r>
    </w:p>
    <w:p w14:paraId="08BEBF4F" w14:textId="77777777" w:rsidR="00285F15" w:rsidRDefault="00563460" w:rsidP="00076CA2">
      <w:pPr>
        <w:pStyle w:val="ListParagraph"/>
        <w:numPr>
          <w:ilvl w:val="2"/>
          <w:numId w:val="27"/>
        </w:numPr>
        <w:tabs>
          <w:tab w:val="left" w:pos="946"/>
        </w:tabs>
        <w:spacing w:before="117" w:line="259" w:lineRule="auto"/>
        <w:ind w:right="291" w:hanging="709"/>
        <w:rPr>
          <w:color w:val="FF0000"/>
        </w:rPr>
      </w:pPr>
      <w:r w:rsidRPr="00EB6076">
        <w:t xml:space="preserve">The </w:t>
      </w:r>
      <w:r w:rsidR="00285F15">
        <w:t>Supplier</w:t>
      </w:r>
      <w:r w:rsidRPr="00EB6076">
        <w:t xml:space="preserve"> is solely responsible for the construction of the equipment sites in compliance</w:t>
      </w:r>
      <w:r w:rsidRPr="00EB6076">
        <w:rPr>
          <w:spacing w:val="1"/>
        </w:rPr>
        <w:t xml:space="preserve"> </w:t>
      </w:r>
      <w:r w:rsidRPr="00EB6076">
        <w:t xml:space="preserve">with the technical and environmental specifications </w:t>
      </w:r>
      <w:r w:rsidR="00285F15">
        <w:t>being a turnkey contract</w:t>
      </w:r>
      <w:r w:rsidRPr="00EB6076">
        <w:t>. The Purchaser will</w:t>
      </w:r>
      <w:r w:rsidRPr="00EB6076">
        <w:rPr>
          <w:spacing w:val="1"/>
        </w:rPr>
        <w:t xml:space="preserve"> </w:t>
      </w:r>
      <w:r w:rsidRPr="00EB6076">
        <w:t>designate the installation sites to allow the Supplier to</w:t>
      </w:r>
      <w:r w:rsidRPr="00EB6076">
        <w:rPr>
          <w:spacing w:val="1"/>
        </w:rPr>
        <w:t xml:space="preserve"> </w:t>
      </w:r>
      <w:r w:rsidRPr="00EB6076">
        <w:t xml:space="preserve">perform a site inspection to verify the appropriateness of the sites before the </w:t>
      </w:r>
      <w:r w:rsidR="00285F15">
        <w:t xml:space="preserve">submission for the facility. </w:t>
      </w:r>
      <w:r w:rsidRPr="00B22B14">
        <w:rPr>
          <w:color w:val="FF0000"/>
        </w:rPr>
        <w:t xml:space="preserve">The supplier shall </w:t>
      </w:r>
      <w:r w:rsidR="00285F15">
        <w:rPr>
          <w:color w:val="FF0000"/>
        </w:rPr>
        <w:t>ensure that the site is ready in all aspects</w:t>
      </w:r>
    </w:p>
    <w:p w14:paraId="572B8546" w14:textId="12D4CCBA" w:rsidR="00F329C5" w:rsidRPr="00B22B14" w:rsidRDefault="00285F15" w:rsidP="00076CA2">
      <w:pPr>
        <w:pStyle w:val="ListParagraph"/>
        <w:numPr>
          <w:ilvl w:val="2"/>
          <w:numId w:val="27"/>
        </w:numPr>
        <w:tabs>
          <w:tab w:val="left" w:pos="946"/>
        </w:tabs>
        <w:spacing w:before="117" w:line="259" w:lineRule="auto"/>
        <w:ind w:right="291" w:hanging="709"/>
        <w:rPr>
          <w:color w:val="FF0000"/>
        </w:rPr>
      </w:pPr>
      <w:r>
        <w:rPr>
          <w:color w:val="FF0000"/>
        </w:rPr>
        <w:t xml:space="preserve"> so that there is no delay in the installation of the equipment. It may also be noted that there is only open space available for storing the items of the supplier. Necessary provision for the security of the stores may have to be arranged by the supplier. </w:t>
      </w:r>
    </w:p>
    <w:p w14:paraId="3BA4C198" w14:textId="77777777" w:rsidR="00F329C5" w:rsidRPr="00EB6076" w:rsidRDefault="00563460" w:rsidP="00076CA2">
      <w:pPr>
        <w:pStyle w:val="Heading5"/>
        <w:numPr>
          <w:ilvl w:val="1"/>
          <w:numId w:val="27"/>
        </w:numPr>
        <w:tabs>
          <w:tab w:val="left" w:pos="962"/>
        </w:tabs>
        <w:spacing w:before="94"/>
        <w:ind w:hanging="710"/>
      </w:pPr>
      <w:r w:rsidRPr="00EB6076">
        <w:t>I</w:t>
      </w:r>
      <w:r w:rsidRPr="00EB6076">
        <w:rPr>
          <w:u w:val="thick"/>
        </w:rPr>
        <w:t>mport</w:t>
      </w:r>
      <w:r w:rsidRPr="00EB6076">
        <w:rPr>
          <w:spacing w:val="-1"/>
          <w:u w:val="thick"/>
        </w:rPr>
        <w:t xml:space="preserve"> </w:t>
      </w:r>
      <w:r w:rsidRPr="00EB6076">
        <w:rPr>
          <w:u w:val="thick"/>
        </w:rPr>
        <w:t>and</w:t>
      </w:r>
      <w:r w:rsidRPr="00EB6076">
        <w:rPr>
          <w:spacing w:val="-4"/>
          <w:u w:val="thick"/>
        </w:rPr>
        <w:t xml:space="preserve"> </w:t>
      </w:r>
      <w:r w:rsidRPr="00EB6076">
        <w:rPr>
          <w:u w:val="thick"/>
        </w:rPr>
        <w:t>Export Licenses</w:t>
      </w:r>
    </w:p>
    <w:p w14:paraId="3AA3C507" w14:textId="22459A92" w:rsidR="00F329C5" w:rsidRDefault="00563460" w:rsidP="00076CA2">
      <w:pPr>
        <w:pStyle w:val="ListParagraph"/>
        <w:numPr>
          <w:ilvl w:val="2"/>
          <w:numId w:val="27"/>
        </w:numPr>
        <w:tabs>
          <w:tab w:val="left" w:pos="962"/>
        </w:tabs>
        <w:spacing w:before="102"/>
        <w:ind w:left="973" w:right="301" w:hanging="721"/>
      </w:pPr>
      <w:r w:rsidRPr="00C90FBF">
        <w:t xml:space="preserve">If the ordered materials are covered under </w:t>
      </w:r>
      <w:r w:rsidR="00285F15">
        <w:t xml:space="preserve">the </w:t>
      </w:r>
      <w:r w:rsidRPr="00C90FBF">
        <w:t>restricted category of EXIM policy in India the</w:t>
      </w:r>
      <w:r w:rsidRPr="00C90FBF">
        <w:rPr>
          <w:spacing w:val="1"/>
        </w:rPr>
        <w:t xml:space="preserve"> </w:t>
      </w:r>
      <w:r w:rsidRPr="00C90FBF">
        <w:t>Vendor /</w:t>
      </w:r>
      <w:r w:rsidRPr="00C90FBF">
        <w:rPr>
          <w:spacing w:val="-2"/>
        </w:rPr>
        <w:t xml:space="preserve"> </w:t>
      </w:r>
      <w:r w:rsidRPr="00C90FBF">
        <w:t>Agent</w:t>
      </w:r>
      <w:r w:rsidRPr="00C90FBF">
        <w:rPr>
          <w:spacing w:val="-3"/>
        </w:rPr>
        <w:t xml:space="preserve"> </w:t>
      </w:r>
      <w:r w:rsidRPr="00C90FBF">
        <w:t>may</w:t>
      </w:r>
      <w:r w:rsidRPr="00C90FBF">
        <w:rPr>
          <w:spacing w:val="-3"/>
        </w:rPr>
        <w:t xml:space="preserve"> </w:t>
      </w:r>
      <w:r w:rsidRPr="00C90FBF">
        <w:t>intimate</w:t>
      </w:r>
      <w:r w:rsidRPr="00C90FBF">
        <w:rPr>
          <w:spacing w:val="-2"/>
        </w:rPr>
        <w:t xml:space="preserve"> </w:t>
      </w:r>
      <w:r w:rsidRPr="00C90FBF">
        <w:t>such</w:t>
      </w:r>
      <w:r w:rsidRPr="00C90FBF">
        <w:rPr>
          <w:spacing w:val="-3"/>
        </w:rPr>
        <w:t xml:space="preserve"> </w:t>
      </w:r>
      <w:r w:rsidRPr="00C90FBF">
        <w:t>information</w:t>
      </w:r>
      <w:r w:rsidRPr="00C90FBF">
        <w:rPr>
          <w:spacing w:val="-4"/>
        </w:rPr>
        <w:t xml:space="preserve"> </w:t>
      </w:r>
      <w:r w:rsidRPr="00C90FBF">
        <w:t>for obtaining</w:t>
      </w:r>
      <w:r w:rsidRPr="00C90FBF">
        <w:rPr>
          <w:spacing w:val="2"/>
        </w:rPr>
        <w:t xml:space="preserve"> </w:t>
      </w:r>
      <w:r w:rsidRPr="00C90FBF">
        <w:t>necessary,</w:t>
      </w:r>
      <w:r w:rsidRPr="00C90FBF">
        <w:rPr>
          <w:spacing w:val="-2"/>
        </w:rPr>
        <w:t xml:space="preserve"> </w:t>
      </w:r>
      <w:r w:rsidRPr="00C90FBF">
        <w:t>license in</w:t>
      </w:r>
      <w:r w:rsidRPr="00C90FBF">
        <w:rPr>
          <w:spacing w:val="-1"/>
        </w:rPr>
        <w:t xml:space="preserve"> </w:t>
      </w:r>
      <w:r w:rsidRPr="00C90FBF">
        <w:t>India.</w:t>
      </w:r>
    </w:p>
    <w:p w14:paraId="4A7EC1EF" w14:textId="77777777" w:rsidR="00285F15" w:rsidRPr="00C90FBF" w:rsidRDefault="00285F15" w:rsidP="00285F15">
      <w:pPr>
        <w:pStyle w:val="ListParagraph"/>
        <w:tabs>
          <w:tab w:val="left" w:pos="962"/>
        </w:tabs>
        <w:spacing w:before="102"/>
        <w:ind w:left="973" w:right="301" w:firstLine="0"/>
      </w:pPr>
    </w:p>
    <w:p w14:paraId="37CA6B18" w14:textId="77777777" w:rsidR="00F329C5" w:rsidRDefault="00563460" w:rsidP="00076CA2">
      <w:pPr>
        <w:pStyle w:val="ListParagraph"/>
        <w:numPr>
          <w:ilvl w:val="2"/>
          <w:numId w:val="27"/>
        </w:numPr>
        <w:tabs>
          <w:tab w:val="left" w:pos="974"/>
        </w:tabs>
        <w:spacing w:before="1"/>
        <w:ind w:left="973" w:right="289" w:hanging="721"/>
      </w:pPr>
      <w:r w:rsidRPr="00C90FBF">
        <w:t>If the ordered equipment is subject to Vendor procuring an export license from the designated</w:t>
      </w:r>
      <w:r w:rsidRPr="00C90FBF">
        <w:rPr>
          <w:spacing w:val="1"/>
        </w:rPr>
        <w:t xml:space="preserve"> </w:t>
      </w:r>
      <w:r w:rsidRPr="00C90FBF">
        <w:t>government agency / country from where the goods are shipped / sold, the vendor has to</w:t>
      </w:r>
      <w:r w:rsidRPr="00C90FBF">
        <w:rPr>
          <w:spacing w:val="1"/>
        </w:rPr>
        <w:t xml:space="preserve"> </w:t>
      </w:r>
      <w:r w:rsidRPr="00C90FBF">
        <w:t>mention the name, address of the government agency / authority.</w:t>
      </w:r>
      <w:r w:rsidRPr="00C90FBF">
        <w:rPr>
          <w:spacing w:val="1"/>
        </w:rPr>
        <w:t xml:space="preserve"> </w:t>
      </w:r>
      <w:r w:rsidRPr="00C90FBF">
        <w:t>The vendor must also</w:t>
      </w:r>
      <w:r w:rsidRPr="00C90FBF">
        <w:rPr>
          <w:spacing w:val="1"/>
        </w:rPr>
        <w:t xml:space="preserve"> </w:t>
      </w:r>
      <w:r w:rsidRPr="00C90FBF">
        <w:t>mention</w:t>
      </w:r>
      <w:r w:rsidRPr="00C90FBF">
        <w:rPr>
          <w:spacing w:val="-3"/>
        </w:rPr>
        <w:t xml:space="preserve"> </w:t>
      </w:r>
      <w:r w:rsidRPr="00C90FBF">
        <w:t>the</w:t>
      </w:r>
      <w:r w:rsidRPr="00C90FBF">
        <w:rPr>
          <w:spacing w:val="-2"/>
        </w:rPr>
        <w:t xml:space="preserve"> </w:t>
      </w:r>
      <w:r w:rsidRPr="00C90FBF">
        <w:t>time</w:t>
      </w:r>
      <w:r w:rsidRPr="00C90FBF">
        <w:rPr>
          <w:spacing w:val="-2"/>
        </w:rPr>
        <w:t xml:space="preserve"> </w:t>
      </w:r>
      <w:r w:rsidRPr="00C90FBF">
        <w:t>period</w:t>
      </w:r>
      <w:r w:rsidRPr="00C90FBF">
        <w:rPr>
          <w:spacing w:val="-5"/>
        </w:rPr>
        <w:t xml:space="preserve"> </w:t>
      </w:r>
      <w:r w:rsidRPr="00C90FBF">
        <w:t>within</w:t>
      </w:r>
      <w:r w:rsidRPr="00C90FBF">
        <w:rPr>
          <w:spacing w:val="-1"/>
        </w:rPr>
        <w:t xml:space="preserve"> </w:t>
      </w:r>
      <w:r w:rsidRPr="00C90FBF">
        <w:t>which the license</w:t>
      </w:r>
      <w:r w:rsidRPr="00C90FBF">
        <w:rPr>
          <w:spacing w:val="-2"/>
        </w:rPr>
        <w:t xml:space="preserve"> </w:t>
      </w:r>
      <w:r w:rsidRPr="00C90FBF">
        <w:t>will</w:t>
      </w:r>
      <w:r w:rsidRPr="00C90FBF">
        <w:rPr>
          <w:spacing w:val="-1"/>
        </w:rPr>
        <w:t xml:space="preserve"> </w:t>
      </w:r>
      <w:r w:rsidRPr="00C90FBF">
        <w:t>be granted in</w:t>
      </w:r>
      <w:r w:rsidRPr="00C90FBF">
        <w:rPr>
          <w:spacing w:val="-2"/>
        </w:rPr>
        <w:t xml:space="preserve"> </w:t>
      </w:r>
      <w:r w:rsidRPr="00C90FBF">
        <w:t>normal</w:t>
      </w:r>
      <w:r w:rsidRPr="00C90FBF">
        <w:rPr>
          <w:spacing w:val="-4"/>
        </w:rPr>
        <w:t xml:space="preserve"> </w:t>
      </w:r>
      <w:r w:rsidRPr="00C90FBF">
        <w:t>course.</w:t>
      </w:r>
    </w:p>
    <w:p w14:paraId="4793C51A" w14:textId="77777777" w:rsidR="00285F15" w:rsidRPr="00C90FBF" w:rsidRDefault="00285F15" w:rsidP="00285F15">
      <w:pPr>
        <w:tabs>
          <w:tab w:val="left" w:pos="974"/>
        </w:tabs>
        <w:spacing w:before="1"/>
        <w:ind w:right="289"/>
      </w:pPr>
    </w:p>
    <w:p w14:paraId="6B7B517B" w14:textId="77777777" w:rsidR="00F329C5" w:rsidRPr="00EB6076" w:rsidRDefault="00563460" w:rsidP="00076CA2">
      <w:pPr>
        <w:pStyle w:val="Heading5"/>
        <w:numPr>
          <w:ilvl w:val="1"/>
          <w:numId w:val="27"/>
        </w:numPr>
        <w:tabs>
          <w:tab w:val="left" w:pos="962"/>
        </w:tabs>
        <w:spacing w:before="80"/>
        <w:ind w:hanging="710"/>
      </w:pPr>
      <w:r w:rsidRPr="00EB6076">
        <w:rPr>
          <w:u w:val="thick"/>
        </w:rPr>
        <w:t>Risk</w:t>
      </w:r>
      <w:r w:rsidRPr="00EB6076">
        <w:rPr>
          <w:spacing w:val="-1"/>
          <w:u w:val="thick"/>
        </w:rPr>
        <w:t xml:space="preserve"> </w:t>
      </w:r>
      <w:r w:rsidRPr="00EB6076">
        <w:rPr>
          <w:u w:val="thick"/>
        </w:rPr>
        <w:t>Purchase</w:t>
      </w:r>
      <w:r w:rsidRPr="00EB6076">
        <w:rPr>
          <w:spacing w:val="-2"/>
          <w:u w:val="thick"/>
        </w:rPr>
        <w:t xml:space="preserve"> </w:t>
      </w:r>
      <w:r w:rsidRPr="00EB6076">
        <w:rPr>
          <w:u w:val="thick"/>
        </w:rPr>
        <w:t>Clause</w:t>
      </w:r>
    </w:p>
    <w:p w14:paraId="74F1CCBF" w14:textId="77777777" w:rsidR="00F329C5" w:rsidRPr="00EB6076" w:rsidRDefault="00563460" w:rsidP="00076CA2">
      <w:pPr>
        <w:pStyle w:val="ListParagraph"/>
        <w:numPr>
          <w:ilvl w:val="2"/>
          <w:numId w:val="27"/>
        </w:numPr>
        <w:tabs>
          <w:tab w:val="left" w:pos="958"/>
        </w:tabs>
        <w:spacing w:before="119" w:line="256" w:lineRule="auto"/>
        <w:ind w:right="293" w:hanging="709"/>
      </w:pPr>
      <w:r w:rsidRPr="00EB6076">
        <w:t>If the supplier fails to deliver the goods within the maximum delivery period specified in the</w:t>
      </w:r>
      <w:r w:rsidRPr="00EB6076">
        <w:rPr>
          <w:spacing w:val="1"/>
        </w:rPr>
        <w:t xml:space="preserve"> </w:t>
      </w:r>
      <w:r w:rsidRPr="00EB6076">
        <w:t>contract or Purchase Order, the purchaser may procure, upon such terms and in such a</w:t>
      </w:r>
      <w:r w:rsidRPr="00EB6076">
        <w:rPr>
          <w:spacing w:val="1"/>
        </w:rPr>
        <w:t xml:space="preserve"> </w:t>
      </w:r>
      <w:r w:rsidRPr="00EB6076">
        <w:t>manner as it deems appropriate, Goods or Services similar to those undelivered and the</w:t>
      </w:r>
      <w:r w:rsidRPr="00EB6076">
        <w:rPr>
          <w:spacing w:val="1"/>
        </w:rPr>
        <w:t xml:space="preserve"> </w:t>
      </w:r>
      <w:r w:rsidRPr="00EB6076">
        <w:t>Supplier shall be liable to the purchaser for any excess costs incurred for such similar goods or</w:t>
      </w:r>
      <w:r w:rsidRPr="00EB6076">
        <w:rPr>
          <w:spacing w:val="-59"/>
        </w:rPr>
        <w:t xml:space="preserve"> </w:t>
      </w:r>
      <w:r w:rsidRPr="00EB6076">
        <w:t>services.</w:t>
      </w:r>
    </w:p>
    <w:p w14:paraId="7B48BF55" w14:textId="77777777" w:rsidR="00F329C5" w:rsidRPr="00EB6076" w:rsidRDefault="00563460" w:rsidP="00076CA2">
      <w:pPr>
        <w:pStyle w:val="Heading5"/>
        <w:numPr>
          <w:ilvl w:val="1"/>
          <w:numId w:val="27"/>
        </w:numPr>
        <w:tabs>
          <w:tab w:val="left" w:pos="962"/>
        </w:tabs>
        <w:spacing w:before="111"/>
        <w:ind w:hanging="710"/>
      </w:pPr>
      <w:r w:rsidRPr="00EB6076">
        <w:rPr>
          <w:u w:val="thick"/>
        </w:rPr>
        <w:t>Option</w:t>
      </w:r>
      <w:r w:rsidRPr="00EB6076">
        <w:rPr>
          <w:spacing w:val="-1"/>
          <w:u w:val="thick"/>
        </w:rPr>
        <w:t xml:space="preserve"> </w:t>
      </w:r>
      <w:r w:rsidRPr="00EB6076">
        <w:rPr>
          <w:u w:val="thick"/>
        </w:rPr>
        <w:t>Clause</w:t>
      </w:r>
    </w:p>
    <w:p w14:paraId="30E11B23" w14:textId="77777777" w:rsidR="00F329C5" w:rsidRPr="00EB6076" w:rsidRDefault="00563460" w:rsidP="00076CA2">
      <w:pPr>
        <w:pStyle w:val="ListParagraph"/>
        <w:numPr>
          <w:ilvl w:val="2"/>
          <w:numId w:val="27"/>
        </w:numPr>
        <w:tabs>
          <w:tab w:val="left" w:pos="933"/>
        </w:tabs>
        <w:spacing w:before="116" w:line="259" w:lineRule="auto"/>
        <w:ind w:right="294" w:hanging="709"/>
      </w:pPr>
      <w:r w:rsidRPr="00EB6076">
        <w:t>The Purchaser reserves the right to increase or decrease the quantity of the required goods up</w:t>
      </w:r>
      <w:r w:rsidRPr="00EB6076">
        <w:rPr>
          <w:spacing w:val="1"/>
        </w:rPr>
        <w:t xml:space="preserve"> </w:t>
      </w:r>
      <w:r w:rsidRPr="00EB6076">
        <w:t xml:space="preserve">to </w:t>
      </w:r>
      <w:r w:rsidRPr="00034A3E">
        <w:rPr>
          <w:b/>
          <w:bCs/>
        </w:rPr>
        <w:t>25%</w:t>
      </w:r>
      <w:r w:rsidRPr="00EB6076">
        <w:t xml:space="preserve"> (Twenty-Five) per cent at any time, till final delivery date (or the extended delivery date</w:t>
      </w:r>
      <w:r w:rsidRPr="00EB6076">
        <w:rPr>
          <w:spacing w:val="1"/>
        </w:rPr>
        <w:t xml:space="preserve"> </w:t>
      </w:r>
      <w:r w:rsidRPr="00EB6076">
        <w:t>of the contract), by giving reasonable notice even though the quantity ordered initially has been</w:t>
      </w:r>
      <w:r w:rsidRPr="00EB6076">
        <w:rPr>
          <w:spacing w:val="-59"/>
        </w:rPr>
        <w:t xml:space="preserve"> </w:t>
      </w:r>
      <w:r w:rsidRPr="00EB6076">
        <w:t>supplied</w:t>
      </w:r>
      <w:r w:rsidRPr="00EB6076">
        <w:rPr>
          <w:spacing w:val="-1"/>
        </w:rPr>
        <w:t xml:space="preserve"> </w:t>
      </w:r>
      <w:r w:rsidRPr="00EB6076">
        <w:t>in</w:t>
      </w:r>
      <w:r w:rsidRPr="00EB6076">
        <w:rPr>
          <w:spacing w:val="-3"/>
        </w:rPr>
        <w:t xml:space="preserve"> </w:t>
      </w:r>
      <w:r w:rsidRPr="00EB6076">
        <w:t>full</w:t>
      </w:r>
      <w:r w:rsidRPr="00EB6076">
        <w:rPr>
          <w:spacing w:val="-1"/>
        </w:rPr>
        <w:t xml:space="preserve"> </w:t>
      </w:r>
      <w:r w:rsidRPr="00EB6076">
        <w:t>before</w:t>
      </w:r>
      <w:r w:rsidRPr="00EB6076">
        <w:rPr>
          <w:spacing w:val="-3"/>
        </w:rPr>
        <w:t xml:space="preserve"> </w:t>
      </w:r>
      <w:r w:rsidRPr="00EB6076">
        <w:t>the</w:t>
      </w:r>
      <w:r w:rsidRPr="00EB6076">
        <w:rPr>
          <w:spacing w:val="-2"/>
        </w:rPr>
        <w:t xml:space="preserve"> </w:t>
      </w:r>
      <w:r w:rsidRPr="00EB6076">
        <w:t>last</w:t>
      </w:r>
      <w:r w:rsidRPr="00EB6076">
        <w:rPr>
          <w:spacing w:val="1"/>
        </w:rPr>
        <w:t xml:space="preserve"> </w:t>
      </w:r>
      <w:r w:rsidRPr="00EB6076">
        <w:t>date</w:t>
      </w:r>
      <w:r w:rsidRPr="00EB6076">
        <w:rPr>
          <w:spacing w:val="-3"/>
        </w:rPr>
        <w:t xml:space="preserve"> </w:t>
      </w:r>
      <w:r w:rsidRPr="00EB6076">
        <w:t>of</w:t>
      </w:r>
      <w:r w:rsidRPr="00EB6076">
        <w:rPr>
          <w:spacing w:val="1"/>
        </w:rPr>
        <w:t xml:space="preserve"> </w:t>
      </w:r>
      <w:r w:rsidRPr="00EB6076">
        <w:t>the</w:t>
      </w:r>
      <w:r w:rsidRPr="00EB6076">
        <w:rPr>
          <w:spacing w:val="-2"/>
        </w:rPr>
        <w:t xml:space="preserve"> </w:t>
      </w:r>
      <w:r w:rsidRPr="00EB6076">
        <w:t>delivery period</w:t>
      </w:r>
      <w:r w:rsidRPr="00EB6076">
        <w:rPr>
          <w:spacing w:val="-1"/>
        </w:rPr>
        <w:t xml:space="preserve"> </w:t>
      </w:r>
      <w:r w:rsidRPr="00EB6076">
        <w:t>(or</w:t>
      </w:r>
      <w:r w:rsidRPr="00EB6076">
        <w:rPr>
          <w:spacing w:val="-2"/>
        </w:rPr>
        <w:t xml:space="preserve"> </w:t>
      </w:r>
      <w:r w:rsidRPr="00EB6076">
        <w:t>the extended</w:t>
      </w:r>
      <w:r w:rsidRPr="00EB6076">
        <w:rPr>
          <w:spacing w:val="-5"/>
        </w:rPr>
        <w:t xml:space="preserve"> </w:t>
      </w:r>
      <w:r w:rsidRPr="00EB6076">
        <w:t>delivery</w:t>
      </w:r>
      <w:r w:rsidRPr="00EB6076">
        <w:rPr>
          <w:spacing w:val="-2"/>
        </w:rPr>
        <w:t xml:space="preserve"> </w:t>
      </w:r>
      <w:r w:rsidRPr="00EB6076">
        <w:t>period)</w:t>
      </w:r>
    </w:p>
    <w:p w14:paraId="46DADFE9" w14:textId="77777777" w:rsidR="00F329C5" w:rsidRPr="00EB6076" w:rsidRDefault="00563460" w:rsidP="00076CA2">
      <w:pPr>
        <w:pStyle w:val="Heading5"/>
        <w:numPr>
          <w:ilvl w:val="1"/>
          <w:numId w:val="27"/>
        </w:numPr>
        <w:tabs>
          <w:tab w:val="left" w:pos="961"/>
          <w:tab w:val="left" w:pos="962"/>
        </w:tabs>
        <w:spacing w:before="98"/>
        <w:ind w:hanging="710"/>
      </w:pPr>
      <w:r w:rsidRPr="00EB6076">
        <w:rPr>
          <w:u w:val="thick"/>
        </w:rPr>
        <w:t>Order</w:t>
      </w:r>
      <w:r w:rsidRPr="00EB6076">
        <w:rPr>
          <w:spacing w:val="-2"/>
          <w:u w:val="thick"/>
        </w:rPr>
        <w:t xml:space="preserve"> </w:t>
      </w:r>
      <w:r w:rsidRPr="00EB6076">
        <w:rPr>
          <w:u w:val="thick"/>
        </w:rPr>
        <w:t>Acceptance</w:t>
      </w:r>
    </w:p>
    <w:p w14:paraId="55CCD173" w14:textId="77777777" w:rsidR="00F329C5" w:rsidRPr="00EB6076" w:rsidRDefault="00563460" w:rsidP="00076CA2">
      <w:pPr>
        <w:pStyle w:val="ListParagraph"/>
        <w:numPr>
          <w:ilvl w:val="2"/>
          <w:numId w:val="27"/>
        </w:numPr>
        <w:tabs>
          <w:tab w:val="left" w:pos="988"/>
        </w:tabs>
        <w:spacing w:before="103"/>
        <w:ind w:right="455" w:hanging="709"/>
      </w:pPr>
      <w:r w:rsidRPr="00EB6076">
        <w:t>The successful bidder should submit Order acceptance within 14 days from the date of issue</w:t>
      </w:r>
      <w:r w:rsidRPr="00EB6076">
        <w:rPr>
          <w:spacing w:val="1"/>
        </w:rPr>
        <w:t xml:space="preserve"> </w:t>
      </w:r>
      <w:r w:rsidRPr="00EB6076">
        <w:t>of order/signing of contract, failing which it shall be presumed that the vendor is not interested</w:t>
      </w:r>
      <w:r w:rsidRPr="00EB6076">
        <w:rPr>
          <w:spacing w:val="-59"/>
        </w:rPr>
        <w:t xml:space="preserve"> </w:t>
      </w:r>
      <w:r w:rsidRPr="00EB6076">
        <w:t>and</w:t>
      </w:r>
      <w:r w:rsidRPr="00EB6076">
        <w:rPr>
          <w:spacing w:val="-1"/>
        </w:rPr>
        <w:t xml:space="preserve"> </w:t>
      </w:r>
      <w:r w:rsidRPr="00EB6076">
        <w:t>his</w:t>
      </w:r>
      <w:r w:rsidRPr="00EB6076">
        <w:rPr>
          <w:spacing w:val="1"/>
        </w:rPr>
        <w:t xml:space="preserve"> </w:t>
      </w:r>
      <w:r w:rsidRPr="00EB6076">
        <w:t>bid</w:t>
      </w:r>
      <w:r w:rsidRPr="00EB6076">
        <w:rPr>
          <w:spacing w:val="-1"/>
        </w:rPr>
        <w:t xml:space="preserve"> </w:t>
      </w:r>
      <w:r w:rsidRPr="00EB6076">
        <w:t>security</w:t>
      </w:r>
      <w:r w:rsidRPr="00EB6076">
        <w:rPr>
          <w:spacing w:val="-2"/>
        </w:rPr>
        <w:t xml:space="preserve"> </w:t>
      </w:r>
      <w:r w:rsidRPr="00EB6076">
        <w:t>is</w:t>
      </w:r>
      <w:r w:rsidRPr="00EB6076">
        <w:rPr>
          <w:spacing w:val="1"/>
        </w:rPr>
        <w:t xml:space="preserve"> </w:t>
      </w:r>
      <w:r w:rsidRPr="00EB6076">
        <w:t>liable</w:t>
      </w:r>
      <w:r w:rsidRPr="00EB6076">
        <w:rPr>
          <w:spacing w:val="-1"/>
        </w:rPr>
        <w:t xml:space="preserve"> </w:t>
      </w:r>
      <w:r w:rsidRPr="00EB6076">
        <w:t>to be</w:t>
      </w:r>
      <w:r w:rsidRPr="00EB6076">
        <w:rPr>
          <w:spacing w:val="-5"/>
        </w:rPr>
        <w:t xml:space="preserve"> </w:t>
      </w:r>
      <w:r w:rsidRPr="00EB6076">
        <w:t>forfeited pursuant</w:t>
      </w:r>
      <w:r w:rsidRPr="00EB6076">
        <w:rPr>
          <w:spacing w:val="-1"/>
        </w:rPr>
        <w:t xml:space="preserve"> </w:t>
      </w:r>
      <w:r w:rsidRPr="00EB6076">
        <w:t>to</w:t>
      </w:r>
      <w:r w:rsidRPr="00EB6076">
        <w:rPr>
          <w:spacing w:val="-1"/>
        </w:rPr>
        <w:t xml:space="preserve"> </w:t>
      </w:r>
      <w:r w:rsidRPr="00EB6076">
        <w:t>clause</w:t>
      </w:r>
      <w:r w:rsidRPr="00EB6076">
        <w:rPr>
          <w:spacing w:val="-2"/>
        </w:rPr>
        <w:t xml:space="preserve"> </w:t>
      </w:r>
      <w:r w:rsidRPr="00EB6076">
        <w:t>1.16.9</w:t>
      </w:r>
      <w:r w:rsidRPr="00EB6076">
        <w:rPr>
          <w:spacing w:val="-1"/>
        </w:rPr>
        <w:t xml:space="preserve"> </w:t>
      </w:r>
      <w:r w:rsidRPr="00EB6076">
        <w:t>of</w:t>
      </w:r>
      <w:r w:rsidRPr="00EB6076">
        <w:rPr>
          <w:spacing w:val="3"/>
        </w:rPr>
        <w:t xml:space="preserve"> </w:t>
      </w:r>
      <w:r w:rsidRPr="00EB6076">
        <w:t>ITB.</w:t>
      </w:r>
    </w:p>
    <w:p w14:paraId="2D8C0085"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6EFCBCB0" w14:textId="77777777" w:rsidR="00F329C5" w:rsidRPr="00EB6076" w:rsidRDefault="00563460">
      <w:pPr>
        <w:pStyle w:val="Heading1"/>
        <w:tabs>
          <w:tab w:val="left" w:pos="720"/>
        </w:tabs>
        <w:spacing w:before="86"/>
        <w:ind w:left="0" w:right="39"/>
        <w:rPr>
          <w:rFonts w:ascii="Franklin Gothic Book"/>
          <w:u w:val="none"/>
        </w:rPr>
      </w:pPr>
      <w:r w:rsidRPr="00EB6076">
        <w:rPr>
          <w:rFonts w:ascii="Franklin Gothic Book"/>
        </w:rPr>
        <w:lastRenderedPageBreak/>
        <w:t>B</w:t>
      </w:r>
      <w:r w:rsidRPr="00EB6076">
        <w:rPr>
          <w:rFonts w:ascii="Franklin Gothic Book"/>
          <w:u w:val="none"/>
        </w:rPr>
        <w:tab/>
      </w:r>
      <w:r w:rsidRPr="00EB6076">
        <w:rPr>
          <w:rFonts w:ascii="Franklin Gothic Book"/>
        </w:rPr>
        <w:t>SPECIAL</w:t>
      </w:r>
      <w:r w:rsidRPr="00EB6076">
        <w:rPr>
          <w:rFonts w:ascii="Franklin Gothic Book"/>
          <w:spacing w:val="-3"/>
        </w:rPr>
        <w:t xml:space="preserve"> </w:t>
      </w:r>
      <w:r w:rsidRPr="00EB6076">
        <w:rPr>
          <w:rFonts w:ascii="Franklin Gothic Book"/>
        </w:rPr>
        <w:t>CONDITIONS</w:t>
      </w:r>
      <w:r w:rsidRPr="00EB6076">
        <w:rPr>
          <w:rFonts w:ascii="Franklin Gothic Book"/>
          <w:spacing w:val="-2"/>
        </w:rPr>
        <w:t xml:space="preserve"> </w:t>
      </w:r>
      <w:r w:rsidRPr="00EB6076">
        <w:rPr>
          <w:rFonts w:ascii="Franklin Gothic Book"/>
        </w:rPr>
        <w:t>OF</w:t>
      </w:r>
      <w:r w:rsidRPr="00EB6076">
        <w:rPr>
          <w:rFonts w:ascii="Franklin Gothic Book"/>
          <w:spacing w:val="-4"/>
        </w:rPr>
        <w:t xml:space="preserve"> </w:t>
      </w:r>
      <w:r w:rsidRPr="00EB6076">
        <w:rPr>
          <w:rFonts w:ascii="Franklin Gothic Book"/>
        </w:rPr>
        <w:t>CONTRACT</w:t>
      </w:r>
    </w:p>
    <w:p w14:paraId="70DFABFD" w14:textId="77777777" w:rsidR="00F329C5" w:rsidRPr="00EB6076" w:rsidRDefault="00F329C5">
      <w:pPr>
        <w:pStyle w:val="BodyText"/>
        <w:spacing w:before="9"/>
        <w:rPr>
          <w:rFonts w:ascii="Franklin Gothic Book"/>
          <w:b/>
          <w:sz w:val="15"/>
        </w:rPr>
      </w:pPr>
    </w:p>
    <w:p w14:paraId="4FD5F315" w14:textId="77777777" w:rsidR="00F329C5" w:rsidRPr="00EB6076" w:rsidRDefault="00563460">
      <w:pPr>
        <w:spacing w:before="92" w:after="5"/>
        <w:ind w:left="1659" w:right="1696"/>
        <w:jc w:val="center"/>
        <w:rPr>
          <w:sz w:val="24"/>
        </w:rPr>
      </w:pPr>
      <w:r w:rsidRPr="00EB6076">
        <w:rPr>
          <w:sz w:val="24"/>
        </w:rPr>
        <w:t>Table</w:t>
      </w:r>
      <w:r w:rsidRPr="00EB6076">
        <w:rPr>
          <w:spacing w:val="-2"/>
          <w:sz w:val="24"/>
        </w:rPr>
        <w:t xml:space="preserve"> </w:t>
      </w:r>
      <w:r w:rsidRPr="00EB6076">
        <w:rPr>
          <w:sz w:val="24"/>
        </w:rPr>
        <w:t>of</w:t>
      </w:r>
      <w:r w:rsidRPr="00EB6076">
        <w:rPr>
          <w:spacing w:val="-2"/>
          <w:sz w:val="24"/>
        </w:rPr>
        <w:t xml:space="preserve"> </w:t>
      </w:r>
      <w:r w:rsidRPr="00EB6076">
        <w:rPr>
          <w:sz w:val="24"/>
        </w:rPr>
        <w:t>Contents</w:t>
      </w:r>
    </w:p>
    <w:tbl>
      <w:tblPr>
        <w:tblW w:w="0" w:type="auto"/>
        <w:tblInd w:w="2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3421"/>
      </w:tblGrid>
      <w:tr w:rsidR="00E726CA" w:rsidRPr="00EB6076" w14:paraId="20035F72" w14:textId="77777777">
        <w:trPr>
          <w:trHeight w:val="611"/>
        </w:trPr>
        <w:tc>
          <w:tcPr>
            <w:tcW w:w="1441" w:type="dxa"/>
          </w:tcPr>
          <w:p w14:paraId="5DDB554D" w14:textId="77777777" w:rsidR="00F329C5" w:rsidRPr="00EB6076" w:rsidRDefault="00563460">
            <w:pPr>
              <w:pStyle w:val="TableParagraph"/>
              <w:spacing w:before="77"/>
              <w:ind w:left="371" w:right="366"/>
              <w:jc w:val="center"/>
              <w:rPr>
                <w:rFonts w:ascii="Franklin Gothic Book"/>
                <w:b/>
                <w:sz w:val="24"/>
              </w:rPr>
            </w:pPr>
            <w:r w:rsidRPr="00EB6076">
              <w:rPr>
                <w:rFonts w:ascii="Franklin Gothic Book"/>
                <w:b/>
                <w:sz w:val="24"/>
              </w:rPr>
              <w:t>Sl.</w:t>
            </w:r>
            <w:r w:rsidRPr="00EB6076">
              <w:rPr>
                <w:rFonts w:ascii="Franklin Gothic Book"/>
                <w:b/>
                <w:spacing w:val="-3"/>
                <w:sz w:val="24"/>
              </w:rPr>
              <w:t xml:space="preserve"> </w:t>
            </w:r>
            <w:r w:rsidRPr="00EB6076">
              <w:rPr>
                <w:rFonts w:ascii="Franklin Gothic Book"/>
                <w:b/>
                <w:sz w:val="24"/>
              </w:rPr>
              <w:t>No.</w:t>
            </w:r>
          </w:p>
        </w:tc>
        <w:tc>
          <w:tcPr>
            <w:tcW w:w="3421" w:type="dxa"/>
          </w:tcPr>
          <w:p w14:paraId="426461A9" w14:textId="77777777" w:rsidR="00F329C5" w:rsidRPr="00EB6076" w:rsidRDefault="00563460">
            <w:pPr>
              <w:pStyle w:val="TableParagraph"/>
              <w:spacing w:before="77"/>
              <w:ind w:left="1117"/>
              <w:rPr>
                <w:rFonts w:ascii="Franklin Gothic Book"/>
                <w:b/>
                <w:sz w:val="24"/>
              </w:rPr>
            </w:pPr>
            <w:r w:rsidRPr="00EB6076">
              <w:rPr>
                <w:rFonts w:ascii="Franklin Gothic Book"/>
                <w:b/>
                <w:sz w:val="24"/>
              </w:rPr>
              <w:t>GCC</w:t>
            </w:r>
            <w:r w:rsidRPr="00EB6076">
              <w:rPr>
                <w:rFonts w:ascii="Franklin Gothic Book"/>
                <w:b/>
                <w:spacing w:val="-3"/>
                <w:sz w:val="24"/>
              </w:rPr>
              <w:t xml:space="preserve"> </w:t>
            </w:r>
            <w:r w:rsidRPr="00EB6076">
              <w:rPr>
                <w:rFonts w:ascii="Franklin Gothic Book"/>
                <w:b/>
                <w:sz w:val="24"/>
              </w:rPr>
              <w:t>Clause</w:t>
            </w:r>
          </w:p>
        </w:tc>
      </w:tr>
      <w:tr w:rsidR="00E726CA" w:rsidRPr="00EB6076" w14:paraId="25C41193" w14:textId="77777777">
        <w:trPr>
          <w:trHeight w:val="613"/>
        </w:trPr>
        <w:tc>
          <w:tcPr>
            <w:tcW w:w="1441" w:type="dxa"/>
          </w:tcPr>
          <w:p w14:paraId="3C716418" w14:textId="77777777" w:rsidR="00F329C5" w:rsidRPr="00EB6076" w:rsidRDefault="00563460">
            <w:pPr>
              <w:pStyle w:val="TableParagraph"/>
              <w:spacing w:before="80"/>
              <w:ind w:left="371" w:right="360"/>
              <w:jc w:val="center"/>
              <w:rPr>
                <w:rFonts w:ascii="Franklin Gothic Book"/>
                <w:sz w:val="24"/>
              </w:rPr>
            </w:pPr>
            <w:r w:rsidRPr="00EB6076">
              <w:rPr>
                <w:rFonts w:ascii="Franklin Gothic Book"/>
                <w:sz w:val="24"/>
              </w:rPr>
              <w:t>01.</w:t>
            </w:r>
          </w:p>
        </w:tc>
        <w:tc>
          <w:tcPr>
            <w:tcW w:w="3421" w:type="dxa"/>
          </w:tcPr>
          <w:p w14:paraId="6519B1BA" w14:textId="77777777" w:rsidR="00F329C5" w:rsidRPr="00EB6076" w:rsidRDefault="00563460">
            <w:pPr>
              <w:pStyle w:val="TableParagraph"/>
              <w:spacing w:before="80"/>
              <w:rPr>
                <w:rFonts w:ascii="Franklin Gothic Book"/>
                <w:sz w:val="24"/>
              </w:rPr>
            </w:pPr>
            <w:r w:rsidRPr="00EB6076">
              <w:rPr>
                <w:rFonts w:ascii="Franklin Gothic Book"/>
                <w:sz w:val="24"/>
              </w:rPr>
              <w:t>GCC</w:t>
            </w:r>
            <w:r w:rsidRPr="00EB6076">
              <w:rPr>
                <w:rFonts w:ascii="Franklin Gothic Book"/>
                <w:spacing w:val="-3"/>
                <w:sz w:val="24"/>
              </w:rPr>
              <w:t xml:space="preserve"> </w:t>
            </w:r>
            <w:r w:rsidRPr="00EB6076">
              <w:rPr>
                <w:rFonts w:ascii="Franklin Gothic Book"/>
                <w:sz w:val="24"/>
              </w:rPr>
              <w:t>2.1.1</w:t>
            </w:r>
            <w:r w:rsidRPr="00EB6076">
              <w:rPr>
                <w:rFonts w:ascii="Franklin Gothic Book"/>
                <w:spacing w:val="-1"/>
                <w:sz w:val="24"/>
              </w:rPr>
              <w:t xml:space="preserve"> </w:t>
            </w:r>
            <w:r w:rsidRPr="00EB6076">
              <w:rPr>
                <w:rFonts w:ascii="Franklin Gothic Book"/>
                <w:sz w:val="24"/>
              </w:rPr>
              <w:t>(m)</w:t>
            </w:r>
          </w:p>
        </w:tc>
      </w:tr>
      <w:tr w:rsidR="00E726CA" w:rsidRPr="00EB6076" w14:paraId="57F91203" w14:textId="77777777">
        <w:trPr>
          <w:trHeight w:val="614"/>
        </w:trPr>
        <w:tc>
          <w:tcPr>
            <w:tcW w:w="1441" w:type="dxa"/>
          </w:tcPr>
          <w:p w14:paraId="6DE3088B"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02.</w:t>
            </w:r>
          </w:p>
        </w:tc>
        <w:tc>
          <w:tcPr>
            <w:tcW w:w="3421" w:type="dxa"/>
          </w:tcPr>
          <w:p w14:paraId="39CBBC06"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3"/>
                <w:sz w:val="24"/>
              </w:rPr>
              <w:t xml:space="preserve"> </w:t>
            </w:r>
            <w:r w:rsidRPr="00EB6076">
              <w:rPr>
                <w:rFonts w:ascii="Franklin Gothic Book"/>
                <w:sz w:val="24"/>
              </w:rPr>
              <w:t>2.1.1</w:t>
            </w:r>
            <w:r w:rsidRPr="00EB6076">
              <w:rPr>
                <w:rFonts w:ascii="Franklin Gothic Book"/>
                <w:spacing w:val="-1"/>
                <w:sz w:val="24"/>
              </w:rPr>
              <w:t xml:space="preserve"> </w:t>
            </w:r>
            <w:r w:rsidRPr="00EB6076">
              <w:rPr>
                <w:rFonts w:ascii="Franklin Gothic Book"/>
                <w:sz w:val="24"/>
              </w:rPr>
              <w:t>(n)</w:t>
            </w:r>
          </w:p>
        </w:tc>
      </w:tr>
      <w:tr w:rsidR="00E726CA" w:rsidRPr="00EB6076" w14:paraId="4B666FEB" w14:textId="77777777">
        <w:trPr>
          <w:trHeight w:val="611"/>
        </w:trPr>
        <w:tc>
          <w:tcPr>
            <w:tcW w:w="1441" w:type="dxa"/>
          </w:tcPr>
          <w:p w14:paraId="0934E325"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03.</w:t>
            </w:r>
          </w:p>
        </w:tc>
        <w:tc>
          <w:tcPr>
            <w:tcW w:w="3421" w:type="dxa"/>
          </w:tcPr>
          <w:p w14:paraId="4CFAC50D"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2.13.1</w:t>
            </w:r>
          </w:p>
        </w:tc>
      </w:tr>
      <w:tr w:rsidR="00E726CA" w:rsidRPr="00EB6076" w14:paraId="4DFE5117" w14:textId="77777777">
        <w:trPr>
          <w:trHeight w:val="614"/>
        </w:trPr>
        <w:tc>
          <w:tcPr>
            <w:tcW w:w="1441" w:type="dxa"/>
          </w:tcPr>
          <w:p w14:paraId="33E06F4D"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04.</w:t>
            </w:r>
          </w:p>
        </w:tc>
        <w:tc>
          <w:tcPr>
            <w:tcW w:w="3421" w:type="dxa"/>
          </w:tcPr>
          <w:p w14:paraId="441AAA26"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2.15.2</w:t>
            </w:r>
          </w:p>
        </w:tc>
      </w:tr>
      <w:tr w:rsidR="00E726CA" w:rsidRPr="00EB6076" w14:paraId="5B831126" w14:textId="77777777">
        <w:trPr>
          <w:trHeight w:val="611"/>
        </w:trPr>
        <w:tc>
          <w:tcPr>
            <w:tcW w:w="1441" w:type="dxa"/>
          </w:tcPr>
          <w:p w14:paraId="3079BEAA"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05.</w:t>
            </w:r>
          </w:p>
        </w:tc>
        <w:tc>
          <w:tcPr>
            <w:tcW w:w="3421" w:type="dxa"/>
          </w:tcPr>
          <w:p w14:paraId="49945B65"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2.16.1</w:t>
            </w:r>
          </w:p>
        </w:tc>
      </w:tr>
      <w:tr w:rsidR="00E726CA" w:rsidRPr="00EB6076" w14:paraId="59323476" w14:textId="77777777">
        <w:trPr>
          <w:trHeight w:val="613"/>
        </w:trPr>
        <w:tc>
          <w:tcPr>
            <w:tcW w:w="1441" w:type="dxa"/>
          </w:tcPr>
          <w:p w14:paraId="4E35C861"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06.</w:t>
            </w:r>
          </w:p>
        </w:tc>
        <w:tc>
          <w:tcPr>
            <w:tcW w:w="3421" w:type="dxa"/>
          </w:tcPr>
          <w:p w14:paraId="00550876"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2.16.3</w:t>
            </w:r>
          </w:p>
        </w:tc>
      </w:tr>
      <w:tr w:rsidR="00E726CA" w:rsidRPr="00EB6076" w14:paraId="03E1DB5C" w14:textId="77777777">
        <w:trPr>
          <w:trHeight w:val="611"/>
        </w:trPr>
        <w:tc>
          <w:tcPr>
            <w:tcW w:w="1441" w:type="dxa"/>
          </w:tcPr>
          <w:p w14:paraId="76138967"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07.</w:t>
            </w:r>
          </w:p>
        </w:tc>
        <w:tc>
          <w:tcPr>
            <w:tcW w:w="3421" w:type="dxa"/>
          </w:tcPr>
          <w:p w14:paraId="668B2A47"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2.17.1</w:t>
            </w:r>
          </w:p>
        </w:tc>
      </w:tr>
      <w:tr w:rsidR="00E726CA" w:rsidRPr="00EB6076" w14:paraId="161E74CA" w14:textId="77777777">
        <w:trPr>
          <w:trHeight w:val="613"/>
        </w:trPr>
        <w:tc>
          <w:tcPr>
            <w:tcW w:w="1441" w:type="dxa"/>
          </w:tcPr>
          <w:p w14:paraId="0AA90BAD" w14:textId="77777777" w:rsidR="00F329C5" w:rsidRPr="00EB6076" w:rsidRDefault="00563460">
            <w:pPr>
              <w:pStyle w:val="TableParagraph"/>
              <w:spacing w:before="80"/>
              <w:ind w:left="371" w:right="360"/>
              <w:jc w:val="center"/>
              <w:rPr>
                <w:rFonts w:ascii="Franklin Gothic Book"/>
                <w:sz w:val="24"/>
              </w:rPr>
            </w:pPr>
            <w:r w:rsidRPr="00EB6076">
              <w:rPr>
                <w:rFonts w:ascii="Franklin Gothic Book"/>
                <w:sz w:val="24"/>
              </w:rPr>
              <w:t>08.</w:t>
            </w:r>
          </w:p>
        </w:tc>
        <w:tc>
          <w:tcPr>
            <w:tcW w:w="3421" w:type="dxa"/>
          </w:tcPr>
          <w:p w14:paraId="1231A89E" w14:textId="77777777" w:rsidR="00F329C5" w:rsidRPr="00EB6076" w:rsidRDefault="00563460">
            <w:pPr>
              <w:pStyle w:val="TableParagraph"/>
              <w:spacing w:before="80"/>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2.21.3</w:t>
            </w:r>
          </w:p>
        </w:tc>
      </w:tr>
      <w:tr w:rsidR="00E726CA" w:rsidRPr="00EB6076" w14:paraId="03BA1838" w14:textId="77777777">
        <w:trPr>
          <w:trHeight w:val="611"/>
        </w:trPr>
        <w:tc>
          <w:tcPr>
            <w:tcW w:w="1441" w:type="dxa"/>
          </w:tcPr>
          <w:p w14:paraId="2973367C"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09.</w:t>
            </w:r>
          </w:p>
        </w:tc>
        <w:tc>
          <w:tcPr>
            <w:tcW w:w="3421" w:type="dxa"/>
          </w:tcPr>
          <w:p w14:paraId="43FE095D"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2.22.1</w:t>
            </w:r>
          </w:p>
        </w:tc>
      </w:tr>
      <w:tr w:rsidR="00E726CA" w:rsidRPr="00EB6076" w14:paraId="78449EAD" w14:textId="77777777">
        <w:trPr>
          <w:trHeight w:val="614"/>
        </w:trPr>
        <w:tc>
          <w:tcPr>
            <w:tcW w:w="1441" w:type="dxa"/>
          </w:tcPr>
          <w:p w14:paraId="153FD13F" w14:textId="77777777" w:rsidR="00F329C5" w:rsidRPr="00EB6076" w:rsidRDefault="00563460">
            <w:pPr>
              <w:pStyle w:val="TableParagraph"/>
              <w:spacing w:before="80"/>
              <w:ind w:left="371" w:right="360"/>
              <w:jc w:val="center"/>
              <w:rPr>
                <w:rFonts w:ascii="Franklin Gothic Book"/>
                <w:sz w:val="24"/>
              </w:rPr>
            </w:pPr>
            <w:r w:rsidRPr="00EB6076">
              <w:rPr>
                <w:rFonts w:ascii="Franklin Gothic Book"/>
                <w:sz w:val="24"/>
              </w:rPr>
              <w:t>10.</w:t>
            </w:r>
          </w:p>
        </w:tc>
        <w:tc>
          <w:tcPr>
            <w:tcW w:w="3421" w:type="dxa"/>
          </w:tcPr>
          <w:p w14:paraId="4C4B1A81" w14:textId="77777777" w:rsidR="00F329C5" w:rsidRPr="00EB6076" w:rsidRDefault="00563460">
            <w:pPr>
              <w:pStyle w:val="TableParagraph"/>
              <w:spacing w:before="80"/>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2.27.1</w:t>
            </w:r>
          </w:p>
        </w:tc>
      </w:tr>
      <w:tr w:rsidR="00E726CA" w:rsidRPr="00EB6076" w14:paraId="58636996" w14:textId="77777777">
        <w:trPr>
          <w:trHeight w:val="614"/>
        </w:trPr>
        <w:tc>
          <w:tcPr>
            <w:tcW w:w="1441" w:type="dxa"/>
          </w:tcPr>
          <w:p w14:paraId="7B884E8D"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11.</w:t>
            </w:r>
          </w:p>
        </w:tc>
        <w:tc>
          <w:tcPr>
            <w:tcW w:w="3421" w:type="dxa"/>
          </w:tcPr>
          <w:p w14:paraId="373A733B"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2.27.1</w:t>
            </w:r>
          </w:p>
        </w:tc>
      </w:tr>
      <w:tr w:rsidR="00E726CA" w:rsidRPr="00EB6076" w14:paraId="2959DD4D" w14:textId="77777777">
        <w:trPr>
          <w:trHeight w:val="611"/>
        </w:trPr>
        <w:tc>
          <w:tcPr>
            <w:tcW w:w="1441" w:type="dxa"/>
          </w:tcPr>
          <w:p w14:paraId="78D68072"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12.</w:t>
            </w:r>
          </w:p>
        </w:tc>
        <w:tc>
          <w:tcPr>
            <w:tcW w:w="3421" w:type="dxa"/>
          </w:tcPr>
          <w:p w14:paraId="580A9743"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2.34.1</w:t>
            </w:r>
          </w:p>
        </w:tc>
      </w:tr>
      <w:tr w:rsidR="00E726CA" w:rsidRPr="00EB6076" w14:paraId="2B09D916" w14:textId="77777777">
        <w:trPr>
          <w:trHeight w:val="613"/>
        </w:trPr>
        <w:tc>
          <w:tcPr>
            <w:tcW w:w="1441" w:type="dxa"/>
          </w:tcPr>
          <w:p w14:paraId="778BA564"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13.</w:t>
            </w:r>
          </w:p>
        </w:tc>
        <w:tc>
          <w:tcPr>
            <w:tcW w:w="3421" w:type="dxa"/>
          </w:tcPr>
          <w:p w14:paraId="4354E60A"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2.35.1</w:t>
            </w:r>
          </w:p>
        </w:tc>
      </w:tr>
      <w:tr w:rsidR="00E726CA" w:rsidRPr="00EB6076" w14:paraId="65B42208" w14:textId="77777777">
        <w:trPr>
          <w:trHeight w:val="611"/>
        </w:trPr>
        <w:tc>
          <w:tcPr>
            <w:tcW w:w="1441" w:type="dxa"/>
          </w:tcPr>
          <w:p w14:paraId="33D9F776"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14.</w:t>
            </w:r>
          </w:p>
        </w:tc>
        <w:tc>
          <w:tcPr>
            <w:tcW w:w="3421" w:type="dxa"/>
          </w:tcPr>
          <w:p w14:paraId="4BF734DF"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2.43.1</w:t>
            </w:r>
          </w:p>
        </w:tc>
      </w:tr>
      <w:tr w:rsidR="00E726CA" w:rsidRPr="00EB6076" w14:paraId="4A29D568" w14:textId="77777777">
        <w:trPr>
          <w:trHeight w:val="1128"/>
        </w:trPr>
        <w:tc>
          <w:tcPr>
            <w:tcW w:w="1441" w:type="dxa"/>
          </w:tcPr>
          <w:p w14:paraId="4A8A70A3" w14:textId="77777777" w:rsidR="00F329C5" w:rsidRPr="00EB6076" w:rsidRDefault="00563460">
            <w:pPr>
              <w:pStyle w:val="TableParagraph"/>
              <w:spacing w:before="77"/>
              <w:ind w:left="371" w:right="360"/>
              <w:jc w:val="center"/>
              <w:rPr>
                <w:rFonts w:ascii="Franklin Gothic Book"/>
                <w:sz w:val="24"/>
              </w:rPr>
            </w:pPr>
            <w:r w:rsidRPr="00EB6076">
              <w:rPr>
                <w:rFonts w:ascii="Franklin Gothic Book"/>
                <w:sz w:val="24"/>
              </w:rPr>
              <w:t>15.</w:t>
            </w:r>
          </w:p>
        </w:tc>
        <w:tc>
          <w:tcPr>
            <w:tcW w:w="3421" w:type="dxa"/>
          </w:tcPr>
          <w:p w14:paraId="3C0FEDFD" w14:textId="77777777" w:rsidR="00F329C5" w:rsidRPr="00EB6076" w:rsidRDefault="00563460">
            <w:pPr>
              <w:pStyle w:val="TableParagraph"/>
              <w:spacing w:before="77"/>
              <w:rPr>
                <w:rFonts w:ascii="Franklin Gothic Book"/>
                <w:sz w:val="24"/>
              </w:rPr>
            </w:pPr>
            <w:r w:rsidRPr="00EB6076">
              <w:rPr>
                <w:rFonts w:ascii="Franklin Gothic Book"/>
                <w:sz w:val="24"/>
              </w:rPr>
              <w:t>GCC</w:t>
            </w:r>
            <w:r w:rsidRPr="00EB6076">
              <w:rPr>
                <w:rFonts w:ascii="Franklin Gothic Book"/>
                <w:spacing w:val="-2"/>
                <w:sz w:val="24"/>
              </w:rPr>
              <w:t xml:space="preserve"> </w:t>
            </w:r>
            <w:r w:rsidRPr="00EB6076">
              <w:rPr>
                <w:rFonts w:ascii="Franklin Gothic Book"/>
                <w:sz w:val="24"/>
              </w:rPr>
              <w:t>2.43.2</w:t>
            </w:r>
          </w:p>
        </w:tc>
      </w:tr>
    </w:tbl>
    <w:p w14:paraId="41ECD019" w14:textId="77777777" w:rsidR="00F329C5" w:rsidRPr="00EB6076" w:rsidRDefault="00F329C5">
      <w:pPr>
        <w:rPr>
          <w:rFonts w:ascii="Franklin Gothic Book"/>
          <w:sz w:val="24"/>
        </w:rPr>
        <w:sectPr w:rsidR="00F329C5" w:rsidRPr="00EB6076" w:rsidSect="008F017B">
          <w:pgSz w:w="12240" w:h="15840"/>
          <w:pgMar w:top="618" w:right="1418" w:bottom="278" w:left="1134" w:header="720" w:footer="720" w:gutter="0"/>
          <w:cols w:space="720"/>
        </w:sectPr>
      </w:pPr>
    </w:p>
    <w:p w14:paraId="34F81657" w14:textId="77777777" w:rsidR="00F329C5" w:rsidRPr="00EB6076" w:rsidRDefault="00563460">
      <w:pPr>
        <w:spacing w:before="71"/>
        <w:ind w:left="1654" w:right="1696"/>
        <w:jc w:val="center"/>
        <w:rPr>
          <w:b/>
          <w:sz w:val="24"/>
        </w:rPr>
      </w:pPr>
      <w:r w:rsidRPr="00EB6076">
        <w:rPr>
          <w:b/>
          <w:sz w:val="24"/>
          <w:u w:val="thick"/>
        </w:rPr>
        <w:lastRenderedPageBreak/>
        <w:t>Special</w:t>
      </w:r>
      <w:r w:rsidRPr="00EB6076">
        <w:rPr>
          <w:b/>
          <w:spacing w:val="-2"/>
          <w:sz w:val="24"/>
          <w:u w:val="thick"/>
        </w:rPr>
        <w:t xml:space="preserve"> </w:t>
      </w:r>
      <w:r w:rsidRPr="00EB6076">
        <w:rPr>
          <w:b/>
          <w:sz w:val="24"/>
          <w:u w:val="thick"/>
        </w:rPr>
        <w:t>conditions</w:t>
      </w:r>
      <w:r w:rsidRPr="00EB6076">
        <w:rPr>
          <w:b/>
          <w:spacing w:val="-3"/>
          <w:sz w:val="24"/>
          <w:u w:val="thick"/>
        </w:rPr>
        <w:t xml:space="preserve"> </w:t>
      </w:r>
      <w:r w:rsidRPr="00EB6076">
        <w:rPr>
          <w:b/>
          <w:sz w:val="24"/>
          <w:u w:val="thick"/>
        </w:rPr>
        <w:t>of</w:t>
      </w:r>
      <w:r w:rsidRPr="00EB6076">
        <w:rPr>
          <w:b/>
          <w:spacing w:val="-2"/>
          <w:sz w:val="24"/>
          <w:u w:val="thick"/>
        </w:rPr>
        <w:t xml:space="preserve"> </w:t>
      </w:r>
      <w:r w:rsidRPr="00EB6076">
        <w:rPr>
          <w:b/>
          <w:sz w:val="24"/>
          <w:u w:val="thick"/>
        </w:rPr>
        <w:t>contract</w:t>
      </w:r>
      <w:r w:rsidRPr="00EB6076">
        <w:rPr>
          <w:b/>
          <w:spacing w:val="-1"/>
          <w:sz w:val="24"/>
          <w:u w:val="thick"/>
        </w:rPr>
        <w:t xml:space="preserve"> </w:t>
      </w:r>
      <w:r w:rsidRPr="00EB6076">
        <w:rPr>
          <w:b/>
          <w:sz w:val="24"/>
          <w:u w:val="thick"/>
        </w:rPr>
        <w:t>(SCC)</w:t>
      </w:r>
    </w:p>
    <w:p w14:paraId="2C7DD77B" w14:textId="77777777" w:rsidR="00F329C5" w:rsidRPr="00EB6076" w:rsidRDefault="00F329C5">
      <w:pPr>
        <w:pStyle w:val="BodyText"/>
        <w:spacing w:before="10"/>
        <w:rPr>
          <w:b/>
          <w:sz w:val="12"/>
        </w:rPr>
      </w:pPr>
    </w:p>
    <w:p w14:paraId="72C05549" w14:textId="77777777" w:rsidR="000D42A4" w:rsidRPr="00EB6076" w:rsidRDefault="00563460" w:rsidP="000D42A4">
      <w:pPr>
        <w:pStyle w:val="BodyText"/>
        <w:spacing w:before="94" w:line="276" w:lineRule="auto"/>
        <w:ind w:left="252" w:right="293"/>
        <w:jc w:val="both"/>
        <w:rPr>
          <w:i/>
        </w:rPr>
      </w:pPr>
      <w:r w:rsidRPr="00EB6076">
        <w:t>The following Special Conditions of Contract (SCC) shall supplement and / or amend the General</w:t>
      </w:r>
      <w:r w:rsidRPr="00EB6076">
        <w:rPr>
          <w:spacing w:val="1"/>
        </w:rPr>
        <w:t xml:space="preserve"> </w:t>
      </w:r>
      <w:r w:rsidRPr="00EB6076">
        <w:t>Conditions of Contract (GCC). Whenever there is a conflict, the provisions herein shall prevail over</w:t>
      </w:r>
      <w:r w:rsidRPr="00EB6076">
        <w:rPr>
          <w:spacing w:val="1"/>
        </w:rPr>
        <w:t xml:space="preserve"> </w:t>
      </w:r>
      <w:r w:rsidRPr="00EB6076">
        <w:t>those in</w:t>
      </w:r>
      <w:r w:rsidRPr="00EB6076">
        <w:rPr>
          <w:spacing w:val="-2"/>
        </w:rPr>
        <w:t xml:space="preserve"> </w:t>
      </w:r>
      <w:r w:rsidRPr="00EB6076">
        <w:t>the</w:t>
      </w:r>
      <w:r w:rsidRPr="00EB6076">
        <w:rPr>
          <w:spacing w:val="-2"/>
        </w:rPr>
        <w:t xml:space="preserve"> </w:t>
      </w:r>
      <w:r w:rsidRPr="00EB6076">
        <w:t>GCC</w:t>
      </w:r>
      <w:r w:rsidRPr="00EB6076">
        <w:rPr>
          <w:i/>
        </w:rPr>
        <w:t>.</w:t>
      </w:r>
    </w:p>
    <w:p w14:paraId="5794B5EC" w14:textId="77777777" w:rsidR="000D42A4" w:rsidRPr="00EB6076" w:rsidRDefault="000D42A4" w:rsidP="000D42A4">
      <w:pPr>
        <w:pStyle w:val="BodyText"/>
        <w:spacing w:before="7"/>
        <w:rPr>
          <w:i/>
          <w:sz w:val="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1455"/>
        <w:gridCol w:w="7851"/>
      </w:tblGrid>
      <w:tr w:rsidR="00E726CA" w:rsidRPr="00EB6076" w14:paraId="313DD6C4" w14:textId="77777777" w:rsidTr="003D003D">
        <w:trPr>
          <w:trHeight w:val="705"/>
        </w:trPr>
        <w:tc>
          <w:tcPr>
            <w:tcW w:w="658" w:type="dxa"/>
          </w:tcPr>
          <w:p w14:paraId="7F1407DB" w14:textId="77777777" w:rsidR="000D42A4" w:rsidRPr="00EB6076" w:rsidRDefault="000D42A4" w:rsidP="003D003D">
            <w:pPr>
              <w:pStyle w:val="TableParagraph"/>
              <w:spacing w:before="98"/>
              <w:ind w:left="115"/>
              <w:rPr>
                <w:sz w:val="20"/>
                <w:szCs w:val="20"/>
              </w:rPr>
            </w:pPr>
            <w:r w:rsidRPr="00EB6076">
              <w:rPr>
                <w:sz w:val="20"/>
                <w:szCs w:val="20"/>
              </w:rPr>
              <w:t>S.N.</w:t>
            </w:r>
          </w:p>
        </w:tc>
        <w:tc>
          <w:tcPr>
            <w:tcW w:w="1455" w:type="dxa"/>
          </w:tcPr>
          <w:p w14:paraId="3E7E56B1" w14:textId="77777777" w:rsidR="000D42A4" w:rsidRPr="00EB6076" w:rsidRDefault="000D42A4" w:rsidP="003D003D">
            <w:pPr>
              <w:pStyle w:val="TableParagraph"/>
              <w:spacing w:before="98"/>
              <w:ind w:left="90" w:right="77"/>
              <w:jc w:val="center"/>
              <w:rPr>
                <w:sz w:val="20"/>
                <w:szCs w:val="20"/>
              </w:rPr>
            </w:pPr>
            <w:r w:rsidRPr="00EB6076">
              <w:rPr>
                <w:sz w:val="20"/>
                <w:szCs w:val="20"/>
              </w:rPr>
              <w:t>GCC</w:t>
            </w:r>
          </w:p>
          <w:p w14:paraId="0FD0A124" w14:textId="77777777" w:rsidR="000D42A4" w:rsidRPr="00EB6076" w:rsidRDefault="000D42A4" w:rsidP="003D003D">
            <w:pPr>
              <w:pStyle w:val="TableParagraph"/>
              <w:spacing w:before="100" w:line="234" w:lineRule="exact"/>
              <w:ind w:left="90" w:right="81"/>
              <w:jc w:val="center"/>
              <w:rPr>
                <w:sz w:val="20"/>
                <w:szCs w:val="20"/>
              </w:rPr>
            </w:pPr>
            <w:r w:rsidRPr="00EB6076">
              <w:rPr>
                <w:sz w:val="20"/>
                <w:szCs w:val="20"/>
              </w:rPr>
              <w:t>Clause</w:t>
            </w:r>
            <w:r w:rsidRPr="00EB6076">
              <w:rPr>
                <w:spacing w:val="-3"/>
                <w:sz w:val="20"/>
                <w:szCs w:val="20"/>
              </w:rPr>
              <w:t xml:space="preserve"> </w:t>
            </w:r>
            <w:r w:rsidRPr="00EB6076">
              <w:rPr>
                <w:sz w:val="20"/>
                <w:szCs w:val="20"/>
              </w:rPr>
              <w:t>Ref</w:t>
            </w:r>
          </w:p>
        </w:tc>
        <w:tc>
          <w:tcPr>
            <w:tcW w:w="7851" w:type="dxa"/>
          </w:tcPr>
          <w:p w14:paraId="51C29793" w14:textId="77777777" w:rsidR="000D42A4" w:rsidRPr="00EB6076" w:rsidRDefault="000D42A4" w:rsidP="003D003D">
            <w:pPr>
              <w:pStyle w:val="TableParagraph"/>
              <w:spacing w:before="98"/>
              <w:ind w:left="3472" w:right="3164"/>
              <w:jc w:val="center"/>
              <w:rPr>
                <w:sz w:val="20"/>
                <w:szCs w:val="20"/>
              </w:rPr>
            </w:pPr>
            <w:r w:rsidRPr="00EB6076">
              <w:rPr>
                <w:sz w:val="20"/>
                <w:szCs w:val="20"/>
              </w:rPr>
              <w:t>Condition</w:t>
            </w:r>
          </w:p>
        </w:tc>
      </w:tr>
      <w:tr w:rsidR="00E726CA" w:rsidRPr="00EB6076" w14:paraId="0AB480FB" w14:textId="77777777" w:rsidTr="003D003D">
        <w:trPr>
          <w:trHeight w:val="882"/>
        </w:trPr>
        <w:tc>
          <w:tcPr>
            <w:tcW w:w="658" w:type="dxa"/>
          </w:tcPr>
          <w:p w14:paraId="2C64FA6A" w14:textId="77777777" w:rsidR="000D42A4" w:rsidRPr="00EB6076" w:rsidRDefault="000D42A4" w:rsidP="003D003D">
            <w:pPr>
              <w:pStyle w:val="TableParagraph"/>
              <w:spacing w:before="100"/>
              <w:rPr>
                <w:sz w:val="20"/>
                <w:szCs w:val="20"/>
              </w:rPr>
            </w:pPr>
            <w:r w:rsidRPr="00EB6076">
              <w:rPr>
                <w:sz w:val="20"/>
                <w:szCs w:val="20"/>
              </w:rPr>
              <w:t>1</w:t>
            </w:r>
          </w:p>
        </w:tc>
        <w:tc>
          <w:tcPr>
            <w:tcW w:w="1455" w:type="dxa"/>
          </w:tcPr>
          <w:p w14:paraId="38E78CD9" w14:textId="77777777" w:rsidR="000D42A4" w:rsidRPr="00EB6076" w:rsidRDefault="000D42A4" w:rsidP="003D003D">
            <w:pPr>
              <w:pStyle w:val="TableParagraph"/>
              <w:spacing w:before="98" w:line="276" w:lineRule="auto"/>
              <w:ind w:right="572"/>
              <w:rPr>
                <w:sz w:val="20"/>
                <w:szCs w:val="20"/>
              </w:rPr>
            </w:pPr>
            <w:r w:rsidRPr="00EB6076">
              <w:rPr>
                <w:sz w:val="20"/>
                <w:szCs w:val="20"/>
              </w:rPr>
              <w:t>GCC</w:t>
            </w:r>
            <w:r w:rsidRPr="00EB6076">
              <w:rPr>
                <w:spacing w:val="1"/>
                <w:sz w:val="20"/>
                <w:szCs w:val="20"/>
              </w:rPr>
              <w:t xml:space="preserve"> </w:t>
            </w:r>
            <w:r w:rsidRPr="00EB6076">
              <w:rPr>
                <w:sz w:val="20"/>
                <w:szCs w:val="20"/>
              </w:rPr>
              <w:t>2.1.1(l)</w:t>
            </w:r>
          </w:p>
        </w:tc>
        <w:tc>
          <w:tcPr>
            <w:tcW w:w="7851" w:type="dxa"/>
          </w:tcPr>
          <w:p w14:paraId="26134098" w14:textId="2A951A4A" w:rsidR="000D42A4" w:rsidRPr="00EB6076" w:rsidRDefault="000D42A4" w:rsidP="003D003D">
            <w:pPr>
              <w:pStyle w:val="TableParagraph"/>
              <w:spacing w:before="96" w:line="276" w:lineRule="auto"/>
              <w:ind w:left="110" w:right="839"/>
              <w:rPr>
                <w:sz w:val="21"/>
                <w:szCs w:val="21"/>
              </w:rPr>
            </w:pPr>
            <w:r w:rsidRPr="00EB6076">
              <w:rPr>
                <w:sz w:val="21"/>
                <w:szCs w:val="21"/>
              </w:rPr>
              <w:t>The Purchaser is</w:t>
            </w:r>
            <w:r w:rsidR="00C90FBF">
              <w:rPr>
                <w:sz w:val="21"/>
                <w:szCs w:val="21"/>
              </w:rPr>
              <w:t xml:space="preserve"> the foundation. </w:t>
            </w:r>
          </w:p>
          <w:p w14:paraId="174D4749" w14:textId="2E58CD24" w:rsidR="000D42A4" w:rsidRPr="00EB6076" w:rsidRDefault="000D42A4" w:rsidP="003D003D">
            <w:pPr>
              <w:pStyle w:val="TableParagraph"/>
              <w:spacing w:before="96" w:line="276" w:lineRule="auto"/>
              <w:ind w:left="110" w:right="839"/>
              <w:rPr>
                <w:b/>
                <w:sz w:val="21"/>
                <w:szCs w:val="21"/>
              </w:rPr>
            </w:pPr>
          </w:p>
        </w:tc>
      </w:tr>
      <w:tr w:rsidR="00E726CA" w:rsidRPr="00EB6076" w14:paraId="1390345F" w14:textId="77777777" w:rsidTr="003D003D">
        <w:trPr>
          <w:trHeight w:val="883"/>
        </w:trPr>
        <w:tc>
          <w:tcPr>
            <w:tcW w:w="658" w:type="dxa"/>
          </w:tcPr>
          <w:p w14:paraId="49C4DF45" w14:textId="77777777" w:rsidR="000D42A4" w:rsidRPr="00EB6076" w:rsidRDefault="000D42A4" w:rsidP="003D003D">
            <w:pPr>
              <w:pStyle w:val="TableParagraph"/>
              <w:spacing w:before="98"/>
              <w:rPr>
                <w:sz w:val="20"/>
                <w:szCs w:val="20"/>
              </w:rPr>
            </w:pPr>
            <w:r w:rsidRPr="00EB6076">
              <w:rPr>
                <w:sz w:val="20"/>
                <w:szCs w:val="20"/>
              </w:rPr>
              <w:t>2</w:t>
            </w:r>
          </w:p>
        </w:tc>
        <w:tc>
          <w:tcPr>
            <w:tcW w:w="1455" w:type="dxa"/>
          </w:tcPr>
          <w:p w14:paraId="20B63BDA" w14:textId="77777777" w:rsidR="000D42A4" w:rsidRPr="00EB6076" w:rsidRDefault="000D42A4" w:rsidP="003D003D">
            <w:pPr>
              <w:pStyle w:val="TableParagraph"/>
              <w:spacing w:before="96" w:line="278" w:lineRule="auto"/>
              <w:ind w:right="437"/>
              <w:rPr>
                <w:sz w:val="20"/>
                <w:szCs w:val="20"/>
              </w:rPr>
            </w:pPr>
            <w:r w:rsidRPr="00EB6076">
              <w:rPr>
                <w:sz w:val="20"/>
                <w:szCs w:val="20"/>
              </w:rPr>
              <w:t>GCC</w:t>
            </w:r>
            <w:r w:rsidRPr="00EB6076">
              <w:rPr>
                <w:spacing w:val="1"/>
                <w:sz w:val="20"/>
                <w:szCs w:val="20"/>
              </w:rPr>
              <w:t xml:space="preserve"> </w:t>
            </w:r>
            <w:r w:rsidRPr="00EB6076">
              <w:rPr>
                <w:sz w:val="20"/>
                <w:szCs w:val="20"/>
              </w:rPr>
              <w:t>2.1.1(m)</w:t>
            </w:r>
          </w:p>
        </w:tc>
        <w:tc>
          <w:tcPr>
            <w:tcW w:w="7851" w:type="dxa"/>
          </w:tcPr>
          <w:p w14:paraId="0A22CF40" w14:textId="77777777" w:rsidR="000D42A4" w:rsidRPr="00EB6076" w:rsidRDefault="000D42A4" w:rsidP="003D003D">
            <w:pPr>
              <w:pStyle w:val="TableParagraph"/>
              <w:spacing w:before="96" w:line="278" w:lineRule="auto"/>
              <w:ind w:left="110" w:right="606"/>
              <w:rPr>
                <w:sz w:val="21"/>
                <w:szCs w:val="21"/>
              </w:rPr>
            </w:pPr>
            <w:r w:rsidRPr="00EB6076">
              <w:rPr>
                <w:sz w:val="21"/>
                <w:szCs w:val="21"/>
              </w:rPr>
              <w:t xml:space="preserve">The Final Destination is: </w:t>
            </w:r>
          </w:p>
          <w:p w14:paraId="581AB4A0" w14:textId="2EF50EED" w:rsidR="000D42A4" w:rsidRPr="00C90FBF" w:rsidRDefault="00C90FBF" w:rsidP="00C90FBF">
            <w:pPr>
              <w:pStyle w:val="TableParagraph"/>
              <w:spacing w:before="96" w:line="278" w:lineRule="auto"/>
              <w:ind w:left="110" w:right="606"/>
              <w:rPr>
                <w:spacing w:val="-59"/>
                <w:sz w:val="21"/>
                <w:szCs w:val="21"/>
              </w:rPr>
            </w:pPr>
            <w:proofErr w:type="spellStart"/>
            <w:r>
              <w:rPr>
                <w:b/>
                <w:bCs/>
                <w:sz w:val="21"/>
                <w:szCs w:val="21"/>
              </w:rPr>
              <w:t>Devbhumi</w:t>
            </w:r>
            <w:proofErr w:type="spellEnd"/>
            <w:r>
              <w:rPr>
                <w:b/>
                <w:bCs/>
                <w:sz w:val="21"/>
                <w:szCs w:val="21"/>
              </w:rPr>
              <w:t xml:space="preserve"> Pharmaceutical Testing and Training Center, Haridwar, Uttarakhand, </w:t>
            </w:r>
            <w:r w:rsidR="000D42A4" w:rsidRPr="00EB6076">
              <w:rPr>
                <w:sz w:val="21"/>
                <w:szCs w:val="21"/>
              </w:rPr>
              <w:t>India</w:t>
            </w:r>
          </w:p>
        </w:tc>
      </w:tr>
      <w:tr w:rsidR="00E726CA" w:rsidRPr="00EB6076" w14:paraId="03CDFEA4" w14:textId="77777777" w:rsidTr="003D003D">
        <w:trPr>
          <w:trHeight w:val="590"/>
        </w:trPr>
        <w:tc>
          <w:tcPr>
            <w:tcW w:w="658" w:type="dxa"/>
          </w:tcPr>
          <w:p w14:paraId="1E35D69D" w14:textId="77777777" w:rsidR="000D42A4" w:rsidRPr="00EB6076" w:rsidRDefault="000D42A4" w:rsidP="003D003D">
            <w:pPr>
              <w:pStyle w:val="TableParagraph"/>
              <w:spacing w:before="98"/>
              <w:rPr>
                <w:sz w:val="20"/>
                <w:szCs w:val="20"/>
              </w:rPr>
            </w:pPr>
            <w:r w:rsidRPr="00EB6076">
              <w:rPr>
                <w:sz w:val="20"/>
                <w:szCs w:val="20"/>
              </w:rPr>
              <w:t>3</w:t>
            </w:r>
          </w:p>
        </w:tc>
        <w:tc>
          <w:tcPr>
            <w:tcW w:w="1455" w:type="dxa"/>
          </w:tcPr>
          <w:p w14:paraId="1276FE0F" w14:textId="77777777" w:rsidR="000D42A4" w:rsidRPr="00EB6076" w:rsidRDefault="000D42A4" w:rsidP="003D003D">
            <w:pPr>
              <w:pStyle w:val="TableParagraph"/>
              <w:spacing w:before="98"/>
              <w:ind w:left="90" w:right="92"/>
              <w:jc w:val="center"/>
              <w:rPr>
                <w:sz w:val="20"/>
                <w:szCs w:val="20"/>
              </w:rPr>
            </w:pPr>
            <w:r w:rsidRPr="00EB6076">
              <w:rPr>
                <w:sz w:val="20"/>
                <w:szCs w:val="20"/>
              </w:rPr>
              <w:t>GCC</w:t>
            </w:r>
            <w:r w:rsidRPr="00EB6076">
              <w:rPr>
                <w:spacing w:val="-1"/>
                <w:sz w:val="20"/>
                <w:szCs w:val="20"/>
              </w:rPr>
              <w:t xml:space="preserve"> </w:t>
            </w:r>
            <w:r w:rsidRPr="00EB6076">
              <w:rPr>
                <w:sz w:val="20"/>
                <w:szCs w:val="20"/>
              </w:rPr>
              <w:t>2.13.1</w:t>
            </w:r>
          </w:p>
        </w:tc>
        <w:tc>
          <w:tcPr>
            <w:tcW w:w="7851" w:type="dxa"/>
          </w:tcPr>
          <w:p w14:paraId="79FD41B0" w14:textId="5163F688" w:rsidR="000D42A4" w:rsidRPr="00EB6076" w:rsidRDefault="000D42A4" w:rsidP="00B22B14">
            <w:pPr>
              <w:pStyle w:val="TableParagraph"/>
              <w:spacing w:before="98"/>
              <w:ind w:left="110"/>
              <w:rPr>
                <w:sz w:val="21"/>
                <w:szCs w:val="21"/>
              </w:rPr>
            </w:pPr>
            <w:r w:rsidRPr="00EB6076">
              <w:rPr>
                <w:sz w:val="21"/>
                <w:szCs w:val="21"/>
              </w:rPr>
              <w:t>The</w:t>
            </w:r>
            <w:r w:rsidRPr="00EB6076">
              <w:rPr>
                <w:spacing w:val="-3"/>
                <w:sz w:val="21"/>
                <w:szCs w:val="21"/>
              </w:rPr>
              <w:t xml:space="preserve"> </w:t>
            </w:r>
            <w:r w:rsidRPr="00EB6076">
              <w:rPr>
                <w:sz w:val="21"/>
                <w:szCs w:val="21"/>
              </w:rPr>
              <w:t>amount</w:t>
            </w:r>
            <w:r w:rsidRPr="00EB6076">
              <w:rPr>
                <w:spacing w:val="1"/>
                <w:sz w:val="21"/>
                <w:szCs w:val="21"/>
              </w:rPr>
              <w:t xml:space="preserve"> </w:t>
            </w:r>
            <w:r w:rsidRPr="00EB6076">
              <w:rPr>
                <w:sz w:val="21"/>
                <w:szCs w:val="21"/>
              </w:rPr>
              <w:t>of</w:t>
            </w:r>
            <w:r w:rsidRPr="00EB6076">
              <w:rPr>
                <w:spacing w:val="-2"/>
                <w:sz w:val="21"/>
                <w:szCs w:val="21"/>
              </w:rPr>
              <w:t xml:space="preserve"> </w:t>
            </w:r>
            <w:r w:rsidRPr="00EB6076">
              <w:rPr>
                <w:sz w:val="21"/>
                <w:szCs w:val="21"/>
              </w:rPr>
              <w:t>the</w:t>
            </w:r>
            <w:r w:rsidRPr="00EB6076">
              <w:rPr>
                <w:spacing w:val="-1"/>
                <w:sz w:val="21"/>
                <w:szCs w:val="21"/>
              </w:rPr>
              <w:t xml:space="preserve"> </w:t>
            </w:r>
            <w:r w:rsidRPr="00EB6076">
              <w:rPr>
                <w:sz w:val="21"/>
                <w:szCs w:val="21"/>
              </w:rPr>
              <w:t xml:space="preserve">Performance </w:t>
            </w:r>
            <w:proofErr w:type="gramStart"/>
            <w:r w:rsidRPr="00EB6076">
              <w:rPr>
                <w:sz w:val="21"/>
                <w:szCs w:val="21"/>
              </w:rPr>
              <w:t>Security</w:t>
            </w:r>
            <w:r w:rsidR="000D0635">
              <w:rPr>
                <w:sz w:val="21"/>
                <w:szCs w:val="21"/>
              </w:rPr>
              <w:t>(</w:t>
            </w:r>
            <w:proofErr w:type="gramEnd"/>
            <w:r w:rsidR="000D0635">
              <w:rPr>
                <w:sz w:val="21"/>
                <w:szCs w:val="21"/>
              </w:rPr>
              <w:t>PS)</w:t>
            </w:r>
            <w:r w:rsidRPr="00EB6076">
              <w:rPr>
                <w:spacing w:val="-3"/>
                <w:sz w:val="21"/>
                <w:szCs w:val="21"/>
              </w:rPr>
              <w:t xml:space="preserve"> </w:t>
            </w:r>
            <w:r w:rsidRPr="00EB6076">
              <w:rPr>
                <w:sz w:val="21"/>
                <w:szCs w:val="21"/>
              </w:rPr>
              <w:t>shall</w:t>
            </w:r>
            <w:r w:rsidRPr="00EB6076">
              <w:rPr>
                <w:spacing w:val="-1"/>
                <w:sz w:val="21"/>
                <w:szCs w:val="21"/>
              </w:rPr>
              <w:t xml:space="preserve"> </w:t>
            </w:r>
            <w:r w:rsidRPr="00EB6076">
              <w:rPr>
                <w:sz w:val="21"/>
                <w:szCs w:val="21"/>
              </w:rPr>
              <w:t>be</w:t>
            </w:r>
            <w:r w:rsidRPr="00EB6076">
              <w:rPr>
                <w:spacing w:val="-3"/>
                <w:sz w:val="21"/>
                <w:szCs w:val="21"/>
              </w:rPr>
              <w:t xml:space="preserve"> </w:t>
            </w:r>
            <w:r w:rsidR="00B22B14" w:rsidRPr="00B22B14">
              <w:rPr>
                <w:b/>
                <w:bCs/>
                <w:color w:val="FF0000"/>
                <w:sz w:val="21"/>
                <w:szCs w:val="21"/>
              </w:rPr>
              <w:t>10</w:t>
            </w:r>
            <w:r w:rsidRPr="00B22B14">
              <w:rPr>
                <w:b/>
                <w:bCs/>
                <w:color w:val="FF0000"/>
                <w:sz w:val="21"/>
                <w:szCs w:val="21"/>
              </w:rPr>
              <w:t>%</w:t>
            </w:r>
            <w:r w:rsidRPr="00B22B14">
              <w:rPr>
                <w:color w:val="FF0000"/>
                <w:spacing w:val="-2"/>
                <w:sz w:val="21"/>
                <w:szCs w:val="21"/>
              </w:rPr>
              <w:t xml:space="preserve"> </w:t>
            </w:r>
            <w:r w:rsidRPr="00EB6076">
              <w:rPr>
                <w:sz w:val="21"/>
                <w:szCs w:val="21"/>
              </w:rPr>
              <w:t>of</w:t>
            </w:r>
            <w:r w:rsidRPr="00EB6076">
              <w:rPr>
                <w:spacing w:val="1"/>
                <w:sz w:val="21"/>
                <w:szCs w:val="21"/>
              </w:rPr>
              <w:t xml:space="preserve"> </w:t>
            </w:r>
            <w:r w:rsidRPr="00EB6076">
              <w:rPr>
                <w:sz w:val="21"/>
                <w:szCs w:val="21"/>
              </w:rPr>
              <w:t>the</w:t>
            </w:r>
            <w:r w:rsidRPr="00EB6076">
              <w:rPr>
                <w:spacing w:val="-3"/>
                <w:sz w:val="21"/>
                <w:szCs w:val="21"/>
              </w:rPr>
              <w:t xml:space="preserve"> </w:t>
            </w:r>
            <w:r w:rsidRPr="00EB6076">
              <w:rPr>
                <w:sz w:val="21"/>
                <w:szCs w:val="21"/>
              </w:rPr>
              <w:t>contract</w:t>
            </w:r>
            <w:r w:rsidRPr="00EB6076">
              <w:rPr>
                <w:spacing w:val="1"/>
                <w:sz w:val="21"/>
                <w:szCs w:val="21"/>
              </w:rPr>
              <w:t xml:space="preserve"> </w:t>
            </w:r>
            <w:r w:rsidRPr="00EB6076">
              <w:rPr>
                <w:sz w:val="21"/>
                <w:szCs w:val="21"/>
              </w:rPr>
              <w:t>value.</w:t>
            </w:r>
          </w:p>
        </w:tc>
      </w:tr>
      <w:tr w:rsidR="00E726CA" w:rsidRPr="00EB6076" w14:paraId="7D15458F" w14:textId="77777777" w:rsidTr="003D003D">
        <w:trPr>
          <w:trHeight w:val="4010"/>
        </w:trPr>
        <w:tc>
          <w:tcPr>
            <w:tcW w:w="658" w:type="dxa"/>
          </w:tcPr>
          <w:p w14:paraId="10AE9D3E" w14:textId="77777777" w:rsidR="000D42A4" w:rsidRPr="00EB6076" w:rsidRDefault="000D42A4" w:rsidP="003D003D">
            <w:pPr>
              <w:pStyle w:val="TableParagraph"/>
              <w:spacing w:before="98"/>
              <w:rPr>
                <w:sz w:val="20"/>
                <w:szCs w:val="20"/>
              </w:rPr>
            </w:pPr>
            <w:r w:rsidRPr="00EB6076">
              <w:rPr>
                <w:sz w:val="20"/>
                <w:szCs w:val="20"/>
              </w:rPr>
              <w:t>4</w:t>
            </w:r>
          </w:p>
        </w:tc>
        <w:tc>
          <w:tcPr>
            <w:tcW w:w="1455" w:type="dxa"/>
          </w:tcPr>
          <w:p w14:paraId="15D307D4" w14:textId="77777777" w:rsidR="000D42A4" w:rsidRPr="00EB6076" w:rsidRDefault="000D42A4" w:rsidP="003D003D">
            <w:pPr>
              <w:pStyle w:val="TableParagraph"/>
              <w:spacing w:before="98"/>
              <w:ind w:left="90" w:right="92"/>
              <w:jc w:val="center"/>
              <w:rPr>
                <w:sz w:val="20"/>
                <w:szCs w:val="20"/>
              </w:rPr>
            </w:pPr>
            <w:r w:rsidRPr="00EB6076">
              <w:rPr>
                <w:sz w:val="20"/>
                <w:szCs w:val="20"/>
              </w:rPr>
              <w:t>GCC</w:t>
            </w:r>
            <w:r w:rsidRPr="00EB6076">
              <w:rPr>
                <w:spacing w:val="-1"/>
                <w:sz w:val="20"/>
                <w:szCs w:val="20"/>
              </w:rPr>
              <w:t xml:space="preserve"> </w:t>
            </w:r>
            <w:r w:rsidRPr="00EB6076">
              <w:rPr>
                <w:sz w:val="20"/>
                <w:szCs w:val="20"/>
              </w:rPr>
              <w:t>2.15.2</w:t>
            </w:r>
          </w:p>
        </w:tc>
        <w:tc>
          <w:tcPr>
            <w:tcW w:w="7851" w:type="dxa"/>
          </w:tcPr>
          <w:p w14:paraId="5BDFFB3F" w14:textId="77777777" w:rsidR="000D42A4" w:rsidRPr="00EB6076" w:rsidRDefault="000D42A4" w:rsidP="003D003D">
            <w:pPr>
              <w:pStyle w:val="TableParagraph"/>
              <w:spacing w:before="98"/>
              <w:ind w:left="110"/>
              <w:rPr>
                <w:sz w:val="21"/>
                <w:szCs w:val="21"/>
              </w:rPr>
            </w:pPr>
            <w:r w:rsidRPr="00EB6076">
              <w:rPr>
                <w:sz w:val="21"/>
                <w:szCs w:val="21"/>
              </w:rPr>
              <w:t>The</w:t>
            </w:r>
            <w:r w:rsidRPr="00EB6076">
              <w:rPr>
                <w:spacing w:val="-4"/>
                <w:sz w:val="21"/>
                <w:szCs w:val="21"/>
              </w:rPr>
              <w:t xml:space="preserve"> </w:t>
            </w:r>
            <w:r w:rsidRPr="00EB6076">
              <w:rPr>
                <w:sz w:val="21"/>
                <w:szCs w:val="21"/>
              </w:rPr>
              <w:t>marking</w:t>
            </w:r>
            <w:r w:rsidRPr="00EB6076">
              <w:rPr>
                <w:spacing w:val="1"/>
                <w:sz w:val="21"/>
                <w:szCs w:val="21"/>
              </w:rPr>
              <w:t xml:space="preserve"> </w:t>
            </w:r>
            <w:r w:rsidRPr="00EB6076">
              <w:rPr>
                <w:sz w:val="21"/>
                <w:szCs w:val="21"/>
              </w:rPr>
              <w:t>and</w:t>
            </w:r>
            <w:r w:rsidRPr="00EB6076">
              <w:rPr>
                <w:spacing w:val="-3"/>
                <w:sz w:val="21"/>
                <w:szCs w:val="21"/>
              </w:rPr>
              <w:t xml:space="preserve"> </w:t>
            </w:r>
            <w:r w:rsidRPr="00EB6076">
              <w:rPr>
                <w:sz w:val="21"/>
                <w:szCs w:val="21"/>
              </w:rPr>
              <w:t>documentation</w:t>
            </w:r>
            <w:r w:rsidRPr="00EB6076">
              <w:rPr>
                <w:spacing w:val="-1"/>
                <w:sz w:val="21"/>
                <w:szCs w:val="21"/>
              </w:rPr>
              <w:t xml:space="preserve"> </w:t>
            </w:r>
            <w:r w:rsidRPr="00EB6076">
              <w:rPr>
                <w:sz w:val="21"/>
                <w:szCs w:val="21"/>
              </w:rPr>
              <w:t>within</w:t>
            </w:r>
            <w:r w:rsidRPr="00EB6076">
              <w:rPr>
                <w:spacing w:val="-1"/>
                <w:sz w:val="21"/>
                <w:szCs w:val="21"/>
              </w:rPr>
              <w:t xml:space="preserve"> </w:t>
            </w:r>
            <w:r w:rsidRPr="00EB6076">
              <w:rPr>
                <w:sz w:val="21"/>
                <w:szCs w:val="21"/>
              </w:rPr>
              <w:t>and</w:t>
            </w:r>
            <w:r w:rsidRPr="00EB6076">
              <w:rPr>
                <w:spacing w:val="-2"/>
                <w:sz w:val="21"/>
                <w:szCs w:val="21"/>
              </w:rPr>
              <w:t xml:space="preserve"> </w:t>
            </w:r>
            <w:r w:rsidRPr="00EB6076">
              <w:rPr>
                <w:sz w:val="21"/>
                <w:szCs w:val="21"/>
              </w:rPr>
              <w:t>outside</w:t>
            </w:r>
            <w:r w:rsidRPr="00EB6076">
              <w:rPr>
                <w:spacing w:val="-1"/>
                <w:sz w:val="21"/>
                <w:szCs w:val="21"/>
              </w:rPr>
              <w:t xml:space="preserve"> </w:t>
            </w:r>
            <w:r w:rsidRPr="00EB6076">
              <w:rPr>
                <w:sz w:val="21"/>
                <w:szCs w:val="21"/>
              </w:rPr>
              <w:t>the</w:t>
            </w:r>
            <w:r w:rsidRPr="00EB6076">
              <w:rPr>
                <w:spacing w:val="-3"/>
                <w:sz w:val="21"/>
                <w:szCs w:val="21"/>
              </w:rPr>
              <w:t xml:space="preserve"> </w:t>
            </w:r>
            <w:r w:rsidRPr="00EB6076">
              <w:rPr>
                <w:sz w:val="21"/>
                <w:szCs w:val="21"/>
              </w:rPr>
              <w:t>packages</w:t>
            </w:r>
            <w:r w:rsidRPr="00EB6076">
              <w:rPr>
                <w:spacing w:val="-3"/>
                <w:sz w:val="21"/>
                <w:szCs w:val="21"/>
              </w:rPr>
              <w:t xml:space="preserve"> </w:t>
            </w:r>
            <w:r w:rsidRPr="00EB6076">
              <w:rPr>
                <w:sz w:val="21"/>
                <w:szCs w:val="21"/>
              </w:rPr>
              <w:t>shall</w:t>
            </w:r>
            <w:r w:rsidRPr="00EB6076">
              <w:rPr>
                <w:spacing w:val="-1"/>
                <w:sz w:val="21"/>
                <w:szCs w:val="21"/>
              </w:rPr>
              <w:t xml:space="preserve"> </w:t>
            </w:r>
            <w:r w:rsidRPr="00EB6076">
              <w:rPr>
                <w:sz w:val="21"/>
                <w:szCs w:val="21"/>
              </w:rPr>
              <w:t>be:</w:t>
            </w:r>
          </w:p>
          <w:p w14:paraId="3AB698AC" w14:textId="77777777" w:rsidR="000D42A4" w:rsidRPr="00EB6076" w:rsidRDefault="000D42A4" w:rsidP="003D003D">
            <w:pPr>
              <w:pStyle w:val="TableParagraph"/>
              <w:spacing w:before="6"/>
              <w:ind w:left="0"/>
              <w:rPr>
                <w:i/>
                <w:sz w:val="21"/>
                <w:szCs w:val="21"/>
              </w:rPr>
            </w:pPr>
          </w:p>
          <w:p w14:paraId="0A0BD0D6" w14:textId="77777777" w:rsidR="000D42A4" w:rsidRPr="00EB6076" w:rsidRDefault="000D42A4" w:rsidP="00076CA2">
            <w:pPr>
              <w:pStyle w:val="TableParagraph"/>
              <w:numPr>
                <w:ilvl w:val="0"/>
                <w:numId w:val="26"/>
              </w:numPr>
              <w:tabs>
                <w:tab w:val="left" w:pos="504"/>
              </w:tabs>
              <w:spacing w:before="1" w:line="278" w:lineRule="auto"/>
              <w:ind w:right="277" w:firstLine="0"/>
              <w:rPr>
                <w:sz w:val="21"/>
                <w:szCs w:val="21"/>
              </w:rPr>
            </w:pPr>
            <w:r w:rsidRPr="00EB6076">
              <w:rPr>
                <w:sz w:val="21"/>
                <w:szCs w:val="21"/>
              </w:rPr>
              <w:t>Each package should have a packing list within it detailing the part No(s),</w:t>
            </w:r>
            <w:r w:rsidRPr="00EB6076">
              <w:rPr>
                <w:spacing w:val="-59"/>
                <w:sz w:val="21"/>
                <w:szCs w:val="21"/>
              </w:rPr>
              <w:t xml:space="preserve"> </w:t>
            </w:r>
            <w:r w:rsidRPr="00EB6076">
              <w:rPr>
                <w:sz w:val="21"/>
                <w:szCs w:val="21"/>
              </w:rPr>
              <w:t>description,</w:t>
            </w:r>
            <w:r w:rsidRPr="00EB6076">
              <w:rPr>
                <w:spacing w:val="-3"/>
                <w:sz w:val="21"/>
                <w:szCs w:val="21"/>
              </w:rPr>
              <w:t xml:space="preserve"> </w:t>
            </w:r>
            <w:r w:rsidRPr="00EB6076">
              <w:rPr>
                <w:sz w:val="21"/>
                <w:szCs w:val="21"/>
              </w:rPr>
              <w:t>quantity</w:t>
            </w:r>
            <w:r w:rsidRPr="00EB6076">
              <w:rPr>
                <w:spacing w:val="-1"/>
                <w:sz w:val="21"/>
                <w:szCs w:val="21"/>
              </w:rPr>
              <w:t xml:space="preserve"> </w:t>
            </w:r>
            <w:r w:rsidRPr="00EB6076">
              <w:rPr>
                <w:sz w:val="21"/>
                <w:szCs w:val="21"/>
              </w:rPr>
              <w:t>etc.</w:t>
            </w:r>
          </w:p>
          <w:p w14:paraId="025746C3" w14:textId="77777777" w:rsidR="000D42A4" w:rsidRPr="00EB6076" w:rsidRDefault="000D42A4" w:rsidP="00076CA2">
            <w:pPr>
              <w:pStyle w:val="TableParagraph"/>
              <w:numPr>
                <w:ilvl w:val="0"/>
                <w:numId w:val="26"/>
              </w:numPr>
              <w:tabs>
                <w:tab w:val="left" w:pos="502"/>
              </w:tabs>
              <w:spacing w:before="195" w:line="276" w:lineRule="auto"/>
              <w:ind w:right="450" w:firstLine="0"/>
              <w:rPr>
                <w:sz w:val="21"/>
                <w:szCs w:val="21"/>
              </w:rPr>
            </w:pPr>
            <w:r w:rsidRPr="00EB6076">
              <w:rPr>
                <w:sz w:val="21"/>
                <w:szCs w:val="21"/>
              </w:rPr>
              <w:t>Outside each package, the contract No., the name and</w:t>
            </w:r>
            <w:r w:rsidRPr="00EB6076">
              <w:rPr>
                <w:spacing w:val="1"/>
                <w:sz w:val="21"/>
                <w:szCs w:val="21"/>
              </w:rPr>
              <w:t xml:space="preserve"> </w:t>
            </w:r>
            <w:r w:rsidRPr="00EB6076">
              <w:rPr>
                <w:sz w:val="21"/>
                <w:szCs w:val="21"/>
              </w:rPr>
              <w:t>address of the</w:t>
            </w:r>
            <w:r w:rsidRPr="00EB6076">
              <w:rPr>
                <w:spacing w:val="-59"/>
                <w:sz w:val="21"/>
                <w:szCs w:val="21"/>
              </w:rPr>
              <w:t xml:space="preserve"> </w:t>
            </w:r>
            <w:r w:rsidRPr="00EB6076">
              <w:rPr>
                <w:sz w:val="21"/>
                <w:szCs w:val="21"/>
              </w:rPr>
              <w:t>purchaser</w:t>
            </w:r>
            <w:r w:rsidRPr="00EB6076">
              <w:rPr>
                <w:spacing w:val="-2"/>
                <w:sz w:val="21"/>
                <w:szCs w:val="21"/>
              </w:rPr>
              <w:t xml:space="preserve"> </w:t>
            </w:r>
            <w:r w:rsidRPr="00EB6076">
              <w:rPr>
                <w:sz w:val="21"/>
                <w:szCs w:val="21"/>
              </w:rPr>
              <w:t>and</w:t>
            </w:r>
            <w:r w:rsidRPr="00EB6076">
              <w:rPr>
                <w:spacing w:val="-2"/>
                <w:sz w:val="21"/>
                <w:szCs w:val="21"/>
              </w:rPr>
              <w:t xml:space="preserve"> </w:t>
            </w:r>
            <w:r w:rsidRPr="00EB6076">
              <w:rPr>
                <w:sz w:val="21"/>
                <w:szCs w:val="21"/>
              </w:rPr>
              <w:t>the</w:t>
            </w:r>
            <w:r w:rsidRPr="00EB6076">
              <w:rPr>
                <w:spacing w:val="-5"/>
                <w:sz w:val="21"/>
                <w:szCs w:val="21"/>
              </w:rPr>
              <w:t xml:space="preserve"> </w:t>
            </w:r>
            <w:r w:rsidRPr="00EB6076">
              <w:rPr>
                <w:sz w:val="21"/>
                <w:szCs w:val="21"/>
              </w:rPr>
              <w:t>final destination should</w:t>
            </w:r>
            <w:r w:rsidRPr="00EB6076">
              <w:rPr>
                <w:spacing w:val="-1"/>
                <w:sz w:val="21"/>
                <w:szCs w:val="21"/>
              </w:rPr>
              <w:t xml:space="preserve"> </w:t>
            </w:r>
            <w:r w:rsidRPr="00EB6076">
              <w:rPr>
                <w:sz w:val="21"/>
                <w:szCs w:val="21"/>
              </w:rPr>
              <w:t>be indicated on</w:t>
            </w:r>
            <w:r w:rsidRPr="00EB6076">
              <w:rPr>
                <w:spacing w:val="-2"/>
                <w:sz w:val="21"/>
                <w:szCs w:val="21"/>
              </w:rPr>
              <w:t xml:space="preserve"> </w:t>
            </w:r>
            <w:r w:rsidRPr="00EB6076">
              <w:rPr>
                <w:sz w:val="21"/>
                <w:szCs w:val="21"/>
              </w:rPr>
              <w:t>all sides and</w:t>
            </w:r>
            <w:r w:rsidRPr="00EB6076">
              <w:rPr>
                <w:spacing w:val="-2"/>
                <w:sz w:val="21"/>
                <w:szCs w:val="21"/>
              </w:rPr>
              <w:t xml:space="preserve"> </w:t>
            </w:r>
            <w:r w:rsidRPr="00EB6076">
              <w:rPr>
                <w:sz w:val="21"/>
                <w:szCs w:val="21"/>
              </w:rPr>
              <w:t>top.</w:t>
            </w:r>
          </w:p>
          <w:p w14:paraId="69424FF9" w14:textId="77777777" w:rsidR="000D42A4" w:rsidRPr="00EB6076" w:rsidRDefault="000D42A4" w:rsidP="00076CA2">
            <w:pPr>
              <w:pStyle w:val="TableParagraph"/>
              <w:numPr>
                <w:ilvl w:val="0"/>
                <w:numId w:val="26"/>
              </w:numPr>
              <w:tabs>
                <w:tab w:val="left" w:pos="552"/>
              </w:tabs>
              <w:spacing w:before="201" w:line="276" w:lineRule="auto"/>
              <w:ind w:right="192" w:firstLine="0"/>
              <w:rPr>
                <w:sz w:val="21"/>
                <w:szCs w:val="21"/>
              </w:rPr>
            </w:pPr>
            <w:r w:rsidRPr="00EB6076">
              <w:rPr>
                <w:sz w:val="21"/>
                <w:szCs w:val="21"/>
              </w:rPr>
              <w:t>Each package should be marked as 1/x, 2/x,</w:t>
            </w:r>
            <w:r w:rsidRPr="00EB6076">
              <w:rPr>
                <w:spacing w:val="1"/>
                <w:sz w:val="21"/>
                <w:szCs w:val="21"/>
              </w:rPr>
              <w:t xml:space="preserve"> </w:t>
            </w:r>
            <w:r w:rsidRPr="00EB6076">
              <w:rPr>
                <w:sz w:val="21"/>
                <w:szCs w:val="21"/>
              </w:rPr>
              <w:t>3/x……x/x, where “x” is the</w:t>
            </w:r>
            <w:r w:rsidRPr="00EB6076">
              <w:rPr>
                <w:spacing w:val="-59"/>
                <w:sz w:val="21"/>
                <w:szCs w:val="21"/>
              </w:rPr>
              <w:t xml:space="preserve"> </w:t>
            </w:r>
            <w:r w:rsidRPr="00EB6076">
              <w:rPr>
                <w:sz w:val="21"/>
                <w:szCs w:val="21"/>
              </w:rPr>
              <w:t>total</w:t>
            </w:r>
            <w:r w:rsidRPr="00EB6076">
              <w:rPr>
                <w:spacing w:val="-1"/>
                <w:sz w:val="21"/>
                <w:szCs w:val="21"/>
              </w:rPr>
              <w:t xml:space="preserve"> </w:t>
            </w:r>
            <w:r w:rsidRPr="00EB6076">
              <w:rPr>
                <w:sz w:val="21"/>
                <w:szCs w:val="21"/>
              </w:rPr>
              <w:t>No.</w:t>
            </w:r>
            <w:r w:rsidRPr="00EB6076">
              <w:rPr>
                <w:spacing w:val="2"/>
                <w:sz w:val="21"/>
                <w:szCs w:val="21"/>
              </w:rPr>
              <w:t xml:space="preserve"> </w:t>
            </w:r>
            <w:r w:rsidRPr="00EB6076">
              <w:rPr>
                <w:sz w:val="21"/>
                <w:szCs w:val="21"/>
              </w:rPr>
              <w:t>of</w:t>
            </w:r>
            <w:r w:rsidRPr="00EB6076">
              <w:rPr>
                <w:spacing w:val="2"/>
                <w:sz w:val="21"/>
                <w:szCs w:val="21"/>
              </w:rPr>
              <w:t xml:space="preserve"> </w:t>
            </w:r>
            <w:r w:rsidRPr="00EB6076">
              <w:rPr>
                <w:sz w:val="21"/>
                <w:szCs w:val="21"/>
              </w:rPr>
              <w:t>packages contained</w:t>
            </w:r>
            <w:r w:rsidRPr="00EB6076">
              <w:rPr>
                <w:spacing w:val="-1"/>
                <w:sz w:val="21"/>
                <w:szCs w:val="21"/>
              </w:rPr>
              <w:t xml:space="preserve"> </w:t>
            </w:r>
            <w:r w:rsidRPr="00EB6076">
              <w:rPr>
                <w:sz w:val="21"/>
                <w:szCs w:val="21"/>
              </w:rPr>
              <w:t>in the consignment.</w:t>
            </w:r>
          </w:p>
          <w:p w14:paraId="3002F8F3" w14:textId="77777777" w:rsidR="000D42A4" w:rsidRPr="00EB6076" w:rsidRDefault="000D42A4" w:rsidP="00076CA2">
            <w:pPr>
              <w:pStyle w:val="TableParagraph"/>
              <w:numPr>
                <w:ilvl w:val="0"/>
                <w:numId w:val="26"/>
              </w:numPr>
              <w:tabs>
                <w:tab w:val="left" w:pos="741"/>
              </w:tabs>
              <w:spacing w:before="201" w:line="276" w:lineRule="auto"/>
              <w:ind w:right="100" w:firstLine="0"/>
              <w:jc w:val="both"/>
              <w:rPr>
                <w:sz w:val="21"/>
                <w:szCs w:val="21"/>
              </w:rPr>
            </w:pPr>
            <w:r w:rsidRPr="00EB6076">
              <w:rPr>
                <w:sz w:val="21"/>
                <w:szCs w:val="21"/>
              </w:rPr>
              <w:t>All the sides</w:t>
            </w:r>
            <w:r w:rsidRPr="00EB6076">
              <w:rPr>
                <w:spacing w:val="1"/>
                <w:sz w:val="21"/>
                <w:szCs w:val="21"/>
              </w:rPr>
              <w:t xml:space="preserve"> </w:t>
            </w:r>
            <w:r w:rsidRPr="00EB6076">
              <w:rPr>
                <w:sz w:val="21"/>
                <w:szCs w:val="21"/>
              </w:rPr>
              <w:t>and top of</w:t>
            </w:r>
            <w:r w:rsidRPr="00EB6076">
              <w:rPr>
                <w:spacing w:val="1"/>
                <w:sz w:val="21"/>
                <w:szCs w:val="21"/>
              </w:rPr>
              <w:t xml:space="preserve"> </w:t>
            </w:r>
            <w:r w:rsidRPr="00EB6076">
              <w:rPr>
                <w:sz w:val="21"/>
                <w:szCs w:val="21"/>
              </w:rPr>
              <w:t>each package should</w:t>
            </w:r>
            <w:r w:rsidRPr="00EB6076">
              <w:rPr>
                <w:spacing w:val="1"/>
                <w:sz w:val="21"/>
                <w:szCs w:val="21"/>
              </w:rPr>
              <w:t xml:space="preserve"> </w:t>
            </w:r>
            <w:r w:rsidRPr="00EB6076">
              <w:rPr>
                <w:sz w:val="21"/>
                <w:szCs w:val="21"/>
              </w:rPr>
              <w:t xml:space="preserve">carry an </w:t>
            </w:r>
            <w:proofErr w:type="gramStart"/>
            <w:r w:rsidRPr="00EB6076">
              <w:rPr>
                <w:sz w:val="21"/>
                <w:szCs w:val="21"/>
              </w:rPr>
              <w:t>Appropriate</w:t>
            </w:r>
            <w:r w:rsidRPr="00EB6076">
              <w:rPr>
                <w:spacing w:val="1"/>
                <w:sz w:val="21"/>
                <w:szCs w:val="21"/>
              </w:rPr>
              <w:t xml:space="preserve"> </w:t>
            </w:r>
            <w:r w:rsidRPr="00EB6076">
              <w:rPr>
                <w:sz w:val="21"/>
                <w:szCs w:val="21"/>
              </w:rPr>
              <w:t>indication/</w:t>
            </w:r>
            <w:r w:rsidRPr="00EB6076">
              <w:rPr>
                <w:spacing w:val="1"/>
                <w:sz w:val="21"/>
                <w:szCs w:val="21"/>
              </w:rPr>
              <w:t xml:space="preserve"> </w:t>
            </w:r>
            <w:r w:rsidRPr="00EB6076">
              <w:rPr>
                <w:sz w:val="21"/>
                <w:szCs w:val="21"/>
              </w:rPr>
              <w:t>label/</w:t>
            </w:r>
            <w:r w:rsidRPr="00EB6076">
              <w:rPr>
                <w:spacing w:val="1"/>
                <w:sz w:val="21"/>
                <w:szCs w:val="21"/>
              </w:rPr>
              <w:t xml:space="preserve"> </w:t>
            </w:r>
            <w:r w:rsidRPr="00EB6076">
              <w:rPr>
                <w:sz w:val="21"/>
                <w:szCs w:val="21"/>
              </w:rPr>
              <w:t>stickers</w:t>
            </w:r>
            <w:proofErr w:type="gramEnd"/>
            <w:r w:rsidRPr="00EB6076">
              <w:rPr>
                <w:spacing w:val="1"/>
                <w:sz w:val="21"/>
                <w:szCs w:val="21"/>
              </w:rPr>
              <w:t xml:space="preserve"> </w:t>
            </w:r>
            <w:r w:rsidRPr="00EB6076">
              <w:rPr>
                <w:sz w:val="21"/>
                <w:szCs w:val="21"/>
              </w:rPr>
              <w:t>indicating</w:t>
            </w:r>
            <w:r w:rsidRPr="00EB6076">
              <w:rPr>
                <w:spacing w:val="1"/>
                <w:sz w:val="21"/>
                <w:szCs w:val="21"/>
              </w:rPr>
              <w:t xml:space="preserve"> </w:t>
            </w:r>
            <w:r w:rsidRPr="00EB6076">
              <w:rPr>
                <w:sz w:val="21"/>
                <w:szCs w:val="21"/>
              </w:rPr>
              <w:t>the</w:t>
            </w:r>
            <w:r w:rsidRPr="00EB6076">
              <w:rPr>
                <w:spacing w:val="1"/>
                <w:sz w:val="21"/>
                <w:szCs w:val="21"/>
              </w:rPr>
              <w:t xml:space="preserve"> </w:t>
            </w:r>
            <w:r w:rsidRPr="00EB6076">
              <w:rPr>
                <w:sz w:val="21"/>
                <w:szCs w:val="21"/>
              </w:rPr>
              <w:t>precautions</w:t>
            </w:r>
            <w:r w:rsidRPr="00EB6076">
              <w:rPr>
                <w:spacing w:val="1"/>
                <w:sz w:val="21"/>
                <w:szCs w:val="21"/>
              </w:rPr>
              <w:t xml:space="preserve"> </w:t>
            </w:r>
            <w:r w:rsidRPr="00EB6076">
              <w:rPr>
                <w:sz w:val="21"/>
                <w:szCs w:val="21"/>
              </w:rPr>
              <w:t>to</w:t>
            </w:r>
            <w:r w:rsidRPr="00EB6076">
              <w:rPr>
                <w:spacing w:val="1"/>
                <w:sz w:val="21"/>
                <w:szCs w:val="21"/>
              </w:rPr>
              <w:t xml:space="preserve"> </w:t>
            </w:r>
            <w:r w:rsidRPr="00EB6076">
              <w:rPr>
                <w:sz w:val="21"/>
                <w:szCs w:val="21"/>
              </w:rPr>
              <w:t>be</w:t>
            </w:r>
            <w:r w:rsidRPr="00EB6076">
              <w:rPr>
                <w:spacing w:val="1"/>
                <w:sz w:val="21"/>
                <w:szCs w:val="21"/>
              </w:rPr>
              <w:t xml:space="preserve"> </w:t>
            </w:r>
            <w:r w:rsidRPr="00EB6076">
              <w:rPr>
                <w:sz w:val="21"/>
                <w:szCs w:val="21"/>
              </w:rPr>
              <w:t>taken</w:t>
            </w:r>
            <w:r w:rsidRPr="00EB6076">
              <w:rPr>
                <w:spacing w:val="1"/>
                <w:sz w:val="21"/>
                <w:szCs w:val="21"/>
              </w:rPr>
              <w:t xml:space="preserve"> </w:t>
            </w:r>
            <w:r w:rsidRPr="00EB6076">
              <w:rPr>
                <w:sz w:val="21"/>
                <w:szCs w:val="21"/>
              </w:rPr>
              <w:t>while</w:t>
            </w:r>
            <w:r w:rsidRPr="00EB6076">
              <w:rPr>
                <w:spacing w:val="1"/>
                <w:sz w:val="21"/>
                <w:szCs w:val="21"/>
              </w:rPr>
              <w:t xml:space="preserve"> </w:t>
            </w:r>
            <w:r w:rsidRPr="00EB6076">
              <w:rPr>
                <w:sz w:val="21"/>
                <w:szCs w:val="21"/>
              </w:rPr>
              <w:t>handling/storage.</w:t>
            </w:r>
          </w:p>
        </w:tc>
      </w:tr>
      <w:tr w:rsidR="00E726CA" w:rsidRPr="00EB6076" w14:paraId="502FDC8E" w14:textId="77777777" w:rsidTr="003D003D">
        <w:trPr>
          <w:trHeight w:val="4408"/>
        </w:trPr>
        <w:tc>
          <w:tcPr>
            <w:tcW w:w="658" w:type="dxa"/>
          </w:tcPr>
          <w:p w14:paraId="341A8380" w14:textId="77777777" w:rsidR="000D42A4" w:rsidRPr="00EB6076" w:rsidRDefault="000D42A4" w:rsidP="003D003D">
            <w:pPr>
              <w:pStyle w:val="TableParagraph"/>
              <w:spacing w:before="98"/>
              <w:rPr>
                <w:sz w:val="20"/>
                <w:szCs w:val="20"/>
              </w:rPr>
            </w:pPr>
            <w:r w:rsidRPr="00EB6076">
              <w:rPr>
                <w:sz w:val="20"/>
                <w:szCs w:val="20"/>
              </w:rPr>
              <w:t>5</w:t>
            </w:r>
          </w:p>
        </w:tc>
        <w:tc>
          <w:tcPr>
            <w:tcW w:w="1455" w:type="dxa"/>
          </w:tcPr>
          <w:p w14:paraId="78338569" w14:textId="77777777" w:rsidR="000D42A4" w:rsidRPr="00EB6076" w:rsidRDefault="000D42A4" w:rsidP="003D003D">
            <w:pPr>
              <w:pStyle w:val="TableParagraph"/>
              <w:spacing w:before="98"/>
              <w:ind w:left="90" w:right="92"/>
              <w:jc w:val="center"/>
              <w:rPr>
                <w:sz w:val="20"/>
                <w:szCs w:val="20"/>
              </w:rPr>
            </w:pPr>
            <w:r w:rsidRPr="00EB6076">
              <w:rPr>
                <w:sz w:val="20"/>
                <w:szCs w:val="20"/>
              </w:rPr>
              <w:t>GCC</w:t>
            </w:r>
            <w:r w:rsidRPr="00EB6076">
              <w:rPr>
                <w:spacing w:val="-1"/>
                <w:sz w:val="20"/>
                <w:szCs w:val="20"/>
              </w:rPr>
              <w:t xml:space="preserve"> </w:t>
            </w:r>
            <w:r w:rsidRPr="00EB6076">
              <w:rPr>
                <w:sz w:val="20"/>
                <w:szCs w:val="20"/>
              </w:rPr>
              <w:t>2.16.1</w:t>
            </w:r>
          </w:p>
        </w:tc>
        <w:tc>
          <w:tcPr>
            <w:tcW w:w="7851" w:type="dxa"/>
          </w:tcPr>
          <w:p w14:paraId="6B920B06" w14:textId="1A4913C1" w:rsidR="000D42A4" w:rsidRPr="00EB6076" w:rsidRDefault="000D42A4" w:rsidP="003D003D">
            <w:pPr>
              <w:pStyle w:val="TableParagraph"/>
              <w:spacing w:before="98" w:line="465" w:lineRule="auto"/>
              <w:ind w:left="110" w:right="303"/>
              <w:jc w:val="both"/>
              <w:rPr>
                <w:sz w:val="21"/>
                <w:szCs w:val="21"/>
              </w:rPr>
            </w:pPr>
            <w:r w:rsidRPr="00EB6076">
              <w:rPr>
                <w:sz w:val="21"/>
                <w:szCs w:val="21"/>
              </w:rPr>
              <w:t>Details of Shipping and other Documents to be furnished by the Supplier are:</w:t>
            </w:r>
            <w:r w:rsidRPr="00EB6076">
              <w:rPr>
                <w:spacing w:val="-59"/>
                <w:sz w:val="21"/>
                <w:szCs w:val="21"/>
              </w:rPr>
              <w:t xml:space="preserve"> </w:t>
            </w:r>
            <w:r w:rsidR="000D0635">
              <w:rPr>
                <w:spacing w:val="-59"/>
                <w:sz w:val="21"/>
                <w:szCs w:val="21"/>
              </w:rPr>
              <w:t xml:space="preserve"> </w:t>
            </w:r>
            <w:r w:rsidRPr="00EB6076">
              <w:rPr>
                <w:sz w:val="21"/>
                <w:szCs w:val="21"/>
                <w:u w:val="single"/>
              </w:rPr>
              <w:t>For</w:t>
            </w:r>
            <w:r w:rsidRPr="00EB6076">
              <w:rPr>
                <w:spacing w:val="-2"/>
                <w:sz w:val="21"/>
                <w:szCs w:val="21"/>
                <w:u w:val="single"/>
              </w:rPr>
              <w:t xml:space="preserve"> </w:t>
            </w:r>
            <w:r w:rsidRPr="00EB6076">
              <w:rPr>
                <w:sz w:val="21"/>
                <w:szCs w:val="21"/>
                <w:u w:val="single"/>
              </w:rPr>
              <w:t>goods</w:t>
            </w:r>
            <w:r w:rsidRPr="00EB6076">
              <w:rPr>
                <w:spacing w:val="-2"/>
                <w:sz w:val="21"/>
                <w:szCs w:val="21"/>
                <w:u w:val="single"/>
              </w:rPr>
              <w:t xml:space="preserve"> </w:t>
            </w:r>
            <w:r w:rsidRPr="00EB6076">
              <w:rPr>
                <w:sz w:val="21"/>
                <w:szCs w:val="21"/>
                <w:u w:val="single"/>
              </w:rPr>
              <w:t>manufactured within India.</w:t>
            </w:r>
          </w:p>
          <w:p w14:paraId="5CBDC503" w14:textId="77777777" w:rsidR="000D42A4" w:rsidRPr="00EB6076" w:rsidRDefault="000D42A4" w:rsidP="003D003D">
            <w:pPr>
              <w:pStyle w:val="TableParagraph"/>
              <w:spacing w:line="276" w:lineRule="auto"/>
              <w:ind w:left="110" w:right="95"/>
              <w:jc w:val="both"/>
              <w:rPr>
                <w:sz w:val="21"/>
                <w:szCs w:val="21"/>
              </w:rPr>
            </w:pPr>
            <w:r w:rsidRPr="00EB6076">
              <w:rPr>
                <w:sz w:val="21"/>
                <w:szCs w:val="21"/>
              </w:rPr>
              <w:t>Within</w:t>
            </w:r>
            <w:r w:rsidRPr="00EB6076">
              <w:rPr>
                <w:spacing w:val="1"/>
                <w:sz w:val="21"/>
                <w:szCs w:val="21"/>
              </w:rPr>
              <w:t xml:space="preserve"> </w:t>
            </w:r>
            <w:r w:rsidRPr="00EB6076">
              <w:rPr>
                <w:sz w:val="21"/>
                <w:szCs w:val="21"/>
              </w:rPr>
              <w:t>24</w:t>
            </w:r>
            <w:r w:rsidRPr="00EB6076">
              <w:rPr>
                <w:spacing w:val="1"/>
                <w:sz w:val="21"/>
                <w:szCs w:val="21"/>
              </w:rPr>
              <w:t xml:space="preserve"> </w:t>
            </w:r>
            <w:r w:rsidRPr="00EB6076">
              <w:rPr>
                <w:sz w:val="21"/>
                <w:szCs w:val="21"/>
              </w:rPr>
              <w:t>hours</w:t>
            </w:r>
            <w:r w:rsidRPr="00EB6076">
              <w:rPr>
                <w:spacing w:val="1"/>
                <w:sz w:val="21"/>
                <w:szCs w:val="21"/>
              </w:rPr>
              <w:t xml:space="preserve"> </w:t>
            </w:r>
            <w:r w:rsidRPr="00EB6076">
              <w:rPr>
                <w:sz w:val="21"/>
                <w:szCs w:val="21"/>
              </w:rPr>
              <w:t>of</w:t>
            </w:r>
            <w:r w:rsidRPr="00EB6076">
              <w:rPr>
                <w:spacing w:val="1"/>
                <w:sz w:val="21"/>
                <w:szCs w:val="21"/>
              </w:rPr>
              <w:t xml:space="preserve"> </w:t>
            </w:r>
            <w:r w:rsidRPr="00EB6076">
              <w:rPr>
                <w:sz w:val="21"/>
                <w:szCs w:val="21"/>
              </w:rPr>
              <w:t>dispatch,</w:t>
            </w:r>
            <w:r w:rsidRPr="00EB6076">
              <w:rPr>
                <w:spacing w:val="1"/>
                <w:sz w:val="21"/>
                <w:szCs w:val="21"/>
              </w:rPr>
              <w:t xml:space="preserve"> </w:t>
            </w:r>
            <w:r w:rsidRPr="00EB6076">
              <w:rPr>
                <w:sz w:val="21"/>
                <w:szCs w:val="21"/>
              </w:rPr>
              <w:t>the</w:t>
            </w:r>
            <w:r w:rsidRPr="00EB6076">
              <w:rPr>
                <w:spacing w:val="1"/>
                <w:sz w:val="21"/>
                <w:szCs w:val="21"/>
              </w:rPr>
              <w:t xml:space="preserve"> </w:t>
            </w:r>
            <w:r w:rsidRPr="00EB6076">
              <w:rPr>
                <w:sz w:val="21"/>
                <w:szCs w:val="21"/>
              </w:rPr>
              <w:t>supplier</w:t>
            </w:r>
            <w:r w:rsidRPr="00EB6076">
              <w:rPr>
                <w:spacing w:val="1"/>
                <w:sz w:val="21"/>
                <w:szCs w:val="21"/>
              </w:rPr>
              <w:t xml:space="preserve"> </w:t>
            </w:r>
            <w:r w:rsidRPr="00EB6076">
              <w:rPr>
                <w:sz w:val="21"/>
                <w:szCs w:val="21"/>
              </w:rPr>
              <w:t>shall</w:t>
            </w:r>
            <w:r w:rsidRPr="00EB6076">
              <w:rPr>
                <w:spacing w:val="1"/>
                <w:sz w:val="21"/>
                <w:szCs w:val="21"/>
              </w:rPr>
              <w:t xml:space="preserve"> </w:t>
            </w:r>
            <w:r w:rsidRPr="00EB6076">
              <w:rPr>
                <w:sz w:val="21"/>
                <w:szCs w:val="21"/>
              </w:rPr>
              <w:t>notify</w:t>
            </w:r>
            <w:r w:rsidRPr="00EB6076">
              <w:rPr>
                <w:spacing w:val="1"/>
                <w:sz w:val="21"/>
                <w:szCs w:val="21"/>
              </w:rPr>
              <w:t xml:space="preserve"> </w:t>
            </w:r>
            <w:r w:rsidRPr="00EB6076">
              <w:rPr>
                <w:sz w:val="21"/>
                <w:szCs w:val="21"/>
              </w:rPr>
              <w:t>the</w:t>
            </w:r>
            <w:r w:rsidRPr="00EB6076">
              <w:rPr>
                <w:spacing w:val="1"/>
                <w:sz w:val="21"/>
                <w:szCs w:val="21"/>
              </w:rPr>
              <w:t xml:space="preserve"> </w:t>
            </w:r>
            <w:r w:rsidRPr="00EB6076">
              <w:rPr>
                <w:sz w:val="21"/>
                <w:szCs w:val="21"/>
              </w:rPr>
              <w:t>purchaser</w:t>
            </w:r>
            <w:r w:rsidRPr="00EB6076">
              <w:rPr>
                <w:spacing w:val="61"/>
                <w:sz w:val="21"/>
                <w:szCs w:val="21"/>
              </w:rPr>
              <w:t xml:space="preserve"> </w:t>
            </w:r>
            <w:r w:rsidRPr="00EB6076">
              <w:rPr>
                <w:sz w:val="21"/>
                <w:szCs w:val="21"/>
              </w:rPr>
              <w:t>the</w:t>
            </w:r>
            <w:r w:rsidRPr="00EB6076">
              <w:rPr>
                <w:spacing w:val="1"/>
                <w:sz w:val="21"/>
                <w:szCs w:val="21"/>
              </w:rPr>
              <w:t xml:space="preserve"> </w:t>
            </w:r>
            <w:r w:rsidRPr="00EB6076">
              <w:rPr>
                <w:sz w:val="21"/>
                <w:szCs w:val="21"/>
              </w:rPr>
              <w:t>complete details of dispatch and also supply following documents by registered</w:t>
            </w:r>
            <w:r w:rsidRPr="00EB6076">
              <w:rPr>
                <w:spacing w:val="-59"/>
                <w:sz w:val="21"/>
                <w:szCs w:val="21"/>
              </w:rPr>
              <w:t xml:space="preserve"> </w:t>
            </w:r>
            <w:r w:rsidRPr="00EB6076">
              <w:rPr>
                <w:sz w:val="21"/>
                <w:szCs w:val="21"/>
              </w:rPr>
              <w:t>post</w:t>
            </w:r>
            <w:r w:rsidRPr="00EB6076">
              <w:rPr>
                <w:spacing w:val="-2"/>
                <w:sz w:val="21"/>
                <w:szCs w:val="21"/>
              </w:rPr>
              <w:t xml:space="preserve"> </w:t>
            </w:r>
            <w:r w:rsidRPr="00EB6076">
              <w:rPr>
                <w:sz w:val="21"/>
                <w:szCs w:val="21"/>
              </w:rPr>
              <w:t>/</w:t>
            </w:r>
            <w:r w:rsidRPr="00EB6076">
              <w:rPr>
                <w:spacing w:val="2"/>
                <w:sz w:val="21"/>
                <w:szCs w:val="21"/>
              </w:rPr>
              <w:t xml:space="preserve"> </w:t>
            </w:r>
            <w:r w:rsidRPr="00EB6076">
              <w:rPr>
                <w:sz w:val="21"/>
                <w:szCs w:val="21"/>
              </w:rPr>
              <w:t>speed post</w:t>
            </w:r>
            <w:r w:rsidRPr="00EB6076">
              <w:rPr>
                <w:spacing w:val="1"/>
                <w:sz w:val="21"/>
                <w:szCs w:val="21"/>
              </w:rPr>
              <w:t xml:space="preserve"> </w:t>
            </w:r>
            <w:r w:rsidRPr="00EB6076">
              <w:rPr>
                <w:sz w:val="21"/>
                <w:szCs w:val="21"/>
              </w:rPr>
              <w:t>and</w:t>
            </w:r>
            <w:r w:rsidRPr="00EB6076">
              <w:rPr>
                <w:spacing w:val="-2"/>
                <w:sz w:val="21"/>
                <w:szCs w:val="21"/>
              </w:rPr>
              <w:t xml:space="preserve"> </w:t>
            </w:r>
            <w:r w:rsidRPr="00EB6076">
              <w:rPr>
                <w:sz w:val="21"/>
                <w:szCs w:val="21"/>
              </w:rPr>
              <w:t>copies thereof</w:t>
            </w:r>
            <w:r w:rsidRPr="00EB6076">
              <w:rPr>
                <w:spacing w:val="1"/>
                <w:sz w:val="21"/>
                <w:szCs w:val="21"/>
              </w:rPr>
              <w:t xml:space="preserve"> </w:t>
            </w:r>
            <w:r w:rsidRPr="00EB6076">
              <w:rPr>
                <w:sz w:val="21"/>
                <w:szCs w:val="21"/>
              </w:rPr>
              <w:t>by</w:t>
            </w:r>
            <w:r w:rsidRPr="00EB6076">
              <w:rPr>
                <w:spacing w:val="-2"/>
                <w:sz w:val="21"/>
                <w:szCs w:val="21"/>
              </w:rPr>
              <w:t xml:space="preserve"> </w:t>
            </w:r>
            <w:r w:rsidRPr="00EB6076">
              <w:rPr>
                <w:sz w:val="21"/>
                <w:szCs w:val="21"/>
              </w:rPr>
              <w:t>FAX/Email.</w:t>
            </w:r>
          </w:p>
          <w:p w14:paraId="773BEA37" w14:textId="77777777" w:rsidR="000D42A4" w:rsidRPr="00EB6076" w:rsidRDefault="000D42A4" w:rsidP="00076CA2">
            <w:pPr>
              <w:pStyle w:val="TableParagraph"/>
              <w:numPr>
                <w:ilvl w:val="0"/>
                <w:numId w:val="25"/>
              </w:numPr>
              <w:tabs>
                <w:tab w:val="left" w:pos="502"/>
              </w:tabs>
              <w:spacing w:before="201" w:line="276" w:lineRule="auto"/>
              <w:ind w:right="741" w:firstLine="0"/>
              <w:rPr>
                <w:sz w:val="21"/>
                <w:szCs w:val="21"/>
              </w:rPr>
            </w:pPr>
            <w:r w:rsidRPr="00EB6076">
              <w:rPr>
                <w:sz w:val="21"/>
                <w:szCs w:val="21"/>
              </w:rPr>
              <w:t xml:space="preserve">Two copies of Supplier’s Invoice indicating, </w:t>
            </w:r>
            <w:r w:rsidRPr="00EB6076">
              <w:rPr>
                <w:i/>
                <w:sz w:val="21"/>
                <w:szCs w:val="21"/>
              </w:rPr>
              <w:t xml:space="preserve">inter-alia </w:t>
            </w:r>
            <w:r w:rsidRPr="00EB6076">
              <w:rPr>
                <w:sz w:val="21"/>
                <w:szCs w:val="21"/>
              </w:rPr>
              <w:t>description and</w:t>
            </w:r>
            <w:r w:rsidRPr="00EB6076">
              <w:rPr>
                <w:spacing w:val="-59"/>
                <w:sz w:val="21"/>
                <w:szCs w:val="21"/>
              </w:rPr>
              <w:t xml:space="preserve"> </w:t>
            </w:r>
            <w:r w:rsidRPr="00EB6076">
              <w:rPr>
                <w:sz w:val="21"/>
                <w:szCs w:val="21"/>
              </w:rPr>
              <w:t>specification</w:t>
            </w:r>
            <w:r w:rsidRPr="00EB6076">
              <w:rPr>
                <w:spacing w:val="-1"/>
                <w:sz w:val="21"/>
                <w:szCs w:val="21"/>
              </w:rPr>
              <w:t xml:space="preserve"> </w:t>
            </w:r>
            <w:r w:rsidRPr="00EB6076">
              <w:rPr>
                <w:sz w:val="21"/>
                <w:szCs w:val="21"/>
              </w:rPr>
              <w:t>of</w:t>
            </w:r>
            <w:r w:rsidRPr="00EB6076">
              <w:rPr>
                <w:spacing w:val="-1"/>
                <w:sz w:val="21"/>
                <w:szCs w:val="21"/>
              </w:rPr>
              <w:t xml:space="preserve"> </w:t>
            </w:r>
            <w:r w:rsidRPr="00EB6076">
              <w:rPr>
                <w:sz w:val="21"/>
                <w:szCs w:val="21"/>
              </w:rPr>
              <w:t>the</w:t>
            </w:r>
            <w:r w:rsidRPr="00EB6076">
              <w:rPr>
                <w:spacing w:val="-3"/>
                <w:sz w:val="21"/>
                <w:szCs w:val="21"/>
              </w:rPr>
              <w:t xml:space="preserve"> </w:t>
            </w:r>
            <w:r w:rsidRPr="00EB6076">
              <w:rPr>
                <w:sz w:val="21"/>
                <w:szCs w:val="21"/>
              </w:rPr>
              <w:t>goods,</w:t>
            </w:r>
            <w:r w:rsidRPr="00EB6076">
              <w:rPr>
                <w:spacing w:val="-1"/>
                <w:sz w:val="21"/>
                <w:szCs w:val="21"/>
              </w:rPr>
              <w:t xml:space="preserve"> </w:t>
            </w:r>
            <w:r w:rsidRPr="00EB6076">
              <w:rPr>
                <w:sz w:val="21"/>
                <w:szCs w:val="21"/>
              </w:rPr>
              <w:t>quantity,</w:t>
            </w:r>
            <w:r w:rsidRPr="00EB6076">
              <w:rPr>
                <w:spacing w:val="1"/>
                <w:sz w:val="21"/>
                <w:szCs w:val="21"/>
              </w:rPr>
              <w:t xml:space="preserve"> </w:t>
            </w:r>
            <w:r w:rsidRPr="00EB6076">
              <w:rPr>
                <w:sz w:val="21"/>
                <w:szCs w:val="21"/>
              </w:rPr>
              <w:t>unit</w:t>
            </w:r>
            <w:r w:rsidRPr="00EB6076">
              <w:rPr>
                <w:spacing w:val="-1"/>
                <w:sz w:val="21"/>
                <w:szCs w:val="21"/>
              </w:rPr>
              <w:t xml:space="preserve"> </w:t>
            </w:r>
            <w:r w:rsidRPr="00EB6076">
              <w:rPr>
                <w:sz w:val="21"/>
                <w:szCs w:val="21"/>
              </w:rPr>
              <w:t>price,</w:t>
            </w:r>
            <w:r w:rsidRPr="00EB6076">
              <w:rPr>
                <w:spacing w:val="-2"/>
                <w:sz w:val="21"/>
                <w:szCs w:val="21"/>
              </w:rPr>
              <w:t xml:space="preserve"> </w:t>
            </w:r>
            <w:r w:rsidRPr="00EB6076">
              <w:rPr>
                <w:sz w:val="21"/>
                <w:szCs w:val="21"/>
              </w:rPr>
              <w:t>total</w:t>
            </w:r>
            <w:r w:rsidRPr="00EB6076">
              <w:rPr>
                <w:spacing w:val="-1"/>
                <w:sz w:val="21"/>
                <w:szCs w:val="21"/>
              </w:rPr>
              <w:t xml:space="preserve"> </w:t>
            </w:r>
            <w:r w:rsidRPr="00EB6076">
              <w:rPr>
                <w:sz w:val="21"/>
                <w:szCs w:val="21"/>
              </w:rPr>
              <w:t>value;</w:t>
            </w:r>
          </w:p>
          <w:p w14:paraId="50952FEC" w14:textId="77777777" w:rsidR="000D42A4" w:rsidRPr="00EB6076" w:rsidRDefault="000D42A4" w:rsidP="00076CA2">
            <w:pPr>
              <w:pStyle w:val="TableParagraph"/>
              <w:numPr>
                <w:ilvl w:val="0"/>
                <w:numId w:val="25"/>
              </w:numPr>
              <w:tabs>
                <w:tab w:val="left" w:pos="504"/>
              </w:tabs>
              <w:spacing w:before="198"/>
              <w:ind w:left="503" w:hanging="394"/>
              <w:rPr>
                <w:sz w:val="21"/>
                <w:szCs w:val="21"/>
              </w:rPr>
            </w:pPr>
            <w:r w:rsidRPr="00EB6076">
              <w:rPr>
                <w:sz w:val="21"/>
                <w:szCs w:val="21"/>
              </w:rPr>
              <w:t>Packing</w:t>
            </w:r>
            <w:r w:rsidRPr="00EB6076">
              <w:rPr>
                <w:spacing w:val="-3"/>
                <w:sz w:val="21"/>
                <w:szCs w:val="21"/>
              </w:rPr>
              <w:t xml:space="preserve"> </w:t>
            </w:r>
            <w:r w:rsidRPr="00EB6076">
              <w:rPr>
                <w:sz w:val="21"/>
                <w:szCs w:val="21"/>
              </w:rPr>
              <w:t>list;</w:t>
            </w:r>
          </w:p>
          <w:p w14:paraId="065C58F7" w14:textId="77777777" w:rsidR="000D42A4" w:rsidRPr="00EB6076" w:rsidRDefault="000D42A4" w:rsidP="003D003D">
            <w:pPr>
              <w:pStyle w:val="TableParagraph"/>
              <w:spacing w:before="9"/>
              <w:ind w:left="0"/>
              <w:rPr>
                <w:i/>
                <w:sz w:val="21"/>
                <w:szCs w:val="21"/>
              </w:rPr>
            </w:pPr>
          </w:p>
          <w:p w14:paraId="1FCDA23F" w14:textId="77777777" w:rsidR="000D42A4" w:rsidRPr="00EB6076" w:rsidRDefault="000D42A4" w:rsidP="00076CA2">
            <w:pPr>
              <w:pStyle w:val="TableParagraph"/>
              <w:numPr>
                <w:ilvl w:val="0"/>
                <w:numId w:val="25"/>
              </w:numPr>
              <w:tabs>
                <w:tab w:val="left" w:pos="492"/>
              </w:tabs>
              <w:ind w:left="491" w:hanging="382"/>
              <w:rPr>
                <w:sz w:val="21"/>
                <w:szCs w:val="21"/>
              </w:rPr>
            </w:pPr>
            <w:r w:rsidRPr="00EB6076">
              <w:rPr>
                <w:sz w:val="21"/>
                <w:szCs w:val="21"/>
              </w:rPr>
              <w:t>Certificate</w:t>
            </w:r>
            <w:r w:rsidRPr="00EB6076">
              <w:rPr>
                <w:spacing w:val="-3"/>
                <w:sz w:val="21"/>
                <w:szCs w:val="21"/>
              </w:rPr>
              <w:t xml:space="preserve"> </w:t>
            </w:r>
            <w:r w:rsidRPr="00EB6076">
              <w:rPr>
                <w:sz w:val="21"/>
                <w:szCs w:val="21"/>
              </w:rPr>
              <w:t>of</w:t>
            </w:r>
            <w:r w:rsidRPr="00EB6076">
              <w:rPr>
                <w:spacing w:val="-1"/>
                <w:sz w:val="21"/>
                <w:szCs w:val="21"/>
              </w:rPr>
              <w:t xml:space="preserve"> </w:t>
            </w:r>
            <w:r w:rsidRPr="00EB6076">
              <w:rPr>
                <w:sz w:val="21"/>
                <w:szCs w:val="21"/>
              </w:rPr>
              <w:t>country</w:t>
            </w:r>
            <w:r w:rsidRPr="00EB6076">
              <w:rPr>
                <w:spacing w:val="-4"/>
                <w:sz w:val="21"/>
                <w:szCs w:val="21"/>
              </w:rPr>
              <w:t xml:space="preserve"> </w:t>
            </w:r>
            <w:r w:rsidRPr="00EB6076">
              <w:rPr>
                <w:sz w:val="21"/>
                <w:szCs w:val="21"/>
              </w:rPr>
              <w:t>of</w:t>
            </w:r>
            <w:r w:rsidRPr="00EB6076">
              <w:rPr>
                <w:spacing w:val="-1"/>
                <w:sz w:val="21"/>
                <w:szCs w:val="21"/>
              </w:rPr>
              <w:t xml:space="preserve"> </w:t>
            </w:r>
            <w:r w:rsidRPr="00EB6076">
              <w:rPr>
                <w:sz w:val="21"/>
                <w:szCs w:val="21"/>
              </w:rPr>
              <w:t>origin;</w:t>
            </w:r>
          </w:p>
          <w:p w14:paraId="2ED60C4D" w14:textId="77777777" w:rsidR="000D42A4" w:rsidRPr="00EB6076" w:rsidRDefault="000D42A4" w:rsidP="003D003D">
            <w:pPr>
              <w:pStyle w:val="TableParagraph"/>
              <w:spacing w:before="6"/>
              <w:ind w:left="0"/>
              <w:rPr>
                <w:i/>
                <w:sz w:val="21"/>
                <w:szCs w:val="21"/>
              </w:rPr>
            </w:pPr>
          </w:p>
          <w:p w14:paraId="64A2AF67" w14:textId="77777777" w:rsidR="000D42A4" w:rsidRPr="00EB6076" w:rsidRDefault="000D42A4" w:rsidP="00076CA2">
            <w:pPr>
              <w:pStyle w:val="TableParagraph"/>
              <w:numPr>
                <w:ilvl w:val="0"/>
                <w:numId w:val="25"/>
              </w:numPr>
              <w:tabs>
                <w:tab w:val="left" w:pos="502"/>
              </w:tabs>
              <w:ind w:left="501"/>
              <w:rPr>
                <w:sz w:val="21"/>
                <w:szCs w:val="21"/>
              </w:rPr>
            </w:pPr>
            <w:r w:rsidRPr="00EB6076">
              <w:rPr>
                <w:sz w:val="21"/>
                <w:szCs w:val="21"/>
              </w:rPr>
              <w:t>Insurance</w:t>
            </w:r>
            <w:r w:rsidRPr="00EB6076">
              <w:rPr>
                <w:spacing w:val="-4"/>
                <w:sz w:val="21"/>
                <w:szCs w:val="21"/>
              </w:rPr>
              <w:t xml:space="preserve"> </w:t>
            </w:r>
            <w:r w:rsidRPr="00EB6076">
              <w:rPr>
                <w:sz w:val="21"/>
                <w:szCs w:val="21"/>
              </w:rPr>
              <w:t>certificate,</w:t>
            </w:r>
            <w:r w:rsidRPr="00EB6076">
              <w:rPr>
                <w:spacing w:val="-4"/>
                <w:sz w:val="21"/>
                <w:szCs w:val="21"/>
              </w:rPr>
              <w:t xml:space="preserve"> </w:t>
            </w:r>
            <w:r w:rsidRPr="00EB6076">
              <w:rPr>
                <w:sz w:val="21"/>
                <w:szCs w:val="21"/>
              </w:rPr>
              <w:t>if required</w:t>
            </w:r>
            <w:r w:rsidRPr="00EB6076">
              <w:rPr>
                <w:spacing w:val="-2"/>
                <w:sz w:val="21"/>
                <w:szCs w:val="21"/>
              </w:rPr>
              <w:t xml:space="preserve"> </w:t>
            </w:r>
            <w:r w:rsidRPr="00EB6076">
              <w:rPr>
                <w:sz w:val="21"/>
                <w:szCs w:val="21"/>
              </w:rPr>
              <w:t>under</w:t>
            </w:r>
            <w:r w:rsidRPr="00EB6076">
              <w:rPr>
                <w:spacing w:val="-3"/>
                <w:sz w:val="21"/>
                <w:szCs w:val="21"/>
              </w:rPr>
              <w:t xml:space="preserve"> </w:t>
            </w:r>
            <w:r w:rsidRPr="00EB6076">
              <w:rPr>
                <w:sz w:val="21"/>
                <w:szCs w:val="21"/>
              </w:rPr>
              <w:t>the</w:t>
            </w:r>
            <w:r w:rsidRPr="00EB6076">
              <w:rPr>
                <w:spacing w:val="-4"/>
                <w:sz w:val="21"/>
                <w:szCs w:val="21"/>
              </w:rPr>
              <w:t xml:space="preserve"> </w:t>
            </w:r>
            <w:r w:rsidRPr="00EB6076">
              <w:rPr>
                <w:sz w:val="21"/>
                <w:szCs w:val="21"/>
              </w:rPr>
              <w:t>contract;</w:t>
            </w:r>
          </w:p>
        </w:tc>
      </w:tr>
    </w:tbl>
    <w:p w14:paraId="572D2121" w14:textId="77777777" w:rsidR="000D42A4" w:rsidRPr="00EB6076" w:rsidRDefault="000D42A4" w:rsidP="000D42A4">
      <w:pPr>
        <w:sectPr w:rsidR="000D42A4" w:rsidRPr="00EB6076" w:rsidSect="008F017B">
          <w:pgSz w:w="12240" w:h="15840"/>
          <w:pgMar w:top="618" w:right="1418" w:bottom="278" w:left="1134"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1394"/>
        <w:gridCol w:w="7912"/>
      </w:tblGrid>
      <w:tr w:rsidR="00E726CA" w:rsidRPr="00EB6076" w14:paraId="4A58E3A1" w14:textId="77777777" w:rsidTr="00034A3E">
        <w:trPr>
          <w:trHeight w:val="4944"/>
        </w:trPr>
        <w:tc>
          <w:tcPr>
            <w:tcW w:w="658" w:type="dxa"/>
          </w:tcPr>
          <w:p w14:paraId="795CDE41" w14:textId="77777777" w:rsidR="000D42A4" w:rsidRPr="00EB6076" w:rsidRDefault="000D42A4" w:rsidP="003D003D">
            <w:pPr>
              <w:pStyle w:val="TableParagraph"/>
              <w:ind w:left="0"/>
              <w:rPr>
                <w:rFonts w:ascii="Times New Roman"/>
              </w:rPr>
            </w:pPr>
          </w:p>
        </w:tc>
        <w:tc>
          <w:tcPr>
            <w:tcW w:w="1394" w:type="dxa"/>
          </w:tcPr>
          <w:p w14:paraId="7AC759B2" w14:textId="77777777" w:rsidR="000D42A4" w:rsidRPr="00EB6076" w:rsidRDefault="000D42A4" w:rsidP="003D003D">
            <w:pPr>
              <w:pStyle w:val="TableParagraph"/>
              <w:ind w:left="0"/>
              <w:rPr>
                <w:rFonts w:ascii="Times New Roman"/>
              </w:rPr>
            </w:pPr>
          </w:p>
        </w:tc>
        <w:tc>
          <w:tcPr>
            <w:tcW w:w="7912" w:type="dxa"/>
          </w:tcPr>
          <w:p w14:paraId="4CC90C0E" w14:textId="77777777" w:rsidR="000D42A4" w:rsidRPr="00EB6076" w:rsidRDefault="000D42A4" w:rsidP="00076CA2">
            <w:pPr>
              <w:pStyle w:val="TableParagraph"/>
              <w:numPr>
                <w:ilvl w:val="0"/>
                <w:numId w:val="24"/>
              </w:numPr>
              <w:tabs>
                <w:tab w:val="left" w:pos="504"/>
              </w:tabs>
              <w:spacing w:line="246" w:lineRule="exact"/>
            </w:pPr>
            <w:r w:rsidRPr="000D0635">
              <w:rPr>
                <w:strike/>
              </w:rPr>
              <w:t>Railway</w:t>
            </w:r>
            <w:r w:rsidRPr="000D0635">
              <w:rPr>
                <w:strike/>
                <w:spacing w:val="-6"/>
              </w:rPr>
              <w:t xml:space="preserve"> </w:t>
            </w:r>
            <w:r w:rsidRPr="000D0635">
              <w:rPr>
                <w:strike/>
              </w:rPr>
              <w:t>receipt</w:t>
            </w:r>
            <w:r w:rsidRPr="00EB6076">
              <w:t>/Consignment</w:t>
            </w:r>
            <w:r w:rsidRPr="00EB6076">
              <w:rPr>
                <w:spacing w:val="-5"/>
              </w:rPr>
              <w:t xml:space="preserve"> </w:t>
            </w:r>
            <w:r w:rsidRPr="00EB6076">
              <w:t>note;</w:t>
            </w:r>
          </w:p>
          <w:p w14:paraId="57E061CE" w14:textId="77777777" w:rsidR="000D42A4" w:rsidRPr="00EB6076" w:rsidRDefault="000D42A4" w:rsidP="003D003D">
            <w:pPr>
              <w:pStyle w:val="TableParagraph"/>
              <w:spacing w:before="7"/>
              <w:ind w:left="0"/>
              <w:rPr>
                <w:i/>
                <w:sz w:val="20"/>
              </w:rPr>
            </w:pPr>
          </w:p>
          <w:p w14:paraId="56150B2E" w14:textId="77777777" w:rsidR="000D42A4" w:rsidRPr="00EB6076" w:rsidRDefault="000D42A4" w:rsidP="00076CA2">
            <w:pPr>
              <w:pStyle w:val="TableParagraph"/>
              <w:numPr>
                <w:ilvl w:val="0"/>
                <w:numId w:val="24"/>
              </w:numPr>
              <w:tabs>
                <w:tab w:val="left" w:pos="442"/>
              </w:tabs>
              <w:ind w:left="441" w:hanging="332"/>
            </w:pPr>
            <w:r w:rsidRPr="00EB6076">
              <w:t>Manufacturer’s</w:t>
            </w:r>
            <w:r w:rsidRPr="00EB6076">
              <w:rPr>
                <w:spacing w:val="-8"/>
              </w:rPr>
              <w:t xml:space="preserve"> </w:t>
            </w:r>
            <w:r w:rsidRPr="00EB6076">
              <w:t>guarantee</w:t>
            </w:r>
            <w:r w:rsidRPr="00EB6076">
              <w:rPr>
                <w:spacing w:val="-4"/>
              </w:rPr>
              <w:t xml:space="preserve"> </w:t>
            </w:r>
            <w:r w:rsidRPr="00EB6076">
              <w:t>certificate</w:t>
            </w:r>
            <w:r w:rsidRPr="00EB6076">
              <w:rPr>
                <w:spacing w:val="-3"/>
              </w:rPr>
              <w:t xml:space="preserve"> </w:t>
            </w:r>
            <w:r w:rsidRPr="00EB6076">
              <w:t>and</w:t>
            </w:r>
            <w:r w:rsidRPr="00EB6076">
              <w:rPr>
                <w:spacing w:val="-6"/>
              </w:rPr>
              <w:t xml:space="preserve"> </w:t>
            </w:r>
            <w:r w:rsidRPr="00EB6076">
              <w:t>in-house</w:t>
            </w:r>
            <w:r w:rsidRPr="00EB6076">
              <w:rPr>
                <w:spacing w:val="54"/>
              </w:rPr>
              <w:t xml:space="preserve"> </w:t>
            </w:r>
            <w:r w:rsidRPr="00EB6076">
              <w:t>inspection</w:t>
            </w:r>
            <w:r w:rsidRPr="00EB6076">
              <w:rPr>
                <w:spacing w:val="-3"/>
              </w:rPr>
              <w:t xml:space="preserve"> </w:t>
            </w:r>
            <w:r w:rsidRPr="00EB6076">
              <w:t>certificate;</w:t>
            </w:r>
          </w:p>
          <w:p w14:paraId="005ABA68" w14:textId="77777777" w:rsidR="000D42A4" w:rsidRPr="00EB6076" w:rsidRDefault="000D42A4" w:rsidP="003D003D">
            <w:pPr>
              <w:pStyle w:val="TableParagraph"/>
              <w:spacing w:before="9"/>
              <w:ind w:left="0"/>
              <w:rPr>
                <w:i/>
                <w:sz w:val="20"/>
              </w:rPr>
            </w:pPr>
          </w:p>
          <w:p w14:paraId="33ADE154" w14:textId="77777777" w:rsidR="000D42A4" w:rsidRPr="00EB6076" w:rsidRDefault="000D42A4" w:rsidP="00076CA2">
            <w:pPr>
              <w:pStyle w:val="TableParagraph"/>
              <w:numPr>
                <w:ilvl w:val="0"/>
                <w:numId w:val="24"/>
              </w:numPr>
              <w:tabs>
                <w:tab w:val="left" w:pos="502"/>
              </w:tabs>
              <w:ind w:left="501" w:hanging="392"/>
            </w:pPr>
            <w:r w:rsidRPr="00EB6076">
              <w:t>Inspection</w:t>
            </w:r>
            <w:r w:rsidRPr="00EB6076">
              <w:rPr>
                <w:spacing w:val="-5"/>
              </w:rPr>
              <w:t xml:space="preserve"> </w:t>
            </w:r>
            <w:r w:rsidRPr="00EB6076">
              <w:t>certificate</w:t>
            </w:r>
            <w:r w:rsidRPr="00EB6076">
              <w:rPr>
                <w:spacing w:val="-4"/>
              </w:rPr>
              <w:t xml:space="preserve"> </w:t>
            </w:r>
            <w:r w:rsidRPr="00EB6076">
              <w:t>issued</w:t>
            </w:r>
            <w:r w:rsidRPr="00EB6076">
              <w:rPr>
                <w:spacing w:val="-3"/>
              </w:rPr>
              <w:t xml:space="preserve"> </w:t>
            </w:r>
            <w:r w:rsidRPr="00EB6076">
              <w:t>by</w:t>
            </w:r>
            <w:r w:rsidRPr="00EB6076">
              <w:rPr>
                <w:spacing w:val="-4"/>
              </w:rPr>
              <w:t xml:space="preserve"> </w:t>
            </w:r>
            <w:r w:rsidRPr="00EB6076">
              <w:t>purchaser’s</w:t>
            </w:r>
            <w:r w:rsidRPr="00EB6076">
              <w:rPr>
                <w:spacing w:val="-3"/>
              </w:rPr>
              <w:t xml:space="preserve"> </w:t>
            </w:r>
            <w:r w:rsidRPr="00EB6076">
              <w:t>inspector, if</w:t>
            </w:r>
            <w:r w:rsidRPr="00EB6076">
              <w:rPr>
                <w:spacing w:val="-1"/>
              </w:rPr>
              <w:t xml:space="preserve"> </w:t>
            </w:r>
            <w:r w:rsidRPr="00EB6076">
              <w:t>any; and</w:t>
            </w:r>
          </w:p>
          <w:p w14:paraId="30AA1A2D" w14:textId="77777777" w:rsidR="000D42A4" w:rsidRPr="00EB6076" w:rsidRDefault="000D42A4" w:rsidP="003D003D">
            <w:pPr>
              <w:pStyle w:val="TableParagraph"/>
              <w:spacing w:before="6"/>
              <w:ind w:left="0"/>
              <w:rPr>
                <w:i/>
                <w:sz w:val="20"/>
              </w:rPr>
            </w:pPr>
          </w:p>
          <w:p w14:paraId="08BAFD3A" w14:textId="77777777" w:rsidR="000D42A4" w:rsidRPr="00EB6076" w:rsidRDefault="000D42A4" w:rsidP="00076CA2">
            <w:pPr>
              <w:pStyle w:val="TableParagraph"/>
              <w:numPr>
                <w:ilvl w:val="0"/>
                <w:numId w:val="24"/>
              </w:numPr>
              <w:tabs>
                <w:tab w:val="left" w:pos="504"/>
              </w:tabs>
            </w:pPr>
            <w:r w:rsidRPr="00EB6076">
              <w:t>Any</w:t>
            </w:r>
            <w:r w:rsidRPr="00EB6076">
              <w:rPr>
                <w:spacing w:val="-4"/>
              </w:rPr>
              <w:t xml:space="preserve"> </w:t>
            </w:r>
            <w:r w:rsidRPr="00EB6076">
              <w:t>other document(s) as</w:t>
            </w:r>
            <w:r w:rsidRPr="00EB6076">
              <w:rPr>
                <w:spacing w:val="-3"/>
              </w:rPr>
              <w:t xml:space="preserve"> </w:t>
            </w:r>
            <w:r w:rsidRPr="00EB6076">
              <w:t>and</w:t>
            </w:r>
            <w:r w:rsidRPr="00EB6076">
              <w:rPr>
                <w:spacing w:val="-1"/>
              </w:rPr>
              <w:t xml:space="preserve"> </w:t>
            </w:r>
            <w:r w:rsidRPr="00EB6076">
              <w:t>when</w:t>
            </w:r>
            <w:r w:rsidRPr="00EB6076">
              <w:rPr>
                <w:spacing w:val="-1"/>
              </w:rPr>
              <w:t xml:space="preserve"> </w:t>
            </w:r>
            <w:r w:rsidRPr="00EB6076">
              <w:t>required</w:t>
            </w:r>
            <w:r w:rsidRPr="00EB6076">
              <w:rPr>
                <w:spacing w:val="-6"/>
              </w:rPr>
              <w:t xml:space="preserve"> </w:t>
            </w:r>
            <w:r w:rsidRPr="00EB6076">
              <w:t>in</w:t>
            </w:r>
            <w:r w:rsidRPr="00EB6076">
              <w:rPr>
                <w:spacing w:val="-1"/>
              </w:rPr>
              <w:t xml:space="preserve"> </w:t>
            </w:r>
            <w:r w:rsidRPr="00EB6076">
              <w:t>terms</w:t>
            </w:r>
            <w:r w:rsidRPr="00EB6076">
              <w:rPr>
                <w:spacing w:val="-3"/>
              </w:rPr>
              <w:t xml:space="preserve"> </w:t>
            </w:r>
            <w:r w:rsidRPr="00EB6076">
              <w:t>of</w:t>
            </w:r>
            <w:r w:rsidRPr="00EB6076">
              <w:rPr>
                <w:spacing w:val="1"/>
              </w:rPr>
              <w:t xml:space="preserve"> </w:t>
            </w:r>
            <w:r w:rsidRPr="00EB6076">
              <w:t>the</w:t>
            </w:r>
            <w:r w:rsidRPr="00EB6076">
              <w:rPr>
                <w:spacing w:val="-3"/>
              </w:rPr>
              <w:t xml:space="preserve"> </w:t>
            </w:r>
            <w:r w:rsidRPr="00EB6076">
              <w:t>contract.</w:t>
            </w:r>
          </w:p>
          <w:p w14:paraId="08915B7D" w14:textId="77777777" w:rsidR="000D42A4" w:rsidRPr="00EB6076" w:rsidRDefault="000D42A4" w:rsidP="003D003D">
            <w:pPr>
              <w:pStyle w:val="TableParagraph"/>
              <w:spacing w:before="9"/>
              <w:ind w:left="0"/>
              <w:rPr>
                <w:i/>
                <w:sz w:val="20"/>
              </w:rPr>
            </w:pPr>
          </w:p>
          <w:p w14:paraId="4B6F6D7A" w14:textId="77777777" w:rsidR="000D42A4" w:rsidRPr="00034A3E" w:rsidRDefault="000D42A4" w:rsidP="003D003D">
            <w:pPr>
              <w:pStyle w:val="TableParagraph"/>
              <w:ind w:left="110"/>
              <w:rPr>
                <w:b/>
                <w:bCs/>
              </w:rPr>
            </w:pPr>
            <w:r w:rsidRPr="00034A3E">
              <w:rPr>
                <w:b/>
                <w:bCs/>
              </w:rPr>
              <w:t>Note:</w:t>
            </w:r>
          </w:p>
          <w:p w14:paraId="0CC7BB76" w14:textId="77777777" w:rsidR="000D42A4" w:rsidRPr="00EB6076" w:rsidRDefault="000D42A4" w:rsidP="003D003D">
            <w:pPr>
              <w:pStyle w:val="TableParagraph"/>
              <w:spacing w:before="7"/>
              <w:ind w:left="0"/>
              <w:rPr>
                <w:i/>
                <w:sz w:val="20"/>
              </w:rPr>
            </w:pPr>
          </w:p>
          <w:p w14:paraId="656F650C" w14:textId="77777777" w:rsidR="000D42A4" w:rsidRPr="00EB6076" w:rsidRDefault="000D42A4" w:rsidP="00076CA2">
            <w:pPr>
              <w:pStyle w:val="TableParagraph"/>
              <w:numPr>
                <w:ilvl w:val="0"/>
                <w:numId w:val="23"/>
              </w:numPr>
              <w:tabs>
                <w:tab w:val="left" w:pos="488"/>
              </w:tabs>
              <w:spacing w:line="276" w:lineRule="auto"/>
              <w:ind w:right="96" w:firstLine="0"/>
              <w:jc w:val="both"/>
            </w:pPr>
            <w:r w:rsidRPr="00EB6076">
              <w:t>The nomenclature used for the item description in the invoices(S), packing</w:t>
            </w:r>
            <w:r w:rsidRPr="00EB6076">
              <w:rPr>
                <w:spacing w:val="1"/>
              </w:rPr>
              <w:t xml:space="preserve"> </w:t>
            </w:r>
            <w:r w:rsidRPr="00EB6076">
              <w:t>list(s) and the delivery note(s) etc.</w:t>
            </w:r>
            <w:r w:rsidRPr="00EB6076">
              <w:rPr>
                <w:spacing w:val="1"/>
              </w:rPr>
              <w:t xml:space="preserve"> </w:t>
            </w:r>
            <w:r w:rsidRPr="00EB6076">
              <w:t>should be identical to that used in the</w:t>
            </w:r>
            <w:r w:rsidRPr="00EB6076">
              <w:rPr>
                <w:spacing w:val="1"/>
              </w:rPr>
              <w:t xml:space="preserve"> </w:t>
            </w:r>
            <w:r w:rsidRPr="00EB6076">
              <w:t>contract. The</w:t>
            </w:r>
            <w:r w:rsidRPr="00EB6076">
              <w:rPr>
                <w:spacing w:val="62"/>
              </w:rPr>
              <w:t xml:space="preserve"> </w:t>
            </w:r>
            <w:r w:rsidRPr="00EB6076">
              <w:t xml:space="preserve">dispatch particulars including the name of the  </w:t>
            </w:r>
            <w:r w:rsidRPr="00EB6076">
              <w:rPr>
                <w:spacing w:val="1"/>
              </w:rPr>
              <w:t xml:space="preserve"> </w:t>
            </w:r>
            <w:r w:rsidRPr="00EB6076">
              <w:t>transporter</w:t>
            </w:r>
            <w:r w:rsidRPr="00EB6076">
              <w:rPr>
                <w:spacing w:val="1"/>
              </w:rPr>
              <w:t xml:space="preserve"> </w:t>
            </w:r>
            <w:r w:rsidRPr="00EB6076">
              <w:t>should</w:t>
            </w:r>
            <w:r w:rsidRPr="00EB6076">
              <w:rPr>
                <w:spacing w:val="-1"/>
              </w:rPr>
              <w:t xml:space="preserve"> </w:t>
            </w:r>
            <w:r w:rsidRPr="00EB6076">
              <w:t>also be</w:t>
            </w:r>
            <w:r w:rsidRPr="00EB6076">
              <w:rPr>
                <w:spacing w:val="-1"/>
              </w:rPr>
              <w:t xml:space="preserve"> </w:t>
            </w:r>
            <w:r w:rsidRPr="00EB6076">
              <w:t>mentioned in the</w:t>
            </w:r>
            <w:r w:rsidRPr="00EB6076">
              <w:rPr>
                <w:spacing w:val="-2"/>
              </w:rPr>
              <w:t xml:space="preserve"> </w:t>
            </w:r>
            <w:r w:rsidRPr="00EB6076">
              <w:t>Invoice(s).</w:t>
            </w:r>
          </w:p>
          <w:p w14:paraId="299EC0D8" w14:textId="41915377" w:rsidR="000D42A4" w:rsidRPr="00EB6076" w:rsidRDefault="000D42A4" w:rsidP="00034A3E">
            <w:pPr>
              <w:pStyle w:val="TableParagraph"/>
              <w:numPr>
                <w:ilvl w:val="0"/>
                <w:numId w:val="23"/>
              </w:numPr>
              <w:tabs>
                <w:tab w:val="left" w:pos="483"/>
              </w:tabs>
              <w:spacing w:before="203" w:line="276" w:lineRule="auto"/>
              <w:ind w:right="97" w:firstLine="0"/>
              <w:jc w:val="both"/>
            </w:pPr>
            <w:r w:rsidRPr="00EB6076">
              <w:t>The above documents should be received by the Purchaser</w:t>
            </w:r>
            <w:r w:rsidRPr="00EB6076">
              <w:rPr>
                <w:spacing w:val="1"/>
              </w:rPr>
              <w:t xml:space="preserve"> </w:t>
            </w:r>
            <w:r w:rsidRPr="00EB6076">
              <w:t>before arrival</w:t>
            </w:r>
            <w:r w:rsidRPr="00EB6076">
              <w:rPr>
                <w:spacing w:val="-59"/>
              </w:rPr>
              <w:t xml:space="preserve"> </w:t>
            </w:r>
            <w:r w:rsidRPr="00EB6076">
              <w:t>of the Goods and, if not received, the Supplier will be responsible for any</w:t>
            </w:r>
            <w:r w:rsidRPr="00EB6076">
              <w:rPr>
                <w:spacing w:val="1"/>
              </w:rPr>
              <w:t xml:space="preserve"> </w:t>
            </w:r>
            <w:r w:rsidRPr="00EB6076">
              <w:t>consequent</w:t>
            </w:r>
            <w:r w:rsidRPr="00EB6076">
              <w:rPr>
                <w:spacing w:val="-2"/>
              </w:rPr>
              <w:t xml:space="preserve"> </w:t>
            </w:r>
            <w:r w:rsidRPr="00EB6076">
              <w:t>expenses.</w:t>
            </w:r>
          </w:p>
        </w:tc>
      </w:tr>
      <w:tr w:rsidR="00E726CA" w:rsidRPr="00EB6076" w14:paraId="7AEF4D54" w14:textId="77777777" w:rsidTr="003D003D">
        <w:trPr>
          <w:trHeight w:val="757"/>
        </w:trPr>
        <w:tc>
          <w:tcPr>
            <w:tcW w:w="658" w:type="dxa"/>
          </w:tcPr>
          <w:p w14:paraId="4F216410" w14:textId="77777777" w:rsidR="000D42A4" w:rsidRPr="00EB6076" w:rsidRDefault="000D42A4" w:rsidP="003D003D">
            <w:pPr>
              <w:pStyle w:val="TableParagraph"/>
              <w:spacing w:before="91"/>
            </w:pPr>
            <w:r w:rsidRPr="00EB6076">
              <w:t>6</w:t>
            </w:r>
          </w:p>
        </w:tc>
        <w:tc>
          <w:tcPr>
            <w:tcW w:w="1394" w:type="dxa"/>
          </w:tcPr>
          <w:p w14:paraId="4F08AC14" w14:textId="77777777" w:rsidR="000D42A4" w:rsidRPr="00EB6076" w:rsidRDefault="000D42A4" w:rsidP="003D003D">
            <w:pPr>
              <w:pStyle w:val="TableParagraph"/>
              <w:spacing w:before="91"/>
            </w:pPr>
            <w:r w:rsidRPr="00EB6076">
              <w:t>GCC</w:t>
            </w:r>
            <w:r w:rsidRPr="00EB6076">
              <w:rPr>
                <w:spacing w:val="-1"/>
              </w:rPr>
              <w:t xml:space="preserve"> </w:t>
            </w:r>
            <w:r w:rsidRPr="00EB6076">
              <w:t>2.16.3</w:t>
            </w:r>
          </w:p>
        </w:tc>
        <w:tc>
          <w:tcPr>
            <w:tcW w:w="7912" w:type="dxa"/>
          </w:tcPr>
          <w:p w14:paraId="1ABE552F" w14:textId="77777777" w:rsidR="000D42A4" w:rsidRPr="00EB6076" w:rsidRDefault="000D42A4" w:rsidP="003D003D">
            <w:pPr>
              <w:pStyle w:val="TableParagraph"/>
              <w:spacing w:line="243" w:lineRule="exact"/>
              <w:ind w:left="110"/>
            </w:pPr>
            <w:r w:rsidRPr="00EB6076">
              <w:t>In</w:t>
            </w:r>
            <w:r w:rsidRPr="00EB6076">
              <w:rPr>
                <w:spacing w:val="29"/>
              </w:rPr>
              <w:t xml:space="preserve"> </w:t>
            </w:r>
            <w:r w:rsidRPr="00EB6076">
              <w:t>case</w:t>
            </w:r>
            <w:r w:rsidRPr="00EB6076">
              <w:rPr>
                <w:spacing w:val="28"/>
              </w:rPr>
              <w:t xml:space="preserve"> </w:t>
            </w:r>
            <w:r w:rsidRPr="00EB6076">
              <w:t>of</w:t>
            </w:r>
            <w:r w:rsidRPr="00EB6076">
              <w:rPr>
                <w:spacing w:val="32"/>
              </w:rPr>
              <w:t xml:space="preserve"> </w:t>
            </w:r>
            <w:r w:rsidRPr="00EB6076">
              <w:t>supplies</w:t>
            </w:r>
            <w:r w:rsidRPr="00EB6076">
              <w:rPr>
                <w:spacing w:val="27"/>
              </w:rPr>
              <w:t xml:space="preserve"> </w:t>
            </w:r>
            <w:r w:rsidRPr="00EB6076">
              <w:t>from</w:t>
            </w:r>
            <w:r w:rsidRPr="00EB6076">
              <w:rPr>
                <w:spacing w:val="29"/>
              </w:rPr>
              <w:t xml:space="preserve"> </w:t>
            </w:r>
            <w:r w:rsidRPr="00EB6076">
              <w:t>within</w:t>
            </w:r>
            <w:r w:rsidRPr="00EB6076">
              <w:rPr>
                <w:spacing w:val="30"/>
              </w:rPr>
              <w:t xml:space="preserve"> </w:t>
            </w:r>
            <w:r w:rsidRPr="00EB6076">
              <w:t>India,</w:t>
            </w:r>
            <w:r w:rsidRPr="00EB6076">
              <w:rPr>
                <w:spacing w:val="28"/>
              </w:rPr>
              <w:t xml:space="preserve"> </w:t>
            </w:r>
            <w:r w:rsidRPr="00EB6076">
              <w:t>the</w:t>
            </w:r>
            <w:r w:rsidRPr="00EB6076">
              <w:rPr>
                <w:spacing w:val="28"/>
              </w:rPr>
              <w:t xml:space="preserve"> </w:t>
            </w:r>
            <w:r w:rsidRPr="00EB6076">
              <w:t>mode</w:t>
            </w:r>
            <w:r w:rsidRPr="00EB6076">
              <w:rPr>
                <w:spacing w:val="27"/>
              </w:rPr>
              <w:t xml:space="preserve"> </w:t>
            </w:r>
            <w:r w:rsidRPr="00EB6076">
              <w:t>of</w:t>
            </w:r>
            <w:r w:rsidRPr="00EB6076">
              <w:rPr>
                <w:spacing w:val="31"/>
              </w:rPr>
              <w:t xml:space="preserve"> </w:t>
            </w:r>
            <w:r w:rsidRPr="00EB6076">
              <w:t>transportation</w:t>
            </w:r>
            <w:r w:rsidRPr="00EB6076">
              <w:rPr>
                <w:spacing w:val="30"/>
              </w:rPr>
              <w:t xml:space="preserve"> </w:t>
            </w:r>
            <w:r w:rsidRPr="00EB6076">
              <w:t>shall</w:t>
            </w:r>
            <w:r w:rsidRPr="00EB6076">
              <w:rPr>
                <w:spacing w:val="29"/>
              </w:rPr>
              <w:t xml:space="preserve"> </w:t>
            </w:r>
            <w:r w:rsidRPr="00EB6076">
              <w:t>be</w:t>
            </w:r>
            <w:r w:rsidRPr="00EB6076">
              <w:rPr>
                <w:spacing w:val="30"/>
              </w:rPr>
              <w:t xml:space="preserve"> </w:t>
            </w:r>
            <w:r w:rsidRPr="00EB6076">
              <w:t>by</w:t>
            </w:r>
          </w:p>
          <w:p w14:paraId="12D69E5B" w14:textId="77777777" w:rsidR="000D42A4" w:rsidRPr="00EB6076" w:rsidRDefault="000D42A4" w:rsidP="003D003D">
            <w:pPr>
              <w:pStyle w:val="TableParagraph"/>
              <w:spacing w:line="252" w:lineRule="exact"/>
              <w:ind w:left="110"/>
            </w:pPr>
            <w:r w:rsidRPr="00EB6076">
              <w:rPr>
                <w:b/>
                <w:i/>
              </w:rPr>
              <w:t>Road</w:t>
            </w:r>
            <w:r w:rsidRPr="00EB6076">
              <w:t>.</w:t>
            </w:r>
          </w:p>
          <w:p w14:paraId="4E85B7F7" w14:textId="6606139E" w:rsidR="000D42A4" w:rsidRPr="00EB6076" w:rsidRDefault="000D42A4" w:rsidP="003D003D">
            <w:pPr>
              <w:pStyle w:val="TableParagraph"/>
              <w:spacing w:before="1" w:line="241" w:lineRule="exact"/>
              <w:ind w:left="110"/>
              <w:rPr>
                <w:b/>
                <w:i/>
              </w:rPr>
            </w:pPr>
          </w:p>
        </w:tc>
      </w:tr>
      <w:tr w:rsidR="00E726CA" w:rsidRPr="00EB6076" w14:paraId="73602A8A" w14:textId="77777777" w:rsidTr="003D003D">
        <w:trPr>
          <w:trHeight w:val="1173"/>
        </w:trPr>
        <w:tc>
          <w:tcPr>
            <w:tcW w:w="658" w:type="dxa"/>
          </w:tcPr>
          <w:p w14:paraId="49767E1C" w14:textId="77777777" w:rsidR="000D42A4" w:rsidRPr="00EB6076" w:rsidRDefault="000D42A4" w:rsidP="003D003D">
            <w:pPr>
              <w:pStyle w:val="TableParagraph"/>
              <w:ind w:left="0"/>
              <w:rPr>
                <w:rFonts w:ascii="Times New Roman"/>
              </w:rPr>
            </w:pPr>
          </w:p>
        </w:tc>
        <w:tc>
          <w:tcPr>
            <w:tcW w:w="1394" w:type="dxa"/>
          </w:tcPr>
          <w:p w14:paraId="61D0D5E8" w14:textId="77777777" w:rsidR="000D42A4" w:rsidRPr="00EB6076" w:rsidRDefault="000D42A4" w:rsidP="003D003D">
            <w:pPr>
              <w:pStyle w:val="TableParagraph"/>
              <w:ind w:left="0"/>
              <w:rPr>
                <w:rFonts w:ascii="Times New Roman"/>
              </w:rPr>
            </w:pPr>
          </w:p>
        </w:tc>
        <w:tc>
          <w:tcPr>
            <w:tcW w:w="7912" w:type="dxa"/>
          </w:tcPr>
          <w:p w14:paraId="23AB080A" w14:textId="55168DB1" w:rsidR="000D42A4" w:rsidRPr="00EB6076" w:rsidRDefault="000D42A4" w:rsidP="003D003D">
            <w:pPr>
              <w:pStyle w:val="TableParagraph"/>
              <w:spacing w:before="86" w:line="278" w:lineRule="auto"/>
              <w:ind w:left="110" w:right="94"/>
              <w:jc w:val="both"/>
            </w:pPr>
            <w:r w:rsidRPr="00EB6076">
              <w:rPr>
                <w:b/>
              </w:rPr>
              <w:t xml:space="preserve">Delivery: </w:t>
            </w:r>
            <w:r w:rsidRPr="00EB6076">
              <w:t xml:space="preserve">The Supply shall be completed within </w:t>
            </w:r>
            <w:r w:rsidRPr="00034A3E">
              <w:rPr>
                <w:b/>
                <w:bCs/>
                <w:color w:val="FF0000"/>
              </w:rPr>
              <w:t>12 weeks</w:t>
            </w:r>
            <w:r w:rsidRPr="00034A3E">
              <w:rPr>
                <w:color w:val="FF0000"/>
                <w:spacing w:val="1"/>
              </w:rPr>
              <w:t xml:space="preserve"> </w:t>
            </w:r>
            <w:r w:rsidRPr="00EB6076">
              <w:t>from the date of</w:t>
            </w:r>
            <w:r w:rsidRPr="00EB6076">
              <w:rPr>
                <w:spacing w:val="1"/>
              </w:rPr>
              <w:t xml:space="preserve"> </w:t>
            </w:r>
            <w:r w:rsidRPr="00EB6076">
              <w:t>Purchase Order</w:t>
            </w:r>
            <w:r w:rsidR="00C90FBF">
              <w:t xml:space="preserve"> and the</w:t>
            </w:r>
            <w:r w:rsidRPr="00EB6076">
              <w:t xml:space="preserve"> Installation - Shall be completed within </w:t>
            </w:r>
            <w:r w:rsidRPr="00034A3E">
              <w:rPr>
                <w:b/>
                <w:bCs/>
                <w:color w:val="FF0000"/>
              </w:rPr>
              <w:t xml:space="preserve">3 </w:t>
            </w:r>
            <w:proofErr w:type="gramStart"/>
            <w:r w:rsidRPr="00034A3E">
              <w:rPr>
                <w:b/>
                <w:bCs/>
                <w:color w:val="FF0000"/>
              </w:rPr>
              <w:t>week</w:t>
            </w:r>
            <w:proofErr w:type="gramEnd"/>
            <w:r w:rsidRPr="00034A3E">
              <w:rPr>
                <w:color w:val="FF0000"/>
              </w:rPr>
              <w:t xml:space="preserve"> </w:t>
            </w:r>
            <w:r w:rsidRPr="00EB6076">
              <w:t>from the date</w:t>
            </w:r>
            <w:r w:rsidRPr="00EB6076">
              <w:rPr>
                <w:spacing w:val="1"/>
              </w:rPr>
              <w:t xml:space="preserve"> </w:t>
            </w:r>
            <w:r w:rsidRPr="00EB6076">
              <w:t>of</w:t>
            </w:r>
            <w:r w:rsidRPr="00EB6076">
              <w:rPr>
                <w:spacing w:val="1"/>
              </w:rPr>
              <w:t xml:space="preserve"> </w:t>
            </w:r>
            <w:r w:rsidRPr="00EB6076">
              <w:t>receipt</w:t>
            </w:r>
            <w:r w:rsidRPr="00EB6076">
              <w:rPr>
                <w:spacing w:val="-1"/>
              </w:rPr>
              <w:t xml:space="preserve"> </w:t>
            </w:r>
            <w:r w:rsidRPr="00EB6076">
              <w:t>material at</w:t>
            </w:r>
            <w:r w:rsidRPr="00EB6076">
              <w:rPr>
                <w:spacing w:val="-1"/>
              </w:rPr>
              <w:t xml:space="preserve"> </w:t>
            </w:r>
            <w:r w:rsidR="00C90FBF">
              <w:t>the final destination</w:t>
            </w:r>
            <w:r w:rsidR="00034A3E">
              <w:t>.</w:t>
            </w:r>
            <w:r w:rsidR="00C90FBF">
              <w:t xml:space="preserve"> </w:t>
            </w:r>
            <w:proofErr w:type="gramStart"/>
            <w:r w:rsidR="00C90FBF">
              <w:t>However</w:t>
            </w:r>
            <w:proofErr w:type="gramEnd"/>
            <w:r w:rsidR="00C90FBF">
              <w:t xml:space="preserve"> it must be ensured that the site is fully ready before receipt of the materials.</w:t>
            </w:r>
          </w:p>
        </w:tc>
      </w:tr>
      <w:tr w:rsidR="00034A3E" w:rsidRPr="00EB6076" w14:paraId="5315520E" w14:textId="77777777" w:rsidTr="003D003D">
        <w:trPr>
          <w:trHeight w:val="1173"/>
        </w:trPr>
        <w:tc>
          <w:tcPr>
            <w:tcW w:w="658" w:type="dxa"/>
          </w:tcPr>
          <w:p w14:paraId="2D9CC395" w14:textId="5130C095" w:rsidR="00034A3E" w:rsidRPr="00EB6076" w:rsidRDefault="00034A3E" w:rsidP="003D003D">
            <w:pPr>
              <w:pStyle w:val="TableParagraph"/>
              <w:ind w:left="0"/>
              <w:rPr>
                <w:rFonts w:ascii="Times New Roman"/>
              </w:rPr>
            </w:pPr>
            <w:r>
              <w:rPr>
                <w:rFonts w:ascii="Times New Roman"/>
              </w:rPr>
              <w:t>7.</w:t>
            </w:r>
          </w:p>
        </w:tc>
        <w:tc>
          <w:tcPr>
            <w:tcW w:w="1394" w:type="dxa"/>
          </w:tcPr>
          <w:p w14:paraId="7207FD23" w14:textId="45D11AC7" w:rsidR="00034A3E" w:rsidRPr="00EB6076" w:rsidRDefault="00034A3E" w:rsidP="003D003D">
            <w:pPr>
              <w:pStyle w:val="TableParagraph"/>
              <w:ind w:left="0"/>
              <w:rPr>
                <w:rFonts w:ascii="Times New Roman"/>
              </w:rPr>
            </w:pPr>
            <w:r w:rsidRPr="00EB6076">
              <w:t>GCC</w:t>
            </w:r>
            <w:r w:rsidRPr="00EB6076">
              <w:rPr>
                <w:spacing w:val="-1"/>
              </w:rPr>
              <w:t xml:space="preserve"> </w:t>
            </w:r>
            <w:r w:rsidRPr="00EB6076">
              <w:t>2.17.1</w:t>
            </w:r>
          </w:p>
        </w:tc>
        <w:tc>
          <w:tcPr>
            <w:tcW w:w="7912" w:type="dxa"/>
          </w:tcPr>
          <w:p w14:paraId="37870D48" w14:textId="3801AACC" w:rsidR="00034A3E" w:rsidRPr="00EB6076" w:rsidRDefault="00034A3E" w:rsidP="003D003D">
            <w:pPr>
              <w:pStyle w:val="TableParagraph"/>
              <w:spacing w:before="86" w:line="278" w:lineRule="auto"/>
              <w:ind w:left="110" w:right="94"/>
              <w:jc w:val="both"/>
              <w:rPr>
                <w:b/>
              </w:rPr>
            </w:pPr>
            <w:r w:rsidRPr="00EB6076">
              <w:t xml:space="preserve">The Insurance shall be for an amount equal to 110% of the </w:t>
            </w:r>
            <w:r w:rsidRPr="00EB6076">
              <w:rPr>
                <w:shd w:val="clear" w:color="auto" w:fill="FFFF00"/>
              </w:rPr>
              <w:t xml:space="preserve">F.O.R </w:t>
            </w:r>
            <w:proofErr w:type="gramStart"/>
            <w:r w:rsidRPr="00EB6076">
              <w:rPr>
                <w:shd w:val="clear" w:color="auto" w:fill="FFFF00"/>
              </w:rPr>
              <w:t>Destination</w:t>
            </w:r>
            <w:r w:rsidRPr="00EB6076">
              <w:t>,</w:t>
            </w:r>
            <w:r w:rsidRPr="00EB6076">
              <w:rPr>
                <w:spacing w:val="1"/>
              </w:rPr>
              <w:t xml:space="preserve">  </w:t>
            </w:r>
            <w:r w:rsidRPr="00EB6076">
              <w:t>value</w:t>
            </w:r>
            <w:proofErr w:type="gramEnd"/>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contract</w:t>
            </w:r>
            <w:r w:rsidRPr="00EB6076">
              <w:rPr>
                <w:spacing w:val="1"/>
              </w:rPr>
              <w:t xml:space="preserve"> </w:t>
            </w:r>
            <w:r w:rsidRPr="00EB6076">
              <w:t>from</w:t>
            </w:r>
            <w:r w:rsidRPr="00EB6076">
              <w:rPr>
                <w:spacing w:val="1"/>
              </w:rPr>
              <w:t xml:space="preserve"> </w:t>
            </w:r>
            <w:r w:rsidRPr="00EB6076">
              <w:t>within</w:t>
            </w:r>
            <w:r w:rsidRPr="00EB6076">
              <w:rPr>
                <w:spacing w:val="1"/>
              </w:rPr>
              <w:t xml:space="preserve"> </w:t>
            </w:r>
            <w:r w:rsidRPr="00EB6076">
              <w:t>“warehouse</w:t>
            </w:r>
            <w:r w:rsidRPr="00EB6076">
              <w:rPr>
                <w:spacing w:val="1"/>
              </w:rPr>
              <w:t xml:space="preserve"> </w:t>
            </w:r>
            <w:r w:rsidRPr="00EB6076">
              <w:t>to</w:t>
            </w:r>
            <w:r w:rsidRPr="00EB6076">
              <w:rPr>
                <w:spacing w:val="1"/>
              </w:rPr>
              <w:t xml:space="preserve"> </w:t>
            </w:r>
            <w:r w:rsidRPr="00EB6076">
              <w:t>warehouse</w:t>
            </w:r>
            <w:r w:rsidRPr="00EB6076">
              <w:rPr>
                <w:spacing w:val="1"/>
              </w:rPr>
              <w:t xml:space="preserve"> </w:t>
            </w:r>
            <w:r w:rsidRPr="00EB6076">
              <w:t>(final</w:t>
            </w:r>
            <w:r w:rsidRPr="00EB6076">
              <w:rPr>
                <w:spacing w:val="1"/>
              </w:rPr>
              <w:t xml:space="preserve"> </w:t>
            </w:r>
            <w:r w:rsidRPr="00EB6076">
              <w:t>destination)”</w:t>
            </w:r>
            <w:r w:rsidRPr="00EB6076">
              <w:rPr>
                <w:spacing w:val="1"/>
              </w:rPr>
              <w:t xml:space="preserve"> </w:t>
            </w:r>
            <w:r w:rsidRPr="00EB6076">
              <w:t>on</w:t>
            </w:r>
            <w:r w:rsidRPr="00EB6076">
              <w:rPr>
                <w:spacing w:val="1"/>
              </w:rPr>
              <w:t xml:space="preserve"> </w:t>
            </w:r>
            <w:r w:rsidRPr="00EB6076">
              <w:t>“all</w:t>
            </w:r>
            <w:r w:rsidRPr="00EB6076">
              <w:rPr>
                <w:spacing w:val="1"/>
              </w:rPr>
              <w:t xml:space="preserve"> </w:t>
            </w:r>
            <w:r w:rsidRPr="00EB6076">
              <w:t>risk</w:t>
            </w:r>
            <w:r w:rsidRPr="00EB6076">
              <w:rPr>
                <w:spacing w:val="1"/>
              </w:rPr>
              <w:t xml:space="preserve"> </w:t>
            </w:r>
            <w:r w:rsidRPr="00EB6076">
              <w:t>basis”</w:t>
            </w:r>
            <w:r w:rsidRPr="00EB6076">
              <w:rPr>
                <w:spacing w:val="61"/>
              </w:rPr>
              <w:t xml:space="preserve"> </w:t>
            </w:r>
            <w:r w:rsidRPr="00EB6076">
              <w:t>including</w:t>
            </w:r>
            <w:r w:rsidRPr="00EB6076">
              <w:rPr>
                <w:spacing w:val="1"/>
              </w:rPr>
              <w:t xml:space="preserve"> </w:t>
            </w:r>
            <w:r w:rsidR="00C90FBF">
              <w:rPr>
                <w:spacing w:val="1"/>
              </w:rPr>
              <w:t xml:space="preserve">risks associated with storage, fire, installation &amp; commissioning, testing, </w:t>
            </w:r>
            <w:r w:rsidRPr="00EB6076">
              <w:t>strikes,</w:t>
            </w:r>
            <w:r w:rsidRPr="00EB6076">
              <w:rPr>
                <w:spacing w:val="-2"/>
              </w:rPr>
              <w:t xml:space="preserve"> </w:t>
            </w:r>
            <w:r w:rsidRPr="00EB6076">
              <w:t>riots</w:t>
            </w:r>
            <w:r w:rsidRPr="00EB6076">
              <w:rPr>
                <w:spacing w:val="-1"/>
              </w:rPr>
              <w:t xml:space="preserve"> </w:t>
            </w:r>
            <w:r w:rsidRPr="00EB6076">
              <w:t>and civil commotion</w:t>
            </w:r>
          </w:p>
        </w:tc>
      </w:tr>
      <w:tr w:rsidR="00034A3E" w:rsidRPr="00EB6076" w14:paraId="05E3D257" w14:textId="77777777" w:rsidTr="003D003D">
        <w:trPr>
          <w:trHeight w:val="1173"/>
        </w:trPr>
        <w:tc>
          <w:tcPr>
            <w:tcW w:w="658" w:type="dxa"/>
          </w:tcPr>
          <w:p w14:paraId="784030DE" w14:textId="4CCB8CCC" w:rsidR="00034A3E" w:rsidRDefault="00034A3E" w:rsidP="003D003D">
            <w:pPr>
              <w:pStyle w:val="TableParagraph"/>
              <w:ind w:left="0"/>
              <w:rPr>
                <w:rFonts w:ascii="Times New Roman"/>
              </w:rPr>
            </w:pPr>
            <w:r>
              <w:rPr>
                <w:rFonts w:ascii="Times New Roman"/>
              </w:rPr>
              <w:t>8.</w:t>
            </w:r>
          </w:p>
        </w:tc>
        <w:tc>
          <w:tcPr>
            <w:tcW w:w="1394" w:type="dxa"/>
          </w:tcPr>
          <w:p w14:paraId="519FA15E" w14:textId="11CB044F" w:rsidR="00034A3E" w:rsidRPr="00EB6076" w:rsidRDefault="00034A3E" w:rsidP="003D003D">
            <w:pPr>
              <w:pStyle w:val="TableParagraph"/>
              <w:ind w:left="0"/>
            </w:pPr>
            <w:r w:rsidRPr="00EB6076">
              <w:t>GCC</w:t>
            </w:r>
            <w:r w:rsidRPr="00EB6076">
              <w:rPr>
                <w:spacing w:val="-1"/>
              </w:rPr>
              <w:t xml:space="preserve"> </w:t>
            </w:r>
            <w:r w:rsidRPr="00EB6076">
              <w:t>2.21.3</w:t>
            </w:r>
          </w:p>
        </w:tc>
        <w:tc>
          <w:tcPr>
            <w:tcW w:w="7912" w:type="dxa"/>
          </w:tcPr>
          <w:p w14:paraId="73FE8290" w14:textId="7FF82771" w:rsidR="00034A3E" w:rsidRPr="00EB6076" w:rsidRDefault="00034A3E" w:rsidP="001D71BF">
            <w:pPr>
              <w:pStyle w:val="TableParagraph"/>
              <w:spacing w:before="86" w:line="278" w:lineRule="auto"/>
              <w:ind w:left="110" w:right="94"/>
              <w:jc w:val="both"/>
            </w:pPr>
            <w:r w:rsidRPr="00EB6076">
              <w:t xml:space="preserve">The period of validity of the </w:t>
            </w:r>
            <w:r w:rsidRPr="00034A3E">
              <w:rPr>
                <w:b/>
                <w:bCs/>
              </w:rPr>
              <w:t xml:space="preserve">Warranty </w:t>
            </w:r>
            <w:r w:rsidRPr="00EB6076">
              <w:t xml:space="preserve">shall be </w:t>
            </w:r>
            <w:r w:rsidR="00285F15">
              <w:rPr>
                <w:b/>
                <w:bCs/>
                <w:color w:val="FF0000"/>
              </w:rPr>
              <w:t>12</w:t>
            </w:r>
            <w:r w:rsidR="001D71BF">
              <w:rPr>
                <w:b/>
                <w:bCs/>
                <w:color w:val="FF0000"/>
              </w:rPr>
              <w:t xml:space="preserve"> </w:t>
            </w:r>
            <w:r w:rsidRPr="00B22B14">
              <w:rPr>
                <w:b/>
                <w:bCs/>
                <w:color w:val="FF0000"/>
              </w:rPr>
              <w:t>Months</w:t>
            </w:r>
            <w:r w:rsidRPr="00B22B14">
              <w:rPr>
                <w:color w:val="FF0000"/>
              </w:rPr>
              <w:t xml:space="preserve"> </w:t>
            </w:r>
            <w:r>
              <w:t xml:space="preserve">from the date of delivery of ordered equipment in complete quantity, successful installation at </w:t>
            </w:r>
            <w:r w:rsidR="00C90FBF">
              <w:t xml:space="preserve">the project </w:t>
            </w:r>
            <w:r>
              <w:t xml:space="preserve">site and its final acceptance of the same by </w:t>
            </w:r>
            <w:r w:rsidR="00C90FBF">
              <w:t>the foundation</w:t>
            </w:r>
            <w:r>
              <w:t>.</w:t>
            </w:r>
          </w:p>
        </w:tc>
      </w:tr>
      <w:tr w:rsidR="00034A3E" w:rsidRPr="00EB6076" w14:paraId="60F627FE" w14:textId="77777777" w:rsidTr="003D003D">
        <w:trPr>
          <w:trHeight w:val="1173"/>
        </w:trPr>
        <w:tc>
          <w:tcPr>
            <w:tcW w:w="658" w:type="dxa"/>
          </w:tcPr>
          <w:p w14:paraId="6A37E174" w14:textId="00DE848A" w:rsidR="00034A3E" w:rsidRDefault="00034A3E" w:rsidP="00034A3E">
            <w:pPr>
              <w:pStyle w:val="TableParagraph"/>
              <w:ind w:left="0"/>
              <w:rPr>
                <w:rFonts w:ascii="Times New Roman"/>
              </w:rPr>
            </w:pPr>
            <w:r>
              <w:rPr>
                <w:rFonts w:ascii="Times New Roman"/>
              </w:rPr>
              <w:t>9.</w:t>
            </w:r>
          </w:p>
        </w:tc>
        <w:tc>
          <w:tcPr>
            <w:tcW w:w="1394" w:type="dxa"/>
          </w:tcPr>
          <w:p w14:paraId="7CD1124D" w14:textId="39CEB20A" w:rsidR="00034A3E" w:rsidRPr="00EB6076" w:rsidRDefault="00034A3E" w:rsidP="00034A3E">
            <w:pPr>
              <w:pStyle w:val="TableParagraph"/>
              <w:ind w:left="0"/>
            </w:pPr>
            <w:r w:rsidRPr="00EB6076">
              <w:t>GCC2.22.1</w:t>
            </w:r>
          </w:p>
        </w:tc>
        <w:tc>
          <w:tcPr>
            <w:tcW w:w="7912" w:type="dxa"/>
          </w:tcPr>
          <w:p w14:paraId="2A82D7F0" w14:textId="5E2864FB" w:rsidR="00034A3E" w:rsidRDefault="00034A3E" w:rsidP="00034A3E">
            <w:pPr>
              <w:pStyle w:val="TableParagraph"/>
              <w:spacing w:before="86" w:line="278" w:lineRule="auto"/>
              <w:ind w:left="110" w:right="94"/>
              <w:jc w:val="both"/>
            </w:pPr>
            <w:r w:rsidRPr="00EB6076">
              <w:t xml:space="preserve">The method and conditions of </w:t>
            </w:r>
            <w:r w:rsidRPr="000D0635">
              <w:rPr>
                <w:b/>
                <w:bCs/>
              </w:rPr>
              <w:t>payment</w:t>
            </w:r>
            <w:r w:rsidRPr="00EB6076">
              <w:t xml:space="preserve"> to be made to the Supplier under this</w:t>
            </w:r>
            <w:r w:rsidRPr="00EB6076">
              <w:rPr>
                <w:spacing w:val="-59"/>
              </w:rPr>
              <w:t xml:space="preserve"> </w:t>
            </w:r>
            <w:r w:rsidRPr="00EB6076">
              <w:t>Contract</w:t>
            </w:r>
            <w:r w:rsidRPr="00EB6076">
              <w:rPr>
                <w:spacing w:val="1"/>
              </w:rPr>
              <w:t xml:space="preserve"> </w:t>
            </w:r>
            <w:r w:rsidRPr="00EB6076">
              <w:t>shall be</w:t>
            </w:r>
            <w:r w:rsidRPr="00EB6076">
              <w:rPr>
                <w:spacing w:val="-2"/>
              </w:rPr>
              <w:t xml:space="preserve"> </w:t>
            </w:r>
            <w:r w:rsidRPr="00EB6076">
              <w:t>as</w:t>
            </w:r>
            <w:r w:rsidRPr="00EB6076">
              <w:rPr>
                <w:spacing w:val="-2"/>
              </w:rPr>
              <w:t xml:space="preserve"> </w:t>
            </w:r>
            <w:r w:rsidRPr="00EB6076">
              <w:t>follows:</w:t>
            </w:r>
          </w:p>
          <w:p w14:paraId="2B71768D" w14:textId="77777777" w:rsidR="00285F15" w:rsidRDefault="00285F15" w:rsidP="00034A3E">
            <w:pPr>
              <w:pStyle w:val="TableParagraph"/>
              <w:spacing w:before="86" w:line="278" w:lineRule="auto"/>
              <w:ind w:left="110" w:right="94"/>
              <w:jc w:val="both"/>
            </w:pPr>
          </w:p>
          <w:p w14:paraId="6B3C13B9" w14:textId="285FDA5D" w:rsidR="00285F15" w:rsidRDefault="00285F15" w:rsidP="00034A3E">
            <w:pPr>
              <w:pStyle w:val="TableParagraph"/>
              <w:spacing w:before="86" w:line="278" w:lineRule="auto"/>
              <w:ind w:left="110" w:right="94"/>
              <w:jc w:val="both"/>
            </w:pPr>
            <w:r>
              <w:t>For the infrastructure facility</w:t>
            </w:r>
          </w:p>
          <w:p w14:paraId="07F31CF1" w14:textId="77777777" w:rsidR="00285F15" w:rsidRDefault="00285F15" w:rsidP="00034A3E">
            <w:pPr>
              <w:pStyle w:val="TableParagraph"/>
              <w:spacing w:before="86" w:line="278" w:lineRule="auto"/>
              <w:ind w:left="110" w:right="94"/>
              <w:jc w:val="both"/>
            </w:pPr>
          </w:p>
          <w:p w14:paraId="5A5C7E92" w14:textId="1BBAC321" w:rsidR="00285F15" w:rsidRDefault="00285F15" w:rsidP="00034A3E">
            <w:pPr>
              <w:pStyle w:val="TableParagraph"/>
              <w:spacing w:before="86" w:line="278" w:lineRule="auto"/>
              <w:ind w:left="110" w:right="94"/>
              <w:jc w:val="both"/>
            </w:pPr>
            <w:r>
              <w:t xml:space="preserve">30% payment on submission of the Detailed Project report and accepted by the foundation. </w:t>
            </w:r>
          </w:p>
          <w:p w14:paraId="3706ABB8" w14:textId="77777777" w:rsidR="00285F15" w:rsidRDefault="00285F15" w:rsidP="00034A3E">
            <w:pPr>
              <w:pStyle w:val="TableParagraph"/>
              <w:spacing w:before="86" w:line="278" w:lineRule="auto"/>
              <w:ind w:left="110" w:right="94"/>
              <w:jc w:val="both"/>
            </w:pPr>
          </w:p>
          <w:p w14:paraId="2B208F5D" w14:textId="550D229D" w:rsidR="00285F15" w:rsidRDefault="00285F15" w:rsidP="00034A3E">
            <w:pPr>
              <w:pStyle w:val="TableParagraph"/>
              <w:spacing w:before="86" w:line="278" w:lineRule="auto"/>
              <w:ind w:left="110" w:right="94"/>
              <w:jc w:val="both"/>
            </w:pPr>
            <w:r>
              <w:t xml:space="preserve">60% plus 100% GST on delivery of the items on prorate basis </w:t>
            </w:r>
            <w:proofErr w:type="gramStart"/>
            <w:r>
              <w:t>( the</w:t>
            </w:r>
            <w:proofErr w:type="gramEnd"/>
            <w:r>
              <w:t xml:space="preserve"> 30% already paid has to eb adjusted to each item claimed so that in no case the payment so made exceeds 90% of the contract value for the infrastructure facility. </w:t>
            </w:r>
          </w:p>
          <w:p w14:paraId="7956CC1E" w14:textId="677B3DEA" w:rsidR="00285F15" w:rsidRDefault="00285F15" w:rsidP="00034A3E">
            <w:pPr>
              <w:pStyle w:val="TableParagraph"/>
              <w:spacing w:before="86" w:line="278" w:lineRule="auto"/>
              <w:ind w:left="110" w:right="94"/>
              <w:jc w:val="both"/>
            </w:pPr>
            <w:r>
              <w:t xml:space="preserve">Balance 10% after the complete hand over of the facility along with the final payment of the equipment. </w:t>
            </w:r>
          </w:p>
          <w:p w14:paraId="58F4A84B" w14:textId="77777777" w:rsidR="00285F15" w:rsidRDefault="00285F15" w:rsidP="00034A3E">
            <w:pPr>
              <w:pStyle w:val="TableParagraph"/>
              <w:spacing w:before="86" w:line="278" w:lineRule="auto"/>
              <w:ind w:left="110" w:right="94"/>
              <w:jc w:val="both"/>
            </w:pPr>
          </w:p>
          <w:p w14:paraId="587C8817" w14:textId="6FD23B58" w:rsidR="00285F15" w:rsidRDefault="00285F15" w:rsidP="00034A3E">
            <w:pPr>
              <w:pStyle w:val="TableParagraph"/>
              <w:spacing w:before="86" w:line="278" w:lineRule="auto"/>
              <w:ind w:left="110" w:right="94"/>
              <w:jc w:val="both"/>
            </w:pPr>
            <w:r>
              <w:lastRenderedPageBreak/>
              <w:t>For Equipment</w:t>
            </w:r>
          </w:p>
          <w:p w14:paraId="5E25236B" w14:textId="77777777" w:rsidR="00285F15" w:rsidRDefault="00285F15" w:rsidP="00034A3E">
            <w:pPr>
              <w:pStyle w:val="TableParagraph"/>
              <w:spacing w:before="86" w:line="278" w:lineRule="auto"/>
              <w:ind w:left="110" w:right="94"/>
              <w:jc w:val="both"/>
            </w:pPr>
          </w:p>
          <w:p w14:paraId="33B58FD2" w14:textId="7EAE8E2B" w:rsidR="00285F15" w:rsidRDefault="00285F15" w:rsidP="00034A3E">
            <w:pPr>
              <w:pStyle w:val="TableParagraph"/>
              <w:spacing w:before="86" w:line="278" w:lineRule="auto"/>
              <w:ind w:left="110" w:right="94"/>
              <w:jc w:val="both"/>
            </w:pPr>
            <w:r>
              <w:t>90% payment plus 100% GST shall be made on prorate basis on receipt of the materials at site.</w:t>
            </w:r>
          </w:p>
          <w:p w14:paraId="34D577A2" w14:textId="77777777" w:rsidR="00285F15" w:rsidRDefault="00285F15" w:rsidP="00034A3E">
            <w:pPr>
              <w:pStyle w:val="TableParagraph"/>
              <w:spacing w:before="86" w:line="278" w:lineRule="auto"/>
              <w:ind w:left="110" w:right="94"/>
              <w:jc w:val="both"/>
            </w:pPr>
          </w:p>
          <w:p w14:paraId="58A29DEB" w14:textId="29114BBE" w:rsidR="00285F15" w:rsidRDefault="00285F15" w:rsidP="00034A3E">
            <w:pPr>
              <w:pStyle w:val="TableParagraph"/>
              <w:spacing w:before="86" w:line="278" w:lineRule="auto"/>
              <w:ind w:left="110" w:right="94"/>
              <w:jc w:val="both"/>
            </w:pPr>
            <w:r>
              <w:t xml:space="preserve">Balance 10% </w:t>
            </w:r>
            <w:proofErr w:type="gramStart"/>
            <w:r>
              <w:t>( including</w:t>
            </w:r>
            <w:proofErr w:type="gramEnd"/>
            <w:r>
              <w:t xml:space="preserve"> the 10% of the infrastructure part) shall be made after final installation &amp; commissioning of the complete facility. </w:t>
            </w:r>
          </w:p>
          <w:p w14:paraId="42FF838F" w14:textId="77777777" w:rsidR="00034A3E" w:rsidRDefault="00034A3E" w:rsidP="000D0635">
            <w:pPr>
              <w:pStyle w:val="TableParagraph"/>
              <w:spacing w:before="86" w:line="278" w:lineRule="auto"/>
              <w:ind w:left="110" w:right="94"/>
              <w:jc w:val="both"/>
              <w:rPr>
                <w:b/>
                <w:bCs/>
                <w:color w:val="C00000"/>
              </w:rPr>
            </w:pPr>
          </w:p>
          <w:p w14:paraId="7BB81B24" w14:textId="4C27CABF" w:rsidR="00285F15" w:rsidRPr="00EB6076" w:rsidRDefault="00285F15" w:rsidP="000D0635">
            <w:pPr>
              <w:pStyle w:val="TableParagraph"/>
              <w:spacing w:before="86" w:line="278" w:lineRule="auto"/>
              <w:ind w:left="110" w:right="94"/>
              <w:jc w:val="both"/>
            </w:pPr>
            <w:r>
              <w:rPr>
                <w:b/>
                <w:bCs/>
                <w:color w:val="C00000"/>
              </w:rPr>
              <w:t xml:space="preserve">In case the supplier has not provided the Performance BG towards the security, 10% of the payment from each stage shall be deducted to be kept as security which shall be refunded on receipt of the security BG. </w:t>
            </w:r>
          </w:p>
        </w:tc>
      </w:tr>
      <w:tr w:rsidR="00E22D98" w:rsidRPr="00EB6076" w14:paraId="756971DB" w14:textId="77777777" w:rsidTr="003D003D">
        <w:trPr>
          <w:trHeight w:val="1173"/>
        </w:trPr>
        <w:tc>
          <w:tcPr>
            <w:tcW w:w="658" w:type="dxa"/>
          </w:tcPr>
          <w:p w14:paraId="79021C40" w14:textId="5F9A99CE" w:rsidR="00E22D98" w:rsidRDefault="00E22D98" w:rsidP="00E22D98">
            <w:pPr>
              <w:pStyle w:val="TableParagraph"/>
              <w:ind w:left="0"/>
              <w:rPr>
                <w:rFonts w:ascii="Times New Roman"/>
              </w:rPr>
            </w:pPr>
            <w:r>
              <w:rPr>
                <w:rFonts w:ascii="Times New Roman"/>
              </w:rPr>
              <w:lastRenderedPageBreak/>
              <w:t>10</w:t>
            </w:r>
          </w:p>
        </w:tc>
        <w:tc>
          <w:tcPr>
            <w:tcW w:w="1394" w:type="dxa"/>
          </w:tcPr>
          <w:p w14:paraId="6102C998" w14:textId="6191E60F" w:rsidR="00E22D98" w:rsidRPr="00EB6076" w:rsidRDefault="00E22D98" w:rsidP="00E22D98">
            <w:pPr>
              <w:pStyle w:val="TableParagraph"/>
              <w:ind w:left="0"/>
            </w:pPr>
            <w:r w:rsidRPr="00EB6076">
              <w:t>GCC</w:t>
            </w:r>
            <w:r w:rsidRPr="00EB6076">
              <w:rPr>
                <w:spacing w:val="-1"/>
              </w:rPr>
              <w:t xml:space="preserve"> </w:t>
            </w:r>
            <w:r w:rsidRPr="00EB6076">
              <w:t>2.27.1</w:t>
            </w:r>
          </w:p>
        </w:tc>
        <w:tc>
          <w:tcPr>
            <w:tcW w:w="7912" w:type="dxa"/>
          </w:tcPr>
          <w:p w14:paraId="42FCC048" w14:textId="0BE2DF24" w:rsidR="00E22D98" w:rsidRPr="00EB6076" w:rsidRDefault="00E22D98" w:rsidP="00E22D98">
            <w:pPr>
              <w:pStyle w:val="TableParagraph"/>
              <w:spacing w:before="86" w:line="278" w:lineRule="auto"/>
              <w:ind w:left="110" w:right="94"/>
              <w:jc w:val="both"/>
            </w:pPr>
            <w:r w:rsidRPr="00EB6076">
              <w:t>The</w:t>
            </w:r>
            <w:r w:rsidRPr="00EB6076">
              <w:rPr>
                <w:spacing w:val="-4"/>
              </w:rPr>
              <w:t xml:space="preserve"> </w:t>
            </w:r>
            <w:r w:rsidRPr="00EB6076">
              <w:t>penalty</w:t>
            </w:r>
            <w:r w:rsidRPr="00EB6076">
              <w:rPr>
                <w:spacing w:val="-3"/>
              </w:rPr>
              <w:t xml:space="preserve"> </w:t>
            </w:r>
            <w:r w:rsidRPr="00EB6076">
              <w:t>shall</w:t>
            </w:r>
            <w:r w:rsidRPr="00EB6076">
              <w:rPr>
                <w:spacing w:val="-2"/>
              </w:rPr>
              <w:t xml:space="preserve"> </w:t>
            </w:r>
            <w:r w:rsidRPr="00EB6076">
              <w:t>be</w:t>
            </w:r>
            <w:r w:rsidRPr="00EB6076">
              <w:rPr>
                <w:spacing w:val="-1"/>
              </w:rPr>
              <w:t xml:space="preserve"> </w:t>
            </w:r>
            <w:r w:rsidRPr="000D0635">
              <w:rPr>
                <w:b/>
                <w:bCs/>
              </w:rPr>
              <w:t>0.5%</w:t>
            </w:r>
            <w:r w:rsidRPr="00EB6076">
              <w:rPr>
                <w:spacing w:val="-1"/>
              </w:rPr>
              <w:t xml:space="preserve"> </w:t>
            </w:r>
            <w:r w:rsidRPr="00EB6076">
              <w:t>per week</w:t>
            </w:r>
            <w:r w:rsidRPr="00EB6076">
              <w:rPr>
                <w:spacing w:val="-1"/>
              </w:rPr>
              <w:t xml:space="preserve"> </w:t>
            </w:r>
            <w:r w:rsidRPr="00EB6076">
              <w:t>or</w:t>
            </w:r>
            <w:r w:rsidRPr="00EB6076">
              <w:rPr>
                <w:spacing w:val="-2"/>
              </w:rPr>
              <w:t xml:space="preserve"> </w:t>
            </w:r>
            <w:r w:rsidRPr="00EB6076">
              <w:t>part of</w:t>
            </w:r>
            <w:r w:rsidRPr="00EB6076">
              <w:rPr>
                <w:spacing w:val="1"/>
              </w:rPr>
              <w:t xml:space="preserve"> </w:t>
            </w:r>
            <w:r w:rsidRPr="00EB6076">
              <w:t>a</w:t>
            </w:r>
            <w:r w:rsidRPr="00EB6076">
              <w:rPr>
                <w:spacing w:val="-6"/>
              </w:rPr>
              <w:t xml:space="preserve"> </w:t>
            </w:r>
            <w:r w:rsidRPr="00EB6076">
              <w:t>week</w:t>
            </w:r>
            <w:r w:rsidRPr="00EB6076">
              <w:rPr>
                <w:spacing w:val="2"/>
              </w:rPr>
              <w:t xml:space="preserve"> </w:t>
            </w:r>
            <w:r w:rsidRPr="00EB6076">
              <w:t>towards</w:t>
            </w:r>
            <w:r w:rsidRPr="00EB6076">
              <w:rPr>
                <w:spacing w:val="-1"/>
              </w:rPr>
              <w:t xml:space="preserve"> </w:t>
            </w:r>
            <w:r w:rsidRPr="00EB6076">
              <w:t>late</w:t>
            </w:r>
            <w:r w:rsidRPr="00EB6076">
              <w:rPr>
                <w:spacing w:val="-3"/>
              </w:rPr>
              <w:t xml:space="preserve"> </w:t>
            </w:r>
            <w:r w:rsidRPr="00EB6076">
              <w:t>delivery</w:t>
            </w:r>
            <w:r w:rsidRPr="00EB6076">
              <w:rPr>
                <w:spacing w:val="-4"/>
              </w:rPr>
              <w:t xml:space="preserve"> </w:t>
            </w:r>
            <w:r w:rsidRPr="00EB6076">
              <w:t>and</w:t>
            </w:r>
            <w:r w:rsidRPr="00EB6076">
              <w:rPr>
                <w:spacing w:val="-58"/>
              </w:rPr>
              <w:t xml:space="preserve"> </w:t>
            </w:r>
            <w:r w:rsidRPr="00EB6076">
              <w:t>towards delay</w:t>
            </w:r>
            <w:r w:rsidRPr="00EB6076">
              <w:rPr>
                <w:spacing w:val="-2"/>
              </w:rPr>
              <w:t xml:space="preserve"> </w:t>
            </w:r>
            <w:r w:rsidRPr="00EB6076">
              <w:t>in installation and commissioning.</w:t>
            </w:r>
          </w:p>
        </w:tc>
      </w:tr>
      <w:tr w:rsidR="00E22D98" w:rsidRPr="00EB6076" w14:paraId="5CB7269B" w14:textId="77777777" w:rsidTr="00C90FBF">
        <w:trPr>
          <w:trHeight w:val="699"/>
        </w:trPr>
        <w:tc>
          <w:tcPr>
            <w:tcW w:w="658" w:type="dxa"/>
          </w:tcPr>
          <w:p w14:paraId="1A78D3B6" w14:textId="77777777" w:rsidR="00E22D98" w:rsidRDefault="00E22D98" w:rsidP="00E22D98">
            <w:pPr>
              <w:pStyle w:val="TableParagraph"/>
              <w:ind w:left="0"/>
              <w:rPr>
                <w:rFonts w:ascii="Times New Roman"/>
              </w:rPr>
            </w:pPr>
          </w:p>
        </w:tc>
        <w:tc>
          <w:tcPr>
            <w:tcW w:w="1394" w:type="dxa"/>
          </w:tcPr>
          <w:p w14:paraId="285EBA5F" w14:textId="6BAB0572" w:rsidR="00E22D98" w:rsidRPr="00EB6076" w:rsidRDefault="00E22D98" w:rsidP="00E22D98">
            <w:pPr>
              <w:pStyle w:val="TableParagraph"/>
              <w:ind w:left="0"/>
            </w:pPr>
            <w:r w:rsidRPr="00EB6076">
              <w:t>GCC</w:t>
            </w:r>
            <w:r w:rsidRPr="00EB6076">
              <w:rPr>
                <w:spacing w:val="-1"/>
              </w:rPr>
              <w:t xml:space="preserve"> </w:t>
            </w:r>
            <w:r w:rsidRPr="00EB6076">
              <w:t>2.27.1</w:t>
            </w:r>
          </w:p>
        </w:tc>
        <w:tc>
          <w:tcPr>
            <w:tcW w:w="7912" w:type="dxa"/>
          </w:tcPr>
          <w:p w14:paraId="55208C67" w14:textId="532CA01B" w:rsidR="00E22D98" w:rsidRPr="00EB6076" w:rsidRDefault="00E22D98" w:rsidP="00E22D98">
            <w:pPr>
              <w:pStyle w:val="TableParagraph"/>
              <w:spacing w:before="86" w:line="278" w:lineRule="auto"/>
              <w:ind w:left="110" w:right="94"/>
              <w:jc w:val="both"/>
            </w:pPr>
            <w:r w:rsidRPr="00EB6076">
              <w:t>The</w:t>
            </w:r>
            <w:r w:rsidRPr="00EB6076">
              <w:rPr>
                <w:spacing w:val="-3"/>
              </w:rPr>
              <w:t xml:space="preserve"> </w:t>
            </w:r>
            <w:r w:rsidRPr="00EB6076">
              <w:t>maximum</w:t>
            </w:r>
            <w:r w:rsidRPr="00EB6076">
              <w:rPr>
                <w:spacing w:val="-2"/>
              </w:rPr>
              <w:t xml:space="preserve"> </w:t>
            </w:r>
            <w:r w:rsidRPr="00EB6076">
              <w:t>amount</w:t>
            </w:r>
            <w:r w:rsidRPr="00EB6076">
              <w:rPr>
                <w:spacing w:val="-2"/>
              </w:rPr>
              <w:t xml:space="preserve"> </w:t>
            </w:r>
            <w:r w:rsidRPr="00EB6076">
              <w:t>of</w:t>
            </w:r>
            <w:r w:rsidRPr="00EB6076">
              <w:rPr>
                <w:spacing w:val="1"/>
              </w:rPr>
              <w:t xml:space="preserve"> </w:t>
            </w:r>
            <w:r w:rsidRPr="00EB6076">
              <w:t>penalty</w:t>
            </w:r>
            <w:r w:rsidRPr="00EB6076">
              <w:rPr>
                <w:spacing w:val="-3"/>
              </w:rPr>
              <w:t xml:space="preserve"> </w:t>
            </w:r>
            <w:r w:rsidRPr="00EB6076">
              <w:t>shall</w:t>
            </w:r>
            <w:r w:rsidRPr="00EB6076">
              <w:rPr>
                <w:spacing w:val="-1"/>
              </w:rPr>
              <w:t xml:space="preserve"> </w:t>
            </w:r>
            <w:r w:rsidRPr="00EB6076">
              <w:t>be</w:t>
            </w:r>
            <w:r w:rsidRPr="00EB6076">
              <w:rPr>
                <w:spacing w:val="-1"/>
              </w:rPr>
              <w:t xml:space="preserve"> </w:t>
            </w:r>
            <w:r w:rsidRPr="00EB6076">
              <w:t>10%</w:t>
            </w:r>
          </w:p>
        </w:tc>
      </w:tr>
      <w:tr w:rsidR="00E22D98" w:rsidRPr="00EB6076" w14:paraId="4CBFDA0A" w14:textId="77777777" w:rsidTr="00E22D98">
        <w:trPr>
          <w:trHeight w:val="550"/>
        </w:trPr>
        <w:tc>
          <w:tcPr>
            <w:tcW w:w="658" w:type="dxa"/>
          </w:tcPr>
          <w:p w14:paraId="4BE6723D" w14:textId="01D54A3A" w:rsidR="00E22D98" w:rsidRDefault="00E22D98" w:rsidP="00E22D98">
            <w:pPr>
              <w:pStyle w:val="TableParagraph"/>
              <w:ind w:left="0"/>
              <w:rPr>
                <w:rFonts w:ascii="Times New Roman"/>
              </w:rPr>
            </w:pPr>
            <w:r>
              <w:rPr>
                <w:rFonts w:ascii="Times New Roman"/>
              </w:rPr>
              <w:t>11.</w:t>
            </w:r>
          </w:p>
        </w:tc>
        <w:tc>
          <w:tcPr>
            <w:tcW w:w="1394" w:type="dxa"/>
          </w:tcPr>
          <w:p w14:paraId="62B97D21" w14:textId="53965B08" w:rsidR="00E22D98" w:rsidRPr="00EB6076" w:rsidRDefault="00E22D98" w:rsidP="00E22D98">
            <w:pPr>
              <w:pStyle w:val="TableParagraph"/>
              <w:ind w:left="0"/>
            </w:pPr>
            <w:r w:rsidRPr="00EB6076">
              <w:t>GCC</w:t>
            </w:r>
            <w:r w:rsidRPr="00EB6076">
              <w:rPr>
                <w:spacing w:val="-1"/>
              </w:rPr>
              <w:t xml:space="preserve"> </w:t>
            </w:r>
            <w:r w:rsidRPr="00EB6076">
              <w:t>2.34.1</w:t>
            </w:r>
          </w:p>
        </w:tc>
        <w:tc>
          <w:tcPr>
            <w:tcW w:w="7912" w:type="dxa"/>
          </w:tcPr>
          <w:p w14:paraId="01023535" w14:textId="162092D4" w:rsidR="00E22D98" w:rsidRPr="00EB6076" w:rsidRDefault="00E22D98" w:rsidP="00E22D98">
            <w:pPr>
              <w:pStyle w:val="TableParagraph"/>
              <w:spacing w:before="86" w:line="278" w:lineRule="auto"/>
              <w:ind w:left="110" w:right="94"/>
              <w:jc w:val="both"/>
            </w:pPr>
            <w:r w:rsidRPr="00EB6076">
              <w:t>The</w:t>
            </w:r>
            <w:r w:rsidRPr="00EB6076">
              <w:rPr>
                <w:spacing w:val="-4"/>
              </w:rPr>
              <w:t xml:space="preserve"> </w:t>
            </w:r>
            <w:r w:rsidRPr="00EB6076">
              <w:t>place</w:t>
            </w:r>
            <w:r w:rsidRPr="00EB6076">
              <w:rPr>
                <w:spacing w:val="-2"/>
              </w:rPr>
              <w:t xml:space="preserve"> </w:t>
            </w:r>
            <w:r w:rsidRPr="00EB6076">
              <w:t>of</w:t>
            </w:r>
            <w:r w:rsidRPr="00EB6076">
              <w:rPr>
                <w:spacing w:val="-2"/>
              </w:rPr>
              <w:t xml:space="preserve"> </w:t>
            </w:r>
            <w:r w:rsidRPr="00EB6076">
              <w:t>jurisdiction</w:t>
            </w:r>
            <w:r w:rsidRPr="00EB6076">
              <w:rPr>
                <w:spacing w:val="-2"/>
              </w:rPr>
              <w:t xml:space="preserve"> </w:t>
            </w:r>
            <w:r w:rsidRPr="00EB6076">
              <w:t>is</w:t>
            </w:r>
            <w:r w:rsidRPr="00EB6076">
              <w:rPr>
                <w:spacing w:val="-1"/>
              </w:rPr>
              <w:t xml:space="preserve"> </w:t>
            </w:r>
            <w:r w:rsidRPr="00EB6076">
              <w:t>H</w:t>
            </w:r>
            <w:r w:rsidR="00707567">
              <w:t>aridwar</w:t>
            </w:r>
            <w:r w:rsidRPr="00EB6076">
              <w:t>,</w:t>
            </w:r>
            <w:r w:rsidRPr="00EB6076">
              <w:rPr>
                <w:spacing w:val="-3"/>
              </w:rPr>
              <w:t xml:space="preserve"> </w:t>
            </w:r>
            <w:r w:rsidR="00707567">
              <w:t>Uttarakhand</w:t>
            </w:r>
            <w:r w:rsidRPr="00EB6076">
              <w:t>,</w:t>
            </w:r>
            <w:r w:rsidRPr="00EB6076">
              <w:rPr>
                <w:spacing w:val="-2"/>
              </w:rPr>
              <w:t xml:space="preserve"> </w:t>
            </w:r>
            <w:r w:rsidRPr="00EB6076">
              <w:t>India</w:t>
            </w:r>
          </w:p>
        </w:tc>
      </w:tr>
      <w:tr w:rsidR="00E22D98" w:rsidRPr="00EB6076" w14:paraId="387BB492" w14:textId="77777777" w:rsidTr="003D003D">
        <w:trPr>
          <w:trHeight w:val="1173"/>
        </w:trPr>
        <w:tc>
          <w:tcPr>
            <w:tcW w:w="658" w:type="dxa"/>
          </w:tcPr>
          <w:p w14:paraId="3A894287" w14:textId="7D5B3705" w:rsidR="00E22D98" w:rsidRDefault="00E22D98" w:rsidP="00E22D98">
            <w:pPr>
              <w:pStyle w:val="TableParagraph"/>
              <w:ind w:left="0"/>
              <w:rPr>
                <w:rFonts w:ascii="Times New Roman"/>
              </w:rPr>
            </w:pPr>
            <w:r>
              <w:rPr>
                <w:rFonts w:ascii="Times New Roman"/>
              </w:rPr>
              <w:t>12.</w:t>
            </w:r>
          </w:p>
        </w:tc>
        <w:tc>
          <w:tcPr>
            <w:tcW w:w="1394" w:type="dxa"/>
          </w:tcPr>
          <w:p w14:paraId="3ECA1015" w14:textId="7C87C818" w:rsidR="00E22D98" w:rsidRPr="00EB6076" w:rsidRDefault="00E22D98" w:rsidP="00E22D98">
            <w:pPr>
              <w:pStyle w:val="TableParagraph"/>
              <w:ind w:left="0"/>
            </w:pPr>
            <w:r w:rsidRPr="00EB6076">
              <w:t>GCC</w:t>
            </w:r>
            <w:r w:rsidRPr="00EB6076">
              <w:rPr>
                <w:spacing w:val="-1"/>
              </w:rPr>
              <w:t xml:space="preserve"> </w:t>
            </w:r>
            <w:r w:rsidRPr="00EB6076">
              <w:t>2.35.1</w:t>
            </w:r>
          </w:p>
        </w:tc>
        <w:tc>
          <w:tcPr>
            <w:tcW w:w="7912" w:type="dxa"/>
          </w:tcPr>
          <w:p w14:paraId="22DF68DC" w14:textId="77777777" w:rsidR="00E22D98" w:rsidRPr="00EB6076" w:rsidRDefault="00E22D98" w:rsidP="00E22D98">
            <w:pPr>
              <w:pStyle w:val="TableParagraph"/>
              <w:spacing w:before="98"/>
              <w:ind w:left="110"/>
            </w:pPr>
            <w:r w:rsidRPr="00EB6076">
              <w:t>For</w:t>
            </w:r>
            <w:r w:rsidRPr="00EB6076">
              <w:rPr>
                <w:spacing w:val="-2"/>
              </w:rPr>
              <w:t xml:space="preserve"> </w:t>
            </w:r>
            <w:r w:rsidRPr="00EB6076">
              <w:t>notices,</w:t>
            </w:r>
            <w:r w:rsidRPr="00EB6076">
              <w:rPr>
                <w:spacing w:val="-4"/>
              </w:rPr>
              <w:t xml:space="preserve"> </w:t>
            </w:r>
            <w:r w:rsidRPr="00EB6076">
              <w:t>the</w:t>
            </w:r>
            <w:r w:rsidRPr="00EB6076">
              <w:rPr>
                <w:spacing w:val="-5"/>
              </w:rPr>
              <w:t xml:space="preserve"> </w:t>
            </w:r>
            <w:r w:rsidRPr="00EB6076">
              <w:t>Purchaser’s</w:t>
            </w:r>
            <w:r w:rsidRPr="00EB6076">
              <w:rPr>
                <w:spacing w:val="-3"/>
              </w:rPr>
              <w:t xml:space="preserve"> </w:t>
            </w:r>
            <w:r w:rsidRPr="00EB6076">
              <w:t>address</w:t>
            </w:r>
            <w:r w:rsidRPr="00EB6076">
              <w:rPr>
                <w:spacing w:val="-1"/>
              </w:rPr>
              <w:t xml:space="preserve"> </w:t>
            </w:r>
            <w:r w:rsidRPr="00EB6076">
              <w:t>is</w:t>
            </w:r>
          </w:p>
          <w:p w14:paraId="6FC69483" w14:textId="77777777" w:rsidR="00E22D98" w:rsidRPr="00EB6076" w:rsidRDefault="00E22D98" w:rsidP="00E22D98">
            <w:pPr>
              <w:pStyle w:val="TableParagraph"/>
              <w:spacing w:before="6"/>
              <w:ind w:left="0"/>
              <w:rPr>
                <w:i/>
                <w:sz w:val="20"/>
              </w:rPr>
            </w:pPr>
          </w:p>
          <w:p w14:paraId="68D7C3B4" w14:textId="2CD25E7B" w:rsidR="00E22D98" w:rsidRPr="00EB6076" w:rsidRDefault="00E22D98" w:rsidP="00C90FBF">
            <w:pPr>
              <w:pStyle w:val="TableParagraph"/>
              <w:spacing w:before="1" w:line="278" w:lineRule="auto"/>
              <w:ind w:left="110" w:right="1059"/>
            </w:pPr>
            <w:r w:rsidRPr="00EB6076">
              <w:t xml:space="preserve">The </w:t>
            </w:r>
            <w:proofErr w:type="spellStart"/>
            <w:r w:rsidR="00C90FBF">
              <w:t>Devbhumi</w:t>
            </w:r>
            <w:proofErr w:type="spellEnd"/>
            <w:r w:rsidR="00C90FBF">
              <w:t xml:space="preserve"> Pharmaceuticals Testing and Training center.</w:t>
            </w:r>
          </w:p>
        </w:tc>
      </w:tr>
      <w:tr w:rsidR="00E22D98" w:rsidRPr="00EB6076" w14:paraId="26FE397E" w14:textId="77777777" w:rsidTr="00E22D98">
        <w:trPr>
          <w:trHeight w:val="918"/>
        </w:trPr>
        <w:tc>
          <w:tcPr>
            <w:tcW w:w="658" w:type="dxa"/>
          </w:tcPr>
          <w:p w14:paraId="3C864F96" w14:textId="17910DDB" w:rsidR="00E22D98" w:rsidRDefault="00E22D98" w:rsidP="00E22D98">
            <w:pPr>
              <w:pStyle w:val="TableParagraph"/>
              <w:ind w:left="0"/>
              <w:rPr>
                <w:rFonts w:ascii="Times New Roman"/>
              </w:rPr>
            </w:pPr>
            <w:r>
              <w:rPr>
                <w:rFonts w:ascii="Times New Roman"/>
              </w:rPr>
              <w:t>13.</w:t>
            </w:r>
          </w:p>
        </w:tc>
        <w:tc>
          <w:tcPr>
            <w:tcW w:w="1394" w:type="dxa"/>
          </w:tcPr>
          <w:p w14:paraId="07A80B88" w14:textId="6A42C4E9" w:rsidR="00E22D98" w:rsidRPr="00EB6076" w:rsidRDefault="00E22D98" w:rsidP="00E22D98">
            <w:pPr>
              <w:pStyle w:val="TableParagraph"/>
              <w:ind w:left="0"/>
            </w:pPr>
            <w:r w:rsidRPr="00EB6076">
              <w:t>GCC</w:t>
            </w:r>
            <w:r w:rsidRPr="00EB6076">
              <w:rPr>
                <w:spacing w:val="-1"/>
              </w:rPr>
              <w:t xml:space="preserve"> </w:t>
            </w:r>
            <w:r w:rsidRPr="00EB6076">
              <w:t>2.35.1</w:t>
            </w:r>
          </w:p>
        </w:tc>
        <w:tc>
          <w:tcPr>
            <w:tcW w:w="7912" w:type="dxa"/>
          </w:tcPr>
          <w:p w14:paraId="2E9ABDDF" w14:textId="5EC30256" w:rsidR="00E22D98" w:rsidRPr="00EB6076" w:rsidRDefault="00E22D98" w:rsidP="00C90FBF">
            <w:pPr>
              <w:pStyle w:val="TableParagraph"/>
              <w:spacing w:before="98"/>
              <w:rPr>
                <w:i/>
                <w:sz w:val="20"/>
              </w:rPr>
            </w:pPr>
          </w:p>
          <w:p w14:paraId="54CF124F" w14:textId="5BEF8352" w:rsidR="00E22D98" w:rsidRPr="00E22D98" w:rsidRDefault="00E22D98" w:rsidP="00E22D98">
            <w:pPr>
              <w:pStyle w:val="TableParagraph"/>
              <w:spacing w:before="98"/>
              <w:ind w:left="110"/>
            </w:pPr>
            <w:r w:rsidRPr="00E22D98">
              <w:rPr>
                <w:b/>
                <w:bCs/>
              </w:rPr>
              <w:t>E-mail</w:t>
            </w:r>
            <w:r w:rsidRPr="00EB6076">
              <w:rPr>
                <w:spacing w:val="-2"/>
              </w:rPr>
              <w:t xml:space="preserve"> </w:t>
            </w:r>
            <w:r w:rsidRPr="00EB6076">
              <w:t>addre</w:t>
            </w:r>
            <w:r w:rsidR="00C90FBF">
              <w:t xml:space="preserve">ss: </w:t>
            </w:r>
            <w:r w:rsidR="00285F15">
              <w:t>------------</w:t>
            </w:r>
            <w:r w:rsidR="00C90FBF">
              <w:t>@gmail.com</w:t>
            </w:r>
          </w:p>
        </w:tc>
      </w:tr>
      <w:tr w:rsidR="00E22D98" w:rsidRPr="00EB6076" w14:paraId="7A7ABBF4" w14:textId="77777777" w:rsidTr="00E22D98">
        <w:trPr>
          <w:trHeight w:val="563"/>
        </w:trPr>
        <w:tc>
          <w:tcPr>
            <w:tcW w:w="658" w:type="dxa"/>
          </w:tcPr>
          <w:p w14:paraId="0B90ADA1" w14:textId="5AC8918C" w:rsidR="00E22D98" w:rsidRDefault="00E22D98" w:rsidP="00E22D98">
            <w:pPr>
              <w:pStyle w:val="TableParagraph"/>
              <w:ind w:left="0"/>
              <w:rPr>
                <w:rFonts w:ascii="Times New Roman"/>
              </w:rPr>
            </w:pPr>
            <w:r>
              <w:rPr>
                <w:rFonts w:ascii="Times New Roman"/>
              </w:rPr>
              <w:t>14.</w:t>
            </w:r>
          </w:p>
        </w:tc>
        <w:tc>
          <w:tcPr>
            <w:tcW w:w="1394" w:type="dxa"/>
          </w:tcPr>
          <w:p w14:paraId="4861B549" w14:textId="226A323E" w:rsidR="00E22D98" w:rsidRPr="00EB6076" w:rsidRDefault="00E22D98" w:rsidP="00E22D98">
            <w:pPr>
              <w:pStyle w:val="TableParagraph"/>
              <w:ind w:left="0"/>
            </w:pPr>
            <w:r w:rsidRPr="00EB6076">
              <w:t>GCC</w:t>
            </w:r>
            <w:r w:rsidRPr="00EB6076">
              <w:rPr>
                <w:spacing w:val="-1"/>
              </w:rPr>
              <w:t xml:space="preserve"> </w:t>
            </w:r>
            <w:r w:rsidRPr="00EB6076">
              <w:t>2.43.1</w:t>
            </w:r>
          </w:p>
        </w:tc>
        <w:tc>
          <w:tcPr>
            <w:tcW w:w="7912" w:type="dxa"/>
          </w:tcPr>
          <w:p w14:paraId="67747A0A" w14:textId="280A4EE3" w:rsidR="00E22D98" w:rsidRPr="00E22D98" w:rsidRDefault="000D0635" w:rsidP="000D0635">
            <w:pPr>
              <w:pStyle w:val="TableParagraph"/>
              <w:spacing w:before="98"/>
              <w:ind w:left="110"/>
            </w:pPr>
            <w:r>
              <w:t xml:space="preserve">Integrity </w:t>
            </w:r>
            <w:proofErr w:type="gramStart"/>
            <w:r>
              <w:t>Pact(</w:t>
            </w:r>
            <w:proofErr w:type="gramEnd"/>
            <w:r>
              <w:t xml:space="preserve">IP) </w:t>
            </w:r>
            <w:r w:rsidR="00304780">
              <w:t xml:space="preserve">– The </w:t>
            </w:r>
            <w:r>
              <w:t>I</w:t>
            </w:r>
            <w:r w:rsidR="00304780">
              <w:t xml:space="preserve">ntegrity </w:t>
            </w:r>
            <w:r>
              <w:t>P</w:t>
            </w:r>
            <w:r w:rsidR="00304780">
              <w:t xml:space="preserve">act is </w:t>
            </w:r>
            <w:r w:rsidR="00304780" w:rsidRPr="000D0635">
              <w:rPr>
                <w:b/>
                <w:bCs/>
                <w:color w:val="FF0000"/>
              </w:rPr>
              <w:t>to be signed</w:t>
            </w:r>
            <w:r w:rsidR="00304780">
              <w:t>. However,</w:t>
            </w:r>
            <w:r>
              <w:t xml:space="preserve"> all</w:t>
            </w:r>
            <w:r w:rsidR="00304780">
              <w:t xml:space="preserve"> efforts must be made to realize the objectives &amp; spirits thereof</w:t>
            </w:r>
            <w:r>
              <w:t>.</w:t>
            </w:r>
          </w:p>
        </w:tc>
      </w:tr>
      <w:tr w:rsidR="00E22D98" w:rsidRPr="00EB6076" w14:paraId="76FB971E" w14:textId="77777777" w:rsidTr="00E22D98">
        <w:trPr>
          <w:trHeight w:val="563"/>
        </w:trPr>
        <w:tc>
          <w:tcPr>
            <w:tcW w:w="658" w:type="dxa"/>
          </w:tcPr>
          <w:p w14:paraId="4C6A26AC" w14:textId="39DAC23F" w:rsidR="00E22D98" w:rsidRDefault="00E22D98" w:rsidP="00E22D98">
            <w:pPr>
              <w:pStyle w:val="TableParagraph"/>
              <w:ind w:left="0"/>
              <w:rPr>
                <w:rFonts w:ascii="Times New Roman"/>
              </w:rPr>
            </w:pPr>
            <w:r>
              <w:rPr>
                <w:rFonts w:ascii="Times New Roman"/>
              </w:rPr>
              <w:t>15.</w:t>
            </w:r>
          </w:p>
        </w:tc>
        <w:tc>
          <w:tcPr>
            <w:tcW w:w="1394" w:type="dxa"/>
          </w:tcPr>
          <w:p w14:paraId="1F5A6CE7" w14:textId="6428DA17" w:rsidR="00E22D98" w:rsidRPr="00EB6076" w:rsidRDefault="00E22D98" w:rsidP="00E22D98">
            <w:pPr>
              <w:pStyle w:val="TableParagraph"/>
              <w:ind w:left="0"/>
            </w:pPr>
            <w:r w:rsidRPr="00EB6076">
              <w:t>GCC</w:t>
            </w:r>
            <w:r w:rsidRPr="00EB6076">
              <w:rPr>
                <w:spacing w:val="-1"/>
              </w:rPr>
              <w:t xml:space="preserve"> </w:t>
            </w:r>
            <w:r w:rsidRPr="00EB6076">
              <w:t>2.43.2</w:t>
            </w:r>
          </w:p>
        </w:tc>
        <w:tc>
          <w:tcPr>
            <w:tcW w:w="7912" w:type="dxa"/>
          </w:tcPr>
          <w:p w14:paraId="1678C4EA" w14:textId="77777777" w:rsidR="000D0635" w:rsidRDefault="00E22D98" w:rsidP="00E22D98">
            <w:pPr>
              <w:pStyle w:val="TableParagraph"/>
              <w:spacing w:before="98"/>
              <w:ind w:left="110"/>
            </w:pPr>
            <w:r w:rsidRPr="00EB6076">
              <w:t xml:space="preserve">The name and contact details of the </w:t>
            </w:r>
            <w:r w:rsidRPr="000D0635">
              <w:rPr>
                <w:b/>
                <w:bCs/>
              </w:rPr>
              <w:t>IEM</w:t>
            </w:r>
            <w:r w:rsidRPr="00EB6076">
              <w:t>s are as under:</w:t>
            </w:r>
            <w:r>
              <w:t xml:space="preserve"> </w:t>
            </w:r>
          </w:p>
          <w:p w14:paraId="315C179B" w14:textId="77777777" w:rsidR="00E22D98" w:rsidRDefault="000D0635" w:rsidP="00E22D98">
            <w:pPr>
              <w:pStyle w:val="TableParagraph"/>
              <w:spacing w:before="98"/>
              <w:ind w:left="110"/>
              <w:rPr>
                <w:b/>
                <w:bCs/>
                <w:color w:val="FF0000"/>
              </w:rPr>
            </w:pPr>
            <w:r>
              <w:rPr>
                <w:color w:val="FF0000"/>
              </w:rPr>
              <w:t xml:space="preserve">                                </w:t>
            </w:r>
            <w:proofErr w:type="spellStart"/>
            <w:r w:rsidR="00285F15">
              <w:rPr>
                <w:b/>
                <w:bCs/>
                <w:color w:val="FF0000"/>
              </w:rPr>
              <w:t>Mr</w:t>
            </w:r>
            <w:proofErr w:type="spellEnd"/>
            <w:r w:rsidR="00285F15">
              <w:rPr>
                <w:b/>
                <w:bCs/>
                <w:color w:val="FF0000"/>
              </w:rPr>
              <w:t xml:space="preserve"> Agarwal</w:t>
            </w:r>
          </w:p>
          <w:p w14:paraId="6B109A47" w14:textId="008F4D8E" w:rsidR="00285F15" w:rsidRPr="000F440F" w:rsidRDefault="00285F15" w:rsidP="00E22D98">
            <w:pPr>
              <w:pStyle w:val="TableParagraph"/>
              <w:spacing w:before="98"/>
              <w:ind w:left="110"/>
              <w:rPr>
                <w:b/>
                <w:bCs/>
              </w:rPr>
            </w:pPr>
          </w:p>
        </w:tc>
      </w:tr>
    </w:tbl>
    <w:p w14:paraId="4FD1EB68" w14:textId="77777777" w:rsidR="00E22D98" w:rsidRDefault="00E22D98">
      <w:pPr>
        <w:pStyle w:val="Heading1"/>
        <w:spacing w:before="70"/>
        <w:ind w:left="1658" w:right="1696"/>
        <w:rPr>
          <w:u w:val="thick"/>
        </w:rPr>
      </w:pPr>
    </w:p>
    <w:p w14:paraId="540581C2" w14:textId="77777777" w:rsidR="00E22D98" w:rsidRDefault="00E22D98">
      <w:pPr>
        <w:pStyle w:val="Heading1"/>
        <w:spacing w:before="70"/>
        <w:ind w:left="1658" w:right="1696"/>
        <w:rPr>
          <w:u w:val="thick"/>
        </w:rPr>
      </w:pPr>
    </w:p>
    <w:p w14:paraId="6370236D" w14:textId="77777777" w:rsidR="00E22D98" w:rsidRDefault="00E22D98">
      <w:pPr>
        <w:pStyle w:val="Heading1"/>
        <w:spacing w:before="70"/>
        <w:ind w:left="1658" w:right="1696"/>
        <w:rPr>
          <w:u w:val="thick"/>
        </w:rPr>
      </w:pPr>
    </w:p>
    <w:p w14:paraId="0CEDC8CE" w14:textId="77777777" w:rsidR="00E22D98" w:rsidRDefault="00E22D98">
      <w:pPr>
        <w:pStyle w:val="Heading1"/>
        <w:spacing w:before="70"/>
        <w:ind w:left="1658" w:right="1696"/>
        <w:rPr>
          <w:u w:val="thick"/>
        </w:rPr>
      </w:pPr>
    </w:p>
    <w:p w14:paraId="269E9986" w14:textId="77777777" w:rsidR="00E22D98" w:rsidRDefault="00E22D98">
      <w:pPr>
        <w:pStyle w:val="Heading1"/>
        <w:spacing w:before="70"/>
        <w:ind w:left="1658" w:right="1696"/>
        <w:rPr>
          <w:u w:val="thick"/>
        </w:rPr>
      </w:pPr>
    </w:p>
    <w:p w14:paraId="6D831660" w14:textId="77777777" w:rsidR="00E22D98" w:rsidRDefault="00E22D98">
      <w:pPr>
        <w:pStyle w:val="Heading1"/>
        <w:spacing w:before="70"/>
        <w:ind w:left="1658" w:right="1696"/>
        <w:rPr>
          <w:u w:val="thick"/>
        </w:rPr>
      </w:pPr>
    </w:p>
    <w:p w14:paraId="7AAE4A1A" w14:textId="77777777" w:rsidR="00E22D98" w:rsidRDefault="00E22D98">
      <w:pPr>
        <w:pStyle w:val="Heading1"/>
        <w:spacing w:before="70"/>
        <w:ind w:left="1658" w:right="1696"/>
        <w:rPr>
          <w:u w:val="thick"/>
        </w:rPr>
      </w:pPr>
    </w:p>
    <w:p w14:paraId="2DE5114B" w14:textId="77777777" w:rsidR="00E22D98" w:rsidRDefault="00E22D98">
      <w:pPr>
        <w:pStyle w:val="Heading1"/>
        <w:spacing w:before="70"/>
        <w:ind w:left="1658" w:right="1696"/>
        <w:rPr>
          <w:u w:val="thick"/>
        </w:rPr>
      </w:pPr>
    </w:p>
    <w:p w14:paraId="48C4A53F" w14:textId="77777777" w:rsidR="00E22D98" w:rsidRDefault="00E22D98">
      <w:pPr>
        <w:pStyle w:val="Heading1"/>
        <w:spacing w:before="70"/>
        <w:ind w:left="1658" w:right="1696"/>
        <w:rPr>
          <w:u w:val="thick"/>
        </w:rPr>
      </w:pPr>
    </w:p>
    <w:p w14:paraId="3621B263" w14:textId="77777777" w:rsidR="00E22D98" w:rsidRDefault="00E22D98">
      <w:pPr>
        <w:pStyle w:val="Heading1"/>
        <w:spacing w:before="70"/>
        <w:ind w:left="1658" w:right="1696"/>
        <w:rPr>
          <w:u w:val="thick"/>
        </w:rPr>
      </w:pPr>
    </w:p>
    <w:p w14:paraId="2D0BA21E" w14:textId="77777777" w:rsidR="00E22D98" w:rsidRDefault="00E22D98">
      <w:pPr>
        <w:pStyle w:val="Heading1"/>
        <w:spacing w:before="70"/>
        <w:ind w:left="1658" w:right="1696"/>
        <w:rPr>
          <w:u w:val="thick"/>
        </w:rPr>
      </w:pPr>
    </w:p>
    <w:p w14:paraId="154B2A92" w14:textId="77777777" w:rsidR="00E22D98" w:rsidRDefault="00E22D98">
      <w:pPr>
        <w:pStyle w:val="Heading1"/>
        <w:spacing w:before="70"/>
        <w:ind w:left="1658" w:right="1696"/>
        <w:rPr>
          <w:u w:val="thick"/>
        </w:rPr>
      </w:pPr>
    </w:p>
    <w:p w14:paraId="01BA2914" w14:textId="77777777" w:rsidR="00E22D98" w:rsidRDefault="00E22D98">
      <w:pPr>
        <w:pStyle w:val="Heading1"/>
        <w:spacing w:before="70"/>
        <w:ind w:left="1658" w:right="1696"/>
        <w:rPr>
          <w:u w:val="thick"/>
        </w:rPr>
      </w:pPr>
    </w:p>
    <w:p w14:paraId="35EACF32" w14:textId="77777777" w:rsidR="00E22D98" w:rsidRDefault="00E22D98">
      <w:pPr>
        <w:pStyle w:val="Heading1"/>
        <w:spacing w:before="70"/>
        <w:ind w:left="1658" w:right="1696"/>
        <w:rPr>
          <w:u w:val="thick"/>
        </w:rPr>
      </w:pPr>
    </w:p>
    <w:p w14:paraId="72B18DF1" w14:textId="77777777" w:rsidR="00E22D98" w:rsidRDefault="00E22D98">
      <w:pPr>
        <w:pStyle w:val="Heading1"/>
        <w:spacing w:before="70"/>
        <w:ind w:left="1658" w:right="1696"/>
        <w:rPr>
          <w:u w:val="thick"/>
        </w:rPr>
      </w:pPr>
    </w:p>
    <w:p w14:paraId="67359EBD" w14:textId="77777777" w:rsidR="00E22D98" w:rsidRDefault="00E22D98">
      <w:pPr>
        <w:pStyle w:val="Heading1"/>
        <w:spacing w:before="70"/>
        <w:ind w:left="1658" w:right="1696"/>
        <w:rPr>
          <w:u w:val="thick"/>
        </w:rPr>
      </w:pPr>
    </w:p>
    <w:p w14:paraId="78834F87" w14:textId="77777777" w:rsidR="00E22D98" w:rsidRDefault="00E22D98">
      <w:pPr>
        <w:pStyle w:val="Heading1"/>
        <w:spacing w:before="70"/>
        <w:ind w:left="1658" w:right="1696"/>
        <w:rPr>
          <w:u w:val="thick"/>
        </w:rPr>
      </w:pPr>
    </w:p>
    <w:p w14:paraId="5BF9A55B" w14:textId="77777777" w:rsidR="00E22D98" w:rsidRDefault="00E22D98">
      <w:pPr>
        <w:pStyle w:val="Heading1"/>
        <w:spacing w:before="70"/>
        <w:ind w:left="1658" w:right="1696"/>
        <w:rPr>
          <w:u w:val="thick"/>
        </w:rPr>
      </w:pPr>
    </w:p>
    <w:p w14:paraId="2D07ECA7" w14:textId="77777777" w:rsidR="00E22D98" w:rsidRDefault="00E22D98">
      <w:pPr>
        <w:pStyle w:val="Heading1"/>
        <w:spacing w:before="70"/>
        <w:ind w:left="1658" w:right="1696"/>
        <w:rPr>
          <w:u w:val="thick"/>
        </w:rPr>
      </w:pPr>
    </w:p>
    <w:p w14:paraId="4B13FD1C" w14:textId="77777777" w:rsidR="00E22D98" w:rsidRDefault="00E22D98">
      <w:pPr>
        <w:pStyle w:val="Heading1"/>
        <w:spacing w:before="70"/>
        <w:ind w:left="1658" w:right="1696"/>
        <w:rPr>
          <w:u w:val="thick"/>
        </w:rPr>
      </w:pPr>
    </w:p>
    <w:p w14:paraId="38378A04" w14:textId="77777777" w:rsidR="00F329C5" w:rsidRPr="00EB6076" w:rsidRDefault="00F329C5">
      <w:pPr>
        <w:jc w:val="center"/>
        <w:rPr>
          <w:rFonts w:ascii="Franklin Gothic Book"/>
          <w:sz w:val="72"/>
        </w:rPr>
        <w:sectPr w:rsidR="00F329C5" w:rsidRPr="00EB6076" w:rsidSect="008F017B">
          <w:pgSz w:w="12240" w:h="15840"/>
          <w:pgMar w:top="618" w:right="1418" w:bottom="278" w:left="1134" w:header="720" w:footer="720" w:gutter="0"/>
          <w:cols w:space="720"/>
        </w:sectPr>
      </w:pPr>
    </w:p>
    <w:p w14:paraId="29DCDDC2" w14:textId="77777777" w:rsidR="00671393" w:rsidRDefault="00671393">
      <w:pPr>
        <w:pStyle w:val="Heading2"/>
        <w:spacing w:before="70"/>
        <w:ind w:left="3064" w:right="3083"/>
        <w:rPr>
          <w:u w:val="single"/>
        </w:rPr>
      </w:pPr>
    </w:p>
    <w:p w14:paraId="45B68ABA" w14:textId="18846329" w:rsidR="00F329C5" w:rsidRPr="00671393" w:rsidRDefault="00563460">
      <w:pPr>
        <w:pStyle w:val="Heading2"/>
        <w:spacing w:before="70"/>
        <w:ind w:left="3064" w:right="3083"/>
        <w:rPr>
          <w:sz w:val="20"/>
          <w:szCs w:val="20"/>
        </w:rPr>
      </w:pPr>
      <w:r w:rsidRPr="00671393">
        <w:rPr>
          <w:sz w:val="20"/>
          <w:szCs w:val="20"/>
          <w:u w:val="single"/>
        </w:rPr>
        <w:t>CHAPTER</w:t>
      </w:r>
      <w:r w:rsidRPr="00671393">
        <w:rPr>
          <w:spacing w:val="-3"/>
          <w:sz w:val="20"/>
          <w:szCs w:val="20"/>
          <w:u w:val="single"/>
        </w:rPr>
        <w:t xml:space="preserve"> </w:t>
      </w:r>
      <w:r w:rsidRPr="00671393">
        <w:rPr>
          <w:sz w:val="20"/>
          <w:szCs w:val="20"/>
          <w:u w:val="single"/>
        </w:rPr>
        <w:t>3</w:t>
      </w:r>
    </w:p>
    <w:p w14:paraId="06F4E228" w14:textId="77777777" w:rsidR="00F329C5" w:rsidRPr="00671393" w:rsidRDefault="00F329C5">
      <w:pPr>
        <w:pStyle w:val="BodyText"/>
        <w:spacing w:before="3"/>
        <w:rPr>
          <w:rFonts w:ascii="Franklin Gothic Book"/>
          <w:b/>
          <w:sz w:val="17"/>
          <w:szCs w:val="18"/>
        </w:rPr>
      </w:pPr>
    </w:p>
    <w:p w14:paraId="0694E98B" w14:textId="77777777" w:rsidR="00671393" w:rsidRDefault="00563460">
      <w:pPr>
        <w:spacing w:after="22" w:line="453" w:lineRule="auto"/>
        <w:ind w:left="3064" w:right="3085"/>
        <w:jc w:val="center"/>
        <w:rPr>
          <w:rFonts w:ascii="Franklin Gothic Book"/>
          <w:b/>
          <w:sz w:val="20"/>
          <w:szCs w:val="18"/>
        </w:rPr>
      </w:pPr>
      <w:r w:rsidRPr="00671393">
        <w:rPr>
          <w:rFonts w:ascii="Franklin Gothic Book"/>
          <w:b/>
          <w:sz w:val="20"/>
          <w:szCs w:val="18"/>
        </w:rPr>
        <w:t>(To</w:t>
      </w:r>
      <w:r w:rsidRPr="00671393">
        <w:rPr>
          <w:rFonts w:ascii="Franklin Gothic Book"/>
          <w:b/>
          <w:spacing w:val="-2"/>
          <w:sz w:val="20"/>
          <w:szCs w:val="18"/>
        </w:rPr>
        <w:t xml:space="preserve"> </w:t>
      </w:r>
      <w:r w:rsidRPr="00671393">
        <w:rPr>
          <w:rFonts w:ascii="Franklin Gothic Book"/>
          <w:b/>
          <w:sz w:val="20"/>
          <w:szCs w:val="18"/>
        </w:rPr>
        <w:t>be</w:t>
      </w:r>
      <w:r w:rsidRPr="00671393">
        <w:rPr>
          <w:rFonts w:ascii="Franklin Gothic Book"/>
          <w:b/>
          <w:spacing w:val="-2"/>
          <w:sz w:val="20"/>
          <w:szCs w:val="18"/>
        </w:rPr>
        <w:t xml:space="preserve"> </w:t>
      </w:r>
      <w:r w:rsidRPr="00671393">
        <w:rPr>
          <w:rFonts w:ascii="Franklin Gothic Book"/>
          <w:b/>
          <w:sz w:val="20"/>
          <w:szCs w:val="18"/>
        </w:rPr>
        <w:t>filled</w:t>
      </w:r>
      <w:r w:rsidRPr="00671393">
        <w:rPr>
          <w:rFonts w:ascii="Franklin Gothic Book"/>
          <w:b/>
          <w:spacing w:val="-2"/>
          <w:sz w:val="20"/>
          <w:szCs w:val="18"/>
        </w:rPr>
        <w:t xml:space="preserve"> </w:t>
      </w:r>
      <w:r w:rsidRPr="00671393">
        <w:rPr>
          <w:rFonts w:ascii="Franklin Gothic Book"/>
          <w:b/>
          <w:sz w:val="20"/>
          <w:szCs w:val="18"/>
        </w:rPr>
        <w:t>by</w:t>
      </w:r>
      <w:r w:rsidRPr="00671393">
        <w:rPr>
          <w:rFonts w:ascii="Franklin Gothic Book"/>
          <w:b/>
          <w:spacing w:val="-1"/>
          <w:sz w:val="20"/>
          <w:szCs w:val="18"/>
        </w:rPr>
        <w:t xml:space="preserve"> </w:t>
      </w:r>
      <w:r w:rsidRPr="00671393">
        <w:rPr>
          <w:rFonts w:ascii="Franklin Gothic Book"/>
          <w:b/>
          <w:sz w:val="20"/>
          <w:szCs w:val="18"/>
        </w:rPr>
        <w:t>the</w:t>
      </w:r>
      <w:r w:rsidRPr="00671393">
        <w:rPr>
          <w:rFonts w:ascii="Franklin Gothic Book"/>
          <w:b/>
          <w:spacing w:val="-1"/>
          <w:sz w:val="20"/>
          <w:szCs w:val="18"/>
        </w:rPr>
        <w:t xml:space="preserve"> </w:t>
      </w:r>
      <w:r w:rsidRPr="00671393">
        <w:rPr>
          <w:rFonts w:ascii="Franklin Gothic Book"/>
          <w:b/>
          <w:sz w:val="20"/>
          <w:szCs w:val="18"/>
        </w:rPr>
        <w:t>bidder</w:t>
      </w:r>
      <w:r w:rsidRPr="00671393">
        <w:rPr>
          <w:rFonts w:ascii="Franklin Gothic Book"/>
          <w:b/>
          <w:spacing w:val="-2"/>
          <w:sz w:val="20"/>
          <w:szCs w:val="18"/>
        </w:rPr>
        <w:t xml:space="preserve"> </w:t>
      </w:r>
      <w:r w:rsidRPr="00671393">
        <w:rPr>
          <w:rFonts w:ascii="Franklin Gothic Book"/>
          <w:b/>
          <w:sz w:val="20"/>
          <w:szCs w:val="18"/>
        </w:rPr>
        <w:t>as</w:t>
      </w:r>
      <w:r w:rsidRPr="00671393">
        <w:rPr>
          <w:rFonts w:ascii="Franklin Gothic Book"/>
          <w:b/>
          <w:spacing w:val="-3"/>
          <w:sz w:val="20"/>
          <w:szCs w:val="18"/>
        </w:rPr>
        <w:t xml:space="preserve"> </w:t>
      </w:r>
      <w:r w:rsidRPr="00671393">
        <w:rPr>
          <w:rFonts w:ascii="Franklin Gothic Book"/>
          <w:b/>
          <w:sz w:val="20"/>
          <w:szCs w:val="18"/>
        </w:rPr>
        <w:t>appropriate</w:t>
      </w:r>
      <w:r w:rsidRPr="00671393">
        <w:rPr>
          <w:rFonts w:ascii="Franklin Gothic Book"/>
          <w:b/>
          <w:spacing w:val="-2"/>
          <w:sz w:val="20"/>
          <w:szCs w:val="18"/>
        </w:rPr>
        <w:t xml:space="preserve"> </w:t>
      </w:r>
      <w:r w:rsidRPr="00671393">
        <w:rPr>
          <w:rFonts w:ascii="Franklin Gothic Book"/>
          <w:b/>
          <w:sz w:val="20"/>
          <w:szCs w:val="18"/>
        </w:rPr>
        <w:t>and</w:t>
      </w:r>
      <w:r w:rsidRPr="00671393">
        <w:rPr>
          <w:rFonts w:ascii="Franklin Gothic Book"/>
          <w:b/>
          <w:spacing w:val="-2"/>
          <w:sz w:val="20"/>
          <w:szCs w:val="18"/>
        </w:rPr>
        <w:t xml:space="preserve"> </w:t>
      </w:r>
      <w:r w:rsidRPr="00671393">
        <w:rPr>
          <w:rFonts w:ascii="Franklin Gothic Book"/>
          <w:b/>
          <w:sz w:val="20"/>
          <w:szCs w:val="18"/>
        </w:rPr>
        <w:t>enclosed with</w:t>
      </w:r>
      <w:r w:rsidRPr="00671393">
        <w:rPr>
          <w:rFonts w:ascii="Franklin Gothic Book"/>
          <w:b/>
          <w:spacing w:val="-3"/>
          <w:sz w:val="20"/>
          <w:szCs w:val="18"/>
        </w:rPr>
        <w:t xml:space="preserve"> </w:t>
      </w:r>
      <w:r w:rsidRPr="00671393">
        <w:rPr>
          <w:rFonts w:ascii="Franklin Gothic Book"/>
          <w:b/>
          <w:sz w:val="20"/>
          <w:szCs w:val="18"/>
        </w:rPr>
        <w:t>the</w:t>
      </w:r>
      <w:r w:rsidRPr="00671393">
        <w:rPr>
          <w:rFonts w:ascii="Franklin Gothic Book"/>
          <w:b/>
          <w:spacing w:val="-1"/>
          <w:sz w:val="20"/>
          <w:szCs w:val="18"/>
        </w:rPr>
        <w:t xml:space="preserve"> </w:t>
      </w:r>
      <w:r w:rsidRPr="00671393">
        <w:rPr>
          <w:rFonts w:ascii="Franklin Gothic Book"/>
          <w:b/>
          <w:sz w:val="20"/>
          <w:szCs w:val="18"/>
        </w:rPr>
        <w:t>Technical</w:t>
      </w:r>
      <w:r w:rsidRPr="00671393">
        <w:rPr>
          <w:rFonts w:ascii="Franklin Gothic Book"/>
          <w:b/>
          <w:spacing w:val="-3"/>
          <w:sz w:val="20"/>
          <w:szCs w:val="18"/>
        </w:rPr>
        <w:t xml:space="preserve"> </w:t>
      </w:r>
      <w:r w:rsidRPr="00671393">
        <w:rPr>
          <w:rFonts w:ascii="Franklin Gothic Book"/>
          <w:b/>
          <w:sz w:val="20"/>
          <w:szCs w:val="18"/>
        </w:rPr>
        <w:t>Bid)</w:t>
      </w:r>
    </w:p>
    <w:p w14:paraId="7B94D12C" w14:textId="4043CFCC" w:rsidR="00F329C5" w:rsidRPr="00671393" w:rsidRDefault="00563460">
      <w:pPr>
        <w:spacing w:after="22" w:line="453" w:lineRule="auto"/>
        <w:ind w:left="3064" w:right="3085"/>
        <w:jc w:val="center"/>
        <w:rPr>
          <w:rFonts w:ascii="Franklin Gothic Book"/>
          <w:b/>
          <w:sz w:val="20"/>
          <w:szCs w:val="18"/>
        </w:rPr>
      </w:pPr>
      <w:r w:rsidRPr="00671393">
        <w:rPr>
          <w:rFonts w:ascii="Franklin Gothic Book"/>
          <w:b/>
          <w:spacing w:val="-57"/>
          <w:sz w:val="20"/>
          <w:szCs w:val="18"/>
        </w:rPr>
        <w:t xml:space="preserve"> </w:t>
      </w:r>
      <w:r w:rsidRPr="00671393">
        <w:rPr>
          <w:rFonts w:ascii="Franklin Gothic Book"/>
          <w:b/>
          <w:sz w:val="20"/>
          <w:szCs w:val="18"/>
          <w:u w:val="single"/>
        </w:rPr>
        <w:t>SCHEDULE</w:t>
      </w:r>
      <w:r w:rsidRPr="00671393">
        <w:rPr>
          <w:rFonts w:ascii="Franklin Gothic Book"/>
          <w:b/>
          <w:spacing w:val="-1"/>
          <w:sz w:val="20"/>
          <w:szCs w:val="18"/>
          <w:u w:val="single"/>
        </w:rPr>
        <w:t xml:space="preserve"> </w:t>
      </w:r>
      <w:r w:rsidRPr="00671393">
        <w:rPr>
          <w:rFonts w:ascii="Franklin Gothic Book"/>
          <w:b/>
          <w:sz w:val="20"/>
          <w:szCs w:val="18"/>
          <w:u w:val="single"/>
        </w:rPr>
        <w:t>OF</w:t>
      </w:r>
      <w:r w:rsidRPr="00671393">
        <w:rPr>
          <w:rFonts w:ascii="Franklin Gothic Book"/>
          <w:b/>
          <w:spacing w:val="-1"/>
          <w:sz w:val="20"/>
          <w:szCs w:val="18"/>
          <w:u w:val="single"/>
        </w:rPr>
        <w:t xml:space="preserve"> </w:t>
      </w:r>
      <w:r w:rsidRPr="00671393">
        <w:rPr>
          <w:rFonts w:ascii="Franklin Gothic Book"/>
          <w:b/>
          <w:sz w:val="20"/>
          <w:szCs w:val="18"/>
          <w:u w:val="single"/>
        </w:rPr>
        <w:t>REQUIREMENT</w:t>
      </w:r>
      <w:r w:rsidR="005B343A">
        <w:rPr>
          <w:rFonts w:ascii="Franklin Gothic Book"/>
          <w:b/>
          <w:sz w:val="20"/>
          <w:szCs w:val="18"/>
          <w:u w:val="single"/>
        </w:rPr>
        <w:t xml:space="preserve"> FOR TECHNCIAL BID</w:t>
      </w:r>
    </w:p>
    <w:tbl>
      <w:tblPr>
        <w:tblW w:w="683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1453"/>
        <w:gridCol w:w="1134"/>
        <w:gridCol w:w="1417"/>
        <w:gridCol w:w="992"/>
        <w:gridCol w:w="1276"/>
      </w:tblGrid>
      <w:tr w:rsidR="008F017B" w:rsidRPr="00EB6076" w14:paraId="42D0C311" w14:textId="77777777" w:rsidTr="008F017B">
        <w:trPr>
          <w:trHeight w:val="2155"/>
        </w:trPr>
        <w:tc>
          <w:tcPr>
            <w:tcW w:w="559" w:type="dxa"/>
          </w:tcPr>
          <w:p w14:paraId="1729917A" w14:textId="77777777" w:rsidR="008F017B" w:rsidRPr="00EB6076" w:rsidRDefault="008F017B">
            <w:pPr>
              <w:pStyle w:val="TableParagraph"/>
              <w:spacing w:before="98"/>
            </w:pPr>
            <w:r w:rsidRPr="00EB6076">
              <w:t>Sl.</w:t>
            </w:r>
          </w:p>
          <w:p w14:paraId="30BEBEFA" w14:textId="77777777" w:rsidR="008F017B" w:rsidRPr="00EB6076" w:rsidRDefault="008F017B">
            <w:pPr>
              <w:pStyle w:val="TableParagraph"/>
              <w:spacing w:before="10"/>
              <w:ind w:left="0"/>
              <w:rPr>
                <w:rFonts w:ascii="Franklin Gothic Book"/>
                <w:b/>
                <w:sz w:val="20"/>
              </w:rPr>
            </w:pPr>
          </w:p>
          <w:p w14:paraId="20B14581" w14:textId="77777777" w:rsidR="008F017B" w:rsidRPr="00EB6076" w:rsidRDefault="008F017B">
            <w:pPr>
              <w:pStyle w:val="TableParagraph"/>
            </w:pPr>
            <w:r w:rsidRPr="00EB6076">
              <w:t>No.</w:t>
            </w:r>
          </w:p>
        </w:tc>
        <w:tc>
          <w:tcPr>
            <w:tcW w:w="1453" w:type="dxa"/>
          </w:tcPr>
          <w:p w14:paraId="4BC420AE" w14:textId="77777777" w:rsidR="008F017B" w:rsidRPr="00EB6076" w:rsidRDefault="008F017B">
            <w:pPr>
              <w:pStyle w:val="TableParagraph"/>
              <w:spacing w:before="96" w:line="278" w:lineRule="auto"/>
              <w:ind w:left="108" w:right="235"/>
            </w:pPr>
            <w:r w:rsidRPr="00EB6076">
              <w:t>Brief Description of Goods &amp;</w:t>
            </w:r>
            <w:r w:rsidRPr="00EB6076">
              <w:rPr>
                <w:spacing w:val="-60"/>
              </w:rPr>
              <w:t xml:space="preserve"> </w:t>
            </w:r>
            <w:r w:rsidRPr="00EB6076">
              <w:t>Services</w:t>
            </w:r>
          </w:p>
        </w:tc>
        <w:tc>
          <w:tcPr>
            <w:tcW w:w="1134" w:type="dxa"/>
          </w:tcPr>
          <w:p w14:paraId="3E26A39B" w14:textId="77777777" w:rsidR="008F017B" w:rsidRPr="00EB6076" w:rsidRDefault="008F017B">
            <w:pPr>
              <w:pStyle w:val="TableParagraph"/>
              <w:spacing w:before="98"/>
              <w:ind w:left="110"/>
            </w:pPr>
            <w:r w:rsidRPr="00EB6076">
              <w:t>Quantity</w:t>
            </w:r>
          </w:p>
        </w:tc>
        <w:tc>
          <w:tcPr>
            <w:tcW w:w="1417" w:type="dxa"/>
          </w:tcPr>
          <w:p w14:paraId="6B5F3677" w14:textId="33D1E34B" w:rsidR="008F017B" w:rsidRPr="00EB6076" w:rsidRDefault="008F017B" w:rsidP="00C90FBF">
            <w:pPr>
              <w:pStyle w:val="TableParagraph"/>
              <w:spacing w:before="96" w:line="278" w:lineRule="auto"/>
              <w:ind w:left="108" w:right="264"/>
            </w:pPr>
            <w:r w:rsidRPr="00EB6076">
              <w:rPr>
                <w:spacing w:val="-1"/>
              </w:rPr>
              <w:t>Physical</w:t>
            </w:r>
            <w:r w:rsidRPr="00EB6076">
              <w:rPr>
                <w:spacing w:val="-59"/>
              </w:rPr>
              <w:t xml:space="preserve"> </w:t>
            </w:r>
            <w:r w:rsidRPr="00EB6076">
              <w:t>Unit</w:t>
            </w:r>
            <w:r>
              <w:t xml:space="preserve"> of Measure</w:t>
            </w:r>
          </w:p>
        </w:tc>
        <w:tc>
          <w:tcPr>
            <w:tcW w:w="992" w:type="dxa"/>
          </w:tcPr>
          <w:p w14:paraId="3EB9662C" w14:textId="213E44A5" w:rsidR="008F017B" w:rsidRPr="00EB6076" w:rsidRDefault="008F017B">
            <w:pPr>
              <w:pStyle w:val="TableParagraph"/>
              <w:spacing w:before="98" w:line="465" w:lineRule="auto"/>
              <w:ind w:left="109" w:right="332"/>
            </w:pPr>
            <w:r>
              <w:t>MAKE/MODEL</w:t>
            </w:r>
          </w:p>
        </w:tc>
        <w:tc>
          <w:tcPr>
            <w:tcW w:w="1276" w:type="dxa"/>
          </w:tcPr>
          <w:p w14:paraId="5F4194A8" w14:textId="59CB95E7" w:rsidR="008F017B" w:rsidRPr="00EB6076" w:rsidRDefault="008F017B">
            <w:pPr>
              <w:pStyle w:val="TableParagraph"/>
              <w:spacing w:before="201"/>
              <w:ind w:left="108"/>
            </w:pPr>
            <w:r>
              <w:t xml:space="preserve">Technical literature/ catalogue </w:t>
            </w:r>
            <w:proofErr w:type="gramStart"/>
            <w:r>
              <w:t>( please</w:t>
            </w:r>
            <w:proofErr w:type="gramEnd"/>
            <w:r>
              <w:t xml:space="preserve"> mention page no of the Bid)</w:t>
            </w:r>
          </w:p>
        </w:tc>
      </w:tr>
      <w:tr w:rsidR="008F017B" w:rsidRPr="00EB6076" w14:paraId="2CD9AFA7" w14:textId="77777777" w:rsidTr="008F017B">
        <w:trPr>
          <w:trHeight w:val="2150"/>
        </w:trPr>
        <w:tc>
          <w:tcPr>
            <w:tcW w:w="559" w:type="dxa"/>
          </w:tcPr>
          <w:p w14:paraId="5DD828A2" w14:textId="77777777" w:rsidR="008F017B" w:rsidRPr="00EB6076" w:rsidRDefault="008F017B">
            <w:pPr>
              <w:pStyle w:val="TableParagraph"/>
              <w:ind w:left="0"/>
              <w:rPr>
                <w:rFonts w:ascii="Times New Roman"/>
              </w:rPr>
            </w:pPr>
          </w:p>
        </w:tc>
        <w:tc>
          <w:tcPr>
            <w:tcW w:w="1453" w:type="dxa"/>
          </w:tcPr>
          <w:p w14:paraId="489BB74D" w14:textId="77777777" w:rsidR="008F017B" w:rsidRPr="00EB6076" w:rsidRDefault="008F017B" w:rsidP="005B343A">
            <w:pPr>
              <w:jc w:val="both"/>
              <w:rPr>
                <w:rFonts w:ascii="Times New Roman"/>
              </w:rPr>
            </w:pPr>
          </w:p>
        </w:tc>
        <w:tc>
          <w:tcPr>
            <w:tcW w:w="1134" w:type="dxa"/>
          </w:tcPr>
          <w:p w14:paraId="18D3E6C2" w14:textId="77777777" w:rsidR="008F017B" w:rsidRPr="00EB6076" w:rsidRDefault="008F017B">
            <w:pPr>
              <w:pStyle w:val="TableParagraph"/>
              <w:ind w:left="0"/>
              <w:rPr>
                <w:rFonts w:ascii="Times New Roman"/>
              </w:rPr>
            </w:pPr>
          </w:p>
        </w:tc>
        <w:tc>
          <w:tcPr>
            <w:tcW w:w="1417" w:type="dxa"/>
          </w:tcPr>
          <w:p w14:paraId="14485587" w14:textId="77777777" w:rsidR="008F017B" w:rsidRPr="00EB6076" w:rsidRDefault="008F017B">
            <w:pPr>
              <w:pStyle w:val="TableParagraph"/>
              <w:ind w:left="0"/>
              <w:rPr>
                <w:rFonts w:ascii="Times New Roman"/>
              </w:rPr>
            </w:pPr>
          </w:p>
        </w:tc>
        <w:tc>
          <w:tcPr>
            <w:tcW w:w="992" w:type="dxa"/>
          </w:tcPr>
          <w:p w14:paraId="3605E699" w14:textId="77777777" w:rsidR="008F017B" w:rsidRPr="00EB6076" w:rsidRDefault="008F017B">
            <w:pPr>
              <w:pStyle w:val="TableParagraph"/>
              <w:ind w:left="0"/>
              <w:rPr>
                <w:rFonts w:ascii="Times New Roman"/>
              </w:rPr>
            </w:pPr>
          </w:p>
        </w:tc>
        <w:tc>
          <w:tcPr>
            <w:tcW w:w="1276" w:type="dxa"/>
          </w:tcPr>
          <w:p w14:paraId="1B6C4B29" w14:textId="77777777" w:rsidR="008F017B" w:rsidRPr="00EB6076" w:rsidRDefault="008F017B">
            <w:pPr>
              <w:pStyle w:val="TableParagraph"/>
              <w:ind w:left="0"/>
              <w:rPr>
                <w:rFonts w:ascii="Times New Roman"/>
              </w:rPr>
            </w:pPr>
          </w:p>
        </w:tc>
      </w:tr>
    </w:tbl>
    <w:p w14:paraId="02130352" w14:textId="77777777" w:rsidR="005B343A" w:rsidRDefault="005B343A">
      <w:pPr>
        <w:tabs>
          <w:tab w:val="left" w:pos="2373"/>
          <w:tab w:val="left" w:pos="8450"/>
        </w:tabs>
        <w:spacing w:before="77"/>
        <w:ind w:left="212"/>
        <w:rPr>
          <w:rFonts w:ascii="Franklin Gothic Book"/>
          <w:sz w:val="24"/>
        </w:rPr>
      </w:pPr>
    </w:p>
    <w:p w14:paraId="11F3EE53" w14:textId="788BD212" w:rsidR="005B343A" w:rsidRDefault="005B343A">
      <w:pPr>
        <w:tabs>
          <w:tab w:val="left" w:pos="2373"/>
          <w:tab w:val="left" w:pos="8450"/>
        </w:tabs>
        <w:spacing w:before="77"/>
        <w:ind w:left="212"/>
        <w:rPr>
          <w:rFonts w:ascii="Franklin Gothic Book"/>
          <w:sz w:val="24"/>
        </w:rPr>
      </w:pPr>
      <w:r>
        <w:rPr>
          <w:rFonts w:ascii="Franklin Gothic Book"/>
          <w:sz w:val="24"/>
        </w:rPr>
        <w:t>The following clauses shall be added to the table above in the price bid:</w:t>
      </w:r>
    </w:p>
    <w:p w14:paraId="10A691B3" w14:textId="77777777" w:rsidR="005B343A" w:rsidRDefault="005B343A">
      <w:pPr>
        <w:tabs>
          <w:tab w:val="left" w:pos="2373"/>
          <w:tab w:val="left" w:pos="8450"/>
        </w:tabs>
        <w:spacing w:before="77"/>
        <w:ind w:left="212"/>
        <w:rPr>
          <w:rFonts w:ascii="Franklin Gothic Book"/>
          <w:sz w:val="24"/>
        </w:rPr>
      </w:pPr>
    </w:p>
    <w:p w14:paraId="12E3DA24" w14:textId="380EF8D6" w:rsidR="005B343A" w:rsidRDefault="005B343A">
      <w:pPr>
        <w:tabs>
          <w:tab w:val="left" w:pos="2373"/>
          <w:tab w:val="left" w:pos="8450"/>
        </w:tabs>
        <w:spacing w:before="77"/>
        <w:ind w:left="212"/>
        <w:rPr>
          <w:rFonts w:ascii="Franklin Gothic Book"/>
          <w:sz w:val="24"/>
        </w:rPr>
      </w:pPr>
      <w:r>
        <w:rPr>
          <w:rFonts w:ascii="Franklin Gothic Book"/>
          <w:sz w:val="24"/>
        </w:rPr>
        <w:t>Unit Pirce, Total price (unit price x quantity)</w:t>
      </w:r>
    </w:p>
    <w:p w14:paraId="5282521D" w14:textId="77777777" w:rsidR="005B343A" w:rsidRDefault="005B343A">
      <w:pPr>
        <w:tabs>
          <w:tab w:val="left" w:pos="2373"/>
          <w:tab w:val="left" w:pos="8450"/>
        </w:tabs>
        <w:spacing w:before="77"/>
        <w:ind w:left="212"/>
        <w:rPr>
          <w:rFonts w:ascii="Franklin Gothic Book"/>
          <w:sz w:val="24"/>
        </w:rPr>
      </w:pPr>
    </w:p>
    <w:p w14:paraId="0C108BCF" w14:textId="2E45C594" w:rsidR="00F329C5" w:rsidRPr="005B343A" w:rsidRDefault="00563460" w:rsidP="005B343A">
      <w:pPr>
        <w:tabs>
          <w:tab w:val="left" w:pos="2373"/>
          <w:tab w:val="left" w:pos="8450"/>
        </w:tabs>
        <w:spacing w:before="77"/>
        <w:ind w:left="212"/>
        <w:rPr>
          <w:rFonts w:ascii="Franklin Gothic Book"/>
          <w:b/>
          <w:i/>
          <w:sz w:val="24"/>
        </w:rPr>
      </w:pPr>
      <w:r w:rsidRPr="00EB6076">
        <w:rPr>
          <w:rFonts w:ascii="Franklin Gothic Book"/>
          <w:sz w:val="24"/>
        </w:rPr>
        <w:t>Term</w:t>
      </w:r>
      <w:r w:rsidRPr="00EB6076">
        <w:rPr>
          <w:rFonts w:ascii="Franklin Gothic Book"/>
          <w:spacing w:val="-2"/>
          <w:sz w:val="24"/>
        </w:rPr>
        <w:t xml:space="preserve"> </w:t>
      </w:r>
      <w:r w:rsidRPr="00EB6076">
        <w:rPr>
          <w:rFonts w:ascii="Franklin Gothic Book"/>
          <w:sz w:val="24"/>
        </w:rPr>
        <w:t>of delivery:</w:t>
      </w:r>
      <w:r w:rsidRPr="00EB6076">
        <w:rPr>
          <w:rFonts w:ascii="Franklin Gothic Book"/>
          <w:sz w:val="24"/>
        </w:rPr>
        <w:tab/>
      </w:r>
      <w:r w:rsidRPr="00EB6076">
        <w:rPr>
          <w:rFonts w:ascii="Franklin Gothic Book"/>
          <w:sz w:val="24"/>
          <w:u w:val="single"/>
        </w:rPr>
        <w:tab/>
      </w:r>
    </w:p>
    <w:p w14:paraId="71D04AA1" w14:textId="77777777" w:rsidR="00F329C5" w:rsidRPr="00EB6076" w:rsidRDefault="00F329C5">
      <w:pPr>
        <w:pStyle w:val="BodyText"/>
        <w:spacing w:before="3"/>
        <w:rPr>
          <w:rFonts w:ascii="Franklin Gothic Book"/>
          <w:b/>
          <w:sz w:val="21"/>
        </w:rPr>
      </w:pPr>
    </w:p>
    <w:p w14:paraId="5ECBF8CC" w14:textId="4D5B8047" w:rsidR="00F329C5" w:rsidRPr="00EB6076" w:rsidRDefault="00563460">
      <w:pPr>
        <w:tabs>
          <w:tab w:val="left" w:pos="4533"/>
          <w:tab w:val="left" w:pos="8908"/>
        </w:tabs>
        <w:spacing w:line="451" w:lineRule="auto"/>
        <w:ind w:left="212" w:right="5109"/>
        <w:rPr>
          <w:rFonts w:ascii="Franklin Gothic Book"/>
          <w:sz w:val="24"/>
        </w:rPr>
      </w:pPr>
      <w:r w:rsidRPr="00EB6076">
        <w:rPr>
          <w:rFonts w:ascii="Franklin Gothic Book"/>
          <w:sz w:val="24"/>
        </w:rPr>
        <w:t>Period</w:t>
      </w:r>
      <w:r w:rsidRPr="00EB6076">
        <w:rPr>
          <w:rFonts w:ascii="Franklin Gothic Book"/>
          <w:spacing w:val="-3"/>
          <w:sz w:val="24"/>
        </w:rPr>
        <w:t xml:space="preserve"> </w:t>
      </w:r>
      <w:r w:rsidRPr="00EB6076">
        <w:rPr>
          <w:rFonts w:ascii="Franklin Gothic Book"/>
          <w:sz w:val="24"/>
        </w:rPr>
        <w:t>of</w:t>
      </w:r>
      <w:r w:rsidRPr="00EB6076">
        <w:rPr>
          <w:rFonts w:ascii="Franklin Gothic Book"/>
          <w:spacing w:val="-2"/>
          <w:sz w:val="24"/>
        </w:rPr>
        <w:t xml:space="preserve"> </w:t>
      </w:r>
      <w:r w:rsidRPr="00EB6076">
        <w:rPr>
          <w:rFonts w:ascii="Franklin Gothic Book"/>
          <w:sz w:val="24"/>
        </w:rPr>
        <w:t>delivery</w:t>
      </w:r>
      <w:r w:rsidRPr="00EB6076">
        <w:rPr>
          <w:rFonts w:ascii="Franklin Gothic Book"/>
          <w:spacing w:val="-1"/>
          <w:sz w:val="24"/>
        </w:rPr>
        <w:t xml:space="preserve"> </w:t>
      </w:r>
      <w:r w:rsidRPr="00EB6076">
        <w:rPr>
          <w:rFonts w:ascii="Franklin Gothic Book"/>
          <w:sz w:val="24"/>
        </w:rPr>
        <w:t>shall</w:t>
      </w:r>
      <w:r w:rsidRPr="00EB6076">
        <w:rPr>
          <w:rFonts w:ascii="Franklin Gothic Book"/>
          <w:spacing w:val="-2"/>
          <w:sz w:val="24"/>
        </w:rPr>
        <w:t xml:space="preserve"> </w:t>
      </w:r>
      <w:r w:rsidRPr="00EB6076">
        <w:rPr>
          <w:rFonts w:ascii="Franklin Gothic Book"/>
          <w:sz w:val="24"/>
        </w:rPr>
        <w:t>count</w:t>
      </w:r>
      <w:r w:rsidRPr="00EB6076">
        <w:rPr>
          <w:rFonts w:ascii="Franklin Gothic Book"/>
          <w:spacing w:val="-2"/>
          <w:sz w:val="24"/>
        </w:rPr>
        <w:t xml:space="preserve"> </w:t>
      </w:r>
      <w:r w:rsidRPr="00EB6076">
        <w:rPr>
          <w:rFonts w:ascii="Franklin Gothic Book"/>
          <w:sz w:val="24"/>
        </w:rPr>
        <w:t>from:</w:t>
      </w:r>
      <w:r w:rsidRPr="00EB6076">
        <w:rPr>
          <w:rFonts w:ascii="Franklin Gothic Book"/>
          <w:sz w:val="24"/>
        </w:rPr>
        <w:tab/>
      </w:r>
      <w:r w:rsidRPr="00EB6076">
        <w:rPr>
          <w:rFonts w:ascii="Franklin Gothic Book"/>
          <w:sz w:val="24"/>
          <w:u w:val="single"/>
        </w:rPr>
        <w:t xml:space="preserve"> </w:t>
      </w:r>
      <w:r w:rsidRPr="00EB6076">
        <w:rPr>
          <w:rFonts w:ascii="Franklin Gothic Book"/>
          <w:sz w:val="24"/>
          <w:u w:val="single"/>
        </w:rPr>
        <w:tab/>
      </w:r>
      <w:r w:rsidRPr="00EB6076">
        <w:rPr>
          <w:rFonts w:ascii="Franklin Gothic Book"/>
          <w:sz w:val="24"/>
        </w:rPr>
        <w:t xml:space="preserve"> (to</w:t>
      </w:r>
      <w:r w:rsidRPr="00EB6076">
        <w:rPr>
          <w:rFonts w:ascii="Franklin Gothic Book"/>
          <w:spacing w:val="-1"/>
          <w:sz w:val="24"/>
        </w:rPr>
        <w:t xml:space="preserve"> </w:t>
      </w:r>
      <w:r w:rsidRPr="00EB6076">
        <w:rPr>
          <w:rFonts w:ascii="Franklin Gothic Book"/>
          <w:sz w:val="24"/>
        </w:rPr>
        <w:t>be filled by</w:t>
      </w:r>
      <w:r w:rsidRPr="00EB6076">
        <w:rPr>
          <w:rFonts w:ascii="Franklin Gothic Book"/>
          <w:spacing w:val="1"/>
          <w:sz w:val="24"/>
        </w:rPr>
        <w:t xml:space="preserve"> </w:t>
      </w:r>
      <w:r w:rsidRPr="00EB6076">
        <w:rPr>
          <w:rFonts w:ascii="Franklin Gothic Book"/>
          <w:sz w:val="24"/>
        </w:rPr>
        <w:t>the</w:t>
      </w:r>
      <w:r w:rsidRPr="00EB6076">
        <w:rPr>
          <w:rFonts w:ascii="Franklin Gothic Book"/>
          <w:spacing w:val="-2"/>
          <w:sz w:val="24"/>
        </w:rPr>
        <w:t xml:space="preserve"> </w:t>
      </w:r>
      <w:r w:rsidRPr="00EB6076">
        <w:rPr>
          <w:rFonts w:ascii="Franklin Gothic Book"/>
          <w:sz w:val="24"/>
        </w:rPr>
        <w:t>bidder)</w:t>
      </w:r>
    </w:p>
    <w:p w14:paraId="5214A31E" w14:textId="3E54359D" w:rsidR="00F329C5" w:rsidRPr="00EB6076" w:rsidRDefault="00160C9B">
      <w:pPr>
        <w:tabs>
          <w:tab w:val="left" w:pos="4533"/>
          <w:tab w:val="left" w:pos="8908"/>
        </w:tabs>
        <w:spacing w:before="2" w:line="453" w:lineRule="auto"/>
        <w:ind w:left="212" w:right="5109"/>
        <w:rPr>
          <w:rFonts w:ascii="Franklin Gothic Book"/>
          <w:sz w:val="24"/>
        </w:rPr>
      </w:pPr>
      <w:r w:rsidRPr="00EB6076">
        <w:rPr>
          <w:noProof/>
          <w:lang w:val="en-IN" w:eastAsia="en-IN"/>
        </w:rPr>
        <mc:AlternateContent>
          <mc:Choice Requires="wps">
            <w:drawing>
              <wp:anchor distT="0" distB="0" distL="114300" distR="114300" simplePos="0" relativeHeight="485446656" behindDoc="1" locked="0" layoutInCell="1" allowOverlap="1" wp14:anchorId="550AC93E" wp14:editId="19D73940">
                <wp:simplePos x="0" y="0"/>
                <wp:positionH relativeFrom="page">
                  <wp:posOffset>3920490</wp:posOffset>
                </wp:positionH>
                <wp:positionV relativeFrom="paragraph">
                  <wp:posOffset>481965</wp:posOffset>
                </wp:positionV>
                <wp:extent cx="2895600" cy="0"/>
                <wp:effectExtent l="0" t="0" r="0" b="0"/>
                <wp:wrapNone/>
                <wp:docPr id="2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1021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A49FB" id="Line 18" o:spid="_x0000_s1026" style="position:absolute;z-index:-1786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7pt,37.95pt" to="536.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" strokeweight=".28364mm">
                <w10:wrap anchorx="page"/>
              </v:line>
            </w:pict>
          </mc:Fallback>
        </mc:AlternateContent>
      </w:r>
      <w:r w:rsidR="00563460" w:rsidRPr="00EB6076">
        <w:rPr>
          <w:rFonts w:ascii="Franklin Gothic Book"/>
          <w:sz w:val="24"/>
        </w:rPr>
        <w:t>Training</w:t>
      </w:r>
      <w:r w:rsidR="00563460" w:rsidRPr="00EB6076">
        <w:rPr>
          <w:rFonts w:ascii="Franklin Gothic Book"/>
          <w:spacing w:val="-1"/>
          <w:sz w:val="24"/>
        </w:rPr>
        <w:t xml:space="preserve"> </w:t>
      </w:r>
      <w:r w:rsidR="00563460" w:rsidRPr="00EB6076">
        <w:rPr>
          <w:rFonts w:ascii="Franklin Gothic Book"/>
          <w:sz w:val="24"/>
        </w:rPr>
        <w:t>requirement:</w:t>
      </w:r>
    </w:p>
    <w:p w14:paraId="7CC29D25" w14:textId="77777777" w:rsidR="00F329C5" w:rsidRPr="00EB6076" w:rsidRDefault="00F329C5">
      <w:pPr>
        <w:spacing w:line="453" w:lineRule="auto"/>
        <w:rPr>
          <w:rFonts w:ascii="Franklin Gothic Book"/>
          <w:sz w:val="24"/>
        </w:rPr>
        <w:sectPr w:rsidR="00F329C5" w:rsidRPr="00EB6076" w:rsidSect="008F017B">
          <w:footerReference w:type="default" r:id="rId15"/>
          <w:pgSz w:w="12240" w:h="15840"/>
          <w:pgMar w:top="618" w:right="1418" w:bottom="278" w:left="1134" w:header="720" w:footer="720" w:gutter="0"/>
          <w:cols w:space="720"/>
        </w:sectPr>
      </w:pPr>
    </w:p>
    <w:p w14:paraId="5113A02F" w14:textId="3AF5FBA7" w:rsidR="00F329C5" w:rsidRPr="00EB6076" w:rsidRDefault="00F329C5">
      <w:pPr>
        <w:pStyle w:val="Heading3"/>
        <w:spacing w:before="70"/>
        <w:rPr>
          <w:rFonts w:ascii="Franklin Gothic Book"/>
        </w:rPr>
      </w:pPr>
    </w:p>
    <w:p w14:paraId="78F4FBC5" w14:textId="77777777" w:rsidR="00F329C5" w:rsidRPr="00EB6076" w:rsidRDefault="00F329C5">
      <w:pPr>
        <w:pStyle w:val="BodyText"/>
        <w:spacing w:before="3"/>
        <w:rPr>
          <w:rFonts w:ascii="Franklin Gothic Book"/>
          <w:b/>
          <w:i/>
          <w:sz w:val="21"/>
        </w:rPr>
      </w:pPr>
    </w:p>
    <w:p w14:paraId="696BA675" w14:textId="77777777" w:rsidR="00F329C5" w:rsidRPr="00EB6076" w:rsidRDefault="00563460">
      <w:pPr>
        <w:tabs>
          <w:tab w:val="left" w:pos="933"/>
        </w:tabs>
        <w:ind w:left="212"/>
        <w:rPr>
          <w:rFonts w:ascii="Franklin Gothic Book" w:hAnsi="Franklin Gothic Book"/>
          <w:sz w:val="24"/>
        </w:rPr>
      </w:pPr>
      <w:r w:rsidRPr="00EB6076">
        <w:rPr>
          <w:rFonts w:ascii="Franklin Gothic Book" w:hAnsi="Franklin Gothic Book"/>
          <w:sz w:val="24"/>
        </w:rPr>
        <w:t>Date</w:t>
      </w:r>
      <w:r w:rsidRPr="00EB6076">
        <w:rPr>
          <w:rFonts w:ascii="Franklin Gothic Book" w:hAnsi="Franklin Gothic Book"/>
          <w:sz w:val="24"/>
        </w:rPr>
        <w:tab/>
        <w:t>:</w:t>
      </w:r>
      <w:r w:rsidRPr="00EB6076">
        <w:rPr>
          <w:rFonts w:ascii="Franklin Gothic Book" w:hAnsi="Franklin Gothic Book"/>
          <w:spacing w:val="55"/>
          <w:sz w:val="24"/>
        </w:rPr>
        <w:t xml:space="preserve"> </w:t>
      </w:r>
      <w:r w:rsidRPr="00EB6076">
        <w:rPr>
          <w:rFonts w:ascii="Franklin Gothic Book" w:hAnsi="Franklin Gothic Book"/>
          <w:sz w:val="24"/>
        </w:rPr>
        <w:t>……………………………</w:t>
      </w:r>
    </w:p>
    <w:p w14:paraId="61DDB3F0" w14:textId="77777777" w:rsidR="00F329C5" w:rsidRPr="00EB6076" w:rsidRDefault="00F329C5">
      <w:pPr>
        <w:pStyle w:val="BodyText"/>
        <w:spacing w:before="3"/>
        <w:rPr>
          <w:rFonts w:ascii="Franklin Gothic Book"/>
          <w:sz w:val="21"/>
        </w:rPr>
      </w:pPr>
    </w:p>
    <w:p w14:paraId="114CEB70" w14:textId="77777777" w:rsidR="00F329C5" w:rsidRPr="00EB6076" w:rsidRDefault="00563460">
      <w:pPr>
        <w:tabs>
          <w:tab w:val="left" w:leader="dot" w:pos="3141"/>
        </w:tabs>
        <w:spacing w:before="1"/>
        <w:ind w:left="212"/>
        <w:rPr>
          <w:rFonts w:ascii="Franklin Gothic Book"/>
          <w:b/>
          <w:sz w:val="24"/>
        </w:rPr>
      </w:pPr>
      <w:proofErr w:type="gramStart"/>
      <w:r w:rsidRPr="00EB6076">
        <w:rPr>
          <w:rFonts w:ascii="Franklin Gothic Book"/>
          <w:sz w:val="24"/>
        </w:rPr>
        <w:t>Place</w:t>
      </w:r>
      <w:r w:rsidRPr="00EB6076">
        <w:rPr>
          <w:rFonts w:ascii="Franklin Gothic Book"/>
          <w:spacing w:val="104"/>
          <w:sz w:val="24"/>
        </w:rPr>
        <w:t xml:space="preserve"> </w:t>
      </w:r>
      <w:r w:rsidRPr="00EB6076">
        <w:rPr>
          <w:rFonts w:ascii="Franklin Gothic Book"/>
          <w:sz w:val="24"/>
        </w:rPr>
        <w:t>:</w:t>
      </w:r>
      <w:proofErr w:type="gramEnd"/>
      <w:r w:rsidRPr="00EB6076">
        <w:rPr>
          <w:rFonts w:ascii="Times New Roman"/>
          <w:sz w:val="24"/>
        </w:rPr>
        <w:tab/>
      </w:r>
      <w:r w:rsidRPr="00EB6076">
        <w:rPr>
          <w:rFonts w:ascii="Franklin Gothic Book"/>
          <w:b/>
          <w:sz w:val="24"/>
        </w:rPr>
        <w:t>Signature</w:t>
      </w:r>
      <w:r w:rsidRPr="00EB6076">
        <w:rPr>
          <w:rFonts w:ascii="Franklin Gothic Book"/>
          <w:b/>
          <w:spacing w:val="-2"/>
          <w:sz w:val="24"/>
        </w:rPr>
        <w:t xml:space="preserve"> </w:t>
      </w:r>
      <w:r w:rsidRPr="00EB6076">
        <w:rPr>
          <w:rFonts w:ascii="Franklin Gothic Book"/>
          <w:b/>
          <w:sz w:val="24"/>
        </w:rPr>
        <w:t>of</w:t>
      </w:r>
      <w:r w:rsidRPr="00EB6076">
        <w:rPr>
          <w:rFonts w:ascii="Franklin Gothic Book"/>
          <w:b/>
          <w:spacing w:val="-3"/>
          <w:sz w:val="24"/>
        </w:rPr>
        <w:t xml:space="preserve"> </w:t>
      </w:r>
      <w:r w:rsidRPr="00EB6076">
        <w:rPr>
          <w:rFonts w:ascii="Franklin Gothic Book"/>
          <w:b/>
          <w:sz w:val="24"/>
        </w:rPr>
        <w:t>the</w:t>
      </w:r>
      <w:r w:rsidRPr="00EB6076">
        <w:rPr>
          <w:rFonts w:ascii="Franklin Gothic Book"/>
          <w:b/>
          <w:spacing w:val="-3"/>
          <w:sz w:val="24"/>
        </w:rPr>
        <w:t xml:space="preserve"> </w:t>
      </w:r>
      <w:r w:rsidRPr="00EB6076">
        <w:rPr>
          <w:rFonts w:ascii="Franklin Gothic Book"/>
          <w:b/>
          <w:sz w:val="24"/>
        </w:rPr>
        <w:t>Bidder</w:t>
      </w:r>
    </w:p>
    <w:p w14:paraId="4EF0D4B8" w14:textId="77777777" w:rsidR="00F329C5" w:rsidRPr="00EB6076" w:rsidRDefault="00F329C5">
      <w:pPr>
        <w:pStyle w:val="BodyText"/>
        <w:rPr>
          <w:rFonts w:ascii="Franklin Gothic Book"/>
          <w:b/>
          <w:sz w:val="26"/>
        </w:rPr>
      </w:pPr>
    </w:p>
    <w:p w14:paraId="081D770E" w14:textId="77777777" w:rsidR="00F329C5" w:rsidRPr="00EB6076" w:rsidRDefault="00F329C5">
      <w:pPr>
        <w:pStyle w:val="BodyText"/>
        <w:rPr>
          <w:rFonts w:ascii="Franklin Gothic Book"/>
          <w:b/>
          <w:sz w:val="26"/>
        </w:rPr>
      </w:pPr>
    </w:p>
    <w:p w14:paraId="6D6D1040" w14:textId="77777777" w:rsidR="00F329C5" w:rsidRPr="00EB6076" w:rsidRDefault="00563460">
      <w:pPr>
        <w:pStyle w:val="Heading2"/>
        <w:spacing w:before="163"/>
        <w:ind w:left="212"/>
        <w:jc w:val="left"/>
      </w:pPr>
      <w:r w:rsidRPr="00EB6076">
        <w:t>Notes</w:t>
      </w:r>
      <w:r w:rsidRPr="00EB6076">
        <w:rPr>
          <w:spacing w:val="-4"/>
        </w:rPr>
        <w:t xml:space="preserve"> </w:t>
      </w:r>
      <w:r w:rsidRPr="00EB6076">
        <w:t>for Bidders:</w:t>
      </w:r>
    </w:p>
    <w:p w14:paraId="0C1561FC" w14:textId="77777777" w:rsidR="00F329C5" w:rsidRPr="00EB6076" w:rsidRDefault="00F329C5">
      <w:pPr>
        <w:pStyle w:val="BodyText"/>
        <w:spacing w:before="3"/>
        <w:rPr>
          <w:rFonts w:ascii="Franklin Gothic Book"/>
          <w:b/>
          <w:sz w:val="21"/>
        </w:rPr>
      </w:pPr>
    </w:p>
    <w:p w14:paraId="2B5CC868" w14:textId="77777777" w:rsidR="00F329C5" w:rsidRPr="00EB6076" w:rsidRDefault="00563460">
      <w:pPr>
        <w:pStyle w:val="ListParagraph"/>
        <w:numPr>
          <w:ilvl w:val="0"/>
          <w:numId w:val="21"/>
        </w:numPr>
        <w:tabs>
          <w:tab w:val="left" w:pos="934"/>
        </w:tabs>
        <w:ind w:right="340"/>
        <w:rPr>
          <w:rFonts w:ascii="Franklin Gothic Book"/>
          <w:sz w:val="24"/>
        </w:rPr>
      </w:pPr>
      <w:r w:rsidRPr="00EB6076">
        <w:rPr>
          <w:rFonts w:ascii="Franklin Gothic Book"/>
          <w:sz w:val="24"/>
        </w:rPr>
        <w:t>The delivery schedule shall clearly indicate the time period within which the successful bidder must deliver the consignment in</w:t>
      </w:r>
      <w:r w:rsidRPr="00EB6076">
        <w:rPr>
          <w:rFonts w:ascii="Franklin Gothic Book"/>
          <w:spacing w:val="-57"/>
          <w:sz w:val="24"/>
        </w:rPr>
        <w:t xml:space="preserve"> </w:t>
      </w:r>
      <w:r w:rsidRPr="00EB6076">
        <w:rPr>
          <w:rFonts w:ascii="Franklin Gothic Book"/>
          <w:sz w:val="24"/>
        </w:rPr>
        <w:t>full from the date of establishment of LC or from the date of contract or from the date of advance payment etc. It should also</w:t>
      </w:r>
      <w:r w:rsidRPr="00EB6076">
        <w:rPr>
          <w:rFonts w:ascii="Franklin Gothic Book"/>
          <w:spacing w:val="1"/>
          <w:sz w:val="24"/>
        </w:rPr>
        <w:t xml:space="preserve"> </w:t>
      </w:r>
      <w:r w:rsidRPr="00EB6076">
        <w:rPr>
          <w:rFonts w:ascii="Franklin Gothic Book"/>
          <w:sz w:val="24"/>
        </w:rPr>
        <w:t>indicate separately the time period desired for installation and commissioning of the equipment after arrival of the</w:t>
      </w:r>
      <w:r w:rsidRPr="00EB6076">
        <w:rPr>
          <w:rFonts w:ascii="Franklin Gothic Book"/>
          <w:spacing w:val="1"/>
          <w:sz w:val="24"/>
        </w:rPr>
        <w:t xml:space="preserve"> </w:t>
      </w:r>
      <w:r w:rsidRPr="00EB6076">
        <w:rPr>
          <w:rFonts w:ascii="Franklin Gothic Book"/>
          <w:sz w:val="24"/>
        </w:rPr>
        <w:t>consignment</w:t>
      </w:r>
      <w:r w:rsidRPr="00EB6076">
        <w:rPr>
          <w:rFonts w:ascii="Franklin Gothic Book"/>
          <w:spacing w:val="-1"/>
          <w:sz w:val="24"/>
        </w:rPr>
        <w:t xml:space="preserve"> </w:t>
      </w:r>
      <w:r w:rsidRPr="00EB6076">
        <w:rPr>
          <w:rFonts w:ascii="Franklin Gothic Book"/>
          <w:sz w:val="24"/>
        </w:rPr>
        <w:t>at the</w:t>
      </w:r>
      <w:r w:rsidRPr="00EB6076">
        <w:rPr>
          <w:rFonts w:ascii="Franklin Gothic Book"/>
          <w:spacing w:val="-1"/>
          <w:sz w:val="24"/>
        </w:rPr>
        <w:t xml:space="preserve"> </w:t>
      </w:r>
      <w:r w:rsidRPr="00EB6076">
        <w:rPr>
          <w:rFonts w:ascii="Franklin Gothic Book"/>
          <w:sz w:val="24"/>
        </w:rPr>
        <w:t>premises</w:t>
      </w:r>
      <w:r w:rsidRPr="00EB6076">
        <w:rPr>
          <w:rFonts w:ascii="Franklin Gothic Book"/>
          <w:spacing w:val="-1"/>
          <w:sz w:val="24"/>
        </w:rPr>
        <w:t xml:space="preserve"> </w:t>
      </w:r>
      <w:r w:rsidRPr="00EB6076">
        <w:rPr>
          <w:rFonts w:ascii="Franklin Gothic Book"/>
          <w:sz w:val="24"/>
        </w:rPr>
        <w:t>of the Purchaser.</w:t>
      </w:r>
    </w:p>
    <w:p w14:paraId="2180F8AD" w14:textId="77777777" w:rsidR="00F329C5" w:rsidRPr="00EB6076" w:rsidRDefault="00563460">
      <w:pPr>
        <w:pStyle w:val="ListParagraph"/>
        <w:numPr>
          <w:ilvl w:val="0"/>
          <w:numId w:val="21"/>
        </w:numPr>
        <w:tabs>
          <w:tab w:val="left" w:pos="934"/>
        </w:tabs>
        <w:spacing w:before="2"/>
        <w:ind w:hanging="362"/>
        <w:rPr>
          <w:rFonts w:ascii="Franklin Gothic Book"/>
          <w:sz w:val="24"/>
        </w:rPr>
      </w:pPr>
      <w:r w:rsidRPr="00EB6076">
        <w:rPr>
          <w:rFonts w:ascii="Franklin Gothic Book"/>
          <w:sz w:val="24"/>
        </w:rPr>
        <w:t>The</w:t>
      </w:r>
      <w:r w:rsidRPr="00EB6076">
        <w:rPr>
          <w:rFonts w:ascii="Franklin Gothic Book"/>
          <w:spacing w:val="-3"/>
          <w:sz w:val="24"/>
        </w:rPr>
        <w:t xml:space="preserve"> </w:t>
      </w:r>
      <w:r w:rsidRPr="00EB6076">
        <w:rPr>
          <w:rFonts w:ascii="Franklin Gothic Book"/>
          <w:sz w:val="24"/>
        </w:rPr>
        <w:t>date</w:t>
      </w:r>
      <w:r w:rsidRPr="00EB6076">
        <w:rPr>
          <w:rFonts w:ascii="Franklin Gothic Book"/>
          <w:spacing w:val="-3"/>
          <w:sz w:val="24"/>
        </w:rPr>
        <w:t xml:space="preserve"> </w:t>
      </w:r>
      <w:r w:rsidRPr="00EB6076">
        <w:rPr>
          <w:rFonts w:ascii="Franklin Gothic Book"/>
          <w:sz w:val="24"/>
        </w:rPr>
        <w:t>or</w:t>
      </w:r>
      <w:r w:rsidRPr="00EB6076">
        <w:rPr>
          <w:rFonts w:ascii="Franklin Gothic Book"/>
          <w:spacing w:val="-2"/>
          <w:sz w:val="24"/>
        </w:rPr>
        <w:t xml:space="preserve"> </w:t>
      </w:r>
      <w:r w:rsidRPr="00EB6076">
        <w:rPr>
          <w:rFonts w:ascii="Franklin Gothic Book"/>
          <w:sz w:val="24"/>
        </w:rPr>
        <w:t>period</w:t>
      </w:r>
      <w:r w:rsidRPr="00EB6076">
        <w:rPr>
          <w:rFonts w:ascii="Franklin Gothic Book"/>
          <w:spacing w:val="-3"/>
          <w:sz w:val="24"/>
        </w:rPr>
        <w:t xml:space="preserve"> </w:t>
      </w:r>
      <w:r w:rsidRPr="00EB6076">
        <w:rPr>
          <w:rFonts w:ascii="Franklin Gothic Book"/>
          <w:sz w:val="24"/>
        </w:rPr>
        <w:t>for</w:t>
      </w:r>
      <w:r w:rsidRPr="00EB6076">
        <w:rPr>
          <w:rFonts w:ascii="Franklin Gothic Book"/>
          <w:spacing w:val="-2"/>
          <w:sz w:val="24"/>
        </w:rPr>
        <w:t xml:space="preserve"> </w:t>
      </w:r>
      <w:r w:rsidRPr="00EB6076">
        <w:rPr>
          <w:rFonts w:ascii="Franklin Gothic Book"/>
          <w:sz w:val="24"/>
        </w:rPr>
        <w:t>delivery</w:t>
      </w:r>
      <w:r w:rsidRPr="00EB6076">
        <w:rPr>
          <w:rFonts w:ascii="Franklin Gothic Book"/>
          <w:spacing w:val="-2"/>
          <w:sz w:val="24"/>
        </w:rPr>
        <w:t xml:space="preserve"> </w:t>
      </w:r>
      <w:r w:rsidRPr="00EB6076">
        <w:rPr>
          <w:rFonts w:ascii="Franklin Gothic Book"/>
          <w:sz w:val="24"/>
        </w:rPr>
        <w:t>should</w:t>
      </w:r>
      <w:r w:rsidRPr="00EB6076">
        <w:rPr>
          <w:rFonts w:ascii="Franklin Gothic Book"/>
          <w:spacing w:val="-3"/>
          <w:sz w:val="24"/>
        </w:rPr>
        <w:t xml:space="preserve"> </w:t>
      </w:r>
      <w:r w:rsidRPr="00EB6076">
        <w:rPr>
          <w:rFonts w:ascii="Franklin Gothic Book"/>
          <w:sz w:val="24"/>
        </w:rPr>
        <w:t>be</w:t>
      </w:r>
      <w:r w:rsidRPr="00EB6076">
        <w:rPr>
          <w:rFonts w:ascii="Franklin Gothic Book"/>
          <w:spacing w:val="-3"/>
          <w:sz w:val="24"/>
        </w:rPr>
        <w:t xml:space="preserve"> </w:t>
      </w:r>
      <w:r w:rsidRPr="00EB6076">
        <w:rPr>
          <w:rFonts w:ascii="Franklin Gothic Book"/>
          <w:sz w:val="24"/>
        </w:rPr>
        <w:t>carefully</w:t>
      </w:r>
      <w:r w:rsidRPr="00EB6076">
        <w:rPr>
          <w:rFonts w:ascii="Franklin Gothic Book"/>
          <w:spacing w:val="-2"/>
          <w:sz w:val="24"/>
        </w:rPr>
        <w:t xml:space="preserve"> </w:t>
      </w:r>
      <w:r w:rsidRPr="00EB6076">
        <w:rPr>
          <w:rFonts w:ascii="Franklin Gothic Book"/>
          <w:sz w:val="24"/>
        </w:rPr>
        <w:t>specified,</w:t>
      </w:r>
      <w:r w:rsidRPr="00EB6076">
        <w:rPr>
          <w:rFonts w:ascii="Franklin Gothic Book"/>
          <w:spacing w:val="-3"/>
          <w:sz w:val="24"/>
        </w:rPr>
        <w:t xml:space="preserve"> </w:t>
      </w:r>
      <w:r w:rsidRPr="00EB6076">
        <w:rPr>
          <w:rFonts w:ascii="Franklin Gothic Book"/>
          <w:sz w:val="24"/>
        </w:rPr>
        <w:t>taking</w:t>
      </w:r>
      <w:r w:rsidRPr="00EB6076">
        <w:rPr>
          <w:rFonts w:ascii="Franklin Gothic Book"/>
          <w:spacing w:val="-2"/>
          <w:sz w:val="24"/>
        </w:rPr>
        <w:t xml:space="preserve"> </w:t>
      </w:r>
      <w:r w:rsidRPr="00EB6076">
        <w:rPr>
          <w:rFonts w:ascii="Franklin Gothic Book"/>
          <w:sz w:val="24"/>
        </w:rPr>
        <w:t>into</w:t>
      </w:r>
      <w:r w:rsidRPr="00EB6076">
        <w:rPr>
          <w:rFonts w:ascii="Franklin Gothic Book"/>
          <w:spacing w:val="-2"/>
          <w:sz w:val="24"/>
        </w:rPr>
        <w:t xml:space="preserve"> </w:t>
      </w:r>
      <w:r w:rsidRPr="00EB6076">
        <w:rPr>
          <w:rFonts w:ascii="Franklin Gothic Book"/>
          <w:sz w:val="24"/>
        </w:rPr>
        <w:t>account</w:t>
      </w:r>
    </w:p>
    <w:p w14:paraId="6BD0D5D8" w14:textId="77777777" w:rsidR="00F329C5" w:rsidRPr="00EB6076" w:rsidRDefault="00563460">
      <w:pPr>
        <w:pStyle w:val="ListParagraph"/>
        <w:numPr>
          <w:ilvl w:val="1"/>
          <w:numId w:val="21"/>
        </w:numPr>
        <w:tabs>
          <w:tab w:val="left" w:pos="900"/>
        </w:tabs>
        <w:spacing w:before="100" w:line="276" w:lineRule="auto"/>
        <w:ind w:right="1039" w:hanging="361"/>
        <w:rPr>
          <w:rFonts w:ascii="Franklin Gothic Book"/>
          <w:sz w:val="24"/>
        </w:rPr>
      </w:pPr>
      <w:r w:rsidRPr="00EB6076">
        <w:rPr>
          <w:rFonts w:ascii="Franklin Gothic Book"/>
          <w:sz w:val="24"/>
        </w:rPr>
        <w:t>The date prescribed herein from which the delivery obligations start (i.e., notice of award, contract signature, opening or</w:t>
      </w:r>
      <w:r w:rsidRPr="00EB6076">
        <w:rPr>
          <w:rFonts w:ascii="Franklin Gothic Book"/>
          <w:spacing w:val="-57"/>
          <w:sz w:val="24"/>
        </w:rPr>
        <w:t xml:space="preserve"> </w:t>
      </w:r>
      <w:r w:rsidRPr="00EB6076">
        <w:rPr>
          <w:rFonts w:ascii="Franklin Gothic Book"/>
          <w:sz w:val="24"/>
        </w:rPr>
        <w:t>confirmation</w:t>
      </w:r>
      <w:r w:rsidRPr="00EB6076">
        <w:rPr>
          <w:rFonts w:ascii="Franklin Gothic Book"/>
          <w:spacing w:val="-1"/>
          <w:sz w:val="24"/>
        </w:rPr>
        <w:t xml:space="preserve"> </w:t>
      </w:r>
      <w:r w:rsidRPr="00EB6076">
        <w:rPr>
          <w:rFonts w:ascii="Franklin Gothic Book"/>
          <w:sz w:val="24"/>
        </w:rPr>
        <w:t>of the letter of credit,</w:t>
      </w:r>
      <w:r w:rsidRPr="00EB6076">
        <w:rPr>
          <w:rFonts w:ascii="Franklin Gothic Book"/>
          <w:spacing w:val="-1"/>
          <w:sz w:val="24"/>
        </w:rPr>
        <w:t xml:space="preserve"> </w:t>
      </w:r>
      <w:r w:rsidRPr="00EB6076">
        <w:rPr>
          <w:rFonts w:ascii="Franklin Gothic Book"/>
          <w:sz w:val="24"/>
        </w:rPr>
        <w:t>date of releasing</w:t>
      </w:r>
      <w:r w:rsidRPr="00EB6076">
        <w:rPr>
          <w:rFonts w:ascii="Franklin Gothic Book"/>
          <w:spacing w:val="-1"/>
          <w:sz w:val="24"/>
        </w:rPr>
        <w:t xml:space="preserve"> </w:t>
      </w:r>
      <w:r w:rsidRPr="00EB6076">
        <w:rPr>
          <w:rFonts w:ascii="Franklin Gothic Book"/>
          <w:sz w:val="24"/>
        </w:rPr>
        <w:t>advance payment</w:t>
      </w:r>
      <w:r w:rsidRPr="00EB6076">
        <w:rPr>
          <w:rFonts w:ascii="Franklin Gothic Book"/>
          <w:spacing w:val="-1"/>
          <w:sz w:val="24"/>
        </w:rPr>
        <w:t xml:space="preserve"> </w:t>
      </w:r>
      <w:r w:rsidRPr="00EB6076">
        <w:rPr>
          <w:rFonts w:ascii="Franklin Gothic Book"/>
          <w:sz w:val="24"/>
        </w:rPr>
        <w:t>etc.).</w:t>
      </w:r>
    </w:p>
    <w:p w14:paraId="45A8A6DF" w14:textId="77777777" w:rsidR="00F329C5" w:rsidRPr="00EB6076" w:rsidRDefault="00F329C5">
      <w:pPr>
        <w:spacing w:line="276" w:lineRule="auto"/>
        <w:rPr>
          <w:rFonts w:ascii="Franklin Gothic Book"/>
          <w:sz w:val="24"/>
        </w:rPr>
        <w:sectPr w:rsidR="00F329C5" w:rsidRPr="00EB6076" w:rsidSect="008F017B">
          <w:pgSz w:w="12240" w:h="15840"/>
          <w:pgMar w:top="618" w:right="1418" w:bottom="278" w:left="1134" w:header="720" w:footer="720" w:gutter="0"/>
          <w:cols w:space="720"/>
        </w:sectPr>
      </w:pPr>
    </w:p>
    <w:p w14:paraId="233BEEB7" w14:textId="77777777" w:rsidR="006477A7" w:rsidRPr="00EB6076" w:rsidRDefault="006477A7" w:rsidP="006477A7">
      <w:pPr>
        <w:pStyle w:val="Heading1"/>
        <w:spacing w:before="64"/>
        <w:ind w:left="98" w:right="2988"/>
        <w:rPr>
          <w:u w:val="none"/>
        </w:rPr>
      </w:pPr>
      <w:r w:rsidRPr="00EB6076">
        <w:rPr>
          <w:u w:val="thick"/>
        </w:rPr>
        <w:lastRenderedPageBreak/>
        <w:t>Chapter</w:t>
      </w:r>
      <w:r w:rsidRPr="00EB6076">
        <w:rPr>
          <w:spacing w:val="-2"/>
          <w:u w:val="thick"/>
        </w:rPr>
        <w:t xml:space="preserve"> </w:t>
      </w:r>
      <w:r w:rsidRPr="00EB6076">
        <w:rPr>
          <w:u w:val="thick"/>
        </w:rPr>
        <w:t>4</w:t>
      </w:r>
    </w:p>
    <w:p w14:paraId="14BC4649" w14:textId="77777777" w:rsidR="006477A7" w:rsidRDefault="006477A7" w:rsidP="006477A7">
      <w:pPr>
        <w:spacing w:line="360" w:lineRule="auto"/>
        <w:jc w:val="center"/>
        <w:rPr>
          <w:b/>
          <w:sz w:val="24"/>
          <w:szCs w:val="24"/>
          <w:u w:val="single"/>
        </w:rPr>
      </w:pPr>
    </w:p>
    <w:p w14:paraId="787493F6" w14:textId="012A7E23" w:rsidR="006477A7" w:rsidRPr="002056A9" w:rsidRDefault="00C34665" w:rsidP="006477A7">
      <w:pPr>
        <w:spacing w:line="360" w:lineRule="auto"/>
        <w:jc w:val="center"/>
        <w:rPr>
          <w:b/>
          <w:sz w:val="24"/>
          <w:szCs w:val="24"/>
          <w:u w:val="single"/>
        </w:rPr>
      </w:pPr>
      <w:r>
        <w:rPr>
          <w:b/>
          <w:sz w:val="24"/>
          <w:szCs w:val="24"/>
          <w:u w:val="single"/>
        </w:rPr>
        <w:t>S</w:t>
      </w:r>
      <w:r w:rsidR="00707567">
        <w:rPr>
          <w:b/>
          <w:sz w:val="24"/>
          <w:szCs w:val="24"/>
          <w:u w:val="single"/>
        </w:rPr>
        <w:t>cope of supply with specification and other important parameters</w:t>
      </w:r>
    </w:p>
    <w:p w14:paraId="721685F6" w14:textId="77777777" w:rsidR="00F329C5" w:rsidRPr="00EB6076" w:rsidRDefault="00F329C5" w:rsidP="006477A7">
      <w:pPr>
        <w:pStyle w:val="BodyText"/>
        <w:jc w:val="center"/>
        <w:rPr>
          <w:rFonts w:ascii="Franklin Gothic Book"/>
          <w:sz w:val="24"/>
        </w:rPr>
      </w:pPr>
    </w:p>
    <w:p w14:paraId="35A2373A" w14:textId="73A9C55D" w:rsidR="006477A7" w:rsidRPr="006477A7" w:rsidRDefault="006477A7" w:rsidP="006477A7">
      <w:pPr>
        <w:rPr>
          <w:b/>
          <w:bCs/>
        </w:rPr>
      </w:pPr>
      <w:r w:rsidRPr="006477A7">
        <w:rPr>
          <w:b/>
          <w:bCs/>
          <w:u w:val="thick"/>
        </w:rPr>
        <w:t>Specifications</w:t>
      </w:r>
      <w:r w:rsidRPr="006477A7">
        <w:rPr>
          <w:b/>
          <w:bCs/>
          <w:spacing w:val="-5"/>
          <w:u w:val="thick"/>
        </w:rPr>
        <w:t xml:space="preserve"> </w:t>
      </w:r>
      <w:r w:rsidRPr="006477A7">
        <w:rPr>
          <w:b/>
          <w:bCs/>
          <w:u w:val="thick"/>
        </w:rPr>
        <w:t>and</w:t>
      </w:r>
      <w:r w:rsidRPr="006477A7">
        <w:rPr>
          <w:b/>
          <w:bCs/>
          <w:spacing w:val="-1"/>
          <w:u w:val="thick"/>
        </w:rPr>
        <w:t xml:space="preserve"> </w:t>
      </w:r>
      <w:r w:rsidRPr="006477A7">
        <w:rPr>
          <w:b/>
          <w:bCs/>
          <w:u w:val="thick"/>
        </w:rPr>
        <w:t>allied</w:t>
      </w:r>
      <w:r w:rsidRPr="006477A7">
        <w:rPr>
          <w:b/>
          <w:bCs/>
          <w:spacing w:val="-3"/>
          <w:u w:val="thick"/>
        </w:rPr>
        <w:t xml:space="preserve"> </w:t>
      </w:r>
      <w:r w:rsidRPr="006477A7">
        <w:rPr>
          <w:b/>
          <w:bCs/>
          <w:u w:val="thick"/>
        </w:rPr>
        <w:t>Technical</w:t>
      </w:r>
      <w:r w:rsidRPr="006477A7">
        <w:rPr>
          <w:b/>
          <w:bCs/>
          <w:spacing w:val="-3"/>
          <w:u w:val="thick"/>
        </w:rPr>
        <w:t xml:space="preserve"> </w:t>
      </w:r>
      <w:r w:rsidRPr="006477A7">
        <w:rPr>
          <w:b/>
          <w:bCs/>
          <w:u w:val="thick"/>
        </w:rPr>
        <w:t>Details</w:t>
      </w:r>
    </w:p>
    <w:p w14:paraId="651E1D1C" w14:textId="77777777" w:rsidR="00F329C5" w:rsidRPr="006477A7" w:rsidRDefault="00F329C5">
      <w:pPr>
        <w:pStyle w:val="BodyText"/>
        <w:rPr>
          <w:rFonts w:ascii="Franklin Gothic Book"/>
          <w:b/>
          <w:bCs/>
          <w:sz w:val="24"/>
        </w:rPr>
      </w:pPr>
    </w:p>
    <w:p w14:paraId="3896CB97" w14:textId="765C2457" w:rsidR="008B08BC" w:rsidRPr="008B08BC" w:rsidRDefault="008B08BC" w:rsidP="008B08BC">
      <w:pPr>
        <w:pStyle w:val="ListParagraph"/>
        <w:numPr>
          <w:ilvl w:val="1"/>
          <w:numId w:val="20"/>
        </w:numPr>
        <w:tabs>
          <w:tab w:val="left" w:pos="833"/>
          <w:tab w:val="left" w:pos="834"/>
        </w:tabs>
        <w:ind w:hanging="722"/>
        <w:rPr>
          <w:b/>
          <w:u w:val="thick"/>
        </w:rPr>
      </w:pPr>
      <w:r w:rsidRPr="00EB6076">
        <w:rPr>
          <w:b/>
          <w:u w:val="thick"/>
        </w:rPr>
        <w:t>End</w:t>
      </w:r>
      <w:r w:rsidRPr="008B08BC">
        <w:rPr>
          <w:b/>
          <w:u w:val="thick"/>
        </w:rPr>
        <w:t xml:space="preserve"> </w:t>
      </w:r>
      <w:proofErr w:type="gramStart"/>
      <w:r w:rsidRPr="00EB6076">
        <w:rPr>
          <w:b/>
          <w:u w:val="thick"/>
        </w:rPr>
        <w:t>Use:</w:t>
      </w:r>
      <w:r>
        <w:rPr>
          <w:b/>
          <w:u w:val="thick"/>
        </w:rPr>
        <w:t>.</w:t>
      </w:r>
      <w:proofErr w:type="gramEnd"/>
    </w:p>
    <w:p w14:paraId="72BF8679" w14:textId="77777777" w:rsidR="008B08BC" w:rsidRDefault="008B08BC">
      <w:pPr>
        <w:pStyle w:val="BodyText"/>
        <w:spacing w:before="7"/>
        <w:rPr>
          <w:b/>
          <w:sz w:val="12"/>
        </w:rPr>
      </w:pPr>
    </w:p>
    <w:p w14:paraId="6314E06E" w14:textId="77777777" w:rsidR="008B08BC" w:rsidRDefault="008B08BC">
      <w:pPr>
        <w:pStyle w:val="BodyText"/>
        <w:spacing w:before="7"/>
        <w:rPr>
          <w:b/>
          <w:sz w:val="12"/>
        </w:rPr>
      </w:pPr>
    </w:p>
    <w:p w14:paraId="5B8F45DC" w14:textId="77777777" w:rsidR="001D71BF" w:rsidRDefault="001D71BF" w:rsidP="001D71BF">
      <w:pPr>
        <w:jc w:val="center"/>
        <w:rPr>
          <w:rFonts w:ascii="Calibri" w:eastAsia="DejaVu Sans" w:hAnsi="Calibri"/>
          <w:b/>
          <w:bCs/>
          <w:color w:val="000000"/>
          <w:u w:val="single"/>
        </w:rPr>
      </w:pPr>
      <w:r>
        <w:rPr>
          <w:rFonts w:ascii="Calibri" w:hAnsi="Calibri"/>
          <w:b/>
          <w:bCs/>
          <w:color w:val="000000"/>
          <w:u w:val="single"/>
        </w:rPr>
        <w:t>TENDER SPECIFICATIONS</w:t>
      </w:r>
    </w:p>
    <w:p w14:paraId="2277FD10" w14:textId="77777777" w:rsidR="001D71BF" w:rsidRDefault="001D71BF" w:rsidP="001D71BF">
      <w:pPr>
        <w:jc w:val="center"/>
        <w:rPr>
          <w:rFonts w:ascii="Calibri" w:hAnsi="Calibri"/>
          <w:color w:val="000000"/>
          <w:u w:val="single"/>
        </w:rPr>
      </w:pPr>
    </w:p>
    <w:tbl>
      <w:tblPr>
        <w:tblW w:w="94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5" w:type="dxa"/>
          <w:left w:w="55" w:type="dxa"/>
          <w:bottom w:w="55" w:type="dxa"/>
          <w:right w:w="55" w:type="dxa"/>
        </w:tblCellMar>
        <w:tblLook w:val="04A0" w:firstRow="1" w:lastRow="0" w:firstColumn="1" w:lastColumn="0" w:noHBand="0" w:noVBand="1"/>
      </w:tblPr>
      <w:tblGrid>
        <w:gridCol w:w="903"/>
        <w:gridCol w:w="8547"/>
      </w:tblGrid>
      <w:tr w:rsidR="001D71BF" w14:paraId="3C07F895" w14:textId="77777777" w:rsidTr="00707567">
        <w:trPr>
          <w:trHeight w:val="340"/>
        </w:trPr>
        <w:tc>
          <w:tcPr>
            <w:tcW w:w="90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7034171E" w14:textId="77777777" w:rsidR="001D71BF" w:rsidRDefault="001D71BF">
            <w:pPr>
              <w:pStyle w:val="NoSpacing"/>
              <w:jc w:val="center"/>
              <w:rPr>
                <w:rFonts w:ascii="Calibri" w:hAnsi="Calibri" w:cs="Arial"/>
                <w:color w:val="000000"/>
                <w:szCs w:val="24"/>
              </w:rPr>
            </w:pPr>
            <w:r>
              <w:rPr>
                <w:rFonts w:cs="Arial"/>
                <w:color w:val="000000"/>
                <w:szCs w:val="24"/>
              </w:rPr>
              <w:t>I</w:t>
            </w:r>
          </w:p>
        </w:tc>
        <w:tc>
          <w:tcPr>
            <w:tcW w:w="8547"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1967BE9B" w14:textId="1D1B3E4C" w:rsidR="001D71BF" w:rsidRDefault="001D71BF">
            <w:pPr>
              <w:pStyle w:val="NoSpacing"/>
              <w:jc w:val="center"/>
              <w:rPr>
                <w:rFonts w:cs="Arial"/>
                <w:color w:val="000000"/>
                <w:szCs w:val="24"/>
              </w:rPr>
            </w:pPr>
            <w:r>
              <w:rPr>
                <w:rFonts w:cs="Arial"/>
                <w:color w:val="000000"/>
                <w:spacing w:val="-1"/>
                <w:szCs w:val="24"/>
              </w:rPr>
              <w:t>S</w:t>
            </w:r>
            <w:r>
              <w:rPr>
                <w:rFonts w:cs="Arial"/>
                <w:color w:val="000000"/>
                <w:szCs w:val="24"/>
              </w:rPr>
              <w:t>P</w:t>
            </w:r>
            <w:r>
              <w:rPr>
                <w:rFonts w:cs="Arial"/>
                <w:color w:val="000000"/>
                <w:spacing w:val="-1"/>
                <w:szCs w:val="24"/>
              </w:rPr>
              <w:t>E</w:t>
            </w:r>
            <w:r>
              <w:rPr>
                <w:rFonts w:cs="Arial"/>
                <w:color w:val="000000"/>
                <w:szCs w:val="24"/>
              </w:rPr>
              <w:t>CI</w:t>
            </w:r>
            <w:r>
              <w:rPr>
                <w:rFonts w:cs="Arial"/>
                <w:color w:val="000000"/>
                <w:spacing w:val="1"/>
                <w:szCs w:val="24"/>
              </w:rPr>
              <w:t>FI</w:t>
            </w:r>
            <w:r>
              <w:rPr>
                <w:rFonts w:cs="Arial"/>
                <w:color w:val="000000"/>
                <w:szCs w:val="24"/>
              </w:rPr>
              <w:t>C</w:t>
            </w:r>
            <w:r>
              <w:rPr>
                <w:rFonts w:cs="Arial"/>
                <w:color w:val="000000"/>
                <w:spacing w:val="-3"/>
                <w:szCs w:val="24"/>
              </w:rPr>
              <w:t>A</w:t>
            </w:r>
            <w:r>
              <w:rPr>
                <w:rFonts w:cs="Arial"/>
                <w:color w:val="000000"/>
                <w:spacing w:val="1"/>
                <w:szCs w:val="24"/>
              </w:rPr>
              <w:t>TI</w:t>
            </w:r>
            <w:r>
              <w:rPr>
                <w:rFonts w:cs="Arial"/>
                <w:color w:val="000000"/>
                <w:szCs w:val="24"/>
              </w:rPr>
              <w:t xml:space="preserve">ON </w:t>
            </w:r>
            <w:r>
              <w:rPr>
                <w:rFonts w:cs="Arial"/>
                <w:color w:val="000000"/>
                <w:spacing w:val="1"/>
                <w:szCs w:val="24"/>
              </w:rPr>
              <w:t>F</w:t>
            </w:r>
            <w:r>
              <w:rPr>
                <w:rFonts w:cs="Arial"/>
                <w:color w:val="000000"/>
                <w:spacing w:val="-3"/>
                <w:szCs w:val="24"/>
              </w:rPr>
              <w:t>O</w:t>
            </w:r>
            <w:r>
              <w:rPr>
                <w:rFonts w:cs="Arial"/>
                <w:color w:val="000000"/>
                <w:szCs w:val="24"/>
              </w:rPr>
              <w:t xml:space="preserve">R </w:t>
            </w:r>
            <w:r w:rsidR="00707567">
              <w:rPr>
                <w:rFonts w:cs="Arial"/>
                <w:color w:val="000000"/>
                <w:szCs w:val="24"/>
              </w:rPr>
              <w:t>THE DESIGN, ENGINEERING, SUPPLY, INSTALLATION, COMMISSIONING &amp; TESTING OF THE PHARMACEUTICAL TESTING AND TRAINING CENTER ON TURNKEY BASIS</w:t>
            </w:r>
          </w:p>
        </w:tc>
      </w:tr>
      <w:tr w:rsidR="001D71BF" w14:paraId="66891380"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18D82F6B" w14:textId="77777777" w:rsidR="001D71BF" w:rsidRDefault="001D71BF">
            <w:pPr>
              <w:pStyle w:val="NoSpacing"/>
              <w:jc w:val="center"/>
              <w:rPr>
                <w:rFonts w:cs="Arial"/>
                <w:color w:val="000000"/>
                <w:szCs w:val="24"/>
              </w:rPr>
            </w:pPr>
            <w:r>
              <w:rPr>
                <w:rFonts w:cs="Arial"/>
                <w:color w:val="000000"/>
                <w:szCs w:val="24"/>
              </w:rPr>
              <w:t>A</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389FD3B2" w14:textId="290CABD5" w:rsidR="001D71BF" w:rsidRDefault="00707567">
            <w:pPr>
              <w:widowControl/>
              <w:adjustRightInd w:val="0"/>
              <w:jc w:val="both"/>
              <w:rPr>
                <w:rFonts w:ascii="Calibri" w:hAnsi="Calibri"/>
                <w:color w:val="000000"/>
                <w:sz w:val="24"/>
                <w:szCs w:val="24"/>
              </w:rPr>
            </w:pPr>
            <w:r>
              <w:rPr>
                <w:rFonts w:ascii="Calibri" w:hAnsi="Calibri"/>
                <w:color w:val="000000"/>
              </w:rPr>
              <w:t xml:space="preserve">The tendered facility is proposed to be developed on a turnkey basis. The facility includes all civil works required as per the site conditions, construction of the building with proper foundation to suit the construction of another floor at a later date, office premises, training lecture rooms, presentation facility, CCTV, security gate, sanitary and plumbing work, drainage system, electrical wirings and other electrical accessories like Panelboards, UPS, inverter, Transformer </w:t>
            </w:r>
            <w:proofErr w:type="spellStart"/>
            <w:r>
              <w:rPr>
                <w:rFonts w:ascii="Calibri" w:hAnsi="Calibri"/>
                <w:color w:val="000000"/>
              </w:rPr>
              <w:t>etc</w:t>
            </w:r>
            <w:proofErr w:type="spellEnd"/>
            <w:r>
              <w:rPr>
                <w:rFonts w:ascii="Calibri" w:hAnsi="Calibri"/>
                <w:color w:val="000000"/>
              </w:rPr>
              <w:t xml:space="preserve">, equipment as detailed below, furniture, including the initial set of consumables. The foundation shall provide only a bare site where the construction is to be carried out. </w:t>
            </w:r>
          </w:p>
        </w:tc>
      </w:tr>
      <w:tr w:rsidR="001D71BF" w14:paraId="3693CA27"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74422628" w14:textId="3453FD22" w:rsidR="001D71BF" w:rsidRDefault="001D71BF">
            <w:pPr>
              <w:pStyle w:val="NoSpacing"/>
              <w:jc w:val="center"/>
              <w:rPr>
                <w:rFonts w:cs="Arial"/>
                <w:color w:val="000000"/>
                <w:szCs w:val="24"/>
              </w:rPr>
            </w:pPr>
            <w:r>
              <w:rPr>
                <w:rFonts w:cs="Arial"/>
                <w:color w:val="000000"/>
                <w:szCs w:val="24"/>
              </w:rPr>
              <w:t>2</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28BEB0DD" w14:textId="77777777" w:rsidR="001D71BF" w:rsidRDefault="001D71BF">
            <w:pPr>
              <w:pStyle w:val="NoSpacing"/>
              <w:jc w:val="both"/>
              <w:rPr>
                <w:rFonts w:cs="Arial"/>
                <w:color w:val="000000"/>
                <w:szCs w:val="24"/>
              </w:rPr>
            </w:pPr>
            <w:r>
              <w:rPr>
                <w:rFonts w:cs="Arial"/>
                <w:color w:val="000000"/>
                <w:spacing w:val="1"/>
                <w:szCs w:val="24"/>
              </w:rPr>
              <w:t>G</w:t>
            </w:r>
            <w:r>
              <w:rPr>
                <w:rFonts w:cs="Arial"/>
                <w:color w:val="000000"/>
                <w:spacing w:val="2"/>
                <w:szCs w:val="24"/>
              </w:rPr>
              <w:t>u</w:t>
            </w:r>
            <w:r>
              <w:rPr>
                <w:rFonts w:cs="Arial"/>
                <w:color w:val="000000"/>
                <w:szCs w:val="24"/>
              </w:rPr>
              <w:t>aran</w:t>
            </w:r>
            <w:r>
              <w:rPr>
                <w:rFonts w:cs="Arial"/>
                <w:color w:val="000000"/>
                <w:spacing w:val="2"/>
                <w:szCs w:val="24"/>
              </w:rPr>
              <w:t>t</w:t>
            </w:r>
            <w:r>
              <w:rPr>
                <w:rFonts w:cs="Arial"/>
                <w:color w:val="000000"/>
                <w:szCs w:val="24"/>
              </w:rPr>
              <w:t>e</w:t>
            </w:r>
            <w:r>
              <w:rPr>
                <w:rFonts w:cs="Arial"/>
                <w:color w:val="000000"/>
                <w:spacing w:val="1"/>
                <w:szCs w:val="24"/>
              </w:rPr>
              <w:t>e</w:t>
            </w:r>
            <w:r>
              <w:rPr>
                <w:rFonts w:cs="Arial"/>
                <w:color w:val="000000"/>
                <w:spacing w:val="-2"/>
                <w:szCs w:val="24"/>
              </w:rPr>
              <w:t>-</w:t>
            </w:r>
            <w:r>
              <w:rPr>
                <w:rFonts w:cs="Arial"/>
                <w:color w:val="000000"/>
                <w:spacing w:val="9"/>
                <w:szCs w:val="24"/>
              </w:rPr>
              <w:t>W</w:t>
            </w:r>
            <w:r>
              <w:rPr>
                <w:rFonts w:cs="Arial"/>
                <w:color w:val="000000"/>
                <w:szCs w:val="24"/>
              </w:rPr>
              <w:t>a</w:t>
            </w:r>
            <w:r>
              <w:rPr>
                <w:rFonts w:cs="Arial"/>
                <w:color w:val="000000"/>
                <w:spacing w:val="-2"/>
                <w:szCs w:val="24"/>
              </w:rPr>
              <w:t>r</w:t>
            </w:r>
            <w:r>
              <w:rPr>
                <w:rFonts w:cs="Arial"/>
                <w:color w:val="000000"/>
                <w:spacing w:val="1"/>
                <w:szCs w:val="24"/>
              </w:rPr>
              <w:t>r</w:t>
            </w:r>
            <w:r>
              <w:rPr>
                <w:rFonts w:cs="Arial"/>
                <w:color w:val="000000"/>
                <w:szCs w:val="24"/>
              </w:rPr>
              <w:t>a</w:t>
            </w:r>
            <w:r>
              <w:rPr>
                <w:rFonts w:cs="Arial"/>
                <w:color w:val="000000"/>
                <w:spacing w:val="-1"/>
                <w:szCs w:val="24"/>
              </w:rPr>
              <w:t>n</w:t>
            </w:r>
            <w:r>
              <w:rPr>
                <w:rFonts w:cs="Arial"/>
                <w:color w:val="000000"/>
                <w:spacing w:val="2"/>
                <w:szCs w:val="24"/>
              </w:rPr>
              <w:t>t</w:t>
            </w:r>
            <w:r>
              <w:rPr>
                <w:rFonts w:cs="Arial"/>
                <w:color w:val="000000"/>
                <w:spacing w:val="-3"/>
                <w:szCs w:val="24"/>
              </w:rPr>
              <w:t>y</w:t>
            </w:r>
            <w:r>
              <w:rPr>
                <w:rFonts w:cs="Arial"/>
                <w:color w:val="000000"/>
                <w:spacing w:val="1"/>
                <w:szCs w:val="24"/>
              </w:rPr>
              <w:t>-</w:t>
            </w:r>
            <w:r>
              <w:rPr>
                <w:rFonts w:cs="Arial"/>
                <w:color w:val="000000"/>
                <w:spacing w:val="3"/>
                <w:szCs w:val="24"/>
              </w:rPr>
              <w:t>T</w:t>
            </w:r>
            <w:r>
              <w:rPr>
                <w:rFonts w:cs="Arial"/>
                <w:color w:val="000000"/>
                <w:szCs w:val="24"/>
              </w:rPr>
              <w:t xml:space="preserve">he </w:t>
            </w:r>
            <w:r>
              <w:rPr>
                <w:rFonts w:cs="Arial"/>
                <w:color w:val="000000"/>
                <w:spacing w:val="2"/>
                <w:szCs w:val="24"/>
              </w:rPr>
              <w:t>t</w:t>
            </w:r>
            <w:r>
              <w:rPr>
                <w:rFonts w:cs="Arial"/>
                <w:color w:val="000000"/>
                <w:szCs w:val="24"/>
              </w:rPr>
              <w:t>e</w:t>
            </w:r>
            <w:r>
              <w:rPr>
                <w:rFonts w:cs="Arial"/>
                <w:color w:val="000000"/>
                <w:spacing w:val="-1"/>
                <w:szCs w:val="24"/>
              </w:rPr>
              <w:t>n</w:t>
            </w:r>
            <w:r>
              <w:rPr>
                <w:rFonts w:cs="Arial"/>
                <w:color w:val="000000"/>
                <w:spacing w:val="2"/>
                <w:szCs w:val="24"/>
              </w:rPr>
              <w:t>d</w:t>
            </w:r>
            <w:r>
              <w:rPr>
                <w:rFonts w:cs="Arial"/>
                <w:color w:val="000000"/>
                <w:szCs w:val="24"/>
              </w:rPr>
              <w:t>erer</w:t>
            </w:r>
            <w:r>
              <w:rPr>
                <w:rFonts w:cs="Arial"/>
                <w:color w:val="000000"/>
                <w:spacing w:val="1"/>
                <w:szCs w:val="24"/>
              </w:rPr>
              <w:t xml:space="preserve"> s</w:t>
            </w:r>
            <w:r>
              <w:rPr>
                <w:rFonts w:cs="Arial"/>
                <w:color w:val="000000"/>
                <w:szCs w:val="24"/>
              </w:rPr>
              <w:t>h</w:t>
            </w:r>
            <w:r>
              <w:rPr>
                <w:rFonts w:cs="Arial"/>
                <w:color w:val="000000"/>
                <w:spacing w:val="1"/>
                <w:szCs w:val="24"/>
              </w:rPr>
              <w:t>a</w:t>
            </w:r>
            <w:r>
              <w:rPr>
                <w:rFonts w:cs="Arial"/>
                <w:color w:val="000000"/>
                <w:spacing w:val="-1"/>
                <w:szCs w:val="24"/>
              </w:rPr>
              <w:t>l</w:t>
            </w:r>
            <w:r>
              <w:rPr>
                <w:rFonts w:cs="Arial"/>
                <w:color w:val="000000"/>
                <w:szCs w:val="24"/>
              </w:rPr>
              <w:t xml:space="preserve">l </w:t>
            </w:r>
            <w:r>
              <w:rPr>
                <w:rFonts w:cs="Arial"/>
                <w:color w:val="000000"/>
                <w:spacing w:val="2"/>
                <w:szCs w:val="24"/>
              </w:rPr>
              <w:t>b</w:t>
            </w:r>
            <w:r>
              <w:rPr>
                <w:rFonts w:cs="Arial"/>
                <w:color w:val="000000"/>
                <w:szCs w:val="24"/>
              </w:rPr>
              <w:t xml:space="preserve">e </w:t>
            </w:r>
            <w:r>
              <w:rPr>
                <w:rFonts w:cs="Arial"/>
                <w:color w:val="000000"/>
                <w:spacing w:val="2"/>
                <w:szCs w:val="24"/>
              </w:rPr>
              <w:t>f</w:t>
            </w:r>
            <w:r>
              <w:rPr>
                <w:rFonts w:cs="Arial"/>
                <w:color w:val="000000"/>
                <w:szCs w:val="24"/>
              </w:rPr>
              <w:t>u</w:t>
            </w:r>
            <w:r>
              <w:rPr>
                <w:rFonts w:cs="Arial"/>
                <w:color w:val="000000"/>
                <w:spacing w:val="1"/>
                <w:szCs w:val="24"/>
              </w:rPr>
              <w:t>ll</w:t>
            </w:r>
            <w:r>
              <w:rPr>
                <w:rFonts w:cs="Arial"/>
                <w:color w:val="000000"/>
                <w:szCs w:val="24"/>
              </w:rPr>
              <w:t xml:space="preserve">y </w:t>
            </w:r>
            <w:r>
              <w:rPr>
                <w:rFonts w:cs="Arial"/>
                <w:color w:val="000000"/>
                <w:spacing w:val="3"/>
                <w:szCs w:val="24"/>
              </w:rPr>
              <w:t>r</w:t>
            </w:r>
            <w:r>
              <w:rPr>
                <w:rFonts w:cs="Arial"/>
                <w:color w:val="000000"/>
                <w:spacing w:val="2"/>
                <w:szCs w:val="24"/>
              </w:rPr>
              <w:t>e</w:t>
            </w:r>
            <w:r>
              <w:rPr>
                <w:rFonts w:cs="Arial"/>
                <w:color w:val="000000"/>
                <w:spacing w:val="1"/>
                <w:szCs w:val="24"/>
              </w:rPr>
              <w:t>s</w:t>
            </w:r>
            <w:r>
              <w:rPr>
                <w:rFonts w:cs="Arial"/>
                <w:color w:val="000000"/>
                <w:szCs w:val="24"/>
              </w:rPr>
              <w:t>p</w:t>
            </w:r>
            <w:r>
              <w:rPr>
                <w:rFonts w:cs="Arial"/>
                <w:color w:val="000000"/>
                <w:spacing w:val="-1"/>
                <w:szCs w:val="24"/>
              </w:rPr>
              <w:t>o</w:t>
            </w:r>
            <w:r>
              <w:rPr>
                <w:rFonts w:cs="Arial"/>
                <w:color w:val="000000"/>
                <w:szCs w:val="24"/>
              </w:rPr>
              <w:t>n</w:t>
            </w:r>
            <w:r>
              <w:rPr>
                <w:rFonts w:cs="Arial"/>
                <w:color w:val="000000"/>
                <w:spacing w:val="1"/>
                <w:szCs w:val="24"/>
              </w:rPr>
              <w:t>s</w:t>
            </w:r>
            <w:r>
              <w:rPr>
                <w:rFonts w:cs="Arial"/>
                <w:color w:val="000000"/>
                <w:spacing w:val="-1"/>
                <w:szCs w:val="24"/>
              </w:rPr>
              <w:t>i</w:t>
            </w:r>
            <w:r>
              <w:rPr>
                <w:rFonts w:cs="Arial"/>
                <w:color w:val="000000"/>
                <w:spacing w:val="2"/>
                <w:szCs w:val="24"/>
              </w:rPr>
              <w:t>b</w:t>
            </w:r>
            <w:r>
              <w:rPr>
                <w:rFonts w:cs="Arial"/>
                <w:color w:val="000000"/>
                <w:spacing w:val="-1"/>
                <w:szCs w:val="24"/>
              </w:rPr>
              <w:t>l</w:t>
            </w:r>
            <w:r>
              <w:rPr>
                <w:rFonts w:cs="Arial"/>
                <w:color w:val="000000"/>
                <w:szCs w:val="24"/>
              </w:rPr>
              <w:t xml:space="preserve">e </w:t>
            </w:r>
            <w:r>
              <w:rPr>
                <w:rFonts w:cs="Arial"/>
                <w:color w:val="000000"/>
                <w:spacing w:val="2"/>
                <w:szCs w:val="24"/>
              </w:rPr>
              <w:t>f</w:t>
            </w:r>
            <w:r>
              <w:rPr>
                <w:rFonts w:cs="Arial"/>
                <w:color w:val="000000"/>
                <w:szCs w:val="24"/>
              </w:rPr>
              <w:t xml:space="preserve">or the </w:t>
            </w:r>
            <w:r>
              <w:rPr>
                <w:rFonts w:cs="Arial"/>
                <w:color w:val="000000"/>
                <w:spacing w:val="4"/>
                <w:szCs w:val="24"/>
              </w:rPr>
              <w:t>m</w:t>
            </w:r>
            <w:r>
              <w:rPr>
                <w:rFonts w:cs="Arial"/>
                <w:color w:val="000000"/>
                <w:szCs w:val="24"/>
              </w:rPr>
              <w:t>a</w:t>
            </w:r>
            <w:r>
              <w:rPr>
                <w:rFonts w:cs="Arial"/>
                <w:color w:val="000000"/>
                <w:spacing w:val="-1"/>
                <w:szCs w:val="24"/>
              </w:rPr>
              <w:t>n</w:t>
            </w:r>
            <w:r>
              <w:rPr>
                <w:rFonts w:cs="Arial"/>
                <w:color w:val="000000"/>
                <w:szCs w:val="24"/>
              </w:rPr>
              <w:t>u</w:t>
            </w:r>
            <w:r>
              <w:rPr>
                <w:rFonts w:cs="Arial"/>
                <w:color w:val="000000"/>
                <w:spacing w:val="2"/>
                <w:szCs w:val="24"/>
              </w:rPr>
              <w:t>f</w:t>
            </w:r>
            <w:r>
              <w:rPr>
                <w:rFonts w:cs="Arial"/>
                <w:color w:val="000000"/>
                <w:szCs w:val="24"/>
              </w:rPr>
              <w:t>a</w:t>
            </w:r>
            <w:r>
              <w:rPr>
                <w:rFonts w:cs="Arial"/>
                <w:color w:val="000000"/>
                <w:spacing w:val="1"/>
                <w:szCs w:val="24"/>
              </w:rPr>
              <w:t>c</w:t>
            </w:r>
            <w:r>
              <w:rPr>
                <w:rFonts w:cs="Arial"/>
                <w:color w:val="000000"/>
                <w:spacing w:val="-3"/>
                <w:szCs w:val="24"/>
              </w:rPr>
              <w:t>t</w:t>
            </w:r>
            <w:r>
              <w:rPr>
                <w:rFonts w:cs="Arial"/>
                <w:color w:val="000000"/>
                <w:szCs w:val="24"/>
              </w:rPr>
              <w:t>uri</w:t>
            </w:r>
            <w:r>
              <w:rPr>
                <w:rFonts w:cs="Arial"/>
                <w:color w:val="000000"/>
                <w:spacing w:val="-1"/>
                <w:szCs w:val="24"/>
              </w:rPr>
              <w:t>n</w:t>
            </w:r>
            <w:r>
              <w:rPr>
                <w:rFonts w:cs="Arial"/>
                <w:color w:val="000000"/>
                <w:szCs w:val="24"/>
              </w:rPr>
              <w:t>g</w:t>
            </w:r>
            <w:r>
              <w:rPr>
                <w:rFonts w:cs="Arial"/>
                <w:color w:val="000000"/>
                <w:spacing w:val="-2"/>
                <w:szCs w:val="24"/>
              </w:rPr>
              <w:t xml:space="preserve"> w</w:t>
            </w:r>
            <w:r>
              <w:rPr>
                <w:rFonts w:cs="Arial"/>
                <w:color w:val="000000"/>
                <w:szCs w:val="24"/>
              </w:rPr>
              <w:t>ar</w:t>
            </w:r>
            <w:r>
              <w:rPr>
                <w:rFonts w:cs="Arial"/>
                <w:color w:val="000000"/>
                <w:spacing w:val="1"/>
                <w:szCs w:val="24"/>
              </w:rPr>
              <w:t>r</w:t>
            </w:r>
            <w:r>
              <w:rPr>
                <w:rFonts w:cs="Arial"/>
                <w:color w:val="000000"/>
                <w:szCs w:val="24"/>
              </w:rPr>
              <w:t>a</w:t>
            </w:r>
            <w:r>
              <w:rPr>
                <w:rFonts w:cs="Arial"/>
                <w:color w:val="000000"/>
                <w:spacing w:val="1"/>
                <w:szCs w:val="24"/>
              </w:rPr>
              <w:t>n</w:t>
            </w:r>
            <w:r>
              <w:rPr>
                <w:rFonts w:cs="Arial"/>
                <w:color w:val="000000"/>
                <w:spacing w:val="2"/>
                <w:szCs w:val="24"/>
              </w:rPr>
              <w:t>t</w:t>
            </w:r>
            <w:r>
              <w:rPr>
                <w:rFonts w:cs="Arial"/>
                <w:color w:val="000000"/>
                <w:szCs w:val="24"/>
              </w:rPr>
              <w:t xml:space="preserve">y </w:t>
            </w:r>
            <w:r>
              <w:rPr>
                <w:rFonts w:cs="Arial"/>
                <w:color w:val="000000"/>
                <w:spacing w:val="1"/>
                <w:szCs w:val="24"/>
              </w:rPr>
              <w:t>i</w:t>
            </w:r>
            <w:r>
              <w:rPr>
                <w:rFonts w:cs="Arial"/>
                <w:color w:val="000000"/>
                <w:szCs w:val="24"/>
              </w:rPr>
              <w:t xml:space="preserve">n </w:t>
            </w:r>
            <w:r>
              <w:rPr>
                <w:rFonts w:cs="Arial"/>
                <w:color w:val="000000"/>
                <w:spacing w:val="1"/>
                <w:szCs w:val="24"/>
              </w:rPr>
              <w:t>r</w:t>
            </w:r>
            <w:r>
              <w:rPr>
                <w:rFonts w:cs="Arial"/>
                <w:color w:val="000000"/>
                <w:szCs w:val="24"/>
              </w:rPr>
              <w:t>e</w:t>
            </w:r>
            <w:r>
              <w:rPr>
                <w:rFonts w:cs="Arial"/>
                <w:color w:val="000000"/>
                <w:spacing w:val="1"/>
                <w:szCs w:val="24"/>
              </w:rPr>
              <w:t>s</w:t>
            </w:r>
            <w:r>
              <w:rPr>
                <w:rFonts w:cs="Arial"/>
                <w:color w:val="000000"/>
                <w:spacing w:val="2"/>
                <w:szCs w:val="24"/>
              </w:rPr>
              <w:t>p</w:t>
            </w:r>
            <w:r>
              <w:rPr>
                <w:rFonts w:cs="Arial"/>
                <w:color w:val="000000"/>
                <w:szCs w:val="24"/>
              </w:rPr>
              <w:t>e</w:t>
            </w:r>
            <w:r>
              <w:rPr>
                <w:rFonts w:cs="Arial"/>
                <w:color w:val="000000"/>
                <w:spacing w:val="1"/>
                <w:szCs w:val="24"/>
              </w:rPr>
              <w:t>c</w:t>
            </w:r>
            <w:r>
              <w:rPr>
                <w:rFonts w:cs="Arial"/>
                <w:color w:val="000000"/>
                <w:szCs w:val="24"/>
              </w:rPr>
              <w:t>t of pro</w:t>
            </w:r>
            <w:r>
              <w:rPr>
                <w:rFonts w:cs="Arial"/>
                <w:color w:val="000000"/>
                <w:spacing w:val="2"/>
                <w:szCs w:val="24"/>
              </w:rPr>
              <w:t>p</w:t>
            </w:r>
            <w:r>
              <w:rPr>
                <w:rFonts w:cs="Arial"/>
                <w:color w:val="000000"/>
                <w:szCs w:val="24"/>
              </w:rPr>
              <w:t>er d</w:t>
            </w:r>
            <w:r>
              <w:rPr>
                <w:rFonts w:cs="Arial"/>
                <w:color w:val="000000"/>
                <w:spacing w:val="-1"/>
                <w:szCs w:val="24"/>
              </w:rPr>
              <w:t>e</w:t>
            </w:r>
            <w:r>
              <w:rPr>
                <w:rFonts w:cs="Arial"/>
                <w:color w:val="000000"/>
                <w:spacing w:val="1"/>
                <w:szCs w:val="24"/>
              </w:rPr>
              <w:t>s</w:t>
            </w:r>
            <w:r>
              <w:rPr>
                <w:rFonts w:cs="Arial"/>
                <w:color w:val="000000"/>
                <w:spacing w:val="-1"/>
                <w:szCs w:val="24"/>
              </w:rPr>
              <w:t>i</w:t>
            </w:r>
            <w:r>
              <w:rPr>
                <w:rFonts w:cs="Arial"/>
                <w:color w:val="000000"/>
                <w:spacing w:val="2"/>
                <w:szCs w:val="24"/>
              </w:rPr>
              <w:t>g</w:t>
            </w:r>
            <w:r>
              <w:rPr>
                <w:rFonts w:cs="Arial"/>
                <w:color w:val="000000"/>
                <w:szCs w:val="24"/>
              </w:rPr>
              <w:t>n, q</w:t>
            </w:r>
            <w:r>
              <w:rPr>
                <w:rFonts w:cs="Arial"/>
                <w:color w:val="000000"/>
                <w:spacing w:val="-1"/>
                <w:szCs w:val="24"/>
              </w:rPr>
              <w:t>u</w:t>
            </w:r>
            <w:r>
              <w:rPr>
                <w:rFonts w:cs="Arial"/>
                <w:color w:val="000000"/>
                <w:spacing w:val="2"/>
                <w:szCs w:val="24"/>
              </w:rPr>
              <w:t>a</w:t>
            </w:r>
            <w:r>
              <w:rPr>
                <w:rFonts w:cs="Arial"/>
                <w:color w:val="000000"/>
                <w:spacing w:val="-1"/>
                <w:szCs w:val="24"/>
              </w:rPr>
              <w:t>l</w:t>
            </w:r>
            <w:r>
              <w:rPr>
                <w:rFonts w:cs="Arial"/>
                <w:color w:val="000000"/>
                <w:spacing w:val="1"/>
                <w:szCs w:val="24"/>
              </w:rPr>
              <w:t>i</w:t>
            </w:r>
            <w:r>
              <w:rPr>
                <w:rFonts w:cs="Arial"/>
                <w:color w:val="000000"/>
                <w:spacing w:val="2"/>
                <w:szCs w:val="24"/>
              </w:rPr>
              <w:t>t</w:t>
            </w:r>
            <w:r>
              <w:rPr>
                <w:rFonts w:cs="Arial"/>
                <w:color w:val="000000"/>
                <w:spacing w:val="-4"/>
                <w:szCs w:val="24"/>
              </w:rPr>
              <w:t>y</w:t>
            </w:r>
            <w:r>
              <w:rPr>
                <w:rFonts w:cs="Arial"/>
                <w:color w:val="000000"/>
                <w:szCs w:val="24"/>
              </w:rPr>
              <w:t>, wor</w:t>
            </w:r>
            <w:r>
              <w:rPr>
                <w:rFonts w:cs="Arial"/>
                <w:color w:val="000000"/>
                <w:spacing w:val="1"/>
                <w:szCs w:val="24"/>
              </w:rPr>
              <w:t>k</w:t>
            </w:r>
            <w:r>
              <w:rPr>
                <w:rFonts w:cs="Arial"/>
                <w:color w:val="000000"/>
                <w:spacing w:val="4"/>
                <w:szCs w:val="24"/>
              </w:rPr>
              <w:t>m</w:t>
            </w:r>
            <w:r>
              <w:rPr>
                <w:rFonts w:cs="Arial"/>
                <w:color w:val="000000"/>
                <w:szCs w:val="24"/>
              </w:rPr>
              <w:t>a</w:t>
            </w:r>
            <w:r>
              <w:rPr>
                <w:rFonts w:cs="Arial"/>
                <w:color w:val="000000"/>
                <w:spacing w:val="-1"/>
                <w:szCs w:val="24"/>
              </w:rPr>
              <w:t>n</w:t>
            </w:r>
            <w:r>
              <w:rPr>
                <w:rFonts w:cs="Arial"/>
                <w:color w:val="000000"/>
                <w:spacing w:val="1"/>
                <w:szCs w:val="24"/>
              </w:rPr>
              <w:t>s</w:t>
            </w:r>
            <w:r>
              <w:rPr>
                <w:rFonts w:cs="Arial"/>
                <w:color w:val="000000"/>
                <w:spacing w:val="-3"/>
                <w:szCs w:val="24"/>
              </w:rPr>
              <w:t>h</w:t>
            </w:r>
            <w:r>
              <w:rPr>
                <w:rFonts w:cs="Arial"/>
                <w:color w:val="000000"/>
                <w:spacing w:val="-1"/>
                <w:szCs w:val="24"/>
              </w:rPr>
              <w:t>i</w:t>
            </w:r>
            <w:r>
              <w:rPr>
                <w:rFonts w:cs="Arial"/>
                <w:color w:val="000000"/>
                <w:szCs w:val="24"/>
              </w:rPr>
              <w:t>p of</w:t>
            </w:r>
            <w:r>
              <w:rPr>
                <w:rFonts w:cs="Arial"/>
                <w:color w:val="000000"/>
                <w:spacing w:val="4"/>
                <w:szCs w:val="24"/>
              </w:rPr>
              <w:t xml:space="preserve"> m</w:t>
            </w:r>
            <w:r>
              <w:rPr>
                <w:rFonts w:cs="Arial"/>
                <w:color w:val="000000"/>
                <w:szCs w:val="24"/>
              </w:rPr>
              <w:t>at</w:t>
            </w:r>
            <w:r>
              <w:rPr>
                <w:rFonts w:cs="Arial"/>
                <w:color w:val="000000"/>
                <w:spacing w:val="-1"/>
                <w:szCs w:val="24"/>
              </w:rPr>
              <w:t>e</w:t>
            </w:r>
            <w:r>
              <w:rPr>
                <w:rFonts w:cs="Arial"/>
                <w:color w:val="000000"/>
                <w:spacing w:val="1"/>
                <w:szCs w:val="24"/>
              </w:rPr>
              <w:t>r</w:t>
            </w:r>
            <w:r>
              <w:rPr>
                <w:rFonts w:cs="Arial"/>
                <w:color w:val="000000"/>
                <w:spacing w:val="-1"/>
                <w:szCs w:val="24"/>
              </w:rPr>
              <w:t>i</w:t>
            </w:r>
            <w:r>
              <w:rPr>
                <w:rFonts w:cs="Arial"/>
                <w:color w:val="000000"/>
                <w:szCs w:val="24"/>
              </w:rPr>
              <w:t xml:space="preserve">al </w:t>
            </w:r>
            <w:r>
              <w:rPr>
                <w:rFonts w:cs="Arial"/>
                <w:color w:val="000000"/>
                <w:spacing w:val="2"/>
                <w:szCs w:val="24"/>
              </w:rPr>
              <w:t>f</w:t>
            </w:r>
            <w:r>
              <w:rPr>
                <w:rFonts w:cs="Arial"/>
                <w:color w:val="000000"/>
                <w:szCs w:val="24"/>
              </w:rPr>
              <w:t xml:space="preserve">or </w:t>
            </w:r>
            <w:r>
              <w:rPr>
                <w:rFonts w:cs="Arial"/>
                <w:color w:val="000000"/>
                <w:spacing w:val="-2"/>
                <w:szCs w:val="24"/>
              </w:rPr>
              <w:t>w</w:t>
            </w:r>
            <w:r>
              <w:rPr>
                <w:rFonts w:cs="Arial"/>
                <w:color w:val="000000"/>
                <w:szCs w:val="24"/>
              </w:rPr>
              <w:t>h</w:t>
            </w:r>
            <w:r>
              <w:rPr>
                <w:rFonts w:cs="Arial"/>
                <w:color w:val="000000"/>
                <w:spacing w:val="-1"/>
                <w:szCs w:val="24"/>
              </w:rPr>
              <w:t>i</w:t>
            </w:r>
            <w:r>
              <w:rPr>
                <w:rFonts w:cs="Arial"/>
                <w:color w:val="000000"/>
                <w:spacing w:val="1"/>
                <w:szCs w:val="24"/>
              </w:rPr>
              <w:t>c</w:t>
            </w:r>
            <w:r>
              <w:rPr>
                <w:rFonts w:cs="Arial"/>
                <w:color w:val="000000"/>
                <w:szCs w:val="24"/>
              </w:rPr>
              <w:t xml:space="preserve">h </w:t>
            </w:r>
            <w:r>
              <w:rPr>
                <w:rFonts w:cs="Arial"/>
                <w:color w:val="000000"/>
                <w:spacing w:val="2"/>
                <w:szCs w:val="24"/>
              </w:rPr>
              <w:t>t</w:t>
            </w:r>
            <w:r>
              <w:rPr>
                <w:rFonts w:cs="Arial"/>
                <w:color w:val="000000"/>
                <w:szCs w:val="24"/>
              </w:rPr>
              <w:t>h</w:t>
            </w:r>
            <w:r>
              <w:rPr>
                <w:rFonts w:cs="Arial"/>
                <w:color w:val="000000"/>
                <w:spacing w:val="1"/>
                <w:szCs w:val="24"/>
              </w:rPr>
              <w:t>es</w:t>
            </w:r>
            <w:r>
              <w:rPr>
                <w:rFonts w:cs="Arial"/>
                <w:color w:val="000000"/>
                <w:szCs w:val="24"/>
              </w:rPr>
              <w:t xml:space="preserve">e are </w:t>
            </w:r>
            <w:r>
              <w:rPr>
                <w:rFonts w:cs="Arial"/>
                <w:color w:val="000000"/>
                <w:spacing w:val="-1"/>
                <w:szCs w:val="24"/>
              </w:rPr>
              <w:t>i</w:t>
            </w:r>
            <w:r>
              <w:rPr>
                <w:rFonts w:cs="Arial"/>
                <w:color w:val="000000"/>
                <w:szCs w:val="24"/>
              </w:rPr>
              <w:t>n</w:t>
            </w:r>
            <w:r>
              <w:rPr>
                <w:rFonts w:cs="Arial"/>
                <w:color w:val="000000"/>
                <w:spacing w:val="-1"/>
                <w:szCs w:val="24"/>
              </w:rPr>
              <w:t>d</w:t>
            </w:r>
            <w:r>
              <w:rPr>
                <w:rFonts w:cs="Arial"/>
                <w:color w:val="000000"/>
                <w:spacing w:val="2"/>
                <w:szCs w:val="24"/>
              </w:rPr>
              <w:t>e</w:t>
            </w:r>
            <w:r>
              <w:rPr>
                <w:rFonts w:cs="Arial"/>
                <w:color w:val="000000"/>
                <w:szCs w:val="24"/>
              </w:rPr>
              <w:t>nt</w:t>
            </w:r>
            <w:r>
              <w:rPr>
                <w:rFonts w:cs="Arial"/>
                <w:color w:val="000000"/>
                <w:spacing w:val="-1"/>
                <w:szCs w:val="24"/>
              </w:rPr>
              <w:t>e</w:t>
            </w:r>
            <w:r>
              <w:rPr>
                <w:rFonts w:cs="Arial"/>
                <w:color w:val="000000"/>
                <w:szCs w:val="24"/>
              </w:rPr>
              <w:t xml:space="preserve">d </w:t>
            </w:r>
            <w:r>
              <w:rPr>
                <w:rFonts w:cs="Arial"/>
                <w:color w:val="000000"/>
                <w:spacing w:val="2"/>
                <w:szCs w:val="24"/>
              </w:rPr>
              <w:t>f</w:t>
            </w:r>
            <w:r>
              <w:rPr>
                <w:rFonts w:cs="Arial"/>
                <w:color w:val="000000"/>
                <w:szCs w:val="24"/>
              </w:rPr>
              <w:t>or a p</w:t>
            </w:r>
            <w:r>
              <w:rPr>
                <w:rFonts w:cs="Arial"/>
                <w:color w:val="000000"/>
                <w:spacing w:val="-1"/>
                <w:szCs w:val="24"/>
              </w:rPr>
              <w:t>e</w:t>
            </w:r>
            <w:r>
              <w:rPr>
                <w:rFonts w:cs="Arial"/>
                <w:color w:val="000000"/>
                <w:spacing w:val="1"/>
                <w:szCs w:val="24"/>
              </w:rPr>
              <w:t>r</w:t>
            </w:r>
            <w:r>
              <w:rPr>
                <w:rFonts w:cs="Arial"/>
                <w:color w:val="000000"/>
                <w:spacing w:val="-1"/>
                <w:szCs w:val="24"/>
              </w:rPr>
              <w:t>i</w:t>
            </w:r>
            <w:r>
              <w:rPr>
                <w:rFonts w:cs="Arial"/>
                <w:color w:val="000000"/>
                <w:spacing w:val="2"/>
                <w:szCs w:val="24"/>
              </w:rPr>
              <w:t>o</w:t>
            </w:r>
            <w:r>
              <w:rPr>
                <w:rFonts w:cs="Arial"/>
                <w:color w:val="000000"/>
                <w:szCs w:val="24"/>
              </w:rPr>
              <w:t xml:space="preserve">d of three </w:t>
            </w:r>
            <w:r>
              <w:rPr>
                <w:rFonts w:cs="Arial"/>
                <w:color w:val="000000"/>
                <w:spacing w:val="-4"/>
                <w:szCs w:val="24"/>
              </w:rPr>
              <w:t>y</w:t>
            </w:r>
            <w:r>
              <w:rPr>
                <w:rFonts w:cs="Arial"/>
                <w:color w:val="000000"/>
                <w:spacing w:val="2"/>
                <w:szCs w:val="24"/>
              </w:rPr>
              <w:t>e</w:t>
            </w:r>
            <w:r>
              <w:rPr>
                <w:rFonts w:cs="Arial"/>
                <w:color w:val="000000"/>
                <w:szCs w:val="24"/>
              </w:rPr>
              <w:t xml:space="preserve">ars </w:t>
            </w:r>
            <w:r>
              <w:rPr>
                <w:rFonts w:cs="Arial"/>
                <w:color w:val="000000"/>
                <w:spacing w:val="2"/>
                <w:szCs w:val="24"/>
              </w:rPr>
              <w:t>f</w:t>
            </w:r>
            <w:r>
              <w:rPr>
                <w:rFonts w:cs="Arial"/>
                <w:color w:val="000000"/>
                <w:spacing w:val="1"/>
                <w:szCs w:val="24"/>
              </w:rPr>
              <w:t>r</w:t>
            </w:r>
            <w:r>
              <w:rPr>
                <w:rFonts w:cs="Arial"/>
                <w:color w:val="000000"/>
                <w:spacing w:val="-3"/>
                <w:szCs w:val="24"/>
              </w:rPr>
              <w:t>o</w:t>
            </w:r>
            <w:r>
              <w:rPr>
                <w:rFonts w:cs="Arial"/>
                <w:color w:val="000000"/>
                <w:szCs w:val="24"/>
              </w:rPr>
              <w:t>m t</w:t>
            </w:r>
            <w:r>
              <w:rPr>
                <w:rFonts w:cs="Arial"/>
                <w:color w:val="000000"/>
                <w:spacing w:val="-1"/>
                <w:szCs w:val="24"/>
              </w:rPr>
              <w:t>h</w:t>
            </w:r>
            <w:r>
              <w:rPr>
                <w:rFonts w:cs="Arial"/>
                <w:color w:val="000000"/>
                <w:szCs w:val="24"/>
              </w:rPr>
              <w:t xml:space="preserve">e </w:t>
            </w:r>
            <w:r>
              <w:rPr>
                <w:rFonts w:cs="Arial"/>
                <w:color w:val="000000"/>
                <w:spacing w:val="-1"/>
                <w:szCs w:val="24"/>
              </w:rPr>
              <w:t>d</w:t>
            </w:r>
            <w:r>
              <w:rPr>
                <w:rFonts w:cs="Arial"/>
                <w:color w:val="000000"/>
                <w:szCs w:val="24"/>
              </w:rPr>
              <w:t xml:space="preserve">ate of </w:t>
            </w:r>
            <w:r>
              <w:rPr>
                <w:rFonts w:cs="Arial"/>
                <w:color w:val="000000"/>
                <w:spacing w:val="-1"/>
                <w:szCs w:val="24"/>
              </w:rPr>
              <w:t>i</w:t>
            </w:r>
            <w:r>
              <w:rPr>
                <w:rFonts w:cs="Arial"/>
                <w:color w:val="000000"/>
                <w:szCs w:val="24"/>
              </w:rPr>
              <w:t>n</w:t>
            </w:r>
            <w:r>
              <w:rPr>
                <w:rFonts w:cs="Arial"/>
                <w:color w:val="000000"/>
                <w:spacing w:val="1"/>
                <w:szCs w:val="24"/>
              </w:rPr>
              <w:t>s</w:t>
            </w:r>
            <w:r>
              <w:rPr>
                <w:rFonts w:cs="Arial"/>
                <w:color w:val="000000"/>
                <w:szCs w:val="24"/>
              </w:rPr>
              <w:t>ta</w:t>
            </w:r>
            <w:r>
              <w:rPr>
                <w:rFonts w:cs="Arial"/>
                <w:color w:val="000000"/>
                <w:spacing w:val="1"/>
                <w:szCs w:val="24"/>
              </w:rPr>
              <w:t>l</w:t>
            </w:r>
            <w:r>
              <w:rPr>
                <w:rFonts w:cs="Arial"/>
                <w:color w:val="000000"/>
                <w:spacing w:val="-1"/>
                <w:szCs w:val="24"/>
              </w:rPr>
              <w:t>l</w:t>
            </w:r>
            <w:r>
              <w:rPr>
                <w:rFonts w:cs="Arial"/>
                <w:color w:val="000000"/>
                <w:szCs w:val="24"/>
              </w:rPr>
              <w:t>a</w:t>
            </w:r>
            <w:r>
              <w:rPr>
                <w:rFonts w:cs="Arial"/>
                <w:color w:val="000000"/>
                <w:spacing w:val="2"/>
                <w:szCs w:val="24"/>
              </w:rPr>
              <w:t>t</w:t>
            </w:r>
            <w:r>
              <w:rPr>
                <w:rFonts w:cs="Arial"/>
                <w:color w:val="000000"/>
                <w:spacing w:val="-1"/>
                <w:szCs w:val="24"/>
              </w:rPr>
              <w:t>i</w:t>
            </w:r>
            <w:r>
              <w:rPr>
                <w:rFonts w:cs="Arial"/>
                <w:color w:val="000000"/>
                <w:spacing w:val="2"/>
                <w:szCs w:val="24"/>
              </w:rPr>
              <w:t>o</w:t>
            </w:r>
            <w:r>
              <w:rPr>
                <w:rFonts w:cs="Arial"/>
                <w:color w:val="000000"/>
                <w:szCs w:val="24"/>
              </w:rPr>
              <w:t>n a</w:t>
            </w:r>
            <w:r>
              <w:rPr>
                <w:rFonts w:cs="Arial"/>
                <w:color w:val="000000"/>
                <w:spacing w:val="-1"/>
                <w:szCs w:val="24"/>
              </w:rPr>
              <w:t>n</w:t>
            </w:r>
            <w:r>
              <w:rPr>
                <w:rFonts w:cs="Arial"/>
                <w:color w:val="000000"/>
                <w:szCs w:val="24"/>
              </w:rPr>
              <w:t>d co</w:t>
            </w:r>
            <w:r>
              <w:rPr>
                <w:rFonts w:cs="Arial"/>
                <w:color w:val="000000"/>
                <w:spacing w:val="2"/>
                <w:szCs w:val="24"/>
              </w:rPr>
              <w:t>m</w:t>
            </w:r>
            <w:r>
              <w:rPr>
                <w:rFonts w:cs="Arial"/>
                <w:color w:val="000000"/>
                <w:spacing w:val="4"/>
                <w:szCs w:val="24"/>
              </w:rPr>
              <w:t>m</w:t>
            </w:r>
            <w:r>
              <w:rPr>
                <w:rFonts w:cs="Arial"/>
                <w:color w:val="000000"/>
                <w:spacing w:val="-1"/>
                <w:szCs w:val="24"/>
              </w:rPr>
              <w:t>i</w:t>
            </w:r>
            <w:r>
              <w:rPr>
                <w:rFonts w:cs="Arial"/>
                <w:color w:val="000000"/>
                <w:spacing w:val="1"/>
                <w:szCs w:val="24"/>
              </w:rPr>
              <w:t>ss</w:t>
            </w:r>
            <w:r>
              <w:rPr>
                <w:rFonts w:cs="Arial"/>
                <w:color w:val="000000"/>
                <w:spacing w:val="-1"/>
                <w:szCs w:val="24"/>
              </w:rPr>
              <w:t>i</w:t>
            </w:r>
            <w:r>
              <w:rPr>
                <w:rFonts w:cs="Arial"/>
                <w:color w:val="000000"/>
                <w:szCs w:val="24"/>
              </w:rPr>
              <w:t>o</w:t>
            </w:r>
            <w:r>
              <w:rPr>
                <w:rFonts w:cs="Arial"/>
                <w:color w:val="000000"/>
                <w:spacing w:val="-1"/>
                <w:szCs w:val="24"/>
              </w:rPr>
              <w:t>ni</w:t>
            </w:r>
            <w:r>
              <w:rPr>
                <w:rFonts w:cs="Arial"/>
                <w:color w:val="000000"/>
                <w:spacing w:val="2"/>
                <w:szCs w:val="24"/>
              </w:rPr>
              <w:t>n</w:t>
            </w:r>
            <w:r>
              <w:rPr>
                <w:rFonts w:cs="Arial"/>
                <w:color w:val="000000"/>
                <w:szCs w:val="24"/>
              </w:rPr>
              <w:t xml:space="preserve">g. </w:t>
            </w:r>
            <w:r>
              <w:rPr>
                <w:rFonts w:eastAsia="Calibri" w:cs="Arial"/>
                <w:color w:val="000000"/>
                <w:szCs w:val="24"/>
              </w:rPr>
              <w:t xml:space="preserve">During the warranty period free upgrades of the </w:t>
            </w:r>
            <w:proofErr w:type="spellStart"/>
            <w:r>
              <w:rPr>
                <w:rFonts w:eastAsia="Calibri" w:cs="Arial"/>
                <w:color w:val="000000"/>
                <w:szCs w:val="24"/>
              </w:rPr>
              <w:t>softwares</w:t>
            </w:r>
            <w:proofErr w:type="spellEnd"/>
            <w:r>
              <w:rPr>
                <w:rFonts w:eastAsia="Calibri" w:cs="Arial"/>
                <w:color w:val="000000"/>
                <w:szCs w:val="24"/>
              </w:rPr>
              <w:t>, if any, should be provided</w:t>
            </w:r>
          </w:p>
        </w:tc>
      </w:tr>
      <w:tr w:rsidR="001D71BF" w14:paraId="6A292D39"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5EBF1907" w14:textId="0EBADFBE" w:rsidR="001D71BF" w:rsidRDefault="008F017B">
            <w:pPr>
              <w:pStyle w:val="NoSpacing"/>
              <w:jc w:val="center"/>
              <w:rPr>
                <w:rFonts w:cs="Arial"/>
                <w:color w:val="000000"/>
                <w:szCs w:val="24"/>
              </w:rPr>
            </w:pPr>
            <w:r>
              <w:rPr>
                <w:rFonts w:cs="Arial"/>
                <w:color w:val="000000"/>
                <w:szCs w:val="24"/>
              </w:rPr>
              <w:t>3</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1F8C731F" w14:textId="5446FBE9" w:rsidR="001D71BF" w:rsidRPr="00707567" w:rsidRDefault="001D71BF" w:rsidP="00707567">
            <w:pPr>
              <w:pStyle w:val="NoSpacing"/>
              <w:jc w:val="both"/>
              <w:rPr>
                <w:rFonts w:eastAsia="CalistoMT" w:cs="CalistoMT"/>
                <w:color w:val="000000"/>
                <w:szCs w:val="24"/>
                <w:lang w:eastAsia="en-IN"/>
              </w:rPr>
            </w:pPr>
            <w:r>
              <w:rPr>
                <w:rFonts w:cs="Arial"/>
                <w:color w:val="000000"/>
                <w:spacing w:val="3"/>
                <w:szCs w:val="24"/>
              </w:rPr>
              <w:t>After installation and commissioning of equipment, T</w:t>
            </w:r>
            <w:r>
              <w:rPr>
                <w:rFonts w:cs="Arial"/>
                <w:color w:val="000000"/>
                <w:spacing w:val="1"/>
                <w:szCs w:val="24"/>
              </w:rPr>
              <w:t>r</w:t>
            </w:r>
            <w:r>
              <w:rPr>
                <w:rFonts w:cs="Arial"/>
                <w:color w:val="000000"/>
                <w:szCs w:val="24"/>
              </w:rPr>
              <w:t>a</w:t>
            </w:r>
            <w:r>
              <w:rPr>
                <w:rFonts w:cs="Arial"/>
                <w:color w:val="000000"/>
                <w:spacing w:val="-1"/>
                <w:szCs w:val="24"/>
              </w:rPr>
              <w:t>i</w:t>
            </w:r>
            <w:r>
              <w:rPr>
                <w:rFonts w:cs="Arial"/>
                <w:color w:val="000000"/>
                <w:spacing w:val="2"/>
                <w:szCs w:val="24"/>
              </w:rPr>
              <w:t>n</w:t>
            </w:r>
            <w:r>
              <w:rPr>
                <w:rFonts w:cs="Arial"/>
                <w:color w:val="000000"/>
                <w:spacing w:val="-1"/>
                <w:szCs w:val="24"/>
              </w:rPr>
              <w:t>i</w:t>
            </w:r>
            <w:r>
              <w:rPr>
                <w:rFonts w:cs="Arial"/>
                <w:color w:val="000000"/>
                <w:szCs w:val="24"/>
              </w:rPr>
              <w:t>ng to four p</w:t>
            </w:r>
            <w:r>
              <w:rPr>
                <w:rFonts w:cs="Arial"/>
                <w:color w:val="000000"/>
                <w:spacing w:val="-1"/>
                <w:szCs w:val="24"/>
              </w:rPr>
              <w:t>e</w:t>
            </w:r>
            <w:r>
              <w:rPr>
                <w:rFonts w:cs="Arial"/>
                <w:color w:val="000000"/>
                <w:spacing w:val="1"/>
                <w:szCs w:val="24"/>
              </w:rPr>
              <w:t>rs</w:t>
            </w:r>
            <w:r>
              <w:rPr>
                <w:rFonts w:cs="Arial"/>
                <w:color w:val="000000"/>
                <w:szCs w:val="24"/>
              </w:rPr>
              <w:t>o</w:t>
            </w:r>
            <w:r>
              <w:rPr>
                <w:rFonts w:cs="Arial"/>
                <w:color w:val="000000"/>
                <w:spacing w:val="-1"/>
                <w:szCs w:val="24"/>
              </w:rPr>
              <w:t>n</w:t>
            </w:r>
            <w:r>
              <w:rPr>
                <w:rFonts w:cs="Arial"/>
                <w:color w:val="000000"/>
                <w:szCs w:val="24"/>
              </w:rPr>
              <w:t xml:space="preserve">s </w:t>
            </w:r>
            <w:r>
              <w:rPr>
                <w:rFonts w:cs="Arial"/>
                <w:color w:val="000000"/>
                <w:spacing w:val="2"/>
                <w:szCs w:val="24"/>
              </w:rPr>
              <w:t>f</w:t>
            </w:r>
            <w:r>
              <w:rPr>
                <w:rFonts w:cs="Arial"/>
                <w:color w:val="000000"/>
                <w:szCs w:val="24"/>
              </w:rPr>
              <w:t xml:space="preserve">or five days </w:t>
            </w:r>
            <w:r>
              <w:rPr>
                <w:rFonts w:cs="Arial"/>
                <w:color w:val="000000"/>
                <w:spacing w:val="2"/>
                <w:szCs w:val="24"/>
              </w:rPr>
              <w:t>t</w:t>
            </w:r>
            <w:r>
              <w:rPr>
                <w:rFonts w:cs="Arial"/>
                <w:color w:val="000000"/>
                <w:szCs w:val="24"/>
              </w:rPr>
              <w:t>o be p</w:t>
            </w:r>
            <w:r>
              <w:rPr>
                <w:rFonts w:cs="Arial"/>
                <w:color w:val="000000"/>
                <w:spacing w:val="3"/>
                <w:szCs w:val="24"/>
              </w:rPr>
              <w:t>r</w:t>
            </w:r>
            <w:r>
              <w:rPr>
                <w:rFonts w:cs="Arial"/>
                <w:color w:val="000000"/>
                <w:szCs w:val="24"/>
              </w:rPr>
              <w:t>o</w:t>
            </w:r>
            <w:r>
              <w:rPr>
                <w:rFonts w:cs="Arial"/>
                <w:color w:val="000000"/>
                <w:spacing w:val="1"/>
                <w:szCs w:val="24"/>
              </w:rPr>
              <w:t>v</w:t>
            </w:r>
            <w:r>
              <w:rPr>
                <w:rFonts w:cs="Arial"/>
                <w:color w:val="000000"/>
                <w:spacing w:val="-1"/>
                <w:szCs w:val="24"/>
              </w:rPr>
              <w:t>i</w:t>
            </w:r>
            <w:r>
              <w:rPr>
                <w:rFonts w:cs="Arial"/>
                <w:color w:val="000000"/>
                <w:szCs w:val="24"/>
              </w:rPr>
              <w:t>d</w:t>
            </w:r>
            <w:r>
              <w:rPr>
                <w:rFonts w:cs="Arial"/>
                <w:color w:val="000000"/>
                <w:spacing w:val="1"/>
                <w:szCs w:val="24"/>
              </w:rPr>
              <w:t>e</w:t>
            </w:r>
            <w:r>
              <w:rPr>
                <w:rFonts w:cs="Arial"/>
                <w:color w:val="000000"/>
                <w:szCs w:val="24"/>
              </w:rPr>
              <w:t xml:space="preserve">d </w:t>
            </w:r>
            <w:r>
              <w:rPr>
                <w:rFonts w:cs="Arial"/>
                <w:color w:val="000000"/>
                <w:spacing w:val="2"/>
                <w:szCs w:val="24"/>
              </w:rPr>
              <w:t>a</w:t>
            </w:r>
            <w:r>
              <w:rPr>
                <w:rFonts w:cs="Arial"/>
                <w:color w:val="000000"/>
                <w:szCs w:val="24"/>
              </w:rPr>
              <w:t xml:space="preserve">t </w:t>
            </w:r>
            <w:r w:rsidR="00707567">
              <w:rPr>
                <w:rFonts w:cs="Arial"/>
                <w:color w:val="000000"/>
                <w:szCs w:val="24"/>
              </w:rPr>
              <w:t>the foundation</w:t>
            </w:r>
            <w:r>
              <w:rPr>
                <w:rFonts w:cs="Arial"/>
                <w:color w:val="000000"/>
                <w:szCs w:val="24"/>
              </w:rPr>
              <w:t xml:space="preserve"> free of cost.  </w:t>
            </w:r>
            <w:r>
              <w:rPr>
                <w:rFonts w:eastAsia="Calibri" w:cs="CalistoMT,Bold"/>
                <w:color w:val="000000"/>
                <w:szCs w:val="24"/>
                <w:lang w:eastAsia="en-IN"/>
              </w:rPr>
              <w:t xml:space="preserve">Demonstration: </w:t>
            </w:r>
            <w:r>
              <w:rPr>
                <w:rFonts w:eastAsia="CalistoMT" w:cs="CalistoMT"/>
                <w:color w:val="000000"/>
                <w:szCs w:val="24"/>
                <w:lang w:eastAsia="en-IN"/>
              </w:rPr>
              <w:t>The technically qualified</w:t>
            </w:r>
            <w:r w:rsidR="00707567">
              <w:rPr>
                <w:rFonts w:eastAsia="CalistoMT" w:cs="CalistoMT"/>
                <w:color w:val="000000"/>
                <w:szCs w:val="24"/>
                <w:lang w:eastAsia="en-IN"/>
              </w:rPr>
              <w:t xml:space="preserve"> </w:t>
            </w:r>
            <w:r>
              <w:rPr>
                <w:rFonts w:ascii="Calibri" w:eastAsia="CalistoMT" w:hAnsi="Calibri" w:cs="CalistoMT"/>
                <w:color w:val="000000"/>
                <w:lang w:eastAsia="en-IN"/>
              </w:rPr>
              <w:t>firms are required to arrange the demonstration of the</w:t>
            </w:r>
            <w:r w:rsidR="008F017B">
              <w:rPr>
                <w:rFonts w:ascii="Calibri" w:eastAsia="CalistoMT" w:hAnsi="Calibri" w:cs="CalistoMT"/>
                <w:color w:val="000000"/>
                <w:lang w:eastAsia="en-IN"/>
              </w:rPr>
              <w:t xml:space="preserve"> instruments supplied by them </w:t>
            </w:r>
            <w:r>
              <w:rPr>
                <w:rFonts w:ascii="Calibri" w:eastAsia="CalistoMT" w:hAnsi="Calibri" w:cs="CalistoMT"/>
                <w:color w:val="000000"/>
                <w:lang w:eastAsia="en-IN"/>
              </w:rPr>
              <w:t xml:space="preserve">at their own cost in </w:t>
            </w:r>
            <w:r w:rsidR="00707567">
              <w:rPr>
                <w:rFonts w:ascii="Calibri" w:eastAsia="CalistoMT" w:hAnsi="Calibri" w:cs="CalistoMT"/>
                <w:color w:val="000000"/>
                <w:lang w:eastAsia="en-IN"/>
              </w:rPr>
              <w:t>the foundation</w:t>
            </w:r>
            <w:r>
              <w:rPr>
                <w:rFonts w:ascii="Calibri" w:eastAsia="CalistoMT" w:hAnsi="Calibri" w:cs="CalistoMT"/>
                <w:color w:val="000000"/>
                <w:lang w:eastAsia="en-IN"/>
              </w:rPr>
              <w:t>, if required, on the given date and time</w:t>
            </w:r>
          </w:p>
        </w:tc>
      </w:tr>
      <w:tr w:rsidR="001D71BF" w14:paraId="6035E6CA"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48B8D00E" w14:textId="42AC1E8C" w:rsidR="001D71BF" w:rsidRDefault="008F017B">
            <w:pPr>
              <w:pStyle w:val="NoSpacing"/>
              <w:jc w:val="center"/>
              <w:rPr>
                <w:rFonts w:ascii="Calibri" w:hAnsi="Calibri" w:cs="Arial"/>
                <w:color w:val="000000"/>
                <w:szCs w:val="24"/>
              </w:rPr>
            </w:pPr>
            <w:r>
              <w:rPr>
                <w:rFonts w:cs="Arial"/>
                <w:color w:val="000000"/>
                <w:szCs w:val="24"/>
              </w:rPr>
              <w:t>4</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5127596" w14:textId="7C3327F2" w:rsidR="001D71BF" w:rsidRDefault="001D71BF">
            <w:pPr>
              <w:widowControl/>
              <w:adjustRightInd w:val="0"/>
              <w:jc w:val="both"/>
              <w:rPr>
                <w:rFonts w:ascii="Calibri" w:hAnsi="Calibri"/>
                <w:color w:val="000000"/>
                <w:sz w:val="24"/>
                <w:szCs w:val="24"/>
              </w:rPr>
            </w:pPr>
            <w:r>
              <w:rPr>
                <w:rFonts w:ascii="Calibri" w:eastAsia="Calibri" w:hAnsi="Calibri" w:cs="CalistoMT,Bold"/>
                <w:color w:val="000000"/>
                <w:lang w:eastAsia="en-IN"/>
              </w:rPr>
              <w:t>User’s list</w:t>
            </w:r>
            <w:r>
              <w:rPr>
                <w:rFonts w:ascii="Calibri" w:eastAsia="CalistoMT" w:hAnsi="Calibri" w:cs="CalistoMT"/>
                <w:color w:val="000000"/>
                <w:lang w:eastAsia="en-IN"/>
              </w:rPr>
              <w:t xml:space="preserve">: The vendor should submit the latest </w:t>
            </w:r>
            <w:r w:rsidR="00707567">
              <w:rPr>
                <w:rFonts w:ascii="Calibri" w:eastAsia="CalistoMT" w:hAnsi="Calibri" w:cs="CalistoMT"/>
                <w:color w:val="000000"/>
                <w:lang w:eastAsia="en-IN"/>
              </w:rPr>
              <w:t>one</w:t>
            </w:r>
            <w:r>
              <w:rPr>
                <w:rFonts w:ascii="Calibri" w:eastAsia="CalistoMT" w:hAnsi="Calibri" w:cs="CalistoMT"/>
                <w:color w:val="000000"/>
                <w:lang w:eastAsia="en-IN"/>
              </w:rPr>
              <w:t xml:space="preserve"> purchase orders of </w:t>
            </w:r>
            <w:proofErr w:type="gramStart"/>
            <w:r>
              <w:rPr>
                <w:rFonts w:ascii="Calibri" w:eastAsia="CalistoMT" w:hAnsi="Calibri" w:cs="CalistoMT"/>
                <w:color w:val="000000"/>
                <w:lang w:eastAsia="en-IN"/>
              </w:rPr>
              <w:t>the  similar</w:t>
            </w:r>
            <w:proofErr w:type="gramEnd"/>
            <w:r>
              <w:rPr>
                <w:rFonts w:ascii="Calibri" w:eastAsia="CalistoMT" w:hAnsi="Calibri" w:cs="CalistoMT"/>
                <w:color w:val="000000"/>
                <w:lang w:eastAsia="en-IN"/>
              </w:rPr>
              <w:t xml:space="preserve">/identical </w:t>
            </w:r>
            <w:r w:rsidR="00707567">
              <w:rPr>
                <w:rFonts w:ascii="Calibri" w:eastAsia="CalistoMT" w:hAnsi="Calibri" w:cs="CalistoMT"/>
                <w:color w:val="000000"/>
                <w:lang w:eastAsia="en-IN"/>
              </w:rPr>
              <w:t>turnkey project</w:t>
            </w:r>
            <w:r>
              <w:rPr>
                <w:rFonts w:ascii="Calibri" w:eastAsia="CalistoMT" w:hAnsi="Calibri" w:cs="CalistoMT"/>
                <w:color w:val="000000"/>
                <w:lang w:eastAsia="en-IN"/>
              </w:rPr>
              <w:t xml:space="preserve"> issued by </w:t>
            </w:r>
            <w:r w:rsidR="00707567">
              <w:rPr>
                <w:rFonts w:ascii="Calibri" w:eastAsia="CalistoMT" w:hAnsi="Calibri" w:cs="CalistoMT"/>
                <w:color w:val="000000"/>
                <w:lang w:eastAsia="en-IN"/>
              </w:rPr>
              <w:t>any research</w:t>
            </w:r>
            <w:r>
              <w:rPr>
                <w:rFonts w:ascii="Calibri" w:eastAsia="CalistoMT" w:hAnsi="Calibri" w:cs="CalistoMT"/>
                <w:color w:val="000000"/>
                <w:lang w:eastAsia="en-IN"/>
              </w:rPr>
              <w:t>-Lab/institutes, PSUs/Govt. organizations/Govt. funded academic institutes.</w:t>
            </w:r>
            <w:r w:rsidR="00707567">
              <w:rPr>
                <w:rFonts w:ascii="Calibri" w:eastAsia="CalistoMT" w:hAnsi="Calibri" w:cs="CalistoMT"/>
                <w:color w:val="000000"/>
                <w:lang w:eastAsia="en-IN"/>
              </w:rPr>
              <w:t xml:space="preserve"> The value of such project shall not be less than 15 crores. </w:t>
            </w:r>
          </w:p>
        </w:tc>
      </w:tr>
      <w:tr w:rsidR="001D71BF" w14:paraId="1768CD82"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0EE3B16C" w14:textId="6F4A2A3D" w:rsidR="001D71BF" w:rsidRDefault="008F017B">
            <w:pPr>
              <w:pStyle w:val="NoSpacing"/>
              <w:jc w:val="center"/>
              <w:rPr>
                <w:rFonts w:ascii="Calibri" w:hAnsi="Calibri" w:cs="Arial"/>
                <w:color w:val="000000"/>
                <w:szCs w:val="24"/>
              </w:rPr>
            </w:pPr>
            <w:r>
              <w:rPr>
                <w:rFonts w:cs="Arial"/>
                <w:color w:val="000000"/>
                <w:szCs w:val="24"/>
              </w:rPr>
              <w:t>5</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501A2E23" w14:textId="205B50F5" w:rsidR="001D71BF" w:rsidRDefault="001D71BF">
            <w:pPr>
              <w:widowControl/>
              <w:adjustRightInd w:val="0"/>
              <w:jc w:val="both"/>
              <w:rPr>
                <w:rFonts w:ascii="Calibri" w:eastAsia="Calibri" w:hAnsi="Calibri" w:cs="CalistoMT,Bold"/>
                <w:color w:val="000000"/>
                <w:sz w:val="24"/>
                <w:szCs w:val="24"/>
                <w:lang w:eastAsia="en-IN"/>
              </w:rPr>
            </w:pPr>
            <w:r>
              <w:rPr>
                <w:rFonts w:ascii="Calibri" w:eastAsia="Calibri" w:hAnsi="Calibri" w:cs="CalistoMT,Bold"/>
                <w:color w:val="000000"/>
                <w:lang w:eastAsia="en-IN"/>
              </w:rPr>
              <w:t>Manuals</w:t>
            </w:r>
            <w:r>
              <w:rPr>
                <w:rFonts w:ascii="Calibri" w:eastAsia="CalistoMT" w:hAnsi="Calibri" w:cs="CalistoMT"/>
                <w:color w:val="000000"/>
                <w:lang w:eastAsia="en-IN"/>
              </w:rPr>
              <w:t>: Technical literature/data sheet must</w:t>
            </w:r>
            <w:r w:rsidR="00707567">
              <w:rPr>
                <w:rFonts w:ascii="Calibri" w:eastAsia="CalistoMT" w:hAnsi="Calibri" w:cs="CalistoMT"/>
                <w:color w:val="000000"/>
                <w:lang w:eastAsia="en-IN"/>
              </w:rPr>
              <w:t xml:space="preserve"> </w:t>
            </w:r>
            <w:r>
              <w:rPr>
                <w:rFonts w:ascii="Calibri" w:eastAsia="CalistoMT" w:hAnsi="Calibri" w:cs="CalistoMT"/>
                <w:color w:val="000000"/>
                <w:lang w:eastAsia="en-IN"/>
              </w:rPr>
              <w:t>be attached supporting the technical bid. Operation and service manuals should be provided with the instrument</w:t>
            </w:r>
          </w:p>
        </w:tc>
      </w:tr>
      <w:tr w:rsidR="001D71BF" w14:paraId="6575D188"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2AA0B112" w14:textId="77777777" w:rsidR="001D71BF" w:rsidRDefault="001D71BF">
            <w:pPr>
              <w:pStyle w:val="NoSpacing"/>
              <w:jc w:val="center"/>
              <w:rPr>
                <w:rFonts w:ascii="Calibri" w:eastAsia="DejaVu Sans" w:hAnsi="Calibri" w:cs="Arial"/>
                <w:color w:val="000000"/>
                <w:szCs w:val="24"/>
              </w:rPr>
            </w:pPr>
            <w:r>
              <w:rPr>
                <w:rFonts w:cs="Arial"/>
                <w:color w:val="000000"/>
                <w:szCs w:val="24"/>
              </w:rPr>
              <w:t>B</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1B5C5E5" w14:textId="77777777" w:rsidR="001D71BF" w:rsidRDefault="001D71BF">
            <w:pPr>
              <w:pStyle w:val="NoSpacing"/>
              <w:jc w:val="both"/>
              <w:rPr>
                <w:rFonts w:cs="Arial"/>
                <w:color w:val="000000"/>
                <w:szCs w:val="24"/>
              </w:rPr>
            </w:pPr>
            <w:r>
              <w:rPr>
                <w:rFonts w:cs="Arial"/>
                <w:color w:val="000000"/>
                <w:spacing w:val="1"/>
                <w:szCs w:val="24"/>
              </w:rPr>
              <w:t>S</w:t>
            </w:r>
            <w:r>
              <w:rPr>
                <w:rFonts w:cs="Arial"/>
                <w:color w:val="000000"/>
                <w:spacing w:val="-1"/>
                <w:szCs w:val="24"/>
              </w:rPr>
              <w:t>C</w:t>
            </w:r>
            <w:r>
              <w:rPr>
                <w:rFonts w:cs="Arial"/>
                <w:color w:val="000000"/>
                <w:szCs w:val="24"/>
              </w:rPr>
              <w:t>O</w:t>
            </w:r>
            <w:r>
              <w:rPr>
                <w:rFonts w:cs="Arial"/>
                <w:color w:val="000000"/>
                <w:spacing w:val="1"/>
                <w:szCs w:val="24"/>
              </w:rPr>
              <w:t>P</w:t>
            </w:r>
            <w:r>
              <w:rPr>
                <w:rFonts w:cs="Arial"/>
                <w:color w:val="000000"/>
                <w:szCs w:val="24"/>
              </w:rPr>
              <w:t>EOF</w:t>
            </w:r>
            <w:r>
              <w:rPr>
                <w:rFonts w:cs="Arial"/>
                <w:color w:val="000000"/>
                <w:spacing w:val="1"/>
                <w:szCs w:val="24"/>
              </w:rPr>
              <w:t xml:space="preserve"> S</w:t>
            </w:r>
            <w:r>
              <w:rPr>
                <w:rFonts w:cs="Arial"/>
                <w:color w:val="000000"/>
                <w:spacing w:val="-1"/>
                <w:szCs w:val="24"/>
              </w:rPr>
              <w:t>U</w:t>
            </w:r>
            <w:r>
              <w:rPr>
                <w:rFonts w:cs="Arial"/>
                <w:color w:val="000000"/>
                <w:spacing w:val="1"/>
                <w:szCs w:val="24"/>
              </w:rPr>
              <w:t>PP</w:t>
            </w:r>
            <w:r>
              <w:rPr>
                <w:rFonts w:cs="Arial"/>
                <w:color w:val="000000"/>
                <w:szCs w:val="24"/>
              </w:rPr>
              <w:t>LY</w:t>
            </w:r>
          </w:p>
        </w:tc>
      </w:tr>
      <w:tr w:rsidR="001D71BF" w14:paraId="3612E5E2"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tcPr>
          <w:p w14:paraId="73F44B9C" w14:textId="77777777" w:rsidR="001D71BF" w:rsidRDefault="001D71BF">
            <w:pPr>
              <w:pStyle w:val="NoSpacing"/>
              <w:jc w:val="center"/>
              <w:rPr>
                <w:rFonts w:cs="Arial"/>
                <w:color w:val="000000"/>
                <w:szCs w:val="24"/>
              </w:rPr>
            </w:pP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E058D83" w14:textId="1374FCFF" w:rsidR="001D71BF" w:rsidRDefault="00707567">
            <w:pPr>
              <w:pStyle w:val="NoSpacing"/>
              <w:jc w:val="both"/>
              <w:rPr>
                <w:rFonts w:cs="Arial"/>
                <w:color w:val="000000"/>
                <w:spacing w:val="1"/>
                <w:szCs w:val="24"/>
              </w:rPr>
            </w:pPr>
            <w:bookmarkStart w:id="0" w:name="__DdeLink__4546_509954709"/>
            <w:r>
              <w:rPr>
                <w:rFonts w:cs="Arial"/>
                <w:color w:val="000000"/>
                <w:spacing w:val="-1"/>
                <w:szCs w:val="24"/>
              </w:rPr>
              <w:t xml:space="preserve">Design, Engineering, </w:t>
            </w:r>
            <w:r w:rsidR="001D71BF">
              <w:rPr>
                <w:rFonts w:cs="Arial"/>
                <w:color w:val="000000"/>
                <w:spacing w:val="-1"/>
                <w:szCs w:val="24"/>
              </w:rPr>
              <w:t>M</w:t>
            </w:r>
            <w:r w:rsidR="001D71BF">
              <w:rPr>
                <w:rFonts w:cs="Arial"/>
                <w:color w:val="000000"/>
                <w:spacing w:val="1"/>
                <w:szCs w:val="24"/>
              </w:rPr>
              <w:t>a</w:t>
            </w:r>
            <w:r w:rsidR="001D71BF">
              <w:rPr>
                <w:rFonts w:cs="Arial"/>
                <w:color w:val="000000"/>
                <w:spacing w:val="-1"/>
                <w:szCs w:val="24"/>
              </w:rPr>
              <w:t>nu</w:t>
            </w:r>
            <w:r w:rsidR="001D71BF">
              <w:rPr>
                <w:rFonts w:cs="Arial"/>
                <w:color w:val="000000"/>
                <w:spacing w:val="3"/>
                <w:szCs w:val="24"/>
              </w:rPr>
              <w:t>f</w:t>
            </w:r>
            <w:r w:rsidR="001D71BF">
              <w:rPr>
                <w:rFonts w:cs="Arial"/>
                <w:color w:val="000000"/>
                <w:spacing w:val="1"/>
                <w:szCs w:val="24"/>
              </w:rPr>
              <w:t>a</w:t>
            </w:r>
            <w:r w:rsidR="001D71BF">
              <w:rPr>
                <w:rFonts w:cs="Arial"/>
                <w:color w:val="000000"/>
                <w:szCs w:val="24"/>
              </w:rPr>
              <w:t>c</w:t>
            </w:r>
            <w:r w:rsidR="001D71BF">
              <w:rPr>
                <w:rFonts w:cs="Arial"/>
                <w:color w:val="000000"/>
                <w:spacing w:val="-2"/>
                <w:szCs w:val="24"/>
              </w:rPr>
              <w:t>t</w:t>
            </w:r>
            <w:r w:rsidR="001D71BF">
              <w:rPr>
                <w:rFonts w:cs="Arial"/>
                <w:color w:val="000000"/>
                <w:spacing w:val="1"/>
                <w:szCs w:val="24"/>
              </w:rPr>
              <w:t>u</w:t>
            </w:r>
            <w:r w:rsidR="001D71BF">
              <w:rPr>
                <w:rFonts w:cs="Arial"/>
                <w:color w:val="000000"/>
                <w:szCs w:val="24"/>
              </w:rPr>
              <w:t>re, s</w:t>
            </w:r>
            <w:r w:rsidR="001D71BF">
              <w:rPr>
                <w:rFonts w:cs="Arial"/>
                <w:color w:val="000000"/>
                <w:spacing w:val="1"/>
                <w:szCs w:val="24"/>
              </w:rPr>
              <w:t>u</w:t>
            </w:r>
            <w:r w:rsidR="001D71BF">
              <w:rPr>
                <w:rFonts w:cs="Arial"/>
                <w:color w:val="000000"/>
                <w:spacing w:val="-1"/>
                <w:szCs w:val="24"/>
              </w:rPr>
              <w:t>pp</w:t>
            </w:r>
            <w:r w:rsidR="001D71BF">
              <w:rPr>
                <w:rFonts w:cs="Arial"/>
                <w:color w:val="000000"/>
                <w:szCs w:val="24"/>
              </w:rPr>
              <w:t>l</w:t>
            </w:r>
            <w:r w:rsidR="001D71BF">
              <w:rPr>
                <w:rFonts w:cs="Arial"/>
                <w:color w:val="000000"/>
                <w:spacing w:val="-3"/>
                <w:szCs w:val="24"/>
              </w:rPr>
              <w:t>y</w:t>
            </w:r>
            <w:r w:rsidR="001D71BF">
              <w:rPr>
                <w:rFonts w:cs="Arial"/>
                <w:color w:val="000000"/>
                <w:szCs w:val="24"/>
              </w:rPr>
              <w:t>, i</w:t>
            </w:r>
            <w:r w:rsidR="001D71BF">
              <w:rPr>
                <w:rFonts w:cs="Arial"/>
                <w:color w:val="000000"/>
                <w:spacing w:val="3"/>
                <w:szCs w:val="24"/>
              </w:rPr>
              <w:t>n</w:t>
            </w:r>
            <w:r w:rsidR="001D71BF">
              <w:rPr>
                <w:rFonts w:cs="Arial"/>
                <w:color w:val="000000"/>
                <w:szCs w:val="24"/>
              </w:rPr>
              <w:t>st</w:t>
            </w:r>
            <w:r w:rsidR="001D71BF">
              <w:rPr>
                <w:rFonts w:cs="Arial"/>
                <w:color w:val="000000"/>
                <w:spacing w:val="1"/>
                <w:szCs w:val="24"/>
              </w:rPr>
              <w:t>a</w:t>
            </w:r>
            <w:r w:rsidR="001D71BF">
              <w:rPr>
                <w:rFonts w:cs="Arial"/>
                <w:color w:val="000000"/>
                <w:szCs w:val="24"/>
              </w:rPr>
              <w:t>l</w:t>
            </w:r>
            <w:r w:rsidR="001D71BF">
              <w:rPr>
                <w:rFonts w:cs="Arial"/>
                <w:color w:val="000000"/>
                <w:spacing w:val="-1"/>
                <w:szCs w:val="24"/>
              </w:rPr>
              <w:t>l</w:t>
            </w:r>
            <w:r w:rsidR="001D71BF">
              <w:rPr>
                <w:rFonts w:cs="Arial"/>
                <w:color w:val="000000"/>
                <w:spacing w:val="1"/>
                <w:szCs w:val="24"/>
              </w:rPr>
              <w:t>a</w:t>
            </w:r>
            <w:r w:rsidR="001D71BF">
              <w:rPr>
                <w:rFonts w:cs="Arial"/>
                <w:color w:val="000000"/>
                <w:szCs w:val="24"/>
              </w:rPr>
              <w:t>ti</w:t>
            </w:r>
            <w:r w:rsidR="001D71BF">
              <w:rPr>
                <w:rFonts w:cs="Arial"/>
                <w:color w:val="000000"/>
                <w:spacing w:val="1"/>
                <w:szCs w:val="24"/>
              </w:rPr>
              <w:t>on</w:t>
            </w:r>
            <w:r w:rsidR="001D71BF">
              <w:rPr>
                <w:rFonts w:cs="Arial"/>
                <w:color w:val="000000"/>
                <w:szCs w:val="24"/>
              </w:rPr>
              <w:t>, c</w:t>
            </w:r>
            <w:r w:rsidR="001D71BF">
              <w:rPr>
                <w:rFonts w:cs="Arial"/>
                <w:color w:val="000000"/>
                <w:spacing w:val="-1"/>
                <w:szCs w:val="24"/>
              </w:rPr>
              <w:t>o</w:t>
            </w:r>
            <w:r w:rsidR="001D71BF">
              <w:rPr>
                <w:rFonts w:cs="Arial"/>
                <w:color w:val="000000"/>
                <w:spacing w:val="1"/>
                <w:szCs w:val="24"/>
              </w:rPr>
              <w:t>mm</w:t>
            </w:r>
            <w:r w:rsidR="001D71BF">
              <w:rPr>
                <w:rFonts w:cs="Arial"/>
                <w:color w:val="000000"/>
                <w:spacing w:val="-3"/>
                <w:szCs w:val="24"/>
              </w:rPr>
              <w:t>i</w:t>
            </w:r>
            <w:r w:rsidR="001D71BF">
              <w:rPr>
                <w:rFonts w:cs="Arial"/>
                <w:color w:val="000000"/>
                <w:szCs w:val="24"/>
              </w:rPr>
              <w:t>ssio</w:t>
            </w:r>
            <w:r w:rsidR="001D71BF">
              <w:rPr>
                <w:rFonts w:cs="Arial"/>
                <w:color w:val="000000"/>
                <w:spacing w:val="1"/>
                <w:szCs w:val="24"/>
              </w:rPr>
              <w:t>n</w:t>
            </w:r>
            <w:r w:rsidR="001D71BF">
              <w:rPr>
                <w:rFonts w:cs="Arial"/>
                <w:color w:val="000000"/>
                <w:szCs w:val="24"/>
              </w:rPr>
              <w:t xml:space="preserve">ing </w:t>
            </w:r>
            <w:r w:rsidR="001D71BF">
              <w:rPr>
                <w:rFonts w:cs="Arial"/>
                <w:color w:val="000000"/>
                <w:spacing w:val="1"/>
                <w:szCs w:val="24"/>
              </w:rPr>
              <w:t>a</w:t>
            </w:r>
            <w:r w:rsidR="001D71BF">
              <w:rPr>
                <w:rFonts w:cs="Arial"/>
                <w:color w:val="000000"/>
                <w:spacing w:val="-1"/>
                <w:szCs w:val="24"/>
              </w:rPr>
              <w:t>n</w:t>
            </w:r>
            <w:r w:rsidR="001D71BF">
              <w:rPr>
                <w:rFonts w:cs="Arial"/>
                <w:color w:val="000000"/>
                <w:szCs w:val="24"/>
              </w:rPr>
              <w:t xml:space="preserve">d </w:t>
            </w:r>
            <w:r w:rsidR="001D71BF">
              <w:rPr>
                <w:rFonts w:cs="Arial"/>
                <w:color w:val="000000"/>
                <w:spacing w:val="-2"/>
                <w:szCs w:val="24"/>
              </w:rPr>
              <w:t>s</w:t>
            </w:r>
            <w:r w:rsidR="001D71BF">
              <w:rPr>
                <w:rFonts w:cs="Arial"/>
                <w:color w:val="000000"/>
                <w:spacing w:val="1"/>
                <w:szCs w:val="24"/>
              </w:rPr>
              <w:t>u</w:t>
            </w:r>
            <w:r w:rsidR="001D71BF">
              <w:rPr>
                <w:rFonts w:cs="Arial"/>
                <w:color w:val="000000"/>
                <w:szCs w:val="24"/>
              </w:rPr>
              <w:t>cc</w:t>
            </w:r>
            <w:r w:rsidR="001D71BF">
              <w:rPr>
                <w:rFonts w:cs="Arial"/>
                <w:color w:val="000000"/>
                <w:spacing w:val="1"/>
                <w:szCs w:val="24"/>
              </w:rPr>
              <w:t>e</w:t>
            </w:r>
            <w:r w:rsidR="001D71BF">
              <w:rPr>
                <w:rFonts w:cs="Arial"/>
                <w:color w:val="000000"/>
                <w:szCs w:val="24"/>
              </w:rPr>
              <w:t>s</w:t>
            </w:r>
            <w:r w:rsidR="001D71BF">
              <w:rPr>
                <w:rFonts w:cs="Arial"/>
                <w:color w:val="000000"/>
                <w:spacing w:val="-2"/>
                <w:szCs w:val="24"/>
              </w:rPr>
              <w:t>s</w:t>
            </w:r>
            <w:r w:rsidR="001D71BF">
              <w:rPr>
                <w:rFonts w:cs="Arial"/>
                <w:color w:val="000000"/>
                <w:szCs w:val="24"/>
              </w:rPr>
              <w:t>f</w:t>
            </w:r>
            <w:r w:rsidR="001D71BF">
              <w:rPr>
                <w:rFonts w:cs="Arial"/>
                <w:color w:val="000000"/>
                <w:spacing w:val="1"/>
                <w:szCs w:val="24"/>
              </w:rPr>
              <w:t>u</w:t>
            </w:r>
            <w:r w:rsidR="001D71BF">
              <w:rPr>
                <w:rFonts w:cs="Arial"/>
                <w:color w:val="000000"/>
                <w:szCs w:val="24"/>
              </w:rPr>
              <w:t>l c</w:t>
            </w:r>
            <w:r w:rsidR="001D71BF">
              <w:rPr>
                <w:rFonts w:cs="Arial"/>
                <w:color w:val="000000"/>
                <w:spacing w:val="1"/>
                <w:szCs w:val="24"/>
              </w:rPr>
              <w:t>o</w:t>
            </w:r>
            <w:r w:rsidR="001D71BF">
              <w:rPr>
                <w:rFonts w:cs="Arial"/>
                <w:color w:val="000000"/>
                <w:spacing w:val="-1"/>
                <w:szCs w:val="24"/>
              </w:rPr>
              <w:t>n</w:t>
            </w:r>
            <w:r w:rsidR="001D71BF">
              <w:rPr>
                <w:rFonts w:cs="Arial"/>
                <w:color w:val="000000"/>
                <w:spacing w:val="1"/>
                <w:szCs w:val="24"/>
              </w:rPr>
              <w:t>du</w:t>
            </w:r>
            <w:r w:rsidR="001D71BF">
              <w:rPr>
                <w:rFonts w:cs="Arial"/>
                <w:color w:val="000000"/>
                <w:szCs w:val="24"/>
              </w:rPr>
              <w:t xml:space="preserve">ct </w:t>
            </w:r>
            <w:r w:rsidR="001D71BF">
              <w:rPr>
                <w:rFonts w:cs="Arial"/>
                <w:color w:val="000000"/>
                <w:spacing w:val="-1"/>
                <w:szCs w:val="24"/>
              </w:rPr>
              <w:t>o</w:t>
            </w:r>
            <w:r w:rsidR="001D71BF">
              <w:rPr>
                <w:rFonts w:cs="Arial"/>
                <w:color w:val="000000"/>
                <w:szCs w:val="24"/>
              </w:rPr>
              <w:t xml:space="preserve">f </w:t>
            </w:r>
            <w:r w:rsidR="001D71BF">
              <w:rPr>
                <w:rFonts w:cs="Arial"/>
                <w:color w:val="000000"/>
                <w:spacing w:val="3"/>
                <w:szCs w:val="24"/>
              </w:rPr>
              <w:t>f</w:t>
            </w:r>
            <w:r w:rsidR="001D71BF">
              <w:rPr>
                <w:rFonts w:cs="Arial"/>
                <w:color w:val="000000"/>
                <w:szCs w:val="24"/>
              </w:rPr>
              <w:t>i</w:t>
            </w:r>
            <w:r w:rsidR="001D71BF">
              <w:rPr>
                <w:rFonts w:cs="Arial"/>
                <w:color w:val="000000"/>
                <w:spacing w:val="-2"/>
                <w:szCs w:val="24"/>
              </w:rPr>
              <w:t>n</w:t>
            </w:r>
            <w:r w:rsidR="001D71BF">
              <w:rPr>
                <w:rFonts w:cs="Arial"/>
                <w:color w:val="000000"/>
                <w:spacing w:val="1"/>
                <w:szCs w:val="24"/>
              </w:rPr>
              <w:t>a</w:t>
            </w:r>
            <w:r w:rsidR="001D71BF">
              <w:rPr>
                <w:rFonts w:cs="Arial"/>
                <w:color w:val="000000"/>
                <w:szCs w:val="24"/>
              </w:rPr>
              <w:t xml:space="preserve">l </w:t>
            </w:r>
            <w:r w:rsidR="001D71BF">
              <w:rPr>
                <w:rFonts w:cs="Arial"/>
                <w:color w:val="000000"/>
                <w:spacing w:val="1"/>
                <w:szCs w:val="24"/>
              </w:rPr>
              <w:t>a</w:t>
            </w:r>
            <w:r w:rsidR="001D71BF">
              <w:rPr>
                <w:rFonts w:cs="Arial"/>
                <w:color w:val="000000"/>
                <w:szCs w:val="24"/>
              </w:rPr>
              <w:t>c</w:t>
            </w:r>
            <w:r w:rsidR="001D71BF">
              <w:rPr>
                <w:rFonts w:cs="Arial"/>
                <w:color w:val="000000"/>
                <w:spacing w:val="-2"/>
                <w:szCs w:val="24"/>
              </w:rPr>
              <w:t>c</w:t>
            </w:r>
            <w:r w:rsidR="001D71BF">
              <w:rPr>
                <w:rFonts w:cs="Arial"/>
                <w:color w:val="000000"/>
                <w:spacing w:val="1"/>
                <w:szCs w:val="24"/>
              </w:rPr>
              <w:t>ep</w:t>
            </w:r>
            <w:r w:rsidR="001D71BF">
              <w:rPr>
                <w:rFonts w:cs="Arial"/>
                <w:color w:val="000000"/>
                <w:szCs w:val="24"/>
              </w:rPr>
              <w:t>t</w:t>
            </w:r>
            <w:r w:rsidR="001D71BF">
              <w:rPr>
                <w:rFonts w:cs="Arial"/>
                <w:color w:val="000000"/>
                <w:spacing w:val="-1"/>
                <w:szCs w:val="24"/>
              </w:rPr>
              <w:t>a</w:t>
            </w:r>
            <w:r w:rsidR="001D71BF">
              <w:rPr>
                <w:rFonts w:cs="Arial"/>
                <w:color w:val="000000"/>
                <w:spacing w:val="1"/>
                <w:szCs w:val="24"/>
              </w:rPr>
              <w:t>n</w:t>
            </w:r>
            <w:r w:rsidR="001D71BF">
              <w:rPr>
                <w:rFonts w:cs="Arial"/>
                <w:color w:val="000000"/>
                <w:spacing w:val="-2"/>
                <w:szCs w:val="24"/>
              </w:rPr>
              <w:t>c</w:t>
            </w:r>
            <w:r w:rsidR="001D71BF">
              <w:rPr>
                <w:rFonts w:cs="Arial"/>
                <w:color w:val="000000"/>
                <w:szCs w:val="24"/>
              </w:rPr>
              <w:t>e t</w:t>
            </w:r>
            <w:r w:rsidR="001D71BF">
              <w:rPr>
                <w:rFonts w:cs="Arial"/>
                <w:color w:val="000000"/>
                <w:spacing w:val="1"/>
                <w:szCs w:val="24"/>
              </w:rPr>
              <w:t>e</w:t>
            </w:r>
            <w:r w:rsidR="001D71BF">
              <w:rPr>
                <w:rFonts w:cs="Arial"/>
                <w:color w:val="000000"/>
                <w:szCs w:val="24"/>
              </w:rPr>
              <w:t xml:space="preserve">st </w:t>
            </w:r>
            <w:r w:rsidR="001D71BF">
              <w:rPr>
                <w:rFonts w:cs="Arial"/>
                <w:color w:val="000000"/>
                <w:spacing w:val="-1"/>
                <w:szCs w:val="24"/>
              </w:rPr>
              <w:t>a</w:t>
            </w:r>
            <w:r w:rsidR="001D71BF">
              <w:rPr>
                <w:rFonts w:cs="Arial"/>
                <w:color w:val="000000"/>
                <w:szCs w:val="24"/>
              </w:rPr>
              <w:t>t</w:t>
            </w:r>
            <w:bookmarkEnd w:id="0"/>
            <w:r>
              <w:rPr>
                <w:rFonts w:cs="Arial"/>
                <w:color w:val="000000"/>
                <w:szCs w:val="24"/>
              </w:rPr>
              <w:t xml:space="preserve"> the foundation.</w:t>
            </w:r>
          </w:p>
        </w:tc>
      </w:tr>
      <w:tr w:rsidR="001D71BF" w14:paraId="4F2FE177"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0E09DC5B" w14:textId="77777777" w:rsidR="001D71BF" w:rsidRDefault="001D71BF">
            <w:pPr>
              <w:pStyle w:val="NoSpacing"/>
              <w:jc w:val="center"/>
              <w:rPr>
                <w:rFonts w:cs="Arial"/>
                <w:color w:val="000000"/>
                <w:szCs w:val="24"/>
              </w:rPr>
            </w:pPr>
            <w:r>
              <w:rPr>
                <w:rFonts w:cs="Arial"/>
                <w:color w:val="000000"/>
                <w:szCs w:val="24"/>
              </w:rPr>
              <w:t>C</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2B574CF3" w14:textId="77777777" w:rsidR="001D71BF" w:rsidRDefault="001D71BF">
            <w:pPr>
              <w:pStyle w:val="NoSpacing"/>
              <w:jc w:val="both"/>
              <w:rPr>
                <w:rFonts w:cs="Arial"/>
                <w:color w:val="000000"/>
                <w:szCs w:val="24"/>
              </w:rPr>
            </w:pPr>
            <w:r>
              <w:rPr>
                <w:rFonts w:cs="Arial"/>
                <w:color w:val="000000"/>
                <w:szCs w:val="24"/>
              </w:rPr>
              <w:t>I</w:t>
            </w:r>
            <w:r>
              <w:rPr>
                <w:rFonts w:cs="Arial"/>
                <w:color w:val="000000"/>
                <w:spacing w:val="1"/>
                <w:szCs w:val="24"/>
              </w:rPr>
              <w:t>N</w:t>
            </w:r>
            <w:r>
              <w:rPr>
                <w:rFonts w:cs="Arial"/>
                <w:color w:val="000000"/>
                <w:szCs w:val="24"/>
              </w:rPr>
              <w:t>S</w:t>
            </w:r>
            <w:r>
              <w:rPr>
                <w:rFonts w:cs="Arial"/>
                <w:color w:val="000000"/>
                <w:spacing w:val="1"/>
                <w:szCs w:val="24"/>
              </w:rPr>
              <w:t>P</w:t>
            </w:r>
            <w:r>
              <w:rPr>
                <w:rFonts w:cs="Arial"/>
                <w:color w:val="000000"/>
                <w:spacing w:val="-1"/>
                <w:szCs w:val="24"/>
              </w:rPr>
              <w:t>EC</w:t>
            </w:r>
            <w:r>
              <w:rPr>
                <w:rFonts w:cs="Arial"/>
                <w:color w:val="000000"/>
                <w:szCs w:val="24"/>
              </w:rPr>
              <w:t>TION &amp; T</w:t>
            </w:r>
            <w:r>
              <w:rPr>
                <w:rFonts w:cs="Arial"/>
                <w:color w:val="000000"/>
                <w:spacing w:val="-1"/>
                <w:szCs w:val="24"/>
              </w:rPr>
              <w:t>E</w:t>
            </w:r>
            <w:r>
              <w:rPr>
                <w:rFonts w:cs="Arial"/>
                <w:color w:val="000000"/>
                <w:szCs w:val="24"/>
              </w:rPr>
              <w:t>STS</w:t>
            </w:r>
          </w:p>
        </w:tc>
      </w:tr>
      <w:tr w:rsidR="001D71BF" w14:paraId="254BAFEA"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7AE96E3D" w14:textId="77777777" w:rsidR="001D71BF" w:rsidRDefault="001D71BF">
            <w:pPr>
              <w:pStyle w:val="NoSpacing"/>
              <w:jc w:val="center"/>
              <w:rPr>
                <w:rFonts w:cs="Arial"/>
                <w:color w:val="000000"/>
                <w:szCs w:val="24"/>
              </w:rPr>
            </w:pPr>
            <w:r>
              <w:rPr>
                <w:rFonts w:cs="Arial"/>
                <w:color w:val="000000"/>
                <w:szCs w:val="24"/>
              </w:rPr>
              <w:t>D</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68371C75" w14:textId="77777777" w:rsidR="001D71BF" w:rsidRDefault="001D71BF">
            <w:pPr>
              <w:pStyle w:val="NoSpacing"/>
              <w:jc w:val="both"/>
              <w:rPr>
                <w:rFonts w:cs="Arial"/>
                <w:color w:val="000000"/>
                <w:szCs w:val="24"/>
              </w:rPr>
            </w:pPr>
            <w:r>
              <w:rPr>
                <w:rFonts w:cs="Arial"/>
                <w:color w:val="000000"/>
                <w:spacing w:val="1"/>
                <w:szCs w:val="24"/>
              </w:rPr>
              <w:t>G</w:t>
            </w:r>
            <w:r>
              <w:rPr>
                <w:rFonts w:cs="Arial"/>
                <w:color w:val="000000"/>
                <w:szCs w:val="24"/>
              </w:rPr>
              <w:t>E</w:t>
            </w:r>
            <w:r>
              <w:rPr>
                <w:rFonts w:cs="Arial"/>
                <w:color w:val="000000"/>
                <w:spacing w:val="-1"/>
                <w:szCs w:val="24"/>
              </w:rPr>
              <w:t>N</w:t>
            </w:r>
            <w:r>
              <w:rPr>
                <w:rFonts w:cs="Arial"/>
                <w:color w:val="000000"/>
                <w:szCs w:val="24"/>
              </w:rPr>
              <w:t>ER</w:t>
            </w:r>
            <w:r>
              <w:rPr>
                <w:rFonts w:cs="Arial"/>
                <w:color w:val="000000"/>
                <w:spacing w:val="-3"/>
                <w:szCs w:val="24"/>
              </w:rPr>
              <w:t>A</w:t>
            </w:r>
            <w:r>
              <w:rPr>
                <w:rFonts w:cs="Arial"/>
                <w:color w:val="000000"/>
                <w:szCs w:val="24"/>
              </w:rPr>
              <w:t>L</w:t>
            </w:r>
          </w:p>
        </w:tc>
      </w:tr>
      <w:tr w:rsidR="001D71BF" w14:paraId="4FF01E28"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63A85DB3" w14:textId="77777777" w:rsidR="001D71BF" w:rsidRDefault="001D71BF">
            <w:pPr>
              <w:pStyle w:val="NoSpacing"/>
              <w:jc w:val="center"/>
              <w:rPr>
                <w:rFonts w:cs="Arial"/>
                <w:color w:val="000000"/>
                <w:szCs w:val="24"/>
              </w:rPr>
            </w:pPr>
            <w:r>
              <w:rPr>
                <w:rFonts w:cs="Arial"/>
                <w:color w:val="000000"/>
                <w:szCs w:val="24"/>
              </w:rPr>
              <w:t>1</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4D1F96FC" w14:textId="77777777" w:rsidR="001D71BF" w:rsidRDefault="001D71BF">
            <w:pPr>
              <w:pStyle w:val="NoSpacing"/>
              <w:jc w:val="both"/>
              <w:rPr>
                <w:rFonts w:cs="Arial"/>
                <w:color w:val="000000"/>
                <w:szCs w:val="24"/>
              </w:rPr>
            </w:pPr>
            <w:r>
              <w:rPr>
                <w:rFonts w:cs="Arial"/>
                <w:color w:val="000000"/>
                <w:spacing w:val="2"/>
                <w:szCs w:val="24"/>
              </w:rPr>
              <w:t>T</w:t>
            </w:r>
            <w:r>
              <w:rPr>
                <w:rFonts w:cs="Arial"/>
                <w:color w:val="000000"/>
                <w:szCs w:val="24"/>
              </w:rPr>
              <w:t>he</w:t>
            </w:r>
            <w:r>
              <w:rPr>
                <w:rFonts w:cs="Arial"/>
                <w:color w:val="000000"/>
                <w:spacing w:val="1"/>
                <w:szCs w:val="24"/>
              </w:rPr>
              <w:t xml:space="preserve"> </w:t>
            </w:r>
            <w:r>
              <w:rPr>
                <w:rFonts w:cs="Arial"/>
                <w:color w:val="000000"/>
                <w:spacing w:val="-1"/>
                <w:szCs w:val="24"/>
              </w:rPr>
              <w:t>S</w:t>
            </w:r>
            <w:r>
              <w:rPr>
                <w:rFonts w:cs="Arial"/>
                <w:color w:val="000000"/>
                <w:szCs w:val="24"/>
              </w:rPr>
              <w:t>u</w:t>
            </w:r>
            <w:r>
              <w:rPr>
                <w:rFonts w:cs="Arial"/>
                <w:color w:val="000000"/>
                <w:spacing w:val="-1"/>
                <w:szCs w:val="24"/>
              </w:rPr>
              <w:t>p</w:t>
            </w:r>
            <w:r>
              <w:rPr>
                <w:rFonts w:cs="Arial"/>
                <w:color w:val="000000"/>
                <w:szCs w:val="24"/>
              </w:rPr>
              <w:t>p</w:t>
            </w:r>
            <w:r>
              <w:rPr>
                <w:rFonts w:cs="Arial"/>
                <w:color w:val="000000"/>
                <w:spacing w:val="-1"/>
                <w:szCs w:val="24"/>
              </w:rPr>
              <w:t>li</w:t>
            </w:r>
            <w:r>
              <w:rPr>
                <w:rFonts w:cs="Arial"/>
                <w:color w:val="000000"/>
                <w:szCs w:val="24"/>
              </w:rPr>
              <w:t>er</w:t>
            </w:r>
            <w:r>
              <w:rPr>
                <w:rFonts w:cs="Arial"/>
                <w:color w:val="000000"/>
                <w:spacing w:val="2"/>
                <w:szCs w:val="24"/>
              </w:rPr>
              <w:t xml:space="preserve"> </w:t>
            </w:r>
            <w:r>
              <w:rPr>
                <w:rFonts w:cs="Arial"/>
                <w:color w:val="000000"/>
                <w:szCs w:val="24"/>
              </w:rPr>
              <w:t>sh</w:t>
            </w:r>
            <w:r>
              <w:rPr>
                <w:rFonts w:cs="Arial"/>
                <w:color w:val="000000"/>
                <w:spacing w:val="-1"/>
                <w:szCs w:val="24"/>
              </w:rPr>
              <w:t>al</w:t>
            </w:r>
            <w:r>
              <w:rPr>
                <w:rFonts w:cs="Arial"/>
                <w:color w:val="000000"/>
                <w:szCs w:val="24"/>
              </w:rPr>
              <w:t>l at</w:t>
            </w:r>
            <w:r>
              <w:rPr>
                <w:rFonts w:cs="Arial"/>
                <w:color w:val="000000"/>
                <w:spacing w:val="2"/>
                <w:szCs w:val="24"/>
              </w:rPr>
              <w:t xml:space="preserve"> </w:t>
            </w:r>
            <w:r>
              <w:rPr>
                <w:rFonts w:cs="Arial"/>
                <w:color w:val="000000"/>
                <w:spacing w:val="-1"/>
                <w:szCs w:val="24"/>
              </w:rPr>
              <w:t>i</w:t>
            </w:r>
            <w:r>
              <w:rPr>
                <w:rFonts w:cs="Arial"/>
                <w:color w:val="000000"/>
                <w:spacing w:val="1"/>
                <w:szCs w:val="24"/>
              </w:rPr>
              <w:t>t</w:t>
            </w:r>
            <w:r>
              <w:rPr>
                <w:rFonts w:cs="Arial"/>
                <w:color w:val="000000"/>
                <w:szCs w:val="24"/>
              </w:rPr>
              <w:t>s</w:t>
            </w:r>
            <w:r>
              <w:rPr>
                <w:rFonts w:cs="Arial"/>
                <w:color w:val="000000"/>
                <w:spacing w:val="-1"/>
                <w:szCs w:val="24"/>
              </w:rPr>
              <w:t xml:space="preserve"> </w:t>
            </w:r>
            <w:r>
              <w:rPr>
                <w:rFonts w:cs="Arial"/>
                <w:color w:val="000000"/>
                <w:szCs w:val="24"/>
              </w:rPr>
              <w:t>o</w:t>
            </w:r>
            <w:r>
              <w:rPr>
                <w:rFonts w:cs="Arial"/>
                <w:color w:val="000000"/>
                <w:spacing w:val="-4"/>
                <w:szCs w:val="24"/>
              </w:rPr>
              <w:t>w</w:t>
            </w:r>
            <w:r>
              <w:rPr>
                <w:rFonts w:cs="Arial"/>
                <w:color w:val="000000"/>
                <w:szCs w:val="24"/>
              </w:rPr>
              <w:t xml:space="preserve">n </w:t>
            </w:r>
            <w:r>
              <w:rPr>
                <w:rFonts w:cs="Arial"/>
                <w:color w:val="000000"/>
                <w:spacing w:val="2"/>
                <w:szCs w:val="24"/>
              </w:rPr>
              <w:t>e</w:t>
            </w:r>
            <w:r>
              <w:rPr>
                <w:rFonts w:cs="Arial"/>
                <w:color w:val="000000"/>
                <w:spacing w:val="-2"/>
                <w:szCs w:val="24"/>
              </w:rPr>
              <w:t>x</w:t>
            </w:r>
            <w:r>
              <w:rPr>
                <w:rFonts w:cs="Arial"/>
                <w:color w:val="000000"/>
                <w:szCs w:val="24"/>
              </w:rPr>
              <w:t>p</w:t>
            </w:r>
            <w:r>
              <w:rPr>
                <w:rFonts w:cs="Arial"/>
                <w:color w:val="000000"/>
                <w:spacing w:val="-1"/>
                <w:szCs w:val="24"/>
              </w:rPr>
              <w:t>e</w:t>
            </w:r>
            <w:r>
              <w:rPr>
                <w:rFonts w:cs="Arial"/>
                <w:color w:val="000000"/>
                <w:szCs w:val="24"/>
              </w:rPr>
              <w:t>nse</w:t>
            </w:r>
            <w:r>
              <w:rPr>
                <w:rFonts w:cs="Arial"/>
                <w:color w:val="000000"/>
                <w:spacing w:val="1"/>
                <w:szCs w:val="24"/>
              </w:rPr>
              <w:t xml:space="preserve"> </w:t>
            </w:r>
            <w:r>
              <w:rPr>
                <w:rFonts w:cs="Arial"/>
                <w:color w:val="000000"/>
                <w:szCs w:val="24"/>
              </w:rPr>
              <w:t>a</w:t>
            </w:r>
            <w:r>
              <w:rPr>
                <w:rFonts w:cs="Arial"/>
                <w:color w:val="000000"/>
                <w:spacing w:val="-1"/>
                <w:szCs w:val="24"/>
              </w:rPr>
              <w:t>n</w:t>
            </w:r>
            <w:r>
              <w:rPr>
                <w:rFonts w:cs="Arial"/>
                <w:color w:val="000000"/>
                <w:szCs w:val="24"/>
              </w:rPr>
              <w:t>d at</w:t>
            </w:r>
            <w:r>
              <w:rPr>
                <w:rFonts w:cs="Arial"/>
                <w:color w:val="000000"/>
                <w:spacing w:val="2"/>
                <w:szCs w:val="24"/>
              </w:rPr>
              <w:t xml:space="preserve"> </w:t>
            </w:r>
            <w:r>
              <w:rPr>
                <w:rFonts w:cs="Arial"/>
                <w:color w:val="000000"/>
                <w:szCs w:val="24"/>
              </w:rPr>
              <w:t>no</w:t>
            </w:r>
            <w:r>
              <w:rPr>
                <w:rFonts w:cs="Arial"/>
                <w:color w:val="000000"/>
                <w:spacing w:val="1"/>
                <w:szCs w:val="24"/>
              </w:rPr>
              <w:t xml:space="preserve"> </w:t>
            </w:r>
            <w:r>
              <w:rPr>
                <w:rFonts w:cs="Arial"/>
                <w:color w:val="000000"/>
                <w:szCs w:val="24"/>
              </w:rPr>
              <w:t>cost</w:t>
            </w:r>
            <w:r>
              <w:rPr>
                <w:rFonts w:cs="Arial"/>
                <w:color w:val="000000"/>
                <w:spacing w:val="2"/>
                <w:szCs w:val="24"/>
              </w:rPr>
              <w:t xml:space="preserve"> </w:t>
            </w:r>
            <w:r>
              <w:rPr>
                <w:rFonts w:cs="Arial"/>
                <w:color w:val="000000"/>
                <w:spacing w:val="1"/>
                <w:szCs w:val="24"/>
              </w:rPr>
              <w:t>t</w:t>
            </w:r>
            <w:r>
              <w:rPr>
                <w:rFonts w:cs="Arial"/>
                <w:color w:val="000000"/>
                <w:szCs w:val="24"/>
              </w:rPr>
              <w:t>o</w:t>
            </w:r>
            <w:r>
              <w:rPr>
                <w:rFonts w:cs="Arial"/>
                <w:color w:val="000000"/>
                <w:spacing w:val="-1"/>
                <w:szCs w:val="24"/>
              </w:rPr>
              <w:t xml:space="preserve"> </w:t>
            </w:r>
            <w:r>
              <w:rPr>
                <w:rFonts w:cs="Arial"/>
                <w:color w:val="000000"/>
                <w:spacing w:val="1"/>
                <w:szCs w:val="24"/>
              </w:rPr>
              <w:t>t</w:t>
            </w:r>
            <w:r>
              <w:rPr>
                <w:rFonts w:cs="Arial"/>
                <w:color w:val="000000"/>
                <w:szCs w:val="24"/>
              </w:rPr>
              <w:t>he</w:t>
            </w:r>
            <w:r>
              <w:rPr>
                <w:rFonts w:cs="Arial"/>
                <w:color w:val="000000"/>
                <w:spacing w:val="1"/>
                <w:szCs w:val="24"/>
              </w:rPr>
              <w:t xml:space="preserve"> </w:t>
            </w:r>
            <w:r>
              <w:rPr>
                <w:rFonts w:cs="Arial"/>
                <w:color w:val="000000"/>
                <w:spacing w:val="-1"/>
                <w:szCs w:val="24"/>
              </w:rPr>
              <w:t>P</w:t>
            </w:r>
            <w:r>
              <w:rPr>
                <w:rFonts w:cs="Arial"/>
                <w:color w:val="000000"/>
                <w:szCs w:val="24"/>
              </w:rPr>
              <w:t>urch</w:t>
            </w:r>
            <w:r>
              <w:rPr>
                <w:rFonts w:cs="Arial"/>
                <w:color w:val="000000"/>
                <w:spacing w:val="-3"/>
                <w:szCs w:val="24"/>
              </w:rPr>
              <w:t>a</w:t>
            </w:r>
            <w:r>
              <w:rPr>
                <w:rFonts w:cs="Arial"/>
                <w:color w:val="000000"/>
                <w:szCs w:val="24"/>
              </w:rPr>
              <w:t>ser</w:t>
            </w:r>
            <w:r>
              <w:rPr>
                <w:rFonts w:cs="Arial"/>
                <w:color w:val="000000"/>
                <w:spacing w:val="2"/>
                <w:szCs w:val="24"/>
              </w:rPr>
              <w:t xml:space="preserve"> </w:t>
            </w:r>
            <w:r>
              <w:rPr>
                <w:rFonts w:cs="Arial"/>
                <w:color w:val="000000"/>
                <w:szCs w:val="24"/>
              </w:rPr>
              <w:t>c</w:t>
            </w:r>
            <w:r>
              <w:rPr>
                <w:rFonts w:cs="Arial"/>
                <w:color w:val="000000"/>
                <w:spacing w:val="-3"/>
                <w:szCs w:val="24"/>
              </w:rPr>
              <w:t>a</w:t>
            </w:r>
            <w:r>
              <w:rPr>
                <w:rFonts w:cs="Arial"/>
                <w:color w:val="000000"/>
                <w:spacing w:val="1"/>
                <w:szCs w:val="24"/>
              </w:rPr>
              <w:t>r</w:t>
            </w:r>
            <w:r>
              <w:rPr>
                <w:rFonts w:cs="Arial"/>
                <w:color w:val="000000"/>
                <w:spacing w:val="-2"/>
                <w:szCs w:val="24"/>
              </w:rPr>
              <w:t>r</w:t>
            </w:r>
            <w:r>
              <w:rPr>
                <w:rFonts w:cs="Arial"/>
                <w:color w:val="000000"/>
                <w:szCs w:val="24"/>
              </w:rPr>
              <w:t>y</w:t>
            </w:r>
            <w:r>
              <w:rPr>
                <w:rFonts w:cs="Arial"/>
                <w:color w:val="000000"/>
                <w:spacing w:val="-1"/>
                <w:szCs w:val="24"/>
              </w:rPr>
              <w:t xml:space="preserve"> </w:t>
            </w:r>
            <w:r>
              <w:rPr>
                <w:rFonts w:cs="Arial"/>
                <w:color w:val="000000"/>
                <w:szCs w:val="24"/>
              </w:rPr>
              <w:t>o</w:t>
            </w:r>
            <w:r>
              <w:rPr>
                <w:rFonts w:cs="Arial"/>
                <w:color w:val="000000"/>
                <w:spacing w:val="-1"/>
                <w:szCs w:val="24"/>
              </w:rPr>
              <w:t>u</w:t>
            </w:r>
            <w:r>
              <w:rPr>
                <w:rFonts w:cs="Arial"/>
                <w:color w:val="000000"/>
                <w:szCs w:val="24"/>
              </w:rPr>
              <w:t>t</w:t>
            </w:r>
            <w:r>
              <w:rPr>
                <w:rFonts w:cs="Arial"/>
                <w:color w:val="000000"/>
                <w:spacing w:val="2"/>
                <w:szCs w:val="24"/>
              </w:rPr>
              <w:t xml:space="preserve"> </w:t>
            </w:r>
            <w:r>
              <w:rPr>
                <w:rFonts w:cs="Arial"/>
                <w:color w:val="000000"/>
                <w:szCs w:val="24"/>
              </w:rPr>
              <w:t>a</w:t>
            </w:r>
            <w:r>
              <w:rPr>
                <w:rFonts w:cs="Arial"/>
                <w:color w:val="000000"/>
                <w:spacing w:val="-1"/>
                <w:szCs w:val="24"/>
              </w:rPr>
              <w:t>l</w:t>
            </w:r>
            <w:r>
              <w:rPr>
                <w:rFonts w:cs="Arial"/>
                <w:color w:val="000000"/>
                <w:szCs w:val="24"/>
              </w:rPr>
              <w:t xml:space="preserve">l </w:t>
            </w:r>
            <w:r>
              <w:rPr>
                <w:rFonts w:cs="Arial"/>
                <w:color w:val="000000"/>
                <w:spacing w:val="5"/>
                <w:szCs w:val="24"/>
              </w:rPr>
              <w:t>s</w:t>
            </w:r>
            <w:r>
              <w:rPr>
                <w:rFonts w:cs="Arial"/>
                <w:color w:val="000000"/>
                <w:szCs w:val="24"/>
              </w:rPr>
              <w:t>uch</w:t>
            </w:r>
            <w:r>
              <w:rPr>
                <w:rFonts w:cs="Arial"/>
                <w:color w:val="000000"/>
                <w:spacing w:val="1"/>
                <w:szCs w:val="24"/>
              </w:rPr>
              <w:t xml:space="preserve"> t</w:t>
            </w:r>
            <w:r>
              <w:rPr>
                <w:rFonts w:cs="Arial"/>
                <w:color w:val="000000"/>
                <w:szCs w:val="24"/>
              </w:rPr>
              <w:t>ests</w:t>
            </w:r>
            <w:r>
              <w:rPr>
                <w:rFonts w:cs="Arial"/>
                <w:color w:val="000000"/>
                <w:spacing w:val="2"/>
                <w:szCs w:val="24"/>
              </w:rPr>
              <w:t xml:space="preserve"> </w:t>
            </w:r>
            <w:r>
              <w:rPr>
                <w:rFonts w:cs="Arial"/>
                <w:color w:val="000000"/>
                <w:szCs w:val="24"/>
              </w:rPr>
              <w:t>a</w:t>
            </w:r>
            <w:r>
              <w:rPr>
                <w:rFonts w:cs="Arial"/>
                <w:color w:val="000000"/>
                <w:spacing w:val="-1"/>
                <w:szCs w:val="24"/>
              </w:rPr>
              <w:t>n</w:t>
            </w:r>
            <w:r>
              <w:rPr>
                <w:rFonts w:cs="Arial"/>
                <w:color w:val="000000"/>
                <w:spacing w:val="-3"/>
                <w:szCs w:val="24"/>
              </w:rPr>
              <w:t>d</w:t>
            </w:r>
            <w:r>
              <w:rPr>
                <w:rFonts w:cs="Arial"/>
                <w:color w:val="000000"/>
                <w:spacing w:val="1"/>
                <w:szCs w:val="24"/>
              </w:rPr>
              <w:t>/</w:t>
            </w:r>
            <w:r>
              <w:rPr>
                <w:rFonts w:cs="Arial"/>
                <w:color w:val="000000"/>
                <w:spacing w:val="-3"/>
                <w:szCs w:val="24"/>
              </w:rPr>
              <w:t>o</w:t>
            </w:r>
            <w:r>
              <w:rPr>
                <w:rFonts w:cs="Arial"/>
                <w:color w:val="000000"/>
                <w:szCs w:val="24"/>
              </w:rPr>
              <w:t xml:space="preserve">r </w:t>
            </w:r>
            <w:r>
              <w:rPr>
                <w:rFonts w:cs="Arial"/>
                <w:color w:val="000000"/>
                <w:spacing w:val="-1"/>
                <w:szCs w:val="24"/>
              </w:rPr>
              <w:t>i</w:t>
            </w:r>
            <w:r>
              <w:rPr>
                <w:rFonts w:cs="Arial"/>
                <w:color w:val="000000"/>
                <w:szCs w:val="24"/>
              </w:rPr>
              <w:t>ns</w:t>
            </w:r>
            <w:r>
              <w:rPr>
                <w:rFonts w:cs="Arial"/>
                <w:color w:val="000000"/>
                <w:spacing w:val="-1"/>
                <w:szCs w:val="24"/>
              </w:rPr>
              <w:t>p</w:t>
            </w:r>
            <w:r>
              <w:rPr>
                <w:rFonts w:cs="Arial"/>
                <w:color w:val="000000"/>
                <w:szCs w:val="24"/>
              </w:rPr>
              <w:t>ecti</w:t>
            </w:r>
            <w:r>
              <w:rPr>
                <w:rFonts w:cs="Arial"/>
                <w:color w:val="000000"/>
                <w:spacing w:val="-1"/>
                <w:szCs w:val="24"/>
              </w:rPr>
              <w:t>o</w:t>
            </w:r>
            <w:r>
              <w:rPr>
                <w:rFonts w:cs="Arial"/>
                <w:color w:val="000000"/>
                <w:szCs w:val="24"/>
              </w:rPr>
              <w:t xml:space="preserve">ns </w:t>
            </w:r>
            <w:r>
              <w:rPr>
                <w:rFonts w:cs="Arial"/>
                <w:color w:val="000000"/>
                <w:spacing w:val="-2"/>
                <w:szCs w:val="24"/>
              </w:rPr>
              <w:t>o</w:t>
            </w:r>
            <w:r>
              <w:rPr>
                <w:rFonts w:cs="Arial"/>
                <w:color w:val="000000"/>
                <w:szCs w:val="24"/>
              </w:rPr>
              <w:t>f</w:t>
            </w:r>
            <w:r>
              <w:rPr>
                <w:rFonts w:cs="Arial"/>
                <w:color w:val="000000"/>
                <w:spacing w:val="2"/>
                <w:szCs w:val="24"/>
              </w:rPr>
              <w:t xml:space="preserve"> </w:t>
            </w:r>
            <w:r>
              <w:rPr>
                <w:rFonts w:cs="Arial"/>
                <w:color w:val="000000"/>
                <w:spacing w:val="-1"/>
                <w:szCs w:val="24"/>
              </w:rPr>
              <w:t>t</w:t>
            </w:r>
            <w:r>
              <w:rPr>
                <w:rFonts w:cs="Arial"/>
                <w:color w:val="000000"/>
                <w:szCs w:val="24"/>
              </w:rPr>
              <w:t>he</w:t>
            </w:r>
            <w:r>
              <w:rPr>
                <w:rFonts w:cs="Arial"/>
                <w:color w:val="000000"/>
                <w:spacing w:val="-2"/>
                <w:szCs w:val="24"/>
              </w:rPr>
              <w:t xml:space="preserve"> </w:t>
            </w:r>
            <w:r>
              <w:rPr>
                <w:rFonts w:cs="Arial"/>
                <w:color w:val="000000"/>
                <w:spacing w:val="1"/>
                <w:szCs w:val="24"/>
              </w:rPr>
              <w:t>G</w:t>
            </w:r>
            <w:r>
              <w:rPr>
                <w:rFonts w:cs="Arial"/>
                <w:color w:val="000000"/>
                <w:szCs w:val="24"/>
              </w:rPr>
              <w:t>o</w:t>
            </w:r>
            <w:r>
              <w:rPr>
                <w:rFonts w:cs="Arial"/>
                <w:color w:val="000000"/>
                <w:spacing w:val="-1"/>
                <w:szCs w:val="24"/>
              </w:rPr>
              <w:t>o</w:t>
            </w:r>
            <w:r>
              <w:rPr>
                <w:rFonts w:cs="Arial"/>
                <w:color w:val="000000"/>
                <w:szCs w:val="24"/>
              </w:rPr>
              <w:t>ds</w:t>
            </w:r>
            <w:r>
              <w:rPr>
                <w:rFonts w:cs="Arial"/>
                <w:color w:val="000000"/>
                <w:spacing w:val="-2"/>
                <w:szCs w:val="24"/>
              </w:rPr>
              <w:t xml:space="preserve"> </w:t>
            </w:r>
            <w:r>
              <w:rPr>
                <w:rFonts w:cs="Arial"/>
                <w:color w:val="000000"/>
                <w:szCs w:val="24"/>
              </w:rPr>
              <w:t>a</w:t>
            </w:r>
            <w:r>
              <w:rPr>
                <w:rFonts w:cs="Arial"/>
                <w:color w:val="000000"/>
                <w:spacing w:val="-1"/>
                <w:szCs w:val="24"/>
              </w:rPr>
              <w:t>n</w:t>
            </w:r>
            <w:r>
              <w:rPr>
                <w:rFonts w:cs="Arial"/>
                <w:color w:val="000000"/>
                <w:szCs w:val="24"/>
              </w:rPr>
              <w:t>d R</w:t>
            </w:r>
            <w:r>
              <w:rPr>
                <w:rFonts w:cs="Arial"/>
                <w:color w:val="000000"/>
                <w:spacing w:val="-1"/>
                <w:szCs w:val="24"/>
              </w:rPr>
              <w:t>el</w:t>
            </w:r>
            <w:r>
              <w:rPr>
                <w:rFonts w:cs="Arial"/>
                <w:color w:val="000000"/>
                <w:szCs w:val="24"/>
              </w:rPr>
              <w:t>ated</w:t>
            </w:r>
            <w:r>
              <w:rPr>
                <w:rFonts w:cs="Arial"/>
                <w:color w:val="000000"/>
                <w:spacing w:val="-1"/>
                <w:szCs w:val="24"/>
              </w:rPr>
              <w:t xml:space="preserve"> S</w:t>
            </w:r>
            <w:r>
              <w:rPr>
                <w:rFonts w:cs="Arial"/>
                <w:color w:val="000000"/>
                <w:szCs w:val="24"/>
              </w:rPr>
              <w:t>er</w:t>
            </w:r>
            <w:r>
              <w:rPr>
                <w:rFonts w:cs="Arial"/>
                <w:color w:val="000000"/>
                <w:spacing w:val="-2"/>
                <w:szCs w:val="24"/>
              </w:rPr>
              <w:t>v</w:t>
            </w:r>
            <w:r>
              <w:rPr>
                <w:rFonts w:cs="Arial"/>
                <w:color w:val="000000"/>
                <w:spacing w:val="-1"/>
                <w:szCs w:val="24"/>
              </w:rPr>
              <w:t>i</w:t>
            </w:r>
            <w:r>
              <w:rPr>
                <w:rFonts w:cs="Arial"/>
                <w:color w:val="000000"/>
                <w:szCs w:val="24"/>
              </w:rPr>
              <w:t>ces as</w:t>
            </w:r>
            <w:r>
              <w:rPr>
                <w:rFonts w:cs="Arial"/>
                <w:color w:val="000000"/>
                <w:spacing w:val="-1"/>
                <w:szCs w:val="24"/>
              </w:rPr>
              <w:t xml:space="preserve"> </w:t>
            </w:r>
            <w:r>
              <w:rPr>
                <w:rFonts w:cs="Arial"/>
                <w:color w:val="000000"/>
                <w:szCs w:val="24"/>
              </w:rPr>
              <w:t>are</w:t>
            </w:r>
            <w:r>
              <w:rPr>
                <w:rFonts w:cs="Arial"/>
                <w:color w:val="000000"/>
                <w:spacing w:val="-1"/>
                <w:szCs w:val="24"/>
              </w:rPr>
              <w:t xml:space="preserve"> </w:t>
            </w:r>
            <w:r>
              <w:rPr>
                <w:rFonts w:cs="Arial"/>
                <w:color w:val="000000"/>
                <w:szCs w:val="24"/>
              </w:rPr>
              <w:t>sp</w:t>
            </w:r>
            <w:r>
              <w:rPr>
                <w:rFonts w:cs="Arial"/>
                <w:color w:val="000000"/>
                <w:spacing w:val="-1"/>
                <w:szCs w:val="24"/>
              </w:rPr>
              <w:t>e</w:t>
            </w:r>
            <w:r>
              <w:rPr>
                <w:rFonts w:cs="Arial"/>
                <w:color w:val="000000"/>
                <w:szCs w:val="24"/>
              </w:rPr>
              <w:t>c</w:t>
            </w:r>
            <w:r>
              <w:rPr>
                <w:rFonts w:cs="Arial"/>
                <w:color w:val="000000"/>
                <w:spacing w:val="-3"/>
                <w:szCs w:val="24"/>
              </w:rPr>
              <w:t>i</w:t>
            </w:r>
            <w:r>
              <w:rPr>
                <w:rFonts w:cs="Arial"/>
                <w:color w:val="000000"/>
                <w:spacing w:val="3"/>
                <w:szCs w:val="24"/>
              </w:rPr>
              <w:t>f</w:t>
            </w:r>
            <w:r>
              <w:rPr>
                <w:rFonts w:cs="Arial"/>
                <w:color w:val="000000"/>
                <w:spacing w:val="-1"/>
                <w:szCs w:val="24"/>
              </w:rPr>
              <w:t>i</w:t>
            </w:r>
            <w:r>
              <w:rPr>
                <w:rFonts w:cs="Arial"/>
                <w:color w:val="000000"/>
                <w:szCs w:val="24"/>
              </w:rPr>
              <w:t>ed</w:t>
            </w:r>
            <w:r>
              <w:rPr>
                <w:rFonts w:cs="Arial"/>
                <w:color w:val="000000"/>
                <w:spacing w:val="1"/>
                <w:szCs w:val="24"/>
              </w:rPr>
              <w:t xml:space="preserve"> </w:t>
            </w:r>
            <w:r>
              <w:rPr>
                <w:rFonts w:cs="Arial"/>
                <w:color w:val="000000"/>
                <w:szCs w:val="24"/>
              </w:rPr>
              <w:t>h</w:t>
            </w:r>
            <w:r>
              <w:rPr>
                <w:rFonts w:cs="Arial"/>
                <w:color w:val="000000"/>
                <w:spacing w:val="-3"/>
                <w:szCs w:val="24"/>
              </w:rPr>
              <w:t>e</w:t>
            </w:r>
            <w:r>
              <w:rPr>
                <w:rFonts w:cs="Arial"/>
                <w:color w:val="000000"/>
                <w:spacing w:val="1"/>
                <w:szCs w:val="24"/>
              </w:rPr>
              <w:t>r</w:t>
            </w:r>
            <w:r>
              <w:rPr>
                <w:rFonts w:cs="Arial"/>
                <w:color w:val="000000"/>
                <w:szCs w:val="24"/>
              </w:rPr>
              <w:t>e</w:t>
            </w:r>
          </w:p>
        </w:tc>
      </w:tr>
      <w:tr w:rsidR="001D71BF" w14:paraId="2BE3B40A"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49C1D1DA" w14:textId="77777777" w:rsidR="001D71BF" w:rsidRDefault="001D71BF">
            <w:pPr>
              <w:pStyle w:val="NoSpacing"/>
              <w:jc w:val="center"/>
              <w:rPr>
                <w:rFonts w:cs="Arial"/>
                <w:color w:val="000000"/>
                <w:szCs w:val="24"/>
              </w:rPr>
            </w:pPr>
            <w:r>
              <w:rPr>
                <w:rFonts w:cs="Arial"/>
                <w:color w:val="000000"/>
                <w:szCs w:val="24"/>
              </w:rPr>
              <w:t>2</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2B9C728F" w14:textId="77777777" w:rsidR="001D71BF" w:rsidRDefault="001D71BF">
            <w:pPr>
              <w:pStyle w:val="NoSpacing"/>
              <w:jc w:val="both"/>
              <w:rPr>
                <w:rFonts w:cs="Arial"/>
                <w:color w:val="000000"/>
                <w:szCs w:val="24"/>
              </w:rPr>
            </w:pPr>
            <w:r>
              <w:rPr>
                <w:rFonts w:cs="Arial"/>
                <w:color w:val="000000"/>
                <w:szCs w:val="24"/>
              </w:rPr>
              <w:t>T</w:t>
            </w:r>
            <w:r>
              <w:rPr>
                <w:rFonts w:cs="Arial"/>
                <w:color w:val="000000"/>
                <w:spacing w:val="-3"/>
                <w:szCs w:val="24"/>
              </w:rPr>
              <w:t>h</w:t>
            </w:r>
            <w:r>
              <w:rPr>
                <w:rFonts w:cs="Arial"/>
                <w:color w:val="000000"/>
                <w:szCs w:val="24"/>
              </w:rPr>
              <w:t>e</w:t>
            </w:r>
            <w:r>
              <w:rPr>
                <w:rFonts w:cs="Arial"/>
                <w:color w:val="000000"/>
                <w:spacing w:val="8"/>
                <w:szCs w:val="24"/>
              </w:rPr>
              <w:t xml:space="preserve"> </w:t>
            </w:r>
            <w:r>
              <w:rPr>
                <w:rFonts w:cs="Arial"/>
                <w:color w:val="000000"/>
                <w:spacing w:val="-3"/>
                <w:szCs w:val="24"/>
              </w:rPr>
              <w:t>in</w:t>
            </w:r>
            <w:r>
              <w:rPr>
                <w:rFonts w:cs="Arial"/>
                <w:color w:val="000000"/>
                <w:spacing w:val="-2"/>
                <w:szCs w:val="24"/>
              </w:rPr>
              <w:t>s</w:t>
            </w:r>
            <w:r>
              <w:rPr>
                <w:rFonts w:cs="Arial"/>
                <w:color w:val="000000"/>
                <w:spacing w:val="-3"/>
                <w:szCs w:val="24"/>
              </w:rPr>
              <w:t>pe</w:t>
            </w:r>
            <w:r>
              <w:rPr>
                <w:rFonts w:cs="Arial"/>
                <w:color w:val="000000"/>
                <w:spacing w:val="-2"/>
                <w:szCs w:val="24"/>
              </w:rPr>
              <w:t>c</w:t>
            </w:r>
            <w:r>
              <w:rPr>
                <w:rFonts w:cs="Arial"/>
                <w:color w:val="000000"/>
                <w:spacing w:val="-1"/>
                <w:szCs w:val="24"/>
              </w:rPr>
              <w:t>t</w:t>
            </w:r>
            <w:r>
              <w:rPr>
                <w:rFonts w:cs="Arial"/>
                <w:color w:val="000000"/>
                <w:spacing w:val="-3"/>
                <w:szCs w:val="24"/>
              </w:rPr>
              <w:t>ion</w:t>
            </w:r>
            <w:r>
              <w:rPr>
                <w:rFonts w:cs="Arial"/>
                <w:color w:val="000000"/>
                <w:szCs w:val="24"/>
              </w:rPr>
              <w:t>s</w:t>
            </w:r>
            <w:r>
              <w:rPr>
                <w:rFonts w:cs="Arial"/>
                <w:color w:val="000000"/>
                <w:spacing w:val="11"/>
                <w:szCs w:val="24"/>
              </w:rPr>
              <w:t xml:space="preserve"> </w:t>
            </w:r>
            <w:r>
              <w:rPr>
                <w:rFonts w:cs="Arial"/>
                <w:color w:val="000000"/>
                <w:spacing w:val="-3"/>
                <w:szCs w:val="24"/>
              </w:rPr>
              <w:t>an</w:t>
            </w:r>
            <w:r>
              <w:rPr>
                <w:rFonts w:cs="Arial"/>
                <w:color w:val="000000"/>
                <w:szCs w:val="24"/>
              </w:rPr>
              <w:t>d</w:t>
            </w:r>
            <w:r>
              <w:rPr>
                <w:rFonts w:cs="Arial"/>
                <w:color w:val="000000"/>
                <w:spacing w:val="10"/>
                <w:szCs w:val="24"/>
              </w:rPr>
              <w:t xml:space="preserve"> </w:t>
            </w:r>
            <w:r>
              <w:rPr>
                <w:rFonts w:cs="Arial"/>
                <w:color w:val="000000"/>
                <w:spacing w:val="-1"/>
                <w:szCs w:val="24"/>
              </w:rPr>
              <w:t>t</w:t>
            </w:r>
            <w:r>
              <w:rPr>
                <w:rFonts w:cs="Arial"/>
                <w:color w:val="000000"/>
                <w:spacing w:val="-3"/>
                <w:szCs w:val="24"/>
              </w:rPr>
              <w:t>e</w:t>
            </w:r>
            <w:r>
              <w:rPr>
                <w:rFonts w:cs="Arial"/>
                <w:color w:val="000000"/>
                <w:spacing w:val="-2"/>
                <w:szCs w:val="24"/>
              </w:rPr>
              <w:t>s</w:t>
            </w:r>
            <w:r>
              <w:rPr>
                <w:rFonts w:cs="Arial"/>
                <w:color w:val="000000"/>
                <w:spacing w:val="-1"/>
                <w:szCs w:val="24"/>
              </w:rPr>
              <w:t>t</w:t>
            </w:r>
            <w:r>
              <w:rPr>
                <w:rFonts w:cs="Arial"/>
                <w:color w:val="000000"/>
                <w:szCs w:val="24"/>
              </w:rPr>
              <w:t>s</w:t>
            </w:r>
            <w:r>
              <w:rPr>
                <w:rFonts w:cs="Arial"/>
                <w:color w:val="000000"/>
                <w:spacing w:val="8"/>
                <w:szCs w:val="24"/>
              </w:rPr>
              <w:t xml:space="preserve"> </w:t>
            </w:r>
            <w:r>
              <w:rPr>
                <w:rFonts w:cs="Arial"/>
                <w:color w:val="000000"/>
                <w:spacing w:val="-2"/>
                <w:szCs w:val="24"/>
              </w:rPr>
              <w:t>m</w:t>
            </w:r>
            <w:r>
              <w:rPr>
                <w:rFonts w:cs="Arial"/>
                <w:color w:val="000000"/>
                <w:spacing w:val="-3"/>
                <w:szCs w:val="24"/>
              </w:rPr>
              <w:t>a</w:t>
            </w:r>
            <w:r>
              <w:rPr>
                <w:rFonts w:cs="Arial"/>
                <w:color w:val="000000"/>
                <w:szCs w:val="24"/>
              </w:rPr>
              <w:t>y</w:t>
            </w:r>
            <w:r>
              <w:rPr>
                <w:rFonts w:cs="Arial"/>
                <w:color w:val="000000"/>
                <w:spacing w:val="8"/>
                <w:szCs w:val="24"/>
              </w:rPr>
              <w:t xml:space="preserve"> </w:t>
            </w:r>
            <w:r>
              <w:rPr>
                <w:rFonts w:cs="Arial"/>
                <w:color w:val="000000"/>
                <w:spacing w:val="-3"/>
                <w:szCs w:val="24"/>
              </w:rPr>
              <w:t>b</w:t>
            </w:r>
            <w:r>
              <w:rPr>
                <w:rFonts w:cs="Arial"/>
                <w:color w:val="000000"/>
                <w:szCs w:val="24"/>
              </w:rPr>
              <w:t>e</w:t>
            </w:r>
            <w:r>
              <w:rPr>
                <w:rFonts w:cs="Arial"/>
                <w:color w:val="000000"/>
                <w:spacing w:val="8"/>
                <w:szCs w:val="24"/>
              </w:rPr>
              <w:t xml:space="preserve"> </w:t>
            </w:r>
            <w:r>
              <w:rPr>
                <w:rFonts w:cs="Arial"/>
                <w:color w:val="000000"/>
                <w:spacing w:val="-2"/>
                <w:szCs w:val="24"/>
              </w:rPr>
              <w:t>c</w:t>
            </w:r>
            <w:r>
              <w:rPr>
                <w:rFonts w:cs="Arial"/>
                <w:color w:val="000000"/>
                <w:szCs w:val="24"/>
              </w:rPr>
              <w:t>o</w:t>
            </w:r>
            <w:r>
              <w:rPr>
                <w:rFonts w:cs="Arial"/>
                <w:color w:val="000000"/>
                <w:spacing w:val="-3"/>
                <w:szCs w:val="24"/>
              </w:rPr>
              <w:t>ndu</w:t>
            </w:r>
            <w:r>
              <w:rPr>
                <w:rFonts w:cs="Arial"/>
                <w:color w:val="000000"/>
                <w:spacing w:val="-2"/>
                <w:szCs w:val="24"/>
              </w:rPr>
              <w:t>c</w:t>
            </w:r>
            <w:r>
              <w:rPr>
                <w:rFonts w:cs="Arial"/>
                <w:color w:val="000000"/>
                <w:spacing w:val="-1"/>
                <w:szCs w:val="24"/>
              </w:rPr>
              <w:t>t</w:t>
            </w:r>
            <w:r>
              <w:rPr>
                <w:rFonts w:cs="Arial"/>
                <w:color w:val="000000"/>
                <w:spacing w:val="-3"/>
                <w:szCs w:val="24"/>
              </w:rPr>
              <w:t>e</w:t>
            </w:r>
            <w:r>
              <w:rPr>
                <w:rFonts w:cs="Arial"/>
                <w:color w:val="000000"/>
                <w:szCs w:val="24"/>
              </w:rPr>
              <w:t>d</w:t>
            </w:r>
            <w:r>
              <w:rPr>
                <w:rFonts w:cs="Arial"/>
                <w:color w:val="000000"/>
                <w:spacing w:val="8"/>
                <w:szCs w:val="24"/>
              </w:rPr>
              <w:t xml:space="preserve"> </w:t>
            </w:r>
            <w:r>
              <w:rPr>
                <w:rFonts w:cs="Arial"/>
                <w:color w:val="000000"/>
                <w:szCs w:val="24"/>
              </w:rPr>
              <w:t>on</w:t>
            </w:r>
            <w:r>
              <w:rPr>
                <w:rFonts w:cs="Arial"/>
                <w:color w:val="000000"/>
                <w:spacing w:val="8"/>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8"/>
                <w:szCs w:val="24"/>
              </w:rPr>
              <w:t xml:space="preserve"> </w:t>
            </w:r>
            <w:r>
              <w:rPr>
                <w:rFonts w:cs="Arial"/>
                <w:color w:val="000000"/>
                <w:spacing w:val="-3"/>
                <w:szCs w:val="24"/>
              </w:rPr>
              <w:t>p</w:t>
            </w:r>
            <w:r>
              <w:rPr>
                <w:rFonts w:cs="Arial"/>
                <w:color w:val="000000"/>
                <w:spacing w:val="-2"/>
                <w:szCs w:val="24"/>
              </w:rPr>
              <w:t>r</w:t>
            </w:r>
            <w:r>
              <w:rPr>
                <w:rFonts w:cs="Arial"/>
                <w:color w:val="000000"/>
                <w:spacing w:val="-3"/>
                <w:szCs w:val="24"/>
              </w:rPr>
              <w:t>e</w:t>
            </w:r>
            <w:r>
              <w:rPr>
                <w:rFonts w:cs="Arial"/>
                <w:color w:val="000000"/>
                <w:spacing w:val="-2"/>
                <w:szCs w:val="24"/>
              </w:rPr>
              <w:t>m</w:t>
            </w:r>
            <w:r>
              <w:rPr>
                <w:rFonts w:cs="Arial"/>
                <w:color w:val="000000"/>
                <w:spacing w:val="-3"/>
                <w:szCs w:val="24"/>
              </w:rPr>
              <w:t>i</w:t>
            </w:r>
            <w:r>
              <w:rPr>
                <w:rFonts w:cs="Arial"/>
                <w:color w:val="000000"/>
                <w:spacing w:val="-2"/>
                <w:szCs w:val="24"/>
              </w:rPr>
              <w:t>s</w:t>
            </w:r>
            <w:r>
              <w:rPr>
                <w:rFonts w:cs="Arial"/>
                <w:color w:val="000000"/>
                <w:spacing w:val="-3"/>
                <w:szCs w:val="24"/>
              </w:rPr>
              <w:t>e</w:t>
            </w:r>
            <w:r>
              <w:rPr>
                <w:rFonts w:cs="Arial"/>
                <w:color w:val="000000"/>
                <w:szCs w:val="24"/>
              </w:rPr>
              <w:t>s</w:t>
            </w:r>
            <w:r>
              <w:rPr>
                <w:rFonts w:cs="Arial"/>
                <w:color w:val="000000"/>
                <w:spacing w:val="11"/>
                <w:szCs w:val="24"/>
              </w:rPr>
              <w:t xml:space="preserve"> </w:t>
            </w:r>
            <w:r>
              <w:rPr>
                <w:rFonts w:cs="Arial"/>
                <w:color w:val="000000"/>
                <w:spacing w:val="-3"/>
                <w:szCs w:val="24"/>
              </w:rPr>
              <w:t>o</w:t>
            </w:r>
            <w:r>
              <w:rPr>
                <w:rFonts w:cs="Arial"/>
                <w:color w:val="000000"/>
                <w:szCs w:val="24"/>
              </w:rPr>
              <w:t>f</w:t>
            </w:r>
            <w:r>
              <w:rPr>
                <w:rFonts w:cs="Arial"/>
                <w:color w:val="000000"/>
                <w:spacing w:val="12"/>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8"/>
                <w:szCs w:val="24"/>
              </w:rPr>
              <w:t xml:space="preserve"> </w:t>
            </w:r>
            <w:r>
              <w:rPr>
                <w:rFonts w:cs="Arial"/>
                <w:color w:val="000000"/>
                <w:spacing w:val="-3"/>
                <w:szCs w:val="24"/>
              </w:rPr>
              <w:t>Supp</w:t>
            </w:r>
            <w:r>
              <w:rPr>
                <w:rFonts w:cs="Arial"/>
                <w:color w:val="000000"/>
                <w:spacing w:val="-1"/>
                <w:szCs w:val="24"/>
              </w:rPr>
              <w:t>l</w:t>
            </w:r>
            <w:r>
              <w:rPr>
                <w:rFonts w:cs="Arial"/>
                <w:color w:val="000000"/>
                <w:spacing w:val="-3"/>
                <w:szCs w:val="24"/>
              </w:rPr>
              <w:t>ie</w:t>
            </w:r>
            <w:r>
              <w:rPr>
                <w:rFonts w:cs="Arial"/>
                <w:color w:val="000000"/>
                <w:szCs w:val="24"/>
              </w:rPr>
              <w:t>r</w:t>
            </w:r>
            <w:r>
              <w:rPr>
                <w:rFonts w:cs="Arial"/>
                <w:color w:val="000000"/>
                <w:spacing w:val="9"/>
                <w:szCs w:val="24"/>
              </w:rPr>
              <w:t xml:space="preserve"> </w:t>
            </w:r>
            <w:r>
              <w:rPr>
                <w:rFonts w:cs="Arial"/>
                <w:color w:val="000000"/>
                <w:spacing w:val="-3"/>
                <w:szCs w:val="24"/>
              </w:rPr>
              <w:t>o</w:t>
            </w:r>
            <w:r>
              <w:rPr>
                <w:rFonts w:cs="Arial"/>
                <w:color w:val="000000"/>
                <w:szCs w:val="24"/>
              </w:rPr>
              <w:t>r</w:t>
            </w:r>
            <w:r>
              <w:rPr>
                <w:rFonts w:cs="Arial"/>
                <w:color w:val="000000"/>
                <w:spacing w:val="12"/>
                <w:szCs w:val="24"/>
              </w:rPr>
              <w:t xml:space="preserve"> </w:t>
            </w:r>
            <w:r>
              <w:rPr>
                <w:rFonts w:cs="Arial"/>
                <w:color w:val="000000"/>
                <w:spacing w:val="-3"/>
                <w:szCs w:val="24"/>
              </w:rPr>
              <w:t>i</w:t>
            </w:r>
            <w:r>
              <w:rPr>
                <w:rFonts w:cs="Arial"/>
                <w:color w:val="000000"/>
                <w:spacing w:val="-1"/>
                <w:szCs w:val="24"/>
              </w:rPr>
              <w:t>t</w:t>
            </w:r>
            <w:r>
              <w:rPr>
                <w:rFonts w:cs="Arial"/>
                <w:color w:val="000000"/>
                <w:szCs w:val="24"/>
              </w:rPr>
              <w:t>s</w:t>
            </w:r>
            <w:r>
              <w:rPr>
                <w:rFonts w:cs="Arial"/>
                <w:color w:val="000000"/>
                <w:spacing w:val="8"/>
                <w:szCs w:val="24"/>
              </w:rPr>
              <w:t xml:space="preserve"> </w:t>
            </w:r>
            <w:r>
              <w:rPr>
                <w:rFonts w:cs="Arial"/>
                <w:color w:val="000000"/>
                <w:spacing w:val="-2"/>
                <w:szCs w:val="24"/>
              </w:rPr>
              <w:t>s</w:t>
            </w:r>
            <w:r>
              <w:rPr>
                <w:rFonts w:cs="Arial"/>
                <w:color w:val="000000"/>
                <w:spacing w:val="-3"/>
                <w:szCs w:val="24"/>
              </w:rPr>
              <w:t>ub</w:t>
            </w:r>
            <w:r>
              <w:rPr>
                <w:rFonts w:cs="Arial"/>
                <w:color w:val="000000"/>
                <w:spacing w:val="-2"/>
                <w:szCs w:val="24"/>
              </w:rPr>
              <w:t>c</w:t>
            </w:r>
            <w:r>
              <w:rPr>
                <w:rFonts w:cs="Arial"/>
                <w:color w:val="000000"/>
                <w:spacing w:val="-3"/>
                <w:szCs w:val="24"/>
              </w:rPr>
              <w:t>on</w:t>
            </w:r>
            <w:r>
              <w:rPr>
                <w:rFonts w:cs="Arial"/>
                <w:color w:val="000000"/>
                <w:spacing w:val="-1"/>
                <w:szCs w:val="24"/>
              </w:rPr>
              <w:t>t</w:t>
            </w:r>
            <w:r>
              <w:rPr>
                <w:rFonts w:cs="Arial"/>
                <w:color w:val="000000"/>
                <w:spacing w:val="-2"/>
                <w:szCs w:val="24"/>
              </w:rPr>
              <w:t>r</w:t>
            </w:r>
            <w:r>
              <w:rPr>
                <w:rFonts w:cs="Arial"/>
                <w:color w:val="000000"/>
                <w:spacing w:val="-3"/>
                <w:szCs w:val="24"/>
              </w:rPr>
              <w:t>a</w:t>
            </w:r>
            <w:r>
              <w:rPr>
                <w:rFonts w:cs="Arial"/>
                <w:color w:val="000000"/>
                <w:spacing w:val="-2"/>
                <w:szCs w:val="24"/>
              </w:rPr>
              <w:t>c</w:t>
            </w:r>
            <w:r>
              <w:rPr>
                <w:rFonts w:cs="Arial"/>
                <w:color w:val="000000"/>
                <w:spacing w:val="-1"/>
                <w:szCs w:val="24"/>
              </w:rPr>
              <w:t>t</w:t>
            </w:r>
            <w:r>
              <w:rPr>
                <w:rFonts w:cs="Arial"/>
                <w:color w:val="000000"/>
                <w:spacing w:val="-3"/>
                <w:szCs w:val="24"/>
              </w:rPr>
              <w:t>o</w:t>
            </w:r>
            <w:r>
              <w:rPr>
                <w:rFonts w:cs="Arial"/>
                <w:color w:val="000000"/>
                <w:spacing w:val="-2"/>
                <w:szCs w:val="24"/>
              </w:rPr>
              <w:t>r(s)</w:t>
            </w:r>
            <w:r>
              <w:rPr>
                <w:rFonts w:cs="Arial"/>
                <w:color w:val="000000"/>
                <w:szCs w:val="24"/>
              </w:rPr>
              <w:t xml:space="preserve">, </w:t>
            </w:r>
            <w:r>
              <w:rPr>
                <w:rFonts w:cs="Arial"/>
                <w:color w:val="000000"/>
                <w:spacing w:val="-3"/>
                <w:szCs w:val="24"/>
              </w:rPr>
              <w:t>a</w:t>
            </w:r>
            <w:r>
              <w:rPr>
                <w:rFonts w:cs="Arial"/>
                <w:color w:val="000000"/>
                <w:szCs w:val="24"/>
              </w:rPr>
              <w:t>t</w:t>
            </w:r>
            <w:r>
              <w:rPr>
                <w:rFonts w:cs="Arial"/>
                <w:color w:val="000000"/>
                <w:spacing w:val="-2"/>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4"/>
                <w:szCs w:val="24"/>
              </w:rPr>
              <w:t xml:space="preserve"> </w:t>
            </w:r>
            <w:r>
              <w:rPr>
                <w:rFonts w:cs="Arial"/>
                <w:color w:val="000000"/>
                <w:spacing w:val="-3"/>
                <w:szCs w:val="24"/>
              </w:rPr>
              <w:t>poin</w:t>
            </w:r>
            <w:r>
              <w:rPr>
                <w:rFonts w:cs="Arial"/>
                <w:color w:val="000000"/>
                <w:szCs w:val="24"/>
              </w:rPr>
              <w:t>t</w:t>
            </w:r>
            <w:r>
              <w:rPr>
                <w:rFonts w:cs="Arial"/>
                <w:color w:val="000000"/>
                <w:spacing w:val="-2"/>
                <w:szCs w:val="24"/>
              </w:rPr>
              <w:t xml:space="preserve"> </w:t>
            </w:r>
            <w:r>
              <w:rPr>
                <w:rFonts w:cs="Arial"/>
                <w:color w:val="000000"/>
                <w:spacing w:val="-5"/>
                <w:szCs w:val="24"/>
              </w:rPr>
              <w:t>o</w:t>
            </w:r>
            <w:r>
              <w:rPr>
                <w:rFonts w:cs="Arial"/>
                <w:color w:val="000000"/>
                <w:szCs w:val="24"/>
              </w:rPr>
              <w:t xml:space="preserve">f </w:t>
            </w:r>
            <w:r>
              <w:rPr>
                <w:rFonts w:cs="Arial"/>
                <w:color w:val="000000"/>
                <w:spacing w:val="-3"/>
                <w:szCs w:val="24"/>
              </w:rPr>
              <w:t>deli</w:t>
            </w:r>
            <w:r>
              <w:rPr>
                <w:rFonts w:cs="Arial"/>
                <w:color w:val="000000"/>
                <w:spacing w:val="-5"/>
                <w:szCs w:val="24"/>
              </w:rPr>
              <w:t>v</w:t>
            </w:r>
            <w:r>
              <w:rPr>
                <w:rFonts w:cs="Arial"/>
                <w:color w:val="000000"/>
                <w:spacing w:val="-3"/>
                <w:szCs w:val="24"/>
              </w:rPr>
              <w:t>e</w:t>
            </w:r>
            <w:r>
              <w:rPr>
                <w:rFonts w:cs="Arial"/>
                <w:color w:val="000000"/>
                <w:spacing w:val="1"/>
                <w:szCs w:val="24"/>
              </w:rPr>
              <w:t>r</w:t>
            </w:r>
            <w:r>
              <w:rPr>
                <w:rFonts w:cs="Arial"/>
                <w:color w:val="000000"/>
                <w:szCs w:val="24"/>
              </w:rPr>
              <w:t>y</w:t>
            </w:r>
            <w:r>
              <w:rPr>
                <w:rFonts w:cs="Arial"/>
                <w:color w:val="000000"/>
                <w:spacing w:val="-6"/>
                <w:szCs w:val="24"/>
              </w:rPr>
              <w:t xml:space="preserve"> </w:t>
            </w:r>
            <w:r>
              <w:rPr>
                <w:rFonts w:cs="Arial"/>
                <w:color w:val="000000"/>
                <w:spacing w:val="-3"/>
                <w:szCs w:val="24"/>
              </w:rPr>
              <w:t>a</w:t>
            </w:r>
            <w:r>
              <w:rPr>
                <w:rFonts w:cs="Arial"/>
                <w:color w:val="000000"/>
                <w:szCs w:val="24"/>
              </w:rPr>
              <w:t>n</w:t>
            </w:r>
            <w:r>
              <w:rPr>
                <w:rFonts w:cs="Arial"/>
                <w:color w:val="000000"/>
                <w:spacing w:val="-3"/>
                <w:szCs w:val="24"/>
              </w:rPr>
              <w:t>d</w:t>
            </w:r>
            <w:r>
              <w:rPr>
                <w:rFonts w:cs="Arial"/>
                <w:color w:val="000000"/>
                <w:spacing w:val="-1"/>
                <w:szCs w:val="24"/>
              </w:rPr>
              <w:t>/</w:t>
            </w:r>
            <w:r>
              <w:rPr>
                <w:rFonts w:cs="Arial"/>
                <w:color w:val="000000"/>
                <w:spacing w:val="-3"/>
                <w:szCs w:val="24"/>
              </w:rPr>
              <w:t>o</w:t>
            </w:r>
            <w:r>
              <w:rPr>
                <w:rFonts w:cs="Arial"/>
                <w:color w:val="000000"/>
                <w:szCs w:val="24"/>
              </w:rPr>
              <w:t>r</w:t>
            </w:r>
            <w:r>
              <w:rPr>
                <w:rFonts w:cs="Arial"/>
                <w:color w:val="000000"/>
                <w:spacing w:val="-2"/>
                <w:szCs w:val="24"/>
              </w:rPr>
              <w:t xml:space="preserve"> </w:t>
            </w:r>
            <w:r>
              <w:rPr>
                <w:rFonts w:cs="Arial"/>
                <w:color w:val="000000"/>
                <w:spacing w:val="-3"/>
                <w:szCs w:val="24"/>
              </w:rPr>
              <w:t>a</w:t>
            </w:r>
            <w:r>
              <w:rPr>
                <w:rFonts w:cs="Arial"/>
                <w:color w:val="000000"/>
                <w:szCs w:val="24"/>
              </w:rPr>
              <w:t>t</w:t>
            </w:r>
            <w:r>
              <w:rPr>
                <w:rFonts w:cs="Arial"/>
                <w:color w:val="000000"/>
                <w:spacing w:val="-5"/>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4"/>
                <w:szCs w:val="24"/>
              </w:rPr>
              <w:t xml:space="preserve"> </w:t>
            </w:r>
            <w:r>
              <w:rPr>
                <w:rFonts w:cs="Arial"/>
                <w:color w:val="000000"/>
                <w:spacing w:val="-1"/>
                <w:szCs w:val="24"/>
              </w:rPr>
              <w:t>G</w:t>
            </w:r>
            <w:r>
              <w:rPr>
                <w:rFonts w:cs="Arial"/>
                <w:color w:val="000000"/>
                <w:spacing w:val="-3"/>
                <w:szCs w:val="24"/>
              </w:rPr>
              <w:t>ood</w:t>
            </w:r>
            <w:r>
              <w:rPr>
                <w:rFonts w:cs="Arial"/>
                <w:color w:val="000000"/>
                <w:szCs w:val="24"/>
              </w:rPr>
              <w:t>s</w:t>
            </w:r>
            <w:r>
              <w:rPr>
                <w:rFonts w:cs="Arial"/>
                <w:color w:val="000000"/>
                <w:spacing w:val="-6"/>
                <w:szCs w:val="24"/>
              </w:rPr>
              <w:t xml:space="preserve"> </w:t>
            </w:r>
            <w:r>
              <w:rPr>
                <w:rFonts w:cs="Arial"/>
                <w:color w:val="000000"/>
                <w:spacing w:val="1"/>
                <w:szCs w:val="24"/>
              </w:rPr>
              <w:t>f</w:t>
            </w:r>
            <w:r>
              <w:rPr>
                <w:rFonts w:cs="Arial"/>
                <w:color w:val="000000"/>
                <w:spacing w:val="-3"/>
                <w:szCs w:val="24"/>
              </w:rPr>
              <w:t>ina</w:t>
            </w:r>
            <w:r>
              <w:rPr>
                <w:rFonts w:cs="Arial"/>
                <w:color w:val="000000"/>
                <w:szCs w:val="24"/>
              </w:rPr>
              <w:t>l</w:t>
            </w:r>
            <w:r>
              <w:rPr>
                <w:rFonts w:cs="Arial"/>
                <w:color w:val="000000"/>
                <w:spacing w:val="-4"/>
                <w:szCs w:val="24"/>
              </w:rPr>
              <w:t xml:space="preserve"> </w:t>
            </w:r>
            <w:r>
              <w:rPr>
                <w:rFonts w:cs="Arial"/>
                <w:color w:val="000000"/>
                <w:spacing w:val="-3"/>
                <w:szCs w:val="24"/>
              </w:rPr>
              <w:t>de</w:t>
            </w:r>
            <w:r>
              <w:rPr>
                <w:rFonts w:cs="Arial"/>
                <w:color w:val="000000"/>
                <w:spacing w:val="-2"/>
                <w:szCs w:val="24"/>
              </w:rPr>
              <w:t>s</w:t>
            </w:r>
            <w:r>
              <w:rPr>
                <w:rFonts w:cs="Arial"/>
                <w:color w:val="000000"/>
                <w:spacing w:val="-1"/>
                <w:szCs w:val="24"/>
              </w:rPr>
              <w:t>t</w:t>
            </w:r>
            <w:r>
              <w:rPr>
                <w:rFonts w:cs="Arial"/>
                <w:color w:val="000000"/>
                <w:spacing w:val="-3"/>
                <w:szCs w:val="24"/>
              </w:rPr>
              <w:t>ina</w:t>
            </w:r>
            <w:r>
              <w:rPr>
                <w:rFonts w:cs="Arial"/>
                <w:color w:val="000000"/>
                <w:spacing w:val="-1"/>
                <w:szCs w:val="24"/>
              </w:rPr>
              <w:t>t</w:t>
            </w:r>
            <w:r>
              <w:rPr>
                <w:rFonts w:cs="Arial"/>
                <w:color w:val="000000"/>
                <w:spacing w:val="-3"/>
                <w:szCs w:val="24"/>
              </w:rPr>
              <w:t>ion</w:t>
            </w:r>
            <w:r>
              <w:rPr>
                <w:rFonts w:cs="Arial"/>
                <w:color w:val="000000"/>
                <w:szCs w:val="24"/>
              </w:rPr>
              <w:t>.</w:t>
            </w:r>
          </w:p>
        </w:tc>
      </w:tr>
      <w:tr w:rsidR="001D71BF" w14:paraId="78F4EAA0"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597EA02C" w14:textId="77777777" w:rsidR="001D71BF" w:rsidRDefault="001D71BF">
            <w:pPr>
              <w:pStyle w:val="NoSpacing"/>
              <w:jc w:val="center"/>
              <w:rPr>
                <w:rFonts w:cs="Arial"/>
                <w:color w:val="000000"/>
                <w:szCs w:val="24"/>
              </w:rPr>
            </w:pPr>
            <w:r>
              <w:rPr>
                <w:rFonts w:cs="Arial"/>
                <w:color w:val="000000"/>
                <w:szCs w:val="24"/>
              </w:rPr>
              <w:t>3</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69D3AF31" w14:textId="77777777" w:rsidR="001D71BF" w:rsidRDefault="001D71BF">
            <w:pPr>
              <w:pStyle w:val="NoSpacing"/>
              <w:jc w:val="both"/>
              <w:rPr>
                <w:rFonts w:cs="Arial"/>
                <w:color w:val="000000"/>
                <w:szCs w:val="24"/>
              </w:rPr>
            </w:pPr>
            <w:r>
              <w:rPr>
                <w:rFonts w:cs="Arial"/>
                <w:color w:val="000000"/>
                <w:spacing w:val="5"/>
                <w:szCs w:val="24"/>
              </w:rPr>
              <w:t>W</w:t>
            </w:r>
            <w:r>
              <w:rPr>
                <w:rFonts w:cs="Arial"/>
                <w:color w:val="000000"/>
                <w:spacing w:val="-3"/>
                <w:szCs w:val="24"/>
              </w:rPr>
              <w:t>he</w:t>
            </w:r>
            <w:r>
              <w:rPr>
                <w:rFonts w:cs="Arial"/>
                <w:color w:val="000000"/>
                <w:szCs w:val="24"/>
              </w:rPr>
              <w:t>n</w:t>
            </w:r>
            <w:r>
              <w:rPr>
                <w:rFonts w:cs="Arial"/>
                <w:color w:val="000000"/>
                <w:spacing w:val="-1"/>
                <w:szCs w:val="24"/>
              </w:rPr>
              <w:t>e</w:t>
            </w:r>
            <w:r>
              <w:rPr>
                <w:rFonts w:cs="Arial"/>
                <w:color w:val="000000"/>
                <w:spacing w:val="-2"/>
                <w:szCs w:val="24"/>
              </w:rPr>
              <w:t>v</w:t>
            </w:r>
            <w:r>
              <w:rPr>
                <w:rFonts w:cs="Arial"/>
                <w:color w:val="000000"/>
                <w:szCs w:val="24"/>
              </w:rPr>
              <w:t>er</w:t>
            </w:r>
            <w:r>
              <w:rPr>
                <w:rFonts w:cs="Arial"/>
                <w:color w:val="000000"/>
                <w:spacing w:val="11"/>
                <w:szCs w:val="24"/>
              </w:rPr>
              <w:t xml:space="preserve"> </w:t>
            </w:r>
            <w:r>
              <w:rPr>
                <w:rFonts w:cs="Arial"/>
                <w:color w:val="000000"/>
                <w:spacing w:val="1"/>
                <w:szCs w:val="24"/>
              </w:rPr>
              <w:t>t</w:t>
            </w:r>
            <w:r>
              <w:rPr>
                <w:rFonts w:cs="Arial"/>
                <w:color w:val="000000"/>
                <w:szCs w:val="24"/>
              </w:rPr>
              <w:t>he</w:t>
            </w:r>
            <w:r>
              <w:rPr>
                <w:rFonts w:cs="Arial"/>
                <w:color w:val="000000"/>
                <w:spacing w:val="10"/>
                <w:szCs w:val="24"/>
              </w:rPr>
              <w:t xml:space="preserve"> </w:t>
            </w:r>
            <w:r>
              <w:rPr>
                <w:rFonts w:cs="Arial"/>
                <w:color w:val="000000"/>
                <w:spacing w:val="-1"/>
                <w:szCs w:val="24"/>
              </w:rPr>
              <w:t>S</w:t>
            </w:r>
            <w:r>
              <w:rPr>
                <w:rFonts w:cs="Arial"/>
                <w:color w:val="000000"/>
                <w:szCs w:val="24"/>
              </w:rPr>
              <w:t>u</w:t>
            </w:r>
            <w:r>
              <w:rPr>
                <w:rFonts w:cs="Arial"/>
                <w:color w:val="000000"/>
                <w:spacing w:val="-1"/>
                <w:szCs w:val="24"/>
              </w:rPr>
              <w:t>p</w:t>
            </w:r>
            <w:r>
              <w:rPr>
                <w:rFonts w:cs="Arial"/>
                <w:color w:val="000000"/>
                <w:szCs w:val="24"/>
              </w:rPr>
              <w:t>p</w:t>
            </w:r>
            <w:r>
              <w:rPr>
                <w:rFonts w:cs="Arial"/>
                <w:color w:val="000000"/>
                <w:spacing w:val="-1"/>
                <w:szCs w:val="24"/>
              </w:rPr>
              <w:t>li</w:t>
            </w:r>
            <w:r>
              <w:rPr>
                <w:rFonts w:cs="Arial"/>
                <w:color w:val="000000"/>
                <w:szCs w:val="24"/>
              </w:rPr>
              <w:t>er</w:t>
            </w:r>
            <w:r>
              <w:rPr>
                <w:rFonts w:cs="Arial"/>
                <w:color w:val="000000"/>
                <w:spacing w:val="11"/>
                <w:szCs w:val="24"/>
              </w:rPr>
              <w:t xml:space="preserve"> </w:t>
            </w:r>
            <w:r>
              <w:rPr>
                <w:rFonts w:cs="Arial"/>
                <w:color w:val="000000"/>
                <w:spacing w:val="1"/>
                <w:szCs w:val="24"/>
              </w:rPr>
              <w:t>i</w:t>
            </w:r>
            <w:r>
              <w:rPr>
                <w:rFonts w:cs="Arial"/>
                <w:color w:val="000000"/>
                <w:szCs w:val="24"/>
              </w:rPr>
              <w:t>s</w:t>
            </w:r>
            <w:r>
              <w:rPr>
                <w:rFonts w:cs="Arial"/>
                <w:color w:val="000000"/>
                <w:spacing w:val="11"/>
                <w:szCs w:val="24"/>
              </w:rPr>
              <w:t xml:space="preserve"> </w:t>
            </w:r>
            <w:r>
              <w:rPr>
                <w:rFonts w:cs="Arial"/>
                <w:color w:val="000000"/>
                <w:spacing w:val="1"/>
                <w:szCs w:val="24"/>
              </w:rPr>
              <w:t>r</w:t>
            </w:r>
            <w:r>
              <w:rPr>
                <w:rFonts w:cs="Arial"/>
                <w:color w:val="000000"/>
                <w:szCs w:val="24"/>
              </w:rPr>
              <w:t>e</w:t>
            </w:r>
            <w:r>
              <w:rPr>
                <w:rFonts w:cs="Arial"/>
                <w:color w:val="000000"/>
                <w:spacing w:val="-1"/>
                <w:szCs w:val="24"/>
              </w:rPr>
              <w:t>a</w:t>
            </w:r>
            <w:r>
              <w:rPr>
                <w:rFonts w:cs="Arial"/>
                <w:color w:val="000000"/>
                <w:szCs w:val="24"/>
              </w:rPr>
              <w:t>dy</w:t>
            </w:r>
            <w:r>
              <w:rPr>
                <w:rFonts w:cs="Arial"/>
                <w:color w:val="000000"/>
                <w:spacing w:val="8"/>
                <w:szCs w:val="24"/>
              </w:rPr>
              <w:t xml:space="preserve"> </w:t>
            </w:r>
            <w:r>
              <w:rPr>
                <w:rFonts w:cs="Arial"/>
                <w:color w:val="000000"/>
                <w:spacing w:val="1"/>
                <w:szCs w:val="24"/>
              </w:rPr>
              <w:t>t</w:t>
            </w:r>
            <w:r>
              <w:rPr>
                <w:rFonts w:cs="Arial"/>
                <w:color w:val="000000"/>
                <w:szCs w:val="24"/>
              </w:rPr>
              <w:t>o</w:t>
            </w:r>
            <w:r>
              <w:rPr>
                <w:rFonts w:cs="Arial"/>
                <w:color w:val="000000"/>
                <w:spacing w:val="10"/>
                <w:szCs w:val="24"/>
              </w:rPr>
              <w:t xml:space="preserve"> </w:t>
            </w:r>
            <w:r>
              <w:rPr>
                <w:rFonts w:cs="Arial"/>
                <w:color w:val="000000"/>
                <w:szCs w:val="24"/>
              </w:rPr>
              <w:t>car</w:t>
            </w:r>
            <w:r>
              <w:rPr>
                <w:rFonts w:cs="Arial"/>
                <w:color w:val="000000"/>
                <w:spacing w:val="1"/>
                <w:szCs w:val="24"/>
              </w:rPr>
              <w:t>r</w:t>
            </w:r>
            <w:r>
              <w:rPr>
                <w:rFonts w:cs="Arial"/>
                <w:color w:val="000000"/>
                <w:szCs w:val="24"/>
              </w:rPr>
              <w:t>y</w:t>
            </w:r>
            <w:r>
              <w:rPr>
                <w:rFonts w:cs="Arial"/>
                <w:color w:val="000000"/>
                <w:spacing w:val="8"/>
                <w:szCs w:val="24"/>
              </w:rPr>
              <w:t xml:space="preserve"> </w:t>
            </w:r>
            <w:r>
              <w:rPr>
                <w:rFonts w:cs="Arial"/>
                <w:color w:val="000000"/>
                <w:szCs w:val="24"/>
              </w:rPr>
              <w:t>o</w:t>
            </w:r>
            <w:r>
              <w:rPr>
                <w:rFonts w:cs="Arial"/>
                <w:color w:val="000000"/>
                <w:spacing w:val="-1"/>
                <w:szCs w:val="24"/>
              </w:rPr>
              <w:t>u</w:t>
            </w:r>
            <w:r>
              <w:rPr>
                <w:rFonts w:cs="Arial"/>
                <w:color w:val="000000"/>
                <w:szCs w:val="24"/>
              </w:rPr>
              <w:t>t</w:t>
            </w:r>
            <w:r>
              <w:rPr>
                <w:rFonts w:cs="Arial"/>
                <w:color w:val="000000"/>
                <w:spacing w:val="12"/>
                <w:szCs w:val="24"/>
              </w:rPr>
              <w:t xml:space="preserve"> </w:t>
            </w:r>
            <w:r>
              <w:rPr>
                <w:rFonts w:cs="Arial"/>
                <w:color w:val="000000"/>
                <w:szCs w:val="24"/>
              </w:rPr>
              <w:t>a</w:t>
            </w:r>
            <w:r>
              <w:rPr>
                <w:rFonts w:cs="Arial"/>
                <w:color w:val="000000"/>
                <w:spacing w:val="-1"/>
                <w:szCs w:val="24"/>
              </w:rPr>
              <w:t>n</w:t>
            </w:r>
            <w:r>
              <w:rPr>
                <w:rFonts w:cs="Arial"/>
                <w:color w:val="000000"/>
                <w:szCs w:val="24"/>
              </w:rPr>
              <w:t>y</w:t>
            </w:r>
            <w:r>
              <w:rPr>
                <w:rFonts w:cs="Arial"/>
                <w:color w:val="000000"/>
                <w:spacing w:val="13"/>
                <w:szCs w:val="24"/>
              </w:rPr>
              <w:t xml:space="preserve"> </w:t>
            </w:r>
            <w:r>
              <w:rPr>
                <w:rFonts w:cs="Arial"/>
                <w:color w:val="000000"/>
                <w:szCs w:val="24"/>
              </w:rPr>
              <w:t>such</w:t>
            </w:r>
            <w:r>
              <w:rPr>
                <w:rFonts w:cs="Arial"/>
                <w:color w:val="000000"/>
                <w:spacing w:val="10"/>
                <w:szCs w:val="24"/>
              </w:rPr>
              <w:t xml:space="preserve"> </w:t>
            </w:r>
            <w:r>
              <w:rPr>
                <w:rFonts w:cs="Arial"/>
                <w:color w:val="000000"/>
                <w:spacing w:val="1"/>
                <w:szCs w:val="24"/>
              </w:rPr>
              <w:t>t</w:t>
            </w:r>
            <w:r>
              <w:rPr>
                <w:rFonts w:cs="Arial"/>
                <w:color w:val="000000"/>
                <w:szCs w:val="24"/>
              </w:rPr>
              <w:t>est</w:t>
            </w:r>
            <w:r>
              <w:rPr>
                <w:rFonts w:cs="Arial"/>
                <w:color w:val="000000"/>
                <w:spacing w:val="11"/>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10"/>
                <w:szCs w:val="24"/>
              </w:rPr>
              <w:t xml:space="preserve"> </w:t>
            </w:r>
            <w:r>
              <w:rPr>
                <w:rFonts w:cs="Arial"/>
                <w:color w:val="000000"/>
                <w:spacing w:val="-1"/>
                <w:szCs w:val="24"/>
              </w:rPr>
              <w:t>i</w:t>
            </w:r>
            <w:r>
              <w:rPr>
                <w:rFonts w:cs="Arial"/>
                <w:color w:val="000000"/>
                <w:szCs w:val="24"/>
              </w:rPr>
              <w:t>ns</w:t>
            </w:r>
            <w:r>
              <w:rPr>
                <w:rFonts w:cs="Arial"/>
                <w:color w:val="000000"/>
                <w:spacing w:val="-1"/>
                <w:szCs w:val="24"/>
              </w:rPr>
              <w:t>p</w:t>
            </w:r>
            <w:r>
              <w:rPr>
                <w:rFonts w:cs="Arial"/>
                <w:color w:val="000000"/>
                <w:szCs w:val="24"/>
              </w:rPr>
              <w:t>ecti</w:t>
            </w:r>
            <w:r>
              <w:rPr>
                <w:rFonts w:cs="Arial"/>
                <w:color w:val="000000"/>
                <w:spacing w:val="-1"/>
                <w:szCs w:val="24"/>
              </w:rPr>
              <w:t>o</w:t>
            </w:r>
            <w:r>
              <w:rPr>
                <w:rFonts w:cs="Arial"/>
                <w:color w:val="000000"/>
                <w:spacing w:val="-3"/>
                <w:szCs w:val="24"/>
              </w:rPr>
              <w:t>n</w:t>
            </w:r>
            <w:r>
              <w:rPr>
                <w:rFonts w:cs="Arial"/>
                <w:color w:val="000000"/>
                <w:szCs w:val="24"/>
              </w:rPr>
              <w:t>,</w:t>
            </w:r>
            <w:r>
              <w:rPr>
                <w:rFonts w:cs="Arial"/>
                <w:color w:val="000000"/>
                <w:spacing w:val="12"/>
                <w:szCs w:val="24"/>
              </w:rPr>
              <w:t xml:space="preserve"> </w:t>
            </w:r>
            <w:r>
              <w:rPr>
                <w:rFonts w:cs="Arial"/>
                <w:color w:val="000000"/>
                <w:spacing w:val="-1"/>
                <w:szCs w:val="24"/>
              </w:rPr>
              <w:t>i</w:t>
            </w:r>
            <w:r>
              <w:rPr>
                <w:rFonts w:cs="Arial"/>
                <w:color w:val="000000"/>
                <w:szCs w:val="24"/>
              </w:rPr>
              <w:t>t</w:t>
            </w:r>
            <w:r>
              <w:rPr>
                <w:rFonts w:cs="Arial"/>
                <w:color w:val="000000"/>
                <w:spacing w:val="12"/>
                <w:szCs w:val="24"/>
              </w:rPr>
              <w:t xml:space="preserve"> </w:t>
            </w:r>
            <w:r>
              <w:rPr>
                <w:rFonts w:cs="Arial"/>
                <w:color w:val="000000"/>
                <w:szCs w:val="24"/>
              </w:rPr>
              <w:t>sh</w:t>
            </w:r>
            <w:r>
              <w:rPr>
                <w:rFonts w:cs="Arial"/>
                <w:color w:val="000000"/>
                <w:spacing w:val="-1"/>
                <w:szCs w:val="24"/>
              </w:rPr>
              <w:t>al</w:t>
            </w:r>
            <w:r>
              <w:rPr>
                <w:rFonts w:cs="Arial"/>
                <w:color w:val="000000"/>
                <w:szCs w:val="24"/>
              </w:rPr>
              <w:t>l</w:t>
            </w:r>
            <w:r>
              <w:rPr>
                <w:rFonts w:cs="Arial"/>
                <w:color w:val="000000"/>
                <w:spacing w:val="10"/>
                <w:szCs w:val="24"/>
              </w:rPr>
              <w:t xml:space="preserve"> </w:t>
            </w:r>
            <w:r>
              <w:rPr>
                <w:rFonts w:cs="Arial"/>
                <w:color w:val="000000"/>
                <w:spacing w:val="2"/>
                <w:szCs w:val="24"/>
              </w:rPr>
              <w:t>g</w:t>
            </w:r>
            <w:r>
              <w:rPr>
                <w:rFonts w:cs="Arial"/>
                <w:color w:val="000000"/>
                <w:spacing w:val="-1"/>
                <w:szCs w:val="24"/>
              </w:rPr>
              <w:t>i</w:t>
            </w:r>
            <w:r>
              <w:rPr>
                <w:rFonts w:cs="Arial"/>
                <w:color w:val="000000"/>
                <w:spacing w:val="-2"/>
                <w:szCs w:val="24"/>
              </w:rPr>
              <w:t>v</w:t>
            </w:r>
            <w:r>
              <w:rPr>
                <w:rFonts w:cs="Arial"/>
                <w:color w:val="000000"/>
                <w:szCs w:val="24"/>
              </w:rPr>
              <w:t>e</w:t>
            </w:r>
            <w:r>
              <w:rPr>
                <w:rFonts w:cs="Arial"/>
                <w:color w:val="000000"/>
                <w:spacing w:val="10"/>
                <w:szCs w:val="24"/>
              </w:rPr>
              <w:t xml:space="preserve"> </w:t>
            </w:r>
            <w:r>
              <w:rPr>
                <w:rFonts w:cs="Arial"/>
                <w:color w:val="000000"/>
                <w:szCs w:val="24"/>
              </w:rPr>
              <w:t>a</w:t>
            </w:r>
            <w:r>
              <w:rPr>
                <w:rFonts w:cs="Arial"/>
                <w:color w:val="000000"/>
                <w:spacing w:val="13"/>
                <w:szCs w:val="24"/>
              </w:rPr>
              <w:t xml:space="preserve"> </w:t>
            </w:r>
            <w:r>
              <w:rPr>
                <w:rFonts w:cs="Arial"/>
                <w:color w:val="000000"/>
                <w:spacing w:val="1"/>
                <w:szCs w:val="24"/>
              </w:rPr>
              <w:t>r</w:t>
            </w:r>
            <w:r>
              <w:rPr>
                <w:rFonts w:cs="Arial"/>
                <w:color w:val="000000"/>
                <w:szCs w:val="24"/>
              </w:rPr>
              <w:t>e</w:t>
            </w:r>
            <w:r>
              <w:rPr>
                <w:rFonts w:cs="Arial"/>
                <w:color w:val="000000"/>
                <w:spacing w:val="-1"/>
                <w:szCs w:val="24"/>
              </w:rPr>
              <w:t>a</w:t>
            </w:r>
            <w:r>
              <w:rPr>
                <w:rFonts w:cs="Arial"/>
                <w:color w:val="000000"/>
                <w:szCs w:val="24"/>
              </w:rPr>
              <w:t>so</w:t>
            </w:r>
            <w:r>
              <w:rPr>
                <w:rFonts w:cs="Arial"/>
                <w:color w:val="000000"/>
                <w:spacing w:val="-1"/>
                <w:szCs w:val="24"/>
              </w:rPr>
              <w:t>n</w:t>
            </w:r>
            <w:r>
              <w:rPr>
                <w:rFonts w:cs="Arial"/>
                <w:color w:val="000000"/>
                <w:szCs w:val="24"/>
              </w:rPr>
              <w:t>a</w:t>
            </w:r>
            <w:r>
              <w:rPr>
                <w:rFonts w:cs="Arial"/>
                <w:color w:val="000000"/>
                <w:spacing w:val="-1"/>
                <w:szCs w:val="24"/>
              </w:rPr>
              <w:t>bl</w:t>
            </w:r>
            <w:r>
              <w:rPr>
                <w:rFonts w:cs="Arial"/>
                <w:color w:val="000000"/>
                <w:szCs w:val="24"/>
              </w:rPr>
              <w:t>e a</w:t>
            </w:r>
            <w:r>
              <w:rPr>
                <w:rFonts w:cs="Arial"/>
                <w:color w:val="000000"/>
                <w:spacing w:val="-1"/>
                <w:szCs w:val="24"/>
              </w:rPr>
              <w:t>d</w:t>
            </w:r>
            <w:r>
              <w:rPr>
                <w:rFonts w:cs="Arial"/>
                <w:color w:val="000000"/>
                <w:spacing w:val="-2"/>
                <w:szCs w:val="24"/>
              </w:rPr>
              <w:t>v</w:t>
            </w:r>
            <w:r>
              <w:rPr>
                <w:rFonts w:cs="Arial"/>
                <w:color w:val="000000"/>
                <w:szCs w:val="24"/>
              </w:rPr>
              <w:t>a</w:t>
            </w:r>
            <w:r>
              <w:rPr>
                <w:rFonts w:cs="Arial"/>
                <w:color w:val="000000"/>
                <w:spacing w:val="-1"/>
                <w:szCs w:val="24"/>
              </w:rPr>
              <w:t>n</w:t>
            </w:r>
            <w:r>
              <w:rPr>
                <w:rFonts w:cs="Arial"/>
                <w:color w:val="000000"/>
                <w:szCs w:val="24"/>
              </w:rPr>
              <w:t>ce</w:t>
            </w:r>
            <w:r>
              <w:rPr>
                <w:rFonts w:cs="Arial"/>
                <w:color w:val="000000"/>
                <w:spacing w:val="3"/>
                <w:szCs w:val="24"/>
              </w:rPr>
              <w:t xml:space="preserve"> </w:t>
            </w:r>
            <w:r>
              <w:rPr>
                <w:rFonts w:cs="Arial"/>
                <w:color w:val="000000"/>
                <w:szCs w:val="24"/>
              </w:rPr>
              <w:t>n</w:t>
            </w:r>
            <w:r>
              <w:rPr>
                <w:rFonts w:cs="Arial"/>
                <w:color w:val="000000"/>
                <w:spacing w:val="-1"/>
                <w:szCs w:val="24"/>
              </w:rPr>
              <w:t>o</w:t>
            </w:r>
            <w:r>
              <w:rPr>
                <w:rFonts w:cs="Arial"/>
                <w:color w:val="000000"/>
                <w:spacing w:val="1"/>
                <w:szCs w:val="24"/>
              </w:rPr>
              <w:t>t</w:t>
            </w:r>
            <w:r>
              <w:rPr>
                <w:rFonts w:cs="Arial"/>
                <w:color w:val="000000"/>
                <w:spacing w:val="-1"/>
                <w:szCs w:val="24"/>
              </w:rPr>
              <w:t>i</w:t>
            </w:r>
            <w:r>
              <w:rPr>
                <w:rFonts w:cs="Arial"/>
                <w:color w:val="000000"/>
                <w:szCs w:val="24"/>
              </w:rPr>
              <w:t>ce,</w:t>
            </w:r>
            <w:r>
              <w:rPr>
                <w:rFonts w:cs="Arial"/>
                <w:color w:val="000000"/>
                <w:spacing w:val="4"/>
                <w:szCs w:val="24"/>
              </w:rPr>
              <w:t xml:space="preserve"> </w:t>
            </w:r>
            <w:r>
              <w:rPr>
                <w:rFonts w:cs="Arial"/>
                <w:color w:val="000000"/>
                <w:spacing w:val="-1"/>
                <w:szCs w:val="24"/>
              </w:rPr>
              <w:t>i</w:t>
            </w:r>
            <w:r>
              <w:rPr>
                <w:rFonts w:cs="Arial"/>
                <w:color w:val="000000"/>
                <w:szCs w:val="24"/>
              </w:rPr>
              <w:t>nc</w:t>
            </w:r>
            <w:r>
              <w:rPr>
                <w:rFonts w:cs="Arial"/>
                <w:color w:val="000000"/>
                <w:spacing w:val="-1"/>
                <w:szCs w:val="24"/>
              </w:rPr>
              <w:t>l</w:t>
            </w:r>
            <w:r>
              <w:rPr>
                <w:rFonts w:cs="Arial"/>
                <w:color w:val="000000"/>
                <w:szCs w:val="24"/>
              </w:rPr>
              <w:t>u</w:t>
            </w:r>
            <w:r>
              <w:rPr>
                <w:rFonts w:cs="Arial"/>
                <w:color w:val="000000"/>
                <w:spacing w:val="-1"/>
                <w:szCs w:val="24"/>
              </w:rPr>
              <w:t>di</w:t>
            </w:r>
            <w:r>
              <w:rPr>
                <w:rFonts w:cs="Arial"/>
                <w:color w:val="000000"/>
                <w:spacing w:val="2"/>
                <w:szCs w:val="24"/>
              </w:rPr>
              <w:t>n</w:t>
            </w:r>
            <w:r>
              <w:rPr>
                <w:rFonts w:cs="Arial"/>
                <w:color w:val="000000"/>
                <w:szCs w:val="24"/>
              </w:rPr>
              <w:t>g</w:t>
            </w:r>
            <w:r>
              <w:rPr>
                <w:rFonts w:cs="Arial"/>
                <w:color w:val="000000"/>
                <w:spacing w:val="5"/>
                <w:szCs w:val="24"/>
              </w:rPr>
              <w:t xml:space="preserve"> </w:t>
            </w:r>
            <w:r>
              <w:rPr>
                <w:rFonts w:cs="Arial"/>
                <w:color w:val="000000"/>
                <w:spacing w:val="1"/>
                <w:szCs w:val="24"/>
              </w:rPr>
              <w:t>t</w:t>
            </w:r>
            <w:r>
              <w:rPr>
                <w:rFonts w:cs="Arial"/>
                <w:color w:val="000000"/>
                <w:szCs w:val="24"/>
              </w:rPr>
              <w:t>he</w:t>
            </w:r>
            <w:r>
              <w:rPr>
                <w:rFonts w:cs="Arial"/>
                <w:color w:val="000000"/>
                <w:spacing w:val="3"/>
                <w:szCs w:val="24"/>
              </w:rPr>
              <w:t xml:space="preserve"> </w:t>
            </w:r>
            <w:r>
              <w:rPr>
                <w:rFonts w:cs="Arial"/>
                <w:color w:val="000000"/>
                <w:szCs w:val="24"/>
              </w:rPr>
              <w:t>p</w:t>
            </w:r>
            <w:r>
              <w:rPr>
                <w:rFonts w:cs="Arial"/>
                <w:color w:val="000000"/>
                <w:spacing w:val="-1"/>
                <w:szCs w:val="24"/>
              </w:rPr>
              <w:t>l</w:t>
            </w:r>
            <w:r>
              <w:rPr>
                <w:rFonts w:cs="Arial"/>
                <w:color w:val="000000"/>
                <w:szCs w:val="24"/>
              </w:rPr>
              <w:t>ace</w:t>
            </w:r>
            <w:r>
              <w:rPr>
                <w:rFonts w:cs="Arial"/>
                <w:color w:val="000000"/>
                <w:spacing w:val="3"/>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3"/>
                <w:szCs w:val="24"/>
              </w:rPr>
              <w:t xml:space="preserve"> </w:t>
            </w:r>
            <w:r>
              <w:rPr>
                <w:rFonts w:cs="Arial"/>
                <w:color w:val="000000"/>
                <w:spacing w:val="1"/>
                <w:szCs w:val="24"/>
              </w:rPr>
              <w:t>t</w:t>
            </w:r>
            <w:r>
              <w:rPr>
                <w:rFonts w:cs="Arial"/>
                <w:color w:val="000000"/>
                <w:spacing w:val="-1"/>
                <w:szCs w:val="24"/>
              </w:rPr>
              <w:t>i</w:t>
            </w:r>
            <w:r>
              <w:rPr>
                <w:rFonts w:cs="Arial"/>
                <w:color w:val="000000"/>
                <w:spacing w:val="1"/>
                <w:szCs w:val="24"/>
              </w:rPr>
              <w:t>m</w:t>
            </w:r>
            <w:r>
              <w:rPr>
                <w:rFonts w:cs="Arial"/>
                <w:color w:val="000000"/>
                <w:spacing w:val="-3"/>
                <w:szCs w:val="24"/>
              </w:rPr>
              <w:t>e</w:t>
            </w:r>
            <w:r>
              <w:rPr>
                <w:rFonts w:cs="Arial"/>
                <w:color w:val="000000"/>
                <w:szCs w:val="24"/>
              </w:rPr>
              <w:t>,</w:t>
            </w:r>
            <w:r>
              <w:rPr>
                <w:rFonts w:cs="Arial"/>
                <w:color w:val="000000"/>
                <w:spacing w:val="4"/>
                <w:szCs w:val="24"/>
              </w:rPr>
              <w:t xml:space="preserve"> </w:t>
            </w:r>
            <w:r>
              <w:rPr>
                <w:rFonts w:cs="Arial"/>
                <w:color w:val="000000"/>
                <w:spacing w:val="1"/>
                <w:szCs w:val="24"/>
              </w:rPr>
              <w:t>t</w:t>
            </w:r>
            <w:r>
              <w:rPr>
                <w:rFonts w:cs="Arial"/>
                <w:color w:val="000000"/>
                <w:szCs w:val="24"/>
              </w:rPr>
              <w:t xml:space="preserve">o </w:t>
            </w:r>
            <w:r>
              <w:rPr>
                <w:rFonts w:cs="Arial"/>
                <w:color w:val="000000"/>
                <w:spacing w:val="1"/>
                <w:szCs w:val="24"/>
              </w:rPr>
              <w:t>t</w:t>
            </w:r>
            <w:r>
              <w:rPr>
                <w:rFonts w:cs="Arial"/>
                <w:color w:val="000000"/>
                <w:szCs w:val="24"/>
              </w:rPr>
              <w:t>he</w:t>
            </w:r>
            <w:r>
              <w:rPr>
                <w:rFonts w:cs="Arial"/>
                <w:color w:val="000000"/>
                <w:spacing w:val="3"/>
                <w:szCs w:val="24"/>
              </w:rPr>
              <w:t xml:space="preserve"> </w:t>
            </w:r>
            <w:r>
              <w:rPr>
                <w:rFonts w:cs="Arial"/>
                <w:color w:val="000000"/>
                <w:spacing w:val="-1"/>
                <w:szCs w:val="24"/>
              </w:rPr>
              <w:t>P</w:t>
            </w:r>
            <w:r>
              <w:rPr>
                <w:rFonts w:cs="Arial"/>
                <w:color w:val="000000"/>
                <w:szCs w:val="24"/>
              </w:rPr>
              <w:t>urchase</w:t>
            </w:r>
            <w:r>
              <w:rPr>
                <w:rFonts w:cs="Arial"/>
                <w:color w:val="000000"/>
                <w:spacing w:val="-2"/>
                <w:szCs w:val="24"/>
              </w:rPr>
              <w:t>r</w:t>
            </w:r>
            <w:r>
              <w:rPr>
                <w:rFonts w:cs="Arial"/>
                <w:color w:val="000000"/>
                <w:szCs w:val="24"/>
              </w:rPr>
              <w:t xml:space="preserve">. </w:t>
            </w:r>
            <w:r>
              <w:rPr>
                <w:rFonts w:cs="Arial"/>
                <w:color w:val="000000"/>
                <w:spacing w:val="2"/>
                <w:szCs w:val="24"/>
              </w:rPr>
              <w:t>T</w:t>
            </w:r>
            <w:r>
              <w:rPr>
                <w:rFonts w:cs="Arial"/>
                <w:color w:val="000000"/>
                <w:szCs w:val="24"/>
              </w:rPr>
              <w:t>he</w:t>
            </w:r>
            <w:r>
              <w:rPr>
                <w:rFonts w:cs="Arial"/>
                <w:color w:val="000000"/>
                <w:spacing w:val="3"/>
                <w:szCs w:val="24"/>
              </w:rPr>
              <w:t xml:space="preserve"> </w:t>
            </w:r>
            <w:r>
              <w:rPr>
                <w:rFonts w:cs="Arial"/>
                <w:color w:val="000000"/>
                <w:spacing w:val="-1"/>
                <w:szCs w:val="24"/>
              </w:rPr>
              <w:t>S</w:t>
            </w:r>
            <w:r>
              <w:rPr>
                <w:rFonts w:cs="Arial"/>
                <w:color w:val="000000"/>
                <w:szCs w:val="24"/>
              </w:rPr>
              <w:t>u</w:t>
            </w:r>
            <w:r>
              <w:rPr>
                <w:rFonts w:cs="Arial"/>
                <w:color w:val="000000"/>
                <w:spacing w:val="-1"/>
                <w:szCs w:val="24"/>
              </w:rPr>
              <w:t>p</w:t>
            </w:r>
            <w:r>
              <w:rPr>
                <w:rFonts w:cs="Arial"/>
                <w:color w:val="000000"/>
                <w:szCs w:val="24"/>
              </w:rPr>
              <w:t>p</w:t>
            </w:r>
            <w:r>
              <w:rPr>
                <w:rFonts w:cs="Arial"/>
                <w:color w:val="000000"/>
                <w:spacing w:val="-1"/>
                <w:szCs w:val="24"/>
              </w:rPr>
              <w:t>li</w:t>
            </w:r>
            <w:r>
              <w:rPr>
                <w:rFonts w:cs="Arial"/>
                <w:color w:val="000000"/>
                <w:szCs w:val="24"/>
              </w:rPr>
              <w:t>er</w:t>
            </w:r>
            <w:r>
              <w:rPr>
                <w:rFonts w:cs="Arial"/>
                <w:color w:val="000000"/>
                <w:spacing w:val="4"/>
                <w:szCs w:val="24"/>
              </w:rPr>
              <w:t xml:space="preserve"> </w:t>
            </w:r>
            <w:r>
              <w:rPr>
                <w:rFonts w:cs="Arial"/>
                <w:color w:val="000000"/>
                <w:szCs w:val="24"/>
              </w:rPr>
              <w:lastRenderedPageBreak/>
              <w:t>sh</w:t>
            </w:r>
            <w:r>
              <w:rPr>
                <w:rFonts w:cs="Arial"/>
                <w:color w:val="000000"/>
                <w:spacing w:val="-1"/>
                <w:szCs w:val="24"/>
              </w:rPr>
              <w:t>al</w:t>
            </w:r>
            <w:r>
              <w:rPr>
                <w:rFonts w:cs="Arial"/>
                <w:color w:val="000000"/>
                <w:szCs w:val="24"/>
              </w:rPr>
              <w:t>l</w:t>
            </w:r>
            <w:r>
              <w:rPr>
                <w:rFonts w:cs="Arial"/>
                <w:color w:val="000000"/>
                <w:spacing w:val="2"/>
                <w:szCs w:val="24"/>
              </w:rPr>
              <w:t xml:space="preserve"> </w:t>
            </w:r>
            <w:r>
              <w:rPr>
                <w:rFonts w:cs="Arial"/>
                <w:color w:val="000000"/>
                <w:szCs w:val="24"/>
              </w:rPr>
              <w:t>o</w:t>
            </w:r>
            <w:r>
              <w:rPr>
                <w:rFonts w:cs="Arial"/>
                <w:color w:val="000000"/>
                <w:spacing w:val="-1"/>
                <w:szCs w:val="24"/>
              </w:rPr>
              <w:t>b</w:t>
            </w:r>
            <w:r>
              <w:rPr>
                <w:rFonts w:cs="Arial"/>
                <w:color w:val="000000"/>
                <w:spacing w:val="1"/>
                <w:szCs w:val="24"/>
              </w:rPr>
              <w:t>t</w:t>
            </w:r>
            <w:r>
              <w:rPr>
                <w:rFonts w:cs="Arial"/>
                <w:color w:val="000000"/>
                <w:szCs w:val="24"/>
              </w:rPr>
              <w:t>a</w:t>
            </w:r>
            <w:r>
              <w:rPr>
                <w:rFonts w:cs="Arial"/>
                <w:color w:val="000000"/>
                <w:spacing w:val="-1"/>
                <w:szCs w:val="24"/>
              </w:rPr>
              <w:t>i</w:t>
            </w:r>
            <w:r>
              <w:rPr>
                <w:rFonts w:cs="Arial"/>
                <w:color w:val="000000"/>
                <w:szCs w:val="24"/>
              </w:rPr>
              <w:t>n</w:t>
            </w:r>
            <w:r>
              <w:rPr>
                <w:rFonts w:cs="Arial"/>
                <w:color w:val="000000"/>
                <w:spacing w:val="3"/>
                <w:szCs w:val="24"/>
              </w:rPr>
              <w:t xml:space="preserve"> f</w:t>
            </w:r>
            <w:r>
              <w:rPr>
                <w:rFonts w:cs="Arial"/>
                <w:color w:val="000000"/>
                <w:spacing w:val="1"/>
                <w:szCs w:val="24"/>
              </w:rPr>
              <w:t>r</w:t>
            </w:r>
            <w:r>
              <w:rPr>
                <w:rFonts w:cs="Arial"/>
                <w:color w:val="000000"/>
                <w:szCs w:val="24"/>
              </w:rPr>
              <w:t>om</w:t>
            </w:r>
            <w:r>
              <w:rPr>
                <w:rFonts w:cs="Arial"/>
                <w:color w:val="000000"/>
                <w:spacing w:val="4"/>
                <w:szCs w:val="24"/>
              </w:rPr>
              <w:t xml:space="preserve"> </w:t>
            </w:r>
            <w:r>
              <w:rPr>
                <w:rFonts w:cs="Arial"/>
                <w:color w:val="000000"/>
                <w:szCs w:val="24"/>
              </w:rPr>
              <w:t>a</w:t>
            </w:r>
            <w:r>
              <w:rPr>
                <w:rFonts w:cs="Arial"/>
                <w:color w:val="000000"/>
                <w:spacing w:val="-3"/>
                <w:szCs w:val="24"/>
              </w:rPr>
              <w:t>n</w:t>
            </w:r>
            <w:r>
              <w:rPr>
                <w:rFonts w:cs="Arial"/>
                <w:color w:val="000000"/>
                <w:szCs w:val="24"/>
              </w:rPr>
              <w:t xml:space="preserve">y </w:t>
            </w:r>
            <w:r>
              <w:rPr>
                <w:rFonts w:cs="Arial"/>
                <w:color w:val="000000"/>
                <w:spacing w:val="1"/>
                <w:szCs w:val="24"/>
              </w:rPr>
              <w:t>r</w:t>
            </w:r>
            <w:r>
              <w:rPr>
                <w:rFonts w:cs="Arial"/>
                <w:color w:val="000000"/>
                <w:szCs w:val="24"/>
              </w:rPr>
              <w:t>e</w:t>
            </w:r>
            <w:r>
              <w:rPr>
                <w:rFonts w:cs="Arial"/>
                <w:color w:val="000000"/>
                <w:spacing w:val="-1"/>
                <w:szCs w:val="24"/>
              </w:rPr>
              <w:t>l</w:t>
            </w:r>
            <w:r>
              <w:rPr>
                <w:rFonts w:cs="Arial"/>
                <w:color w:val="000000"/>
                <w:szCs w:val="24"/>
              </w:rPr>
              <w:t>e</w:t>
            </w:r>
            <w:r>
              <w:rPr>
                <w:rFonts w:cs="Arial"/>
                <w:color w:val="000000"/>
                <w:spacing w:val="-3"/>
                <w:szCs w:val="24"/>
              </w:rPr>
              <w:t>v</w:t>
            </w:r>
            <w:r>
              <w:rPr>
                <w:rFonts w:cs="Arial"/>
                <w:color w:val="000000"/>
                <w:szCs w:val="24"/>
              </w:rPr>
              <w:t>a</w:t>
            </w:r>
            <w:r>
              <w:rPr>
                <w:rFonts w:cs="Arial"/>
                <w:color w:val="000000"/>
                <w:spacing w:val="-1"/>
                <w:szCs w:val="24"/>
              </w:rPr>
              <w:t>n</w:t>
            </w:r>
            <w:r>
              <w:rPr>
                <w:rFonts w:cs="Arial"/>
                <w:color w:val="000000"/>
                <w:szCs w:val="24"/>
              </w:rPr>
              <w:t>t</w:t>
            </w:r>
            <w:r>
              <w:rPr>
                <w:rFonts w:cs="Arial"/>
                <w:color w:val="000000"/>
                <w:spacing w:val="2"/>
                <w:szCs w:val="24"/>
              </w:rPr>
              <w:t xml:space="preserve"> </w:t>
            </w:r>
            <w:r>
              <w:rPr>
                <w:rFonts w:cs="Arial"/>
                <w:color w:val="000000"/>
                <w:spacing w:val="1"/>
                <w:szCs w:val="24"/>
              </w:rPr>
              <w:t>t</w:t>
            </w:r>
            <w:r>
              <w:rPr>
                <w:rFonts w:cs="Arial"/>
                <w:color w:val="000000"/>
                <w:szCs w:val="24"/>
              </w:rPr>
              <w:t>h</w:t>
            </w:r>
            <w:r>
              <w:rPr>
                <w:rFonts w:cs="Arial"/>
                <w:color w:val="000000"/>
                <w:spacing w:val="-1"/>
                <w:szCs w:val="24"/>
              </w:rPr>
              <w:t>i</w:t>
            </w:r>
            <w:r>
              <w:rPr>
                <w:rFonts w:cs="Arial"/>
                <w:color w:val="000000"/>
                <w:spacing w:val="1"/>
                <w:szCs w:val="24"/>
              </w:rPr>
              <w:t>r</w:t>
            </w:r>
            <w:r>
              <w:rPr>
                <w:rFonts w:cs="Arial"/>
                <w:color w:val="000000"/>
                <w:szCs w:val="24"/>
              </w:rPr>
              <w:t>d pa</w:t>
            </w:r>
            <w:r>
              <w:rPr>
                <w:rFonts w:cs="Arial"/>
                <w:color w:val="000000"/>
                <w:spacing w:val="1"/>
                <w:szCs w:val="24"/>
              </w:rPr>
              <w:t>rt</w:t>
            </w:r>
            <w:r>
              <w:rPr>
                <w:rFonts w:cs="Arial"/>
                <w:color w:val="000000"/>
                <w:szCs w:val="24"/>
              </w:rPr>
              <w:t>y</w:t>
            </w:r>
            <w:r>
              <w:rPr>
                <w:rFonts w:cs="Arial"/>
                <w:color w:val="000000"/>
                <w:spacing w:val="-1"/>
                <w:szCs w:val="24"/>
              </w:rPr>
              <w:t xml:space="preserve"> </w:t>
            </w:r>
            <w:r>
              <w:rPr>
                <w:rFonts w:cs="Arial"/>
                <w:color w:val="000000"/>
                <w:szCs w:val="24"/>
              </w:rPr>
              <w:t>or</w:t>
            </w:r>
            <w:r>
              <w:rPr>
                <w:rFonts w:cs="Arial"/>
                <w:color w:val="000000"/>
                <w:spacing w:val="2"/>
                <w:szCs w:val="24"/>
              </w:rPr>
              <w:t xml:space="preserve"> </w:t>
            </w:r>
            <w:r>
              <w:rPr>
                <w:rFonts w:cs="Arial"/>
                <w:color w:val="000000"/>
                <w:spacing w:val="1"/>
                <w:szCs w:val="24"/>
              </w:rPr>
              <w:t>m</w:t>
            </w:r>
            <w:r>
              <w:rPr>
                <w:rFonts w:cs="Arial"/>
                <w:color w:val="000000"/>
                <w:spacing w:val="-3"/>
                <w:szCs w:val="24"/>
              </w:rPr>
              <w:t>a</w:t>
            </w:r>
            <w:r>
              <w:rPr>
                <w:rFonts w:cs="Arial"/>
                <w:color w:val="000000"/>
                <w:szCs w:val="24"/>
              </w:rPr>
              <w:t>n</w:t>
            </w:r>
            <w:r>
              <w:rPr>
                <w:rFonts w:cs="Arial"/>
                <w:color w:val="000000"/>
                <w:spacing w:val="-3"/>
                <w:szCs w:val="24"/>
              </w:rPr>
              <w:t>u</w:t>
            </w:r>
            <w:r>
              <w:rPr>
                <w:rFonts w:cs="Arial"/>
                <w:color w:val="000000"/>
                <w:spacing w:val="3"/>
                <w:szCs w:val="24"/>
              </w:rPr>
              <w:t>f</w:t>
            </w:r>
            <w:r>
              <w:rPr>
                <w:rFonts w:cs="Arial"/>
                <w:color w:val="000000"/>
                <w:szCs w:val="24"/>
              </w:rPr>
              <w:t>act</w:t>
            </w:r>
            <w:r>
              <w:rPr>
                <w:rFonts w:cs="Arial"/>
                <w:color w:val="000000"/>
                <w:spacing w:val="-2"/>
                <w:szCs w:val="24"/>
              </w:rPr>
              <w:t>u</w:t>
            </w:r>
            <w:r>
              <w:rPr>
                <w:rFonts w:cs="Arial"/>
                <w:color w:val="000000"/>
                <w:spacing w:val="1"/>
                <w:szCs w:val="24"/>
              </w:rPr>
              <w:t>r</w:t>
            </w:r>
            <w:r>
              <w:rPr>
                <w:rFonts w:cs="Arial"/>
                <w:color w:val="000000"/>
                <w:szCs w:val="24"/>
              </w:rPr>
              <w:t>er</w:t>
            </w:r>
            <w:r>
              <w:rPr>
                <w:rFonts w:cs="Arial"/>
                <w:color w:val="000000"/>
                <w:spacing w:val="2"/>
                <w:szCs w:val="24"/>
              </w:rPr>
              <w:t xml:space="preserve"> </w:t>
            </w:r>
            <w:r>
              <w:rPr>
                <w:rFonts w:cs="Arial"/>
                <w:color w:val="000000"/>
                <w:szCs w:val="24"/>
              </w:rPr>
              <w:t>a</w:t>
            </w:r>
            <w:r>
              <w:rPr>
                <w:rFonts w:cs="Arial"/>
                <w:color w:val="000000"/>
                <w:spacing w:val="-1"/>
                <w:szCs w:val="24"/>
              </w:rPr>
              <w:t>n</w:t>
            </w:r>
            <w:r>
              <w:rPr>
                <w:rFonts w:cs="Arial"/>
                <w:color w:val="000000"/>
                <w:szCs w:val="24"/>
              </w:rPr>
              <w:t>y</w:t>
            </w:r>
            <w:r>
              <w:rPr>
                <w:rFonts w:cs="Arial"/>
                <w:color w:val="000000"/>
                <w:spacing w:val="-1"/>
                <w:szCs w:val="24"/>
              </w:rPr>
              <w:t xml:space="preserve"> </w:t>
            </w:r>
            <w:r>
              <w:rPr>
                <w:rFonts w:cs="Arial"/>
                <w:color w:val="000000"/>
                <w:szCs w:val="24"/>
              </w:rPr>
              <w:t>n</w:t>
            </w:r>
            <w:r>
              <w:rPr>
                <w:rFonts w:cs="Arial"/>
                <w:color w:val="000000"/>
                <w:spacing w:val="-1"/>
                <w:szCs w:val="24"/>
              </w:rPr>
              <w:t>e</w:t>
            </w:r>
            <w:r>
              <w:rPr>
                <w:rFonts w:cs="Arial"/>
                <w:color w:val="000000"/>
                <w:szCs w:val="24"/>
              </w:rPr>
              <w:t>cess</w:t>
            </w:r>
            <w:r>
              <w:rPr>
                <w:rFonts w:cs="Arial"/>
                <w:color w:val="000000"/>
                <w:spacing w:val="-1"/>
                <w:szCs w:val="24"/>
              </w:rPr>
              <w:t>a</w:t>
            </w:r>
            <w:r>
              <w:rPr>
                <w:rFonts w:cs="Arial"/>
                <w:color w:val="000000"/>
                <w:spacing w:val="-2"/>
                <w:szCs w:val="24"/>
              </w:rPr>
              <w:t>r</w:t>
            </w:r>
            <w:r>
              <w:rPr>
                <w:rFonts w:cs="Arial"/>
                <w:color w:val="000000"/>
                <w:szCs w:val="24"/>
              </w:rPr>
              <w:t>y</w:t>
            </w:r>
            <w:r>
              <w:rPr>
                <w:rFonts w:cs="Arial"/>
                <w:color w:val="000000"/>
                <w:spacing w:val="2"/>
                <w:szCs w:val="24"/>
              </w:rPr>
              <w:t xml:space="preserve"> </w:t>
            </w:r>
            <w:r>
              <w:rPr>
                <w:rFonts w:cs="Arial"/>
                <w:color w:val="000000"/>
                <w:szCs w:val="24"/>
              </w:rPr>
              <w:t>p</w:t>
            </w:r>
            <w:r>
              <w:rPr>
                <w:rFonts w:cs="Arial"/>
                <w:color w:val="000000"/>
                <w:spacing w:val="-1"/>
                <w:szCs w:val="24"/>
              </w:rPr>
              <w:t>e</w:t>
            </w:r>
            <w:r>
              <w:rPr>
                <w:rFonts w:cs="Arial"/>
                <w:color w:val="000000"/>
                <w:spacing w:val="1"/>
                <w:szCs w:val="24"/>
              </w:rPr>
              <w:t>rm</w:t>
            </w:r>
            <w:r>
              <w:rPr>
                <w:rFonts w:cs="Arial"/>
                <w:color w:val="000000"/>
                <w:spacing w:val="-1"/>
                <w:szCs w:val="24"/>
              </w:rPr>
              <w:t>i</w:t>
            </w:r>
            <w:r>
              <w:rPr>
                <w:rFonts w:cs="Arial"/>
                <w:color w:val="000000"/>
                <w:szCs w:val="24"/>
              </w:rPr>
              <w:t>ss</w:t>
            </w:r>
            <w:r>
              <w:rPr>
                <w:rFonts w:cs="Arial"/>
                <w:color w:val="000000"/>
                <w:spacing w:val="-1"/>
                <w:szCs w:val="24"/>
              </w:rPr>
              <w:t>i</w:t>
            </w:r>
            <w:r>
              <w:rPr>
                <w:rFonts w:cs="Arial"/>
                <w:color w:val="000000"/>
                <w:szCs w:val="24"/>
              </w:rPr>
              <w:t>on</w:t>
            </w:r>
            <w:r>
              <w:rPr>
                <w:rFonts w:cs="Arial"/>
                <w:color w:val="000000"/>
                <w:spacing w:val="1"/>
                <w:szCs w:val="24"/>
              </w:rPr>
              <w:t xml:space="preserve"> </w:t>
            </w:r>
            <w:r>
              <w:rPr>
                <w:rFonts w:cs="Arial"/>
                <w:color w:val="000000"/>
                <w:szCs w:val="24"/>
              </w:rPr>
              <w:t>or</w:t>
            </w:r>
            <w:r>
              <w:rPr>
                <w:rFonts w:cs="Arial"/>
                <w:color w:val="000000"/>
                <w:spacing w:val="2"/>
                <w:szCs w:val="24"/>
              </w:rPr>
              <w:t xml:space="preserve"> </w:t>
            </w:r>
            <w:r>
              <w:rPr>
                <w:rFonts w:cs="Arial"/>
                <w:color w:val="000000"/>
                <w:szCs w:val="24"/>
              </w:rPr>
              <w:t>co</w:t>
            </w:r>
            <w:r>
              <w:rPr>
                <w:rFonts w:cs="Arial"/>
                <w:color w:val="000000"/>
                <w:spacing w:val="-1"/>
                <w:szCs w:val="24"/>
              </w:rPr>
              <w:t>n</w:t>
            </w:r>
            <w:r>
              <w:rPr>
                <w:rFonts w:cs="Arial"/>
                <w:color w:val="000000"/>
                <w:szCs w:val="24"/>
              </w:rPr>
              <w:t>se</w:t>
            </w:r>
            <w:r>
              <w:rPr>
                <w:rFonts w:cs="Arial"/>
                <w:color w:val="000000"/>
                <w:spacing w:val="-1"/>
                <w:szCs w:val="24"/>
              </w:rPr>
              <w:t>n</w:t>
            </w:r>
            <w:r>
              <w:rPr>
                <w:rFonts w:cs="Arial"/>
                <w:color w:val="000000"/>
                <w:szCs w:val="24"/>
              </w:rPr>
              <w:t>t</w:t>
            </w:r>
            <w:r>
              <w:rPr>
                <w:rFonts w:cs="Arial"/>
                <w:color w:val="000000"/>
                <w:spacing w:val="2"/>
                <w:szCs w:val="24"/>
              </w:rPr>
              <w:t xml:space="preserve"> </w:t>
            </w:r>
            <w:r>
              <w:rPr>
                <w:rFonts w:cs="Arial"/>
                <w:color w:val="000000"/>
                <w:spacing w:val="-1"/>
                <w:szCs w:val="24"/>
              </w:rPr>
              <w:t>t</w:t>
            </w:r>
            <w:r>
              <w:rPr>
                <w:rFonts w:cs="Arial"/>
                <w:color w:val="000000"/>
                <w:szCs w:val="24"/>
              </w:rPr>
              <w:t>o ena</w:t>
            </w:r>
            <w:r>
              <w:rPr>
                <w:rFonts w:cs="Arial"/>
                <w:color w:val="000000"/>
                <w:spacing w:val="-1"/>
                <w:szCs w:val="24"/>
              </w:rPr>
              <w:t>bl</w:t>
            </w:r>
            <w:r>
              <w:rPr>
                <w:rFonts w:cs="Arial"/>
                <w:color w:val="000000"/>
                <w:szCs w:val="24"/>
              </w:rPr>
              <w:t xml:space="preserve">e </w:t>
            </w:r>
            <w:r>
              <w:rPr>
                <w:rFonts w:cs="Arial"/>
                <w:color w:val="000000"/>
                <w:spacing w:val="2"/>
                <w:szCs w:val="24"/>
              </w:rPr>
              <w:t>t</w:t>
            </w:r>
            <w:r>
              <w:rPr>
                <w:rFonts w:cs="Arial"/>
                <w:color w:val="000000"/>
                <w:szCs w:val="24"/>
              </w:rPr>
              <w:t>he</w:t>
            </w:r>
            <w:r>
              <w:rPr>
                <w:rFonts w:cs="Arial"/>
                <w:color w:val="000000"/>
                <w:spacing w:val="1"/>
                <w:szCs w:val="24"/>
              </w:rPr>
              <w:t xml:space="preserve"> </w:t>
            </w:r>
            <w:r>
              <w:rPr>
                <w:rFonts w:cs="Arial"/>
                <w:color w:val="000000"/>
                <w:spacing w:val="-1"/>
                <w:szCs w:val="24"/>
              </w:rPr>
              <w:t>P</w:t>
            </w:r>
            <w:r>
              <w:rPr>
                <w:rFonts w:cs="Arial"/>
                <w:color w:val="000000"/>
                <w:szCs w:val="24"/>
              </w:rPr>
              <w:t>urchaser</w:t>
            </w:r>
            <w:r>
              <w:rPr>
                <w:rFonts w:cs="Arial"/>
                <w:color w:val="000000"/>
                <w:spacing w:val="2"/>
                <w:szCs w:val="24"/>
              </w:rPr>
              <w:t xml:space="preserve"> </w:t>
            </w:r>
            <w:r>
              <w:rPr>
                <w:rFonts w:cs="Arial"/>
                <w:color w:val="000000"/>
                <w:szCs w:val="24"/>
              </w:rPr>
              <w:t xml:space="preserve">or </w:t>
            </w:r>
            <w:r>
              <w:rPr>
                <w:rFonts w:cs="Arial"/>
                <w:color w:val="000000"/>
                <w:spacing w:val="-1"/>
                <w:szCs w:val="24"/>
              </w:rPr>
              <w:t>i</w:t>
            </w:r>
            <w:r>
              <w:rPr>
                <w:rFonts w:cs="Arial"/>
                <w:color w:val="000000"/>
                <w:spacing w:val="1"/>
                <w:szCs w:val="24"/>
              </w:rPr>
              <w:t>t</w:t>
            </w:r>
            <w:r>
              <w:rPr>
                <w:rFonts w:cs="Arial"/>
                <w:color w:val="000000"/>
                <w:szCs w:val="24"/>
              </w:rPr>
              <w:t>s</w:t>
            </w:r>
            <w:r>
              <w:rPr>
                <w:rFonts w:cs="Arial"/>
                <w:color w:val="000000"/>
                <w:spacing w:val="1"/>
                <w:szCs w:val="24"/>
              </w:rPr>
              <w:t xml:space="preserve"> </w:t>
            </w:r>
            <w:r>
              <w:rPr>
                <w:rFonts w:cs="Arial"/>
                <w:color w:val="000000"/>
                <w:szCs w:val="24"/>
              </w:rPr>
              <w:t>d</w:t>
            </w:r>
            <w:r>
              <w:rPr>
                <w:rFonts w:cs="Arial"/>
                <w:color w:val="000000"/>
                <w:spacing w:val="-1"/>
                <w:szCs w:val="24"/>
              </w:rPr>
              <w:t>e</w:t>
            </w:r>
            <w:r>
              <w:rPr>
                <w:rFonts w:cs="Arial"/>
                <w:color w:val="000000"/>
                <w:szCs w:val="24"/>
              </w:rPr>
              <w:t>s</w:t>
            </w:r>
            <w:r>
              <w:rPr>
                <w:rFonts w:cs="Arial"/>
                <w:color w:val="000000"/>
                <w:spacing w:val="-3"/>
                <w:szCs w:val="24"/>
              </w:rPr>
              <w:t>i</w:t>
            </w:r>
            <w:r>
              <w:rPr>
                <w:rFonts w:cs="Arial"/>
                <w:color w:val="000000"/>
                <w:spacing w:val="2"/>
                <w:szCs w:val="24"/>
              </w:rPr>
              <w:t>g</w:t>
            </w:r>
            <w:r>
              <w:rPr>
                <w:rFonts w:cs="Arial"/>
                <w:color w:val="000000"/>
                <w:szCs w:val="24"/>
              </w:rPr>
              <w:t>n</w:t>
            </w:r>
            <w:r>
              <w:rPr>
                <w:rFonts w:cs="Arial"/>
                <w:color w:val="000000"/>
                <w:spacing w:val="-1"/>
                <w:szCs w:val="24"/>
              </w:rPr>
              <w:t>a</w:t>
            </w:r>
            <w:r>
              <w:rPr>
                <w:rFonts w:cs="Arial"/>
                <w:color w:val="000000"/>
                <w:spacing w:val="1"/>
                <w:szCs w:val="24"/>
              </w:rPr>
              <w:t>t</w:t>
            </w:r>
            <w:r>
              <w:rPr>
                <w:rFonts w:cs="Arial"/>
                <w:color w:val="000000"/>
                <w:szCs w:val="24"/>
              </w:rPr>
              <w:t>ed</w:t>
            </w:r>
            <w:r>
              <w:rPr>
                <w:rFonts w:cs="Arial"/>
                <w:color w:val="000000"/>
                <w:spacing w:val="-2"/>
                <w:szCs w:val="24"/>
              </w:rPr>
              <w:t xml:space="preserve"> </w:t>
            </w:r>
            <w:r>
              <w:rPr>
                <w:rFonts w:cs="Arial"/>
                <w:color w:val="000000"/>
                <w:spacing w:val="1"/>
                <w:szCs w:val="24"/>
              </w:rPr>
              <w:t>r</w:t>
            </w:r>
            <w:r>
              <w:rPr>
                <w:rFonts w:cs="Arial"/>
                <w:color w:val="000000"/>
                <w:szCs w:val="24"/>
              </w:rPr>
              <w:t>e</w:t>
            </w:r>
            <w:r>
              <w:rPr>
                <w:rFonts w:cs="Arial"/>
                <w:color w:val="000000"/>
                <w:spacing w:val="-3"/>
                <w:szCs w:val="24"/>
              </w:rPr>
              <w:t>p</w:t>
            </w:r>
            <w:r>
              <w:rPr>
                <w:rFonts w:cs="Arial"/>
                <w:color w:val="000000"/>
                <w:spacing w:val="1"/>
                <w:szCs w:val="24"/>
              </w:rPr>
              <w:t>r</w:t>
            </w:r>
            <w:r>
              <w:rPr>
                <w:rFonts w:cs="Arial"/>
                <w:color w:val="000000"/>
                <w:szCs w:val="24"/>
              </w:rPr>
              <w:t>es</w:t>
            </w:r>
            <w:r>
              <w:rPr>
                <w:rFonts w:cs="Arial"/>
                <w:color w:val="000000"/>
                <w:spacing w:val="-1"/>
                <w:szCs w:val="24"/>
              </w:rPr>
              <w:t>e</w:t>
            </w:r>
            <w:r>
              <w:rPr>
                <w:rFonts w:cs="Arial"/>
                <w:color w:val="000000"/>
                <w:spacing w:val="-3"/>
                <w:szCs w:val="24"/>
              </w:rPr>
              <w:t>n</w:t>
            </w:r>
            <w:r>
              <w:rPr>
                <w:rFonts w:cs="Arial"/>
                <w:color w:val="000000"/>
                <w:spacing w:val="-1"/>
                <w:szCs w:val="24"/>
              </w:rPr>
              <w:t>t</w:t>
            </w:r>
            <w:r>
              <w:rPr>
                <w:rFonts w:cs="Arial"/>
                <w:color w:val="000000"/>
                <w:szCs w:val="24"/>
              </w:rPr>
              <w:t>ati</w:t>
            </w:r>
            <w:r>
              <w:rPr>
                <w:rFonts w:cs="Arial"/>
                <w:color w:val="000000"/>
                <w:spacing w:val="-3"/>
                <w:szCs w:val="24"/>
              </w:rPr>
              <w:t>v</w:t>
            </w:r>
            <w:r>
              <w:rPr>
                <w:rFonts w:cs="Arial"/>
                <w:color w:val="000000"/>
                <w:szCs w:val="24"/>
              </w:rPr>
              <w:t xml:space="preserve">e </w:t>
            </w:r>
            <w:r>
              <w:rPr>
                <w:rFonts w:cs="Arial"/>
                <w:color w:val="000000"/>
                <w:spacing w:val="2"/>
                <w:szCs w:val="24"/>
              </w:rPr>
              <w:t>t</w:t>
            </w:r>
            <w:r>
              <w:rPr>
                <w:rFonts w:cs="Arial"/>
                <w:color w:val="000000"/>
                <w:szCs w:val="24"/>
              </w:rPr>
              <w:t xml:space="preserve">o </w:t>
            </w:r>
            <w:r>
              <w:rPr>
                <w:rFonts w:cs="Arial"/>
                <w:color w:val="000000"/>
                <w:spacing w:val="-2"/>
                <w:szCs w:val="24"/>
              </w:rPr>
              <w:t>a</w:t>
            </w:r>
            <w:r>
              <w:rPr>
                <w:rFonts w:cs="Arial"/>
                <w:color w:val="000000"/>
                <w:spacing w:val="1"/>
                <w:szCs w:val="24"/>
              </w:rPr>
              <w:t>tt</w:t>
            </w:r>
            <w:r>
              <w:rPr>
                <w:rFonts w:cs="Arial"/>
                <w:color w:val="000000"/>
                <w:szCs w:val="24"/>
              </w:rPr>
              <w:t>e</w:t>
            </w:r>
            <w:r>
              <w:rPr>
                <w:rFonts w:cs="Arial"/>
                <w:color w:val="000000"/>
                <w:spacing w:val="-1"/>
                <w:szCs w:val="24"/>
              </w:rPr>
              <w:t>n</w:t>
            </w:r>
            <w:r>
              <w:rPr>
                <w:rFonts w:cs="Arial"/>
                <w:color w:val="000000"/>
                <w:szCs w:val="24"/>
              </w:rPr>
              <w:t>d</w:t>
            </w:r>
            <w:r>
              <w:rPr>
                <w:rFonts w:cs="Arial"/>
                <w:color w:val="000000"/>
                <w:spacing w:val="-2"/>
                <w:szCs w:val="24"/>
              </w:rPr>
              <w:t xml:space="preserve"> </w:t>
            </w:r>
            <w:r>
              <w:rPr>
                <w:rFonts w:cs="Arial"/>
                <w:color w:val="000000"/>
                <w:spacing w:val="1"/>
                <w:szCs w:val="24"/>
              </w:rPr>
              <w:t>t</w:t>
            </w:r>
            <w:r>
              <w:rPr>
                <w:rFonts w:cs="Arial"/>
                <w:color w:val="000000"/>
                <w:szCs w:val="24"/>
              </w:rPr>
              <w:t>he</w:t>
            </w:r>
            <w:r>
              <w:rPr>
                <w:rFonts w:cs="Arial"/>
                <w:color w:val="000000"/>
                <w:spacing w:val="-2"/>
                <w:szCs w:val="24"/>
              </w:rPr>
              <w:t xml:space="preserve"> </w:t>
            </w:r>
            <w:r>
              <w:rPr>
                <w:rFonts w:cs="Arial"/>
                <w:color w:val="000000"/>
                <w:spacing w:val="1"/>
                <w:szCs w:val="24"/>
              </w:rPr>
              <w:t>t</w:t>
            </w:r>
            <w:r>
              <w:rPr>
                <w:rFonts w:cs="Arial"/>
                <w:color w:val="000000"/>
                <w:szCs w:val="24"/>
              </w:rPr>
              <w:t>e</w:t>
            </w:r>
            <w:r>
              <w:rPr>
                <w:rFonts w:cs="Arial"/>
                <w:color w:val="000000"/>
                <w:spacing w:val="-3"/>
                <w:szCs w:val="24"/>
              </w:rPr>
              <w:t>s</w:t>
            </w:r>
            <w:r>
              <w:rPr>
                <w:rFonts w:cs="Arial"/>
                <w:color w:val="000000"/>
                <w:szCs w:val="24"/>
              </w:rPr>
              <w:t>t</w:t>
            </w:r>
            <w:r>
              <w:rPr>
                <w:rFonts w:cs="Arial"/>
                <w:color w:val="000000"/>
                <w:spacing w:val="2"/>
                <w:szCs w:val="24"/>
              </w:rPr>
              <w:t xml:space="preserve"> </w:t>
            </w:r>
            <w:r>
              <w:rPr>
                <w:rFonts w:cs="Arial"/>
                <w:color w:val="000000"/>
                <w:spacing w:val="-3"/>
                <w:szCs w:val="24"/>
              </w:rPr>
              <w:t>a</w:t>
            </w:r>
            <w:r>
              <w:rPr>
                <w:rFonts w:cs="Arial"/>
                <w:color w:val="000000"/>
                <w:szCs w:val="24"/>
              </w:rPr>
              <w:t>n</w:t>
            </w:r>
            <w:r>
              <w:rPr>
                <w:rFonts w:cs="Arial"/>
                <w:color w:val="000000"/>
                <w:spacing w:val="-1"/>
                <w:szCs w:val="24"/>
              </w:rPr>
              <w:t>d</w:t>
            </w:r>
            <w:r>
              <w:rPr>
                <w:rFonts w:cs="Arial"/>
                <w:color w:val="000000"/>
                <w:spacing w:val="1"/>
                <w:szCs w:val="24"/>
              </w:rPr>
              <w:t>/</w:t>
            </w:r>
            <w:r>
              <w:rPr>
                <w:rFonts w:cs="Arial"/>
                <w:color w:val="000000"/>
                <w:szCs w:val="24"/>
              </w:rPr>
              <w:t>or</w:t>
            </w:r>
            <w:r>
              <w:rPr>
                <w:rFonts w:cs="Arial"/>
                <w:color w:val="000000"/>
                <w:spacing w:val="-1"/>
                <w:szCs w:val="24"/>
              </w:rPr>
              <w:t xml:space="preserve"> i</w:t>
            </w:r>
            <w:r>
              <w:rPr>
                <w:rFonts w:cs="Arial"/>
                <w:color w:val="000000"/>
                <w:szCs w:val="24"/>
              </w:rPr>
              <w:t>ns</w:t>
            </w:r>
            <w:r>
              <w:rPr>
                <w:rFonts w:cs="Arial"/>
                <w:color w:val="000000"/>
                <w:spacing w:val="-1"/>
                <w:szCs w:val="24"/>
              </w:rPr>
              <w:t>p</w:t>
            </w:r>
            <w:r>
              <w:rPr>
                <w:rFonts w:cs="Arial"/>
                <w:color w:val="000000"/>
                <w:szCs w:val="24"/>
              </w:rPr>
              <w:t>ecti</w:t>
            </w:r>
            <w:r>
              <w:rPr>
                <w:rFonts w:cs="Arial"/>
                <w:color w:val="000000"/>
                <w:spacing w:val="-1"/>
                <w:szCs w:val="24"/>
              </w:rPr>
              <w:t>o</w:t>
            </w:r>
            <w:r>
              <w:rPr>
                <w:rFonts w:cs="Arial"/>
                <w:color w:val="000000"/>
                <w:szCs w:val="24"/>
              </w:rPr>
              <w:t>n.</w:t>
            </w:r>
          </w:p>
        </w:tc>
      </w:tr>
      <w:tr w:rsidR="001D71BF" w14:paraId="37E6E97A"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66D9F7AE" w14:textId="77777777" w:rsidR="001D71BF" w:rsidRDefault="001D71BF">
            <w:pPr>
              <w:pStyle w:val="NoSpacing"/>
              <w:jc w:val="center"/>
              <w:rPr>
                <w:rFonts w:cs="Arial"/>
                <w:color w:val="000000"/>
                <w:szCs w:val="24"/>
              </w:rPr>
            </w:pPr>
            <w:r>
              <w:rPr>
                <w:rFonts w:cs="Arial"/>
                <w:color w:val="000000"/>
                <w:szCs w:val="24"/>
              </w:rPr>
              <w:lastRenderedPageBreak/>
              <w:t>4</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52FFBC48" w14:textId="77777777" w:rsidR="001D71BF" w:rsidRDefault="001D71BF">
            <w:pPr>
              <w:pStyle w:val="NoSpacing"/>
              <w:jc w:val="both"/>
              <w:rPr>
                <w:rFonts w:cs="Arial"/>
                <w:color w:val="000000"/>
                <w:szCs w:val="24"/>
              </w:rPr>
            </w:pPr>
            <w:r>
              <w:rPr>
                <w:rFonts w:cs="Arial"/>
                <w:color w:val="000000"/>
                <w:spacing w:val="-3"/>
                <w:szCs w:val="24"/>
              </w:rPr>
              <w:t>Shoul</w:t>
            </w:r>
            <w:r>
              <w:rPr>
                <w:rFonts w:cs="Arial"/>
                <w:color w:val="000000"/>
                <w:szCs w:val="24"/>
              </w:rPr>
              <w:t>d</w:t>
            </w:r>
            <w:r>
              <w:rPr>
                <w:rFonts w:cs="Arial"/>
                <w:color w:val="000000"/>
                <w:spacing w:val="15"/>
                <w:szCs w:val="24"/>
              </w:rPr>
              <w:t xml:space="preserve"> </w:t>
            </w:r>
            <w:r>
              <w:rPr>
                <w:rFonts w:cs="Arial"/>
                <w:color w:val="000000"/>
                <w:spacing w:val="-3"/>
                <w:szCs w:val="24"/>
              </w:rPr>
              <w:t>a</w:t>
            </w:r>
            <w:r>
              <w:rPr>
                <w:rFonts w:cs="Arial"/>
                <w:color w:val="000000"/>
                <w:szCs w:val="24"/>
              </w:rPr>
              <w:t>ny</w:t>
            </w:r>
            <w:r>
              <w:rPr>
                <w:rFonts w:cs="Arial"/>
                <w:color w:val="000000"/>
                <w:spacing w:val="13"/>
                <w:szCs w:val="24"/>
              </w:rPr>
              <w:t xml:space="preserve"> </w:t>
            </w:r>
            <w:r>
              <w:rPr>
                <w:rFonts w:cs="Arial"/>
                <w:color w:val="000000"/>
                <w:spacing w:val="-3"/>
                <w:szCs w:val="24"/>
              </w:rPr>
              <w:t>in</w:t>
            </w:r>
            <w:r>
              <w:rPr>
                <w:rFonts w:cs="Arial"/>
                <w:color w:val="000000"/>
                <w:spacing w:val="-2"/>
                <w:szCs w:val="24"/>
              </w:rPr>
              <w:t>s</w:t>
            </w:r>
            <w:r>
              <w:rPr>
                <w:rFonts w:cs="Arial"/>
                <w:color w:val="000000"/>
                <w:spacing w:val="-3"/>
                <w:szCs w:val="24"/>
              </w:rPr>
              <w:t>pe</w:t>
            </w:r>
            <w:r>
              <w:rPr>
                <w:rFonts w:cs="Arial"/>
                <w:color w:val="000000"/>
                <w:spacing w:val="-2"/>
                <w:szCs w:val="24"/>
              </w:rPr>
              <w:t>c</w:t>
            </w:r>
            <w:r>
              <w:rPr>
                <w:rFonts w:cs="Arial"/>
                <w:color w:val="000000"/>
                <w:spacing w:val="-1"/>
                <w:szCs w:val="24"/>
              </w:rPr>
              <w:t>t</w:t>
            </w:r>
            <w:r>
              <w:rPr>
                <w:rFonts w:cs="Arial"/>
                <w:color w:val="000000"/>
                <w:spacing w:val="-3"/>
                <w:szCs w:val="24"/>
              </w:rPr>
              <w:t>e</w:t>
            </w:r>
            <w:r>
              <w:rPr>
                <w:rFonts w:cs="Arial"/>
                <w:color w:val="000000"/>
                <w:szCs w:val="24"/>
              </w:rPr>
              <w:t>d</w:t>
            </w:r>
            <w:r>
              <w:rPr>
                <w:rFonts w:cs="Arial"/>
                <w:color w:val="000000"/>
                <w:spacing w:val="15"/>
                <w:szCs w:val="24"/>
              </w:rPr>
              <w:t xml:space="preserve"> </w:t>
            </w:r>
            <w:r>
              <w:rPr>
                <w:rFonts w:cs="Arial"/>
                <w:color w:val="000000"/>
                <w:spacing w:val="-3"/>
                <w:szCs w:val="24"/>
              </w:rPr>
              <w:t>o</w:t>
            </w:r>
            <w:r>
              <w:rPr>
                <w:rFonts w:cs="Arial"/>
                <w:color w:val="000000"/>
                <w:szCs w:val="24"/>
              </w:rPr>
              <w:t>r</w:t>
            </w:r>
            <w:r>
              <w:rPr>
                <w:rFonts w:cs="Arial"/>
                <w:color w:val="000000"/>
                <w:spacing w:val="17"/>
                <w:szCs w:val="24"/>
              </w:rPr>
              <w:t xml:space="preserve"> </w:t>
            </w:r>
            <w:r>
              <w:rPr>
                <w:rFonts w:cs="Arial"/>
                <w:color w:val="000000"/>
                <w:spacing w:val="-1"/>
                <w:szCs w:val="24"/>
              </w:rPr>
              <w:t>t</w:t>
            </w:r>
            <w:r>
              <w:rPr>
                <w:rFonts w:cs="Arial"/>
                <w:color w:val="000000"/>
                <w:spacing w:val="-3"/>
                <w:szCs w:val="24"/>
              </w:rPr>
              <w:t>e</w:t>
            </w:r>
            <w:r>
              <w:rPr>
                <w:rFonts w:cs="Arial"/>
                <w:color w:val="000000"/>
                <w:spacing w:val="-2"/>
                <w:szCs w:val="24"/>
              </w:rPr>
              <w:t>s</w:t>
            </w:r>
            <w:r>
              <w:rPr>
                <w:rFonts w:cs="Arial"/>
                <w:color w:val="000000"/>
                <w:spacing w:val="-1"/>
                <w:szCs w:val="24"/>
              </w:rPr>
              <w:t>t</w:t>
            </w:r>
            <w:r>
              <w:rPr>
                <w:rFonts w:cs="Arial"/>
                <w:color w:val="000000"/>
                <w:spacing w:val="-3"/>
                <w:szCs w:val="24"/>
              </w:rPr>
              <w:t>e</w:t>
            </w:r>
            <w:r>
              <w:rPr>
                <w:rFonts w:cs="Arial"/>
                <w:color w:val="000000"/>
                <w:szCs w:val="24"/>
              </w:rPr>
              <w:t>d</w:t>
            </w:r>
            <w:r>
              <w:rPr>
                <w:rFonts w:cs="Arial"/>
                <w:color w:val="000000"/>
                <w:spacing w:val="13"/>
                <w:szCs w:val="24"/>
              </w:rPr>
              <w:t xml:space="preserve"> </w:t>
            </w:r>
            <w:r>
              <w:rPr>
                <w:rFonts w:cs="Arial"/>
                <w:color w:val="000000"/>
                <w:spacing w:val="-1"/>
                <w:szCs w:val="24"/>
              </w:rPr>
              <w:t>G</w:t>
            </w:r>
            <w:r>
              <w:rPr>
                <w:rFonts w:cs="Arial"/>
                <w:color w:val="000000"/>
                <w:spacing w:val="-3"/>
                <w:szCs w:val="24"/>
              </w:rPr>
              <w:t>ood</w:t>
            </w:r>
            <w:r>
              <w:rPr>
                <w:rFonts w:cs="Arial"/>
                <w:color w:val="000000"/>
                <w:szCs w:val="24"/>
              </w:rPr>
              <w:t>s</w:t>
            </w:r>
            <w:r>
              <w:rPr>
                <w:rFonts w:cs="Arial"/>
                <w:color w:val="000000"/>
                <w:spacing w:val="13"/>
                <w:szCs w:val="24"/>
              </w:rPr>
              <w:t xml:space="preserve"> </w:t>
            </w:r>
            <w:r>
              <w:rPr>
                <w:rFonts w:cs="Arial"/>
                <w:color w:val="000000"/>
                <w:spacing w:val="1"/>
                <w:szCs w:val="24"/>
              </w:rPr>
              <w:t>f</w:t>
            </w:r>
            <w:r>
              <w:rPr>
                <w:rFonts w:cs="Arial"/>
                <w:color w:val="000000"/>
                <w:spacing w:val="-3"/>
                <w:szCs w:val="24"/>
              </w:rPr>
              <w:t>ai</w:t>
            </w:r>
            <w:r>
              <w:rPr>
                <w:rFonts w:cs="Arial"/>
                <w:color w:val="000000"/>
                <w:szCs w:val="24"/>
              </w:rPr>
              <w:t>l</w:t>
            </w:r>
            <w:r>
              <w:rPr>
                <w:rFonts w:cs="Arial"/>
                <w:color w:val="000000"/>
                <w:spacing w:val="12"/>
                <w:szCs w:val="24"/>
              </w:rPr>
              <w:t xml:space="preserve"> </w:t>
            </w:r>
            <w:r>
              <w:rPr>
                <w:rFonts w:cs="Arial"/>
                <w:color w:val="000000"/>
                <w:spacing w:val="-1"/>
                <w:szCs w:val="24"/>
              </w:rPr>
              <w:t>t</w:t>
            </w:r>
            <w:r>
              <w:rPr>
                <w:rFonts w:cs="Arial"/>
                <w:color w:val="000000"/>
                <w:szCs w:val="24"/>
              </w:rPr>
              <w:t>o</w:t>
            </w:r>
            <w:r>
              <w:rPr>
                <w:rFonts w:cs="Arial"/>
                <w:color w:val="000000"/>
                <w:spacing w:val="13"/>
                <w:szCs w:val="24"/>
              </w:rPr>
              <w:t xml:space="preserve"> </w:t>
            </w:r>
            <w:r>
              <w:rPr>
                <w:rFonts w:cs="Arial"/>
                <w:color w:val="000000"/>
                <w:spacing w:val="-2"/>
                <w:szCs w:val="24"/>
              </w:rPr>
              <w:t>c</w:t>
            </w:r>
            <w:r>
              <w:rPr>
                <w:rFonts w:cs="Arial"/>
                <w:color w:val="000000"/>
                <w:spacing w:val="-3"/>
                <w:szCs w:val="24"/>
              </w:rPr>
              <w:t>on</w:t>
            </w:r>
            <w:r>
              <w:rPr>
                <w:rFonts w:cs="Arial"/>
                <w:color w:val="000000"/>
                <w:spacing w:val="-1"/>
                <w:szCs w:val="24"/>
              </w:rPr>
              <w:t>f</w:t>
            </w:r>
            <w:r>
              <w:rPr>
                <w:rFonts w:cs="Arial"/>
                <w:color w:val="000000"/>
                <w:spacing w:val="-3"/>
                <w:szCs w:val="24"/>
              </w:rPr>
              <w:t>o</w:t>
            </w:r>
            <w:r>
              <w:rPr>
                <w:rFonts w:cs="Arial"/>
                <w:color w:val="000000"/>
                <w:spacing w:val="-2"/>
                <w:szCs w:val="24"/>
              </w:rPr>
              <w:t>r</w:t>
            </w:r>
            <w:r>
              <w:rPr>
                <w:rFonts w:cs="Arial"/>
                <w:color w:val="000000"/>
                <w:szCs w:val="24"/>
              </w:rPr>
              <w:t>m</w:t>
            </w:r>
            <w:r>
              <w:rPr>
                <w:rFonts w:cs="Arial"/>
                <w:color w:val="000000"/>
                <w:spacing w:val="14"/>
                <w:szCs w:val="24"/>
              </w:rPr>
              <w:t xml:space="preserve"> </w:t>
            </w:r>
            <w:r>
              <w:rPr>
                <w:rFonts w:cs="Arial"/>
                <w:color w:val="000000"/>
                <w:spacing w:val="-1"/>
                <w:szCs w:val="24"/>
              </w:rPr>
              <w:t>t</w:t>
            </w:r>
            <w:r>
              <w:rPr>
                <w:rFonts w:cs="Arial"/>
                <w:color w:val="000000"/>
                <w:szCs w:val="24"/>
              </w:rPr>
              <w:t>o</w:t>
            </w:r>
            <w:r>
              <w:rPr>
                <w:rFonts w:cs="Arial"/>
                <w:color w:val="000000"/>
                <w:spacing w:val="13"/>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13"/>
                <w:szCs w:val="24"/>
              </w:rPr>
              <w:t xml:space="preserve"> </w:t>
            </w:r>
            <w:r>
              <w:rPr>
                <w:rFonts w:cs="Arial"/>
                <w:color w:val="000000"/>
                <w:spacing w:val="-2"/>
                <w:szCs w:val="24"/>
              </w:rPr>
              <w:t>s</w:t>
            </w:r>
            <w:r>
              <w:rPr>
                <w:rFonts w:cs="Arial"/>
                <w:color w:val="000000"/>
                <w:spacing w:val="-3"/>
                <w:szCs w:val="24"/>
              </w:rPr>
              <w:t>pe</w:t>
            </w:r>
            <w:r>
              <w:rPr>
                <w:rFonts w:cs="Arial"/>
                <w:color w:val="000000"/>
                <w:spacing w:val="-2"/>
                <w:szCs w:val="24"/>
              </w:rPr>
              <w:t>c</w:t>
            </w:r>
            <w:r>
              <w:rPr>
                <w:rFonts w:cs="Arial"/>
                <w:color w:val="000000"/>
                <w:spacing w:val="-3"/>
                <w:szCs w:val="24"/>
              </w:rPr>
              <w:t>i</w:t>
            </w:r>
            <w:r>
              <w:rPr>
                <w:rFonts w:cs="Arial"/>
                <w:color w:val="000000"/>
                <w:spacing w:val="1"/>
                <w:szCs w:val="24"/>
              </w:rPr>
              <w:t>f</w:t>
            </w:r>
            <w:r>
              <w:rPr>
                <w:rFonts w:cs="Arial"/>
                <w:color w:val="000000"/>
                <w:spacing w:val="-3"/>
                <w:szCs w:val="24"/>
              </w:rPr>
              <w:t>i</w:t>
            </w:r>
            <w:r>
              <w:rPr>
                <w:rFonts w:cs="Arial"/>
                <w:color w:val="000000"/>
                <w:spacing w:val="-2"/>
                <w:szCs w:val="24"/>
              </w:rPr>
              <w:t>c</w:t>
            </w:r>
            <w:r>
              <w:rPr>
                <w:rFonts w:cs="Arial"/>
                <w:color w:val="000000"/>
                <w:spacing w:val="-3"/>
                <w:szCs w:val="24"/>
              </w:rPr>
              <w:t>a</w:t>
            </w:r>
            <w:r>
              <w:rPr>
                <w:rFonts w:cs="Arial"/>
                <w:color w:val="000000"/>
                <w:spacing w:val="-1"/>
                <w:szCs w:val="24"/>
              </w:rPr>
              <w:t>t</w:t>
            </w:r>
            <w:r>
              <w:rPr>
                <w:rFonts w:cs="Arial"/>
                <w:color w:val="000000"/>
                <w:spacing w:val="-3"/>
                <w:szCs w:val="24"/>
              </w:rPr>
              <w:t>ion</w:t>
            </w:r>
            <w:r>
              <w:rPr>
                <w:rFonts w:cs="Arial"/>
                <w:color w:val="000000"/>
                <w:spacing w:val="-2"/>
                <w:szCs w:val="24"/>
              </w:rPr>
              <w:t>s</w:t>
            </w:r>
            <w:r>
              <w:rPr>
                <w:rFonts w:cs="Arial"/>
                <w:color w:val="000000"/>
                <w:szCs w:val="24"/>
              </w:rPr>
              <w:t>,</w:t>
            </w:r>
            <w:r>
              <w:rPr>
                <w:rFonts w:cs="Arial"/>
                <w:color w:val="000000"/>
                <w:spacing w:val="14"/>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13"/>
                <w:szCs w:val="24"/>
              </w:rPr>
              <w:t xml:space="preserve"> </w:t>
            </w:r>
            <w:r>
              <w:rPr>
                <w:rFonts w:cs="Arial"/>
                <w:color w:val="000000"/>
                <w:spacing w:val="-3"/>
                <w:szCs w:val="24"/>
              </w:rPr>
              <w:t>Pu</w:t>
            </w:r>
            <w:r>
              <w:rPr>
                <w:rFonts w:cs="Arial"/>
                <w:color w:val="000000"/>
                <w:spacing w:val="-2"/>
                <w:szCs w:val="24"/>
              </w:rPr>
              <w:t>rc</w:t>
            </w:r>
            <w:r>
              <w:rPr>
                <w:rFonts w:cs="Arial"/>
                <w:color w:val="000000"/>
                <w:spacing w:val="-3"/>
                <w:szCs w:val="24"/>
              </w:rPr>
              <w:t>ha</w:t>
            </w:r>
            <w:r>
              <w:rPr>
                <w:rFonts w:cs="Arial"/>
                <w:color w:val="000000"/>
                <w:spacing w:val="-2"/>
                <w:szCs w:val="24"/>
              </w:rPr>
              <w:t>s</w:t>
            </w:r>
            <w:r>
              <w:rPr>
                <w:rFonts w:cs="Arial"/>
                <w:color w:val="000000"/>
                <w:spacing w:val="-3"/>
                <w:szCs w:val="24"/>
              </w:rPr>
              <w:t>e</w:t>
            </w:r>
            <w:r>
              <w:rPr>
                <w:rFonts w:cs="Arial"/>
                <w:color w:val="000000"/>
                <w:szCs w:val="24"/>
              </w:rPr>
              <w:t>r</w:t>
            </w:r>
            <w:r>
              <w:rPr>
                <w:rFonts w:cs="Arial"/>
                <w:color w:val="000000"/>
                <w:spacing w:val="14"/>
                <w:szCs w:val="24"/>
              </w:rPr>
              <w:t xml:space="preserve"> </w:t>
            </w:r>
            <w:r>
              <w:rPr>
                <w:rFonts w:cs="Arial"/>
                <w:color w:val="000000"/>
                <w:spacing w:val="-2"/>
                <w:szCs w:val="24"/>
              </w:rPr>
              <w:t>m</w:t>
            </w:r>
            <w:r>
              <w:rPr>
                <w:rFonts w:cs="Arial"/>
                <w:color w:val="000000"/>
                <w:szCs w:val="24"/>
              </w:rPr>
              <w:t>ay</w:t>
            </w:r>
            <w:r>
              <w:rPr>
                <w:rFonts w:cs="Arial"/>
                <w:color w:val="000000"/>
                <w:spacing w:val="11"/>
                <w:szCs w:val="24"/>
              </w:rPr>
              <w:t xml:space="preserve"> </w:t>
            </w:r>
            <w:r>
              <w:rPr>
                <w:rFonts w:cs="Arial"/>
                <w:color w:val="000000"/>
                <w:spacing w:val="-2"/>
                <w:szCs w:val="24"/>
              </w:rPr>
              <w:t>r</w:t>
            </w:r>
            <w:r>
              <w:rPr>
                <w:rFonts w:cs="Arial"/>
                <w:color w:val="000000"/>
                <w:spacing w:val="-3"/>
                <w:szCs w:val="24"/>
              </w:rPr>
              <w:t>e</w:t>
            </w:r>
            <w:r>
              <w:rPr>
                <w:rFonts w:cs="Arial"/>
                <w:color w:val="000000"/>
                <w:spacing w:val="-1"/>
                <w:szCs w:val="24"/>
              </w:rPr>
              <w:t>j</w:t>
            </w:r>
            <w:r>
              <w:rPr>
                <w:rFonts w:cs="Arial"/>
                <w:color w:val="000000"/>
                <w:szCs w:val="24"/>
              </w:rPr>
              <w:t>e</w:t>
            </w:r>
            <w:r>
              <w:rPr>
                <w:rFonts w:cs="Arial"/>
                <w:color w:val="000000"/>
                <w:spacing w:val="-3"/>
                <w:szCs w:val="24"/>
              </w:rPr>
              <w:t>c</w:t>
            </w:r>
            <w:r>
              <w:rPr>
                <w:rFonts w:cs="Arial"/>
                <w:color w:val="000000"/>
                <w:szCs w:val="24"/>
              </w:rPr>
              <w:t xml:space="preserve">t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2"/>
                <w:szCs w:val="24"/>
              </w:rPr>
              <w:t xml:space="preserve"> </w:t>
            </w:r>
            <w:r>
              <w:rPr>
                <w:rFonts w:cs="Arial"/>
                <w:color w:val="000000"/>
                <w:szCs w:val="24"/>
              </w:rPr>
              <w:t>g</w:t>
            </w:r>
            <w:r>
              <w:rPr>
                <w:rFonts w:cs="Arial"/>
                <w:color w:val="000000"/>
                <w:spacing w:val="-3"/>
                <w:szCs w:val="24"/>
              </w:rPr>
              <w:t>ood</w:t>
            </w:r>
            <w:r>
              <w:rPr>
                <w:rFonts w:cs="Arial"/>
                <w:color w:val="000000"/>
                <w:szCs w:val="24"/>
              </w:rPr>
              <w:t>s</w:t>
            </w:r>
            <w:r>
              <w:rPr>
                <w:rFonts w:cs="Arial"/>
                <w:color w:val="000000"/>
                <w:spacing w:val="3"/>
                <w:szCs w:val="24"/>
              </w:rPr>
              <w:t xml:space="preserve"> </w:t>
            </w:r>
            <w:r>
              <w:rPr>
                <w:rFonts w:cs="Arial"/>
                <w:color w:val="000000"/>
                <w:spacing w:val="-3"/>
                <w:szCs w:val="24"/>
              </w:rPr>
              <w:t>an</w:t>
            </w:r>
            <w:r>
              <w:rPr>
                <w:rFonts w:cs="Arial"/>
                <w:color w:val="000000"/>
                <w:szCs w:val="24"/>
              </w:rPr>
              <w:t>d</w:t>
            </w:r>
            <w:r>
              <w:rPr>
                <w:rFonts w:cs="Arial"/>
                <w:color w:val="000000"/>
                <w:spacing w:val="2"/>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2"/>
                <w:szCs w:val="24"/>
              </w:rPr>
              <w:t xml:space="preserve"> </w:t>
            </w:r>
            <w:r>
              <w:rPr>
                <w:rFonts w:cs="Arial"/>
                <w:color w:val="000000"/>
                <w:spacing w:val="-3"/>
                <w:szCs w:val="24"/>
              </w:rPr>
              <w:t>S</w:t>
            </w:r>
            <w:r>
              <w:rPr>
                <w:rFonts w:cs="Arial"/>
                <w:color w:val="000000"/>
                <w:szCs w:val="24"/>
              </w:rPr>
              <w:t>u</w:t>
            </w:r>
            <w:r>
              <w:rPr>
                <w:rFonts w:cs="Arial"/>
                <w:color w:val="000000"/>
                <w:spacing w:val="-3"/>
                <w:szCs w:val="24"/>
              </w:rPr>
              <w:t>pp</w:t>
            </w:r>
            <w:r>
              <w:rPr>
                <w:rFonts w:cs="Arial"/>
                <w:color w:val="000000"/>
                <w:spacing w:val="-1"/>
                <w:szCs w:val="24"/>
              </w:rPr>
              <w:t>l</w:t>
            </w:r>
            <w:r>
              <w:rPr>
                <w:rFonts w:cs="Arial"/>
                <w:color w:val="000000"/>
                <w:spacing w:val="-3"/>
                <w:szCs w:val="24"/>
              </w:rPr>
              <w:t>ie</w:t>
            </w:r>
            <w:r>
              <w:rPr>
                <w:rFonts w:cs="Arial"/>
                <w:color w:val="000000"/>
                <w:szCs w:val="24"/>
              </w:rPr>
              <w:t>r</w:t>
            </w:r>
            <w:r>
              <w:rPr>
                <w:rFonts w:cs="Arial"/>
                <w:color w:val="000000"/>
                <w:spacing w:val="4"/>
                <w:szCs w:val="24"/>
              </w:rPr>
              <w:t xml:space="preserve"> </w:t>
            </w:r>
            <w:r>
              <w:rPr>
                <w:rFonts w:cs="Arial"/>
                <w:color w:val="000000"/>
                <w:spacing w:val="-2"/>
                <w:szCs w:val="24"/>
              </w:rPr>
              <w:t>s</w:t>
            </w:r>
            <w:r>
              <w:rPr>
                <w:rFonts w:cs="Arial"/>
                <w:color w:val="000000"/>
                <w:spacing w:val="-3"/>
                <w:szCs w:val="24"/>
              </w:rPr>
              <w:t>ha</w:t>
            </w:r>
            <w:r>
              <w:rPr>
                <w:rFonts w:cs="Arial"/>
                <w:color w:val="000000"/>
                <w:spacing w:val="-1"/>
                <w:szCs w:val="24"/>
              </w:rPr>
              <w:t>l</w:t>
            </w:r>
            <w:r>
              <w:rPr>
                <w:rFonts w:cs="Arial"/>
                <w:color w:val="000000"/>
                <w:szCs w:val="24"/>
              </w:rPr>
              <w:t>l</w:t>
            </w:r>
            <w:r>
              <w:rPr>
                <w:rFonts w:cs="Arial"/>
                <w:color w:val="000000"/>
                <w:spacing w:val="4"/>
                <w:szCs w:val="24"/>
              </w:rPr>
              <w:t xml:space="preserve"> </w:t>
            </w:r>
            <w:r>
              <w:rPr>
                <w:rFonts w:cs="Arial"/>
                <w:color w:val="000000"/>
                <w:szCs w:val="24"/>
              </w:rPr>
              <w:t>e</w:t>
            </w:r>
            <w:r>
              <w:rPr>
                <w:rFonts w:cs="Arial"/>
                <w:color w:val="000000"/>
                <w:spacing w:val="-4"/>
                <w:szCs w:val="24"/>
              </w:rPr>
              <w:t>i</w:t>
            </w:r>
            <w:r>
              <w:rPr>
                <w:rFonts w:cs="Arial"/>
                <w:color w:val="000000"/>
                <w:spacing w:val="-1"/>
                <w:szCs w:val="24"/>
              </w:rPr>
              <w:t>t</w:t>
            </w:r>
            <w:r>
              <w:rPr>
                <w:rFonts w:cs="Arial"/>
                <w:color w:val="000000"/>
                <w:spacing w:val="-3"/>
                <w:szCs w:val="24"/>
              </w:rPr>
              <w:t>he</w:t>
            </w:r>
            <w:r>
              <w:rPr>
                <w:rFonts w:cs="Arial"/>
                <w:color w:val="000000"/>
                <w:szCs w:val="24"/>
              </w:rPr>
              <w:t>r</w:t>
            </w:r>
            <w:r>
              <w:rPr>
                <w:rFonts w:cs="Arial"/>
                <w:color w:val="000000"/>
                <w:spacing w:val="4"/>
                <w:szCs w:val="24"/>
              </w:rPr>
              <w:t xml:space="preserve"> </w:t>
            </w:r>
            <w:r>
              <w:rPr>
                <w:rFonts w:cs="Arial"/>
                <w:color w:val="000000"/>
                <w:spacing w:val="-2"/>
                <w:szCs w:val="24"/>
              </w:rPr>
              <w:t>r</w:t>
            </w:r>
            <w:r>
              <w:rPr>
                <w:rFonts w:cs="Arial"/>
                <w:color w:val="000000"/>
                <w:spacing w:val="-3"/>
                <w:szCs w:val="24"/>
              </w:rPr>
              <w:t>ep</w:t>
            </w:r>
            <w:r>
              <w:rPr>
                <w:rFonts w:cs="Arial"/>
                <w:color w:val="000000"/>
                <w:spacing w:val="-1"/>
                <w:szCs w:val="24"/>
              </w:rPr>
              <w:t>l</w:t>
            </w:r>
            <w:r>
              <w:rPr>
                <w:rFonts w:cs="Arial"/>
                <w:color w:val="000000"/>
                <w:spacing w:val="-3"/>
                <w:szCs w:val="24"/>
              </w:rPr>
              <w:t>a</w:t>
            </w:r>
            <w:r>
              <w:rPr>
                <w:rFonts w:cs="Arial"/>
                <w:color w:val="000000"/>
                <w:spacing w:val="-2"/>
                <w:szCs w:val="24"/>
              </w:rPr>
              <w:t>c</w:t>
            </w:r>
            <w:r>
              <w:rPr>
                <w:rFonts w:cs="Arial"/>
                <w:color w:val="000000"/>
                <w:szCs w:val="24"/>
              </w:rPr>
              <w:t>e</w:t>
            </w:r>
            <w:r>
              <w:rPr>
                <w:rFonts w:cs="Arial"/>
                <w:color w:val="000000"/>
                <w:spacing w:val="2"/>
                <w:szCs w:val="24"/>
              </w:rPr>
              <w:t xml:space="preserve"> </w:t>
            </w:r>
            <w:r>
              <w:rPr>
                <w:rFonts w:cs="Arial"/>
                <w:color w:val="000000"/>
                <w:spacing w:val="-1"/>
                <w:szCs w:val="24"/>
              </w:rPr>
              <w:t>t</w:t>
            </w:r>
            <w:r>
              <w:rPr>
                <w:rFonts w:cs="Arial"/>
                <w:color w:val="000000"/>
                <w:szCs w:val="24"/>
              </w:rPr>
              <w:t>he</w:t>
            </w:r>
            <w:r>
              <w:rPr>
                <w:rFonts w:cs="Arial"/>
                <w:color w:val="000000"/>
                <w:spacing w:val="2"/>
                <w:szCs w:val="24"/>
              </w:rPr>
              <w:t xml:space="preserve"> </w:t>
            </w:r>
            <w:r>
              <w:rPr>
                <w:rFonts w:cs="Arial"/>
                <w:color w:val="000000"/>
                <w:spacing w:val="-2"/>
                <w:szCs w:val="24"/>
              </w:rPr>
              <w:t>r</w:t>
            </w:r>
            <w:r>
              <w:rPr>
                <w:rFonts w:cs="Arial"/>
                <w:color w:val="000000"/>
                <w:spacing w:val="-3"/>
                <w:szCs w:val="24"/>
              </w:rPr>
              <w:t>e</w:t>
            </w:r>
            <w:r>
              <w:rPr>
                <w:rFonts w:cs="Arial"/>
                <w:color w:val="000000"/>
                <w:spacing w:val="-1"/>
                <w:szCs w:val="24"/>
              </w:rPr>
              <w:t>j</w:t>
            </w:r>
            <w:r>
              <w:rPr>
                <w:rFonts w:cs="Arial"/>
                <w:color w:val="000000"/>
                <w:spacing w:val="-3"/>
                <w:szCs w:val="24"/>
              </w:rPr>
              <w:t>e</w:t>
            </w:r>
            <w:r>
              <w:rPr>
                <w:rFonts w:cs="Arial"/>
                <w:color w:val="000000"/>
                <w:spacing w:val="-2"/>
                <w:szCs w:val="24"/>
              </w:rPr>
              <w:t>c</w:t>
            </w:r>
            <w:r>
              <w:rPr>
                <w:rFonts w:cs="Arial"/>
                <w:color w:val="000000"/>
                <w:spacing w:val="-1"/>
                <w:szCs w:val="24"/>
              </w:rPr>
              <w:t>t</w:t>
            </w:r>
            <w:r>
              <w:rPr>
                <w:rFonts w:cs="Arial"/>
                <w:color w:val="000000"/>
                <w:spacing w:val="-3"/>
                <w:szCs w:val="24"/>
              </w:rPr>
              <w:t>e</w:t>
            </w:r>
            <w:r>
              <w:rPr>
                <w:rFonts w:cs="Arial"/>
                <w:color w:val="000000"/>
                <w:szCs w:val="24"/>
              </w:rPr>
              <w:t>d</w:t>
            </w:r>
            <w:r>
              <w:rPr>
                <w:rFonts w:cs="Arial"/>
                <w:color w:val="000000"/>
                <w:spacing w:val="2"/>
                <w:szCs w:val="24"/>
              </w:rPr>
              <w:t xml:space="preserve"> </w:t>
            </w:r>
            <w:r>
              <w:rPr>
                <w:rFonts w:cs="Arial"/>
                <w:color w:val="000000"/>
                <w:spacing w:val="-1"/>
                <w:szCs w:val="24"/>
              </w:rPr>
              <w:t>G</w:t>
            </w:r>
            <w:r>
              <w:rPr>
                <w:rFonts w:cs="Arial"/>
                <w:color w:val="000000"/>
                <w:spacing w:val="-3"/>
                <w:szCs w:val="24"/>
              </w:rPr>
              <w:t>ood</w:t>
            </w:r>
            <w:r>
              <w:rPr>
                <w:rFonts w:cs="Arial"/>
                <w:color w:val="000000"/>
                <w:szCs w:val="24"/>
              </w:rPr>
              <w:t>s</w:t>
            </w:r>
            <w:r>
              <w:rPr>
                <w:rFonts w:cs="Arial"/>
                <w:color w:val="000000"/>
                <w:spacing w:val="3"/>
                <w:szCs w:val="24"/>
              </w:rPr>
              <w:t xml:space="preserve"> </w:t>
            </w:r>
            <w:r>
              <w:rPr>
                <w:rFonts w:cs="Arial"/>
                <w:color w:val="000000"/>
                <w:spacing w:val="-3"/>
                <w:szCs w:val="24"/>
              </w:rPr>
              <w:t>o</w:t>
            </w:r>
            <w:r>
              <w:rPr>
                <w:rFonts w:cs="Arial"/>
                <w:color w:val="000000"/>
                <w:szCs w:val="24"/>
              </w:rPr>
              <w:t>r</w:t>
            </w:r>
            <w:r>
              <w:rPr>
                <w:rFonts w:cs="Arial"/>
                <w:color w:val="000000"/>
                <w:spacing w:val="4"/>
                <w:szCs w:val="24"/>
              </w:rPr>
              <w:t xml:space="preserve"> </w:t>
            </w:r>
            <w:r>
              <w:rPr>
                <w:rFonts w:cs="Arial"/>
                <w:color w:val="000000"/>
                <w:spacing w:val="-2"/>
                <w:szCs w:val="24"/>
              </w:rPr>
              <w:t>m</w:t>
            </w:r>
            <w:r>
              <w:rPr>
                <w:rFonts w:cs="Arial"/>
                <w:color w:val="000000"/>
                <w:spacing w:val="-3"/>
                <w:szCs w:val="24"/>
              </w:rPr>
              <w:t>a</w:t>
            </w:r>
            <w:r>
              <w:rPr>
                <w:rFonts w:cs="Arial"/>
                <w:color w:val="000000"/>
                <w:spacing w:val="-2"/>
                <w:szCs w:val="24"/>
              </w:rPr>
              <w:t>k</w:t>
            </w:r>
            <w:r>
              <w:rPr>
                <w:rFonts w:cs="Arial"/>
                <w:color w:val="000000"/>
                <w:szCs w:val="24"/>
              </w:rPr>
              <w:t>e</w:t>
            </w:r>
            <w:r>
              <w:rPr>
                <w:rFonts w:cs="Arial"/>
                <w:color w:val="000000"/>
                <w:spacing w:val="2"/>
                <w:szCs w:val="24"/>
              </w:rPr>
              <w:t xml:space="preserve"> </w:t>
            </w:r>
            <w:r>
              <w:rPr>
                <w:rFonts w:cs="Arial"/>
                <w:color w:val="000000"/>
                <w:spacing w:val="-3"/>
                <w:szCs w:val="24"/>
              </w:rPr>
              <w:t>al</w:t>
            </w:r>
            <w:r>
              <w:rPr>
                <w:rFonts w:cs="Arial"/>
                <w:color w:val="000000"/>
                <w:spacing w:val="-1"/>
                <w:szCs w:val="24"/>
              </w:rPr>
              <w:t>t</w:t>
            </w:r>
            <w:r>
              <w:rPr>
                <w:rFonts w:cs="Arial"/>
                <w:color w:val="000000"/>
                <w:spacing w:val="-3"/>
                <w:szCs w:val="24"/>
              </w:rPr>
              <w:t>e</w:t>
            </w:r>
            <w:r>
              <w:rPr>
                <w:rFonts w:cs="Arial"/>
                <w:color w:val="000000"/>
                <w:spacing w:val="-2"/>
                <w:szCs w:val="24"/>
              </w:rPr>
              <w:t>r</w:t>
            </w:r>
            <w:r>
              <w:rPr>
                <w:rFonts w:cs="Arial"/>
                <w:color w:val="000000"/>
                <w:spacing w:val="-3"/>
                <w:szCs w:val="24"/>
              </w:rPr>
              <w:t>a</w:t>
            </w:r>
            <w:r>
              <w:rPr>
                <w:rFonts w:cs="Arial"/>
                <w:color w:val="000000"/>
                <w:spacing w:val="-1"/>
                <w:szCs w:val="24"/>
              </w:rPr>
              <w:t>t</w:t>
            </w:r>
            <w:r>
              <w:rPr>
                <w:rFonts w:cs="Arial"/>
                <w:color w:val="000000"/>
                <w:spacing w:val="-3"/>
                <w:szCs w:val="24"/>
              </w:rPr>
              <w:t>ion</w:t>
            </w:r>
            <w:r>
              <w:rPr>
                <w:rFonts w:cs="Arial"/>
                <w:color w:val="000000"/>
                <w:szCs w:val="24"/>
              </w:rPr>
              <w:t>s</w:t>
            </w:r>
            <w:r>
              <w:rPr>
                <w:rFonts w:cs="Arial"/>
                <w:color w:val="000000"/>
                <w:spacing w:val="5"/>
                <w:szCs w:val="24"/>
              </w:rPr>
              <w:t xml:space="preserve"> </w:t>
            </w:r>
            <w:r>
              <w:rPr>
                <w:rFonts w:cs="Arial"/>
                <w:color w:val="000000"/>
                <w:spacing w:val="-3"/>
                <w:szCs w:val="24"/>
              </w:rPr>
              <w:t>ne</w:t>
            </w:r>
            <w:r>
              <w:rPr>
                <w:rFonts w:cs="Arial"/>
                <w:color w:val="000000"/>
                <w:spacing w:val="-2"/>
                <w:szCs w:val="24"/>
              </w:rPr>
              <w:t>c</w:t>
            </w:r>
            <w:r>
              <w:rPr>
                <w:rFonts w:cs="Arial"/>
                <w:color w:val="000000"/>
                <w:spacing w:val="-3"/>
                <w:szCs w:val="24"/>
              </w:rPr>
              <w:t>e</w:t>
            </w:r>
            <w:r>
              <w:rPr>
                <w:rFonts w:cs="Arial"/>
                <w:color w:val="000000"/>
                <w:spacing w:val="-2"/>
                <w:szCs w:val="24"/>
              </w:rPr>
              <w:t>ss</w:t>
            </w:r>
            <w:r>
              <w:rPr>
                <w:rFonts w:cs="Arial"/>
                <w:color w:val="000000"/>
                <w:spacing w:val="-3"/>
                <w:szCs w:val="24"/>
              </w:rPr>
              <w:t>a</w:t>
            </w:r>
            <w:r>
              <w:rPr>
                <w:rFonts w:cs="Arial"/>
                <w:color w:val="000000"/>
                <w:spacing w:val="1"/>
                <w:szCs w:val="24"/>
              </w:rPr>
              <w:t>r</w:t>
            </w:r>
            <w:r>
              <w:rPr>
                <w:rFonts w:cs="Arial"/>
                <w:color w:val="000000"/>
                <w:szCs w:val="24"/>
              </w:rPr>
              <w:t xml:space="preserve">y </w:t>
            </w:r>
            <w:r>
              <w:rPr>
                <w:rFonts w:cs="Arial"/>
                <w:color w:val="000000"/>
                <w:spacing w:val="1"/>
                <w:szCs w:val="24"/>
              </w:rPr>
              <w:t>t</w:t>
            </w:r>
            <w:r>
              <w:rPr>
                <w:rFonts w:cs="Arial"/>
                <w:color w:val="000000"/>
                <w:szCs w:val="24"/>
              </w:rPr>
              <w:t xml:space="preserve">o </w:t>
            </w:r>
            <w:r>
              <w:rPr>
                <w:rFonts w:cs="Arial"/>
                <w:color w:val="000000"/>
                <w:spacing w:val="-2"/>
                <w:szCs w:val="24"/>
              </w:rPr>
              <w:t>m</w:t>
            </w:r>
            <w:r>
              <w:rPr>
                <w:rFonts w:cs="Arial"/>
                <w:color w:val="000000"/>
                <w:spacing w:val="-3"/>
                <w:szCs w:val="24"/>
              </w:rPr>
              <w:t>ee</w:t>
            </w:r>
            <w:r>
              <w:rPr>
                <w:rFonts w:cs="Arial"/>
                <w:color w:val="000000"/>
                <w:szCs w:val="24"/>
              </w:rPr>
              <w:t>t</w:t>
            </w:r>
            <w:r>
              <w:rPr>
                <w:rFonts w:cs="Arial"/>
                <w:color w:val="000000"/>
                <w:spacing w:val="-2"/>
                <w:szCs w:val="24"/>
              </w:rPr>
              <w:t xml:space="preserve"> s</w:t>
            </w:r>
            <w:r>
              <w:rPr>
                <w:rFonts w:cs="Arial"/>
                <w:color w:val="000000"/>
                <w:spacing w:val="-3"/>
                <w:szCs w:val="24"/>
              </w:rPr>
              <w:t>pe</w:t>
            </w:r>
            <w:r>
              <w:rPr>
                <w:rFonts w:cs="Arial"/>
                <w:color w:val="000000"/>
                <w:spacing w:val="-2"/>
                <w:szCs w:val="24"/>
              </w:rPr>
              <w:t>c</w:t>
            </w:r>
            <w:r>
              <w:rPr>
                <w:rFonts w:cs="Arial"/>
                <w:color w:val="000000"/>
                <w:spacing w:val="-3"/>
                <w:szCs w:val="24"/>
              </w:rPr>
              <w:t>i</w:t>
            </w:r>
            <w:r>
              <w:rPr>
                <w:rFonts w:cs="Arial"/>
                <w:color w:val="000000"/>
                <w:spacing w:val="1"/>
                <w:szCs w:val="24"/>
              </w:rPr>
              <w:t>f</w:t>
            </w:r>
            <w:r>
              <w:rPr>
                <w:rFonts w:cs="Arial"/>
                <w:color w:val="000000"/>
                <w:spacing w:val="-3"/>
                <w:szCs w:val="24"/>
              </w:rPr>
              <w:t>i</w:t>
            </w:r>
            <w:r>
              <w:rPr>
                <w:rFonts w:cs="Arial"/>
                <w:color w:val="000000"/>
                <w:spacing w:val="-2"/>
                <w:szCs w:val="24"/>
              </w:rPr>
              <w:t>c</w:t>
            </w:r>
            <w:r>
              <w:rPr>
                <w:rFonts w:cs="Arial"/>
                <w:color w:val="000000"/>
                <w:spacing w:val="-3"/>
                <w:szCs w:val="24"/>
              </w:rPr>
              <w:t>a</w:t>
            </w:r>
            <w:r>
              <w:rPr>
                <w:rFonts w:cs="Arial"/>
                <w:color w:val="000000"/>
                <w:spacing w:val="-1"/>
                <w:szCs w:val="24"/>
              </w:rPr>
              <w:t>t</w:t>
            </w:r>
            <w:r>
              <w:rPr>
                <w:rFonts w:cs="Arial"/>
                <w:color w:val="000000"/>
                <w:spacing w:val="-3"/>
                <w:szCs w:val="24"/>
              </w:rPr>
              <w:t>io</w:t>
            </w:r>
            <w:r>
              <w:rPr>
                <w:rFonts w:cs="Arial"/>
                <w:color w:val="000000"/>
                <w:szCs w:val="24"/>
              </w:rPr>
              <w:t>n</w:t>
            </w:r>
            <w:r>
              <w:rPr>
                <w:rFonts w:cs="Arial"/>
                <w:color w:val="000000"/>
                <w:spacing w:val="-4"/>
                <w:szCs w:val="24"/>
              </w:rPr>
              <w:t xml:space="preserve"> </w:t>
            </w:r>
            <w:r>
              <w:rPr>
                <w:rFonts w:cs="Arial"/>
                <w:color w:val="000000"/>
                <w:spacing w:val="-2"/>
                <w:szCs w:val="24"/>
              </w:rPr>
              <w:t>r</w:t>
            </w:r>
            <w:r>
              <w:rPr>
                <w:rFonts w:cs="Arial"/>
                <w:color w:val="000000"/>
                <w:spacing w:val="-5"/>
                <w:szCs w:val="24"/>
              </w:rPr>
              <w:t>e</w:t>
            </w:r>
            <w:r>
              <w:rPr>
                <w:rFonts w:cs="Arial"/>
                <w:color w:val="000000"/>
                <w:szCs w:val="24"/>
              </w:rPr>
              <w:t>q</w:t>
            </w:r>
            <w:r>
              <w:rPr>
                <w:rFonts w:cs="Arial"/>
                <w:color w:val="000000"/>
                <w:spacing w:val="-3"/>
                <w:szCs w:val="24"/>
              </w:rPr>
              <w:t>ui</w:t>
            </w:r>
            <w:r>
              <w:rPr>
                <w:rFonts w:cs="Arial"/>
                <w:color w:val="000000"/>
                <w:spacing w:val="-2"/>
                <w:szCs w:val="24"/>
              </w:rPr>
              <w:t>r</w:t>
            </w:r>
            <w:r>
              <w:rPr>
                <w:rFonts w:cs="Arial"/>
                <w:color w:val="000000"/>
                <w:spacing w:val="-3"/>
                <w:szCs w:val="24"/>
              </w:rPr>
              <w:t>e</w:t>
            </w:r>
            <w:r>
              <w:rPr>
                <w:rFonts w:cs="Arial"/>
                <w:color w:val="000000"/>
                <w:spacing w:val="-2"/>
                <w:szCs w:val="24"/>
              </w:rPr>
              <w:t>m</w:t>
            </w:r>
            <w:r>
              <w:rPr>
                <w:rFonts w:cs="Arial"/>
                <w:color w:val="000000"/>
                <w:spacing w:val="-3"/>
                <w:szCs w:val="24"/>
              </w:rPr>
              <w:t>en</w:t>
            </w:r>
            <w:r>
              <w:rPr>
                <w:rFonts w:cs="Arial"/>
                <w:color w:val="000000"/>
                <w:spacing w:val="-1"/>
                <w:szCs w:val="24"/>
              </w:rPr>
              <w:t>t</w:t>
            </w:r>
            <w:r>
              <w:rPr>
                <w:rFonts w:cs="Arial"/>
                <w:color w:val="000000"/>
                <w:szCs w:val="24"/>
              </w:rPr>
              <w:t>s</w:t>
            </w:r>
            <w:r>
              <w:rPr>
                <w:rFonts w:cs="Arial"/>
                <w:color w:val="000000"/>
                <w:spacing w:val="-6"/>
                <w:szCs w:val="24"/>
              </w:rPr>
              <w:t xml:space="preserve"> </w:t>
            </w:r>
            <w:r>
              <w:rPr>
                <w:rFonts w:cs="Arial"/>
                <w:color w:val="000000"/>
                <w:spacing w:val="-1"/>
                <w:szCs w:val="24"/>
              </w:rPr>
              <w:t>f</w:t>
            </w:r>
            <w:r>
              <w:rPr>
                <w:rFonts w:cs="Arial"/>
                <w:color w:val="000000"/>
                <w:spacing w:val="-2"/>
                <w:szCs w:val="24"/>
              </w:rPr>
              <w:t>r</w:t>
            </w:r>
            <w:r>
              <w:rPr>
                <w:rFonts w:cs="Arial"/>
                <w:color w:val="000000"/>
                <w:spacing w:val="-3"/>
                <w:szCs w:val="24"/>
              </w:rPr>
              <w:t>e</w:t>
            </w:r>
            <w:r>
              <w:rPr>
                <w:rFonts w:cs="Arial"/>
                <w:color w:val="000000"/>
                <w:szCs w:val="24"/>
              </w:rPr>
              <w:t>e</w:t>
            </w:r>
            <w:r>
              <w:rPr>
                <w:rFonts w:cs="Arial"/>
                <w:color w:val="000000"/>
                <w:spacing w:val="-4"/>
                <w:szCs w:val="24"/>
              </w:rPr>
              <w:t xml:space="preserve"> </w:t>
            </w:r>
            <w:r>
              <w:rPr>
                <w:rFonts w:cs="Arial"/>
                <w:color w:val="000000"/>
                <w:spacing w:val="-5"/>
                <w:szCs w:val="24"/>
              </w:rPr>
              <w:t>o</w:t>
            </w:r>
            <w:r>
              <w:rPr>
                <w:rFonts w:cs="Arial"/>
                <w:color w:val="000000"/>
                <w:szCs w:val="24"/>
              </w:rPr>
              <w:t xml:space="preserve">f </w:t>
            </w:r>
            <w:r>
              <w:rPr>
                <w:rFonts w:cs="Arial"/>
                <w:color w:val="000000"/>
                <w:spacing w:val="-2"/>
                <w:szCs w:val="24"/>
              </w:rPr>
              <w:t>c</w:t>
            </w:r>
            <w:r>
              <w:rPr>
                <w:rFonts w:cs="Arial"/>
                <w:color w:val="000000"/>
                <w:spacing w:val="-3"/>
                <w:szCs w:val="24"/>
              </w:rPr>
              <w:t>o</w:t>
            </w:r>
            <w:r>
              <w:rPr>
                <w:rFonts w:cs="Arial"/>
                <w:color w:val="000000"/>
                <w:spacing w:val="-2"/>
                <w:szCs w:val="24"/>
              </w:rPr>
              <w:t>s</w:t>
            </w:r>
            <w:r>
              <w:rPr>
                <w:rFonts w:cs="Arial"/>
                <w:color w:val="000000"/>
                <w:szCs w:val="24"/>
              </w:rPr>
              <w:t>t</w:t>
            </w:r>
            <w:r>
              <w:rPr>
                <w:rFonts w:cs="Arial"/>
                <w:color w:val="000000"/>
                <w:spacing w:val="-5"/>
                <w:szCs w:val="24"/>
              </w:rPr>
              <w:t xml:space="preserve"> </w:t>
            </w:r>
            <w:r>
              <w:rPr>
                <w:rFonts w:cs="Arial"/>
                <w:color w:val="000000"/>
                <w:spacing w:val="-1"/>
                <w:szCs w:val="24"/>
              </w:rPr>
              <w:t>t</w:t>
            </w:r>
            <w:r>
              <w:rPr>
                <w:rFonts w:cs="Arial"/>
                <w:color w:val="000000"/>
                <w:szCs w:val="24"/>
              </w:rPr>
              <w:t>o</w:t>
            </w:r>
            <w:r>
              <w:rPr>
                <w:rFonts w:cs="Arial"/>
                <w:color w:val="000000"/>
                <w:spacing w:val="-6"/>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6"/>
                <w:szCs w:val="24"/>
              </w:rPr>
              <w:t xml:space="preserve"> </w:t>
            </w:r>
            <w:r>
              <w:rPr>
                <w:rFonts w:cs="Arial"/>
                <w:color w:val="000000"/>
                <w:spacing w:val="-3"/>
                <w:szCs w:val="24"/>
              </w:rPr>
              <w:t>Pu</w:t>
            </w:r>
            <w:r>
              <w:rPr>
                <w:rFonts w:cs="Arial"/>
                <w:color w:val="000000"/>
                <w:spacing w:val="-2"/>
                <w:szCs w:val="24"/>
              </w:rPr>
              <w:t>rc</w:t>
            </w:r>
            <w:r>
              <w:rPr>
                <w:rFonts w:cs="Arial"/>
                <w:color w:val="000000"/>
                <w:spacing w:val="-3"/>
                <w:szCs w:val="24"/>
              </w:rPr>
              <w:t>ha</w:t>
            </w:r>
            <w:r>
              <w:rPr>
                <w:rFonts w:cs="Arial"/>
                <w:color w:val="000000"/>
                <w:spacing w:val="-2"/>
                <w:szCs w:val="24"/>
              </w:rPr>
              <w:t>s</w:t>
            </w:r>
            <w:r>
              <w:rPr>
                <w:rFonts w:cs="Arial"/>
                <w:color w:val="000000"/>
                <w:spacing w:val="-3"/>
                <w:szCs w:val="24"/>
              </w:rPr>
              <w:t>e</w:t>
            </w:r>
            <w:r>
              <w:rPr>
                <w:rFonts w:cs="Arial"/>
                <w:color w:val="000000"/>
                <w:spacing w:val="-2"/>
                <w:szCs w:val="24"/>
              </w:rPr>
              <w:t>r</w:t>
            </w:r>
          </w:p>
        </w:tc>
      </w:tr>
      <w:tr w:rsidR="001D71BF" w14:paraId="7D6CE1F0"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3097C690" w14:textId="77777777" w:rsidR="001D71BF" w:rsidRDefault="001D71BF">
            <w:pPr>
              <w:pStyle w:val="NoSpacing"/>
              <w:jc w:val="center"/>
              <w:rPr>
                <w:rFonts w:cs="Arial"/>
                <w:color w:val="000000"/>
                <w:szCs w:val="24"/>
              </w:rPr>
            </w:pPr>
            <w:r>
              <w:rPr>
                <w:rFonts w:cs="Arial"/>
                <w:color w:val="000000"/>
                <w:szCs w:val="24"/>
              </w:rPr>
              <w:t>5</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49A9429A" w14:textId="77777777" w:rsidR="001D71BF" w:rsidRDefault="001D71BF">
            <w:pPr>
              <w:pStyle w:val="NoSpacing"/>
              <w:jc w:val="both"/>
              <w:rPr>
                <w:rFonts w:cs="Arial"/>
                <w:color w:val="000000"/>
                <w:szCs w:val="24"/>
              </w:rPr>
            </w:pPr>
            <w:r>
              <w:rPr>
                <w:rFonts w:cs="Arial"/>
                <w:color w:val="000000"/>
                <w:szCs w:val="24"/>
              </w:rPr>
              <w:t>T</w:t>
            </w:r>
            <w:r>
              <w:rPr>
                <w:rFonts w:cs="Arial"/>
                <w:color w:val="000000"/>
                <w:spacing w:val="-3"/>
                <w:szCs w:val="24"/>
              </w:rPr>
              <w:t>h</w:t>
            </w:r>
            <w:r>
              <w:rPr>
                <w:rFonts w:cs="Arial"/>
                <w:color w:val="000000"/>
                <w:szCs w:val="24"/>
              </w:rPr>
              <w:t>e</w:t>
            </w:r>
            <w:r>
              <w:rPr>
                <w:rFonts w:cs="Arial"/>
                <w:color w:val="000000"/>
                <w:spacing w:val="3"/>
                <w:szCs w:val="24"/>
              </w:rPr>
              <w:t xml:space="preserve"> </w:t>
            </w:r>
            <w:r>
              <w:rPr>
                <w:rFonts w:cs="Arial"/>
                <w:color w:val="000000"/>
                <w:spacing w:val="-3"/>
                <w:szCs w:val="24"/>
              </w:rPr>
              <w:t>Pu</w:t>
            </w:r>
            <w:r>
              <w:rPr>
                <w:rFonts w:cs="Arial"/>
                <w:color w:val="000000"/>
                <w:spacing w:val="-2"/>
                <w:szCs w:val="24"/>
              </w:rPr>
              <w:t>rc</w:t>
            </w:r>
            <w:r>
              <w:rPr>
                <w:rFonts w:cs="Arial"/>
                <w:color w:val="000000"/>
                <w:spacing w:val="-3"/>
                <w:szCs w:val="24"/>
              </w:rPr>
              <w:t>ha</w:t>
            </w:r>
            <w:r>
              <w:rPr>
                <w:rFonts w:cs="Arial"/>
                <w:color w:val="000000"/>
                <w:spacing w:val="-2"/>
                <w:szCs w:val="24"/>
              </w:rPr>
              <w:t>s</w:t>
            </w:r>
            <w:r>
              <w:rPr>
                <w:rFonts w:cs="Arial"/>
                <w:color w:val="000000"/>
                <w:spacing w:val="-3"/>
                <w:szCs w:val="24"/>
              </w:rPr>
              <w:t>e</w:t>
            </w:r>
            <w:r>
              <w:rPr>
                <w:rFonts w:cs="Arial"/>
                <w:color w:val="000000"/>
                <w:spacing w:val="-2"/>
                <w:szCs w:val="24"/>
              </w:rPr>
              <w:t>r</w:t>
            </w:r>
            <w:r>
              <w:rPr>
                <w:rFonts w:cs="Arial"/>
                <w:color w:val="000000"/>
                <w:spacing w:val="-1"/>
                <w:szCs w:val="24"/>
              </w:rPr>
              <w:t>'</w:t>
            </w:r>
            <w:r>
              <w:rPr>
                <w:rFonts w:cs="Arial"/>
                <w:color w:val="000000"/>
                <w:szCs w:val="24"/>
              </w:rPr>
              <w:t>s</w:t>
            </w:r>
            <w:r>
              <w:rPr>
                <w:rFonts w:cs="Arial"/>
                <w:color w:val="000000"/>
                <w:spacing w:val="4"/>
                <w:szCs w:val="24"/>
              </w:rPr>
              <w:t xml:space="preserve"> </w:t>
            </w:r>
            <w:r>
              <w:rPr>
                <w:rFonts w:cs="Arial"/>
                <w:color w:val="000000"/>
                <w:spacing w:val="-2"/>
                <w:szCs w:val="24"/>
              </w:rPr>
              <w:t>r</w:t>
            </w:r>
            <w:r>
              <w:rPr>
                <w:rFonts w:cs="Arial"/>
                <w:color w:val="000000"/>
                <w:spacing w:val="-3"/>
                <w:szCs w:val="24"/>
              </w:rPr>
              <w:t>i</w:t>
            </w:r>
            <w:r>
              <w:rPr>
                <w:rFonts w:cs="Arial"/>
                <w:color w:val="000000"/>
                <w:szCs w:val="24"/>
              </w:rPr>
              <w:t>g</w:t>
            </w:r>
            <w:r>
              <w:rPr>
                <w:rFonts w:cs="Arial"/>
                <w:color w:val="000000"/>
                <w:spacing w:val="-3"/>
                <w:szCs w:val="24"/>
              </w:rPr>
              <w:t>h</w:t>
            </w:r>
            <w:r>
              <w:rPr>
                <w:rFonts w:cs="Arial"/>
                <w:color w:val="000000"/>
                <w:szCs w:val="24"/>
              </w:rPr>
              <w:t>t</w:t>
            </w:r>
            <w:r>
              <w:rPr>
                <w:rFonts w:cs="Arial"/>
                <w:color w:val="000000"/>
                <w:spacing w:val="5"/>
                <w:szCs w:val="24"/>
              </w:rPr>
              <w:t xml:space="preserve"> </w:t>
            </w:r>
            <w:r>
              <w:rPr>
                <w:rFonts w:cs="Arial"/>
                <w:color w:val="000000"/>
                <w:spacing w:val="-1"/>
                <w:szCs w:val="24"/>
              </w:rPr>
              <w:t>t</w:t>
            </w:r>
            <w:r>
              <w:rPr>
                <w:rFonts w:cs="Arial"/>
                <w:color w:val="000000"/>
                <w:szCs w:val="24"/>
              </w:rPr>
              <w:t>o</w:t>
            </w:r>
            <w:r>
              <w:rPr>
                <w:rFonts w:cs="Arial"/>
                <w:color w:val="000000"/>
                <w:spacing w:val="3"/>
                <w:szCs w:val="24"/>
              </w:rPr>
              <w:t xml:space="preserve"> </w:t>
            </w:r>
            <w:r>
              <w:rPr>
                <w:rFonts w:cs="Arial"/>
                <w:color w:val="000000"/>
                <w:spacing w:val="-3"/>
                <w:szCs w:val="24"/>
              </w:rPr>
              <w:t>in</w:t>
            </w:r>
            <w:r>
              <w:rPr>
                <w:rFonts w:cs="Arial"/>
                <w:color w:val="000000"/>
                <w:spacing w:val="-2"/>
                <w:szCs w:val="24"/>
              </w:rPr>
              <w:t>s</w:t>
            </w:r>
            <w:r>
              <w:rPr>
                <w:rFonts w:cs="Arial"/>
                <w:color w:val="000000"/>
                <w:spacing w:val="-3"/>
                <w:szCs w:val="24"/>
              </w:rPr>
              <w:t>pe</w:t>
            </w:r>
            <w:r>
              <w:rPr>
                <w:rFonts w:cs="Arial"/>
                <w:color w:val="000000"/>
                <w:spacing w:val="-2"/>
                <w:szCs w:val="24"/>
              </w:rPr>
              <w:t>c</w:t>
            </w:r>
            <w:r>
              <w:rPr>
                <w:rFonts w:cs="Arial"/>
                <w:color w:val="000000"/>
                <w:spacing w:val="-1"/>
                <w:szCs w:val="24"/>
              </w:rPr>
              <w:t>t</w:t>
            </w:r>
            <w:r>
              <w:rPr>
                <w:rFonts w:cs="Arial"/>
                <w:color w:val="000000"/>
                <w:szCs w:val="24"/>
              </w:rPr>
              <w:t>,</w:t>
            </w:r>
            <w:r>
              <w:rPr>
                <w:rFonts w:cs="Arial"/>
                <w:color w:val="000000"/>
                <w:spacing w:val="5"/>
                <w:szCs w:val="24"/>
              </w:rPr>
              <w:t xml:space="preserve"> </w:t>
            </w:r>
            <w:r>
              <w:rPr>
                <w:rFonts w:cs="Arial"/>
                <w:color w:val="000000"/>
                <w:spacing w:val="-1"/>
                <w:szCs w:val="24"/>
              </w:rPr>
              <w:t>t</w:t>
            </w:r>
            <w:r>
              <w:rPr>
                <w:rFonts w:cs="Arial"/>
                <w:color w:val="000000"/>
                <w:spacing w:val="-3"/>
                <w:szCs w:val="24"/>
              </w:rPr>
              <w:t>e</w:t>
            </w:r>
            <w:r>
              <w:rPr>
                <w:rFonts w:cs="Arial"/>
                <w:color w:val="000000"/>
                <w:spacing w:val="-2"/>
                <w:szCs w:val="24"/>
              </w:rPr>
              <w:t>s</w:t>
            </w:r>
            <w:r>
              <w:rPr>
                <w:rFonts w:cs="Arial"/>
                <w:color w:val="000000"/>
                <w:szCs w:val="24"/>
              </w:rPr>
              <w:t>t</w:t>
            </w:r>
            <w:r>
              <w:rPr>
                <w:rFonts w:cs="Arial"/>
                <w:color w:val="000000"/>
                <w:spacing w:val="5"/>
                <w:szCs w:val="24"/>
              </w:rPr>
              <w:t xml:space="preserve"> </w:t>
            </w:r>
            <w:r>
              <w:rPr>
                <w:rFonts w:cs="Arial"/>
                <w:color w:val="000000"/>
                <w:spacing w:val="-3"/>
                <w:szCs w:val="24"/>
              </w:rPr>
              <w:t>and</w:t>
            </w:r>
            <w:r>
              <w:rPr>
                <w:rFonts w:cs="Arial"/>
                <w:color w:val="000000"/>
                <w:szCs w:val="24"/>
              </w:rPr>
              <w:t>,</w:t>
            </w:r>
            <w:r>
              <w:rPr>
                <w:rFonts w:cs="Arial"/>
                <w:color w:val="000000"/>
                <w:spacing w:val="5"/>
                <w:szCs w:val="24"/>
              </w:rPr>
              <w:t xml:space="preserve"> </w:t>
            </w:r>
            <w:r>
              <w:rPr>
                <w:rFonts w:cs="Arial"/>
                <w:color w:val="000000"/>
                <w:spacing w:val="-3"/>
                <w:szCs w:val="24"/>
              </w:rPr>
              <w:t>whe</w:t>
            </w:r>
            <w:r>
              <w:rPr>
                <w:rFonts w:cs="Arial"/>
                <w:color w:val="000000"/>
                <w:spacing w:val="-2"/>
                <w:szCs w:val="24"/>
              </w:rPr>
              <w:t>r</w:t>
            </w:r>
            <w:r>
              <w:rPr>
                <w:rFonts w:cs="Arial"/>
                <w:color w:val="000000"/>
                <w:szCs w:val="24"/>
              </w:rPr>
              <w:t>e</w:t>
            </w:r>
            <w:r>
              <w:rPr>
                <w:rFonts w:cs="Arial"/>
                <w:color w:val="000000"/>
                <w:spacing w:val="3"/>
                <w:szCs w:val="24"/>
              </w:rPr>
              <w:t xml:space="preserve"> </w:t>
            </w:r>
            <w:r>
              <w:rPr>
                <w:rFonts w:cs="Arial"/>
                <w:color w:val="000000"/>
                <w:szCs w:val="24"/>
              </w:rPr>
              <w:t>n</w:t>
            </w:r>
            <w:r>
              <w:rPr>
                <w:rFonts w:cs="Arial"/>
                <w:color w:val="000000"/>
                <w:spacing w:val="-3"/>
                <w:szCs w:val="24"/>
              </w:rPr>
              <w:t>e</w:t>
            </w:r>
            <w:r>
              <w:rPr>
                <w:rFonts w:cs="Arial"/>
                <w:color w:val="000000"/>
                <w:spacing w:val="-2"/>
                <w:szCs w:val="24"/>
              </w:rPr>
              <w:t>c</w:t>
            </w:r>
            <w:r>
              <w:rPr>
                <w:rFonts w:cs="Arial"/>
                <w:color w:val="000000"/>
                <w:spacing w:val="-3"/>
                <w:szCs w:val="24"/>
              </w:rPr>
              <w:t>e</w:t>
            </w:r>
            <w:r>
              <w:rPr>
                <w:rFonts w:cs="Arial"/>
                <w:color w:val="000000"/>
                <w:spacing w:val="-2"/>
                <w:szCs w:val="24"/>
              </w:rPr>
              <w:t>ss</w:t>
            </w:r>
            <w:r>
              <w:rPr>
                <w:rFonts w:cs="Arial"/>
                <w:color w:val="000000"/>
                <w:spacing w:val="-3"/>
                <w:szCs w:val="24"/>
              </w:rPr>
              <w:t>a</w:t>
            </w:r>
            <w:r>
              <w:rPr>
                <w:rFonts w:cs="Arial"/>
                <w:color w:val="000000"/>
                <w:spacing w:val="-2"/>
                <w:szCs w:val="24"/>
              </w:rPr>
              <w:t>r</w:t>
            </w:r>
            <w:r>
              <w:rPr>
                <w:rFonts w:cs="Arial"/>
                <w:color w:val="000000"/>
                <w:spacing w:val="-5"/>
                <w:szCs w:val="24"/>
              </w:rPr>
              <w:t>y</w:t>
            </w:r>
            <w:r>
              <w:rPr>
                <w:rFonts w:cs="Arial"/>
                <w:color w:val="000000"/>
                <w:szCs w:val="24"/>
              </w:rPr>
              <w:t>,</w:t>
            </w:r>
            <w:r>
              <w:rPr>
                <w:rFonts w:cs="Arial"/>
                <w:color w:val="000000"/>
                <w:spacing w:val="5"/>
                <w:szCs w:val="24"/>
              </w:rPr>
              <w:t xml:space="preserve"> </w:t>
            </w:r>
            <w:r>
              <w:rPr>
                <w:rFonts w:cs="Arial"/>
                <w:color w:val="000000"/>
                <w:spacing w:val="-2"/>
                <w:szCs w:val="24"/>
              </w:rPr>
              <w:t>r</w:t>
            </w:r>
            <w:r>
              <w:rPr>
                <w:rFonts w:cs="Arial"/>
                <w:color w:val="000000"/>
                <w:spacing w:val="-3"/>
                <w:szCs w:val="24"/>
              </w:rPr>
              <w:t>e</w:t>
            </w:r>
            <w:r>
              <w:rPr>
                <w:rFonts w:cs="Arial"/>
                <w:color w:val="000000"/>
                <w:spacing w:val="-1"/>
                <w:szCs w:val="24"/>
              </w:rPr>
              <w:t>j</w:t>
            </w:r>
            <w:r>
              <w:rPr>
                <w:rFonts w:cs="Arial"/>
                <w:color w:val="000000"/>
                <w:spacing w:val="-3"/>
                <w:szCs w:val="24"/>
              </w:rPr>
              <w:t>e</w:t>
            </w:r>
            <w:r>
              <w:rPr>
                <w:rFonts w:cs="Arial"/>
                <w:color w:val="000000"/>
                <w:spacing w:val="-2"/>
                <w:szCs w:val="24"/>
              </w:rPr>
              <w:t>c</w:t>
            </w:r>
            <w:r>
              <w:rPr>
                <w:rFonts w:cs="Arial"/>
                <w:color w:val="000000"/>
                <w:szCs w:val="24"/>
              </w:rPr>
              <w:t>t</w:t>
            </w:r>
            <w:r>
              <w:rPr>
                <w:rFonts w:cs="Arial"/>
                <w:color w:val="000000"/>
                <w:spacing w:val="5"/>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3"/>
                <w:szCs w:val="24"/>
              </w:rPr>
              <w:t xml:space="preserve"> </w:t>
            </w:r>
            <w:r>
              <w:rPr>
                <w:rFonts w:cs="Arial"/>
                <w:color w:val="000000"/>
                <w:spacing w:val="-1"/>
                <w:szCs w:val="24"/>
              </w:rPr>
              <w:t>G</w:t>
            </w:r>
            <w:r>
              <w:rPr>
                <w:rFonts w:cs="Arial"/>
                <w:color w:val="000000"/>
                <w:spacing w:val="-3"/>
                <w:szCs w:val="24"/>
              </w:rPr>
              <w:t>ood</w:t>
            </w:r>
            <w:r>
              <w:rPr>
                <w:rFonts w:cs="Arial"/>
                <w:color w:val="000000"/>
                <w:szCs w:val="24"/>
              </w:rPr>
              <w:t>s</w:t>
            </w:r>
            <w:r>
              <w:rPr>
                <w:rFonts w:cs="Arial"/>
                <w:color w:val="000000"/>
                <w:spacing w:val="4"/>
                <w:szCs w:val="24"/>
              </w:rPr>
              <w:t xml:space="preserve"> </w:t>
            </w:r>
            <w:r>
              <w:rPr>
                <w:rFonts w:cs="Arial"/>
                <w:color w:val="000000"/>
                <w:spacing w:val="-3"/>
                <w:szCs w:val="24"/>
              </w:rPr>
              <w:t>a</w:t>
            </w:r>
            <w:r>
              <w:rPr>
                <w:rFonts w:cs="Arial"/>
                <w:color w:val="000000"/>
                <w:spacing w:val="1"/>
                <w:szCs w:val="24"/>
              </w:rPr>
              <w:t>f</w:t>
            </w:r>
            <w:r>
              <w:rPr>
                <w:rFonts w:cs="Arial"/>
                <w:color w:val="000000"/>
                <w:spacing w:val="-1"/>
                <w:szCs w:val="24"/>
              </w:rPr>
              <w:t>t</w:t>
            </w:r>
            <w:r>
              <w:rPr>
                <w:rFonts w:cs="Arial"/>
                <w:color w:val="000000"/>
                <w:spacing w:val="-3"/>
                <w:szCs w:val="24"/>
              </w:rPr>
              <w:t>e</w:t>
            </w:r>
            <w:r>
              <w:rPr>
                <w:rFonts w:cs="Arial"/>
                <w:color w:val="000000"/>
                <w:szCs w:val="24"/>
              </w:rPr>
              <w:t>r</w:t>
            </w:r>
            <w:r>
              <w:rPr>
                <w:rFonts w:cs="Arial"/>
                <w:color w:val="000000"/>
                <w:spacing w:val="4"/>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3"/>
                <w:szCs w:val="24"/>
              </w:rPr>
              <w:t xml:space="preserve"> </w:t>
            </w:r>
            <w:r>
              <w:rPr>
                <w:rFonts w:cs="Arial"/>
                <w:color w:val="000000"/>
                <w:spacing w:val="-1"/>
                <w:szCs w:val="24"/>
              </w:rPr>
              <w:t>G</w:t>
            </w:r>
            <w:r>
              <w:rPr>
                <w:rFonts w:cs="Arial"/>
                <w:color w:val="000000"/>
                <w:spacing w:val="-3"/>
                <w:szCs w:val="24"/>
              </w:rPr>
              <w:t>ood</w:t>
            </w:r>
            <w:r>
              <w:rPr>
                <w:rFonts w:cs="Arial"/>
                <w:color w:val="000000"/>
                <w:spacing w:val="-2"/>
                <w:szCs w:val="24"/>
              </w:rPr>
              <w:t>s</w:t>
            </w:r>
            <w:r>
              <w:rPr>
                <w:rFonts w:cs="Arial"/>
                <w:color w:val="000000"/>
                <w:szCs w:val="24"/>
              </w:rPr>
              <w:t>'</w:t>
            </w:r>
            <w:r>
              <w:rPr>
                <w:rFonts w:cs="Arial"/>
                <w:color w:val="000000"/>
                <w:spacing w:val="5"/>
                <w:szCs w:val="24"/>
              </w:rPr>
              <w:t xml:space="preserve"> </w:t>
            </w:r>
            <w:r>
              <w:rPr>
                <w:rFonts w:cs="Arial"/>
                <w:color w:val="000000"/>
                <w:spacing w:val="-3"/>
                <w:szCs w:val="24"/>
              </w:rPr>
              <w:t>a</w:t>
            </w:r>
            <w:r>
              <w:rPr>
                <w:rFonts w:cs="Arial"/>
                <w:color w:val="000000"/>
                <w:spacing w:val="-2"/>
                <w:szCs w:val="24"/>
              </w:rPr>
              <w:t>rr</w:t>
            </w:r>
            <w:r>
              <w:rPr>
                <w:rFonts w:cs="Arial"/>
                <w:color w:val="000000"/>
                <w:spacing w:val="-3"/>
                <w:szCs w:val="24"/>
              </w:rPr>
              <w:t>i</w:t>
            </w:r>
            <w:r>
              <w:rPr>
                <w:rFonts w:cs="Arial"/>
                <w:color w:val="000000"/>
                <w:spacing w:val="-5"/>
                <w:szCs w:val="24"/>
              </w:rPr>
              <w:t>v</w:t>
            </w:r>
            <w:r>
              <w:rPr>
                <w:rFonts w:cs="Arial"/>
                <w:color w:val="000000"/>
                <w:spacing w:val="-3"/>
                <w:szCs w:val="24"/>
              </w:rPr>
              <w:t>a</w:t>
            </w:r>
            <w:r>
              <w:rPr>
                <w:rFonts w:cs="Arial"/>
                <w:color w:val="000000"/>
                <w:szCs w:val="24"/>
              </w:rPr>
              <w:t xml:space="preserve">l </w:t>
            </w:r>
            <w:r>
              <w:rPr>
                <w:rFonts w:cs="Arial"/>
                <w:color w:val="000000"/>
                <w:spacing w:val="-3"/>
                <w:szCs w:val="24"/>
              </w:rPr>
              <w:t>a</w:t>
            </w:r>
            <w:r>
              <w:rPr>
                <w:rFonts w:cs="Arial"/>
                <w:color w:val="000000"/>
                <w:szCs w:val="24"/>
              </w:rPr>
              <w:t>t</w:t>
            </w:r>
            <w:r>
              <w:rPr>
                <w:rFonts w:cs="Arial"/>
                <w:color w:val="000000"/>
                <w:spacing w:val="26"/>
                <w:szCs w:val="24"/>
              </w:rPr>
              <w:t xml:space="preserve"> </w:t>
            </w:r>
            <w:r>
              <w:rPr>
                <w:rFonts w:cs="Arial"/>
                <w:color w:val="000000"/>
                <w:spacing w:val="1"/>
                <w:szCs w:val="24"/>
              </w:rPr>
              <w:t>f</w:t>
            </w:r>
            <w:r>
              <w:rPr>
                <w:rFonts w:cs="Arial"/>
                <w:color w:val="000000"/>
                <w:spacing w:val="-3"/>
                <w:szCs w:val="24"/>
              </w:rPr>
              <w:t>ina</w:t>
            </w:r>
            <w:r>
              <w:rPr>
                <w:rFonts w:cs="Arial"/>
                <w:color w:val="000000"/>
                <w:szCs w:val="24"/>
              </w:rPr>
              <w:t>l</w:t>
            </w:r>
            <w:r>
              <w:rPr>
                <w:rFonts w:cs="Arial"/>
                <w:color w:val="000000"/>
                <w:spacing w:val="24"/>
                <w:szCs w:val="24"/>
              </w:rPr>
              <w:t xml:space="preserve"> </w:t>
            </w:r>
            <w:r>
              <w:rPr>
                <w:rFonts w:cs="Arial"/>
                <w:color w:val="000000"/>
                <w:spacing w:val="-3"/>
                <w:szCs w:val="24"/>
              </w:rPr>
              <w:t>de</w:t>
            </w:r>
            <w:r>
              <w:rPr>
                <w:rFonts w:cs="Arial"/>
                <w:color w:val="000000"/>
                <w:spacing w:val="-2"/>
                <w:szCs w:val="24"/>
              </w:rPr>
              <w:t>s</w:t>
            </w:r>
            <w:r>
              <w:rPr>
                <w:rFonts w:cs="Arial"/>
                <w:color w:val="000000"/>
                <w:spacing w:val="-1"/>
                <w:szCs w:val="24"/>
              </w:rPr>
              <w:t>t</w:t>
            </w:r>
            <w:r>
              <w:rPr>
                <w:rFonts w:cs="Arial"/>
                <w:color w:val="000000"/>
                <w:spacing w:val="-3"/>
                <w:szCs w:val="24"/>
              </w:rPr>
              <w:t>i</w:t>
            </w:r>
            <w:r>
              <w:rPr>
                <w:rFonts w:cs="Arial"/>
                <w:color w:val="000000"/>
                <w:szCs w:val="24"/>
              </w:rPr>
              <w:t>n</w:t>
            </w:r>
            <w:r>
              <w:rPr>
                <w:rFonts w:cs="Arial"/>
                <w:color w:val="000000"/>
                <w:spacing w:val="-3"/>
                <w:szCs w:val="24"/>
              </w:rPr>
              <w:t>a</w:t>
            </w:r>
            <w:r>
              <w:rPr>
                <w:rFonts w:cs="Arial"/>
                <w:color w:val="000000"/>
                <w:spacing w:val="-1"/>
                <w:szCs w:val="24"/>
              </w:rPr>
              <w:t>t</w:t>
            </w:r>
            <w:r>
              <w:rPr>
                <w:rFonts w:cs="Arial"/>
                <w:color w:val="000000"/>
                <w:spacing w:val="-3"/>
                <w:szCs w:val="24"/>
              </w:rPr>
              <w:t>i</w:t>
            </w:r>
            <w:r>
              <w:rPr>
                <w:rFonts w:cs="Arial"/>
                <w:color w:val="000000"/>
                <w:spacing w:val="-2"/>
                <w:szCs w:val="24"/>
              </w:rPr>
              <w:t>o</w:t>
            </w:r>
            <w:r>
              <w:rPr>
                <w:rFonts w:cs="Arial"/>
                <w:color w:val="000000"/>
                <w:szCs w:val="24"/>
              </w:rPr>
              <w:t>n</w:t>
            </w:r>
            <w:r>
              <w:rPr>
                <w:rFonts w:cs="Arial"/>
                <w:color w:val="000000"/>
                <w:spacing w:val="25"/>
                <w:szCs w:val="24"/>
              </w:rPr>
              <w:t xml:space="preserve"> </w:t>
            </w:r>
            <w:r>
              <w:rPr>
                <w:rFonts w:cs="Arial"/>
                <w:color w:val="000000"/>
                <w:szCs w:val="24"/>
              </w:rPr>
              <w:t>s</w:t>
            </w:r>
            <w:r>
              <w:rPr>
                <w:rFonts w:cs="Arial"/>
                <w:color w:val="000000"/>
                <w:spacing w:val="-3"/>
                <w:szCs w:val="24"/>
              </w:rPr>
              <w:t>ha</w:t>
            </w:r>
            <w:r>
              <w:rPr>
                <w:rFonts w:cs="Arial"/>
                <w:color w:val="000000"/>
                <w:spacing w:val="-1"/>
                <w:szCs w:val="24"/>
              </w:rPr>
              <w:t>l</w:t>
            </w:r>
            <w:r>
              <w:rPr>
                <w:rFonts w:cs="Arial"/>
                <w:color w:val="000000"/>
                <w:szCs w:val="24"/>
              </w:rPr>
              <w:t>l</w:t>
            </w:r>
            <w:r>
              <w:rPr>
                <w:rFonts w:cs="Arial"/>
                <w:color w:val="000000"/>
                <w:spacing w:val="27"/>
                <w:szCs w:val="24"/>
              </w:rPr>
              <w:t xml:space="preserve"> </w:t>
            </w:r>
            <w:r>
              <w:rPr>
                <w:rFonts w:cs="Arial"/>
                <w:color w:val="000000"/>
                <w:spacing w:val="-3"/>
                <w:szCs w:val="24"/>
              </w:rPr>
              <w:t>i</w:t>
            </w:r>
            <w:r>
              <w:rPr>
                <w:rFonts w:cs="Arial"/>
                <w:color w:val="000000"/>
                <w:szCs w:val="24"/>
              </w:rPr>
              <w:t>n</w:t>
            </w:r>
            <w:r>
              <w:rPr>
                <w:rFonts w:cs="Arial"/>
                <w:color w:val="000000"/>
                <w:spacing w:val="25"/>
                <w:szCs w:val="24"/>
              </w:rPr>
              <w:t xml:space="preserve"> </w:t>
            </w:r>
            <w:r>
              <w:rPr>
                <w:rFonts w:cs="Arial"/>
                <w:color w:val="000000"/>
                <w:spacing w:val="-3"/>
                <w:szCs w:val="24"/>
              </w:rPr>
              <w:t>n</w:t>
            </w:r>
            <w:r>
              <w:rPr>
                <w:rFonts w:cs="Arial"/>
                <w:color w:val="000000"/>
                <w:szCs w:val="24"/>
              </w:rPr>
              <w:t>o</w:t>
            </w:r>
            <w:r>
              <w:rPr>
                <w:rFonts w:cs="Arial"/>
                <w:color w:val="000000"/>
                <w:spacing w:val="30"/>
                <w:szCs w:val="24"/>
              </w:rPr>
              <w:t xml:space="preserve"> </w:t>
            </w:r>
            <w:r>
              <w:rPr>
                <w:rFonts w:cs="Arial"/>
                <w:color w:val="000000"/>
                <w:spacing w:val="-6"/>
                <w:szCs w:val="24"/>
              </w:rPr>
              <w:t>w</w:t>
            </w:r>
            <w:r>
              <w:rPr>
                <w:rFonts w:cs="Arial"/>
                <w:color w:val="000000"/>
                <w:szCs w:val="24"/>
              </w:rPr>
              <w:t>ay</w:t>
            </w:r>
            <w:r>
              <w:rPr>
                <w:rFonts w:cs="Arial"/>
                <w:color w:val="000000"/>
                <w:spacing w:val="25"/>
                <w:szCs w:val="24"/>
              </w:rPr>
              <w:t xml:space="preserve"> </w:t>
            </w:r>
            <w:r>
              <w:rPr>
                <w:rFonts w:cs="Arial"/>
                <w:color w:val="000000"/>
                <w:spacing w:val="-3"/>
                <w:szCs w:val="24"/>
              </w:rPr>
              <w:t>b</w:t>
            </w:r>
            <w:r>
              <w:rPr>
                <w:rFonts w:cs="Arial"/>
                <w:color w:val="000000"/>
                <w:szCs w:val="24"/>
              </w:rPr>
              <w:t>e</w:t>
            </w:r>
            <w:r>
              <w:rPr>
                <w:rFonts w:cs="Arial"/>
                <w:color w:val="000000"/>
                <w:spacing w:val="27"/>
                <w:szCs w:val="24"/>
              </w:rPr>
              <w:t xml:space="preserve"> </w:t>
            </w:r>
            <w:r>
              <w:rPr>
                <w:rFonts w:cs="Arial"/>
                <w:color w:val="000000"/>
                <w:spacing w:val="-1"/>
                <w:szCs w:val="24"/>
              </w:rPr>
              <w:t>l</w:t>
            </w:r>
            <w:r>
              <w:rPr>
                <w:rFonts w:cs="Arial"/>
                <w:color w:val="000000"/>
                <w:spacing w:val="-3"/>
                <w:szCs w:val="24"/>
              </w:rPr>
              <w:t>i</w:t>
            </w:r>
            <w:r>
              <w:rPr>
                <w:rFonts w:cs="Arial"/>
                <w:color w:val="000000"/>
                <w:spacing w:val="-2"/>
                <w:szCs w:val="24"/>
              </w:rPr>
              <w:t>m</w:t>
            </w:r>
            <w:r>
              <w:rPr>
                <w:rFonts w:cs="Arial"/>
                <w:color w:val="000000"/>
                <w:spacing w:val="-3"/>
                <w:szCs w:val="24"/>
              </w:rPr>
              <w:t>i</w:t>
            </w:r>
            <w:r>
              <w:rPr>
                <w:rFonts w:cs="Arial"/>
                <w:color w:val="000000"/>
                <w:spacing w:val="-1"/>
                <w:szCs w:val="24"/>
              </w:rPr>
              <w:t>t</w:t>
            </w:r>
            <w:r>
              <w:rPr>
                <w:rFonts w:cs="Arial"/>
                <w:color w:val="000000"/>
                <w:spacing w:val="-3"/>
                <w:szCs w:val="24"/>
              </w:rPr>
              <w:t>e</w:t>
            </w:r>
            <w:r>
              <w:rPr>
                <w:rFonts w:cs="Arial"/>
                <w:color w:val="000000"/>
                <w:szCs w:val="24"/>
              </w:rPr>
              <w:t>d</w:t>
            </w:r>
            <w:r>
              <w:rPr>
                <w:rFonts w:cs="Arial"/>
                <w:color w:val="000000"/>
                <w:spacing w:val="25"/>
                <w:szCs w:val="24"/>
              </w:rPr>
              <w:t xml:space="preserve"> </w:t>
            </w:r>
            <w:r>
              <w:rPr>
                <w:rFonts w:cs="Arial"/>
                <w:color w:val="000000"/>
                <w:spacing w:val="-3"/>
                <w:szCs w:val="24"/>
              </w:rPr>
              <w:t>o</w:t>
            </w:r>
            <w:r>
              <w:rPr>
                <w:rFonts w:cs="Arial"/>
                <w:color w:val="000000"/>
                <w:szCs w:val="24"/>
              </w:rPr>
              <w:t>r</w:t>
            </w:r>
            <w:r>
              <w:rPr>
                <w:rFonts w:cs="Arial"/>
                <w:color w:val="000000"/>
                <w:spacing w:val="31"/>
                <w:szCs w:val="24"/>
              </w:rPr>
              <w:t xml:space="preserve"> </w:t>
            </w:r>
            <w:r>
              <w:rPr>
                <w:rFonts w:cs="Arial"/>
                <w:color w:val="000000"/>
                <w:spacing w:val="-3"/>
                <w:szCs w:val="24"/>
              </w:rPr>
              <w:t>wa</w:t>
            </w:r>
            <w:r>
              <w:rPr>
                <w:rFonts w:cs="Arial"/>
                <w:color w:val="000000"/>
                <w:spacing w:val="-1"/>
                <w:szCs w:val="24"/>
              </w:rPr>
              <w:t>i</w:t>
            </w:r>
            <w:r>
              <w:rPr>
                <w:rFonts w:cs="Arial"/>
                <w:color w:val="000000"/>
                <w:spacing w:val="-5"/>
                <w:szCs w:val="24"/>
              </w:rPr>
              <w:t>v</w:t>
            </w:r>
            <w:r>
              <w:rPr>
                <w:rFonts w:cs="Arial"/>
                <w:color w:val="000000"/>
                <w:spacing w:val="-3"/>
                <w:szCs w:val="24"/>
              </w:rPr>
              <w:t>e</w:t>
            </w:r>
            <w:r>
              <w:rPr>
                <w:rFonts w:cs="Arial"/>
                <w:color w:val="000000"/>
                <w:szCs w:val="24"/>
              </w:rPr>
              <w:t>d</w:t>
            </w:r>
            <w:r>
              <w:rPr>
                <w:rFonts w:cs="Arial"/>
                <w:color w:val="000000"/>
                <w:spacing w:val="27"/>
                <w:szCs w:val="24"/>
              </w:rPr>
              <w:t xml:space="preserve"> </w:t>
            </w:r>
            <w:r>
              <w:rPr>
                <w:rFonts w:cs="Arial"/>
                <w:color w:val="000000"/>
                <w:szCs w:val="24"/>
              </w:rPr>
              <w:t>by</w:t>
            </w:r>
            <w:r>
              <w:rPr>
                <w:rFonts w:cs="Arial"/>
                <w:color w:val="000000"/>
                <w:spacing w:val="23"/>
                <w:szCs w:val="24"/>
              </w:rPr>
              <w:t xml:space="preserve"> </w:t>
            </w:r>
            <w:r>
              <w:rPr>
                <w:rFonts w:cs="Arial"/>
                <w:color w:val="000000"/>
                <w:spacing w:val="-2"/>
                <w:szCs w:val="24"/>
              </w:rPr>
              <w:t>r</w:t>
            </w:r>
            <w:r>
              <w:rPr>
                <w:rFonts w:cs="Arial"/>
                <w:color w:val="000000"/>
                <w:spacing w:val="-3"/>
                <w:szCs w:val="24"/>
              </w:rPr>
              <w:t>ea</w:t>
            </w:r>
            <w:r>
              <w:rPr>
                <w:rFonts w:cs="Arial"/>
                <w:color w:val="000000"/>
                <w:szCs w:val="24"/>
              </w:rPr>
              <w:t>s</w:t>
            </w:r>
            <w:r>
              <w:rPr>
                <w:rFonts w:cs="Arial"/>
                <w:color w:val="000000"/>
                <w:spacing w:val="-3"/>
                <w:szCs w:val="24"/>
              </w:rPr>
              <w:t>o</w:t>
            </w:r>
            <w:r>
              <w:rPr>
                <w:rFonts w:cs="Arial"/>
                <w:color w:val="000000"/>
                <w:szCs w:val="24"/>
              </w:rPr>
              <w:t>n</w:t>
            </w:r>
            <w:r>
              <w:rPr>
                <w:rFonts w:cs="Arial"/>
                <w:color w:val="000000"/>
                <w:spacing w:val="25"/>
                <w:szCs w:val="24"/>
              </w:rPr>
              <w:t xml:space="preserve"> </w:t>
            </w:r>
            <w:r>
              <w:rPr>
                <w:rFonts w:cs="Arial"/>
                <w:color w:val="000000"/>
                <w:spacing w:val="-3"/>
                <w:szCs w:val="24"/>
              </w:rPr>
              <w:t>o</w:t>
            </w:r>
            <w:r>
              <w:rPr>
                <w:rFonts w:cs="Arial"/>
                <w:color w:val="000000"/>
                <w:szCs w:val="24"/>
              </w:rPr>
              <w:t>f</w:t>
            </w:r>
            <w:r>
              <w:rPr>
                <w:rFonts w:cs="Arial"/>
                <w:color w:val="000000"/>
                <w:spacing w:val="28"/>
                <w:szCs w:val="24"/>
              </w:rPr>
              <w:t xml:space="preserve"> </w:t>
            </w:r>
            <w:r>
              <w:rPr>
                <w:rFonts w:cs="Arial"/>
                <w:color w:val="000000"/>
                <w:spacing w:val="-1"/>
                <w:szCs w:val="24"/>
              </w:rPr>
              <w:t>t</w:t>
            </w:r>
            <w:r>
              <w:rPr>
                <w:rFonts w:cs="Arial"/>
                <w:color w:val="000000"/>
                <w:spacing w:val="-3"/>
                <w:szCs w:val="24"/>
              </w:rPr>
              <w:t>h</w:t>
            </w:r>
            <w:r>
              <w:rPr>
                <w:rFonts w:cs="Arial"/>
                <w:color w:val="000000"/>
                <w:szCs w:val="24"/>
              </w:rPr>
              <w:t>e</w:t>
            </w:r>
            <w:r>
              <w:rPr>
                <w:rFonts w:cs="Arial"/>
                <w:color w:val="000000"/>
                <w:spacing w:val="25"/>
                <w:szCs w:val="24"/>
              </w:rPr>
              <w:t xml:space="preserve"> </w:t>
            </w:r>
            <w:r>
              <w:rPr>
                <w:rFonts w:cs="Arial"/>
                <w:color w:val="000000"/>
                <w:spacing w:val="-1"/>
                <w:szCs w:val="24"/>
              </w:rPr>
              <w:t>G</w:t>
            </w:r>
            <w:r>
              <w:rPr>
                <w:rFonts w:cs="Arial"/>
                <w:color w:val="000000"/>
                <w:spacing w:val="-3"/>
                <w:szCs w:val="24"/>
              </w:rPr>
              <w:t>ood</w:t>
            </w:r>
            <w:r>
              <w:rPr>
                <w:rFonts w:cs="Arial"/>
                <w:color w:val="000000"/>
                <w:szCs w:val="24"/>
              </w:rPr>
              <w:t>s</w:t>
            </w:r>
            <w:r>
              <w:rPr>
                <w:rFonts w:cs="Arial"/>
                <w:color w:val="000000"/>
                <w:spacing w:val="25"/>
                <w:szCs w:val="24"/>
              </w:rPr>
              <w:t xml:space="preserve"> </w:t>
            </w:r>
            <w:r>
              <w:rPr>
                <w:rFonts w:cs="Arial"/>
                <w:color w:val="000000"/>
                <w:spacing w:val="-3"/>
                <w:szCs w:val="24"/>
              </w:rPr>
              <w:t>h</w:t>
            </w:r>
            <w:r>
              <w:rPr>
                <w:rFonts w:cs="Arial"/>
                <w:color w:val="000000"/>
                <w:szCs w:val="24"/>
              </w:rPr>
              <w:t>a</w:t>
            </w:r>
            <w:r>
              <w:rPr>
                <w:rFonts w:cs="Arial"/>
                <w:color w:val="000000"/>
                <w:spacing w:val="-3"/>
                <w:szCs w:val="24"/>
              </w:rPr>
              <w:t>vin</w:t>
            </w:r>
            <w:r>
              <w:rPr>
                <w:rFonts w:cs="Arial"/>
                <w:color w:val="000000"/>
                <w:szCs w:val="24"/>
              </w:rPr>
              <w:t>g</w:t>
            </w:r>
            <w:r>
              <w:rPr>
                <w:rFonts w:cs="Arial"/>
                <w:color w:val="000000"/>
                <w:spacing w:val="27"/>
                <w:szCs w:val="24"/>
              </w:rPr>
              <w:t xml:space="preserve"> </w:t>
            </w:r>
            <w:r>
              <w:rPr>
                <w:rFonts w:cs="Arial"/>
                <w:color w:val="000000"/>
                <w:spacing w:val="-3"/>
                <w:szCs w:val="24"/>
              </w:rPr>
              <w:t>p</w:t>
            </w:r>
            <w:r>
              <w:rPr>
                <w:rFonts w:cs="Arial"/>
                <w:color w:val="000000"/>
                <w:spacing w:val="-2"/>
                <w:szCs w:val="24"/>
              </w:rPr>
              <w:t>r</w:t>
            </w:r>
            <w:r>
              <w:rPr>
                <w:rFonts w:cs="Arial"/>
                <w:color w:val="000000"/>
                <w:szCs w:val="24"/>
              </w:rPr>
              <w:t>e</w:t>
            </w:r>
            <w:r>
              <w:rPr>
                <w:rFonts w:cs="Arial"/>
                <w:color w:val="000000"/>
                <w:spacing w:val="-5"/>
                <w:szCs w:val="24"/>
              </w:rPr>
              <w:t>v</w:t>
            </w:r>
            <w:r>
              <w:rPr>
                <w:rFonts w:cs="Arial"/>
                <w:color w:val="000000"/>
                <w:spacing w:val="-3"/>
                <w:szCs w:val="24"/>
              </w:rPr>
              <w:t>iou</w:t>
            </w:r>
            <w:r>
              <w:rPr>
                <w:rFonts w:cs="Arial"/>
                <w:color w:val="000000"/>
                <w:szCs w:val="24"/>
              </w:rPr>
              <w:t>s</w:t>
            </w:r>
            <w:r>
              <w:rPr>
                <w:rFonts w:cs="Arial"/>
                <w:color w:val="000000"/>
                <w:spacing w:val="-1"/>
                <w:szCs w:val="24"/>
              </w:rPr>
              <w:t>l</w:t>
            </w:r>
            <w:r>
              <w:rPr>
                <w:rFonts w:cs="Arial"/>
                <w:color w:val="000000"/>
                <w:szCs w:val="24"/>
              </w:rPr>
              <w:t xml:space="preserve">y </w:t>
            </w:r>
            <w:proofErr w:type="gramStart"/>
            <w:r>
              <w:rPr>
                <w:rFonts w:cs="Arial"/>
                <w:color w:val="000000"/>
                <w:spacing w:val="-3"/>
                <w:szCs w:val="24"/>
              </w:rPr>
              <w:t>bee</w:t>
            </w:r>
            <w:r>
              <w:rPr>
                <w:rFonts w:cs="Arial"/>
                <w:color w:val="000000"/>
                <w:szCs w:val="24"/>
              </w:rPr>
              <w:t xml:space="preserve">n  </w:t>
            </w:r>
            <w:r>
              <w:rPr>
                <w:rFonts w:cs="Arial"/>
                <w:color w:val="000000"/>
                <w:spacing w:val="-3"/>
                <w:szCs w:val="24"/>
              </w:rPr>
              <w:t>in</w:t>
            </w:r>
            <w:r>
              <w:rPr>
                <w:rFonts w:cs="Arial"/>
                <w:color w:val="000000"/>
                <w:spacing w:val="-2"/>
                <w:szCs w:val="24"/>
              </w:rPr>
              <w:t>s</w:t>
            </w:r>
            <w:r>
              <w:rPr>
                <w:rFonts w:cs="Arial"/>
                <w:color w:val="000000"/>
                <w:szCs w:val="24"/>
              </w:rPr>
              <w:t>p</w:t>
            </w:r>
            <w:r>
              <w:rPr>
                <w:rFonts w:cs="Arial"/>
                <w:color w:val="000000"/>
                <w:spacing w:val="-3"/>
                <w:szCs w:val="24"/>
              </w:rPr>
              <w:t>e</w:t>
            </w:r>
            <w:r>
              <w:rPr>
                <w:rFonts w:cs="Arial"/>
                <w:color w:val="000000"/>
                <w:spacing w:val="-2"/>
                <w:szCs w:val="24"/>
              </w:rPr>
              <w:t>c</w:t>
            </w:r>
            <w:r>
              <w:rPr>
                <w:rFonts w:cs="Arial"/>
                <w:color w:val="000000"/>
                <w:spacing w:val="-1"/>
                <w:szCs w:val="24"/>
              </w:rPr>
              <w:t>t</w:t>
            </w:r>
            <w:r>
              <w:rPr>
                <w:rFonts w:cs="Arial"/>
                <w:color w:val="000000"/>
                <w:spacing w:val="-3"/>
                <w:szCs w:val="24"/>
              </w:rPr>
              <w:t>ed</w:t>
            </w:r>
            <w:proofErr w:type="gramEnd"/>
            <w:r>
              <w:rPr>
                <w:rFonts w:cs="Arial"/>
                <w:color w:val="000000"/>
                <w:szCs w:val="24"/>
              </w:rPr>
              <w:t xml:space="preserve">, </w:t>
            </w:r>
            <w:r>
              <w:rPr>
                <w:rFonts w:cs="Arial"/>
                <w:color w:val="000000"/>
                <w:spacing w:val="2"/>
                <w:szCs w:val="24"/>
              </w:rPr>
              <w:t xml:space="preserve"> </w:t>
            </w:r>
            <w:r>
              <w:rPr>
                <w:rFonts w:cs="Arial"/>
                <w:color w:val="000000"/>
                <w:spacing w:val="-1"/>
                <w:szCs w:val="24"/>
              </w:rPr>
              <w:t>t</w:t>
            </w:r>
            <w:r>
              <w:rPr>
                <w:rFonts w:cs="Arial"/>
                <w:color w:val="000000"/>
                <w:spacing w:val="-3"/>
                <w:szCs w:val="24"/>
              </w:rPr>
              <w:t>e</w:t>
            </w:r>
            <w:r>
              <w:rPr>
                <w:rFonts w:cs="Arial"/>
                <w:color w:val="000000"/>
                <w:spacing w:val="-2"/>
                <w:szCs w:val="24"/>
              </w:rPr>
              <w:t>s</w:t>
            </w:r>
            <w:r>
              <w:rPr>
                <w:rFonts w:cs="Arial"/>
                <w:color w:val="000000"/>
                <w:spacing w:val="-1"/>
                <w:szCs w:val="24"/>
              </w:rPr>
              <w:t>t</w:t>
            </w:r>
            <w:r>
              <w:rPr>
                <w:rFonts w:cs="Arial"/>
                <w:color w:val="000000"/>
                <w:spacing w:val="-3"/>
                <w:szCs w:val="24"/>
              </w:rPr>
              <w:t>e</w:t>
            </w:r>
            <w:r>
              <w:rPr>
                <w:rFonts w:cs="Arial"/>
                <w:color w:val="000000"/>
                <w:szCs w:val="24"/>
              </w:rPr>
              <w:t xml:space="preserve">d  </w:t>
            </w:r>
            <w:r>
              <w:rPr>
                <w:rFonts w:cs="Arial"/>
                <w:color w:val="000000"/>
                <w:spacing w:val="-3"/>
                <w:szCs w:val="24"/>
              </w:rPr>
              <w:t>an</w:t>
            </w:r>
            <w:r>
              <w:rPr>
                <w:rFonts w:cs="Arial"/>
                <w:color w:val="000000"/>
                <w:szCs w:val="24"/>
              </w:rPr>
              <w:t xml:space="preserve">d  </w:t>
            </w:r>
            <w:r>
              <w:rPr>
                <w:rFonts w:cs="Arial"/>
                <w:color w:val="000000"/>
                <w:spacing w:val="-3"/>
                <w:szCs w:val="24"/>
              </w:rPr>
              <w:t>pa</w:t>
            </w:r>
            <w:r>
              <w:rPr>
                <w:rFonts w:cs="Arial"/>
                <w:color w:val="000000"/>
                <w:spacing w:val="-2"/>
                <w:szCs w:val="24"/>
              </w:rPr>
              <w:t>ss</w:t>
            </w:r>
            <w:r>
              <w:rPr>
                <w:rFonts w:cs="Arial"/>
                <w:color w:val="000000"/>
                <w:spacing w:val="-3"/>
                <w:szCs w:val="24"/>
              </w:rPr>
              <w:t>e</w:t>
            </w:r>
            <w:r>
              <w:rPr>
                <w:rFonts w:cs="Arial"/>
                <w:color w:val="000000"/>
                <w:szCs w:val="24"/>
              </w:rPr>
              <w:t>d  by</w:t>
            </w:r>
            <w:r>
              <w:rPr>
                <w:rFonts w:cs="Arial"/>
                <w:color w:val="000000"/>
                <w:spacing w:val="59"/>
                <w:szCs w:val="24"/>
              </w:rPr>
              <w:t xml:space="preserve"> </w:t>
            </w:r>
            <w:r>
              <w:rPr>
                <w:rFonts w:cs="Arial"/>
                <w:color w:val="000000"/>
                <w:spacing w:val="-1"/>
                <w:szCs w:val="24"/>
              </w:rPr>
              <w:t>t</w:t>
            </w:r>
            <w:r>
              <w:rPr>
                <w:rFonts w:cs="Arial"/>
                <w:color w:val="000000"/>
                <w:spacing w:val="-3"/>
                <w:szCs w:val="24"/>
              </w:rPr>
              <w:t>h</w:t>
            </w:r>
            <w:r>
              <w:rPr>
                <w:rFonts w:cs="Arial"/>
                <w:color w:val="000000"/>
                <w:szCs w:val="24"/>
              </w:rPr>
              <w:t xml:space="preserve">e  </w:t>
            </w:r>
            <w:r>
              <w:rPr>
                <w:rFonts w:cs="Arial"/>
                <w:color w:val="000000"/>
                <w:spacing w:val="-3"/>
                <w:szCs w:val="24"/>
              </w:rPr>
              <w:t>Pu</w:t>
            </w:r>
            <w:r>
              <w:rPr>
                <w:rFonts w:cs="Arial"/>
                <w:color w:val="000000"/>
                <w:spacing w:val="1"/>
                <w:szCs w:val="24"/>
              </w:rPr>
              <w:t>r</w:t>
            </w:r>
            <w:r>
              <w:rPr>
                <w:rFonts w:cs="Arial"/>
                <w:color w:val="000000"/>
                <w:spacing w:val="-2"/>
                <w:szCs w:val="24"/>
              </w:rPr>
              <w:t>c</w:t>
            </w:r>
            <w:r>
              <w:rPr>
                <w:rFonts w:cs="Arial"/>
                <w:color w:val="000000"/>
                <w:spacing w:val="-3"/>
                <w:szCs w:val="24"/>
              </w:rPr>
              <w:t>ha</w:t>
            </w:r>
            <w:r>
              <w:rPr>
                <w:rFonts w:cs="Arial"/>
                <w:color w:val="000000"/>
                <w:spacing w:val="-2"/>
                <w:szCs w:val="24"/>
              </w:rPr>
              <w:t>s</w:t>
            </w:r>
            <w:r>
              <w:rPr>
                <w:rFonts w:cs="Arial"/>
                <w:color w:val="000000"/>
                <w:spacing w:val="-3"/>
                <w:szCs w:val="24"/>
              </w:rPr>
              <w:t>e</w:t>
            </w:r>
            <w:r>
              <w:rPr>
                <w:rFonts w:cs="Arial"/>
                <w:color w:val="000000"/>
                <w:szCs w:val="24"/>
              </w:rPr>
              <w:t xml:space="preserve">r </w:t>
            </w:r>
            <w:r>
              <w:rPr>
                <w:rFonts w:cs="Arial"/>
                <w:color w:val="000000"/>
                <w:spacing w:val="2"/>
                <w:szCs w:val="24"/>
              </w:rPr>
              <w:t xml:space="preserve"> </w:t>
            </w:r>
            <w:r>
              <w:rPr>
                <w:rFonts w:cs="Arial"/>
                <w:color w:val="000000"/>
                <w:spacing w:val="-3"/>
                <w:szCs w:val="24"/>
              </w:rPr>
              <w:t>o</w:t>
            </w:r>
            <w:r>
              <w:rPr>
                <w:rFonts w:cs="Arial"/>
                <w:color w:val="000000"/>
                <w:szCs w:val="24"/>
              </w:rPr>
              <w:t xml:space="preserve">r </w:t>
            </w:r>
            <w:r>
              <w:rPr>
                <w:rFonts w:cs="Arial"/>
                <w:color w:val="000000"/>
                <w:spacing w:val="2"/>
                <w:szCs w:val="24"/>
              </w:rPr>
              <w:t xml:space="preserve"> </w:t>
            </w:r>
            <w:r>
              <w:rPr>
                <w:rFonts w:cs="Arial"/>
                <w:color w:val="000000"/>
                <w:spacing w:val="-3"/>
                <w:szCs w:val="24"/>
              </w:rPr>
              <w:t>i</w:t>
            </w:r>
            <w:r>
              <w:rPr>
                <w:rFonts w:cs="Arial"/>
                <w:color w:val="000000"/>
                <w:spacing w:val="-1"/>
                <w:szCs w:val="24"/>
              </w:rPr>
              <w:t>t</w:t>
            </w:r>
            <w:r>
              <w:rPr>
                <w:rFonts w:cs="Arial"/>
                <w:color w:val="000000"/>
                <w:szCs w:val="24"/>
              </w:rPr>
              <w:t xml:space="preserve">s </w:t>
            </w:r>
            <w:r>
              <w:rPr>
                <w:rFonts w:cs="Arial"/>
                <w:color w:val="000000"/>
                <w:spacing w:val="1"/>
                <w:szCs w:val="24"/>
              </w:rPr>
              <w:t xml:space="preserve"> </w:t>
            </w:r>
            <w:r>
              <w:rPr>
                <w:rFonts w:cs="Arial"/>
                <w:color w:val="000000"/>
                <w:spacing w:val="-2"/>
                <w:szCs w:val="24"/>
              </w:rPr>
              <w:t>r</w:t>
            </w:r>
            <w:r>
              <w:rPr>
                <w:rFonts w:cs="Arial"/>
                <w:color w:val="000000"/>
                <w:spacing w:val="-3"/>
                <w:szCs w:val="24"/>
              </w:rPr>
              <w:t>ep</w:t>
            </w:r>
            <w:r>
              <w:rPr>
                <w:rFonts w:cs="Arial"/>
                <w:color w:val="000000"/>
                <w:spacing w:val="-2"/>
                <w:szCs w:val="24"/>
              </w:rPr>
              <w:t>r</w:t>
            </w:r>
            <w:r>
              <w:rPr>
                <w:rFonts w:cs="Arial"/>
                <w:color w:val="000000"/>
                <w:spacing w:val="-3"/>
                <w:szCs w:val="24"/>
              </w:rPr>
              <w:t>e</w:t>
            </w:r>
            <w:r>
              <w:rPr>
                <w:rFonts w:cs="Arial"/>
                <w:color w:val="000000"/>
                <w:spacing w:val="-2"/>
                <w:szCs w:val="24"/>
              </w:rPr>
              <w:t>s</w:t>
            </w:r>
            <w:r>
              <w:rPr>
                <w:rFonts w:cs="Arial"/>
                <w:color w:val="000000"/>
                <w:spacing w:val="-3"/>
                <w:szCs w:val="24"/>
              </w:rPr>
              <w:t>en</w:t>
            </w:r>
            <w:r>
              <w:rPr>
                <w:rFonts w:cs="Arial"/>
                <w:color w:val="000000"/>
                <w:spacing w:val="-1"/>
                <w:szCs w:val="24"/>
              </w:rPr>
              <w:t>t</w:t>
            </w:r>
            <w:r>
              <w:rPr>
                <w:rFonts w:cs="Arial"/>
                <w:color w:val="000000"/>
                <w:spacing w:val="-3"/>
                <w:szCs w:val="24"/>
              </w:rPr>
              <w:t>a</w:t>
            </w:r>
            <w:r>
              <w:rPr>
                <w:rFonts w:cs="Arial"/>
                <w:color w:val="000000"/>
                <w:spacing w:val="-1"/>
                <w:szCs w:val="24"/>
              </w:rPr>
              <w:t>t</w:t>
            </w:r>
            <w:r>
              <w:rPr>
                <w:rFonts w:cs="Arial"/>
                <w:color w:val="000000"/>
                <w:spacing w:val="-3"/>
                <w:szCs w:val="24"/>
              </w:rPr>
              <w:t>i</w:t>
            </w:r>
            <w:r>
              <w:rPr>
                <w:rFonts w:cs="Arial"/>
                <w:color w:val="000000"/>
                <w:spacing w:val="-5"/>
                <w:szCs w:val="24"/>
              </w:rPr>
              <w:t>v</w:t>
            </w:r>
            <w:r>
              <w:rPr>
                <w:rFonts w:cs="Arial"/>
                <w:color w:val="000000"/>
                <w:szCs w:val="24"/>
              </w:rPr>
              <w:t xml:space="preserve">e </w:t>
            </w:r>
            <w:r>
              <w:rPr>
                <w:rFonts w:cs="Arial"/>
                <w:color w:val="000000"/>
                <w:spacing w:val="3"/>
                <w:szCs w:val="24"/>
              </w:rPr>
              <w:t xml:space="preserve"> </w:t>
            </w:r>
            <w:r>
              <w:rPr>
                <w:rFonts w:cs="Arial"/>
                <w:color w:val="000000"/>
                <w:spacing w:val="-3"/>
                <w:szCs w:val="24"/>
              </w:rPr>
              <w:t>p</w:t>
            </w:r>
            <w:r>
              <w:rPr>
                <w:rFonts w:cs="Arial"/>
                <w:color w:val="000000"/>
                <w:spacing w:val="-2"/>
                <w:szCs w:val="24"/>
              </w:rPr>
              <w:t>r</w:t>
            </w:r>
            <w:r>
              <w:rPr>
                <w:rFonts w:cs="Arial"/>
                <w:color w:val="000000"/>
                <w:spacing w:val="-3"/>
                <w:szCs w:val="24"/>
              </w:rPr>
              <w:t>io</w:t>
            </w:r>
            <w:r>
              <w:rPr>
                <w:rFonts w:cs="Arial"/>
                <w:color w:val="000000"/>
                <w:szCs w:val="24"/>
              </w:rPr>
              <w:t xml:space="preserve">r </w:t>
            </w:r>
            <w:r>
              <w:rPr>
                <w:rFonts w:cs="Arial"/>
                <w:color w:val="000000"/>
                <w:spacing w:val="2"/>
                <w:szCs w:val="24"/>
              </w:rPr>
              <w:t xml:space="preserve"> </w:t>
            </w:r>
            <w:r>
              <w:rPr>
                <w:rFonts w:cs="Arial"/>
                <w:color w:val="000000"/>
                <w:spacing w:val="-1"/>
                <w:szCs w:val="24"/>
              </w:rPr>
              <w:t>t</w:t>
            </w:r>
            <w:r>
              <w:rPr>
                <w:rFonts w:cs="Arial"/>
                <w:color w:val="000000"/>
                <w:szCs w:val="24"/>
              </w:rPr>
              <w:t xml:space="preserve">o  </w:t>
            </w:r>
            <w:r>
              <w:rPr>
                <w:rFonts w:cs="Arial"/>
                <w:color w:val="000000"/>
                <w:spacing w:val="-1"/>
                <w:szCs w:val="24"/>
              </w:rPr>
              <w:t>t</w:t>
            </w:r>
            <w:r>
              <w:rPr>
                <w:rFonts w:cs="Arial"/>
                <w:color w:val="000000"/>
                <w:spacing w:val="-3"/>
                <w:szCs w:val="24"/>
              </w:rPr>
              <w:t>h</w:t>
            </w:r>
            <w:r>
              <w:rPr>
                <w:rFonts w:cs="Arial"/>
                <w:color w:val="000000"/>
                <w:szCs w:val="24"/>
              </w:rPr>
              <w:t xml:space="preserve">e  </w:t>
            </w:r>
            <w:r>
              <w:rPr>
                <w:rFonts w:cs="Arial"/>
                <w:color w:val="000000"/>
                <w:spacing w:val="-1"/>
                <w:szCs w:val="24"/>
              </w:rPr>
              <w:t>G</w:t>
            </w:r>
            <w:r>
              <w:rPr>
                <w:rFonts w:cs="Arial"/>
                <w:color w:val="000000"/>
                <w:spacing w:val="-3"/>
                <w:szCs w:val="24"/>
              </w:rPr>
              <w:t>ood</w:t>
            </w:r>
            <w:r>
              <w:rPr>
                <w:rFonts w:cs="Arial"/>
                <w:color w:val="000000"/>
                <w:szCs w:val="24"/>
              </w:rPr>
              <w:t xml:space="preserve">s </w:t>
            </w:r>
            <w:r>
              <w:rPr>
                <w:rFonts w:cs="Arial"/>
                <w:color w:val="000000"/>
                <w:spacing w:val="-2"/>
                <w:szCs w:val="24"/>
              </w:rPr>
              <w:t>s</w:t>
            </w:r>
            <w:r>
              <w:rPr>
                <w:rFonts w:cs="Arial"/>
                <w:color w:val="000000"/>
                <w:spacing w:val="-3"/>
                <w:szCs w:val="24"/>
              </w:rPr>
              <w:t>hip</w:t>
            </w:r>
            <w:r>
              <w:rPr>
                <w:rFonts w:cs="Arial"/>
                <w:color w:val="000000"/>
                <w:spacing w:val="-2"/>
                <w:szCs w:val="24"/>
              </w:rPr>
              <w:t>m</w:t>
            </w:r>
            <w:r>
              <w:rPr>
                <w:rFonts w:cs="Arial"/>
                <w:color w:val="000000"/>
                <w:spacing w:val="-3"/>
                <w:szCs w:val="24"/>
              </w:rPr>
              <w:t>en</w:t>
            </w:r>
            <w:r>
              <w:rPr>
                <w:rFonts w:cs="Arial"/>
                <w:color w:val="000000"/>
                <w:spacing w:val="-1"/>
                <w:szCs w:val="24"/>
              </w:rPr>
              <w:t>t</w:t>
            </w:r>
          </w:p>
        </w:tc>
      </w:tr>
      <w:tr w:rsidR="001D71BF" w14:paraId="53CD5AB6"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5524A5C7" w14:textId="77777777" w:rsidR="001D71BF" w:rsidRDefault="001D71BF">
            <w:pPr>
              <w:pStyle w:val="NoSpacing"/>
              <w:jc w:val="center"/>
              <w:rPr>
                <w:rFonts w:cs="Arial"/>
                <w:color w:val="000000"/>
                <w:szCs w:val="24"/>
              </w:rPr>
            </w:pPr>
            <w:r>
              <w:rPr>
                <w:rFonts w:cs="Arial"/>
                <w:color w:val="000000"/>
                <w:szCs w:val="24"/>
              </w:rPr>
              <w:t>6</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9F8AB37" w14:textId="77777777" w:rsidR="001D71BF" w:rsidRDefault="001D71BF">
            <w:pPr>
              <w:pStyle w:val="NoSpacing"/>
              <w:jc w:val="both"/>
              <w:rPr>
                <w:rFonts w:cs="Arial"/>
                <w:color w:val="000000"/>
                <w:szCs w:val="24"/>
              </w:rPr>
            </w:pPr>
            <w:r>
              <w:rPr>
                <w:rFonts w:cs="Arial"/>
                <w:color w:val="000000"/>
                <w:spacing w:val="2"/>
                <w:szCs w:val="24"/>
              </w:rPr>
              <w:t>T</w:t>
            </w:r>
            <w:r>
              <w:rPr>
                <w:rFonts w:cs="Arial"/>
                <w:color w:val="000000"/>
                <w:spacing w:val="-1"/>
                <w:szCs w:val="24"/>
              </w:rPr>
              <w:t>h</w:t>
            </w:r>
            <w:r>
              <w:rPr>
                <w:rFonts w:cs="Arial"/>
                <w:color w:val="000000"/>
                <w:szCs w:val="24"/>
              </w:rPr>
              <w:t>e</w:t>
            </w:r>
            <w:r>
              <w:rPr>
                <w:rFonts w:cs="Arial"/>
                <w:color w:val="000000"/>
                <w:spacing w:val="4"/>
                <w:szCs w:val="24"/>
              </w:rPr>
              <w:t xml:space="preserve"> </w:t>
            </w:r>
            <w:r>
              <w:rPr>
                <w:rFonts w:cs="Arial"/>
                <w:color w:val="000000"/>
                <w:szCs w:val="24"/>
              </w:rPr>
              <w:t>S</w:t>
            </w:r>
            <w:r>
              <w:rPr>
                <w:rFonts w:cs="Arial"/>
                <w:color w:val="000000"/>
                <w:spacing w:val="1"/>
                <w:szCs w:val="24"/>
              </w:rPr>
              <w:t>u</w:t>
            </w:r>
            <w:r>
              <w:rPr>
                <w:rFonts w:cs="Arial"/>
                <w:color w:val="000000"/>
                <w:spacing w:val="-1"/>
                <w:szCs w:val="24"/>
              </w:rPr>
              <w:t>p</w:t>
            </w:r>
            <w:r>
              <w:rPr>
                <w:rFonts w:cs="Arial"/>
                <w:color w:val="000000"/>
                <w:spacing w:val="1"/>
                <w:szCs w:val="24"/>
              </w:rPr>
              <w:t>p</w:t>
            </w:r>
            <w:r>
              <w:rPr>
                <w:rFonts w:cs="Arial"/>
                <w:color w:val="000000"/>
                <w:szCs w:val="24"/>
              </w:rPr>
              <w:t>l</w:t>
            </w:r>
            <w:r>
              <w:rPr>
                <w:rFonts w:cs="Arial"/>
                <w:color w:val="000000"/>
                <w:spacing w:val="-1"/>
                <w:szCs w:val="24"/>
              </w:rPr>
              <w:t>i</w:t>
            </w:r>
            <w:r>
              <w:rPr>
                <w:rFonts w:cs="Arial"/>
                <w:color w:val="000000"/>
                <w:spacing w:val="1"/>
                <w:szCs w:val="24"/>
              </w:rPr>
              <w:t>e</w:t>
            </w:r>
            <w:r>
              <w:rPr>
                <w:rFonts w:cs="Arial"/>
                <w:color w:val="000000"/>
                <w:szCs w:val="24"/>
              </w:rPr>
              <w:t>r</w:t>
            </w:r>
            <w:r>
              <w:rPr>
                <w:rFonts w:cs="Arial"/>
                <w:color w:val="000000"/>
                <w:spacing w:val="2"/>
                <w:szCs w:val="24"/>
              </w:rPr>
              <w:t xml:space="preserve"> </w:t>
            </w:r>
            <w:r>
              <w:rPr>
                <w:rFonts w:cs="Arial"/>
                <w:color w:val="000000"/>
                <w:szCs w:val="24"/>
              </w:rPr>
              <w:t>s</w:t>
            </w:r>
            <w:r>
              <w:rPr>
                <w:rFonts w:cs="Arial"/>
                <w:color w:val="000000"/>
                <w:spacing w:val="1"/>
                <w:szCs w:val="24"/>
              </w:rPr>
              <w:t>ha</w:t>
            </w:r>
            <w:r>
              <w:rPr>
                <w:rFonts w:cs="Arial"/>
                <w:color w:val="000000"/>
                <w:szCs w:val="24"/>
              </w:rPr>
              <w:t>ll</w:t>
            </w:r>
            <w:r>
              <w:rPr>
                <w:rFonts w:cs="Arial"/>
                <w:color w:val="000000"/>
                <w:spacing w:val="2"/>
                <w:szCs w:val="24"/>
              </w:rPr>
              <w:t xml:space="preserve"> </w:t>
            </w:r>
            <w:r>
              <w:rPr>
                <w:rFonts w:cs="Arial"/>
                <w:color w:val="000000"/>
                <w:spacing w:val="1"/>
                <w:szCs w:val="24"/>
              </w:rPr>
              <w:t>p</w:t>
            </w:r>
            <w:r>
              <w:rPr>
                <w:rFonts w:cs="Arial"/>
                <w:color w:val="000000"/>
                <w:szCs w:val="24"/>
              </w:rPr>
              <w:t>ro</w:t>
            </w:r>
            <w:r>
              <w:rPr>
                <w:rFonts w:cs="Arial"/>
                <w:color w:val="000000"/>
                <w:spacing w:val="-2"/>
                <w:szCs w:val="24"/>
              </w:rPr>
              <w:t>v</w:t>
            </w:r>
            <w:r>
              <w:rPr>
                <w:rFonts w:cs="Arial"/>
                <w:color w:val="000000"/>
                <w:szCs w:val="24"/>
              </w:rPr>
              <w:t>ide</w:t>
            </w:r>
            <w:r>
              <w:rPr>
                <w:rFonts w:cs="Arial"/>
                <w:color w:val="000000"/>
                <w:spacing w:val="4"/>
                <w:szCs w:val="24"/>
              </w:rPr>
              <w:t xml:space="preserve"> </w:t>
            </w:r>
            <w:r>
              <w:rPr>
                <w:rFonts w:cs="Arial"/>
                <w:color w:val="000000"/>
                <w:szCs w:val="24"/>
              </w:rPr>
              <w:t>t</w:t>
            </w:r>
            <w:r>
              <w:rPr>
                <w:rFonts w:cs="Arial"/>
                <w:color w:val="000000"/>
                <w:spacing w:val="1"/>
                <w:szCs w:val="24"/>
              </w:rPr>
              <w:t>h</w:t>
            </w:r>
            <w:r>
              <w:rPr>
                <w:rFonts w:cs="Arial"/>
                <w:color w:val="000000"/>
                <w:szCs w:val="24"/>
              </w:rPr>
              <w:t>e</w:t>
            </w:r>
            <w:r>
              <w:rPr>
                <w:rFonts w:cs="Arial"/>
                <w:color w:val="000000"/>
                <w:spacing w:val="4"/>
                <w:szCs w:val="24"/>
              </w:rPr>
              <w:t xml:space="preserve"> </w:t>
            </w:r>
            <w:r>
              <w:rPr>
                <w:rFonts w:cs="Arial"/>
                <w:color w:val="000000"/>
                <w:szCs w:val="24"/>
              </w:rPr>
              <w:t>P</w:t>
            </w:r>
            <w:r>
              <w:rPr>
                <w:rFonts w:cs="Arial"/>
                <w:color w:val="000000"/>
                <w:spacing w:val="1"/>
                <w:szCs w:val="24"/>
              </w:rPr>
              <w:t>u</w:t>
            </w:r>
            <w:r>
              <w:rPr>
                <w:rFonts w:cs="Arial"/>
                <w:color w:val="000000"/>
                <w:szCs w:val="24"/>
              </w:rPr>
              <w:t>rch</w:t>
            </w:r>
            <w:r>
              <w:rPr>
                <w:rFonts w:cs="Arial"/>
                <w:color w:val="000000"/>
                <w:spacing w:val="1"/>
                <w:szCs w:val="24"/>
              </w:rPr>
              <w:t>a</w:t>
            </w:r>
            <w:r>
              <w:rPr>
                <w:rFonts w:cs="Arial"/>
                <w:color w:val="000000"/>
                <w:szCs w:val="24"/>
              </w:rPr>
              <w:t>s</w:t>
            </w:r>
            <w:r>
              <w:rPr>
                <w:rFonts w:cs="Arial"/>
                <w:color w:val="000000"/>
                <w:spacing w:val="1"/>
                <w:szCs w:val="24"/>
              </w:rPr>
              <w:t>e</w:t>
            </w:r>
            <w:r>
              <w:rPr>
                <w:rFonts w:cs="Arial"/>
                <w:color w:val="000000"/>
                <w:szCs w:val="24"/>
              </w:rPr>
              <w:t>r</w:t>
            </w:r>
            <w:r>
              <w:rPr>
                <w:rFonts w:cs="Arial"/>
                <w:color w:val="000000"/>
                <w:spacing w:val="2"/>
                <w:szCs w:val="24"/>
              </w:rPr>
              <w:t xml:space="preserve"> </w:t>
            </w:r>
            <w:r>
              <w:rPr>
                <w:rFonts w:cs="Arial"/>
                <w:color w:val="000000"/>
                <w:spacing w:val="-3"/>
                <w:szCs w:val="24"/>
              </w:rPr>
              <w:t>w</w:t>
            </w:r>
            <w:r>
              <w:rPr>
                <w:rFonts w:cs="Arial"/>
                <w:color w:val="000000"/>
                <w:szCs w:val="24"/>
              </w:rPr>
              <w:t>i</w:t>
            </w:r>
            <w:r>
              <w:rPr>
                <w:rFonts w:cs="Arial"/>
                <w:color w:val="000000"/>
                <w:spacing w:val="2"/>
                <w:szCs w:val="24"/>
              </w:rPr>
              <w:t>t</w:t>
            </w:r>
            <w:r>
              <w:rPr>
                <w:rFonts w:cs="Arial"/>
                <w:color w:val="000000"/>
                <w:szCs w:val="24"/>
              </w:rPr>
              <w:t>h</w:t>
            </w:r>
            <w:r>
              <w:rPr>
                <w:rFonts w:cs="Arial"/>
                <w:color w:val="000000"/>
                <w:spacing w:val="4"/>
                <w:szCs w:val="24"/>
              </w:rPr>
              <w:t xml:space="preserve"> </w:t>
            </w:r>
            <w:r>
              <w:rPr>
                <w:rFonts w:cs="Arial"/>
                <w:color w:val="000000"/>
                <w:szCs w:val="24"/>
              </w:rPr>
              <w:t>a</w:t>
            </w:r>
            <w:r>
              <w:rPr>
                <w:rFonts w:cs="Arial"/>
                <w:color w:val="000000"/>
                <w:spacing w:val="4"/>
                <w:szCs w:val="24"/>
              </w:rPr>
              <w:t xml:space="preserve"> </w:t>
            </w:r>
            <w:r>
              <w:rPr>
                <w:rFonts w:cs="Arial"/>
                <w:color w:val="000000"/>
                <w:szCs w:val="24"/>
              </w:rPr>
              <w:t>re</w:t>
            </w:r>
            <w:r>
              <w:rPr>
                <w:rFonts w:cs="Arial"/>
                <w:color w:val="000000"/>
                <w:spacing w:val="1"/>
                <w:szCs w:val="24"/>
              </w:rPr>
              <w:t>po</w:t>
            </w:r>
            <w:r>
              <w:rPr>
                <w:rFonts w:cs="Arial"/>
                <w:color w:val="000000"/>
                <w:szCs w:val="24"/>
              </w:rPr>
              <w:t>rt</w:t>
            </w:r>
            <w:r>
              <w:rPr>
                <w:rFonts w:cs="Arial"/>
                <w:color w:val="000000"/>
                <w:spacing w:val="3"/>
                <w:szCs w:val="24"/>
              </w:rPr>
              <w:t xml:space="preserve"> </w:t>
            </w:r>
            <w:r>
              <w:rPr>
                <w:rFonts w:cs="Arial"/>
                <w:color w:val="000000"/>
                <w:spacing w:val="-1"/>
                <w:szCs w:val="24"/>
              </w:rPr>
              <w:t>o</w:t>
            </w:r>
            <w:r>
              <w:rPr>
                <w:rFonts w:cs="Arial"/>
                <w:color w:val="000000"/>
                <w:szCs w:val="24"/>
              </w:rPr>
              <w:t>f</w:t>
            </w:r>
            <w:r>
              <w:rPr>
                <w:rFonts w:cs="Arial"/>
                <w:color w:val="000000"/>
                <w:spacing w:val="6"/>
                <w:szCs w:val="24"/>
              </w:rPr>
              <w:t xml:space="preserve"> </w:t>
            </w:r>
            <w:r>
              <w:rPr>
                <w:rFonts w:cs="Arial"/>
                <w:color w:val="000000"/>
                <w:szCs w:val="24"/>
              </w:rPr>
              <w:t>t</w:t>
            </w:r>
            <w:r>
              <w:rPr>
                <w:rFonts w:cs="Arial"/>
                <w:color w:val="000000"/>
                <w:spacing w:val="-1"/>
                <w:szCs w:val="24"/>
              </w:rPr>
              <w:t>h</w:t>
            </w:r>
            <w:r>
              <w:rPr>
                <w:rFonts w:cs="Arial"/>
                <w:color w:val="000000"/>
                <w:szCs w:val="24"/>
              </w:rPr>
              <w:t>e</w:t>
            </w:r>
            <w:r>
              <w:rPr>
                <w:rFonts w:cs="Arial"/>
                <w:color w:val="000000"/>
                <w:spacing w:val="4"/>
                <w:szCs w:val="24"/>
              </w:rPr>
              <w:t xml:space="preserve"> </w:t>
            </w:r>
            <w:r>
              <w:rPr>
                <w:rFonts w:cs="Arial"/>
                <w:color w:val="000000"/>
                <w:szCs w:val="24"/>
              </w:rPr>
              <w:t>res</w:t>
            </w:r>
            <w:r>
              <w:rPr>
                <w:rFonts w:cs="Arial"/>
                <w:color w:val="000000"/>
                <w:spacing w:val="1"/>
                <w:szCs w:val="24"/>
              </w:rPr>
              <w:t>u</w:t>
            </w:r>
            <w:r>
              <w:rPr>
                <w:rFonts w:cs="Arial"/>
                <w:color w:val="000000"/>
                <w:szCs w:val="24"/>
              </w:rPr>
              <w:t>l</w:t>
            </w:r>
            <w:r>
              <w:rPr>
                <w:rFonts w:cs="Arial"/>
                <w:color w:val="000000"/>
                <w:spacing w:val="-2"/>
                <w:szCs w:val="24"/>
              </w:rPr>
              <w:t>t</w:t>
            </w:r>
            <w:r>
              <w:rPr>
                <w:rFonts w:cs="Arial"/>
                <w:color w:val="000000"/>
                <w:szCs w:val="24"/>
              </w:rPr>
              <w:t>s</w:t>
            </w:r>
            <w:r>
              <w:rPr>
                <w:rFonts w:cs="Arial"/>
                <w:color w:val="000000"/>
                <w:spacing w:val="12"/>
                <w:szCs w:val="24"/>
              </w:rPr>
              <w:t xml:space="preserve"> </w:t>
            </w:r>
            <w:r>
              <w:rPr>
                <w:rFonts w:cs="Arial"/>
                <w:color w:val="000000"/>
                <w:spacing w:val="1"/>
                <w:szCs w:val="24"/>
              </w:rPr>
              <w:t>o</w:t>
            </w:r>
            <w:r>
              <w:rPr>
                <w:rFonts w:cs="Arial"/>
                <w:color w:val="000000"/>
                <w:szCs w:val="24"/>
              </w:rPr>
              <w:t>f</w:t>
            </w:r>
            <w:r>
              <w:rPr>
                <w:rFonts w:cs="Arial"/>
                <w:color w:val="000000"/>
                <w:spacing w:val="6"/>
                <w:szCs w:val="24"/>
              </w:rPr>
              <w:t xml:space="preserve"> </w:t>
            </w:r>
            <w:r>
              <w:rPr>
                <w:rFonts w:cs="Arial"/>
                <w:color w:val="000000"/>
                <w:spacing w:val="-1"/>
                <w:szCs w:val="24"/>
              </w:rPr>
              <w:t>a</w:t>
            </w:r>
            <w:r>
              <w:rPr>
                <w:rFonts w:cs="Arial"/>
                <w:color w:val="000000"/>
                <w:spacing w:val="1"/>
                <w:szCs w:val="24"/>
              </w:rPr>
              <w:t>n</w:t>
            </w:r>
            <w:r>
              <w:rPr>
                <w:rFonts w:cs="Arial"/>
                <w:color w:val="000000"/>
                <w:szCs w:val="24"/>
              </w:rPr>
              <w:t>y s</w:t>
            </w:r>
            <w:r>
              <w:rPr>
                <w:rFonts w:cs="Arial"/>
                <w:color w:val="000000"/>
                <w:spacing w:val="1"/>
                <w:szCs w:val="24"/>
              </w:rPr>
              <w:t>u</w:t>
            </w:r>
            <w:r>
              <w:rPr>
                <w:rFonts w:cs="Arial"/>
                <w:color w:val="000000"/>
                <w:szCs w:val="24"/>
              </w:rPr>
              <w:t>ch</w:t>
            </w:r>
            <w:r>
              <w:rPr>
                <w:rFonts w:cs="Arial"/>
                <w:color w:val="000000"/>
                <w:spacing w:val="4"/>
                <w:szCs w:val="24"/>
              </w:rPr>
              <w:t xml:space="preserve"> </w:t>
            </w:r>
            <w:r>
              <w:rPr>
                <w:rFonts w:cs="Arial"/>
                <w:color w:val="000000"/>
                <w:szCs w:val="24"/>
              </w:rPr>
              <w:t>t</w:t>
            </w:r>
            <w:r>
              <w:rPr>
                <w:rFonts w:cs="Arial"/>
                <w:color w:val="000000"/>
                <w:spacing w:val="1"/>
                <w:szCs w:val="24"/>
              </w:rPr>
              <w:t>e</w:t>
            </w:r>
            <w:r>
              <w:rPr>
                <w:rFonts w:cs="Arial"/>
                <w:color w:val="000000"/>
                <w:szCs w:val="24"/>
              </w:rPr>
              <w:t>st</w:t>
            </w:r>
            <w:r>
              <w:rPr>
                <w:rFonts w:cs="Arial"/>
                <w:color w:val="000000"/>
                <w:spacing w:val="3"/>
                <w:szCs w:val="24"/>
              </w:rPr>
              <w:t xml:space="preserve"> </w:t>
            </w:r>
            <w:r>
              <w:rPr>
                <w:rFonts w:cs="Arial"/>
                <w:color w:val="000000"/>
                <w:spacing w:val="1"/>
                <w:szCs w:val="24"/>
              </w:rPr>
              <w:t>and</w:t>
            </w:r>
            <w:r>
              <w:rPr>
                <w:rFonts w:cs="Arial"/>
                <w:color w:val="000000"/>
                <w:spacing w:val="-2"/>
                <w:szCs w:val="24"/>
              </w:rPr>
              <w:t>/</w:t>
            </w:r>
            <w:r>
              <w:rPr>
                <w:rFonts w:cs="Arial"/>
                <w:color w:val="000000"/>
                <w:spacing w:val="1"/>
                <w:szCs w:val="24"/>
              </w:rPr>
              <w:t>o</w:t>
            </w:r>
            <w:r>
              <w:rPr>
                <w:rFonts w:cs="Arial"/>
                <w:color w:val="000000"/>
                <w:szCs w:val="24"/>
              </w:rPr>
              <w:t>r ins</w:t>
            </w:r>
            <w:r>
              <w:rPr>
                <w:rFonts w:cs="Arial"/>
                <w:color w:val="000000"/>
                <w:spacing w:val="1"/>
                <w:szCs w:val="24"/>
              </w:rPr>
              <w:t>pe</w:t>
            </w:r>
            <w:r>
              <w:rPr>
                <w:rFonts w:cs="Arial"/>
                <w:color w:val="000000"/>
                <w:szCs w:val="24"/>
              </w:rPr>
              <w:t>cti</w:t>
            </w:r>
            <w:r>
              <w:rPr>
                <w:rFonts w:cs="Arial"/>
                <w:color w:val="000000"/>
                <w:spacing w:val="-1"/>
                <w:szCs w:val="24"/>
              </w:rPr>
              <w:t>o</w:t>
            </w:r>
            <w:r>
              <w:rPr>
                <w:rFonts w:cs="Arial"/>
                <w:color w:val="000000"/>
                <w:spacing w:val="1"/>
                <w:szCs w:val="24"/>
              </w:rPr>
              <w:t>n</w:t>
            </w:r>
          </w:p>
        </w:tc>
      </w:tr>
      <w:tr w:rsidR="001D71BF" w14:paraId="5B70429B"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081DCA2B" w14:textId="77777777" w:rsidR="001D71BF" w:rsidRDefault="001D71BF">
            <w:pPr>
              <w:pStyle w:val="NoSpacing"/>
              <w:jc w:val="center"/>
              <w:rPr>
                <w:rFonts w:cs="Arial"/>
                <w:color w:val="000000"/>
                <w:szCs w:val="24"/>
              </w:rPr>
            </w:pPr>
            <w:r>
              <w:rPr>
                <w:rFonts w:cs="Arial"/>
                <w:color w:val="000000"/>
                <w:szCs w:val="24"/>
              </w:rPr>
              <w:t>7</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9E1831F" w14:textId="77777777" w:rsidR="001D71BF" w:rsidRDefault="001D71BF">
            <w:pPr>
              <w:pStyle w:val="NoSpacing"/>
              <w:jc w:val="both"/>
              <w:rPr>
                <w:rFonts w:cs="Arial"/>
                <w:color w:val="000000"/>
                <w:szCs w:val="24"/>
              </w:rPr>
            </w:pPr>
            <w:r>
              <w:rPr>
                <w:rFonts w:cs="Arial"/>
                <w:color w:val="000000"/>
                <w:spacing w:val="1"/>
                <w:szCs w:val="24"/>
              </w:rPr>
              <w:t>W</w:t>
            </w:r>
            <w:r>
              <w:rPr>
                <w:rFonts w:cs="Arial"/>
                <w:color w:val="000000"/>
                <w:spacing w:val="-8"/>
                <w:szCs w:val="24"/>
              </w:rPr>
              <w:t>i</w:t>
            </w:r>
            <w:r>
              <w:rPr>
                <w:rFonts w:cs="Arial"/>
                <w:color w:val="000000"/>
                <w:spacing w:val="-4"/>
                <w:szCs w:val="24"/>
              </w:rPr>
              <w:t>t</w:t>
            </w:r>
            <w:r>
              <w:rPr>
                <w:rFonts w:cs="Arial"/>
                <w:color w:val="000000"/>
                <w:szCs w:val="24"/>
              </w:rPr>
              <w:t>h</w:t>
            </w:r>
            <w:r>
              <w:rPr>
                <w:rFonts w:cs="Arial"/>
                <w:color w:val="000000"/>
                <w:spacing w:val="28"/>
                <w:szCs w:val="24"/>
              </w:rPr>
              <w:t xml:space="preserve"> </w:t>
            </w:r>
            <w:r>
              <w:rPr>
                <w:rFonts w:cs="Arial"/>
                <w:color w:val="000000"/>
                <w:szCs w:val="24"/>
              </w:rPr>
              <w:t>a</w:t>
            </w:r>
            <w:r>
              <w:rPr>
                <w:rFonts w:cs="Arial"/>
                <w:color w:val="000000"/>
                <w:spacing w:val="28"/>
                <w:szCs w:val="24"/>
              </w:rPr>
              <w:t xml:space="preserve"> </w:t>
            </w:r>
            <w:r>
              <w:rPr>
                <w:rFonts w:cs="Arial"/>
                <w:color w:val="000000"/>
                <w:spacing w:val="-5"/>
                <w:szCs w:val="24"/>
              </w:rPr>
              <w:t>vi</w:t>
            </w:r>
            <w:r>
              <w:rPr>
                <w:rFonts w:cs="Arial"/>
                <w:color w:val="000000"/>
                <w:spacing w:val="-1"/>
                <w:szCs w:val="24"/>
              </w:rPr>
              <w:t>e</w:t>
            </w:r>
            <w:r>
              <w:rPr>
                <w:rFonts w:cs="Arial"/>
                <w:color w:val="000000"/>
                <w:szCs w:val="24"/>
              </w:rPr>
              <w:t>w</w:t>
            </w:r>
            <w:r>
              <w:rPr>
                <w:rFonts w:cs="Arial"/>
                <w:color w:val="000000"/>
                <w:spacing w:val="26"/>
                <w:szCs w:val="24"/>
              </w:rPr>
              <w:t xml:space="preserve"> </w:t>
            </w:r>
            <w:r>
              <w:rPr>
                <w:rFonts w:cs="Arial"/>
                <w:color w:val="000000"/>
                <w:spacing w:val="-4"/>
                <w:szCs w:val="24"/>
              </w:rPr>
              <w:t>t</w:t>
            </w:r>
            <w:r>
              <w:rPr>
                <w:rFonts w:cs="Arial"/>
                <w:color w:val="000000"/>
                <w:szCs w:val="24"/>
              </w:rPr>
              <w:t>o</w:t>
            </w:r>
            <w:r>
              <w:rPr>
                <w:rFonts w:cs="Arial"/>
                <w:color w:val="000000"/>
                <w:spacing w:val="28"/>
                <w:szCs w:val="24"/>
              </w:rPr>
              <w:t xml:space="preserve"> </w:t>
            </w:r>
            <w:r>
              <w:rPr>
                <w:rFonts w:cs="Arial"/>
                <w:color w:val="000000"/>
                <w:spacing w:val="-4"/>
                <w:szCs w:val="24"/>
              </w:rPr>
              <w:t>en</w:t>
            </w:r>
            <w:r>
              <w:rPr>
                <w:rFonts w:cs="Arial"/>
                <w:color w:val="000000"/>
                <w:spacing w:val="-5"/>
                <w:szCs w:val="24"/>
              </w:rPr>
              <w:t>s</w:t>
            </w:r>
            <w:r>
              <w:rPr>
                <w:rFonts w:cs="Arial"/>
                <w:color w:val="000000"/>
                <w:spacing w:val="-1"/>
                <w:szCs w:val="24"/>
              </w:rPr>
              <w:t>u</w:t>
            </w:r>
            <w:r>
              <w:rPr>
                <w:rFonts w:cs="Arial"/>
                <w:color w:val="000000"/>
                <w:spacing w:val="-6"/>
                <w:szCs w:val="24"/>
              </w:rPr>
              <w:t>r</w:t>
            </w:r>
            <w:r>
              <w:rPr>
                <w:rFonts w:cs="Arial"/>
                <w:color w:val="000000"/>
                <w:szCs w:val="24"/>
              </w:rPr>
              <w:t>e</w:t>
            </w:r>
            <w:r>
              <w:rPr>
                <w:rFonts w:cs="Arial"/>
                <w:color w:val="000000"/>
                <w:spacing w:val="30"/>
                <w:szCs w:val="24"/>
              </w:rPr>
              <w:t xml:space="preserve"> </w:t>
            </w:r>
            <w:r>
              <w:rPr>
                <w:rFonts w:cs="Arial"/>
                <w:color w:val="000000"/>
                <w:spacing w:val="-4"/>
                <w:szCs w:val="24"/>
              </w:rPr>
              <w:t>tha</w:t>
            </w:r>
            <w:r>
              <w:rPr>
                <w:rFonts w:cs="Arial"/>
                <w:color w:val="000000"/>
                <w:szCs w:val="24"/>
              </w:rPr>
              <w:t>t</w:t>
            </w:r>
            <w:r>
              <w:rPr>
                <w:rFonts w:cs="Arial"/>
                <w:color w:val="000000"/>
                <w:spacing w:val="27"/>
                <w:szCs w:val="24"/>
              </w:rPr>
              <w:t xml:space="preserve"> </w:t>
            </w:r>
            <w:r>
              <w:rPr>
                <w:rFonts w:cs="Arial"/>
                <w:color w:val="000000"/>
                <w:spacing w:val="-5"/>
                <w:szCs w:val="24"/>
              </w:rPr>
              <w:t>cl</w:t>
            </w:r>
            <w:r>
              <w:rPr>
                <w:rFonts w:cs="Arial"/>
                <w:color w:val="000000"/>
                <w:spacing w:val="-1"/>
                <w:szCs w:val="24"/>
              </w:rPr>
              <w:t>a</w:t>
            </w:r>
            <w:r>
              <w:rPr>
                <w:rFonts w:cs="Arial"/>
                <w:color w:val="000000"/>
                <w:spacing w:val="-5"/>
                <w:szCs w:val="24"/>
              </w:rPr>
              <w:t>i</w:t>
            </w:r>
            <w:r>
              <w:rPr>
                <w:rFonts w:cs="Arial"/>
                <w:color w:val="000000"/>
                <w:spacing w:val="-3"/>
                <w:szCs w:val="24"/>
              </w:rPr>
              <w:t>m</w:t>
            </w:r>
            <w:r>
              <w:rPr>
                <w:rFonts w:cs="Arial"/>
                <w:color w:val="000000"/>
                <w:szCs w:val="24"/>
              </w:rPr>
              <w:t>s</w:t>
            </w:r>
            <w:r>
              <w:rPr>
                <w:rFonts w:cs="Arial"/>
                <w:color w:val="000000"/>
                <w:spacing w:val="27"/>
                <w:szCs w:val="24"/>
              </w:rPr>
              <w:t xml:space="preserve"> </w:t>
            </w:r>
            <w:r>
              <w:rPr>
                <w:rFonts w:cs="Arial"/>
                <w:color w:val="000000"/>
                <w:spacing w:val="-4"/>
                <w:szCs w:val="24"/>
              </w:rPr>
              <w:t>o</w:t>
            </w:r>
            <w:r>
              <w:rPr>
                <w:rFonts w:cs="Arial"/>
                <w:color w:val="000000"/>
                <w:szCs w:val="24"/>
              </w:rPr>
              <w:t>n</w:t>
            </w:r>
            <w:r>
              <w:rPr>
                <w:rFonts w:cs="Arial"/>
                <w:color w:val="000000"/>
                <w:spacing w:val="30"/>
                <w:szCs w:val="24"/>
              </w:rPr>
              <w:t xml:space="preserve"> </w:t>
            </w:r>
            <w:r>
              <w:rPr>
                <w:rFonts w:cs="Arial"/>
                <w:color w:val="000000"/>
                <w:spacing w:val="-5"/>
                <w:szCs w:val="24"/>
              </w:rPr>
              <w:t>i</w:t>
            </w:r>
            <w:r>
              <w:rPr>
                <w:rFonts w:cs="Arial"/>
                <w:color w:val="000000"/>
                <w:spacing w:val="-4"/>
                <w:szCs w:val="24"/>
              </w:rPr>
              <w:t>n</w:t>
            </w:r>
            <w:r>
              <w:rPr>
                <w:rFonts w:cs="Arial"/>
                <w:color w:val="000000"/>
                <w:spacing w:val="-5"/>
                <w:szCs w:val="24"/>
              </w:rPr>
              <w:t>s</w:t>
            </w:r>
            <w:r>
              <w:rPr>
                <w:rFonts w:cs="Arial"/>
                <w:color w:val="000000"/>
                <w:spacing w:val="-1"/>
                <w:szCs w:val="24"/>
              </w:rPr>
              <w:t>u</w:t>
            </w:r>
            <w:r>
              <w:rPr>
                <w:rFonts w:cs="Arial"/>
                <w:color w:val="000000"/>
                <w:spacing w:val="-6"/>
                <w:szCs w:val="24"/>
              </w:rPr>
              <w:t>r</w:t>
            </w:r>
            <w:r>
              <w:rPr>
                <w:rFonts w:cs="Arial"/>
                <w:color w:val="000000"/>
                <w:spacing w:val="-4"/>
                <w:szCs w:val="24"/>
              </w:rPr>
              <w:t>a</w:t>
            </w:r>
            <w:r>
              <w:rPr>
                <w:rFonts w:cs="Arial"/>
                <w:color w:val="000000"/>
                <w:spacing w:val="-1"/>
                <w:szCs w:val="24"/>
              </w:rPr>
              <w:t>n</w:t>
            </w:r>
            <w:r>
              <w:rPr>
                <w:rFonts w:cs="Arial"/>
                <w:color w:val="000000"/>
                <w:spacing w:val="-5"/>
                <w:szCs w:val="24"/>
              </w:rPr>
              <w:t>c</w:t>
            </w:r>
            <w:r>
              <w:rPr>
                <w:rFonts w:cs="Arial"/>
                <w:color w:val="000000"/>
                <w:szCs w:val="24"/>
              </w:rPr>
              <w:t>e</w:t>
            </w:r>
            <w:r>
              <w:rPr>
                <w:rFonts w:cs="Arial"/>
                <w:color w:val="000000"/>
                <w:spacing w:val="28"/>
                <w:szCs w:val="24"/>
              </w:rPr>
              <w:t xml:space="preserve"> </w:t>
            </w:r>
            <w:r>
              <w:rPr>
                <w:rFonts w:cs="Arial"/>
                <w:color w:val="000000"/>
                <w:spacing w:val="-5"/>
                <w:szCs w:val="24"/>
              </w:rPr>
              <w:t>c</w:t>
            </w:r>
            <w:r>
              <w:rPr>
                <w:rFonts w:cs="Arial"/>
                <w:color w:val="000000"/>
                <w:spacing w:val="-4"/>
                <w:szCs w:val="24"/>
              </w:rPr>
              <w:t>o</w:t>
            </w:r>
            <w:r>
              <w:rPr>
                <w:rFonts w:cs="Arial"/>
                <w:color w:val="000000"/>
                <w:spacing w:val="-3"/>
                <w:szCs w:val="24"/>
              </w:rPr>
              <w:t>m</w:t>
            </w:r>
            <w:r>
              <w:rPr>
                <w:rFonts w:cs="Arial"/>
                <w:color w:val="000000"/>
                <w:spacing w:val="-4"/>
                <w:szCs w:val="24"/>
              </w:rPr>
              <w:t>pan</w:t>
            </w:r>
            <w:r>
              <w:rPr>
                <w:rFonts w:cs="Arial"/>
                <w:color w:val="000000"/>
                <w:spacing w:val="-5"/>
                <w:szCs w:val="24"/>
              </w:rPr>
              <w:t>i</w:t>
            </w:r>
            <w:r>
              <w:rPr>
                <w:rFonts w:cs="Arial"/>
                <w:color w:val="000000"/>
                <w:spacing w:val="-4"/>
                <w:szCs w:val="24"/>
              </w:rPr>
              <w:t>e</w:t>
            </w:r>
            <w:r>
              <w:rPr>
                <w:rFonts w:cs="Arial"/>
                <w:color w:val="000000"/>
                <w:spacing w:val="-5"/>
                <w:szCs w:val="24"/>
              </w:rPr>
              <w:t>s</w:t>
            </w:r>
            <w:r>
              <w:rPr>
                <w:rFonts w:cs="Arial"/>
                <w:color w:val="000000"/>
                <w:szCs w:val="24"/>
              </w:rPr>
              <w:t>,</w:t>
            </w:r>
            <w:r>
              <w:rPr>
                <w:rFonts w:cs="Arial"/>
                <w:color w:val="000000"/>
                <w:spacing w:val="30"/>
                <w:szCs w:val="24"/>
              </w:rPr>
              <w:t xml:space="preserve"> </w:t>
            </w:r>
            <w:r>
              <w:rPr>
                <w:rFonts w:cs="Arial"/>
                <w:color w:val="000000"/>
                <w:spacing w:val="-5"/>
                <w:szCs w:val="24"/>
              </w:rPr>
              <w:t>i</w:t>
            </w:r>
            <w:r>
              <w:rPr>
                <w:rFonts w:cs="Arial"/>
                <w:color w:val="000000"/>
                <w:szCs w:val="24"/>
              </w:rPr>
              <w:t>f</w:t>
            </w:r>
            <w:r>
              <w:rPr>
                <w:rFonts w:cs="Arial"/>
                <w:color w:val="000000"/>
                <w:spacing w:val="30"/>
                <w:szCs w:val="24"/>
              </w:rPr>
              <w:t xml:space="preserve"> </w:t>
            </w:r>
            <w:r>
              <w:rPr>
                <w:rFonts w:cs="Arial"/>
                <w:color w:val="000000"/>
                <w:spacing w:val="-4"/>
                <w:szCs w:val="24"/>
              </w:rPr>
              <w:t>a</w:t>
            </w:r>
            <w:r>
              <w:rPr>
                <w:rFonts w:cs="Arial"/>
                <w:color w:val="000000"/>
                <w:spacing w:val="-1"/>
                <w:szCs w:val="24"/>
              </w:rPr>
              <w:t>n</w:t>
            </w:r>
            <w:r>
              <w:rPr>
                <w:rFonts w:cs="Arial"/>
                <w:color w:val="000000"/>
                <w:spacing w:val="-7"/>
                <w:szCs w:val="24"/>
              </w:rPr>
              <w:t>y</w:t>
            </w:r>
            <w:r>
              <w:rPr>
                <w:rFonts w:cs="Arial"/>
                <w:color w:val="000000"/>
                <w:szCs w:val="24"/>
              </w:rPr>
              <w:t>,</w:t>
            </w:r>
            <w:r>
              <w:rPr>
                <w:rFonts w:cs="Arial"/>
                <w:color w:val="000000"/>
                <w:spacing w:val="63"/>
                <w:szCs w:val="24"/>
              </w:rPr>
              <w:t xml:space="preserve"> </w:t>
            </w:r>
            <w:r>
              <w:rPr>
                <w:rFonts w:cs="Arial"/>
                <w:color w:val="000000"/>
                <w:spacing w:val="-4"/>
                <w:szCs w:val="24"/>
              </w:rPr>
              <w:t>a</w:t>
            </w:r>
            <w:r>
              <w:rPr>
                <w:rFonts w:cs="Arial"/>
                <w:color w:val="000000"/>
                <w:spacing w:val="-6"/>
                <w:szCs w:val="24"/>
              </w:rPr>
              <w:t>r</w:t>
            </w:r>
            <w:r>
              <w:rPr>
                <w:rFonts w:cs="Arial"/>
                <w:color w:val="000000"/>
                <w:szCs w:val="24"/>
              </w:rPr>
              <w:t>e</w:t>
            </w:r>
            <w:r>
              <w:rPr>
                <w:rFonts w:cs="Arial"/>
                <w:color w:val="000000"/>
                <w:spacing w:val="30"/>
                <w:szCs w:val="24"/>
              </w:rPr>
              <w:t xml:space="preserve"> </w:t>
            </w:r>
            <w:r>
              <w:rPr>
                <w:rFonts w:cs="Arial"/>
                <w:color w:val="000000"/>
                <w:spacing w:val="-5"/>
                <w:szCs w:val="24"/>
              </w:rPr>
              <w:t>l</w:t>
            </w:r>
            <w:r>
              <w:rPr>
                <w:rFonts w:cs="Arial"/>
                <w:color w:val="000000"/>
                <w:spacing w:val="-4"/>
                <w:szCs w:val="24"/>
              </w:rPr>
              <w:t>o</w:t>
            </w:r>
            <w:r>
              <w:rPr>
                <w:rFonts w:cs="Arial"/>
                <w:color w:val="000000"/>
                <w:spacing w:val="-1"/>
                <w:szCs w:val="24"/>
              </w:rPr>
              <w:t>d</w:t>
            </w:r>
            <w:r>
              <w:rPr>
                <w:rFonts w:cs="Arial"/>
                <w:color w:val="000000"/>
                <w:spacing w:val="-6"/>
                <w:szCs w:val="24"/>
              </w:rPr>
              <w:t>g</w:t>
            </w:r>
            <w:r>
              <w:rPr>
                <w:rFonts w:cs="Arial"/>
                <w:color w:val="000000"/>
                <w:spacing w:val="-4"/>
                <w:szCs w:val="24"/>
              </w:rPr>
              <w:t>e</w:t>
            </w:r>
            <w:r>
              <w:rPr>
                <w:rFonts w:cs="Arial"/>
                <w:color w:val="000000"/>
                <w:szCs w:val="24"/>
              </w:rPr>
              <w:t>d</w:t>
            </w:r>
            <w:r>
              <w:rPr>
                <w:rFonts w:cs="Arial"/>
                <w:color w:val="000000"/>
                <w:spacing w:val="28"/>
                <w:szCs w:val="24"/>
              </w:rPr>
              <w:t xml:space="preserve"> </w:t>
            </w:r>
            <w:r>
              <w:rPr>
                <w:rFonts w:cs="Arial"/>
                <w:color w:val="000000"/>
                <w:spacing w:val="-5"/>
                <w:szCs w:val="24"/>
              </w:rPr>
              <w:t>i</w:t>
            </w:r>
            <w:r>
              <w:rPr>
                <w:rFonts w:cs="Arial"/>
                <w:color w:val="000000"/>
                <w:szCs w:val="24"/>
              </w:rPr>
              <w:t>n</w:t>
            </w:r>
            <w:r>
              <w:rPr>
                <w:rFonts w:cs="Arial"/>
                <w:color w:val="000000"/>
                <w:spacing w:val="30"/>
                <w:szCs w:val="24"/>
              </w:rPr>
              <w:t xml:space="preserve"> </w:t>
            </w:r>
            <w:r>
              <w:rPr>
                <w:rFonts w:cs="Arial"/>
                <w:color w:val="000000"/>
                <w:spacing w:val="-4"/>
                <w:szCs w:val="24"/>
              </w:rPr>
              <w:t>t</w:t>
            </w:r>
            <w:r>
              <w:rPr>
                <w:rFonts w:cs="Arial"/>
                <w:color w:val="000000"/>
                <w:spacing w:val="-5"/>
                <w:szCs w:val="24"/>
              </w:rPr>
              <w:t>i</w:t>
            </w:r>
            <w:r>
              <w:rPr>
                <w:rFonts w:cs="Arial"/>
                <w:color w:val="000000"/>
                <w:spacing w:val="-3"/>
                <w:szCs w:val="24"/>
              </w:rPr>
              <w:t>m</w:t>
            </w:r>
            <w:r>
              <w:rPr>
                <w:rFonts w:cs="Arial"/>
                <w:color w:val="000000"/>
                <w:spacing w:val="-4"/>
                <w:szCs w:val="24"/>
              </w:rPr>
              <w:t>e</w:t>
            </w:r>
            <w:r>
              <w:rPr>
                <w:rFonts w:cs="Arial"/>
                <w:color w:val="000000"/>
                <w:szCs w:val="24"/>
              </w:rPr>
              <w:t>,</w:t>
            </w:r>
            <w:r>
              <w:rPr>
                <w:rFonts w:cs="Arial"/>
                <w:color w:val="000000"/>
                <w:spacing w:val="30"/>
                <w:szCs w:val="24"/>
              </w:rPr>
              <w:t xml:space="preserve"> </w:t>
            </w:r>
            <w:r>
              <w:rPr>
                <w:rFonts w:cs="Arial"/>
                <w:color w:val="000000"/>
                <w:spacing w:val="-4"/>
                <w:szCs w:val="24"/>
              </w:rPr>
              <w:t>t</w:t>
            </w:r>
            <w:r>
              <w:rPr>
                <w:rFonts w:cs="Arial"/>
                <w:color w:val="000000"/>
                <w:spacing w:val="-1"/>
                <w:szCs w:val="24"/>
              </w:rPr>
              <w:t>h</w:t>
            </w:r>
            <w:r>
              <w:rPr>
                <w:rFonts w:cs="Arial"/>
                <w:color w:val="000000"/>
                <w:szCs w:val="24"/>
              </w:rPr>
              <w:t xml:space="preserve">e </w:t>
            </w:r>
            <w:r>
              <w:rPr>
                <w:rFonts w:cs="Arial"/>
                <w:color w:val="000000"/>
                <w:spacing w:val="-4"/>
                <w:szCs w:val="24"/>
              </w:rPr>
              <w:t>b</w:t>
            </w:r>
            <w:r>
              <w:rPr>
                <w:rFonts w:cs="Arial"/>
                <w:color w:val="000000"/>
                <w:spacing w:val="-5"/>
                <w:szCs w:val="24"/>
              </w:rPr>
              <w:t>i</w:t>
            </w:r>
            <w:r>
              <w:rPr>
                <w:rFonts w:cs="Arial"/>
                <w:color w:val="000000"/>
                <w:spacing w:val="-4"/>
                <w:szCs w:val="24"/>
              </w:rPr>
              <w:t>dde</w:t>
            </w:r>
            <w:r>
              <w:rPr>
                <w:rFonts w:cs="Arial"/>
                <w:color w:val="000000"/>
                <w:spacing w:val="-6"/>
                <w:szCs w:val="24"/>
              </w:rPr>
              <w:t>r</w:t>
            </w:r>
            <w:r>
              <w:rPr>
                <w:rFonts w:cs="Arial"/>
                <w:color w:val="000000"/>
                <w:szCs w:val="24"/>
              </w:rPr>
              <w:t>s</w:t>
            </w:r>
            <w:r>
              <w:rPr>
                <w:rFonts w:cs="Arial"/>
                <w:color w:val="000000"/>
                <w:spacing w:val="3"/>
                <w:szCs w:val="24"/>
              </w:rPr>
              <w:t xml:space="preserve"> </w:t>
            </w:r>
            <w:r>
              <w:rPr>
                <w:rFonts w:cs="Arial"/>
                <w:color w:val="000000"/>
                <w:spacing w:val="-4"/>
                <w:szCs w:val="24"/>
              </w:rPr>
              <w:t>an</w:t>
            </w:r>
            <w:r>
              <w:rPr>
                <w:rFonts w:cs="Arial"/>
                <w:color w:val="000000"/>
                <w:szCs w:val="24"/>
              </w:rPr>
              <w:t>d</w:t>
            </w:r>
            <w:r>
              <w:rPr>
                <w:rFonts w:cs="Arial"/>
                <w:color w:val="000000"/>
                <w:spacing w:val="4"/>
                <w:szCs w:val="24"/>
              </w:rPr>
              <w:t xml:space="preserve"> </w:t>
            </w:r>
            <w:r>
              <w:rPr>
                <w:rFonts w:cs="Arial"/>
                <w:color w:val="000000"/>
                <w:spacing w:val="-4"/>
                <w:szCs w:val="24"/>
              </w:rPr>
              <w:t>/o</w:t>
            </w:r>
            <w:r>
              <w:rPr>
                <w:rFonts w:cs="Arial"/>
                <w:color w:val="000000"/>
                <w:szCs w:val="24"/>
              </w:rPr>
              <w:t>r</w:t>
            </w:r>
            <w:r>
              <w:rPr>
                <w:rFonts w:cs="Arial"/>
                <w:color w:val="000000"/>
                <w:spacing w:val="2"/>
                <w:szCs w:val="24"/>
              </w:rPr>
              <w:t xml:space="preserve"> </w:t>
            </w:r>
            <w:r>
              <w:rPr>
                <w:rFonts w:cs="Arial"/>
                <w:color w:val="000000"/>
                <w:spacing w:val="-4"/>
                <w:szCs w:val="24"/>
              </w:rPr>
              <w:t>th</w:t>
            </w:r>
            <w:r>
              <w:rPr>
                <w:rFonts w:cs="Arial"/>
                <w:color w:val="000000"/>
                <w:szCs w:val="24"/>
              </w:rPr>
              <w:t>e</w:t>
            </w:r>
            <w:r>
              <w:rPr>
                <w:rFonts w:cs="Arial"/>
                <w:color w:val="000000"/>
                <w:spacing w:val="4"/>
                <w:szCs w:val="24"/>
              </w:rPr>
              <w:t xml:space="preserve"> </w:t>
            </w:r>
            <w:r>
              <w:rPr>
                <w:rFonts w:cs="Arial"/>
                <w:color w:val="000000"/>
                <w:spacing w:val="-4"/>
                <w:szCs w:val="24"/>
              </w:rPr>
              <w:t>Ind</w:t>
            </w:r>
            <w:r>
              <w:rPr>
                <w:rFonts w:cs="Arial"/>
                <w:color w:val="000000"/>
                <w:spacing w:val="-3"/>
                <w:szCs w:val="24"/>
              </w:rPr>
              <w:t>i</w:t>
            </w:r>
            <w:r>
              <w:rPr>
                <w:rFonts w:cs="Arial"/>
                <w:color w:val="000000"/>
                <w:spacing w:val="-4"/>
                <w:szCs w:val="24"/>
              </w:rPr>
              <w:t>a</w:t>
            </w:r>
            <w:r>
              <w:rPr>
                <w:rFonts w:cs="Arial"/>
                <w:color w:val="000000"/>
                <w:szCs w:val="24"/>
              </w:rPr>
              <w:t>n</w:t>
            </w:r>
            <w:r>
              <w:rPr>
                <w:rFonts w:cs="Arial"/>
                <w:color w:val="000000"/>
                <w:spacing w:val="4"/>
                <w:szCs w:val="24"/>
              </w:rPr>
              <w:t xml:space="preserve"> </w:t>
            </w:r>
            <w:r>
              <w:rPr>
                <w:rFonts w:cs="Arial"/>
                <w:color w:val="000000"/>
                <w:spacing w:val="-4"/>
                <w:szCs w:val="24"/>
              </w:rPr>
              <w:t>a</w:t>
            </w:r>
            <w:r>
              <w:rPr>
                <w:rFonts w:cs="Arial"/>
                <w:color w:val="000000"/>
                <w:spacing w:val="-6"/>
                <w:szCs w:val="24"/>
              </w:rPr>
              <w:t>g</w:t>
            </w:r>
            <w:r>
              <w:rPr>
                <w:rFonts w:cs="Arial"/>
                <w:color w:val="000000"/>
                <w:spacing w:val="-4"/>
                <w:szCs w:val="24"/>
              </w:rPr>
              <w:t>ent</w:t>
            </w:r>
            <w:r>
              <w:rPr>
                <w:rFonts w:cs="Arial"/>
                <w:color w:val="000000"/>
                <w:szCs w:val="24"/>
              </w:rPr>
              <w:t>,</w:t>
            </w:r>
            <w:r>
              <w:rPr>
                <w:rFonts w:cs="Arial"/>
                <w:color w:val="000000"/>
                <w:spacing w:val="4"/>
                <w:szCs w:val="24"/>
              </w:rPr>
              <w:t xml:space="preserve"> </w:t>
            </w:r>
            <w:r>
              <w:rPr>
                <w:rFonts w:cs="Arial"/>
                <w:color w:val="000000"/>
                <w:spacing w:val="-5"/>
                <w:szCs w:val="24"/>
              </w:rPr>
              <w:t>i</w:t>
            </w:r>
            <w:r>
              <w:rPr>
                <w:rFonts w:cs="Arial"/>
                <w:color w:val="000000"/>
                <w:szCs w:val="24"/>
              </w:rPr>
              <w:t>f</w:t>
            </w:r>
            <w:r>
              <w:rPr>
                <w:rFonts w:cs="Arial"/>
                <w:color w:val="000000"/>
                <w:spacing w:val="6"/>
                <w:szCs w:val="24"/>
              </w:rPr>
              <w:t xml:space="preserve"> </w:t>
            </w:r>
            <w:r>
              <w:rPr>
                <w:rFonts w:cs="Arial"/>
                <w:color w:val="000000"/>
                <w:spacing w:val="-4"/>
                <w:szCs w:val="24"/>
              </w:rPr>
              <w:t>an</w:t>
            </w:r>
            <w:r>
              <w:rPr>
                <w:rFonts w:cs="Arial"/>
                <w:color w:val="000000"/>
                <w:spacing w:val="-7"/>
                <w:szCs w:val="24"/>
              </w:rPr>
              <w:t>y</w:t>
            </w:r>
            <w:r>
              <w:rPr>
                <w:rFonts w:cs="Arial"/>
                <w:color w:val="000000"/>
                <w:szCs w:val="24"/>
              </w:rPr>
              <w:t>,</w:t>
            </w:r>
            <w:r>
              <w:rPr>
                <w:rFonts w:cs="Arial"/>
                <w:color w:val="000000"/>
                <w:spacing w:val="4"/>
                <w:szCs w:val="24"/>
              </w:rPr>
              <w:t xml:space="preserve"> </w:t>
            </w:r>
            <w:r>
              <w:rPr>
                <w:rFonts w:cs="Arial"/>
                <w:color w:val="000000"/>
                <w:spacing w:val="-5"/>
                <w:szCs w:val="24"/>
              </w:rPr>
              <w:t>s</w:t>
            </w:r>
            <w:r>
              <w:rPr>
                <w:rFonts w:cs="Arial"/>
                <w:color w:val="000000"/>
                <w:spacing w:val="-4"/>
                <w:szCs w:val="24"/>
              </w:rPr>
              <w:t>h</w:t>
            </w:r>
            <w:r>
              <w:rPr>
                <w:rFonts w:cs="Arial"/>
                <w:color w:val="000000"/>
                <w:spacing w:val="-1"/>
                <w:szCs w:val="24"/>
              </w:rPr>
              <w:t>a</w:t>
            </w:r>
            <w:r>
              <w:rPr>
                <w:rFonts w:cs="Arial"/>
                <w:color w:val="000000"/>
                <w:spacing w:val="-5"/>
                <w:szCs w:val="24"/>
              </w:rPr>
              <w:t>l</w:t>
            </w:r>
            <w:r>
              <w:rPr>
                <w:rFonts w:cs="Arial"/>
                <w:color w:val="000000"/>
                <w:szCs w:val="24"/>
              </w:rPr>
              <w:t>l</w:t>
            </w:r>
            <w:r>
              <w:rPr>
                <w:rFonts w:cs="Arial"/>
                <w:color w:val="000000"/>
                <w:spacing w:val="5"/>
                <w:szCs w:val="24"/>
              </w:rPr>
              <w:t xml:space="preserve"> </w:t>
            </w:r>
            <w:r>
              <w:rPr>
                <w:rFonts w:cs="Arial"/>
                <w:color w:val="000000"/>
                <w:spacing w:val="-4"/>
                <w:szCs w:val="24"/>
              </w:rPr>
              <w:t>b</w:t>
            </w:r>
            <w:r>
              <w:rPr>
                <w:rFonts w:cs="Arial"/>
                <w:color w:val="000000"/>
                <w:szCs w:val="24"/>
              </w:rPr>
              <w:t>e</w:t>
            </w:r>
            <w:r>
              <w:rPr>
                <w:rFonts w:cs="Arial"/>
                <w:color w:val="000000"/>
                <w:spacing w:val="4"/>
                <w:szCs w:val="24"/>
              </w:rPr>
              <w:t xml:space="preserve"> </w:t>
            </w:r>
            <w:r>
              <w:rPr>
                <w:rFonts w:cs="Arial"/>
                <w:color w:val="000000"/>
                <w:spacing w:val="-6"/>
                <w:szCs w:val="24"/>
              </w:rPr>
              <w:t>r</w:t>
            </w:r>
            <w:r>
              <w:rPr>
                <w:rFonts w:cs="Arial"/>
                <w:color w:val="000000"/>
                <w:spacing w:val="-4"/>
                <w:szCs w:val="24"/>
              </w:rPr>
              <w:t>e</w:t>
            </w:r>
            <w:r>
              <w:rPr>
                <w:rFonts w:cs="Arial"/>
                <w:color w:val="000000"/>
                <w:spacing w:val="-5"/>
                <w:szCs w:val="24"/>
              </w:rPr>
              <w:t>s</w:t>
            </w:r>
            <w:r>
              <w:rPr>
                <w:rFonts w:cs="Arial"/>
                <w:color w:val="000000"/>
                <w:spacing w:val="-4"/>
                <w:szCs w:val="24"/>
              </w:rPr>
              <w:t>pon</w:t>
            </w:r>
            <w:r>
              <w:rPr>
                <w:rFonts w:cs="Arial"/>
                <w:color w:val="000000"/>
                <w:spacing w:val="-5"/>
                <w:szCs w:val="24"/>
              </w:rPr>
              <w:t>si</w:t>
            </w:r>
            <w:r>
              <w:rPr>
                <w:rFonts w:cs="Arial"/>
                <w:color w:val="000000"/>
                <w:spacing w:val="-1"/>
                <w:szCs w:val="24"/>
              </w:rPr>
              <w:t>b</w:t>
            </w:r>
            <w:r>
              <w:rPr>
                <w:rFonts w:cs="Arial"/>
                <w:color w:val="000000"/>
                <w:spacing w:val="-5"/>
                <w:szCs w:val="24"/>
              </w:rPr>
              <w:t>l</w:t>
            </w:r>
            <w:r>
              <w:rPr>
                <w:rFonts w:cs="Arial"/>
                <w:color w:val="000000"/>
                <w:szCs w:val="24"/>
              </w:rPr>
              <w:t>e</w:t>
            </w:r>
            <w:r>
              <w:rPr>
                <w:rFonts w:cs="Arial"/>
                <w:color w:val="000000"/>
                <w:spacing w:val="4"/>
                <w:szCs w:val="24"/>
              </w:rPr>
              <w:t xml:space="preserve"> </w:t>
            </w:r>
            <w:r>
              <w:rPr>
                <w:rFonts w:cs="Arial"/>
                <w:color w:val="000000"/>
                <w:spacing w:val="-2"/>
                <w:szCs w:val="24"/>
              </w:rPr>
              <w:t>f</w:t>
            </w:r>
            <w:r>
              <w:rPr>
                <w:rFonts w:cs="Arial"/>
                <w:color w:val="000000"/>
                <w:spacing w:val="-4"/>
                <w:szCs w:val="24"/>
              </w:rPr>
              <w:t>o</w:t>
            </w:r>
            <w:r>
              <w:rPr>
                <w:rFonts w:cs="Arial"/>
                <w:color w:val="000000"/>
                <w:szCs w:val="24"/>
              </w:rPr>
              <w:t>r</w:t>
            </w:r>
            <w:r>
              <w:rPr>
                <w:rFonts w:cs="Arial"/>
                <w:color w:val="000000"/>
                <w:spacing w:val="2"/>
                <w:szCs w:val="24"/>
              </w:rPr>
              <w:t xml:space="preserve"> </w:t>
            </w:r>
            <w:r>
              <w:rPr>
                <w:rFonts w:cs="Arial"/>
                <w:color w:val="000000"/>
                <w:spacing w:val="-2"/>
                <w:szCs w:val="24"/>
              </w:rPr>
              <w:t>f</w:t>
            </w:r>
            <w:r>
              <w:rPr>
                <w:rFonts w:cs="Arial"/>
                <w:color w:val="000000"/>
                <w:spacing w:val="-4"/>
                <w:szCs w:val="24"/>
              </w:rPr>
              <w:t>o</w:t>
            </w:r>
            <w:r>
              <w:rPr>
                <w:rFonts w:cs="Arial"/>
                <w:color w:val="000000"/>
                <w:spacing w:val="-5"/>
                <w:szCs w:val="24"/>
              </w:rPr>
              <w:t>ll</w:t>
            </w:r>
            <w:r>
              <w:rPr>
                <w:rFonts w:cs="Arial"/>
                <w:color w:val="000000"/>
                <w:spacing w:val="-4"/>
                <w:szCs w:val="24"/>
              </w:rPr>
              <w:t>o</w:t>
            </w:r>
            <w:r>
              <w:rPr>
                <w:rFonts w:cs="Arial"/>
                <w:color w:val="000000"/>
                <w:szCs w:val="24"/>
              </w:rPr>
              <w:t xml:space="preserve">w </w:t>
            </w:r>
            <w:r>
              <w:rPr>
                <w:rFonts w:cs="Arial"/>
                <w:color w:val="000000"/>
                <w:spacing w:val="-4"/>
                <w:szCs w:val="24"/>
              </w:rPr>
              <w:t>u</w:t>
            </w:r>
            <w:r>
              <w:rPr>
                <w:rFonts w:cs="Arial"/>
                <w:color w:val="000000"/>
                <w:szCs w:val="24"/>
              </w:rPr>
              <w:t>p</w:t>
            </w:r>
            <w:r>
              <w:rPr>
                <w:rFonts w:cs="Arial"/>
                <w:color w:val="000000"/>
                <w:spacing w:val="6"/>
                <w:szCs w:val="24"/>
              </w:rPr>
              <w:t xml:space="preserve"> </w:t>
            </w:r>
            <w:r>
              <w:rPr>
                <w:rFonts w:cs="Arial"/>
                <w:color w:val="000000"/>
                <w:spacing w:val="-5"/>
                <w:szCs w:val="24"/>
              </w:rPr>
              <w:t>wi</w:t>
            </w:r>
            <w:r>
              <w:rPr>
                <w:rFonts w:cs="Arial"/>
                <w:color w:val="000000"/>
                <w:spacing w:val="-4"/>
                <w:szCs w:val="24"/>
              </w:rPr>
              <w:t>t</w:t>
            </w:r>
            <w:r>
              <w:rPr>
                <w:rFonts w:cs="Arial"/>
                <w:color w:val="000000"/>
                <w:szCs w:val="24"/>
              </w:rPr>
              <w:t>h</w:t>
            </w:r>
            <w:r>
              <w:rPr>
                <w:rFonts w:cs="Arial"/>
                <w:color w:val="000000"/>
                <w:spacing w:val="4"/>
                <w:szCs w:val="24"/>
              </w:rPr>
              <w:t xml:space="preserve"> </w:t>
            </w:r>
            <w:r>
              <w:rPr>
                <w:rFonts w:cs="Arial"/>
                <w:color w:val="000000"/>
                <w:spacing w:val="-4"/>
                <w:szCs w:val="24"/>
              </w:rPr>
              <w:t>the</w:t>
            </w:r>
            <w:r>
              <w:rPr>
                <w:rFonts w:cs="Arial"/>
                <w:color w:val="000000"/>
                <w:spacing w:val="-3"/>
                <w:szCs w:val="24"/>
              </w:rPr>
              <w:t>i</w:t>
            </w:r>
            <w:r>
              <w:rPr>
                <w:rFonts w:cs="Arial"/>
                <w:color w:val="000000"/>
                <w:szCs w:val="24"/>
              </w:rPr>
              <w:t>r</w:t>
            </w:r>
            <w:r>
              <w:rPr>
                <w:rFonts w:cs="Arial"/>
                <w:color w:val="000000"/>
                <w:spacing w:val="2"/>
                <w:szCs w:val="24"/>
              </w:rPr>
              <w:t xml:space="preserve"> </w:t>
            </w:r>
            <w:r>
              <w:rPr>
                <w:rFonts w:cs="Arial"/>
                <w:color w:val="000000"/>
                <w:spacing w:val="-4"/>
                <w:szCs w:val="24"/>
              </w:rPr>
              <w:t>p</w:t>
            </w:r>
            <w:r>
              <w:rPr>
                <w:rFonts w:cs="Arial"/>
                <w:color w:val="000000"/>
                <w:spacing w:val="-3"/>
                <w:szCs w:val="24"/>
              </w:rPr>
              <w:t>r</w:t>
            </w:r>
            <w:r>
              <w:rPr>
                <w:rFonts w:cs="Arial"/>
                <w:color w:val="000000"/>
                <w:spacing w:val="-5"/>
                <w:szCs w:val="24"/>
              </w:rPr>
              <w:t>i</w:t>
            </w:r>
            <w:r>
              <w:rPr>
                <w:rFonts w:cs="Arial"/>
                <w:color w:val="000000"/>
                <w:spacing w:val="-4"/>
                <w:szCs w:val="24"/>
              </w:rPr>
              <w:t>n</w:t>
            </w:r>
            <w:r>
              <w:rPr>
                <w:rFonts w:cs="Arial"/>
                <w:color w:val="000000"/>
                <w:spacing w:val="-2"/>
                <w:szCs w:val="24"/>
              </w:rPr>
              <w:t>c</w:t>
            </w:r>
            <w:r>
              <w:rPr>
                <w:rFonts w:cs="Arial"/>
                <w:color w:val="000000"/>
                <w:spacing w:val="-5"/>
                <w:szCs w:val="24"/>
              </w:rPr>
              <w:t>i</w:t>
            </w:r>
            <w:r>
              <w:rPr>
                <w:rFonts w:cs="Arial"/>
                <w:color w:val="000000"/>
                <w:spacing w:val="-4"/>
                <w:szCs w:val="24"/>
              </w:rPr>
              <w:t>p</w:t>
            </w:r>
            <w:r>
              <w:rPr>
                <w:rFonts w:cs="Arial"/>
                <w:color w:val="000000"/>
                <w:spacing w:val="-1"/>
                <w:szCs w:val="24"/>
              </w:rPr>
              <w:t>a</w:t>
            </w:r>
            <w:r>
              <w:rPr>
                <w:rFonts w:cs="Arial"/>
                <w:color w:val="000000"/>
                <w:spacing w:val="-5"/>
                <w:szCs w:val="24"/>
              </w:rPr>
              <w:t>l</w:t>
            </w:r>
            <w:r>
              <w:rPr>
                <w:rFonts w:cs="Arial"/>
                <w:color w:val="000000"/>
                <w:szCs w:val="24"/>
              </w:rPr>
              <w:t xml:space="preserve">s </w:t>
            </w:r>
            <w:r>
              <w:rPr>
                <w:rFonts w:cs="Arial"/>
                <w:color w:val="000000"/>
                <w:spacing w:val="-2"/>
                <w:szCs w:val="24"/>
              </w:rPr>
              <w:t>f</w:t>
            </w:r>
            <w:r>
              <w:rPr>
                <w:rFonts w:cs="Arial"/>
                <w:color w:val="000000"/>
                <w:spacing w:val="-4"/>
                <w:szCs w:val="24"/>
              </w:rPr>
              <w:t>o</w:t>
            </w:r>
            <w:r>
              <w:rPr>
                <w:rFonts w:cs="Arial"/>
                <w:color w:val="000000"/>
                <w:szCs w:val="24"/>
              </w:rPr>
              <w:t>r</w:t>
            </w:r>
            <w:r>
              <w:rPr>
                <w:rFonts w:cs="Arial"/>
                <w:color w:val="000000"/>
                <w:spacing w:val="-5"/>
                <w:szCs w:val="24"/>
              </w:rPr>
              <w:t xml:space="preserve"> </w:t>
            </w:r>
            <w:r>
              <w:rPr>
                <w:rFonts w:cs="Arial"/>
                <w:color w:val="000000"/>
                <w:spacing w:val="-3"/>
                <w:szCs w:val="24"/>
              </w:rPr>
              <w:t>a</w:t>
            </w:r>
            <w:r>
              <w:rPr>
                <w:rFonts w:cs="Arial"/>
                <w:color w:val="000000"/>
                <w:spacing w:val="-5"/>
                <w:szCs w:val="24"/>
              </w:rPr>
              <w:t>sc</w:t>
            </w:r>
            <w:r>
              <w:rPr>
                <w:rFonts w:cs="Arial"/>
                <w:color w:val="000000"/>
                <w:spacing w:val="-4"/>
                <w:szCs w:val="24"/>
              </w:rPr>
              <w:t>e</w:t>
            </w:r>
            <w:r>
              <w:rPr>
                <w:rFonts w:cs="Arial"/>
                <w:color w:val="000000"/>
                <w:spacing w:val="-6"/>
                <w:szCs w:val="24"/>
              </w:rPr>
              <w:t>r</w:t>
            </w:r>
            <w:r>
              <w:rPr>
                <w:rFonts w:cs="Arial"/>
                <w:color w:val="000000"/>
                <w:spacing w:val="-4"/>
                <w:szCs w:val="24"/>
              </w:rPr>
              <w:t>t</w:t>
            </w:r>
            <w:r>
              <w:rPr>
                <w:rFonts w:cs="Arial"/>
                <w:color w:val="000000"/>
                <w:spacing w:val="-1"/>
                <w:szCs w:val="24"/>
              </w:rPr>
              <w:t>a</w:t>
            </w:r>
            <w:r>
              <w:rPr>
                <w:rFonts w:cs="Arial"/>
                <w:color w:val="000000"/>
                <w:spacing w:val="-5"/>
                <w:szCs w:val="24"/>
              </w:rPr>
              <w:t>i</w:t>
            </w:r>
            <w:r>
              <w:rPr>
                <w:rFonts w:cs="Arial"/>
                <w:color w:val="000000"/>
                <w:spacing w:val="-4"/>
                <w:szCs w:val="24"/>
              </w:rPr>
              <w:t>n</w:t>
            </w:r>
            <w:r>
              <w:rPr>
                <w:rFonts w:cs="Arial"/>
                <w:color w:val="000000"/>
                <w:spacing w:val="-5"/>
                <w:szCs w:val="24"/>
              </w:rPr>
              <w:t>i</w:t>
            </w:r>
            <w:r>
              <w:rPr>
                <w:rFonts w:cs="Arial"/>
                <w:color w:val="000000"/>
                <w:spacing w:val="-1"/>
                <w:szCs w:val="24"/>
              </w:rPr>
              <w:t>n</w:t>
            </w:r>
            <w:r>
              <w:rPr>
                <w:rFonts w:cs="Arial"/>
                <w:color w:val="000000"/>
                <w:szCs w:val="24"/>
              </w:rPr>
              <w:t>g</w:t>
            </w:r>
            <w:r>
              <w:rPr>
                <w:rFonts w:cs="Arial"/>
                <w:color w:val="000000"/>
                <w:spacing w:val="-6"/>
                <w:szCs w:val="24"/>
              </w:rPr>
              <w:t xml:space="preserve"> </w:t>
            </w:r>
            <w:r>
              <w:rPr>
                <w:rFonts w:cs="Arial"/>
                <w:color w:val="000000"/>
                <w:spacing w:val="-4"/>
                <w:szCs w:val="24"/>
              </w:rPr>
              <w:t>th</w:t>
            </w:r>
            <w:r>
              <w:rPr>
                <w:rFonts w:cs="Arial"/>
                <w:color w:val="000000"/>
                <w:szCs w:val="24"/>
              </w:rPr>
              <w:t>e</w:t>
            </w:r>
            <w:r>
              <w:rPr>
                <w:rFonts w:cs="Arial"/>
                <w:color w:val="000000"/>
                <w:spacing w:val="-4"/>
                <w:szCs w:val="24"/>
              </w:rPr>
              <w:t xml:space="preserve"> </w:t>
            </w:r>
            <w:r>
              <w:rPr>
                <w:rFonts w:cs="Arial"/>
                <w:color w:val="000000"/>
                <w:spacing w:val="-3"/>
                <w:szCs w:val="24"/>
              </w:rPr>
              <w:t>di</w:t>
            </w:r>
            <w:r>
              <w:rPr>
                <w:rFonts w:cs="Arial"/>
                <w:color w:val="000000"/>
                <w:spacing w:val="-2"/>
                <w:szCs w:val="24"/>
              </w:rPr>
              <w:t>s</w:t>
            </w:r>
            <w:r>
              <w:rPr>
                <w:rFonts w:cs="Arial"/>
                <w:color w:val="000000"/>
                <w:spacing w:val="-4"/>
                <w:szCs w:val="24"/>
              </w:rPr>
              <w:t>p</w:t>
            </w:r>
            <w:r>
              <w:rPr>
                <w:rFonts w:cs="Arial"/>
                <w:color w:val="000000"/>
                <w:spacing w:val="-3"/>
                <w:szCs w:val="24"/>
              </w:rPr>
              <w:t>a</w:t>
            </w:r>
            <w:r>
              <w:rPr>
                <w:rFonts w:cs="Arial"/>
                <w:color w:val="000000"/>
                <w:spacing w:val="-4"/>
                <w:szCs w:val="24"/>
              </w:rPr>
              <w:t>t</w:t>
            </w:r>
            <w:r>
              <w:rPr>
                <w:rFonts w:cs="Arial"/>
                <w:color w:val="000000"/>
                <w:spacing w:val="-5"/>
                <w:szCs w:val="24"/>
              </w:rPr>
              <w:t>c</w:t>
            </w:r>
            <w:r>
              <w:rPr>
                <w:rFonts w:cs="Arial"/>
                <w:color w:val="000000"/>
                <w:szCs w:val="24"/>
              </w:rPr>
              <w:t>h</w:t>
            </w:r>
            <w:r>
              <w:rPr>
                <w:rFonts w:cs="Arial"/>
                <w:color w:val="000000"/>
                <w:spacing w:val="-4"/>
                <w:szCs w:val="24"/>
              </w:rPr>
              <w:t xml:space="preserve"> </w:t>
            </w:r>
            <w:r>
              <w:rPr>
                <w:rFonts w:cs="Arial"/>
                <w:color w:val="000000"/>
                <w:spacing w:val="-3"/>
                <w:szCs w:val="24"/>
              </w:rPr>
              <w:t>d</w:t>
            </w:r>
            <w:r>
              <w:rPr>
                <w:rFonts w:cs="Arial"/>
                <w:color w:val="000000"/>
                <w:spacing w:val="-4"/>
                <w:szCs w:val="24"/>
              </w:rPr>
              <w:t>eta</w:t>
            </w:r>
            <w:r>
              <w:rPr>
                <w:rFonts w:cs="Arial"/>
                <w:color w:val="000000"/>
                <w:spacing w:val="-5"/>
                <w:szCs w:val="24"/>
              </w:rPr>
              <w:t>i</w:t>
            </w:r>
            <w:r>
              <w:rPr>
                <w:rFonts w:cs="Arial"/>
                <w:color w:val="000000"/>
                <w:spacing w:val="-3"/>
                <w:szCs w:val="24"/>
              </w:rPr>
              <w:t>l</w:t>
            </w:r>
            <w:r>
              <w:rPr>
                <w:rFonts w:cs="Arial"/>
                <w:color w:val="000000"/>
                <w:szCs w:val="24"/>
              </w:rPr>
              <w:t>s</w:t>
            </w:r>
            <w:r>
              <w:rPr>
                <w:rFonts w:cs="Arial"/>
                <w:color w:val="000000"/>
                <w:spacing w:val="-5"/>
                <w:szCs w:val="24"/>
              </w:rPr>
              <w:t xml:space="preserve"> </w:t>
            </w:r>
            <w:r>
              <w:rPr>
                <w:rFonts w:cs="Arial"/>
                <w:color w:val="000000"/>
                <w:spacing w:val="-3"/>
                <w:szCs w:val="24"/>
              </w:rPr>
              <w:t>a</w:t>
            </w:r>
            <w:r>
              <w:rPr>
                <w:rFonts w:cs="Arial"/>
                <w:color w:val="000000"/>
                <w:spacing w:val="-4"/>
                <w:szCs w:val="24"/>
              </w:rPr>
              <w:t>n</w:t>
            </w:r>
            <w:r>
              <w:rPr>
                <w:rFonts w:cs="Arial"/>
                <w:color w:val="000000"/>
                <w:szCs w:val="24"/>
              </w:rPr>
              <w:t>d</w:t>
            </w:r>
            <w:r>
              <w:rPr>
                <w:rFonts w:cs="Arial"/>
                <w:color w:val="000000"/>
                <w:spacing w:val="-4"/>
                <w:szCs w:val="24"/>
              </w:rPr>
              <w:t xml:space="preserve"> </w:t>
            </w:r>
            <w:r>
              <w:rPr>
                <w:rFonts w:cs="Arial"/>
                <w:color w:val="000000"/>
                <w:spacing w:val="-5"/>
                <w:szCs w:val="24"/>
              </w:rPr>
              <w:t>i</w:t>
            </w:r>
            <w:r>
              <w:rPr>
                <w:rFonts w:cs="Arial"/>
                <w:color w:val="000000"/>
                <w:spacing w:val="-4"/>
                <w:szCs w:val="24"/>
              </w:rPr>
              <w:t>n</w:t>
            </w:r>
            <w:r>
              <w:rPr>
                <w:rFonts w:cs="Arial"/>
                <w:color w:val="000000"/>
                <w:spacing w:val="-2"/>
                <w:szCs w:val="24"/>
              </w:rPr>
              <w:t>f</w:t>
            </w:r>
            <w:r>
              <w:rPr>
                <w:rFonts w:cs="Arial"/>
                <w:color w:val="000000"/>
                <w:spacing w:val="-4"/>
                <w:szCs w:val="24"/>
              </w:rPr>
              <w:t>o</w:t>
            </w:r>
            <w:r>
              <w:rPr>
                <w:rFonts w:cs="Arial"/>
                <w:color w:val="000000"/>
                <w:spacing w:val="-3"/>
                <w:szCs w:val="24"/>
              </w:rPr>
              <w:t>rm</w:t>
            </w:r>
            <w:r>
              <w:rPr>
                <w:rFonts w:cs="Arial"/>
                <w:color w:val="000000"/>
                <w:spacing w:val="-5"/>
                <w:szCs w:val="24"/>
              </w:rPr>
              <w:t>i</w:t>
            </w:r>
            <w:r>
              <w:rPr>
                <w:rFonts w:cs="Arial"/>
                <w:color w:val="000000"/>
                <w:spacing w:val="-4"/>
                <w:szCs w:val="24"/>
              </w:rPr>
              <w:t>n</w:t>
            </w:r>
            <w:r>
              <w:rPr>
                <w:rFonts w:cs="Arial"/>
                <w:color w:val="000000"/>
                <w:szCs w:val="24"/>
              </w:rPr>
              <w:t>g</w:t>
            </w:r>
            <w:r>
              <w:rPr>
                <w:rFonts w:cs="Arial"/>
                <w:color w:val="000000"/>
                <w:spacing w:val="-6"/>
                <w:szCs w:val="24"/>
              </w:rPr>
              <w:t xml:space="preserve"> </w:t>
            </w:r>
            <w:r>
              <w:rPr>
                <w:rFonts w:cs="Arial"/>
                <w:color w:val="000000"/>
                <w:spacing w:val="-4"/>
                <w:szCs w:val="24"/>
              </w:rPr>
              <w:t>th</w:t>
            </w:r>
            <w:r>
              <w:rPr>
                <w:rFonts w:cs="Arial"/>
                <w:color w:val="000000"/>
                <w:szCs w:val="24"/>
              </w:rPr>
              <w:t>e</w:t>
            </w:r>
            <w:r>
              <w:rPr>
                <w:rFonts w:cs="Arial"/>
                <w:color w:val="000000"/>
                <w:spacing w:val="-4"/>
                <w:szCs w:val="24"/>
              </w:rPr>
              <w:t xml:space="preserve"> sa</w:t>
            </w:r>
            <w:r>
              <w:rPr>
                <w:rFonts w:cs="Arial"/>
                <w:color w:val="000000"/>
                <w:spacing w:val="-3"/>
                <w:szCs w:val="24"/>
              </w:rPr>
              <w:t>m</w:t>
            </w:r>
            <w:r>
              <w:rPr>
                <w:rFonts w:cs="Arial"/>
                <w:color w:val="000000"/>
                <w:szCs w:val="24"/>
              </w:rPr>
              <w:t>e</w:t>
            </w:r>
            <w:r>
              <w:rPr>
                <w:rFonts w:cs="Arial"/>
                <w:color w:val="000000"/>
                <w:spacing w:val="-4"/>
                <w:szCs w:val="24"/>
              </w:rPr>
              <w:t xml:space="preserve"> t</w:t>
            </w:r>
            <w:r>
              <w:rPr>
                <w:rFonts w:cs="Arial"/>
                <w:color w:val="000000"/>
                <w:szCs w:val="24"/>
              </w:rPr>
              <w:t>o</w:t>
            </w:r>
            <w:r>
              <w:rPr>
                <w:rFonts w:cs="Arial"/>
                <w:color w:val="000000"/>
                <w:spacing w:val="-4"/>
                <w:szCs w:val="24"/>
              </w:rPr>
              <w:t xml:space="preserve"> th</w:t>
            </w:r>
            <w:r>
              <w:rPr>
                <w:rFonts w:cs="Arial"/>
                <w:color w:val="000000"/>
                <w:szCs w:val="24"/>
              </w:rPr>
              <w:t>e</w:t>
            </w:r>
            <w:r>
              <w:rPr>
                <w:rFonts w:cs="Arial"/>
                <w:color w:val="000000"/>
                <w:spacing w:val="-4"/>
                <w:szCs w:val="24"/>
              </w:rPr>
              <w:t xml:space="preserve"> </w:t>
            </w:r>
            <w:r>
              <w:rPr>
                <w:rFonts w:cs="Arial"/>
                <w:color w:val="000000"/>
                <w:spacing w:val="-1"/>
                <w:szCs w:val="24"/>
              </w:rPr>
              <w:t>P</w:t>
            </w:r>
            <w:r>
              <w:rPr>
                <w:rFonts w:cs="Arial"/>
                <w:color w:val="000000"/>
                <w:spacing w:val="-4"/>
                <w:szCs w:val="24"/>
              </w:rPr>
              <w:t>u</w:t>
            </w:r>
            <w:r>
              <w:rPr>
                <w:rFonts w:cs="Arial"/>
                <w:color w:val="000000"/>
                <w:spacing w:val="-6"/>
                <w:szCs w:val="24"/>
              </w:rPr>
              <w:t>r</w:t>
            </w:r>
            <w:r>
              <w:rPr>
                <w:rFonts w:cs="Arial"/>
                <w:color w:val="000000"/>
                <w:spacing w:val="-5"/>
                <w:szCs w:val="24"/>
              </w:rPr>
              <w:t>c</w:t>
            </w:r>
            <w:r>
              <w:rPr>
                <w:rFonts w:cs="Arial"/>
                <w:color w:val="000000"/>
                <w:spacing w:val="-4"/>
                <w:szCs w:val="24"/>
              </w:rPr>
              <w:t>ha</w:t>
            </w:r>
            <w:r>
              <w:rPr>
                <w:rFonts w:cs="Arial"/>
                <w:color w:val="000000"/>
                <w:spacing w:val="-5"/>
                <w:szCs w:val="24"/>
              </w:rPr>
              <w:t>s</w:t>
            </w:r>
            <w:r>
              <w:rPr>
                <w:rFonts w:cs="Arial"/>
                <w:color w:val="000000"/>
                <w:spacing w:val="-1"/>
                <w:szCs w:val="24"/>
              </w:rPr>
              <w:t>e</w:t>
            </w:r>
            <w:r>
              <w:rPr>
                <w:rFonts w:cs="Arial"/>
                <w:color w:val="000000"/>
                <w:szCs w:val="24"/>
              </w:rPr>
              <w:t>r</w:t>
            </w:r>
            <w:r>
              <w:rPr>
                <w:rFonts w:cs="Arial"/>
                <w:color w:val="000000"/>
                <w:spacing w:val="-5"/>
                <w:szCs w:val="24"/>
              </w:rPr>
              <w:t xml:space="preserve"> </w:t>
            </w:r>
            <w:r>
              <w:rPr>
                <w:rFonts w:cs="Arial"/>
                <w:color w:val="000000"/>
                <w:spacing w:val="-3"/>
                <w:szCs w:val="24"/>
              </w:rPr>
              <w:t>a</w:t>
            </w:r>
            <w:r>
              <w:rPr>
                <w:rFonts w:cs="Arial"/>
                <w:color w:val="000000"/>
                <w:spacing w:val="-4"/>
                <w:szCs w:val="24"/>
              </w:rPr>
              <w:t>n</w:t>
            </w:r>
            <w:r>
              <w:rPr>
                <w:rFonts w:cs="Arial"/>
                <w:color w:val="000000"/>
                <w:szCs w:val="24"/>
              </w:rPr>
              <w:t>d</w:t>
            </w:r>
            <w:r>
              <w:rPr>
                <w:rFonts w:cs="Arial"/>
                <w:color w:val="000000"/>
                <w:spacing w:val="-4"/>
                <w:szCs w:val="24"/>
              </w:rPr>
              <w:t xml:space="preserve"> </w:t>
            </w:r>
            <w:r>
              <w:rPr>
                <w:rFonts w:cs="Arial"/>
                <w:color w:val="000000"/>
                <w:spacing w:val="-3"/>
                <w:szCs w:val="24"/>
              </w:rPr>
              <w:t>h</w:t>
            </w:r>
            <w:r>
              <w:rPr>
                <w:rFonts w:cs="Arial"/>
                <w:color w:val="000000"/>
                <w:szCs w:val="24"/>
              </w:rPr>
              <w:t>e</w:t>
            </w:r>
            <w:r>
              <w:rPr>
                <w:rFonts w:cs="Arial"/>
                <w:color w:val="000000"/>
                <w:spacing w:val="-4"/>
                <w:szCs w:val="24"/>
              </w:rPr>
              <w:t xml:space="preserve"> sha</w:t>
            </w:r>
            <w:r>
              <w:rPr>
                <w:rFonts w:cs="Arial"/>
                <w:color w:val="000000"/>
                <w:spacing w:val="-3"/>
                <w:szCs w:val="24"/>
              </w:rPr>
              <w:t>l</w:t>
            </w:r>
            <w:r>
              <w:rPr>
                <w:rFonts w:cs="Arial"/>
                <w:color w:val="000000"/>
                <w:szCs w:val="24"/>
              </w:rPr>
              <w:t>l</w:t>
            </w:r>
            <w:r>
              <w:rPr>
                <w:rFonts w:cs="Arial"/>
                <w:color w:val="000000"/>
                <w:spacing w:val="-5"/>
                <w:szCs w:val="24"/>
              </w:rPr>
              <w:t xml:space="preserve"> </w:t>
            </w:r>
            <w:r>
              <w:rPr>
                <w:rFonts w:cs="Arial"/>
                <w:color w:val="000000"/>
                <w:spacing w:val="-1"/>
                <w:szCs w:val="24"/>
              </w:rPr>
              <w:t>a</w:t>
            </w:r>
            <w:r>
              <w:rPr>
                <w:rFonts w:cs="Arial"/>
                <w:color w:val="000000"/>
                <w:spacing w:val="-5"/>
                <w:szCs w:val="24"/>
              </w:rPr>
              <w:t>ls</w:t>
            </w:r>
            <w:r>
              <w:rPr>
                <w:rFonts w:cs="Arial"/>
                <w:color w:val="000000"/>
                <w:szCs w:val="24"/>
              </w:rPr>
              <w:t xml:space="preserve">o </w:t>
            </w:r>
            <w:r>
              <w:rPr>
                <w:rFonts w:cs="Arial"/>
                <w:color w:val="000000"/>
                <w:spacing w:val="-5"/>
                <w:szCs w:val="24"/>
              </w:rPr>
              <w:t>li</w:t>
            </w:r>
            <w:r>
              <w:rPr>
                <w:rFonts w:cs="Arial"/>
                <w:color w:val="000000"/>
                <w:spacing w:val="-1"/>
                <w:szCs w:val="24"/>
              </w:rPr>
              <w:t>a</w:t>
            </w:r>
            <w:r>
              <w:rPr>
                <w:rFonts w:cs="Arial"/>
                <w:color w:val="000000"/>
                <w:spacing w:val="-5"/>
                <w:szCs w:val="24"/>
              </w:rPr>
              <w:t>is</w:t>
            </w:r>
            <w:r>
              <w:rPr>
                <w:rFonts w:cs="Arial"/>
                <w:color w:val="000000"/>
                <w:szCs w:val="24"/>
              </w:rPr>
              <w:t>e</w:t>
            </w:r>
            <w:r>
              <w:rPr>
                <w:rFonts w:cs="Arial"/>
                <w:color w:val="000000"/>
                <w:spacing w:val="-4"/>
                <w:szCs w:val="24"/>
              </w:rPr>
              <w:t xml:space="preserve"> </w:t>
            </w:r>
            <w:r>
              <w:rPr>
                <w:rFonts w:cs="Arial"/>
                <w:color w:val="000000"/>
                <w:spacing w:val="-5"/>
                <w:szCs w:val="24"/>
              </w:rPr>
              <w:t>w</w:t>
            </w:r>
            <w:r>
              <w:rPr>
                <w:rFonts w:cs="Arial"/>
                <w:color w:val="000000"/>
                <w:spacing w:val="-3"/>
                <w:szCs w:val="24"/>
              </w:rPr>
              <w:t>i</w:t>
            </w:r>
            <w:r>
              <w:rPr>
                <w:rFonts w:cs="Arial"/>
                <w:color w:val="000000"/>
                <w:spacing w:val="-4"/>
                <w:szCs w:val="24"/>
              </w:rPr>
              <w:t>t</w:t>
            </w:r>
            <w:r>
              <w:rPr>
                <w:rFonts w:cs="Arial"/>
                <w:color w:val="000000"/>
                <w:szCs w:val="24"/>
              </w:rPr>
              <w:t>h</w:t>
            </w:r>
            <w:r>
              <w:rPr>
                <w:rFonts w:cs="Arial"/>
                <w:color w:val="000000"/>
                <w:spacing w:val="-6"/>
                <w:szCs w:val="24"/>
              </w:rPr>
              <w:t xml:space="preserve"> </w:t>
            </w:r>
            <w:r>
              <w:rPr>
                <w:rFonts w:cs="Arial"/>
                <w:color w:val="000000"/>
                <w:spacing w:val="-4"/>
                <w:szCs w:val="24"/>
              </w:rPr>
              <w:t>th</w:t>
            </w:r>
            <w:r>
              <w:rPr>
                <w:rFonts w:cs="Arial"/>
                <w:color w:val="000000"/>
                <w:szCs w:val="24"/>
              </w:rPr>
              <w:t>e</w:t>
            </w:r>
            <w:r>
              <w:rPr>
                <w:rFonts w:cs="Arial"/>
                <w:color w:val="000000"/>
                <w:spacing w:val="-3"/>
                <w:szCs w:val="24"/>
              </w:rPr>
              <w:t xml:space="preserve"> </w:t>
            </w:r>
            <w:r>
              <w:rPr>
                <w:rFonts w:cs="Arial"/>
                <w:color w:val="000000"/>
                <w:spacing w:val="-4"/>
                <w:szCs w:val="24"/>
              </w:rPr>
              <w:t>Pu</w:t>
            </w:r>
            <w:r>
              <w:rPr>
                <w:rFonts w:cs="Arial"/>
                <w:color w:val="000000"/>
                <w:spacing w:val="-3"/>
                <w:szCs w:val="24"/>
              </w:rPr>
              <w:t>r</w:t>
            </w:r>
            <w:r>
              <w:rPr>
                <w:rFonts w:cs="Arial"/>
                <w:color w:val="000000"/>
                <w:spacing w:val="-5"/>
                <w:szCs w:val="24"/>
              </w:rPr>
              <w:t>c</w:t>
            </w:r>
            <w:r>
              <w:rPr>
                <w:rFonts w:cs="Arial"/>
                <w:color w:val="000000"/>
                <w:spacing w:val="-4"/>
                <w:szCs w:val="24"/>
              </w:rPr>
              <w:t>ha</w:t>
            </w:r>
            <w:r>
              <w:rPr>
                <w:rFonts w:cs="Arial"/>
                <w:color w:val="000000"/>
                <w:spacing w:val="-5"/>
                <w:szCs w:val="24"/>
              </w:rPr>
              <w:t>s</w:t>
            </w:r>
            <w:r>
              <w:rPr>
                <w:rFonts w:cs="Arial"/>
                <w:color w:val="000000"/>
                <w:spacing w:val="-1"/>
                <w:szCs w:val="24"/>
              </w:rPr>
              <w:t>e</w:t>
            </w:r>
            <w:r>
              <w:rPr>
                <w:rFonts w:cs="Arial"/>
                <w:color w:val="000000"/>
                <w:szCs w:val="24"/>
              </w:rPr>
              <w:t>r</w:t>
            </w:r>
            <w:r>
              <w:rPr>
                <w:rFonts w:cs="Arial"/>
                <w:color w:val="000000"/>
                <w:spacing w:val="-7"/>
                <w:szCs w:val="24"/>
              </w:rPr>
              <w:t xml:space="preserve"> </w:t>
            </w:r>
            <w:r>
              <w:rPr>
                <w:rFonts w:cs="Arial"/>
                <w:color w:val="000000"/>
                <w:spacing w:val="-4"/>
                <w:szCs w:val="24"/>
              </w:rPr>
              <w:t>t</w:t>
            </w:r>
            <w:r>
              <w:rPr>
                <w:rFonts w:cs="Arial"/>
                <w:color w:val="000000"/>
                <w:szCs w:val="24"/>
              </w:rPr>
              <w:t>o</w:t>
            </w:r>
            <w:r>
              <w:rPr>
                <w:rFonts w:cs="Arial"/>
                <w:color w:val="000000"/>
                <w:spacing w:val="-3"/>
                <w:szCs w:val="24"/>
              </w:rPr>
              <w:t xml:space="preserve"> </w:t>
            </w:r>
            <w:r>
              <w:rPr>
                <w:rFonts w:cs="Arial"/>
                <w:color w:val="000000"/>
                <w:spacing w:val="-4"/>
                <w:szCs w:val="24"/>
              </w:rPr>
              <w:t>a</w:t>
            </w:r>
            <w:r>
              <w:rPr>
                <w:rFonts w:cs="Arial"/>
                <w:color w:val="000000"/>
                <w:spacing w:val="-5"/>
                <w:szCs w:val="24"/>
              </w:rPr>
              <w:t>sc</w:t>
            </w:r>
            <w:r>
              <w:rPr>
                <w:rFonts w:cs="Arial"/>
                <w:color w:val="000000"/>
                <w:spacing w:val="-1"/>
                <w:szCs w:val="24"/>
              </w:rPr>
              <w:t>e</w:t>
            </w:r>
            <w:r>
              <w:rPr>
                <w:rFonts w:cs="Arial"/>
                <w:color w:val="000000"/>
                <w:spacing w:val="-6"/>
                <w:szCs w:val="24"/>
              </w:rPr>
              <w:t>r</w:t>
            </w:r>
            <w:r>
              <w:rPr>
                <w:rFonts w:cs="Arial"/>
                <w:color w:val="000000"/>
                <w:spacing w:val="-4"/>
                <w:szCs w:val="24"/>
              </w:rPr>
              <w:t>t</w:t>
            </w:r>
            <w:r>
              <w:rPr>
                <w:rFonts w:cs="Arial"/>
                <w:color w:val="000000"/>
                <w:spacing w:val="-1"/>
                <w:szCs w:val="24"/>
              </w:rPr>
              <w:t>a</w:t>
            </w:r>
            <w:r>
              <w:rPr>
                <w:rFonts w:cs="Arial"/>
                <w:color w:val="000000"/>
                <w:spacing w:val="-5"/>
                <w:szCs w:val="24"/>
              </w:rPr>
              <w:t>i</w:t>
            </w:r>
            <w:r>
              <w:rPr>
                <w:rFonts w:cs="Arial"/>
                <w:color w:val="000000"/>
                <w:szCs w:val="24"/>
              </w:rPr>
              <w:t>n</w:t>
            </w:r>
            <w:r>
              <w:rPr>
                <w:rFonts w:cs="Arial"/>
                <w:color w:val="000000"/>
                <w:spacing w:val="-6"/>
                <w:szCs w:val="24"/>
              </w:rPr>
              <w:t xml:space="preserve"> </w:t>
            </w:r>
            <w:r>
              <w:rPr>
                <w:rFonts w:cs="Arial"/>
                <w:color w:val="000000"/>
                <w:spacing w:val="-4"/>
                <w:szCs w:val="24"/>
              </w:rPr>
              <w:t>th</w:t>
            </w:r>
            <w:r>
              <w:rPr>
                <w:rFonts w:cs="Arial"/>
                <w:color w:val="000000"/>
                <w:szCs w:val="24"/>
              </w:rPr>
              <w:t>e</w:t>
            </w:r>
            <w:r>
              <w:rPr>
                <w:rFonts w:cs="Arial"/>
                <w:color w:val="000000"/>
                <w:spacing w:val="-6"/>
                <w:szCs w:val="24"/>
              </w:rPr>
              <w:t xml:space="preserve"> </w:t>
            </w:r>
            <w:r>
              <w:rPr>
                <w:rFonts w:cs="Arial"/>
                <w:color w:val="000000"/>
                <w:spacing w:val="-1"/>
                <w:szCs w:val="24"/>
              </w:rPr>
              <w:t>a</w:t>
            </w:r>
            <w:r>
              <w:rPr>
                <w:rFonts w:cs="Arial"/>
                <w:color w:val="000000"/>
                <w:spacing w:val="-3"/>
                <w:szCs w:val="24"/>
              </w:rPr>
              <w:t>r</w:t>
            </w:r>
            <w:r>
              <w:rPr>
                <w:rFonts w:cs="Arial"/>
                <w:color w:val="000000"/>
                <w:spacing w:val="-6"/>
                <w:szCs w:val="24"/>
              </w:rPr>
              <w:t>r</w:t>
            </w:r>
            <w:r>
              <w:rPr>
                <w:rFonts w:cs="Arial"/>
                <w:color w:val="000000"/>
                <w:spacing w:val="-3"/>
                <w:szCs w:val="24"/>
              </w:rPr>
              <w:t>i</w:t>
            </w:r>
            <w:r>
              <w:rPr>
                <w:rFonts w:cs="Arial"/>
                <w:color w:val="000000"/>
                <w:spacing w:val="-5"/>
                <w:szCs w:val="24"/>
              </w:rPr>
              <w:t>v</w:t>
            </w:r>
            <w:r>
              <w:rPr>
                <w:rFonts w:cs="Arial"/>
                <w:color w:val="000000"/>
                <w:spacing w:val="-4"/>
                <w:szCs w:val="24"/>
              </w:rPr>
              <w:t>a</w:t>
            </w:r>
            <w:r>
              <w:rPr>
                <w:rFonts w:cs="Arial"/>
                <w:color w:val="000000"/>
                <w:szCs w:val="24"/>
              </w:rPr>
              <w:t>l</w:t>
            </w:r>
            <w:r>
              <w:rPr>
                <w:rFonts w:cs="Arial"/>
                <w:color w:val="000000"/>
                <w:spacing w:val="-5"/>
                <w:szCs w:val="24"/>
              </w:rPr>
              <w:t xml:space="preserve"> </w:t>
            </w:r>
            <w:r>
              <w:rPr>
                <w:rFonts w:cs="Arial"/>
                <w:color w:val="000000"/>
                <w:spacing w:val="-4"/>
                <w:szCs w:val="24"/>
              </w:rPr>
              <w:t>o</w:t>
            </w:r>
            <w:r>
              <w:rPr>
                <w:rFonts w:cs="Arial"/>
                <w:color w:val="000000"/>
                <w:szCs w:val="24"/>
              </w:rPr>
              <w:t>f</w:t>
            </w:r>
            <w:r>
              <w:rPr>
                <w:rFonts w:cs="Arial"/>
                <w:color w:val="000000"/>
                <w:spacing w:val="-4"/>
                <w:szCs w:val="24"/>
              </w:rPr>
              <w:t xml:space="preserve"> th</w:t>
            </w:r>
            <w:r>
              <w:rPr>
                <w:rFonts w:cs="Arial"/>
                <w:color w:val="000000"/>
                <w:szCs w:val="24"/>
              </w:rPr>
              <w:t>e</w:t>
            </w:r>
            <w:r>
              <w:rPr>
                <w:rFonts w:cs="Arial"/>
                <w:color w:val="000000"/>
                <w:spacing w:val="-6"/>
                <w:szCs w:val="24"/>
              </w:rPr>
              <w:t xml:space="preserve"> </w:t>
            </w:r>
            <w:r>
              <w:rPr>
                <w:rFonts w:cs="Arial"/>
                <w:color w:val="000000"/>
                <w:spacing w:val="-5"/>
                <w:szCs w:val="24"/>
              </w:rPr>
              <w:t>c</w:t>
            </w:r>
            <w:r>
              <w:rPr>
                <w:rFonts w:cs="Arial"/>
                <w:color w:val="000000"/>
                <w:spacing w:val="-4"/>
                <w:szCs w:val="24"/>
              </w:rPr>
              <w:t>on</w:t>
            </w:r>
            <w:r>
              <w:rPr>
                <w:rFonts w:cs="Arial"/>
                <w:color w:val="000000"/>
                <w:spacing w:val="-2"/>
                <w:szCs w:val="24"/>
              </w:rPr>
              <w:t>s</w:t>
            </w:r>
            <w:r>
              <w:rPr>
                <w:rFonts w:cs="Arial"/>
                <w:color w:val="000000"/>
                <w:spacing w:val="-3"/>
                <w:szCs w:val="24"/>
              </w:rPr>
              <w:t>i</w:t>
            </w:r>
            <w:r>
              <w:rPr>
                <w:rFonts w:cs="Arial"/>
                <w:color w:val="000000"/>
                <w:spacing w:val="-6"/>
                <w:szCs w:val="24"/>
              </w:rPr>
              <w:t>g</w:t>
            </w:r>
            <w:r>
              <w:rPr>
                <w:rFonts w:cs="Arial"/>
                <w:color w:val="000000"/>
                <w:spacing w:val="-4"/>
                <w:szCs w:val="24"/>
              </w:rPr>
              <w:t>n</w:t>
            </w:r>
            <w:r>
              <w:rPr>
                <w:rFonts w:cs="Arial"/>
                <w:color w:val="000000"/>
                <w:spacing w:val="-3"/>
                <w:szCs w:val="24"/>
              </w:rPr>
              <w:t>m</w:t>
            </w:r>
            <w:r>
              <w:rPr>
                <w:rFonts w:cs="Arial"/>
                <w:color w:val="000000"/>
                <w:spacing w:val="-4"/>
                <w:szCs w:val="24"/>
              </w:rPr>
              <w:t>en</w:t>
            </w:r>
            <w:r>
              <w:rPr>
                <w:rFonts w:cs="Arial"/>
                <w:color w:val="000000"/>
                <w:szCs w:val="24"/>
              </w:rPr>
              <w:t>t</w:t>
            </w:r>
            <w:r>
              <w:rPr>
                <w:rFonts w:cs="Arial"/>
                <w:color w:val="000000"/>
                <w:spacing w:val="-6"/>
                <w:szCs w:val="24"/>
              </w:rPr>
              <w:t xml:space="preserve"> </w:t>
            </w:r>
            <w:r>
              <w:rPr>
                <w:rFonts w:cs="Arial"/>
                <w:color w:val="000000"/>
                <w:spacing w:val="-4"/>
                <w:szCs w:val="24"/>
              </w:rPr>
              <w:t>a</w:t>
            </w:r>
            <w:r>
              <w:rPr>
                <w:rFonts w:cs="Arial"/>
                <w:color w:val="000000"/>
                <w:spacing w:val="-2"/>
                <w:szCs w:val="24"/>
              </w:rPr>
              <w:t>f</w:t>
            </w:r>
            <w:r>
              <w:rPr>
                <w:rFonts w:cs="Arial"/>
                <w:color w:val="000000"/>
                <w:spacing w:val="-4"/>
                <w:szCs w:val="24"/>
              </w:rPr>
              <w:t>te</w:t>
            </w:r>
            <w:r>
              <w:rPr>
                <w:rFonts w:cs="Arial"/>
                <w:color w:val="000000"/>
                <w:szCs w:val="24"/>
              </w:rPr>
              <w:t>r</w:t>
            </w:r>
            <w:r>
              <w:rPr>
                <w:rFonts w:cs="Arial"/>
                <w:color w:val="000000"/>
                <w:spacing w:val="-7"/>
                <w:szCs w:val="24"/>
              </w:rPr>
              <w:t xml:space="preserve"> </w:t>
            </w:r>
            <w:r>
              <w:rPr>
                <w:rFonts w:cs="Arial"/>
                <w:color w:val="000000"/>
                <w:spacing w:val="-5"/>
                <w:szCs w:val="24"/>
              </w:rPr>
              <w:t>c</w:t>
            </w:r>
            <w:r>
              <w:rPr>
                <w:rFonts w:cs="Arial"/>
                <w:color w:val="000000"/>
                <w:spacing w:val="-1"/>
                <w:szCs w:val="24"/>
              </w:rPr>
              <w:t>u</w:t>
            </w:r>
            <w:r>
              <w:rPr>
                <w:rFonts w:cs="Arial"/>
                <w:color w:val="000000"/>
                <w:spacing w:val="-5"/>
                <w:szCs w:val="24"/>
              </w:rPr>
              <w:t>s</w:t>
            </w:r>
            <w:r>
              <w:rPr>
                <w:rFonts w:cs="Arial"/>
                <w:color w:val="000000"/>
                <w:spacing w:val="-4"/>
                <w:szCs w:val="24"/>
              </w:rPr>
              <w:t>to</w:t>
            </w:r>
            <w:r>
              <w:rPr>
                <w:rFonts w:cs="Arial"/>
                <w:color w:val="000000"/>
                <w:spacing w:val="-3"/>
                <w:szCs w:val="24"/>
              </w:rPr>
              <w:t>m</w:t>
            </w:r>
            <w:r>
              <w:rPr>
                <w:rFonts w:cs="Arial"/>
                <w:color w:val="000000"/>
                <w:szCs w:val="24"/>
              </w:rPr>
              <w:t>s</w:t>
            </w:r>
            <w:r>
              <w:rPr>
                <w:rFonts w:cs="Arial"/>
                <w:color w:val="000000"/>
                <w:spacing w:val="-5"/>
                <w:szCs w:val="24"/>
              </w:rPr>
              <w:t xml:space="preserve"> </w:t>
            </w:r>
            <w:r>
              <w:rPr>
                <w:rFonts w:cs="Arial"/>
                <w:color w:val="000000"/>
                <w:spacing w:val="-4"/>
                <w:szCs w:val="24"/>
              </w:rPr>
              <w:t>c</w:t>
            </w:r>
            <w:r>
              <w:rPr>
                <w:rFonts w:cs="Arial"/>
                <w:color w:val="000000"/>
                <w:spacing w:val="-5"/>
                <w:szCs w:val="24"/>
              </w:rPr>
              <w:t>l</w:t>
            </w:r>
            <w:r>
              <w:rPr>
                <w:rFonts w:cs="Arial"/>
                <w:color w:val="000000"/>
                <w:spacing w:val="-4"/>
                <w:szCs w:val="24"/>
              </w:rPr>
              <w:t>e</w:t>
            </w:r>
            <w:r>
              <w:rPr>
                <w:rFonts w:cs="Arial"/>
                <w:color w:val="000000"/>
                <w:spacing w:val="-1"/>
                <w:szCs w:val="24"/>
              </w:rPr>
              <w:t>a</w:t>
            </w:r>
            <w:r>
              <w:rPr>
                <w:rFonts w:cs="Arial"/>
                <w:color w:val="000000"/>
                <w:spacing w:val="-6"/>
                <w:szCs w:val="24"/>
              </w:rPr>
              <w:t>r</w:t>
            </w:r>
            <w:r>
              <w:rPr>
                <w:rFonts w:cs="Arial"/>
                <w:color w:val="000000"/>
                <w:spacing w:val="-4"/>
                <w:szCs w:val="24"/>
              </w:rPr>
              <w:t>an</w:t>
            </w:r>
            <w:r>
              <w:rPr>
                <w:rFonts w:cs="Arial"/>
                <w:color w:val="000000"/>
                <w:spacing w:val="-5"/>
                <w:szCs w:val="24"/>
              </w:rPr>
              <w:t>c</w:t>
            </w:r>
            <w:r>
              <w:rPr>
                <w:rFonts w:cs="Arial"/>
                <w:color w:val="000000"/>
                <w:szCs w:val="24"/>
              </w:rPr>
              <w:t>e</w:t>
            </w:r>
            <w:r>
              <w:rPr>
                <w:rFonts w:cs="Arial"/>
                <w:color w:val="000000"/>
                <w:spacing w:val="-4"/>
                <w:szCs w:val="24"/>
              </w:rPr>
              <w:t xml:space="preserve"> </w:t>
            </w:r>
            <w:r>
              <w:rPr>
                <w:rFonts w:cs="Arial"/>
                <w:color w:val="000000"/>
                <w:spacing w:val="-2"/>
                <w:szCs w:val="24"/>
              </w:rPr>
              <w:t>s</w:t>
            </w:r>
            <w:r>
              <w:rPr>
                <w:rFonts w:cs="Arial"/>
                <w:color w:val="000000"/>
                <w:szCs w:val="24"/>
              </w:rPr>
              <w:t xml:space="preserve">o </w:t>
            </w:r>
            <w:r>
              <w:rPr>
                <w:rFonts w:cs="Arial"/>
                <w:color w:val="000000"/>
                <w:spacing w:val="-4"/>
                <w:szCs w:val="24"/>
              </w:rPr>
              <w:t>tha</w:t>
            </w:r>
            <w:r>
              <w:rPr>
                <w:rFonts w:cs="Arial"/>
                <w:color w:val="000000"/>
                <w:szCs w:val="24"/>
              </w:rPr>
              <w:t>t</w:t>
            </w:r>
            <w:r>
              <w:rPr>
                <w:rFonts w:cs="Arial"/>
                <w:color w:val="000000"/>
                <w:spacing w:val="3"/>
                <w:szCs w:val="24"/>
              </w:rPr>
              <w:t xml:space="preserve"> </w:t>
            </w:r>
            <w:r>
              <w:rPr>
                <w:rFonts w:cs="Arial"/>
                <w:color w:val="000000"/>
                <w:spacing w:val="-5"/>
                <w:szCs w:val="24"/>
              </w:rPr>
              <w:t>i</w:t>
            </w:r>
            <w:r>
              <w:rPr>
                <w:rFonts w:cs="Arial"/>
                <w:color w:val="000000"/>
                <w:spacing w:val="-3"/>
                <w:szCs w:val="24"/>
              </w:rPr>
              <w:t>mm</w:t>
            </w:r>
            <w:r>
              <w:rPr>
                <w:rFonts w:cs="Arial"/>
                <w:color w:val="000000"/>
                <w:spacing w:val="-4"/>
                <w:szCs w:val="24"/>
              </w:rPr>
              <w:t>ed</w:t>
            </w:r>
            <w:r>
              <w:rPr>
                <w:rFonts w:cs="Arial"/>
                <w:color w:val="000000"/>
                <w:spacing w:val="-5"/>
                <w:szCs w:val="24"/>
              </w:rPr>
              <w:t>i</w:t>
            </w:r>
            <w:r>
              <w:rPr>
                <w:rFonts w:cs="Arial"/>
                <w:color w:val="000000"/>
                <w:spacing w:val="-4"/>
                <w:szCs w:val="24"/>
              </w:rPr>
              <w:t>ate</w:t>
            </w:r>
            <w:r>
              <w:rPr>
                <w:rFonts w:cs="Arial"/>
                <w:color w:val="000000"/>
                <w:spacing w:val="-3"/>
                <w:szCs w:val="24"/>
              </w:rPr>
              <w:t>l</w:t>
            </w:r>
            <w:r>
              <w:rPr>
                <w:rFonts w:cs="Arial"/>
                <w:color w:val="000000"/>
                <w:szCs w:val="24"/>
              </w:rPr>
              <w:t xml:space="preserve">y </w:t>
            </w:r>
            <w:r>
              <w:rPr>
                <w:rFonts w:cs="Arial"/>
                <w:color w:val="000000"/>
                <w:spacing w:val="-4"/>
                <w:szCs w:val="24"/>
              </w:rPr>
              <w:t>the</w:t>
            </w:r>
            <w:r>
              <w:rPr>
                <w:rFonts w:cs="Arial"/>
                <w:color w:val="000000"/>
                <w:spacing w:val="-6"/>
                <w:szCs w:val="24"/>
              </w:rPr>
              <w:t>r</w:t>
            </w:r>
            <w:r>
              <w:rPr>
                <w:rFonts w:cs="Arial"/>
                <w:color w:val="000000"/>
                <w:spacing w:val="-1"/>
                <w:szCs w:val="24"/>
              </w:rPr>
              <w:t>e</w:t>
            </w:r>
            <w:r>
              <w:rPr>
                <w:rFonts w:cs="Arial"/>
                <w:color w:val="000000"/>
                <w:spacing w:val="-4"/>
                <w:szCs w:val="24"/>
              </w:rPr>
              <w:t>a</w:t>
            </w:r>
            <w:r>
              <w:rPr>
                <w:rFonts w:cs="Arial"/>
                <w:color w:val="000000"/>
                <w:spacing w:val="-2"/>
                <w:szCs w:val="24"/>
              </w:rPr>
              <w:t>f</w:t>
            </w:r>
            <w:r>
              <w:rPr>
                <w:rFonts w:cs="Arial"/>
                <w:color w:val="000000"/>
                <w:spacing w:val="-4"/>
                <w:szCs w:val="24"/>
              </w:rPr>
              <w:t>te</w:t>
            </w:r>
            <w:r>
              <w:rPr>
                <w:rFonts w:cs="Arial"/>
                <w:color w:val="000000"/>
                <w:szCs w:val="24"/>
              </w:rPr>
              <w:t>r</w:t>
            </w:r>
            <w:r>
              <w:rPr>
                <w:rFonts w:cs="Arial"/>
                <w:color w:val="000000"/>
                <w:spacing w:val="2"/>
                <w:szCs w:val="24"/>
              </w:rPr>
              <w:t xml:space="preserve"> </w:t>
            </w:r>
            <w:r>
              <w:rPr>
                <w:rFonts w:cs="Arial"/>
                <w:color w:val="000000"/>
                <w:spacing w:val="-5"/>
                <w:szCs w:val="24"/>
              </w:rPr>
              <w:t>i</w:t>
            </w:r>
            <w:r>
              <w:rPr>
                <w:rFonts w:cs="Arial"/>
                <w:color w:val="000000"/>
                <w:szCs w:val="24"/>
              </w:rPr>
              <w:t>n</w:t>
            </w:r>
            <w:r>
              <w:rPr>
                <w:rFonts w:cs="Arial"/>
                <w:color w:val="000000"/>
                <w:spacing w:val="3"/>
                <w:szCs w:val="24"/>
              </w:rPr>
              <w:t xml:space="preserve"> </w:t>
            </w:r>
            <w:r>
              <w:rPr>
                <w:rFonts w:cs="Arial"/>
                <w:color w:val="000000"/>
                <w:spacing w:val="-4"/>
                <w:szCs w:val="24"/>
              </w:rPr>
              <w:t>h</w:t>
            </w:r>
            <w:r>
              <w:rPr>
                <w:rFonts w:cs="Arial"/>
                <w:color w:val="000000"/>
                <w:spacing w:val="-5"/>
                <w:szCs w:val="24"/>
              </w:rPr>
              <w:t>i</w:t>
            </w:r>
            <w:r>
              <w:rPr>
                <w:rFonts w:cs="Arial"/>
                <w:color w:val="000000"/>
                <w:szCs w:val="24"/>
              </w:rPr>
              <w:t>s</w:t>
            </w:r>
            <w:r>
              <w:rPr>
                <w:rFonts w:cs="Arial"/>
                <w:color w:val="000000"/>
                <w:spacing w:val="2"/>
                <w:szCs w:val="24"/>
              </w:rPr>
              <w:t xml:space="preserve"> </w:t>
            </w:r>
            <w:r>
              <w:rPr>
                <w:rFonts w:cs="Arial"/>
                <w:color w:val="000000"/>
                <w:spacing w:val="-4"/>
                <w:szCs w:val="24"/>
              </w:rPr>
              <w:t>p</w:t>
            </w:r>
            <w:r>
              <w:rPr>
                <w:rFonts w:cs="Arial"/>
                <w:color w:val="000000"/>
                <w:spacing w:val="-6"/>
                <w:szCs w:val="24"/>
              </w:rPr>
              <w:t>r</w:t>
            </w:r>
            <w:r>
              <w:rPr>
                <w:rFonts w:cs="Arial"/>
                <w:color w:val="000000"/>
                <w:spacing w:val="-4"/>
                <w:szCs w:val="24"/>
              </w:rPr>
              <w:t>e</w:t>
            </w:r>
            <w:r>
              <w:rPr>
                <w:rFonts w:cs="Arial"/>
                <w:color w:val="000000"/>
                <w:spacing w:val="-5"/>
                <w:szCs w:val="24"/>
              </w:rPr>
              <w:t>s</w:t>
            </w:r>
            <w:r>
              <w:rPr>
                <w:rFonts w:cs="Arial"/>
                <w:color w:val="000000"/>
                <w:spacing w:val="-4"/>
                <w:szCs w:val="24"/>
              </w:rPr>
              <w:t>en</w:t>
            </w:r>
            <w:r>
              <w:rPr>
                <w:rFonts w:cs="Arial"/>
                <w:color w:val="000000"/>
                <w:spacing w:val="-5"/>
                <w:szCs w:val="24"/>
              </w:rPr>
              <w:t>c</w:t>
            </w:r>
            <w:r>
              <w:rPr>
                <w:rFonts w:cs="Arial"/>
                <w:color w:val="000000"/>
                <w:szCs w:val="24"/>
              </w:rPr>
              <w:t>e</w:t>
            </w:r>
            <w:r>
              <w:rPr>
                <w:rFonts w:cs="Arial"/>
                <w:color w:val="000000"/>
                <w:spacing w:val="6"/>
                <w:szCs w:val="24"/>
              </w:rPr>
              <w:t xml:space="preserve"> </w:t>
            </w:r>
            <w:r>
              <w:rPr>
                <w:rFonts w:cs="Arial"/>
                <w:color w:val="000000"/>
                <w:spacing w:val="-4"/>
                <w:szCs w:val="24"/>
              </w:rPr>
              <w:t>th</w:t>
            </w:r>
            <w:r>
              <w:rPr>
                <w:rFonts w:cs="Arial"/>
                <w:color w:val="000000"/>
                <w:szCs w:val="24"/>
              </w:rPr>
              <w:t>e</w:t>
            </w:r>
            <w:r>
              <w:rPr>
                <w:rFonts w:cs="Arial"/>
                <w:color w:val="000000"/>
                <w:spacing w:val="3"/>
                <w:szCs w:val="24"/>
              </w:rPr>
              <w:t xml:space="preserve"> </w:t>
            </w:r>
            <w:r>
              <w:rPr>
                <w:rFonts w:cs="Arial"/>
                <w:color w:val="000000"/>
                <w:spacing w:val="-5"/>
                <w:szCs w:val="24"/>
              </w:rPr>
              <w:t>c</w:t>
            </w:r>
            <w:r>
              <w:rPr>
                <w:rFonts w:cs="Arial"/>
                <w:color w:val="000000"/>
                <w:spacing w:val="-4"/>
                <w:szCs w:val="24"/>
              </w:rPr>
              <w:t>on</w:t>
            </w:r>
            <w:r>
              <w:rPr>
                <w:rFonts w:cs="Arial"/>
                <w:color w:val="000000"/>
                <w:spacing w:val="-5"/>
                <w:szCs w:val="24"/>
              </w:rPr>
              <w:t>si</w:t>
            </w:r>
            <w:r>
              <w:rPr>
                <w:rFonts w:cs="Arial"/>
                <w:color w:val="000000"/>
                <w:spacing w:val="-6"/>
                <w:szCs w:val="24"/>
              </w:rPr>
              <w:t>g</w:t>
            </w:r>
            <w:r>
              <w:rPr>
                <w:rFonts w:cs="Arial"/>
                <w:color w:val="000000"/>
                <w:spacing w:val="-4"/>
                <w:szCs w:val="24"/>
              </w:rPr>
              <w:t>n</w:t>
            </w:r>
            <w:r>
              <w:rPr>
                <w:rFonts w:cs="Arial"/>
                <w:color w:val="000000"/>
                <w:spacing w:val="-3"/>
                <w:szCs w:val="24"/>
              </w:rPr>
              <w:t>m</w:t>
            </w:r>
            <w:r>
              <w:rPr>
                <w:rFonts w:cs="Arial"/>
                <w:color w:val="000000"/>
                <w:spacing w:val="-4"/>
                <w:szCs w:val="24"/>
              </w:rPr>
              <w:t>en</w:t>
            </w:r>
            <w:r>
              <w:rPr>
                <w:rFonts w:cs="Arial"/>
                <w:color w:val="000000"/>
                <w:szCs w:val="24"/>
              </w:rPr>
              <w:t>t</w:t>
            </w:r>
            <w:r>
              <w:rPr>
                <w:rFonts w:cs="Arial"/>
                <w:color w:val="000000"/>
                <w:spacing w:val="3"/>
                <w:szCs w:val="24"/>
              </w:rPr>
              <w:t xml:space="preserve"> </w:t>
            </w:r>
            <w:r>
              <w:rPr>
                <w:rFonts w:cs="Arial"/>
                <w:color w:val="000000"/>
                <w:spacing w:val="-5"/>
                <w:szCs w:val="24"/>
              </w:rPr>
              <w:t>c</w:t>
            </w:r>
            <w:r>
              <w:rPr>
                <w:rFonts w:cs="Arial"/>
                <w:color w:val="000000"/>
                <w:spacing w:val="-4"/>
                <w:szCs w:val="24"/>
              </w:rPr>
              <w:t>o</w:t>
            </w:r>
            <w:r>
              <w:rPr>
                <w:rFonts w:cs="Arial"/>
                <w:color w:val="000000"/>
                <w:spacing w:val="-1"/>
                <w:szCs w:val="24"/>
              </w:rPr>
              <w:t>u</w:t>
            </w:r>
            <w:r>
              <w:rPr>
                <w:rFonts w:cs="Arial"/>
                <w:color w:val="000000"/>
                <w:spacing w:val="-5"/>
                <w:szCs w:val="24"/>
              </w:rPr>
              <w:t>l</w:t>
            </w:r>
            <w:r>
              <w:rPr>
                <w:rFonts w:cs="Arial"/>
                <w:color w:val="000000"/>
                <w:szCs w:val="24"/>
              </w:rPr>
              <w:t>d</w:t>
            </w:r>
            <w:r>
              <w:rPr>
                <w:rFonts w:cs="Arial"/>
                <w:color w:val="000000"/>
                <w:spacing w:val="3"/>
                <w:szCs w:val="24"/>
              </w:rPr>
              <w:t xml:space="preserve"> </w:t>
            </w:r>
            <w:r>
              <w:rPr>
                <w:rFonts w:cs="Arial"/>
                <w:color w:val="000000"/>
                <w:spacing w:val="-4"/>
                <w:szCs w:val="24"/>
              </w:rPr>
              <w:t>b</w:t>
            </w:r>
            <w:r>
              <w:rPr>
                <w:rFonts w:cs="Arial"/>
                <w:color w:val="000000"/>
                <w:szCs w:val="24"/>
              </w:rPr>
              <w:t>e</w:t>
            </w:r>
            <w:r>
              <w:rPr>
                <w:rFonts w:cs="Arial"/>
                <w:color w:val="000000"/>
                <w:spacing w:val="3"/>
                <w:szCs w:val="24"/>
              </w:rPr>
              <w:t xml:space="preserve"> </w:t>
            </w:r>
            <w:r>
              <w:rPr>
                <w:rFonts w:cs="Arial"/>
                <w:color w:val="000000"/>
                <w:spacing w:val="-4"/>
                <w:szCs w:val="24"/>
              </w:rPr>
              <w:t>opene</w:t>
            </w:r>
            <w:r>
              <w:rPr>
                <w:rFonts w:cs="Arial"/>
                <w:color w:val="000000"/>
                <w:szCs w:val="24"/>
              </w:rPr>
              <w:t>d</w:t>
            </w:r>
            <w:r>
              <w:rPr>
                <w:rFonts w:cs="Arial"/>
                <w:color w:val="000000"/>
                <w:spacing w:val="3"/>
                <w:szCs w:val="24"/>
              </w:rPr>
              <w:t xml:space="preserve"> </w:t>
            </w:r>
            <w:r>
              <w:rPr>
                <w:rFonts w:cs="Arial"/>
                <w:color w:val="000000"/>
                <w:spacing w:val="-4"/>
                <w:szCs w:val="24"/>
              </w:rPr>
              <w:t>an</w:t>
            </w:r>
            <w:r>
              <w:rPr>
                <w:rFonts w:cs="Arial"/>
                <w:color w:val="000000"/>
                <w:szCs w:val="24"/>
              </w:rPr>
              <w:t>d</w:t>
            </w:r>
            <w:r>
              <w:rPr>
                <w:rFonts w:cs="Arial"/>
                <w:color w:val="000000"/>
                <w:spacing w:val="1"/>
                <w:szCs w:val="24"/>
              </w:rPr>
              <w:t xml:space="preserve"> </w:t>
            </w:r>
            <w:r>
              <w:rPr>
                <w:rFonts w:cs="Arial"/>
                <w:color w:val="000000"/>
                <w:spacing w:val="-4"/>
                <w:szCs w:val="24"/>
              </w:rPr>
              <w:t>t</w:t>
            </w:r>
            <w:r>
              <w:rPr>
                <w:rFonts w:cs="Arial"/>
                <w:color w:val="000000"/>
                <w:spacing w:val="-6"/>
                <w:szCs w:val="24"/>
              </w:rPr>
              <w:t>h</w:t>
            </w:r>
            <w:r>
              <w:rPr>
                <w:rFonts w:cs="Arial"/>
                <w:color w:val="000000"/>
                <w:szCs w:val="24"/>
              </w:rPr>
              <w:t xml:space="preserve">e </w:t>
            </w:r>
            <w:r>
              <w:rPr>
                <w:rFonts w:cs="Arial"/>
                <w:color w:val="000000"/>
                <w:spacing w:val="-5"/>
                <w:szCs w:val="24"/>
              </w:rPr>
              <w:t>i</w:t>
            </w:r>
            <w:r>
              <w:rPr>
                <w:rFonts w:cs="Arial"/>
                <w:color w:val="000000"/>
                <w:spacing w:val="-4"/>
                <w:szCs w:val="24"/>
              </w:rPr>
              <w:t>n</w:t>
            </w:r>
            <w:r>
              <w:rPr>
                <w:rFonts w:cs="Arial"/>
                <w:color w:val="000000"/>
                <w:spacing w:val="-5"/>
                <w:szCs w:val="24"/>
              </w:rPr>
              <w:t>s</w:t>
            </w:r>
            <w:r>
              <w:rPr>
                <w:rFonts w:cs="Arial"/>
                <w:color w:val="000000"/>
                <w:spacing w:val="-4"/>
                <w:szCs w:val="24"/>
              </w:rPr>
              <w:t>u</w:t>
            </w:r>
            <w:r>
              <w:rPr>
                <w:rFonts w:cs="Arial"/>
                <w:color w:val="000000"/>
                <w:spacing w:val="-6"/>
                <w:szCs w:val="24"/>
              </w:rPr>
              <w:t>r</w:t>
            </w:r>
            <w:r>
              <w:rPr>
                <w:rFonts w:cs="Arial"/>
                <w:color w:val="000000"/>
                <w:spacing w:val="-4"/>
                <w:szCs w:val="24"/>
              </w:rPr>
              <w:t>a</w:t>
            </w:r>
            <w:r>
              <w:rPr>
                <w:rFonts w:cs="Arial"/>
                <w:color w:val="000000"/>
                <w:spacing w:val="-1"/>
                <w:szCs w:val="24"/>
              </w:rPr>
              <w:t>n</w:t>
            </w:r>
            <w:r>
              <w:rPr>
                <w:rFonts w:cs="Arial"/>
                <w:color w:val="000000"/>
                <w:spacing w:val="-5"/>
                <w:szCs w:val="24"/>
              </w:rPr>
              <w:t>c</w:t>
            </w:r>
            <w:r>
              <w:rPr>
                <w:rFonts w:cs="Arial"/>
                <w:color w:val="000000"/>
                <w:szCs w:val="24"/>
              </w:rPr>
              <w:t>e</w:t>
            </w:r>
            <w:r>
              <w:rPr>
                <w:rFonts w:cs="Arial"/>
                <w:color w:val="000000"/>
                <w:spacing w:val="4"/>
                <w:szCs w:val="24"/>
              </w:rPr>
              <w:t xml:space="preserve"> </w:t>
            </w:r>
            <w:r>
              <w:rPr>
                <w:rFonts w:cs="Arial"/>
                <w:color w:val="000000"/>
                <w:spacing w:val="-2"/>
                <w:szCs w:val="24"/>
              </w:rPr>
              <w:t>c</w:t>
            </w:r>
            <w:r>
              <w:rPr>
                <w:rFonts w:cs="Arial"/>
                <w:color w:val="000000"/>
                <w:spacing w:val="-5"/>
                <w:szCs w:val="24"/>
              </w:rPr>
              <w:t>l</w:t>
            </w:r>
            <w:r>
              <w:rPr>
                <w:rFonts w:cs="Arial"/>
                <w:color w:val="000000"/>
                <w:spacing w:val="-4"/>
                <w:szCs w:val="24"/>
              </w:rPr>
              <w:t>a</w:t>
            </w:r>
            <w:r>
              <w:rPr>
                <w:rFonts w:cs="Arial"/>
                <w:color w:val="000000"/>
                <w:spacing w:val="-5"/>
                <w:szCs w:val="24"/>
              </w:rPr>
              <w:t>i</w:t>
            </w:r>
            <w:r>
              <w:rPr>
                <w:rFonts w:cs="Arial"/>
                <w:color w:val="000000"/>
                <w:szCs w:val="24"/>
              </w:rPr>
              <w:t>m</w:t>
            </w:r>
            <w:r>
              <w:rPr>
                <w:rFonts w:cs="Arial"/>
                <w:color w:val="000000"/>
                <w:spacing w:val="5"/>
                <w:szCs w:val="24"/>
              </w:rPr>
              <w:t xml:space="preserve"> </w:t>
            </w:r>
            <w:r>
              <w:rPr>
                <w:rFonts w:cs="Arial"/>
                <w:color w:val="000000"/>
                <w:spacing w:val="-4"/>
                <w:szCs w:val="24"/>
              </w:rPr>
              <w:t>b</w:t>
            </w:r>
            <w:r>
              <w:rPr>
                <w:rFonts w:cs="Arial"/>
                <w:color w:val="000000"/>
                <w:szCs w:val="24"/>
              </w:rPr>
              <w:t>e</w:t>
            </w:r>
            <w:r>
              <w:rPr>
                <w:rFonts w:cs="Arial"/>
                <w:color w:val="000000"/>
                <w:spacing w:val="6"/>
                <w:szCs w:val="24"/>
              </w:rPr>
              <w:t xml:space="preserve"> </w:t>
            </w:r>
            <w:r>
              <w:rPr>
                <w:rFonts w:cs="Arial"/>
                <w:color w:val="000000"/>
                <w:spacing w:val="-5"/>
                <w:szCs w:val="24"/>
              </w:rPr>
              <w:t>l</w:t>
            </w:r>
            <w:r>
              <w:rPr>
                <w:rFonts w:cs="Arial"/>
                <w:color w:val="000000"/>
                <w:spacing w:val="-4"/>
                <w:szCs w:val="24"/>
              </w:rPr>
              <w:t>o</w:t>
            </w:r>
            <w:r>
              <w:rPr>
                <w:rFonts w:cs="Arial"/>
                <w:color w:val="000000"/>
                <w:spacing w:val="-1"/>
                <w:szCs w:val="24"/>
              </w:rPr>
              <w:t>d</w:t>
            </w:r>
            <w:r>
              <w:rPr>
                <w:rFonts w:cs="Arial"/>
                <w:color w:val="000000"/>
                <w:spacing w:val="-6"/>
                <w:szCs w:val="24"/>
              </w:rPr>
              <w:t>g</w:t>
            </w:r>
            <w:r>
              <w:rPr>
                <w:rFonts w:cs="Arial"/>
                <w:color w:val="000000"/>
                <w:spacing w:val="-4"/>
                <w:szCs w:val="24"/>
              </w:rPr>
              <w:t>ed</w:t>
            </w:r>
            <w:r>
              <w:rPr>
                <w:rFonts w:cs="Arial"/>
                <w:color w:val="000000"/>
                <w:szCs w:val="24"/>
              </w:rPr>
              <w:t>,</w:t>
            </w:r>
            <w:r>
              <w:rPr>
                <w:rFonts w:cs="Arial"/>
                <w:color w:val="000000"/>
                <w:spacing w:val="6"/>
                <w:szCs w:val="24"/>
              </w:rPr>
              <w:t xml:space="preserve"> </w:t>
            </w:r>
            <w:r>
              <w:rPr>
                <w:rFonts w:cs="Arial"/>
                <w:color w:val="000000"/>
                <w:spacing w:val="-5"/>
                <w:szCs w:val="24"/>
              </w:rPr>
              <w:t>i</w:t>
            </w:r>
            <w:r>
              <w:rPr>
                <w:rFonts w:cs="Arial"/>
                <w:color w:val="000000"/>
                <w:szCs w:val="24"/>
              </w:rPr>
              <w:t>f</w:t>
            </w:r>
            <w:r>
              <w:rPr>
                <w:rFonts w:cs="Arial"/>
                <w:color w:val="000000"/>
                <w:spacing w:val="6"/>
                <w:szCs w:val="24"/>
              </w:rPr>
              <w:t xml:space="preserve"> </w:t>
            </w:r>
            <w:r>
              <w:rPr>
                <w:rFonts w:cs="Arial"/>
                <w:color w:val="000000"/>
                <w:spacing w:val="-6"/>
                <w:szCs w:val="24"/>
              </w:rPr>
              <w:t>r</w:t>
            </w:r>
            <w:r>
              <w:rPr>
                <w:rFonts w:cs="Arial"/>
                <w:color w:val="000000"/>
                <w:spacing w:val="-1"/>
                <w:szCs w:val="24"/>
              </w:rPr>
              <w:t>e</w:t>
            </w:r>
            <w:r>
              <w:rPr>
                <w:rFonts w:cs="Arial"/>
                <w:color w:val="000000"/>
                <w:spacing w:val="-6"/>
                <w:szCs w:val="24"/>
              </w:rPr>
              <w:t>q</w:t>
            </w:r>
            <w:r>
              <w:rPr>
                <w:rFonts w:cs="Arial"/>
                <w:color w:val="000000"/>
                <w:spacing w:val="-4"/>
                <w:szCs w:val="24"/>
              </w:rPr>
              <w:t>u</w:t>
            </w:r>
            <w:r>
              <w:rPr>
                <w:rFonts w:cs="Arial"/>
                <w:color w:val="000000"/>
                <w:spacing w:val="-3"/>
                <w:szCs w:val="24"/>
              </w:rPr>
              <w:t>i</w:t>
            </w:r>
            <w:r>
              <w:rPr>
                <w:rFonts w:cs="Arial"/>
                <w:color w:val="000000"/>
                <w:spacing w:val="-6"/>
                <w:szCs w:val="24"/>
              </w:rPr>
              <w:t>r</w:t>
            </w:r>
            <w:r>
              <w:rPr>
                <w:rFonts w:cs="Arial"/>
                <w:color w:val="000000"/>
                <w:spacing w:val="-4"/>
                <w:szCs w:val="24"/>
              </w:rPr>
              <w:t>ed</w:t>
            </w:r>
            <w:r>
              <w:rPr>
                <w:rFonts w:cs="Arial"/>
                <w:color w:val="000000"/>
                <w:szCs w:val="24"/>
              </w:rPr>
              <w:t>,</w:t>
            </w:r>
            <w:r>
              <w:rPr>
                <w:rFonts w:cs="Arial"/>
                <w:color w:val="000000"/>
                <w:spacing w:val="6"/>
                <w:szCs w:val="24"/>
              </w:rPr>
              <w:t xml:space="preserve"> </w:t>
            </w:r>
            <w:r>
              <w:rPr>
                <w:rFonts w:cs="Arial"/>
                <w:color w:val="000000"/>
                <w:spacing w:val="-5"/>
                <w:szCs w:val="24"/>
              </w:rPr>
              <w:t>wi</w:t>
            </w:r>
            <w:r>
              <w:rPr>
                <w:rFonts w:cs="Arial"/>
                <w:color w:val="000000"/>
                <w:spacing w:val="-4"/>
                <w:szCs w:val="24"/>
              </w:rPr>
              <w:t>tho</w:t>
            </w:r>
            <w:r>
              <w:rPr>
                <w:rFonts w:cs="Arial"/>
                <w:color w:val="000000"/>
                <w:spacing w:val="-1"/>
                <w:szCs w:val="24"/>
              </w:rPr>
              <w:t>u</w:t>
            </w:r>
            <w:r>
              <w:rPr>
                <w:rFonts w:cs="Arial"/>
                <w:color w:val="000000"/>
                <w:szCs w:val="24"/>
              </w:rPr>
              <w:t>t</w:t>
            </w:r>
            <w:r>
              <w:rPr>
                <w:rFonts w:cs="Arial"/>
                <w:color w:val="000000"/>
                <w:spacing w:val="3"/>
                <w:szCs w:val="24"/>
              </w:rPr>
              <w:t xml:space="preserve"> </w:t>
            </w:r>
            <w:r>
              <w:rPr>
                <w:rFonts w:cs="Arial"/>
                <w:color w:val="000000"/>
                <w:spacing w:val="-4"/>
                <w:szCs w:val="24"/>
              </w:rPr>
              <w:t>a</w:t>
            </w:r>
            <w:r>
              <w:rPr>
                <w:rFonts w:cs="Arial"/>
                <w:color w:val="000000"/>
                <w:spacing w:val="-1"/>
                <w:szCs w:val="24"/>
              </w:rPr>
              <w:t>n</w:t>
            </w:r>
            <w:r>
              <w:rPr>
                <w:rFonts w:cs="Arial"/>
                <w:color w:val="000000"/>
                <w:szCs w:val="24"/>
              </w:rPr>
              <w:t xml:space="preserve">y </w:t>
            </w:r>
            <w:r>
              <w:rPr>
                <w:rFonts w:cs="Arial"/>
                <w:color w:val="000000"/>
                <w:spacing w:val="-5"/>
                <w:szCs w:val="24"/>
              </w:rPr>
              <w:t>l</w:t>
            </w:r>
            <w:r>
              <w:rPr>
                <w:rFonts w:cs="Arial"/>
                <w:color w:val="000000"/>
                <w:spacing w:val="-1"/>
                <w:szCs w:val="24"/>
              </w:rPr>
              <w:t>o</w:t>
            </w:r>
            <w:r>
              <w:rPr>
                <w:rFonts w:cs="Arial"/>
                <w:color w:val="000000"/>
                <w:spacing w:val="-5"/>
                <w:szCs w:val="24"/>
              </w:rPr>
              <w:t>s</w:t>
            </w:r>
            <w:r>
              <w:rPr>
                <w:rFonts w:cs="Arial"/>
                <w:color w:val="000000"/>
                <w:szCs w:val="24"/>
              </w:rPr>
              <w:t>s</w:t>
            </w:r>
            <w:r>
              <w:rPr>
                <w:rFonts w:cs="Arial"/>
                <w:color w:val="000000"/>
                <w:spacing w:val="3"/>
                <w:szCs w:val="24"/>
              </w:rPr>
              <w:t xml:space="preserve"> </w:t>
            </w:r>
            <w:r>
              <w:rPr>
                <w:rFonts w:cs="Arial"/>
                <w:color w:val="000000"/>
                <w:spacing w:val="-4"/>
                <w:szCs w:val="24"/>
              </w:rPr>
              <w:t>o</w:t>
            </w:r>
            <w:r>
              <w:rPr>
                <w:rFonts w:cs="Arial"/>
                <w:color w:val="000000"/>
                <w:szCs w:val="24"/>
              </w:rPr>
              <w:t>f</w:t>
            </w:r>
            <w:r>
              <w:rPr>
                <w:rFonts w:cs="Arial"/>
                <w:color w:val="000000"/>
                <w:spacing w:val="6"/>
                <w:szCs w:val="24"/>
              </w:rPr>
              <w:t xml:space="preserve"> </w:t>
            </w:r>
            <w:r>
              <w:rPr>
                <w:rFonts w:cs="Arial"/>
                <w:color w:val="000000"/>
                <w:spacing w:val="-4"/>
                <w:szCs w:val="24"/>
              </w:rPr>
              <w:t>t</w:t>
            </w:r>
            <w:r>
              <w:rPr>
                <w:rFonts w:cs="Arial"/>
                <w:color w:val="000000"/>
                <w:spacing w:val="-5"/>
                <w:szCs w:val="24"/>
              </w:rPr>
              <w:t>i</w:t>
            </w:r>
            <w:r>
              <w:rPr>
                <w:rFonts w:cs="Arial"/>
                <w:color w:val="000000"/>
                <w:spacing w:val="-3"/>
                <w:szCs w:val="24"/>
              </w:rPr>
              <w:t>m</w:t>
            </w:r>
            <w:r>
              <w:rPr>
                <w:rFonts w:cs="Arial"/>
                <w:color w:val="000000"/>
                <w:spacing w:val="-4"/>
                <w:szCs w:val="24"/>
              </w:rPr>
              <w:t>e</w:t>
            </w:r>
            <w:r>
              <w:rPr>
                <w:rFonts w:cs="Arial"/>
                <w:color w:val="000000"/>
                <w:szCs w:val="24"/>
              </w:rPr>
              <w:t>.</w:t>
            </w:r>
            <w:r>
              <w:rPr>
                <w:rFonts w:cs="Arial"/>
                <w:color w:val="000000"/>
                <w:spacing w:val="3"/>
                <w:szCs w:val="24"/>
              </w:rPr>
              <w:t xml:space="preserve"> </w:t>
            </w:r>
            <w:r>
              <w:rPr>
                <w:rFonts w:cs="Arial"/>
                <w:color w:val="000000"/>
                <w:spacing w:val="-4"/>
                <w:szCs w:val="24"/>
              </w:rPr>
              <w:t>A</w:t>
            </w:r>
            <w:r>
              <w:rPr>
                <w:rFonts w:cs="Arial"/>
                <w:color w:val="000000"/>
                <w:spacing w:val="-1"/>
                <w:szCs w:val="24"/>
              </w:rPr>
              <w:t>n</w:t>
            </w:r>
            <w:r>
              <w:rPr>
                <w:rFonts w:cs="Arial"/>
                <w:color w:val="000000"/>
                <w:szCs w:val="24"/>
              </w:rPr>
              <w:t>y</w:t>
            </w:r>
            <w:r>
              <w:rPr>
                <w:rFonts w:cs="Arial"/>
                <w:color w:val="000000"/>
                <w:spacing w:val="3"/>
                <w:szCs w:val="24"/>
              </w:rPr>
              <w:t xml:space="preserve"> </w:t>
            </w:r>
            <w:r>
              <w:rPr>
                <w:rFonts w:cs="Arial"/>
                <w:color w:val="000000"/>
                <w:spacing w:val="-4"/>
                <w:szCs w:val="24"/>
              </w:rPr>
              <w:t>de</w:t>
            </w:r>
            <w:r>
              <w:rPr>
                <w:rFonts w:cs="Arial"/>
                <w:color w:val="000000"/>
                <w:spacing w:val="-5"/>
                <w:szCs w:val="24"/>
              </w:rPr>
              <w:t>l</w:t>
            </w:r>
            <w:r>
              <w:rPr>
                <w:rFonts w:cs="Arial"/>
                <w:color w:val="000000"/>
                <w:spacing w:val="-1"/>
                <w:szCs w:val="24"/>
              </w:rPr>
              <w:t>a</w:t>
            </w:r>
            <w:r>
              <w:rPr>
                <w:rFonts w:cs="Arial"/>
                <w:color w:val="000000"/>
                <w:szCs w:val="24"/>
              </w:rPr>
              <w:t xml:space="preserve">y </w:t>
            </w:r>
            <w:r>
              <w:rPr>
                <w:rFonts w:cs="Arial"/>
                <w:color w:val="000000"/>
                <w:spacing w:val="-4"/>
                <w:szCs w:val="24"/>
              </w:rPr>
              <w:t>o</w:t>
            </w:r>
            <w:r>
              <w:rPr>
                <w:rFonts w:cs="Arial"/>
                <w:color w:val="000000"/>
                <w:szCs w:val="24"/>
              </w:rPr>
              <w:t>n</w:t>
            </w:r>
            <w:r>
              <w:rPr>
                <w:rFonts w:cs="Arial"/>
                <w:color w:val="000000"/>
                <w:spacing w:val="4"/>
                <w:szCs w:val="24"/>
              </w:rPr>
              <w:t xml:space="preserve"> </w:t>
            </w:r>
            <w:r>
              <w:rPr>
                <w:rFonts w:cs="Arial"/>
                <w:color w:val="000000"/>
                <w:spacing w:val="-4"/>
                <w:szCs w:val="24"/>
              </w:rPr>
              <w:t>th</w:t>
            </w:r>
            <w:r>
              <w:rPr>
                <w:rFonts w:cs="Arial"/>
                <w:color w:val="000000"/>
                <w:szCs w:val="24"/>
              </w:rPr>
              <w:t>e</w:t>
            </w:r>
            <w:r>
              <w:rPr>
                <w:rFonts w:cs="Arial"/>
                <w:color w:val="000000"/>
                <w:spacing w:val="4"/>
                <w:szCs w:val="24"/>
              </w:rPr>
              <w:t xml:space="preserve"> </w:t>
            </w:r>
            <w:r>
              <w:rPr>
                <w:rFonts w:cs="Arial"/>
                <w:color w:val="000000"/>
                <w:spacing w:val="-4"/>
                <w:szCs w:val="24"/>
              </w:rPr>
              <w:t>p</w:t>
            </w:r>
            <w:r>
              <w:rPr>
                <w:rFonts w:cs="Arial"/>
                <w:color w:val="000000"/>
                <w:spacing w:val="-1"/>
                <w:szCs w:val="24"/>
              </w:rPr>
              <w:t>a</w:t>
            </w:r>
            <w:r>
              <w:rPr>
                <w:rFonts w:cs="Arial"/>
                <w:color w:val="000000"/>
                <w:spacing w:val="-6"/>
                <w:szCs w:val="24"/>
              </w:rPr>
              <w:t>r</w:t>
            </w:r>
            <w:r>
              <w:rPr>
                <w:rFonts w:cs="Arial"/>
                <w:color w:val="000000"/>
                <w:szCs w:val="24"/>
              </w:rPr>
              <w:t>t</w:t>
            </w:r>
            <w:r>
              <w:rPr>
                <w:rFonts w:cs="Arial"/>
                <w:color w:val="000000"/>
                <w:spacing w:val="3"/>
                <w:szCs w:val="24"/>
              </w:rPr>
              <w:t xml:space="preserve"> </w:t>
            </w:r>
            <w:r>
              <w:rPr>
                <w:rFonts w:cs="Arial"/>
                <w:color w:val="000000"/>
                <w:spacing w:val="-4"/>
                <w:szCs w:val="24"/>
              </w:rPr>
              <w:t>o</w:t>
            </w:r>
            <w:r>
              <w:rPr>
                <w:rFonts w:cs="Arial"/>
                <w:color w:val="000000"/>
                <w:szCs w:val="24"/>
              </w:rPr>
              <w:t>f</w:t>
            </w:r>
            <w:r>
              <w:rPr>
                <w:rFonts w:cs="Arial"/>
                <w:color w:val="000000"/>
                <w:spacing w:val="6"/>
                <w:szCs w:val="24"/>
              </w:rPr>
              <w:t xml:space="preserve"> </w:t>
            </w:r>
            <w:r>
              <w:rPr>
                <w:rFonts w:cs="Arial"/>
                <w:color w:val="000000"/>
                <w:spacing w:val="-4"/>
                <w:szCs w:val="24"/>
              </w:rPr>
              <w:t>t</w:t>
            </w:r>
            <w:r>
              <w:rPr>
                <w:rFonts w:cs="Arial"/>
                <w:color w:val="000000"/>
                <w:spacing w:val="-1"/>
                <w:szCs w:val="24"/>
              </w:rPr>
              <w:t>h</w:t>
            </w:r>
            <w:r>
              <w:rPr>
                <w:rFonts w:cs="Arial"/>
                <w:color w:val="000000"/>
                <w:szCs w:val="24"/>
              </w:rPr>
              <w:t xml:space="preserve">e </w:t>
            </w:r>
            <w:r>
              <w:rPr>
                <w:rFonts w:cs="Arial"/>
                <w:color w:val="000000"/>
                <w:spacing w:val="-4"/>
                <w:szCs w:val="24"/>
              </w:rPr>
              <w:t>b</w:t>
            </w:r>
            <w:r>
              <w:rPr>
                <w:rFonts w:cs="Arial"/>
                <w:color w:val="000000"/>
                <w:spacing w:val="-5"/>
                <w:szCs w:val="24"/>
              </w:rPr>
              <w:t>i</w:t>
            </w:r>
            <w:r>
              <w:rPr>
                <w:rFonts w:cs="Arial"/>
                <w:color w:val="000000"/>
                <w:spacing w:val="-4"/>
                <w:szCs w:val="24"/>
              </w:rPr>
              <w:t>dde</w:t>
            </w:r>
            <w:r>
              <w:rPr>
                <w:rFonts w:cs="Arial"/>
                <w:color w:val="000000"/>
                <w:spacing w:val="-6"/>
                <w:szCs w:val="24"/>
              </w:rPr>
              <w:t>r</w:t>
            </w:r>
            <w:r>
              <w:rPr>
                <w:rFonts w:cs="Arial"/>
                <w:color w:val="000000"/>
                <w:szCs w:val="24"/>
              </w:rPr>
              <w:t>/</w:t>
            </w:r>
            <w:r>
              <w:rPr>
                <w:rFonts w:cs="Arial"/>
                <w:color w:val="000000"/>
                <w:spacing w:val="3"/>
                <w:szCs w:val="24"/>
              </w:rPr>
              <w:t xml:space="preserve"> </w:t>
            </w:r>
            <w:r>
              <w:rPr>
                <w:rFonts w:cs="Arial"/>
                <w:color w:val="000000"/>
                <w:spacing w:val="-4"/>
                <w:szCs w:val="24"/>
              </w:rPr>
              <w:t>In</w:t>
            </w:r>
            <w:r>
              <w:rPr>
                <w:rFonts w:cs="Arial"/>
                <w:color w:val="000000"/>
                <w:spacing w:val="-1"/>
                <w:szCs w:val="24"/>
              </w:rPr>
              <w:t>d</w:t>
            </w:r>
            <w:r>
              <w:rPr>
                <w:rFonts w:cs="Arial"/>
                <w:color w:val="000000"/>
                <w:spacing w:val="-5"/>
                <w:szCs w:val="24"/>
              </w:rPr>
              <w:t>i</w:t>
            </w:r>
            <w:r>
              <w:rPr>
                <w:rFonts w:cs="Arial"/>
                <w:color w:val="000000"/>
                <w:spacing w:val="-4"/>
                <w:szCs w:val="24"/>
              </w:rPr>
              <w:t>a</w:t>
            </w:r>
            <w:r>
              <w:rPr>
                <w:rFonts w:cs="Arial"/>
                <w:color w:val="000000"/>
                <w:szCs w:val="24"/>
              </w:rPr>
              <w:t>n</w:t>
            </w:r>
            <w:r>
              <w:rPr>
                <w:rFonts w:cs="Arial"/>
                <w:color w:val="000000"/>
                <w:spacing w:val="3"/>
                <w:szCs w:val="24"/>
              </w:rPr>
              <w:t xml:space="preserve"> </w:t>
            </w:r>
            <w:r>
              <w:rPr>
                <w:rFonts w:cs="Arial"/>
                <w:color w:val="000000"/>
                <w:spacing w:val="-2"/>
                <w:szCs w:val="24"/>
              </w:rPr>
              <w:t>A</w:t>
            </w:r>
            <w:r>
              <w:rPr>
                <w:rFonts w:cs="Arial"/>
                <w:color w:val="000000"/>
                <w:spacing w:val="-6"/>
                <w:szCs w:val="24"/>
              </w:rPr>
              <w:t>g</w:t>
            </w:r>
            <w:r>
              <w:rPr>
                <w:rFonts w:cs="Arial"/>
                <w:color w:val="000000"/>
                <w:spacing w:val="-4"/>
                <w:szCs w:val="24"/>
              </w:rPr>
              <w:t>en</w:t>
            </w:r>
            <w:r>
              <w:rPr>
                <w:rFonts w:cs="Arial"/>
                <w:color w:val="000000"/>
                <w:szCs w:val="24"/>
              </w:rPr>
              <w:t>t</w:t>
            </w:r>
            <w:r>
              <w:rPr>
                <w:rFonts w:cs="Arial"/>
                <w:color w:val="000000"/>
                <w:spacing w:val="5"/>
                <w:szCs w:val="24"/>
              </w:rPr>
              <w:t xml:space="preserve"> </w:t>
            </w:r>
            <w:r>
              <w:rPr>
                <w:rFonts w:cs="Arial"/>
                <w:color w:val="000000"/>
                <w:spacing w:val="-5"/>
                <w:szCs w:val="24"/>
              </w:rPr>
              <w:t>w</w:t>
            </w:r>
            <w:r>
              <w:rPr>
                <w:rFonts w:cs="Arial"/>
                <w:color w:val="000000"/>
                <w:spacing w:val="-4"/>
                <w:szCs w:val="24"/>
              </w:rPr>
              <w:t>ou</w:t>
            </w:r>
            <w:r>
              <w:rPr>
                <w:rFonts w:cs="Arial"/>
                <w:color w:val="000000"/>
                <w:spacing w:val="-5"/>
                <w:szCs w:val="24"/>
              </w:rPr>
              <w:t>l</w:t>
            </w:r>
            <w:r>
              <w:rPr>
                <w:rFonts w:cs="Arial"/>
                <w:color w:val="000000"/>
                <w:szCs w:val="24"/>
              </w:rPr>
              <w:t>d</w:t>
            </w:r>
            <w:r>
              <w:rPr>
                <w:rFonts w:cs="Arial"/>
                <w:color w:val="000000"/>
                <w:spacing w:val="3"/>
                <w:szCs w:val="24"/>
              </w:rPr>
              <w:t xml:space="preserve"> </w:t>
            </w:r>
            <w:r>
              <w:rPr>
                <w:rFonts w:cs="Arial"/>
                <w:color w:val="000000"/>
                <w:spacing w:val="-4"/>
                <w:szCs w:val="24"/>
              </w:rPr>
              <w:t>b</w:t>
            </w:r>
            <w:r>
              <w:rPr>
                <w:rFonts w:cs="Arial"/>
                <w:color w:val="000000"/>
                <w:szCs w:val="24"/>
              </w:rPr>
              <w:t>e</w:t>
            </w:r>
            <w:r>
              <w:rPr>
                <w:rFonts w:cs="Arial"/>
                <w:color w:val="000000"/>
                <w:spacing w:val="6"/>
                <w:szCs w:val="24"/>
              </w:rPr>
              <w:t xml:space="preserve"> </w:t>
            </w:r>
            <w:r>
              <w:rPr>
                <w:rFonts w:cs="Arial"/>
                <w:color w:val="000000"/>
                <w:spacing w:val="-7"/>
                <w:szCs w:val="24"/>
              </w:rPr>
              <w:t>v</w:t>
            </w:r>
            <w:r>
              <w:rPr>
                <w:rFonts w:cs="Arial"/>
                <w:color w:val="000000"/>
                <w:spacing w:val="-5"/>
                <w:szCs w:val="24"/>
              </w:rPr>
              <w:t>i</w:t>
            </w:r>
            <w:r>
              <w:rPr>
                <w:rFonts w:cs="Arial"/>
                <w:color w:val="000000"/>
                <w:spacing w:val="-1"/>
                <w:szCs w:val="24"/>
              </w:rPr>
              <w:t>e</w:t>
            </w:r>
            <w:r>
              <w:rPr>
                <w:rFonts w:cs="Arial"/>
                <w:color w:val="000000"/>
                <w:spacing w:val="-5"/>
                <w:szCs w:val="24"/>
              </w:rPr>
              <w:t>w</w:t>
            </w:r>
            <w:r>
              <w:rPr>
                <w:rFonts w:cs="Arial"/>
                <w:color w:val="000000"/>
                <w:spacing w:val="-4"/>
                <w:szCs w:val="24"/>
              </w:rPr>
              <w:t>e</w:t>
            </w:r>
            <w:r>
              <w:rPr>
                <w:rFonts w:cs="Arial"/>
                <w:color w:val="000000"/>
                <w:szCs w:val="24"/>
              </w:rPr>
              <w:t>d</w:t>
            </w:r>
            <w:r>
              <w:rPr>
                <w:rFonts w:cs="Arial"/>
                <w:color w:val="000000"/>
                <w:spacing w:val="3"/>
                <w:szCs w:val="24"/>
              </w:rPr>
              <w:t xml:space="preserve"> </w:t>
            </w:r>
            <w:r>
              <w:rPr>
                <w:rFonts w:cs="Arial"/>
                <w:color w:val="000000"/>
                <w:spacing w:val="-5"/>
                <w:szCs w:val="24"/>
              </w:rPr>
              <w:t>s</w:t>
            </w:r>
            <w:r>
              <w:rPr>
                <w:rFonts w:cs="Arial"/>
                <w:color w:val="000000"/>
                <w:spacing w:val="-4"/>
                <w:szCs w:val="24"/>
              </w:rPr>
              <w:t>e</w:t>
            </w:r>
            <w:r>
              <w:rPr>
                <w:rFonts w:cs="Arial"/>
                <w:color w:val="000000"/>
                <w:spacing w:val="-3"/>
                <w:szCs w:val="24"/>
              </w:rPr>
              <w:t>r</w:t>
            </w:r>
            <w:r>
              <w:rPr>
                <w:rFonts w:cs="Arial"/>
                <w:color w:val="000000"/>
                <w:spacing w:val="-5"/>
                <w:szCs w:val="24"/>
              </w:rPr>
              <w:t>i</w:t>
            </w:r>
            <w:r>
              <w:rPr>
                <w:rFonts w:cs="Arial"/>
                <w:color w:val="000000"/>
                <w:spacing w:val="-4"/>
                <w:szCs w:val="24"/>
              </w:rPr>
              <w:t>ou</w:t>
            </w:r>
            <w:r>
              <w:rPr>
                <w:rFonts w:cs="Arial"/>
                <w:color w:val="000000"/>
                <w:spacing w:val="-2"/>
                <w:szCs w:val="24"/>
              </w:rPr>
              <w:t>s</w:t>
            </w:r>
            <w:r>
              <w:rPr>
                <w:rFonts w:cs="Arial"/>
                <w:color w:val="000000"/>
                <w:spacing w:val="-3"/>
                <w:szCs w:val="24"/>
              </w:rPr>
              <w:t>l</w:t>
            </w:r>
            <w:r>
              <w:rPr>
                <w:rFonts w:cs="Arial"/>
                <w:color w:val="000000"/>
                <w:szCs w:val="24"/>
              </w:rPr>
              <w:t xml:space="preserve">y </w:t>
            </w:r>
            <w:r>
              <w:rPr>
                <w:rFonts w:cs="Arial"/>
                <w:color w:val="000000"/>
                <w:spacing w:val="-4"/>
                <w:szCs w:val="24"/>
              </w:rPr>
              <w:t>an</w:t>
            </w:r>
            <w:r>
              <w:rPr>
                <w:rFonts w:cs="Arial"/>
                <w:color w:val="000000"/>
                <w:szCs w:val="24"/>
              </w:rPr>
              <w:t>d</w:t>
            </w:r>
            <w:r>
              <w:rPr>
                <w:rFonts w:cs="Arial"/>
                <w:color w:val="000000"/>
                <w:spacing w:val="3"/>
                <w:szCs w:val="24"/>
              </w:rPr>
              <w:t xml:space="preserve"> </w:t>
            </w:r>
            <w:r>
              <w:rPr>
                <w:rFonts w:cs="Arial"/>
                <w:color w:val="000000"/>
                <w:spacing w:val="-4"/>
                <w:szCs w:val="24"/>
              </w:rPr>
              <w:t>h</w:t>
            </w:r>
            <w:r>
              <w:rPr>
                <w:rFonts w:cs="Arial"/>
                <w:color w:val="000000"/>
                <w:szCs w:val="24"/>
              </w:rPr>
              <w:t>e</w:t>
            </w:r>
            <w:r>
              <w:rPr>
                <w:rFonts w:cs="Arial"/>
                <w:color w:val="000000"/>
                <w:spacing w:val="3"/>
                <w:szCs w:val="24"/>
              </w:rPr>
              <w:t xml:space="preserve"> </w:t>
            </w:r>
            <w:r>
              <w:rPr>
                <w:rFonts w:cs="Arial"/>
                <w:color w:val="000000"/>
                <w:spacing w:val="-5"/>
                <w:szCs w:val="24"/>
              </w:rPr>
              <w:t>s</w:t>
            </w:r>
            <w:r>
              <w:rPr>
                <w:rFonts w:cs="Arial"/>
                <w:color w:val="000000"/>
                <w:spacing w:val="-4"/>
                <w:szCs w:val="24"/>
              </w:rPr>
              <w:t>ha</w:t>
            </w:r>
            <w:r>
              <w:rPr>
                <w:rFonts w:cs="Arial"/>
                <w:color w:val="000000"/>
                <w:spacing w:val="-3"/>
                <w:szCs w:val="24"/>
              </w:rPr>
              <w:t>l</w:t>
            </w:r>
            <w:r>
              <w:rPr>
                <w:rFonts w:cs="Arial"/>
                <w:color w:val="000000"/>
                <w:szCs w:val="24"/>
              </w:rPr>
              <w:t>l</w:t>
            </w:r>
            <w:r>
              <w:rPr>
                <w:rFonts w:cs="Arial"/>
                <w:color w:val="000000"/>
                <w:spacing w:val="2"/>
                <w:szCs w:val="24"/>
              </w:rPr>
              <w:t xml:space="preserve"> </w:t>
            </w:r>
            <w:r>
              <w:rPr>
                <w:rFonts w:cs="Arial"/>
                <w:color w:val="000000"/>
                <w:spacing w:val="-4"/>
                <w:szCs w:val="24"/>
              </w:rPr>
              <w:t>b</w:t>
            </w:r>
            <w:r>
              <w:rPr>
                <w:rFonts w:cs="Arial"/>
                <w:color w:val="000000"/>
                <w:szCs w:val="24"/>
              </w:rPr>
              <w:t>e</w:t>
            </w:r>
            <w:r>
              <w:rPr>
                <w:rFonts w:cs="Arial"/>
                <w:color w:val="000000"/>
                <w:spacing w:val="3"/>
                <w:szCs w:val="24"/>
              </w:rPr>
              <w:t xml:space="preserve"> </w:t>
            </w:r>
            <w:r>
              <w:rPr>
                <w:rFonts w:cs="Arial"/>
                <w:color w:val="000000"/>
                <w:spacing w:val="-4"/>
                <w:szCs w:val="24"/>
              </w:rPr>
              <w:t>d</w:t>
            </w:r>
            <w:r>
              <w:rPr>
                <w:rFonts w:cs="Arial"/>
                <w:color w:val="000000"/>
                <w:spacing w:val="-3"/>
                <w:szCs w:val="24"/>
              </w:rPr>
              <w:t>i</w:t>
            </w:r>
            <w:r>
              <w:rPr>
                <w:rFonts w:cs="Arial"/>
                <w:color w:val="000000"/>
                <w:spacing w:val="-6"/>
                <w:szCs w:val="24"/>
              </w:rPr>
              <w:t>r</w:t>
            </w:r>
            <w:r>
              <w:rPr>
                <w:rFonts w:cs="Arial"/>
                <w:color w:val="000000"/>
                <w:spacing w:val="-1"/>
                <w:szCs w:val="24"/>
              </w:rPr>
              <w:t>e</w:t>
            </w:r>
            <w:r>
              <w:rPr>
                <w:rFonts w:cs="Arial"/>
                <w:color w:val="000000"/>
                <w:spacing w:val="-5"/>
                <w:szCs w:val="24"/>
              </w:rPr>
              <w:t>c</w:t>
            </w:r>
            <w:r>
              <w:rPr>
                <w:rFonts w:cs="Arial"/>
                <w:color w:val="000000"/>
                <w:spacing w:val="-4"/>
                <w:szCs w:val="24"/>
              </w:rPr>
              <w:t>t</w:t>
            </w:r>
            <w:r>
              <w:rPr>
                <w:rFonts w:cs="Arial"/>
                <w:color w:val="000000"/>
                <w:spacing w:val="-3"/>
                <w:szCs w:val="24"/>
              </w:rPr>
              <w:t>l</w:t>
            </w:r>
            <w:r>
              <w:rPr>
                <w:rFonts w:cs="Arial"/>
                <w:color w:val="000000"/>
                <w:szCs w:val="24"/>
              </w:rPr>
              <w:t>y</w:t>
            </w:r>
            <w:r>
              <w:rPr>
                <w:rFonts w:cs="Arial"/>
                <w:color w:val="000000"/>
                <w:spacing w:val="2"/>
                <w:szCs w:val="24"/>
              </w:rPr>
              <w:t xml:space="preserve"> </w:t>
            </w:r>
            <w:r>
              <w:rPr>
                <w:rFonts w:cs="Arial"/>
                <w:color w:val="000000"/>
                <w:spacing w:val="-6"/>
                <w:szCs w:val="24"/>
              </w:rPr>
              <w:t>r</w:t>
            </w:r>
            <w:r>
              <w:rPr>
                <w:rFonts w:cs="Arial"/>
                <w:color w:val="000000"/>
                <w:spacing w:val="-4"/>
                <w:szCs w:val="24"/>
              </w:rPr>
              <w:t>e</w:t>
            </w:r>
            <w:r>
              <w:rPr>
                <w:rFonts w:cs="Arial"/>
                <w:color w:val="000000"/>
                <w:spacing w:val="-5"/>
                <w:szCs w:val="24"/>
              </w:rPr>
              <w:t>s</w:t>
            </w:r>
            <w:r>
              <w:rPr>
                <w:rFonts w:cs="Arial"/>
                <w:color w:val="000000"/>
                <w:spacing w:val="-4"/>
                <w:szCs w:val="24"/>
              </w:rPr>
              <w:t>pon</w:t>
            </w:r>
            <w:r>
              <w:rPr>
                <w:rFonts w:cs="Arial"/>
                <w:color w:val="000000"/>
                <w:spacing w:val="-2"/>
                <w:szCs w:val="24"/>
              </w:rPr>
              <w:t>s</w:t>
            </w:r>
            <w:r>
              <w:rPr>
                <w:rFonts w:cs="Arial"/>
                <w:color w:val="000000"/>
                <w:spacing w:val="-5"/>
                <w:szCs w:val="24"/>
              </w:rPr>
              <w:t>i</w:t>
            </w:r>
            <w:r>
              <w:rPr>
                <w:rFonts w:cs="Arial"/>
                <w:color w:val="000000"/>
                <w:spacing w:val="-4"/>
                <w:szCs w:val="24"/>
              </w:rPr>
              <w:t>b</w:t>
            </w:r>
            <w:r>
              <w:rPr>
                <w:rFonts w:cs="Arial"/>
                <w:color w:val="000000"/>
                <w:spacing w:val="-5"/>
                <w:szCs w:val="24"/>
              </w:rPr>
              <w:t>l</w:t>
            </w:r>
            <w:r>
              <w:rPr>
                <w:rFonts w:cs="Arial"/>
                <w:color w:val="000000"/>
                <w:szCs w:val="24"/>
              </w:rPr>
              <w:t>e</w:t>
            </w:r>
            <w:r>
              <w:rPr>
                <w:rFonts w:cs="Arial"/>
                <w:color w:val="000000"/>
                <w:spacing w:val="3"/>
                <w:szCs w:val="24"/>
              </w:rPr>
              <w:t xml:space="preserve"> </w:t>
            </w:r>
            <w:r>
              <w:rPr>
                <w:rFonts w:cs="Arial"/>
                <w:color w:val="000000"/>
                <w:spacing w:val="-2"/>
                <w:szCs w:val="24"/>
              </w:rPr>
              <w:t>f</w:t>
            </w:r>
            <w:r>
              <w:rPr>
                <w:rFonts w:cs="Arial"/>
                <w:color w:val="000000"/>
                <w:spacing w:val="-4"/>
                <w:szCs w:val="24"/>
              </w:rPr>
              <w:t>o</w:t>
            </w:r>
            <w:r>
              <w:rPr>
                <w:rFonts w:cs="Arial"/>
                <w:color w:val="000000"/>
                <w:szCs w:val="24"/>
              </w:rPr>
              <w:t>r</w:t>
            </w:r>
            <w:r>
              <w:rPr>
                <w:rFonts w:cs="Arial"/>
                <w:color w:val="000000"/>
                <w:spacing w:val="2"/>
                <w:szCs w:val="24"/>
              </w:rPr>
              <w:t xml:space="preserve"> </w:t>
            </w:r>
            <w:r>
              <w:rPr>
                <w:rFonts w:cs="Arial"/>
                <w:color w:val="000000"/>
                <w:spacing w:val="-4"/>
                <w:szCs w:val="24"/>
              </w:rPr>
              <w:t>a</w:t>
            </w:r>
            <w:r>
              <w:rPr>
                <w:rFonts w:cs="Arial"/>
                <w:color w:val="000000"/>
                <w:spacing w:val="-1"/>
                <w:szCs w:val="24"/>
              </w:rPr>
              <w:t>n</w:t>
            </w:r>
            <w:r>
              <w:rPr>
                <w:rFonts w:cs="Arial"/>
                <w:color w:val="000000"/>
                <w:szCs w:val="24"/>
              </w:rPr>
              <w:t xml:space="preserve">y </w:t>
            </w:r>
            <w:r>
              <w:rPr>
                <w:rFonts w:cs="Arial"/>
                <w:color w:val="000000"/>
                <w:spacing w:val="-5"/>
                <w:szCs w:val="24"/>
              </w:rPr>
              <w:t>l</w:t>
            </w:r>
            <w:r>
              <w:rPr>
                <w:rFonts w:cs="Arial"/>
                <w:color w:val="000000"/>
                <w:spacing w:val="-4"/>
                <w:szCs w:val="24"/>
              </w:rPr>
              <w:t>o</w:t>
            </w:r>
            <w:r>
              <w:rPr>
                <w:rFonts w:cs="Arial"/>
                <w:color w:val="000000"/>
                <w:spacing w:val="-5"/>
                <w:szCs w:val="24"/>
              </w:rPr>
              <w:t>s</w:t>
            </w:r>
            <w:r>
              <w:rPr>
                <w:rFonts w:cs="Arial"/>
                <w:color w:val="000000"/>
                <w:szCs w:val="24"/>
              </w:rPr>
              <w:t>s</w:t>
            </w:r>
            <w:r>
              <w:rPr>
                <w:rFonts w:cs="Arial"/>
                <w:color w:val="000000"/>
                <w:spacing w:val="-6"/>
                <w:szCs w:val="24"/>
              </w:rPr>
              <w:t xml:space="preserve"> </w:t>
            </w:r>
            <w:r>
              <w:rPr>
                <w:rFonts w:cs="Arial"/>
                <w:color w:val="000000"/>
                <w:spacing w:val="-5"/>
                <w:szCs w:val="24"/>
              </w:rPr>
              <w:t>s</w:t>
            </w:r>
            <w:r>
              <w:rPr>
                <w:rFonts w:cs="Arial"/>
                <w:color w:val="000000"/>
                <w:spacing w:val="-4"/>
                <w:szCs w:val="24"/>
              </w:rPr>
              <w:t>u</w:t>
            </w:r>
            <w:r>
              <w:rPr>
                <w:rFonts w:cs="Arial"/>
                <w:color w:val="000000"/>
                <w:spacing w:val="-5"/>
                <w:szCs w:val="24"/>
              </w:rPr>
              <w:t>s</w:t>
            </w:r>
            <w:r>
              <w:rPr>
                <w:rFonts w:cs="Arial"/>
                <w:color w:val="000000"/>
                <w:spacing w:val="-4"/>
                <w:szCs w:val="24"/>
              </w:rPr>
              <w:t>t</w:t>
            </w:r>
            <w:r>
              <w:rPr>
                <w:rFonts w:cs="Arial"/>
                <w:color w:val="000000"/>
                <w:spacing w:val="-1"/>
                <w:szCs w:val="24"/>
              </w:rPr>
              <w:t>a</w:t>
            </w:r>
            <w:r>
              <w:rPr>
                <w:rFonts w:cs="Arial"/>
                <w:color w:val="000000"/>
                <w:spacing w:val="-5"/>
                <w:szCs w:val="24"/>
              </w:rPr>
              <w:t>i</w:t>
            </w:r>
            <w:r>
              <w:rPr>
                <w:rFonts w:cs="Arial"/>
                <w:color w:val="000000"/>
                <w:spacing w:val="-4"/>
                <w:szCs w:val="24"/>
              </w:rPr>
              <w:t>ne</w:t>
            </w:r>
            <w:r>
              <w:rPr>
                <w:rFonts w:cs="Arial"/>
                <w:color w:val="000000"/>
                <w:szCs w:val="24"/>
              </w:rPr>
              <w:t>d</w:t>
            </w:r>
            <w:r>
              <w:rPr>
                <w:rFonts w:cs="Arial"/>
                <w:color w:val="000000"/>
                <w:spacing w:val="-8"/>
                <w:szCs w:val="24"/>
              </w:rPr>
              <w:t xml:space="preserve"> </w:t>
            </w:r>
            <w:r>
              <w:rPr>
                <w:rFonts w:cs="Arial"/>
                <w:color w:val="000000"/>
                <w:spacing w:val="-1"/>
                <w:szCs w:val="24"/>
              </w:rPr>
              <w:t>b</w:t>
            </w:r>
            <w:r>
              <w:rPr>
                <w:rFonts w:cs="Arial"/>
                <w:color w:val="000000"/>
                <w:szCs w:val="24"/>
              </w:rPr>
              <w:t>y</w:t>
            </w:r>
            <w:r>
              <w:rPr>
                <w:rFonts w:cs="Arial"/>
                <w:color w:val="000000"/>
                <w:spacing w:val="-11"/>
                <w:szCs w:val="24"/>
              </w:rPr>
              <w:t xml:space="preserve"> </w:t>
            </w:r>
            <w:r>
              <w:rPr>
                <w:rFonts w:cs="Arial"/>
                <w:color w:val="000000"/>
                <w:spacing w:val="-4"/>
                <w:szCs w:val="24"/>
              </w:rPr>
              <w:t>th</w:t>
            </w:r>
            <w:r>
              <w:rPr>
                <w:rFonts w:cs="Arial"/>
                <w:color w:val="000000"/>
                <w:szCs w:val="24"/>
              </w:rPr>
              <w:t>e</w:t>
            </w:r>
            <w:r>
              <w:rPr>
                <w:rFonts w:cs="Arial"/>
                <w:color w:val="000000"/>
                <w:spacing w:val="-8"/>
                <w:szCs w:val="24"/>
              </w:rPr>
              <w:t xml:space="preserve"> </w:t>
            </w:r>
            <w:r>
              <w:rPr>
                <w:rFonts w:cs="Arial"/>
                <w:color w:val="000000"/>
                <w:spacing w:val="-1"/>
                <w:szCs w:val="24"/>
              </w:rPr>
              <w:t>p</w:t>
            </w:r>
            <w:r>
              <w:rPr>
                <w:rFonts w:cs="Arial"/>
                <w:color w:val="000000"/>
                <w:spacing w:val="-4"/>
                <w:szCs w:val="24"/>
              </w:rPr>
              <w:t>u</w:t>
            </w:r>
            <w:r>
              <w:rPr>
                <w:rFonts w:cs="Arial"/>
                <w:color w:val="000000"/>
                <w:spacing w:val="-6"/>
                <w:szCs w:val="24"/>
              </w:rPr>
              <w:t>r</w:t>
            </w:r>
            <w:r>
              <w:rPr>
                <w:rFonts w:cs="Arial"/>
                <w:color w:val="000000"/>
                <w:spacing w:val="-5"/>
                <w:szCs w:val="24"/>
              </w:rPr>
              <w:t>c</w:t>
            </w:r>
            <w:r>
              <w:rPr>
                <w:rFonts w:cs="Arial"/>
                <w:color w:val="000000"/>
                <w:spacing w:val="-4"/>
                <w:szCs w:val="24"/>
              </w:rPr>
              <w:t>ha</w:t>
            </w:r>
            <w:r>
              <w:rPr>
                <w:rFonts w:cs="Arial"/>
                <w:color w:val="000000"/>
                <w:spacing w:val="-5"/>
                <w:szCs w:val="24"/>
              </w:rPr>
              <w:t>s</w:t>
            </w:r>
            <w:r>
              <w:rPr>
                <w:rFonts w:cs="Arial"/>
                <w:color w:val="000000"/>
                <w:spacing w:val="-1"/>
                <w:szCs w:val="24"/>
              </w:rPr>
              <w:t>e</w:t>
            </w:r>
            <w:r>
              <w:rPr>
                <w:rFonts w:cs="Arial"/>
                <w:color w:val="000000"/>
                <w:szCs w:val="24"/>
              </w:rPr>
              <w:t>r</w:t>
            </w:r>
            <w:r>
              <w:rPr>
                <w:rFonts w:cs="Arial"/>
                <w:color w:val="000000"/>
                <w:spacing w:val="-10"/>
                <w:szCs w:val="24"/>
              </w:rPr>
              <w:t xml:space="preserve"> </w:t>
            </w:r>
            <w:r>
              <w:rPr>
                <w:rFonts w:cs="Arial"/>
                <w:color w:val="000000"/>
                <w:spacing w:val="-4"/>
                <w:szCs w:val="24"/>
              </w:rPr>
              <w:t>o</w:t>
            </w:r>
            <w:r>
              <w:rPr>
                <w:rFonts w:cs="Arial"/>
                <w:color w:val="000000"/>
                <w:szCs w:val="24"/>
              </w:rPr>
              <w:t>n</w:t>
            </w:r>
            <w:r>
              <w:rPr>
                <w:rFonts w:cs="Arial"/>
                <w:color w:val="000000"/>
                <w:spacing w:val="-8"/>
                <w:szCs w:val="24"/>
              </w:rPr>
              <w:t xml:space="preserve"> </w:t>
            </w:r>
            <w:r>
              <w:rPr>
                <w:rFonts w:cs="Arial"/>
                <w:color w:val="000000"/>
                <w:spacing w:val="-4"/>
                <w:szCs w:val="24"/>
              </w:rPr>
              <w:t>th</w:t>
            </w:r>
            <w:r>
              <w:rPr>
                <w:rFonts w:cs="Arial"/>
                <w:color w:val="000000"/>
                <w:szCs w:val="24"/>
              </w:rPr>
              <w:t>e</w:t>
            </w:r>
            <w:r>
              <w:rPr>
                <w:rFonts w:cs="Arial"/>
                <w:color w:val="000000"/>
                <w:spacing w:val="-8"/>
                <w:szCs w:val="24"/>
              </w:rPr>
              <w:t xml:space="preserve"> </w:t>
            </w:r>
            <w:r>
              <w:rPr>
                <w:rFonts w:cs="Arial"/>
                <w:color w:val="000000"/>
                <w:spacing w:val="-1"/>
                <w:szCs w:val="24"/>
              </w:rPr>
              <w:t>e</w:t>
            </w:r>
            <w:r>
              <w:rPr>
                <w:rFonts w:cs="Arial"/>
                <w:color w:val="000000"/>
                <w:spacing w:val="-7"/>
                <w:szCs w:val="24"/>
              </w:rPr>
              <w:t>v</w:t>
            </w:r>
            <w:r>
              <w:rPr>
                <w:rFonts w:cs="Arial"/>
                <w:color w:val="000000"/>
                <w:spacing w:val="-4"/>
                <w:szCs w:val="24"/>
              </w:rPr>
              <w:t>en</w:t>
            </w:r>
            <w:r>
              <w:rPr>
                <w:rFonts w:cs="Arial"/>
                <w:color w:val="000000"/>
                <w:szCs w:val="24"/>
              </w:rPr>
              <w:t>t</w:t>
            </w:r>
            <w:r>
              <w:rPr>
                <w:rFonts w:cs="Arial"/>
                <w:color w:val="000000"/>
                <w:spacing w:val="-8"/>
                <w:szCs w:val="24"/>
              </w:rPr>
              <w:t xml:space="preserve"> </w:t>
            </w:r>
            <w:r>
              <w:rPr>
                <w:rFonts w:cs="Arial"/>
                <w:color w:val="000000"/>
                <w:spacing w:val="-1"/>
                <w:szCs w:val="24"/>
              </w:rPr>
              <w:t>o</w:t>
            </w:r>
            <w:r>
              <w:rPr>
                <w:rFonts w:cs="Arial"/>
                <w:color w:val="000000"/>
                <w:szCs w:val="24"/>
              </w:rPr>
              <w:t>f</w:t>
            </w:r>
            <w:r>
              <w:rPr>
                <w:rFonts w:cs="Arial"/>
                <w:color w:val="000000"/>
                <w:spacing w:val="-6"/>
                <w:szCs w:val="24"/>
              </w:rPr>
              <w:t xml:space="preserve"> </w:t>
            </w:r>
            <w:r>
              <w:rPr>
                <w:rFonts w:cs="Arial"/>
                <w:color w:val="000000"/>
                <w:spacing w:val="-4"/>
                <w:szCs w:val="24"/>
              </w:rPr>
              <w:t>th</w:t>
            </w:r>
            <w:r>
              <w:rPr>
                <w:rFonts w:cs="Arial"/>
                <w:color w:val="000000"/>
                <w:szCs w:val="24"/>
              </w:rPr>
              <w:t>e</w:t>
            </w:r>
            <w:r>
              <w:rPr>
                <w:rFonts w:cs="Arial"/>
                <w:color w:val="000000"/>
                <w:spacing w:val="-8"/>
                <w:szCs w:val="24"/>
              </w:rPr>
              <w:t xml:space="preserve"> </w:t>
            </w:r>
            <w:r>
              <w:rPr>
                <w:rFonts w:cs="Arial"/>
                <w:color w:val="000000"/>
                <w:spacing w:val="-4"/>
                <w:szCs w:val="24"/>
              </w:rPr>
              <w:t>de</w:t>
            </w:r>
            <w:r>
              <w:rPr>
                <w:rFonts w:cs="Arial"/>
                <w:color w:val="000000"/>
                <w:spacing w:val="-5"/>
                <w:szCs w:val="24"/>
              </w:rPr>
              <w:t>l</w:t>
            </w:r>
            <w:r>
              <w:rPr>
                <w:rFonts w:cs="Arial"/>
                <w:color w:val="000000"/>
                <w:spacing w:val="-4"/>
                <w:szCs w:val="24"/>
              </w:rPr>
              <w:t>a</w:t>
            </w:r>
            <w:r>
              <w:rPr>
                <w:rFonts w:cs="Arial"/>
                <w:color w:val="000000"/>
                <w:spacing w:val="-7"/>
                <w:szCs w:val="24"/>
              </w:rPr>
              <w:t>y</w:t>
            </w:r>
          </w:p>
        </w:tc>
      </w:tr>
      <w:tr w:rsidR="001D71BF" w14:paraId="35687C71"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7CB8285E" w14:textId="77777777" w:rsidR="001D71BF" w:rsidRDefault="001D71BF">
            <w:pPr>
              <w:pStyle w:val="NoSpacing"/>
              <w:jc w:val="center"/>
              <w:rPr>
                <w:rFonts w:cs="Arial"/>
                <w:color w:val="000000"/>
                <w:szCs w:val="24"/>
              </w:rPr>
            </w:pPr>
            <w:r>
              <w:rPr>
                <w:rFonts w:cs="Arial"/>
                <w:color w:val="000000"/>
                <w:szCs w:val="24"/>
              </w:rPr>
              <w:t>8</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3FF1AC36" w14:textId="77777777" w:rsidR="001D71BF" w:rsidRDefault="001D71BF">
            <w:pPr>
              <w:pStyle w:val="NoSpacing"/>
              <w:jc w:val="both"/>
              <w:rPr>
                <w:rFonts w:cs="Arial"/>
                <w:color w:val="000000"/>
                <w:szCs w:val="24"/>
              </w:rPr>
            </w:pPr>
            <w:r>
              <w:rPr>
                <w:rFonts w:cs="Arial"/>
                <w:color w:val="000000"/>
                <w:spacing w:val="-1"/>
                <w:szCs w:val="24"/>
              </w:rPr>
              <w:t>B</w:t>
            </w:r>
            <w:r>
              <w:rPr>
                <w:rFonts w:cs="Arial"/>
                <w:color w:val="000000"/>
                <w:szCs w:val="24"/>
              </w:rPr>
              <w:t>e</w:t>
            </w:r>
            <w:r>
              <w:rPr>
                <w:rFonts w:cs="Arial"/>
                <w:color w:val="000000"/>
                <w:spacing w:val="3"/>
                <w:szCs w:val="24"/>
              </w:rPr>
              <w:t>f</w:t>
            </w:r>
            <w:r>
              <w:rPr>
                <w:rFonts w:cs="Arial"/>
                <w:color w:val="000000"/>
                <w:spacing w:val="-3"/>
                <w:szCs w:val="24"/>
              </w:rPr>
              <w:t>o</w:t>
            </w:r>
            <w:r>
              <w:rPr>
                <w:rFonts w:cs="Arial"/>
                <w:color w:val="000000"/>
                <w:spacing w:val="1"/>
                <w:szCs w:val="24"/>
              </w:rPr>
              <w:t>r</w:t>
            </w:r>
            <w:r>
              <w:rPr>
                <w:rFonts w:cs="Arial"/>
                <w:color w:val="000000"/>
                <w:szCs w:val="24"/>
              </w:rPr>
              <w:t>e</w:t>
            </w:r>
            <w:r>
              <w:rPr>
                <w:rFonts w:cs="Arial"/>
                <w:color w:val="000000"/>
                <w:spacing w:val="-1"/>
                <w:szCs w:val="24"/>
              </w:rPr>
              <w:t xml:space="preserve"> </w:t>
            </w:r>
            <w:r>
              <w:rPr>
                <w:rFonts w:cs="Arial"/>
                <w:color w:val="000000"/>
                <w:spacing w:val="1"/>
                <w:szCs w:val="24"/>
              </w:rPr>
              <w:t>t</w:t>
            </w:r>
            <w:r>
              <w:rPr>
                <w:rFonts w:cs="Arial"/>
                <w:color w:val="000000"/>
                <w:szCs w:val="24"/>
              </w:rPr>
              <w:t>he</w:t>
            </w:r>
            <w:r>
              <w:rPr>
                <w:rFonts w:cs="Arial"/>
                <w:color w:val="000000"/>
                <w:spacing w:val="-4"/>
                <w:szCs w:val="24"/>
              </w:rPr>
              <w:t xml:space="preserve"> </w:t>
            </w:r>
            <w:r>
              <w:rPr>
                <w:rFonts w:cs="Arial"/>
                <w:color w:val="000000"/>
                <w:spacing w:val="2"/>
                <w:szCs w:val="24"/>
              </w:rPr>
              <w:t>g</w:t>
            </w:r>
            <w:r>
              <w:rPr>
                <w:rFonts w:cs="Arial"/>
                <w:color w:val="000000"/>
                <w:szCs w:val="24"/>
              </w:rPr>
              <w:t>o</w:t>
            </w:r>
            <w:r>
              <w:rPr>
                <w:rFonts w:cs="Arial"/>
                <w:color w:val="000000"/>
                <w:spacing w:val="-1"/>
                <w:szCs w:val="24"/>
              </w:rPr>
              <w:t>o</w:t>
            </w:r>
            <w:r>
              <w:rPr>
                <w:rFonts w:cs="Arial"/>
                <w:color w:val="000000"/>
                <w:szCs w:val="24"/>
              </w:rPr>
              <w:t>ds and</w:t>
            </w:r>
            <w:r>
              <w:rPr>
                <w:rFonts w:cs="Arial"/>
                <w:color w:val="000000"/>
                <w:spacing w:val="-2"/>
                <w:szCs w:val="24"/>
              </w:rPr>
              <w:t xml:space="preserve"> </w:t>
            </w:r>
            <w:proofErr w:type="spellStart"/>
            <w:r>
              <w:rPr>
                <w:rFonts w:cs="Arial"/>
                <w:color w:val="000000"/>
                <w:spacing w:val="-3"/>
                <w:szCs w:val="24"/>
              </w:rPr>
              <w:t>e</w:t>
            </w:r>
            <w:r>
              <w:rPr>
                <w:rFonts w:cs="Arial"/>
                <w:color w:val="000000"/>
                <w:szCs w:val="24"/>
              </w:rPr>
              <w:t>q</w:t>
            </w:r>
            <w:r>
              <w:rPr>
                <w:rFonts w:cs="Arial"/>
                <w:color w:val="000000"/>
                <w:spacing w:val="-1"/>
                <w:szCs w:val="24"/>
              </w:rPr>
              <w:t>ui</w:t>
            </w:r>
            <w:r>
              <w:rPr>
                <w:rFonts w:cs="Arial"/>
                <w:color w:val="000000"/>
                <w:szCs w:val="24"/>
              </w:rPr>
              <w:t>pmen</w:t>
            </w:r>
            <w:r>
              <w:rPr>
                <w:rFonts w:cs="Arial"/>
                <w:color w:val="000000"/>
                <w:spacing w:val="1"/>
                <w:szCs w:val="24"/>
              </w:rPr>
              <w:t>t</w:t>
            </w:r>
            <w:r>
              <w:rPr>
                <w:rFonts w:cs="Arial"/>
                <w:color w:val="000000"/>
                <w:szCs w:val="24"/>
              </w:rPr>
              <w:t>s</w:t>
            </w:r>
            <w:proofErr w:type="spellEnd"/>
            <w:r>
              <w:rPr>
                <w:rFonts w:cs="Arial"/>
                <w:color w:val="000000"/>
                <w:spacing w:val="-1"/>
                <w:szCs w:val="24"/>
              </w:rPr>
              <w:t xml:space="preserve"> </w:t>
            </w:r>
            <w:r>
              <w:rPr>
                <w:rFonts w:cs="Arial"/>
                <w:color w:val="000000"/>
                <w:szCs w:val="24"/>
              </w:rPr>
              <w:t>are</w:t>
            </w:r>
            <w:r>
              <w:rPr>
                <w:rFonts w:cs="Arial"/>
                <w:color w:val="000000"/>
                <w:spacing w:val="-1"/>
                <w:szCs w:val="24"/>
              </w:rPr>
              <w:t xml:space="preserve"> </w:t>
            </w:r>
            <w:r>
              <w:rPr>
                <w:rFonts w:cs="Arial"/>
                <w:color w:val="000000"/>
                <w:spacing w:val="1"/>
                <w:szCs w:val="24"/>
              </w:rPr>
              <w:t>t</w:t>
            </w:r>
            <w:r>
              <w:rPr>
                <w:rFonts w:cs="Arial"/>
                <w:color w:val="000000"/>
                <w:spacing w:val="-3"/>
                <w:szCs w:val="24"/>
              </w:rPr>
              <w:t>a</w:t>
            </w:r>
            <w:r>
              <w:rPr>
                <w:rFonts w:cs="Arial"/>
                <w:color w:val="000000"/>
                <w:spacing w:val="2"/>
                <w:szCs w:val="24"/>
              </w:rPr>
              <w:t>k</w:t>
            </w:r>
            <w:r>
              <w:rPr>
                <w:rFonts w:cs="Arial"/>
                <w:color w:val="000000"/>
                <w:szCs w:val="24"/>
              </w:rPr>
              <w:t>en</w:t>
            </w:r>
            <w:r>
              <w:rPr>
                <w:rFonts w:cs="Arial"/>
                <w:color w:val="000000"/>
                <w:spacing w:val="-2"/>
                <w:szCs w:val="24"/>
              </w:rPr>
              <w:t xml:space="preserve"> </w:t>
            </w:r>
            <w:r>
              <w:rPr>
                <w:rFonts w:cs="Arial"/>
                <w:color w:val="000000"/>
                <w:szCs w:val="24"/>
              </w:rPr>
              <w:t>o</w:t>
            </w:r>
            <w:r>
              <w:rPr>
                <w:rFonts w:cs="Arial"/>
                <w:color w:val="000000"/>
                <w:spacing w:val="-3"/>
                <w:szCs w:val="24"/>
              </w:rPr>
              <w:t>v</w:t>
            </w:r>
            <w:r>
              <w:rPr>
                <w:rFonts w:cs="Arial"/>
                <w:color w:val="000000"/>
                <w:szCs w:val="24"/>
              </w:rPr>
              <w:t>er by</w:t>
            </w:r>
            <w:r>
              <w:rPr>
                <w:rFonts w:cs="Arial"/>
                <w:color w:val="000000"/>
                <w:spacing w:val="-2"/>
                <w:szCs w:val="24"/>
              </w:rPr>
              <w:t xml:space="preserve"> </w:t>
            </w:r>
            <w:r>
              <w:rPr>
                <w:rFonts w:cs="Arial"/>
                <w:color w:val="000000"/>
                <w:spacing w:val="1"/>
                <w:szCs w:val="24"/>
              </w:rPr>
              <w:t>t</w:t>
            </w:r>
            <w:r>
              <w:rPr>
                <w:rFonts w:cs="Arial"/>
                <w:color w:val="000000"/>
                <w:szCs w:val="24"/>
              </w:rPr>
              <w:t>he</w:t>
            </w:r>
            <w:r>
              <w:rPr>
                <w:rFonts w:cs="Arial"/>
                <w:color w:val="000000"/>
                <w:spacing w:val="1"/>
                <w:szCs w:val="24"/>
              </w:rPr>
              <w:t xml:space="preserve"> </w:t>
            </w:r>
            <w:r>
              <w:rPr>
                <w:rFonts w:cs="Arial"/>
                <w:color w:val="000000"/>
                <w:spacing w:val="-1"/>
                <w:szCs w:val="24"/>
              </w:rPr>
              <w:t>P</w:t>
            </w:r>
            <w:r>
              <w:rPr>
                <w:rFonts w:cs="Arial"/>
                <w:color w:val="000000"/>
                <w:szCs w:val="24"/>
              </w:rPr>
              <w:t>urcha</w:t>
            </w:r>
            <w:r>
              <w:rPr>
                <w:rFonts w:cs="Arial"/>
                <w:color w:val="000000"/>
                <w:spacing w:val="-3"/>
                <w:szCs w:val="24"/>
              </w:rPr>
              <w:t>s</w:t>
            </w:r>
            <w:r>
              <w:rPr>
                <w:rFonts w:cs="Arial"/>
                <w:color w:val="000000"/>
                <w:szCs w:val="24"/>
              </w:rPr>
              <w:t>e</w:t>
            </w:r>
            <w:r>
              <w:rPr>
                <w:rFonts w:cs="Arial"/>
                <w:color w:val="000000"/>
                <w:spacing w:val="-2"/>
                <w:szCs w:val="24"/>
              </w:rPr>
              <w:t>r</w:t>
            </w:r>
            <w:r>
              <w:rPr>
                <w:rFonts w:cs="Arial"/>
                <w:color w:val="000000"/>
                <w:szCs w:val="24"/>
              </w:rPr>
              <w:t xml:space="preserve">, </w:t>
            </w:r>
            <w:r>
              <w:rPr>
                <w:rFonts w:cs="Arial"/>
                <w:color w:val="000000"/>
                <w:spacing w:val="1"/>
                <w:szCs w:val="24"/>
              </w:rPr>
              <w:t>t</w:t>
            </w:r>
            <w:r>
              <w:rPr>
                <w:rFonts w:cs="Arial"/>
                <w:color w:val="000000"/>
                <w:szCs w:val="24"/>
              </w:rPr>
              <w:t xml:space="preserve">he </w:t>
            </w:r>
            <w:r>
              <w:rPr>
                <w:rFonts w:cs="Arial"/>
                <w:color w:val="000000"/>
                <w:spacing w:val="-1"/>
                <w:szCs w:val="24"/>
              </w:rPr>
              <w:t>S</w:t>
            </w:r>
            <w:r>
              <w:rPr>
                <w:rFonts w:cs="Arial"/>
                <w:color w:val="000000"/>
                <w:szCs w:val="24"/>
              </w:rPr>
              <w:t>u</w:t>
            </w:r>
            <w:r>
              <w:rPr>
                <w:rFonts w:cs="Arial"/>
                <w:color w:val="000000"/>
                <w:spacing w:val="-1"/>
                <w:szCs w:val="24"/>
              </w:rPr>
              <w:t>p</w:t>
            </w:r>
            <w:r>
              <w:rPr>
                <w:rFonts w:cs="Arial"/>
                <w:color w:val="000000"/>
                <w:szCs w:val="24"/>
              </w:rPr>
              <w:t>p</w:t>
            </w:r>
            <w:r>
              <w:rPr>
                <w:rFonts w:cs="Arial"/>
                <w:color w:val="000000"/>
                <w:spacing w:val="-1"/>
                <w:szCs w:val="24"/>
              </w:rPr>
              <w:t>li</w:t>
            </w:r>
            <w:r>
              <w:rPr>
                <w:rFonts w:cs="Arial"/>
                <w:color w:val="000000"/>
                <w:szCs w:val="24"/>
              </w:rPr>
              <w:t>er sh</w:t>
            </w:r>
            <w:r>
              <w:rPr>
                <w:rFonts w:cs="Arial"/>
                <w:color w:val="000000"/>
                <w:spacing w:val="-1"/>
                <w:szCs w:val="24"/>
              </w:rPr>
              <w:t>al</w:t>
            </w:r>
            <w:r>
              <w:rPr>
                <w:rFonts w:cs="Arial"/>
                <w:color w:val="000000"/>
                <w:szCs w:val="24"/>
              </w:rPr>
              <w:t xml:space="preserve">l    </w:t>
            </w:r>
            <w:r>
              <w:rPr>
                <w:rFonts w:cs="Arial"/>
                <w:color w:val="000000"/>
                <w:spacing w:val="6"/>
                <w:szCs w:val="24"/>
              </w:rPr>
              <w:t xml:space="preserve"> </w:t>
            </w:r>
            <w:r>
              <w:rPr>
                <w:rFonts w:cs="Arial"/>
                <w:color w:val="000000"/>
                <w:szCs w:val="24"/>
              </w:rPr>
              <w:t>su</w:t>
            </w:r>
            <w:r>
              <w:rPr>
                <w:rFonts w:cs="Arial"/>
                <w:color w:val="000000"/>
                <w:spacing w:val="-1"/>
                <w:szCs w:val="24"/>
              </w:rPr>
              <w:t>p</w:t>
            </w:r>
            <w:r>
              <w:rPr>
                <w:rFonts w:cs="Arial"/>
                <w:color w:val="000000"/>
                <w:szCs w:val="24"/>
              </w:rPr>
              <w:t>p</w:t>
            </w:r>
            <w:r>
              <w:rPr>
                <w:rFonts w:cs="Arial"/>
                <w:color w:val="000000"/>
                <w:spacing w:val="1"/>
                <w:szCs w:val="24"/>
              </w:rPr>
              <w:t>l</w:t>
            </w:r>
            <w:r>
              <w:rPr>
                <w:rFonts w:cs="Arial"/>
                <w:color w:val="000000"/>
                <w:szCs w:val="24"/>
              </w:rPr>
              <w:t>y o</w:t>
            </w:r>
            <w:r>
              <w:rPr>
                <w:rFonts w:cs="Arial"/>
                <w:color w:val="000000"/>
                <w:spacing w:val="-1"/>
                <w:szCs w:val="24"/>
              </w:rPr>
              <w:t>p</w:t>
            </w:r>
            <w:r>
              <w:rPr>
                <w:rFonts w:cs="Arial"/>
                <w:color w:val="000000"/>
                <w:szCs w:val="24"/>
              </w:rPr>
              <w:t>era</w:t>
            </w:r>
            <w:r>
              <w:rPr>
                <w:rFonts w:cs="Arial"/>
                <w:color w:val="000000"/>
                <w:spacing w:val="1"/>
                <w:szCs w:val="24"/>
              </w:rPr>
              <w:t>t</w:t>
            </w:r>
            <w:r>
              <w:rPr>
                <w:rFonts w:cs="Arial"/>
                <w:color w:val="000000"/>
                <w:spacing w:val="-1"/>
                <w:szCs w:val="24"/>
              </w:rPr>
              <w:t>i</w:t>
            </w:r>
            <w:r>
              <w:rPr>
                <w:rFonts w:cs="Arial"/>
                <w:color w:val="000000"/>
                <w:szCs w:val="24"/>
              </w:rPr>
              <w:t>on</w:t>
            </w:r>
            <w:r>
              <w:rPr>
                <w:rFonts w:cs="Arial"/>
                <w:color w:val="000000"/>
                <w:spacing w:val="1"/>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2"/>
                <w:szCs w:val="24"/>
              </w:rPr>
              <w:t xml:space="preserve"> </w:t>
            </w:r>
            <w:r>
              <w:rPr>
                <w:rFonts w:cs="Arial"/>
                <w:color w:val="000000"/>
                <w:spacing w:val="1"/>
                <w:szCs w:val="24"/>
              </w:rPr>
              <w:t>m</w:t>
            </w:r>
            <w:r>
              <w:rPr>
                <w:rFonts w:cs="Arial"/>
                <w:color w:val="000000"/>
                <w:szCs w:val="24"/>
              </w:rPr>
              <w:t>a</w:t>
            </w:r>
            <w:r>
              <w:rPr>
                <w:rFonts w:cs="Arial"/>
                <w:color w:val="000000"/>
                <w:spacing w:val="-1"/>
                <w:szCs w:val="24"/>
              </w:rPr>
              <w:t>i</w:t>
            </w:r>
            <w:r>
              <w:rPr>
                <w:rFonts w:cs="Arial"/>
                <w:color w:val="000000"/>
                <w:spacing w:val="-3"/>
                <w:szCs w:val="24"/>
              </w:rPr>
              <w:t>n</w:t>
            </w:r>
            <w:r>
              <w:rPr>
                <w:rFonts w:cs="Arial"/>
                <w:color w:val="000000"/>
                <w:spacing w:val="1"/>
                <w:szCs w:val="24"/>
              </w:rPr>
              <w:t>t</w:t>
            </w:r>
            <w:r>
              <w:rPr>
                <w:rFonts w:cs="Arial"/>
                <w:color w:val="000000"/>
                <w:szCs w:val="24"/>
              </w:rPr>
              <w:t>e</w:t>
            </w:r>
            <w:r>
              <w:rPr>
                <w:rFonts w:cs="Arial"/>
                <w:color w:val="000000"/>
                <w:spacing w:val="-1"/>
                <w:szCs w:val="24"/>
              </w:rPr>
              <w:t>n</w:t>
            </w:r>
            <w:r>
              <w:rPr>
                <w:rFonts w:cs="Arial"/>
                <w:color w:val="000000"/>
                <w:szCs w:val="24"/>
              </w:rPr>
              <w:t>a</w:t>
            </w:r>
            <w:r>
              <w:rPr>
                <w:rFonts w:cs="Arial"/>
                <w:color w:val="000000"/>
                <w:spacing w:val="-3"/>
                <w:szCs w:val="24"/>
              </w:rPr>
              <w:t>n</w:t>
            </w:r>
            <w:r>
              <w:rPr>
                <w:rFonts w:cs="Arial"/>
                <w:color w:val="000000"/>
                <w:szCs w:val="24"/>
              </w:rPr>
              <w:t xml:space="preserve">ce </w:t>
            </w:r>
            <w:r>
              <w:rPr>
                <w:rFonts w:cs="Arial"/>
                <w:color w:val="000000"/>
                <w:spacing w:val="-3"/>
                <w:szCs w:val="24"/>
              </w:rPr>
              <w:t>M</w:t>
            </w:r>
            <w:r>
              <w:rPr>
                <w:rFonts w:cs="Arial"/>
                <w:color w:val="000000"/>
                <w:szCs w:val="24"/>
              </w:rPr>
              <w:t>a</w:t>
            </w:r>
            <w:r>
              <w:rPr>
                <w:rFonts w:cs="Arial"/>
                <w:color w:val="000000"/>
                <w:spacing w:val="-1"/>
                <w:szCs w:val="24"/>
              </w:rPr>
              <w:t>n</w:t>
            </w:r>
            <w:r>
              <w:rPr>
                <w:rFonts w:cs="Arial"/>
                <w:color w:val="000000"/>
                <w:szCs w:val="24"/>
              </w:rPr>
              <w:t>u</w:t>
            </w:r>
            <w:r>
              <w:rPr>
                <w:rFonts w:cs="Arial"/>
                <w:color w:val="000000"/>
                <w:spacing w:val="-1"/>
                <w:szCs w:val="24"/>
              </w:rPr>
              <w:t>al</w:t>
            </w:r>
            <w:r>
              <w:rPr>
                <w:rFonts w:cs="Arial"/>
                <w:color w:val="000000"/>
                <w:szCs w:val="24"/>
              </w:rPr>
              <w:t>s</w:t>
            </w:r>
            <w:r>
              <w:rPr>
                <w:rFonts w:cs="Arial"/>
                <w:color w:val="000000"/>
                <w:spacing w:val="1"/>
                <w:szCs w:val="24"/>
              </w:rPr>
              <w:t xml:space="preserve"> t</w:t>
            </w:r>
            <w:r>
              <w:rPr>
                <w:rFonts w:cs="Arial"/>
                <w:color w:val="000000"/>
                <w:szCs w:val="24"/>
              </w:rPr>
              <w:t>o</w:t>
            </w:r>
            <w:r>
              <w:rPr>
                <w:rFonts w:cs="Arial"/>
                <w:color w:val="000000"/>
                <w:spacing w:val="2"/>
                <w:szCs w:val="24"/>
              </w:rPr>
              <w:t>g</w:t>
            </w:r>
            <w:r>
              <w:rPr>
                <w:rFonts w:cs="Arial"/>
                <w:color w:val="000000"/>
                <w:spacing w:val="-3"/>
                <w:szCs w:val="24"/>
              </w:rPr>
              <w:t>e</w:t>
            </w:r>
            <w:r>
              <w:rPr>
                <w:rFonts w:cs="Arial"/>
                <w:color w:val="000000"/>
                <w:spacing w:val="1"/>
                <w:szCs w:val="24"/>
              </w:rPr>
              <w:t>t</w:t>
            </w:r>
            <w:r>
              <w:rPr>
                <w:rFonts w:cs="Arial"/>
                <w:color w:val="000000"/>
                <w:szCs w:val="24"/>
              </w:rPr>
              <w:t>h</w:t>
            </w:r>
            <w:r>
              <w:rPr>
                <w:rFonts w:cs="Arial"/>
                <w:color w:val="000000"/>
                <w:spacing w:val="-1"/>
                <w:szCs w:val="24"/>
              </w:rPr>
              <w:t>e</w:t>
            </w:r>
            <w:r>
              <w:rPr>
                <w:rFonts w:cs="Arial"/>
                <w:color w:val="000000"/>
                <w:szCs w:val="24"/>
              </w:rPr>
              <w:t xml:space="preserve">r </w:t>
            </w:r>
            <w:r>
              <w:rPr>
                <w:rFonts w:cs="Arial"/>
                <w:color w:val="000000"/>
                <w:spacing w:val="-3"/>
                <w:szCs w:val="24"/>
              </w:rPr>
              <w:t>w</w:t>
            </w:r>
            <w:r>
              <w:rPr>
                <w:rFonts w:cs="Arial"/>
                <w:color w:val="000000"/>
                <w:spacing w:val="-1"/>
                <w:szCs w:val="24"/>
              </w:rPr>
              <w:t>i</w:t>
            </w:r>
            <w:r>
              <w:rPr>
                <w:rFonts w:cs="Arial"/>
                <w:color w:val="000000"/>
                <w:spacing w:val="1"/>
                <w:szCs w:val="24"/>
              </w:rPr>
              <w:t>t</w:t>
            </w:r>
            <w:r>
              <w:rPr>
                <w:rFonts w:cs="Arial"/>
                <w:color w:val="000000"/>
                <w:szCs w:val="24"/>
              </w:rPr>
              <w:t>h</w:t>
            </w:r>
            <w:r>
              <w:rPr>
                <w:rFonts w:cs="Arial"/>
                <w:color w:val="000000"/>
                <w:spacing w:val="41"/>
                <w:szCs w:val="24"/>
              </w:rPr>
              <w:t xml:space="preserve"> </w:t>
            </w:r>
            <w:r>
              <w:rPr>
                <w:rFonts w:cs="Arial"/>
                <w:color w:val="000000"/>
                <w:spacing w:val="-1"/>
                <w:szCs w:val="24"/>
              </w:rPr>
              <w:t>D</w:t>
            </w:r>
            <w:r>
              <w:rPr>
                <w:rFonts w:cs="Arial"/>
                <w:color w:val="000000"/>
                <w:spacing w:val="1"/>
                <w:szCs w:val="24"/>
              </w:rPr>
              <w:t>r</w:t>
            </w:r>
            <w:r>
              <w:rPr>
                <w:rFonts w:cs="Arial"/>
                <w:color w:val="000000"/>
                <w:szCs w:val="24"/>
              </w:rPr>
              <w:t>a</w:t>
            </w:r>
            <w:r>
              <w:rPr>
                <w:rFonts w:cs="Arial"/>
                <w:color w:val="000000"/>
                <w:spacing w:val="-4"/>
                <w:szCs w:val="24"/>
              </w:rPr>
              <w:t>w</w:t>
            </w:r>
            <w:r>
              <w:rPr>
                <w:rFonts w:cs="Arial"/>
                <w:color w:val="000000"/>
                <w:spacing w:val="-1"/>
                <w:szCs w:val="24"/>
              </w:rPr>
              <w:t>i</w:t>
            </w:r>
            <w:r>
              <w:rPr>
                <w:rFonts w:cs="Arial"/>
                <w:color w:val="000000"/>
                <w:szCs w:val="24"/>
              </w:rPr>
              <w:t>n</w:t>
            </w:r>
            <w:r>
              <w:rPr>
                <w:rFonts w:cs="Arial"/>
                <w:color w:val="000000"/>
                <w:spacing w:val="2"/>
                <w:szCs w:val="24"/>
              </w:rPr>
              <w:t>g</w:t>
            </w:r>
            <w:r>
              <w:rPr>
                <w:rFonts w:cs="Arial"/>
                <w:color w:val="000000"/>
                <w:szCs w:val="24"/>
              </w:rPr>
              <w:t>s</w:t>
            </w:r>
            <w:r>
              <w:rPr>
                <w:rFonts w:cs="Arial"/>
                <w:color w:val="000000"/>
                <w:spacing w:val="57"/>
                <w:szCs w:val="24"/>
              </w:rPr>
              <w:t xml:space="preserve"> </w:t>
            </w:r>
            <w:r>
              <w:rPr>
                <w:rFonts w:cs="Arial"/>
                <w:color w:val="000000"/>
                <w:szCs w:val="24"/>
              </w:rPr>
              <w:t>of</w:t>
            </w:r>
            <w:r>
              <w:rPr>
                <w:rFonts w:cs="Arial"/>
                <w:color w:val="000000"/>
                <w:spacing w:val="57"/>
                <w:szCs w:val="24"/>
              </w:rPr>
              <w:t xml:space="preserve"> </w:t>
            </w:r>
            <w:r>
              <w:rPr>
                <w:rFonts w:cs="Arial"/>
                <w:color w:val="000000"/>
                <w:spacing w:val="1"/>
                <w:szCs w:val="24"/>
              </w:rPr>
              <w:t>t</w:t>
            </w:r>
            <w:r>
              <w:rPr>
                <w:rFonts w:cs="Arial"/>
                <w:color w:val="000000"/>
                <w:szCs w:val="24"/>
              </w:rPr>
              <w:t>he</w:t>
            </w:r>
            <w:r>
              <w:rPr>
                <w:rFonts w:cs="Arial"/>
                <w:color w:val="000000"/>
                <w:spacing w:val="53"/>
                <w:szCs w:val="24"/>
              </w:rPr>
              <w:t xml:space="preserve"> </w:t>
            </w:r>
            <w:r>
              <w:rPr>
                <w:rFonts w:cs="Arial"/>
                <w:color w:val="000000"/>
                <w:spacing w:val="2"/>
                <w:szCs w:val="24"/>
              </w:rPr>
              <w:t>g</w:t>
            </w:r>
            <w:r>
              <w:rPr>
                <w:rFonts w:cs="Arial"/>
                <w:color w:val="000000"/>
                <w:szCs w:val="24"/>
              </w:rPr>
              <w:t>o</w:t>
            </w:r>
            <w:r>
              <w:rPr>
                <w:rFonts w:cs="Arial"/>
                <w:color w:val="000000"/>
                <w:spacing w:val="-1"/>
                <w:szCs w:val="24"/>
              </w:rPr>
              <w:t>o</w:t>
            </w:r>
            <w:r>
              <w:rPr>
                <w:rFonts w:cs="Arial"/>
                <w:color w:val="000000"/>
                <w:szCs w:val="24"/>
              </w:rPr>
              <w:t>ds</w:t>
            </w:r>
            <w:r>
              <w:rPr>
                <w:rFonts w:cs="Arial"/>
                <w:color w:val="000000"/>
                <w:spacing w:val="54"/>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56"/>
                <w:szCs w:val="24"/>
              </w:rPr>
              <w:t xml:space="preserve"> </w:t>
            </w:r>
            <w:proofErr w:type="spellStart"/>
            <w:r>
              <w:rPr>
                <w:rFonts w:cs="Arial"/>
                <w:color w:val="000000"/>
                <w:szCs w:val="24"/>
              </w:rPr>
              <w:t>e</w:t>
            </w:r>
            <w:r>
              <w:rPr>
                <w:rFonts w:cs="Arial"/>
                <w:color w:val="000000"/>
                <w:spacing w:val="2"/>
                <w:szCs w:val="24"/>
              </w:rPr>
              <w:t>q</w:t>
            </w:r>
            <w:r>
              <w:rPr>
                <w:rFonts w:cs="Arial"/>
                <w:color w:val="000000"/>
                <w:szCs w:val="24"/>
              </w:rPr>
              <w:t>u</w:t>
            </w:r>
            <w:r>
              <w:rPr>
                <w:rFonts w:cs="Arial"/>
                <w:color w:val="000000"/>
                <w:spacing w:val="-1"/>
                <w:szCs w:val="24"/>
              </w:rPr>
              <w:t>i</w:t>
            </w:r>
            <w:r>
              <w:rPr>
                <w:rFonts w:cs="Arial"/>
                <w:color w:val="000000"/>
                <w:szCs w:val="24"/>
              </w:rPr>
              <w:t>pme</w:t>
            </w:r>
            <w:r>
              <w:rPr>
                <w:rFonts w:cs="Arial"/>
                <w:color w:val="000000"/>
                <w:spacing w:val="-3"/>
                <w:szCs w:val="24"/>
              </w:rPr>
              <w:t>n</w:t>
            </w:r>
            <w:r>
              <w:rPr>
                <w:rFonts w:cs="Arial"/>
                <w:color w:val="000000"/>
                <w:spacing w:val="1"/>
                <w:szCs w:val="24"/>
              </w:rPr>
              <w:t>t</w:t>
            </w:r>
            <w:r>
              <w:rPr>
                <w:rFonts w:cs="Arial"/>
                <w:color w:val="000000"/>
                <w:szCs w:val="24"/>
              </w:rPr>
              <w:t>s</w:t>
            </w:r>
            <w:proofErr w:type="spellEnd"/>
            <w:r>
              <w:rPr>
                <w:rFonts w:cs="Arial"/>
                <w:color w:val="000000"/>
                <w:spacing w:val="57"/>
                <w:szCs w:val="24"/>
              </w:rPr>
              <w:t xml:space="preserve"> </w:t>
            </w:r>
            <w:r>
              <w:rPr>
                <w:rFonts w:cs="Arial"/>
                <w:color w:val="000000"/>
                <w:szCs w:val="24"/>
              </w:rPr>
              <w:t>b</w:t>
            </w:r>
            <w:r>
              <w:rPr>
                <w:rFonts w:cs="Arial"/>
                <w:color w:val="000000"/>
                <w:spacing w:val="-1"/>
                <w:szCs w:val="24"/>
              </w:rPr>
              <w:t>uilt</w:t>
            </w:r>
            <w:r>
              <w:rPr>
                <w:rFonts w:cs="Arial"/>
                <w:color w:val="000000"/>
                <w:szCs w:val="24"/>
              </w:rPr>
              <w:t xml:space="preserve">. </w:t>
            </w:r>
            <w:r>
              <w:rPr>
                <w:rFonts w:cs="Arial"/>
                <w:color w:val="000000"/>
                <w:spacing w:val="2"/>
                <w:szCs w:val="24"/>
              </w:rPr>
              <w:t>T</w:t>
            </w:r>
            <w:r>
              <w:rPr>
                <w:rFonts w:cs="Arial"/>
                <w:color w:val="000000"/>
                <w:szCs w:val="24"/>
              </w:rPr>
              <w:t>h</w:t>
            </w:r>
            <w:r>
              <w:rPr>
                <w:rFonts w:cs="Arial"/>
                <w:color w:val="000000"/>
                <w:spacing w:val="-1"/>
                <w:szCs w:val="24"/>
              </w:rPr>
              <w:t>e</w:t>
            </w:r>
            <w:r>
              <w:rPr>
                <w:rFonts w:cs="Arial"/>
                <w:color w:val="000000"/>
                <w:szCs w:val="24"/>
              </w:rPr>
              <w:t>se</w:t>
            </w:r>
            <w:r>
              <w:rPr>
                <w:rFonts w:cs="Arial"/>
                <w:color w:val="000000"/>
                <w:spacing w:val="1"/>
                <w:szCs w:val="24"/>
              </w:rPr>
              <w:t xml:space="preserve"> </w:t>
            </w:r>
            <w:r>
              <w:rPr>
                <w:rFonts w:cs="Arial"/>
                <w:color w:val="000000"/>
                <w:szCs w:val="24"/>
              </w:rPr>
              <w:t>sh</w:t>
            </w:r>
            <w:r>
              <w:rPr>
                <w:rFonts w:cs="Arial"/>
                <w:color w:val="000000"/>
                <w:spacing w:val="-1"/>
                <w:szCs w:val="24"/>
              </w:rPr>
              <w:t>al</w:t>
            </w:r>
            <w:r>
              <w:rPr>
                <w:rFonts w:cs="Arial"/>
                <w:color w:val="000000"/>
                <w:szCs w:val="24"/>
              </w:rPr>
              <w:t>l</w:t>
            </w:r>
            <w:r>
              <w:rPr>
                <w:rFonts w:cs="Arial"/>
                <w:color w:val="000000"/>
                <w:spacing w:val="2"/>
                <w:szCs w:val="24"/>
              </w:rPr>
              <w:t xml:space="preserve"> </w:t>
            </w:r>
            <w:r>
              <w:rPr>
                <w:rFonts w:cs="Arial"/>
                <w:color w:val="000000"/>
                <w:szCs w:val="24"/>
              </w:rPr>
              <w:t>be</w:t>
            </w:r>
            <w:r>
              <w:rPr>
                <w:rFonts w:cs="Arial"/>
                <w:color w:val="000000"/>
                <w:spacing w:val="3"/>
                <w:szCs w:val="24"/>
              </w:rPr>
              <w:t xml:space="preserve"> </w:t>
            </w:r>
            <w:r>
              <w:rPr>
                <w:rFonts w:cs="Arial"/>
                <w:color w:val="000000"/>
                <w:spacing w:val="-1"/>
                <w:szCs w:val="24"/>
              </w:rPr>
              <w:t>i</w:t>
            </w:r>
            <w:r>
              <w:rPr>
                <w:rFonts w:cs="Arial"/>
                <w:color w:val="000000"/>
                <w:szCs w:val="24"/>
              </w:rPr>
              <w:t>n</w:t>
            </w:r>
            <w:r>
              <w:rPr>
                <w:rFonts w:cs="Arial"/>
                <w:color w:val="000000"/>
                <w:spacing w:val="3"/>
                <w:szCs w:val="24"/>
              </w:rPr>
              <w:t xml:space="preserve"> </w:t>
            </w:r>
            <w:r>
              <w:rPr>
                <w:rFonts w:cs="Arial"/>
                <w:color w:val="000000"/>
                <w:szCs w:val="24"/>
              </w:rPr>
              <w:t xml:space="preserve">such </w:t>
            </w:r>
            <w:r>
              <w:rPr>
                <w:rFonts w:cs="Arial"/>
                <w:color w:val="000000"/>
                <w:spacing w:val="-3"/>
                <w:szCs w:val="24"/>
              </w:rPr>
              <w:t>d</w:t>
            </w:r>
            <w:r>
              <w:rPr>
                <w:rFonts w:cs="Arial"/>
                <w:color w:val="000000"/>
                <w:szCs w:val="24"/>
              </w:rPr>
              <w:t>eta</w:t>
            </w:r>
            <w:r>
              <w:rPr>
                <w:rFonts w:cs="Arial"/>
                <w:color w:val="000000"/>
                <w:spacing w:val="-1"/>
                <w:szCs w:val="24"/>
              </w:rPr>
              <w:t>il</w:t>
            </w:r>
            <w:r>
              <w:rPr>
                <w:rFonts w:cs="Arial"/>
                <w:color w:val="000000"/>
                <w:szCs w:val="24"/>
              </w:rPr>
              <w:t>s</w:t>
            </w:r>
            <w:r>
              <w:rPr>
                <w:rFonts w:cs="Arial"/>
                <w:color w:val="000000"/>
                <w:spacing w:val="4"/>
                <w:szCs w:val="24"/>
              </w:rPr>
              <w:t xml:space="preserve"> </w:t>
            </w:r>
            <w:r>
              <w:rPr>
                <w:rFonts w:cs="Arial"/>
                <w:color w:val="000000"/>
                <w:szCs w:val="24"/>
              </w:rPr>
              <w:t>as</w:t>
            </w:r>
            <w:r>
              <w:rPr>
                <w:rFonts w:cs="Arial"/>
                <w:color w:val="000000"/>
                <w:spacing w:val="3"/>
                <w:szCs w:val="24"/>
              </w:rPr>
              <w:t xml:space="preserve"> </w:t>
            </w:r>
            <w:r>
              <w:rPr>
                <w:rFonts w:cs="Arial"/>
                <w:color w:val="000000"/>
                <w:spacing w:val="-3"/>
                <w:szCs w:val="24"/>
              </w:rPr>
              <w:t>w</w:t>
            </w:r>
            <w:r>
              <w:rPr>
                <w:rFonts w:cs="Arial"/>
                <w:color w:val="000000"/>
                <w:spacing w:val="-1"/>
                <w:szCs w:val="24"/>
              </w:rPr>
              <w:t>il</w:t>
            </w:r>
            <w:r>
              <w:rPr>
                <w:rFonts w:cs="Arial"/>
                <w:color w:val="000000"/>
                <w:szCs w:val="24"/>
              </w:rPr>
              <w:t>l</w:t>
            </w:r>
            <w:r>
              <w:rPr>
                <w:rFonts w:cs="Arial"/>
                <w:color w:val="000000"/>
                <w:spacing w:val="2"/>
                <w:szCs w:val="24"/>
              </w:rPr>
              <w:t xml:space="preserve"> </w:t>
            </w:r>
            <w:r>
              <w:rPr>
                <w:rFonts w:cs="Arial"/>
                <w:color w:val="000000"/>
                <w:szCs w:val="24"/>
              </w:rPr>
              <w:t>e</w:t>
            </w:r>
            <w:r>
              <w:rPr>
                <w:rFonts w:cs="Arial"/>
                <w:color w:val="000000"/>
                <w:spacing w:val="-1"/>
                <w:szCs w:val="24"/>
              </w:rPr>
              <w:t>n</w:t>
            </w:r>
            <w:r>
              <w:rPr>
                <w:rFonts w:cs="Arial"/>
                <w:color w:val="000000"/>
                <w:szCs w:val="24"/>
              </w:rPr>
              <w:t>a</w:t>
            </w:r>
            <w:r>
              <w:rPr>
                <w:rFonts w:cs="Arial"/>
                <w:color w:val="000000"/>
                <w:spacing w:val="-1"/>
                <w:szCs w:val="24"/>
              </w:rPr>
              <w:t>bl</w:t>
            </w:r>
            <w:r>
              <w:rPr>
                <w:rFonts w:cs="Arial"/>
                <w:color w:val="000000"/>
                <w:szCs w:val="24"/>
              </w:rPr>
              <w:t>e</w:t>
            </w:r>
            <w:r>
              <w:rPr>
                <w:rFonts w:cs="Arial"/>
                <w:color w:val="000000"/>
                <w:spacing w:val="3"/>
                <w:szCs w:val="24"/>
              </w:rPr>
              <w:t xml:space="preserve"> </w:t>
            </w:r>
            <w:r>
              <w:rPr>
                <w:rFonts w:cs="Arial"/>
                <w:color w:val="000000"/>
                <w:spacing w:val="1"/>
                <w:szCs w:val="24"/>
              </w:rPr>
              <w:t>t</w:t>
            </w:r>
            <w:r>
              <w:rPr>
                <w:rFonts w:cs="Arial"/>
                <w:color w:val="000000"/>
                <w:szCs w:val="24"/>
              </w:rPr>
              <w:t>he</w:t>
            </w:r>
            <w:r>
              <w:rPr>
                <w:rFonts w:cs="Arial"/>
                <w:color w:val="000000"/>
                <w:spacing w:val="3"/>
                <w:szCs w:val="24"/>
              </w:rPr>
              <w:t xml:space="preserve"> </w:t>
            </w:r>
            <w:r>
              <w:rPr>
                <w:rFonts w:cs="Arial"/>
                <w:color w:val="000000"/>
                <w:spacing w:val="-1"/>
                <w:szCs w:val="24"/>
              </w:rPr>
              <w:t>P</w:t>
            </w:r>
            <w:r>
              <w:rPr>
                <w:rFonts w:cs="Arial"/>
                <w:color w:val="000000"/>
                <w:szCs w:val="24"/>
              </w:rPr>
              <w:t xml:space="preserve">urchase </w:t>
            </w:r>
            <w:r>
              <w:rPr>
                <w:rFonts w:cs="Arial"/>
                <w:color w:val="000000"/>
                <w:spacing w:val="1"/>
                <w:szCs w:val="24"/>
              </w:rPr>
              <w:t>t</w:t>
            </w:r>
            <w:r>
              <w:rPr>
                <w:rFonts w:cs="Arial"/>
                <w:color w:val="000000"/>
                <w:szCs w:val="24"/>
              </w:rPr>
              <w:t>o</w:t>
            </w:r>
            <w:r>
              <w:rPr>
                <w:rFonts w:cs="Arial"/>
                <w:color w:val="000000"/>
                <w:spacing w:val="3"/>
                <w:szCs w:val="24"/>
              </w:rPr>
              <w:t xml:space="preserve"> </w:t>
            </w:r>
            <w:r>
              <w:rPr>
                <w:rFonts w:cs="Arial"/>
                <w:color w:val="000000"/>
                <w:szCs w:val="24"/>
              </w:rPr>
              <w:t>o</w:t>
            </w:r>
            <w:r>
              <w:rPr>
                <w:rFonts w:cs="Arial"/>
                <w:color w:val="000000"/>
                <w:spacing w:val="-1"/>
                <w:szCs w:val="24"/>
              </w:rPr>
              <w:t>p</w:t>
            </w:r>
            <w:r>
              <w:rPr>
                <w:rFonts w:cs="Arial"/>
                <w:color w:val="000000"/>
                <w:spacing w:val="-3"/>
                <w:szCs w:val="24"/>
              </w:rPr>
              <w:t>e</w:t>
            </w:r>
            <w:r>
              <w:rPr>
                <w:rFonts w:cs="Arial"/>
                <w:color w:val="000000"/>
                <w:spacing w:val="1"/>
                <w:szCs w:val="24"/>
              </w:rPr>
              <w:t>r</w:t>
            </w:r>
            <w:r>
              <w:rPr>
                <w:rFonts w:cs="Arial"/>
                <w:color w:val="000000"/>
                <w:szCs w:val="24"/>
              </w:rPr>
              <w:t>at</w:t>
            </w:r>
            <w:r>
              <w:rPr>
                <w:rFonts w:cs="Arial"/>
                <w:color w:val="000000"/>
                <w:spacing w:val="-2"/>
                <w:szCs w:val="24"/>
              </w:rPr>
              <w:t>e</w:t>
            </w:r>
            <w:r>
              <w:rPr>
                <w:rFonts w:cs="Arial"/>
                <w:color w:val="000000"/>
                <w:szCs w:val="24"/>
              </w:rPr>
              <w:t>,</w:t>
            </w:r>
            <w:r>
              <w:rPr>
                <w:rFonts w:cs="Arial"/>
                <w:color w:val="000000"/>
                <w:spacing w:val="2"/>
                <w:szCs w:val="24"/>
              </w:rPr>
              <w:t xml:space="preserve"> </w:t>
            </w:r>
            <w:r>
              <w:rPr>
                <w:rFonts w:cs="Arial"/>
                <w:color w:val="000000"/>
                <w:spacing w:val="1"/>
                <w:szCs w:val="24"/>
              </w:rPr>
              <w:t>m</w:t>
            </w:r>
            <w:r>
              <w:rPr>
                <w:rFonts w:cs="Arial"/>
                <w:color w:val="000000"/>
                <w:spacing w:val="-3"/>
                <w:szCs w:val="24"/>
              </w:rPr>
              <w:t>a</w:t>
            </w:r>
            <w:r>
              <w:rPr>
                <w:rFonts w:cs="Arial"/>
                <w:color w:val="000000"/>
                <w:spacing w:val="-1"/>
                <w:szCs w:val="24"/>
              </w:rPr>
              <w:t>i</w:t>
            </w:r>
            <w:r>
              <w:rPr>
                <w:rFonts w:cs="Arial"/>
                <w:color w:val="000000"/>
                <w:szCs w:val="24"/>
              </w:rPr>
              <w:t>nt</w:t>
            </w:r>
            <w:r>
              <w:rPr>
                <w:rFonts w:cs="Arial"/>
                <w:color w:val="000000"/>
                <w:spacing w:val="6"/>
                <w:szCs w:val="24"/>
              </w:rPr>
              <w:t>a</w:t>
            </w:r>
            <w:r>
              <w:rPr>
                <w:rFonts w:cs="Arial"/>
                <w:color w:val="000000"/>
                <w:spacing w:val="-1"/>
                <w:szCs w:val="24"/>
              </w:rPr>
              <w:t>i</w:t>
            </w:r>
            <w:r>
              <w:rPr>
                <w:rFonts w:cs="Arial"/>
                <w:color w:val="000000"/>
                <w:szCs w:val="24"/>
              </w:rPr>
              <w:t>n,</w:t>
            </w:r>
            <w:r>
              <w:rPr>
                <w:rFonts w:cs="Arial"/>
                <w:color w:val="000000"/>
                <w:spacing w:val="4"/>
                <w:szCs w:val="24"/>
              </w:rPr>
              <w:t xml:space="preserve"> </w:t>
            </w:r>
            <w:r>
              <w:rPr>
                <w:rFonts w:cs="Arial"/>
                <w:color w:val="000000"/>
                <w:szCs w:val="24"/>
              </w:rPr>
              <w:t>a</w:t>
            </w:r>
            <w:r>
              <w:rPr>
                <w:rFonts w:cs="Arial"/>
                <w:color w:val="000000"/>
                <w:spacing w:val="-1"/>
                <w:szCs w:val="24"/>
              </w:rPr>
              <w:t>d</w:t>
            </w:r>
            <w:r>
              <w:rPr>
                <w:rFonts w:cs="Arial"/>
                <w:color w:val="000000"/>
                <w:spacing w:val="1"/>
                <w:szCs w:val="24"/>
              </w:rPr>
              <w:t>j</w:t>
            </w:r>
            <w:r>
              <w:rPr>
                <w:rFonts w:cs="Arial"/>
                <w:color w:val="000000"/>
                <w:spacing w:val="-3"/>
                <w:szCs w:val="24"/>
              </w:rPr>
              <w:t>u</w:t>
            </w:r>
            <w:r>
              <w:rPr>
                <w:rFonts w:cs="Arial"/>
                <w:color w:val="000000"/>
                <w:szCs w:val="24"/>
              </w:rPr>
              <w:t>st</w:t>
            </w:r>
            <w:r>
              <w:rPr>
                <w:rFonts w:cs="Arial"/>
                <w:color w:val="000000"/>
                <w:spacing w:val="2"/>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3"/>
                <w:szCs w:val="24"/>
              </w:rPr>
              <w:t xml:space="preserve"> </w:t>
            </w:r>
            <w:r>
              <w:rPr>
                <w:rFonts w:cs="Arial"/>
                <w:color w:val="000000"/>
                <w:spacing w:val="1"/>
                <w:szCs w:val="24"/>
              </w:rPr>
              <w:t>r</w:t>
            </w:r>
            <w:r>
              <w:rPr>
                <w:rFonts w:cs="Arial"/>
                <w:color w:val="000000"/>
                <w:szCs w:val="24"/>
              </w:rPr>
              <w:t>e</w:t>
            </w:r>
            <w:r>
              <w:rPr>
                <w:rFonts w:cs="Arial"/>
                <w:color w:val="000000"/>
                <w:spacing w:val="-1"/>
                <w:szCs w:val="24"/>
              </w:rPr>
              <w:t>p</w:t>
            </w:r>
            <w:r>
              <w:rPr>
                <w:rFonts w:cs="Arial"/>
                <w:color w:val="000000"/>
                <w:szCs w:val="24"/>
              </w:rPr>
              <w:t>a</w:t>
            </w:r>
            <w:r>
              <w:rPr>
                <w:rFonts w:cs="Arial"/>
                <w:color w:val="000000"/>
                <w:spacing w:val="-4"/>
                <w:szCs w:val="24"/>
              </w:rPr>
              <w:t>i</w:t>
            </w:r>
            <w:r>
              <w:rPr>
                <w:rFonts w:cs="Arial"/>
                <w:color w:val="000000"/>
                <w:szCs w:val="24"/>
              </w:rPr>
              <w:t>r</w:t>
            </w:r>
            <w:r>
              <w:rPr>
                <w:rFonts w:cs="Arial"/>
                <w:color w:val="000000"/>
                <w:spacing w:val="2"/>
                <w:szCs w:val="24"/>
              </w:rPr>
              <w:t xml:space="preserve"> </w:t>
            </w:r>
            <w:r>
              <w:rPr>
                <w:rFonts w:cs="Arial"/>
                <w:color w:val="000000"/>
                <w:szCs w:val="24"/>
              </w:rPr>
              <w:t>a</w:t>
            </w:r>
            <w:r>
              <w:rPr>
                <w:rFonts w:cs="Arial"/>
                <w:color w:val="000000"/>
                <w:spacing w:val="-1"/>
                <w:szCs w:val="24"/>
              </w:rPr>
              <w:t>l</w:t>
            </w:r>
            <w:r>
              <w:rPr>
                <w:rFonts w:cs="Arial"/>
                <w:color w:val="000000"/>
                <w:szCs w:val="24"/>
              </w:rPr>
              <w:t>l p</w:t>
            </w:r>
            <w:r>
              <w:rPr>
                <w:rFonts w:cs="Arial"/>
                <w:color w:val="000000"/>
                <w:spacing w:val="-1"/>
                <w:szCs w:val="24"/>
              </w:rPr>
              <w:t>a</w:t>
            </w:r>
            <w:r>
              <w:rPr>
                <w:rFonts w:cs="Arial"/>
                <w:color w:val="000000"/>
                <w:spacing w:val="1"/>
                <w:szCs w:val="24"/>
              </w:rPr>
              <w:t>rt</w:t>
            </w:r>
            <w:r>
              <w:rPr>
                <w:rFonts w:cs="Arial"/>
                <w:color w:val="000000"/>
                <w:szCs w:val="24"/>
              </w:rPr>
              <w:t xml:space="preserve">s  </w:t>
            </w:r>
            <w:r>
              <w:rPr>
                <w:rFonts w:cs="Arial"/>
                <w:color w:val="000000"/>
                <w:spacing w:val="45"/>
                <w:szCs w:val="24"/>
              </w:rPr>
              <w:t xml:space="preserve"> </w:t>
            </w:r>
            <w:r>
              <w:rPr>
                <w:rFonts w:cs="Arial"/>
                <w:color w:val="000000"/>
                <w:spacing w:val="-3"/>
                <w:szCs w:val="24"/>
              </w:rPr>
              <w:t>o</w:t>
            </w:r>
            <w:r>
              <w:rPr>
                <w:rFonts w:cs="Arial"/>
                <w:color w:val="000000"/>
                <w:szCs w:val="24"/>
              </w:rPr>
              <w:t>f</w:t>
            </w:r>
            <w:r>
              <w:rPr>
                <w:rFonts w:cs="Arial"/>
                <w:color w:val="000000"/>
                <w:spacing w:val="2"/>
                <w:szCs w:val="24"/>
              </w:rPr>
              <w:t xml:space="preserve"> </w:t>
            </w:r>
            <w:r>
              <w:rPr>
                <w:rFonts w:cs="Arial"/>
                <w:color w:val="000000"/>
                <w:spacing w:val="1"/>
                <w:szCs w:val="24"/>
              </w:rPr>
              <w:t>t</w:t>
            </w:r>
            <w:r>
              <w:rPr>
                <w:rFonts w:cs="Arial"/>
                <w:color w:val="000000"/>
                <w:szCs w:val="24"/>
              </w:rPr>
              <w:t>he</w:t>
            </w:r>
            <w:r>
              <w:rPr>
                <w:rFonts w:cs="Arial"/>
                <w:color w:val="000000"/>
                <w:spacing w:val="1"/>
                <w:szCs w:val="24"/>
              </w:rPr>
              <w:t xml:space="preserve"> </w:t>
            </w:r>
            <w:r>
              <w:rPr>
                <w:rFonts w:cs="Arial"/>
                <w:color w:val="000000"/>
                <w:spacing w:val="-3"/>
                <w:szCs w:val="24"/>
              </w:rPr>
              <w:t>w</w:t>
            </w:r>
            <w:r>
              <w:rPr>
                <w:rFonts w:cs="Arial"/>
                <w:color w:val="000000"/>
                <w:szCs w:val="24"/>
              </w:rPr>
              <w:t>o</w:t>
            </w:r>
            <w:r>
              <w:rPr>
                <w:rFonts w:cs="Arial"/>
                <w:color w:val="000000"/>
                <w:spacing w:val="-2"/>
                <w:szCs w:val="24"/>
              </w:rPr>
              <w:t>r</w:t>
            </w:r>
            <w:r>
              <w:rPr>
                <w:rFonts w:cs="Arial"/>
                <w:color w:val="000000"/>
                <w:spacing w:val="2"/>
                <w:szCs w:val="24"/>
              </w:rPr>
              <w:t>k</w:t>
            </w:r>
            <w:r>
              <w:rPr>
                <w:rFonts w:cs="Arial"/>
                <w:color w:val="000000"/>
                <w:szCs w:val="24"/>
              </w:rPr>
              <w:t>s</w:t>
            </w:r>
            <w:r>
              <w:rPr>
                <w:rFonts w:cs="Arial"/>
                <w:color w:val="000000"/>
                <w:spacing w:val="1"/>
                <w:szCs w:val="24"/>
              </w:rPr>
              <w:t xml:space="preserve"> </w:t>
            </w:r>
            <w:r>
              <w:rPr>
                <w:rFonts w:cs="Arial"/>
                <w:color w:val="000000"/>
                <w:szCs w:val="24"/>
              </w:rPr>
              <w:t>as</w:t>
            </w:r>
            <w:r>
              <w:rPr>
                <w:rFonts w:cs="Arial"/>
                <w:color w:val="000000"/>
                <w:spacing w:val="-2"/>
                <w:szCs w:val="24"/>
              </w:rPr>
              <w:t xml:space="preserve"> s</w:t>
            </w:r>
            <w:r>
              <w:rPr>
                <w:rFonts w:cs="Arial"/>
                <w:color w:val="000000"/>
                <w:spacing w:val="1"/>
                <w:szCs w:val="24"/>
              </w:rPr>
              <w:t>t</w:t>
            </w:r>
            <w:r>
              <w:rPr>
                <w:rFonts w:cs="Arial"/>
                <w:color w:val="000000"/>
                <w:szCs w:val="24"/>
              </w:rPr>
              <w:t>ated</w:t>
            </w:r>
            <w:r>
              <w:rPr>
                <w:rFonts w:cs="Arial"/>
                <w:color w:val="000000"/>
                <w:spacing w:val="-1"/>
                <w:szCs w:val="24"/>
              </w:rPr>
              <w:t xml:space="preserve"> i</w:t>
            </w:r>
            <w:r>
              <w:rPr>
                <w:rFonts w:cs="Arial"/>
                <w:color w:val="000000"/>
                <w:szCs w:val="24"/>
              </w:rPr>
              <w:t>n</w:t>
            </w:r>
            <w:r>
              <w:rPr>
                <w:rFonts w:cs="Arial"/>
                <w:color w:val="000000"/>
                <w:spacing w:val="-1"/>
                <w:szCs w:val="24"/>
              </w:rPr>
              <w:t xml:space="preserve"> </w:t>
            </w:r>
            <w:r>
              <w:rPr>
                <w:rFonts w:cs="Arial"/>
                <w:color w:val="000000"/>
                <w:spacing w:val="1"/>
                <w:szCs w:val="24"/>
              </w:rPr>
              <w:t>t</w:t>
            </w:r>
            <w:r>
              <w:rPr>
                <w:rFonts w:cs="Arial"/>
                <w:color w:val="000000"/>
                <w:szCs w:val="24"/>
              </w:rPr>
              <w:t>he</w:t>
            </w:r>
            <w:r>
              <w:rPr>
                <w:rFonts w:cs="Arial"/>
                <w:color w:val="000000"/>
                <w:spacing w:val="1"/>
                <w:szCs w:val="24"/>
              </w:rPr>
              <w:t xml:space="preserve"> </w:t>
            </w:r>
            <w:r>
              <w:rPr>
                <w:rFonts w:cs="Arial"/>
                <w:color w:val="000000"/>
                <w:szCs w:val="24"/>
              </w:rPr>
              <w:t>sp</w:t>
            </w:r>
            <w:r>
              <w:rPr>
                <w:rFonts w:cs="Arial"/>
                <w:color w:val="000000"/>
                <w:spacing w:val="-1"/>
                <w:szCs w:val="24"/>
              </w:rPr>
              <w:t>e</w:t>
            </w:r>
            <w:r>
              <w:rPr>
                <w:rFonts w:cs="Arial"/>
                <w:color w:val="000000"/>
                <w:szCs w:val="24"/>
              </w:rPr>
              <w:t>c</w:t>
            </w:r>
            <w:r>
              <w:rPr>
                <w:rFonts w:cs="Arial"/>
                <w:color w:val="000000"/>
                <w:spacing w:val="-3"/>
                <w:szCs w:val="24"/>
              </w:rPr>
              <w:t>i</w:t>
            </w:r>
            <w:r>
              <w:rPr>
                <w:rFonts w:cs="Arial"/>
                <w:color w:val="000000"/>
                <w:spacing w:val="3"/>
                <w:szCs w:val="24"/>
              </w:rPr>
              <w:t>f</w:t>
            </w:r>
            <w:r>
              <w:rPr>
                <w:rFonts w:cs="Arial"/>
                <w:color w:val="000000"/>
                <w:spacing w:val="-1"/>
                <w:szCs w:val="24"/>
              </w:rPr>
              <w:t>i</w:t>
            </w:r>
            <w:r>
              <w:rPr>
                <w:rFonts w:cs="Arial"/>
                <w:color w:val="000000"/>
                <w:szCs w:val="24"/>
              </w:rPr>
              <w:t>c</w:t>
            </w:r>
            <w:r>
              <w:rPr>
                <w:rFonts w:cs="Arial"/>
                <w:color w:val="000000"/>
                <w:spacing w:val="-3"/>
                <w:szCs w:val="24"/>
              </w:rPr>
              <w:t>a</w:t>
            </w:r>
            <w:r>
              <w:rPr>
                <w:rFonts w:cs="Arial"/>
                <w:color w:val="000000"/>
                <w:spacing w:val="1"/>
                <w:szCs w:val="24"/>
              </w:rPr>
              <w:t>t</w:t>
            </w:r>
            <w:r>
              <w:rPr>
                <w:rFonts w:cs="Arial"/>
                <w:color w:val="000000"/>
                <w:spacing w:val="-1"/>
                <w:szCs w:val="24"/>
              </w:rPr>
              <w:t>i</w:t>
            </w:r>
            <w:r>
              <w:rPr>
                <w:rFonts w:cs="Arial"/>
                <w:color w:val="000000"/>
                <w:szCs w:val="24"/>
              </w:rPr>
              <w:t>o</w:t>
            </w:r>
            <w:r>
              <w:rPr>
                <w:rFonts w:cs="Arial"/>
                <w:color w:val="000000"/>
                <w:spacing w:val="-1"/>
                <w:szCs w:val="24"/>
              </w:rPr>
              <w:t>n</w:t>
            </w:r>
            <w:r>
              <w:rPr>
                <w:rFonts w:cs="Arial"/>
                <w:color w:val="000000"/>
                <w:szCs w:val="24"/>
              </w:rPr>
              <w:t>s</w:t>
            </w:r>
          </w:p>
        </w:tc>
      </w:tr>
      <w:tr w:rsidR="001D71BF" w14:paraId="3DC86F70"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047AD951" w14:textId="77777777" w:rsidR="001D71BF" w:rsidRDefault="001D71BF">
            <w:pPr>
              <w:pStyle w:val="NoSpacing"/>
              <w:jc w:val="center"/>
              <w:rPr>
                <w:rFonts w:cs="Arial"/>
                <w:color w:val="000000"/>
                <w:szCs w:val="24"/>
              </w:rPr>
            </w:pPr>
            <w:r>
              <w:rPr>
                <w:rFonts w:cs="Arial"/>
                <w:color w:val="000000"/>
                <w:szCs w:val="24"/>
              </w:rPr>
              <w:t>9</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7EF98DE" w14:textId="77777777" w:rsidR="001D71BF" w:rsidRDefault="001D71BF">
            <w:pPr>
              <w:pStyle w:val="NoSpacing"/>
              <w:jc w:val="both"/>
              <w:rPr>
                <w:rFonts w:cs="Arial"/>
                <w:color w:val="000000"/>
                <w:szCs w:val="24"/>
              </w:rPr>
            </w:pPr>
            <w:r>
              <w:rPr>
                <w:rFonts w:cs="Arial"/>
                <w:color w:val="000000"/>
                <w:spacing w:val="2"/>
                <w:szCs w:val="24"/>
              </w:rPr>
              <w:t>T</w:t>
            </w:r>
            <w:r>
              <w:rPr>
                <w:rFonts w:cs="Arial"/>
                <w:color w:val="000000"/>
                <w:szCs w:val="24"/>
              </w:rPr>
              <w:t>he</w:t>
            </w:r>
            <w:r>
              <w:rPr>
                <w:rFonts w:cs="Arial"/>
                <w:color w:val="000000"/>
                <w:spacing w:val="5"/>
                <w:szCs w:val="24"/>
              </w:rPr>
              <w:t xml:space="preserve"> </w:t>
            </w:r>
            <w:r>
              <w:rPr>
                <w:rFonts w:cs="Arial"/>
                <w:color w:val="000000"/>
                <w:spacing w:val="-4"/>
                <w:szCs w:val="24"/>
              </w:rPr>
              <w:t>M</w:t>
            </w:r>
            <w:r>
              <w:rPr>
                <w:rFonts w:cs="Arial"/>
                <w:color w:val="000000"/>
                <w:szCs w:val="24"/>
              </w:rPr>
              <w:t>a</w:t>
            </w:r>
            <w:r>
              <w:rPr>
                <w:rFonts w:cs="Arial"/>
                <w:color w:val="000000"/>
                <w:spacing w:val="-1"/>
                <w:szCs w:val="24"/>
              </w:rPr>
              <w:t>n</w:t>
            </w:r>
            <w:r>
              <w:rPr>
                <w:rFonts w:cs="Arial"/>
                <w:color w:val="000000"/>
                <w:szCs w:val="24"/>
              </w:rPr>
              <w:t>u</w:t>
            </w:r>
            <w:r>
              <w:rPr>
                <w:rFonts w:cs="Arial"/>
                <w:color w:val="000000"/>
                <w:spacing w:val="-1"/>
                <w:szCs w:val="24"/>
              </w:rPr>
              <w:t>al</w:t>
            </w:r>
            <w:r>
              <w:rPr>
                <w:rFonts w:cs="Arial"/>
                <w:color w:val="000000"/>
                <w:szCs w:val="24"/>
              </w:rPr>
              <w:t>s</w:t>
            </w:r>
            <w:r>
              <w:rPr>
                <w:rFonts w:cs="Arial"/>
                <w:color w:val="000000"/>
                <w:spacing w:val="6"/>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6"/>
                <w:szCs w:val="24"/>
              </w:rPr>
              <w:t xml:space="preserve"> </w:t>
            </w:r>
            <w:r>
              <w:rPr>
                <w:rFonts w:cs="Arial"/>
                <w:color w:val="000000"/>
                <w:spacing w:val="-1"/>
                <w:szCs w:val="24"/>
              </w:rPr>
              <w:t>D</w:t>
            </w:r>
            <w:r>
              <w:rPr>
                <w:rFonts w:cs="Arial"/>
                <w:color w:val="000000"/>
                <w:spacing w:val="1"/>
                <w:szCs w:val="24"/>
              </w:rPr>
              <w:t>r</w:t>
            </w:r>
            <w:r>
              <w:rPr>
                <w:rFonts w:cs="Arial"/>
                <w:color w:val="000000"/>
                <w:szCs w:val="24"/>
              </w:rPr>
              <w:t>a</w:t>
            </w:r>
            <w:r>
              <w:rPr>
                <w:rFonts w:cs="Arial"/>
                <w:color w:val="000000"/>
                <w:spacing w:val="-1"/>
                <w:szCs w:val="24"/>
              </w:rPr>
              <w:t>w</w:t>
            </w:r>
            <w:r>
              <w:rPr>
                <w:rFonts w:cs="Arial"/>
                <w:color w:val="000000"/>
                <w:spacing w:val="1"/>
                <w:szCs w:val="24"/>
              </w:rPr>
              <w:t>i</w:t>
            </w:r>
            <w:r>
              <w:rPr>
                <w:rFonts w:cs="Arial"/>
                <w:color w:val="000000"/>
                <w:szCs w:val="24"/>
              </w:rPr>
              <w:t>n</w:t>
            </w:r>
            <w:r>
              <w:rPr>
                <w:rFonts w:cs="Arial"/>
                <w:color w:val="000000"/>
                <w:spacing w:val="2"/>
                <w:szCs w:val="24"/>
              </w:rPr>
              <w:t>g</w:t>
            </w:r>
            <w:r>
              <w:rPr>
                <w:rFonts w:cs="Arial"/>
                <w:color w:val="000000"/>
                <w:szCs w:val="24"/>
              </w:rPr>
              <w:t>s</w:t>
            </w:r>
            <w:r>
              <w:rPr>
                <w:rFonts w:cs="Arial"/>
                <w:color w:val="000000"/>
                <w:spacing w:val="6"/>
                <w:szCs w:val="24"/>
              </w:rPr>
              <w:t xml:space="preserve"> </w:t>
            </w:r>
            <w:r>
              <w:rPr>
                <w:rFonts w:cs="Arial"/>
                <w:color w:val="000000"/>
                <w:szCs w:val="24"/>
              </w:rPr>
              <w:t>sh</w:t>
            </w:r>
            <w:r>
              <w:rPr>
                <w:rFonts w:cs="Arial"/>
                <w:color w:val="000000"/>
                <w:spacing w:val="-1"/>
                <w:szCs w:val="24"/>
              </w:rPr>
              <w:t>al</w:t>
            </w:r>
            <w:r>
              <w:rPr>
                <w:rFonts w:cs="Arial"/>
                <w:color w:val="000000"/>
                <w:szCs w:val="24"/>
              </w:rPr>
              <w:t>l</w:t>
            </w:r>
            <w:r>
              <w:rPr>
                <w:rFonts w:cs="Arial"/>
                <w:color w:val="000000"/>
                <w:spacing w:val="5"/>
                <w:szCs w:val="24"/>
              </w:rPr>
              <w:t xml:space="preserve"> </w:t>
            </w:r>
            <w:r>
              <w:rPr>
                <w:rFonts w:cs="Arial"/>
                <w:color w:val="000000"/>
                <w:szCs w:val="24"/>
              </w:rPr>
              <w:t>be</w:t>
            </w:r>
            <w:r>
              <w:rPr>
                <w:rFonts w:cs="Arial"/>
                <w:color w:val="000000"/>
                <w:spacing w:val="5"/>
                <w:szCs w:val="24"/>
              </w:rPr>
              <w:t xml:space="preserve"> </w:t>
            </w:r>
            <w:r>
              <w:rPr>
                <w:rFonts w:cs="Arial"/>
                <w:color w:val="000000"/>
                <w:spacing w:val="-1"/>
                <w:szCs w:val="24"/>
              </w:rPr>
              <w:t>i</w:t>
            </w:r>
            <w:r>
              <w:rPr>
                <w:rFonts w:cs="Arial"/>
                <w:color w:val="000000"/>
                <w:szCs w:val="24"/>
              </w:rPr>
              <w:t>n</w:t>
            </w:r>
            <w:r>
              <w:rPr>
                <w:rFonts w:cs="Arial"/>
                <w:color w:val="000000"/>
                <w:spacing w:val="6"/>
                <w:szCs w:val="24"/>
              </w:rPr>
              <w:t xml:space="preserve"> </w:t>
            </w:r>
            <w:r>
              <w:rPr>
                <w:rFonts w:cs="Arial"/>
                <w:color w:val="000000"/>
                <w:spacing w:val="1"/>
                <w:szCs w:val="24"/>
              </w:rPr>
              <w:t>t</w:t>
            </w:r>
            <w:r>
              <w:rPr>
                <w:rFonts w:cs="Arial"/>
                <w:color w:val="000000"/>
                <w:szCs w:val="24"/>
              </w:rPr>
              <w:t>he</w:t>
            </w:r>
            <w:r>
              <w:rPr>
                <w:rFonts w:cs="Arial"/>
                <w:color w:val="000000"/>
                <w:spacing w:val="3"/>
                <w:szCs w:val="24"/>
              </w:rPr>
              <w:t xml:space="preserve"> </w:t>
            </w:r>
            <w:r>
              <w:rPr>
                <w:rFonts w:cs="Arial"/>
                <w:color w:val="000000"/>
                <w:spacing w:val="1"/>
                <w:szCs w:val="24"/>
              </w:rPr>
              <w:t>r</w:t>
            </w:r>
            <w:r>
              <w:rPr>
                <w:rFonts w:cs="Arial"/>
                <w:color w:val="000000"/>
                <w:szCs w:val="24"/>
              </w:rPr>
              <w:t>u</w:t>
            </w:r>
            <w:r>
              <w:rPr>
                <w:rFonts w:cs="Arial"/>
                <w:color w:val="000000"/>
                <w:spacing w:val="-1"/>
                <w:szCs w:val="24"/>
              </w:rPr>
              <w:t>li</w:t>
            </w:r>
            <w:r>
              <w:rPr>
                <w:rFonts w:cs="Arial"/>
                <w:color w:val="000000"/>
                <w:szCs w:val="24"/>
              </w:rPr>
              <w:t>ng</w:t>
            </w:r>
            <w:r>
              <w:rPr>
                <w:rFonts w:cs="Arial"/>
                <w:color w:val="000000"/>
                <w:spacing w:val="5"/>
                <w:szCs w:val="24"/>
              </w:rPr>
              <w:t xml:space="preserve"> </w:t>
            </w:r>
            <w:r>
              <w:rPr>
                <w:rFonts w:cs="Arial"/>
                <w:color w:val="000000"/>
                <w:spacing w:val="-1"/>
                <w:szCs w:val="24"/>
              </w:rPr>
              <w:t>l</w:t>
            </w:r>
            <w:r>
              <w:rPr>
                <w:rFonts w:cs="Arial"/>
                <w:color w:val="000000"/>
                <w:szCs w:val="24"/>
              </w:rPr>
              <w:t>a</w:t>
            </w:r>
            <w:r>
              <w:rPr>
                <w:rFonts w:cs="Arial"/>
                <w:color w:val="000000"/>
                <w:spacing w:val="-1"/>
                <w:szCs w:val="24"/>
              </w:rPr>
              <w:t>n</w:t>
            </w:r>
            <w:r>
              <w:rPr>
                <w:rFonts w:cs="Arial"/>
                <w:color w:val="000000"/>
                <w:spacing w:val="2"/>
                <w:szCs w:val="24"/>
              </w:rPr>
              <w:t>g</w:t>
            </w:r>
            <w:r>
              <w:rPr>
                <w:rFonts w:cs="Arial"/>
                <w:color w:val="000000"/>
                <w:szCs w:val="24"/>
              </w:rPr>
              <w:t>u</w:t>
            </w:r>
            <w:r>
              <w:rPr>
                <w:rFonts w:cs="Arial"/>
                <w:color w:val="000000"/>
                <w:spacing w:val="-3"/>
                <w:szCs w:val="24"/>
              </w:rPr>
              <w:t>a</w:t>
            </w:r>
            <w:r>
              <w:rPr>
                <w:rFonts w:cs="Arial"/>
                <w:color w:val="000000"/>
                <w:spacing w:val="2"/>
                <w:szCs w:val="24"/>
              </w:rPr>
              <w:t>g</w:t>
            </w:r>
            <w:r>
              <w:rPr>
                <w:rFonts w:cs="Arial"/>
                <w:color w:val="000000"/>
                <w:szCs w:val="24"/>
              </w:rPr>
              <w:t>e</w:t>
            </w:r>
            <w:r>
              <w:rPr>
                <w:rFonts w:cs="Arial"/>
                <w:color w:val="000000"/>
                <w:spacing w:val="6"/>
                <w:szCs w:val="24"/>
              </w:rPr>
              <w:t xml:space="preserve"> </w:t>
            </w:r>
            <w:r>
              <w:rPr>
                <w:rFonts w:cs="Arial"/>
                <w:color w:val="000000"/>
                <w:spacing w:val="1"/>
                <w:szCs w:val="24"/>
              </w:rPr>
              <w:t>(</w:t>
            </w:r>
            <w:r>
              <w:rPr>
                <w:rFonts w:cs="Arial"/>
                <w:color w:val="000000"/>
                <w:spacing w:val="-1"/>
                <w:szCs w:val="24"/>
              </w:rPr>
              <w:t>E</w:t>
            </w:r>
            <w:r>
              <w:rPr>
                <w:rFonts w:cs="Arial"/>
                <w:color w:val="000000"/>
                <w:spacing w:val="-3"/>
                <w:szCs w:val="24"/>
              </w:rPr>
              <w:t>n</w:t>
            </w:r>
            <w:r>
              <w:rPr>
                <w:rFonts w:cs="Arial"/>
                <w:color w:val="000000"/>
                <w:spacing w:val="2"/>
                <w:szCs w:val="24"/>
              </w:rPr>
              <w:t>g</w:t>
            </w:r>
            <w:r>
              <w:rPr>
                <w:rFonts w:cs="Arial"/>
                <w:color w:val="000000"/>
                <w:spacing w:val="-1"/>
                <w:szCs w:val="24"/>
              </w:rPr>
              <w:t>li</w:t>
            </w:r>
            <w:r>
              <w:rPr>
                <w:rFonts w:cs="Arial"/>
                <w:color w:val="000000"/>
                <w:szCs w:val="24"/>
              </w:rPr>
              <w:t>sh)</w:t>
            </w:r>
            <w:r>
              <w:rPr>
                <w:rFonts w:cs="Arial"/>
                <w:color w:val="000000"/>
                <w:spacing w:val="7"/>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3"/>
                <w:szCs w:val="24"/>
              </w:rPr>
              <w:t xml:space="preserve"> </w:t>
            </w:r>
            <w:r>
              <w:rPr>
                <w:rFonts w:cs="Arial"/>
                <w:color w:val="000000"/>
                <w:spacing w:val="-1"/>
                <w:szCs w:val="24"/>
              </w:rPr>
              <w:t>i</w:t>
            </w:r>
            <w:r>
              <w:rPr>
                <w:rFonts w:cs="Arial"/>
                <w:color w:val="000000"/>
                <w:szCs w:val="24"/>
              </w:rPr>
              <w:t>n</w:t>
            </w:r>
            <w:r>
              <w:rPr>
                <w:rFonts w:cs="Arial"/>
                <w:color w:val="000000"/>
                <w:spacing w:val="6"/>
                <w:szCs w:val="24"/>
              </w:rPr>
              <w:t xml:space="preserve"> </w:t>
            </w:r>
            <w:r>
              <w:rPr>
                <w:rFonts w:cs="Arial"/>
                <w:color w:val="000000"/>
                <w:szCs w:val="24"/>
              </w:rPr>
              <w:t>such</w:t>
            </w:r>
            <w:r>
              <w:rPr>
                <w:rFonts w:cs="Arial"/>
                <w:color w:val="000000"/>
                <w:spacing w:val="3"/>
                <w:szCs w:val="24"/>
              </w:rPr>
              <w:t xml:space="preserve"> f</w:t>
            </w:r>
            <w:r>
              <w:rPr>
                <w:rFonts w:cs="Arial"/>
                <w:color w:val="000000"/>
                <w:szCs w:val="24"/>
              </w:rPr>
              <w:t>o</w:t>
            </w:r>
            <w:r>
              <w:rPr>
                <w:rFonts w:cs="Arial"/>
                <w:color w:val="000000"/>
                <w:spacing w:val="-2"/>
                <w:szCs w:val="24"/>
              </w:rPr>
              <w:t>r</w:t>
            </w:r>
            <w:r>
              <w:rPr>
                <w:rFonts w:cs="Arial"/>
                <w:color w:val="000000"/>
                <w:szCs w:val="24"/>
              </w:rPr>
              <w:t>m</w:t>
            </w:r>
            <w:r>
              <w:rPr>
                <w:rFonts w:cs="Arial"/>
                <w:color w:val="000000"/>
                <w:spacing w:val="7"/>
                <w:szCs w:val="24"/>
              </w:rPr>
              <w:t xml:space="preserve"> </w:t>
            </w:r>
            <w:r>
              <w:rPr>
                <w:rFonts w:cs="Arial"/>
                <w:color w:val="000000"/>
                <w:szCs w:val="24"/>
              </w:rPr>
              <w:t>a</w:t>
            </w:r>
            <w:r>
              <w:rPr>
                <w:rFonts w:cs="Arial"/>
                <w:color w:val="000000"/>
                <w:spacing w:val="-1"/>
                <w:szCs w:val="24"/>
              </w:rPr>
              <w:t>n</w:t>
            </w:r>
            <w:r>
              <w:rPr>
                <w:rFonts w:cs="Arial"/>
                <w:color w:val="000000"/>
                <w:szCs w:val="24"/>
              </w:rPr>
              <w:t>d</w:t>
            </w:r>
            <w:r>
              <w:rPr>
                <w:rFonts w:cs="Arial"/>
                <w:color w:val="000000"/>
                <w:spacing w:val="6"/>
                <w:szCs w:val="24"/>
              </w:rPr>
              <w:t xml:space="preserve"> </w:t>
            </w:r>
            <w:r>
              <w:rPr>
                <w:rFonts w:cs="Arial"/>
                <w:color w:val="000000"/>
                <w:szCs w:val="24"/>
              </w:rPr>
              <w:t>n</w:t>
            </w:r>
            <w:r>
              <w:rPr>
                <w:rFonts w:cs="Arial"/>
                <w:color w:val="000000"/>
                <w:spacing w:val="-3"/>
                <w:szCs w:val="24"/>
              </w:rPr>
              <w:t>u</w:t>
            </w:r>
            <w:r>
              <w:rPr>
                <w:rFonts w:cs="Arial"/>
                <w:color w:val="000000"/>
                <w:spacing w:val="1"/>
                <w:szCs w:val="24"/>
              </w:rPr>
              <w:t>m</w:t>
            </w:r>
            <w:r>
              <w:rPr>
                <w:rFonts w:cs="Arial"/>
                <w:color w:val="000000"/>
                <w:szCs w:val="24"/>
              </w:rPr>
              <w:t>b</w:t>
            </w:r>
            <w:r>
              <w:rPr>
                <w:rFonts w:cs="Arial"/>
                <w:color w:val="000000"/>
                <w:spacing w:val="-3"/>
                <w:szCs w:val="24"/>
              </w:rPr>
              <w:t>e</w:t>
            </w:r>
            <w:r>
              <w:rPr>
                <w:rFonts w:cs="Arial"/>
                <w:color w:val="000000"/>
                <w:spacing w:val="1"/>
                <w:szCs w:val="24"/>
              </w:rPr>
              <w:t>r</w:t>
            </w:r>
            <w:r>
              <w:rPr>
                <w:rFonts w:cs="Arial"/>
                <w:color w:val="000000"/>
                <w:szCs w:val="24"/>
              </w:rPr>
              <w:t>s as s</w:t>
            </w:r>
            <w:r>
              <w:rPr>
                <w:rFonts w:cs="Arial"/>
                <w:color w:val="000000"/>
                <w:spacing w:val="2"/>
                <w:szCs w:val="24"/>
              </w:rPr>
              <w:t>t</w:t>
            </w:r>
            <w:r>
              <w:rPr>
                <w:rFonts w:cs="Arial"/>
                <w:color w:val="000000"/>
                <w:spacing w:val="-3"/>
                <w:szCs w:val="24"/>
              </w:rPr>
              <w:t>a</w:t>
            </w:r>
            <w:r>
              <w:rPr>
                <w:rFonts w:cs="Arial"/>
                <w:color w:val="000000"/>
                <w:spacing w:val="1"/>
                <w:szCs w:val="24"/>
              </w:rPr>
              <w:t>t</w:t>
            </w:r>
            <w:r>
              <w:rPr>
                <w:rFonts w:cs="Arial"/>
                <w:color w:val="000000"/>
                <w:szCs w:val="24"/>
              </w:rPr>
              <w:t>ed</w:t>
            </w:r>
            <w:r>
              <w:rPr>
                <w:rFonts w:cs="Arial"/>
                <w:color w:val="000000"/>
                <w:spacing w:val="-2"/>
                <w:szCs w:val="24"/>
              </w:rPr>
              <w:t xml:space="preserve"> </w:t>
            </w:r>
            <w:r>
              <w:rPr>
                <w:rFonts w:cs="Arial"/>
                <w:color w:val="000000"/>
                <w:spacing w:val="-1"/>
                <w:szCs w:val="24"/>
              </w:rPr>
              <w:t>i</w:t>
            </w:r>
            <w:r>
              <w:rPr>
                <w:rFonts w:cs="Arial"/>
                <w:color w:val="000000"/>
                <w:szCs w:val="24"/>
              </w:rPr>
              <w:t xml:space="preserve">n </w:t>
            </w:r>
            <w:r>
              <w:rPr>
                <w:rFonts w:cs="Arial"/>
                <w:color w:val="000000"/>
                <w:spacing w:val="2"/>
                <w:szCs w:val="24"/>
              </w:rPr>
              <w:t>t</w:t>
            </w:r>
            <w:r>
              <w:rPr>
                <w:rFonts w:cs="Arial"/>
                <w:color w:val="000000"/>
                <w:szCs w:val="24"/>
              </w:rPr>
              <w:t>he</w:t>
            </w:r>
            <w:r>
              <w:rPr>
                <w:rFonts w:cs="Arial"/>
                <w:color w:val="000000"/>
                <w:spacing w:val="-2"/>
                <w:szCs w:val="24"/>
              </w:rPr>
              <w:t xml:space="preserve"> </w:t>
            </w:r>
            <w:r>
              <w:rPr>
                <w:rFonts w:cs="Arial"/>
                <w:color w:val="000000"/>
                <w:spacing w:val="-1"/>
                <w:szCs w:val="24"/>
              </w:rPr>
              <w:t>C</w:t>
            </w:r>
            <w:r>
              <w:rPr>
                <w:rFonts w:cs="Arial"/>
                <w:color w:val="000000"/>
                <w:szCs w:val="24"/>
              </w:rPr>
              <w:t>o</w:t>
            </w:r>
            <w:r>
              <w:rPr>
                <w:rFonts w:cs="Arial"/>
                <w:color w:val="000000"/>
                <w:spacing w:val="-1"/>
                <w:szCs w:val="24"/>
              </w:rPr>
              <w:t>nt</w:t>
            </w:r>
            <w:r>
              <w:rPr>
                <w:rFonts w:cs="Arial"/>
                <w:color w:val="000000"/>
                <w:spacing w:val="1"/>
                <w:szCs w:val="24"/>
              </w:rPr>
              <w:t>r</w:t>
            </w:r>
            <w:r>
              <w:rPr>
                <w:rFonts w:cs="Arial"/>
                <w:color w:val="000000"/>
                <w:szCs w:val="24"/>
              </w:rPr>
              <w:t>ac</w:t>
            </w:r>
            <w:r>
              <w:rPr>
                <w:rFonts w:cs="Arial"/>
                <w:color w:val="000000"/>
                <w:spacing w:val="-2"/>
                <w:szCs w:val="24"/>
              </w:rPr>
              <w:t>t</w:t>
            </w:r>
          </w:p>
        </w:tc>
      </w:tr>
      <w:tr w:rsidR="001D71BF" w14:paraId="7DF3E78F"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4D680004" w14:textId="77777777" w:rsidR="001D71BF" w:rsidRDefault="001D71BF">
            <w:pPr>
              <w:pStyle w:val="NoSpacing"/>
              <w:jc w:val="center"/>
              <w:rPr>
                <w:rFonts w:cs="Arial"/>
                <w:color w:val="000000"/>
                <w:szCs w:val="24"/>
              </w:rPr>
            </w:pPr>
            <w:r>
              <w:rPr>
                <w:rFonts w:cs="Arial"/>
                <w:color w:val="000000"/>
                <w:szCs w:val="24"/>
              </w:rPr>
              <w:t>10</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29D57B9C" w14:textId="77777777" w:rsidR="001D71BF" w:rsidRDefault="001D71BF">
            <w:pPr>
              <w:widowControl/>
              <w:adjustRightInd w:val="0"/>
              <w:jc w:val="both"/>
              <w:rPr>
                <w:rFonts w:ascii="Calibri" w:hAnsi="Calibri"/>
                <w:color w:val="000000"/>
                <w:sz w:val="24"/>
                <w:szCs w:val="24"/>
              </w:rPr>
            </w:pPr>
            <w:r>
              <w:rPr>
                <w:rFonts w:ascii="Calibri" w:eastAsia="Calibri" w:hAnsi="Calibri"/>
                <w:color w:val="000000"/>
              </w:rPr>
              <w:t>Unless and otherwise agreed, the goods and equipment shall not be considered to be completed for the purposes of taking over until such Manuals and Drawing have been supplied to the Purchaser.</w:t>
            </w:r>
          </w:p>
        </w:tc>
      </w:tr>
      <w:tr w:rsidR="001D71BF" w14:paraId="1F97FDE4"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11075BA1" w14:textId="77777777" w:rsidR="001D71BF" w:rsidRDefault="001D71BF">
            <w:pPr>
              <w:pStyle w:val="NoSpacing"/>
              <w:jc w:val="center"/>
              <w:rPr>
                <w:rFonts w:ascii="Calibri" w:hAnsi="Calibri" w:cs="Arial"/>
                <w:color w:val="000000"/>
                <w:szCs w:val="24"/>
              </w:rPr>
            </w:pPr>
            <w:r>
              <w:rPr>
                <w:rFonts w:cs="Arial"/>
                <w:color w:val="000000"/>
                <w:szCs w:val="24"/>
              </w:rPr>
              <w:t>11</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6252DA92" w14:textId="77777777" w:rsidR="001D71BF" w:rsidRDefault="001D71BF">
            <w:pPr>
              <w:widowControl/>
              <w:adjustRightInd w:val="0"/>
              <w:jc w:val="both"/>
              <w:rPr>
                <w:rFonts w:ascii="Calibri" w:hAnsi="Calibri"/>
                <w:color w:val="000000"/>
                <w:sz w:val="24"/>
                <w:szCs w:val="24"/>
              </w:rPr>
            </w:pPr>
            <w:r>
              <w:rPr>
                <w:rFonts w:ascii="Calibri" w:eastAsia="Calibri" w:hAnsi="Calibri"/>
                <w:color w:val="000000"/>
              </w:rPr>
              <w:t>On successful completion of acceptability test, receipt of deliverables, etc. and after the Purchaser is satisfied with the working of the equipment, the acceptance certificate signed by the Supplier and the representative of the Purchaser will be issued.  The date on which such certificate is signed shall be deemed to be the date of successful commissioning of the equipment.</w:t>
            </w:r>
          </w:p>
        </w:tc>
      </w:tr>
      <w:tr w:rsidR="001D71BF" w14:paraId="5B52C205"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24F3C80E" w14:textId="77777777" w:rsidR="001D71BF" w:rsidRDefault="001D71BF">
            <w:pPr>
              <w:pStyle w:val="NoSpacing"/>
              <w:jc w:val="center"/>
              <w:rPr>
                <w:rFonts w:ascii="Calibri" w:hAnsi="Calibri" w:cs="Arial"/>
                <w:color w:val="000000"/>
                <w:szCs w:val="24"/>
              </w:rPr>
            </w:pPr>
            <w:r>
              <w:rPr>
                <w:rFonts w:cs="Arial"/>
                <w:color w:val="000000"/>
                <w:szCs w:val="24"/>
              </w:rPr>
              <w:t>E</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374E8BB7" w14:textId="77777777" w:rsidR="001D71BF" w:rsidRDefault="001D71BF">
            <w:pPr>
              <w:pStyle w:val="NoSpacing"/>
              <w:jc w:val="both"/>
              <w:rPr>
                <w:rFonts w:cs="Arial"/>
                <w:color w:val="000000"/>
                <w:szCs w:val="24"/>
              </w:rPr>
            </w:pPr>
            <w:r>
              <w:rPr>
                <w:rFonts w:eastAsia="Calibri" w:cs="Arial"/>
                <w:color w:val="000000"/>
                <w:szCs w:val="24"/>
              </w:rPr>
              <w:t>Manufacturer’s Inspection Certificate</w:t>
            </w:r>
          </w:p>
        </w:tc>
      </w:tr>
      <w:tr w:rsidR="001D71BF" w14:paraId="326B5D48"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tcPr>
          <w:p w14:paraId="10EA3228" w14:textId="77777777" w:rsidR="001D71BF" w:rsidRDefault="001D71BF">
            <w:pPr>
              <w:pStyle w:val="NoSpacing"/>
              <w:rPr>
                <w:rFonts w:cs="Arial"/>
                <w:color w:val="000000"/>
                <w:szCs w:val="24"/>
              </w:rPr>
            </w:pP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0392D112" w14:textId="77777777" w:rsidR="001D71BF" w:rsidRDefault="001D71BF">
            <w:pPr>
              <w:widowControl/>
              <w:adjustRightInd w:val="0"/>
              <w:jc w:val="both"/>
              <w:rPr>
                <w:rFonts w:ascii="Calibri" w:hAnsi="Calibri"/>
                <w:color w:val="000000"/>
                <w:sz w:val="24"/>
                <w:szCs w:val="24"/>
              </w:rPr>
            </w:pPr>
            <w:r>
              <w:rPr>
                <w:rFonts w:ascii="Calibri" w:eastAsia="Calibri" w:hAnsi="Calibri"/>
                <w:color w:val="000000"/>
              </w:rPr>
              <w:t>After the goods are manufactured and assembled, inspection and testing of the goods shall be carried out at the supplier’s plant by the supplier, prior to shipment to check whether the goods are in conformity with the technical specifications.  Manufacturer’s test certificate with data sheet shall be issued to this effect and submitted along with the delivery documents. The purchaser reserves the options to be present at the supplier’s premises during such inspection and testing.</w:t>
            </w:r>
          </w:p>
        </w:tc>
      </w:tr>
      <w:tr w:rsidR="001D71BF" w14:paraId="0B43E676"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5BE66068" w14:textId="77777777" w:rsidR="001D71BF" w:rsidRDefault="001D71BF">
            <w:pPr>
              <w:pStyle w:val="NoSpacing"/>
              <w:jc w:val="center"/>
              <w:rPr>
                <w:rFonts w:ascii="Calibri" w:hAnsi="Calibri" w:cs="Arial"/>
                <w:color w:val="000000"/>
                <w:szCs w:val="24"/>
              </w:rPr>
            </w:pPr>
            <w:r>
              <w:rPr>
                <w:rFonts w:cs="Arial"/>
                <w:color w:val="000000"/>
                <w:szCs w:val="24"/>
              </w:rPr>
              <w:t>F</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300D5A09" w14:textId="77777777" w:rsidR="001D71BF" w:rsidRDefault="001D71BF">
            <w:pPr>
              <w:pStyle w:val="NoSpacing"/>
              <w:jc w:val="both"/>
              <w:rPr>
                <w:rFonts w:cs="Arial"/>
                <w:color w:val="000000"/>
                <w:szCs w:val="24"/>
              </w:rPr>
            </w:pPr>
            <w:r>
              <w:rPr>
                <w:rFonts w:eastAsia="Calibri" w:cs="Arial"/>
                <w:color w:val="000000"/>
                <w:szCs w:val="24"/>
              </w:rPr>
              <w:t>Acceptance Test</w:t>
            </w:r>
          </w:p>
        </w:tc>
      </w:tr>
      <w:tr w:rsidR="001D71BF" w14:paraId="7AF038CB"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46ECF284" w14:textId="77777777" w:rsidR="001D71BF" w:rsidRDefault="001D71BF">
            <w:pPr>
              <w:pStyle w:val="NoSpacing"/>
              <w:jc w:val="center"/>
              <w:rPr>
                <w:rFonts w:cs="Arial"/>
                <w:color w:val="000000"/>
                <w:szCs w:val="24"/>
              </w:rPr>
            </w:pPr>
            <w:proofErr w:type="spellStart"/>
            <w:r>
              <w:rPr>
                <w:rFonts w:cs="Arial"/>
                <w:color w:val="000000"/>
                <w:szCs w:val="24"/>
              </w:rPr>
              <w:t>i</w:t>
            </w:r>
            <w:proofErr w:type="spellEnd"/>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0B208DE5" w14:textId="77777777" w:rsidR="001D71BF" w:rsidRDefault="001D71BF">
            <w:pPr>
              <w:widowControl/>
              <w:adjustRightInd w:val="0"/>
              <w:jc w:val="both"/>
              <w:rPr>
                <w:rFonts w:ascii="Calibri" w:hAnsi="Calibri"/>
                <w:color w:val="000000"/>
                <w:sz w:val="24"/>
                <w:szCs w:val="24"/>
              </w:rPr>
            </w:pPr>
            <w:r>
              <w:rPr>
                <w:rFonts w:ascii="Calibri" w:eastAsia="Calibri" w:hAnsi="Calibri"/>
                <w:color w:val="000000"/>
              </w:rPr>
              <w:t xml:space="preserve">The acceptance test will be conducted by the Purchaser, their consultant or other such person nominated by the Purchaser at its option after the equipment is installed at Purchaser’s site in the presence of supplier’s representatives. The acceptance will involve trouble free operation. There shall not be any additional charges for carrying out acceptance test. No mal function, partial or complete failure of any part of the equipment is expected to occur. The Supplier shall </w:t>
            </w:r>
            <w:r>
              <w:rPr>
                <w:rFonts w:ascii="Calibri" w:eastAsia="Calibri" w:hAnsi="Calibri"/>
                <w:color w:val="000000"/>
              </w:rPr>
              <w:lastRenderedPageBreak/>
              <w:t>maintain necessary log in respect of the result of the test to establish to the entire satisfaction of the Purchaser, the successful completion of the test specified.</w:t>
            </w:r>
          </w:p>
        </w:tc>
      </w:tr>
      <w:tr w:rsidR="001D71BF" w14:paraId="6E9F8AB4"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6CBFC332" w14:textId="77777777" w:rsidR="001D71BF" w:rsidRDefault="001D71BF">
            <w:pPr>
              <w:pStyle w:val="NoSpacing"/>
              <w:jc w:val="center"/>
              <w:rPr>
                <w:rFonts w:ascii="Calibri" w:hAnsi="Calibri" w:cs="Arial"/>
                <w:color w:val="000000"/>
                <w:szCs w:val="24"/>
              </w:rPr>
            </w:pPr>
            <w:r>
              <w:rPr>
                <w:rFonts w:cs="Arial"/>
                <w:color w:val="000000"/>
                <w:szCs w:val="24"/>
              </w:rPr>
              <w:lastRenderedPageBreak/>
              <w:t>ii</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13B05452" w14:textId="77777777" w:rsidR="001D71BF" w:rsidRDefault="001D71BF">
            <w:pPr>
              <w:widowControl/>
              <w:adjustRightInd w:val="0"/>
              <w:jc w:val="both"/>
              <w:rPr>
                <w:rFonts w:ascii="Calibri" w:hAnsi="Calibri"/>
                <w:color w:val="000000"/>
                <w:sz w:val="24"/>
                <w:szCs w:val="24"/>
              </w:rPr>
            </w:pPr>
            <w:r>
              <w:rPr>
                <w:rFonts w:ascii="Calibri" w:eastAsia="Calibri" w:hAnsi="Calibri"/>
                <w:color w:val="000000"/>
              </w:rPr>
              <w:t xml:space="preserve">In the event of the ordered item failing to pass the acceptance test, a </w:t>
            </w:r>
            <w:proofErr w:type="gramStart"/>
            <w:r>
              <w:rPr>
                <w:rFonts w:ascii="Calibri" w:eastAsia="Calibri" w:hAnsi="Calibri"/>
                <w:color w:val="000000"/>
              </w:rPr>
              <w:t>period  not</w:t>
            </w:r>
            <w:proofErr w:type="gramEnd"/>
            <w:r>
              <w:rPr>
                <w:rFonts w:ascii="Calibri" w:eastAsia="Calibri" w:hAnsi="Calibri"/>
                <w:color w:val="000000"/>
              </w:rPr>
              <w:t xml:space="preserve"> exceeding two weeks will be given to rectify the defects and clear the acceptance test, failing which, the Purchaser reserve the right to get the equipment replaced by the Supplier at no extra cost to the Purchaser.</w:t>
            </w:r>
          </w:p>
        </w:tc>
      </w:tr>
      <w:tr w:rsidR="001D71BF" w14:paraId="76E35B8C"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79990F14" w14:textId="77777777" w:rsidR="001D71BF" w:rsidRDefault="001D71BF">
            <w:pPr>
              <w:pStyle w:val="NoSpacing"/>
              <w:jc w:val="center"/>
              <w:rPr>
                <w:rFonts w:ascii="Calibri" w:hAnsi="Calibri" w:cs="Arial"/>
                <w:color w:val="000000"/>
                <w:szCs w:val="24"/>
              </w:rPr>
            </w:pPr>
            <w:r>
              <w:rPr>
                <w:rFonts w:cs="Arial"/>
                <w:color w:val="000000"/>
                <w:szCs w:val="24"/>
              </w:rPr>
              <w:t>iii</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7FE45D7C" w14:textId="77777777" w:rsidR="001D71BF" w:rsidRDefault="001D71BF">
            <w:pPr>
              <w:pStyle w:val="NoSpacing"/>
              <w:jc w:val="both"/>
              <w:rPr>
                <w:rFonts w:cs="Arial"/>
                <w:color w:val="000000"/>
                <w:szCs w:val="24"/>
              </w:rPr>
            </w:pPr>
            <w:r>
              <w:rPr>
                <w:rFonts w:eastAsia="Calibri" w:cs="Arial"/>
                <w:color w:val="000000"/>
                <w:szCs w:val="24"/>
              </w:rPr>
              <w:t xml:space="preserve">Successful conduct and conclusion of the acceptance test for the installed goods and </w:t>
            </w:r>
            <w:proofErr w:type="spellStart"/>
            <w:r>
              <w:rPr>
                <w:rFonts w:eastAsia="Calibri" w:cs="Arial"/>
                <w:color w:val="000000"/>
                <w:szCs w:val="24"/>
              </w:rPr>
              <w:t>equipments</w:t>
            </w:r>
            <w:proofErr w:type="spellEnd"/>
            <w:r>
              <w:rPr>
                <w:rFonts w:eastAsia="Calibri" w:cs="Arial"/>
                <w:color w:val="000000"/>
                <w:szCs w:val="24"/>
              </w:rPr>
              <w:t xml:space="preserve"> shall also be the responsibility and at the cost of the Supplier</w:t>
            </w:r>
          </w:p>
        </w:tc>
      </w:tr>
      <w:tr w:rsidR="001D71BF" w14:paraId="708E154F"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0B3C13A8" w14:textId="77777777" w:rsidR="001D71BF" w:rsidRDefault="001D71BF">
            <w:pPr>
              <w:pStyle w:val="NoSpacing"/>
              <w:jc w:val="center"/>
              <w:rPr>
                <w:rFonts w:cs="Arial"/>
                <w:color w:val="000000"/>
                <w:szCs w:val="24"/>
              </w:rPr>
            </w:pPr>
            <w:r>
              <w:rPr>
                <w:rFonts w:cs="Arial"/>
                <w:color w:val="000000"/>
                <w:szCs w:val="24"/>
              </w:rPr>
              <w:t>iv</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1ACAC902" w14:textId="77777777" w:rsidR="001D71BF" w:rsidRDefault="001D71BF">
            <w:pPr>
              <w:widowControl/>
              <w:adjustRightInd w:val="0"/>
              <w:jc w:val="both"/>
              <w:rPr>
                <w:rFonts w:ascii="Calibri" w:hAnsi="Calibri"/>
                <w:color w:val="000000"/>
                <w:sz w:val="24"/>
                <w:szCs w:val="24"/>
              </w:rPr>
            </w:pPr>
            <w:r>
              <w:rPr>
                <w:rFonts w:ascii="Calibri" w:eastAsia="Calibri" w:hAnsi="Calibri"/>
                <w:color w:val="000000"/>
              </w:rPr>
              <w:t>The acceptance tests at the final destination includes, successful demo of the equipment supplied using standard reference.</w:t>
            </w:r>
          </w:p>
        </w:tc>
      </w:tr>
      <w:tr w:rsidR="001D71BF" w14:paraId="7BFA3114"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15D471C3" w14:textId="77777777" w:rsidR="001D71BF" w:rsidRDefault="001D71BF">
            <w:pPr>
              <w:pStyle w:val="NoSpacing"/>
              <w:jc w:val="center"/>
              <w:rPr>
                <w:rFonts w:ascii="Calibri" w:hAnsi="Calibri" w:cs="Arial"/>
                <w:color w:val="000000"/>
                <w:szCs w:val="24"/>
              </w:rPr>
            </w:pPr>
            <w:r>
              <w:rPr>
                <w:rFonts w:cs="Arial"/>
                <w:color w:val="000000"/>
                <w:szCs w:val="24"/>
              </w:rPr>
              <w:t>G</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121CF546" w14:textId="77777777" w:rsidR="001D71BF" w:rsidRDefault="001D71BF">
            <w:pPr>
              <w:pStyle w:val="NoSpacing"/>
              <w:jc w:val="both"/>
              <w:rPr>
                <w:rFonts w:eastAsia="Calibri" w:cs="Arial"/>
                <w:color w:val="000000"/>
                <w:szCs w:val="24"/>
              </w:rPr>
            </w:pPr>
            <w:r>
              <w:rPr>
                <w:rFonts w:eastAsia="Calibri" w:cs="Arial"/>
                <w:color w:val="000000"/>
                <w:szCs w:val="24"/>
              </w:rPr>
              <w:t>TRAINING:</w:t>
            </w:r>
          </w:p>
        </w:tc>
      </w:tr>
      <w:tr w:rsidR="001D71BF" w14:paraId="1700E2C6"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tcPr>
          <w:p w14:paraId="4839C460" w14:textId="77777777" w:rsidR="001D71BF" w:rsidRDefault="001D71BF">
            <w:pPr>
              <w:pStyle w:val="NoSpacing"/>
              <w:rPr>
                <w:rFonts w:eastAsia="DejaVu Sans" w:cs="Arial"/>
                <w:color w:val="000000"/>
                <w:szCs w:val="24"/>
              </w:rPr>
            </w:pP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6B2F774E" w14:textId="69E34244" w:rsidR="001D71BF" w:rsidRDefault="001D71BF">
            <w:pPr>
              <w:widowControl/>
              <w:jc w:val="both"/>
              <w:rPr>
                <w:rFonts w:ascii="Calibri" w:eastAsia="Calibri" w:hAnsi="Calibri"/>
                <w:color w:val="000000"/>
                <w:sz w:val="24"/>
                <w:szCs w:val="24"/>
              </w:rPr>
            </w:pPr>
            <w:r>
              <w:rPr>
                <w:rFonts w:ascii="Calibri" w:eastAsia="Calibri" w:hAnsi="Calibri"/>
                <w:color w:val="000000"/>
              </w:rPr>
              <w:t xml:space="preserve">The successful bidder should impart training to 4 personnel of </w:t>
            </w:r>
            <w:r w:rsidR="00707567">
              <w:rPr>
                <w:rFonts w:ascii="Calibri" w:eastAsia="Calibri" w:hAnsi="Calibri"/>
                <w:color w:val="000000"/>
              </w:rPr>
              <w:t>the foundation</w:t>
            </w:r>
            <w:r>
              <w:rPr>
                <w:rFonts w:ascii="Calibri" w:eastAsia="Calibri" w:hAnsi="Calibri"/>
                <w:color w:val="000000"/>
              </w:rPr>
              <w:t xml:space="preserve"> at </w:t>
            </w:r>
            <w:proofErr w:type="gramStart"/>
            <w:r w:rsidR="00707567">
              <w:rPr>
                <w:rFonts w:ascii="Calibri" w:eastAsia="Calibri" w:hAnsi="Calibri"/>
                <w:color w:val="000000"/>
              </w:rPr>
              <w:t xml:space="preserve">the </w:t>
            </w:r>
            <w:r>
              <w:rPr>
                <w:rFonts w:ascii="Calibri" w:eastAsia="Calibri" w:hAnsi="Calibri"/>
                <w:color w:val="000000"/>
              </w:rPr>
              <w:t xml:space="preserve"> on</w:t>
            </w:r>
            <w:proofErr w:type="gramEnd"/>
            <w:r>
              <w:rPr>
                <w:rFonts w:ascii="Calibri" w:eastAsia="Calibri" w:hAnsi="Calibri"/>
                <w:color w:val="000000"/>
              </w:rPr>
              <w:t xml:space="preserve"> operation, trouble shooting and maintenance for about 5 days as free of cost basis.</w:t>
            </w:r>
          </w:p>
        </w:tc>
      </w:tr>
      <w:tr w:rsidR="001D71BF" w14:paraId="769FD15A"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18088E17" w14:textId="77777777" w:rsidR="001D71BF" w:rsidRDefault="001D71BF">
            <w:pPr>
              <w:pStyle w:val="NoSpacing"/>
              <w:jc w:val="center"/>
              <w:rPr>
                <w:rFonts w:ascii="Calibri" w:eastAsia="DejaVu Sans" w:hAnsi="Calibri" w:cs="Arial"/>
                <w:color w:val="000000"/>
                <w:szCs w:val="24"/>
                <w:lang w:bidi="ar-SA"/>
              </w:rPr>
            </w:pPr>
            <w:r>
              <w:rPr>
                <w:rFonts w:cs="Arial"/>
                <w:color w:val="000000"/>
                <w:szCs w:val="24"/>
              </w:rPr>
              <w:t>H</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1B3FB8C3" w14:textId="77777777" w:rsidR="001D71BF" w:rsidRDefault="001D71BF">
            <w:pPr>
              <w:pStyle w:val="NoSpacing"/>
              <w:jc w:val="both"/>
              <w:rPr>
                <w:rFonts w:eastAsia="Calibri" w:cs="Arial"/>
                <w:color w:val="000000"/>
                <w:szCs w:val="24"/>
              </w:rPr>
            </w:pPr>
            <w:r>
              <w:rPr>
                <w:rFonts w:eastAsia="Calibri" w:cs="Arial"/>
                <w:color w:val="000000"/>
                <w:szCs w:val="24"/>
              </w:rPr>
              <w:t xml:space="preserve">WARRANTY:   </w:t>
            </w:r>
          </w:p>
        </w:tc>
      </w:tr>
      <w:tr w:rsidR="001D71BF" w14:paraId="514CDC8A"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tcPr>
          <w:p w14:paraId="6C2F5298" w14:textId="77777777" w:rsidR="001D71BF" w:rsidRDefault="001D71BF">
            <w:pPr>
              <w:pStyle w:val="NoSpacing"/>
              <w:rPr>
                <w:rFonts w:eastAsia="DejaVu Sans" w:cs="Arial"/>
                <w:color w:val="000000"/>
                <w:szCs w:val="24"/>
              </w:rPr>
            </w:pP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6E807672" w14:textId="77777777" w:rsidR="001D71BF" w:rsidRDefault="001D71BF">
            <w:pPr>
              <w:widowControl/>
              <w:jc w:val="both"/>
              <w:rPr>
                <w:rFonts w:ascii="Calibri" w:eastAsia="Calibri" w:hAnsi="Calibri"/>
                <w:color w:val="000000"/>
                <w:sz w:val="24"/>
                <w:szCs w:val="24"/>
              </w:rPr>
            </w:pPr>
            <w:r>
              <w:rPr>
                <w:rFonts w:ascii="Calibri" w:eastAsia="Calibri" w:hAnsi="Calibri"/>
                <w:color w:val="000000"/>
              </w:rPr>
              <w:t>The warranty of the equipment should be for a period of 36 months from the date of acceptance. During the warranty period free upgrades of the soft wares, if any, should be provided</w:t>
            </w:r>
          </w:p>
        </w:tc>
      </w:tr>
      <w:tr w:rsidR="001D71BF" w14:paraId="34B15920"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hideMark/>
          </w:tcPr>
          <w:p w14:paraId="0CB56DFB" w14:textId="77777777" w:rsidR="001D71BF" w:rsidRDefault="001D71BF">
            <w:pPr>
              <w:pStyle w:val="NoSpacing"/>
              <w:jc w:val="center"/>
              <w:rPr>
                <w:rFonts w:ascii="Calibri" w:eastAsia="DejaVu Sans" w:hAnsi="Calibri" w:cs="Arial"/>
                <w:color w:val="000000"/>
                <w:szCs w:val="24"/>
                <w:lang w:bidi="ar-SA"/>
              </w:rPr>
            </w:pPr>
            <w:r>
              <w:rPr>
                <w:rFonts w:cs="Arial"/>
                <w:color w:val="000000"/>
                <w:szCs w:val="24"/>
              </w:rPr>
              <w:t>I</w:t>
            </w: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2748F37A" w14:textId="77777777" w:rsidR="001D71BF" w:rsidRDefault="001D71BF">
            <w:pPr>
              <w:widowControl/>
              <w:jc w:val="both"/>
              <w:rPr>
                <w:rFonts w:ascii="Calibri" w:eastAsia="Calibri" w:hAnsi="Calibri"/>
                <w:color w:val="000000"/>
                <w:sz w:val="24"/>
                <w:szCs w:val="24"/>
              </w:rPr>
            </w:pPr>
            <w:r>
              <w:rPr>
                <w:rFonts w:ascii="Calibri" w:eastAsia="Calibri" w:hAnsi="Calibri"/>
                <w:color w:val="000000"/>
              </w:rPr>
              <w:t>OPTION TO PROCURE ADDITIONAL QUANTITY</w:t>
            </w:r>
          </w:p>
        </w:tc>
      </w:tr>
      <w:tr w:rsidR="001D71BF" w14:paraId="4ECC4602" w14:textId="77777777" w:rsidTr="00707567">
        <w:tc>
          <w:tcPr>
            <w:tcW w:w="903" w:type="dxa"/>
            <w:tcBorders>
              <w:top w:val="single" w:sz="4" w:space="0" w:color="00000A"/>
              <w:left w:val="single" w:sz="4" w:space="0" w:color="00000A"/>
              <w:bottom w:val="single" w:sz="4" w:space="0" w:color="00000A"/>
              <w:right w:val="single" w:sz="4" w:space="0" w:color="00000A"/>
            </w:tcBorders>
            <w:shd w:val="clear" w:color="auto" w:fill="FFFFFF"/>
          </w:tcPr>
          <w:p w14:paraId="12B4F73F" w14:textId="77777777" w:rsidR="001D71BF" w:rsidRDefault="001D71BF">
            <w:pPr>
              <w:pStyle w:val="NoSpacing"/>
              <w:rPr>
                <w:rFonts w:ascii="Calibri" w:eastAsia="DejaVu Sans" w:hAnsi="Calibri" w:cs="Arial"/>
                <w:color w:val="000000"/>
                <w:szCs w:val="24"/>
                <w:lang w:bidi="ar-SA"/>
              </w:rPr>
            </w:pPr>
          </w:p>
        </w:tc>
        <w:tc>
          <w:tcPr>
            <w:tcW w:w="8547" w:type="dxa"/>
            <w:tcBorders>
              <w:top w:val="single" w:sz="4" w:space="0" w:color="00000A"/>
              <w:left w:val="single" w:sz="4" w:space="0" w:color="00000A"/>
              <w:bottom w:val="single" w:sz="4" w:space="0" w:color="00000A"/>
              <w:right w:val="single" w:sz="4" w:space="0" w:color="00000A"/>
            </w:tcBorders>
            <w:shd w:val="clear" w:color="auto" w:fill="FFFFFF"/>
            <w:hideMark/>
          </w:tcPr>
          <w:p w14:paraId="437DDE77" w14:textId="77A88192" w:rsidR="001D71BF" w:rsidRDefault="00707567">
            <w:pPr>
              <w:widowControl/>
              <w:jc w:val="both"/>
              <w:rPr>
                <w:rFonts w:ascii="Calibri" w:eastAsia="Calibri" w:hAnsi="Calibri"/>
                <w:color w:val="000000"/>
                <w:sz w:val="24"/>
                <w:szCs w:val="24"/>
              </w:rPr>
            </w:pPr>
            <w:r>
              <w:rPr>
                <w:rFonts w:ascii="Calibri" w:eastAsia="Calibri" w:hAnsi="Calibri"/>
                <w:color w:val="000000"/>
              </w:rPr>
              <w:t xml:space="preserve">The proposed activity is expected to be completed on turnkey basis. The vendor shall ensure that all the required </w:t>
            </w:r>
            <w:proofErr w:type="spellStart"/>
            <w:r>
              <w:rPr>
                <w:rFonts w:ascii="Calibri" w:eastAsia="Calibri" w:hAnsi="Calibri"/>
                <w:color w:val="000000"/>
              </w:rPr>
              <w:t>equipments</w:t>
            </w:r>
            <w:proofErr w:type="spellEnd"/>
            <w:r>
              <w:rPr>
                <w:rFonts w:ascii="Calibri" w:eastAsia="Calibri" w:hAnsi="Calibri"/>
                <w:color w:val="000000"/>
              </w:rPr>
              <w:t xml:space="preserve"> including the quality are provided along with the bid including the items mentioned in chapter 4 of this document and the discussion/ negotiation held subsequently prior to </w:t>
            </w:r>
            <w:proofErr w:type="spellStart"/>
            <w:r>
              <w:rPr>
                <w:rFonts w:ascii="Calibri" w:eastAsia="Calibri" w:hAnsi="Calibri"/>
                <w:color w:val="000000"/>
              </w:rPr>
              <w:t>finalsiation</w:t>
            </w:r>
            <w:proofErr w:type="spellEnd"/>
            <w:r>
              <w:rPr>
                <w:rFonts w:ascii="Calibri" w:eastAsia="Calibri" w:hAnsi="Calibri"/>
                <w:color w:val="000000"/>
              </w:rPr>
              <w:t xml:space="preserve"> of the tender. In no case the vendor shall seek additional payment for the extra activities performed. </w:t>
            </w:r>
          </w:p>
        </w:tc>
      </w:tr>
    </w:tbl>
    <w:p w14:paraId="5F814901" w14:textId="2BE46C47" w:rsidR="00913FA1" w:rsidRDefault="00913FA1" w:rsidP="001D71BF">
      <w:pPr>
        <w:spacing w:line="276" w:lineRule="auto"/>
        <w:jc w:val="both"/>
        <w:rPr>
          <w:b/>
          <w:bCs/>
        </w:rPr>
      </w:pPr>
    </w:p>
    <w:p w14:paraId="6DD9EAB2" w14:textId="77777777" w:rsidR="008F017B" w:rsidRDefault="008F017B" w:rsidP="002056A9">
      <w:pPr>
        <w:spacing w:line="360" w:lineRule="auto"/>
        <w:rPr>
          <w:sz w:val="24"/>
          <w:szCs w:val="24"/>
        </w:rPr>
      </w:pPr>
    </w:p>
    <w:p w14:paraId="5C05C10E" w14:textId="77777777" w:rsidR="008F017B" w:rsidRPr="002056A9" w:rsidRDefault="008F017B" w:rsidP="002056A9">
      <w:pPr>
        <w:spacing w:line="360" w:lineRule="auto"/>
        <w:rPr>
          <w:sz w:val="24"/>
          <w:szCs w:val="24"/>
        </w:rPr>
      </w:pPr>
    </w:p>
    <w:p w14:paraId="4A66816D" w14:textId="514F8842" w:rsidR="00F329C5" w:rsidRPr="008F017B" w:rsidRDefault="006477A7">
      <w:pPr>
        <w:pStyle w:val="ListParagraph"/>
        <w:numPr>
          <w:ilvl w:val="1"/>
          <w:numId w:val="20"/>
        </w:numPr>
        <w:tabs>
          <w:tab w:val="left" w:pos="833"/>
          <w:tab w:val="left" w:pos="834"/>
        </w:tabs>
        <w:ind w:hanging="722"/>
        <w:rPr>
          <w:sz w:val="24"/>
          <w:szCs w:val="24"/>
        </w:rPr>
      </w:pPr>
      <w:r>
        <w:rPr>
          <w:b/>
          <w:sz w:val="24"/>
          <w:szCs w:val="24"/>
          <w:u w:val="thick"/>
        </w:rPr>
        <w:t>S</w:t>
      </w:r>
      <w:r w:rsidR="00563460" w:rsidRPr="00EB6076">
        <w:rPr>
          <w:b/>
          <w:sz w:val="24"/>
          <w:szCs w:val="24"/>
          <w:u w:val="thick"/>
        </w:rPr>
        <w:t>cope</w:t>
      </w:r>
      <w:r w:rsidR="00563460" w:rsidRPr="00EB6076">
        <w:rPr>
          <w:b/>
          <w:spacing w:val="-2"/>
          <w:sz w:val="24"/>
          <w:szCs w:val="24"/>
          <w:u w:val="thick"/>
        </w:rPr>
        <w:t xml:space="preserve"> </w:t>
      </w:r>
      <w:r w:rsidR="00563460" w:rsidRPr="00EB6076">
        <w:rPr>
          <w:b/>
          <w:sz w:val="24"/>
          <w:szCs w:val="24"/>
          <w:u w:val="thick"/>
        </w:rPr>
        <w:t>of Supply</w:t>
      </w:r>
      <w:r w:rsidR="00563460" w:rsidRPr="00EB6076">
        <w:rPr>
          <w:b/>
          <w:spacing w:val="-5"/>
          <w:sz w:val="24"/>
          <w:szCs w:val="24"/>
          <w:u w:val="thick"/>
        </w:rPr>
        <w:t xml:space="preserve"> </w:t>
      </w:r>
      <w:r w:rsidR="00563460" w:rsidRPr="00EB6076">
        <w:rPr>
          <w:b/>
          <w:sz w:val="24"/>
          <w:szCs w:val="24"/>
          <w:u w:val="thick"/>
        </w:rPr>
        <w:t>and</w:t>
      </w:r>
      <w:r w:rsidR="00563460" w:rsidRPr="00EB6076">
        <w:rPr>
          <w:b/>
          <w:spacing w:val="-1"/>
          <w:sz w:val="24"/>
          <w:szCs w:val="24"/>
          <w:u w:val="thick"/>
        </w:rPr>
        <w:t xml:space="preserve"> </w:t>
      </w:r>
      <w:r w:rsidR="00563460" w:rsidRPr="00EB6076">
        <w:rPr>
          <w:b/>
          <w:sz w:val="24"/>
          <w:szCs w:val="24"/>
          <w:u w:val="thick"/>
        </w:rPr>
        <w:t>incidental</w:t>
      </w:r>
      <w:r w:rsidR="00563460" w:rsidRPr="00EB6076">
        <w:rPr>
          <w:b/>
          <w:spacing w:val="-4"/>
          <w:sz w:val="24"/>
          <w:szCs w:val="24"/>
          <w:u w:val="thick"/>
        </w:rPr>
        <w:t xml:space="preserve"> </w:t>
      </w:r>
      <w:r w:rsidR="00563460" w:rsidRPr="00EB6076">
        <w:rPr>
          <w:b/>
          <w:sz w:val="24"/>
          <w:szCs w:val="24"/>
          <w:u w:val="thick"/>
        </w:rPr>
        <w:t>works</w:t>
      </w:r>
      <w:r w:rsidR="00563460" w:rsidRPr="00EB6076">
        <w:rPr>
          <w:b/>
          <w:sz w:val="24"/>
          <w:szCs w:val="24"/>
        </w:rPr>
        <w:t xml:space="preserve">: </w:t>
      </w:r>
    </w:p>
    <w:p w14:paraId="5B283FA5" w14:textId="77777777" w:rsidR="008F017B" w:rsidRDefault="008F017B" w:rsidP="008F017B">
      <w:pPr>
        <w:tabs>
          <w:tab w:val="left" w:pos="833"/>
          <w:tab w:val="left" w:pos="834"/>
        </w:tabs>
        <w:rPr>
          <w:sz w:val="24"/>
          <w:szCs w:val="24"/>
        </w:rPr>
      </w:pPr>
    </w:p>
    <w:p w14:paraId="2388501E" w14:textId="77777777" w:rsidR="008F017B" w:rsidRDefault="008F017B" w:rsidP="008F017B">
      <w:pPr>
        <w:tabs>
          <w:tab w:val="left" w:pos="833"/>
          <w:tab w:val="left" w:pos="834"/>
        </w:tabs>
        <w:rPr>
          <w:sz w:val="24"/>
          <w:szCs w:val="24"/>
        </w:rPr>
      </w:pPr>
    </w:p>
    <w:p w14:paraId="04E094F3" w14:textId="77777777" w:rsidR="008F017B" w:rsidRDefault="008F017B" w:rsidP="008F017B">
      <w:pPr>
        <w:shd w:val="clear" w:color="auto" w:fill="FFFFFF"/>
        <w:spacing w:after="150"/>
        <w:jc w:val="both"/>
        <w:rPr>
          <w:rFonts w:ascii="Segoe UI" w:hAnsi="Segoe UI" w:cs="Segoe UI"/>
          <w:b/>
          <w:bCs/>
          <w:sz w:val="23"/>
          <w:szCs w:val="23"/>
        </w:rPr>
      </w:pPr>
      <w:r>
        <w:rPr>
          <w:rFonts w:ascii="Segoe UI" w:hAnsi="Segoe UI" w:cs="Segoe UI"/>
          <w:b/>
          <w:bCs/>
          <w:sz w:val="23"/>
          <w:szCs w:val="23"/>
        </w:rPr>
        <w:t xml:space="preserve">The entire requirement has been sub-divided into various parts and the details of each part are mentioned below. Bidders may please note the followings while submitting their bid. </w:t>
      </w:r>
    </w:p>
    <w:p w14:paraId="36BEE400" w14:textId="77777777" w:rsidR="008F017B" w:rsidRDefault="008F017B" w:rsidP="008F017B">
      <w:pPr>
        <w:shd w:val="clear" w:color="auto" w:fill="FFFFFF"/>
        <w:spacing w:after="150"/>
        <w:jc w:val="both"/>
        <w:rPr>
          <w:rFonts w:ascii="Segoe UI" w:hAnsi="Segoe UI" w:cs="Segoe UI"/>
          <w:b/>
          <w:bCs/>
          <w:sz w:val="23"/>
          <w:szCs w:val="23"/>
        </w:rPr>
      </w:pPr>
    </w:p>
    <w:p w14:paraId="543DB6E8" w14:textId="77777777" w:rsidR="008F017B" w:rsidRPr="005C7DDC" w:rsidRDefault="008F017B" w:rsidP="008F017B">
      <w:pPr>
        <w:pStyle w:val="ListParagraph"/>
        <w:widowControl/>
        <w:numPr>
          <w:ilvl w:val="0"/>
          <w:numId w:val="122"/>
        </w:numPr>
        <w:shd w:val="clear" w:color="auto" w:fill="FFFFFF"/>
        <w:autoSpaceDE/>
        <w:autoSpaceDN/>
        <w:spacing w:after="150" w:line="259" w:lineRule="auto"/>
        <w:contextualSpacing/>
        <w:rPr>
          <w:rFonts w:ascii="Segoe UI" w:hAnsi="Segoe UI" w:cs="Segoe UI"/>
          <w:sz w:val="23"/>
          <w:szCs w:val="23"/>
        </w:rPr>
      </w:pPr>
      <w:r w:rsidRPr="005C7DDC">
        <w:rPr>
          <w:rFonts w:ascii="Segoe UI" w:hAnsi="Segoe UI" w:cs="Segoe UI"/>
          <w:sz w:val="23"/>
          <w:szCs w:val="23"/>
        </w:rPr>
        <w:t xml:space="preserve">The quantities mentioned are approximate. The bidders are required to access their own quantities and quote accordingly. In case there is a variation on the quantity due to site conditions, the same shall have to be supplied by the bidder without any additional cost. </w:t>
      </w:r>
    </w:p>
    <w:p w14:paraId="5E9EB321" w14:textId="77777777" w:rsidR="008F017B" w:rsidRPr="005C7DDC" w:rsidRDefault="008F017B" w:rsidP="008F017B">
      <w:pPr>
        <w:pStyle w:val="ListParagraph"/>
        <w:widowControl/>
        <w:numPr>
          <w:ilvl w:val="0"/>
          <w:numId w:val="122"/>
        </w:numPr>
        <w:shd w:val="clear" w:color="auto" w:fill="FFFFFF"/>
        <w:autoSpaceDE/>
        <w:autoSpaceDN/>
        <w:spacing w:after="150" w:line="259" w:lineRule="auto"/>
        <w:contextualSpacing/>
        <w:rPr>
          <w:rFonts w:ascii="Segoe UI" w:hAnsi="Segoe UI" w:cs="Segoe UI"/>
          <w:sz w:val="23"/>
          <w:szCs w:val="23"/>
        </w:rPr>
      </w:pPr>
      <w:r w:rsidRPr="005C7DDC">
        <w:rPr>
          <w:rFonts w:ascii="Segoe UI" w:hAnsi="Segoe UI" w:cs="Segoe UI"/>
          <w:sz w:val="23"/>
          <w:szCs w:val="23"/>
        </w:rPr>
        <w:t xml:space="preserve">The makes are only indicative. All the bidders who submit their bid with the make mentioned in the bid must enclose the model number and technical literature of the item for which they are submitting their bid and non-furnishing of the documents shall be a material deviation. </w:t>
      </w:r>
    </w:p>
    <w:p w14:paraId="094AD275" w14:textId="77777777" w:rsidR="008F017B" w:rsidRPr="005C7DDC" w:rsidRDefault="008F017B" w:rsidP="008F017B">
      <w:pPr>
        <w:pStyle w:val="ListParagraph"/>
        <w:widowControl/>
        <w:numPr>
          <w:ilvl w:val="0"/>
          <w:numId w:val="122"/>
        </w:numPr>
        <w:shd w:val="clear" w:color="auto" w:fill="FFFFFF"/>
        <w:autoSpaceDE/>
        <w:autoSpaceDN/>
        <w:spacing w:after="150" w:line="259" w:lineRule="auto"/>
        <w:contextualSpacing/>
        <w:rPr>
          <w:rFonts w:ascii="Segoe UI" w:hAnsi="Segoe UI" w:cs="Segoe UI"/>
          <w:sz w:val="23"/>
          <w:szCs w:val="23"/>
        </w:rPr>
      </w:pPr>
      <w:r w:rsidRPr="005C7DDC">
        <w:rPr>
          <w:rFonts w:ascii="Segoe UI" w:hAnsi="Segoe UI" w:cs="Segoe UI"/>
          <w:sz w:val="23"/>
          <w:szCs w:val="23"/>
        </w:rPr>
        <w:t xml:space="preserve">The bidder who wishes to submit their bid for a different make can also do so however they need to provide documentary evidence stating that the product they are offering conforms to the features of the brand names mentioned in the tender and also during the technical discussion also. </w:t>
      </w:r>
    </w:p>
    <w:p w14:paraId="16788156" w14:textId="77777777" w:rsidR="008F017B" w:rsidRDefault="008F017B" w:rsidP="008F017B">
      <w:pPr>
        <w:pStyle w:val="ListParagraph"/>
        <w:widowControl/>
        <w:numPr>
          <w:ilvl w:val="0"/>
          <w:numId w:val="122"/>
        </w:numPr>
        <w:shd w:val="clear" w:color="auto" w:fill="FFFFFF"/>
        <w:autoSpaceDE/>
        <w:autoSpaceDN/>
        <w:spacing w:after="150" w:line="259" w:lineRule="auto"/>
        <w:contextualSpacing/>
        <w:rPr>
          <w:rFonts w:ascii="Segoe UI" w:hAnsi="Segoe UI" w:cs="Segoe UI"/>
          <w:sz w:val="23"/>
          <w:szCs w:val="23"/>
        </w:rPr>
      </w:pPr>
      <w:r w:rsidRPr="005C7DDC">
        <w:rPr>
          <w:rFonts w:ascii="Segoe UI" w:hAnsi="Segoe UI" w:cs="Segoe UI"/>
          <w:sz w:val="23"/>
          <w:szCs w:val="23"/>
        </w:rPr>
        <w:lastRenderedPageBreak/>
        <w:t xml:space="preserve">The bidders may please note that the bid is to be submitted for all the items of the tender and no bid for any part supply shall be accepted. </w:t>
      </w:r>
    </w:p>
    <w:p w14:paraId="0FE5602D" w14:textId="4E75140A" w:rsidR="004603C6" w:rsidRDefault="004603C6" w:rsidP="008F017B">
      <w:pPr>
        <w:pStyle w:val="ListParagraph"/>
        <w:widowControl/>
        <w:numPr>
          <w:ilvl w:val="0"/>
          <w:numId w:val="122"/>
        </w:numPr>
        <w:shd w:val="clear" w:color="auto" w:fill="FFFFFF"/>
        <w:autoSpaceDE/>
        <w:autoSpaceDN/>
        <w:spacing w:after="150" w:line="259" w:lineRule="auto"/>
        <w:contextualSpacing/>
        <w:rPr>
          <w:rFonts w:ascii="Segoe UI" w:hAnsi="Segoe UI" w:cs="Segoe UI"/>
          <w:sz w:val="23"/>
          <w:szCs w:val="23"/>
        </w:rPr>
      </w:pPr>
      <w:r>
        <w:rPr>
          <w:rFonts w:ascii="Segoe UI" w:hAnsi="Segoe UI" w:cs="Segoe UI"/>
          <w:sz w:val="23"/>
          <w:szCs w:val="23"/>
        </w:rPr>
        <w:t xml:space="preserve">The bidders may please note that they need to attach the manufacturer’s </w:t>
      </w:r>
      <w:proofErr w:type="spellStart"/>
      <w:r>
        <w:rPr>
          <w:rFonts w:ascii="Segoe UI" w:hAnsi="Segoe UI" w:cs="Segoe UI"/>
          <w:sz w:val="23"/>
          <w:szCs w:val="23"/>
        </w:rPr>
        <w:t>authorisation</w:t>
      </w:r>
      <w:proofErr w:type="spellEnd"/>
      <w:r>
        <w:rPr>
          <w:rFonts w:ascii="Segoe UI" w:hAnsi="Segoe UI" w:cs="Segoe UI"/>
          <w:sz w:val="23"/>
          <w:szCs w:val="23"/>
        </w:rPr>
        <w:t xml:space="preserve"> certificate in respect of the following equipment. </w:t>
      </w:r>
    </w:p>
    <w:p w14:paraId="2C9D8E69" w14:textId="4A1660ED"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HPLC</w:t>
      </w:r>
    </w:p>
    <w:p w14:paraId="77A92CE3" w14:textId="1FE976E9"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GC</w:t>
      </w:r>
    </w:p>
    <w:p w14:paraId="05F1ECC0" w14:textId="3B2EF3BB"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ICP MS</w:t>
      </w:r>
    </w:p>
    <w:p w14:paraId="765BE2E1" w14:textId="24B31E24"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 xml:space="preserve">GC MS </w:t>
      </w:r>
      <w:proofErr w:type="spellStart"/>
      <w:r>
        <w:rPr>
          <w:rFonts w:ascii="Segoe UI" w:hAnsi="Segoe UI" w:cs="Segoe UI"/>
          <w:sz w:val="23"/>
          <w:szCs w:val="23"/>
        </w:rPr>
        <w:t>MS</w:t>
      </w:r>
      <w:proofErr w:type="spellEnd"/>
    </w:p>
    <w:p w14:paraId="1326BB91" w14:textId="470C633A"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 xml:space="preserve">LC MS </w:t>
      </w:r>
      <w:proofErr w:type="spellStart"/>
      <w:r>
        <w:rPr>
          <w:rFonts w:ascii="Segoe UI" w:hAnsi="Segoe UI" w:cs="Segoe UI"/>
          <w:sz w:val="23"/>
          <w:szCs w:val="23"/>
        </w:rPr>
        <w:t>MS</w:t>
      </w:r>
      <w:proofErr w:type="spellEnd"/>
    </w:p>
    <w:p w14:paraId="6D0AF370" w14:textId="34664FF7"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DSC</w:t>
      </w:r>
    </w:p>
    <w:p w14:paraId="7DC6C476" w14:textId="242F8096"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TGA</w:t>
      </w:r>
    </w:p>
    <w:p w14:paraId="2F2FDE31" w14:textId="6FB42AFC" w:rsidR="004603C6"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FTIR</w:t>
      </w:r>
    </w:p>
    <w:p w14:paraId="3D995936" w14:textId="35722B1B" w:rsidR="004603C6" w:rsidRPr="005C7DDC" w:rsidRDefault="004603C6" w:rsidP="004603C6">
      <w:pPr>
        <w:pStyle w:val="ListParagraph"/>
        <w:widowControl/>
        <w:shd w:val="clear" w:color="auto" w:fill="FFFFFF"/>
        <w:autoSpaceDE/>
        <w:autoSpaceDN/>
        <w:spacing w:after="150" w:line="259" w:lineRule="auto"/>
        <w:ind w:left="720" w:firstLine="0"/>
        <w:contextualSpacing/>
        <w:rPr>
          <w:rFonts w:ascii="Segoe UI" w:hAnsi="Segoe UI" w:cs="Segoe UI"/>
          <w:sz w:val="23"/>
          <w:szCs w:val="23"/>
        </w:rPr>
      </w:pPr>
      <w:r>
        <w:rPr>
          <w:rFonts w:ascii="Segoe UI" w:hAnsi="Segoe UI" w:cs="Segoe UI"/>
          <w:sz w:val="23"/>
          <w:szCs w:val="23"/>
        </w:rPr>
        <w:t xml:space="preserve">Please note that non submission of the </w:t>
      </w:r>
      <w:proofErr w:type="spellStart"/>
      <w:r>
        <w:rPr>
          <w:rFonts w:ascii="Segoe UI" w:hAnsi="Segoe UI" w:cs="Segoe UI"/>
          <w:sz w:val="23"/>
          <w:szCs w:val="23"/>
        </w:rPr>
        <w:t>authorisition</w:t>
      </w:r>
      <w:proofErr w:type="spellEnd"/>
      <w:r>
        <w:rPr>
          <w:rFonts w:ascii="Segoe UI" w:hAnsi="Segoe UI" w:cs="Segoe UI"/>
          <w:sz w:val="23"/>
          <w:szCs w:val="23"/>
        </w:rPr>
        <w:t xml:space="preserve"> is a material deviation. </w:t>
      </w:r>
    </w:p>
    <w:p w14:paraId="280687E0" w14:textId="77777777" w:rsidR="008F017B" w:rsidRPr="005C7DDC" w:rsidRDefault="008F017B" w:rsidP="008F017B">
      <w:pPr>
        <w:pStyle w:val="ListParagraph"/>
        <w:widowControl/>
        <w:numPr>
          <w:ilvl w:val="0"/>
          <w:numId w:val="122"/>
        </w:numPr>
        <w:shd w:val="clear" w:color="auto" w:fill="FFFFFF"/>
        <w:autoSpaceDE/>
        <w:autoSpaceDN/>
        <w:spacing w:after="150" w:line="259" w:lineRule="auto"/>
        <w:contextualSpacing/>
        <w:rPr>
          <w:rFonts w:ascii="Segoe UI" w:hAnsi="Segoe UI" w:cs="Segoe UI"/>
          <w:sz w:val="23"/>
          <w:szCs w:val="23"/>
        </w:rPr>
      </w:pPr>
      <w:r w:rsidRPr="005C7DDC">
        <w:rPr>
          <w:rFonts w:ascii="Segoe UI" w:hAnsi="Segoe UI" w:cs="Segoe UI"/>
          <w:sz w:val="23"/>
          <w:szCs w:val="23"/>
        </w:rPr>
        <w:t xml:space="preserve">The facility shall have the following infrastructural requirements. </w:t>
      </w:r>
    </w:p>
    <w:p w14:paraId="1D9768BB" w14:textId="77777777" w:rsidR="008F017B" w:rsidRPr="00561CCE" w:rsidRDefault="008F017B" w:rsidP="008F017B">
      <w:pPr>
        <w:adjustRightInd w:val="0"/>
        <w:rPr>
          <w:rFonts w:ascii="Segoe UI" w:eastAsia="SimSun" w:hAnsi="Segoe UI" w:cs="Segoe UI"/>
          <w:b/>
          <w:bCs/>
          <w:color w:val="000000"/>
          <w:sz w:val="24"/>
          <w:szCs w:val="24"/>
        </w:rPr>
      </w:pPr>
      <w:r w:rsidRPr="00561CCE">
        <w:rPr>
          <w:rFonts w:ascii="Segoe UI" w:eastAsia="SimSun" w:hAnsi="Segoe UI" w:cs="Segoe UI"/>
          <w:b/>
          <w:bCs/>
          <w:color w:val="000000"/>
          <w:sz w:val="24"/>
          <w:szCs w:val="24"/>
        </w:rPr>
        <w:t xml:space="preserve">Facility: </w:t>
      </w:r>
    </w:p>
    <w:p w14:paraId="549984EE" w14:textId="77777777" w:rsidR="008F017B" w:rsidRPr="00561CCE" w:rsidRDefault="008F017B" w:rsidP="008F017B">
      <w:pPr>
        <w:adjustRightInd w:val="0"/>
        <w:rPr>
          <w:rFonts w:ascii="Segoe UI" w:eastAsia="SimSun" w:hAnsi="Segoe UI" w:cs="Segoe UI"/>
          <w:b/>
          <w:bCs/>
          <w:color w:val="000000"/>
        </w:rPr>
      </w:pPr>
      <w:r>
        <w:rPr>
          <w:rFonts w:ascii="Segoe UI" w:eastAsia="SimSun" w:hAnsi="Segoe UI" w:cs="Segoe UI"/>
          <w:color w:val="000000"/>
          <w:sz w:val="23"/>
          <w:szCs w:val="23"/>
        </w:rPr>
        <w:t xml:space="preserve">      </w:t>
      </w:r>
      <w:r w:rsidRPr="00561CCE">
        <w:rPr>
          <w:rFonts w:ascii="Segoe UI" w:eastAsia="SimSun" w:hAnsi="Segoe UI" w:cs="Segoe UI"/>
          <w:b/>
          <w:bCs/>
          <w:color w:val="000000"/>
        </w:rPr>
        <w:t>Ground Floor:</w:t>
      </w:r>
    </w:p>
    <w:p w14:paraId="208D84BE"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Reception area with waiting lounge</w:t>
      </w:r>
    </w:p>
    <w:p w14:paraId="702A1E2C"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Sample Section</w:t>
      </w:r>
    </w:p>
    <w:p w14:paraId="1AD4842F"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Remnant Sample Section</w:t>
      </w:r>
    </w:p>
    <w:p w14:paraId="65DFBED6"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Reference &amp; working standard storage section</w:t>
      </w:r>
    </w:p>
    <w:p w14:paraId="53A907AF"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Conference room cum class Room-Chemistry</w:t>
      </w:r>
    </w:p>
    <w:p w14:paraId="1698ACA7"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Conference room cum class Room-Micro</w:t>
      </w:r>
    </w:p>
    <w:p w14:paraId="7A24419B"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Administrative &amp; QA section</w:t>
      </w:r>
    </w:p>
    <w:p w14:paraId="5BF5C753"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Library &amp; Information Room</w:t>
      </w:r>
    </w:p>
    <w:p w14:paraId="7EECAA44"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Store Room</w:t>
      </w:r>
    </w:p>
    <w:p w14:paraId="584D0137"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Facility Head Room</w:t>
      </w:r>
    </w:p>
    <w:p w14:paraId="1D348741"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VIP meeting Room</w:t>
      </w:r>
    </w:p>
    <w:p w14:paraId="03358E27"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Pantry</w:t>
      </w:r>
    </w:p>
    <w:p w14:paraId="389B10DC"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Cafeteria</w:t>
      </w:r>
    </w:p>
    <w:p w14:paraId="2FE2A596"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Server Room</w:t>
      </w:r>
    </w:p>
    <w:p w14:paraId="24F737EC"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UPS Room</w:t>
      </w:r>
    </w:p>
    <w:p w14:paraId="3B2916B3" w14:textId="77777777" w:rsidR="008F017B"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Shed for Utility &amp; AHU</w:t>
      </w:r>
    </w:p>
    <w:p w14:paraId="3258B32F" w14:textId="77777777" w:rsidR="008F017B" w:rsidRPr="00561CCE" w:rsidRDefault="008F017B" w:rsidP="008F017B">
      <w:pPr>
        <w:pStyle w:val="ListParagraph"/>
        <w:widowControl/>
        <w:numPr>
          <w:ilvl w:val="1"/>
          <w:numId w:val="101"/>
        </w:numPr>
        <w:adjustRightInd w:val="0"/>
        <w:spacing w:after="160" w:line="259" w:lineRule="auto"/>
        <w:contextualSpacing/>
        <w:jc w:val="left"/>
        <w:rPr>
          <w:rFonts w:ascii="Segoe UI" w:eastAsia="SimSun" w:hAnsi="Segoe UI" w:cs="Segoe UI"/>
          <w:color w:val="000000"/>
          <w:sz w:val="20"/>
          <w:szCs w:val="20"/>
        </w:rPr>
      </w:pPr>
      <w:r>
        <w:rPr>
          <w:rFonts w:ascii="Segoe UI" w:eastAsia="SimSun" w:hAnsi="Segoe UI" w:cs="Segoe UI"/>
          <w:color w:val="000000"/>
          <w:sz w:val="20"/>
          <w:szCs w:val="20"/>
        </w:rPr>
        <w:t>Toilets for both ladies and gents with all fixtures</w:t>
      </w:r>
    </w:p>
    <w:p w14:paraId="0FDEE9F8" w14:textId="77777777" w:rsidR="008F017B" w:rsidRPr="00561CCE" w:rsidRDefault="008F017B" w:rsidP="008F017B">
      <w:pPr>
        <w:adjustRightInd w:val="0"/>
        <w:ind w:left="720"/>
        <w:rPr>
          <w:rFonts w:ascii="Segoe UI" w:eastAsia="SimSun" w:hAnsi="Segoe UI" w:cs="Segoe UI"/>
          <w:b/>
          <w:bCs/>
          <w:color w:val="000000"/>
        </w:rPr>
      </w:pPr>
      <w:r w:rsidRPr="00561CCE">
        <w:rPr>
          <w:rFonts w:ascii="Segoe UI" w:eastAsia="SimSun" w:hAnsi="Segoe UI" w:cs="Segoe UI"/>
          <w:b/>
          <w:bCs/>
          <w:color w:val="000000"/>
        </w:rPr>
        <w:t>First Floor:</w:t>
      </w:r>
    </w:p>
    <w:p w14:paraId="75C2850A"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Store Room</w:t>
      </w:r>
    </w:p>
    <w:p w14:paraId="4276C871"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Wet Chemistry Lab</w:t>
      </w:r>
    </w:p>
    <w:p w14:paraId="61F481F9"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Heating Zone</w:t>
      </w:r>
    </w:p>
    <w:p w14:paraId="7C2B0F03"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Instrumentation Lab -1</w:t>
      </w:r>
    </w:p>
    <w:p w14:paraId="1AEBD2F7"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Instrumentation Lab -2</w:t>
      </w:r>
    </w:p>
    <w:p w14:paraId="6408FE5B"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Instrumentation Lab -3</w:t>
      </w:r>
    </w:p>
    <w:p w14:paraId="4812E4D7"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Instrumentation Lab-4</w:t>
      </w:r>
    </w:p>
    <w:p w14:paraId="17E1E8A5" w14:textId="77777777" w:rsidR="008F017B"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Microbiology Lab</w:t>
      </w:r>
    </w:p>
    <w:p w14:paraId="50A6C1EE" w14:textId="77777777" w:rsidR="008F017B" w:rsidRPr="00561CCE" w:rsidRDefault="008F017B" w:rsidP="008F017B">
      <w:pPr>
        <w:pStyle w:val="ListParagraph"/>
        <w:widowControl/>
        <w:numPr>
          <w:ilvl w:val="0"/>
          <w:numId w:val="102"/>
        </w:numPr>
        <w:adjustRightInd w:val="0"/>
        <w:spacing w:after="160" w:line="259" w:lineRule="auto"/>
        <w:contextualSpacing/>
        <w:jc w:val="left"/>
        <w:rPr>
          <w:rFonts w:ascii="Segoe UI" w:eastAsia="SimSun" w:hAnsi="Segoe UI" w:cs="Segoe UI"/>
          <w:color w:val="000000"/>
          <w:sz w:val="20"/>
          <w:szCs w:val="20"/>
        </w:rPr>
      </w:pPr>
      <w:r>
        <w:rPr>
          <w:rFonts w:ascii="Segoe UI" w:eastAsia="SimSun" w:hAnsi="Segoe UI" w:cs="Segoe UI"/>
          <w:color w:val="000000"/>
          <w:sz w:val="20"/>
          <w:szCs w:val="20"/>
        </w:rPr>
        <w:t>Toilets for both ladies and gents with all fixtures</w:t>
      </w:r>
    </w:p>
    <w:p w14:paraId="286AA5F3" w14:textId="77777777" w:rsidR="008F017B" w:rsidRDefault="008F017B" w:rsidP="008F017B">
      <w:pPr>
        <w:adjustRightInd w:val="0"/>
        <w:rPr>
          <w:rFonts w:ascii="Segoe UI" w:eastAsia="SimSun" w:hAnsi="Segoe UI" w:cs="Segoe UI"/>
          <w:color w:val="000000"/>
          <w:sz w:val="23"/>
          <w:szCs w:val="23"/>
        </w:rPr>
      </w:pPr>
    </w:p>
    <w:p w14:paraId="3AF78FFB" w14:textId="77777777" w:rsidR="004603C6" w:rsidRDefault="004603C6" w:rsidP="008F017B">
      <w:pPr>
        <w:adjustRightInd w:val="0"/>
        <w:rPr>
          <w:rFonts w:ascii="Segoe UI" w:eastAsia="SimSun" w:hAnsi="Segoe UI" w:cs="Segoe UI"/>
          <w:color w:val="000000"/>
          <w:sz w:val="23"/>
          <w:szCs w:val="23"/>
        </w:rPr>
      </w:pPr>
    </w:p>
    <w:p w14:paraId="1E6D10A1" w14:textId="77777777" w:rsidR="008F017B" w:rsidRDefault="008F017B" w:rsidP="008F017B">
      <w:pPr>
        <w:adjustRightInd w:val="0"/>
        <w:rPr>
          <w:rFonts w:ascii="Segoe UI" w:eastAsia="SimSun" w:hAnsi="Segoe UI" w:cs="Segoe UI"/>
          <w:color w:val="000000"/>
          <w:sz w:val="23"/>
          <w:szCs w:val="23"/>
        </w:rPr>
      </w:pPr>
    </w:p>
    <w:p w14:paraId="5923B08D" w14:textId="77777777" w:rsidR="008F017B" w:rsidRPr="00C3394A" w:rsidRDefault="008F017B" w:rsidP="008F017B">
      <w:pPr>
        <w:adjustRightInd w:val="0"/>
        <w:ind w:left="780"/>
        <w:rPr>
          <w:rFonts w:ascii="Segoe UI" w:eastAsia="SimSun" w:hAnsi="Segoe UI" w:cs="Segoe UI"/>
          <w:b/>
          <w:bCs/>
          <w:color w:val="000000"/>
          <w:sz w:val="24"/>
          <w:szCs w:val="24"/>
        </w:rPr>
      </w:pPr>
      <w:r w:rsidRPr="00C3394A">
        <w:rPr>
          <w:rFonts w:ascii="Segoe UI" w:eastAsia="SimSun" w:hAnsi="Segoe UI" w:cs="Segoe UI"/>
          <w:b/>
          <w:bCs/>
          <w:color w:val="000000"/>
          <w:sz w:val="24"/>
          <w:szCs w:val="24"/>
        </w:rPr>
        <w:lastRenderedPageBreak/>
        <w:t>Reception</w:t>
      </w:r>
      <w:r>
        <w:rPr>
          <w:rFonts w:ascii="Segoe UI" w:eastAsia="SimSun" w:hAnsi="Segoe UI" w:cs="Segoe UI"/>
          <w:b/>
          <w:bCs/>
          <w:color w:val="000000"/>
          <w:sz w:val="24"/>
          <w:szCs w:val="24"/>
        </w:rPr>
        <w:t xml:space="preserve"> Area with waiting Lounge</w:t>
      </w:r>
      <w:r w:rsidRPr="00C3394A">
        <w:rPr>
          <w:rFonts w:ascii="Segoe UI" w:eastAsia="SimSun" w:hAnsi="Segoe UI" w:cs="Segoe UI"/>
          <w:b/>
          <w:bCs/>
          <w:color w:val="000000"/>
          <w:sz w:val="24"/>
          <w:szCs w:val="24"/>
        </w:rPr>
        <w:t xml:space="preserve">: </w:t>
      </w:r>
    </w:p>
    <w:p w14:paraId="4938F6AD" w14:textId="77777777" w:rsidR="008F017B" w:rsidRPr="0010700E" w:rsidRDefault="008F017B" w:rsidP="008F017B">
      <w:pPr>
        <w:pStyle w:val="ListParagraph"/>
        <w:widowControl/>
        <w:numPr>
          <w:ilvl w:val="0"/>
          <w:numId w:val="103"/>
        </w:numPr>
        <w:adjustRightInd w:val="0"/>
        <w:spacing w:after="160" w:line="259" w:lineRule="auto"/>
        <w:ind w:left="1500"/>
        <w:contextualSpacing/>
        <w:jc w:val="left"/>
        <w:rPr>
          <w:rFonts w:ascii="Segoe UI" w:eastAsia="SimSun" w:hAnsi="Segoe UI" w:cs="Segoe UI"/>
          <w:color w:val="000000"/>
          <w:sz w:val="20"/>
          <w:szCs w:val="20"/>
        </w:rPr>
      </w:pPr>
      <w:r w:rsidRPr="0010700E">
        <w:rPr>
          <w:rFonts w:ascii="Segoe UI" w:eastAsia="SimSun" w:hAnsi="Segoe UI" w:cs="Segoe UI"/>
          <w:color w:val="000000"/>
          <w:sz w:val="20"/>
          <w:szCs w:val="20"/>
        </w:rPr>
        <w:t xml:space="preserve">Receive samples and letters. </w:t>
      </w:r>
    </w:p>
    <w:p w14:paraId="295C2271" w14:textId="77777777" w:rsidR="008F017B" w:rsidRDefault="008F017B" w:rsidP="008F017B">
      <w:pPr>
        <w:pStyle w:val="ListParagraph"/>
        <w:widowControl/>
        <w:numPr>
          <w:ilvl w:val="0"/>
          <w:numId w:val="103"/>
        </w:numPr>
        <w:adjustRightInd w:val="0"/>
        <w:spacing w:after="160" w:line="259" w:lineRule="auto"/>
        <w:ind w:left="1500"/>
        <w:contextualSpacing/>
        <w:jc w:val="left"/>
        <w:rPr>
          <w:rFonts w:ascii="Segoe UI" w:eastAsia="SimSun" w:hAnsi="Segoe UI" w:cs="Segoe UI"/>
          <w:color w:val="000000"/>
          <w:sz w:val="20"/>
          <w:szCs w:val="20"/>
        </w:rPr>
      </w:pPr>
      <w:r w:rsidRPr="0010700E">
        <w:rPr>
          <w:rFonts w:ascii="Segoe UI" w:eastAsia="SimSun" w:hAnsi="Segoe UI" w:cs="Segoe UI"/>
          <w:color w:val="000000"/>
          <w:sz w:val="20"/>
          <w:szCs w:val="20"/>
        </w:rPr>
        <w:t>Keep initial records of the received samples.</w:t>
      </w:r>
    </w:p>
    <w:p w14:paraId="4EA2097D" w14:textId="77777777" w:rsidR="008F017B" w:rsidRDefault="008F017B" w:rsidP="008F017B">
      <w:pPr>
        <w:adjustRightInd w:val="0"/>
        <w:ind w:left="780"/>
        <w:rPr>
          <w:rFonts w:ascii="Segoe UI" w:eastAsia="SimSun" w:hAnsi="Segoe UI" w:cs="Segoe UI"/>
          <w:color w:val="000000"/>
        </w:rPr>
      </w:pPr>
    </w:p>
    <w:p w14:paraId="3952E258" w14:textId="77777777" w:rsidR="008F017B" w:rsidRPr="0010700E" w:rsidRDefault="008F017B" w:rsidP="008F017B">
      <w:pPr>
        <w:adjustRightInd w:val="0"/>
        <w:ind w:left="780"/>
        <w:rPr>
          <w:rFonts w:ascii="Segoe UI" w:eastAsia="SimSun" w:hAnsi="Segoe UI" w:cs="Segoe UI"/>
          <w:b/>
          <w:bCs/>
          <w:color w:val="000000"/>
          <w:sz w:val="24"/>
          <w:szCs w:val="24"/>
        </w:rPr>
      </w:pPr>
      <w:r w:rsidRPr="0010700E">
        <w:rPr>
          <w:rFonts w:ascii="Segoe UI" w:eastAsia="SimSun" w:hAnsi="Segoe UI" w:cs="Segoe UI"/>
          <w:b/>
          <w:bCs/>
          <w:color w:val="000000"/>
          <w:sz w:val="24"/>
          <w:szCs w:val="24"/>
        </w:rPr>
        <w:t xml:space="preserve">Sample Section: </w:t>
      </w:r>
    </w:p>
    <w:p w14:paraId="3BC20CF5" w14:textId="77777777" w:rsidR="008F017B" w:rsidRPr="00561CCE" w:rsidRDefault="008F017B" w:rsidP="008F017B">
      <w:pPr>
        <w:pStyle w:val="ListParagraph"/>
        <w:widowControl/>
        <w:numPr>
          <w:ilvl w:val="0"/>
          <w:numId w:val="104"/>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Receives the samples. </w:t>
      </w:r>
    </w:p>
    <w:p w14:paraId="1E77D551" w14:textId="77777777" w:rsidR="008F017B" w:rsidRPr="00561CCE" w:rsidRDefault="008F017B" w:rsidP="008F017B">
      <w:pPr>
        <w:pStyle w:val="ListParagraph"/>
        <w:widowControl/>
        <w:numPr>
          <w:ilvl w:val="0"/>
          <w:numId w:val="104"/>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Scrutinizes documents related to samples. </w:t>
      </w:r>
    </w:p>
    <w:p w14:paraId="763F54BF" w14:textId="77777777" w:rsidR="008F017B" w:rsidRPr="00561CCE" w:rsidRDefault="008F017B" w:rsidP="008F017B">
      <w:pPr>
        <w:pStyle w:val="ListParagraph"/>
        <w:widowControl/>
        <w:numPr>
          <w:ilvl w:val="0"/>
          <w:numId w:val="104"/>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Issue of samples to respective sections for analysis.</w:t>
      </w:r>
    </w:p>
    <w:p w14:paraId="76A318CC" w14:textId="77777777" w:rsidR="008F017B" w:rsidRPr="00561CCE" w:rsidRDefault="008F017B" w:rsidP="008F017B">
      <w:pPr>
        <w:adjustRightInd w:val="0"/>
        <w:ind w:left="780"/>
        <w:rPr>
          <w:rFonts w:ascii="Segoe UI" w:eastAsia="SimSun" w:hAnsi="Segoe UI" w:cs="Segoe UI"/>
          <w:b/>
          <w:bCs/>
          <w:color w:val="000000"/>
        </w:rPr>
      </w:pPr>
    </w:p>
    <w:p w14:paraId="69FB3C39" w14:textId="77777777" w:rsidR="008F017B" w:rsidRPr="0010700E" w:rsidRDefault="008F017B" w:rsidP="008F017B">
      <w:pPr>
        <w:adjustRightInd w:val="0"/>
        <w:ind w:left="780"/>
        <w:rPr>
          <w:rFonts w:ascii="Segoe UI" w:eastAsia="SimSun" w:hAnsi="Segoe UI" w:cs="Segoe UI"/>
          <w:b/>
          <w:bCs/>
          <w:color w:val="000000"/>
          <w:sz w:val="24"/>
          <w:szCs w:val="24"/>
        </w:rPr>
      </w:pPr>
      <w:r w:rsidRPr="0010700E">
        <w:rPr>
          <w:rFonts w:ascii="Segoe UI" w:eastAsia="SimSun" w:hAnsi="Segoe UI" w:cs="Segoe UI"/>
          <w:b/>
          <w:bCs/>
          <w:color w:val="000000"/>
          <w:sz w:val="24"/>
          <w:szCs w:val="24"/>
        </w:rPr>
        <w:t>Remnant Sample Section</w:t>
      </w:r>
      <w:r>
        <w:rPr>
          <w:rFonts w:ascii="Segoe UI" w:eastAsia="SimSun" w:hAnsi="Segoe UI" w:cs="Segoe UI"/>
          <w:b/>
          <w:bCs/>
          <w:color w:val="000000"/>
          <w:sz w:val="24"/>
          <w:szCs w:val="24"/>
        </w:rPr>
        <w:t>:</w:t>
      </w:r>
    </w:p>
    <w:p w14:paraId="6642491F" w14:textId="77777777" w:rsidR="008F017B" w:rsidRPr="00561CCE" w:rsidRDefault="008F017B" w:rsidP="008F017B">
      <w:pPr>
        <w:pStyle w:val="ListParagraph"/>
        <w:widowControl/>
        <w:numPr>
          <w:ilvl w:val="0"/>
          <w:numId w:val="105"/>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Receive residual samples after testing the drug/ pharmaceutical/ cosmetic in the laboratory. </w:t>
      </w:r>
    </w:p>
    <w:p w14:paraId="17FC121D" w14:textId="77777777" w:rsidR="008F017B" w:rsidRPr="00561CCE" w:rsidRDefault="008F017B" w:rsidP="008F017B">
      <w:pPr>
        <w:pStyle w:val="ListParagraph"/>
        <w:widowControl/>
        <w:numPr>
          <w:ilvl w:val="0"/>
          <w:numId w:val="105"/>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Storing of residual samples systematically in proper order as per sample registration number. </w:t>
      </w:r>
    </w:p>
    <w:p w14:paraId="3C4FB2EF" w14:textId="77777777" w:rsidR="008F017B" w:rsidRPr="00561CCE" w:rsidRDefault="008F017B" w:rsidP="008F017B">
      <w:pPr>
        <w:pStyle w:val="ListParagraph"/>
        <w:widowControl/>
        <w:numPr>
          <w:ilvl w:val="0"/>
          <w:numId w:val="105"/>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Storing the test reports systematically in proper order as per sample no.</w:t>
      </w:r>
    </w:p>
    <w:p w14:paraId="589050D7" w14:textId="77777777" w:rsidR="008F017B" w:rsidRPr="00561CCE" w:rsidRDefault="008F017B" w:rsidP="008F017B">
      <w:pPr>
        <w:pStyle w:val="ListParagraph"/>
        <w:widowControl/>
        <w:numPr>
          <w:ilvl w:val="0"/>
          <w:numId w:val="105"/>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Equipped with stability chambers,</w:t>
      </w:r>
      <w:r>
        <w:rPr>
          <w:rFonts w:ascii="Segoe UI" w:eastAsia="SimSun" w:hAnsi="Segoe UI" w:cs="Segoe UI"/>
          <w:color w:val="000000"/>
          <w:sz w:val="20"/>
          <w:szCs w:val="20"/>
        </w:rPr>
        <w:t xml:space="preserve"> </w:t>
      </w:r>
      <w:r w:rsidRPr="00561CCE">
        <w:rPr>
          <w:rFonts w:ascii="Segoe UI" w:eastAsia="SimSun" w:hAnsi="Segoe UI" w:cs="Segoe UI"/>
          <w:color w:val="000000"/>
          <w:sz w:val="20"/>
          <w:szCs w:val="20"/>
        </w:rPr>
        <w:t>refrigerators,</w:t>
      </w:r>
      <w:r>
        <w:rPr>
          <w:rFonts w:ascii="Segoe UI" w:eastAsia="SimSun" w:hAnsi="Segoe UI" w:cs="Segoe UI"/>
          <w:color w:val="000000"/>
          <w:sz w:val="20"/>
          <w:szCs w:val="20"/>
        </w:rPr>
        <w:t xml:space="preserve"> </w:t>
      </w:r>
      <w:r w:rsidRPr="00561CCE">
        <w:rPr>
          <w:rFonts w:ascii="Segoe UI" w:eastAsia="SimSun" w:hAnsi="Segoe UI" w:cs="Segoe UI"/>
          <w:color w:val="000000"/>
          <w:sz w:val="20"/>
          <w:szCs w:val="20"/>
        </w:rPr>
        <w:t>freezers.</w:t>
      </w:r>
    </w:p>
    <w:p w14:paraId="337A3607" w14:textId="77777777" w:rsidR="008F017B" w:rsidRPr="0010700E" w:rsidRDefault="008F017B" w:rsidP="008F017B">
      <w:pPr>
        <w:shd w:val="clear" w:color="auto" w:fill="FFFFFF"/>
        <w:spacing w:after="150"/>
        <w:ind w:left="780"/>
        <w:jc w:val="both"/>
        <w:rPr>
          <w:rFonts w:ascii="Segoe UI" w:eastAsiaTheme="minorHAnsi" w:hAnsi="Segoe UI" w:cs="Segoe UI"/>
          <w:b/>
          <w:bCs/>
          <w:sz w:val="24"/>
          <w:szCs w:val="24"/>
        </w:rPr>
      </w:pPr>
      <w:r w:rsidRPr="0010700E">
        <w:rPr>
          <w:rFonts w:ascii="Segoe UI" w:eastAsia="SimSun" w:hAnsi="Segoe UI" w:cs="Segoe UI"/>
          <w:b/>
          <w:bCs/>
          <w:color w:val="000000"/>
          <w:sz w:val="24"/>
          <w:szCs w:val="24"/>
        </w:rPr>
        <w:t>Reference &amp; working standard storage section</w:t>
      </w:r>
    </w:p>
    <w:p w14:paraId="72776FEC" w14:textId="77777777" w:rsidR="008F017B" w:rsidRPr="00561CCE" w:rsidRDefault="008F017B" w:rsidP="008F017B">
      <w:pPr>
        <w:pStyle w:val="ListParagraph"/>
        <w:widowControl/>
        <w:numPr>
          <w:ilvl w:val="0"/>
          <w:numId w:val="106"/>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Storing primary and secondary standards in proper condition and issuing according to the requirements. </w:t>
      </w:r>
    </w:p>
    <w:p w14:paraId="6B0DB894" w14:textId="77777777" w:rsidR="008F017B" w:rsidRPr="00561CCE" w:rsidRDefault="008F017B" w:rsidP="008F017B">
      <w:pPr>
        <w:pStyle w:val="ListParagraph"/>
        <w:widowControl/>
        <w:numPr>
          <w:ilvl w:val="0"/>
          <w:numId w:val="106"/>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Preparation of internal working standards.</w:t>
      </w:r>
    </w:p>
    <w:p w14:paraId="086EEBBF" w14:textId="77777777" w:rsidR="008F017B" w:rsidRPr="005F0ED1" w:rsidRDefault="008F017B" w:rsidP="008F017B">
      <w:pPr>
        <w:adjustRightInd w:val="0"/>
        <w:ind w:left="780"/>
        <w:rPr>
          <w:rFonts w:ascii="Segoe UI" w:eastAsia="SimSun" w:hAnsi="Segoe UI" w:cs="Segoe UI"/>
          <w:b/>
          <w:bCs/>
          <w:color w:val="000000"/>
          <w:sz w:val="24"/>
          <w:szCs w:val="24"/>
        </w:rPr>
      </w:pPr>
      <w:r w:rsidRPr="005F0ED1">
        <w:rPr>
          <w:rFonts w:ascii="Segoe UI" w:eastAsia="SimSun" w:hAnsi="Segoe UI" w:cs="Segoe UI"/>
          <w:b/>
          <w:bCs/>
          <w:color w:val="000000"/>
          <w:sz w:val="24"/>
          <w:szCs w:val="24"/>
        </w:rPr>
        <w:t>Conference room cum class Room-Chemistry</w:t>
      </w:r>
      <w:r>
        <w:rPr>
          <w:rFonts w:ascii="Segoe UI" w:eastAsia="SimSun" w:hAnsi="Segoe UI" w:cs="Segoe UI"/>
          <w:b/>
          <w:bCs/>
          <w:color w:val="000000"/>
          <w:sz w:val="24"/>
          <w:szCs w:val="24"/>
        </w:rPr>
        <w:t>/Micro</w:t>
      </w:r>
    </w:p>
    <w:p w14:paraId="2256BA1B" w14:textId="77777777" w:rsidR="008F017B" w:rsidRPr="00561CCE" w:rsidRDefault="008F017B" w:rsidP="008F017B">
      <w:pPr>
        <w:pStyle w:val="ListParagraph"/>
        <w:widowControl/>
        <w:numPr>
          <w:ilvl w:val="0"/>
          <w:numId w:val="107"/>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Hall with sitting capacity of 50 and equipped with latest audio-visual facilities. </w:t>
      </w:r>
    </w:p>
    <w:p w14:paraId="742E6EBA" w14:textId="77777777" w:rsidR="008F017B" w:rsidRPr="00561CCE" w:rsidRDefault="008F017B" w:rsidP="008F017B">
      <w:pPr>
        <w:pStyle w:val="ListParagraph"/>
        <w:widowControl/>
        <w:numPr>
          <w:ilvl w:val="0"/>
          <w:numId w:val="107"/>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Regular internal monthly meetings and classes are conducted.</w:t>
      </w:r>
    </w:p>
    <w:p w14:paraId="345ADC5E" w14:textId="77777777" w:rsidR="008F017B" w:rsidRPr="005F0ED1" w:rsidRDefault="008F017B" w:rsidP="008F017B">
      <w:pPr>
        <w:adjustRightInd w:val="0"/>
        <w:ind w:left="780"/>
        <w:rPr>
          <w:rFonts w:ascii="Segoe UI" w:eastAsia="SimSun" w:hAnsi="Segoe UI" w:cs="Segoe UI"/>
          <w:b/>
          <w:bCs/>
          <w:color w:val="000000"/>
          <w:sz w:val="24"/>
          <w:szCs w:val="24"/>
        </w:rPr>
      </w:pPr>
      <w:r w:rsidRPr="005F0ED1">
        <w:rPr>
          <w:rFonts w:ascii="Segoe UI" w:eastAsia="SimSun" w:hAnsi="Segoe UI" w:cs="Segoe UI"/>
          <w:b/>
          <w:bCs/>
          <w:color w:val="000000"/>
          <w:sz w:val="24"/>
          <w:szCs w:val="24"/>
        </w:rPr>
        <w:t>Administrative &amp; QA section</w:t>
      </w:r>
    </w:p>
    <w:p w14:paraId="1CC4D34C" w14:textId="77777777" w:rsidR="008F017B" w:rsidRPr="00561CCE" w:rsidRDefault="008F017B" w:rsidP="008F017B">
      <w:pPr>
        <w:pStyle w:val="ListParagraph"/>
        <w:widowControl/>
        <w:numPr>
          <w:ilvl w:val="0"/>
          <w:numId w:val="108"/>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Deals for pay and allowances of the staff, payments of the vendors and other service provider. </w:t>
      </w:r>
    </w:p>
    <w:p w14:paraId="45EAD995" w14:textId="77777777" w:rsidR="008F017B" w:rsidRPr="00561CCE" w:rsidRDefault="008F017B" w:rsidP="008F017B">
      <w:pPr>
        <w:pStyle w:val="ListParagraph"/>
        <w:widowControl/>
        <w:numPr>
          <w:ilvl w:val="0"/>
          <w:numId w:val="108"/>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Preparation of bills &amp; receipt of payment. </w:t>
      </w:r>
    </w:p>
    <w:p w14:paraId="5DAA1433" w14:textId="77777777" w:rsidR="008F017B" w:rsidRPr="00561CCE" w:rsidRDefault="008F017B" w:rsidP="008F017B">
      <w:pPr>
        <w:pStyle w:val="ListParagraph"/>
        <w:widowControl/>
        <w:numPr>
          <w:ilvl w:val="0"/>
          <w:numId w:val="108"/>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Looks after the recruitment rules, maintenance of Service Books, leave records and personal files, of the employees. </w:t>
      </w:r>
    </w:p>
    <w:p w14:paraId="60D5D805" w14:textId="77777777" w:rsidR="008F017B" w:rsidRPr="00561CCE" w:rsidRDefault="008F017B" w:rsidP="008F017B">
      <w:pPr>
        <w:pStyle w:val="ListParagraph"/>
        <w:widowControl/>
        <w:numPr>
          <w:ilvl w:val="0"/>
          <w:numId w:val="108"/>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Purchase of chemicals, stationery, glassware and other items raised by the store section.</w:t>
      </w:r>
    </w:p>
    <w:p w14:paraId="06CD1C73" w14:textId="77777777" w:rsidR="008F017B" w:rsidRPr="00561CCE" w:rsidRDefault="008F017B" w:rsidP="008F017B">
      <w:pPr>
        <w:pStyle w:val="ListParagraph"/>
        <w:widowControl/>
        <w:numPr>
          <w:ilvl w:val="0"/>
          <w:numId w:val="108"/>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hAnsi="Segoe UI" w:cs="Segoe UI"/>
          <w:sz w:val="20"/>
          <w:szCs w:val="20"/>
        </w:rPr>
        <w:t>Maintains records of Quality Management system.</w:t>
      </w:r>
    </w:p>
    <w:p w14:paraId="05C91916" w14:textId="77777777" w:rsidR="008F017B" w:rsidRPr="00561CCE" w:rsidRDefault="008F017B" w:rsidP="008F017B">
      <w:pPr>
        <w:pStyle w:val="ListParagraph"/>
        <w:widowControl/>
        <w:numPr>
          <w:ilvl w:val="0"/>
          <w:numId w:val="108"/>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hAnsi="Segoe UI" w:cs="Segoe UI"/>
          <w:sz w:val="20"/>
          <w:szCs w:val="20"/>
        </w:rPr>
        <w:t>Organizes inter laboratory comparisons and issue of documents for effective implementation of ISO/IEC17025:2005, Integrated Management System and Good Laboratory Practice.</w:t>
      </w:r>
    </w:p>
    <w:p w14:paraId="0ED4020A" w14:textId="77777777" w:rsidR="008F017B" w:rsidRPr="00561CCE" w:rsidRDefault="008F017B" w:rsidP="008F017B">
      <w:pPr>
        <w:pStyle w:val="ListParagraph"/>
        <w:widowControl/>
        <w:numPr>
          <w:ilvl w:val="0"/>
          <w:numId w:val="108"/>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hAnsi="Segoe UI" w:cs="Segoe UI"/>
          <w:sz w:val="20"/>
          <w:szCs w:val="20"/>
        </w:rPr>
        <w:t>Issue Test Reports.</w:t>
      </w:r>
    </w:p>
    <w:p w14:paraId="765EF114" w14:textId="77777777" w:rsidR="008F017B" w:rsidRPr="00CE59BD" w:rsidRDefault="008F017B" w:rsidP="008F017B">
      <w:pPr>
        <w:adjustRightInd w:val="0"/>
        <w:ind w:left="780"/>
        <w:rPr>
          <w:rFonts w:ascii="Segoe UI" w:eastAsia="SimSun" w:hAnsi="Segoe UI" w:cs="Segoe UI"/>
          <w:b/>
          <w:bCs/>
          <w:color w:val="000000"/>
          <w:sz w:val="24"/>
          <w:szCs w:val="24"/>
        </w:rPr>
      </w:pPr>
      <w:r w:rsidRPr="00CE59BD">
        <w:rPr>
          <w:rFonts w:ascii="Segoe UI" w:eastAsia="SimSun" w:hAnsi="Segoe UI" w:cs="Segoe UI"/>
          <w:b/>
          <w:bCs/>
          <w:color w:val="000000"/>
          <w:sz w:val="24"/>
          <w:szCs w:val="24"/>
        </w:rPr>
        <w:t>Library &amp; Information Room</w:t>
      </w:r>
    </w:p>
    <w:p w14:paraId="335375FE" w14:textId="77777777" w:rsidR="008F017B" w:rsidRPr="00561CCE" w:rsidRDefault="008F017B" w:rsidP="008F017B">
      <w:pPr>
        <w:pStyle w:val="ListParagraph"/>
        <w:widowControl/>
        <w:numPr>
          <w:ilvl w:val="0"/>
          <w:numId w:val="109"/>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Equipped with reference books. </w:t>
      </w:r>
    </w:p>
    <w:p w14:paraId="23E25024" w14:textId="77777777" w:rsidR="008F017B" w:rsidRPr="00561CCE" w:rsidRDefault="008F017B" w:rsidP="008F017B">
      <w:pPr>
        <w:pStyle w:val="ListParagraph"/>
        <w:widowControl/>
        <w:numPr>
          <w:ilvl w:val="0"/>
          <w:numId w:val="109"/>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Latest journals, monthly bulletins, and new arrivals (books) in the Pharma Industry will be purchased to keep the staff/Trainee updated with the chronicles of the Pharma Sector.</w:t>
      </w:r>
    </w:p>
    <w:p w14:paraId="3C2937C4" w14:textId="77777777" w:rsidR="008F017B" w:rsidRDefault="008F017B" w:rsidP="008F017B">
      <w:pPr>
        <w:adjustRightInd w:val="0"/>
        <w:ind w:left="780"/>
        <w:rPr>
          <w:rFonts w:ascii="Segoe UI" w:eastAsia="SimSun" w:hAnsi="Segoe UI" w:cs="Segoe UI"/>
          <w:b/>
          <w:bCs/>
          <w:color w:val="000000"/>
          <w:sz w:val="24"/>
          <w:szCs w:val="24"/>
        </w:rPr>
      </w:pPr>
      <w:r w:rsidRPr="00265F52">
        <w:rPr>
          <w:rFonts w:ascii="Segoe UI" w:eastAsia="SimSun" w:hAnsi="Segoe UI" w:cs="Segoe UI"/>
          <w:b/>
          <w:bCs/>
          <w:color w:val="000000"/>
          <w:sz w:val="24"/>
          <w:szCs w:val="24"/>
        </w:rPr>
        <w:t>Store Room</w:t>
      </w:r>
    </w:p>
    <w:p w14:paraId="144D2702" w14:textId="77777777" w:rsidR="008F017B" w:rsidRPr="00561CCE" w:rsidRDefault="008F017B" w:rsidP="008F017B">
      <w:pPr>
        <w:pStyle w:val="ListParagraph"/>
        <w:widowControl/>
        <w:numPr>
          <w:ilvl w:val="0"/>
          <w:numId w:val="111"/>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Maintains stock of stationary items and chemicals, glassware and other items relating to office work and laboratory respectively. </w:t>
      </w:r>
    </w:p>
    <w:p w14:paraId="6EDE322B" w14:textId="77777777" w:rsidR="008F017B" w:rsidRPr="00561CCE" w:rsidRDefault="008F017B" w:rsidP="008F017B">
      <w:pPr>
        <w:pStyle w:val="ListParagraph"/>
        <w:widowControl/>
        <w:numPr>
          <w:ilvl w:val="0"/>
          <w:numId w:val="111"/>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Generate requisition for the purchase of appropriate items useful to the laboratory. </w:t>
      </w:r>
    </w:p>
    <w:p w14:paraId="5D378F89" w14:textId="77777777" w:rsidR="008F017B" w:rsidRPr="00561CCE" w:rsidRDefault="008F017B" w:rsidP="008F017B">
      <w:pPr>
        <w:pStyle w:val="ListParagraph"/>
        <w:widowControl/>
        <w:numPr>
          <w:ilvl w:val="0"/>
          <w:numId w:val="111"/>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Separate storage for flammable and inflammable chemicals to prevent hazards.</w:t>
      </w:r>
    </w:p>
    <w:p w14:paraId="378A549C" w14:textId="77777777" w:rsidR="008F017B" w:rsidRPr="00265F52" w:rsidRDefault="008F017B" w:rsidP="008F017B">
      <w:pPr>
        <w:adjustRightInd w:val="0"/>
        <w:ind w:left="780"/>
        <w:rPr>
          <w:rFonts w:ascii="Segoe UI" w:eastAsia="SimSun" w:hAnsi="Segoe UI" w:cs="Segoe UI"/>
          <w:b/>
          <w:bCs/>
          <w:color w:val="000000"/>
          <w:sz w:val="24"/>
          <w:szCs w:val="24"/>
        </w:rPr>
      </w:pPr>
      <w:r w:rsidRPr="00265F52">
        <w:rPr>
          <w:rFonts w:ascii="Segoe UI" w:eastAsia="SimSun" w:hAnsi="Segoe UI" w:cs="Segoe UI"/>
          <w:b/>
          <w:bCs/>
          <w:color w:val="000000"/>
          <w:sz w:val="24"/>
          <w:szCs w:val="24"/>
        </w:rPr>
        <w:t>Wet Chemistry Lab</w:t>
      </w:r>
    </w:p>
    <w:p w14:paraId="50DCB658" w14:textId="77777777" w:rsidR="008F017B" w:rsidRPr="00561CCE" w:rsidRDefault="008F017B" w:rsidP="008F017B">
      <w:pPr>
        <w:pStyle w:val="ListParagraph"/>
        <w:widowControl/>
        <w:numPr>
          <w:ilvl w:val="0"/>
          <w:numId w:val="112"/>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Contains the facilities for preparation of samples for all types of experiments. </w:t>
      </w:r>
    </w:p>
    <w:p w14:paraId="3E4C275C" w14:textId="77777777" w:rsidR="008F017B" w:rsidRPr="00561CCE" w:rsidRDefault="008F017B" w:rsidP="008F017B">
      <w:pPr>
        <w:pStyle w:val="ListParagraph"/>
        <w:widowControl/>
        <w:numPr>
          <w:ilvl w:val="0"/>
          <w:numId w:val="112"/>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Facilities for Titrimetric Quantifications. </w:t>
      </w:r>
    </w:p>
    <w:p w14:paraId="0A8EC2A7" w14:textId="77777777" w:rsidR="008F017B" w:rsidRPr="00561CCE" w:rsidRDefault="008F017B" w:rsidP="008F017B">
      <w:pPr>
        <w:pStyle w:val="ListParagraph"/>
        <w:widowControl/>
        <w:numPr>
          <w:ilvl w:val="0"/>
          <w:numId w:val="112"/>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lastRenderedPageBreak/>
        <w:t>Facilities for Chemical Identifications.</w:t>
      </w:r>
    </w:p>
    <w:p w14:paraId="21CE260F" w14:textId="77777777" w:rsidR="008F017B" w:rsidRPr="0089352F" w:rsidRDefault="008F017B" w:rsidP="008F017B">
      <w:pPr>
        <w:shd w:val="clear" w:color="auto" w:fill="FFFFFF"/>
        <w:spacing w:after="150"/>
        <w:ind w:left="780"/>
        <w:jc w:val="both"/>
        <w:rPr>
          <w:rFonts w:ascii="Segoe UI" w:hAnsi="Segoe UI" w:cs="Segoe UI"/>
          <w:b/>
          <w:bCs/>
          <w:sz w:val="24"/>
          <w:szCs w:val="24"/>
        </w:rPr>
      </w:pPr>
      <w:r w:rsidRPr="0089352F">
        <w:rPr>
          <w:rFonts w:ascii="Segoe UI" w:hAnsi="Segoe UI" w:cs="Segoe UI"/>
          <w:b/>
          <w:bCs/>
          <w:sz w:val="24"/>
          <w:szCs w:val="24"/>
        </w:rPr>
        <w:t>Instrumentation Lab</w:t>
      </w:r>
    </w:p>
    <w:p w14:paraId="7C96D96C" w14:textId="77777777" w:rsidR="008F017B" w:rsidRPr="00561CCE" w:rsidRDefault="008F017B" w:rsidP="008F017B">
      <w:pPr>
        <w:pStyle w:val="ListParagraph"/>
        <w:widowControl/>
        <w:numPr>
          <w:ilvl w:val="0"/>
          <w:numId w:val="113"/>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Separate rooms for HPLC, LCMS, ICPMS, Polarimeter, AAS, GCMS, HPTLC, KF titrator, TGA, bomb calorimeter, DSC, water purification system etc. </w:t>
      </w:r>
    </w:p>
    <w:p w14:paraId="42200B7B" w14:textId="77777777" w:rsidR="008F017B" w:rsidRPr="00561CCE" w:rsidRDefault="008F017B" w:rsidP="008F017B">
      <w:pPr>
        <w:pStyle w:val="ListParagraph"/>
        <w:widowControl/>
        <w:numPr>
          <w:ilvl w:val="0"/>
          <w:numId w:val="113"/>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Chemical storage unit is placed in fume hood area where flammable, corrosive, harmful and toxic chemicals are stored after segregation. </w:t>
      </w:r>
    </w:p>
    <w:p w14:paraId="62654247" w14:textId="77777777" w:rsidR="008F017B" w:rsidRPr="00561CCE" w:rsidRDefault="008F017B" w:rsidP="008F017B">
      <w:pPr>
        <w:pStyle w:val="ListParagraph"/>
        <w:widowControl/>
        <w:numPr>
          <w:ilvl w:val="0"/>
          <w:numId w:val="113"/>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Five rooms are dedicated for the instrumentation section.</w:t>
      </w:r>
    </w:p>
    <w:p w14:paraId="61AC7A67" w14:textId="77777777" w:rsidR="008F017B" w:rsidRPr="0089352F" w:rsidRDefault="008F017B" w:rsidP="008F017B">
      <w:pPr>
        <w:adjustRightInd w:val="0"/>
        <w:ind w:left="780"/>
        <w:rPr>
          <w:rFonts w:ascii="Segoe UI" w:eastAsia="SimSun" w:hAnsi="Segoe UI" w:cs="Segoe UI"/>
          <w:b/>
          <w:bCs/>
          <w:color w:val="000000"/>
          <w:sz w:val="24"/>
          <w:szCs w:val="24"/>
        </w:rPr>
      </w:pPr>
      <w:r w:rsidRPr="0089352F">
        <w:rPr>
          <w:rFonts w:ascii="Segoe UI" w:eastAsia="SimSun" w:hAnsi="Segoe UI" w:cs="Segoe UI"/>
          <w:b/>
          <w:bCs/>
          <w:color w:val="000000"/>
          <w:sz w:val="24"/>
          <w:szCs w:val="24"/>
        </w:rPr>
        <w:t>Microbiology Lab</w:t>
      </w:r>
    </w:p>
    <w:p w14:paraId="30E0AEBD" w14:textId="77777777" w:rsidR="008F017B" w:rsidRPr="00561CCE" w:rsidRDefault="008F017B" w:rsidP="008F017B">
      <w:pPr>
        <w:pStyle w:val="ListParagraph"/>
        <w:widowControl/>
        <w:numPr>
          <w:ilvl w:val="0"/>
          <w:numId w:val="114"/>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Controlled through HVAC system. </w:t>
      </w:r>
    </w:p>
    <w:p w14:paraId="369C6306" w14:textId="77777777" w:rsidR="008F017B" w:rsidRPr="00561CCE" w:rsidRDefault="008F017B" w:rsidP="008F017B">
      <w:pPr>
        <w:pStyle w:val="ListParagraph"/>
        <w:widowControl/>
        <w:numPr>
          <w:ilvl w:val="0"/>
          <w:numId w:val="114"/>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Separate Clean room (class 1000) facility for sterility test, microbial limit test and microbiological assay. </w:t>
      </w:r>
    </w:p>
    <w:p w14:paraId="288FB945" w14:textId="77777777" w:rsidR="008F017B" w:rsidRPr="00561CCE" w:rsidRDefault="008F017B" w:rsidP="008F017B">
      <w:pPr>
        <w:pStyle w:val="ListParagraph"/>
        <w:widowControl/>
        <w:numPr>
          <w:ilvl w:val="0"/>
          <w:numId w:val="114"/>
        </w:numPr>
        <w:adjustRightInd w:val="0"/>
        <w:spacing w:after="160" w:line="259" w:lineRule="auto"/>
        <w:ind w:left="1500"/>
        <w:contextualSpacing/>
        <w:jc w:val="left"/>
        <w:rPr>
          <w:rFonts w:ascii="Segoe UI" w:eastAsia="SimSun" w:hAnsi="Segoe UI" w:cs="Segoe UI"/>
          <w:color w:val="000000"/>
          <w:sz w:val="20"/>
          <w:szCs w:val="20"/>
        </w:rPr>
      </w:pPr>
      <w:r w:rsidRPr="00561CCE">
        <w:rPr>
          <w:rFonts w:ascii="Segoe UI" w:eastAsia="SimSun" w:hAnsi="Segoe UI" w:cs="Segoe UI"/>
          <w:color w:val="000000"/>
          <w:sz w:val="20"/>
          <w:szCs w:val="20"/>
        </w:rPr>
        <w:t xml:space="preserve">Compartmentalized (class 10000) media preparation, decontamination and washing facilities. </w:t>
      </w:r>
    </w:p>
    <w:p w14:paraId="2CC3489C" w14:textId="77777777" w:rsidR="008F017B" w:rsidRPr="005C7DDC" w:rsidRDefault="008F017B" w:rsidP="008F017B">
      <w:pPr>
        <w:pStyle w:val="ListParagraph"/>
        <w:widowControl/>
        <w:numPr>
          <w:ilvl w:val="0"/>
          <w:numId w:val="114"/>
        </w:numPr>
        <w:shd w:val="clear" w:color="auto" w:fill="FFFFFF"/>
        <w:autoSpaceDE/>
        <w:autoSpaceDN/>
        <w:spacing w:after="150" w:line="259" w:lineRule="auto"/>
        <w:ind w:left="1500"/>
        <w:contextualSpacing/>
        <w:rPr>
          <w:rFonts w:ascii="Segoe UI" w:hAnsi="Segoe UI" w:cs="Segoe UI"/>
          <w:b/>
          <w:bCs/>
          <w:sz w:val="20"/>
          <w:szCs w:val="20"/>
        </w:rPr>
      </w:pPr>
      <w:r w:rsidRPr="00561CCE">
        <w:rPr>
          <w:rFonts w:ascii="Segoe UI" w:eastAsia="SimSun" w:hAnsi="Segoe UI" w:cs="Segoe UI"/>
          <w:color w:val="000000"/>
          <w:sz w:val="20"/>
          <w:szCs w:val="20"/>
        </w:rPr>
        <w:t>Separate facility for Liquid particle counting and Bacterial Endotoxin Test.</w:t>
      </w:r>
    </w:p>
    <w:p w14:paraId="5AC55985" w14:textId="77777777" w:rsidR="008F017B" w:rsidRDefault="008F017B" w:rsidP="008F017B">
      <w:pPr>
        <w:shd w:val="clear" w:color="auto" w:fill="FFFFFF"/>
        <w:spacing w:after="150"/>
        <w:jc w:val="both"/>
        <w:rPr>
          <w:rFonts w:ascii="Segoe UI" w:hAnsi="Segoe UI" w:cs="Segoe UI"/>
          <w:b/>
          <w:bCs/>
        </w:rPr>
      </w:pPr>
      <w:r>
        <w:rPr>
          <w:rFonts w:ascii="Segoe UI" w:hAnsi="Segoe UI" w:cs="Segoe UI"/>
          <w:b/>
          <w:bCs/>
        </w:rPr>
        <w:t xml:space="preserve">All windows in the above rooms shall have the required curtains with curtain holders. Each building shall have an overhead water tank including </w:t>
      </w:r>
      <w:proofErr w:type="gramStart"/>
      <w:r>
        <w:rPr>
          <w:rFonts w:ascii="Segoe UI" w:hAnsi="Segoe UI" w:cs="Segoe UI"/>
          <w:b/>
          <w:bCs/>
        </w:rPr>
        <w:t>a</w:t>
      </w:r>
      <w:proofErr w:type="gramEnd"/>
      <w:r>
        <w:rPr>
          <w:rFonts w:ascii="Segoe UI" w:hAnsi="Segoe UI" w:cs="Segoe UI"/>
          <w:b/>
          <w:bCs/>
        </w:rPr>
        <w:t xml:space="preserve"> underground tank for the toilets. </w:t>
      </w:r>
    </w:p>
    <w:p w14:paraId="60081CC7" w14:textId="77777777" w:rsidR="008F017B" w:rsidRDefault="008F017B" w:rsidP="008F017B">
      <w:pPr>
        <w:shd w:val="clear" w:color="auto" w:fill="FFFFFF"/>
        <w:spacing w:after="150"/>
        <w:jc w:val="both"/>
        <w:rPr>
          <w:rFonts w:ascii="Segoe UI" w:hAnsi="Segoe UI" w:cs="Segoe UI"/>
          <w:b/>
          <w:bCs/>
        </w:rPr>
      </w:pPr>
      <w:r>
        <w:rPr>
          <w:rFonts w:ascii="Segoe UI" w:hAnsi="Segoe UI" w:cs="Segoe UI"/>
          <w:b/>
          <w:bCs/>
        </w:rPr>
        <w:t xml:space="preserve">The Bidders may please note that the following types of tests shall be performed in the foundation for which all equipment required shall have to be provided. The list produced in the document is only indicative in nature. The bidder is requested to make their own assessment apart from what is mentioned in the tender and submit their offer. </w:t>
      </w:r>
    </w:p>
    <w:p w14:paraId="3244F9DA" w14:textId="77777777" w:rsidR="008F017B" w:rsidRDefault="008F017B" w:rsidP="008F017B">
      <w:pPr>
        <w:shd w:val="clear" w:color="auto" w:fill="FFFFFF"/>
        <w:spacing w:after="150"/>
        <w:jc w:val="both"/>
        <w:rPr>
          <w:rFonts w:ascii="Segoe UI" w:hAnsi="Segoe UI" w:cs="Segoe UI"/>
          <w:b/>
          <w:bCs/>
        </w:rPr>
      </w:pPr>
    </w:p>
    <w:p w14:paraId="1B31E7D4" w14:textId="77777777" w:rsidR="008F017B" w:rsidRPr="005C7DDC" w:rsidRDefault="008F017B" w:rsidP="008F017B">
      <w:pPr>
        <w:shd w:val="clear" w:color="auto" w:fill="FFFFFF"/>
        <w:spacing w:after="150"/>
        <w:jc w:val="both"/>
        <w:rPr>
          <w:rFonts w:ascii="Segoe UI" w:hAnsi="Segoe UI" w:cs="Segoe UI"/>
          <w:b/>
          <w:bCs/>
        </w:rPr>
      </w:pPr>
      <w:r>
        <w:rPr>
          <w:rFonts w:ascii="Segoe UI" w:hAnsi="Segoe UI" w:cs="Segoe UI"/>
          <w:b/>
          <w:bCs/>
        </w:rPr>
        <w:t xml:space="preserve">Details of tests proposed to be undertaken by the center. </w:t>
      </w:r>
    </w:p>
    <w:p w14:paraId="64977C5E" w14:textId="77777777" w:rsidR="008F017B" w:rsidRPr="005C7DDC" w:rsidRDefault="008F017B" w:rsidP="008F017B">
      <w:pPr>
        <w:pStyle w:val="ListParagraph"/>
        <w:widowControl/>
        <w:numPr>
          <w:ilvl w:val="0"/>
          <w:numId w:val="123"/>
        </w:numPr>
        <w:shd w:val="clear" w:color="auto" w:fill="FFFFFF"/>
        <w:autoSpaceDE/>
        <w:autoSpaceDN/>
        <w:spacing w:after="150" w:line="259" w:lineRule="auto"/>
        <w:contextualSpacing/>
        <w:rPr>
          <w:rFonts w:ascii="Segoe UI" w:hAnsi="Segoe UI" w:cs="Segoe UI"/>
          <w:b/>
          <w:bCs/>
          <w:sz w:val="23"/>
          <w:szCs w:val="23"/>
        </w:rPr>
      </w:pPr>
      <w:r w:rsidRPr="005C7DDC">
        <w:rPr>
          <w:rFonts w:ascii="Segoe UI" w:hAnsi="Segoe UI" w:cs="Segoe UI"/>
          <w:b/>
          <w:bCs/>
          <w:sz w:val="23"/>
          <w:szCs w:val="23"/>
        </w:rPr>
        <w:t xml:space="preserve"> </w:t>
      </w:r>
      <w:r w:rsidRPr="005C7DDC">
        <w:rPr>
          <w:rFonts w:ascii="Segoe UI" w:hAnsi="Segoe UI" w:cs="Segoe UI"/>
          <w:b/>
          <w:bCs/>
          <w:color w:val="000000"/>
          <w:sz w:val="28"/>
          <w:szCs w:val="28"/>
          <w:shd w:val="clear" w:color="auto" w:fill="FFFFFF"/>
        </w:rPr>
        <w:t>Pharmaceutical Testing</w:t>
      </w:r>
    </w:p>
    <w:p w14:paraId="228AFF83" w14:textId="77777777" w:rsidR="008F017B" w:rsidRPr="006D4317" w:rsidRDefault="008F017B" w:rsidP="008F017B">
      <w:pPr>
        <w:pStyle w:val="ListParagraph"/>
        <w:widowControl/>
        <w:numPr>
          <w:ilvl w:val="0"/>
          <w:numId w:val="115"/>
        </w:numPr>
        <w:shd w:val="clear" w:color="auto" w:fill="FFFFFF"/>
        <w:autoSpaceDE/>
        <w:autoSpaceDN/>
        <w:spacing w:after="150" w:line="259" w:lineRule="auto"/>
        <w:contextualSpacing/>
        <w:rPr>
          <w:rFonts w:ascii="Segoe UI" w:hAnsi="Segoe UI" w:cs="Segoe UI"/>
          <w:color w:val="4A4A4A"/>
          <w:sz w:val="20"/>
          <w:szCs w:val="20"/>
        </w:rPr>
      </w:pPr>
      <w:r w:rsidRPr="006D4317">
        <w:rPr>
          <w:rFonts w:ascii="Segoe UI" w:hAnsi="Segoe UI" w:cs="Segoe UI"/>
          <w:b/>
          <w:bCs/>
          <w:color w:val="4A4A4A"/>
          <w:shd w:val="clear" w:color="auto" w:fill="FFFFFF"/>
        </w:rPr>
        <w:t xml:space="preserve">Franz diffusion: </w:t>
      </w:r>
      <w:r>
        <w:rPr>
          <w:rFonts w:ascii="Segoe UI" w:hAnsi="Segoe UI" w:cs="Segoe UI"/>
          <w:b/>
          <w:bCs/>
          <w:color w:val="4A4A4A"/>
          <w:shd w:val="clear" w:color="auto" w:fill="FFFFFF"/>
        </w:rPr>
        <w:t xml:space="preserve"> For </w:t>
      </w:r>
      <w:r w:rsidRPr="006D4317">
        <w:rPr>
          <w:rFonts w:ascii="Segoe UI" w:hAnsi="Segoe UI" w:cs="Segoe UI"/>
          <w:color w:val="4A4A4A"/>
          <w:sz w:val="20"/>
          <w:szCs w:val="20"/>
        </w:rPr>
        <w:t>In vitro skin permeation studies of topical formulations</w:t>
      </w:r>
    </w:p>
    <w:p w14:paraId="49790481" w14:textId="77777777" w:rsidR="008F017B" w:rsidRDefault="008F017B" w:rsidP="008F017B">
      <w:pPr>
        <w:pStyle w:val="Heading2"/>
        <w:shd w:val="clear" w:color="auto" w:fill="FFFFFF"/>
        <w:ind w:left="2940"/>
        <w:jc w:val="both"/>
        <w:rPr>
          <w:rFonts w:ascii="Segoe UI" w:hAnsi="Segoe UI" w:cs="Segoe UI"/>
          <w:color w:val="4A4A4A"/>
          <w:sz w:val="20"/>
          <w:szCs w:val="20"/>
          <w:shd w:val="clear" w:color="auto" w:fill="FFFFFF"/>
        </w:rPr>
      </w:pPr>
      <w:r w:rsidRPr="00C40A76">
        <w:rPr>
          <w:rFonts w:ascii="Segoe UI" w:hAnsi="Segoe UI" w:cs="Segoe UI"/>
          <w:color w:val="4A4A4A"/>
          <w:sz w:val="20"/>
          <w:szCs w:val="20"/>
        </w:rPr>
        <w:t xml:space="preserve">Franz Diffusion Apparatus is </w:t>
      </w:r>
      <w:r w:rsidRPr="00C40A76">
        <w:rPr>
          <w:rFonts w:ascii="Segoe UI" w:hAnsi="Segoe UI" w:cs="Segoe UI"/>
          <w:color w:val="4A4A4A"/>
          <w:sz w:val="20"/>
          <w:szCs w:val="20"/>
          <w:shd w:val="clear" w:color="auto" w:fill="FFFFFF"/>
        </w:rPr>
        <w:t>used for studying blood release products like transdermal products, semi solids, emulsions and suspensions and it can also be used for nano formulations.</w:t>
      </w:r>
    </w:p>
    <w:p w14:paraId="42AEA061" w14:textId="77777777" w:rsidR="008F017B" w:rsidRPr="00C40A76" w:rsidRDefault="008F017B" w:rsidP="008F017B"/>
    <w:p w14:paraId="404B8912" w14:textId="77777777" w:rsidR="008F017B" w:rsidRDefault="008F017B" w:rsidP="008F017B">
      <w:pPr>
        <w:pStyle w:val="Heading1"/>
        <w:numPr>
          <w:ilvl w:val="0"/>
          <w:numId w:val="115"/>
        </w:numPr>
        <w:shd w:val="clear" w:color="auto" w:fill="FFFFFF"/>
        <w:spacing w:before="0"/>
        <w:ind w:left="973" w:hanging="721"/>
        <w:rPr>
          <w:rFonts w:ascii="Roboto" w:hAnsi="Roboto"/>
          <w:color w:val="333333"/>
        </w:rPr>
      </w:pPr>
      <w:r>
        <w:rPr>
          <w:rFonts w:ascii="Roboto" w:hAnsi="Roboto"/>
          <w:color w:val="333333"/>
        </w:rPr>
        <w:t>Elemental Analysis CHNS(O)</w:t>
      </w:r>
    </w:p>
    <w:p w14:paraId="2CD65D98" w14:textId="77777777" w:rsidR="008F017B" w:rsidRDefault="008F017B" w:rsidP="008F017B">
      <w:pPr>
        <w:pStyle w:val="ListParagraph"/>
        <w:shd w:val="clear" w:color="auto" w:fill="FFFFFF"/>
        <w:spacing w:after="150"/>
        <w:ind w:left="2100"/>
        <w:rPr>
          <w:rFonts w:ascii="Roboto" w:hAnsi="Roboto"/>
          <w:color w:val="4A4A4A"/>
          <w:shd w:val="clear" w:color="auto" w:fill="FFFFFF"/>
        </w:rPr>
      </w:pPr>
      <w:r>
        <w:rPr>
          <w:rFonts w:ascii="Roboto" w:hAnsi="Roboto"/>
          <w:color w:val="4A4A4A"/>
          <w:shd w:val="clear" w:color="auto" w:fill="FFFFFF"/>
        </w:rPr>
        <w:t>In Pharmaceutical manufacturing CHNS (O) Elemental Analysis is used for characterization of API and intermediate. It determines the amount of carbon, hydrogen, nitrogen, sulfur, and oxygen in a sample. It is a reliable and cost-effective test method which can be used to assure the behavior of pharmaceutical drugs, quality of biofuels, nitrogen in soil and compost CHNS (O) analysis can be used to confirm the purity of products at every stage to maintain and control the production, document, and the product quality. Understanding the composition of the organic elements helps the analysts to determine the structure of the sample substance. It allows a fast, accurate assessment of elemental composition to be made with minimal sample preparation. This enables it to be used as a quick screening test to check that a pure chemical is within a defined specification either prior to use or during manufacturing. If impurities are found, more laborious techniques, such as LC-MS, may then be employed to identify the cause of the impurity. To cap it all, the chemical characterization of organic compounds is used in research as well as for quality control (QC).</w:t>
      </w:r>
    </w:p>
    <w:p w14:paraId="36D152D5" w14:textId="77777777" w:rsidR="008F017B" w:rsidRDefault="008F017B" w:rsidP="008F017B">
      <w:pPr>
        <w:pStyle w:val="ListParagraph"/>
        <w:shd w:val="clear" w:color="auto" w:fill="FFFFFF"/>
        <w:spacing w:after="150"/>
        <w:ind w:left="2100"/>
        <w:rPr>
          <w:rFonts w:ascii="Roboto" w:hAnsi="Roboto"/>
          <w:color w:val="4A4A4A"/>
          <w:shd w:val="clear" w:color="auto" w:fill="FFFFFF"/>
        </w:rPr>
      </w:pPr>
      <w:r>
        <w:rPr>
          <w:rFonts w:ascii="Roboto" w:hAnsi="Roboto"/>
          <w:color w:val="4A4A4A"/>
          <w:shd w:val="clear" w:color="auto" w:fill="FFFFFF"/>
        </w:rPr>
        <w:t xml:space="preserve">Preparing samples for CHNS(O) analysis is a time and labor-intensive process. </w:t>
      </w:r>
      <w:r w:rsidRPr="00392DB2">
        <w:rPr>
          <w:rFonts w:ascii="Roboto" w:hAnsi="Roboto"/>
          <w:b/>
          <w:bCs/>
          <w:color w:val="4A4A4A"/>
          <w:shd w:val="clear" w:color="auto" w:fill="FFFFFF"/>
        </w:rPr>
        <w:t>Microbalances</w:t>
      </w:r>
      <w:r>
        <w:rPr>
          <w:rFonts w:ascii="Roboto" w:hAnsi="Roboto"/>
          <w:color w:val="4A4A4A"/>
          <w:shd w:val="clear" w:color="auto" w:fill="FFFFFF"/>
        </w:rPr>
        <w:t xml:space="preserve"> are very sensitive and can take several seconds to settle before </w:t>
      </w:r>
      <w:r>
        <w:rPr>
          <w:rFonts w:ascii="Roboto" w:hAnsi="Roboto"/>
          <w:color w:val="4A4A4A"/>
          <w:shd w:val="clear" w:color="auto" w:fill="FFFFFF"/>
        </w:rPr>
        <w:lastRenderedPageBreak/>
        <w:t>releasing the weight result.</w:t>
      </w:r>
    </w:p>
    <w:p w14:paraId="17637B37" w14:textId="77777777" w:rsidR="008F017B" w:rsidRPr="006D4317" w:rsidRDefault="008F017B" w:rsidP="008F017B">
      <w:pPr>
        <w:pStyle w:val="ListParagraph"/>
        <w:shd w:val="clear" w:color="auto" w:fill="FFFFFF"/>
        <w:spacing w:after="150"/>
        <w:ind w:left="2100"/>
        <w:rPr>
          <w:rFonts w:ascii="Segoe UI" w:hAnsi="Segoe UI" w:cs="Segoe UI"/>
          <w:b/>
          <w:bCs/>
        </w:rPr>
      </w:pPr>
      <w:r>
        <w:rPr>
          <w:rFonts w:ascii="Segoe UI" w:hAnsi="Segoe UI" w:cs="Segoe UI"/>
          <w:b/>
          <w:bCs/>
        </w:rPr>
        <w:t xml:space="preserve">CHNS </w:t>
      </w:r>
      <w:proofErr w:type="spellStart"/>
      <w:r w:rsidRPr="00392DB2">
        <w:rPr>
          <w:rFonts w:ascii="Segoe UI" w:hAnsi="Segoe UI" w:cs="Segoe UI"/>
          <w:sz w:val="20"/>
          <w:szCs w:val="20"/>
        </w:rPr>
        <w:t>analyser</w:t>
      </w:r>
      <w:proofErr w:type="spellEnd"/>
      <w:r w:rsidRPr="00392DB2">
        <w:rPr>
          <w:rFonts w:ascii="Segoe UI" w:hAnsi="Segoe UI" w:cs="Segoe UI"/>
          <w:sz w:val="20"/>
          <w:szCs w:val="20"/>
        </w:rPr>
        <w:t xml:space="preserve"> will be used for analysis.</w:t>
      </w:r>
    </w:p>
    <w:p w14:paraId="5E7AAB8B" w14:textId="77777777" w:rsidR="008F017B" w:rsidRPr="00392DB2" w:rsidRDefault="008F017B" w:rsidP="008F017B">
      <w:pPr>
        <w:pStyle w:val="Heading2"/>
        <w:numPr>
          <w:ilvl w:val="0"/>
          <w:numId w:val="115"/>
        </w:numPr>
        <w:shd w:val="clear" w:color="auto" w:fill="FFFFFF"/>
        <w:ind w:left="973" w:hanging="721"/>
        <w:rPr>
          <w:rFonts w:ascii="Segoe UI" w:hAnsi="Segoe UI" w:cs="Segoe UI"/>
          <w:color w:val="4A4A4A"/>
          <w:sz w:val="22"/>
          <w:szCs w:val="22"/>
        </w:rPr>
      </w:pPr>
      <w:r w:rsidRPr="00392DB2">
        <w:rPr>
          <w:rFonts w:ascii="Segoe UI" w:hAnsi="Segoe UI" w:cs="Segoe UI"/>
          <w:color w:val="4A4A4A"/>
          <w:sz w:val="22"/>
          <w:szCs w:val="22"/>
        </w:rPr>
        <w:t>Thermogravimetric Analysis</w:t>
      </w:r>
    </w:p>
    <w:p w14:paraId="2313E70A" w14:textId="77777777" w:rsidR="008F017B" w:rsidRDefault="008F017B" w:rsidP="008F017B">
      <w:pPr>
        <w:shd w:val="clear" w:color="auto" w:fill="FFFFFF"/>
        <w:spacing w:after="150"/>
        <w:ind w:left="2100"/>
        <w:jc w:val="both"/>
        <w:rPr>
          <w:rFonts w:ascii="Roboto" w:hAnsi="Roboto"/>
          <w:color w:val="4A4A4A"/>
          <w:shd w:val="clear" w:color="auto" w:fill="FFFFFF"/>
        </w:rPr>
      </w:pPr>
      <w:r>
        <w:rPr>
          <w:rFonts w:ascii="Segoe UI" w:hAnsi="Segoe UI" w:cs="Segoe UI"/>
          <w:b/>
          <w:bCs/>
          <w:sz w:val="23"/>
          <w:szCs w:val="23"/>
        </w:rPr>
        <w:t xml:space="preserve">       </w:t>
      </w:r>
      <w:r>
        <w:rPr>
          <w:rFonts w:ascii="Roboto" w:hAnsi="Roboto"/>
          <w:color w:val="4A4A4A"/>
          <w:shd w:val="clear" w:color="auto" w:fill="FFFFFF"/>
        </w:rPr>
        <w:t>The Thermogravimetric Analysis (TGA) is a remarkable technique used to characterize materials used in various pharmaceutical, food, environmental, and petrochemical applications. TGA measures the composition, purity, decomposition reactions, decomposition temperature and absorbed moisture content of your products.</w:t>
      </w:r>
    </w:p>
    <w:p w14:paraId="4D93218E"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It is beneficial in routine analysis of content determination to get accurate understanding of sample composition.</w:t>
      </w:r>
    </w:p>
    <w:p w14:paraId="207B23E6"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It helps in understanding the reactivity corrosivity of sample materials when exposed to specific environments.</w:t>
      </w:r>
    </w:p>
    <w:p w14:paraId="2F1CE3D4"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TGA analyzes the changes in size, shape and overall mass when exposed to varying temperatures.</w:t>
      </w:r>
    </w:p>
    <w:p w14:paraId="025D1B7A"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It gives accurate details of the mass change of the materials under test.</w:t>
      </w:r>
    </w:p>
    <w:p w14:paraId="48F3DA88"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It provides necessary data for a wide range of materials characterization objectives.</w:t>
      </w:r>
    </w:p>
    <w:p w14:paraId="4E136AA0"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Determines the stability of pharmaceutical drugs. </w:t>
      </w:r>
    </w:p>
    <w:p w14:paraId="59EE5716"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Allows quantitative composition analysis.</w:t>
      </w:r>
    </w:p>
    <w:p w14:paraId="278FD477"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It determines the purity of a mineral, inorganic compound, or organic material.</w:t>
      </w:r>
    </w:p>
    <w:p w14:paraId="53D69B2B"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Helps in determining the water/carbon content or other residual solvents in a material.</w:t>
      </w:r>
    </w:p>
    <w:p w14:paraId="6B0B9477" w14:textId="77777777" w:rsidR="008F017B" w:rsidRPr="00392DB2" w:rsidRDefault="008F017B" w:rsidP="008F017B">
      <w:pPr>
        <w:widowControl/>
        <w:numPr>
          <w:ilvl w:val="0"/>
          <w:numId w:val="116"/>
        </w:numPr>
        <w:autoSpaceDE/>
        <w:autoSpaceDN/>
        <w:jc w:val="both"/>
        <w:textAlignment w:val="baseline"/>
        <w:rPr>
          <w:rFonts w:ascii="Segoe UI" w:hAnsi="Segoe UI" w:cs="Segoe UI"/>
          <w:color w:val="4A4A4A"/>
        </w:rPr>
      </w:pPr>
      <w:r w:rsidRPr="00392DB2">
        <w:rPr>
          <w:rFonts w:ascii="Segoe UI" w:hAnsi="Segoe UI" w:cs="Segoe UI"/>
          <w:color w:val="4A4A4A"/>
        </w:rPr>
        <w:t>Allows analysis of reactions with air, oxygen, or other reactive gas.</w:t>
      </w:r>
    </w:p>
    <w:p w14:paraId="364B7CE3" w14:textId="77777777" w:rsidR="008F017B" w:rsidRDefault="008F017B" w:rsidP="008F017B">
      <w:pPr>
        <w:shd w:val="clear" w:color="auto" w:fill="FFFFFF"/>
        <w:spacing w:after="150"/>
        <w:ind w:left="2100"/>
        <w:jc w:val="both"/>
        <w:rPr>
          <w:rFonts w:ascii="Segoe UI" w:hAnsi="Segoe UI" w:cs="Segoe UI"/>
          <w:b/>
          <w:bCs/>
          <w:sz w:val="23"/>
          <w:szCs w:val="23"/>
        </w:rPr>
      </w:pPr>
    </w:p>
    <w:p w14:paraId="0902DA46" w14:textId="77777777" w:rsidR="008F017B" w:rsidRDefault="008F017B" w:rsidP="008F017B">
      <w:pPr>
        <w:pStyle w:val="Heading1"/>
        <w:numPr>
          <w:ilvl w:val="0"/>
          <w:numId w:val="115"/>
        </w:numPr>
        <w:shd w:val="clear" w:color="auto" w:fill="FFFFFF"/>
        <w:spacing w:before="0"/>
        <w:ind w:left="973" w:hanging="721"/>
        <w:rPr>
          <w:rFonts w:ascii="Roboto" w:hAnsi="Roboto"/>
          <w:color w:val="333333"/>
        </w:rPr>
      </w:pPr>
      <w:r>
        <w:rPr>
          <w:rFonts w:ascii="Roboto" w:hAnsi="Roboto"/>
          <w:color w:val="333333"/>
        </w:rPr>
        <w:t>Differential Scanning Calorimetry (DSC)</w:t>
      </w:r>
    </w:p>
    <w:p w14:paraId="4D7C5FAF" w14:textId="77777777" w:rsidR="008F017B" w:rsidRPr="005C47DD" w:rsidRDefault="008F017B" w:rsidP="008F017B">
      <w:pPr>
        <w:shd w:val="clear" w:color="auto" w:fill="FFFFFF"/>
        <w:spacing w:after="150"/>
        <w:ind w:left="2100"/>
        <w:jc w:val="both"/>
        <w:rPr>
          <w:rFonts w:ascii="Segoe UI" w:hAnsi="Segoe UI" w:cs="Segoe UI"/>
          <w:color w:val="4A4A4A"/>
          <w:shd w:val="clear" w:color="auto" w:fill="FFFFFF"/>
        </w:rPr>
      </w:pPr>
      <w:r w:rsidRPr="005C47DD">
        <w:rPr>
          <w:rFonts w:ascii="Segoe UI" w:hAnsi="Segoe UI" w:cs="Segoe UI"/>
          <w:b/>
          <w:bCs/>
        </w:rPr>
        <w:t>A</w:t>
      </w:r>
      <w:r w:rsidRPr="005C47DD">
        <w:rPr>
          <w:rFonts w:ascii="Segoe UI" w:hAnsi="Segoe UI" w:cs="Segoe UI"/>
          <w:color w:val="4A4A4A"/>
          <w:shd w:val="clear" w:color="auto" w:fill="FFFFFF"/>
        </w:rPr>
        <w:t>bout 90% of the </w:t>
      </w:r>
      <w:hyperlink r:id="rId16" w:history="1">
        <w:r w:rsidRPr="005C47DD">
          <w:rPr>
            <w:rStyle w:val="Hyperlink"/>
            <w:rFonts w:ascii="Segoe UI" w:eastAsiaTheme="majorEastAsia" w:hAnsi="Segoe UI" w:cs="Segoe UI"/>
            <w:color w:val="335EEA"/>
            <w:shd w:val="clear" w:color="auto" w:fill="FFFFFF"/>
          </w:rPr>
          <w:t>pharmaceutical</w:t>
        </w:r>
      </w:hyperlink>
      <w:r w:rsidRPr="005C47DD">
        <w:rPr>
          <w:rFonts w:ascii="Segoe UI" w:hAnsi="Segoe UI" w:cs="Segoe UI"/>
          <w:color w:val="4A4A4A"/>
          <w:shd w:val="clear" w:color="auto" w:fill="FFFFFF"/>
        </w:rPr>
        <w:t xml:space="preserve"> products available are in the solid form (e.g., tablets). To ensure the quality of the products, the concentration and distribution of its components (APIs and Excipients) needs to be determined. The API may be of crystalline or amorphous solid state while the excipient can be solid, liquid, or gas. To make the API soluble and stable, different ways for dispersion are considered. For this, DSC is an excellent tool in characterizing solid dispersions. The correct determination of </w:t>
      </w:r>
      <w:proofErr w:type="spellStart"/>
      <w:r w:rsidRPr="005C47DD">
        <w:rPr>
          <w:rFonts w:ascii="Segoe UI" w:hAnsi="Segoe UI" w:cs="Segoe UI"/>
          <w:color w:val="4A4A4A"/>
          <w:shd w:val="clear" w:color="auto" w:fill="FFFFFF"/>
        </w:rPr>
        <w:t>Tg</w:t>
      </w:r>
      <w:proofErr w:type="spellEnd"/>
      <w:r w:rsidRPr="005C47DD">
        <w:rPr>
          <w:rFonts w:ascii="Segoe UI" w:hAnsi="Segoe UI" w:cs="Segoe UI"/>
          <w:color w:val="4A4A4A"/>
          <w:shd w:val="clear" w:color="auto" w:fill="FFFFFF"/>
        </w:rPr>
        <w:t xml:space="preserve"> helps in knowing about the proper storage conditions, therefore, avoiding phase transitions.</w:t>
      </w:r>
    </w:p>
    <w:p w14:paraId="376F9584" w14:textId="77777777" w:rsidR="008F017B" w:rsidRPr="005C47DD" w:rsidRDefault="008F017B" w:rsidP="008F017B">
      <w:pPr>
        <w:ind w:left="2100"/>
        <w:jc w:val="both"/>
        <w:textAlignment w:val="baseline"/>
        <w:rPr>
          <w:rFonts w:ascii="Segoe UI" w:hAnsi="Segoe UI" w:cs="Segoe UI"/>
          <w:color w:val="4A4A4A"/>
        </w:rPr>
      </w:pPr>
      <w:r w:rsidRPr="005C47DD">
        <w:rPr>
          <w:rFonts w:ascii="Segoe UI" w:hAnsi="Segoe UI" w:cs="Segoe UI"/>
          <w:color w:val="4A4A4A"/>
        </w:rPr>
        <w:t xml:space="preserve">Compatibility study of drug with excipient is of great importance in the pharmaceutical industry which is studied by </w:t>
      </w:r>
      <w:r w:rsidRPr="005C47DD">
        <w:rPr>
          <w:rFonts w:ascii="Segoe UI" w:hAnsi="Segoe UI" w:cs="Segoe UI"/>
          <w:b/>
          <w:bCs/>
          <w:color w:val="4A4A4A"/>
        </w:rPr>
        <w:t>DSC</w:t>
      </w:r>
      <w:r w:rsidRPr="005C47DD">
        <w:rPr>
          <w:rFonts w:ascii="Segoe UI" w:hAnsi="Segoe UI" w:cs="Segoe UI"/>
          <w:color w:val="4A4A4A"/>
        </w:rPr>
        <w:t xml:space="preserve"> along with the help of </w:t>
      </w:r>
      <w:r w:rsidRPr="005C47DD">
        <w:rPr>
          <w:rFonts w:ascii="Segoe UI" w:hAnsi="Segoe UI" w:cs="Segoe UI"/>
          <w:b/>
          <w:bCs/>
          <w:color w:val="4A4A4A"/>
        </w:rPr>
        <w:t xml:space="preserve">X-ray diffraction </w:t>
      </w:r>
      <w:r w:rsidRPr="005C47DD">
        <w:rPr>
          <w:rFonts w:ascii="Segoe UI" w:hAnsi="Segoe UI" w:cs="Segoe UI"/>
          <w:color w:val="4A4A4A"/>
        </w:rPr>
        <w:t xml:space="preserve">and </w:t>
      </w:r>
      <w:r w:rsidRPr="005C47DD">
        <w:rPr>
          <w:rFonts w:ascii="Segoe UI" w:hAnsi="Segoe UI" w:cs="Segoe UI"/>
          <w:b/>
          <w:bCs/>
          <w:color w:val="4A4A4A"/>
        </w:rPr>
        <w:t>Infrared spectroscopy</w:t>
      </w:r>
      <w:r w:rsidRPr="005C47DD">
        <w:rPr>
          <w:rFonts w:ascii="Segoe UI" w:hAnsi="Segoe UI" w:cs="Segoe UI"/>
          <w:color w:val="4A4A4A"/>
        </w:rPr>
        <w:t>.</w:t>
      </w:r>
    </w:p>
    <w:p w14:paraId="4EC7B3BB" w14:textId="77777777" w:rsidR="008F017B" w:rsidRDefault="008F017B" w:rsidP="008F017B">
      <w:pPr>
        <w:shd w:val="clear" w:color="auto" w:fill="FFFFFF"/>
        <w:spacing w:after="150"/>
        <w:jc w:val="both"/>
        <w:rPr>
          <w:rFonts w:ascii="Segoe UI" w:hAnsi="Segoe UI" w:cs="Segoe UI"/>
          <w:b/>
          <w:bCs/>
          <w:sz w:val="23"/>
          <w:szCs w:val="23"/>
        </w:rPr>
      </w:pPr>
      <w:r>
        <w:rPr>
          <w:rFonts w:ascii="Segoe UI" w:hAnsi="Segoe UI" w:cs="Segoe UI"/>
          <w:b/>
          <w:bCs/>
          <w:sz w:val="23"/>
          <w:szCs w:val="23"/>
        </w:rPr>
        <w:t xml:space="preserve">           </w:t>
      </w:r>
    </w:p>
    <w:p w14:paraId="5E46F169" w14:textId="77777777" w:rsidR="008F017B" w:rsidRPr="00883885" w:rsidRDefault="008F017B" w:rsidP="008F017B">
      <w:pPr>
        <w:pStyle w:val="ListParagraph"/>
        <w:widowControl/>
        <w:numPr>
          <w:ilvl w:val="0"/>
          <w:numId w:val="115"/>
        </w:numPr>
        <w:shd w:val="clear" w:color="auto" w:fill="FFFFFF"/>
        <w:autoSpaceDE/>
        <w:autoSpaceDN/>
        <w:spacing w:after="150" w:line="259" w:lineRule="auto"/>
        <w:contextualSpacing/>
        <w:rPr>
          <w:rFonts w:ascii="Segoe UI" w:hAnsi="Segoe UI" w:cs="Segoe UI"/>
          <w:b/>
          <w:bCs/>
          <w:sz w:val="23"/>
          <w:szCs w:val="23"/>
        </w:rPr>
      </w:pPr>
      <w:r w:rsidRPr="00883885">
        <w:rPr>
          <w:rFonts w:ascii="Segoe UI" w:hAnsi="Segoe UI" w:cs="Segoe UI"/>
          <w:b/>
          <w:bCs/>
          <w:color w:val="333333"/>
          <w:shd w:val="clear" w:color="auto" w:fill="FFFFFF"/>
        </w:rPr>
        <w:t>Genotoxin Nitrosamine Testing and Analysis</w:t>
      </w:r>
    </w:p>
    <w:p w14:paraId="62A8393C" w14:textId="77777777" w:rsidR="008F017B" w:rsidRDefault="008F017B" w:rsidP="008F017B">
      <w:pPr>
        <w:shd w:val="clear" w:color="auto" w:fill="FFFFFF"/>
        <w:spacing w:after="150"/>
        <w:ind w:left="2100"/>
        <w:jc w:val="both"/>
        <w:rPr>
          <w:rFonts w:ascii="Roboto" w:hAnsi="Roboto"/>
          <w:color w:val="4A4A4A"/>
          <w:shd w:val="clear" w:color="auto" w:fill="FFFFFF"/>
        </w:rPr>
      </w:pPr>
      <w:r>
        <w:rPr>
          <w:rFonts w:ascii="Segoe UI" w:hAnsi="Segoe UI" w:cs="Segoe UI"/>
          <w:b/>
          <w:bCs/>
          <w:sz w:val="23"/>
          <w:szCs w:val="23"/>
        </w:rPr>
        <w:t>A</w:t>
      </w:r>
      <w:r>
        <w:rPr>
          <w:rFonts w:ascii="Roboto" w:hAnsi="Roboto"/>
          <w:color w:val="4A4A4A"/>
          <w:shd w:val="clear" w:color="auto" w:fill="FFFFFF"/>
        </w:rPr>
        <w:t xml:space="preserve">ll pharmaceutical testing laboratories do not have the necessary equipment or the technicians to conduct the specific testing to </w:t>
      </w:r>
      <w:proofErr w:type="spellStart"/>
      <w:r>
        <w:rPr>
          <w:rFonts w:ascii="Roboto" w:hAnsi="Roboto"/>
          <w:color w:val="4A4A4A"/>
          <w:shd w:val="clear" w:color="auto" w:fill="FFFFFF"/>
        </w:rPr>
        <w:t>analyse</w:t>
      </w:r>
      <w:proofErr w:type="spellEnd"/>
      <w:r>
        <w:rPr>
          <w:rFonts w:ascii="Roboto" w:hAnsi="Roboto"/>
          <w:color w:val="4A4A4A"/>
          <w:shd w:val="clear" w:color="auto" w:fill="FFFFFF"/>
        </w:rPr>
        <w:t xml:space="preserve"> the levels of NDMA and other nitrosamines as they are mostly present only at ppm levels. Genotoxins at any level are considered unsafe and therefore there is a need to detect their presence as they can cause adverse health effects.</w:t>
      </w:r>
    </w:p>
    <w:p w14:paraId="6AA8A8CF" w14:textId="77777777" w:rsidR="008F017B" w:rsidRDefault="008F017B" w:rsidP="008F017B">
      <w:pPr>
        <w:shd w:val="clear" w:color="auto" w:fill="FFFFFF"/>
        <w:spacing w:after="150"/>
        <w:ind w:left="2100"/>
        <w:jc w:val="both"/>
        <w:rPr>
          <w:rFonts w:ascii="Segoe UI" w:hAnsi="Segoe UI" w:cs="Segoe UI"/>
          <w:b/>
          <w:bCs/>
          <w:sz w:val="23"/>
          <w:szCs w:val="23"/>
        </w:rPr>
      </w:pPr>
      <w:r>
        <w:rPr>
          <w:rFonts w:ascii="Roboto" w:hAnsi="Roboto"/>
          <w:color w:val="4A4A4A"/>
          <w:shd w:val="clear" w:color="auto" w:fill="FFFFFF"/>
        </w:rPr>
        <w:t xml:space="preserve">Labs should have the latest instruments and use the correct methods for detection of genotoxic impurities in drug substances and drug products like </w:t>
      </w:r>
      <w:r w:rsidRPr="00883885">
        <w:rPr>
          <w:rFonts w:ascii="Roboto" w:hAnsi="Roboto"/>
          <w:b/>
          <w:bCs/>
          <w:color w:val="4A4A4A"/>
          <w:shd w:val="clear" w:color="auto" w:fill="FFFFFF"/>
        </w:rPr>
        <w:lastRenderedPageBreak/>
        <w:t>LCMS-MS, GCMS-MS, GC-HS</w:t>
      </w:r>
      <w:r>
        <w:rPr>
          <w:rFonts w:ascii="Roboto" w:hAnsi="Roboto"/>
          <w:color w:val="4A4A4A"/>
          <w:shd w:val="clear" w:color="auto" w:fill="FFFFFF"/>
        </w:rPr>
        <w:t xml:space="preserve">. We carry out elemental impurity analysis, using </w:t>
      </w:r>
      <w:r w:rsidRPr="00883885">
        <w:rPr>
          <w:rFonts w:ascii="Roboto" w:hAnsi="Roboto"/>
          <w:b/>
          <w:bCs/>
          <w:color w:val="4A4A4A"/>
          <w:shd w:val="clear" w:color="auto" w:fill="FFFFFF"/>
        </w:rPr>
        <w:t>ICP-MS or ICP-OES</w:t>
      </w:r>
      <w:r>
        <w:rPr>
          <w:rFonts w:ascii="Roboto" w:hAnsi="Roboto"/>
          <w:color w:val="4A4A4A"/>
          <w:shd w:val="clear" w:color="auto" w:fill="FFFFFF"/>
        </w:rPr>
        <w:t xml:space="preserve">. The labs should also have experienced in carrying out developmental and validation testing using </w:t>
      </w:r>
      <w:r w:rsidRPr="00883885">
        <w:rPr>
          <w:rFonts w:ascii="Roboto" w:hAnsi="Roboto"/>
          <w:b/>
          <w:bCs/>
          <w:color w:val="4A4A4A"/>
          <w:shd w:val="clear" w:color="auto" w:fill="FFFFFF"/>
        </w:rPr>
        <w:t>LCMS-MS, GCMS-MS, ICP-MS, ICP-OES, AAS, HPLC, GCHS.</w:t>
      </w:r>
    </w:p>
    <w:p w14:paraId="6360EA42" w14:textId="77777777" w:rsidR="008F017B" w:rsidRPr="00883885" w:rsidRDefault="008F017B" w:rsidP="008F017B">
      <w:pPr>
        <w:pStyle w:val="ListParagraph"/>
        <w:widowControl/>
        <w:numPr>
          <w:ilvl w:val="0"/>
          <w:numId w:val="115"/>
        </w:numPr>
        <w:shd w:val="clear" w:color="auto" w:fill="FFFFFF"/>
        <w:autoSpaceDE/>
        <w:autoSpaceDN/>
        <w:spacing w:after="150" w:line="259" w:lineRule="auto"/>
        <w:contextualSpacing/>
        <w:rPr>
          <w:rFonts w:ascii="Segoe UI" w:hAnsi="Segoe UI" w:cs="Segoe UI"/>
          <w:b/>
          <w:bCs/>
          <w:sz w:val="23"/>
          <w:szCs w:val="23"/>
        </w:rPr>
      </w:pPr>
      <w:r w:rsidRPr="00883885">
        <w:rPr>
          <w:rFonts w:ascii="Segoe UI" w:hAnsi="Segoe UI" w:cs="Segoe UI"/>
          <w:b/>
          <w:bCs/>
          <w:color w:val="4A4A4A"/>
          <w:shd w:val="clear" w:color="auto" w:fill="FFFFFF"/>
        </w:rPr>
        <w:t>Solid State Characterization</w:t>
      </w:r>
    </w:p>
    <w:p w14:paraId="1807D6BF" w14:textId="77777777" w:rsidR="008F017B" w:rsidRPr="00883885" w:rsidRDefault="008F017B" w:rsidP="008F017B">
      <w:pPr>
        <w:shd w:val="clear" w:color="auto" w:fill="FFFFFF"/>
        <w:spacing w:after="150"/>
        <w:ind w:left="2100"/>
        <w:jc w:val="both"/>
        <w:rPr>
          <w:rFonts w:ascii="Segoe UI" w:hAnsi="Segoe UI" w:cs="Segoe UI"/>
          <w:color w:val="4A4A4A"/>
          <w:shd w:val="clear" w:color="auto" w:fill="FFFFFF"/>
        </w:rPr>
      </w:pPr>
      <w:r w:rsidRPr="00883885">
        <w:rPr>
          <w:rFonts w:ascii="Segoe UI" w:hAnsi="Segoe UI" w:cs="Segoe UI"/>
          <w:color w:val="4A4A4A"/>
          <w:shd w:val="clear" w:color="auto" w:fill="FFFFFF"/>
        </w:rPr>
        <w:t>Solid State Characterization is a crucial aspect in the development of pharmaceuticals as drug products are mostly produced as solid materials and it is highly significant for the pharmaceutical industry. Even a slight change in structure or particle size of a drug product can affect Pharmacological behavior of a drug.</w:t>
      </w:r>
    </w:p>
    <w:p w14:paraId="7FC61F05" w14:textId="77777777" w:rsidR="008F017B" w:rsidRPr="00883885" w:rsidRDefault="008F017B" w:rsidP="008F017B">
      <w:pPr>
        <w:shd w:val="clear" w:color="auto" w:fill="FFFFFF"/>
        <w:spacing w:after="150"/>
        <w:ind w:left="2100"/>
        <w:jc w:val="both"/>
        <w:rPr>
          <w:rFonts w:ascii="Segoe UI" w:hAnsi="Segoe UI" w:cs="Segoe UI"/>
          <w:b/>
          <w:bCs/>
          <w:sz w:val="23"/>
          <w:szCs w:val="23"/>
        </w:rPr>
      </w:pPr>
      <w:r w:rsidRPr="00883885">
        <w:rPr>
          <w:rFonts w:ascii="Segoe UI" w:hAnsi="Segoe UI" w:cs="Segoe UI"/>
          <w:color w:val="4A4A4A"/>
          <w:shd w:val="clear" w:color="auto" w:fill="FFFFFF"/>
        </w:rPr>
        <w:t xml:space="preserve">Some of the most common methods to measure changes in structure include </w:t>
      </w:r>
      <w:r w:rsidRPr="00883885">
        <w:rPr>
          <w:rFonts w:ascii="Segoe UI" w:hAnsi="Segoe UI" w:cs="Segoe UI"/>
          <w:b/>
          <w:bCs/>
          <w:color w:val="4A4A4A"/>
          <w:shd w:val="clear" w:color="auto" w:fill="FFFFFF"/>
        </w:rPr>
        <w:t>infrared spectroscopy, X-Ray Diffraction, Differential Scanning Calorimetry, Thermogravimetric Analysis, and Microcalorimetry.</w:t>
      </w:r>
    </w:p>
    <w:p w14:paraId="6EA10783" w14:textId="77777777" w:rsidR="008F017B" w:rsidRDefault="008F017B" w:rsidP="008F017B">
      <w:pPr>
        <w:shd w:val="clear" w:color="auto" w:fill="FFFFFF"/>
        <w:tabs>
          <w:tab w:val="left" w:pos="1185"/>
        </w:tabs>
        <w:spacing w:after="150"/>
        <w:jc w:val="both"/>
        <w:rPr>
          <w:rFonts w:ascii="Segoe UI" w:hAnsi="Segoe UI" w:cs="Segoe UI"/>
          <w:b/>
          <w:bCs/>
          <w:sz w:val="23"/>
          <w:szCs w:val="23"/>
        </w:rPr>
      </w:pPr>
      <w:r>
        <w:rPr>
          <w:rFonts w:ascii="Segoe UI" w:hAnsi="Segoe UI" w:cs="Segoe UI"/>
          <w:b/>
          <w:bCs/>
          <w:sz w:val="23"/>
          <w:szCs w:val="23"/>
        </w:rPr>
        <w:tab/>
      </w:r>
    </w:p>
    <w:p w14:paraId="32AA20CE" w14:textId="77777777" w:rsidR="008F017B" w:rsidRDefault="008F017B" w:rsidP="008F017B">
      <w:pPr>
        <w:pStyle w:val="Heading1"/>
        <w:numPr>
          <w:ilvl w:val="0"/>
          <w:numId w:val="115"/>
        </w:numPr>
        <w:shd w:val="clear" w:color="auto" w:fill="FFFFFF"/>
        <w:spacing w:before="0"/>
        <w:ind w:left="973" w:hanging="721"/>
        <w:rPr>
          <w:rFonts w:ascii="Segoe UI" w:hAnsi="Segoe UI" w:cs="Segoe UI"/>
          <w:color w:val="333333"/>
        </w:rPr>
      </w:pPr>
      <w:r w:rsidRPr="009558B9">
        <w:rPr>
          <w:rFonts w:ascii="Segoe UI" w:hAnsi="Segoe UI" w:cs="Segoe UI"/>
          <w:color w:val="333333"/>
        </w:rPr>
        <w:t>Raw Materials Testing</w:t>
      </w:r>
    </w:p>
    <w:p w14:paraId="43B94E2F" w14:textId="77777777" w:rsidR="008F017B" w:rsidRPr="009558B9" w:rsidRDefault="008F017B" w:rsidP="008F017B">
      <w:pPr>
        <w:pStyle w:val="NormalWeb"/>
        <w:shd w:val="clear" w:color="auto" w:fill="FFFFFF"/>
        <w:spacing w:before="0" w:beforeAutospacing="0"/>
        <w:ind w:left="1680"/>
        <w:rPr>
          <w:rFonts w:ascii="Segoe UI" w:hAnsi="Segoe UI" w:cs="Segoe UI"/>
          <w:color w:val="4A4A4A"/>
          <w:sz w:val="20"/>
          <w:szCs w:val="20"/>
        </w:rPr>
      </w:pPr>
      <w:r w:rsidRPr="009558B9">
        <w:rPr>
          <w:rFonts w:ascii="Segoe UI" w:hAnsi="Segoe UI" w:cs="Segoe UI"/>
          <w:color w:val="4A4A4A"/>
          <w:sz w:val="20"/>
          <w:szCs w:val="20"/>
        </w:rPr>
        <w:t>Raw material testing is crucially important for ensuring safety, quality, and efficacy of pharmaceutical products.</w:t>
      </w:r>
    </w:p>
    <w:p w14:paraId="36F948A0" w14:textId="77777777" w:rsidR="008F017B" w:rsidRDefault="008F017B" w:rsidP="008F017B">
      <w:pPr>
        <w:pStyle w:val="NormalWeb"/>
        <w:shd w:val="clear" w:color="auto" w:fill="FFFFFF"/>
        <w:spacing w:before="0" w:beforeAutospacing="0"/>
        <w:ind w:left="1680"/>
        <w:rPr>
          <w:rFonts w:ascii="Segoe UI" w:hAnsi="Segoe UI" w:cs="Segoe UI"/>
          <w:color w:val="4A4A4A"/>
          <w:sz w:val="20"/>
          <w:szCs w:val="20"/>
        </w:rPr>
      </w:pPr>
      <w:r w:rsidRPr="009558B9">
        <w:rPr>
          <w:rFonts w:ascii="Segoe UI" w:hAnsi="Segoe UI" w:cs="Segoe UI"/>
          <w:color w:val="4A4A4A"/>
          <w:sz w:val="20"/>
          <w:szCs w:val="20"/>
        </w:rPr>
        <w:t>There are many things to be considered that could impact the way raw materials need to be blended, such as polymorphism, the particle size of raw materials and other properties.</w:t>
      </w:r>
    </w:p>
    <w:p w14:paraId="1463FD04" w14:textId="77777777" w:rsidR="008F017B" w:rsidRDefault="008F017B" w:rsidP="008F017B">
      <w:pPr>
        <w:pStyle w:val="NormalWeb"/>
        <w:shd w:val="clear" w:color="auto" w:fill="FFFFFF"/>
        <w:spacing w:before="0" w:beforeAutospacing="0"/>
        <w:ind w:left="1680"/>
        <w:rPr>
          <w:rFonts w:ascii="Segoe UI" w:hAnsi="Segoe UI" w:cs="Segoe UI"/>
          <w:color w:val="4A4A4A"/>
          <w:sz w:val="20"/>
          <w:szCs w:val="20"/>
        </w:rPr>
      </w:pPr>
      <w:r w:rsidRPr="009558B9">
        <w:rPr>
          <w:rFonts w:ascii="Segoe UI" w:hAnsi="Segoe UI" w:cs="Segoe UI"/>
          <w:color w:val="4A4A4A"/>
          <w:sz w:val="20"/>
          <w:szCs w:val="20"/>
        </w:rPr>
        <w:t>Hence, raw material analysis is essential to determine the purity, identity, and quality of the raw materials before they go into the manufacturing process.</w:t>
      </w:r>
    </w:p>
    <w:p w14:paraId="5AEE4297" w14:textId="77777777" w:rsidR="008F017B" w:rsidRDefault="008F017B" w:rsidP="008F017B">
      <w:pPr>
        <w:pStyle w:val="NormalWeb"/>
        <w:shd w:val="clear" w:color="auto" w:fill="FFFFFF"/>
        <w:spacing w:before="0" w:beforeAutospacing="0"/>
        <w:ind w:left="1680"/>
        <w:rPr>
          <w:rFonts w:ascii="Segoe UI" w:hAnsi="Segoe UI" w:cs="Segoe UI"/>
          <w:color w:val="4A4A4A"/>
          <w:sz w:val="20"/>
          <w:szCs w:val="20"/>
          <w:shd w:val="clear" w:color="auto" w:fill="FFFFFF"/>
        </w:rPr>
      </w:pPr>
      <w:r w:rsidRPr="003E623C">
        <w:rPr>
          <w:rFonts w:ascii="Segoe UI" w:hAnsi="Segoe UI" w:cs="Segoe UI"/>
          <w:color w:val="4A4A4A"/>
          <w:sz w:val="20"/>
          <w:szCs w:val="20"/>
          <w:shd w:val="clear" w:color="auto" w:fill="FFFFFF"/>
        </w:rPr>
        <w:t xml:space="preserve">Need to carry out </w:t>
      </w:r>
      <w:r w:rsidRPr="00937A8E">
        <w:rPr>
          <w:rFonts w:ascii="Segoe UI" w:hAnsi="Segoe UI" w:cs="Segoe UI"/>
          <w:b/>
          <w:bCs/>
          <w:color w:val="4A4A4A"/>
          <w:sz w:val="20"/>
          <w:szCs w:val="20"/>
          <w:shd w:val="clear" w:color="auto" w:fill="FFFFFF"/>
        </w:rPr>
        <w:t>material analysis, DSC analysis, chemical tests, physical characterisation, </w:t>
      </w:r>
      <w:r w:rsidRPr="00937A8E">
        <w:rPr>
          <w:rFonts w:ascii="Segoe UI" w:hAnsi="Segoe UI" w:cs="Segoe UI"/>
          <w:b/>
          <w:bCs/>
          <w:sz w:val="20"/>
          <w:szCs w:val="20"/>
          <w:shd w:val="clear" w:color="auto" w:fill="FFFFFF"/>
        </w:rPr>
        <w:t> </w:t>
      </w:r>
      <w:hyperlink r:id="rId17" w:history="1">
        <w:r w:rsidRPr="00937A8E">
          <w:rPr>
            <w:rStyle w:val="Hyperlink"/>
            <w:rFonts w:ascii="Segoe UI" w:eastAsiaTheme="majorEastAsia" w:hAnsi="Segoe UI" w:cs="Segoe UI"/>
            <w:b/>
            <w:bCs/>
            <w:shd w:val="clear" w:color="auto" w:fill="FFFFFF"/>
          </w:rPr>
          <w:t>FTIR testing</w:t>
        </w:r>
      </w:hyperlink>
      <w:r w:rsidRPr="00937A8E">
        <w:rPr>
          <w:rFonts w:ascii="Segoe UI" w:hAnsi="Segoe UI" w:cs="Segoe UI"/>
          <w:b/>
          <w:bCs/>
          <w:color w:val="4A4A4A"/>
          <w:sz w:val="20"/>
          <w:szCs w:val="20"/>
          <w:shd w:val="clear" w:color="auto" w:fill="FFFFFF"/>
        </w:rPr>
        <w:t> and more</w:t>
      </w:r>
      <w:r w:rsidRPr="003E623C">
        <w:rPr>
          <w:rFonts w:ascii="Segoe UI" w:hAnsi="Segoe UI" w:cs="Segoe UI"/>
          <w:color w:val="4A4A4A"/>
          <w:sz w:val="20"/>
          <w:szCs w:val="20"/>
          <w:shd w:val="clear" w:color="auto" w:fill="FFFFFF"/>
        </w:rPr>
        <w:t xml:space="preserve">, all according to the specifications and safety protocols established by the </w:t>
      </w:r>
      <w:r w:rsidRPr="00937A8E">
        <w:rPr>
          <w:rFonts w:ascii="Segoe UI" w:hAnsi="Segoe UI" w:cs="Segoe UI"/>
          <w:b/>
          <w:bCs/>
          <w:color w:val="4A4A4A"/>
          <w:sz w:val="20"/>
          <w:szCs w:val="20"/>
          <w:shd w:val="clear" w:color="auto" w:fill="FFFFFF"/>
        </w:rPr>
        <w:t>FDA and CDSCO</w:t>
      </w:r>
      <w:r w:rsidRPr="003E623C">
        <w:rPr>
          <w:rFonts w:ascii="Segoe UI" w:hAnsi="Segoe UI" w:cs="Segoe UI"/>
          <w:color w:val="4A4A4A"/>
          <w:sz w:val="20"/>
          <w:szCs w:val="20"/>
          <w:shd w:val="clear" w:color="auto" w:fill="FFFFFF"/>
        </w:rPr>
        <w:t>.</w:t>
      </w:r>
    </w:p>
    <w:p w14:paraId="017D8748" w14:textId="77777777" w:rsidR="008F017B" w:rsidRDefault="008F017B" w:rsidP="008F017B">
      <w:pPr>
        <w:pStyle w:val="NormalWeb"/>
        <w:shd w:val="clear" w:color="auto" w:fill="FFFFFF"/>
        <w:spacing w:before="0" w:beforeAutospacing="0"/>
        <w:ind w:left="1680"/>
        <w:rPr>
          <w:rFonts w:ascii="Segoe UI" w:hAnsi="Segoe UI" w:cs="Segoe UI"/>
          <w:color w:val="4A4A4A"/>
          <w:sz w:val="20"/>
          <w:szCs w:val="20"/>
          <w:shd w:val="clear" w:color="auto" w:fill="FFFFFF"/>
        </w:rPr>
      </w:pPr>
      <w:r>
        <w:rPr>
          <w:rFonts w:ascii="Segoe UI" w:hAnsi="Segoe UI" w:cs="Segoe UI"/>
          <w:color w:val="4A4A4A"/>
          <w:sz w:val="20"/>
          <w:szCs w:val="20"/>
          <w:shd w:val="clear" w:color="auto" w:fill="FFFFFF"/>
        </w:rPr>
        <w:t>List of some common tests:</w:t>
      </w:r>
    </w:p>
    <w:p w14:paraId="47BB8243"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Assay</w:t>
      </w:r>
    </w:p>
    <w:p w14:paraId="7F812B84"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Impurities and Related Substances</w:t>
      </w:r>
    </w:p>
    <w:p w14:paraId="196F50D4"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Residual Solvents and Organic Volatile Impurities</w:t>
      </w:r>
    </w:p>
    <w:p w14:paraId="5E7CA1D1"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Identification tests by FTIR, chemical analysis et cetera</w:t>
      </w:r>
    </w:p>
    <w:p w14:paraId="6E58AFBB"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 xml:space="preserve">Limit tests for heavy metals by chemical methods or by ICP or ICP MS </w:t>
      </w:r>
    </w:p>
    <w:p w14:paraId="5B5A8CD9" w14:textId="77777777" w:rsidR="008F017B" w:rsidRPr="003E623C" w:rsidRDefault="00000000" w:rsidP="008F017B">
      <w:pPr>
        <w:widowControl/>
        <w:numPr>
          <w:ilvl w:val="0"/>
          <w:numId w:val="118"/>
        </w:numPr>
        <w:autoSpaceDE/>
        <w:autoSpaceDN/>
        <w:textAlignment w:val="baseline"/>
        <w:rPr>
          <w:rFonts w:ascii="Montserrat" w:hAnsi="Montserrat"/>
          <w:color w:val="4A4A4A"/>
        </w:rPr>
      </w:pPr>
      <w:hyperlink r:id="rId18" w:tooltip="Pharmaceutical Microbiology" w:history="1">
        <w:r w:rsidR="008F017B" w:rsidRPr="003E623C">
          <w:rPr>
            <w:rStyle w:val="Hyperlink"/>
            <w:rFonts w:ascii="Montserrat" w:eastAsiaTheme="majorEastAsia" w:hAnsi="Montserrat"/>
          </w:rPr>
          <w:t>Microbial limit tests</w:t>
        </w:r>
      </w:hyperlink>
    </w:p>
    <w:p w14:paraId="3BDA3AAC"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Sterility testing</w:t>
      </w:r>
    </w:p>
    <w:p w14:paraId="3E09AA28"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Microbiological assays</w:t>
      </w:r>
    </w:p>
    <w:p w14:paraId="13D199EC"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Particle size distribution by optical microscopy</w:t>
      </w:r>
    </w:p>
    <w:p w14:paraId="6B0AC0F5" w14:textId="77777777" w:rsidR="008F017B" w:rsidRPr="003E623C" w:rsidRDefault="00000000" w:rsidP="008F017B">
      <w:pPr>
        <w:widowControl/>
        <w:numPr>
          <w:ilvl w:val="0"/>
          <w:numId w:val="118"/>
        </w:numPr>
        <w:autoSpaceDE/>
        <w:autoSpaceDN/>
        <w:textAlignment w:val="baseline"/>
        <w:rPr>
          <w:rFonts w:ascii="Montserrat" w:hAnsi="Montserrat"/>
        </w:rPr>
      </w:pPr>
      <w:hyperlink r:id="rId19" w:tooltip="Malvern Mastersizer 3000 Particle Size Analyzer Installed at Arbro" w:history="1">
        <w:r w:rsidR="008F017B" w:rsidRPr="003E623C">
          <w:rPr>
            <w:rStyle w:val="Hyperlink"/>
            <w:rFonts w:ascii="Montserrat" w:eastAsiaTheme="majorEastAsia" w:hAnsi="Montserrat"/>
          </w:rPr>
          <w:t xml:space="preserve">Particle size distribution by laser diffraction particle size </w:t>
        </w:r>
        <w:proofErr w:type="spellStart"/>
        <w:r w:rsidR="008F017B" w:rsidRPr="003E623C">
          <w:rPr>
            <w:rStyle w:val="Hyperlink"/>
            <w:rFonts w:ascii="Montserrat" w:eastAsiaTheme="majorEastAsia" w:hAnsi="Montserrat"/>
          </w:rPr>
          <w:t>analyser</w:t>
        </w:r>
        <w:proofErr w:type="spellEnd"/>
      </w:hyperlink>
      <w:r w:rsidR="008F017B" w:rsidRPr="003E623C">
        <w:rPr>
          <w:rFonts w:ascii="Montserrat" w:hAnsi="Montserrat"/>
        </w:rPr>
        <w:t> </w:t>
      </w:r>
    </w:p>
    <w:p w14:paraId="1699691F"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Test for crystallinity</w:t>
      </w:r>
    </w:p>
    <w:p w14:paraId="16629651"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Melting point</w:t>
      </w:r>
    </w:p>
    <w:p w14:paraId="5F2D62E9"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Differential scanning calorimetry (DSC)</w:t>
      </w:r>
    </w:p>
    <w:p w14:paraId="6B387B67"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X-ray diffraction (XRD)</w:t>
      </w:r>
    </w:p>
    <w:p w14:paraId="70E31ACC" w14:textId="77777777" w:rsidR="008F017B" w:rsidRDefault="008F017B" w:rsidP="008F017B">
      <w:pPr>
        <w:widowControl/>
        <w:numPr>
          <w:ilvl w:val="0"/>
          <w:numId w:val="118"/>
        </w:numPr>
        <w:autoSpaceDE/>
        <w:autoSpaceDN/>
        <w:textAlignment w:val="baseline"/>
        <w:rPr>
          <w:rFonts w:ascii="Montserrat" w:hAnsi="Montserrat"/>
          <w:color w:val="4A4A4A"/>
        </w:rPr>
      </w:pPr>
      <w:r>
        <w:rPr>
          <w:rFonts w:ascii="Montserrat" w:hAnsi="Montserrat"/>
          <w:color w:val="4A4A4A"/>
        </w:rPr>
        <w:t>and many more test</w:t>
      </w:r>
    </w:p>
    <w:p w14:paraId="5387F207" w14:textId="77777777" w:rsidR="008F017B" w:rsidRPr="00763CAC" w:rsidRDefault="008F017B" w:rsidP="008F017B">
      <w:pPr>
        <w:pStyle w:val="Heading1"/>
        <w:numPr>
          <w:ilvl w:val="0"/>
          <w:numId w:val="115"/>
        </w:numPr>
        <w:shd w:val="clear" w:color="auto" w:fill="FFFFFF"/>
        <w:spacing w:before="0"/>
        <w:ind w:left="973" w:hanging="721"/>
        <w:rPr>
          <w:rFonts w:ascii="Segoe UI" w:hAnsi="Segoe UI" w:cs="Segoe UI"/>
          <w:color w:val="333333"/>
          <w:sz w:val="22"/>
          <w:szCs w:val="22"/>
        </w:rPr>
      </w:pPr>
      <w:r w:rsidRPr="00763CAC">
        <w:rPr>
          <w:rFonts w:ascii="Segoe UI" w:hAnsi="Segoe UI" w:cs="Segoe UI"/>
          <w:color w:val="333333"/>
          <w:sz w:val="22"/>
          <w:szCs w:val="22"/>
        </w:rPr>
        <w:t>Finished Products Testing &amp; Analysis</w:t>
      </w:r>
    </w:p>
    <w:p w14:paraId="215CE25E" w14:textId="77777777" w:rsidR="008F017B" w:rsidRPr="00763CAC" w:rsidRDefault="008F017B" w:rsidP="008F017B">
      <w:pPr>
        <w:pStyle w:val="NormalWeb"/>
        <w:shd w:val="clear" w:color="auto" w:fill="FFFFFF"/>
        <w:spacing w:before="0" w:beforeAutospacing="0"/>
        <w:ind w:left="1680"/>
        <w:rPr>
          <w:rFonts w:ascii="Segoe UI" w:hAnsi="Segoe UI" w:cs="Segoe UI"/>
          <w:color w:val="4A4A4A"/>
          <w:sz w:val="20"/>
          <w:szCs w:val="20"/>
        </w:rPr>
      </w:pPr>
      <w:r w:rsidRPr="00763CAC">
        <w:rPr>
          <w:rFonts w:ascii="Segoe UI" w:hAnsi="Segoe UI" w:cs="Segoe UI"/>
          <w:color w:val="4A4A4A"/>
          <w:sz w:val="20"/>
          <w:szCs w:val="20"/>
        </w:rPr>
        <w:lastRenderedPageBreak/>
        <w:t>We will offer a complete package of pharmaceutical testing services for finished products for both the domestic as well as export markets.</w:t>
      </w:r>
    </w:p>
    <w:p w14:paraId="0364F23D" w14:textId="77777777" w:rsidR="008F017B" w:rsidRPr="00763CAC" w:rsidRDefault="008F017B" w:rsidP="008F017B">
      <w:pPr>
        <w:pStyle w:val="NormalWeb"/>
        <w:shd w:val="clear" w:color="auto" w:fill="FFFFFF"/>
        <w:spacing w:before="0" w:beforeAutospacing="0"/>
        <w:ind w:left="1680"/>
        <w:rPr>
          <w:rFonts w:ascii="Segoe UI" w:hAnsi="Segoe UI" w:cs="Segoe UI"/>
          <w:color w:val="4A4A4A"/>
          <w:sz w:val="20"/>
          <w:szCs w:val="20"/>
        </w:rPr>
      </w:pPr>
      <w:r w:rsidRPr="00763CAC">
        <w:rPr>
          <w:rFonts w:ascii="Segoe UI" w:hAnsi="Segoe UI" w:cs="Segoe UI"/>
          <w:color w:val="4A4A4A"/>
          <w:sz w:val="20"/>
          <w:szCs w:val="20"/>
        </w:rPr>
        <w:t xml:space="preserve">Our services will include identity, purity as well as functional testing for various dosage sterile and non-sterile forms like tablets, capsules, syrups, dry syrups, suspensions, suppositories, pessaries, eyedrops,  ointments, transdermal patches, small volume </w:t>
      </w:r>
      <w:proofErr w:type="spellStart"/>
      <w:r w:rsidRPr="00763CAC">
        <w:rPr>
          <w:rFonts w:ascii="Segoe UI" w:hAnsi="Segoe UI" w:cs="Segoe UI"/>
          <w:color w:val="4A4A4A"/>
          <w:sz w:val="20"/>
          <w:szCs w:val="20"/>
        </w:rPr>
        <w:t>parenterals</w:t>
      </w:r>
      <w:proofErr w:type="spellEnd"/>
      <w:r w:rsidRPr="00763CAC">
        <w:rPr>
          <w:rFonts w:ascii="Segoe UI" w:hAnsi="Segoe UI" w:cs="Segoe UI"/>
          <w:color w:val="4A4A4A"/>
          <w:sz w:val="20"/>
          <w:szCs w:val="20"/>
        </w:rPr>
        <w:t xml:space="preserve"> and large volume </w:t>
      </w:r>
      <w:proofErr w:type="spellStart"/>
      <w:r w:rsidRPr="00763CAC">
        <w:rPr>
          <w:rFonts w:ascii="Segoe UI" w:hAnsi="Segoe UI" w:cs="Segoe UI"/>
          <w:color w:val="4A4A4A"/>
          <w:sz w:val="20"/>
          <w:szCs w:val="20"/>
        </w:rPr>
        <w:t>parenterals</w:t>
      </w:r>
      <w:proofErr w:type="spellEnd"/>
      <w:r w:rsidRPr="00763CAC">
        <w:rPr>
          <w:rFonts w:ascii="Segoe UI" w:hAnsi="Segoe UI" w:cs="Segoe UI"/>
          <w:color w:val="4A4A4A"/>
          <w:sz w:val="20"/>
          <w:szCs w:val="20"/>
        </w:rPr>
        <w:t xml:space="preserve"> et cetera.</w:t>
      </w:r>
    </w:p>
    <w:p w14:paraId="52ADC994" w14:textId="77777777" w:rsidR="008F017B" w:rsidRPr="00763CAC" w:rsidRDefault="008F017B" w:rsidP="008F017B">
      <w:pPr>
        <w:pStyle w:val="NormalWeb"/>
        <w:shd w:val="clear" w:color="auto" w:fill="FFFFFF"/>
        <w:spacing w:before="0" w:beforeAutospacing="0"/>
        <w:ind w:left="1680"/>
        <w:rPr>
          <w:rFonts w:ascii="Segoe UI" w:hAnsi="Segoe UI" w:cs="Segoe UI"/>
          <w:color w:val="4A4A4A"/>
          <w:sz w:val="20"/>
          <w:szCs w:val="20"/>
        </w:rPr>
      </w:pPr>
      <w:r w:rsidRPr="00763CAC">
        <w:rPr>
          <w:rFonts w:ascii="Segoe UI" w:hAnsi="Segoe UI" w:cs="Segoe UI"/>
          <w:color w:val="4A4A4A"/>
          <w:sz w:val="20"/>
          <w:szCs w:val="20"/>
        </w:rPr>
        <w:t>Some of the pharmaceutical tests that we will routinely carry out are listed below –</w:t>
      </w:r>
    </w:p>
    <w:p w14:paraId="701B0E2D"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Description</w:t>
      </w:r>
    </w:p>
    <w:p w14:paraId="58FBC543"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Assay</w:t>
      </w:r>
    </w:p>
    <w:p w14:paraId="4DCB915A"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Identification</w:t>
      </w:r>
    </w:p>
    <w:p w14:paraId="159406C2"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Uniformity of content / uniformity of dosage units</w:t>
      </w:r>
    </w:p>
    <w:p w14:paraId="6AD40AE1"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Disintegration test</w:t>
      </w:r>
    </w:p>
    <w:p w14:paraId="63B241BD"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Friability test</w:t>
      </w:r>
    </w:p>
    <w:p w14:paraId="4890CDFF"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Single and multi-point dissolution testing</w:t>
      </w:r>
    </w:p>
    <w:p w14:paraId="763B7D69"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Related substances and impurities</w:t>
      </w:r>
    </w:p>
    <w:p w14:paraId="634713D0" w14:textId="77777777" w:rsidR="008F017B" w:rsidRPr="00763CAC" w:rsidRDefault="00000000" w:rsidP="008F017B">
      <w:pPr>
        <w:widowControl/>
        <w:numPr>
          <w:ilvl w:val="0"/>
          <w:numId w:val="119"/>
        </w:numPr>
        <w:tabs>
          <w:tab w:val="clear" w:pos="720"/>
          <w:tab w:val="num" w:pos="2400"/>
        </w:tabs>
        <w:autoSpaceDE/>
        <w:autoSpaceDN/>
        <w:ind w:left="2400"/>
        <w:textAlignment w:val="baseline"/>
        <w:rPr>
          <w:rFonts w:ascii="Segoe UI" w:hAnsi="Segoe UI" w:cs="Segoe UI"/>
        </w:rPr>
      </w:pPr>
      <w:hyperlink r:id="rId20" w:tooltip="Pharmaceutical Microbiology" w:history="1">
        <w:r w:rsidR="008F017B" w:rsidRPr="00763CAC">
          <w:rPr>
            <w:rStyle w:val="Hyperlink"/>
            <w:rFonts w:ascii="Segoe UI" w:eastAsiaTheme="majorEastAsia" w:hAnsi="Segoe UI" w:cs="Segoe UI"/>
          </w:rPr>
          <w:t>Microbiological limit tests</w:t>
        </w:r>
      </w:hyperlink>
    </w:p>
    <w:p w14:paraId="38CFF758"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Pathogens</w:t>
      </w:r>
    </w:p>
    <w:p w14:paraId="1D50AA36"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Sterility testing</w:t>
      </w:r>
    </w:p>
    <w:p w14:paraId="3A9E98C8"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Pyrogen/Endotoxin testing</w:t>
      </w:r>
    </w:p>
    <w:p w14:paraId="71580F37" w14:textId="77777777" w:rsidR="008F017B" w:rsidRPr="00763CAC" w:rsidRDefault="00000000" w:rsidP="008F017B">
      <w:pPr>
        <w:widowControl/>
        <w:numPr>
          <w:ilvl w:val="0"/>
          <w:numId w:val="119"/>
        </w:numPr>
        <w:tabs>
          <w:tab w:val="clear" w:pos="720"/>
          <w:tab w:val="num" w:pos="2400"/>
        </w:tabs>
        <w:autoSpaceDE/>
        <w:autoSpaceDN/>
        <w:ind w:left="2400"/>
        <w:textAlignment w:val="baseline"/>
        <w:rPr>
          <w:rFonts w:ascii="Segoe UI" w:hAnsi="Segoe UI" w:cs="Segoe UI"/>
        </w:rPr>
      </w:pPr>
      <w:hyperlink r:id="rId21" w:tooltip="Preservative Efficacy Test" w:history="1">
        <w:r w:rsidR="008F017B" w:rsidRPr="00763CAC">
          <w:rPr>
            <w:rStyle w:val="Hyperlink"/>
            <w:rFonts w:ascii="Segoe UI" w:eastAsiaTheme="majorEastAsia" w:hAnsi="Segoe UI" w:cs="Segoe UI"/>
          </w:rPr>
          <w:t>Preservative efficacy testing</w:t>
        </w:r>
      </w:hyperlink>
    </w:p>
    <w:p w14:paraId="5A4C93A9" w14:textId="77777777" w:rsidR="008F017B" w:rsidRPr="00763CAC" w:rsidRDefault="00000000" w:rsidP="008F017B">
      <w:pPr>
        <w:widowControl/>
        <w:numPr>
          <w:ilvl w:val="0"/>
          <w:numId w:val="119"/>
        </w:numPr>
        <w:tabs>
          <w:tab w:val="clear" w:pos="720"/>
          <w:tab w:val="num" w:pos="2400"/>
        </w:tabs>
        <w:autoSpaceDE/>
        <w:autoSpaceDN/>
        <w:ind w:left="2400"/>
        <w:textAlignment w:val="baseline"/>
        <w:rPr>
          <w:rFonts w:ascii="Segoe UI" w:hAnsi="Segoe UI" w:cs="Segoe UI"/>
        </w:rPr>
      </w:pPr>
      <w:hyperlink r:id="rId22" w:tooltip="Liquid Particle Counter for Testing Particulate Contamination in Parenterals Installed at Arbro!" w:history="1">
        <w:r w:rsidR="008F017B" w:rsidRPr="00763CAC">
          <w:rPr>
            <w:rStyle w:val="Hyperlink"/>
            <w:rFonts w:ascii="Segoe UI" w:eastAsiaTheme="majorEastAsia" w:hAnsi="Segoe UI" w:cs="Segoe UI"/>
          </w:rPr>
          <w:t xml:space="preserve">Particle counts for large and small volume </w:t>
        </w:r>
        <w:proofErr w:type="spellStart"/>
        <w:r w:rsidR="008F017B" w:rsidRPr="00763CAC">
          <w:rPr>
            <w:rStyle w:val="Hyperlink"/>
            <w:rFonts w:ascii="Segoe UI" w:eastAsiaTheme="majorEastAsia" w:hAnsi="Segoe UI" w:cs="Segoe UI"/>
          </w:rPr>
          <w:t>parenterals</w:t>
        </w:r>
        <w:proofErr w:type="spellEnd"/>
      </w:hyperlink>
    </w:p>
    <w:p w14:paraId="46C99CC6" w14:textId="77777777" w:rsidR="008F017B" w:rsidRPr="00763CAC" w:rsidRDefault="00000000" w:rsidP="008F017B">
      <w:pPr>
        <w:widowControl/>
        <w:numPr>
          <w:ilvl w:val="0"/>
          <w:numId w:val="119"/>
        </w:numPr>
        <w:tabs>
          <w:tab w:val="clear" w:pos="720"/>
          <w:tab w:val="num" w:pos="2400"/>
        </w:tabs>
        <w:autoSpaceDE/>
        <w:autoSpaceDN/>
        <w:ind w:left="2400"/>
        <w:textAlignment w:val="baseline"/>
        <w:rPr>
          <w:rFonts w:ascii="Segoe UI" w:hAnsi="Segoe UI" w:cs="Segoe UI"/>
        </w:rPr>
      </w:pPr>
      <w:hyperlink r:id="rId23" w:tooltip="Cryoscopic Osmometer for Measurement of Osmolality" w:history="1">
        <w:r w:rsidR="008F017B" w:rsidRPr="00763CAC">
          <w:rPr>
            <w:rStyle w:val="Hyperlink"/>
            <w:rFonts w:ascii="Segoe UI" w:eastAsiaTheme="majorEastAsia" w:hAnsi="Segoe UI" w:cs="Segoe UI"/>
          </w:rPr>
          <w:t>Osmolarity measurement</w:t>
        </w:r>
      </w:hyperlink>
    </w:p>
    <w:p w14:paraId="3F9044BA" w14:textId="77777777" w:rsidR="008F017B" w:rsidRPr="00763CAC" w:rsidRDefault="00000000" w:rsidP="008F017B">
      <w:pPr>
        <w:widowControl/>
        <w:numPr>
          <w:ilvl w:val="0"/>
          <w:numId w:val="119"/>
        </w:numPr>
        <w:tabs>
          <w:tab w:val="clear" w:pos="720"/>
          <w:tab w:val="num" w:pos="2400"/>
        </w:tabs>
        <w:autoSpaceDE/>
        <w:autoSpaceDN/>
        <w:ind w:left="2400"/>
        <w:textAlignment w:val="baseline"/>
        <w:rPr>
          <w:rFonts w:ascii="Segoe UI" w:hAnsi="Segoe UI" w:cs="Segoe UI"/>
        </w:rPr>
      </w:pPr>
      <w:hyperlink r:id="rId24" w:tooltip="Malvern Mastersizer 3000 Particle Size Analyzer Installed at Arbro" w:history="1">
        <w:r w:rsidR="008F017B" w:rsidRPr="00763CAC">
          <w:rPr>
            <w:rStyle w:val="Hyperlink"/>
            <w:rFonts w:ascii="Segoe UI" w:eastAsiaTheme="majorEastAsia" w:hAnsi="Segoe UI" w:cs="Segoe UI"/>
          </w:rPr>
          <w:t>Particle size distribution</w:t>
        </w:r>
      </w:hyperlink>
    </w:p>
    <w:p w14:paraId="1CA96385" w14:textId="77777777" w:rsidR="008F017B" w:rsidRPr="00763CAC" w:rsidRDefault="008F017B" w:rsidP="008F017B">
      <w:pPr>
        <w:widowControl/>
        <w:numPr>
          <w:ilvl w:val="0"/>
          <w:numId w:val="119"/>
        </w:numPr>
        <w:tabs>
          <w:tab w:val="clear" w:pos="720"/>
          <w:tab w:val="num" w:pos="2400"/>
        </w:tabs>
        <w:autoSpaceDE/>
        <w:autoSpaceDN/>
        <w:ind w:left="2400"/>
        <w:textAlignment w:val="baseline"/>
        <w:rPr>
          <w:rFonts w:ascii="Segoe UI" w:hAnsi="Segoe UI" w:cs="Segoe UI"/>
          <w:color w:val="4A4A4A"/>
        </w:rPr>
      </w:pPr>
      <w:r w:rsidRPr="00763CAC">
        <w:rPr>
          <w:rFonts w:ascii="Segoe UI" w:hAnsi="Segoe UI" w:cs="Segoe UI"/>
          <w:color w:val="4A4A4A"/>
        </w:rPr>
        <w:t>Viscosity measurements</w:t>
      </w:r>
    </w:p>
    <w:p w14:paraId="295BB7E4" w14:textId="77777777" w:rsidR="008F017B" w:rsidRPr="00763CAC" w:rsidRDefault="008F017B" w:rsidP="008F017B">
      <w:pPr>
        <w:pStyle w:val="NormalWeb"/>
        <w:shd w:val="clear" w:color="auto" w:fill="FFFFFF"/>
        <w:spacing w:before="0" w:beforeAutospacing="0"/>
        <w:ind w:left="1680"/>
        <w:rPr>
          <w:rFonts w:ascii="Segoe UI" w:hAnsi="Segoe UI" w:cs="Segoe UI"/>
          <w:color w:val="4A4A4A"/>
          <w:sz w:val="20"/>
          <w:szCs w:val="20"/>
        </w:rPr>
      </w:pPr>
      <w:r w:rsidRPr="00763CAC">
        <w:rPr>
          <w:rFonts w:ascii="Segoe UI" w:hAnsi="Segoe UI" w:cs="Segoe UI"/>
          <w:color w:val="4A4A4A"/>
          <w:sz w:val="20"/>
          <w:szCs w:val="20"/>
        </w:rPr>
        <w:t xml:space="preserve">Besides carrying out routine analysis and release testing </w:t>
      </w:r>
      <w:r>
        <w:rPr>
          <w:rFonts w:ascii="Segoe UI" w:hAnsi="Segoe UI" w:cs="Segoe UI"/>
          <w:color w:val="4A4A4A"/>
          <w:sz w:val="20"/>
          <w:szCs w:val="20"/>
        </w:rPr>
        <w:t>report we will</w:t>
      </w:r>
      <w:r w:rsidRPr="00763CAC">
        <w:rPr>
          <w:rFonts w:ascii="Segoe UI" w:hAnsi="Segoe UI" w:cs="Segoe UI"/>
          <w:color w:val="4A4A4A"/>
          <w:sz w:val="20"/>
          <w:szCs w:val="20"/>
        </w:rPr>
        <w:t xml:space="preserve"> also perform stability studies and analytical method development and validation studies to support </w:t>
      </w:r>
      <w:r>
        <w:rPr>
          <w:rFonts w:ascii="Segoe UI" w:hAnsi="Segoe UI" w:cs="Segoe UI"/>
          <w:color w:val="4A4A4A"/>
          <w:sz w:val="20"/>
          <w:szCs w:val="20"/>
        </w:rPr>
        <w:t>SME`s</w:t>
      </w:r>
      <w:r w:rsidRPr="00763CAC">
        <w:rPr>
          <w:rFonts w:ascii="Segoe UI" w:hAnsi="Segoe UI" w:cs="Segoe UI"/>
          <w:color w:val="4A4A4A"/>
          <w:sz w:val="20"/>
          <w:szCs w:val="20"/>
        </w:rPr>
        <w:t xml:space="preserve"> for </w:t>
      </w:r>
      <w:r>
        <w:rPr>
          <w:rFonts w:ascii="Segoe UI" w:hAnsi="Segoe UI" w:cs="Segoe UI"/>
          <w:color w:val="4A4A4A"/>
          <w:sz w:val="20"/>
          <w:szCs w:val="20"/>
        </w:rPr>
        <w:t>their</w:t>
      </w:r>
      <w:r w:rsidRPr="00763CAC">
        <w:rPr>
          <w:rFonts w:ascii="Segoe UI" w:hAnsi="Segoe UI" w:cs="Segoe UI"/>
          <w:color w:val="4A4A4A"/>
          <w:sz w:val="20"/>
          <w:szCs w:val="20"/>
        </w:rPr>
        <w:t xml:space="preserve"> product development and registration in both semi-regulated and highly regulated markets.</w:t>
      </w:r>
    </w:p>
    <w:p w14:paraId="3EAA5FC0" w14:textId="77777777" w:rsidR="008F017B" w:rsidRPr="00763CAC" w:rsidRDefault="008F017B" w:rsidP="008F017B">
      <w:pPr>
        <w:pStyle w:val="Heading1"/>
        <w:numPr>
          <w:ilvl w:val="0"/>
          <w:numId w:val="115"/>
        </w:numPr>
        <w:shd w:val="clear" w:color="auto" w:fill="FFFFFF"/>
        <w:spacing w:before="0"/>
        <w:ind w:left="973" w:hanging="721"/>
        <w:rPr>
          <w:rFonts w:ascii="Segoe UI" w:hAnsi="Segoe UI" w:cs="Segoe UI"/>
          <w:color w:val="333333"/>
          <w:sz w:val="22"/>
          <w:szCs w:val="22"/>
        </w:rPr>
      </w:pPr>
      <w:r w:rsidRPr="00763CAC">
        <w:rPr>
          <w:rFonts w:ascii="Segoe UI" w:hAnsi="Segoe UI" w:cs="Segoe UI"/>
          <w:color w:val="333333"/>
          <w:sz w:val="22"/>
          <w:szCs w:val="22"/>
        </w:rPr>
        <w:t>Stability Testing</w:t>
      </w:r>
    </w:p>
    <w:p w14:paraId="29280BE3" w14:textId="77777777" w:rsidR="008F017B" w:rsidRPr="003E623C" w:rsidRDefault="008F017B" w:rsidP="008F017B">
      <w:pPr>
        <w:pStyle w:val="Heading1"/>
        <w:shd w:val="clear" w:color="auto" w:fill="FFFFFF"/>
        <w:spacing w:before="0"/>
        <w:rPr>
          <w:rFonts w:ascii="Segoe UI" w:hAnsi="Segoe UI" w:cs="Segoe UI"/>
          <w:color w:val="333333"/>
          <w:sz w:val="22"/>
          <w:szCs w:val="22"/>
        </w:rPr>
      </w:pPr>
      <w:r>
        <w:rPr>
          <w:rFonts w:ascii="Segoe UI" w:hAnsi="Segoe UI" w:cs="Segoe UI"/>
          <w:color w:val="333333"/>
          <w:sz w:val="22"/>
          <w:szCs w:val="22"/>
        </w:rPr>
        <w:t xml:space="preserve"> </w:t>
      </w:r>
    </w:p>
    <w:p w14:paraId="005CD3B8" w14:textId="77777777" w:rsidR="008F017B" w:rsidRPr="00763CAC" w:rsidRDefault="008F017B" w:rsidP="008F017B">
      <w:pPr>
        <w:shd w:val="clear" w:color="auto" w:fill="FFFFFF"/>
        <w:spacing w:after="100" w:afterAutospacing="1"/>
        <w:ind w:left="1620"/>
        <w:jc w:val="both"/>
        <w:rPr>
          <w:rFonts w:ascii="Segoe UI" w:hAnsi="Segoe UI" w:cs="Segoe UI"/>
          <w:color w:val="4A4A4A"/>
        </w:rPr>
      </w:pPr>
      <w:r w:rsidRPr="00763CAC">
        <w:rPr>
          <w:rFonts w:ascii="Segoe UI" w:hAnsi="Segoe UI" w:cs="Segoe UI"/>
          <w:color w:val="4A4A4A"/>
        </w:rPr>
        <w:t>Stability testing is integral to developing new pharmaceutical products and active pharmaceutical ingredients, to establish their shelf life or expiry date. It is also equally important along with ongoing routine manufacturing to monitor product quality as a function of time. We</w:t>
      </w:r>
      <w:r>
        <w:rPr>
          <w:rFonts w:ascii="Segoe UI" w:hAnsi="Segoe UI" w:cs="Segoe UI"/>
          <w:color w:val="4A4A4A"/>
        </w:rPr>
        <w:t xml:space="preserve"> will</w:t>
      </w:r>
      <w:r w:rsidRPr="00763CAC">
        <w:rPr>
          <w:rFonts w:ascii="Segoe UI" w:hAnsi="Segoe UI" w:cs="Segoe UI"/>
          <w:color w:val="4A4A4A"/>
        </w:rPr>
        <w:t xml:space="preserve"> provide a complete solution to your requirements of </w:t>
      </w:r>
      <w:r w:rsidRPr="00763CAC">
        <w:rPr>
          <w:rFonts w:ascii="Segoe UI" w:hAnsi="Segoe UI" w:cs="Segoe UI"/>
          <w:b/>
          <w:bCs/>
          <w:color w:val="4A4A4A"/>
        </w:rPr>
        <w:t>Stability Studies for Shelf-Life Estimation</w:t>
      </w:r>
      <w:r w:rsidRPr="00763CAC">
        <w:rPr>
          <w:rFonts w:ascii="Segoe UI" w:hAnsi="Segoe UI" w:cs="Segoe UI"/>
          <w:color w:val="4A4A4A"/>
        </w:rPr>
        <w:t> during</w:t>
      </w:r>
    </w:p>
    <w:p w14:paraId="0432DB91" w14:textId="77777777" w:rsidR="008F017B" w:rsidRPr="00763CAC" w:rsidRDefault="008F017B" w:rsidP="008F017B">
      <w:pPr>
        <w:widowControl/>
        <w:numPr>
          <w:ilvl w:val="0"/>
          <w:numId w:val="120"/>
        </w:numPr>
        <w:tabs>
          <w:tab w:val="clear" w:pos="720"/>
          <w:tab w:val="num" w:pos="2340"/>
        </w:tabs>
        <w:autoSpaceDE/>
        <w:autoSpaceDN/>
        <w:ind w:left="2340"/>
        <w:jc w:val="both"/>
        <w:textAlignment w:val="baseline"/>
        <w:rPr>
          <w:rFonts w:ascii="Segoe UI" w:hAnsi="Segoe UI" w:cs="Segoe UI"/>
          <w:color w:val="4A4A4A"/>
        </w:rPr>
      </w:pPr>
      <w:r w:rsidRPr="00763CAC">
        <w:rPr>
          <w:rFonts w:ascii="Segoe UI" w:hAnsi="Segoe UI" w:cs="Segoe UI"/>
          <w:color w:val="4A4A4A"/>
        </w:rPr>
        <w:t>Product Development</w:t>
      </w:r>
    </w:p>
    <w:p w14:paraId="2E1DF31D" w14:textId="77777777" w:rsidR="008F017B" w:rsidRPr="00763CAC" w:rsidRDefault="008F017B" w:rsidP="008F017B">
      <w:pPr>
        <w:widowControl/>
        <w:numPr>
          <w:ilvl w:val="0"/>
          <w:numId w:val="120"/>
        </w:numPr>
        <w:tabs>
          <w:tab w:val="clear" w:pos="720"/>
          <w:tab w:val="num" w:pos="2340"/>
        </w:tabs>
        <w:autoSpaceDE/>
        <w:autoSpaceDN/>
        <w:ind w:left="2340"/>
        <w:jc w:val="both"/>
        <w:textAlignment w:val="baseline"/>
        <w:rPr>
          <w:rFonts w:ascii="Segoe UI" w:hAnsi="Segoe UI" w:cs="Segoe UI"/>
          <w:color w:val="4A4A4A"/>
        </w:rPr>
      </w:pPr>
      <w:r w:rsidRPr="00763CAC">
        <w:rPr>
          <w:rFonts w:ascii="Segoe UI" w:hAnsi="Segoe UI" w:cs="Segoe UI"/>
          <w:color w:val="4A4A4A"/>
        </w:rPr>
        <w:t>Product </w:t>
      </w:r>
      <w:hyperlink r:id="rId25" w:history="1">
        <w:r w:rsidRPr="00763CAC">
          <w:rPr>
            <w:rFonts w:ascii="Segoe UI" w:hAnsi="Segoe UI" w:cs="Segoe UI"/>
            <w:color w:val="335EEA"/>
            <w:u w:val="single"/>
          </w:rPr>
          <w:t>Shelf life </w:t>
        </w:r>
      </w:hyperlink>
      <w:r w:rsidRPr="00763CAC">
        <w:rPr>
          <w:rFonts w:ascii="Segoe UI" w:hAnsi="Segoe UI" w:cs="Segoe UI"/>
          <w:color w:val="4A4A4A"/>
        </w:rPr>
        <w:t>evaluation</w:t>
      </w:r>
    </w:p>
    <w:p w14:paraId="4E04728B" w14:textId="77777777" w:rsidR="008F017B" w:rsidRPr="00763CAC" w:rsidRDefault="008F017B" w:rsidP="008F017B">
      <w:pPr>
        <w:widowControl/>
        <w:numPr>
          <w:ilvl w:val="0"/>
          <w:numId w:val="120"/>
        </w:numPr>
        <w:tabs>
          <w:tab w:val="clear" w:pos="720"/>
          <w:tab w:val="num" w:pos="2340"/>
        </w:tabs>
        <w:autoSpaceDE/>
        <w:autoSpaceDN/>
        <w:ind w:left="2340"/>
        <w:jc w:val="both"/>
        <w:textAlignment w:val="baseline"/>
        <w:rPr>
          <w:rFonts w:ascii="Segoe UI" w:hAnsi="Segoe UI" w:cs="Segoe UI"/>
          <w:color w:val="4A4A4A"/>
        </w:rPr>
      </w:pPr>
      <w:r w:rsidRPr="00763CAC">
        <w:rPr>
          <w:rFonts w:ascii="Segoe UI" w:hAnsi="Segoe UI" w:cs="Segoe UI"/>
          <w:color w:val="4A4A4A"/>
        </w:rPr>
        <w:t>Packing Material development &amp; change over</w:t>
      </w:r>
    </w:p>
    <w:p w14:paraId="1BAB0B56" w14:textId="77777777" w:rsidR="008F017B" w:rsidRPr="00763CAC" w:rsidRDefault="008F017B" w:rsidP="008F017B">
      <w:pPr>
        <w:widowControl/>
        <w:numPr>
          <w:ilvl w:val="0"/>
          <w:numId w:val="120"/>
        </w:numPr>
        <w:tabs>
          <w:tab w:val="clear" w:pos="720"/>
          <w:tab w:val="num" w:pos="2340"/>
        </w:tabs>
        <w:autoSpaceDE/>
        <w:autoSpaceDN/>
        <w:ind w:left="2340"/>
        <w:jc w:val="both"/>
        <w:textAlignment w:val="baseline"/>
        <w:rPr>
          <w:rFonts w:ascii="Segoe UI" w:hAnsi="Segoe UI" w:cs="Segoe UI"/>
          <w:color w:val="4A4A4A"/>
        </w:rPr>
      </w:pPr>
      <w:r w:rsidRPr="00763CAC">
        <w:rPr>
          <w:rFonts w:ascii="Segoe UI" w:hAnsi="Segoe UI" w:cs="Segoe UI"/>
          <w:color w:val="4A4A4A"/>
        </w:rPr>
        <w:t>For Product Registration in Global Markets</w:t>
      </w:r>
    </w:p>
    <w:p w14:paraId="0BDEB365" w14:textId="77777777" w:rsidR="008F017B" w:rsidRPr="00763CAC" w:rsidRDefault="008F017B" w:rsidP="008F017B">
      <w:pPr>
        <w:widowControl/>
        <w:numPr>
          <w:ilvl w:val="0"/>
          <w:numId w:val="120"/>
        </w:numPr>
        <w:tabs>
          <w:tab w:val="clear" w:pos="720"/>
          <w:tab w:val="num" w:pos="2340"/>
        </w:tabs>
        <w:autoSpaceDE/>
        <w:autoSpaceDN/>
        <w:ind w:left="2340"/>
        <w:jc w:val="both"/>
        <w:textAlignment w:val="baseline"/>
        <w:rPr>
          <w:rFonts w:ascii="Segoe UI" w:hAnsi="Segoe UI" w:cs="Segoe UI"/>
          <w:color w:val="4A4A4A"/>
        </w:rPr>
      </w:pPr>
      <w:r w:rsidRPr="00763CAC">
        <w:rPr>
          <w:rFonts w:ascii="Segoe UI" w:hAnsi="Segoe UI" w:cs="Segoe UI"/>
          <w:color w:val="4A4A4A"/>
        </w:rPr>
        <w:t>Critical supplier change</w:t>
      </w:r>
    </w:p>
    <w:p w14:paraId="7994D24D"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t>Physical Changes: </w:t>
      </w:r>
      <w:r w:rsidRPr="00077477">
        <w:rPr>
          <w:rFonts w:ascii="Segoe UI" w:hAnsi="Segoe UI" w:cs="Segoe UI"/>
          <w:color w:val="4A4A4A"/>
          <w:sz w:val="20"/>
          <w:szCs w:val="20"/>
        </w:rPr>
        <w:t xml:space="preserve">With the stability test, researchers monitor changes in the physical attributes of the drug when stored for specified durations. Key changes that are monitored include the change in </w:t>
      </w:r>
      <w:proofErr w:type="spellStart"/>
      <w:r w:rsidRPr="00077477">
        <w:rPr>
          <w:rFonts w:ascii="Segoe UI" w:hAnsi="Segoe UI" w:cs="Segoe UI"/>
          <w:color w:val="4A4A4A"/>
          <w:sz w:val="20"/>
          <w:szCs w:val="20"/>
        </w:rPr>
        <w:t>color</w:t>
      </w:r>
      <w:proofErr w:type="spellEnd"/>
      <w:r w:rsidRPr="00077477">
        <w:rPr>
          <w:rFonts w:ascii="Segoe UI" w:hAnsi="Segoe UI" w:cs="Segoe UI"/>
          <w:color w:val="4A4A4A"/>
          <w:sz w:val="20"/>
          <w:szCs w:val="20"/>
        </w:rPr>
        <w:t>, water content level, change in pH, change in viscosity, presence of crystalline substances, and its difference in dissolution and disintegration properties from the day it was packed.</w:t>
      </w:r>
    </w:p>
    <w:p w14:paraId="5D54BF0B"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lastRenderedPageBreak/>
        <w:t>Chemical Changes: </w:t>
      </w:r>
      <w:r w:rsidRPr="00077477">
        <w:rPr>
          <w:rFonts w:ascii="Segoe UI" w:hAnsi="Segoe UI" w:cs="Segoe UI"/>
          <w:color w:val="4A4A4A"/>
          <w:sz w:val="20"/>
          <w:szCs w:val="20"/>
        </w:rPr>
        <w:t xml:space="preserve">The stability protocol for pharmaceutical products, when </w:t>
      </w:r>
      <w:proofErr w:type="spellStart"/>
      <w:r w:rsidRPr="00077477">
        <w:rPr>
          <w:rFonts w:ascii="Segoe UI" w:hAnsi="Segoe UI" w:cs="Segoe UI"/>
          <w:color w:val="4A4A4A"/>
          <w:sz w:val="20"/>
          <w:szCs w:val="20"/>
        </w:rPr>
        <w:t>analyzing</w:t>
      </w:r>
      <w:proofErr w:type="spellEnd"/>
      <w:r w:rsidRPr="00077477">
        <w:rPr>
          <w:rFonts w:ascii="Segoe UI" w:hAnsi="Segoe UI" w:cs="Segoe UI"/>
          <w:color w:val="4A4A4A"/>
          <w:sz w:val="20"/>
          <w:szCs w:val="20"/>
        </w:rPr>
        <w:t xml:space="preserve"> chemical evidence, is to look for the presence of residual solvents, related substances, and any degradation by-products along with assay.</w:t>
      </w:r>
    </w:p>
    <w:p w14:paraId="1731F891"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t>Microbial Changes:</w:t>
      </w:r>
      <w:r w:rsidRPr="00077477">
        <w:rPr>
          <w:rFonts w:ascii="Segoe UI" w:hAnsi="Segoe UI" w:cs="Segoe UI"/>
          <w:color w:val="4A4A4A"/>
          <w:sz w:val="20"/>
          <w:szCs w:val="20"/>
        </w:rPr>
        <w:t> Stability studies prove that pharmaceutical drugs, when stored for long periods at room temperature and in temperature-controlled conditions, can lead to a change in the microbial level. In microbial stability studies of drugs, researchers look for the presence of pathogenic microorganisms and the effectiveness of added microbial preservatives, and any impact on the efficiency of the drug.</w:t>
      </w:r>
    </w:p>
    <w:p w14:paraId="731997E8"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t>Real-Time Stability Testing: </w:t>
      </w:r>
      <w:r w:rsidRPr="00077477">
        <w:rPr>
          <w:rFonts w:ascii="Segoe UI" w:hAnsi="Segoe UI" w:cs="Segoe UI"/>
          <w:color w:val="4A4A4A"/>
          <w:sz w:val="20"/>
          <w:szCs w:val="20"/>
        </w:rPr>
        <w:t>This form of stability testing is conducted on drugs for the same duration as the recommended shelf life. In this, regular periodic tests are conducted and conclusive analysis is done for its composition, efficiency, and reaction to various conditions. The trend analysis from this periodic testing is compared with different batches and a linear conclusion is approached.</w:t>
      </w:r>
    </w:p>
    <w:p w14:paraId="37E59931"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t>Retained Sample Stability Studies: </w:t>
      </w:r>
      <w:r w:rsidRPr="00077477">
        <w:rPr>
          <w:rFonts w:ascii="Segoe UI" w:hAnsi="Segoe UI" w:cs="Segoe UI"/>
          <w:color w:val="4A4A4A"/>
          <w:sz w:val="20"/>
          <w:szCs w:val="20"/>
        </w:rPr>
        <w:t>This testing procedure is practiced for every marketed product that requires stability studies. In this, the stability of the drug is periodically inspected and is allowed a degradation percentage of 2-5. For example, if a pharmaceutical drug has a shelf life of 5 years, the drug is tested in its 3rd, 6th, 12th, 24th, 36th, 48th and 60th month and the changes in its physical, chemical, and microbial composition are noted and compared with the regulated permissible levels.</w:t>
      </w:r>
    </w:p>
    <w:p w14:paraId="7E32B4A7"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t>Cyclic Temperature Stress Testing: </w:t>
      </w:r>
      <w:r w:rsidRPr="00077477">
        <w:rPr>
          <w:rFonts w:ascii="Segoe UI" w:hAnsi="Segoe UI" w:cs="Segoe UI"/>
          <w:color w:val="4A4A4A"/>
          <w:sz w:val="20"/>
          <w:szCs w:val="20"/>
        </w:rPr>
        <w:t>This testing procedure is not compulsory and drugs undergo this test on a case to case basis. In this, the minimum and maximum temperature conditions are mimicked in a controlled environment and the drugs are exposed to these conditions for 24 hours and the changes if any are noted.</w:t>
      </w:r>
    </w:p>
    <w:p w14:paraId="7A497249"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color w:val="4A4A4A"/>
          <w:sz w:val="20"/>
          <w:szCs w:val="20"/>
        </w:rPr>
        <w:t>Normally the drug undergoes 20 cycles of cyclic temperature stress testing before any conclusive analysis on its stability is made.</w:t>
      </w:r>
    </w:p>
    <w:p w14:paraId="6EB251E1" w14:textId="77777777" w:rsidR="008F017B" w:rsidRPr="00077477" w:rsidRDefault="008F017B" w:rsidP="008F017B">
      <w:pPr>
        <w:pStyle w:val="NormalWeb"/>
        <w:numPr>
          <w:ilvl w:val="0"/>
          <w:numId w:val="120"/>
        </w:numPr>
        <w:shd w:val="clear" w:color="auto" w:fill="FFFFFF"/>
        <w:tabs>
          <w:tab w:val="clear" w:pos="720"/>
          <w:tab w:val="num" w:pos="1980"/>
        </w:tabs>
        <w:spacing w:before="0" w:beforeAutospacing="0"/>
        <w:ind w:left="1980"/>
        <w:jc w:val="both"/>
        <w:rPr>
          <w:rFonts w:ascii="Segoe UI" w:hAnsi="Segoe UI" w:cs="Segoe UI"/>
          <w:color w:val="4A4A4A"/>
          <w:sz w:val="20"/>
          <w:szCs w:val="20"/>
        </w:rPr>
      </w:pPr>
      <w:r w:rsidRPr="00077477">
        <w:rPr>
          <w:rFonts w:ascii="Segoe UI" w:hAnsi="Segoe UI" w:cs="Segoe UI"/>
          <w:b/>
          <w:bCs/>
          <w:color w:val="4A4A4A"/>
          <w:sz w:val="20"/>
          <w:szCs w:val="20"/>
        </w:rPr>
        <w:t>Accelerated Stability Testing: </w:t>
      </w:r>
      <w:r w:rsidRPr="00077477">
        <w:rPr>
          <w:rFonts w:ascii="Segoe UI" w:hAnsi="Segoe UI" w:cs="Segoe UI"/>
          <w:color w:val="4A4A4A"/>
          <w:sz w:val="20"/>
          <w:szCs w:val="20"/>
        </w:rPr>
        <w:t>This is a form of shelf-life testing and is used to gain insights on the predicted shelf life of the drug. In this, the drug is exposed to more than ambient temperatures and the changes are noted. Earlier the drug used to be exposed to extreme conditions and the amount of heat required to cause chemical composition failure was noted. This information was used to extrapolate the shelf life and relative stability of the pharmaceutical product.</w:t>
      </w:r>
    </w:p>
    <w:p w14:paraId="49FC0C37" w14:textId="77777777" w:rsidR="008F017B" w:rsidRPr="00077477" w:rsidRDefault="008F017B" w:rsidP="008F017B">
      <w:pPr>
        <w:pStyle w:val="NormalWeb"/>
        <w:shd w:val="clear" w:color="auto" w:fill="FFFFFF"/>
        <w:spacing w:before="0" w:beforeAutospacing="0"/>
        <w:ind w:left="1980"/>
        <w:jc w:val="both"/>
        <w:rPr>
          <w:rFonts w:ascii="Segoe UI" w:hAnsi="Segoe UI" w:cs="Segoe UI"/>
          <w:color w:val="4A4A4A"/>
          <w:sz w:val="20"/>
          <w:szCs w:val="20"/>
        </w:rPr>
      </w:pPr>
      <w:r w:rsidRPr="00077477">
        <w:rPr>
          <w:rFonts w:ascii="Segoe UI" w:hAnsi="Segoe UI" w:cs="Segoe UI"/>
          <w:color w:val="4A4A4A"/>
          <w:sz w:val="20"/>
          <w:szCs w:val="20"/>
        </w:rPr>
        <w:t xml:space="preserve">For statistical linearity, the drug is exposed to 4 different temperature conditions and the exposure to accelerated conditions after refrigeration is also noted. Now the protocols are simplified and based on target markets and storage conditions, single accelerated condition storage usually at 40 degree </w:t>
      </w:r>
      <w:proofErr w:type="spellStart"/>
      <w:r w:rsidRPr="00077477">
        <w:rPr>
          <w:rFonts w:ascii="Segoe UI" w:hAnsi="Segoe UI" w:cs="Segoe UI"/>
          <w:color w:val="4A4A4A"/>
          <w:sz w:val="20"/>
          <w:szCs w:val="20"/>
        </w:rPr>
        <w:t>celsius</w:t>
      </w:r>
      <w:proofErr w:type="spellEnd"/>
      <w:r w:rsidRPr="00077477">
        <w:rPr>
          <w:rFonts w:ascii="Segoe UI" w:hAnsi="Segoe UI" w:cs="Segoe UI"/>
          <w:color w:val="4A4A4A"/>
          <w:sz w:val="20"/>
          <w:szCs w:val="20"/>
        </w:rPr>
        <w:t xml:space="preserve"> and 75% Humidity is used as per ICH.</w:t>
      </w:r>
    </w:p>
    <w:p w14:paraId="656D6DF9" w14:textId="77777777" w:rsidR="008F017B" w:rsidRPr="00077477" w:rsidRDefault="008F017B" w:rsidP="008F017B">
      <w:pPr>
        <w:pStyle w:val="Heading1"/>
        <w:numPr>
          <w:ilvl w:val="0"/>
          <w:numId w:val="115"/>
        </w:numPr>
        <w:shd w:val="clear" w:color="auto" w:fill="FFFFFF"/>
        <w:spacing w:before="0"/>
        <w:ind w:left="973" w:hanging="721"/>
        <w:rPr>
          <w:rFonts w:ascii="Segoe UI" w:hAnsi="Segoe UI" w:cs="Segoe UI"/>
          <w:color w:val="333333"/>
          <w:sz w:val="22"/>
          <w:szCs w:val="22"/>
        </w:rPr>
      </w:pPr>
      <w:r w:rsidRPr="00077477">
        <w:rPr>
          <w:rFonts w:ascii="Segoe UI" w:hAnsi="Segoe UI" w:cs="Segoe UI"/>
          <w:color w:val="333333"/>
          <w:sz w:val="22"/>
          <w:szCs w:val="22"/>
        </w:rPr>
        <w:t>Pharmaceutical Microbiology Testing</w:t>
      </w:r>
    </w:p>
    <w:p w14:paraId="3220DB0D" w14:textId="77777777" w:rsidR="008F017B" w:rsidRPr="00077477" w:rsidRDefault="008F017B" w:rsidP="008F017B">
      <w:pPr>
        <w:shd w:val="clear" w:color="auto" w:fill="FFFFFF"/>
        <w:spacing w:after="150"/>
        <w:ind w:left="2100"/>
        <w:jc w:val="both"/>
        <w:rPr>
          <w:rFonts w:ascii="Segoe UI" w:hAnsi="Segoe UI" w:cs="Segoe UI"/>
          <w:color w:val="4A4A4A"/>
          <w:shd w:val="clear" w:color="auto" w:fill="FFFFFF"/>
        </w:rPr>
      </w:pPr>
      <w:r w:rsidRPr="00077477">
        <w:rPr>
          <w:rFonts w:ascii="Segoe UI" w:hAnsi="Segoe UI" w:cs="Segoe UI"/>
          <w:color w:val="4A4A4A"/>
          <w:shd w:val="clear" w:color="auto" w:fill="FFFFFF"/>
        </w:rPr>
        <w:t>Microbiological testing plays an important role in the production of pharmaceutical drug substances and drug products.</w:t>
      </w:r>
    </w:p>
    <w:p w14:paraId="31804349" w14:textId="77777777" w:rsidR="008F017B" w:rsidRPr="00077477" w:rsidRDefault="008F017B" w:rsidP="008F017B">
      <w:pPr>
        <w:shd w:val="clear" w:color="auto" w:fill="FFFFFF"/>
        <w:spacing w:after="100" w:afterAutospacing="1"/>
        <w:ind w:left="2100"/>
        <w:rPr>
          <w:rFonts w:ascii="Segoe UI" w:hAnsi="Segoe UI" w:cs="Segoe UI"/>
          <w:color w:val="4A4A4A"/>
        </w:rPr>
      </w:pPr>
      <w:r w:rsidRPr="00077477">
        <w:rPr>
          <w:rFonts w:ascii="Segoe UI" w:hAnsi="Segoe UI" w:cs="Segoe UI"/>
          <w:color w:val="4A4A4A"/>
        </w:rPr>
        <w:t xml:space="preserve">We </w:t>
      </w:r>
      <w:r>
        <w:rPr>
          <w:rFonts w:ascii="Segoe UI" w:hAnsi="Segoe UI" w:cs="Segoe UI"/>
          <w:color w:val="4A4A4A"/>
        </w:rPr>
        <w:t xml:space="preserve">will </w:t>
      </w:r>
      <w:r w:rsidRPr="00077477">
        <w:rPr>
          <w:rFonts w:ascii="Segoe UI" w:hAnsi="Segoe UI" w:cs="Segoe UI"/>
          <w:color w:val="4A4A4A"/>
        </w:rPr>
        <w:t>provide pharmaceutical microbiology </w:t>
      </w:r>
      <w:hyperlink r:id="rId26" w:tooltip="Pharmaceutical Testing" w:history="1">
        <w:r w:rsidRPr="00077477">
          <w:rPr>
            <w:rFonts w:ascii="Segoe UI" w:hAnsi="Segoe UI" w:cs="Segoe UI"/>
            <w:color w:val="335EEA"/>
          </w:rPr>
          <w:t>testing services </w:t>
        </w:r>
      </w:hyperlink>
      <w:r w:rsidRPr="00077477">
        <w:rPr>
          <w:rFonts w:ascii="Segoe UI" w:hAnsi="Segoe UI" w:cs="Segoe UI"/>
          <w:color w:val="4A4A4A"/>
        </w:rPr>
        <w:t xml:space="preserve">to manufacturers of both sterile and non-sterile pharmaceutical products and substances. Our laboratories are well equipped and carry out all the required microbiological testing for pharmaceutical industry </w:t>
      </w:r>
      <w:proofErr w:type="gramStart"/>
      <w:r w:rsidRPr="00077477">
        <w:rPr>
          <w:rFonts w:ascii="Segoe UI" w:hAnsi="Segoe UI" w:cs="Segoe UI"/>
          <w:color w:val="4A4A4A"/>
        </w:rPr>
        <w:t>including  –</w:t>
      </w:r>
      <w:proofErr w:type="gramEnd"/>
    </w:p>
    <w:p w14:paraId="20A21EE3"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Sterility Testing:</w:t>
      </w:r>
    </w:p>
    <w:p w14:paraId="0687BC5E" w14:textId="77777777" w:rsidR="008F017B" w:rsidRPr="00077477" w:rsidRDefault="00000000" w:rsidP="008F017B">
      <w:pPr>
        <w:shd w:val="clear" w:color="auto" w:fill="FFFFFF"/>
        <w:spacing w:after="100" w:afterAutospacing="1"/>
        <w:ind w:left="2100"/>
        <w:rPr>
          <w:rFonts w:ascii="Segoe UI" w:hAnsi="Segoe UI" w:cs="Segoe UI"/>
          <w:color w:val="4A4A4A"/>
        </w:rPr>
      </w:pPr>
      <w:hyperlink r:id="rId27" w:history="1">
        <w:r w:rsidR="008F017B" w:rsidRPr="00077477">
          <w:rPr>
            <w:rFonts w:ascii="Segoe UI" w:hAnsi="Segoe UI" w:cs="Segoe UI"/>
            <w:color w:val="335EEA"/>
          </w:rPr>
          <w:t>Sterility testing</w:t>
        </w:r>
      </w:hyperlink>
      <w:r w:rsidR="008F017B" w:rsidRPr="00077477">
        <w:rPr>
          <w:rFonts w:ascii="Segoe UI" w:hAnsi="Segoe UI" w:cs="Segoe UI"/>
          <w:color w:val="4A4A4A"/>
        </w:rPr>
        <w:t> is an essential microbiology testing requirement that ensures sterile pharmaceuticals, medical equipment and substances are safe for use. We offer two sterility testing methods:</w:t>
      </w:r>
    </w:p>
    <w:p w14:paraId="205203B8" w14:textId="77777777" w:rsidR="008F017B" w:rsidRPr="00077477" w:rsidRDefault="008F017B" w:rsidP="008F017B">
      <w:pPr>
        <w:widowControl/>
        <w:numPr>
          <w:ilvl w:val="0"/>
          <w:numId w:val="121"/>
        </w:numPr>
        <w:tabs>
          <w:tab w:val="clear" w:pos="720"/>
          <w:tab w:val="num" w:pos="2820"/>
        </w:tabs>
        <w:autoSpaceDE/>
        <w:autoSpaceDN/>
        <w:ind w:left="2820"/>
        <w:textAlignment w:val="baseline"/>
        <w:rPr>
          <w:rFonts w:ascii="Segoe UI" w:hAnsi="Segoe UI" w:cs="Segoe UI"/>
          <w:color w:val="4A4A4A"/>
        </w:rPr>
      </w:pPr>
      <w:r w:rsidRPr="00077477">
        <w:rPr>
          <w:rFonts w:ascii="Segoe UI" w:hAnsi="Segoe UI" w:cs="Segoe UI"/>
          <w:color w:val="4A4A4A"/>
        </w:rPr>
        <w:t>Direct Inoculation</w:t>
      </w:r>
    </w:p>
    <w:p w14:paraId="05656BB6" w14:textId="77777777" w:rsidR="008F017B" w:rsidRPr="00077477" w:rsidRDefault="008F017B" w:rsidP="008F017B">
      <w:pPr>
        <w:widowControl/>
        <w:numPr>
          <w:ilvl w:val="0"/>
          <w:numId w:val="121"/>
        </w:numPr>
        <w:tabs>
          <w:tab w:val="clear" w:pos="720"/>
          <w:tab w:val="num" w:pos="2820"/>
        </w:tabs>
        <w:autoSpaceDE/>
        <w:autoSpaceDN/>
        <w:ind w:left="2820"/>
        <w:textAlignment w:val="baseline"/>
        <w:rPr>
          <w:rFonts w:ascii="Segoe UI" w:hAnsi="Segoe UI" w:cs="Segoe UI"/>
          <w:color w:val="4A4A4A"/>
        </w:rPr>
      </w:pPr>
      <w:r w:rsidRPr="00077477">
        <w:rPr>
          <w:rFonts w:ascii="Segoe UI" w:hAnsi="Segoe UI" w:cs="Segoe UI"/>
          <w:color w:val="4A4A4A"/>
        </w:rPr>
        <w:lastRenderedPageBreak/>
        <w:t>Membrane Filtration</w:t>
      </w:r>
    </w:p>
    <w:p w14:paraId="1EE1CBA2" w14:textId="77777777" w:rsidR="008F017B" w:rsidRPr="00077477" w:rsidRDefault="00000000" w:rsidP="008F017B">
      <w:pPr>
        <w:shd w:val="clear" w:color="auto" w:fill="FFFFFF"/>
        <w:spacing w:before="100" w:beforeAutospacing="1" w:after="100" w:afterAutospacing="1"/>
        <w:ind w:left="2100"/>
        <w:outlineLvl w:val="3"/>
        <w:rPr>
          <w:rFonts w:ascii="Segoe UI" w:hAnsi="Segoe UI" w:cs="Segoe UI"/>
          <w:color w:val="4A4A4A"/>
        </w:rPr>
      </w:pPr>
      <w:hyperlink r:id="rId28" w:history="1">
        <w:r w:rsidR="008F017B" w:rsidRPr="00077477">
          <w:rPr>
            <w:rFonts w:ascii="Segoe UI" w:hAnsi="Segoe UI" w:cs="Segoe UI"/>
            <w:b/>
            <w:bCs/>
          </w:rPr>
          <w:t>Bacterial Endotoxin Testing</w:t>
        </w:r>
      </w:hyperlink>
      <w:r w:rsidR="008F017B" w:rsidRPr="00077477">
        <w:rPr>
          <w:rFonts w:ascii="Segoe UI" w:hAnsi="Segoe UI" w:cs="Segoe UI"/>
          <w:b/>
          <w:bCs/>
          <w:color w:val="4A4A4A"/>
        </w:rPr>
        <w:t> by LAL Test:</w:t>
      </w:r>
    </w:p>
    <w:p w14:paraId="574DC743" w14:textId="77777777" w:rsidR="008F017B" w:rsidRPr="00077477" w:rsidRDefault="008F017B" w:rsidP="008F017B">
      <w:pPr>
        <w:shd w:val="clear" w:color="auto" w:fill="FFFFFF"/>
        <w:spacing w:after="100" w:afterAutospacing="1"/>
        <w:ind w:left="2100"/>
        <w:rPr>
          <w:rFonts w:ascii="Segoe UI" w:hAnsi="Segoe UI" w:cs="Segoe UI"/>
          <w:color w:val="4A4A4A"/>
        </w:rPr>
      </w:pPr>
      <w:r w:rsidRPr="00077477">
        <w:rPr>
          <w:rFonts w:ascii="Segoe UI" w:hAnsi="Segoe UI" w:cs="Segoe UI"/>
          <w:color w:val="4A4A4A"/>
        </w:rPr>
        <w:t>Limulus Amoebocyte Lysate (LAL) test is performed to check and quantify bacterial endotoxins that are extracted from the products.</w:t>
      </w:r>
    </w:p>
    <w:p w14:paraId="5DE24522"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Microbial Limit Tests:</w:t>
      </w:r>
    </w:p>
    <w:p w14:paraId="4C83037D" w14:textId="77777777" w:rsidR="008F017B" w:rsidRPr="00077477" w:rsidRDefault="008F017B" w:rsidP="008F017B">
      <w:pPr>
        <w:shd w:val="clear" w:color="auto" w:fill="FFFFFF"/>
        <w:spacing w:after="100" w:afterAutospacing="1"/>
        <w:ind w:left="2100"/>
        <w:rPr>
          <w:rFonts w:ascii="Segoe UI" w:hAnsi="Segoe UI" w:cs="Segoe UI"/>
          <w:color w:val="4A4A4A"/>
        </w:rPr>
      </w:pPr>
      <w:r w:rsidRPr="00077477">
        <w:rPr>
          <w:rFonts w:ascii="Segoe UI" w:hAnsi="Segoe UI" w:cs="Segoe UI"/>
          <w:color w:val="4A4A4A"/>
        </w:rPr>
        <w:t xml:space="preserve">Microbial contamination testing is performed for non-sterile products in which </w:t>
      </w:r>
      <w:proofErr w:type="spellStart"/>
      <w:r w:rsidRPr="00077477">
        <w:rPr>
          <w:rFonts w:ascii="Segoe UI" w:hAnsi="Segoe UI" w:cs="Segoe UI"/>
          <w:color w:val="4A4A4A"/>
        </w:rPr>
        <w:t>harmonised</w:t>
      </w:r>
      <w:proofErr w:type="spellEnd"/>
      <w:r w:rsidRPr="00077477">
        <w:rPr>
          <w:rFonts w:ascii="Segoe UI" w:hAnsi="Segoe UI" w:cs="Segoe UI"/>
          <w:color w:val="4A4A4A"/>
        </w:rPr>
        <w:t xml:space="preserve"> pharmacopoeia or client-supplied methods are used that determine the bioburden within the sample.</w:t>
      </w:r>
    </w:p>
    <w:p w14:paraId="5929BFF4"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Total Bacterial Counts:</w:t>
      </w:r>
      <w:r>
        <w:rPr>
          <w:rFonts w:ascii="Segoe UI" w:hAnsi="Segoe UI" w:cs="Segoe UI"/>
          <w:b/>
          <w:bCs/>
          <w:color w:val="4A4A4A"/>
        </w:rPr>
        <w:t xml:space="preserve"> </w:t>
      </w:r>
      <w:r w:rsidRPr="00077477">
        <w:rPr>
          <w:rFonts w:ascii="Segoe UI" w:hAnsi="Segoe UI" w:cs="Segoe UI"/>
          <w:color w:val="4A4A4A"/>
        </w:rPr>
        <w:t>Total bacterial count indicates the number of microorganisms present in a sample. The number of microorganisms should not be greater than the specified guide values that are expressed in CFU (colony-forming units) per gram or milliliter. </w:t>
      </w:r>
    </w:p>
    <w:p w14:paraId="31B5E2E9"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Total Fungal Counts:</w:t>
      </w:r>
      <w:r>
        <w:rPr>
          <w:rFonts w:ascii="Segoe UI" w:hAnsi="Segoe UI" w:cs="Segoe UI"/>
          <w:b/>
          <w:bCs/>
          <w:color w:val="4A4A4A"/>
        </w:rPr>
        <w:t xml:space="preserve"> </w:t>
      </w:r>
      <w:r w:rsidRPr="00077477">
        <w:rPr>
          <w:rFonts w:ascii="Segoe UI" w:hAnsi="Segoe UI" w:cs="Segoe UI"/>
          <w:color w:val="4A4A4A"/>
        </w:rPr>
        <w:t>It indicates fungal count present in a sample. Monitoring this is important to know about the fungal contamination in pharmaceuticals.</w:t>
      </w:r>
    </w:p>
    <w:p w14:paraId="29CED45F"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color w:val="4A4A4A"/>
        </w:rPr>
        <w:t> </w:t>
      </w:r>
      <w:r w:rsidRPr="00077477">
        <w:rPr>
          <w:rFonts w:ascii="Segoe UI" w:hAnsi="Segoe UI" w:cs="Segoe UI"/>
          <w:b/>
          <w:bCs/>
          <w:color w:val="4A4A4A"/>
        </w:rPr>
        <w:t>Detection of Pathogens:</w:t>
      </w:r>
    </w:p>
    <w:p w14:paraId="7EB5FE2D" w14:textId="77777777" w:rsidR="008F017B" w:rsidRPr="00077477" w:rsidRDefault="008F017B" w:rsidP="008F017B">
      <w:pPr>
        <w:shd w:val="clear" w:color="auto" w:fill="FFFFFF"/>
        <w:spacing w:after="100" w:afterAutospacing="1"/>
        <w:ind w:left="2100"/>
        <w:rPr>
          <w:rFonts w:ascii="Segoe UI" w:hAnsi="Segoe UI" w:cs="Segoe UI"/>
          <w:color w:val="4A4A4A"/>
        </w:rPr>
      </w:pPr>
      <w:r w:rsidRPr="00077477">
        <w:rPr>
          <w:rFonts w:ascii="Segoe UI" w:hAnsi="Segoe UI" w:cs="Segoe UI"/>
          <w:color w:val="4A4A4A"/>
        </w:rPr>
        <w:t>Detection of pathogens in pharmaceuticals finished products and raw materials is important for the safety and well-being of the consumers.</w:t>
      </w:r>
    </w:p>
    <w:p w14:paraId="26E4F0FF"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 Antibiotic Assay:</w:t>
      </w:r>
      <w:r>
        <w:rPr>
          <w:rFonts w:ascii="Segoe UI" w:hAnsi="Segoe UI" w:cs="Segoe UI"/>
          <w:b/>
          <w:bCs/>
          <w:color w:val="4A4A4A"/>
        </w:rPr>
        <w:t xml:space="preserve"> </w:t>
      </w:r>
      <w:r w:rsidRPr="00077477">
        <w:rPr>
          <w:rFonts w:ascii="Segoe UI" w:hAnsi="Segoe UI" w:cs="Segoe UI"/>
          <w:color w:val="4A4A4A"/>
        </w:rPr>
        <w:t>This is done to determine the efficiency of antibiotics. </w:t>
      </w:r>
    </w:p>
    <w:p w14:paraId="37FE28A6"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 Vitamin Assay:</w:t>
      </w:r>
      <w:r>
        <w:rPr>
          <w:rFonts w:ascii="Segoe UI" w:hAnsi="Segoe UI" w:cs="Segoe UI"/>
          <w:b/>
          <w:bCs/>
          <w:color w:val="4A4A4A"/>
        </w:rPr>
        <w:t xml:space="preserve"> </w:t>
      </w:r>
      <w:r w:rsidRPr="00077477">
        <w:rPr>
          <w:rFonts w:ascii="Segoe UI" w:hAnsi="Segoe UI" w:cs="Segoe UI"/>
          <w:color w:val="4A4A4A"/>
        </w:rPr>
        <w:t>It is important to determine the potency of vitamins.</w:t>
      </w:r>
    </w:p>
    <w:p w14:paraId="2C6A431F" w14:textId="77777777" w:rsidR="008F017B" w:rsidRPr="00077477" w:rsidRDefault="008F017B" w:rsidP="008F017B">
      <w:pPr>
        <w:shd w:val="clear" w:color="auto" w:fill="FFFFFF"/>
        <w:spacing w:before="100" w:beforeAutospacing="1" w:after="100" w:afterAutospacing="1"/>
        <w:ind w:left="2100"/>
        <w:outlineLvl w:val="3"/>
        <w:rPr>
          <w:rFonts w:ascii="Segoe UI" w:hAnsi="Segoe UI" w:cs="Segoe UI"/>
          <w:color w:val="4A4A4A"/>
        </w:rPr>
      </w:pPr>
      <w:r w:rsidRPr="00077477">
        <w:rPr>
          <w:rFonts w:ascii="Segoe UI" w:hAnsi="Segoe UI" w:cs="Segoe UI"/>
          <w:b/>
          <w:bCs/>
          <w:color w:val="4A4A4A"/>
        </w:rPr>
        <w:t>Assay for Probiotics like Lactobacillus:</w:t>
      </w:r>
      <w:r>
        <w:rPr>
          <w:rFonts w:ascii="Segoe UI" w:hAnsi="Segoe UI" w:cs="Segoe UI"/>
          <w:b/>
          <w:bCs/>
          <w:color w:val="4A4A4A"/>
        </w:rPr>
        <w:t xml:space="preserve"> </w:t>
      </w:r>
      <w:r w:rsidRPr="00077477">
        <w:rPr>
          <w:rFonts w:ascii="Segoe UI" w:hAnsi="Segoe UI" w:cs="Segoe UI"/>
          <w:color w:val="4A4A4A"/>
        </w:rPr>
        <w:t>It is used for the total viable count. It is important to ensure that the product is fit for human consumption.</w:t>
      </w:r>
    </w:p>
    <w:p w14:paraId="039DB570" w14:textId="77777777" w:rsidR="008F017B" w:rsidRPr="00077477" w:rsidRDefault="00000000" w:rsidP="008F017B">
      <w:pPr>
        <w:shd w:val="clear" w:color="auto" w:fill="FFFFFF"/>
        <w:spacing w:before="100" w:beforeAutospacing="1" w:after="100" w:afterAutospacing="1"/>
        <w:ind w:left="2100"/>
        <w:outlineLvl w:val="3"/>
        <w:rPr>
          <w:rFonts w:ascii="Segoe UI" w:hAnsi="Segoe UI" w:cs="Segoe UI"/>
          <w:color w:val="4A4A4A"/>
        </w:rPr>
      </w:pPr>
      <w:hyperlink r:id="rId29" w:history="1">
        <w:r w:rsidR="008F017B" w:rsidRPr="00077477">
          <w:rPr>
            <w:rFonts w:ascii="Segoe UI" w:hAnsi="Segoe UI" w:cs="Segoe UI"/>
            <w:b/>
            <w:bCs/>
          </w:rPr>
          <w:t>Preservative Efficacy Testing</w:t>
        </w:r>
      </w:hyperlink>
      <w:r w:rsidR="008F017B" w:rsidRPr="00077477">
        <w:rPr>
          <w:rFonts w:ascii="Segoe UI" w:hAnsi="Segoe UI" w:cs="Segoe UI"/>
          <w:b/>
          <w:bCs/>
          <w:color w:val="4A4A4A"/>
        </w:rPr>
        <w:t>:</w:t>
      </w:r>
      <w:r w:rsidR="008F017B">
        <w:rPr>
          <w:rFonts w:ascii="Segoe UI" w:hAnsi="Segoe UI" w:cs="Segoe UI"/>
          <w:b/>
          <w:bCs/>
          <w:color w:val="4A4A4A"/>
        </w:rPr>
        <w:t xml:space="preserve"> </w:t>
      </w:r>
      <w:r w:rsidR="008F017B" w:rsidRPr="00077477">
        <w:rPr>
          <w:rFonts w:ascii="Segoe UI" w:hAnsi="Segoe UI" w:cs="Segoe UI"/>
          <w:color w:val="4A4A4A"/>
        </w:rPr>
        <w:t>This test is performed to check the type and minimum effective concentration of preservative that is required for satisfactory preservation of pharmaceuticals.</w:t>
      </w:r>
    </w:p>
    <w:p w14:paraId="54462D81" w14:textId="77777777" w:rsidR="008F017B" w:rsidRPr="00077477" w:rsidRDefault="00000000" w:rsidP="008F017B">
      <w:pPr>
        <w:shd w:val="clear" w:color="auto" w:fill="FFFFFF"/>
        <w:spacing w:before="100" w:beforeAutospacing="1" w:after="100" w:afterAutospacing="1"/>
        <w:ind w:left="2100"/>
        <w:outlineLvl w:val="3"/>
        <w:rPr>
          <w:rFonts w:ascii="Segoe UI" w:hAnsi="Segoe UI" w:cs="Segoe UI"/>
        </w:rPr>
      </w:pPr>
      <w:hyperlink r:id="rId30" w:history="1">
        <w:r w:rsidR="008F017B" w:rsidRPr="00077477">
          <w:rPr>
            <w:rFonts w:ascii="Segoe UI" w:hAnsi="Segoe UI" w:cs="Segoe UI"/>
            <w:b/>
            <w:bCs/>
          </w:rPr>
          <w:t xml:space="preserve">Total Viable and Non-Viable Particle Count in Large Volume </w:t>
        </w:r>
        <w:proofErr w:type="spellStart"/>
        <w:r w:rsidR="008F017B" w:rsidRPr="00077477">
          <w:rPr>
            <w:rFonts w:ascii="Segoe UI" w:hAnsi="Segoe UI" w:cs="Segoe UI"/>
            <w:b/>
            <w:bCs/>
          </w:rPr>
          <w:t>Parenterals</w:t>
        </w:r>
        <w:proofErr w:type="spellEnd"/>
      </w:hyperlink>
    </w:p>
    <w:p w14:paraId="234C80F6" w14:textId="77777777" w:rsidR="008F017B" w:rsidRPr="005C7DDC" w:rsidRDefault="008F017B" w:rsidP="008F017B">
      <w:pPr>
        <w:shd w:val="clear" w:color="auto" w:fill="FFFFFF"/>
        <w:spacing w:after="100" w:afterAutospacing="1"/>
        <w:ind w:left="2100"/>
        <w:rPr>
          <w:rFonts w:ascii="Segoe UI" w:hAnsi="Segoe UI" w:cs="Segoe UI"/>
          <w:color w:val="4A4A4A"/>
        </w:rPr>
      </w:pPr>
      <w:r w:rsidRPr="00077477">
        <w:rPr>
          <w:rFonts w:ascii="Segoe UI" w:hAnsi="Segoe UI" w:cs="Segoe UI"/>
          <w:color w:val="4A4A4A"/>
        </w:rPr>
        <w:t>This is a critical test and is a mandatory pharmacopeial requirement. Either a microscopic particle count or a light obscuration liquid particle counter is used to perform this test</w:t>
      </w:r>
    </w:p>
    <w:p w14:paraId="48FC21B4" w14:textId="77777777" w:rsidR="008F017B" w:rsidRDefault="008F017B" w:rsidP="008F017B">
      <w:pPr>
        <w:shd w:val="clear" w:color="auto" w:fill="FFFFFF"/>
        <w:spacing w:after="150"/>
        <w:jc w:val="both"/>
        <w:rPr>
          <w:rFonts w:ascii="Segoe UI" w:hAnsi="Segoe UI" w:cs="Segoe UI"/>
          <w:b/>
          <w:bCs/>
          <w:sz w:val="23"/>
          <w:szCs w:val="23"/>
        </w:rPr>
      </w:pPr>
    </w:p>
    <w:p w14:paraId="0BA5C30C" w14:textId="77777777" w:rsidR="008F017B" w:rsidRDefault="008F017B" w:rsidP="008F017B">
      <w:pPr>
        <w:shd w:val="clear" w:color="auto" w:fill="FFFFFF"/>
        <w:spacing w:after="150"/>
        <w:jc w:val="both"/>
        <w:rPr>
          <w:rFonts w:ascii="Segoe UI" w:hAnsi="Segoe UI" w:cs="Segoe UI"/>
          <w:b/>
          <w:bCs/>
          <w:sz w:val="23"/>
          <w:szCs w:val="23"/>
        </w:rPr>
      </w:pPr>
    </w:p>
    <w:p w14:paraId="71384FDD" w14:textId="77777777" w:rsidR="008F017B" w:rsidRPr="005C7DDC" w:rsidRDefault="008F017B" w:rsidP="008F017B">
      <w:pPr>
        <w:pStyle w:val="ListParagraph"/>
        <w:widowControl/>
        <w:numPr>
          <w:ilvl w:val="1"/>
          <w:numId w:val="120"/>
        </w:numPr>
        <w:shd w:val="clear" w:color="auto" w:fill="FFFFFF"/>
        <w:autoSpaceDE/>
        <w:autoSpaceDN/>
        <w:spacing w:after="150" w:line="259" w:lineRule="auto"/>
        <w:contextualSpacing/>
        <w:rPr>
          <w:rFonts w:ascii="Segoe UI" w:hAnsi="Segoe UI" w:cs="Segoe UI"/>
          <w:b/>
          <w:bCs/>
          <w:sz w:val="23"/>
          <w:szCs w:val="23"/>
        </w:rPr>
      </w:pPr>
      <w:r w:rsidRPr="005C7DDC">
        <w:rPr>
          <w:rFonts w:ascii="Segoe UI" w:hAnsi="Segoe UI" w:cs="Segoe UI"/>
          <w:b/>
          <w:bCs/>
          <w:sz w:val="23"/>
          <w:szCs w:val="23"/>
        </w:rPr>
        <w:t xml:space="preserve">List of Equipment/Instruments for Chemistry section: </w:t>
      </w:r>
    </w:p>
    <w:p w14:paraId="185CCD72" w14:textId="77777777" w:rsidR="008F017B" w:rsidRDefault="008F017B" w:rsidP="008F017B">
      <w:pPr>
        <w:shd w:val="clear" w:color="auto" w:fill="FFFFFF"/>
        <w:spacing w:after="150"/>
        <w:jc w:val="both"/>
        <w:rPr>
          <w:rFonts w:ascii="Segoe UI" w:hAnsi="Segoe UI" w:cs="Segoe UI"/>
          <w:b/>
          <w:bCs/>
          <w:sz w:val="23"/>
          <w:szCs w:val="23"/>
        </w:rPr>
      </w:pPr>
    </w:p>
    <w:tbl>
      <w:tblPr>
        <w:tblW w:w="44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098"/>
        <w:gridCol w:w="1323"/>
        <w:gridCol w:w="2063"/>
      </w:tblGrid>
      <w:tr w:rsidR="008F017B" w:rsidRPr="00EA6F26" w14:paraId="76294C04" w14:textId="77777777" w:rsidTr="002A1D0B">
        <w:trPr>
          <w:trHeight w:val="522"/>
        </w:trPr>
        <w:tc>
          <w:tcPr>
            <w:tcW w:w="639" w:type="pct"/>
            <w:shd w:val="clear" w:color="000000" w:fill="A9D08E"/>
            <w:vAlign w:val="center"/>
            <w:hideMark/>
          </w:tcPr>
          <w:p w14:paraId="3B424124" w14:textId="77777777" w:rsidR="008F017B" w:rsidRPr="00EA6F26" w:rsidRDefault="008F017B" w:rsidP="002A1D0B">
            <w:pPr>
              <w:jc w:val="center"/>
              <w:rPr>
                <w:b/>
                <w:bCs/>
                <w:color w:val="000000"/>
                <w:sz w:val="16"/>
                <w:szCs w:val="16"/>
              </w:rPr>
            </w:pPr>
            <w:r w:rsidRPr="00EA6F26">
              <w:rPr>
                <w:b/>
                <w:bCs/>
                <w:color w:val="000000"/>
                <w:sz w:val="16"/>
                <w:szCs w:val="16"/>
              </w:rPr>
              <w:lastRenderedPageBreak/>
              <w:t>Sr. no.</w:t>
            </w:r>
          </w:p>
        </w:tc>
        <w:tc>
          <w:tcPr>
            <w:tcW w:w="2388" w:type="pct"/>
            <w:shd w:val="clear" w:color="000000" w:fill="A9D08E"/>
            <w:vAlign w:val="center"/>
            <w:hideMark/>
          </w:tcPr>
          <w:p w14:paraId="77C9DACA" w14:textId="77777777" w:rsidR="008F017B" w:rsidRPr="00EA6F26" w:rsidRDefault="008F017B" w:rsidP="002A1D0B">
            <w:pPr>
              <w:jc w:val="center"/>
              <w:rPr>
                <w:b/>
                <w:bCs/>
                <w:color w:val="000000"/>
                <w:sz w:val="16"/>
                <w:szCs w:val="16"/>
              </w:rPr>
            </w:pPr>
            <w:r w:rsidRPr="00EA6F26">
              <w:rPr>
                <w:b/>
                <w:bCs/>
                <w:color w:val="000000"/>
                <w:sz w:val="16"/>
                <w:szCs w:val="16"/>
              </w:rPr>
              <w:t xml:space="preserve">Name of Instrument /Equipment / Device </w:t>
            </w:r>
          </w:p>
        </w:tc>
        <w:tc>
          <w:tcPr>
            <w:tcW w:w="771" w:type="pct"/>
            <w:vMerge w:val="restart"/>
            <w:shd w:val="clear" w:color="000000" w:fill="A9D08E"/>
            <w:vAlign w:val="center"/>
            <w:hideMark/>
          </w:tcPr>
          <w:p w14:paraId="15DB79FC" w14:textId="77777777" w:rsidR="008F017B" w:rsidRPr="00EA6F26" w:rsidRDefault="008F017B" w:rsidP="002A1D0B">
            <w:pPr>
              <w:jc w:val="center"/>
              <w:rPr>
                <w:b/>
                <w:bCs/>
                <w:color w:val="000000"/>
                <w:sz w:val="16"/>
                <w:szCs w:val="16"/>
              </w:rPr>
            </w:pPr>
            <w:r w:rsidRPr="00EA6F26">
              <w:rPr>
                <w:b/>
                <w:bCs/>
                <w:color w:val="000000"/>
                <w:sz w:val="16"/>
                <w:szCs w:val="16"/>
              </w:rPr>
              <w:t xml:space="preserve"> Proposed </w:t>
            </w:r>
            <w:r w:rsidRPr="00EA6F26">
              <w:rPr>
                <w:b/>
                <w:bCs/>
                <w:color w:val="000000"/>
                <w:sz w:val="16"/>
                <w:szCs w:val="16"/>
              </w:rPr>
              <w:br/>
              <w:t xml:space="preserve">instruments </w:t>
            </w:r>
            <w:r w:rsidRPr="00EA6F26">
              <w:rPr>
                <w:b/>
                <w:bCs/>
                <w:color w:val="000000"/>
                <w:sz w:val="16"/>
                <w:szCs w:val="16"/>
              </w:rPr>
              <w:br/>
              <w:t>qty.</w:t>
            </w:r>
          </w:p>
        </w:tc>
        <w:tc>
          <w:tcPr>
            <w:tcW w:w="1202" w:type="pct"/>
            <w:shd w:val="clear" w:color="000000" w:fill="A9D08E"/>
            <w:vAlign w:val="center"/>
            <w:hideMark/>
          </w:tcPr>
          <w:p w14:paraId="1FE3831A" w14:textId="77777777" w:rsidR="008F017B" w:rsidRPr="00EA6F26" w:rsidRDefault="008F017B" w:rsidP="002A1D0B">
            <w:pPr>
              <w:jc w:val="center"/>
              <w:rPr>
                <w:b/>
                <w:bCs/>
                <w:color w:val="000000"/>
                <w:sz w:val="16"/>
                <w:szCs w:val="16"/>
              </w:rPr>
            </w:pPr>
            <w:r w:rsidRPr="00EA6F26">
              <w:rPr>
                <w:b/>
                <w:bCs/>
                <w:color w:val="000000"/>
                <w:sz w:val="16"/>
                <w:szCs w:val="16"/>
              </w:rPr>
              <w:t>Proposed</w:t>
            </w:r>
          </w:p>
        </w:tc>
      </w:tr>
      <w:tr w:rsidR="008F017B" w:rsidRPr="00EA6F26" w14:paraId="102EF49C" w14:textId="77777777" w:rsidTr="002A1D0B">
        <w:trPr>
          <w:trHeight w:val="300"/>
        </w:trPr>
        <w:tc>
          <w:tcPr>
            <w:tcW w:w="639" w:type="pct"/>
            <w:shd w:val="clear" w:color="000000" w:fill="A9D08E"/>
            <w:vAlign w:val="center"/>
            <w:hideMark/>
          </w:tcPr>
          <w:p w14:paraId="295631E9" w14:textId="77777777" w:rsidR="008F017B" w:rsidRPr="00EA6F26" w:rsidRDefault="008F017B" w:rsidP="002A1D0B">
            <w:pPr>
              <w:jc w:val="center"/>
              <w:rPr>
                <w:b/>
                <w:bCs/>
                <w:color w:val="000000"/>
                <w:sz w:val="16"/>
                <w:szCs w:val="16"/>
              </w:rPr>
            </w:pPr>
            <w:r w:rsidRPr="00EA6F26">
              <w:rPr>
                <w:b/>
                <w:bCs/>
                <w:color w:val="000000"/>
                <w:sz w:val="16"/>
                <w:szCs w:val="16"/>
              </w:rPr>
              <w:t> </w:t>
            </w:r>
          </w:p>
        </w:tc>
        <w:tc>
          <w:tcPr>
            <w:tcW w:w="2388" w:type="pct"/>
            <w:shd w:val="clear" w:color="000000" w:fill="A9D08E"/>
            <w:vAlign w:val="center"/>
            <w:hideMark/>
          </w:tcPr>
          <w:p w14:paraId="6AC5863E" w14:textId="77777777" w:rsidR="008F017B" w:rsidRPr="00EA6F26" w:rsidRDefault="008F017B" w:rsidP="002A1D0B">
            <w:pPr>
              <w:jc w:val="center"/>
              <w:rPr>
                <w:b/>
                <w:bCs/>
                <w:color w:val="000000"/>
                <w:sz w:val="16"/>
                <w:szCs w:val="16"/>
              </w:rPr>
            </w:pPr>
            <w:r w:rsidRPr="00EA6F26">
              <w:rPr>
                <w:b/>
                <w:bCs/>
                <w:color w:val="000000"/>
                <w:sz w:val="16"/>
                <w:szCs w:val="16"/>
              </w:rPr>
              <w:t> </w:t>
            </w:r>
          </w:p>
        </w:tc>
        <w:tc>
          <w:tcPr>
            <w:tcW w:w="771" w:type="pct"/>
            <w:vMerge/>
            <w:vAlign w:val="center"/>
            <w:hideMark/>
          </w:tcPr>
          <w:p w14:paraId="36BBE71E" w14:textId="77777777" w:rsidR="008F017B" w:rsidRPr="00EA6F26" w:rsidRDefault="008F017B" w:rsidP="002A1D0B">
            <w:pPr>
              <w:rPr>
                <w:b/>
                <w:bCs/>
                <w:color w:val="000000"/>
                <w:sz w:val="16"/>
                <w:szCs w:val="16"/>
              </w:rPr>
            </w:pPr>
          </w:p>
        </w:tc>
        <w:tc>
          <w:tcPr>
            <w:tcW w:w="1202" w:type="pct"/>
            <w:shd w:val="clear" w:color="000000" w:fill="A9D08E"/>
            <w:vAlign w:val="center"/>
            <w:hideMark/>
          </w:tcPr>
          <w:p w14:paraId="619E47A2" w14:textId="77777777" w:rsidR="008F017B" w:rsidRPr="00EA6F26" w:rsidRDefault="008F017B" w:rsidP="002A1D0B">
            <w:pPr>
              <w:jc w:val="center"/>
              <w:rPr>
                <w:b/>
                <w:bCs/>
                <w:color w:val="000000"/>
                <w:sz w:val="16"/>
                <w:szCs w:val="16"/>
              </w:rPr>
            </w:pPr>
            <w:r w:rsidRPr="00EA6F26">
              <w:rPr>
                <w:b/>
                <w:bCs/>
                <w:color w:val="000000"/>
                <w:sz w:val="16"/>
                <w:szCs w:val="16"/>
              </w:rPr>
              <w:t>Makes</w:t>
            </w:r>
          </w:p>
        </w:tc>
      </w:tr>
      <w:tr w:rsidR="008F017B" w:rsidRPr="00EA6F26" w14:paraId="18B93DBD" w14:textId="77777777" w:rsidTr="002A1D0B">
        <w:trPr>
          <w:trHeight w:val="510"/>
        </w:trPr>
        <w:tc>
          <w:tcPr>
            <w:tcW w:w="639" w:type="pct"/>
            <w:shd w:val="clear" w:color="auto" w:fill="auto"/>
            <w:vAlign w:val="center"/>
            <w:hideMark/>
          </w:tcPr>
          <w:p w14:paraId="746AC794" w14:textId="77777777" w:rsidR="008F017B" w:rsidRPr="00EA6F26" w:rsidRDefault="008F017B" w:rsidP="002A1D0B">
            <w:pPr>
              <w:jc w:val="center"/>
              <w:rPr>
                <w:color w:val="000000"/>
                <w:sz w:val="16"/>
                <w:szCs w:val="16"/>
              </w:rPr>
            </w:pPr>
            <w:r w:rsidRPr="00EA6F26">
              <w:rPr>
                <w:color w:val="000000"/>
                <w:sz w:val="16"/>
                <w:szCs w:val="16"/>
              </w:rPr>
              <w:t>1</w:t>
            </w:r>
          </w:p>
        </w:tc>
        <w:tc>
          <w:tcPr>
            <w:tcW w:w="2388" w:type="pct"/>
            <w:shd w:val="clear" w:color="auto" w:fill="auto"/>
            <w:vAlign w:val="center"/>
            <w:hideMark/>
          </w:tcPr>
          <w:p w14:paraId="3F7780D6" w14:textId="77777777" w:rsidR="008F017B" w:rsidRPr="00EA6F26" w:rsidRDefault="008F017B" w:rsidP="002A1D0B">
            <w:pPr>
              <w:jc w:val="center"/>
              <w:rPr>
                <w:color w:val="000000"/>
                <w:sz w:val="16"/>
                <w:szCs w:val="16"/>
              </w:rPr>
            </w:pPr>
            <w:r w:rsidRPr="00EA6F26">
              <w:rPr>
                <w:color w:val="000000"/>
                <w:sz w:val="16"/>
                <w:szCs w:val="16"/>
              </w:rPr>
              <w:t>Dissolution Tester with Auto sampler (14 Jar)</w:t>
            </w:r>
          </w:p>
        </w:tc>
        <w:tc>
          <w:tcPr>
            <w:tcW w:w="771" w:type="pct"/>
            <w:shd w:val="clear" w:color="auto" w:fill="auto"/>
            <w:vAlign w:val="center"/>
            <w:hideMark/>
          </w:tcPr>
          <w:p w14:paraId="6696662F"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32DB0E1D"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w:t>
            </w:r>
            <w:proofErr w:type="spellStart"/>
            <w:r w:rsidRPr="00EA6F26">
              <w:rPr>
                <w:rFonts w:ascii="Calibri Light" w:hAnsi="Calibri Light" w:cs="Calibri Light"/>
                <w:color w:val="000000"/>
              </w:rPr>
              <w:t>Veego</w:t>
            </w:r>
            <w:proofErr w:type="spellEnd"/>
            <w:r w:rsidRPr="00EA6F26">
              <w:rPr>
                <w:rFonts w:ascii="Calibri Light" w:hAnsi="Calibri Light" w:cs="Calibri Light"/>
                <w:color w:val="000000"/>
              </w:rPr>
              <w:br/>
              <w:t>/Sotax</w:t>
            </w:r>
          </w:p>
        </w:tc>
      </w:tr>
      <w:tr w:rsidR="008F017B" w:rsidRPr="00EA6F26" w14:paraId="3A91592A" w14:textId="77777777" w:rsidTr="002A1D0B">
        <w:trPr>
          <w:trHeight w:val="510"/>
        </w:trPr>
        <w:tc>
          <w:tcPr>
            <w:tcW w:w="639" w:type="pct"/>
            <w:shd w:val="clear" w:color="auto" w:fill="auto"/>
            <w:vAlign w:val="center"/>
            <w:hideMark/>
          </w:tcPr>
          <w:p w14:paraId="15822EEA" w14:textId="77777777" w:rsidR="008F017B" w:rsidRPr="00EA6F26" w:rsidRDefault="008F017B" w:rsidP="002A1D0B">
            <w:pPr>
              <w:jc w:val="center"/>
              <w:rPr>
                <w:color w:val="000000"/>
                <w:sz w:val="16"/>
                <w:szCs w:val="16"/>
              </w:rPr>
            </w:pPr>
            <w:r w:rsidRPr="00EA6F26">
              <w:rPr>
                <w:color w:val="000000"/>
                <w:sz w:val="16"/>
                <w:szCs w:val="16"/>
              </w:rPr>
              <w:t>2</w:t>
            </w:r>
          </w:p>
        </w:tc>
        <w:tc>
          <w:tcPr>
            <w:tcW w:w="2388" w:type="pct"/>
            <w:shd w:val="clear" w:color="auto" w:fill="auto"/>
            <w:vAlign w:val="center"/>
            <w:hideMark/>
          </w:tcPr>
          <w:p w14:paraId="3E4E83C6" w14:textId="77777777" w:rsidR="008F017B" w:rsidRPr="00EA6F26" w:rsidRDefault="008F017B" w:rsidP="002A1D0B">
            <w:pPr>
              <w:jc w:val="center"/>
              <w:rPr>
                <w:color w:val="000000"/>
                <w:sz w:val="16"/>
                <w:szCs w:val="16"/>
              </w:rPr>
            </w:pPr>
            <w:r w:rsidRPr="00EA6F26">
              <w:rPr>
                <w:color w:val="000000"/>
                <w:sz w:val="16"/>
                <w:szCs w:val="16"/>
              </w:rPr>
              <w:t xml:space="preserve">Dissolution Tester </w:t>
            </w:r>
            <w:proofErr w:type="gramStart"/>
            <w:r w:rsidRPr="00EA6F26">
              <w:rPr>
                <w:color w:val="000000"/>
                <w:sz w:val="16"/>
                <w:szCs w:val="16"/>
              </w:rPr>
              <w:t>autosampler  (</w:t>
            </w:r>
            <w:proofErr w:type="gramEnd"/>
            <w:r w:rsidRPr="00EA6F26">
              <w:rPr>
                <w:color w:val="000000"/>
                <w:sz w:val="16"/>
                <w:szCs w:val="16"/>
              </w:rPr>
              <w:t>8 Jar)</w:t>
            </w:r>
          </w:p>
        </w:tc>
        <w:tc>
          <w:tcPr>
            <w:tcW w:w="771" w:type="pct"/>
            <w:shd w:val="clear" w:color="auto" w:fill="auto"/>
            <w:vAlign w:val="center"/>
            <w:hideMark/>
          </w:tcPr>
          <w:p w14:paraId="652228AE" w14:textId="77777777" w:rsidR="008F017B" w:rsidRPr="00EA6F26" w:rsidRDefault="008F017B" w:rsidP="002A1D0B">
            <w:pPr>
              <w:jc w:val="center"/>
              <w:rPr>
                <w:color w:val="000000"/>
                <w:sz w:val="16"/>
                <w:szCs w:val="16"/>
              </w:rPr>
            </w:pPr>
            <w:r w:rsidRPr="00EA6F26">
              <w:rPr>
                <w:color w:val="000000"/>
                <w:sz w:val="16"/>
                <w:szCs w:val="16"/>
              </w:rPr>
              <w:t>3</w:t>
            </w:r>
          </w:p>
        </w:tc>
        <w:tc>
          <w:tcPr>
            <w:tcW w:w="1202" w:type="pct"/>
            <w:shd w:val="clear" w:color="auto" w:fill="auto"/>
            <w:vAlign w:val="bottom"/>
            <w:hideMark/>
          </w:tcPr>
          <w:p w14:paraId="6A7F8EAC"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w:t>
            </w:r>
            <w:proofErr w:type="spellStart"/>
            <w:r w:rsidRPr="00EA6F26">
              <w:rPr>
                <w:rFonts w:ascii="Calibri Light" w:hAnsi="Calibri Light" w:cs="Calibri Light"/>
                <w:color w:val="000000"/>
              </w:rPr>
              <w:t>Veego</w:t>
            </w:r>
            <w:proofErr w:type="spellEnd"/>
            <w:r w:rsidRPr="00EA6F26">
              <w:rPr>
                <w:rFonts w:ascii="Calibri Light" w:hAnsi="Calibri Light" w:cs="Calibri Light"/>
                <w:color w:val="000000"/>
              </w:rPr>
              <w:br/>
              <w:t>/Sotax</w:t>
            </w:r>
          </w:p>
        </w:tc>
      </w:tr>
      <w:tr w:rsidR="008F017B" w:rsidRPr="00EA6F26" w14:paraId="3ADC9B36" w14:textId="77777777" w:rsidTr="002A1D0B">
        <w:trPr>
          <w:trHeight w:val="450"/>
        </w:trPr>
        <w:tc>
          <w:tcPr>
            <w:tcW w:w="639" w:type="pct"/>
            <w:shd w:val="clear" w:color="auto" w:fill="auto"/>
            <w:vAlign w:val="center"/>
            <w:hideMark/>
          </w:tcPr>
          <w:p w14:paraId="751683AF" w14:textId="77777777" w:rsidR="008F017B" w:rsidRPr="00EA6F26" w:rsidRDefault="008F017B" w:rsidP="002A1D0B">
            <w:pPr>
              <w:jc w:val="center"/>
              <w:rPr>
                <w:color w:val="000000"/>
                <w:sz w:val="16"/>
                <w:szCs w:val="16"/>
              </w:rPr>
            </w:pPr>
            <w:r w:rsidRPr="00EA6F26">
              <w:rPr>
                <w:color w:val="000000"/>
                <w:sz w:val="16"/>
                <w:szCs w:val="16"/>
              </w:rPr>
              <w:t>3</w:t>
            </w:r>
          </w:p>
        </w:tc>
        <w:tc>
          <w:tcPr>
            <w:tcW w:w="2388" w:type="pct"/>
            <w:shd w:val="clear" w:color="auto" w:fill="auto"/>
            <w:vAlign w:val="center"/>
            <w:hideMark/>
          </w:tcPr>
          <w:p w14:paraId="7BC6D232" w14:textId="77777777" w:rsidR="008F017B" w:rsidRPr="00EA6F26" w:rsidRDefault="008F017B" w:rsidP="002A1D0B">
            <w:pPr>
              <w:jc w:val="center"/>
              <w:rPr>
                <w:color w:val="000000"/>
                <w:sz w:val="16"/>
                <w:szCs w:val="16"/>
              </w:rPr>
            </w:pPr>
            <w:r w:rsidRPr="00EA6F26">
              <w:rPr>
                <w:color w:val="000000"/>
                <w:sz w:val="16"/>
                <w:szCs w:val="16"/>
              </w:rPr>
              <w:t>Liquid Particle Counter with 21CFR compliance software)</w:t>
            </w:r>
          </w:p>
        </w:tc>
        <w:tc>
          <w:tcPr>
            <w:tcW w:w="771" w:type="pct"/>
            <w:shd w:val="clear" w:color="auto" w:fill="auto"/>
            <w:vAlign w:val="center"/>
            <w:hideMark/>
          </w:tcPr>
          <w:p w14:paraId="157AD183"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23C4401F"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Pamass</w:t>
            </w:r>
            <w:proofErr w:type="spellEnd"/>
          </w:p>
        </w:tc>
      </w:tr>
      <w:tr w:rsidR="008F017B" w:rsidRPr="00EA6F26" w14:paraId="7E64C7E3" w14:textId="77777777" w:rsidTr="002A1D0B">
        <w:trPr>
          <w:trHeight w:val="255"/>
        </w:trPr>
        <w:tc>
          <w:tcPr>
            <w:tcW w:w="639" w:type="pct"/>
            <w:shd w:val="clear" w:color="auto" w:fill="auto"/>
            <w:vAlign w:val="center"/>
            <w:hideMark/>
          </w:tcPr>
          <w:p w14:paraId="3C3B3811" w14:textId="77777777" w:rsidR="008F017B" w:rsidRPr="00EA6F26" w:rsidRDefault="008F017B" w:rsidP="002A1D0B">
            <w:pPr>
              <w:jc w:val="center"/>
              <w:rPr>
                <w:color w:val="000000"/>
                <w:sz w:val="16"/>
                <w:szCs w:val="16"/>
              </w:rPr>
            </w:pPr>
            <w:r w:rsidRPr="00EA6F26">
              <w:rPr>
                <w:color w:val="000000"/>
                <w:sz w:val="16"/>
                <w:szCs w:val="16"/>
              </w:rPr>
              <w:t>4</w:t>
            </w:r>
          </w:p>
        </w:tc>
        <w:tc>
          <w:tcPr>
            <w:tcW w:w="2388" w:type="pct"/>
            <w:shd w:val="clear" w:color="auto" w:fill="auto"/>
            <w:vAlign w:val="center"/>
            <w:hideMark/>
          </w:tcPr>
          <w:p w14:paraId="46E2A8A9" w14:textId="77777777" w:rsidR="008F017B" w:rsidRPr="00EA6F26" w:rsidRDefault="008F017B" w:rsidP="002A1D0B">
            <w:pPr>
              <w:jc w:val="center"/>
              <w:rPr>
                <w:color w:val="000000"/>
                <w:sz w:val="16"/>
                <w:szCs w:val="16"/>
              </w:rPr>
            </w:pPr>
            <w:r w:rsidRPr="00EA6F26">
              <w:rPr>
                <w:color w:val="000000"/>
                <w:sz w:val="16"/>
                <w:szCs w:val="16"/>
              </w:rPr>
              <w:t>Rotary Shaker</w:t>
            </w:r>
          </w:p>
        </w:tc>
        <w:tc>
          <w:tcPr>
            <w:tcW w:w="771" w:type="pct"/>
            <w:shd w:val="clear" w:color="auto" w:fill="auto"/>
            <w:vAlign w:val="center"/>
            <w:hideMark/>
          </w:tcPr>
          <w:p w14:paraId="006D35FD"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78BCCF2C"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 </w:t>
            </w:r>
          </w:p>
        </w:tc>
      </w:tr>
      <w:tr w:rsidR="008F017B" w:rsidRPr="00EA6F26" w14:paraId="26A3421C" w14:textId="77777777" w:rsidTr="002A1D0B">
        <w:trPr>
          <w:trHeight w:val="510"/>
        </w:trPr>
        <w:tc>
          <w:tcPr>
            <w:tcW w:w="639" w:type="pct"/>
            <w:shd w:val="clear" w:color="auto" w:fill="auto"/>
            <w:vAlign w:val="center"/>
            <w:hideMark/>
          </w:tcPr>
          <w:p w14:paraId="7B555343" w14:textId="77777777" w:rsidR="008F017B" w:rsidRPr="00EA6F26" w:rsidRDefault="008F017B" w:rsidP="002A1D0B">
            <w:pPr>
              <w:jc w:val="center"/>
              <w:rPr>
                <w:color w:val="000000"/>
                <w:sz w:val="16"/>
                <w:szCs w:val="16"/>
              </w:rPr>
            </w:pPr>
            <w:r w:rsidRPr="00EA6F26">
              <w:rPr>
                <w:color w:val="000000"/>
                <w:sz w:val="16"/>
                <w:szCs w:val="16"/>
              </w:rPr>
              <w:t>5</w:t>
            </w:r>
          </w:p>
        </w:tc>
        <w:tc>
          <w:tcPr>
            <w:tcW w:w="2388" w:type="pct"/>
            <w:shd w:val="clear" w:color="auto" w:fill="auto"/>
            <w:vAlign w:val="center"/>
            <w:hideMark/>
          </w:tcPr>
          <w:p w14:paraId="13681EAA" w14:textId="77777777" w:rsidR="008F017B" w:rsidRPr="00EA6F26" w:rsidRDefault="008F017B" w:rsidP="002A1D0B">
            <w:pPr>
              <w:jc w:val="center"/>
              <w:rPr>
                <w:color w:val="000000"/>
                <w:sz w:val="16"/>
                <w:szCs w:val="16"/>
              </w:rPr>
            </w:pPr>
            <w:r w:rsidRPr="00EA6F26">
              <w:rPr>
                <w:color w:val="000000"/>
                <w:sz w:val="16"/>
                <w:szCs w:val="16"/>
              </w:rPr>
              <w:t>UV Spectrophotometer with 21CFR compliance software)</w:t>
            </w:r>
          </w:p>
        </w:tc>
        <w:tc>
          <w:tcPr>
            <w:tcW w:w="771" w:type="pct"/>
            <w:shd w:val="clear" w:color="auto" w:fill="auto"/>
            <w:vAlign w:val="center"/>
            <w:hideMark/>
          </w:tcPr>
          <w:p w14:paraId="1C6D13D6"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1F9EB570"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LabIndia</w:t>
            </w:r>
            <w:proofErr w:type="spellEnd"/>
            <w:r w:rsidRPr="00EA6F26">
              <w:rPr>
                <w:rFonts w:ascii="Calibri Light" w:hAnsi="Calibri Light" w:cs="Calibri Light"/>
                <w:color w:val="000000"/>
              </w:rPr>
              <w:t>/Perkin</w:t>
            </w:r>
            <w:r w:rsidRPr="00EA6F26">
              <w:rPr>
                <w:rFonts w:ascii="Calibri Light" w:hAnsi="Calibri Light" w:cs="Calibri Light"/>
                <w:color w:val="000000"/>
              </w:rPr>
              <w:br/>
              <w:t>/</w:t>
            </w:r>
            <w:proofErr w:type="spellStart"/>
            <w:r w:rsidRPr="00EA6F26">
              <w:rPr>
                <w:rFonts w:ascii="Calibri Light" w:hAnsi="Calibri Light" w:cs="Calibri Light"/>
                <w:color w:val="000000"/>
              </w:rPr>
              <w:t>Thermo</w:t>
            </w:r>
            <w:proofErr w:type="spellEnd"/>
          </w:p>
        </w:tc>
      </w:tr>
      <w:tr w:rsidR="008F017B" w:rsidRPr="00EA6F26" w14:paraId="6A4FACB6" w14:textId="77777777" w:rsidTr="002A1D0B">
        <w:trPr>
          <w:trHeight w:val="765"/>
        </w:trPr>
        <w:tc>
          <w:tcPr>
            <w:tcW w:w="639" w:type="pct"/>
            <w:shd w:val="clear" w:color="auto" w:fill="auto"/>
            <w:vAlign w:val="center"/>
            <w:hideMark/>
          </w:tcPr>
          <w:p w14:paraId="602BFD64" w14:textId="77777777" w:rsidR="008F017B" w:rsidRPr="00EA6F26" w:rsidRDefault="008F017B" w:rsidP="002A1D0B">
            <w:pPr>
              <w:jc w:val="center"/>
              <w:rPr>
                <w:color w:val="000000"/>
                <w:sz w:val="16"/>
                <w:szCs w:val="16"/>
              </w:rPr>
            </w:pPr>
            <w:r w:rsidRPr="00EA6F26">
              <w:rPr>
                <w:color w:val="000000"/>
                <w:sz w:val="16"/>
                <w:szCs w:val="16"/>
              </w:rPr>
              <w:t>6</w:t>
            </w:r>
          </w:p>
        </w:tc>
        <w:tc>
          <w:tcPr>
            <w:tcW w:w="2388" w:type="pct"/>
            <w:shd w:val="clear" w:color="auto" w:fill="auto"/>
            <w:vAlign w:val="center"/>
            <w:hideMark/>
          </w:tcPr>
          <w:p w14:paraId="12A4E1A3" w14:textId="77777777" w:rsidR="008F017B" w:rsidRPr="00EA6F26" w:rsidRDefault="008F017B" w:rsidP="002A1D0B">
            <w:pPr>
              <w:jc w:val="center"/>
              <w:rPr>
                <w:color w:val="000000"/>
                <w:sz w:val="16"/>
                <w:szCs w:val="16"/>
              </w:rPr>
            </w:pPr>
            <w:r w:rsidRPr="00EA6F26">
              <w:rPr>
                <w:color w:val="000000"/>
                <w:sz w:val="16"/>
                <w:szCs w:val="16"/>
              </w:rPr>
              <w:t>HPLC (UV detector) with 21CFR compliance software)</w:t>
            </w:r>
          </w:p>
        </w:tc>
        <w:tc>
          <w:tcPr>
            <w:tcW w:w="771" w:type="pct"/>
            <w:shd w:val="clear" w:color="auto" w:fill="auto"/>
            <w:vAlign w:val="center"/>
            <w:hideMark/>
          </w:tcPr>
          <w:p w14:paraId="5A70EACD" w14:textId="77777777" w:rsidR="008F017B" w:rsidRPr="00EA6F26" w:rsidRDefault="008F017B" w:rsidP="002A1D0B">
            <w:pPr>
              <w:jc w:val="center"/>
              <w:rPr>
                <w:color w:val="000000"/>
                <w:sz w:val="16"/>
                <w:szCs w:val="16"/>
              </w:rPr>
            </w:pPr>
            <w:r w:rsidRPr="00EA6F26">
              <w:rPr>
                <w:color w:val="000000"/>
                <w:sz w:val="16"/>
                <w:szCs w:val="16"/>
              </w:rPr>
              <w:t>3</w:t>
            </w:r>
          </w:p>
        </w:tc>
        <w:tc>
          <w:tcPr>
            <w:tcW w:w="1202" w:type="pct"/>
            <w:shd w:val="clear" w:color="auto" w:fill="auto"/>
            <w:vAlign w:val="bottom"/>
            <w:hideMark/>
          </w:tcPr>
          <w:p w14:paraId="38ECAA57"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Shimadzu/Waters</w:t>
            </w:r>
            <w:r w:rsidRPr="00EA6F26">
              <w:rPr>
                <w:rFonts w:ascii="Calibri Light" w:hAnsi="Calibri Light" w:cs="Calibri Light"/>
                <w:color w:val="000000"/>
              </w:rPr>
              <w:br/>
              <w:t>/</w:t>
            </w: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agilant</w:t>
            </w:r>
            <w:proofErr w:type="spellEnd"/>
          </w:p>
        </w:tc>
      </w:tr>
      <w:tr w:rsidR="008F017B" w:rsidRPr="00EA6F26" w14:paraId="1AD33179" w14:textId="77777777" w:rsidTr="002A1D0B">
        <w:trPr>
          <w:trHeight w:val="765"/>
        </w:trPr>
        <w:tc>
          <w:tcPr>
            <w:tcW w:w="639" w:type="pct"/>
            <w:shd w:val="clear" w:color="auto" w:fill="auto"/>
            <w:vAlign w:val="center"/>
            <w:hideMark/>
          </w:tcPr>
          <w:p w14:paraId="0DA1AB8B" w14:textId="77777777" w:rsidR="008F017B" w:rsidRPr="00EA6F26" w:rsidRDefault="008F017B" w:rsidP="002A1D0B">
            <w:pPr>
              <w:jc w:val="center"/>
              <w:rPr>
                <w:color w:val="000000"/>
                <w:sz w:val="16"/>
                <w:szCs w:val="16"/>
              </w:rPr>
            </w:pPr>
            <w:r w:rsidRPr="00EA6F26">
              <w:rPr>
                <w:color w:val="000000"/>
                <w:sz w:val="16"/>
                <w:szCs w:val="16"/>
              </w:rPr>
              <w:t>7</w:t>
            </w:r>
          </w:p>
        </w:tc>
        <w:tc>
          <w:tcPr>
            <w:tcW w:w="2388" w:type="pct"/>
            <w:shd w:val="clear" w:color="auto" w:fill="auto"/>
            <w:vAlign w:val="center"/>
            <w:hideMark/>
          </w:tcPr>
          <w:p w14:paraId="0E3EBCC8" w14:textId="77777777" w:rsidR="008F017B" w:rsidRPr="00EA6F26" w:rsidRDefault="008F017B" w:rsidP="002A1D0B">
            <w:pPr>
              <w:jc w:val="center"/>
              <w:rPr>
                <w:color w:val="000000"/>
                <w:sz w:val="16"/>
                <w:szCs w:val="16"/>
              </w:rPr>
            </w:pPr>
            <w:r w:rsidRPr="00EA6F26">
              <w:rPr>
                <w:color w:val="000000"/>
                <w:sz w:val="16"/>
                <w:szCs w:val="16"/>
              </w:rPr>
              <w:t>HPLC (PDA) with 21CFR compliance software)</w:t>
            </w:r>
          </w:p>
        </w:tc>
        <w:tc>
          <w:tcPr>
            <w:tcW w:w="771" w:type="pct"/>
            <w:shd w:val="clear" w:color="auto" w:fill="auto"/>
            <w:vAlign w:val="center"/>
            <w:hideMark/>
          </w:tcPr>
          <w:p w14:paraId="17DCEA7F"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111CD990"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Shimadzu/Waters</w:t>
            </w:r>
            <w:r w:rsidRPr="00EA6F26">
              <w:rPr>
                <w:rFonts w:ascii="Calibri Light" w:hAnsi="Calibri Light" w:cs="Calibri Light"/>
                <w:color w:val="000000"/>
              </w:rPr>
              <w:br/>
              <w:t>/</w:t>
            </w: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agilant</w:t>
            </w:r>
            <w:proofErr w:type="spellEnd"/>
          </w:p>
        </w:tc>
      </w:tr>
      <w:tr w:rsidR="008F017B" w:rsidRPr="00EA6F26" w14:paraId="257E1631" w14:textId="77777777" w:rsidTr="002A1D0B">
        <w:trPr>
          <w:trHeight w:val="765"/>
        </w:trPr>
        <w:tc>
          <w:tcPr>
            <w:tcW w:w="639" w:type="pct"/>
            <w:shd w:val="clear" w:color="auto" w:fill="auto"/>
            <w:vAlign w:val="center"/>
            <w:hideMark/>
          </w:tcPr>
          <w:p w14:paraId="331D9F5D" w14:textId="77777777" w:rsidR="008F017B" w:rsidRPr="00EA6F26" w:rsidRDefault="008F017B" w:rsidP="002A1D0B">
            <w:pPr>
              <w:jc w:val="center"/>
              <w:rPr>
                <w:color w:val="000000"/>
                <w:sz w:val="16"/>
                <w:szCs w:val="16"/>
              </w:rPr>
            </w:pPr>
            <w:r w:rsidRPr="00EA6F26">
              <w:rPr>
                <w:color w:val="000000"/>
                <w:sz w:val="16"/>
                <w:szCs w:val="16"/>
              </w:rPr>
              <w:t>8</w:t>
            </w:r>
          </w:p>
        </w:tc>
        <w:tc>
          <w:tcPr>
            <w:tcW w:w="2388" w:type="pct"/>
            <w:shd w:val="clear" w:color="auto" w:fill="auto"/>
            <w:vAlign w:val="center"/>
            <w:hideMark/>
          </w:tcPr>
          <w:p w14:paraId="1277734D" w14:textId="77777777" w:rsidR="008F017B" w:rsidRPr="00EA6F26" w:rsidRDefault="008F017B" w:rsidP="002A1D0B">
            <w:pPr>
              <w:jc w:val="center"/>
              <w:rPr>
                <w:color w:val="000000"/>
                <w:sz w:val="16"/>
                <w:szCs w:val="16"/>
              </w:rPr>
            </w:pPr>
            <w:r w:rsidRPr="00EA6F26">
              <w:rPr>
                <w:color w:val="000000"/>
                <w:sz w:val="16"/>
                <w:szCs w:val="16"/>
              </w:rPr>
              <w:t>HPLC (FLR) with 21CFR compliance software</w:t>
            </w:r>
          </w:p>
        </w:tc>
        <w:tc>
          <w:tcPr>
            <w:tcW w:w="771" w:type="pct"/>
            <w:shd w:val="clear" w:color="auto" w:fill="auto"/>
            <w:vAlign w:val="center"/>
            <w:hideMark/>
          </w:tcPr>
          <w:p w14:paraId="0B8F1383"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0AEC4775"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Shimadzu/Waters</w:t>
            </w:r>
            <w:r w:rsidRPr="00EA6F26">
              <w:rPr>
                <w:rFonts w:ascii="Calibri Light" w:hAnsi="Calibri Light" w:cs="Calibri Light"/>
                <w:color w:val="000000"/>
              </w:rPr>
              <w:br/>
              <w:t>/</w:t>
            </w: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Agilant</w:t>
            </w:r>
            <w:proofErr w:type="spellEnd"/>
          </w:p>
        </w:tc>
      </w:tr>
      <w:tr w:rsidR="008F017B" w:rsidRPr="00EA6F26" w14:paraId="02D9CD63" w14:textId="77777777" w:rsidTr="002A1D0B">
        <w:trPr>
          <w:trHeight w:val="765"/>
        </w:trPr>
        <w:tc>
          <w:tcPr>
            <w:tcW w:w="639" w:type="pct"/>
            <w:shd w:val="clear" w:color="auto" w:fill="auto"/>
            <w:vAlign w:val="center"/>
            <w:hideMark/>
          </w:tcPr>
          <w:p w14:paraId="71262299" w14:textId="77777777" w:rsidR="008F017B" w:rsidRPr="00EA6F26" w:rsidRDefault="008F017B" w:rsidP="002A1D0B">
            <w:pPr>
              <w:jc w:val="center"/>
              <w:rPr>
                <w:color w:val="000000"/>
                <w:sz w:val="16"/>
                <w:szCs w:val="16"/>
              </w:rPr>
            </w:pPr>
            <w:r w:rsidRPr="00EA6F26">
              <w:rPr>
                <w:color w:val="000000"/>
                <w:sz w:val="16"/>
                <w:szCs w:val="16"/>
              </w:rPr>
              <w:t>9</w:t>
            </w:r>
          </w:p>
        </w:tc>
        <w:tc>
          <w:tcPr>
            <w:tcW w:w="2388" w:type="pct"/>
            <w:shd w:val="clear" w:color="auto" w:fill="auto"/>
            <w:vAlign w:val="center"/>
            <w:hideMark/>
          </w:tcPr>
          <w:p w14:paraId="5F0A4EC0" w14:textId="77777777" w:rsidR="008F017B" w:rsidRPr="00EA6F26" w:rsidRDefault="008F017B" w:rsidP="002A1D0B">
            <w:pPr>
              <w:jc w:val="center"/>
              <w:rPr>
                <w:color w:val="000000"/>
                <w:sz w:val="16"/>
                <w:szCs w:val="16"/>
              </w:rPr>
            </w:pPr>
            <w:r w:rsidRPr="00EA6F26">
              <w:rPr>
                <w:color w:val="000000"/>
                <w:sz w:val="16"/>
                <w:szCs w:val="16"/>
              </w:rPr>
              <w:t>HPLC (RI) with 21CFR compliance software)</w:t>
            </w:r>
          </w:p>
        </w:tc>
        <w:tc>
          <w:tcPr>
            <w:tcW w:w="771" w:type="pct"/>
            <w:shd w:val="clear" w:color="auto" w:fill="auto"/>
            <w:vAlign w:val="center"/>
            <w:hideMark/>
          </w:tcPr>
          <w:p w14:paraId="297C0FAA"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1771C686"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Shimadzu/Waters</w:t>
            </w:r>
            <w:r w:rsidRPr="00EA6F26">
              <w:rPr>
                <w:rFonts w:ascii="Calibri Light" w:hAnsi="Calibri Light" w:cs="Calibri Light"/>
                <w:color w:val="000000"/>
              </w:rPr>
              <w:br/>
              <w:t>/</w:t>
            </w: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agilant</w:t>
            </w:r>
            <w:proofErr w:type="spellEnd"/>
          </w:p>
        </w:tc>
      </w:tr>
      <w:tr w:rsidR="008F017B" w:rsidRPr="00EA6F26" w14:paraId="4424F977" w14:textId="77777777" w:rsidTr="002A1D0B">
        <w:trPr>
          <w:trHeight w:val="765"/>
        </w:trPr>
        <w:tc>
          <w:tcPr>
            <w:tcW w:w="639" w:type="pct"/>
            <w:shd w:val="clear" w:color="auto" w:fill="auto"/>
            <w:vAlign w:val="center"/>
            <w:hideMark/>
          </w:tcPr>
          <w:p w14:paraId="78A9061C" w14:textId="77777777" w:rsidR="008F017B" w:rsidRPr="00EA6F26" w:rsidRDefault="008F017B" w:rsidP="002A1D0B">
            <w:pPr>
              <w:jc w:val="center"/>
              <w:rPr>
                <w:color w:val="000000"/>
                <w:sz w:val="16"/>
                <w:szCs w:val="16"/>
              </w:rPr>
            </w:pPr>
            <w:r w:rsidRPr="00EA6F26">
              <w:rPr>
                <w:color w:val="000000"/>
                <w:sz w:val="16"/>
                <w:szCs w:val="16"/>
              </w:rPr>
              <w:t>10</w:t>
            </w:r>
          </w:p>
        </w:tc>
        <w:tc>
          <w:tcPr>
            <w:tcW w:w="2388" w:type="pct"/>
            <w:shd w:val="clear" w:color="auto" w:fill="auto"/>
            <w:vAlign w:val="center"/>
            <w:hideMark/>
          </w:tcPr>
          <w:p w14:paraId="075C5464" w14:textId="77777777" w:rsidR="008F017B" w:rsidRPr="00EA6F26" w:rsidRDefault="008F017B" w:rsidP="002A1D0B">
            <w:pPr>
              <w:jc w:val="center"/>
              <w:rPr>
                <w:color w:val="000000"/>
                <w:sz w:val="16"/>
                <w:szCs w:val="16"/>
              </w:rPr>
            </w:pPr>
            <w:r w:rsidRPr="00EA6F26">
              <w:rPr>
                <w:color w:val="000000"/>
                <w:sz w:val="16"/>
                <w:szCs w:val="16"/>
              </w:rPr>
              <w:t>HPLC with ELSD</w:t>
            </w:r>
          </w:p>
        </w:tc>
        <w:tc>
          <w:tcPr>
            <w:tcW w:w="771" w:type="pct"/>
            <w:shd w:val="clear" w:color="auto" w:fill="auto"/>
            <w:vAlign w:val="center"/>
            <w:hideMark/>
          </w:tcPr>
          <w:p w14:paraId="7C1E403D"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2F93620A"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Shimadzu/Waters</w:t>
            </w:r>
            <w:r w:rsidRPr="00EA6F26">
              <w:rPr>
                <w:rFonts w:ascii="Calibri Light" w:hAnsi="Calibri Light" w:cs="Calibri Light"/>
                <w:color w:val="000000"/>
              </w:rPr>
              <w:br/>
              <w:t>/</w:t>
            </w: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agilant</w:t>
            </w:r>
            <w:proofErr w:type="spellEnd"/>
          </w:p>
        </w:tc>
      </w:tr>
      <w:tr w:rsidR="008F017B" w:rsidRPr="00EA6F26" w14:paraId="6B912089" w14:textId="77777777" w:rsidTr="002A1D0B">
        <w:trPr>
          <w:trHeight w:val="450"/>
        </w:trPr>
        <w:tc>
          <w:tcPr>
            <w:tcW w:w="639" w:type="pct"/>
            <w:shd w:val="clear" w:color="auto" w:fill="auto"/>
            <w:vAlign w:val="center"/>
            <w:hideMark/>
          </w:tcPr>
          <w:p w14:paraId="59833048" w14:textId="77777777" w:rsidR="008F017B" w:rsidRPr="00EA6F26" w:rsidRDefault="008F017B" w:rsidP="002A1D0B">
            <w:pPr>
              <w:jc w:val="center"/>
              <w:rPr>
                <w:color w:val="000000"/>
                <w:sz w:val="16"/>
                <w:szCs w:val="16"/>
              </w:rPr>
            </w:pPr>
            <w:r w:rsidRPr="00EA6F26">
              <w:rPr>
                <w:color w:val="000000"/>
                <w:sz w:val="16"/>
                <w:szCs w:val="16"/>
              </w:rPr>
              <w:t>11</w:t>
            </w:r>
          </w:p>
        </w:tc>
        <w:tc>
          <w:tcPr>
            <w:tcW w:w="2388" w:type="pct"/>
            <w:shd w:val="clear" w:color="auto" w:fill="auto"/>
            <w:vAlign w:val="center"/>
            <w:hideMark/>
          </w:tcPr>
          <w:p w14:paraId="18E02322" w14:textId="77777777" w:rsidR="008F017B" w:rsidRPr="00EA6F26" w:rsidRDefault="008F017B" w:rsidP="002A1D0B">
            <w:pPr>
              <w:jc w:val="center"/>
              <w:rPr>
                <w:color w:val="000000"/>
                <w:sz w:val="16"/>
                <w:szCs w:val="16"/>
              </w:rPr>
            </w:pPr>
            <w:r w:rsidRPr="00EA6F26">
              <w:rPr>
                <w:color w:val="000000"/>
                <w:sz w:val="16"/>
                <w:szCs w:val="16"/>
              </w:rPr>
              <w:t xml:space="preserve">Karl Fischer + Auto </w:t>
            </w:r>
            <w:proofErr w:type="spellStart"/>
            <w:r w:rsidRPr="00EA6F26">
              <w:rPr>
                <w:color w:val="000000"/>
                <w:sz w:val="16"/>
                <w:szCs w:val="16"/>
              </w:rPr>
              <w:t>Titra</w:t>
            </w:r>
            <w:proofErr w:type="spellEnd"/>
            <w:r w:rsidRPr="00EA6F26">
              <w:rPr>
                <w:color w:val="000000"/>
                <w:sz w:val="16"/>
                <w:szCs w:val="16"/>
              </w:rPr>
              <w:t xml:space="preserve"> with 21CFR compliance software)</w:t>
            </w:r>
          </w:p>
        </w:tc>
        <w:tc>
          <w:tcPr>
            <w:tcW w:w="771" w:type="pct"/>
            <w:shd w:val="clear" w:color="auto" w:fill="auto"/>
            <w:vAlign w:val="center"/>
            <w:hideMark/>
          </w:tcPr>
          <w:p w14:paraId="69B0952F"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36581101"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LabIndia</w:t>
            </w:r>
            <w:proofErr w:type="spellEnd"/>
            <w:r w:rsidRPr="00EA6F26">
              <w:rPr>
                <w:rFonts w:ascii="Calibri Light" w:hAnsi="Calibri Light" w:cs="Calibri Light"/>
                <w:color w:val="000000"/>
              </w:rPr>
              <w:t>/Mettler</w:t>
            </w:r>
          </w:p>
        </w:tc>
      </w:tr>
      <w:tr w:rsidR="008F017B" w:rsidRPr="00EA6F26" w14:paraId="35172329" w14:textId="77777777" w:rsidTr="002A1D0B">
        <w:trPr>
          <w:trHeight w:val="510"/>
        </w:trPr>
        <w:tc>
          <w:tcPr>
            <w:tcW w:w="639" w:type="pct"/>
            <w:shd w:val="clear" w:color="auto" w:fill="auto"/>
            <w:vAlign w:val="center"/>
            <w:hideMark/>
          </w:tcPr>
          <w:p w14:paraId="399A2B6B" w14:textId="77777777" w:rsidR="008F017B" w:rsidRPr="00EA6F26" w:rsidRDefault="008F017B" w:rsidP="002A1D0B">
            <w:pPr>
              <w:jc w:val="center"/>
              <w:rPr>
                <w:color w:val="000000"/>
                <w:sz w:val="16"/>
                <w:szCs w:val="16"/>
              </w:rPr>
            </w:pPr>
            <w:r w:rsidRPr="00EA6F26">
              <w:rPr>
                <w:color w:val="000000"/>
                <w:sz w:val="16"/>
                <w:szCs w:val="16"/>
              </w:rPr>
              <w:t>12</w:t>
            </w:r>
          </w:p>
        </w:tc>
        <w:tc>
          <w:tcPr>
            <w:tcW w:w="2388" w:type="pct"/>
            <w:shd w:val="clear" w:color="auto" w:fill="auto"/>
            <w:vAlign w:val="center"/>
            <w:hideMark/>
          </w:tcPr>
          <w:p w14:paraId="6A808741" w14:textId="77777777" w:rsidR="008F017B" w:rsidRPr="00EA6F26" w:rsidRDefault="008F017B" w:rsidP="002A1D0B">
            <w:pPr>
              <w:jc w:val="center"/>
              <w:rPr>
                <w:color w:val="000000"/>
                <w:sz w:val="16"/>
                <w:szCs w:val="16"/>
              </w:rPr>
            </w:pPr>
            <w:r w:rsidRPr="00EA6F26">
              <w:rPr>
                <w:color w:val="000000"/>
                <w:sz w:val="16"/>
                <w:szCs w:val="16"/>
              </w:rPr>
              <w:t xml:space="preserve">Analytical Balance 220 gm, 5 </w:t>
            </w:r>
            <w:proofErr w:type="gramStart"/>
            <w:r w:rsidRPr="00EA6F26">
              <w:rPr>
                <w:color w:val="000000"/>
                <w:sz w:val="16"/>
                <w:szCs w:val="16"/>
              </w:rPr>
              <w:t>digit</w:t>
            </w:r>
            <w:proofErr w:type="gramEnd"/>
            <w:r w:rsidRPr="00EA6F26">
              <w:rPr>
                <w:color w:val="000000"/>
                <w:sz w:val="16"/>
                <w:szCs w:val="16"/>
              </w:rPr>
              <w:t>,</w:t>
            </w:r>
          </w:p>
        </w:tc>
        <w:tc>
          <w:tcPr>
            <w:tcW w:w="771" w:type="pct"/>
            <w:shd w:val="clear" w:color="auto" w:fill="auto"/>
            <w:vAlign w:val="center"/>
            <w:hideMark/>
          </w:tcPr>
          <w:p w14:paraId="5FD1AB38" w14:textId="77777777" w:rsidR="008F017B" w:rsidRPr="00EA6F26" w:rsidRDefault="008F017B" w:rsidP="002A1D0B">
            <w:pPr>
              <w:jc w:val="center"/>
              <w:rPr>
                <w:color w:val="000000"/>
                <w:sz w:val="16"/>
                <w:szCs w:val="16"/>
              </w:rPr>
            </w:pPr>
            <w:r w:rsidRPr="00EA6F26">
              <w:rPr>
                <w:color w:val="000000"/>
                <w:sz w:val="16"/>
                <w:szCs w:val="16"/>
              </w:rPr>
              <w:t>3</w:t>
            </w:r>
          </w:p>
        </w:tc>
        <w:tc>
          <w:tcPr>
            <w:tcW w:w="1202" w:type="pct"/>
            <w:shd w:val="clear" w:color="auto" w:fill="auto"/>
            <w:vAlign w:val="bottom"/>
            <w:hideMark/>
          </w:tcPr>
          <w:p w14:paraId="09A25EAF"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Mettler/</w:t>
            </w:r>
            <w:proofErr w:type="spellStart"/>
            <w:r w:rsidRPr="00EA6F26">
              <w:rPr>
                <w:rFonts w:ascii="Calibri Light" w:hAnsi="Calibri Light" w:cs="Calibri Light"/>
                <w:color w:val="000000"/>
              </w:rPr>
              <w:t>Radwag</w:t>
            </w:r>
            <w:proofErr w:type="spellEnd"/>
            <w:r w:rsidRPr="00EA6F26">
              <w:rPr>
                <w:rFonts w:ascii="Calibri Light" w:hAnsi="Calibri Light" w:cs="Calibri Light"/>
                <w:color w:val="000000"/>
              </w:rPr>
              <w:br/>
              <w:t>/</w:t>
            </w:r>
            <w:proofErr w:type="spellStart"/>
            <w:r w:rsidRPr="00EA6F26">
              <w:rPr>
                <w:rFonts w:ascii="Calibri Light" w:hAnsi="Calibri Light" w:cs="Calibri Light"/>
                <w:color w:val="000000"/>
              </w:rPr>
              <w:t>shimadzu</w:t>
            </w:r>
            <w:proofErr w:type="spellEnd"/>
          </w:p>
        </w:tc>
      </w:tr>
      <w:tr w:rsidR="008F017B" w:rsidRPr="00EA6F26" w14:paraId="036E54EE" w14:textId="77777777" w:rsidTr="002A1D0B">
        <w:trPr>
          <w:trHeight w:val="510"/>
        </w:trPr>
        <w:tc>
          <w:tcPr>
            <w:tcW w:w="639" w:type="pct"/>
            <w:shd w:val="clear" w:color="auto" w:fill="auto"/>
            <w:vAlign w:val="center"/>
            <w:hideMark/>
          </w:tcPr>
          <w:p w14:paraId="53ACAF97" w14:textId="77777777" w:rsidR="008F017B" w:rsidRPr="00EA6F26" w:rsidRDefault="008F017B" w:rsidP="002A1D0B">
            <w:pPr>
              <w:jc w:val="center"/>
              <w:rPr>
                <w:color w:val="000000"/>
                <w:sz w:val="16"/>
                <w:szCs w:val="16"/>
              </w:rPr>
            </w:pPr>
            <w:r w:rsidRPr="00EA6F26">
              <w:rPr>
                <w:color w:val="000000"/>
                <w:sz w:val="16"/>
                <w:szCs w:val="16"/>
              </w:rPr>
              <w:t>13</w:t>
            </w:r>
          </w:p>
        </w:tc>
        <w:tc>
          <w:tcPr>
            <w:tcW w:w="2388" w:type="pct"/>
            <w:shd w:val="clear" w:color="auto" w:fill="auto"/>
            <w:vAlign w:val="center"/>
            <w:hideMark/>
          </w:tcPr>
          <w:p w14:paraId="22D90993" w14:textId="77777777" w:rsidR="008F017B" w:rsidRPr="00EA6F26" w:rsidRDefault="008F017B" w:rsidP="002A1D0B">
            <w:pPr>
              <w:jc w:val="center"/>
              <w:rPr>
                <w:color w:val="000000"/>
                <w:sz w:val="16"/>
                <w:szCs w:val="16"/>
              </w:rPr>
            </w:pPr>
            <w:r w:rsidRPr="00EA6F26">
              <w:rPr>
                <w:color w:val="000000"/>
                <w:sz w:val="16"/>
                <w:szCs w:val="16"/>
              </w:rPr>
              <w:t>Analytical Balance (Micro balance) 5.2</w:t>
            </w:r>
            <w:proofErr w:type="gramStart"/>
            <w:r w:rsidRPr="00EA6F26">
              <w:rPr>
                <w:color w:val="000000"/>
                <w:sz w:val="16"/>
                <w:szCs w:val="16"/>
              </w:rPr>
              <w:t>gm  6</w:t>
            </w:r>
            <w:proofErr w:type="gramEnd"/>
            <w:r w:rsidRPr="00EA6F26">
              <w:rPr>
                <w:color w:val="000000"/>
                <w:sz w:val="16"/>
                <w:szCs w:val="16"/>
              </w:rPr>
              <w:t xml:space="preserve"> digit</w:t>
            </w:r>
          </w:p>
        </w:tc>
        <w:tc>
          <w:tcPr>
            <w:tcW w:w="771" w:type="pct"/>
            <w:shd w:val="clear" w:color="auto" w:fill="auto"/>
            <w:vAlign w:val="center"/>
            <w:hideMark/>
          </w:tcPr>
          <w:p w14:paraId="7B511E7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7209F7A4"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Mettler/</w:t>
            </w:r>
            <w:proofErr w:type="spellStart"/>
            <w:r w:rsidRPr="00EA6F26">
              <w:rPr>
                <w:rFonts w:ascii="Calibri Light" w:hAnsi="Calibri Light" w:cs="Calibri Light"/>
                <w:color w:val="000000"/>
              </w:rPr>
              <w:t>Radwag</w:t>
            </w:r>
            <w:proofErr w:type="spellEnd"/>
            <w:r w:rsidRPr="00EA6F26">
              <w:rPr>
                <w:rFonts w:ascii="Calibri Light" w:hAnsi="Calibri Light" w:cs="Calibri Light"/>
                <w:color w:val="000000"/>
              </w:rPr>
              <w:br/>
              <w:t>/</w:t>
            </w:r>
            <w:proofErr w:type="spellStart"/>
            <w:r w:rsidRPr="00EA6F26">
              <w:rPr>
                <w:rFonts w:ascii="Calibri Light" w:hAnsi="Calibri Light" w:cs="Calibri Light"/>
                <w:color w:val="000000"/>
              </w:rPr>
              <w:t>shimadzu</w:t>
            </w:r>
            <w:proofErr w:type="spellEnd"/>
          </w:p>
        </w:tc>
      </w:tr>
      <w:tr w:rsidR="008F017B" w:rsidRPr="00EA6F26" w14:paraId="17AAE9BB" w14:textId="77777777" w:rsidTr="002A1D0B">
        <w:trPr>
          <w:trHeight w:val="255"/>
        </w:trPr>
        <w:tc>
          <w:tcPr>
            <w:tcW w:w="639" w:type="pct"/>
            <w:shd w:val="clear" w:color="auto" w:fill="auto"/>
            <w:vAlign w:val="center"/>
            <w:hideMark/>
          </w:tcPr>
          <w:p w14:paraId="3ABCD5CD" w14:textId="77777777" w:rsidR="008F017B" w:rsidRPr="00EA6F26" w:rsidRDefault="008F017B" w:rsidP="002A1D0B">
            <w:pPr>
              <w:jc w:val="center"/>
              <w:rPr>
                <w:color w:val="000000"/>
                <w:sz w:val="16"/>
                <w:szCs w:val="16"/>
              </w:rPr>
            </w:pPr>
            <w:r w:rsidRPr="00EA6F26">
              <w:rPr>
                <w:color w:val="000000"/>
                <w:sz w:val="16"/>
                <w:szCs w:val="16"/>
              </w:rPr>
              <w:t>14</w:t>
            </w:r>
          </w:p>
        </w:tc>
        <w:tc>
          <w:tcPr>
            <w:tcW w:w="2388" w:type="pct"/>
            <w:shd w:val="clear" w:color="auto" w:fill="auto"/>
            <w:vAlign w:val="center"/>
            <w:hideMark/>
          </w:tcPr>
          <w:p w14:paraId="7962DACF" w14:textId="77777777" w:rsidR="008F017B" w:rsidRPr="00EA6F26" w:rsidRDefault="008F017B" w:rsidP="002A1D0B">
            <w:pPr>
              <w:jc w:val="center"/>
              <w:rPr>
                <w:color w:val="000000"/>
                <w:sz w:val="16"/>
                <w:szCs w:val="16"/>
              </w:rPr>
            </w:pPr>
            <w:r w:rsidRPr="00EA6F26">
              <w:rPr>
                <w:color w:val="000000"/>
                <w:sz w:val="16"/>
                <w:szCs w:val="16"/>
              </w:rPr>
              <w:t xml:space="preserve">Balance </w:t>
            </w:r>
            <w:proofErr w:type="gramStart"/>
            <w:r w:rsidRPr="00EA6F26">
              <w:rPr>
                <w:color w:val="000000"/>
                <w:sz w:val="16"/>
                <w:szCs w:val="16"/>
              </w:rPr>
              <w:t>( 1</w:t>
            </w:r>
            <w:proofErr w:type="gramEnd"/>
            <w:r w:rsidRPr="00EA6F26">
              <w:rPr>
                <w:color w:val="000000"/>
                <w:sz w:val="16"/>
                <w:szCs w:val="16"/>
              </w:rPr>
              <w:t>g - 600g )</w:t>
            </w:r>
          </w:p>
        </w:tc>
        <w:tc>
          <w:tcPr>
            <w:tcW w:w="771" w:type="pct"/>
            <w:shd w:val="clear" w:color="auto" w:fill="auto"/>
            <w:vAlign w:val="center"/>
            <w:hideMark/>
          </w:tcPr>
          <w:p w14:paraId="60712006"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6EE66483"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 </w:t>
            </w:r>
          </w:p>
        </w:tc>
      </w:tr>
      <w:tr w:rsidR="008F017B" w:rsidRPr="00EA6F26" w14:paraId="65CC8200" w14:textId="77777777" w:rsidTr="002A1D0B">
        <w:trPr>
          <w:trHeight w:val="510"/>
        </w:trPr>
        <w:tc>
          <w:tcPr>
            <w:tcW w:w="639" w:type="pct"/>
            <w:shd w:val="clear" w:color="auto" w:fill="auto"/>
            <w:vAlign w:val="center"/>
            <w:hideMark/>
          </w:tcPr>
          <w:p w14:paraId="12D5733E" w14:textId="77777777" w:rsidR="008F017B" w:rsidRPr="00EA6F26" w:rsidRDefault="008F017B" w:rsidP="002A1D0B">
            <w:pPr>
              <w:jc w:val="center"/>
              <w:rPr>
                <w:color w:val="000000"/>
                <w:sz w:val="16"/>
                <w:szCs w:val="16"/>
              </w:rPr>
            </w:pPr>
            <w:r w:rsidRPr="00EA6F26">
              <w:rPr>
                <w:color w:val="000000"/>
                <w:sz w:val="16"/>
                <w:szCs w:val="16"/>
              </w:rPr>
              <w:t>15</w:t>
            </w:r>
          </w:p>
        </w:tc>
        <w:tc>
          <w:tcPr>
            <w:tcW w:w="2388" w:type="pct"/>
            <w:shd w:val="clear" w:color="auto" w:fill="auto"/>
            <w:vAlign w:val="center"/>
            <w:hideMark/>
          </w:tcPr>
          <w:p w14:paraId="21B2CFDE" w14:textId="77777777" w:rsidR="008F017B" w:rsidRPr="00EA6F26" w:rsidRDefault="008F017B" w:rsidP="002A1D0B">
            <w:pPr>
              <w:jc w:val="center"/>
              <w:rPr>
                <w:color w:val="000000"/>
                <w:sz w:val="16"/>
                <w:szCs w:val="16"/>
              </w:rPr>
            </w:pPr>
            <w:r w:rsidRPr="00EA6F26">
              <w:rPr>
                <w:color w:val="000000"/>
                <w:sz w:val="16"/>
                <w:szCs w:val="16"/>
              </w:rPr>
              <w:t>Analytical Balance 4 digit</w:t>
            </w:r>
          </w:p>
        </w:tc>
        <w:tc>
          <w:tcPr>
            <w:tcW w:w="771" w:type="pct"/>
            <w:shd w:val="clear" w:color="auto" w:fill="auto"/>
            <w:vAlign w:val="center"/>
            <w:hideMark/>
          </w:tcPr>
          <w:p w14:paraId="63DD2FEB"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37843405"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Mettler/</w:t>
            </w:r>
            <w:proofErr w:type="spellStart"/>
            <w:r w:rsidRPr="00EA6F26">
              <w:rPr>
                <w:rFonts w:ascii="Calibri Light" w:hAnsi="Calibri Light" w:cs="Calibri Light"/>
                <w:color w:val="000000"/>
              </w:rPr>
              <w:t>Radwag</w:t>
            </w:r>
            <w:proofErr w:type="spellEnd"/>
            <w:r w:rsidRPr="00EA6F26">
              <w:rPr>
                <w:rFonts w:ascii="Calibri Light" w:hAnsi="Calibri Light" w:cs="Calibri Light"/>
                <w:color w:val="000000"/>
              </w:rPr>
              <w:br/>
              <w:t>/</w:t>
            </w:r>
            <w:proofErr w:type="spellStart"/>
            <w:r w:rsidRPr="00EA6F26">
              <w:rPr>
                <w:rFonts w:ascii="Calibri Light" w:hAnsi="Calibri Light" w:cs="Calibri Light"/>
                <w:color w:val="000000"/>
              </w:rPr>
              <w:t>shimadzu</w:t>
            </w:r>
            <w:proofErr w:type="spellEnd"/>
          </w:p>
        </w:tc>
      </w:tr>
      <w:tr w:rsidR="008F017B" w:rsidRPr="00EA6F26" w14:paraId="2D953C00" w14:textId="77777777" w:rsidTr="002A1D0B">
        <w:trPr>
          <w:trHeight w:val="675"/>
        </w:trPr>
        <w:tc>
          <w:tcPr>
            <w:tcW w:w="639" w:type="pct"/>
            <w:shd w:val="clear" w:color="auto" w:fill="auto"/>
            <w:vAlign w:val="center"/>
            <w:hideMark/>
          </w:tcPr>
          <w:p w14:paraId="71A42033" w14:textId="77777777" w:rsidR="008F017B" w:rsidRPr="00EA6F26" w:rsidRDefault="008F017B" w:rsidP="002A1D0B">
            <w:pPr>
              <w:jc w:val="center"/>
              <w:rPr>
                <w:color w:val="000000"/>
                <w:sz w:val="16"/>
                <w:szCs w:val="16"/>
              </w:rPr>
            </w:pPr>
            <w:r w:rsidRPr="00EA6F26">
              <w:rPr>
                <w:color w:val="000000"/>
                <w:sz w:val="16"/>
                <w:szCs w:val="16"/>
              </w:rPr>
              <w:t>16</w:t>
            </w:r>
          </w:p>
        </w:tc>
        <w:tc>
          <w:tcPr>
            <w:tcW w:w="2388" w:type="pct"/>
            <w:shd w:val="clear" w:color="auto" w:fill="auto"/>
            <w:vAlign w:val="center"/>
            <w:hideMark/>
          </w:tcPr>
          <w:p w14:paraId="40743B70" w14:textId="77777777" w:rsidR="008F017B" w:rsidRPr="00EA6F26" w:rsidRDefault="008F017B" w:rsidP="002A1D0B">
            <w:pPr>
              <w:jc w:val="center"/>
              <w:rPr>
                <w:color w:val="000000"/>
                <w:sz w:val="16"/>
                <w:szCs w:val="16"/>
              </w:rPr>
            </w:pPr>
            <w:r w:rsidRPr="00EA6F26">
              <w:rPr>
                <w:color w:val="000000"/>
                <w:sz w:val="16"/>
                <w:szCs w:val="16"/>
              </w:rPr>
              <w:t>Gas Chromatography HS with 21CFR compliance software) with Empower server connectivity</w:t>
            </w:r>
          </w:p>
        </w:tc>
        <w:tc>
          <w:tcPr>
            <w:tcW w:w="771" w:type="pct"/>
            <w:shd w:val="clear" w:color="auto" w:fill="auto"/>
            <w:vAlign w:val="center"/>
            <w:hideMark/>
          </w:tcPr>
          <w:p w14:paraId="46191BB7"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4C492820"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thermo</w:t>
            </w:r>
            <w:proofErr w:type="spellEnd"/>
            <w:r w:rsidRPr="00EA6F26">
              <w:rPr>
                <w:rFonts w:ascii="Calibri Light" w:hAnsi="Calibri Light" w:cs="Calibri Light"/>
                <w:color w:val="000000"/>
              </w:rPr>
              <w:br/>
              <w:t>/Shimadzu</w:t>
            </w:r>
          </w:p>
        </w:tc>
      </w:tr>
      <w:tr w:rsidR="008F017B" w:rsidRPr="00EA6F26" w14:paraId="193B2406" w14:textId="77777777" w:rsidTr="002A1D0B">
        <w:trPr>
          <w:trHeight w:val="510"/>
        </w:trPr>
        <w:tc>
          <w:tcPr>
            <w:tcW w:w="639" w:type="pct"/>
            <w:shd w:val="clear" w:color="auto" w:fill="auto"/>
            <w:vAlign w:val="center"/>
            <w:hideMark/>
          </w:tcPr>
          <w:p w14:paraId="512BA6D0" w14:textId="77777777" w:rsidR="008F017B" w:rsidRPr="00EA6F26" w:rsidRDefault="008F017B" w:rsidP="002A1D0B">
            <w:pPr>
              <w:jc w:val="center"/>
              <w:rPr>
                <w:color w:val="000000"/>
                <w:sz w:val="16"/>
                <w:szCs w:val="16"/>
              </w:rPr>
            </w:pPr>
            <w:r w:rsidRPr="00EA6F26">
              <w:rPr>
                <w:color w:val="000000"/>
                <w:sz w:val="16"/>
                <w:szCs w:val="16"/>
              </w:rPr>
              <w:t>17</w:t>
            </w:r>
          </w:p>
        </w:tc>
        <w:tc>
          <w:tcPr>
            <w:tcW w:w="2388" w:type="pct"/>
            <w:shd w:val="clear" w:color="auto" w:fill="auto"/>
            <w:vAlign w:val="center"/>
            <w:hideMark/>
          </w:tcPr>
          <w:p w14:paraId="12AB5919" w14:textId="77777777" w:rsidR="008F017B" w:rsidRPr="00EA6F26" w:rsidRDefault="008F017B" w:rsidP="002A1D0B">
            <w:pPr>
              <w:jc w:val="center"/>
              <w:rPr>
                <w:color w:val="000000"/>
                <w:sz w:val="16"/>
                <w:szCs w:val="16"/>
              </w:rPr>
            </w:pPr>
            <w:r w:rsidRPr="00EA6F26">
              <w:rPr>
                <w:color w:val="000000"/>
                <w:sz w:val="16"/>
                <w:szCs w:val="16"/>
              </w:rPr>
              <w:t xml:space="preserve">Melting point apparatus </w:t>
            </w:r>
          </w:p>
        </w:tc>
        <w:tc>
          <w:tcPr>
            <w:tcW w:w="771" w:type="pct"/>
            <w:shd w:val="clear" w:color="auto" w:fill="auto"/>
            <w:vAlign w:val="center"/>
            <w:hideMark/>
          </w:tcPr>
          <w:p w14:paraId="5285DE43"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74AC836F"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Contech/</w:t>
            </w:r>
            <w:r w:rsidRPr="00EA6F26">
              <w:rPr>
                <w:rFonts w:ascii="Calibri Light" w:hAnsi="Calibri Light" w:cs="Calibri Light"/>
                <w:color w:val="000000"/>
              </w:rPr>
              <w:br/>
              <w:t>Lab India</w:t>
            </w:r>
          </w:p>
        </w:tc>
      </w:tr>
      <w:tr w:rsidR="008F017B" w:rsidRPr="00EA6F26" w14:paraId="6D8C58D6" w14:textId="77777777" w:rsidTr="002A1D0B">
        <w:trPr>
          <w:trHeight w:val="510"/>
        </w:trPr>
        <w:tc>
          <w:tcPr>
            <w:tcW w:w="639" w:type="pct"/>
            <w:shd w:val="clear" w:color="auto" w:fill="auto"/>
            <w:vAlign w:val="center"/>
            <w:hideMark/>
          </w:tcPr>
          <w:p w14:paraId="0CE1C6D6" w14:textId="77777777" w:rsidR="008F017B" w:rsidRPr="00EA6F26" w:rsidRDefault="008F017B" w:rsidP="002A1D0B">
            <w:pPr>
              <w:jc w:val="center"/>
              <w:rPr>
                <w:color w:val="000000"/>
                <w:sz w:val="16"/>
                <w:szCs w:val="16"/>
              </w:rPr>
            </w:pPr>
            <w:r w:rsidRPr="00EA6F26">
              <w:rPr>
                <w:color w:val="000000"/>
                <w:sz w:val="16"/>
                <w:szCs w:val="16"/>
              </w:rPr>
              <w:t>18</w:t>
            </w:r>
          </w:p>
        </w:tc>
        <w:tc>
          <w:tcPr>
            <w:tcW w:w="2388" w:type="pct"/>
            <w:shd w:val="clear" w:color="auto" w:fill="auto"/>
            <w:vAlign w:val="center"/>
            <w:hideMark/>
          </w:tcPr>
          <w:p w14:paraId="4C95AC40" w14:textId="77777777" w:rsidR="008F017B" w:rsidRPr="00EA6F26" w:rsidRDefault="008F017B" w:rsidP="002A1D0B">
            <w:pPr>
              <w:jc w:val="center"/>
              <w:rPr>
                <w:color w:val="000000"/>
                <w:sz w:val="16"/>
                <w:szCs w:val="16"/>
              </w:rPr>
            </w:pPr>
            <w:r w:rsidRPr="00EA6F26">
              <w:rPr>
                <w:color w:val="000000"/>
                <w:sz w:val="16"/>
                <w:szCs w:val="16"/>
              </w:rPr>
              <w:t xml:space="preserve">Laboratory Oven 90 </w:t>
            </w:r>
            <w:proofErr w:type="spellStart"/>
            <w:r w:rsidRPr="00EA6F26">
              <w:rPr>
                <w:color w:val="000000"/>
                <w:sz w:val="16"/>
                <w:szCs w:val="16"/>
              </w:rPr>
              <w:t>litres</w:t>
            </w:r>
            <w:proofErr w:type="spellEnd"/>
            <w:r w:rsidRPr="00EA6F26">
              <w:rPr>
                <w:color w:val="000000"/>
                <w:sz w:val="16"/>
                <w:szCs w:val="16"/>
              </w:rPr>
              <w:t xml:space="preserve"> 18*18*18 inch</w:t>
            </w:r>
          </w:p>
        </w:tc>
        <w:tc>
          <w:tcPr>
            <w:tcW w:w="771" w:type="pct"/>
            <w:shd w:val="clear" w:color="auto" w:fill="auto"/>
            <w:vAlign w:val="center"/>
            <w:hideMark/>
          </w:tcPr>
          <w:p w14:paraId="24FDE90B"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3BE22403"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Macro/</w:t>
            </w:r>
            <w:proofErr w:type="spellStart"/>
            <w:r w:rsidRPr="00EA6F26">
              <w:rPr>
                <w:rFonts w:ascii="Calibri Light" w:hAnsi="Calibri Light" w:cs="Calibri Light"/>
                <w:color w:val="000000"/>
              </w:rPr>
              <w:t>Labtop</w:t>
            </w:r>
            <w:proofErr w:type="spellEnd"/>
            <w:r w:rsidRPr="00EA6F26">
              <w:rPr>
                <w:rFonts w:ascii="Calibri Light" w:hAnsi="Calibri Light" w:cs="Calibri Light"/>
                <w:color w:val="000000"/>
              </w:rPr>
              <w:br/>
              <w:t>/Jindal</w:t>
            </w:r>
          </w:p>
        </w:tc>
      </w:tr>
      <w:tr w:rsidR="008F017B" w:rsidRPr="00EA6F26" w14:paraId="24203F72" w14:textId="77777777" w:rsidTr="002A1D0B">
        <w:trPr>
          <w:trHeight w:val="510"/>
        </w:trPr>
        <w:tc>
          <w:tcPr>
            <w:tcW w:w="639" w:type="pct"/>
            <w:shd w:val="clear" w:color="auto" w:fill="auto"/>
            <w:vAlign w:val="center"/>
            <w:hideMark/>
          </w:tcPr>
          <w:p w14:paraId="3C38EA1A" w14:textId="77777777" w:rsidR="008F017B" w:rsidRPr="00EA6F26" w:rsidRDefault="008F017B" w:rsidP="002A1D0B">
            <w:pPr>
              <w:jc w:val="center"/>
              <w:rPr>
                <w:color w:val="000000"/>
                <w:sz w:val="16"/>
                <w:szCs w:val="16"/>
              </w:rPr>
            </w:pPr>
            <w:r w:rsidRPr="00EA6F26">
              <w:rPr>
                <w:color w:val="000000"/>
                <w:sz w:val="16"/>
                <w:szCs w:val="16"/>
              </w:rPr>
              <w:t>19</w:t>
            </w:r>
          </w:p>
        </w:tc>
        <w:tc>
          <w:tcPr>
            <w:tcW w:w="2388" w:type="pct"/>
            <w:shd w:val="clear" w:color="auto" w:fill="auto"/>
            <w:vAlign w:val="center"/>
            <w:hideMark/>
          </w:tcPr>
          <w:p w14:paraId="6E79B18C" w14:textId="77777777" w:rsidR="008F017B" w:rsidRPr="00EA6F26" w:rsidRDefault="008F017B" w:rsidP="002A1D0B">
            <w:pPr>
              <w:jc w:val="center"/>
              <w:rPr>
                <w:color w:val="000000"/>
                <w:sz w:val="16"/>
                <w:szCs w:val="16"/>
              </w:rPr>
            </w:pPr>
            <w:r w:rsidRPr="00EA6F26">
              <w:rPr>
                <w:color w:val="000000"/>
                <w:sz w:val="16"/>
                <w:szCs w:val="16"/>
              </w:rPr>
              <w:t>Refractometer</w:t>
            </w:r>
          </w:p>
        </w:tc>
        <w:tc>
          <w:tcPr>
            <w:tcW w:w="771" w:type="pct"/>
            <w:shd w:val="clear" w:color="auto" w:fill="auto"/>
            <w:vAlign w:val="center"/>
            <w:hideMark/>
          </w:tcPr>
          <w:p w14:paraId="4D9D3A59"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23D45727"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India/Rudolph</w:t>
            </w:r>
          </w:p>
        </w:tc>
      </w:tr>
      <w:tr w:rsidR="008F017B" w:rsidRPr="00EA6F26" w14:paraId="30DF69CB" w14:textId="77777777" w:rsidTr="002A1D0B">
        <w:trPr>
          <w:trHeight w:val="510"/>
        </w:trPr>
        <w:tc>
          <w:tcPr>
            <w:tcW w:w="639" w:type="pct"/>
            <w:shd w:val="clear" w:color="auto" w:fill="auto"/>
            <w:vAlign w:val="center"/>
            <w:hideMark/>
          </w:tcPr>
          <w:p w14:paraId="042ECECF" w14:textId="77777777" w:rsidR="008F017B" w:rsidRPr="00EA6F26" w:rsidRDefault="008F017B" w:rsidP="002A1D0B">
            <w:pPr>
              <w:jc w:val="center"/>
              <w:rPr>
                <w:color w:val="000000"/>
                <w:sz w:val="16"/>
                <w:szCs w:val="16"/>
              </w:rPr>
            </w:pPr>
            <w:r w:rsidRPr="00EA6F26">
              <w:rPr>
                <w:color w:val="000000"/>
                <w:sz w:val="16"/>
                <w:szCs w:val="16"/>
              </w:rPr>
              <w:t>20</w:t>
            </w:r>
          </w:p>
        </w:tc>
        <w:tc>
          <w:tcPr>
            <w:tcW w:w="2388" w:type="pct"/>
            <w:shd w:val="clear" w:color="auto" w:fill="auto"/>
            <w:vAlign w:val="center"/>
            <w:hideMark/>
          </w:tcPr>
          <w:p w14:paraId="12C09F3D" w14:textId="77777777" w:rsidR="008F017B" w:rsidRPr="00EA6F26" w:rsidRDefault="008F017B" w:rsidP="002A1D0B">
            <w:pPr>
              <w:jc w:val="center"/>
              <w:rPr>
                <w:color w:val="000000"/>
                <w:sz w:val="16"/>
                <w:szCs w:val="16"/>
              </w:rPr>
            </w:pPr>
            <w:r w:rsidRPr="00EA6F26">
              <w:rPr>
                <w:color w:val="000000"/>
                <w:sz w:val="16"/>
                <w:szCs w:val="16"/>
              </w:rPr>
              <w:t xml:space="preserve">Muffle furnace </w:t>
            </w:r>
          </w:p>
        </w:tc>
        <w:tc>
          <w:tcPr>
            <w:tcW w:w="771" w:type="pct"/>
            <w:shd w:val="clear" w:color="auto" w:fill="auto"/>
            <w:vAlign w:val="center"/>
            <w:hideMark/>
          </w:tcPr>
          <w:p w14:paraId="02A997F1"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3F36B58B"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Macro/</w:t>
            </w:r>
            <w:proofErr w:type="spellStart"/>
            <w:r w:rsidRPr="00EA6F26">
              <w:rPr>
                <w:rFonts w:ascii="Calibri Light" w:hAnsi="Calibri Light" w:cs="Calibri Light"/>
                <w:color w:val="000000"/>
              </w:rPr>
              <w:t>Labtop</w:t>
            </w:r>
            <w:proofErr w:type="spellEnd"/>
            <w:r w:rsidRPr="00EA6F26">
              <w:rPr>
                <w:rFonts w:ascii="Calibri Light" w:hAnsi="Calibri Light" w:cs="Calibri Light"/>
                <w:color w:val="000000"/>
              </w:rPr>
              <w:br/>
              <w:t>/Jindal</w:t>
            </w:r>
          </w:p>
        </w:tc>
      </w:tr>
      <w:tr w:rsidR="008F017B" w:rsidRPr="00EA6F26" w14:paraId="39C01ED4" w14:textId="77777777" w:rsidTr="002A1D0B">
        <w:trPr>
          <w:trHeight w:val="255"/>
        </w:trPr>
        <w:tc>
          <w:tcPr>
            <w:tcW w:w="639" w:type="pct"/>
            <w:shd w:val="clear" w:color="auto" w:fill="auto"/>
            <w:vAlign w:val="center"/>
            <w:hideMark/>
          </w:tcPr>
          <w:p w14:paraId="05EA687E" w14:textId="77777777" w:rsidR="008F017B" w:rsidRPr="00EA6F26" w:rsidRDefault="008F017B" w:rsidP="002A1D0B">
            <w:pPr>
              <w:jc w:val="center"/>
              <w:rPr>
                <w:color w:val="000000"/>
                <w:sz w:val="16"/>
                <w:szCs w:val="16"/>
              </w:rPr>
            </w:pPr>
            <w:r w:rsidRPr="00EA6F26">
              <w:rPr>
                <w:color w:val="000000"/>
                <w:sz w:val="16"/>
                <w:szCs w:val="16"/>
              </w:rPr>
              <w:t>21</w:t>
            </w:r>
          </w:p>
        </w:tc>
        <w:tc>
          <w:tcPr>
            <w:tcW w:w="2388" w:type="pct"/>
            <w:shd w:val="clear" w:color="auto" w:fill="auto"/>
            <w:vAlign w:val="center"/>
            <w:hideMark/>
          </w:tcPr>
          <w:p w14:paraId="0CB751CA" w14:textId="77777777" w:rsidR="008F017B" w:rsidRPr="00EA6F26" w:rsidRDefault="008F017B" w:rsidP="002A1D0B">
            <w:pPr>
              <w:jc w:val="center"/>
              <w:rPr>
                <w:color w:val="000000"/>
                <w:sz w:val="16"/>
                <w:szCs w:val="16"/>
              </w:rPr>
            </w:pPr>
            <w:r w:rsidRPr="00EA6F26">
              <w:rPr>
                <w:color w:val="000000"/>
                <w:sz w:val="16"/>
                <w:szCs w:val="16"/>
              </w:rPr>
              <w:t>UV light Lux Meter</w:t>
            </w:r>
          </w:p>
        </w:tc>
        <w:tc>
          <w:tcPr>
            <w:tcW w:w="771" w:type="pct"/>
            <w:shd w:val="clear" w:color="auto" w:fill="auto"/>
            <w:vAlign w:val="center"/>
            <w:hideMark/>
          </w:tcPr>
          <w:p w14:paraId="6FC965B5"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1C4FBADB"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HTC/Testo/Meco</w:t>
            </w:r>
          </w:p>
        </w:tc>
      </w:tr>
      <w:tr w:rsidR="008F017B" w:rsidRPr="00EA6F26" w14:paraId="3FC5129B" w14:textId="77777777" w:rsidTr="002A1D0B">
        <w:trPr>
          <w:trHeight w:val="510"/>
        </w:trPr>
        <w:tc>
          <w:tcPr>
            <w:tcW w:w="639" w:type="pct"/>
            <w:shd w:val="clear" w:color="auto" w:fill="auto"/>
            <w:vAlign w:val="center"/>
            <w:hideMark/>
          </w:tcPr>
          <w:p w14:paraId="1A6B787E" w14:textId="77777777" w:rsidR="008F017B" w:rsidRPr="00EA6F26" w:rsidRDefault="008F017B" w:rsidP="002A1D0B">
            <w:pPr>
              <w:jc w:val="center"/>
              <w:rPr>
                <w:color w:val="000000"/>
                <w:sz w:val="16"/>
                <w:szCs w:val="16"/>
              </w:rPr>
            </w:pPr>
            <w:r w:rsidRPr="00EA6F26">
              <w:rPr>
                <w:color w:val="000000"/>
                <w:sz w:val="16"/>
                <w:szCs w:val="16"/>
              </w:rPr>
              <w:t>22</w:t>
            </w:r>
          </w:p>
        </w:tc>
        <w:tc>
          <w:tcPr>
            <w:tcW w:w="2388" w:type="pct"/>
            <w:shd w:val="clear" w:color="auto" w:fill="auto"/>
            <w:vAlign w:val="center"/>
            <w:hideMark/>
          </w:tcPr>
          <w:p w14:paraId="27FA4C92" w14:textId="77777777" w:rsidR="008F017B" w:rsidRPr="00EA6F26" w:rsidRDefault="008F017B" w:rsidP="002A1D0B">
            <w:pPr>
              <w:jc w:val="center"/>
              <w:rPr>
                <w:color w:val="000000"/>
                <w:sz w:val="16"/>
                <w:szCs w:val="16"/>
              </w:rPr>
            </w:pPr>
            <w:r w:rsidRPr="00EA6F26">
              <w:rPr>
                <w:color w:val="000000"/>
                <w:sz w:val="16"/>
                <w:szCs w:val="16"/>
              </w:rPr>
              <w:t xml:space="preserve">Oil bath with PID controller </w:t>
            </w:r>
          </w:p>
        </w:tc>
        <w:tc>
          <w:tcPr>
            <w:tcW w:w="771" w:type="pct"/>
            <w:shd w:val="clear" w:color="auto" w:fill="auto"/>
            <w:vAlign w:val="center"/>
            <w:hideMark/>
          </w:tcPr>
          <w:p w14:paraId="48584BDD"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7E633A6B"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Macro/</w:t>
            </w:r>
            <w:proofErr w:type="spellStart"/>
            <w:r w:rsidRPr="00EA6F26">
              <w:rPr>
                <w:rFonts w:ascii="Calibri Light" w:hAnsi="Calibri Light" w:cs="Calibri Light"/>
                <w:color w:val="000000"/>
              </w:rPr>
              <w:t>Labtop</w:t>
            </w:r>
            <w:proofErr w:type="spellEnd"/>
            <w:r w:rsidRPr="00EA6F26">
              <w:rPr>
                <w:rFonts w:ascii="Calibri Light" w:hAnsi="Calibri Light" w:cs="Calibri Light"/>
                <w:color w:val="000000"/>
              </w:rPr>
              <w:br/>
              <w:t>/Jindal</w:t>
            </w:r>
          </w:p>
        </w:tc>
      </w:tr>
      <w:tr w:rsidR="008F017B" w:rsidRPr="00EA6F26" w14:paraId="6B7E712A" w14:textId="77777777" w:rsidTr="002A1D0B">
        <w:trPr>
          <w:trHeight w:val="510"/>
        </w:trPr>
        <w:tc>
          <w:tcPr>
            <w:tcW w:w="639" w:type="pct"/>
            <w:shd w:val="clear" w:color="auto" w:fill="auto"/>
            <w:vAlign w:val="center"/>
            <w:hideMark/>
          </w:tcPr>
          <w:p w14:paraId="0667A831" w14:textId="77777777" w:rsidR="008F017B" w:rsidRPr="00EA6F26" w:rsidRDefault="008F017B" w:rsidP="002A1D0B">
            <w:pPr>
              <w:jc w:val="center"/>
              <w:rPr>
                <w:color w:val="000000"/>
                <w:sz w:val="16"/>
                <w:szCs w:val="16"/>
              </w:rPr>
            </w:pPr>
            <w:r w:rsidRPr="00EA6F26">
              <w:rPr>
                <w:color w:val="000000"/>
                <w:sz w:val="16"/>
                <w:szCs w:val="16"/>
              </w:rPr>
              <w:t>23</w:t>
            </w:r>
          </w:p>
        </w:tc>
        <w:tc>
          <w:tcPr>
            <w:tcW w:w="2388" w:type="pct"/>
            <w:shd w:val="clear" w:color="auto" w:fill="auto"/>
            <w:vAlign w:val="center"/>
            <w:hideMark/>
          </w:tcPr>
          <w:p w14:paraId="51AC1825" w14:textId="77777777" w:rsidR="008F017B" w:rsidRPr="00EA6F26" w:rsidRDefault="008F017B" w:rsidP="002A1D0B">
            <w:pPr>
              <w:jc w:val="center"/>
              <w:rPr>
                <w:color w:val="000000"/>
                <w:sz w:val="16"/>
                <w:szCs w:val="16"/>
              </w:rPr>
            </w:pPr>
            <w:r w:rsidRPr="00EA6F26">
              <w:rPr>
                <w:color w:val="000000"/>
                <w:sz w:val="16"/>
                <w:szCs w:val="16"/>
              </w:rPr>
              <w:t>Mobile phase filtration assembly</w:t>
            </w:r>
          </w:p>
        </w:tc>
        <w:tc>
          <w:tcPr>
            <w:tcW w:w="771" w:type="pct"/>
            <w:shd w:val="clear" w:color="auto" w:fill="auto"/>
            <w:vAlign w:val="center"/>
            <w:hideMark/>
          </w:tcPr>
          <w:p w14:paraId="5227340F"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4504FD83"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Borosil</w:t>
            </w:r>
            <w:proofErr w:type="spellEnd"/>
            <w:r w:rsidRPr="00EA6F26">
              <w:rPr>
                <w:rFonts w:ascii="Calibri Light" w:hAnsi="Calibri Light" w:cs="Calibri Light"/>
                <w:color w:val="000000"/>
              </w:rPr>
              <w:t>/pall</w:t>
            </w:r>
            <w:r w:rsidRPr="00EA6F26">
              <w:rPr>
                <w:rFonts w:ascii="Calibri Light" w:hAnsi="Calibri Light" w:cs="Calibri Light"/>
                <w:color w:val="000000"/>
              </w:rPr>
              <w:br/>
              <w:t>/Advantech</w:t>
            </w:r>
          </w:p>
        </w:tc>
      </w:tr>
      <w:tr w:rsidR="008F017B" w:rsidRPr="00EA6F26" w14:paraId="66128ED3" w14:textId="77777777" w:rsidTr="002A1D0B">
        <w:trPr>
          <w:trHeight w:val="510"/>
        </w:trPr>
        <w:tc>
          <w:tcPr>
            <w:tcW w:w="639" w:type="pct"/>
            <w:shd w:val="clear" w:color="auto" w:fill="auto"/>
            <w:vAlign w:val="center"/>
            <w:hideMark/>
          </w:tcPr>
          <w:p w14:paraId="6CC84BA5" w14:textId="77777777" w:rsidR="008F017B" w:rsidRPr="00EA6F26" w:rsidRDefault="008F017B" w:rsidP="002A1D0B">
            <w:pPr>
              <w:jc w:val="center"/>
              <w:rPr>
                <w:color w:val="000000"/>
                <w:sz w:val="16"/>
                <w:szCs w:val="16"/>
              </w:rPr>
            </w:pPr>
            <w:r w:rsidRPr="00EA6F26">
              <w:rPr>
                <w:color w:val="000000"/>
                <w:sz w:val="16"/>
                <w:szCs w:val="16"/>
              </w:rPr>
              <w:t>24</w:t>
            </w:r>
          </w:p>
        </w:tc>
        <w:tc>
          <w:tcPr>
            <w:tcW w:w="2388" w:type="pct"/>
            <w:shd w:val="clear" w:color="auto" w:fill="auto"/>
            <w:vAlign w:val="center"/>
            <w:hideMark/>
          </w:tcPr>
          <w:p w14:paraId="5B0AEEA7" w14:textId="77777777" w:rsidR="008F017B" w:rsidRPr="00EA6F26" w:rsidRDefault="008F017B" w:rsidP="002A1D0B">
            <w:pPr>
              <w:jc w:val="center"/>
              <w:rPr>
                <w:color w:val="000000"/>
                <w:sz w:val="16"/>
                <w:szCs w:val="16"/>
              </w:rPr>
            </w:pPr>
            <w:r w:rsidRPr="00EA6F26">
              <w:rPr>
                <w:color w:val="000000"/>
                <w:sz w:val="16"/>
                <w:szCs w:val="16"/>
              </w:rPr>
              <w:t xml:space="preserve">cooling chamber 430 </w:t>
            </w:r>
            <w:proofErr w:type="spellStart"/>
            <w:r w:rsidRPr="00EA6F26">
              <w:rPr>
                <w:color w:val="000000"/>
                <w:sz w:val="16"/>
                <w:szCs w:val="16"/>
              </w:rPr>
              <w:t>litres</w:t>
            </w:r>
            <w:proofErr w:type="spellEnd"/>
          </w:p>
        </w:tc>
        <w:tc>
          <w:tcPr>
            <w:tcW w:w="771" w:type="pct"/>
            <w:shd w:val="clear" w:color="auto" w:fill="auto"/>
            <w:vAlign w:val="center"/>
            <w:hideMark/>
          </w:tcPr>
          <w:p w14:paraId="4D72644B"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387E731A"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Remi/</w:t>
            </w:r>
            <w:proofErr w:type="spellStart"/>
            <w:r w:rsidRPr="00EA6F26">
              <w:rPr>
                <w:rFonts w:ascii="Calibri Light" w:hAnsi="Calibri Light" w:cs="Calibri Light"/>
                <w:color w:val="000000"/>
              </w:rPr>
              <w:t>ThermoLab</w:t>
            </w:r>
            <w:proofErr w:type="spellEnd"/>
            <w:r w:rsidRPr="00EA6F26">
              <w:rPr>
                <w:rFonts w:ascii="Calibri Light" w:hAnsi="Calibri Light" w:cs="Calibri Light"/>
                <w:color w:val="000000"/>
              </w:rPr>
              <w:br/>
              <w:t>/</w:t>
            </w:r>
            <w:proofErr w:type="spellStart"/>
            <w:r w:rsidRPr="00EA6F26">
              <w:rPr>
                <w:rFonts w:ascii="Calibri Light" w:hAnsi="Calibri Light" w:cs="Calibri Light"/>
                <w:color w:val="000000"/>
              </w:rPr>
              <w:t>Labtop</w:t>
            </w:r>
            <w:proofErr w:type="spellEnd"/>
            <w:r w:rsidRPr="00EA6F26">
              <w:rPr>
                <w:rFonts w:ascii="Calibri Light" w:hAnsi="Calibri Light" w:cs="Calibri Light"/>
                <w:color w:val="000000"/>
              </w:rPr>
              <w:t>/Macro</w:t>
            </w:r>
          </w:p>
        </w:tc>
      </w:tr>
      <w:tr w:rsidR="008F017B" w:rsidRPr="00EA6F26" w14:paraId="718E17CF" w14:textId="77777777" w:rsidTr="002A1D0B">
        <w:trPr>
          <w:trHeight w:val="510"/>
        </w:trPr>
        <w:tc>
          <w:tcPr>
            <w:tcW w:w="639" w:type="pct"/>
            <w:shd w:val="clear" w:color="auto" w:fill="auto"/>
            <w:vAlign w:val="center"/>
            <w:hideMark/>
          </w:tcPr>
          <w:p w14:paraId="70FE2172" w14:textId="77777777" w:rsidR="008F017B" w:rsidRPr="00EA6F26" w:rsidRDefault="008F017B" w:rsidP="002A1D0B">
            <w:pPr>
              <w:jc w:val="center"/>
              <w:rPr>
                <w:color w:val="000000"/>
                <w:sz w:val="16"/>
                <w:szCs w:val="16"/>
              </w:rPr>
            </w:pPr>
            <w:r w:rsidRPr="00EA6F26">
              <w:rPr>
                <w:color w:val="000000"/>
                <w:sz w:val="16"/>
                <w:szCs w:val="16"/>
              </w:rPr>
              <w:lastRenderedPageBreak/>
              <w:t>25</w:t>
            </w:r>
          </w:p>
        </w:tc>
        <w:tc>
          <w:tcPr>
            <w:tcW w:w="2388" w:type="pct"/>
            <w:shd w:val="clear" w:color="auto" w:fill="auto"/>
            <w:vAlign w:val="center"/>
            <w:hideMark/>
          </w:tcPr>
          <w:p w14:paraId="605608B9" w14:textId="77777777" w:rsidR="008F017B" w:rsidRPr="00EA6F26" w:rsidRDefault="008F017B" w:rsidP="002A1D0B">
            <w:pPr>
              <w:jc w:val="center"/>
              <w:rPr>
                <w:color w:val="000000"/>
                <w:sz w:val="16"/>
                <w:szCs w:val="16"/>
              </w:rPr>
            </w:pPr>
            <w:proofErr w:type="spellStart"/>
            <w:r w:rsidRPr="00EA6F26">
              <w:rPr>
                <w:color w:val="000000"/>
                <w:sz w:val="16"/>
                <w:szCs w:val="16"/>
              </w:rPr>
              <w:t>Vacuume</w:t>
            </w:r>
            <w:proofErr w:type="spellEnd"/>
            <w:r w:rsidRPr="00EA6F26">
              <w:rPr>
                <w:color w:val="000000"/>
                <w:sz w:val="16"/>
                <w:szCs w:val="16"/>
              </w:rPr>
              <w:t xml:space="preserve"> </w:t>
            </w:r>
            <w:proofErr w:type="gramStart"/>
            <w:r w:rsidRPr="00EA6F26">
              <w:rPr>
                <w:color w:val="000000"/>
                <w:sz w:val="16"/>
                <w:szCs w:val="16"/>
              </w:rPr>
              <w:t>Oven  30</w:t>
            </w:r>
            <w:proofErr w:type="gramEnd"/>
            <w:r w:rsidRPr="00EA6F26">
              <w:rPr>
                <w:color w:val="000000"/>
                <w:sz w:val="16"/>
                <w:szCs w:val="16"/>
              </w:rPr>
              <w:t xml:space="preserve"> </w:t>
            </w:r>
            <w:proofErr w:type="spellStart"/>
            <w:r w:rsidRPr="00EA6F26">
              <w:rPr>
                <w:color w:val="000000"/>
                <w:sz w:val="16"/>
                <w:szCs w:val="16"/>
              </w:rPr>
              <w:t>litres</w:t>
            </w:r>
            <w:proofErr w:type="spellEnd"/>
          </w:p>
        </w:tc>
        <w:tc>
          <w:tcPr>
            <w:tcW w:w="771" w:type="pct"/>
            <w:shd w:val="clear" w:color="auto" w:fill="auto"/>
            <w:vAlign w:val="center"/>
            <w:hideMark/>
          </w:tcPr>
          <w:p w14:paraId="5F999A37"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22BE173C"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Macro</w:t>
            </w:r>
            <w:r w:rsidRPr="00EA6F26">
              <w:rPr>
                <w:rFonts w:ascii="Calibri Light" w:hAnsi="Calibri Light" w:cs="Calibri Light"/>
                <w:color w:val="000000"/>
              </w:rPr>
              <w:br/>
              <w:t>/Jindal</w:t>
            </w:r>
          </w:p>
        </w:tc>
      </w:tr>
      <w:tr w:rsidR="008F017B" w:rsidRPr="00EA6F26" w14:paraId="683F634A" w14:textId="77777777" w:rsidTr="002A1D0B">
        <w:trPr>
          <w:trHeight w:val="255"/>
        </w:trPr>
        <w:tc>
          <w:tcPr>
            <w:tcW w:w="639" w:type="pct"/>
            <w:shd w:val="clear" w:color="auto" w:fill="auto"/>
            <w:vAlign w:val="center"/>
            <w:hideMark/>
          </w:tcPr>
          <w:p w14:paraId="7334572F" w14:textId="77777777" w:rsidR="008F017B" w:rsidRPr="00EA6F26" w:rsidRDefault="008F017B" w:rsidP="002A1D0B">
            <w:pPr>
              <w:jc w:val="center"/>
              <w:rPr>
                <w:color w:val="000000"/>
                <w:sz w:val="16"/>
                <w:szCs w:val="16"/>
              </w:rPr>
            </w:pPr>
            <w:r w:rsidRPr="00EA6F26">
              <w:rPr>
                <w:color w:val="000000"/>
                <w:sz w:val="16"/>
                <w:szCs w:val="16"/>
              </w:rPr>
              <w:t>26</w:t>
            </w:r>
          </w:p>
        </w:tc>
        <w:tc>
          <w:tcPr>
            <w:tcW w:w="2388" w:type="pct"/>
            <w:shd w:val="clear" w:color="auto" w:fill="auto"/>
            <w:vAlign w:val="center"/>
            <w:hideMark/>
          </w:tcPr>
          <w:p w14:paraId="3A0190FF" w14:textId="77777777" w:rsidR="008F017B" w:rsidRPr="00EA6F26" w:rsidRDefault="008F017B" w:rsidP="002A1D0B">
            <w:pPr>
              <w:jc w:val="center"/>
              <w:rPr>
                <w:color w:val="000000"/>
                <w:sz w:val="16"/>
                <w:szCs w:val="16"/>
              </w:rPr>
            </w:pPr>
            <w:r w:rsidRPr="00EA6F26">
              <w:rPr>
                <w:color w:val="000000"/>
                <w:sz w:val="16"/>
                <w:szCs w:val="16"/>
              </w:rPr>
              <w:t xml:space="preserve">Moisture balance </w:t>
            </w:r>
          </w:p>
        </w:tc>
        <w:tc>
          <w:tcPr>
            <w:tcW w:w="771" w:type="pct"/>
            <w:shd w:val="clear" w:color="auto" w:fill="auto"/>
            <w:vAlign w:val="center"/>
            <w:hideMark/>
          </w:tcPr>
          <w:p w14:paraId="69246844"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34C0EC8B"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Radwag</w:t>
            </w:r>
            <w:proofErr w:type="spellEnd"/>
            <w:r w:rsidRPr="00EA6F26">
              <w:rPr>
                <w:rFonts w:ascii="Calibri Light" w:hAnsi="Calibri Light" w:cs="Calibri Light"/>
                <w:color w:val="000000"/>
              </w:rPr>
              <w:t>/Mettler</w:t>
            </w:r>
          </w:p>
        </w:tc>
      </w:tr>
      <w:tr w:rsidR="008F017B" w:rsidRPr="00EA6F26" w14:paraId="790FFD6A" w14:textId="77777777" w:rsidTr="002A1D0B">
        <w:trPr>
          <w:trHeight w:val="450"/>
        </w:trPr>
        <w:tc>
          <w:tcPr>
            <w:tcW w:w="639" w:type="pct"/>
            <w:shd w:val="clear" w:color="auto" w:fill="auto"/>
            <w:vAlign w:val="center"/>
            <w:hideMark/>
          </w:tcPr>
          <w:p w14:paraId="62D10312" w14:textId="77777777" w:rsidR="008F017B" w:rsidRPr="00EA6F26" w:rsidRDefault="008F017B" w:rsidP="002A1D0B">
            <w:pPr>
              <w:jc w:val="center"/>
              <w:rPr>
                <w:color w:val="000000"/>
                <w:sz w:val="16"/>
                <w:szCs w:val="16"/>
              </w:rPr>
            </w:pPr>
            <w:r w:rsidRPr="00EA6F26">
              <w:rPr>
                <w:color w:val="000000"/>
                <w:sz w:val="16"/>
                <w:szCs w:val="16"/>
              </w:rPr>
              <w:t>27</w:t>
            </w:r>
          </w:p>
        </w:tc>
        <w:tc>
          <w:tcPr>
            <w:tcW w:w="2388" w:type="pct"/>
            <w:shd w:val="clear" w:color="auto" w:fill="auto"/>
            <w:vAlign w:val="center"/>
            <w:hideMark/>
          </w:tcPr>
          <w:p w14:paraId="076FA6AE" w14:textId="77777777" w:rsidR="008F017B" w:rsidRPr="00EA6F26" w:rsidRDefault="008F017B" w:rsidP="002A1D0B">
            <w:pPr>
              <w:jc w:val="center"/>
              <w:rPr>
                <w:color w:val="000000"/>
                <w:sz w:val="16"/>
                <w:szCs w:val="16"/>
              </w:rPr>
            </w:pPr>
            <w:r w:rsidRPr="00EA6F26">
              <w:rPr>
                <w:color w:val="000000"/>
                <w:sz w:val="16"/>
                <w:szCs w:val="16"/>
              </w:rPr>
              <w:t xml:space="preserve">TLC plate preparation set complete with all </w:t>
            </w:r>
            <w:proofErr w:type="spellStart"/>
            <w:r w:rsidRPr="00EA6F26">
              <w:rPr>
                <w:color w:val="000000"/>
                <w:sz w:val="16"/>
                <w:szCs w:val="16"/>
              </w:rPr>
              <w:t>accessoiries</w:t>
            </w:r>
            <w:proofErr w:type="spellEnd"/>
          </w:p>
        </w:tc>
        <w:tc>
          <w:tcPr>
            <w:tcW w:w="771" w:type="pct"/>
            <w:shd w:val="clear" w:color="auto" w:fill="auto"/>
            <w:vAlign w:val="center"/>
            <w:hideMark/>
          </w:tcPr>
          <w:p w14:paraId="615A0C38"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5693A439"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 </w:t>
            </w:r>
          </w:p>
        </w:tc>
      </w:tr>
      <w:tr w:rsidR="008F017B" w:rsidRPr="00EA6F26" w14:paraId="7A5D959F" w14:textId="77777777" w:rsidTr="002A1D0B">
        <w:trPr>
          <w:trHeight w:val="765"/>
        </w:trPr>
        <w:tc>
          <w:tcPr>
            <w:tcW w:w="639" w:type="pct"/>
            <w:shd w:val="clear" w:color="auto" w:fill="auto"/>
            <w:vAlign w:val="center"/>
            <w:hideMark/>
          </w:tcPr>
          <w:p w14:paraId="7579BC1F" w14:textId="77777777" w:rsidR="008F017B" w:rsidRPr="00EA6F26" w:rsidRDefault="008F017B" w:rsidP="002A1D0B">
            <w:pPr>
              <w:jc w:val="center"/>
              <w:rPr>
                <w:color w:val="000000"/>
                <w:sz w:val="16"/>
                <w:szCs w:val="16"/>
              </w:rPr>
            </w:pPr>
            <w:r w:rsidRPr="00EA6F26">
              <w:rPr>
                <w:color w:val="000000"/>
                <w:sz w:val="16"/>
                <w:szCs w:val="16"/>
              </w:rPr>
              <w:t>28</w:t>
            </w:r>
          </w:p>
        </w:tc>
        <w:tc>
          <w:tcPr>
            <w:tcW w:w="2388" w:type="pct"/>
            <w:shd w:val="clear" w:color="auto" w:fill="auto"/>
            <w:vAlign w:val="center"/>
            <w:hideMark/>
          </w:tcPr>
          <w:p w14:paraId="5A32F1C3" w14:textId="77777777" w:rsidR="008F017B" w:rsidRPr="00EA6F26" w:rsidRDefault="008F017B" w:rsidP="002A1D0B">
            <w:pPr>
              <w:jc w:val="center"/>
              <w:rPr>
                <w:color w:val="000000"/>
                <w:sz w:val="16"/>
                <w:szCs w:val="16"/>
              </w:rPr>
            </w:pPr>
            <w:r w:rsidRPr="00EA6F26">
              <w:rPr>
                <w:color w:val="000000"/>
                <w:sz w:val="16"/>
                <w:szCs w:val="16"/>
              </w:rPr>
              <w:t>Sieve shaker machine with sieve set</w:t>
            </w:r>
          </w:p>
        </w:tc>
        <w:tc>
          <w:tcPr>
            <w:tcW w:w="771" w:type="pct"/>
            <w:shd w:val="clear" w:color="auto" w:fill="auto"/>
            <w:vAlign w:val="center"/>
            <w:hideMark/>
          </w:tcPr>
          <w:p w14:paraId="6F71B375"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77FE85BD"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retsch</w:t>
            </w:r>
            <w:proofErr w:type="spellEnd"/>
            <w:r w:rsidRPr="00EA6F26">
              <w:rPr>
                <w:rFonts w:ascii="Calibri Light" w:hAnsi="Calibri Light" w:cs="Calibri Light"/>
                <w:color w:val="000000"/>
              </w:rPr>
              <w:t>/</w:t>
            </w:r>
            <w:r w:rsidRPr="00EA6F26">
              <w:rPr>
                <w:rFonts w:ascii="Calibri Light" w:hAnsi="Calibri Light" w:cs="Calibri Light"/>
                <w:color w:val="000000"/>
              </w:rPr>
              <w:br/>
            </w:r>
            <w:proofErr w:type="spellStart"/>
            <w:r w:rsidRPr="00EA6F26">
              <w:rPr>
                <w:rFonts w:ascii="Calibri Light" w:hAnsi="Calibri Light" w:cs="Calibri Light"/>
                <w:color w:val="000000"/>
              </w:rPr>
              <w:t>Coleparmer</w:t>
            </w:r>
            <w:proofErr w:type="spellEnd"/>
            <w:r w:rsidRPr="00EA6F26">
              <w:rPr>
                <w:rFonts w:ascii="Calibri Light" w:hAnsi="Calibri Light" w:cs="Calibri Light"/>
                <w:color w:val="000000"/>
              </w:rPr>
              <w:br/>
              <w:t>/</w:t>
            </w:r>
            <w:proofErr w:type="spellStart"/>
            <w:r w:rsidRPr="00EA6F26">
              <w:rPr>
                <w:rFonts w:ascii="Calibri Light" w:hAnsi="Calibri Light" w:cs="Calibri Light"/>
                <w:color w:val="000000"/>
              </w:rPr>
              <w:t>Scientech</w:t>
            </w:r>
            <w:proofErr w:type="spellEnd"/>
          </w:p>
        </w:tc>
      </w:tr>
      <w:tr w:rsidR="008F017B" w:rsidRPr="00EA6F26" w14:paraId="23E6DDD8" w14:textId="77777777" w:rsidTr="002A1D0B">
        <w:trPr>
          <w:trHeight w:val="255"/>
        </w:trPr>
        <w:tc>
          <w:tcPr>
            <w:tcW w:w="639" w:type="pct"/>
            <w:shd w:val="clear" w:color="auto" w:fill="auto"/>
            <w:vAlign w:val="center"/>
            <w:hideMark/>
          </w:tcPr>
          <w:p w14:paraId="7341FF9A" w14:textId="77777777" w:rsidR="008F017B" w:rsidRPr="00EA6F26" w:rsidRDefault="008F017B" w:rsidP="002A1D0B">
            <w:pPr>
              <w:jc w:val="center"/>
              <w:rPr>
                <w:color w:val="000000"/>
                <w:sz w:val="16"/>
                <w:szCs w:val="16"/>
              </w:rPr>
            </w:pPr>
            <w:r w:rsidRPr="00EA6F26">
              <w:rPr>
                <w:color w:val="000000"/>
                <w:sz w:val="16"/>
                <w:szCs w:val="16"/>
              </w:rPr>
              <w:t>29</w:t>
            </w:r>
          </w:p>
        </w:tc>
        <w:tc>
          <w:tcPr>
            <w:tcW w:w="2388" w:type="pct"/>
            <w:shd w:val="clear" w:color="auto" w:fill="auto"/>
            <w:vAlign w:val="center"/>
            <w:hideMark/>
          </w:tcPr>
          <w:p w14:paraId="45F7A71D" w14:textId="77777777" w:rsidR="008F017B" w:rsidRPr="00EA6F26" w:rsidRDefault="008F017B" w:rsidP="002A1D0B">
            <w:pPr>
              <w:jc w:val="center"/>
              <w:rPr>
                <w:color w:val="000000"/>
                <w:sz w:val="16"/>
                <w:szCs w:val="16"/>
              </w:rPr>
            </w:pPr>
            <w:r w:rsidRPr="00EA6F26">
              <w:rPr>
                <w:color w:val="000000"/>
                <w:sz w:val="16"/>
                <w:szCs w:val="16"/>
              </w:rPr>
              <w:t>Digital Thermometer</w:t>
            </w:r>
          </w:p>
        </w:tc>
        <w:tc>
          <w:tcPr>
            <w:tcW w:w="771" w:type="pct"/>
            <w:shd w:val="clear" w:color="auto" w:fill="auto"/>
            <w:vAlign w:val="center"/>
            <w:hideMark/>
          </w:tcPr>
          <w:p w14:paraId="48D2DA3A"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5C0AC2FA"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Antylia</w:t>
            </w:r>
            <w:proofErr w:type="spellEnd"/>
          </w:p>
        </w:tc>
      </w:tr>
      <w:tr w:rsidR="008F017B" w:rsidRPr="00EA6F26" w14:paraId="13410167" w14:textId="77777777" w:rsidTr="002A1D0B">
        <w:trPr>
          <w:trHeight w:val="255"/>
        </w:trPr>
        <w:tc>
          <w:tcPr>
            <w:tcW w:w="639" w:type="pct"/>
            <w:shd w:val="clear" w:color="auto" w:fill="auto"/>
            <w:vAlign w:val="center"/>
            <w:hideMark/>
          </w:tcPr>
          <w:p w14:paraId="6AD965F5" w14:textId="77777777" w:rsidR="008F017B" w:rsidRPr="00EA6F26" w:rsidRDefault="008F017B" w:rsidP="002A1D0B">
            <w:pPr>
              <w:jc w:val="center"/>
              <w:rPr>
                <w:color w:val="000000"/>
                <w:sz w:val="16"/>
                <w:szCs w:val="16"/>
              </w:rPr>
            </w:pPr>
            <w:r w:rsidRPr="00EA6F26">
              <w:rPr>
                <w:color w:val="000000"/>
                <w:sz w:val="16"/>
                <w:szCs w:val="16"/>
              </w:rPr>
              <w:t>30</w:t>
            </w:r>
          </w:p>
        </w:tc>
        <w:tc>
          <w:tcPr>
            <w:tcW w:w="2388" w:type="pct"/>
            <w:shd w:val="clear" w:color="auto" w:fill="auto"/>
            <w:vAlign w:val="center"/>
            <w:hideMark/>
          </w:tcPr>
          <w:p w14:paraId="31295494" w14:textId="77777777" w:rsidR="008F017B" w:rsidRPr="00EA6F26" w:rsidRDefault="008F017B" w:rsidP="002A1D0B">
            <w:pPr>
              <w:jc w:val="center"/>
              <w:rPr>
                <w:color w:val="000000"/>
                <w:sz w:val="16"/>
                <w:szCs w:val="16"/>
              </w:rPr>
            </w:pPr>
            <w:r w:rsidRPr="00EA6F26">
              <w:rPr>
                <w:color w:val="000000"/>
                <w:sz w:val="16"/>
                <w:szCs w:val="16"/>
              </w:rPr>
              <w:t>Bursting strength machine</w:t>
            </w:r>
          </w:p>
        </w:tc>
        <w:tc>
          <w:tcPr>
            <w:tcW w:w="771" w:type="pct"/>
            <w:shd w:val="clear" w:color="auto" w:fill="auto"/>
            <w:vAlign w:val="center"/>
            <w:hideMark/>
          </w:tcPr>
          <w:p w14:paraId="199E6CE3"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6DC40000"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Presto/</w:t>
            </w:r>
            <w:proofErr w:type="spellStart"/>
            <w:r w:rsidRPr="00EA6F26">
              <w:rPr>
                <w:rFonts w:ascii="Calibri Light" w:hAnsi="Calibri Light" w:cs="Calibri Light"/>
                <w:color w:val="000000"/>
              </w:rPr>
              <w:t>testronix</w:t>
            </w:r>
            <w:proofErr w:type="spellEnd"/>
          </w:p>
        </w:tc>
      </w:tr>
      <w:tr w:rsidR="008F017B" w:rsidRPr="00EA6F26" w14:paraId="510C6967" w14:textId="77777777" w:rsidTr="002A1D0B">
        <w:trPr>
          <w:trHeight w:val="510"/>
        </w:trPr>
        <w:tc>
          <w:tcPr>
            <w:tcW w:w="639" w:type="pct"/>
            <w:shd w:val="clear" w:color="auto" w:fill="auto"/>
            <w:vAlign w:val="center"/>
            <w:hideMark/>
          </w:tcPr>
          <w:p w14:paraId="3FDF9A92" w14:textId="77777777" w:rsidR="008F017B" w:rsidRPr="00EA6F26" w:rsidRDefault="008F017B" w:rsidP="002A1D0B">
            <w:pPr>
              <w:jc w:val="center"/>
              <w:rPr>
                <w:color w:val="000000"/>
                <w:sz w:val="16"/>
                <w:szCs w:val="16"/>
              </w:rPr>
            </w:pPr>
            <w:r w:rsidRPr="00EA6F26">
              <w:rPr>
                <w:color w:val="000000"/>
                <w:sz w:val="16"/>
                <w:szCs w:val="16"/>
              </w:rPr>
              <w:t>31</w:t>
            </w:r>
          </w:p>
        </w:tc>
        <w:tc>
          <w:tcPr>
            <w:tcW w:w="2388" w:type="pct"/>
            <w:shd w:val="clear" w:color="auto" w:fill="auto"/>
            <w:vAlign w:val="center"/>
            <w:hideMark/>
          </w:tcPr>
          <w:p w14:paraId="003997D4" w14:textId="77777777" w:rsidR="008F017B" w:rsidRPr="00EA6F26" w:rsidRDefault="008F017B" w:rsidP="002A1D0B">
            <w:pPr>
              <w:jc w:val="center"/>
              <w:rPr>
                <w:color w:val="000000"/>
                <w:sz w:val="16"/>
                <w:szCs w:val="16"/>
              </w:rPr>
            </w:pPr>
            <w:r w:rsidRPr="00EA6F26">
              <w:rPr>
                <w:color w:val="000000"/>
                <w:sz w:val="16"/>
                <w:szCs w:val="16"/>
              </w:rPr>
              <w:t>Polarimeter digital</w:t>
            </w:r>
          </w:p>
        </w:tc>
        <w:tc>
          <w:tcPr>
            <w:tcW w:w="771" w:type="pct"/>
            <w:shd w:val="clear" w:color="auto" w:fill="auto"/>
            <w:vAlign w:val="center"/>
            <w:hideMark/>
          </w:tcPr>
          <w:p w14:paraId="3C8249C0"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6D542B42"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Rudolph/</w:t>
            </w:r>
            <w:r w:rsidRPr="00EA6F26">
              <w:rPr>
                <w:rFonts w:ascii="Calibri Light" w:hAnsi="Calibri Light" w:cs="Calibri Light"/>
                <w:color w:val="000000"/>
              </w:rPr>
              <w:br w:type="page"/>
              <w:t>Lab India</w:t>
            </w:r>
          </w:p>
        </w:tc>
      </w:tr>
      <w:tr w:rsidR="008F017B" w:rsidRPr="00EA6F26" w14:paraId="2AC21E25" w14:textId="77777777" w:rsidTr="002A1D0B">
        <w:trPr>
          <w:trHeight w:val="255"/>
        </w:trPr>
        <w:tc>
          <w:tcPr>
            <w:tcW w:w="639" w:type="pct"/>
            <w:shd w:val="clear" w:color="auto" w:fill="auto"/>
            <w:vAlign w:val="center"/>
            <w:hideMark/>
          </w:tcPr>
          <w:p w14:paraId="643479F2" w14:textId="77777777" w:rsidR="008F017B" w:rsidRPr="00EA6F26" w:rsidRDefault="008F017B" w:rsidP="002A1D0B">
            <w:pPr>
              <w:jc w:val="center"/>
              <w:rPr>
                <w:color w:val="000000"/>
                <w:sz w:val="16"/>
                <w:szCs w:val="16"/>
              </w:rPr>
            </w:pPr>
            <w:r w:rsidRPr="00EA6F26">
              <w:rPr>
                <w:color w:val="000000"/>
                <w:sz w:val="16"/>
                <w:szCs w:val="16"/>
              </w:rPr>
              <w:t> </w:t>
            </w:r>
          </w:p>
        </w:tc>
        <w:tc>
          <w:tcPr>
            <w:tcW w:w="2388" w:type="pct"/>
            <w:shd w:val="clear" w:color="auto" w:fill="auto"/>
            <w:vAlign w:val="center"/>
            <w:hideMark/>
          </w:tcPr>
          <w:p w14:paraId="4C371779" w14:textId="77777777" w:rsidR="008F017B" w:rsidRPr="00EA6F26" w:rsidRDefault="008F017B" w:rsidP="002A1D0B">
            <w:pPr>
              <w:jc w:val="center"/>
              <w:rPr>
                <w:color w:val="000000"/>
                <w:sz w:val="16"/>
                <w:szCs w:val="16"/>
              </w:rPr>
            </w:pPr>
            <w:r w:rsidRPr="00EA6F26">
              <w:rPr>
                <w:color w:val="000000"/>
                <w:sz w:val="16"/>
                <w:szCs w:val="16"/>
              </w:rPr>
              <w:t xml:space="preserve">Vacuum leak tester </w:t>
            </w:r>
            <w:proofErr w:type="gramStart"/>
            <w:r w:rsidRPr="00EA6F26">
              <w:rPr>
                <w:color w:val="000000"/>
                <w:sz w:val="16"/>
                <w:szCs w:val="16"/>
              </w:rPr>
              <w:t>complete</w:t>
            </w:r>
            <w:proofErr w:type="gramEnd"/>
            <w:r w:rsidRPr="00EA6F26">
              <w:rPr>
                <w:color w:val="000000"/>
                <w:sz w:val="16"/>
                <w:szCs w:val="16"/>
              </w:rPr>
              <w:t xml:space="preserve"> with </w:t>
            </w:r>
            <w:proofErr w:type="spellStart"/>
            <w:r w:rsidRPr="00EA6F26">
              <w:rPr>
                <w:color w:val="000000"/>
                <w:sz w:val="16"/>
                <w:szCs w:val="16"/>
              </w:rPr>
              <w:t>dessicator</w:t>
            </w:r>
            <w:proofErr w:type="spellEnd"/>
          </w:p>
        </w:tc>
        <w:tc>
          <w:tcPr>
            <w:tcW w:w="771" w:type="pct"/>
            <w:shd w:val="clear" w:color="auto" w:fill="auto"/>
            <w:vAlign w:val="center"/>
            <w:hideMark/>
          </w:tcPr>
          <w:p w14:paraId="788C5FA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3C3DD285"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w:t>
            </w:r>
          </w:p>
        </w:tc>
      </w:tr>
      <w:tr w:rsidR="008F017B" w:rsidRPr="00EA6F26" w14:paraId="25BF3ED4" w14:textId="77777777" w:rsidTr="002A1D0B">
        <w:trPr>
          <w:trHeight w:val="255"/>
        </w:trPr>
        <w:tc>
          <w:tcPr>
            <w:tcW w:w="639" w:type="pct"/>
            <w:shd w:val="clear" w:color="auto" w:fill="auto"/>
            <w:vAlign w:val="center"/>
            <w:hideMark/>
          </w:tcPr>
          <w:p w14:paraId="740B4582" w14:textId="77777777" w:rsidR="008F017B" w:rsidRPr="00EA6F26" w:rsidRDefault="008F017B" w:rsidP="002A1D0B">
            <w:pPr>
              <w:jc w:val="center"/>
              <w:rPr>
                <w:color w:val="000000"/>
                <w:sz w:val="16"/>
                <w:szCs w:val="16"/>
              </w:rPr>
            </w:pPr>
            <w:r w:rsidRPr="00EA6F26">
              <w:rPr>
                <w:color w:val="000000"/>
                <w:sz w:val="16"/>
                <w:szCs w:val="16"/>
              </w:rPr>
              <w:t>32</w:t>
            </w:r>
          </w:p>
        </w:tc>
        <w:tc>
          <w:tcPr>
            <w:tcW w:w="2388" w:type="pct"/>
            <w:shd w:val="clear" w:color="auto" w:fill="auto"/>
            <w:vAlign w:val="center"/>
            <w:hideMark/>
          </w:tcPr>
          <w:p w14:paraId="6F7684C9" w14:textId="77777777" w:rsidR="008F017B" w:rsidRPr="00EA6F26" w:rsidRDefault="008F017B" w:rsidP="002A1D0B">
            <w:pPr>
              <w:jc w:val="center"/>
              <w:rPr>
                <w:color w:val="000000"/>
                <w:sz w:val="16"/>
                <w:szCs w:val="16"/>
              </w:rPr>
            </w:pPr>
            <w:r w:rsidRPr="00EA6F26">
              <w:rPr>
                <w:color w:val="000000"/>
                <w:sz w:val="16"/>
                <w:szCs w:val="16"/>
              </w:rPr>
              <w:t>Magnetic stirrer with hot plate</w:t>
            </w:r>
          </w:p>
        </w:tc>
        <w:tc>
          <w:tcPr>
            <w:tcW w:w="771" w:type="pct"/>
            <w:shd w:val="clear" w:color="auto" w:fill="auto"/>
            <w:vAlign w:val="center"/>
            <w:hideMark/>
          </w:tcPr>
          <w:p w14:paraId="30D0F6E6"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noWrap/>
            <w:vAlign w:val="bottom"/>
            <w:hideMark/>
          </w:tcPr>
          <w:p w14:paraId="5B9CB456"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borosil</w:t>
            </w:r>
            <w:proofErr w:type="spellEnd"/>
          </w:p>
        </w:tc>
      </w:tr>
      <w:tr w:rsidR="008F017B" w:rsidRPr="00EA6F26" w14:paraId="4374C34E" w14:textId="77777777" w:rsidTr="002A1D0B">
        <w:trPr>
          <w:trHeight w:val="255"/>
        </w:trPr>
        <w:tc>
          <w:tcPr>
            <w:tcW w:w="639" w:type="pct"/>
            <w:shd w:val="clear" w:color="auto" w:fill="auto"/>
            <w:vAlign w:val="center"/>
            <w:hideMark/>
          </w:tcPr>
          <w:p w14:paraId="34DA20F6" w14:textId="77777777" w:rsidR="008F017B" w:rsidRPr="00EA6F26" w:rsidRDefault="008F017B" w:rsidP="002A1D0B">
            <w:pPr>
              <w:jc w:val="center"/>
              <w:rPr>
                <w:color w:val="000000"/>
                <w:sz w:val="16"/>
                <w:szCs w:val="16"/>
              </w:rPr>
            </w:pPr>
            <w:r w:rsidRPr="00EA6F26">
              <w:rPr>
                <w:color w:val="000000"/>
                <w:sz w:val="16"/>
                <w:szCs w:val="16"/>
              </w:rPr>
              <w:t>33</w:t>
            </w:r>
          </w:p>
        </w:tc>
        <w:tc>
          <w:tcPr>
            <w:tcW w:w="2388" w:type="pct"/>
            <w:shd w:val="clear" w:color="auto" w:fill="auto"/>
            <w:vAlign w:val="center"/>
            <w:hideMark/>
          </w:tcPr>
          <w:p w14:paraId="2F2F3DF5" w14:textId="77777777" w:rsidR="008F017B" w:rsidRPr="00EA6F26" w:rsidRDefault="008F017B" w:rsidP="002A1D0B">
            <w:pPr>
              <w:jc w:val="center"/>
              <w:rPr>
                <w:color w:val="000000"/>
                <w:sz w:val="16"/>
                <w:szCs w:val="16"/>
              </w:rPr>
            </w:pPr>
            <w:r w:rsidRPr="00EA6F26">
              <w:rPr>
                <w:color w:val="000000"/>
                <w:sz w:val="16"/>
                <w:szCs w:val="16"/>
              </w:rPr>
              <w:t>Conductivity meter</w:t>
            </w:r>
          </w:p>
        </w:tc>
        <w:tc>
          <w:tcPr>
            <w:tcW w:w="771" w:type="pct"/>
            <w:shd w:val="clear" w:color="auto" w:fill="auto"/>
            <w:vAlign w:val="center"/>
            <w:hideMark/>
          </w:tcPr>
          <w:p w14:paraId="4268A98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443BC155"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Thermo</w:t>
            </w:r>
            <w:proofErr w:type="spellEnd"/>
          </w:p>
        </w:tc>
      </w:tr>
      <w:tr w:rsidR="008F017B" w:rsidRPr="00EA6F26" w14:paraId="24CE3CC8" w14:textId="77777777" w:rsidTr="002A1D0B">
        <w:trPr>
          <w:trHeight w:val="255"/>
        </w:trPr>
        <w:tc>
          <w:tcPr>
            <w:tcW w:w="639" w:type="pct"/>
            <w:shd w:val="clear" w:color="auto" w:fill="auto"/>
            <w:vAlign w:val="center"/>
            <w:hideMark/>
          </w:tcPr>
          <w:p w14:paraId="7175509D" w14:textId="77777777" w:rsidR="008F017B" w:rsidRPr="00EA6F26" w:rsidRDefault="008F017B" w:rsidP="002A1D0B">
            <w:pPr>
              <w:jc w:val="center"/>
              <w:rPr>
                <w:color w:val="000000"/>
                <w:sz w:val="16"/>
                <w:szCs w:val="16"/>
              </w:rPr>
            </w:pPr>
            <w:r w:rsidRPr="00EA6F26">
              <w:rPr>
                <w:color w:val="000000"/>
                <w:sz w:val="16"/>
                <w:szCs w:val="16"/>
              </w:rPr>
              <w:t>34</w:t>
            </w:r>
          </w:p>
        </w:tc>
        <w:tc>
          <w:tcPr>
            <w:tcW w:w="2388" w:type="pct"/>
            <w:shd w:val="clear" w:color="auto" w:fill="auto"/>
            <w:vAlign w:val="center"/>
            <w:hideMark/>
          </w:tcPr>
          <w:p w14:paraId="3CA2899A" w14:textId="77777777" w:rsidR="008F017B" w:rsidRPr="00EA6F26" w:rsidRDefault="008F017B" w:rsidP="002A1D0B">
            <w:pPr>
              <w:jc w:val="center"/>
              <w:rPr>
                <w:color w:val="000000"/>
                <w:sz w:val="16"/>
                <w:szCs w:val="16"/>
              </w:rPr>
            </w:pPr>
            <w:r w:rsidRPr="00EA6F26">
              <w:rPr>
                <w:color w:val="000000"/>
                <w:sz w:val="16"/>
                <w:szCs w:val="16"/>
              </w:rPr>
              <w:t>Kjeldal Distillation Apparatus automatic</w:t>
            </w:r>
          </w:p>
        </w:tc>
        <w:tc>
          <w:tcPr>
            <w:tcW w:w="771" w:type="pct"/>
            <w:shd w:val="clear" w:color="auto" w:fill="auto"/>
            <w:vAlign w:val="center"/>
            <w:hideMark/>
          </w:tcPr>
          <w:p w14:paraId="4285A87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1C9BEC8A"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Borosil</w:t>
            </w:r>
            <w:proofErr w:type="spellEnd"/>
          </w:p>
        </w:tc>
      </w:tr>
      <w:tr w:rsidR="008F017B" w:rsidRPr="00EA6F26" w14:paraId="3020A782" w14:textId="77777777" w:rsidTr="002A1D0B">
        <w:trPr>
          <w:trHeight w:val="255"/>
        </w:trPr>
        <w:tc>
          <w:tcPr>
            <w:tcW w:w="639" w:type="pct"/>
            <w:shd w:val="clear" w:color="auto" w:fill="auto"/>
            <w:vAlign w:val="center"/>
            <w:hideMark/>
          </w:tcPr>
          <w:p w14:paraId="16FE858C" w14:textId="77777777" w:rsidR="008F017B" w:rsidRPr="00EA6F26" w:rsidRDefault="008F017B" w:rsidP="002A1D0B">
            <w:pPr>
              <w:jc w:val="center"/>
              <w:rPr>
                <w:color w:val="000000"/>
                <w:sz w:val="16"/>
                <w:szCs w:val="16"/>
              </w:rPr>
            </w:pPr>
            <w:r w:rsidRPr="00EA6F26">
              <w:rPr>
                <w:color w:val="000000"/>
                <w:sz w:val="16"/>
                <w:szCs w:val="16"/>
              </w:rPr>
              <w:t>35</w:t>
            </w:r>
          </w:p>
        </w:tc>
        <w:tc>
          <w:tcPr>
            <w:tcW w:w="2388" w:type="pct"/>
            <w:shd w:val="clear" w:color="auto" w:fill="auto"/>
            <w:vAlign w:val="center"/>
            <w:hideMark/>
          </w:tcPr>
          <w:p w14:paraId="3D560AE0" w14:textId="77777777" w:rsidR="008F017B" w:rsidRPr="00EA6F26" w:rsidRDefault="008F017B" w:rsidP="002A1D0B">
            <w:pPr>
              <w:jc w:val="center"/>
              <w:rPr>
                <w:color w:val="000000"/>
                <w:sz w:val="16"/>
                <w:szCs w:val="16"/>
              </w:rPr>
            </w:pPr>
            <w:r w:rsidRPr="00EA6F26">
              <w:rPr>
                <w:color w:val="000000"/>
                <w:sz w:val="16"/>
                <w:szCs w:val="16"/>
              </w:rPr>
              <w:t>Vernier caliper 150 mm Digital</w:t>
            </w:r>
          </w:p>
        </w:tc>
        <w:tc>
          <w:tcPr>
            <w:tcW w:w="771" w:type="pct"/>
            <w:shd w:val="clear" w:color="auto" w:fill="auto"/>
            <w:vAlign w:val="center"/>
            <w:hideMark/>
          </w:tcPr>
          <w:p w14:paraId="28EC0400"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noWrap/>
            <w:vAlign w:val="bottom"/>
            <w:hideMark/>
          </w:tcPr>
          <w:p w14:paraId="01623890"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Antylia</w:t>
            </w:r>
            <w:proofErr w:type="spellEnd"/>
          </w:p>
        </w:tc>
      </w:tr>
      <w:tr w:rsidR="008F017B" w:rsidRPr="00EA6F26" w14:paraId="58BE7272" w14:textId="77777777" w:rsidTr="002A1D0B">
        <w:trPr>
          <w:trHeight w:val="255"/>
        </w:trPr>
        <w:tc>
          <w:tcPr>
            <w:tcW w:w="639" w:type="pct"/>
            <w:shd w:val="clear" w:color="auto" w:fill="auto"/>
            <w:vAlign w:val="center"/>
            <w:hideMark/>
          </w:tcPr>
          <w:p w14:paraId="6FC6ECBC" w14:textId="77777777" w:rsidR="008F017B" w:rsidRPr="00EA6F26" w:rsidRDefault="008F017B" w:rsidP="002A1D0B">
            <w:pPr>
              <w:jc w:val="center"/>
              <w:rPr>
                <w:color w:val="000000"/>
                <w:sz w:val="16"/>
                <w:szCs w:val="16"/>
              </w:rPr>
            </w:pPr>
            <w:r w:rsidRPr="00EA6F26">
              <w:rPr>
                <w:color w:val="000000"/>
                <w:sz w:val="16"/>
                <w:szCs w:val="16"/>
              </w:rPr>
              <w:t>36</w:t>
            </w:r>
          </w:p>
        </w:tc>
        <w:tc>
          <w:tcPr>
            <w:tcW w:w="2388" w:type="pct"/>
            <w:shd w:val="clear" w:color="auto" w:fill="auto"/>
            <w:vAlign w:val="center"/>
            <w:hideMark/>
          </w:tcPr>
          <w:p w14:paraId="3D74CAB7" w14:textId="77777777" w:rsidR="008F017B" w:rsidRPr="00EA6F26" w:rsidRDefault="008F017B" w:rsidP="002A1D0B">
            <w:pPr>
              <w:jc w:val="center"/>
              <w:rPr>
                <w:color w:val="000000"/>
                <w:sz w:val="16"/>
                <w:szCs w:val="16"/>
              </w:rPr>
            </w:pPr>
            <w:proofErr w:type="spellStart"/>
            <w:r w:rsidRPr="00EA6F26">
              <w:rPr>
                <w:color w:val="000000"/>
                <w:sz w:val="16"/>
                <w:szCs w:val="16"/>
              </w:rPr>
              <w:t>Screwgauge</w:t>
            </w:r>
            <w:proofErr w:type="spellEnd"/>
            <w:r w:rsidRPr="00EA6F26">
              <w:rPr>
                <w:color w:val="000000"/>
                <w:sz w:val="16"/>
                <w:szCs w:val="16"/>
              </w:rPr>
              <w:t xml:space="preserve"> </w:t>
            </w:r>
          </w:p>
        </w:tc>
        <w:tc>
          <w:tcPr>
            <w:tcW w:w="771" w:type="pct"/>
            <w:shd w:val="clear" w:color="auto" w:fill="auto"/>
            <w:vAlign w:val="center"/>
            <w:hideMark/>
          </w:tcPr>
          <w:p w14:paraId="4491AB9E"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noWrap/>
            <w:vAlign w:val="bottom"/>
            <w:hideMark/>
          </w:tcPr>
          <w:p w14:paraId="23719DC6"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Antylia</w:t>
            </w:r>
            <w:proofErr w:type="spellEnd"/>
          </w:p>
        </w:tc>
      </w:tr>
      <w:tr w:rsidR="008F017B" w:rsidRPr="00EA6F26" w14:paraId="1E8602D4" w14:textId="77777777" w:rsidTr="002A1D0B">
        <w:trPr>
          <w:trHeight w:val="255"/>
        </w:trPr>
        <w:tc>
          <w:tcPr>
            <w:tcW w:w="639" w:type="pct"/>
            <w:shd w:val="clear" w:color="auto" w:fill="auto"/>
            <w:vAlign w:val="center"/>
            <w:hideMark/>
          </w:tcPr>
          <w:p w14:paraId="1D395E20" w14:textId="77777777" w:rsidR="008F017B" w:rsidRPr="00EA6F26" w:rsidRDefault="008F017B" w:rsidP="002A1D0B">
            <w:pPr>
              <w:jc w:val="center"/>
              <w:rPr>
                <w:color w:val="000000"/>
                <w:sz w:val="16"/>
                <w:szCs w:val="16"/>
              </w:rPr>
            </w:pPr>
            <w:r w:rsidRPr="00EA6F26">
              <w:rPr>
                <w:color w:val="000000"/>
                <w:sz w:val="16"/>
                <w:szCs w:val="16"/>
              </w:rPr>
              <w:t>37</w:t>
            </w:r>
          </w:p>
        </w:tc>
        <w:tc>
          <w:tcPr>
            <w:tcW w:w="2388" w:type="pct"/>
            <w:shd w:val="clear" w:color="auto" w:fill="auto"/>
            <w:vAlign w:val="center"/>
            <w:hideMark/>
          </w:tcPr>
          <w:p w14:paraId="3CDCBBE1" w14:textId="77777777" w:rsidR="008F017B" w:rsidRPr="00EA6F26" w:rsidRDefault="008F017B" w:rsidP="002A1D0B">
            <w:pPr>
              <w:jc w:val="center"/>
              <w:rPr>
                <w:color w:val="000000"/>
                <w:sz w:val="16"/>
                <w:szCs w:val="16"/>
              </w:rPr>
            </w:pPr>
            <w:r w:rsidRPr="00EA6F26">
              <w:rPr>
                <w:color w:val="000000"/>
                <w:sz w:val="16"/>
                <w:szCs w:val="16"/>
              </w:rPr>
              <w:t xml:space="preserve">Heating </w:t>
            </w:r>
            <w:proofErr w:type="spellStart"/>
            <w:r w:rsidRPr="00EA6F26">
              <w:rPr>
                <w:color w:val="000000"/>
                <w:sz w:val="16"/>
                <w:szCs w:val="16"/>
              </w:rPr>
              <w:t>mentle</w:t>
            </w:r>
            <w:proofErr w:type="spellEnd"/>
            <w:r w:rsidRPr="00EA6F26">
              <w:rPr>
                <w:color w:val="000000"/>
                <w:sz w:val="16"/>
                <w:szCs w:val="16"/>
              </w:rPr>
              <w:t xml:space="preserve"> </w:t>
            </w:r>
          </w:p>
        </w:tc>
        <w:tc>
          <w:tcPr>
            <w:tcW w:w="771" w:type="pct"/>
            <w:shd w:val="clear" w:color="auto" w:fill="auto"/>
            <w:vAlign w:val="center"/>
            <w:hideMark/>
          </w:tcPr>
          <w:p w14:paraId="7B2080CC"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28FA1F0D"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Jindal/</w:t>
            </w:r>
            <w:proofErr w:type="spellStart"/>
            <w:r w:rsidRPr="00EA6F26">
              <w:rPr>
                <w:rFonts w:ascii="Calibri Light" w:hAnsi="Calibri Light" w:cs="Calibri Light"/>
                <w:color w:val="000000"/>
              </w:rPr>
              <w:t>scientech</w:t>
            </w:r>
            <w:proofErr w:type="spellEnd"/>
          </w:p>
        </w:tc>
      </w:tr>
      <w:tr w:rsidR="008F017B" w:rsidRPr="00EA6F26" w14:paraId="22DDAF39" w14:textId="77777777" w:rsidTr="002A1D0B">
        <w:trPr>
          <w:trHeight w:val="255"/>
        </w:trPr>
        <w:tc>
          <w:tcPr>
            <w:tcW w:w="639" w:type="pct"/>
            <w:shd w:val="clear" w:color="auto" w:fill="auto"/>
            <w:vAlign w:val="center"/>
            <w:hideMark/>
          </w:tcPr>
          <w:p w14:paraId="16272EF9" w14:textId="77777777" w:rsidR="008F017B" w:rsidRPr="00EA6F26" w:rsidRDefault="008F017B" w:rsidP="002A1D0B">
            <w:pPr>
              <w:jc w:val="center"/>
              <w:rPr>
                <w:color w:val="000000"/>
                <w:sz w:val="16"/>
                <w:szCs w:val="16"/>
              </w:rPr>
            </w:pPr>
            <w:r w:rsidRPr="00EA6F26">
              <w:rPr>
                <w:color w:val="000000"/>
                <w:sz w:val="16"/>
                <w:szCs w:val="16"/>
              </w:rPr>
              <w:t>38</w:t>
            </w:r>
          </w:p>
        </w:tc>
        <w:tc>
          <w:tcPr>
            <w:tcW w:w="2388" w:type="pct"/>
            <w:shd w:val="clear" w:color="auto" w:fill="auto"/>
            <w:vAlign w:val="center"/>
            <w:hideMark/>
          </w:tcPr>
          <w:p w14:paraId="7841C385" w14:textId="77777777" w:rsidR="008F017B" w:rsidRPr="00EA6F26" w:rsidRDefault="008F017B" w:rsidP="002A1D0B">
            <w:pPr>
              <w:jc w:val="center"/>
              <w:rPr>
                <w:color w:val="000000"/>
                <w:sz w:val="16"/>
                <w:szCs w:val="16"/>
              </w:rPr>
            </w:pPr>
            <w:r w:rsidRPr="00EA6F26">
              <w:rPr>
                <w:color w:val="000000"/>
                <w:sz w:val="16"/>
                <w:szCs w:val="16"/>
              </w:rPr>
              <w:t>Tap density tester</w:t>
            </w:r>
          </w:p>
        </w:tc>
        <w:tc>
          <w:tcPr>
            <w:tcW w:w="771" w:type="pct"/>
            <w:shd w:val="clear" w:color="auto" w:fill="auto"/>
            <w:vAlign w:val="center"/>
            <w:hideMark/>
          </w:tcPr>
          <w:p w14:paraId="0DF6C6F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4F3AEE88"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w:t>
            </w:r>
          </w:p>
        </w:tc>
      </w:tr>
      <w:tr w:rsidR="008F017B" w:rsidRPr="00EA6F26" w14:paraId="47CC41DB" w14:textId="77777777" w:rsidTr="002A1D0B">
        <w:trPr>
          <w:trHeight w:val="255"/>
        </w:trPr>
        <w:tc>
          <w:tcPr>
            <w:tcW w:w="639" w:type="pct"/>
            <w:shd w:val="clear" w:color="auto" w:fill="auto"/>
            <w:vAlign w:val="center"/>
            <w:hideMark/>
          </w:tcPr>
          <w:p w14:paraId="2D97F30D" w14:textId="77777777" w:rsidR="008F017B" w:rsidRPr="00EA6F26" w:rsidRDefault="008F017B" w:rsidP="002A1D0B">
            <w:pPr>
              <w:jc w:val="center"/>
              <w:rPr>
                <w:color w:val="000000"/>
                <w:sz w:val="16"/>
                <w:szCs w:val="16"/>
              </w:rPr>
            </w:pPr>
            <w:r w:rsidRPr="00EA6F26">
              <w:rPr>
                <w:color w:val="000000"/>
                <w:sz w:val="16"/>
                <w:szCs w:val="16"/>
              </w:rPr>
              <w:t>39</w:t>
            </w:r>
          </w:p>
        </w:tc>
        <w:tc>
          <w:tcPr>
            <w:tcW w:w="2388" w:type="pct"/>
            <w:shd w:val="clear" w:color="auto" w:fill="auto"/>
            <w:vAlign w:val="center"/>
            <w:hideMark/>
          </w:tcPr>
          <w:p w14:paraId="39540F4B" w14:textId="77777777" w:rsidR="008F017B" w:rsidRPr="00EA6F26" w:rsidRDefault="008F017B" w:rsidP="002A1D0B">
            <w:pPr>
              <w:jc w:val="center"/>
              <w:rPr>
                <w:color w:val="000000"/>
                <w:sz w:val="16"/>
                <w:szCs w:val="16"/>
              </w:rPr>
            </w:pPr>
            <w:r w:rsidRPr="00EA6F26">
              <w:rPr>
                <w:color w:val="000000"/>
                <w:sz w:val="16"/>
                <w:szCs w:val="16"/>
              </w:rPr>
              <w:t xml:space="preserve">Viscometer </w:t>
            </w:r>
            <w:proofErr w:type="spellStart"/>
            <w:r w:rsidRPr="00EA6F26">
              <w:rPr>
                <w:color w:val="000000"/>
                <w:sz w:val="16"/>
                <w:szCs w:val="16"/>
              </w:rPr>
              <w:t>brookfield</w:t>
            </w:r>
            <w:proofErr w:type="spellEnd"/>
            <w:r w:rsidRPr="00EA6F26">
              <w:rPr>
                <w:color w:val="000000"/>
                <w:sz w:val="16"/>
                <w:szCs w:val="16"/>
              </w:rPr>
              <w:t xml:space="preserve"> with helipad</w:t>
            </w:r>
          </w:p>
        </w:tc>
        <w:tc>
          <w:tcPr>
            <w:tcW w:w="771" w:type="pct"/>
            <w:shd w:val="clear" w:color="auto" w:fill="auto"/>
            <w:vAlign w:val="center"/>
            <w:hideMark/>
          </w:tcPr>
          <w:p w14:paraId="68DB745B"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460BA52B"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Brookfield</w:t>
            </w:r>
          </w:p>
        </w:tc>
      </w:tr>
      <w:tr w:rsidR="008F017B" w:rsidRPr="00EA6F26" w14:paraId="403CFFF0" w14:textId="77777777" w:rsidTr="002A1D0B">
        <w:trPr>
          <w:trHeight w:val="255"/>
        </w:trPr>
        <w:tc>
          <w:tcPr>
            <w:tcW w:w="639" w:type="pct"/>
            <w:shd w:val="clear" w:color="auto" w:fill="auto"/>
            <w:vAlign w:val="center"/>
            <w:hideMark/>
          </w:tcPr>
          <w:p w14:paraId="0207433B" w14:textId="77777777" w:rsidR="008F017B" w:rsidRPr="00EA6F26" w:rsidRDefault="008F017B" w:rsidP="002A1D0B">
            <w:pPr>
              <w:jc w:val="center"/>
              <w:rPr>
                <w:color w:val="000000"/>
                <w:sz w:val="16"/>
                <w:szCs w:val="16"/>
              </w:rPr>
            </w:pPr>
            <w:r w:rsidRPr="00EA6F26">
              <w:rPr>
                <w:color w:val="000000"/>
                <w:sz w:val="16"/>
                <w:szCs w:val="16"/>
              </w:rPr>
              <w:t>40</w:t>
            </w:r>
          </w:p>
        </w:tc>
        <w:tc>
          <w:tcPr>
            <w:tcW w:w="2388" w:type="pct"/>
            <w:shd w:val="clear" w:color="auto" w:fill="auto"/>
            <w:vAlign w:val="center"/>
            <w:hideMark/>
          </w:tcPr>
          <w:p w14:paraId="6BAAEBA6" w14:textId="77777777" w:rsidR="008F017B" w:rsidRPr="00EA6F26" w:rsidRDefault="008F017B" w:rsidP="002A1D0B">
            <w:pPr>
              <w:jc w:val="center"/>
              <w:rPr>
                <w:color w:val="000000"/>
                <w:sz w:val="16"/>
                <w:szCs w:val="16"/>
              </w:rPr>
            </w:pPr>
            <w:r w:rsidRPr="00EA6F26">
              <w:rPr>
                <w:color w:val="000000"/>
                <w:sz w:val="16"/>
                <w:szCs w:val="16"/>
              </w:rPr>
              <w:t>Disintegration Machine</w:t>
            </w:r>
          </w:p>
        </w:tc>
        <w:tc>
          <w:tcPr>
            <w:tcW w:w="771" w:type="pct"/>
            <w:shd w:val="clear" w:color="auto" w:fill="auto"/>
            <w:vAlign w:val="center"/>
            <w:hideMark/>
          </w:tcPr>
          <w:p w14:paraId="171F288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2161CE88"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w:t>
            </w:r>
          </w:p>
        </w:tc>
      </w:tr>
      <w:tr w:rsidR="008F017B" w:rsidRPr="00EA6F26" w14:paraId="121DB0E4" w14:textId="77777777" w:rsidTr="002A1D0B">
        <w:trPr>
          <w:trHeight w:val="255"/>
        </w:trPr>
        <w:tc>
          <w:tcPr>
            <w:tcW w:w="639" w:type="pct"/>
            <w:shd w:val="clear" w:color="auto" w:fill="auto"/>
            <w:vAlign w:val="center"/>
            <w:hideMark/>
          </w:tcPr>
          <w:p w14:paraId="7F336D6E" w14:textId="77777777" w:rsidR="008F017B" w:rsidRPr="00EA6F26" w:rsidRDefault="008F017B" w:rsidP="002A1D0B">
            <w:pPr>
              <w:jc w:val="center"/>
              <w:rPr>
                <w:color w:val="000000"/>
                <w:sz w:val="16"/>
                <w:szCs w:val="16"/>
              </w:rPr>
            </w:pPr>
            <w:r w:rsidRPr="00EA6F26">
              <w:rPr>
                <w:color w:val="000000"/>
                <w:sz w:val="16"/>
                <w:szCs w:val="16"/>
              </w:rPr>
              <w:t>41</w:t>
            </w:r>
          </w:p>
        </w:tc>
        <w:tc>
          <w:tcPr>
            <w:tcW w:w="2388" w:type="pct"/>
            <w:shd w:val="clear" w:color="auto" w:fill="auto"/>
            <w:vAlign w:val="center"/>
            <w:hideMark/>
          </w:tcPr>
          <w:p w14:paraId="72FA0D98" w14:textId="77777777" w:rsidR="008F017B" w:rsidRPr="00EA6F26" w:rsidRDefault="008F017B" w:rsidP="002A1D0B">
            <w:pPr>
              <w:jc w:val="center"/>
              <w:rPr>
                <w:color w:val="000000"/>
                <w:sz w:val="16"/>
                <w:szCs w:val="16"/>
              </w:rPr>
            </w:pPr>
            <w:r w:rsidRPr="00EA6F26">
              <w:rPr>
                <w:color w:val="000000"/>
                <w:sz w:val="16"/>
                <w:szCs w:val="16"/>
              </w:rPr>
              <w:t>Hardness tester digital single</w:t>
            </w:r>
          </w:p>
        </w:tc>
        <w:tc>
          <w:tcPr>
            <w:tcW w:w="771" w:type="pct"/>
            <w:shd w:val="clear" w:color="auto" w:fill="auto"/>
            <w:vAlign w:val="center"/>
            <w:hideMark/>
          </w:tcPr>
          <w:p w14:paraId="7DE86AFD"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585D65F8"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Lab India</w:t>
            </w:r>
          </w:p>
        </w:tc>
      </w:tr>
      <w:tr w:rsidR="008F017B" w:rsidRPr="00EA6F26" w14:paraId="579BDD51" w14:textId="77777777" w:rsidTr="002A1D0B">
        <w:trPr>
          <w:trHeight w:val="255"/>
        </w:trPr>
        <w:tc>
          <w:tcPr>
            <w:tcW w:w="639" w:type="pct"/>
            <w:shd w:val="clear" w:color="auto" w:fill="auto"/>
            <w:vAlign w:val="center"/>
            <w:hideMark/>
          </w:tcPr>
          <w:p w14:paraId="1817CD7B" w14:textId="77777777" w:rsidR="008F017B" w:rsidRPr="00EA6F26" w:rsidRDefault="008F017B" w:rsidP="002A1D0B">
            <w:pPr>
              <w:jc w:val="center"/>
              <w:rPr>
                <w:color w:val="000000"/>
                <w:sz w:val="16"/>
                <w:szCs w:val="16"/>
              </w:rPr>
            </w:pPr>
            <w:r w:rsidRPr="00EA6F26">
              <w:rPr>
                <w:color w:val="000000"/>
                <w:sz w:val="16"/>
                <w:szCs w:val="16"/>
              </w:rPr>
              <w:t>42</w:t>
            </w:r>
          </w:p>
        </w:tc>
        <w:tc>
          <w:tcPr>
            <w:tcW w:w="2388" w:type="pct"/>
            <w:shd w:val="clear" w:color="auto" w:fill="auto"/>
            <w:vAlign w:val="center"/>
            <w:hideMark/>
          </w:tcPr>
          <w:p w14:paraId="6432B96E" w14:textId="77777777" w:rsidR="008F017B" w:rsidRPr="00EA6F26" w:rsidRDefault="008F017B" w:rsidP="002A1D0B">
            <w:pPr>
              <w:jc w:val="center"/>
              <w:rPr>
                <w:color w:val="000000"/>
                <w:sz w:val="16"/>
                <w:szCs w:val="16"/>
              </w:rPr>
            </w:pPr>
            <w:r w:rsidRPr="00EA6F26">
              <w:rPr>
                <w:color w:val="000000"/>
                <w:sz w:val="16"/>
                <w:szCs w:val="16"/>
              </w:rPr>
              <w:t>Water purification System</w:t>
            </w:r>
          </w:p>
        </w:tc>
        <w:tc>
          <w:tcPr>
            <w:tcW w:w="771" w:type="pct"/>
            <w:shd w:val="clear" w:color="auto" w:fill="auto"/>
            <w:vAlign w:val="center"/>
            <w:hideMark/>
          </w:tcPr>
          <w:p w14:paraId="09009153"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75D3C0E4"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Pall/Millipore</w:t>
            </w:r>
          </w:p>
        </w:tc>
      </w:tr>
      <w:tr w:rsidR="008F017B" w:rsidRPr="00EA6F26" w14:paraId="7FA49787" w14:textId="77777777" w:rsidTr="002A1D0B">
        <w:trPr>
          <w:trHeight w:val="255"/>
        </w:trPr>
        <w:tc>
          <w:tcPr>
            <w:tcW w:w="639" w:type="pct"/>
            <w:shd w:val="clear" w:color="auto" w:fill="auto"/>
            <w:vAlign w:val="center"/>
            <w:hideMark/>
          </w:tcPr>
          <w:p w14:paraId="11865B3F" w14:textId="77777777" w:rsidR="008F017B" w:rsidRPr="00EA6F26" w:rsidRDefault="008F017B" w:rsidP="002A1D0B">
            <w:pPr>
              <w:jc w:val="center"/>
              <w:rPr>
                <w:color w:val="000000"/>
                <w:sz w:val="16"/>
                <w:szCs w:val="16"/>
              </w:rPr>
            </w:pPr>
            <w:r w:rsidRPr="00EA6F26">
              <w:rPr>
                <w:color w:val="000000"/>
                <w:sz w:val="16"/>
                <w:szCs w:val="16"/>
              </w:rPr>
              <w:t>43</w:t>
            </w:r>
          </w:p>
        </w:tc>
        <w:tc>
          <w:tcPr>
            <w:tcW w:w="2388" w:type="pct"/>
            <w:shd w:val="clear" w:color="auto" w:fill="auto"/>
            <w:vAlign w:val="center"/>
            <w:hideMark/>
          </w:tcPr>
          <w:p w14:paraId="6A674C29" w14:textId="77777777" w:rsidR="008F017B" w:rsidRPr="00EA6F26" w:rsidRDefault="008F017B" w:rsidP="002A1D0B">
            <w:pPr>
              <w:jc w:val="center"/>
              <w:rPr>
                <w:color w:val="000000"/>
                <w:sz w:val="16"/>
                <w:szCs w:val="16"/>
              </w:rPr>
            </w:pPr>
            <w:r w:rsidRPr="00EA6F26">
              <w:rPr>
                <w:color w:val="000000"/>
                <w:sz w:val="16"/>
                <w:szCs w:val="16"/>
              </w:rPr>
              <w:t>Micro Pipette complete set variable volume</w:t>
            </w:r>
          </w:p>
        </w:tc>
        <w:tc>
          <w:tcPr>
            <w:tcW w:w="771" w:type="pct"/>
            <w:shd w:val="clear" w:color="auto" w:fill="auto"/>
            <w:vAlign w:val="center"/>
            <w:hideMark/>
          </w:tcPr>
          <w:p w14:paraId="17E1BDA7"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4A3573B4"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Brand/Eppendorf</w:t>
            </w:r>
          </w:p>
        </w:tc>
      </w:tr>
      <w:tr w:rsidR="008F017B" w:rsidRPr="00EA6F26" w14:paraId="0ABAA8FF" w14:textId="77777777" w:rsidTr="002A1D0B">
        <w:trPr>
          <w:trHeight w:val="510"/>
        </w:trPr>
        <w:tc>
          <w:tcPr>
            <w:tcW w:w="639" w:type="pct"/>
            <w:shd w:val="clear" w:color="auto" w:fill="auto"/>
            <w:vAlign w:val="center"/>
            <w:hideMark/>
          </w:tcPr>
          <w:p w14:paraId="68561FC2" w14:textId="77777777" w:rsidR="008F017B" w:rsidRPr="00EA6F26" w:rsidRDefault="008F017B" w:rsidP="002A1D0B">
            <w:pPr>
              <w:jc w:val="center"/>
              <w:rPr>
                <w:color w:val="000000"/>
                <w:sz w:val="16"/>
                <w:szCs w:val="16"/>
              </w:rPr>
            </w:pPr>
            <w:r w:rsidRPr="00EA6F26">
              <w:rPr>
                <w:color w:val="000000"/>
                <w:sz w:val="16"/>
                <w:szCs w:val="16"/>
              </w:rPr>
              <w:t>4</w:t>
            </w:r>
            <w:r>
              <w:rPr>
                <w:color w:val="000000"/>
                <w:sz w:val="16"/>
                <w:szCs w:val="16"/>
              </w:rPr>
              <w:t>4</w:t>
            </w:r>
          </w:p>
        </w:tc>
        <w:tc>
          <w:tcPr>
            <w:tcW w:w="2388" w:type="pct"/>
            <w:shd w:val="clear" w:color="auto" w:fill="auto"/>
            <w:vAlign w:val="center"/>
            <w:hideMark/>
          </w:tcPr>
          <w:p w14:paraId="4B0D5022" w14:textId="77777777" w:rsidR="008F017B" w:rsidRPr="00EA6F26" w:rsidRDefault="008F017B" w:rsidP="002A1D0B">
            <w:pPr>
              <w:jc w:val="center"/>
              <w:rPr>
                <w:color w:val="000000"/>
                <w:sz w:val="16"/>
                <w:szCs w:val="16"/>
              </w:rPr>
            </w:pPr>
            <w:r w:rsidRPr="00EA6F26">
              <w:rPr>
                <w:color w:val="000000"/>
                <w:sz w:val="16"/>
                <w:szCs w:val="16"/>
              </w:rPr>
              <w:t>ICPMS</w:t>
            </w:r>
          </w:p>
        </w:tc>
        <w:tc>
          <w:tcPr>
            <w:tcW w:w="771" w:type="pct"/>
            <w:shd w:val="clear" w:color="auto" w:fill="auto"/>
            <w:vAlign w:val="center"/>
            <w:hideMark/>
          </w:tcPr>
          <w:p w14:paraId="58C80F74"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0E05AC96"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Perkin/</w:t>
            </w:r>
            <w:proofErr w:type="spellStart"/>
            <w:r w:rsidRPr="00EA6F26">
              <w:rPr>
                <w:rFonts w:ascii="Calibri Light" w:hAnsi="Calibri Light" w:cs="Calibri Light"/>
                <w:color w:val="000000"/>
              </w:rPr>
              <w:t>Thermo</w:t>
            </w:r>
            <w:proofErr w:type="spellEnd"/>
            <w:r w:rsidRPr="00EA6F26">
              <w:rPr>
                <w:rFonts w:ascii="Calibri Light" w:hAnsi="Calibri Light" w:cs="Calibri Light"/>
                <w:color w:val="000000"/>
              </w:rPr>
              <w:t>/</w:t>
            </w:r>
            <w:r w:rsidRPr="00EA6F26">
              <w:rPr>
                <w:rFonts w:ascii="Calibri Light" w:hAnsi="Calibri Light" w:cs="Calibri Light"/>
                <w:color w:val="000000"/>
              </w:rPr>
              <w:br/>
            </w:r>
            <w:proofErr w:type="spellStart"/>
            <w:r w:rsidRPr="00EA6F26">
              <w:rPr>
                <w:rFonts w:ascii="Calibri Light" w:hAnsi="Calibri Light" w:cs="Calibri Light"/>
                <w:color w:val="000000"/>
              </w:rPr>
              <w:t>Agilant</w:t>
            </w:r>
            <w:proofErr w:type="spellEnd"/>
          </w:p>
        </w:tc>
      </w:tr>
      <w:tr w:rsidR="008F017B" w:rsidRPr="00EA6F26" w14:paraId="325C09D1" w14:textId="77777777" w:rsidTr="002A1D0B">
        <w:trPr>
          <w:trHeight w:val="765"/>
        </w:trPr>
        <w:tc>
          <w:tcPr>
            <w:tcW w:w="639" w:type="pct"/>
            <w:shd w:val="clear" w:color="auto" w:fill="auto"/>
            <w:vAlign w:val="center"/>
            <w:hideMark/>
          </w:tcPr>
          <w:p w14:paraId="35F20273" w14:textId="77777777" w:rsidR="008F017B" w:rsidRPr="00EA6F26" w:rsidRDefault="008F017B" w:rsidP="002A1D0B">
            <w:pPr>
              <w:jc w:val="center"/>
              <w:rPr>
                <w:color w:val="000000"/>
                <w:sz w:val="16"/>
                <w:szCs w:val="16"/>
              </w:rPr>
            </w:pPr>
            <w:r w:rsidRPr="00EA6F26">
              <w:rPr>
                <w:color w:val="000000"/>
                <w:sz w:val="16"/>
                <w:szCs w:val="16"/>
              </w:rPr>
              <w:t>4</w:t>
            </w:r>
            <w:r>
              <w:rPr>
                <w:color w:val="000000"/>
                <w:sz w:val="16"/>
                <w:szCs w:val="16"/>
              </w:rPr>
              <w:t>5</w:t>
            </w:r>
          </w:p>
        </w:tc>
        <w:tc>
          <w:tcPr>
            <w:tcW w:w="2388" w:type="pct"/>
            <w:shd w:val="clear" w:color="auto" w:fill="auto"/>
            <w:vAlign w:val="center"/>
            <w:hideMark/>
          </w:tcPr>
          <w:p w14:paraId="2054B804" w14:textId="77777777" w:rsidR="008F017B" w:rsidRPr="00EA6F26" w:rsidRDefault="008F017B" w:rsidP="002A1D0B">
            <w:pPr>
              <w:jc w:val="center"/>
              <w:rPr>
                <w:color w:val="000000"/>
                <w:sz w:val="16"/>
                <w:szCs w:val="16"/>
              </w:rPr>
            </w:pPr>
            <w:r w:rsidRPr="00EA6F26">
              <w:rPr>
                <w:color w:val="000000"/>
                <w:sz w:val="16"/>
                <w:szCs w:val="16"/>
              </w:rPr>
              <w:t>LC MSMS</w:t>
            </w:r>
          </w:p>
        </w:tc>
        <w:tc>
          <w:tcPr>
            <w:tcW w:w="771" w:type="pct"/>
            <w:shd w:val="clear" w:color="auto" w:fill="auto"/>
            <w:vAlign w:val="center"/>
            <w:hideMark/>
          </w:tcPr>
          <w:p w14:paraId="6D243ACE"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21F0EA5F"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Waters/Shimadzu</w:t>
            </w:r>
            <w:r w:rsidRPr="00EA6F26">
              <w:rPr>
                <w:rFonts w:ascii="Calibri Light" w:hAnsi="Calibri Light" w:cs="Calibri Light"/>
                <w:color w:val="000000"/>
              </w:rPr>
              <w:br/>
              <w:t>/</w:t>
            </w:r>
            <w:proofErr w:type="spellStart"/>
            <w:r w:rsidRPr="00EA6F26">
              <w:rPr>
                <w:rFonts w:ascii="Calibri Light" w:hAnsi="Calibri Light" w:cs="Calibri Light"/>
                <w:color w:val="000000"/>
              </w:rPr>
              <w:t>agilant</w:t>
            </w:r>
            <w:proofErr w:type="spellEnd"/>
          </w:p>
        </w:tc>
      </w:tr>
      <w:tr w:rsidR="008F017B" w:rsidRPr="00EA6F26" w14:paraId="282DE47A" w14:textId="77777777" w:rsidTr="002A1D0B">
        <w:trPr>
          <w:trHeight w:val="255"/>
        </w:trPr>
        <w:tc>
          <w:tcPr>
            <w:tcW w:w="639" w:type="pct"/>
            <w:shd w:val="clear" w:color="auto" w:fill="auto"/>
            <w:vAlign w:val="center"/>
            <w:hideMark/>
          </w:tcPr>
          <w:p w14:paraId="0FF15F76" w14:textId="77777777" w:rsidR="008F017B" w:rsidRPr="00EA6F26" w:rsidRDefault="008F017B" w:rsidP="002A1D0B">
            <w:pPr>
              <w:jc w:val="center"/>
              <w:rPr>
                <w:color w:val="000000"/>
                <w:sz w:val="16"/>
                <w:szCs w:val="16"/>
              </w:rPr>
            </w:pPr>
            <w:r w:rsidRPr="00EA6F26">
              <w:rPr>
                <w:color w:val="000000"/>
                <w:sz w:val="16"/>
                <w:szCs w:val="16"/>
              </w:rPr>
              <w:t>4</w:t>
            </w:r>
            <w:r>
              <w:rPr>
                <w:color w:val="000000"/>
                <w:sz w:val="16"/>
                <w:szCs w:val="16"/>
              </w:rPr>
              <w:t>6</w:t>
            </w:r>
          </w:p>
        </w:tc>
        <w:tc>
          <w:tcPr>
            <w:tcW w:w="2388" w:type="pct"/>
            <w:shd w:val="clear" w:color="auto" w:fill="auto"/>
            <w:vAlign w:val="center"/>
            <w:hideMark/>
          </w:tcPr>
          <w:p w14:paraId="39E7DEC0" w14:textId="77777777" w:rsidR="008F017B" w:rsidRPr="00EA6F26" w:rsidRDefault="008F017B" w:rsidP="002A1D0B">
            <w:pPr>
              <w:jc w:val="center"/>
              <w:rPr>
                <w:color w:val="000000"/>
                <w:sz w:val="16"/>
                <w:szCs w:val="16"/>
              </w:rPr>
            </w:pPr>
            <w:r w:rsidRPr="00EA6F26">
              <w:rPr>
                <w:color w:val="000000"/>
                <w:sz w:val="16"/>
                <w:szCs w:val="16"/>
              </w:rPr>
              <w:t>GC MSMS</w:t>
            </w:r>
          </w:p>
        </w:tc>
        <w:tc>
          <w:tcPr>
            <w:tcW w:w="771" w:type="pct"/>
            <w:shd w:val="clear" w:color="auto" w:fill="auto"/>
            <w:vAlign w:val="center"/>
            <w:hideMark/>
          </w:tcPr>
          <w:p w14:paraId="0F593E06"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6DAD3096"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Perkin/</w:t>
            </w:r>
            <w:proofErr w:type="spellStart"/>
            <w:r w:rsidRPr="00EA6F26">
              <w:rPr>
                <w:rFonts w:ascii="Calibri Light" w:hAnsi="Calibri Light" w:cs="Calibri Light"/>
                <w:color w:val="000000"/>
              </w:rPr>
              <w:t>Thermo</w:t>
            </w:r>
            <w:proofErr w:type="spellEnd"/>
          </w:p>
        </w:tc>
      </w:tr>
      <w:tr w:rsidR="008F017B" w:rsidRPr="00EA6F26" w14:paraId="060D4290" w14:textId="77777777" w:rsidTr="002A1D0B">
        <w:trPr>
          <w:trHeight w:val="510"/>
        </w:trPr>
        <w:tc>
          <w:tcPr>
            <w:tcW w:w="639" w:type="pct"/>
            <w:shd w:val="clear" w:color="auto" w:fill="auto"/>
            <w:vAlign w:val="center"/>
            <w:hideMark/>
          </w:tcPr>
          <w:p w14:paraId="03A2EB13" w14:textId="77777777" w:rsidR="008F017B" w:rsidRPr="00EA6F26" w:rsidRDefault="008F017B" w:rsidP="002A1D0B">
            <w:pPr>
              <w:jc w:val="center"/>
              <w:rPr>
                <w:color w:val="000000"/>
                <w:sz w:val="16"/>
                <w:szCs w:val="16"/>
              </w:rPr>
            </w:pPr>
            <w:r w:rsidRPr="00EA6F26">
              <w:rPr>
                <w:color w:val="000000"/>
                <w:sz w:val="16"/>
                <w:szCs w:val="16"/>
              </w:rPr>
              <w:t>4</w:t>
            </w:r>
            <w:r>
              <w:rPr>
                <w:color w:val="000000"/>
                <w:sz w:val="16"/>
                <w:szCs w:val="16"/>
              </w:rPr>
              <w:t>7</w:t>
            </w:r>
          </w:p>
        </w:tc>
        <w:tc>
          <w:tcPr>
            <w:tcW w:w="2388" w:type="pct"/>
            <w:shd w:val="clear" w:color="auto" w:fill="auto"/>
            <w:vAlign w:val="center"/>
            <w:hideMark/>
          </w:tcPr>
          <w:p w14:paraId="1C20E7B6" w14:textId="77777777" w:rsidR="008F017B" w:rsidRPr="00EA6F26" w:rsidRDefault="008F017B" w:rsidP="002A1D0B">
            <w:pPr>
              <w:jc w:val="center"/>
              <w:rPr>
                <w:color w:val="000000"/>
                <w:sz w:val="16"/>
                <w:szCs w:val="16"/>
              </w:rPr>
            </w:pPr>
            <w:r w:rsidRPr="00EA6F26">
              <w:rPr>
                <w:color w:val="000000"/>
                <w:sz w:val="16"/>
                <w:szCs w:val="16"/>
              </w:rPr>
              <w:t xml:space="preserve">Particle size </w:t>
            </w:r>
            <w:proofErr w:type="spellStart"/>
            <w:r w:rsidRPr="00EA6F26">
              <w:rPr>
                <w:color w:val="000000"/>
                <w:sz w:val="16"/>
                <w:szCs w:val="16"/>
              </w:rPr>
              <w:t>analyser</w:t>
            </w:r>
            <w:proofErr w:type="spellEnd"/>
            <w:r w:rsidRPr="00EA6F26">
              <w:rPr>
                <w:color w:val="000000"/>
                <w:sz w:val="16"/>
                <w:szCs w:val="16"/>
              </w:rPr>
              <w:t xml:space="preserve"> </w:t>
            </w:r>
          </w:p>
        </w:tc>
        <w:tc>
          <w:tcPr>
            <w:tcW w:w="771" w:type="pct"/>
            <w:shd w:val="clear" w:color="auto" w:fill="auto"/>
            <w:vAlign w:val="center"/>
            <w:hideMark/>
          </w:tcPr>
          <w:p w14:paraId="3565E040"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2058B465"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BeckmanCoulter</w:t>
            </w:r>
            <w:proofErr w:type="spellEnd"/>
            <w:r w:rsidRPr="00EA6F26">
              <w:rPr>
                <w:rFonts w:ascii="Calibri Light" w:hAnsi="Calibri Light" w:cs="Calibri Light"/>
                <w:color w:val="000000"/>
              </w:rPr>
              <w:t>/</w:t>
            </w:r>
            <w:r w:rsidRPr="00EA6F26">
              <w:rPr>
                <w:rFonts w:ascii="Calibri Light" w:hAnsi="Calibri Light" w:cs="Calibri Light"/>
                <w:color w:val="000000"/>
              </w:rPr>
              <w:br/>
              <w:t>Anton Paar</w:t>
            </w:r>
          </w:p>
        </w:tc>
      </w:tr>
      <w:tr w:rsidR="008F017B" w:rsidRPr="00EA6F26" w14:paraId="4F49A855" w14:textId="77777777" w:rsidTr="002A1D0B">
        <w:trPr>
          <w:trHeight w:val="255"/>
        </w:trPr>
        <w:tc>
          <w:tcPr>
            <w:tcW w:w="639" w:type="pct"/>
            <w:shd w:val="clear" w:color="auto" w:fill="auto"/>
            <w:vAlign w:val="center"/>
            <w:hideMark/>
          </w:tcPr>
          <w:p w14:paraId="45BF46CF" w14:textId="77777777" w:rsidR="008F017B" w:rsidRPr="00EA6F26" w:rsidRDefault="008F017B" w:rsidP="002A1D0B">
            <w:pPr>
              <w:jc w:val="center"/>
              <w:rPr>
                <w:color w:val="000000"/>
                <w:sz w:val="16"/>
                <w:szCs w:val="16"/>
              </w:rPr>
            </w:pPr>
            <w:r>
              <w:rPr>
                <w:color w:val="000000"/>
                <w:sz w:val="16"/>
                <w:szCs w:val="16"/>
              </w:rPr>
              <w:t>48</w:t>
            </w:r>
          </w:p>
        </w:tc>
        <w:tc>
          <w:tcPr>
            <w:tcW w:w="2388" w:type="pct"/>
            <w:shd w:val="clear" w:color="auto" w:fill="auto"/>
            <w:vAlign w:val="center"/>
            <w:hideMark/>
          </w:tcPr>
          <w:p w14:paraId="560C4B64" w14:textId="77777777" w:rsidR="008F017B" w:rsidRPr="00EA6F26" w:rsidRDefault="008F017B" w:rsidP="002A1D0B">
            <w:pPr>
              <w:jc w:val="center"/>
              <w:rPr>
                <w:color w:val="000000"/>
                <w:sz w:val="16"/>
                <w:szCs w:val="16"/>
              </w:rPr>
            </w:pPr>
            <w:proofErr w:type="spellStart"/>
            <w:r w:rsidRPr="00EA6F26">
              <w:rPr>
                <w:color w:val="000000"/>
                <w:sz w:val="16"/>
                <w:szCs w:val="16"/>
              </w:rPr>
              <w:t>Differencial</w:t>
            </w:r>
            <w:proofErr w:type="spellEnd"/>
            <w:r w:rsidRPr="00EA6F26">
              <w:rPr>
                <w:color w:val="000000"/>
                <w:sz w:val="16"/>
                <w:szCs w:val="16"/>
              </w:rPr>
              <w:t xml:space="preserve"> Scanning </w:t>
            </w:r>
            <w:proofErr w:type="gramStart"/>
            <w:r w:rsidRPr="00EA6F26">
              <w:rPr>
                <w:color w:val="000000"/>
                <w:sz w:val="16"/>
                <w:szCs w:val="16"/>
              </w:rPr>
              <w:t>Calorimeter(</w:t>
            </w:r>
            <w:proofErr w:type="gramEnd"/>
            <w:r w:rsidRPr="00EA6F26">
              <w:rPr>
                <w:color w:val="000000"/>
                <w:sz w:val="16"/>
                <w:szCs w:val="16"/>
              </w:rPr>
              <w:t xml:space="preserve">DSC) </w:t>
            </w:r>
          </w:p>
        </w:tc>
        <w:tc>
          <w:tcPr>
            <w:tcW w:w="771" w:type="pct"/>
            <w:shd w:val="clear" w:color="auto" w:fill="auto"/>
            <w:vAlign w:val="center"/>
            <w:hideMark/>
          </w:tcPr>
          <w:p w14:paraId="30B50D27"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2CC65222"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Mettler/</w:t>
            </w:r>
            <w:proofErr w:type="spellStart"/>
            <w:r w:rsidRPr="00EA6F26">
              <w:rPr>
                <w:rFonts w:ascii="Calibri Light" w:hAnsi="Calibri Light" w:cs="Calibri Light"/>
                <w:color w:val="000000"/>
              </w:rPr>
              <w:t>perkin</w:t>
            </w:r>
            <w:proofErr w:type="spellEnd"/>
          </w:p>
        </w:tc>
      </w:tr>
      <w:tr w:rsidR="008F017B" w:rsidRPr="00EA6F26" w14:paraId="5345E829" w14:textId="77777777" w:rsidTr="002A1D0B">
        <w:trPr>
          <w:trHeight w:val="255"/>
        </w:trPr>
        <w:tc>
          <w:tcPr>
            <w:tcW w:w="639" w:type="pct"/>
            <w:shd w:val="clear" w:color="auto" w:fill="auto"/>
            <w:vAlign w:val="center"/>
            <w:hideMark/>
          </w:tcPr>
          <w:p w14:paraId="57CBB7BE" w14:textId="77777777" w:rsidR="008F017B" w:rsidRPr="00EA6F26" w:rsidRDefault="008F017B" w:rsidP="002A1D0B">
            <w:pPr>
              <w:jc w:val="center"/>
              <w:rPr>
                <w:color w:val="000000"/>
                <w:sz w:val="16"/>
                <w:szCs w:val="16"/>
              </w:rPr>
            </w:pPr>
            <w:r>
              <w:rPr>
                <w:color w:val="000000"/>
                <w:sz w:val="16"/>
                <w:szCs w:val="16"/>
              </w:rPr>
              <w:t>49</w:t>
            </w:r>
          </w:p>
        </w:tc>
        <w:tc>
          <w:tcPr>
            <w:tcW w:w="2388" w:type="pct"/>
            <w:shd w:val="clear" w:color="auto" w:fill="auto"/>
            <w:vAlign w:val="center"/>
            <w:hideMark/>
          </w:tcPr>
          <w:p w14:paraId="3D54DF52" w14:textId="77777777" w:rsidR="008F017B" w:rsidRPr="00EA6F26" w:rsidRDefault="008F017B" w:rsidP="002A1D0B">
            <w:pPr>
              <w:jc w:val="center"/>
              <w:rPr>
                <w:color w:val="000000"/>
                <w:sz w:val="16"/>
                <w:szCs w:val="16"/>
              </w:rPr>
            </w:pPr>
            <w:r w:rsidRPr="00EA6F26">
              <w:rPr>
                <w:color w:val="000000"/>
                <w:sz w:val="16"/>
                <w:szCs w:val="16"/>
              </w:rPr>
              <w:t>Thermogravimetric analysis (TGA)</w:t>
            </w:r>
          </w:p>
        </w:tc>
        <w:tc>
          <w:tcPr>
            <w:tcW w:w="771" w:type="pct"/>
            <w:shd w:val="clear" w:color="auto" w:fill="auto"/>
            <w:vAlign w:val="center"/>
            <w:hideMark/>
          </w:tcPr>
          <w:p w14:paraId="7C082AD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605FB8EB"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Mettler/</w:t>
            </w:r>
            <w:proofErr w:type="spellStart"/>
            <w:r w:rsidRPr="00EA6F26">
              <w:rPr>
                <w:rFonts w:ascii="Calibri Light" w:hAnsi="Calibri Light" w:cs="Calibri Light"/>
                <w:color w:val="000000"/>
              </w:rPr>
              <w:t>perkin</w:t>
            </w:r>
            <w:proofErr w:type="spellEnd"/>
          </w:p>
        </w:tc>
      </w:tr>
      <w:tr w:rsidR="008F017B" w:rsidRPr="00EA6F26" w14:paraId="0F74DB4F" w14:textId="77777777" w:rsidTr="002A1D0B">
        <w:trPr>
          <w:trHeight w:val="255"/>
        </w:trPr>
        <w:tc>
          <w:tcPr>
            <w:tcW w:w="639" w:type="pct"/>
            <w:shd w:val="clear" w:color="auto" w:fill="auto"/>
            <w:vAlign w:val="center"/>
            <w:hideMark/>
          </w:tcPr>
          <w:p w14:paraId="3BE8501A"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0</w:t>
            </w:r>
          </w:p>
        </w:tc>
        <w:tc>
          <w:tcPr>
            <w:tcW w:w="2388" w:type="pct"/>
            <w:shd w:val="clear" w:color="auto" w:fill="auto"/>
            <w:vAlign w:val="center"/>
            <w:hideMark/>
          </w:tcPr>
          <w:p w14:paraId="5A55BBCD" w14:textId="77777777" w:rsidR="008F017B" w:rsidRPr="00EA6F26" w:rsidRDefault="008F017B" w:rsidP="002A1D0B">
            <w:pPr>
              <w:jc w:val="center"/>
              <w:rPr>
                <w:color w:val="000000"/>
                <w:sz w:val="16"/>
                <w:szCs w:val="16"/>
              </w:rPr>
            </w:pPr>
            <w:r w:rsidRPr="00EA6F26">
              <w:rPr>
                <w:color w:val="000000"/>
                <w:sz w:val="16"/>
                <w:szCs w:val="16"/>
              </w:rPr>
              <w:t>FTIR with 21CFR compliance software)</w:t>
            </w:r>
          </w:p>
        </w:tc>
        <w:tc>
          <w:tcPr>
            <w:tcW w:w="771" w:type="pct"/>
            <w:shd w:val="clear" w:color="auto" w:fill="auto"/>
            <w:vAlign w:val="center"/>
            <w:hideMark/>
          </w:tcPr>
          <w:p w14:paraId="261296D1"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3230A69E"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Pr>
                <w:rFonts w:ascii="Calibri Light" w:hAnsi="Calibri Light" w:cs="Calibri Light"/>
                <w:color w:val="000000"/>
              </w:rPr>
              <w:t>Thermo</w:t>
            </w:r>
            <w:proofErr w:type="spellEnd"/>
          </w:p>
        </w:tc>
      </w:tr>
      <w:tr w:rsidR="008F017B" w:rsidRPr="00EA6F26" w14:paraId="4DEF55E6" w14:textId="77777777" w:rsidTr="002A1D0B">
        <w:trPr>
          <w:trHeight w:val="255"/>
        </w:trPr>
        <w:tc>
          <w:tcPr>
            <w:tcW w:w="639" w:type="pct"/>
            <w:shd w:val="clear" w:color="auto" w:fill="auto"/>
            <w:vAlign w:val="center"/>
            <w:hideMark/>
          </w:tcPr>
          <w:p w14:paraId="110E2C5C"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1</w:t>
            </w:r>
          </w:p>
        </w:tc>
        <w:tc>
          <w:tcPr>
            <w:tcW w:w="2388" w:type="pct"/>
            <w:shd w:val="clear" w:color="auto" w:fill="auto"/>
            <w:vAlign w:val="center"/>
            <w:hideMark/>
          </w:tcPr>
          <w:p w14:paraId="67C883E9" w14:textId="77777777" w:rsidR="008F017B" w:rsidRPr="00EA6F26" w:rsidRDefault="008F017B" w:rsidP="002A1D0B">
            <w:pPr>
              <w:jc w:val="center"/>
              <w:rPr>
                <w:color w:val="000000"/>
                <w:sz w:val="16"/>
                <w:szCs w:val="16"/>
              </w:rPr>
            </w:pPr>
            <w:r w:rsidRPr="00EA6F26">
              <w:rPr>
                <w:color w:val="000000"/>
                <w:sz w:val="16"/>
                <w:szCs w:val="16"/>
              </w:rPr>
              <w:t>pH Meter</w:t>
            </w:r>
          </w:p>
        </w:tc>
        <w:tc>
          <w:tcPr>
            <w:tcW w:w="771" w:type="pct"/>
            <w:shd w:val="clear" w:color="auto" w:fill="auto"/>
            <w:vAlign w:val="center"/>
            <w:hideMark/>
          </w:tcPr>
          <w:p w14:paraId="12796E38"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noWrap/>
            <w:vAlign w:val="bottom"/>
            <w:hideMark/>
          </w:tcPr>
          <w:p w14:paraId="57861563"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Eutech</w:t>
            </w:r>
            <w:proofErr w:type="spellEnd"/>
          </w:p>
        </w:tc>
      </w:tr>
      <w:tr w:rsidR="008F017B" w:rsidRPr="00EA6F26" w14:paraId="26B53B3F" w14:textId="77777777" w:rsidTr="002A1D0B">
        <w:trPr>
          <w:trHeight w:val="255"/>
        </w:trPr>
        <w:tc>
          <w:tcPr>
            <w:tcW w:w="639" w:type="pct"/>
            <w:shd w:val="clear" w:color="auto" w:fill="auto"/>
            <w:vAlign w:val="center"/>
            <w:hideMark/>
          </w:tcPr>
          <w:p w14:paraId="71BF37B6"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2</w:t>
            </w:r>
          </w:p>
        </w:tc>
        <w:tc>
          <w:tcPr>
            <w:tcW w:w="2388" w:type="pct"/>
            <w:shd w:val="clear" w:color="auto" w:fill="auto"/>
            <w:vAlign w:val="center"/>
            <w:hideMark/>
          </w:tcPr>
          <w:p w14:paraId="4FC9352E" w14:textId="77777777" w:rsidR="008F017B" w:rsidRPr="00EA6F26" w:rsidRDefault="008F017B" w:rsidP="002A1D0B">
            <w:pPr>
              <w:jc w:val="center"/>
              <w:rPr>
                <w:color w:val="000000"/>
                <w:sz w:val="16"/>
                <w:szCs w:val="16"/>
              </w:rPr>
            </w:pPr>
            <w:r w:rsidRPr="00EA6F26">
              <w:rPr>
                <w:color w:val="000000"/>
                <w:sz w:val="16"/>
                <w:szCs w:val="16"/>
              </w:rPr>
              <w:t>U.V. Cabinet</w:t>
            </w:r>
          </w:p>
        </w:tc>
        <w:tc>
          <w:tcPr>
            <w:tcW w:w="771" w:type="pct"/>
            <w:shd w:val="clear" w:color="auto" w:fill="auto"/>
            <w:vAlign w:val="center"/>
            <w:hideMark/>
          </w:tcPr>
          <w:p w14:paraId="750A0D7C"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1DB43DD8"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macro</w:t>
            </w:r>
          </w:p>
        </w:tc>
      </w:tr>
      <w:tr w:rsidR="008F017B" w:rsidRPr="00EA6F26" w14:paraId="6E824AAB" w14:textId="77777777" w:rsidTr="002A1D0B">
        <w:trPr>
          <w:trHeight w:val="255"/>
        </w:trPr>
        <w:tc>
          <w:tcPr>
            <w:tcW w:w="639" w:type="pct"/>
            <w:shd w:val="clear" w:color="auto" w:fill="auto"/>
            <w:vAlign w:val="center"/>
            <w:hideMark/>
          </w:tcPr>
          <w:p w14:paraId="11AEA712"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3</w:t>
            </w:r>
          </w:p>
        </w:tc>
        <w:tc>
          <w:tcPr>
            <w:tcW w:w="2388" w:type="pct"/>
            <w:shd w:val="clear" w:color="auto" w:fill="auto"/>
            <w:vAlign w:val="center"/>
            <w:hideMark/>
          </w:tcPr>
          <w:p w14:paraId="744C2671" w14:textId="77777777" w:rsidR="008F017B" w:rsidRPr="00EA6F26" w:rsidRDefault="008F017B" w:rsidP="002A1D0B">
            <w:pPr>
              <w:jc w:val="center"/>
              <w:rPr>
                <w:color w:val="000000"/>
                <w:sz w:val="16"/>
                <w:szCs w:val="16"/>
              </w:rPr>
            </w:pPr>
            <w:r w:rsidRPr="00EA6F26">
              <w:rPr>
                <w:color w:val="000000"/>
                <w:sz w:val="16"/>
                <w:szCs w:val="16"/>
              </w:rPr>
              <w:t>Water Bath</w:t>
            </w:r>
          </w:p>
        </w:tc>
        <w:tc>
          <w:tcPr>
            <w:tcW w:w="771" w:type="pct"/>
            <w:shd w:val="clear" w:color="auto" w:fill="auto"/>
            <w:vAlign w:val="center"/>
            <w:hideMark/>
          </w:tcPr>
          <w:p w14:paraId="286BB324"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noWrap/>
            <w:vAlign w:val="bottom"/>
            <w:hideMark/>
          </w:tcPr>
          <w:p w14:paraId="46C429BE"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macro/</w:t>
            </w:r>
            <w:proofErr w:type="spellStart"/>
            <w:r w:rsidRPr="00EA6F26">
              <w:rPr>
                <w:rFonts w:ascii="Calibri Light" w:hAnsi="Calibri Light" w:cs="Calibri Light"/>
                <w:color w:val="000000"/>
              </w:rPr>
              <w:t>borosil</w:t>
            </w:r>
            <w:proofErr w:type="spellEnd"/>
          </w:p>
        </w:tc>
      </w:tr>
      <w:tr w:rsidR="008F017B" w:rsidRPr="00EA6F26" w14:paraId="61B5E252" w14:textId="77777777" w:rsidTr="002A1D0B">
        <w:trPr>
          <w:trHeight w:val="255"/>
        </w:trPr>
        <w:tc>
          <w:tcPr>
            <w:tcW w:w="639" w:type="pct"/>
            <w:shd w:val="clear" w:color="auto" w:fill="auto"/>
            <w:vAlign w:val="center"/>
            <w:hideMark/>
          </w:tcPr>
          <w:p w14:paraId="17776A80"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4</w:t>
            </w:r>
          </w:p>
        </w:tc>
        <w:tc>
          <w:tcPr>
            <w:tcW w:w="2388" w:type="pct"/>
            <w:shd w:val="clear" w:color="auto" w:fill="auto"/>
            <w:vAlign w:val="center"/>
            <w:hideMark/>
          </w:tcPr>
          <w:p w14:paraId="5B3D6506" w14:textId="77777777" w:rsidR="008F017B" w:rsidRPr="00EA6F26" w:rsidRDefault="008F017B" w:rsidP="002A1D0B">
            <w:pPr>
              <w:jc w:val="center"/>
              <w:rPr>
                <w:color w:val="000000"/>
                <w:sz w:val="16"/>
                <w:szCs w:val="16"/>
              </w:rPr>
            </w:pPr>
            <w:r w:rsidRPr="00EA6F26">
              <w:rPr>
                <w:color w:val="000000"/>
                <w:sz w:val="16"/>
                <w:szCs w:val="16"/>
              </w:rPr>
              <w:t>Weight box E-2 (Balance calibration) 200gms</w:t>
            </w:r>
          </w:p>
        </w:tc>
        <w:tc>
          <w:tcPr>
            <w:tcW w:w="771" w:type="pct"/>
            <w:shd w:val="clear" w:color="auto" w:fill="auto"/>
            <w:vAlign w:val="center"/>
            <w:hideMark/>
          </w:tcPr>
          <w:p w14:paraId="5D597DAE"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4D3768A2"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radwag</w:t>
            </w:r>
            <w:proofErr w:type="spellEnd"/>
            <w:r w:rsidRPr="00EA6F26">
              <w:rPr>
                <w:rFonts w:ascii="Calibri Light" w:hAnsi="Calibri Light" w:cs="Calibri Light"/>
                <w:color w:val="000000"/>
              </w:rPr>
              <w:t>/mettler</w:t>
            </w:r>
          </w:p>
        </w:tc>
      </w:tr>
      <w:tr w:rsidR="008F017B" w:rsidRPr="00EA6F26" w14:paraId="790025D1" w14:textId="77777777" w:rsidTr="002A1D0B">
        <w:trPr>
          <w:trHeight w:val="255"/>
        </w:trPr>
        <w:tc>
          <w:tcPr>
            <w:tcW w:w="639" w:type="pct"/>
            <w:shd w:val="clear" w:color="auto" w:fill="auto"/>
            <w:vAlign w:val="center"/>
            <w:hideMark/>
          </w:tcPr>
          <w:p w14:paraId="19B84AF8"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5</w:t>
            </w:r>
          </w:p>
        </w:tc>
        <w:tc>
          <w:tcPr>
            <w:tcW w:w="2388" w:type="pct"/>
            <w:shd w:val="clear" w:color="auto" w:fill="auto"/>
            <w:vAlign w:val="center"/>
            <w:hideMark/>
          </w:tcPr>
          <w:p w14:paraId="4E20C424" w14:textId="77777777" w:rsidR="008F017B" w:rsidRPr="00EA6F26" w:rsidRDefault="008F017B" w:rsidP="002A1D0B">
            <w:pPr>
              <w:jc w:val="center"/>
              <w:rPr>
                <w:color w:val="000000"/>
                <w:sz w:val="16"/>
                <w:szCs w:val="16"/>
              </w:rPr>
            </w:pPr>
            <w:r w:rsidRPr="00EA6F26">
              <w:rPr>
                <w:color w:val="000000"/>
                <w:sz w:val="16"/>
                <w:szCs w:val="16"/>
              </w:rPr>
              <w:t xml:space="preserve">Laboratory Centrifuge </w:t>
            </w:r>
          </w:p>
        </w:tc>
        <w:tc>
          <w:tcPr>
            <w:tcW w:w="771" w:type="pct"/>
            <w:shd w:val="clear" w:color="auto" w:fill="auto"/>
            <w:vAlign w:val="center"/>
            <w:hideMark/>
          </w:tcPr>
          <w:p w14:paraId="5A116DD2"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noWrap/>
            <w:vAlign w:val="bottom"/>
            <w:hideMark/>
          </w:tcPr>
          <w:p w14:paraId="69AEFBD6"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eppendorf</w:t>
            </w:r>
            <w:proofErr w:type="spellEnd"/>
          </w:p>
        </w:tc>
      </w:tr>
      <w:tr w:rsidR="008F017B" w:rsidRPr="00EA6F26" w14:paraId="482B30E9" w14:textId="77777777" w:rsidTr="002A1D0B">
        <w:trPr>
          <w:trHeight w:val="510"/>
        </w:trPr>
        <w:tc>
          <w:tcPr>
            <w:tcW w:w="639" w:type="pct"/>
            <w:shd w:val="clear" w:color="auto" w:fill="auto"/>
            <w:vAlign w:val="center"/>
            <w:hideMark/>
          </w:tcPr>
          <w:p w14:paraId="15B7C468"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6</w:t>
            </w:r>
          </w:p>
        </w:tc>
        <w:tc>
          <w:tcPr>
            <w:tcW w:w="2388" w:type="pct"/>
            <w:shd w:val="clear" w:color="auto" w:fill="auto"/>
            <w:vAlign w:val="center"/>
            <w:hideMark/>
          </w:tcPr>
          <w:p w14:paraId="45F67876" w14:textId="77777777" w:rsidR="008F017B" w:rsidRPr="00EA6F26" w:rsidRDefault="008F017B" w:rsidP="002A1D0B">
            <w:pPr>
              <w:jc w:val="center"/>
              <w:rPr>
                <w:color w:val="000000"/>
                <w:sz w:val="16"/>
                <w:szCs w:val="16"/>
              </w:rPr>
            </w:pPr>
            <w:r w:rsidRPr="00EA6F26">
              <w:rPr>
                <w:color w:val="000000"/>
                <w:sz w:val="16"/>
                <w:szCs w:val="16"/>
              </w:rPr>
              <w:t xml:space="preserve">Ultrasonic bath with Chiller </w:t>
            </w:r>
          </w:p>
        </w:tc>
        <w:tc>
          <w:tcPr>
            <w:tcW w:w="771" w:type="pct"/>
            <w:shd w:val="clear" w:color="auto" w:fill="auto"/>
            <w:vAlign w:val="center"/>
            <w:hideMark/>
          </w:tcPr>
          <w:p w14:paraId="1B7826EE" w14:textId="77777777" w:rsidR="008F017B" w:rsidRPr="00EA6F26" w:rsidRDefault="008F017B" w:rsidP="002A1D0B">
            <w:pPr>
              <w:jc w:val="center"/>
              <w:rPr>
                <w:color w:val="000000"/>
                <w:sz w:val="16"/>
                <w:szCs w:val="16"/>
              </w:rPr>
            </w:pPr>
            <w:r w:rsidRPr="00EA6F26">
              <w:rPr>
                <w:color w:val="000000"/>
                <w:sz w:val="16"/>
                <w:szCs w:val="16"/>
              </w:rPr>
              <w:t>2</w:t>
            </w:r>
          </w:p>
        </w:tc>
        <w:tc>
          <w:tcPr>
            <w:tcW w:w="1202" w:type="pct"/>
            <w:shd w:val="clear" w:color="auto" w:fill="auto"/>
            <w:vAlign w:val="bottom"/>
            <w:hideMark/>
          </w:tcPr>
          <w:p w14:paraId="6B7A26B0"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perkin</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labIndia</w:t>
            </w:r>
            <w:proofErr w:type="spellEnd"/>
            <w:r w:rsidRPr="00EA6F26">
              <w:rPr>
                <w:rFonts w:ascii="Calibri Light" w:hAnsi="Calibri Light" w:cs="Calibri Light"/>
                <w:color w:val="000000"/>
              </w:rPr>
              <w:t>/</w:t>
            </w:r>
            <w:r w:rsidRPr="00EA6F26">
              <w:rPr>
                <w:rFonts w:ascii="Calibri Light" w:hAnsi="Calibri Light" w:cs="Calibri Light"/>
                <w:color w:val="000000"/>
              </w:rPr>
              <w:br/>
              <w:t>macro</w:t>
            </w:r>
          </w:p>
        </w:tc>
      </w:tr>
      <w:tr w:rsidR="008F017B" w:rsidRPr="00EA6F26" w14:paraId="5A7AA7BE" w14:textId="77777777" w:rsidTr="002A1D0B">
        <w:trPr>
          <w:trHeight w:val="255"/>
        </w:trPr>
        <w:tc>
          <w:tcPr>
            <w:tcW w:w="639" w:type="pct"/>
            <w:shd w:val="clear" w:color="auto" w:fill="auto"/>
            <w:vAlign w:val="center"/>
            <w:hideMark/>
          </w:tcPr>
          <w:p w14:paraId="3C0047F7" w14:textId="77777777" w:rsidR="008F017B" w:rsidRPr="00EA6F26" w:rsidRDefault="008F017B" w:rsidP="002A1D0B">
            <w:pPr>
              <w:jc w:val="center"/>
              <w:rPr>
                <w:color w:val="000000"/>
                <w:sz w:val="16"/>
                <w:szCs w:val="16"/>
              </w:rPr>
            </w:pPr>
            <w:r w:rsidRPr="00EA6F26">
              <w:rPr>
                <w:color w:val="000000"/>
                <w:sz w:val="16"/>
                <w:szCs w:val="16"/>
              </w:rPr>
              <w:t>5</w:t>
            </w:r>
            <w:r>
              <w:rPr>
                <w:color w:val="000000"/>
                <w:sz w:val="16"/>
                <w:szCs w:val="16"/>
              </w:rPr>
              <w:t>7</w:t>
            </w:r>
          </w:p>
        </w:tc>
        <w:tc>
          <w:tcPr>
            <w:tcW w:w="2388" w:type="pct"/>
            <w:shd w:val="clear" w:color="auto" w:fill="auto"/>
            <w:vAlign w:val="center"/>
            <w:hideMark/>
          </w:tcPr>
          <w:p w14:paraId="71D5A917" w14:textId="77777777" w:rsidR="008F017B" w:rsidRPr="00EA6F26" w:rsidRDefault="008F017B" w:rsidP="002A1D0B">
            <w:pPr>
              <w:jc w:val="center"/>
              <w:rPr>
                <w:color w:val="000000"/>
                <w:sz w:val="16"/>
                <w:szCs w:val="16"/>
              </w:rPr>
            </w:pPr>
            <w:r w:rsidRPr="00EA6F26">
              <w:rPr>
                <w:color w:val="000000"/>
                <w:sz w:val="16"/>
                <w:szCs w:val="16"/>
              </w:rPr>
              <w:t>Auto titrator</w:t>
            </w:r>
          </w:p>
        </w:tc>
        <w:tc>
          <w:tcPr>
            <w:tcW w:w="771" w:type="pct"/>
            <w:shd w:val="clear" w:color="auto" w:fill="auto"/>
            <w:vAlign w:val="center"/>
            <w:hideMark/>
          </w:tcPr>
          <w:p w14:paraId="2CC4D9CF"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16E496D2"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labindia</w:t>
            </w:r>
            <w:proofErr w:type="spellEnd"/>
          </w:p>
        </w:tc>
      </w:tr>
      <w:tr w:rsidR="008F017B" w:rsidRPr="00EA6F26" w14:paraId="3A0600FC" w14:textId="77777777" w:rsidTr="002A1D0B">
        <w:trPr>
          <w:trHeight w:val="255"/>
        </w:trPr>
        <w:tc>
          <w:tcPr>
            <w:tcW w:w="639" w:type="pct"/>
            <w:shd w:val="clear" w:color="auto" w:fill="auto"/>
            <w:vAlign w:val="center"/>
            <w:hideMark/>
          </w:tcPr>
          <w:p w14:paraId="2E81F95E" w14:textId="77777777" w:rsidR="008F017B" w:rsidRPr="00EA6F26" w:rsidRDefault="008F017B" w:rsidP="002A1D0B">
            <w:pPr>
              <w:jc w:val="center"/>
              <w:rPr>
                <w:color w:val="000000"/>
                <w:sz w:val="16"/>
                <w:szCs w:val="16"/>
              </w:rPr>
            </w:pPr>
            <w:r>
              <w:rPr>
                <w:color w:val="000000"/>
                <w:sz w:val="16"/>
                <w:szCs w:val="16"/>
              </w:rPr>
              <w:t>58</w:t>
            </w:r>
          </w:p>
        </w:tc>
        <w:tc>
          <w:tcPr>
            <w:tcW w:w="2388" w:type="pct"/>
            <w:shd w:val="clear" w:color="auto" w:fill="auto"/>
            <w:vAlign w:val="center"/>
            <w:hideMark/>
          </w:tcPr>
          <w:p w14:paraId="4B4860B7" w14:textId="77777777" w:rsidR="008F017B" w:rsidRPr="00EA6F26" w:rsidRDefault="008F017B" w:rsidP="002A1D0B">
            <w:pPr>
              <w:jc w:val="center"/>
              <w:rPr>
                <w:color w:val="000000"/>
                <w:sz w:val="16"/>
                <w:szCs w:val="16"/>
              </w:rPr>
            </w:pPr>
            <w:proofErr w:type="spellStart"/>
            <w:r w:rsidRPr="00EA6F26">
              <w:rPr>
                <w:color w:val="000000"/>
                <w:sz w:val="16"/>
                <w:szCs w:val="16"/>
              </w:rPr>
              <w:t>Glasswares</w:t>
            </w:r>
            <w:proofErr w:type="spellEnd"/>
            <w:r w:rsidRPr="00EA6F26">
              <w:rPr>
                <w:color w:val="000000"/>
                <w:sz w:val="16"/>
                <w:szCs w:val="16"/>
              </w:rPr>
              <w:t>,</w:t>
            </w:r>
          </w:p>
        </w:tc>
        <w:tc>
          <w:tcPr>
            <w:tcW w:w="771" w:type="pct"/>
            <w:shd w:val="clear" w:color="auto" w:fill="auto"/>
            <w:vAlign w:val="center"/>
            <w:hideMark/>
          </w:tcPr>
          <w:p w14:paraId="32B336F4" w14:textId="77777777" w:rsidR="008F017B" w:rsidRPr="00EA6F26" w:rsidRDefault="008F017B" w:rsidP="002A1D0B">
            <w:pPr>
              <w:jc w:val="center"/>
              <w:rPr>
                <w:color w:val="000000"/>
                <w:sz w:val="16"/>
                <w:szCs w:val="16"/>
              </w:rPr>
            </w:pPr>
            <w:r w:rsidRPr="00EA6F26">
              <w:rPr>
                <w:color w:val="000000"/>
                <w:sz w:val="16"/>
                <w:szCs w:val="16"/>
              </w:rPr>
              <w:t>different size</w:t>
            </w:r>
          </w:p>
        </w:tc>
        <w:tc>
          <w:tcPr>
            <w:tcW w:w="1202" w:type="pct"/>
            <w:shd w:val="clear" w:color="auto" w:fill="auto"/>
            <w:noWrap/>
            <w:vAlign w:val="bottom"/>
            <w:hideMark/>
          </w:tcPr>
          <w:p w14:paraId="20500CC1"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borosil</w:t>
            </w:r>
            <w:proofErr w:type="spellEnd"/>
          </w:p>
        </w:tc>
      </w:tr>
      <w:tr w:rsidR="008F017B" w:rsidRPr="00EA6F26" w14:paraId="2E0D9510" w14:textId="77777777" w:rsidTr="002A1D0B">
        <w:trPr>
          <w:trHeight w:val="255"/>
        </w:trPr>
        <w:tc>
          <w:tcPr>
            <w:tcW w:w="639" w:type="pct"/>
            <w:shd w:val="clear" w:color="auto" w:fill="auto"/>
            <w:vAlign w:val="center"/>
            <w:hideMark/>
          </w:tcPr>
          <w:p w14:paraId="13609838" w14:textId="77777777" w:rsidR="008F017B" w:rsidRPr="00EA6F26" w:rsidRDefault="008F017B" w:rsidP="002A1D0B">
            <w:pPr>
              <w:jc w:val="center"/>
              <w:rPr>
                <w:color w:val="000000"/>
                <w:sz w:val="16"/>
                <w:szCs w:val="16"/>
              </w:rPr>
            </w:pPr>
            <w:r>
              <w:rPr>
                <w:color w:val="000000"/>
                <w:sz w:val="16"/>
                <w:szCs w:val="16"/>
              </w:rPr>
              <w:t>59</w:t>
            </w:r>
          </w:p>
        </w:tc>
        <w:tc>
          <w:tcPr>
            <w:tcW w:w="2388" w:type="pct"/>
            <w:shd w:val="clear" w:color="auto" w:fill="auto"/>
            <w:vAlign w:val="center"/>
            <w:hideMark/>
          </w:tcPr>
          <w:p w14:paraId="7BBC598F" w14:textId="77777777" w:rsidR="008F017B" w:rsidRPr="00EA6F26" w:rsidRDefault="008F017B" w:rsidP="002A1D0B">
            <w:pPr>
              <w:jc w:val="center"/>
              <w:rPr>
                <w:color w:val="000000"/>
                <w:sz w:val="16"/>
                <w:szCs w:val="16"/>
              </w:rPr>
            </w:pPr>
            <w:r w:rsidRPr="00EA6F26">
              <w:rPr>
                <w:color w:val="000000"/>
                <w:sz w:val="16"/>
                <w:szCs w:val="16"/>
              </w:rPr>
              <w:t>Refrigerator 2-8 deg 600-800 L</w:t>
            </w:r>
          </w:p>
        </w:tc>
        <w:tc>
          <w:tcPr>
            <w:tcW w:w="771" w:type="pct"/>
            <w:shd w:val="clear" w:color="auto" w:fill="auto"/>
            <w:vAlign w:val="center"/>
            <w:hideMark/>
          </w:tcPr>
          <w:p w14:paraId="03C4AC27" w14:textId="77777777" w:rsidR="008F017B" w:rsidRPr="00EA6F26" w:rsidRDefault="008F017B" w:rsidP="002A1D0B">
            <w:pPr>
              <w:jc w:val="center"/>
              <w:rPr>
                <w:color w:val="000000"/>
                <w:sz w:val="16"/>
                <w:szCs w:val="16"/>
              </w:rPr>
            </w:pPr>
            <w:r w:rsidRPr="00EA6F26">
              <w:rPr>
                <w:color w:val="000000"/>
                <w:sz w:val="16"/>
                <w:szCs w:val="16"/>
              </w:rPr>
              <w:t>3</w:t>
            </w:r>
          </w:p>
        </w:tc>
        <w:tc>
          <w:tcPr>
            <w:tcW w:w="1202" w:type="pct"/>
            <w:shd w:val="clear" w:color="auto" w:fill="auto"/>
            <w:noWrap/>
            <w:vAlign w:val="bottom"/>
            <w:hideMark/>
          </w:tcPr>
          <w:p w14:paraId="2B0D088B"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cellfrost</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vestfrost</w:t>
            </w:r>
            <w:proofErr w:type="spellEnd"/>
          </w:p>
        </w:tc>
      </w:tr>
      <w:tr w:rsidR="008F017B" w:rsidRPr="00EA6F26" w14:paraId="3000D937" w14:textId="77777777" w:rsidTr="002A1D0B">
        <w:trPr>
          <w:trHeight w:val="255"/>
        </w:trPr>
        <w:tc>
          <w:tcPr>
            <w:tcW w:w="639" w:type="pct"/>
            <w:shd w:val="clear" w:color="auto" w:fill="auto"/>
            <w:vAlign w:val="center"/>
            <w:hideMark/>
          </w:tcPr>
          <w:p w14:paraId="5A1C551C"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0</w:t>
            </w:r>
          </w:p>
        </w:tc>
        <w:tc>
          <w:tcPr>
            <w:tcW w:w="2388" w:type="pct"/>
            <w:shd w:val="clear" w:color="auto" w:fill="auto"/>
            <w:vAlign w:val="center"/>
            <w:hideMark/>
          </w:tcPr>
          <w:p w14:paraId="0BFA0C42" w14:textId="77777777" w:rsidR="008F017B" w:rsidRPr="00EA6F26" w:rsidRDefault="008F017B" w:rsidP="002A1D0B">
            <w:pPr>
              <w:jc w:val="center"/>
              <w:rPr>
                <w:color w:val="000000"/>
                <w:sz w:val="16"/>
                <w:szCs w:val="16"/>
              </w:rPr>
            </w:pPr>
            <w:r w:rsidRPr="00EA6F26">
              <w:rPr>
                <w:color w:val="000000"/>
                <w:sz w:val="16"/>
                <w:szCs w:val="16"/>
              </w:rPr>
              <w:t>Refrigerator2-8 300-400 L</w:t>
            </w:r>
          </w:p>
        </w:tc>
        <w:tc>
          <w:tcPr>
            <w:tcW w:w="771" w:type="pct"/>
            <w:shd w:val="clear" w:color="auto" w:fill="auto"/>
            <w:vAlign w:val="center"/>
            <w:hideMark/>
          </w:tcPr>
          <w:p w14:paraId="12B507D6" w14:textId="77777777" w:rsidR="008F017B" w:rsidRPr="00EA6F26" w:rsidRDefault="008F017B" w:rsidP="002A1D0B">
            <w:pPr>
              <w:jc w:val="center"/>
              <w:rPr>
                <w:color w:val="000000"/>
                <w:sz w:val="16"/>
                <w:szCs w:val="16"/>
              </w:rPr>
            </w:pPr>
            <w:r w:rsidRPr="00EA6F26">
              <w:rPr>
                <w:color w:val="000000"/>
                <w:sz w:val="16"/>
                <w:szCs w:val="16"/>
              </w:rPr>
              <w:t>3</w:t>
            </w:r>
          </w:p>
        </w:tc>
        <w:tc>
          <w:tcPr>
            <w:tcW w:w="1202" w:type="pct"/>
            <w:shd w:val="clear" w:color="auto" w:fill="auto"/>
            <w:noWrap/>
            <w:vAlign w:val="bottom"/>
            <w:hideMark/>
          </w:tcPr>
          <w:p w14:paraId="45FA57A3"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cellfrost</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vestfrost</w:t>
            </w:r>
            <w:proofErr w:type="spellEnd"/>
          </w:p>
        </w:tc>
      </w:tr>
      <w:tr w:rsidR="008F017B" w:rsidRPr="00EA6F26" w14:paraId="4890AD15" w14:textId="77777777" w:rsidTr="002A1D0B">
        <w:trPr>
          <w:trHeight w:val="255"/>
        </w:trPr>
        <w:tc>
          <w:tcPr>
            <w:tcW w:w="639" w:type="pct"/>
            <w:shd w:val="clear" w:color="auto" w:fill="auto"/>
            <w:vAlign w:val="center"/>
            <w:hideMark/>
          </w:tcPr>
          <w:p w14:paraId="2B99D405"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1</w:t>
            </w:r>
          </w:p>
        </w:tc>
        <w:tc>
          <w:tcPr>
            <w:tcW w:w="2388" w:type="pct"/>
            <w:shd w:val="clear" w:color="auto" w:fill="auto"/>
            <w:vAlign w:val="center"/>
            <w:hideMark/>
          </w:tcPr>
          <w:p w14:paraId="476790C5" w14:textId="77777777" w:rsidR="008F017B" w:rsidRPr="00EA6F26" w:rsidRDefault="008F017B" w:rsidP="002A1D0B">
            <w:pPr>
              <w:jc w:val="center"/>
              <w:rPr>
                <w:color w:val="000000"/>
                <w:sz w:val="16"/>
                <w:szCs w:val="16"/>
              </w:rPr>
            </w:pPr>
            <w:r w:rsidRPr="00EA6F26">
              <w:rPr>
                <w:color w:val="000000"/>
                <w:sz w:val="16"/>
                <w:szCs w:val="16"/>
              </w:rPr>
              <w:t>Freezer -20 Deg 300-400 L</w:t>
            </w:r>
          </w:p>
        </w:tc>
        <w:tc>
          <w:tcPr>
            <w:tcW w:w="771" w:type="pct"/>
            <w:shd w:val="clear" w:color="auto" w:fill="auto"/>
            <w:vAlign w:val="center"/>
            <w:hideMark/>
          </w:tcPr>
          <w:p w14:paraId="6B299DF2"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noWrap/>
            <w:vAlign w:val="bottom"/>
            <w:hideMark/>
          </w:tcPr>
          <w:p w14:paraId="369D3896"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cellfrost</w:t>
            </w:r>
            <w:proofErr w:type="spellEnd"/>
            <w:r w:rsidRPr="00EA6F26">
              <w:rPr>
                <w:rFonts w:ascii="Calibri Light" w:hAnsi="Calibri Light" w:cs="Calibri Light"/>
                <w:color w:val="000000"/>
              </w:rPr>
              <w:t>/</w:t>
            </w:r>
            <w:proofErr w:type="spellStart"/>
            <w:r w:rsidRPr="00EA6F26">
              <w:rPr>
                <w:rFonts w:ascii="Calibri Light" w:hAnsi="Calibri Light" w:cs="Calibri Light"/>
                <w:color w:val="000000"/>
              </w:rPr>
              <w:t>vestfrost</w:t>
            </w:r>
            <w:proofErr w:type="spellEnd"/>
          </w:p>
        </w:tc>
      </w:tr>
      <w:tr w:rsidR="008F017B" w:rsidRPr="00EA6F26" w14:paraId="42E4F2A7" w14:textId="77777777" w:rsidTr="002A1D0B">
        <w:trPr>
          <w:trHeight w:val="510"/>
        </w:trPr>
        <w:tc>
          <w:tcPr>
            <w:tcW w:w="639" w:type="pct"/>
            <w:shd w:val="clear" w:color="auto" w:fill="auto"/>
            <w:vAlign w:val="center"/>
            <w:hideMark/>
          </w:tcPr>
          <w:p w14:paraId="714CC941"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2</w:t>
            </w:r>
          </w:p>
        </w:tc>
        <w:tc>
          <w:tcPr>
            <w:tcW w:w="2388" w:type="pct"/>
            <w:shd w:val="clear" w:color="auto" w:fill="auto"/>
            <w:vAlign w:val="center"/>
            <w:hideMark/>
          </w:tcPr>
          <w:p w14:paraId="29D1BF85" w14:textId="77777777" w:rsidR="008F017B" w:rsidRPr="00EA6F26" w:rsidRDefault="008F017B" w:rsidP="002A1D0B">
            <w:pPr>
              <w:jc w:val="center"/>
              <w:rPr>
                <w:color w:val="000000"/>
                <w:sz w:val="16"/>
                <w:szCs w:val="16"/>
              </w:rPr>
            </w:pPr>
            <w:r w:rsidRPr="00EA6F26">
              <w:rPr>
                <w:color w:val="000000"/>
                <w:sz w:val="16"/>
                <w:szCs w:val="16"/>
              </w:rPr>
              <w:t xml:space="preserve"> Stability Chamber 1000-1200 </w:t>
            </w:r>
            <w:proofErr w:type="spellStart"/>
            <w:r w:rsidRPr="00EA6F26">
              <w:rPr>
                <w:color w:val="000000"/>
                <w:sz w:val="16"/>
                <w:szCs w:val="16"/>
              </w:rPr>
              <w:t>Ltr</w:t>
            </w:r>
            <w:proofErr w:type="spellEnd"/>
            <w:r w:rsidRPr="00EA6F26">
              <w:rPr>
                <w:color w:val="000000"/>
                <w:sz w:val="16"/>
                <w:szCs w:val="16"/>
              </w:rPr>
              <w:t xml:space="preserve"> 30/75%</w:t>
            </w:r>
          </w:p>
        </w:tc>
        <w:tc>
          <w:tcPr>
            <w:tcW w:w="771" w:type="pct"/>
            <w:shd w:val="clear" w:color="auto" w:fill="auto"/>
            <w:vAlign w:val="center"/>
            <w:hideMark/>
          </w:tcPr>
          <w:p w14:paraId="6EAD235C"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03327CA8"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newtronic</w:t>
            </w:r>
            <w:proofErr w:type="spellEnd"/>
            <w:r w:rsidRPr="00EA6F26">
              <w:rPr>
                <w:rFonts w:ascii="Calibri Light" w:hAnsi="Calibri Light" w:cs="Calibri Light"/>
                <w:color w:val="000000"/>
              </w:rPr>
              <w:t>/</w:t>
            </w:r>
            <w:r w:rsidRPr="00EA6F26">
              <w:rPr>
                <w:rFonts w:ascii="Calibri Light" w:hAnsi="Calibri Light" w:cs="Calibri Light"/>
                <w:color w:val="000000"/>
              </w:rPr>
              <w:br/>
            </w:r>
            <w:proofErr w:type="spellStart"/>
            <w:r w:rsidRPr="00EA6F26">
              <w:rPr>
                <w:rFonts w:ascii="Calibri Light" w:hAnsi="Calibri Light" w:cs="Calibri Light"/>
                <w:color w:val="000000"/>
              </w:rPr>
              <w:t>remi</w:t>
            </w:r>
            <w:proofErr w:type="spellEnd"/>
            <w:r w:rsidRPr="00EA6F26">
              <w:rPr>
                <w:rFonts w:ascii="Calibri Light" w:hAnsi="Calibri Light" w:cs="Calibri Light"/>
                <w:color w:val="000000"/>
              </w:rPr>
              <w:t>/macro</w:t>
            </w:r>
          </w:p>
        </w:tc>
      </w:tr>
      <w:tr w:rsidR="008F017B" w:rsidRPr="00EA6F26" w14:paraId="509BFDEF" w14:textId="77777777" w:rsidTr="002A1D0B">
        <w:trPr>
          <w:trHeight w:val="510"/>
        </w:trPr>
        <w:tc>
          <w:tcPr>
            <w:tcW w:w="639" w:type="pct"/>
            <w:shd w:val="clear" w:color="auto" w:fill="auto"/>
            <w:vAlign w:val="center"/>
            <w:hideMark/>
          </w:tcPr>
          <w:p w14:paraId="643DBE4B"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3</w:t>
            </w:r>
          </w:p>
        </w:tc>
        <w:tc>
          <w:tcPr>
            <w:tcW w:w="2388" w:type="pct"/>
            <w:shd w:val="clear" w:color="auto" w:fill="auto"/>
            <w:vAlign w:val="center"/>
            <w:hideMark/>
          </w:tcPr>
          <w:p w14:paraId="2FBA3AFC" w14:textId="77777777" w:rsidR="008F017B" w:rsidRPr="00EA6F26" w:rsidRDefault="008F017B" w:rsidP="002A1D0B">
            <w:pPr>
              <w:jc w:val="center"/>
              <w:rPr>
                <w:color w:val="000000"/>
                <w:sz w:val="16"/>
                <w:szCs w:val="16"/>
              </w:rPr>
            </w:pPr>
            <w:r w:rsidRPr="00EA6F26">
              <w:rPr>
                <w:color w:val="000000"/>
                <w:sz w:val="16"/>
                <w:szCs w:val="16"/>
              </w:rPr>
              <w:t xml:space="preserve">Stability Chamber 1000-1200 </w:t>
            </w:r>
            <w:proofErr w:type="spellStart"/>
            <w:r w:rsidRPr="00EA6F26">
              <w:rPr>
                <w:color w:val="000000"/>
                <w:sz w:val="16"/>
                <w:szCs w:val="16"/>
              </w:rPr>
              <w:t>Ltr</w:t>
            </w:r>
            <w:proofErr w:type="spellEnd"/>
            <w:r w:rsidRPr="00EA6F26">
              <w:rPr>
                <w:color w:val="000000"/>
                <w:sz w:val="16"/>
                <w:szCs w:val="16"/>
              </w:rPr>
              <w:t xml:space="preserve"> 30/65%</w:t>
            </w:r>
          </w:p>
        </w:tc>
        <w:tc>
          <w:tcPr>
            <w:tcW w:w="771" w:type="pct"/>
            <w:shd w:val="clear" w:color="auto" w:fill="auto"/>
            <w:vAlign w:val="center"/>
            <w:hideMark/>
          </w:tcPr>
          <w:p w14:paraId="16759311"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3797AB86"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newtronic</w:t>
            </w:r>
            <w:proofErr w:type="spellEnd"/>
            <w:r w:rsidRPr="00EA6F26">
              <w:rPr>
                <w:rFonts w:ascii="Calibri Light" w:hAnsi="Calibri Light" w:cs="Calibri Light"/>
                <w:color w:val="000000"/>
              </w:rPr>
              <w:t>/</w:t>
            </w:r>
            <w:r w:rsidRPr="00EA6F26">
              <w:rPr>
                <w:rFonts w:ascii="Calibri Light" w:hAnsi="Calibri Light" w:cs="Calibri Light"/>
                <w:color w:val="000000"/>
              </w:rPr>
              <w:br/>
            </w:r>
            <w:proofErr w:type="spellStart"/>
            <w:r w:rsidRPr="00EA6F26">
              <w:rPr>
                <w:rFonts w:ascii="Calibri Light" w:hAnsi="Calibri Light" w:cs="Calibri Light"/>
                <w:color w:val="000000"/>
              </w:rPr>
              <w:t>remi</w:t>
            </w:r>
            <w:proofErr w:type="spellEnd"/>
            <w:r w:rsidRPr="00EA6F26">
              <w:rPr>
                <w:rFonts w:ascii="Calibri Light" w:hAnsi="Calibri Light" w:cs="Calibri Light"/>
                <w:color w:val="000000"/>
              </w:rPr>
              <w:t>/macro</w:t>
            </w:r>
          </w:p>
        </w:tc>
      </w:tr>
      <w:tr w:rsidR="008F017B" w:rsidRPr="00EA6F26" w14:paraId="3A11C898" w14:textId="77777777" w:rsidTr="002A1D0B">
        <w:trPr>
          <w:trHeight w:val="510"/>
        </w:trPr>
        <w:tc>
          <w:tcPr>
            <w:tcW w:w="639" w:type="pct"/>
            <w:shd w:val="clear" w:color="auto" w:fill="auto"/>
            <w:vAlign w:val="center"/>
            <w:hideMark/>
          </w:tcPr>
          <w:p w14:paraId="0B6993E4" w14:textId="77777777" w:rsidR="008F017B" w:rsidRPr="00EA6F26" w:rsidRDefault="008F017B" w:rsidP="002A1D0B">
            <w:pPr>
              <w:jc w:val="center"/>
              <w:rPr>
                <w:color w:val="000000"/>
                <w:sz w:val="16"/>
                <w:szCs w:val="16"/>
              </w:rPr>
            </w:pPr>
            <w:r w:rsidRPr="00EA6F26">
              <w:rPr>
                <w:color w:val="000000"/>
                <w:sz w:val="16"/>
                <w:szCs w:val="16"/>
              </w:rPr>
              <w:lastRenderedPageBreak/>
              <w:t>6</w:t>
            </w:r>
            <w:r>
              <w:rPr>
                <w:color w:val="000000"/>
                <w:sz w:val="16"/>
                <w:szCs w:val="16"/>
              </w:rPr>
              <w:t>4</w:t>
            </w:r>
          </w:p>
        </w:tc>
        <w:tc>
          <w:tcPr>
            <w:tcW w:w="2388" w:type="pct"/>
            <w:shd w:val="clear" w:color="auto" w:fill="auto"/>
            <w:vAlign w:val="center"/>
            <w:hideMark/>
          </w:tcPr>
          <w:p w14:paraId="6C5B520A" w14:textId="77777777" w:rsidR="008F017B" w:rsidRPr="00EA6F26" w:rsidRDefault="008F017B" w:rsidP="002A1D0B">
            <w:pPr>
              <w:jc w:val="center"/>
              <w:rPr>
                <w:color w:val="000000"/>
                <w:sz w:val="16"/>
                <w:szCs w:val="16"/>
              </w:rPr>
            </w:pPr>
            <w:r w:rsidRPr="00EA6F26">
              <w:rPr>
                <w:color w:val="000000"/>
                <w:sz w:val="16"/>
                <w:szCs w:val="16"/>
              </w:rPr>
              <w:t xml:space="preserve">Stability Chamber 1000-1200 </w:t>
            </w:r>
            <w:proofErr w:type="spellStart"/>
            <w:r w:rsidRPr="00EA6F26">
              <w:rPr>
                <w:color w:val="000000"/>
                <w:sz w:val="16"/>
                <w:szCs w:val="16"/>
              </w:rPr>
              <w:t>Ltr</w:t>
            </w:r>
            <w:proofErr w:type="spellEnd"/>
            <w:r w:rsidRPr="00EA6F26">
              <w:rPr>
                <w:color w:val="000000"/>
                <w:sz w:val="16"/>
                <w:szCs w:val="16"/>
              </w:rPr>
              <w:t xml:space="preserve"> 40/75%</w:t>
            </w:r>
          </w:p>
        </w:tc>
        <w:tc>
          <w:tcPr>
            <w:tcW w:w="771" w:type="pct"/>
            <w:shd w:val="clear" w:color="auto" w:fill="auto"/>
            <w:vAlign w:val="center"/>
            <w:hideMark/>
          </w:tcPr>
          <w:p w14:paraId="06673D07"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419CDE87"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newtronic</w:t>
            </w:r>
            <w:proofErr w:type="spellEnd"/>
            <w:r w:rsidRPr="00EA6F26">
              <w:rPr>
                <w:rFonts w:ascii="Calibri Light" w:hAnsi="Calibri Light" w:cs="Calibri Light"/>
                <w:color w:val="000000"/>
              </w:rPr>
              <w:t>/</w:t>
            </w:r>
            <w:r w:rsidRPr="00EA6F26">
              <w:rPr>
                <w:rFonts w:ascii="Calibri Light" w:hAnsi="Calibri Light" w:cs="Calibri Light"/>
                <w:color w:val="000000"/>
              </w:rPr>
              <w:br/>
            </w:r>
            <w:proofErr w:type="spellStart"/>
            <w:r w:rsidRPr="00EA6F26">
              <w:rPr>
                <w:rFonts w:ascii="Calibri Light" w:hAnsi="Calibri Light" w:cs="Calibri Light"/>
                <w:color w:val="000000"/>
              </w:rPr>
              <w:t>remi</w:t>
            </w:r>
            <w:proofErr w:type="spellEnd"/>
            <w:r w:rsidRPr="00EA6F26">
              <w:rPr>
                <w:rFonts w:ascii="Calibri Light" w:hAnsi="Calibri Light" w:cs="Calibri Light"/>
                <w:color w:val="000000"/>
              </w:rPr>
              <w:t>/macro</w:t>
            </w:r>
          </w:p>
        </w:tc>
      </w:tr>
      <w:tr w:rsidR="008F017B" w:rsidRPr="00EA6F26" w14:paraId="4DB9C41C" w14:textId="77777777" w:rsidTr="002A1D0B">
        <w:trPr>
          <w:trHeight w:val="510"/>
        </w:trPr>
        <w:tc>
          <w:tcPr>
            <w:tcW w:w="639" w:type="pct"/>
            <w:shd w:val="clear" w:color="auto" w:fill="auto"/>
            <w:vAlign w:val="center"/>
            <w:hideMark/>
          </w:tcPr>
          <w:p w14:paraId="57494A1B"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5</w:t>
            </w:r>
          </w:p>
        </w:tc>
        <w:tc>
          <w:tcPr>
            <w:tcW w:w="2388" w:type="pct"/>
            <w:shd w:val="clear" w:color="auto" w:fill="auto"/>
            <w:vAlign w:val="center"/>
            <w:hideMark/>
          </w:tcPr>
          <w:p w14:paraId="31ACD450" w14:textId="77777777" w:rsidR="008F017B" w:rsidRPr="00EA6F26" w:rsidRDefault="008F017B" w:rsidP="002A1D0B">
            <w:pPr>
              <w:jc w:val="center"/>
              <w:rPr>
                <w:color w:val="000000"/>
                <w:sz w:val="16"/>
                <w:szCs w:val="16"/>
              </w:rPr>
            </w:pPr>
            <w:r w:rsidRPr="00EA6F26">
              <w:rPr>
                <w:color w:val="000000"/>
                <w:sz w:val="16"/>
                <w:szCs w:val="16"/>
              </w:rPr>
              <w:t xml:space="preserve">Photo Stability Chamber 227 </w:t>
            </w:r>
            <w:proofErr w:type="spellStart"/>
            <w:r w:rsidRPr="00EA6F26">
              <w:rPr>
                <w:color w:val="000000"/>
                <w:sz w:val="16"/>
                <w:szCs w:val="16"/>
              </w:rPr>
              <w:t>Ltr</w:t>
            </w:r>
            <w:proofErr w:type="spellEnd"/>
            <w:r w:rsidRPr="00EA6F26">
              <w:rPr>
                <w:color w:val="000000"/>
                <w:sz w:val="16"/>
                <w:szCs w:val="16"/>
              </w:rPr>
              <w:t xml:space="preserve"> 55- 60/90%</w:t>
            </w:r>
          </w:p>
        </w:tc>
        <w:tc>
          <w:tcPr>
            <w:tcW w:w="771" w:type="pct"/>
            <w:shd w:val="clear" w:color="auto" w:fill="auto"/>
            <w:vAlign w:val="center"/>
            <w:hideMark/>
          </w:tcPr>
          <w:p w14:paraId="4E59C71F"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6538C3BB" w14:textId="77777777" w:rsidR="008F017B" w:rsidRPr="00EA6F26" w:rsidRDefault="008F017B" w:rsidP="002A1D0B">
            <w:pPr>
              <w:jc w:val="center"/>
              <w:rPr>
                <w:rFonts w:ascii="Calibri Light" w:hAnsi="Calibri Light" w:cs="Calibri Light"/>
                <w:color w:val="000000"/>
              </w:rPr>
            </w:pPr>
            <w:proofErr w:type="spellStart"/>
            <w:r w:rsidRPr="00EA6F26">
              <w:rPr>
                <w:rFonts w:ascii="Calibri Light" w:hAnsi="Calibri Light" w:cs="Calibri Light"/>
                <w:color w:val="000000"/>
              </w:rPr>
              <w:t>newtronic</w:t>
            </w:r>
            <w:proofErr w:type="spellEnd"/>
            <w:r w:rsidRPr="00EA6F26">
              <w:rPr>
                <w:rFonts w:ascii="Calibri Light" w:hAnsi="Calibri Light" w:cs="Calibri Light"/>
                <w:color w:val="000000"/>
              </w:rPr>
              <w:t>/</w:t>
            </w:r>
            <w:r w:rsidRPr="00EA6F26">
              <w:rPr>
                <w:rFonts w:ascii="Calibri Light" w:hAnsi="Calibri Light" w:cs="Calibri Light"/>
                <w:color w:val="000000"/>
              </w:rPr>
              <w:br/>
            </w:r>
            <w:proofErr w:type="spellStart"/>
            <w:r w:rsidRPr="00EA6F26">
              <w:rPr>
                <w:rFonts w:ascii="Calibri Light" w:hAnsi="Calibri Light" w:cs="Calibri Light"/>
                <w:color w:val="000000"/>
              </w:rPr>
              <w:t>remi</w:t>
            </w:r>
            <w:proofErr w:type="spellEnd"/>
            <w:r w:rsidRPr="00EA6F26">
              <w:rPr>
                <w:rFonts w:ascii="Calibri Light" w:hAnsi="Calibri Light" w:cs="Calibri Light"/>
                <w:color w:val="000000"/>
              </w:rPr>
              <w:t>/macro</w:t>
            </w:r>
          </w:p>
        </w:tc>
      </w:tr>
      <w:tr w:rsidR="008F017B" w:rsidRPr="00EA6F26" w14:paraId="0C3217A9" w14:textId="77777777" w:rsidTr="002A1D0B">
        <w:trPr>
          <w:trHeight w:val="1020"/>
        </w:trPr>
        <w:tc>
          <w:tcPr>
            <w:tcW w:w="639" w:type="pct"/>
            <w:shd w:val="clear" w:color="auto" w:fill="auto"/>
            <w:vAlign w:val="center"/>
            <w:hideMark/>
          </w:tcPr>
          <w:p w14:paraId="6AA54494"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6</w:t>
            </w:r>
          </w:p>
        </w:tc>
        <w:tc>
          <w:tcPr>
            <w:tcW w:w="2388" w:type="pct"/>
            <w:shd w:val="clear" w:color="auto" w:fill="auto"/>
            <w:vAlign w:val="center"/>
            <w:hideMark/>
          </w:tcPr>
          <w:p w14:paraId="6144DCDF" w14:textId="77777777" w:rsidR="008F017B" w:rsidRPr="00EA6F26" w:rsidRDefault="008F017B" w:rsidP="002A1D0B">
            <w:pPr>
              <w:jc w:val="center"/>
              <w:rPr>
                <w:color w:val="000000"/>
                <w:sz w:val="16"/>
                <w:szCs w:val="16"/>
              </w:rPr>
            </w:pPr>
            <w:r w:rsidRPr="00EA6F26">
              <w:rPr>
                <w:color w:val="000000"/>
                <w:sz w:val="16"/>
                <w:szCs w:val="16"/>
              </w:rPr>
              <w:t>Laboratory Furniture &amp; Fume Hood, Spot Extractor complete with Internal Electric/LAN work</w:t>
            </w:r>
          </w:p>
        </w:tc>
        <w:tc>
          <w:tcPr>
            <w:tcW w:w="771" w:type="pct"/>
            <w:shd w:val="clear" w:color="auto" w:fill="auto"/>
            <w:vAlign w:val="center"/>
            <w:hideMark/>
          </w:tcPr>
          <w:p w14:paraId="29DA4190" w14:textId="77777777" w:rsidR="008F017B" w:rsidRPr="00EA6F26" w:rsidRDefault="008F017B" w:rsidP="002A1D0B">
            <w:pPr>
              <w:jc w:val="center"/>
              <w:rPr>
                <w:color w:val="000000"/>
                <w:sz w:val="16"/>
                <w:szCs w:val="16"/>
              </w:rPr>
            </w:pPr>
            <w:r w:rsidRPr="00EA6F26">
              <w:rPr>
                <w:color w:val="000000"/>
                <w:sz w:val="16"/>
                <w:szCs w:val="16"/>
              </w:rPr>
              <w:t>1</w:t>
            </w:r>
          </w:p>
        </w:tc>
        <w:tc>
          <w:tcPr>
            <w:tcW w:w="1202" w:type="pct"/>
            <w:shd w:val="clear" w:color="auto" w:fill="auto"/>
            <w:vAlign w:val="bottom"/>
            <w:hideMark/>
          </w:tcPr>
          <w:p w14:paraId="3511F007"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Godrej/</w:t>
            </w:r>
            <w:proofErr w:type="spellStart"/>
            <w:r w:rsidRPr="00EA6F26">
              <w:rPr>
                <w:rFonts w:ascii="Calibri Light" w:hAnsi="Calibri Light" w:cs="Calibri Light"/>
                <w:color w:val="000000"/>
              </w:rPr>
              <w:t>Labgaurd</w:t>
            </w:r>
            <w:proofErr w:type="spellEnd"/>
            <w:r w:rsidRPr="00EA6F26">
              <w:rPr>
                <w:rFonts w:ascii="Calibri Light" w:hAnsi="Calibri Light" w:cs="Calibri Light"/>
                <w:color w:val="000000"/>
              </w:rPr>
              <w:t>/</w:t>
            </w:r>
            <w:r w:rsidRPr="00EA6F26">
              <w:rPr>
                <w:rFonts w:ascii="Calibri Light" w:hAnsi="Calibri Light" w:cs="Calibri Light"/>
                <w:color w:val="000000"/>
              </w:rPr>
              <w:br/>
              <w:t>Kewaunee/Space Design</w:t>
            </w:r>
          </w:p>
        </w:tc>
      </w:tr>
      <w:tr w:rsidR="008F017B" w:rsidRPr="00EA6F26" w14:paraId="57911724" w14:textId="77777777" w:rsidTr="002A1D0B">
        <w:trPr>
          <w:trHeight w:val="255"/>
        </w:trPr>
        <w:tc>
          <w:tcPr>
            <w:tcW w:w="639" w:type="pct"/>
            <w:shd w:val="clear" w:color="auto" w:fill="auto"/>
            <w:vAlign w:val="center"/>
            <w:hideMark/>
          </w:tcPr>
          <w:p w14:paraId="78C25D12" w14:textId="77777777" w:rsidR="008F017B" w:rsidRPr="00EA6F26" w:rsidRDefault="008F017B" w:rsidP="002A1D0B">
            <w:pPr>
              <w:jc w:val="center"/>
              <w:rPr>
                <w:color w:val="000000"/>
                <w:sz w:val="16"/>
                <w:szCs w:val="16"/>
              </w:rPr>
            </w:pPr>
            <w:r w:rsidRPr="00EA6F26">
              <w:rPr>
                <w:color w:val="000000"/>
                <w:sz w:val="16"/>
                <w:szCs w:val="16"/>
              </w:rPr>
              <w:t>6</w:t>
            </w:r>
            <w:r>
              <w:rPr>
                <w:color w:val="000000"/>
                <w:sz w:val="16"/>
                <w:szCs w:val="16"/>
              </w:rPr>
              <w:t>7</w:t>
            </w:r>
          </w:p>
        </w:tc>
        <w:tc>
          <w:tcPr>
            <w:tcW w:w="2388" w:type="pct"/>
            <w:shd w:val="clear" w:color="auto" w:fill="auto"/>
            <w:vAlign w:val="center"/>
            <w:hideMark/>
          </w:tcPr>
          <w:p w14:paraId="537981F6" w14:textId="77777777" w:rsidR="008F017B" w:rsidRPr="00EA6F26" w:rsidRDefault="008F017B" w:rsidP="002A1D0B">
            <w:pPr>
              <w:jc w:val="center"/>
              <w:rPr>
                <w:color w:val="000000"/>
                <w:sz w:val="16"/>
                <w:szCs w:val="16"/>
              </w:rPr>
            </w:pPr>
            <w:r w:rsidRPr="00EA6F26">
              <w:rPr>
                <w:color w:val="000000"/>
                <w:sz w:val="16"/>
                <w:szCs w:val="16"/>
              </w:rPr>
              <w:t xml:space="preserve">LIMS- Software </w:t>
            </w:r>
          </w:p>
        </w:tc>
        <w:tc>
          <w:tcPr>
            <w:tcW w:w="771" w:type="pct"/>
            <w:shd w:val="clear" w:color="auto" w:fill="auto"/>
            <w:vAlign w:val="center"/>
            <w:hideMark/>
          </w:tcPr>
          <w:p w14:paraId="777B8EF5" w14:textId="77777777" w:rsidR="008F017B" w:rsidRPr="00EA6F26" w:rsidRDefault="008F017B" w:rsidP="002A1D0B">
            <w:pPr>
              <w:jc w:val="center"/>
              <w:rPr>
                <w:color w:val="000000"/>
                <w:sz w:val="16"/>
                <w:szCs w:val="16"/>
              </w:rPr>
            </w:pPr>
          </w:p>
        </w:tc>
        <w:tc>
          <w:tcPr>
            <w:tcW w:w="1202" w:type="pct"/>
            <w:shd w:val="clear" w:color="auto" w:fill="auto"/>
            <w:vAlign w:val="bottom"/>
            <w:hideMark/>
          </w:tcPr>
          <w:p w14:paraId="5A284FFA"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 </w:t>
            </w:r>
          </w:p>
        </w:tc>
      </w:tr>
      <w:tr w:rsidR="008F017B" w:rsidRPr="00EA6F26" w14:paraId="494CD207" w14:textId="77777777" w:rsidTr="002A1D0B">
        <w:trPr>
          <w:trHeight w:val="450"/>
        </w:trPr>
        <w:tc>
          <w:tcPr>
            <w:tcW w:w="639" w:type="pct"/>
            <w:shd w:val="clear" w:color="auto" w:fill="auto"/>
            <w:vAlign w:val="center"/>
            <w:hideMark/>
          </w:tcPr>
          <w:p w14:paraId="74319A70" w14:textId="77777777" w:rsidR="008F017B" w:rsidRPr="00EA6F26" w:rsidRDefault="008F017B" w:rsidP="002A1D0B">
            <w:pPr>
              <w:jc w:val="center"/>
              <w:rPr>
                <w:color w:val="000000"/>
                <w:sz w:val="16"/>
                <w:szCs w:val="16"/>
              </w:rPr>
            </w:pPr>
            <w:r>
              <w:rPr>
                <w:color w:val="000000"/>
                <w:sz w:val="16"/>
                <w:szCs w:val="16"/>
              </w:rPr>
              <w:t>68</w:t>
            </w:r>
          </w:p>
        </w:tc>
        <w:tc>
          <w:tcPr>
            <w:tcW w:w="2388" w:type="pct"/>
            <w:shd w:val="clear" w:color="auto" w:fill="auto"/>
            <w:vAlign w:val="center"/>
            <w:hideMark/>
          </w:tcPr>
          <w:p w14:paraId="2DFEBD24" w14:textId="77777777" w:rsidR="008F017B" w:rsidRPr="00EA6F26" w:rsidRDefault="008F017B" w:rsidP="002A1D0B">
            <w:pPr>
              <w:jc w:val="center"/>
              <w:rPr>
                <w:color w:val="000000"/>
                <w:sz w:val="16"/>
                <w:szCs w:val="16"/>
              </w:rPr>
            </w:pPr>
            <w:proofErr w:type="spellStart"/>
            <w:r w:rsidRPr="00EA6F26">
              <w:rPr>
                <w:color w:val="000000"/>
                <w:sz w:val="16"/>
                <w:szCs w:val="16"/>
              </w:rPr>
              <w:t>Centralised</w:t>
            </w:r>
            <w:proofErr w:type="spellEnd"/>
            <w:r w:rsidRPr="00EA6F26">
              <w:rPr>
                <w:color w:val="000000"/>
                <w:sz w:val="16"/>
                <w:szCs w:val="16"/>
              </w:rPr>
              <w:t xml:space="preserve"> GDS &amp; Utility system complete with all accessories</w:t>
            </w:r>
          </w:p>
        </w:tc>
        <w:tc>
          <w:tcPr>
            <w:tcW w:w="771" w:type="pct"/>
            <w:shd w:val="clear" w:color="auto" w:fill="auto"/>
            <w:vAlign w:val="center"/>
            <w:hideMark/>
          </w:tcPr>
          <w:p w14:paraId="20AACAB3" w14:textId="77777777" w:rsidR="008F017B" w:rsidRPr="00EA6F26" w:rsidRDefault="008F017B" w:rsidP="002A1D0B">
            <w:pPr>
              <w:jc w:val="center"/>
              <w:rPr>
                <w:color w:val="000000"/>
                <w:sz w:val="16"/>
                <w:szCs w:val="16"/>
              </w:rPr>
            </w:pPr>
          </w:p>
        </w:tc>
        <w:tc>
          <w:tcPr>
            <w:tcW w:w="1202" w:type="pct"/>
            <w:shd w:val="clear" w:color="auto" w:fill="auto"/>
            <w:vAlign w:val="bottom"/>
            <w:hideMark/>
          </w:tcPr>
          <w:p w14:paraId="532EE67B" w14:textId="77777777" w:rsidR="008F017B" w:rsidRPr="00EA6F26" w:rsidRDefault="008F017B" w:rsidP="002A1D0B">
            <w:pPr>
              <w:jc w:val="center"/>
              <w:rPr>
                <w:rFonts w:ascii="Calibri Light" w:hAnsi="Calibri Light" w:cs="Calibri Light"/>
                <w:color w:val="000000"/>
              </w:rPr>
            </w:pPr>
            <w:r w:rsidRPr="00EA6F26">
              <w:rPr>
                <w:rFonts w:ascii="Calibri Light" w:hAnsi="Calibri Light" w:cs="Calibri Light"/>
                <w:color w:val="000000"/>
              </w:rPr>
              <w:t> </w:t>
            </w:r>
          </w:p>
        </w:tc>
      </w:tr>
    </w:tbl>
    <w:p w14:paraId="23222C1D" w14:textId="77777777" w:rsidR="008F017B" w:rsidRDefault="008F017B" w:rsidP="008F017B">
      <w:pPr>
        <w:shd w:val="clear" w:color="auto" w:fill="FFFFFF"/>
        <w:spacing w:after="150"/>
        <w:jc w:val="both"/>
        <w:rPr>
          <w:rFonts w:ascii="Segoe UI" w:hAnsi="Segoe UI" w:cs="Segoe UI"/>
          <w:b/>
          <w:bCs/>
          <w:sz w:val="23"/>
          <w:szCs w:val="23"/>
        </w:rPr>
      </w:pPr>
    </w:p>
    <w:p w14:paraId="710318A4" w14:textId="77777777" w:rsidR="008F017B" w:rsidRDefault="008F017B" w:rsidP="008F017B">
      <w:pPr>
        <w:shd w:val="clear" w:color="auto" w:fill="FFFFFF"/>
        <w:spacing w:after="150"/>
        <w:jc w:val="both"/>
        <w:rPr>
          <w:rFonts w:ascii="Segoe UI" w:hAnsi="Segoe UI" w:cs="Segoe UI"/>
          <w:b/>
          <w:bCs/>
          <w:sz w:val="23"/>
          <w:szCs w:val="23"/>
        </w:rPr>
      </w:pPr>
    </w:p>
    <w:p w14:paraId="1ED5500E" w14:textId="77777777" w:rsidR="008F017B" w:rsidRDefault="008F017B" w:rsidP="008F017B">
      <w:pPr>
        <w:shd w:val="clear" w:color="auto" w:fill="FFFFFF"/>
        <w:spacing w:after="150"/>
        <w:jc w:val="both"/>
        <w:rPr>
          <w:rFonts w:ascii="Segoe UI" w:hAnsi="Segoe UI" w:cs="Segoe UI"/>
          <w:b/>
          <w:bCs/>
          <w:sz w:val="23"/>
          <w:szCs w:val="23"/>
        </w:rPr>
      </w:pPr>
      <w:r>
        <w:rPr>
          <w:rFonts w:ascii="Segoe UI" w:hAnsi="Segoe UI" w:cs="Segoe UI"/>
          <w:b/>
          <w:bCs/>
          <w:sz w:val="23"/>
          <w:szCs w:val="23"/>
        </w:rPr>
        <w:t>B. List of Equipment/Instruments for Microbiology Section:</w:t>
      </w:r>
    </w:p>
    <w:tbl>
      <w:tblPr>
        <w:tblW w:w="44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3590"/>
        <w:gridCol w:w="1618"/>
        <w:gridCol w:w="2232"/>
      </w:tblGrid>
      <w:tr w:rsidR="008F017B" w:rsidRPr="00EA6F26" w14:paraId="752EE2D3" w14:textId="77777777" w:rsidTr="002A1D0B">
        <w:trPr>
          <w:trHeight w:val="630"/>
        </w:trPr>
        <w:tc>
          <w:tcPr>
            <w:tcW w:w="654" w:type="pct"/>
            <w:shd w:val="clear" w:color="000000" w:fill="92D050"/>
            <w:vAlign w:val="center"/>
            <w:hideMark/>
          </w:tcPr>
          <w:p w14:paraId="786CE1F4" w14:textId="77777777" w:rsidR="008F017B" w:rsidRPr="00EA6F26" w:rsidRDefault="008F017B" w:rsidP="002A1D0B">
            <w:pPr>
              <w:jc w:val="center"/>
              <w:rPr>
                <w:rFonts w:ascii="Calibri" w:hAnsi="Calibri" w:cs="Calibri"/>
                <w:b/>
                <w:bCs/>
                <w:color w:val="000000"/>
                <w:sz w:val="24"/>
                <w:szCs w:val="24"/>
              </w:rPr>
            </w:pPr>
            <w:r w:rsidRPr="00EA6F26">
              <w:rPr>
                <w:rFonts w:ascii="Calibri" w:hAnsi="Calibri" w:cs="Calibri"/>
                <w:b/>
                <w:bCs/>
                <w:color w:val="000000"/>
                <w:sz w:val="24"/>
                <w:szCs w:val="24"/>
              </w:rPr>
              <w:t>S. No.</w:t>
            </w:r>
          </w:p>
        </w:tc>
        <w:tc>
          <w:tcPr>
            <w:tcW w:w="2097" w:type="pct"/>
            <w:shd w:val="clear" w:color="000000" w:fill="92D050"/>
            <w:vAlign w:val="center"/>
            <w:hideMark/>
          </w:tcPr>
          <w:p w14:paraId="042548AD" w14:textId="77777777" w:rsidR="008F017B" w:rsidRPr="00EA6F26" w:rsidRDefault="008F017B" w:rsidP="002A1D0B">
            <w:pPr>
              <w:jc w:val="center"/>
              <w:rPr>
                <w:rFonts w:ascii="Calibri" w:hAnsi="Calibri" w:cs="Calibri"/>
                <w:b/>
                <w:bCs/>
                <w:color w:val="000000"/>
                <w:sz w:val="24"/>
                <w:szCs w:val="24"/>
              </w:rPr>
            </w:pPr>
            <w:r w:rsidRPr="00EA6F26">
              <w:rPr>
                <w:rFonts w:ascii="Calibri" w:hAnsi="Calibri" w:cs="Calibri"/>
                <w:b/>
                <w:bCs/>
                <w:color w:val="000000"/>
                <w:sz w:val="24"/>
                <w:szCs w:val="24"/>
              </w:rPr>
              <w:t>Incubator</w:t>
            </w:r>
          </w:p>
        </w:tc>
        <w:tc>
          <w:tcPr>
            <w:tcW w:w="945" w:type="pct"/>
            <w:shd w:val="clear" w:color="000000" w:fill="92D050"/>
            <w:vAlign w:val="center"/>
            <w:hideMark/>
          </w:tcPr>
          <w:p w14:paraId="2561D211" w14:textId="77777777" w:rsidR="008F017B" w:rsidRPr="00EA6F26" w:rsidRDefault="008F017B" w:rsidP="002A1D0B">
            <w:pPr>
              <w:jc w:val="center"/>
              <w:rPr>
                <w:rFonts w:ascii="Calibri" w:hAnsi="Calibri" w:cs="Calibri"/>
                <w:b/>
                <w:bCs/>
                <w:color w:val="000000"/>
                <w:sz w:val="24"/>
                <w:szCs w:val="24"/>
              </w:rPr>
            </w:pPr>
            <w:r w:rsidRPr="00EA6F26">
              <w:rPr>
                <w:rFonts w:ascii="Calibri" w:hAnsi="Calibri" w:cs="Calibri"/>
                <w:b/>
                <w:bCs/>
                <w:color w:val="000000"/>
                <w:sz w:val="24"/>
                <w:szCs w:val="24"/>
              </w:rPr>
              <w:t>QTY</w:t>
            </w:r>
          </w:p>
        </w:tc>
        <w:tc>
          <w:tcPr>
            <w:tcW w:w="1304" w:type="pct"/>
            <w:shd w:val="clear" w:color="000000" w:fill="92D050"/>
            <w:vAlign w:val="center"/>
            <w:hideMark/>
          </w:tcPr>
          <w:p w14:paraId="34C49903" w14:textId="77777777" w:rsidR="008F017B" w:rsidRPr="00EA6F26" w:rsidRDefault="008F017B" w:rsidP="002A1D0B">
            <w:pPr>
              <w:jc w:val="center"/>
              <w:rPr>
                <w:rFonts w:ascii="Calibri" w:hAnsi="Calibri" w:cs="Calibri"/>
                <w:b/>
                <w:bCs/>
                <w:color w:val="000000"/>
                <w:sz w:val="24"/>
                <w:szCs w:val="24"/>
              </w:rPr>
            </w:pPr>
            <w:r>
              <w:rPr>
                <w:rFonts w:ascii="Calibri" w:hAnsi="Calibri" w:cs="Calibri"/>
                <w:b/>
                <w:bCs/>
                <w:color w:val="000000"/>
                <w:sz w:val="24"/>
                <w:szCs w:val="24"/>
              </w:rPr>
              <w:t>Proposed Make</w:t>
            </w:r>
            <w:r w:rsidRPr="00EA6F26">
              <w:rPr>
                <w:rFonts w:ascii="Calibri" w:hAnsi="Calibri" w:cs="Calibri"/>
                <w:b/>
                <w:bCs/>
                <w:color w:val="000000"/>
                <w:sz w:val="24"/>
                <w:szCs w:val="24"/>
              </w:rPr>
              <w:t> </w:t>
            </w:r>
          </w:p>
        </w:tc>
      </w:tr>
      <w:tr w:rsidR="008F017B" w:rsidRPr="005C7DDC" w14:paraId="2A3D0938" w14:textId="77777777" w:rsidTr="002A1D0B">
        <w:trPr>
          <w:trHeight w:val="630"/>
        </w:trPr>
        <w:tc>
          <w:tcPr>
            <w:tcW w:w="654" w:type="pct"/>
            <w:shd w:val="clear" w:color="auto" w:fill="auto"/>
            <w:hideMark/>
          </w:tcPr>
          <w:p w14:paraId="22C0B795" w14:textId="77777777" w:rsidR="008F017B" w:rsidRPr="005C7DDC" w:rsidRDefault="008F017B" w:rsidP="002A1D0B">
            <w:pPr>
              <w:jc w:val="center"/>
              <w:rPr>
                <w:rFonts w:ascii="Calibri" w:hAnsi="Calibri" w:cs="Calibri"/>
                <w:color w:val="000000"/>
                <w:sz w:val="24"/>
                <w:szCs w:val="24"/>
              </w:rPr>
            </w:pPr>
            <w:r w:rsidRPr="005C7DDC">
              <w:rPr>
                <w:rFonts w:ascii="Calibri" w:hAnsi="Calibri" w:cs="Calibri"/>
                <w:color w:val="000000"/>
                <w:sz w:val="24"/>
                <w:szCs w:val="24"/>
              </w:rPr>
              <w:t>1</w:t>
            </w:r>
          </w:p>
        </w:tc>
        <w:tc>
          <w:tcPr>
            <w:tcW w:w="2097" w:type="pct"/>
            <w:shd w:val="clear" w:color="auto" w:fill="auto"/>
            <w:hideMark/>
          </w:tcPr>
          <w:p w14:paraId="564F9D6E" w14:textId="77777777" w:rsidR="008F017B" w:rsidRPr="005C7DDC" w:rsidRDefault="008F017B" w:rsidP="002A1D0B">
            <w:pPr>
              <w:jc w:val="center"/>
              <w:rPr>
                <w:rFonts w:ascii="Calibri" w:hAnsi="Calibri" w:cs="Calibri"/>
                <w:color w:val="000000"/>
                <w:sz w:val="24"/>
                <w:szCs w:val="24"/>
              </w:rPr>
            </w:pPr>
            <w:r w:rsidRPr="005C7DDC">
              <w:rPr>
                <w:rFonts w:ascii="Calibri" w:hAnsi="Calibri" w:cs="Calibri"/>
                <w:color w:val="000000"/>
                <w:sz w:val="24"/>
                <w:szCs w:val="24"/>
              </w:rPr>
              <w:t xml:space="preserve">BOD Incubators Pre-incubation 30-35°C (500 </w:t>
            </w:r>
            <w:proofErr w:type="spellStart"/>
            <w:r w:rsidRPr="005C7DDC">
              <w:rPr>
                <w:rFonts w:ascii="Calibri" w:hAnsi="Calibri" w:cs="Calibri"/>
                <w:color w:val="000000"/>
                <w:sz w:val="24"/>
                <w:szCs w:val="24"/>
              </w:rPr>
              <w:t>Ltr</w:t>
            </w:r>
            <w:proofErr w:type="spellEnd"/>
            <w:r w:rsidRPr="005C7DDC">
              <w:rPr>
                <w:rFonts w:ascii="Calibri" w:hAnsi="Calibri" w:cs="Calibri"/>
                <w:color w:val="000000"/>
                <w:sz w:val="24"/>
                <w:szCs w:val="24"/>
              </w:rPr>
              <w:t>.)</w:t>
            </w:r>
          </w:p>
        </w:tc>
        <w:tc>
          <w:tcPr>
            <w:tcW w:w="945" w:type="pct"/>
            <w:shd w:val="clear" w:color="auto" w:fill="auto"/>
            <w:hideMark/>
          </w:tcPr>
          <w:p w14:paraId="475757AF" w14:textId="77777777" w:rsidR="008F017B" w:rsidRPr="005C7DDC" w:rsidRDefault="008F017B" w:rsidP="002A1D0B">
            <w:pPr>
              <w:jc w:val="center"/>
              <w:rPr>
                <w:rFonts w:ascii="Calibri" w:hAnsi="Calibri" w:cs="Calibri"/>
                <w:color w:val="000000"/>
                <w:sz w:val="24"/>
                <w:szCs w:val="24"/>
              </w:rPr>
            </w:pPr>
            <w:r w:rsidRPr="005C7DDC">
              <w:rPr>
                <w:rFonts w:ascii="Calibri" w:hAnsi="Calibri" w:cs="Calibri"/>
                <w:color w:val="000000"/>
                <w:sz w:val="24"/>
                <w:szCs w:val="24"/>
              </w:rPr>
              <w:t>1</w:t>
            </w:r>
          </w:p>
        </w:tc>
        <w:tc>
          <w:tcPr>
            <w:tcW w:w="1304" w:type="pct"/>
            <w:shd w:val="clear" w:color="auto" w:fill="auto"/>
            <w:hideMark/>
          </w:tcPr>
          <w:p w14:paraId="7CCB9C6D" w14:textId="77777777" w:rsidR="008F017B" w:rsidRPr="005C7DDC" w:rsidRDefault="008F017B" w:rsidP="002A1D0B">
            <w:pPr>
              <w:jc w:val="center"/>
              <w:rPr>
                <w:rFonts w:ascii="Calibri" w:hAnsi="Calibri" w:cs="Calibri"/>
                <w:color w:val="000000"/>
              </w:rPr>
            </w:pPr>
            <w:r w:rsidRPr="005C7DDC">
              <w:rPr>
                <w:rFonts w:ascii="Calibri" w:hAnsi="Calibri" w:cs="Calibri"/>
                <w:color w:val="000000"/>
              </w:rPr>
              <w:t>macro/</w:t>
            </w:r>
            <w:proofErr w:type="spellStart"/>
            <w:r w:rsidRPr="005C7DDC">
              <w:rPr>
                <w:rFonts w:ascii="Calibri" w:hAnsi="Calibri" w:cs="Calibri"/>
                <w:color w:val="000000"/>
              </w:rPr>
              <w:t>labtop</w:t>
            </w:r>
            <w:proofErr w:type="spellEnd"/>
            <w:r w:rsidRPr="005C7DDC">
              <w:rPr>
                <w:rFonts w:ascii="Calibri" w:hAnsi="Calibri" w:cs="Calibri"/>
                <w:color w:val="000000"/>
              </w:rPr>
              <w:br/>
              <w:t>/ Remi</w:t>
            </w:r>
          </w:p>
        </w:tc>
      </w:tr>
      <w:tr w:rsidR="008F017B" w:rsidRPr="00EA6F26" w14:paraId="0E7D27DA" w14:textId="77777777" w:rsidTr="002A1D0B">
        <w:trPr>
          <w:trHeight w:val="630"/>
        </w:trPr>
        <w:tc>
          <w:tcPr>
            <w:tcW w:w="654" w:type="pct"/>
            <w:shd w:val="clear" w:color="auto" w:fill="auto"/>
            <w:hideMark/>
          </w:tcPr>
          <w:p w14:paraId="02977A58"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2</w:t>
            </w:r>
          </w:p>
        </w:tc>
        <w:tc>
          <w:tcPr>
            <w:tcW w:w="2097" w:type="pct"/>
            <w:shd w:val="clear" w:color="auto" w:fill="auto"/>
            <w:hideMark/>
          </w:tcPr>
          <w:p w14:paraId="083D4303"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BOD Incubators (Temp. 20-</w:t>
            </w:r>
            <w:proofErr w:type="gramStart"/>
            <w:r w:rsidRPr="00EA6F26">
              <w:rPr>
                <w:rFonts w:ascii="Calibri" w:hAnsi="Calibri" w:cs="Calibri"/>
                <w:color w:val="000000"/>
                <w:sz w:val="24"/>
                <w:szCs w:val="24"/>
              </w:rPr>
              <w:t>25  degree</w:t>
            </w:r>
            <w:proofErr w:type="gramEnd"/>
            <w:r w:rsidRPr="00EA6F26">
              <w:rPr>
                <w:rFonts w:ascii="Calibri" w:hAnsi="Calibri" w:cs="Calibri"/>
                <w:color w:val="000000"/>
                <w:sz w:val="24"/>
                <w:szCs w:val="24"/>
              </w:rPr>
              <w:t xml:space="preserve">)          (430 </w:t>
            </w:r>
            <w:proofErr w:type="spellStart"/>
            <w:r w:rsidRPr="00EA6F26">
              <w:rPr>
                <w:rFonts w:ascii="Calibri" w:hAnsi="Calibri" w:cs="Calibri"/>
                <w:color w:val="000000"/>
                <w:sz w:val="24"/>
                <w:szCs w:val="24"/>
              </w:rPr>
              <w:t>Ltr</w:t>
            </w:r>
            <w:proofErr w:type="spellEnd"/>
            <w:r w:rsidRPr="00EA6F26">
              <w:rPr>
                <w:rFonts w:ascii="Calibri" w:hAnsi="Calibri" w:cs="Calibri"/>
                <w:color w:val="000000"/>
                <w:sz w:val="24"/>
                <w:szCs w:val="24"/>
              </w:rPr>
              <w:t>.)</w:t>
            </w:r>
          </w:p>
        </w:tc>
        <w:tc>
          <w:tcPr>
            <w:tcW w:w="945" w:type="pct"/>
            <w:shd w:val="clear" w:color="auto" w:fill="auto"/>
            <w:hideMark/>
          </w:tcPr>
          <w:p w14:paraId="314070A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hideMark/>
          </w:tcPr>
          <w:p w14:paraId="102FA297"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w:t>
            </w:r>
            <w:proofErr w:type="spellStart"/>
            <w:r w:rsidRPr="00EA6F26">
              <w:rPr>
                <w:rFonts w:ascii="Calibri" w:hAnsi="Calibri" w:cs="Calibri"/>
                <w:color w:val="000000"/>
                <w:sz w:val="24"/>
                <w:szCs w:val="24"/>
              </w:rPr>
              <w:t>labtop</w:t>
            </w:r>
            <w:proofErr w:type="spellEnd"/>
            <w:r w:rsidRPr="00EA6F26">
              <w:rPr>
                <w:rFonts w:ascii="Calibri" w:hAnsi="Calibri" w:cs="Calibri"/>
                <w:color w:val="000000"/>
                <w:sz w:val="24"/>
                <w:szCs w:val="24"/>
              </w:rPr>
              <w:br/>
              <w:t>/Remi</w:t>
            </w:r>
          </w:p>
        </w:tc>
      </w:tr>
      <w:tr w:rsidR="008F017B" w:rsidRPr="00EA6F26" w14:paraId="1A5B7559" w14:textId="77777777" w:rsidTr="002A1D0B">
        <w:trPr>
          <w:trHeight w:val="630"/>
        </w:trPr>
        <w:tc>
          <w:tcPr>
            <w:tcW w:w="654" w:type="pct"/>
            <w:shd w:val="clear" w:color="auto" w:fill="auto"/>
            <w:hideMark/>
          </w:tcPr>
          <w:p w14:paraId="726E9FB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3</w:t>
            </w:r>
          </w:p>
        </w:tc>
        <w:tc>
          <w:tcPr>
            <w:tcW w:w="2097" w:type="pct"/>
            <w:shd w:val="clear" w:color="auto" w:fill="auto"/>
            <w:hideMark/>
          </w:tcPr>
          <w:p w14:paraId="18F2E713"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 xml:space="preserve">BOD </w:t>
            </w:r>
            <w:proofErr w:type="gramStart"/>
            <w:r w:rsidRPr="00EA6F26">
              <w:rPr>
                <w:rFonts w:ascii="Calibri" w:hAnsi="Calibri" w:cs="Calibri"/>
                <w:color w:val="000000"/>
                <w:sz w:val="24"/>
                <w:szCs w:val="24"/>
              </w:rPr>
              <w:t>Incubators(</w:t>
            </w:r>
            <w:proofErr w:type="gramEnd"/>
            <w:r w:rsidRPr="00EA6F26">
              <w:rPr>
                <w:rFonts w:ascii="Calibri" w:hAnsi="Calibri" w:cs="Calibri"/>
                <w:color w:val="000000"/>
                <w:sz w:val="24"/>
                <w:szCs w:val="24"/>
              </w:rPr>
              <w:t xml:space="preserve">30-35 degree)    (500 </w:t>
            </w:r>
            <w:proofErr w:type="spellStart"/>
            <w:r w:rsidRPr="00EA6F26">
              <w:rPr>
                <w:rFonts w:ascii="Calibri" w:hAnsi="Calibri" w:cs="Calibri"/>
                <w:color w:val="000000"/>
                <w:sz w:val="24"/>
                <w:szCs w:val="24"/>
              </w:rPr>
              <w:t>Ltr</w:t>
            </w:r>
            <w:proofErr w:type="spellEnd"/>
            <w:r w:rsidRPr="00EA6F26">
              <w:rPr>
                <w:rFonts w:ascii="Calibri" w:hAnsi="Calibri" w:cs="Calibri"/>
                <w:color w:val="000000"/>
                <w:sz w:val="24"/>
                <w:szCs w:val="24"/>
              </w:rPr>
              <w:t>.)</w:t>
            </w:r>
          </w:p>
        </w:tc>
        <w:tc>
          <w:tcPr>
            <w:tcW w:w="945" w:type="pct"/>
            <w:shd w:val="clear" w:color="auto" w:fill="auto"/>
            <w:hideMark/>
          </w:tcPr>
          <w:p w14:paraId="399771AF"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hideMark/>
          </w:tcPr>
          <w:p w14:paraId="01F11FB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w:t>
            </w:r>
            <w:proofErr w:type="spellStart"/>
            <w:r w:rsidRPr="00EA6F26">
              <w:rPr>
                <w:rFonts w:ascii="Calibri" w:hAnsi="Calibri" w:cs="Calibri"/>
                <w:color w:val="000000"/>
                <w:sz w:val="24"/>
                <w:szCs w:val="24"/>
              </w:rPr>
              <w:t>labtop</w:t>
            </w:r>
            <w:proofErr w:type="spellEnd"/>
            <w:r w:rsidRPr="00EA6F26">
              <w:rPr>
                <w:rFonts w:ascii="Calibri" w:hAnsi="Calibri" w:cs="Calibri"/>
                <w:color w:val="000000"/>
                <w:sz w:val="24"/>
                <w:szCs w:val="24"/>
              </w:rPr>
              <w:br/>
              <w:t>/Remi</w:t>
            </w:r>
          </w:p>
        </w:tc>
      </w:tr>
      <w:tr w:rsidR="008F017B" w:rsidRPr="00EA6F26" w14:paraId="3690BF75" w14:textId="77777777" w:rsidTr="002A1D0B">
        <w:trPr>
          <w:trHeight w:val="630"/>
        </w:trPr>
        <w:tc>
          <w:tcPr>
            <w:tcW w:w="654" w:type="pct"/>
            <w:shd w:val="clear" w:color="auto" w:fill="auto"/>
            <w:hideMark/>
          </w:tcPr>
          <w:p w14:paraId="41B18916" w14:textId="77777777" w:rsidR="008F017B" w:rsidRPr="00EA6F26" w:rsidRDefault="008F017B" w:rsidP="002A1D0B">
            <w:pPr>
              <w:jc w:val="center"/>
              <w:rPr>
                <w:rFonts w:ascii="Calibri" w:hAnsi="Calibri" w:cs="Calibri"/>
                <w:sz w:val="24"/>
                <w:szCs w:val="24"/>
              </w:rPr>
            </w:pPr>
            <w:r w:rsidRPr="00EA6F26">
              <w:rPr>
                <w:rFonts w:ascii="Calibri" w:hAnsi="Calibri" w:cs="Calibri"/>
                <w:sz w:val="24"/>
                <w:szCs w:val="24"/>
              </w:rPr>
              <w:t>5</w:t>
            </w:r>
          </w:p>
        </w:tc>
        <w:tc>
          <w:tcPr>
            <w:tcW w:w="2097" w:type="pct"/>
            <w:shd w:val="clear" w:color="auto" w:fill="auto"/>
            <w:hideMark/>
          </w:tcPr>
          <w:p w14:paraId="52E4F2D9" w14:textId="77777777" w:rsidR="008F017B" w:rsidRPr="00EA6F26" w:rsidRDefault="008F017B" w:rsidP="002A1D0B">
            <w:pPr>
              <w:jc w:val="center"/>
              <w:rPr>
                <w:rFonts w:ascii="Calibri" w:hAnsi="Calibri" w:cs="Calibri"/>
                <w:sz w:val="24"/>
                <w:szCs w:val="24"/>
              </w:rPr>
            </w:pPr>
            <w:r w:rsidRPr="00EA6F26">
              <w:rPr>
                <w:rFonts w:ascii="Calibri" w:hAnsi="Calibri" w:cs="Calibri"/>
                <w:sz w:val="24"/>
                <w:szCs w:val="24"/>
              </w:rPr>
              <w:t>BOD Incubators (I-</w:t>
            </w:r>
            <w:proofErr w:type="gramStart"/>
            <w:r w:rsidRPr="00EA6F26">
              <w:rPr>
                <w:rFonts w:ascii="Calibri" w:hAnsi="Calibri" w:cs="Calibri"/>
                <w:sz w:val="24"/>
                <w:szCs w:val="24"/>
              </w:rPr>
              <w:t>Series)(</w:t>
            </w:r>
            <w:proofErr w:type="gramEnd"/>
            <w:r w:rsidRPr="00EA6F26">
              <w:rPr>
                <w:rFonts w:ascii="Calibri" w:hAnsi="Calibri" w:cs="Calibri"/>
                <w:sz w:val="24"/>
                <w:szCs w:val="24"/>
              </w:rPr>
              <w:t xml:space="preserve">42-44 degree)  (430 </w:t>
            </w:r>
            <w:proofErr w:type="spellStart"/>
            <w:r w:rsidRPr="00EA6F26">
              <w:rPr>
                <w:rFonts w:ascii="Calibri" w:hAnsi="Calibri" w:cs="Calibri"/>
                <w:sz w:val="24"/>
                <w:szCs w:val="24"/>
              </w:rPr>
              <w:t>Ltr</w:t>
            </w:r>
            <w:proofErr w:type="spellEnd"/>
            <w:r w:rsidRPr="00EA6F26">
              <w:rPr>
                <w:rFonts w:ascii="Calibri" w:hAnsi="Calibri" w:cs="Calibri"/>
                <w:sz w:val="24"/>
                <w:szCs w:val="24"/>
              </w:rPr>
              <w:t>.)</w:t>
            </w:r>
          </w:p>
        </w:tc>
        <w:tc>
          <w:tcPr>
            <w:tcW w:w="945" w:type="pct"/>
            <w:shd w:val="clear" w:color="auto" w:fill="auto"/>
            <w:hideMark/>
          </w:tcPr>
          <w:p w14:paraId="34455137" w14:textId="77777777" w:rsidR="008F017B" w:rsidRPr="00EA6F26" w:rsidRDefault="008F017B" w:rsidP="002A1D0B">
            <w:pPr>
              <w:jc w:val="center"/>
              <w:rPr>
                <w:rFonts w:ascii="Calibri" w:hAnsi="Calibri" w:cs="Calibri"/>
                <w:sz w:val="24"/>
                <w:szCs w:val="24"/>
              </w:rPr>
            </w:pPr>
            <w:r w:rsidRPr="00EA6F26">
              <w:rPr>
                <w:rFonts w:ascii="Calibri" w:hAnsi="Calibri" w:cs="Calibri"/>
                <w:sz w:val="24"/>
                <w:szCs w:val="24"/>
              </w:rPr>
              <w:t>1</w:t>
            </w:r>
          </w:p>
        </w:tc>
        <w:tc>
          <w:tcPr>
            <w:tcW w:w="1304" w:type="pct"/>
            <w:shd w:val="clear" w:color="auto" w:fill="auto"/>
            <w:hideMark/>
          </w:tcPr>
          <w:p w14:paraId="62497169" w14:textId="77777777" w:rsidR="008F017B" w:rsidRPr="00EA6F26" w:rsidRDefault="008F017B" w:rsidP="002A1D0B">
            <w:pPr>
              <w:jc w:val="center"/>
              <w:rPr>
                <w:rFonts w:ascii="Calibri" w:hAnsi="Calibri" w:cs="Calibri"/>
                <w:sz w:val="24"/>
                <w:szCs w:val="24"/>
              </w:rPr>
            </w:pPr>
            <w:r w:rsidRPr="00EA6F26">
              <w:rPr>
                <w:rFonts w:ascii="Calibri" w:hAnsi="Calibri" w:cs="Calibri"/>
                <w:sz w:val="24"/>
                <w:szCs w:val="24"/>
              </w:rPr>
              <w:t>macro/</w:t>
            </w:r>
            <w:proofErr w:type="spellStart"/>
            <w:r w:rsidRPr="00EA6F26">
              <w:rPr>
                <w:rFonts w:ascii="Calibri" w:hAnsi="Calibri" w:cs="Calibri"/>
                <w:sz w:val="24"/>
                <w:szCs w:val="24"/>
              </w:rPr>
              <w:t>labtop</w:t>
            </w:r>
            <w:proofErr w:type="spellEnd"/>
            <w:r w:rsidRPr="00EA6F26">
              <w:rPr>
                <w:rFonts w:ascii="Calibri" w:hAnsi="Calibri" w:cs="Calibri"/>
                <w:sz w:val="24"/>
                <w:szCs w:val="24"/>
              </w:rPr>
              <w:br/>
              <w:t>/Remi</w:t>
            </w:r>
          </w:p>
        </w:tc>
      </w:tr>
      <w:tr w:rsidR="008F017B" w:rsidRPr="00EA6F26" w14:paraId="540738D3" w14:textId="77777777" w:rsidTr="002A1D0B">
        <w:trPr>
          <w:trHeight w:val="630"/>
        </w:trPr>
        <w:tc>
          <w:tcPr>
            <w:tcW w:w="654" w:type="pct"/>
            <w:shd w:val="clear" w:color="auto" w:fill="auto"/>
            <w:hideMark/>
          </w:tcPr>
          <w:p w14:paraId="6A0DBE13"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6</w:t>
            </w:r>
          </w:p>
        </w:tc>
        <w:tc>
          <w:tcPr>
            <w:tcW w:w="2097" w:type="pct"/>
            <w:shd w:val="clear" w:color="auto" w:fill="auto"/>
            <w:hideMark/>
          </w:tcPr>
          <w:p w14:paraId="2C41BF30"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Cooling </w:t>
            </w:r>
            <w:proofErr w:type="gramStart"/>
            <w:r w:rsidRPr="00EA6F26">
              <w:rPr>
                <w:rFonts w:ascii="Calibri" w:hAnsi="Calibri" w:cs="Calibri"/>
                <w:color w:val="000000"/>
                <w:sz w:val="24"/>
                <w:szCs w:val="24"/>
              </w:rPr>
              <w:t>Cabinet  (</w:t>
            </w:r>
            <w:proofErr w:type="gramEnd"/>
            <w:r w:rsidRPr="00EA6F26">
              <w:rPr>
                <w:rFonts w:ascii="Calibri" w:hAnsi="Calibri" w:cs="Calibri"/>
                <w:color w:val="000000"/>
                <w:sz w:val="24"/>
                <w:szCs w:val="24"/>
              </w:rPr>
              <w:t xml:space="preserve">430 </w:t>
            </w:r>
            <w:proofErr w:type="spellStart"/>
            <w:r w:rsidRPr="00EA6F26">
              <w:rPr>
                <w:rFonts w:ascii="Calibri" w:hAnsi="Calibri" w:cs="Calibri"/>
                <w:color w:val="000000"/>
                <w:sz w:val="24"/>
                <w:szCs w:val="24"/>
              </w:rPr>
              <w:t>Ltr</w:t>
            </w:r>
            <w:proofErr w:type="spellEnd"/>
            <w:r w:rsidRPr="00EA6F26">
              <w:rPr>
                <w:rFonts w:ascii="Calibri" w:hAnsi="Calibri" w:cs="Calibri"/>
                <w:color w:val="000000"/>
                <w:sz w:val="24"/>
                <w:szCs w:val="24"/>
              </w:rPr>
              <w:t>.)</w:t>
            </w:r>
          </w:p>
        </w:tc>
        <w:tc>
          <w:tcPr>
            <w:tcW w:w="945" w:type="pct"/>
            <w:shd w:val="clear" w:color="auto" w:fill="auto"/>
            <w:hideMark/>
          </w:tcPr>
          <w:p w14:paraId="71505792"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hideMark/>
          </w:tcPr>
          <w:p w14:paraId="323C72A7"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w:t>
            </w:r>
            <w:proofErr w:type="spellStart"/>
            <w:r w:rsidRPr="00EA6F26">
              <w:rPr>
                <w:rFonts w:ascii="Calibri" w:hAnsi="Calibri" w:cs="Calibri"/>
                <w:color w:val="000000"/>
                <w:sz w:val="24"/>
                <w:szCs w:val="24"/>
              </w:rPr>
              <w:t>labtop</w:t>
            </w:r>
            <w:proofErr w:type="spellEnd"/>
            <w:r w:rsidRPr="00EA6F26">
              <w:rPr>
                <w:rFonts w:ascii="Calibri" w:hAnsi="Calibri" w:cs="Calibri"/>
                <w:color w:val="000000"/>
                <w:sz w:val="24"/>
                <w:szCs w:val="24"/>
              </w:rPr>
              <w:br/>
              <w:t>/Remi</w:t>
            </w:r>
          </w:p>
        </w:tc>
      </w:tr>
      <w:tr w:rsidR="008F017B" w:rsidRPr="00EA6F26" w14:paraId="6AE9B96F" w14:textId="77777777" w:rsidTr="002A1D0B">
        <w:trPr>
          <w:trHeight w:val="315"/>
        </w:trPr>
        <w:tc>
          <w:tcPr>
            <w:tcW w:w="654" w:type="pct"/>
            <w:shd w:val="clear" w:color="auto" w:fill="auto"/>
            <w:hideMark/>
          </w:tcPr>
          <w:p w14:paraId="341BCD6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7</w:t>
            </w:r>
          </w:p>
        </w:tc>
        <w:tc>
          <w:tcPr>
            <w:tcW w:w="2097" w:type="pct"/>
            <w:shd w:val="clear" w:color="auto" w:fill="auto"/>
            <w:hideMark/>
          </w:tcPr>
          <w:p w14:paraId="29A468C0"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Deep Freezers - 80 deg</w:t>
            </w:r>
          </w:p>
        </w:tc>
        <w:tc>
          <w:tcPr>
            <w:tcW w:w="945" w:type="pct"/>
            <w:shd w:val="clear" w:color="auto" w:fill="auto"/>
            <w:hideMark/>
          </w:tcPr>
          <w:p w14:paraId="2353504A"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noWrap/>
            <w:hideMark/>
          </w:tcPr>
          <w:p w14:paraId="4E3BE5BF"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bluestar</w:t>
            </w:r>
            <w:proofErr w:type="spellEnd"/>
          </w:p>
        </w:tc>
      </w:tr>
      <w:tr w:rsidR="008F017B" w:rsidRPr="00EA6F26" w14:paraId="4A8082E9" w14:textId="77777777" w:rsidTr="002A1D0B">
        <w:trPr>
          <w:trHeight w:val="630"/>
        </w:trPr>
        <w:tc>
          <w:tcPr>
            <w:tcW w:w="654" w:type="pct"/>
            <w:shd w:val="clear" w:color="auto" w:fill="auto"/>
            <w:hideMark/>
          </w:tcPr>
          <w:p w14:paraId="237BCA7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8</w:t>
            </w:r>
          </w:p>
        </w:tc>
        <w:tc>
          <w:tcPr>
            <w:tcW w:w="2097" w:type="pct"/>
            <w:shd w:val="clear" w:color="auto" w:fill="auto"/>
            <w:hideMark/>
          </w:tcPr>
          <w:p w14:paraId="5F13FE4A"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 xml:space="preserve">Hot Air </w:t>
            </w:r>
            <w:proofErr w:type="gramStart"/>
            <w:r w:rsidRPr="00EA6F26">
              <w:rPr>
                <w:rFonts w:ascii="Calibri" w:hAnsi="Calibri" w:cs="Calibri"/>
                <w:color w:val="000000"/>
                <w:sz w:val="24"/>
                <w:szCs w:val="24"/>
              </w:rPr>
              <w:t>Oven  (</w:t>
            </w:r>
            <w:proofErr w:type="gramEnd"/>
            <w:r w:rsidRPr="00EA6F26">
              <w:rPr>
                <w:rFonts w:ascii="Calibri" w:hAnsi="Calibri" w:cs="Calibri"/>
                <w:color w:val="000000"/>
                <w:sz w:val="24"/>
                <w:szCs w:val="24"/>
              </w:rPr>
              <w:t xml:space="preserve">90 </w:t>
            </w:r>
            <w:proofErr w:type="spellStart"/>
            <w:r w:rsidRPr="00EA6F26">
              <w:rPr>
                <w:rFonts w:ascii="Calibri" w:hAnsi="Calibri" w:cs="Calibri"/>
                <w:color w:val="000000"/>
                <w:sz w:val="24"/>
                <w:szCs w:val="24"/>
              </w:rPr>
              <w:t>Ltr</w:t>
            </w:r>
            <w:proofErr w:type="spellEnd"/>
            <w:r w:rsidRPr="00EA6F26">
              <w:rPr>
                <w:rFonts w:ascii="Calibri" w:hAnsi="Calibri" w:cs="Calibri"/>
                <w:color w:val="000000"/>
                <w:sz w:val="24"/>
                <w:szCs w:val="24"/>
              </w:rPr>
              <w:t>.)</w:t>
            </w:r>
          </w:p>
        </w:tc>
        <w:tc>
          <w:tcPr>
            <w:tcW w:w="945" w:type="pct"/>
            <w:shd w:val="clear" w:color="auto" w:fill="auto"/>
            <w:hideMark/>
          </w:tcPr>
          <w:p w14:paraId="1D0F57C5"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hideMark/>
          </w:tcPr>
          <w:p w14:paraId="70A6CFD8"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w:t>
            </w:r>
            <w:proofErr w:type="spellStart"/>
            <w:r w:rsidRPr="00EA6F26">
              <w:rPr>
                <w:rFonts w:ascii="Calibri" w:hAnsi="Calibri" w:cs="Calibri"/>
                <w:color w:val="000000"/>
                <w:sz w:val="24"/>
                <w:szCs w:val="24"/>
              </w:rPr>
              <w:t>labtop</w:t>
            </w:r>
            <w:proofErr w:type="spellEnd"/>
            <w:r w:rsidRPr="00EA6F26">
              <w:rPr>
                <w:rFonts w:ascii="Calibri" w:hAnsi="Calibri" w:cs="Calibri"/>
                <w:color w:val="000000"/>
                <w:sz w:val="24"/>
                <w:szCs w:val="24"/>
              </w:rPr>
              <w:br/>
              <w:t>/Remi</w:t>
            </w:r>
          </w:p>
        </w:tc>
      </w:tr>
      <w:tr w:rsidR="008F017B" w:rsidRPr="00EA6F26" w14:paraId="3996848B" w14:textId="77777777" w:rsidTr="002A1D0B">
        <w:trPr>
          <w:trHeight w:val="630"/>
        </w:trPr>
        <w:tc>
          <w:tcPr>
            <w:tcW w:w="654" w:type="pct"/>
            <w:shd w:val="clear" w:color="auto" w:fill="auto"/>
            <w:vAlign w:val="bottom"/>
            <w:hideMark/>
          </w:tcPr>
          <w:p w14:paraId="3F2AFEA2"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9</w:t>
            </w:r>
          </w:p>
        </w:tc>
        <w:tc>
          <w:tcPr>
            <w:tcW w:w="2097" w:type="pct"/>
            <w:shd w:val="clear" w:color="auto" w:fill="auto"/>
            <w:vAlign w:val="bottom"/>
            <w:hideMark/>
          </w:tcPr>
          <w:p w14:paraId="6F776C75"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Laminar Air Flow</w:t>
            </w:r>
          </w:p>
        </w:tc>
        <w:tc>
          <w:tcPr>
            <w:tcW w:w="945" w:type="pct"/>
            <w:shd w:val="clear" w:color="auto" w:fill="auto"/>
            <w:vAlign w:val="bottom"/>
            <w:hideMark/>
          </w:tcPr>
          <w:p w14:paraId="5388BC03"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000000" w:fill="FFFFFF"/>
            <w:vAlign w:val="bottom"/>
            <w:hideMark/>
          </w:tcPr>
          <w:p w14:paraId="3FA1B481"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w:t>
            </w:r>
            <w:proofErr w:type="spellStart"/>
            <w:r w:rsidRPr="00EA6F26">
              <w:rPr>
                <w:rFonts w:ascii="Calibri" w:hAnsi="Calibri" w:cs="Calibri"/>
                <w:color w:val="000000"/>
                <w:sz w:val="24"/>
                <w:szCs w:val="24"/>
              </w:rPr>
              <w:t>labtop</w:t>
            </w:r>
            <w:proofErr w:type="spellEnd"/>
            <w:r w:rsidRPr="00EA6F26">
              <w:rPr>
                <w:rFonts w:ascii="Calibri" w:hAnsi="Calibri" w:cs="Calibri"/>
                <w:color w:val="000000"/>
                <w:sz w:val="24"/>
                <w:szCs w:val="24"/>
              </w:rPr>
              <w:br/>
              <w:t>/Remi</w:t>
            </w:r>
          </w:p>
        </w:tc>
      </w:tr>
      <w:tr w:rsidR="008F017B" w:rsidRPr="00EA6F26" w14:paraId="38569054" w14:textId="77777777" w:rsidTr="002A1D0B">
        <w:trPr>
          <w:trHeight w:val="465"/>
        </w:trPr>
        <w:tc>
          <w:tcPr>
            <w:tcW w:w="654" w:type="pct"/>
            <w:shd w:val="clear" w:color="auto" w:fill="auto"/>
            <w:vAlign w:val="bottom"/>
            <w:hideMark/>
          </w:tcPr>
          <w:p w14:paraId="5E678D81"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10</w:t>
            </w:r>
          </w:p>
        </w:tc>
        <w:tc>
          <w:tcPr>
            <w:tcW w:w="2097" w:type="pct"/>
            <w:shd w:val="clear" w:color="auto" w:fill="auto"/>
            <w:vAlign w:val="bottom"/>
            <w:hideMark/>
          </w:tcPr>
          <w:p w14:paraId="45AC72DE"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Bio Safety cabinet Class II A2</w:t>
            </w:r>
          </w:p>
        </w:tc>
        <w:tc>
          <w:tcPr>
            <w:tcW w:w="945" w:type="pct"/>
            <w:shd w:val="clear" w:color="auto" w:fill="auto"/>
            <w:vAlign w:val="bottom"/>
            <w:hideMark/>
          </w:tcPr>
          <w:p w14:paraId="03BF82C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2</w:t>
            </w:r>
          </w:p>
        </w:tc>
        <w:tc>
          <w:tcPr>
            <w:tcW w:w="1304" w:type="pct"/>
            <w:shd w:val="clear" w:color="auto" w:fill="auto"/>
            <w:vAlign w:val="bottom"/>
            <w:hideMark/>
          </w:tcPr>
          <w:p w14:paraId="65097EE9"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Haier</w:t>
            </w:r>
          </w:p>
        </w:tc>
      </w:tr>
      <w:tr w:rsidR="008F017B" w:rsidRPr="00EA6F26" w14:paraId="2CE40666" w14:textId="77777777" w:rsidTr="002A1D0B">
        <w:trPr>
          <w:trHeight w:val="315"/>
        </w:trPr>
        <w:tc>
          <w:tcPr>
            <w:tcW w:w="654" w:type="pct"/>
            <w:shd w:val="clear" w:color="auto" w:fill="auto"/>
            <w:vAlign w:val="bottom"/>
            <w:hideMark/>
          </w:tcPr>
          <w:p w14:paraId="6BEBBEA1"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11</w:t>
            </w:r>
          </w:p>
        </w:tc>
        <w:tc>
          <w:tcPr>
            <w:tcW w:w="2097" w:type="pct"/>
            <w:shd w:val="clear" w:color="auto" w:fill="auto"/>
            <w:vAlign w:val="bottom"/>
            <w:hideMark/>
          </w:tcPr>
          <w:p w14:paraId="4DFD17B4"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Colony counter </w:t>
            </w:r>
          </w:p>
        </w:tc>
        <w:tc>
          <w:tcPr>
            <w:tcW w:w="945" w:type="pct"/>
            <w:shd w:val="clear" w:color="auto" w:fill="auto"/>
            <w:vAlign w:val="bottom"/>
            <w:hideMark/>
          </w:tcPr>
          <w:p w14:paraId="01833FEB"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337C096"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r w:rsidR="008F017B" w:rsidRPr="00EA6F26" w14:paraId="687EEF2F" w14:textId="77777777" w:rsidTr="002A1D0B">
        <w:trPr>
          <w:trHeight w:val="630"/>
        </w:trPr>
        <w:tc>
          <w:tcPr>
            <w:tcW w:w="654" w:type="pct"/>
            <w:shd w:val="clear" w:color="auto" w:fill="auto"/>
            <w:vAlign w:val="bottom"/>
            <w:hideMark/>
          </w:tcPr>
          <w:p w14:paraId="42D6361B"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12</w:t>
            </w:r>
          </w:p>
        </w:tc>
        <w:tc>
          <w:tcPr>
            <w:tcW w:w="2097" w:type="pct"/>
            <w:shd w:val="clear" w:color="auto" w:fill="auto"/>
            <w:vAlign w:val="bottom"/>
            <w:hideMark/>
          </w:tcPr>
          <w:p w14:paraId="2EE69119"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Double Door Steam Sterilizer (Autoclave) </w:t>
            </w:r>
          </w:p>
        </w:tc>
        <w:tc>
          <w:tcPr>
            <w:tcW w:w="945" w:type="pct"/>
            <w:shd w:val="clear" w:color="auto" w:fill="auto"/>
            <w:vAlign w:val="bottom"/>
            <w:hideMark/>
          </w:tcPr>
          <w:p w14:paraId="5E5941C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13E2785"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macro/Equitron</w:t>
            </w:r>
          </w:p>
        </w:tc>
      </w:tr>
      <w:tr w:rsidR="008F017B" w:rsidRPr="00EA6F26" w14:paraId="457B76DD" w14:textId="77777777" w:rsidTr="002A1D0B">
        <w:trPr>
          <w:trHeight w:val="660"/>
        </w:trPr>
        <w:tc>
          <w:tcPr>
            <w:tcW w:w="654" w:type="pct"/>
            <w:shd w:val="clear" w:color="auto" w:fill="auto"/>
            <w:vAlign w:val="bottom"/>
            <w:hideMark/>
          </w:tcPr>
          <w:p w14:paraId="68AABE0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r>
              <w:rPr>
                <w:rFonts w:ascii="Calibri" w:hAnsi="Calibri" w:cs="Calibri"/>
                <w:color w:val="000000"/>
                <w:sz w:val="24"/>
                <w:szCs w:val="24"/>
              </w:rPr>
              <w:t>3</w:t>
            </w:r>
          </w:p>
        </w:tc>
        <w:tc>
          <w:tcPr>
            <w:tcW w:w="2097" w:type="pct"/>
            <w:shd w:val="clear" w:color="auto" w:fill="auto"/>
            <w:vAlign w:val="bottom"/>
            <w:hideMark/>
          </w:tcPr>
          <w:p w14:paraId="794A1312"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Analytical Balance 600 gm</w:t>
            </w:r>
          </w:p>
        </w:tc>
        <w:tc>
          <w:tcPr>
            <w:tcW w:w="945" w:type="pct"/>
            <w:shd w:val="clear" w:color="auto" w:fill="auto"/>
            <w:vAlign w:val="bottom"/>
            <w:hideMark/>
          </w:tcPr>
          <w:p w14:paraId="29CAA0A3"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2</w:t>
            </w:r>
          </w:p>
        </w:tc>
        <w:tc>
          <w:tcPr>
            <w:tcW w:w="1304" w:type="pct"/>
            <w:shd w:val="clear" w:color="auto" w:fill="auto"/>
            <w:vAlign w:val="bottom"/>
            <w:hideMark/>
          </w:tcPr>
          <w:p w14:paraId="5D8153DF"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radwag</w:t>
            </w:r>
            <w:proofErr w:type="spellEnd"/>
          </w:p>
        </w:tc>
      </w:tr>
      <w:tr w:rsidR="008F017B" w:rsidRPr="00EA6F26" w14:paraId="0EB75113" w14:textId="77777777" w:rsidTr="002A1D0B">
        <w:trPr>
          <w:trHeight w:val="1260"/>
        </w:trPr>
        <w:tc>
          <w:tcPr>
            <w:tcW w:w="654" w:type="pct"/>
            <w:shd w:val="clear" w:color="auto" w:fill="auto"/>
            <w:vAlign w:val="bottom"/>
            <w:hideMark/>
          </w:tcPr>
          <w:p w14:paraId="2C8BE8D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r>
              <w:rPr>
                <w:rFonts w:ascii="Calibri" w:hAnsi="Calibri" w:cs="Calibri"/>
                <w:color w:val="000000"/>
                <w:sz w:val="24"/>
                <w:szCs w:val="24"/>
              </w:rPr>
              <w:t>4</w:t>
            </w:r>
          </w:p>
        </w:tc>
        <w:tc>
          <w:tcPr>
            <w:tcW w:w="2097" w:type="pct"/>
            <w:shd w:val="clear" w:color="auto" w:fill="auto"/>
            <w:vAlign w:val="bottom"/>
            <w:hideMark/>
          </w:tcPr>
          <w:p w14:paraId="0E70FAF8"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SS 3 places Manifold with assembly Sterile funnel with cellulose Nitrate membrane 0.45µ (with ink grid)</w:t>
            </w:r>
          </w:p>
        </w:tc>
        <w:tc>
          <w:tcPr>
            <w:tcW w:w="945" w:type="pct"/>
            <w:shd w:val="clear" w:color="auto" w:fill="auto"/>
            <w:vAlign w:val="bottom"/>
            <w:hideMark/>
          </w:tcPr>
          <w:p w14:paraId="1F58B4AB"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917BCEB"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Pall</w:t>
            </w:r>
          </w:p>
        </w:tc>
      </w:tr>
      <w:tr w:rsidR="008F017B" w:rsidRPr="00EA6F26" w14:paraId="658E9127" w14:textId="77777777" w:rsidTr="002A1D0B">
        <w:trPr>
          <w:trHeight w:val="945"/>
        </w:trPr>
        <w:tc>
          <w:tcPr>
            <w:tcW w:w="654" w:type="pct"/>
            <w:shd w:val="clear" w:color="auto" w:fill="auto"/>
            <w:vAlign w:val="bottom"/>
            <w:hideMark/>
          </w:tcPr>
          <w:p w14:paraId="29AE073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r>
              <w:rPr>
                <w:rFonts w:ascii="Calibri" w:hAnsi="Calibri" w:cs="Calibri"/>
                <w:color w:val="000000"/>
                <w:sz w:val="24"/>
                <w:szCs w:val="24"/>
              </w:rPr>
              <w:t>5</w:t>
            </w:r>
          </w:p>
        </w:tc>
        <w:tc>
          <w:tcPr>
            <w:tcW w:w="2097" w:type="pct"/>
            <w:shd w:val="clear" w:color="auto" w:fill="auto"/>
            <w:vAlign w:val="bottom"/>
            <w:hideMark/>
          </w:tcPr>
          <w:p w14:paraId="145897FD"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Micro pipette set of 6, complete range </w:t>
            </w:r>
            <w:proofErr w:type="spellStart"/>
            <w:r w:rsidRPr="00EA6F26">
              <w:rPr>
                <w:rFonts w:ascii="Calibri" w:hAnsi="Calibri" w:cs="Calibri"/>
                <w:color w:val="000000"/>
                <w:sz w:val="24"/>
                <w:szCs w:val="24"/>
              </w:rPr>
              <w:t>upto</w:t>
            </w:r>
            <w:proofErr w:type="spellEnd"/>
            <w:r w:rsidRPr="00EA6F26">
              <w:rPr>
                <w:rFonts w:ascii="Calibri" w:hAnsi="Calibri" w:cs="Calibri"/>
                <w:color w:val="000000"/>
                <w:sz w:val="24"/>
                <w:szCs w:val="24"/>
              </w:rPr>
              <w:t xml:space="preserve"> 5000 µl (variable) with tips &amp; stand</w:t>
            </w:r>
          </w:p>
        </w:tc>
        <w:tc>
          <w:tcPr>
            <w:tcW w:w="945" w:type="pct"/>
            <w:shd w:val="clear" w:color="auto" w:fill="auto"/>
            <w:vAlign w:val="bottom"/>
            <w:hideMark/>
          </w:tcPr>
          <w:p w14:paraId="25CB7CCF"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0A7FD803"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eppendorf</w:t>
            </w:r>
            <w:proofErr w:type="spellEnd"/>
            <w:r w:rsidRPr="00EA6F26">
              <w:rPr>
                <w:rFonts w:ascii="Calibri" w:hAnsi="Calibri" w:cs="Calibri"/>
                <w:color w:val="000000"/>
                <w:sz w:val="24"/>
                <w:szCs w:val="24"/>
              </w:rPr>
              <w:t>/brand</w:t>
            </w:r>
          </w:p>
        </w:tc>
      </w:tr>
      <w:tr w:rsidR="008F017B" w:rsidRPr="00EA6F26" w14:paraId="16E474FE" w14:textId="77777777" w:rsidTr="002A1D0B">
        <w:trPr>
          <w:trHeight w:val="630"/>
        </w:trPr>
        <w:tc>
          <w:tcPr>
            <w:tcW w:w="654" w:type="pct"/>
            <w:shd w:val="clear" w:color="auto" w:fill="auto"/>
            <w:vAlign w:val="bottom"/>
            <w:hideMark/>
          </w:tcPr>
          <w:p w14:paraId="29636980"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lastRenderedPageBreak/>
              <w:t>16</w:t>
            </w:r>
          </w:p>
        </w:tc>
        <w:tc>
          <w:tcPr>
            <w:tcW w:w="2097" w:type="pct"/>
            <w:shd w:val="clear" w:color="auto" w:fill="auto"/>
            <w:vAlign w:val="bottom"/>
            <w:hideMark/>
          </w:tcPr>
          <w:p w14:paraId="65D30F4A"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Water Sampling bottles 250mL blue cap</w:t>
            </w:r>
          </w:p>
        </w:tc>
        <w:tc>
          <w:tcPr>
            <w:tcW w:w="945" w:type="pct"/>
            <w:shd w:val="clear" w:color="auto" w:fill="auto"/>
            <w:vAlign w:val="bottom"/>
            <w:hideMark/>
          </w:tcPr>
          <w:p w14:paraId="6CFE8822"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30</w:t>
            </w:r>
          </w:p>
        </w:tc>
        <w:tc>
          <w:tcPr>
            <w:tcW w:w="1304" w:type="pct"/>
            <w:shd w:val="clear" w:color="auto" w:fill="auto"/>
            <w:vAlign w:val="bottom"/>
            <w:hideMark/>
          </w:tcPr>
          <w:p w14:paraId="7BB98306"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borosil</w:t>
            </w:r>
            <w:proofErr w:type="spellEnd"/>
          </w:p>
        </w:tc>
      </w:tr>
      <w:tr w:rsidR="008F017B" w:rsidRPr="00EA6F26" w14:paraId="4F779294" w14:textId="77777777" w:rsidTr="002A1D0B">
        <w:trPr>
          <w:trHeight w:val="315"/>
        </w:trPr>
        <w:tc>
          <w:tcPr>
            <w:tcW w:w="654" w:type="pct"/>
            <w:shd w:val="clear" w:color="auto" w:fill="auto"/>
            <w:vAlign w:val="bottom"/>
            <w:hideMark/>
          </w:tcPr>
          <w:p w14:paraId="5568F8D5"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17</w:t>
            </w:r>
          </w:p>
        </w:tc>
        <w:tc>
          <w:tcPr>
            <w:tcW w:w="2097" w:type="pct"/>
            <w:shd w:val="clear" w:color="auto" w:fill="auto"/>
            <w:vAlign w:val="bottom"/>
            <w:hideMark/>
          </w:tcPr>
          <w:p w14:paraId="371EE4F0"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Forceps</w:t>
            </w:r>
          </w:p>
        </w:tc>
        <w:tc>
          <w:tcPr>
            <w:tcW w:w="945" w:type="pct"/>
            <w:shd w:val="clear" w:color="auto" w:fill="auto"/>
            <w:vAlign w:val="bottom"/>
            <w:hideMark/>
          </w:tcPr>
          <w:p w14:paraId="374191B2"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10</w:t>
            </w:r>
          </w:p>
        </w:tc>
        <w:tc>
          <w:tcPr>
            <w:tcW w:w="1304" w:type="pct"/>
            <w:shd w:val="clear" w:color="auto" w:fill="auto"/>
            <w:vAlign w:val="bottom"/>
            <w:hideMark/>
          </w:tcPr>
          <w:p w14:paraId="697F3094"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tarsan</w:t>
            </w:r>
            <w:proofErr w:type="spellEnd"/>
          </w:p>
        </w:tc>
      </w:tr>
      <w:tr w:rsidR="008F017B" w:rsidRPr="00EA6F26" w14:paraId="20F399D2" w14:textId="77777777" w:rsidTr="002A1D0B">
        <w:trPr>
          <w:trHeight w:val="630"/>
        </w:trPr>
        <w:tc>
          <w:tcPr>
            <w:tcW w:w="654" w:type="pct"/>
            <w:shd w:val="clear" w:color="auto" w:fill="auto"/>
            <w:vAlign w:val="bottom"/>
            <w:hideMark/>
          </w:tcPr>
          <w:p w14:paraId="393F186D"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18</w:t>
            </w:r>
          </w:p>
        </w:tc>
        <w:tc>
          <w:tcPr>
            <w:tcW w:w="2097" w:type="pct"/>
            <w:shd w:val="clear" w:color="auto" w:fill="auto"/>
            <w:vAlign w:val="bottom"/>
            <w:hideMark/>
          </w:tcPr>
          <w:p w14:paraId="4498CD36"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Dressing drum for carrying the sampling bottles</w:t>
            </w:r>
          </w:p>
        </w:tc>
        <w:tc>
          <w:tcPr>
            <w:tcW w:w="945" w:type="pct"/>
            <w:shd w:val="clear" w:color="auto" w:fill="auto"/>
            <w:vAlign w:val="bottom"/>
            <w:hideMark/>
          </w:tcPr>
          <w:p w14:paraId="350572A0"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D0B2E15"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r w:rsidR="008F017B" w:rsidRPr="00EA6F26" w14:paraId="4C6B847E" w14:textId="77777777" w:rsidTr="002A1D0B">
        <w:trPr>
          <w:trHeight w:val="450"/>
        </w:trPr>
        <w:tc>
          <w:tcPr>
            <w:tcW w:w="654" w:type="pct"/>
            <w:shd w:val="clear" w:color="auto" w:fill="auto"/>
            <w:vAlign w:val="bottom"/>
            <w:hideMark/>
          </w:tcPr>
          <w:p w14:paraId="3C60DDFD"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19</w:t>
            </w:r>
          </w:p>
        </w:tc>
        <w:tc>
          <w:tcPr>
            <w:tcW w:w="2097" w:type="pct"/>
            <w:shd w:val="clear" w:color="auto" w:fill="auto"/>
            <w:vAlign w:val="bottom"/>
            <w:hideMark/>
          </w:tcPr>
          <w:p w14:paraId="6B30FE70"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Inoculating Loop</w:t>
            </w:r>
          </w:p>
        </w:tc>
        <w:tc>
          <w:tcPr>
            <w:tcW w:w="945" w:type="pct"/>
            <w:shd w:val="clear" w:color="auto" w:fill="auto"/>
            <w:vAlign w:val="bottom"/>
            <w:hideMark/>
          </w:tcPr>
          <w:p w14:paraId="519DEC1F"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3</w:t>
            </w:r>
          </w:p>
        </w:tc>
        <w:tc>
          <w:tcPr>
            <w:tcW w:w="1304" w:type="pct"/>
            <w:shd w:val="clear" w:color="auto" w:fill="auto"/>
            <w:vAlign w:val="bottom"/>
            <w:hideMark/>
          </w:tcPr>
          <w:p w14:paraId="32784E95"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r w:rsidR="008F017B" w:rsidRPr="00EA6F26" w14:paraId="372B15F2" w14:textId="77777777" w:rsidTr="002A1D0B">
        <w:trPr>
          <w:trHeight w:val="450"/>
        </w:trPr>
        <w:tc>
          <w:tcPr>
            <w:tcW w:w="654" w:type="pct"/>
            <w:shd w:val="clear" w:color="auto" w:fill="auto"/>
            <w:vAlign w:val="bottom"/>
            <w:hideMark/>
          </w:tcPr>
          <w:p w14:paraId="53C6B1D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2</w:t>
            </w:r>
            <w:r>
              <w:rPr>
                <w:rFonts w:ascii="Calibri" w:hAnsi="Calibri" w:cs="Calibri"/>
                <w:color w:val="000000"/>
                <w:sz w:val="24"/>
                <w:szCs w:val="24"/>
              </w:rPr>
              <w:t>0</w:t>
            </w:r>
          </w:p>
        </w:tc>
        <w:tc>
          <w:tcPr>
            <w:tcW w:w="2097" w:type="pct"/>
            <w:shd w:val="clear" w:color="auto" w:fill="auto"/>
            <w:vAlign w:val="bottom"/>
            <w:hideMark/>
          </w:tcPr>
          <w:p w14:paraId="08A227D5"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pH meter</w:t>
            </w:r>
          </w:p>
        </w:tc>
        <w:tc>
          <w:tcPr>
            <w:tcW w:w="945" w:type="pct"/>
            <w:shd w:val="clear" w:color="auto" w:fill="auto"/>
            <w:vAlign w:val="bottom"/>
            <w:hideMark/>
          </w:tcPr>
          <w:p w14:paraId="4FDEC0DD"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F99B7C0"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Thermo</w:t>
            </w:r>
            <w:proofErr w:type="spellEnd"/>
          </w:p>
        </w:tc>
      </w:tr>
      <w:tr w:rsidR="008F017B" w:rsidRPr="00EA6F26" w14:paraId="78A84298" w14:textId="77777777" w:rsidTr="002A1D0B">
        <w:trPr>
          <w:trHeight w:val="450"/>
        </w:trPr>
        <w:tc>
          <w:tcPr>
            <w:tcW w:w="654" w:type="pct"/>
            <w:shd w:val="clear" w:color="auto" w:fill="auto"/>
            <w:vAlign w:val="bottom"/>
            <w:hideMark/>
          </w:tcPr>
          <w:p w14:paraId="0AF5AC8D"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2</w:t>
            </w:r>
            <w:r>
              <w:rPr>
                <w:rFonts w:ascii="Calibri" w:hAnsi="Calibri" w:cs="Calibri"/>
                <w:color w:val="000000"/>
                <w:sz w:val="24"/>
                <w:szCs w:val="24"/>
              </w:rPr>
              <w:t>1</w:t>
            </w:r>
          </w:p>
        </w:tc>
        <w:tc>
          <w:tcPr>
            <w:tcW w:w="2097" w:type="pct"/>
            <w:shd w:val="clear" w:color="auto" w:fill="auto"/>
            <w:vAlign w:val="bottom"/>
            <w:hideMark/>
          </w:tcPr>
          <w:p w14:paraId="0DE94337"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Water bath</w:t>
            </w:r>
          </w:p>
        </w:tc>
        <w:tc>
          <w:tcPr>
            <w:tcW w:w="945" w:type="pct"/>
            <w:shd w:val="clear" w:color="auto" w:fill="auto"/>
            <w:vAlign w:val="bottom"/>
            <w:hideMark/>
          </w:tcPr>
          <w:p w14:paraId="48C44BFA"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DA39C19"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borosil</w:t>
            </w:r>
            <w:proofErr w:type="spellEnd"/>
          </w:p>
        </w:tc>
      </w:tr>
      <w:tr w:rsidR="008F017B" w:rsidRPr="00EA6F26" w14:paraId="27134998" w14:textId="77777777" w:rsidTr="002A1D0B">
        <w:trPr>
          <w:trHeight w:val="450"/>
        </w:trPr>
        <w:tc>
          <w:tcPr>
            <w:tcW w:w="654" w:type="pct"/>
            <w:shd w:val="clear" w:color="auto" w:fill="auto"/>
            <w:vAlign w:val="bottom"/>
            <w:hideMark/>
          </w:tcPr>
          <w:p w14:paraId="6A0FC76A"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2</w:t>
            </w:r>
            <w:r>
              <w:rPr>
                <w:rFonts w:ascii="Calibri" w:hAnsi="Calibri" w:cs="Calibri"/>
                <w:color w:val="000000"/>
                <w:sz w:val="24"/>
                <w:szCs w:val="24"/>
              </w:rPr>
              <w:t>2</w:t>
            </w:r>
          </w:p>
        </w:tc>
        <w:tc>
          <w:tcPr>
            <w:tcW w:w="2097" w:type="pct"/>
            <w:shd w:val="clear" w:color="auto" w:fill="auto"/>
            <w:vAlign w:val="bottom"/>
            <w:hideMark/>
          </w:tcPr>
          <w:p w14:paraId="7A6213A2"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Vertical Autoclave</w:t>
            </w:r>
          </w:p>
        </w:tc>
        <w:tc>
          <w:tcPr>
            <w:tcW w:w="945" w:type="pct"/>
            <w:shd w:val="clear" w:color="auto" w:fill="auto"/>
            <w:vAlign w:val="bottom"/>
            <w:hideMark/>
          </w:tcPr>
          <w:p w14:paraId="1F981DCC"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9BBDCD3"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macro/Equitron</w:t>
            </w:r>
          </w:p>
        </w:tc>
      </w:tr>
      <w:tr w:rsidR="008F017B" w:rsidRPr="00EA6F26" w14:paraId="0C58B23F" w14:textId="77777777" w:rsidTr="002A1D0B">
        <w:trPr>
          <w:trHeight w:val="450"/>
        </w:trPr>
        <w:tc>
          <w:tcPr>
            <w:tcW w:w="654" w:type="pct"/>
            <w:shd w:val="clear" w:color="auto" w:fill="auto"/>
            <w:vAlign w:val="bottom"/>
            <w:hideMark/>
          </w:tcPr>
          <w:p w14:paraId="29FB15E0"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23</w:t>
            </w:r>
          </w:p>
        </w:tc>
        <w:tc>
          <w:tcPr>
            <w:tcW w:w="2097" w:type="pct"/>
            <w:shd w:val="clear" w:color="auto" w:fill="auto"/>
            <w:vAlign w:val="bottom"/>
            <w:hideMark/>
          </w:tcPr>
          <w:p w14:paraId="2082FB0F"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Garments washing Machine</w:t>
            </w:r>
          </w:p>
        </w:tc>
        <w:tc>
          <w:tcPr>
            <w:tcW w:w="945" w:type="pct"/>
            <w:shd w:val="clear" w:color="auto" w:fill="auto"/>
            <w:vAlign w:val="bottom"/>
            <w:hideMark/>
          </w:tcPr>
          <w:p w14:paraId="5BE62944"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27CA0619"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samsung</w:t>
            </w:r>
            <w:proofErr w:type="spellEnd"/>
          </w:p>
        </w:tc>
      </w:tr>
      <w:tr w:rsidR="008F017B" w:rsidRPr="00EA6F26" w14:paraId="0FC94B51" w14:textId="77777777" w:rsidTr="002A1D0B">
        <w:trPr>
          <w:trHeight w:val="450"/>
        </w:trPr>
        <w:tc>
          <w:tcPr>
            <w:tcW w:w="654" w:type="pct"/>
            <w:shd w:val="clear" w:color="auto" w:fill="auto"/>
            <w:vAlign w:val="bottom"/>
            <w:hideMark/>
          </w:tcPr>
          <w:p w14:paraId="41BAC11A"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24</w:t>
            </w:r>
          </w:p>
        </w:tc>
        <w:tc>
          <w:tcPr>
            <w:tcW w:w="2097" w:type="pct"/>
            <w:shd w:val="clear" w:color="auto" w:fill="auto"/>
            <w:vAlign w:val="bottom"/>
            <w:hideMark/>
          </w:tcPr>
          <w:p w14:paraId="348ECE59"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Microscope </w:t>
            </w:r>
          </w:p>
        </w:tc>
        <w:tc>
          <w:tcPr>
            <w:tcW w:w="945" w:type="pct"/>
            <w:shd w:val="clear" w:color="auto" w:fill="auto"/>
            <w:vAlign w:val="bottom"/>
            <w:hideMark/>
          </w:tcPr>
          <w:p w14:paraId="658F063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3AEF7787"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olympus</w:t>
            </w:r>
            <w:proofErr w:type="spellEnd"/>
          </w:p>
        </w:tc>
      </w:tr>
      <w:tr w:rsidR="008F017B" w:rsidRPr="00EA6F26" w14:paraId="3EA2EFF0" w14:textId="77777777" w:rsidTr="002A1D0B">
        <w:trPr>
          <w:trHeight w:val="450"/>
        </w:trPr>
        <w:tc>
          <w:tcPr>
            <w:tcW w:w="654" w:type="pct"/>
            <w:shd w:val="clear" w:color="auto" w:fill="auto"/>
            <w:vAlign w:val="bottom"/>
            <w:hideMark/>
          </w:tcPr>
          <w:p w14:paraId="385B0AAA"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25</w:t>
            </w:r>
          </w:p>
        </w:tc>
        <w:tc>
          <w:tcPr>
            <w:tcW w:w="2097" w:type="pct"/>
            <w:shd w:val="clear" w:color="auto" w:fill="auto"/>
            <w:vAlign w:val="bottom"/>
            <w:hideMark/>
          </w:tcPr>
          <w:p w14:paraId="17B4E3FE"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Vortex Mixer</w:t>
            </w:r>
          </w:p>
        </w:tc>
        <w:tc>
          <w:tcPr>
            <w:tcW w:w="945" w:type="pct"/>
            <w:shd w:val="clear" w:color="auto" w:fill="auto"/>
            <w:vAlign w:val="bottom"/>
            <w:hideMark/>
          </w:tcPr>
          <w:p w14:paraId="119B3EA6"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0BBF22B3"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borosil</w:t>
            </w:r>
            <w:proofErr w:type="spellEnd"/>
          </w:p>
        </w:tc>
      </w:tr>
      <w:tr w:rsidR="008F017B" w:rsidRPr="00EA6F26" w14:paraId="11FC5F29" w14:textId="77777777" w:rsidTr="002A1D0B">
        <w:trPr>
          <w:trHeight w:val="450"/>
        </w:trPr>
        <w:tc>
          <w:tcPr>
            <w:tcW w:w="654" w:type="pct"/>
            <w:shd w:val="clear" w:color="auto" w:fill="auto"/>
            <w:vAlign w:val="bottom"/>
            <w:hideMark/>
          </w:tcPr>
          <w:p w14:paraId="0BDBABE6"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26</w:t>
            </w:r>
          </w:p>
        </w:tc>
        <w:tc>
          <w:tcPr>
            <w:tcW w:w="2097" w:type="pct"/>
            <w:shd w:val="clear" w:color="auto" w:fill="auto"/>
            <w:vAlign w:val="bottom"/>
            <w:hideMark/>
          </w:tcPr>
          <w:p w14:paraId="055E44A4"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Vernier caliper</w:t>
            </w:r>
          </w:p>
        </w:tc>
        <w:tc>
          <w:tcPr>
            <w:tcW w:w="945" w:type="pct"/>
            <w:shd w:val="clear" w:color="auto" w:fill="auto"/>
            <w:vAlign w:val="center"/>
            <w:hideMark/>
          </w:tcPr>
          <w:p w14:paraId="0C7BEFE5" w14:textId="77777777" w:rsidR="008F017B" w:rsidRPr="00EA6F26" w:rsidRDefault="008F017B" w:rsidP="002A1D0B">
            <w:pPr>
              <w:jc w:val="center"/>
              <w:rPr>
                <w:rFonts w:ascii="Calibri" w:hAnsi="Calibri" w:cs="Calibri"/>
                <w:color w:val="000000"/>
              </w:rPr>
            </w:pPr>
            <w:r w:rsidRPr="00EA6F26">
              <w:rPr>
                <w:rFonts w:ascii="Calibri" w:hAnsi="Calibri" w:cs="Calibri"/>
                <w:color w:val="000000"/>
              </w:rPr>
              <w:t>1</w:t>
            </w:r>
          </w:p>
        </w:tc>
        <w:tc>
          <w:tcPr>
            <w:tcW w:w="1304" w:type="pct"/>
            <w:shd w:val="clear" w:color="auto" w:fill="auto"/>
            <w:vAlign w:val="bottom"/>
            <w:hideMark/>
          </w:tcPr>
          <w:p w14:paraId="09AECD08"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Antylia</w:t>
            </w:r>
            <w:proofErr w:type="spellEnd"/>
          </w:p>
        </w:tc>
      </w:tr>
      <w:tr w:rsidR="008F017B" w:rsidRPr="00EA6F26" w14:paraId="37757203" w14:textId="77777777" w:rsidTr="002A1D0B">
        <w:trPr>
          <w:trHeight w:val="450"/>
        </w:trPr>
        <w:tc>
          <w:tcPr>
            <w:tcW w:w="654" w:type="pct"/>
            <w:shd w:val="clear" w:color="auto" w:fill="auto"/>
            <w:vAlign w:val="bottom"/>
            <w:hideMark/>
          </w:tcPr>
          <w:p w14:paraId="19DB64AA"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27</w:t>
            </w:r>
          </w:p>
        </w:tc>
        <w:tc>
          <w:tcPr>
            <w:tcW w:w="2097" w:type="pct"/>
            <w:shd w:val="clear" w:color="auto" w:fill="auto"/>
            <w:vAlign w:val="bottom"/>
            <w:hideMark/>
          </w:tcPr>
          <w:p w14:paraId="10B18D26"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Serological water bath</w:t>
            </w:r>
          </w:p>
        </w:tc>
        <w:tc>
          <w:tcPr>
            <w:tcW w:w="945" w:type="pct"/>
            <w:shd w:val="clear" w:color="auto" w:fill="auto"/>
            <w:vAlign w:val="center"/>
            <w:hideMark/>
          </w:tcPr>
          <w:p w14:paraId="0680B7E9"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131C159A"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borosil</w:t>
            </w:r>
            <w:proofErr w:type="spellEnd"/>
          </w:p>
        </w:tc>
      </w:tr>
      <w:tr w:rsidR="008F017B" w:rsidRPr="00EA6F26" w14:paraId="06466518" w14:textId="77777777" w:rsidTr="002A1D0B">
        <w:trPr>
          <w:trHeight w:val="450"/>
        </w:trPr>
        <w:tc>
          <w:tcPr>
            <w:tcW w:w="654" w:type="pct"/>
            <w:shd w:val="clear" w:color="auto" w:fill="auto"/>
            <w:vAlign w:val="bottom"/>
            <w:hideMark/>
          </w:tcPr>
          <w:p w14:paraId="2FA3B85B"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28</w:t>
            </w:r>
          </w:p>
        </w:tc>
        <w:tc>
          <w:tcPr>
            <w:tcW w:w="2097" w:type="pct"/>
            <w:shd w:val="clear" w:color="auto" w:fill="auto"/>
            <w:vAlign w:val="bottom"/>
            <w:hideMark/>
          </w:tcPr>
          <w:p w14:paraId="36E437AD"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Magnetic stirrer</w:t>
            </w:r>
          </w:p>
        </w:tc>
        <w:tc>
          <w:tcPr>
            <w:tcW w:w="945" w:type="pct"/>
            <w:shd w:val="clear" w:color="auto" w:fill="auto"/>
            <w:vAlign w:val="center"/>
            <w:hideMark/>
          </w:tcPr>
          <w:p w14:paraId="6C38BFA9"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581DB21A"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borosil</w:t>
            </w:r>
            <w:proofErr w:type="spellEnd"/>
          </w:p>
        </w:tc>
      </w:tr>
      <w:tr w:rsidR="008F017B" w:rsidRPr="00EA6F26" w14:paraId="241C66E7" w14:textId="77777777" w:rsidTr="002A1D0B">
        <w:trPr>
          <w:trHeight w:val="450"/>
        </w:trPr>
        <w:tc>
          <w:tcPr>
            <w:tcW w:w="654" w:type="pct"/>
            <w:shd w:val="clear" w:color="auto" w:fill="auto"/>
            <w:vAlign w:val="bottom"/>
            <w:hideMark/>
          </w:tcPr>
          <w:p w14:paraId="55A0EE6F"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29</w:t>
            </w:r>
          </w:p>
        </w:tc>
        <w:tc>
          <w:tcPr>
            <w:tcW w:w="2097" w:type="pct"/>
            <w:shd w:val="clear" w:color="auto" w:fill="auto"/>
            <w:vAlign w:val="bottom"/>
            <w:hideMark/>
          </w:tcPr>
          <w:p w14:paraId="19E7F251"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Fogger</w:t>
            </w:r>
          </w:p>
        </w:tc>
        <w:tc>
          <w:tcPr>
            <w:tcW w:w="945" w:type="pct"/>
            <w:shd w:val="clear" w:color="auto" w:fill="auto"/>
            <w:vAlign w:val="center"/>
            <w:hideMark/>
          </w:tcPr>
          <w:p w14:paraId="7247C6AB"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469D85A2"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r w:rsidR="008F017B" w:rsidRPr="00EA6F26" w14:paraId="1B40D91B" w14:textId="77777777" w:rsidTr="002A1D0B">
        <w:trPr>
          <w:trHeight w:val="450"/>
        </w:trPr>
        <w:tc>
          <w:tcPr>
            <w:tcW w:w="654" w:type="pct"/>
            <w:shd w:val="clear" w:color="auto" w:fill="auto"/>
            <w:vAlign w:val="bottom"/>
            <w:hideMark/>
          </w:tcPr>
          <w:p w14:paraId="70A47798"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3</w:t>
            </w:r>
            <w:r>
              <w:rPr>
                <w:rFonts w:ascii="Calibri" w:hAnsi="Calibri" w:cs="Calibri"/>
                <w:color w:val="000000"/>
                <w:sz w:val="24"/>
                <w:szCs w:val="24"/>
              </w:rPr>
              <w:t>0</w:t>
            </w:r>
          </w:p>
        </w:tc>
        <w:tc>
          <w:tcPr>
            <w:tcW w:w="2097" w:type="pct"/>
            <w:shd w:val="clear" w:color="auto" w:fill="auto"/>
            <w:vAlign w:val="bottom"/>
            <w:hideMark/>
          </w:tcPr>
          <w:p w14:paraId="708CED97"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Band sealer machine</w:t>
            </w:r>
          </w:p>
        </w:tc>
        <w:tc>
          <w:tcPr>
            <w:tcW w:w="945" w:type="pct"/>
            <w:shd w:val="clear" w:color="auto" w:fill="auto"/>
            <w:vAlign w:val="bottom"/>
            <w:hideMark/>
          </w:tcPr>
          <w:p w14:paraId="69839EE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79751202"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r w:rsidR="008F017B" w:rsidRPr="00EA6F26" w14:paraId="6D934BA0" w14:textId="77777777" w:rsidTr="002A1D0B">
        <w:trPr>
          <w:trHeight w:val="945"/>
        </w:trPr>
        <w:tc>
          <w:tcPr>
            <w:tcW w:w="654" w:type="pct"/>
            <w:shd w:val="clear" w:color="auto" w:fill="auto"/>
            <w:vAlign w:val="bottom"/>
            <w:hideMark/>
          </w:tcPr>
          <w:p w14:paraId="21D59662"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31</w:t>
            </w:r>
          </w:p>
        </w:tc>
        <w:tc>
          <w:tcPr>
            <w:tcW w:w="2097" w:type="pct"/>
            <w:shd w:val="clear" w:color="auto" w:fill="auto"/>
            <w:vAlign w:val="bottom"/>
            <w:hideMark/>
          </w:tcPr>
          <w:p w14:paraId="19F70293"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Elisa reader with plate washer with endotoxin testing </w:t>
            </w:r>
          </w:p>
        </w:tc>
        <w:tc>
          <w:tcPr>
            <w:tcW w:w="945" w:type="pct"/>
            <w:shd w:val="clear" w:color="auto" w:fill="auto"/>
            <w:vAlign w:val="bottom"/>
            <w:hideMark/>
          </w:tcPr>
          <w:p w14:paraId="342A7421"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5BB5EEB4" w14:textId="77777777" w:rsidR="008F017B" w:rsidRPr="00EA6F26" w:rsidRDefault="008F017B" w:rsidP="002A1D0B">
            <w:pPr>
              <w:jc w:val="center"/>
              <w:rPr>
                <w:rFonts w:ascii="Calibri" w:hAnsi="Calibri" w:cs="Calibri"/>
                <w:color w:val="000000"/>
                <w:sz w:val="24"/>
                <w:szCs w:val="24"/>
              </w:rPr>
            </w:pPr>
            <w:proofErr w:type="spellStart"/>
            <w:r w:rsidRPr="00EA6F26">
              <w:rPr>
                <w:rFonts w:ascii="Calibri" w:hAnsi="Calibri" w:cs="Calibri"/>
                <w:color w:val="000000"/>
                <w:sz w:val="24"/>
                <w:szCs w:val="24"/>
              </w:rPr>
              <w:t>Biotek</w:t>
            </w:r>
            <w:proofErr w:type="spellEnd"/>
          </w:p>
        </w:tc>
      </w:tr>
      <w:tr w:rsidR="008F017B" w:rsidRPr="00EA6F26" w14:paraId="466071A2" w14:textId="77777777" w:rsidTr="002A1D0B">
        <w:trPr>
          <w:trHeight w:val="1260"/>
        </w:trPr>
        <w:tc>
          <w:tcPr>
            <w:tcW w:w="654" w:type="pct"/>
            <w:shd w:val="clear" w:color="auto" w:fill="auto"/>
            <w:vAlign w:val="bottom"/>
            <w:hideMark/>
          </w:tcPr>
          <w:p w14:paraId="46C929F8"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32</w:t>
            </w:r>
          </w:p>
        </w:tc>
        <w:tc>
          <w:tcPr>
            <w:tcW w:w="2097" w:type="pct"/>
            <w:shd w:val="clear" w:color="auto" w:fill="auto"/>
            <w:vAlign w:val="bottom"/>
            <w:hideMark/>
          </w:tcPr>
          <w:p w14:paraId="2E5BD7B3"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xml:space="preserve">Clean Room facility class 1000 &amp; class 10000 complete with </w:t>
            </w:r>
            <w:proofErr w:type="spellStart"/>
            <w:proofErr w:type="gramStart"/>
            <w:r w:rsidRPr="00EA6F26">
              <w:rPr>
                <w:rFonts w:ascii="Calibri" w:hAnsi="Calibri" w:cs="Calibri"/>
                <w:color w:val="000000"/>
                <w:sz w:val="24"/>
                <w:szCs w:val="24"/>
              </w:rPr>
              <w:t>HVAC,Internal</w:t>
            </w:r>
            <w:proofErr w:type="spellEnd"/>
            <w:proofErr w:type="gramEnd"/>
            <w:r w:rsidRPr="00EA6F26">
              <w:rPr>
                <w:rFonts w:ascii="Calibri" w:hAnsi="Calibri" w:cs="Calibri"/>
                <w:color w:val="000000"/>
                <w:sz w:val="24"/>
                <w:szCs w:val="24"/>
              </w:rPr>
              <w:t xml:space="preserve"> Electric </w:t>
            </w:r>
            <w:proofErr w:type="spellStart"/>
            <w:r w:rsidRPr="00EA6F26">
              <w:rPr>
                <w:rFonts w:ascii="Calibri" w:hAnsi="Calibri" w:cs="Calibri"/>
                <w:color w:val="000000"/>
                <w:sz w:val="24"/>
                <w:szCs w:val="24"/>
              </w:rPr>
              <w:t>Work,Utility</w:t>
            </w:r>
            <w:proofErr w:type="spellEnd"/>
            <w:r w:rsidRPr="00EA6F26">
              <w:rPr>
                <w:rFonts w:ascii="Calibri" w:hAnsi="Calibri" w:cs="Calibri"/>
                <w:color w:val="000000"/>
                <w:sz w:val="24"/>
                <w:szCs w:val="24"/>
              </w:rPr>
              <w:t xml:space="preserve"> work etc.</w:t>
            </w:r>
          </w:p>
        </w:tc>
        <w:tc>
          <w:tcPr>
            <w:tcW w:w="945" w:type="pct"/>
            <w:shd w:val="clear" w:color="auto" w:fill="auto"/>
            <w:vAlign w:val="bottom"/>
            <w:hideMark/>
          </w:tcPr>
          <w:p w14:paraId="146EC83E"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7904C0AC"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r w:rsidR="008F017B" w:rsidRPr="00EA6F26" w14:paraId="2B02753C" w14:textId="77777777" w:rsidTr="002A1D0B">
        <w:trPr>
          <w:trHeight w:val="630"/>
        </w:trPr>
        <w:tc>
          <w:tcPr>
            <w:tcW w:w="654" w:type="pct"/>
            <w:shd w:val="clear" w:color="auto" w:fill="auto"/>
            <w:vAlign w:val="bottom"/>
            <w:hideMark/>
          </w:tcPr>
          <w:p w14:paraId="7CF423F2" w14:textId="77777777" w:rsidR="008F017B" w:rsidRPr="00EA6F26" w:rsidRDefault="008F017B" w:rsidP="002A1D0B">
            <w:pPr>
              <w:jc w:val="center"/>
              <w:rPr>
                <w:rFonts w:ascii="Calibri" w:hAnsi="Calibri" w:cs="Calibri"/>
                <w:color w:val="000000"/>
                <w:sz w:val="24"/>
                <w:szCs w:val="24"/>
              </w:rPr>
            </w:pPr>
            <w:r>
              <w:rPr>
                <w:rFonts w:ascii="Calibri" w:hAnsi="Calibri" w:cs="Calibri"/>
                <w:color w:val="000000"/>
                <w:sz w:val="24"/>
                <w:szCs w:val="24"/>
              </w:rPr>
              <w:t>33</w:t>
            </w:r>
          </w:p>
        </w:tc>
        <w:tc>
          <w:tcPr>
            <w:tcW w:w="2097" w:type="pct"/>
            <w:shd w:val="clear" w:color="auto" w:fill="auto"/>
            <w:vAlign w:val="bottom"/>
            <w:hideMark/>
          </w:tcPr>
          <w:p w14:paraId="3D1401C9"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Laboratory Furniture for Micro section</w:t>
            </w:r>
          </w:p>
        </w:tc>
        <w:tc>
          <w:tcPr>
            <w:tcW w:w="945" w:type="pct"/>
            <w:shd w:val="clear" w:color="auto" w:fill="auto"/>
            <w:vAlign w:val="bottom"/>
            <w:hideMark/>
          </w:tcPr>
          <w:p w14:paraId="4395540F" w14:textId="77777777" w:rsidR="008F017B" w:rsidRPr="00EA6F26" w:rsidRDefault="008F017B" w:rsidP="002A1D0B">
            <w:pPr>
              <w:jc w:val="center"/>
              <w:rPr>
                <w:rFonts w:ascii="Calibri" w:hAnsi="Calibri" w:cs="Calibri"/>
                <w:color w:val="000000"/>
                <w:sz w:val="24"/>
                <w:szCs w:val="24"/>
              </w:rPr>
            </w:pPr>
            <w:r w:rsidRPr="00EA6F26">
              <w:rPr>
                <w:rFonts w:ascii="Calibri" w:hAnsi="Calibri" w:cs="Calibri"/>
                <w:color w:val="000000"/>
                <w:sz w:val="24"/>
                <w:szCs w:val="24"/>
              </w:rPr>
              <w:t>1</w:t>
            </w:r>
          </w:p>
        </w:tc>
        <w:tc>
          <w:tcPr>
            <w:tcW w:w="1304" w:type="pct"/>
            <w:shd w:val="clear" w:color="auto" w:fill="auto"/>
            <w:vAlign w:val="bottom"/>
            <w:hideMark/>
          </w:tcPr>
          <w:p w14:paraId="52C6ADB2" w14:textId="77777777" w:rsidR="008F017B" w:rsidRPr="00EA6F26" w:rsidRDefault="008F017B" w:rsidP="002A1D0B">
            <w:pPr>
              <w:rPr>
                <w:rFonts w:ascii="Calibri" w:hAnsi="Calibri" w:cs="Calibri"/>
                <w:color w:val="000000"/>
                <w:sz w:val="24"/>
                <w:szCs w:val="24"/>
              </w:rPr>
            </w:pPr>
            <w:r w:rsidRPr="00EA6F26">
              <w:rPr>
                <w:rFonts w:ascii="Calibri" w:hAnsi="Calibri" w:cs="Calibri"/>
                <w:color w:val="000000"/>
                <w:sz w:val="24"/>
                <w:szCs w:val="24"/>
              </w:rPr>
              <w:t> </w:t>
            </w:r>
          </w:p>
        </w:tc>
      </w:tr>
    </w:tbl>
    <w:p w14:paraId="18584409" w14:textId="77777777" w:rsidR="008F017B" w:rsidRDefault="008F017B" w:rsidP="008F017B">
      <w:pPr>
        <w:shd w:val="clear" w:color="auto" w:fill="FFFFFF"/>
        <w:spacing w:after="150"/>
        <w:jc w:val="both"/>
        <w:rPr>
          <w:rFonts w:ascii="Segoe UI" w:hAnsi="Segoe UI" w:cs="Segoe UI"/>
          <w:b/>
          <w:bCs/>
          <w:sz w:val="23"/>
          <w:szCs w:val="23"/>
        </w:rPr>
      </w:pPr>
    </w:p>
    <w:p w14:paraId="0D36BA74" w14:textId="77777777" w:rsidR="008F017B" w:rsidRDefault="008F017B" w:rsidP="008F017B">
      <w:pPr>
        <w:shd w:val="clear" w:color="auto" w:fill="FFFFFF"/>
        <w:spacing w:after="150"/>
        <w:jc w:val="both"/>
        <w:rPr>
          <w:rFonts w:ascii="Segoe UI" w:hAnsi="Segoe UI" w:cs="Segoe UI"/>
          <w:b/>
          <w:bCs/>
          <w:sz w:val="23"/>
          <w:szCs w:val="23"/>
        </w:rPr>
      </w:pPr>
    </w:p>
    <w:p w14:paraId="079BBBED" w14:textId="77777777" w:rsidR="008F017B" w:rsidRPr="005C7DDC" w:rsidRDefault="008F017B" w:rsidP="008F017B">
      <w:pPr>
        <w:pStyle w:val="ListParagraph"/>
        <w:widowControl/>
        <w:numPr>
          <w:ilvl w:val="1"/>
          <w:numId w:val="119"/>
        </w:numPr>
        <w:shd w:val="clear" w:color="auto" w:fill="FFFFFF"/>
        <w:autoSpaceDE/>
        <w:autoSpaceDN/>
        <w:spacing w:after="150" w:line="259" w:lineRule="auto"/>
        <w:contextualSpacing/>
        <w:rPr>
          <w:rFonts w:ascii="Segoe UI" w:hAnsi="Segoe UI" w:cs="Segoe UI"/>
          <w:b/>
          <w:bCs/>
          <w:sz w:val="23"/>
          <w:szCs w:val="23"/>
        </w:rPr>
      </w:pPr>
      <w:r w:rsidRPr="005C7DDC">
        <w:rPr>
          <w:rFonts w:ascii="Segoe UI" w:hAnsi="Segoe UI" w:cs="Segoe UI"/>
          <w:b/>
          <w:bCs/>
          <w:sz w:val="23"/>
          <w:szCs w:val="23"/>
        </w:rPr>
        <w:t xml:space="preserve">Electrical Work </w:t>
      </w:r>
      <w:proofErr w:type="gramStart"/>
      <w:r w:rsidRPr="005C7DDC">
        <w:rPr>
          <w:rFonts w:ascii="Segoe UI" w:hAnsi="Segoe UI" w:cs="Segoe UI"/>
          <w:b/>
          <w:bCs/>
          <w:sz w:val="23"/>
          <w:szCs w:val="23"/>
        </w:rPr>
        <w:t>Details :</w:t>
      </w:r>
      <w:proofErr w:type="gramEnd"/>
      <w:r w:rsidRPr="005C7DDC">
        <w:rPr>
          <w:rFonts w:ascii="Segoe UI" w:hAnsi="Segoe UI" w:cs="Segoe UI"/>
          <w:b/>
          <w:bCs/>
          <w:sz w:val="23"/>
          <w:szCs w:val="23"/>
        </w:rPr>
        <w:t xml:space="preserve">  </w:t>
      </w:r>
    </w:p>
    <w:p w14:paraId="7C852705" w14:textId="77777777" w:rsidR="008F017B" w:rsidRDefault="008F017B" w:rsidP="008F017B">
      <w:pPr>
        <w:shd w:val="clear" w:color="auto" w:fill="FFFFFF"/>
        <w:spacing w:after="150"/>
        <w:jc w:val="both"/>
        <w:rPr>
          <w:rFonts w:ascii="Segoe UI" w:hAnsi="Segoe UI" w:cs="Segoe UI"/>
          <w:b/>
          <w:bCs/>
          <w:sz w:val="23"/>
          <w:szCs w:val="23"/>
        </w:rPr>
      </w:pPr>
    </w:p>
    <w:p w14:paraId="1B36E64D" w14:textId="77777777" w:rsidR="008F017B" w:rsidRDefault="008F017B" w:rsidP="008F017B">
      <w:pPr>
        <w:shd w:val="clear" w:color="auto" w:fill="FFFFFF"/>
        <w:spacing w:after="150"/>
        <w:jc w:val="both"/>
        <w:rPr>
          <w:rFonts w:ascii="Segoe UI" w:hAnsi="Segoe UI" w:cs="Segoe UI"/>
          <w:b/>
          <w:bCs/>
          <w:sz w:val="23"/>
          <w:szCs w:val="23"/>
        </w:rPr>
      </w:pPr>
      <w:r>
        <w:rPr>
          <w:rFonts w:ascii="Segoe UI" w:hAnsi="Segoe UI" w:cs="Segoe UI"/>
          <w:b/>
          <w:bCs/>
          <w:sz w:val="23"/>
          <w:szCs w:val="23"/>
        </w:rPr>
        <w:t xml:space="preserve">The details mentioned are only for the information of the bidders. All required </w:t>
      </w:r>
      <w:proofErr w:type="spellStart"/>
      <w:r>
        <w:rPr>
          <w:rFonts w:ascii="Segoe UI" w:hAnsi="Segoe UI" w:cs="Segoe UI"/>
          <w:b/>
          <w:bCs/>
          <w:sz w:val="23"/>
          <w:szCs w:val="23"/>
        </w:rPr>
        <w:t>assessories</w:t>
      </w:r>
      <w:proofErr w:type="spellEnd"/>
      <w:r>
        <w:rPr>
          <w:rFonts w:ascii="Segoe UI" w:hAnsi="Segoe UI" w:cs="Segoe UI"/>
          <w:b/>
          <w:bCs/>
          <w:sz w:val="23"/>
          <w:szCs w:val="23"/>
        </w:rPr>
        <w:t xml:space="preserve"> needed for illumination as well as for the power supply to the instruments shall have to be provided by the bidder. </w:t>
      </w:r>
    </w:p>
    <w:p w14:paraId="242DD8A3" w14:textId="77777777" w:rsidR="008F017B" w:rsidRDefault="008F017B" w:rsidP="008F017B">
      <w:pPr>
        <w:shd w:val="clear" w:color="auto" w:fill="FFFFFF"/>
        <w:tabs>
          <w:tab w:val="left" w:pos="1800"/>
        </w:tabs>
        <w:spacing w:after="150"/>
        <w:jc w:val="both"/>
        <w:rPr>
          <w:rFonts w:ascii="Segoe UI" w:hAnsi="Segoe UI" w:cs="Segoe UI"/>
          <w:b/>
          <w:bCs/>
          <w:sz w:val="23"/>
          <w:szCs w:val="23"/>
        </w:rPr>
      </w:pPr>
      <w:r>
        <w:rPr>
          <w:rFonts w:ascii="Segoe UI" w:hAnsi="Segoe UI" w:cs="Segoe UI"/>
          <w:b/>
          <w:bCs/>
          <w:sz w:val="23"/>
          <w:szCs w:val="23"/>
        </w:rPr>
        <w:t xml:space="preserve">   </w:t>
      </w:r>
      <w:r>
        <w:rPr>
          <w:rFonts w:ascii="Segoe UI" w:hAnsi="Segoe UI" w:cs="Segoe UI"/>
          <w:b/>
          <w:bCs/>
          <w:sz w:val="23"/>
          <w:szCs w:val="23"/>
        </w:rPr>
        <w:tab/>
      </w:r>
    </w:p>
    <w:tbl>
      <w:tblPr>
        <w:tblW w:w="33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4469"/>
        <w:gridCol w:w="767"/>
        <w:gridCol w:w="616"/>
      </w:tblGrid>
      <w:tr w:rsidR="008F017B" w:rsidRPr="00BB3865" w14:paraId="3EA1C201" w14:textId="77777777" w:rsidTr="002A1D0B">
        <w:trPr>
          <w:trHeight w:val="240"/>
        </w:trPr>
        <w:tc>
          <w:tcPr>
            <w:tcW w:w="461" w:type="pct"/>
            <w:shd w:val="clear" w:color="000000" w:fill="BFBFBF"/>
            <w:noWrap/>
            <w:hideMark/>
          </w:tcPr>
          <w:p w14:paraId="0DDCB5B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S No.</w:t>
            </w:r>
          </w:p>
        </w:tc>
        <w:tc>
          <w:tcPr>
            <w:tcW w:w="3466" w:type="pct"/>
            <w:shd w:val="clear" w:color="000000" w:fill="BFBFBF"/>
            <w:hideMark/>
          </w:tcPr>
          <w:p w14:paraId="6732FDEC"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Description</w:t>
            </w:r>
          </w:p>
        </w:tc>
        <w:tc>
          <w:tcPr>
            <w:tcW w:w="595" w:type="pct"/>
            <w:shd w:val="clear" w:color="000000" w:fill="BFBFBF"/>
            <w:hideMark/>
          </w:tcPr>
          <w:p w14:paraId="2A443089"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Unit</w:t>
            </w:r>
          </w:p>
        </w:tc>
        <w:tc>
          <w:tcPr>
            <w:tcW w:w="478" w:type="pct"/>
            <w:shd w:val="clear" w:color="000000" w:fill="BFBFBF"/>
            <w:hideMark/>
          </w:tcPr>
          <w:p w14:paraId="1506BD88"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Qty.</w:t>
            </w:r>
          </w:p>
        </w:tc>
      </w:tr>
      <w:tr w:rsidR="008F017B" w:rsidRPr="00BB3865" w14:paraId="201F1716" w14:textId="77777777" w:rsidTr="002A1D0B">
        <w:trPr>
          <w:trHeight w:val="240"/>
        </w:trPr>
        <w:tc>
          <w:tcPr>
            <w:tcW w:w="461" w:type="pct"/>
            <w:shd w:val="clear" w:color="000000" w:fill="FFFFFF"/>
            <w:hideMark/>
          </w:tcPr>
          <w:p w14:paraId="5E9C71A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2C13D4F"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hideMark/>
          </w:tcPr>
          <w:p w14:paraId="3A59BC2B"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1F948781"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r>
      <w:tr w:rsidR="008F017B" w:rsidRPr="00BB3865" w14:paraId="4C6FD1DF" w14:textId="77777777" w:rsidTr="002A1D0B">
        <w:trPr>
          <w:trHeight w:val="240"/>
        </w:trPr>
        <w:tc>
          <w:tcPr>
            <w:tcW w:w="461" w:type="pct"/>
            <w:shd w:val="clear" w:color="000000" w:fill="FABF8F"/>
            <w:noWrap/>
            <w:hideMark/>
          </w:tcPr>
          <w:p w14:paraId="63C57BC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c>
          <w:tcPr>
            <w:tcW w:w="3466" w:type="pct"/>
            <w:shd w:val="clear" w:color="000000" w:fill="FABF8F"/>
            <w:hideMark/>
          </w:tcPr>
          <w:p w14:paraId="2A2BA5B8"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Sub Head -I (LT PANELS &amp; DISTRIBUTION BOARDS)</w:t>
            </w:r>
          </w:p>
        </w:tc>
        <w:tc>
          <w:tcPr>
            <w:tcW w:w="595" w:type="pct"/>
            <w:shd w:val="clear" w:color="000000" w:fill="FFFFFF"/>
            <w:noWrap/>
            <w:hideMark/>
          </w:tcPr>
          <w:p w14:paraId="67813E7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4452A2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D6D30D3" w14:textId="77777777" w:rsidTr="002A1D0B">
        <w:trPr>
          <w:trHeight w:val="240"/>
        </w:trPr>
        <w:tc>
          <w:tcPr>
            <w:tcW w:w="461" w:type="pct"/>
            <w:shd w:val="clear" w:color="000000" w:fill="FFFFFF"/>
            <w:noWrap/>
            <w:hideMark/>
          </w:tcPr>
          <w:p w14:paraId="78D3237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 </w:t>
            </w:r>
          </w:p>
        </w:tc>
        <w:tc>
          <w:tcPr>
            <w:tcW w:w="3466" w:type="pct"/>
            <w:shd w:val="clear" w:color="000000" w:fill="FFFFFF"/>
            <w:hideMark/>
          </w:tcPr>
          <w:p w14:paraId="570462B2"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noWrap/>
            <w:hideMark/>
          </w:tcPr>
          <w:p w14:paraId="5E4B380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6B15DE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FDBC0EB" w14:textId="77777777" w:rsidTr="002A1D0B">
        <w:trPr>
          <w:trHeight w:val="240"/>
        </w:trPr>
        <w:tc>
          <w:tcPr>
            <w:tcW w:w="461" w:type="pct"/>
            <w:shd w:val="clear" w:color="000000" w:fill="FFFFFF"/>
            <w:noWrap/>
            <w:hideMark/>
          </w:tcPr>
          <w:p w14:paraId="40F705C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1.1</w:t>
            </w:r>
          </w:p>
        </w:tc>
        <w:tc>
          <w:tcPr>
            <w:tcW w:w="3466" w:type="pct"/>
            <w:shd w:val="clear" w:color="000000" w:fill="FFFFFF"/>
            <w:hideMark/>
          </w:tcPr>
          <w:p w14:paraId="5FA5E8E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Main LT Panel </w:t>
            </w:r>
          </w:p>
        </w:tc>
        <w:tc>
          <w:tcPr>
            <w:tcW w:w="595" w:type="pct"/>
            <w:shd w:val="clear" w:color="000000" w:fill="FFFFFF"/>
            <w:noWrap/>
            <w:hideMark/>
          </w:tcPr>
          <w:p w14:paraId="7AE3D90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120AB55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6604A4E1" w14:textId="77777777" w:rsidTr="002A1D0B">
        <w:trPr>
          <w:trHeight w:val="240"/>
        </w:trPr>
        <w:tc>
          <w:tcPr>
            <w:tcW w:w="461" w:type="pct"/>
            <w:shd w:val="clear" w:color="000000" w:fill="FFFFFF"/>
            <w:noWrap/>
            <w:hideMark/>
          </w:tcPr>
          <w:p w14:paraId="6C84C9F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D4402D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752D8EF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FD1FDD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E6A9639" w14:textId="77777777" w:rsidTr="002A1D0B">
        <w:trPr>
          <w:trHeight w:val="240"/>
        </w:trPr>
        <w:tc>
          <w:tcPr>
            <w:tcW w:w="461" w:type="pct"/>
            <w:shd w:val="clear" w:color="000000" w:fill="FFFFFF"/>
            <w:noWrap/>
            <w:hideMark/>
          </w:tcPr>
          <w:p w14:paraId="5B36425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1.2</w:t>
            </w:r>
          </w:p>
        </w:tc>
        <w:tc>
          <w:tcPr>
            <w:tcW w:w="3466" w:type="pct"/>
            <w:shd w:val="clear" w:color="000000" w:fill="FFFFFF"/>
            <w:hideMark/>
          </w:tcPr>
          <w:p w14:paraId="4B9C3EC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HVAC PANEL</w:t>
            </w:r>
          </w:p>
        </w:tc>
        <w:tc>
          <w:tcPr>
            <w:tcW w:w="595" w:type="pct"/>
            <w:shd w:val="clear" w:color="000000" w:fill="FFFFFF"/>
            <w:noWrap/>
            <w:hideMark/>
          </w:tcPr>
          <w:p w14:paraId="4421281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470BE55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67ED447F" w14:textId="77777777" w:rsidTr="002A1D0B">
        <w:trPr>
          <w:trHeight w:val="240"/>
        </w:trPr>
        <w:tc>
          <w:tcPr>
            <w:tcW w:w="461" w:type="pct"/>
            <w:shd w:val="clear" w:color="000000" w:fill="FFFFFF"/>
            <w:noWrap/>
            <w:hideMark/>
          </w:tcPr>
          <w:p w14:paraId="4A11CB1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7A92F0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07D510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299F8D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528407B" w14:textId="77777777" w:rsidTr="002A1D0B">
        <w:trPr>
          <w:trHeight w:val="240"/>
        </w:trPr>
        <w:tc>
          <w:tcPr>
            <w:tcW w:w="461" w:type="pct"/>
            <w:shd w:val="clear" w:color="000000" w:fill="FFFFFF"/>
            <w:noWrap/>
            <w:hideMark/>
          </w:tcPr>
          <w:p w14:paraId="1469B2E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1.3</w:t>
            </w:r>
          </w:p>
        </w:tc>
        <w:tc>
          <w:tcPr>
            <w:tcW w:w="3466" w:type="pct"/>
            <w:shd w:val="clear" w:color="000000" w:fill="FFFFFF"/>
            <w:hideMark/>
          </w:tcPr>
          <w:p w14:paraId="36010E9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APFCR Panel - 80 KVAR</w:t>
            </w:r>
          </w:p>
        </w:tc>
        <w:tc>
          <w:tcPr>
            <w:tcW w:w="595" w:type="pct"/>
            <w:shd w:val="clear" w:color="000000" w:fill="FFFFFF"/>
            <w:noWrap/>
            <w:hideMark/>
          </w:tcPr>
          <w:p w14:paraId="6199024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45F8642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36CBC30F" w14:textId="77777777" w:rsidTr="002A1D0B">
        <w:trPr>
          <w:trHeight w:val="240"/>
        </w:trPr>
        <w:tc>
          <w:tcPr>
            <w:tcW w:w="461" w:type="pct"/>
            <w:shd w:val="clear" w:color="000000" w:fill="FFFFFF"/>
            <w:noWrap/>
            <w:hideMark/>
          </w:tcPr>
          <w:p w14:paraId="543E8D9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ECBC58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A66CCA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4C5E41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B6F9E97" w14:textId="77777777" w:rsidTr="002A1D0B">
        <w:trPr>
          <w:trHeight w:val="240"/>
        </w:trPr>
        <w:tc>
          <w:tcPr>
            <w:tcW w:w="461" w:type="pct"/>
            <w:shd w:val="clear" w:color="000000" w:fill="FFFFFF"/>
            <w:noWrap/>
            <w:hideMark/>
          </w:tcPr>
          <w:p w14:paraId="4206F09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1.4</w:t>
            </w:r>
          </w:p>
        </w:tc>
        <w:tc>
          <w:tcPr>
            <w:tcW w:w="3466" w:type="pct"/>
            <w:shd w:val="clear" w:color="000000" w:fill="FFFFFF"/>
            <w:hideMark/>
          </w:tcPr>
          <w:p w14:paraId="1F48980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UPS Output Panel.</w:t>
            </w:r>
          </w:p>
        </w:tc>
        <w:tc>
          <w:tcPr>
            <w:tcW w:w="595" w:type="pct"/>
            <w:shd w:val="clear" w:color="000000" w:fill="FFFFFF"/>
            <w:noWrap/>
            <w:hideMark/>
          </w:tcPr>
          <w:p w14:paraId="3EFD80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1E38FDD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1E4ACAB6" w14:textId="77777777" w:rsidTr="002A1D0B">
        <w:trPr>
          <w:trHeight w:val="240"/>
        </w:trPr>
        <w:tc>
          <w:tcPr>
            <w:tcW w:w="461" w:type="pct"/>
            <w:shd w:val="clear" w:color="000000" w:fill="FFFFFF"/>
            <w:noWrap/>
            <w:hideMark/>
          </w:tcPr>
          <w:p w14:paraId="5423CD2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C81A01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3E76D2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053EA2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11B4382" w14:textId="77777777" w:rsidTr="002A1D0B">
        <w:trPr>
          <w:trHeight w:val="240"/>
        </w:trPr>
        <w:tc>
          <w:tcPr>
            <w:tcW w:w="461" w:type="pct"/>
            <w:shd w:val="clear" w:color="000000" w:fill="FFFFFF"/>
            <w:noWrap/>
            <w:hideMark/>
          </w:tcPr>
          <w:p w14:paraId="364F7B3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1.5</w:t>
            </w:r>
          </w:p>
        </w:tc>
        <w:tc>
          <w:tcPr>
            <w:tcW w:w="3466" w:type="pct"/>
            <w:shd w:val="clear" w:color="000000" w:fill="FFFFFF"/>
            <w:hideMark/>
          </w:tcPr>
          <w:p w14:paraId="2236B15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Servo By Pass Panel Cum Phase Correction Panel</w:t>
            </w:r>
          </w:p>
        </w:tc>
        <w:tc>
          <w:tcPr>
            <w:tcW w:w="595" w:type="pct"/>
            <w:shd w:val="clear" w:color="000000" w:fill="FFFFFF"/>
            <w:noWrap/>
            <w:hideMark/>
          </w:tcPr>
          <w:p w14:paraId="273D3D1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735CFB2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6DBC35E2" w14:textId="77777777" w:rsidTr="002A1D0B">
        <w:trPr>
          <w:trHeight w:val="240"/>
        </w:trPr>
        <w:tc>
          <w:tcPr>
            <w:tcW w:w="461" w:type="pct"/>
            <w:shd w:val="clear" w:color="000000" w:fill="FFFFFF"/>
            <w:noWrap/>
            <w:hideMark/>
          </w:tcPr>
          <w:p w14:paraId="1DF9AB5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E2E1B2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9D4105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782BDE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D039BCB" w14:textId="77777777" w:rsidTr="002A1D0B">
        <w:trPr>
          <w:trHeight w:val="240"/>
        </w:trPr>
        <w:tc>
          <w:tcPr>
            <w:tcW w:w="461" w:type="pct"/>
            <w:shd w:val="clear" w:color="000000" w:fill="FABF8F"/>
            <w:hideMark/>
          </w:tcPr>
          <w:p w14:paraId="686C1FC0"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2.0</w:t>
            </w:r>
          </w:p>
        </w:tc>
        <w:tc>
          <w:tcPr>
            <w:tcW w:w="3466" w:type="pct"/>
            <w:shd w:val="clear" w:color="000000" w:fill="FABF8F"/>
            <w:hideMark/>
          </w:tcPr>
          <w:p w14:paraId="170B044F"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II (Final Distribution Board).</w:t>
            </w:r>
          </w:p>
        </w:tc>
        <w:tc>
          <w:tcPr>
            <w:tcW w:w="595" w:type="pct"/>
            <w:shd w:val="clear" w:color="000000" w:fill="FFFFFF"/>
            <w:hideMark/>
          </w:tcPr>
          <w:p w14:paraId="1CB11255"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5019133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0129EE9E" w14:textId="77777777" w:rsidTr="002A1D0B">
        <w:trPr>
          <w:trHeight w:val="240"/>
        </w:trPr>
        <w:tc>
          <w:tcPr>
            <w:tcW w:w="461" w:type="pct"/>
            <w:shd w:val="clear" w:color="000000" w:fill="FFFFFF"/>
            <w:hideMark/>
          </w:tcPr>
          <w:p w14:paraId="3E7CA10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E3A3AC5"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hideMark/>
          </w:tcPr>
          <w:p w14:paraId="2AED7E5F"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7415BE14"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2316B7E8" w14:textId="77777777" w:rsidTr="002A1D0B">
        <w:trPr>
          <w:trHeight w:val="1680"/>
        </w:trPr>
        <w:tc>
          <w:tcPr>
            <w:tcW w:w="461" w:type="pct"/>
            <w:shd w:val="clear" w:color="000000" w:fill="FFFFFF"/>
            <w:hideMark/>
          </w:tcPr>
          <w:p w14:paraId="40B3E5B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080477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Supply, installation, testing and commissioning of surface/ recessed mounted final distribution board made out from CRCA sheet steel complete with tinned copper channel, neutral &amp; earth link, interconnection as required, with suitable nos. of knockout for conduit, including cutting of wall and making good of the same, complete with the following:</w:t>
            </w:r>
          </w:p>
        </w:tc>
        <w:tc>
          <w:tcPr>
            <w:tcW w:w="595" w:type="pct"/>
            <w:shd w:val="clear" w:color="000000" w:fill="FFFFFF"/>
            <w:noWrap/>
            <w:hideMark/>
          </w:tcPr>
          <w:p w14:paraId="6441949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xml:space="preserve"> </w:t>
            </w:r>
          </w:p>
        </w:tc>
        <w:tc>
          <w:tcPr>
            <w:tcW w:w="478" w:type="pct"/>
            <w:shd w:val="clear" w:color="000000" w:fill="FFFFFF"/>
            <w:noWrap/>
            <w:hideMark/>
          </w:tcPr>
          <w:p w14:paraId="42ED425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981BF6A" w14:textId="77777777" w:rsidTr="002A1D0B">
        <w:trPr>
          <w:trHeight w:val="240"/>
        </w:trPr>
        <w:tc>
          <w:tcPr>
            <w:tcW w:w="461" w:type="pct"/>
            <w:shd w:val="clear" w:color="000000" w:fill="FFFFFF"/>
            <w:hideMark/>
          </w:tcPr>
          <w:p w14:paraId="399A10E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6865A2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B3DA9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7927AE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76A2485" w14:textId="77777777" w:rsidTr="002A1D0B">
        <w:trPr>
          <w:trHeight w:val="960"/>
        </w:trPr>
        <w:tc>
          <w:tcPr>
            <w:tcW w:w="461" w:type="pct"/>
            <w:shd w:val="clear" w:color="000000" w:fill="FFFFFF"/>
            <w:hideMark/>
          </w:tcPr>
          <w:p w14:paraId="31993AF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2.1</w:t>
            </w:r>
          </w:p>
        </w:tc>
        <w:tc>
          <w:tcPr>
            <w:tcW w:w="3466" w:type="pct"/>
            <w:shd w:val="clear" w:color="000000" w:fill="FFFFFF"/>
            <w:hideMark/>
          </w:tcPr>
          <w:p w14:paraId="5E791B48" w14:textId="77777777" w:rsidR="008F017B" w:rsidRPr="00BB3865" w:rsidRDefault="008F017B" w:rsidP="002A1D0B">
            <w:pPr>
              <w:jc w:val="both"/>
              <w:rPr>
                <w:rFonts w:ascii="Calibri" w:hAnsi="Calibri" w:cs="Calibri"/>
                <w:sz w:val="18"/>
                <w:szCs w:val="18"/>
              </w:rPr>
            </w:pPr>
            <w:r w:rsidRPr="00BB3865">
              <w:rPr>
                <w:rFonts w:ascii="Calibri" w:hAnsi="Calibri" w:cs="Calibri"/>
                <w:b/>
                <w:bCs/>
                <w:sz w:val="18"/>
                <w:szCs w:val="18"/>
              </w:rPr>
              <w:t xml:space="preserve">Lighting DB </w:t>
            </w:r>
            <w:proofErr w:type="gramStart"/>
            <w:r w:rsidRPr="00BB3865">
              <w:rPr>
                <w:rFonts w:ascii="Calibri" w:hAnsi="Calibri" w:cs="Calibri"/>
                <w:b/>
                <w:bCs/>
                <w:sz w:val="18"/>
                <w:szCs w:val="18"/>
              </w:rPr>
              <w:t>-</w:t>
            </w:r>
            <w:r w:rsidRPr="00BB3865">
              <w:rPr>
                <w:rFonts w:ascii="Calibri" w:hAnsi="Calibri" w:cs="Calibri"/>
                <w:sz w:val="18"/>
                <w:szCs w:val="18"/>
              </w:rPr>
              <w:t xml:space="preserve">  TPN</w:t>
            </w:r>
            <w:proofErr w:type="gramEnd"/>
            <w:r w:rsidRPr="00BB3865">
              <w:rPr>
                <w:rFonts w:ascii="Calibri" w:hAnsi="Calibri" w:cs="Calibri"/>
                <w:sz w:val="18"/>
                <w:szCs w:val="18"/>
              </w:rPr>
              <w:t xml:space="preserve"> DB, 24 No. 6-32 Amps SP  MCB’s as outgoing  with 3 No. 25 A DP RCCB’s  of 100 mA leakage current and 1 No. 40 Amps 4 pole MCB as incomer with separate neutral link for each phase</w:t>
            </w:r>
          </w:p>
        </w:tc>
        <w:tc>
          <w:tcPr>
            <w:tcW w:w="595" w:type="pct"/>
            <w:shd w:val="clear" w:color="000000" w:fill="FFFFFF"/>
            <w:noWrap/>
            <w:hideMark/>
          </w:tcPr>
          <w:p w14:paraId="6718806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3202FB2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2CE43690" w14:textId="77777777" w:rsidTr="002A1D0B">
        <w:trPr>
          <w:trHeight w:val="240"/>
        </w:trPr>
        <w:tc>
          <w:tcPr>
            <w:tcW w:w="461" w:type="pct"/>
            <w:shd w:val="clear" w:color="000000" w:fill="FFFFFF"/>
            <w:hideMark/>
          </w:tcPr>
          <w:p w14:paraId="7E07C6D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B6560E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B44775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CA2CEC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68DBD31" w14:textId="77777777" w:rsidTr="002A1D0B">
        <w:trPr>
          <w:trHeight w:val="960"/>
        </w:trPr>
        <w:tc>
          <w:tcPr>
            <w:tcW w:w="461" w:type="pct"/>
            <w:shd w:val="clear" w:color="000000" w:fill="FFFFFF"/>
            <w:hideMark/>
          </w:tcPr>
          <w:p w14:paraId="4A0DEC9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2.2</w:t>
            </w:r>
          </w:p>
        </w:tc>
        <w:tc>
          <w:tcPr>
            <w:tcW w:w="3466" w:type="pct"/>
            <w:shd w:val="clear" w:color="000000" w:fill="FFFFFF"/>
            <w:hideMark/>
          </w:tcPr>
          <w:p w14:paraId="133ADC4A" w14:textId="77777777" w:rsidR="008F017B" w:rsidRPr="00BB3865" w:rsidRDefault="008F017B" w:rsidP="002A1D0B">
            <w:pPr>
              <w:jc w:val="both"/>
              <w:rPr>
                <w:rFonts w:ascii="Calibri" w:hAnsi="Calibri" w:cs="Calibri"/>
                <w:sz w:val="18"/>
                <w:szCs w:val="18"/>
              </w:rPr>
            </w:pPr>
            <w:r w:rsidRPr="00BB3865">
              <w:rPr>
                <w:rFonts w:ascii="Calibri" w:hAnsi="Calibri" w:cs="Calibri"/>
                <w:b/>
                <w:bCs/>
                <w:sz w:val="18"/>
                <w:szCs w:val="18"/>
              </w:rPr>
              <w:t xml:space="preserve">General Power DB </w:t>
            </w:r>
            <w:proofErr w:type="gramStart"/>
            <w:r w:rsidRPr="00BB3865">
              <w:rPr>
                <w:rFonts w:ascii="Calibri" w:hAnsi="Calibri" w:cs="Calibri"/>
                <w:b/>
                <w:bCs/>
                <w:sz w:val="18"/>
                <w:szCs w:val="18"/>
              </w:rPr>
              <w:t>-</w:t>
            </w:r>
            <w:r w:rsidRPr="00BB3865">
              <w:rPr>
                <w:rFonts w:ascii="Calibri" w:hAnsi="Calibri" w:cs="Calibri"/>
                <w:sz w:val="18"/>
                <w:szCs w:val="18"/>
              </w:rPr>
              <w:t xml:space="preserve">  TPN</w:t>
            </w:r>
            <w:proofErr w:type="gramEnd"/>
            <w:r w:rsidRPr="00BB3865">
              <w:rPr>
                <w:rFonts w:ascii="Calibri" w:hAnsi="Calibri" w:cs="Calibri"/>
                <w:sz w:val="18"/>
                <w:szCs w:val="18"/>
              </w:rPr>
              <w:t xml:space="preserve"> DB, 30 No. 6-32 Amps SP MCB’s as outgoing  with 3 No. 63 A DP RCCB’s  of 100 mA leakage current and 1 No. 63 Amps 4 pole MCB as incomer with separate  neutral link for each phase</w:t>
            </w:r>
          </w:p>
        </w:tc>
        <w:tc>
          <w:tcPr>
            <w:tcW w:w="595" w:type="pct"/>
            <w:shd w:val="clear" w:color="000000" w:fill="FFFFFF"/>
            <w:noWrap/>
            <w:hideMark/>
          </w:tcPr>
          <w:p w14:paraId="5421BE8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2D970B0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6</w:t>
            </w:r>
          </w:p>
        </w:tc>
      </w:tr>
      <w:tr w:rsidR="008F017B" w:rsidRPr="00BB3865" w14:paraId="07A72793" w14:textId="77777777" w:rsidTr="002A1D0B">
        <w:trPr>
          <w:trHeight w:val="240"/>
        </w:trPr>
        <w:tc>
          <w:tcPr>
            <w:tcW w:w="461" w:type="pct"/>
            <w:shd w:val="clear" w:color="000000" w:fill="FFFFFF"/>
            <w:hideMark/>
          </w:tcPr>
          <w:p w14:paraId="569FD17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C34E70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48FD4F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CEA681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14A04C1" w14:textId="77777777" w:rsidTr="002A1D0B">
        <w:trPr>
          <w:trHeight w:val="960"/>
        </w:trPr>
        <w:tc>
          <w:tcPr>
            <w:tcW w:w="461" w:type="pct"/>
            <w:shd w:val="clear" w:color="000000" w:fill="FFFFFF"/>
            <w:hideMark/>
          </w:tcPr>
          <w:p w14:paraId="32A5EC4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2.3</w:t>
            </w:r>
          </w:p>
        </w:tc>
        <w:tc>
          <w:tcPr>
            <w:tcW w:w="3466" w:type="pct"/>
            <w:shd w:val="clear" w:color="000000" w:fill="FFFFFF"/>
            <w:hideMark/>
          </w:tcPr>
          <w:p w14:paraId="22650F6B" w14:textId="77777777" w:rsidR="008F017B" w:rsidRPr="00BB3865" w:rsidRDefault="008F017B" w:rsidP="002A1D0B">
            <w:pPr>
              <w:jc w:val="both"/>
              <w:rPr>
                <w:rFonts w:ascii="Calibri" w:hAnsi="Calibri" w:cs="Calibri"/>
                <w:sz w:val="18"/>
                <w:szCs w:val="18"/>
              </w:rPr>
            </w:pPr>
            <w:r w:rsidRPr="00BB3865">
              <w:rPr>
                <w:rFonts w:ascii="Calibri" w:hAnsi="Calibri" w:cs="Calibri"/>
                <w:b/>
                <w:bCs/>
                <w:sz w:val="18"/>
                <w:szCs w:val="18"/>
              </w:rPr>
              <w:t xml:space="preserve">UPS Power DB </w:t>
            </w:r>
            <w:proofErr w:type="gramStart"/>
            <w:r w:rsidRPr="00BB3865">
              <w:rPr>
                <w:rFonts w:ascii="Calibri" w:hAnsi="Calibri" w:cs="Calibri"/>
                <w:b/>
                <w:bCs/>
                <w:sz w:val="18"/>
                <w:szCs w:val="18"/>
              </w:rPr>
              <w:t>-</w:t>
            </w:r>
            <w:r w:rsidRPr="00BB3865">
              <w:rPr>
                <w:rFonts w:ascii="Calibri" w:hAnsi="Calibri" w:cs="Calibri"/>
                <w:sz w:val="18"/>
                <w:szCs w:val="18"/>
              </w:rPr>
              <w:t xml:space="preserve">  TPN</w:t>
            </w:r>
            <w:proofErr w:type="gramEnd"/>
            <w:r w:rsidRPr="00BB3865">
              <w:rPr>
                <w:rFonts w:ascii="Calibri" w:hAnsi="Calibri" w:cs="Calibri"/>
                <w:sz w:val="18"/>
                <w:szCs w:val="18"/>
              </w:rPr>
              <w:t xml:space="preserve"> DB, 30 No. 6-32 Amps SP MCB’s as outgoing  with 3 No. 63 A DP RCCB’s  of 100 mA leakage current and 1 No. 63 Amps 4 pole MCB as incomer with separate  neutral link for each phase</w:t>
            </w:r>
          </w:p>
        </w:tc>
        <w:tc>
          <w:tcPr>
            <w:tcW w:w="595" w:type="pct"/>
            <w:shd w:val="clear" w:color="000000" w:fill="FFFFFF"/>
            <w:noWrap/>
            <w:hideMark/>
          </w:tcPr>
          <w:p w14:paraId="1A0D50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0BCC223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6</w:t>
            </w:r>
          </w:p>
        </w:tc>
      </w:tr>
      <w:tr w:rsidR="008F017B" w:rsidRPr="00BB3865" w14:paraId="34031B74" w14:textId="77777777" w:rsidTr="002A1D0B">
        <w:trPr>
          <w:trHeight w:val="240"/>
        </w:trPr>
        <w:tc>
          <w:tcPr>
            <w:tcW w:w="461" w:type="pct"/>
            <w:shd w:val="clear" w:color="000000" w:fill="FFFFFF"/>
            <w:hideMark/>
          </w:tcPr>
          <w:p w14:paraId="7FA5395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096185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930E25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3677BC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8000634" w14:textId="77777777" w:rsidTr="002A1D0B">
        <w:trPr>
          <w:trHeight w:val="720"/>
        </w:trPr>
        <w:tc>
          <w:tcPr>
            <w:tcW w:w="461" w:type="pct"/>
            <w:shd w:val="clear" w:color="000000" w:fill="FFFFFF"/>
            <w:hideMark/>
          </w:tcPr>
          <w:p w14:paraId="7640F0C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2.4</w:t>
            </w:r>
          </w:p>
        </w:tc>
        <w:tc>
          <w:tcPr>
            <w:tcW w:w="3466" w:type="pct"/>
            <w:shd w:val="clear" w:color="000000" w:fill="FFFFFF"/>
            <w:hideMark/>
          </w:tcPr>
          <w:p w14:paraId="34626E0E" w14:textId="77777777" w:rsidR="008F017B" w:rsidRPr="00BB3865" w:rsidRDefault="008F017B" w:rsidP="002A1D0B">
            <w:pPr>
              <w:jc w:val="both"/>
              <w:rPr>
                <w:rFonts w:ascii="Calibri" w:hAnsi="Calibri" w:cs="Calibri"/>
                <w:sz w:val="18"/>
                <w:szCs w:val="18"/>
              </w:rPr>
            </w:pPr>
            <w:r w:rsidRPr="00BB3865">
              <w:rPr>
                <w:rFonts w:ascii="Calibri" w:hAnsi="Calibri" w:cs="Calibri"/>
                <w:b/>
                <w:bCs/>
                <w:sz w:val="18"/>
                <w:szCs w:val="18"/>
              </w:rPr>
              <w:t xml:space="preserve">Emergency Lighting DB - </w:t>
            </w:r>
            <w:r w:rsidRPr="00BB3865">
              <w:rPr>
                <w:rFonts w:ascii="Calibri" w:hAnsi="Calibri" w:cs="Calibri"/>
                <w:sz w:val="18"/>
                <w:szCs w:val="18"/>
              </w:rPr>
              <w:t>SPN DB, 14 No. 6-32 Amps SP MCB as outgoing with 1 No. 40 Amps DP RCCB of 100 mA leakage current including neutral link as incomer.</w:t>
            </w:r>
          </w:p>
        </w:tc>
        <w:tc>
          <w:tcPr>
            <w:tcW w:w="595" w:type="pct"/>
            <w:shd w:val="clear" w:color="000000" w:fill="FFFFFF"/>
            <w:noWrap/>
            <w:hideMark/>
          </w:tcPr>
          <w:p w14:paraId="3F24EA2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06369BB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08533AB2" w14:textId="77777777" w:rsidTr="002A1D0B">
        <w:trPr>
          <w:trHeight w:val="240"/>
        </w:trPr>
        <w:tc>
          <w:tcPr>
            <w:tcW w:w="461" w:type="pct"/>
            <w:shd w:val="clear" w:color="000000" w:fill="FFFFFF"/>
            <w:hideMark/>
          </w:tcPr>
          <w:p w14:paraId="33FAF37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D5B491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720FD2E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41B59D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6DFFA8A" w14:textId="77777777" w:rsidTr="002A1D0B">
        <w:trPr>
          <w:trHeight w:val="720"/>
        </w:trPr>
        <w:tc>
          <w:tcPr>
            <w:tcW w:w="461" w:type="pct"/>
            <w:shd w:val="clear" w:color="000000" w:fill="FFFFFF"/>
            <w:hideMark/>
          </w:tcPr>
          <w:p w14:paraId="7BFF761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2.5</w:t>
            </w:r>
          </w:p>
        </w:tc>
        <w:tc>
          <w:tcPr>
            <w:tcW w:w="3466" w:type="pct"/>
            <w:shd w:val="clear" w:color="000000" w:fill="FFFFFF"/>
            <w:hideMark/>
          </w:tcPr>
          <w:p w14:paraId="1262F9E6" w14:textId="77777777" w:rsidR="008F017B" w:rsidRPr="00BB3865" w:rsidRDefault="008F017B" w:rsidP="002A1D0B">
            <w:pPr>
              <w:jc w:val="both"/>
              <w:rPr>
                <w:rFonts w:ascii="Calibri" w:hAnsi="Calibri" w:cs="Calibri"/>
                <w:sz w:val="18"/>
                <w:szCs w:val="18"/>
              </w:rPr>
            </w:pPr>
            <w:r w:rsidRPr="00BB3865">
              <w:rPr>
                <w:rFonts w:ascii="Calibri" w:hAnsi="Calibri" w:cs="Calibri"/>
                <w:b/>
                <w:bCs/>
                <w:sz w:val="18"/>
                <w:szCs w:val="18"/>
              </w:rPr>
              <w:t xml:space="preserve">Equipment Power 8 WAY VTPN DB </w:t>
            </w:r>
            <w:proofErr w:type="gramStart"/>
            <w:r w:rsidRPr="00BB3865">
              <w:rPr>
                <w:rFonts w:ascii="Calibri" w:hAnsi="Calibri" w:cs="Calibri"/>
                <w:b/>
                <w:bCs/>
                <w:sz w:val="18"/>
                <w:szCs w:val="18"/>
              </w:rPr>
              <w:t>-</w:t>
            </w:r>
            <w:r w:rsidRPr="00BB3865">
              <w:rPr>
                <w:rFonts w:ascii="Calibri" w:hAnsi="Calibri" w:cs="Calibri"/>
                <w:sz w:val="18"/>
                <w:szCs w:val="18"/>
              </w:rPr>
              <w:t xml:space="preserve">  4</w:t>
            </w:r>
            <w:proofErr w:type="gramEnd"/>
            <w:r w:rsidRPr="00BB3865">
              <w:rPr>
                <w:rFonts w:ascii="Calibri" w:hAnsi="Calibri" w:cs="Calibri"/>
                <w:sz w:val="18"/>
                <w:szCs w:val="18"/>
              </w:rPr>
              <w:t xml:space="preserve"> Nos 32 Amps TP MCB’s+ 4 Nos 25 Amp TP MCBs  as outgoing and 1 No. 160 Amps 4 pole 16 KA MCCB as incomer with separate  neutral link </w:t>
            </w:r>
          </w:p>
        </w:tc>
        <w:tc>
          <w:tcPr>
            <w:tcW w:w="595" w:type="pct"/>
            <w:shd w:val="clear" w:color="000000" w:fill="FFFFFF"/>
            <w:noWrap/>
            <w:hideMark/>
          </w:tcPr>
          <w:p w14:paraId="7A19AB6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45D210E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1201DC45" w14:textId="77777777" w:rsidTr="002A1D0B">
        <w:trPr>
          <w:trHeight w:val="240"/>
        </w:trPr>
        <w:tc>
          <w:tcPr>
            <w:tcW w:w="461" w:type="pct"/>
            <w:shd w:val="clear" w:color="000000" w:fill="FFFFFF"/>
            <w:noWrap/>
            <w:hideMark/>
          </w:tcPr>
          <w:p w14:paraId="799B3A93"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c>
          <w:tcPr>
            <w:tcW w:w="3466" w:type="pct"/>
            <w:shd w:val="clear" w:color="000000" w:fill="FFFFFF"/>
            <w:noWrap/>
            <w:hideMark/>
          </w:tcPr>
          <w:p w14:paraId="53230D51"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noWrap/>
            <w:hideMark/>
          </w:tcPr>
          <w:p w14:paraId="02C2B645"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02D72061"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r>
      <w:tr w:rsidR="008F017B" w:rsidRPr="00BB3865" w14:paraId="2D89EA3D" w14:textId="77777777" w:rsidTr="002A1D0B">
        <w:trPr>
          <w:trHeight w:val="240"/>
        </w:trPr>
        <w:tc>
          <w:tcPr>
            <w:tcW w:w="461" w:type="pct"/>
            <w:shd w:val="clear" w:color="000000" w:fill="FABF8F"/>
            <w:hideMark/>
          </w:tcPr>
          <w:p w14:paraId="6C6C01ED"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3.0</w:t>
            </w:r>
          </w:p>
        </w:tc>
        <w:tc>
          <w:tcPr>
            <w:tcW w:w="3466" w:type="pct"/>
            <w:shd w:val="clear" w:color="000000" w:fill="FABF8F"/>
            <w:hideMark/>
          </w:tcPr>
          <w:p w14:paraId="0692C287"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III (Internal Wiring).</w:t>
            </w:r>
          </w:p>
        </w:tc>
        <w:tc>
          <w:tcPr>
            <w:tcW w:w="595" w:type="pct"/>
            <w:shd w:val="clear" w:color="000000" w:fill="FFFFFF"/>
            <w:hideMark/>
          </w:tcPr>
          <w:p w14:paraId="473D65D2"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19780CA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26867A16" w14:textId="77777777" w:rsidTr="002A1D0B">
        <w:trPr>
          <w:trHeight w:val="240"/>
        </w:trPr>
        <w:tc>
          <w:tcPr>
            <w:tcW w:w="461" w:type="pct"/>
            <w:shd w:val="clear" w:color="000000" w:fill="FFFFFF"/>
            <w:noWrap/>
            <w:hideMark/>
          </w:tcPr>
          <w:p w14:paraId="1EEBE6E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B05DCF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AFBFB8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7FEC47A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AB9C169" w14:textId="77777777" w:rsidTr="002A1D0B">
        <w:trPr>
          <w:trHeight w:val="3120"/>
        </w:trPr>
        <w:tc>
          <w:tcPr>
            <w:tcW w:w="461" w:type="pct"/>
            <w:shd w:val="clear" w:color="000000" w:fill="FFFFFF"/>
            <w:noWrap/>
            <w:hideMark/>
          </w:tcPr>
          <w:p w14:paraId="1006675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3.1</w:t>
            </w:r>
          </w:p>
        </w:tc>
        <w:tc>
          <w:tcPr>
            <w:tcW w:w="3466" w:type="pct"/>
            <w:shd w:val="clear" w:color="000000" w:fill="FFFFFF"/>
            <w:hideMark/>
          </w:tcPr>
          <w:p w14:paraId="60B7948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Commissioning and Wiring for light points for switch controlled points with 2.5 sq. mm FRLS PVC insulated stranded copper conductor 1100 Volt grade wires in 25 mm </w:t>
            </w:r>
            <w:proofErr w:type="spellStart"/>
            <w:r w:rsidRPr="00BB3865">
              <w:rPr>
                <w:rFonts w:ascii="Calibri" w:hAnsi="Calibri" w:cs="Calibri"/>
                <w:sz w:val="18"/>
                <w:szCs w:val="18"/>
              </w:rPr>
              <w:t>dia</w:t>
            </w:r>
            <w:proofErr w:type="spellEnd"/>
            <w:r w:rsidRPr="00BB3865">
              <w:rPr>
                <w:rFonts w:ascii="Calibri" w:hAnsi="Calibri" w:cs="Calibri"/>
                <w:sz w:val="18"/>
                <w:szCs w:val="18"/>
              </w:rPr>
              <w:t xml:space="preserve"> PVC surface / concealed conduit including cost of providing saddles etc. for surface Conduiting and/or cost of cutting and filling chases for recessed Conduiting and including the cost of providing and fixing a 6 amp 240 Volt grid plate mounted modular switch with modular cover plate in zinc chromate passivated MS box and including the cost of running 1.5 sq mm PVC insulated FRLS stranded copper conductor wire for loop earthing etc. complete as per specifications and as required. (The rates shall include circuit wiring from the DB as required).</w:t>
            </w:r>
          </w:p>
        </w:tc>
        <w:tc>
          <w:tcPr>
            <w:tcW w:w="595" w:type="pct"/>
            <w:shd w:val="clear" w:color="000000" w:fill="FFFFFF"/>
            <w:noWrap/>
            <w:hideMark/>
          </w:tcPr>
          <w:p w14:paraId="7DC8E42A"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1EE60E27"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A709716" w14:textId="77777777" w:rsidTr="002A1D0B">
        <w:trPr>
          <w:trHeight w:val="240"/>
        </w:trPr>
        <w:tc>
          <w:tcPr>
            <w:tcW w:w="461" w:type="pct"/>
            <w:shd w:val="clear" w:color="000000" w:fill="FFFFFF"/>
            <w:noWrap/>
            <w:hideMark/>
          </w:tcPr>
          <w:p w14:paraId="433DD1C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5A5AA1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F7A21CC"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7B6F5DD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4485F152" w14:textId="77777777" w:rsidTr="002A1D0B">
        <w:trPr>
          <w:trHeight w:val="240"/>
        </w:trPr>
        <w:tc>
          <w:tcPr>
            <w:tcW w:w="461" w:type="pct"/>
            <w:shd w:val="clear" w:color="000000" w:fill="FFFFFF"/>
            <w:noWrap/>
            <w:hideMark/>
          </w:tcPr>
          <w:p w14:paraId="4C6122D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3.1.1</w:t>
            </w:r>
          </w:p>
        </w:tc>
        <w:tc>
          <w:tcPr>
            <w:tcW w:w="3466" w:type="pct"/>
            <w:shd w:val="clear" w:color="000000" w:fill="FFFFFF"/>
            <w:hideMark/>
          </w:tcPr>
          <w:p w14:paraId="4582C26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Primary point controlled by one 6 amps switch.</w:t>
            </w:r>
          </w:p>
        </w:tc>
        <w:tc>
          <w:tcPr>
            <w:tcW w:w="595" w:type="pct"/>
            <w:shd w:val="clear" w:color="000000" w:fill="FFFFFF"/>
            <w:noWrap/>
            <w:hideMark/>
          </w:tcPr>
          <w:p w14:paraId="44691F5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FE44DB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150</w:t>
            </w:r>
          </w:p>
        </w:tc>
      </w:tr>
      <w:tr w:rsidR="008F017B" w:rsidRPr="00BB3865" w14:paraId="580ABA50" w14:textId="77777777" w:rsidTr="002A1D0B">
        <w:trPr>
          <w:trHeight w:val="240"/>
        </w:trPr>
        <w:tc>
          <w:tcPr>
            <w:tcW w:w="461" w:type="pct"/>
            <w:shd w:val="clear" w:color="000000" w:fill="FFFFFF"/>
            <w:noWrap/>
            <w:hideMark/>
          </w:tcPr>
          <w:p w14:paraId="6187A51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BD5361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D88652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49C378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4B12A14" w14:textId="77777777" w:rsidTr="002A1D0B">
        <w:trPr>
          <w:trHeight w:val="240"/>
        </w:trPr>
        <w:tc>
          <w:tcPr>
            <w:tcW w:w="461" w:type="pct"/>
            <w:shd w:val="clear" w:color="000000" w:fill="FFFFFF"/>
            <w:noWrap/>
            <w:hideMark/>
          </w:tcPr>
          <w:p w14:paraId="2E9A767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3.1.2</w:t>
            </w:r>
          </w:p>
        </w:tc>
        <w:tc>
          <w:tcPr>
            <w:tcW w:w="3466" w:type="pct"/>
            <w:shd w:val="clear" w:color="000000" w:fill="FFFFFF"/>
            <w:hideMark/>
          </w:tcPr>
          <w:p w14:paraId="76BF802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Secondary point to be looped from above primary point.</w:t>
            </w:r>
          </w:p>
        </w:tc>
        <w:tc>
          <w:tcPr>
            <w:tcW w:w="595" w:type="pct"/>
            <w:shd w:val="clear" w:color="000000" w:fill="FFFFFF"/>
            <w:noWrap/>
            <w:hideMark/>
          </w:tcPr>
          <w:p w14:paraId="2BA5537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07F74D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250</w:t>
            </w:r>
          </w:p>
        </w:tc>
      </w:tr>
      <w:tr w:rsidR="008F017B" w:rsidRPr="00BB3865" w14:paraId="50A4CE94" w14:textId="77777777" w:rsidTr="002A1D0B">
        <w:trPr>
          <w:trHeight w:val="240"/>
        </w:trPr>
        <w:tc>
          <w:tcPr>
            <w:tcW w:w="461" w:type="pct"/>
            <w:shd w:val="clear" w:color="000000" w:fill="FFFFFF"/>
            <w:noWrap/>
            <w:hideMark/>
          </w:tcPr>
          <w:p w14:paraId="0BA804E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7D1DE4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948909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4FDF9D5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3CE562F" w14:textId="77777777" w:rsidTr="002A1D0B">
        <w:trPr>
          <w:trHeight w:val="3120"/>
        </w:trPr>
        <w:tc>
          <w:tcPr>
            <w:tcW w:w="461" w:type="pct"/>
            <w:shd w:val="clear" w:color="000000" w:fill="FFFFFF"/>
            <w:noWrap/>
            <w:hideMark/>
          </w:tcPr>
          <w:p w14:paraId="5D95DCC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3.2</w:t>
            </w:r>
          </w:p>
        </w:tc>
        <w:tc>
          <w:tcPr>
            <w:tcW w:w="3466" w:type="pct"/>
            <w:shd w:val="clear" w:color="000000" w:fill="FFFFFF"/>
            <w:hideMark/>
          </w:tcPr>
          <w:p w14:paraId="5943B66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Commissioning and Wiring for 2 </w:t>
            </w:r>
            <w:proofErr w:type="spellStart"/>
            <w:r w:rsidRPr="00BB3865">
              <w:rPr>
                <w:rFonts w:ascii="Calibri" w:hAnsi="Calibri" w:cs="Calibri"/>
                <w:sz w:val="18"/>
                <w:szCs w:val="18"/>
              </w:rPr>
              <w:t>nos</w:t>
            </w:r>
            <w:proofErr w:type="spellEnd"/>
            <w:r w:rsidRPr="00BB3865">
              <w:rPr>
                <w:rFonts w:ascii="Calibri" w:hAnsi="Calibri" w:cs="Calibri"/>
                <w:sz w:val="18"/>
                <w:szCs w:val="18"/>
              </w:rPr>
              <w:t xml:space="preserve">  6 amp socket point </w:t>
            </w:r>
            <w:proofErr w:type="spellStart"/>
            <w:r w:rsidRPr="00BB3865">
              <w:rPr>
                <w:rFonts w:ascii="Calibri" w:hAnsi="Calibri" w:cs="Calibri"/>
                <w:sz w:val="18"/>
                <w:szCs w:val="18"/>
              </w:rPr>
              <w:t>wth</w:t>
            </w:r>
            <w:proofErr w:type="spellEnd"/>
            <w:r w:rsidRPr="00BB3865">
              <w:rPr>
                <w:rFonts w:ascii="Calibri" w:hAnsi="Calibri" w:cs="Calibri"/>
                <w:sz w:val="18"/>
                <w:szCs w:val="18"/>
              </w:rPr>
              <w:t xml:space="preserve"> 2 </w:t>
            </w:r>
            <w:proofErr w:type="spellStart"/>
            <w:r w:rsidRPr="00BB3865">
              <w:rPr>
                <w:rFonts w:ascii="Calibri" w:hAnsi="Calibri" w:cs="Calibri"/>
                <w:sz w:val="18"/>
                <w:szCs w:val="18"/>
              </w:rPr>
              <w:t>nos</w:t>
            </w:r>
            <w:proofErr w:type="spellEnd"/>
            <w:r w:rsidRPr="00BB3865">
              <w:rPr>
                <w:rFonts w:ascii="Calibri" w:hAnsi="Calibri" w:cs="Calibri"/>
                <w:sz w:val="18"/>
                <w:szCs w:val="18"/>
              </w:rPr>
              <w:t xml:space="preserve"> 6 amp switch  with 2.5 sq. mm FRLS PVC insulated stranded copper conductor 1100 Volt grade wires in 25 mm </w:t>
            </w:r>
            <w:proofErr w:type="spellStart"/>
            <w:r w:rsidRPr="00BB3865">
              <w:rPr>
                <w:rFonts w:ascii="Calibri" w:hAnsi="Calibri" w:cs="Calibri"/>
                <w:sz w:val="18"/>
                <w:szCs w:val="18"/>
              </w:rPr>
              <w:t>dia</w:t>
            </w:r>
            <w:proofErr w:type="spellEnd"/>
            <w:r w:rsidRPr="00BB3865">
              <w:rPr>
                <w:rFonts w:ascii="Calibri" w:hAnsi="Calibri" w:cs="Calibri"/>
                <w:sz w:val="18"/>
                <w:szCs w:val="18"/>
              </w:rPr>
              <w:t xml:space="preserve"> PVC surface / concealed conduit including cost of providing saddles etc. for surface Conduiting and/or cost of cutting and filling chases for recessed Conduiting and including the cost of providing and fixing a 6 amp switch socket 240 Volt grid plate mounted modular switch with modular cover plate in zinc chromate passivated MS box and including the cost of running 2.5 sq mm PVC insulated FRLS stranded copper conductor wire for loop earthing etc. complete as per specifications and as required. </w:t>
            </w:r>
          </w:p>
        </w:tc>
        <w:tc>
          <w:tcPr>
            <w:tcW w:w="595" w:type="pct"/>
            <w:shd w:val="clear" w:color="000000" w:fill="FFFFFF"/>
            <w:noWrap/>
            <w:hideMark/>
          </w:tcPr>
          <w:p w14:paraId="15B96DC7"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05B5356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E59A801" w14:textId="77777777" w:rsidTr="002A1D0B">
        <w:trPr>
          <w:trHeight w:val="240"/>
        </w:trPr>
        <w:tc>
          <w:tcPr>
            <w:tcW w:w="461" w:type="pct"/>
            <w:shd w:val="clear" w:color="000000" w:fill="FFFFFF"/>
            <w:noWrap/>
            <w:hideMark/>
          </w:tcPr>
          <w:p w14:paraId="6DCD11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F265AA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D71C1F8"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002B0B3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16F7025" w14:textId="77777777" w:rsidTr="002A1D0B">
        <w:trPr>
          <w:trHeight w:val="240"/>
        </w:trPr>
        <w:tc>
          <w:tcPr>
            <w:tcW w:w="461" w:type="pct"/>
            <w:shd w:val="clear" w:color="000000" w:fill="FFFFFF"/>
            <w:noWrap/>
            <w:hideMark/>
          </w:tcPr>
          <w:p w14:paraId="208EE73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3.2.1</w:t>
            </w:r>
          </w:p>
        </w:tc>
        <w:tc>
          <w:tcPr>
            <w:tcW w:w="3466" w:type="pct"/>
            <w:shd w:val="clear" w:color="000000" w:fill="FFFFFF"/>
            <w:hideMark/>
          </w:tcPr>
          <w:p w14:paraId="2549CBD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Primary point controlled by one 6 amps switch.</w:t>
            </w:r>
          </w:p>
        </w:tc>
        <w:tc>
          <w:tcPr>
            <w:tcW w:w="595" w:type="pct"/>
            <w:shd w:val="clear" w:color="000000" w:fill="FFFFFF"/>
            <w:noWrap/>
            <w:hideMark/>
          </w:tcPr>
          <w:p w14:paraId="1B1D910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851B3E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66A4AFB8" w14:textId="77777777" w:rsidTr="002A1D0B">
        <w:trPr>
          <w:trHeight w:val="240"/>
        </w:trPr>
        <w:tc>
          <w:tcPr>
            <w:tcW w:w="461" w:type="pct"/>
            <w:shd w:val="clear" w:color="000000" w:fill="FFFFFF"/>
            <w:noWrap/>
            <w:hideMark/>
          </w:tcPr>
          <w:p w14:paraId="3B2E235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40FA48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7272DD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516CC3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8D8625E" w14:textId="77777777" w:rsidTr="002A1D0B">
        <w:trPr>
          <w:trHeight w:val="240"/>
        </w:trPr>
        <w:tc>
          <w:tcPr>
            <w:tcW w:w="461" w:type="pct"/>
            <w:shd w:val="clear" w:color="000000" w:fill="FFFFFF"/>
            <w:noWrap/>
            <w:hideMark/>
          </w:tcPr>
          <w:p w14:paraId="56F614F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3.2.2</w:t>
            </w:r>
          </w:p>
        </w:tc>
        <w:tc>
          <w:tcPr>
            <w:tcW w:w="3466" w:type="pct"/>
            <w:shd w:val="clear" w:color="000000" w:fill="FFFFFF"/>
            <w:hideMark/>
          </w:tcPr>
          <w:p w14:paraId="398F098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Secondary point to be looped from above primary point.</w:t>
            </w:r>
          </w:p>
        </w:tc>
        <w:tc>
          <w:tcPr>
            <w:tcW w:w="595" w:type="pct"/>
            <w:shd w:val="clear" w:color="000000" w:fill="FFFFFF"/>
            <w:noWrap/>
            <w:hideMark/>
          </w:tcPr>
          <w:p w14:paraId="3F6CF93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2A1EB9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40</w:t>
            </w:r>
          </w:p>
        </w:tc>
      </w:tr>
      <w:tr w:rsidR="008F017B" w:rsidRPr="00BB3865" w14:paraId="32A7EC25" w14:textId="77777777" w:rsidTr="002A1D0B">
        <w:trPr>
          <w:trHeight w:val="240"/>
        </w:trPr>
        <w:tc>
          <w:tcPr>
            <w:tcW w:w="461" w:type="pct"/>
            <w:shd w:val="clear" w:color="000000" w:fill="FFFFFF"/>
            <w:noWrap/>
            <w:hideMark/>
          </w:tcPr>
          <w:p w14:paraId="1042677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E875C3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9E8FDED"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4A62281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E5C95EB" w14:textId="77777777" w:rsidTr="002A1D0B">
        <w:trPr>
          <w:trHeight w:val="3120"/>
        </w:trPr>
        <w:tc>
          <w:tcPr>
            <w:tcW w:w="461" w:type="pct"/>
            <w:shd w:val="clear" w:color="000000" w:fill="FFFFFF"/>
            <w:noWrap/>
            <w:hideMark/>
          </w:tcPr>
          <w:p w14:paraId="6F1B045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3.3</w:t>
            </w:r>
          </w:p>
        </w:tc>
        <w:tc>
          <w:tcPr>
            <w:tcW w:w="3466" w:type="pct"/>
            <w:shd w:val="clear" w:color="000000" w:fill="FFFFFF"/>
            <w:hideMark/>
          </w:tcPr>
          <w:p w14:paraId="7A830AB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Commissioning and Wiring for  6 amp socket point </w:t>
            </w:r>
            <w:proofErr w:type="spellStart"/>
            <w:r w:rsidRPr="00BB3865">
              <w:rPr>
                <w:rFonts w:ascii="Calibri" w:hAnsi="Calibri" w:cs="Calibri"/>
                <w:sz w:val="18"/>
                <w:szCs w:val="18"/>
              </w:rPr>
              <w:t>wth</w:t>
            </w:r>
            <w:proofErr w:type="spellEnd"/>
            <w:r w:rsidRPr="00BB3865">
              <w:rPr>
                <w:rFonts w:ascii="Calibri" w:hAnsi="Calibri" w:cs="Calibri"/>
                <w:sz w:val="18"/>
                <w:szCs w:val="18"/>
              </w:rPr>
              <w:t xml:space="preserve">  6 amp switch  with 2.5 sq. mm FRLS PVC insulated stranded copper conductor 1100 Volt grade wires in 25 mm </w:t>
            </w:r>
            <w:proofErr w:type="spellStart"/>
            <w:r w:rsidRPr="00BB3865">
              <w:rPr>
                <w:rFonts w:ascii="Calibri" w:hAnsi="Calibri" w:cs="Calibri"/>
                <w:sz w:val="18"/>
                <w:szCs w:val="18"/>
              </w:rPr>
              <w:t>dia</w:t>
            </w:r>
            <w:proofErr w:type="spellEnd"/>
            <w:r w:rsidRPr="00BB3865">
              <w:rPr>
                <w:rFonts w:ascii="Calibri" w:hAnsi="Calibri" w:cs="Calibri"/>
                <w:sz w:val="18"/>
                <w:szCs w:val="18"/>
              </w:rPr>
              <w:t xml:space="preserve"> PVC surface / concealed conduit including cost of providing saddles etc. for surface Conduiting and/or cost of cutting and filling chases for recessed Conduiting and including the cost of providing and fixing a 6 amp switch socket 240 Volt grid plate mounted modular switch with modular cover plate in zinc chromate passivated MS box and including the cost of running 2.5 sq mm PVC insulated FRLS stranded copper conductor wire for loop earthing etc. complete as per specifications and as required. </w:t>
            </w:r>
          </w:p>
        </w:tc>
        <w:tc>
          <w:tcPr>
            <w:tcW w:w="595" w:type="pct"/>
            <w:shd w:val="clear" w:color="000000" w:fill="FFFFFF"/>
            <w:noWrap/>
            <w:hideMark/>
          </w:tcPr>
          <w:p w14:paraId="10402C9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8FC33D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FE2C57A" w14:textId="77777777" w:rsidTr="002A1D0B">
        <w:trPr>
          <w:trHeight w:val="240"/>
        </w:trPr>
        <w:tc>
          <w:tcPr>
            <w:tcW w:w="461" w:type="pct"/>
            <w:shd w:val="clear" w:color="000000" w:fill="FFFFFF"/>
            <w:noWrap/>
            <w:hideMark/>
          </w:tcPr>
          <w:p w14:paraId="50F02CA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8EE5CD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B6D3B5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88B37A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A7FCDDD" w14:textId="77777777" w:rsidTr="002A1D0B">
        <w:trPr>
          <w:trHeight w:val="240"/>
        </w:trPr>
        <w:tc>
          <w:tcPr>
            <w:tcW w:w="461" w:type="pct"/>
            <w:shd w:val="clear" w:color="000000" w:fill="FFFFFF"/>
            <w:noWrap/>
            <w:hideMark/>
          </w:tcPr>
          <w:p w14:paraId="19BEC1E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3.3.1</w:t>
            </w:r>
          </w:p>
        </w:tc>
        <w:tc>
          <w:tcPr>
            <w:tcW w:w="3466" w:type="pct"/>
            <w:shd w:val="clear" w:color="000000" w:fill="FFFFFF"/>
            <w:hideMark/>
          </w:tcPr>
          <w:p w14:paraId="4622441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Primary point</w:t>
            </w:r>
          </w:p>
        </w:tc>
        <w:tc>
          <w:tcPr>
            <w:tcW w:w="595" w:type="pct"/>
            <w:shd w:val="clear" w:color="000000" w:fill="FFFFFF"/>
            <w:noWrap/>
            <w:hideMark/>
          </w:tcPr>
          <w:p w14:paraId="2B9AF9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73637B5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4543815A" w14:textId="77777777" w:rsidTr="002A1D0B">
        <w:trPr>
          <w:trHeight w:val="240"/>
        </w:trPr>
        <w:tc>
          <w:tcPr>
            <w:tcW w:w="461" w:type="pct"/>
            <w:shd w:val="clear" w:color="000000" w:fill="FFFFFF"/>
            <w:noWrap/>
            <w:hideMark/>
          </w:tcPr>
          <w:p w14:paraId="24096A8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848B5A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86E989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5E1DF6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2B74777" w14:textId="77777777" w:rsidTr="002A1D0B">
        <w:trPr>
          <w:trHeight w:val="240"/>
        </w:trPr>
        <w:tc>
          <w:tcPr>
            <w:tcW w:w="461" w:type="pct"/>
            <w:shd w:val="clear" w:color="000000" w:fill="FFFFFF"/>
            <w:noWrap/>
            <w:hideMark/>
          </w:tcPr>
          <w:p w14:paraId="49C62FD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3.3.2</w:t>
            </w:r>
          </w:p>
        </w:tc>
        <w:tc>
          <w:tcPr>
            <w:tcW w:w="3466" w:type="pct"/>
            <w:shd w:val="clear" w:color="000000" w:fill="FFFFFF"/>
            <w:hideMark/>
          </w:tcPr>
          <w:p w14:paraId="532706C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Secondary point to be looped from above primary point</w:t>
            </w:r>
          </w:p>
        </w:tc>
        <w:tc>
          <w:tcPr>
            <w:tcW w:w="595" w:type="pct"/>
            <w:shd w:val="clear" w:color="000000" w:fill="FFFFFF"/>
            <w:noWrap/>
            <w:hideMark/>
          </w:tcPr>
          <w:p w14:paraId="1B3BE3C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639EEB5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640FB346" w14:textId="77777777" w:rsidTr="002A1D0B">
        <w:trPr>
          <w:trHeight w:val="240"/>
        </w:trPr>
        <w:tc>
          <w:tcPr>
            <w:tcW w:w="461" w:type="pct"/>
            <w:shd w:val="clear" w:color="000000" w:fill="FFFFFF"/>
            <w:noWrap/>
            <w:hideMark/>
          </w:tcPr>
          <w:p w14:paraId="2C3D786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D41990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8999569"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6705C97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2000D16" w14:textId="77777777" w:rsidTr="002A1D0B">
        <w:trPr>
          <w:trHeight w:val="2400"/>
        </w:trPr>
        <w:tc>
          <w:tcPr>
            <w:tcW w:w="461" w:type="pct"/>
            <w:shd w:val="clear" w:color="000000" w:fill="FFFFFF"/>
            <w:noWrap/>
            <w:hideMark/>
          </w:tcPr>
          <w:p w14:paraId="495D6FB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3.4</w:t>
            </w:r>
          </w:p>
        </w:tc>
        <w:tc>
          <w:tcPr>
            <w:tcW w:w="3466" w:type="pct"/>
            <w:shd w:val="clear" w:color="000000" w:fill="FFFFFF"/>
            <w:hideMark/>
          </w:tcPr>
          <w:p w14:paraId="2094109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Commissioning and Wiring  for 250 volts single  phase  and neutral 6/16A,modular switch socket outlet with  2 x 4.0 sq.mm PVC insulated copper conductor 1100 volts grade stranded  flexible "FRLS" wire in concealed or  surface mounted 25 mm </w:t>
            </w:r>
            <w:proofErr w:type="spellStart"/>
            <w:r w:rsidRPr="00BB3865">
              <w:rPr>
                <w:rFonts w:ascii="Calibri" w:hAnsi="Calibri" w:cs="Calibri"/>
                <w:sz w:val="18"/>
                <w:szCs w:val="18"/>
              </w:rPr>
              <w:t>dia</w:t>
            </w:r>
            <w:proofErr w:type="spellEnd"/>
            <w:r w:rsidRPr="00BB3865">
              <w:rPr>
                <w:rFonts w:ascii="Calibri" w:hAnsi="Calibri" w:cs="Calibri"/>
                <w:sz w:val="18"/>
                <w:szCs w:val="18"/>
              </w:rPr>
              <w:t xml:space="preserve"> conduit including providing  and fixing of 6/16A,modular switch socket outlet of approved make and design GI box with grid plates and  earthing the third pin of each socket  outlet with 2.5 Sq mm  PVC  insulated copper conductor stranded  flexible "FRLS" wire.</w:t>
            </w:r>
          </w:p>
        </w:tc>
        <w:tc>
          <w:tcPr>
            <w:tcW w:w="595" w:type="pct"/>
            <w:shd w:val="clear" w:color="000000" w:fill="FFFFFF"/>
            <w:noWrap/>
            <w:hideMark/>
          </w:tcPr>
          <w:p w14:paraId="6B4DE292"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25F9FA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849AE7B" w14:textId="77777777" w:rsidTr="002A1D0B">
        <w:trPr>
          <w:trHeight w:val="240"/>
        </w:trPr>
        <w:tc>
          <w:tcPr>
            <w:tcW w:w="461" w:type="pct"/>
            <w:shd w:val="clear" w:color="000000" w:fill="FFFFFF"/>
            <w:noWrap/>
            <w:hideMark/>
          </w:tcPr>
          <w:p w14:paraId="5702ABF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C8B9AD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2C0FE5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30EABC6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4D4ED07" w14:textId="77777777" w:rsidTr="002A1D0B">
        <w:trPr>
          <w:trHeight w:val="720"/>
        </w:trPr>
        <w:tc>
          <w:tcPr>
            <w:tcW w:w="461" w:type="pct"/>
            <w:shd w:val="clear" w:color="000000" w:fill="FFFFFF"/>
            <w:noWrap/>
            <w:hideMark/>
          </w:tcPr>
          <w:p w14:paraId="7DB764F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3.4.1</w:t>
            </w:r>
          </w:p>
        </w:tc>
        <w:tc>
          <w:tcPr>
            <w:tcW w:w="3466" w:type="pct"/>
            <w:shd w:val="clear" w:color="000000" w:fill="FFFFFF"/>
            <w:hideMark/>
          </w:tcPr>
          <w:p w14:paraId="7FA9787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Primary points with 3 x 4.0 SQMM wire including a set of 1 No. 6 / 16 amps modular socket outlet controlled by one No. 16 Amps switch. </w:t>
            </w:r>
          </w:p>
        </w:tc>
        <w:tc>
          <w:tcPr>
            <w:tcW w:w="595" w:type="pct"/>
            <w:shd w:val="clear" w:color="000000" w:fill="FFFFFF"/>
            <w:noWrap/>
            <w:hideMark/>
          </w:tcPr>
          <w:p w14:paraId="237EC57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1696F0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3075BB12" w14:textId="77777777" w:rsidTr="002A1D0B">
        <w:trPr>
          <w:trHeight w:val="240"/>
        </w:trPr>
        <w:tc>
          <w:tcPr>
            <w:tcW w:w="461" w:type="pct"/>
            <w:shd w:val="clear" w:color="000000" w:fill="FFFFFF"/>
            <w:noWrap/>
            <w:hideMark/>
          </w:tcPr>
          <w:p w14:paraId="07961A0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472763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62EABE5"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578550B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45C90C7" w14:textId="77777777" w:rsidTr="002A1D0B">
        <w:trPr>
          <w:trHeight w:val="720"/>
        </w:trPr>
        <w:tc>
          <w:tcPr>
            <w:tcW w:w="461" w:type="pct"/>
            <w:shd w:val="clear" w:color="000000" w:fill="FFFFFF"/>
            <w:noWrap/>
            <w:hideMark/>
          </w:tcPr>
          <w:p w14:paraId="2F96656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3.4.2</w:t>
            </w:r>
          </w:p>
        </w:tc>
        <w:tc>
          <w:tcPr>
            <w:tcW w:w="3466" w:type="pct"/>
            <w:shd w:val="clear" w:color="000000" w:fill="FFFFFF"/>
            <w:hideMark/>
          </w:tcPr>
          <w:p w14:paraId="37BDCFC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Secondary point looped with 3 x 2.5 SQMM wire </w:t>
            </w:r>
            <w:proofErr w:type="gramStart"/>
            <w:r w:rsidRPr="00BB3865">
              <w:rPr>
                <w:rFonts w:ascii="Calibri" w:hAnsi="Calibri" w:cs="Calibri"/>
                <w:sz w:val="18"/>
                <w:szCs w:val="18"/>
              </w:rPr>
              <w:t xml:space="preserve">including  </w:t>
            </w:r>
            <w:proofErr w:type="spellStart"/>
            <w:r w:rsidRPr="00BB3865">
              <w:rPr>
                <w:rFonts w:ascii="Calibri" w:hAnsi="Calibri" w:cs="Calibri"/>
                <w:sz w:val="18"/>
                <w:szCs w:val="18"/>
              </w:rPr>
              <w:t>including</w:t>
            </w:r>
            <w:proofErr w:type="spellEnd"/>
            <w:proofErr w:type="gramEnd"/>
            <w:r w:rsidRPr="00BB3865">
              <w:rPr>
                <w:rFonts w:ascii="Calibri" w:hAnsi="Calibri" w:cs="Calibri"/>
                <w:sz w:val="18"/>
                <w:szCs w:val="18"/>
              </w:rPr>
              <w:t xml:space="preserve"> a set of 1 No. 6 / 16 amps modular socket outlet controlled by one No. 16 Amps switch. </w:t>
            </w:r>
          </w:p>
        </w:tc>
        <w:tc>
          <w:tcPr>
            <w:tcW w:w="595" w:type="pct"/>
            <w:shd w:val="clear" w:color="000000" w:fill="FFFFFF"/>
            <w:noWrap/>
            <w:hideMark/>
          </w:tcPr>
          <w:p w14:paraId="07D9D71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4B1CA11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w:t>
            </w:r>
          </w:p>
        </w:tc>
      </w:tr>
      <w:tr w:rsidR="008F017B" w:rsidRPr="00BB3865" w14:paraId="283423BF" w14:textId="77777777" w:rsidTr="002A1D0B">
        <w:trPr>
          <w:trHeight w:val="240"/>
        </w:trPr>
        <w:tc>
          <w:tcPr>
            <w:tcW w:w="461" w:type="pct"/>
            <w:shd w:val="clear" w:color="000000" w:fill="FFFFFF"/>
            <w:noWrap/>
            <w:hideMark/>
          </w:tcPr>
          <w:p w14:paraId="0E2AD63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C68F77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1EA50E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52E31A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235BF01" w14:textId="77777777" w:rsidTr="002A1D0B">
        <w:trPr>
          <w:trHeight w:val="720"/>
        </w:trPr>
        <w:tc>
          <w:tcPr>
            <w:tcW w:w="461" w:type="pct"/>
            <w:shd w:val="clear" w:color="000000" w:fill="FFFFFF"/>
            <w:noWrap/>
            <w:hideMark/>
          </w:tcPr>
          <w:p w14:paraId="734C30D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3.4.3</w:t>
            </w:r>
          </w:p>
        </w:tc>
        <w:tc>
          <w:tcPr>
            <w:tcW w:w="3466" w:type="pct"/>
            <w:shd w:val="clear" w:color="000000" w:fill="FFFFFF"/>
            <w:hideMark/>
          </w:tcPr>
          <w:p w14:paraId="4CF9F1B5" w14:textId="77777777" w:rsidR="008F017B" w:rsidRPr="00BB3865" w:rsidRDefault="008F017B" w:rsidP="002A1D0B">
            <w:pPr>
              <w:rPr>
                <w:rFonts w:ascii="Calibri" w:hAnsi="Calibri" w:cs="Calibri"/>
                <w:sz w:val="18"/>
                <w:szCs w:val="18"/>
              </w:rPr>
            </w:pPr>
            <w:r w:rsidRPr="00BB3865">
              <w:rPr>
                <w:rFonts w:ascii="Calibri" w:hAnsi="Calibri" w:cs="Calibri"/>
                <w:b/>
                <w:bCs/>
                <w:sz w:val="18"/>
                <w:szCs w:val="18"/>
              </w:rPr>
              <w:t>20A</w:t>
            </w:r>
            <w:r w:rsidRPr="00BB3865">
              <w:rPr>
                <w:rFonts w:ascii="Calibri" w:hAnsi="Calibri" w:cs="Calibri"/>
                <w:sz w:val="18"/>
                <w:szCs w:val="18"/>
              </w:rPr>
              <w:t xml:space="preserve">, single Phase, 3 pin Industrial type socket with TOP, 20A DP MCB enclosed in 1.2mm thick, M.S box with front </w:t>
            </w:r>
            <w:r w:rsidRPr="00BB3865">
              <w:rPr>
                <w:rFonts w:ascii="Calibri" w:hAnsi="Calibri" w:cs="Calibri"/>
                <w:b/>
                <w:bCs/>
                <w:sz w:val="18"/>
                <w:szCs w:val="18"/>
              </w:rPr>
              <w:t>powder coated cover plate.</w:t>
            </w:r>
          </w:p>
        </w:tc>
        <w:tc>
          <w:tcPr>
            <w:tcW w:w="595" w:type="pct"/>
            <w:shd w:val="clear" w:color="000000" w:fill="FFFFFF"/>
            <w:noWrap/>
            <w:hideMark/>
          </w:tcPr>
          <w:p w14:paraId="2BBA8B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2E87FE5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7DD0B4CC" w14:textId="77777777" w:rsidTr="002A1D0B">
        <w:trPr>
          <w:trHeight w:val="240"/>
        </w:trPr>
        <w:tc>
          <w:tcPr>
            <w:tcW w:w="461" w:type="pct"/>
            <w:shd w:val="clear" w:color="000000" w:fill="FFFFFF"/>
            <w:noWrap/>
            <w:hideMark/>
          </w:tcPr>
          <w:p w14:paraId="52ED49F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43ADF24" w14:textId="77777777" w:rsidR="008F017B" w:rsidRPr="00BB3865" w:rsidRDefault="008F017B" w:rsidP="002A1D0B">
            <w:pPr>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18F6F8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6B7374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C1EC90F" w14:textId="77777777" w:rsidTr="002A1D0B">
        <w:trPr>
          <w:trHeight w:val="720"/>
        </w:trPr>
        <w:tc>
          <w:tcPr>
            <w:tcW w:w="461" w:type="pct"/>
            <w:shd w:val="clear" w:color="000000" w:fill="FFFFFF"/>
            <w:noWrap/>
            <w:hideMark/>
          </w:tcPr>
          <w:p w14:paraId="4AB4E8A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3.4.4</w:t>
            </w:r>
          </w:p>
        </w:tc>
        <w:tc>
          <w:tcPr>
            <w:tcW w:w="3466" w:type="pct"/>
            <w:shd w:val="clear" w:color="000000" w:fill="FFFFFF"/>
            <w:hideMark/>
          </w:tcPr>
          <w:p w14:paraId="194F0459" w14:textId="77777777" w:rsidR="008F017B" w:rsidRPr="00BB3865" w:rsidRDefault="008F017B" w:rsidP="002A1D0B">
            <w:pPr>
              <w:rPr>
                <w:rFonts w:ascii="Calibri" w:hAnsi="Calibri" w:cs="Calibri"/>
                <w:sz w:val="18"/>
                <w:szCs w:val="18"/>
              </w:rPr>
            </w:pPr>
            <w:r w:rsidRPr="00BB3865">
              <w:rPr>
                <w:rFonts w:ascii="Calibri" w:hAnsi="Calibri" w:cs="Calibri"/>
                <w:b/>
                <w:bCs/>
                <w:sz w:val="18"/>
                <w:szCs w:val="18"/>
              </w:rPr>
              <w:t>32A</w:t>
            </w:r>
            <w:r w:rsidRPr="00BB3865">
              <w:rPr>
                <w:rFonts w:ascii="Calibri" w:hAnsi="Calibri" w:cs="Calibri"/>
                <w:sz w:val="18"/>
                <w:szCs w:val="18"/>
              </w:rPr>
              <w:t xml:space="preserve">, </w:t>
            </w:r>
            <w:proofErr w:type="gramStart"/>
            <w:r w:rsidRPr="00BB3865">
              <w:rPr>
                <w:rFonts w:ascii="Calibri" w:hAnsi="Calibri" w:cs="Calibri"/>
                <w:sz w:val="18"/>
                <w:szCs w:val="18"/>
              </w:rPr>
              <w:t>Three</w:t>
            </w:r>
            <w:proofErr w:type="gramEnd"/>
            <w:r w:rsidRPr="00BB3865">
              <w:rPr>
                <w:rFonts w:ascii="Calibri" w:hAnsi="Calibri" w:cs="Calibri"/>
                <w:sz w:val="18"/>
                <w:szCs w:val="18"/>
              </w:rPr>
              <w:t xml:space="preserve"> phase, 5 pin Industrial type socket with TOP, 32A TPN MCB enclosed in 1.2mm thick, M.S box with front</w:t>
            </w:r>
            <w:r w:rsidRPr="00BB3865">
              <w:rPr>
                <w:rFonts w:ascii="Calibri" w:hAnsi="Calibri" w:cs="Calibri"/>
                <w:b/>
                <w:bCs/>
                <w:sz w:val="18"/>
                <w:szCs w:val="18"/>
              </w:rPr>
              <w:t xml:space="preserve"> powder coated cover plate.</w:t>
            </w:r>
          </w:p>
        </w:tc>
        <w:tc>
          <w:tcPr>
            <w:tcW w:w="595" w:type="pct"/>
            <w:shd w:val="clear" w:color="000000" w:fill="FFFFFF"/>
            <w:noWrap/>
            <w:hideMark/>
          </w:tcPr>
          <w:p w14:paraId="0766997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619F02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564680E2" w14:textId="77777777" w:rsidTr="002A1D0B">
        <w:trPr>
          <w:trHeight w:val="240"/>
        </w:trPr>
        <w:tc>
          <w:tcPr>
            <w:tcW w:w="461" w:type="pct"/>
            <w:shd w:val="clear" w:color="000000" w:fill="FFFFFF"/>
            <w:noWrap/>
            <w:hideMark/>
          </w:tcPr>
          <w:p w14:paraId="3414037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ED5BCD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8BAE21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4817A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24FDCC4" w14:textId="77777777" w:rsidTr="002A1D0B">
        <w:trPr>
          <w:trHeight w:val="240"/>
        </w:trPr>
        <w:tc>
          <w:tcPr>
            <w:tcW w:w="461" w:type="pct"/>
            <w:shd w:val="clear" w:color="000000" w:fill="FFFFFF"/>
            <w:noWrap/>
            <w:hideMark/>
          </w:tcPr>
          <w:p w14:paraId="69CB30E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3.4.5</w:t>
            </w:r>
          </w:p>
        </w:tc>
        <w:tc>
          <w:tcPr>
            <w:tcW w:w="3466" w:type="pct"/>
            <w:shd w:val="clear" w:color="000000" w:fill="FFFFFF"/>
            <w:hideMark/>
          </w:tcPr>
          <w:p w14:paraId="331FB661" w14:textId="77777777" w:rsidR="008F017B" w:rsidRPr="00BB3865" w:rsidRDefault="008F017B" w:rsidP="002A1D0B">
            <w:pPr>
              <w:jc w:val="both"/>
              <w:rPr>
                <w:rFonts w:ascii="Calibri" w:hAnsi="Calibri" w:cs="Calibri"/>
                <w:color w:val="000000"/>
                <w:sz w:val="18"/>
                <w:szCs w:val="18"/>
              </w:rPr>
            </w:pPr>
            <w:r w:rsidRPr="00BB3865">
              <w:rPr>
                <w:rFonts w:ascii="Calibri" w:hAnsi="Calibri" w:cs="Calibri"/>
                <w:color w:val="000000"/>
                <w:sz w:val="18"/>
                <w:szCs w:val="18"/>
              </w:rPr>
              <w:t xml:space="preserve"> Isolator Box with 63 A TPN MCB.</w:t>
            </w:r>
          </w:p>
        </w:tc>
        <w:tc>
          <w:tcPr>
            <w:tcW w:w="595" w:type="pct"/>
            <w:shd w:val="clear" w:color="000000" w:fill="FFFFFF"/>
            <w:noWrap/>
            <w:hideMark/>
          </w:tcPr>
          <w:p w14:paraId="62A4845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C77283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w:t>
            </w:r>
          </w:p>
        </w:tc>
      </w:tr>
      <w:tr w:rsidR="008F017B" w:rsidRPr="00BB3865" w14:paraId="59F5A8A9" w14:textId="77777777" w:rsidTr="002A1D0B">
        <w:trPr>
          <w:trHeight w:val="240"/>
        </w:trPr>
        <w:tc>
          <w:tcPr>
            <w:tcW w:w="461" w:type="pct"/>
            <w:shd w:val="clear" w:color="000000" w:fill="FFFFFF"/>
            <w:noWrap/>
            <w:hideMark/>
          </w:tcPr>
          <w:p w14:paraId="2CD529E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8B5C044" w14:textId="77777777" w:rsidR="008F017B" w:rsidRPr="00BB3865" w:rsidRDefault="008F017B" w:rsidP="002A1D0B">
            <w:pPr>
              <w:jc w:val="both"/>
              <w:rPr>
                <w:rFonts w:ascii="Calibri" w:hAnsi="Calibri" w:cs="Calibri"/>
                <w:color w:val="000000"/>
                <w:sz w:val="18"/>
                <w:szCs w:val="18"/>
              </w:rPr>
            </w:pPr>
            <w:r w:rsidRPr="00BB3865">
              <w:rPr>
                <w:rFonts w:ascii="Calibri" w:hAnsi="Calibri" w:cs="Calibri"/>
                <w:color w:val="000000"/>
                <w:sz w:val="18"/>
                <w:szCs w:val="18"/>
              </w:rPr>
              <w:t> </w:t>
            </w:r>
          </w:p>
        </w:tc>
        <w:tc>
          <w:tcPr>
            <w:tcW w:w="595" w:type="pct"/>
            <w:shd w:val="clear" w:color="000000" w:fill="FFFFFF"/>
            <w:noWrap/>
            <w:hideMark/>
          </w:tcPr>
          <w:p w14:paraId="3F9DA46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DB8E9F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DBABDD3" w14:textId="77777777" w:rsidTr="002A1D0B">
        <w:trPr>
          <w:trHeight w:val="240"/>
        </w:trPr>
        <w:tc>
          <w:tcPr>
            <w:tcW w:w="461" w:type="pct"/>
            <w:shd w:val="clear" w:color="000000" w:fill="FFFFFF"/>
            <w:noWrap/>
            <w:hideMark/>
          </w:tcPr>
          <w:p w14:paraId="4054511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3.4.6</w:t>
            </w:r>
          </w:p>
        </w:tc>
        <w:tc>
          <w:tcPr>
            <w:tcW w:w="3466" w:type="pct"/>
            <w:shd w:val="clear" w:color="000000" w:fill="FFFFFF"/>
            <w:hideMark/>
          </w:tcPr>
          <w:p w14:paraId="7DB8605B" w14:textId="77777777" w:rsidR="008F017B" w:rsidRPr="00BB3865" w:rsidRDefault="008F017B" w:rsidP="002A1D0B">
            <w:pPr>
              <w:rPr>
                <w:rFonts w:ascii="Calibri" w:hAnsi="Calibri" w:cs="Calibri"/>
                <w:color w:val="000000"/>
                <w:sz w:val="18"/>
                <w:szCs w:val="18"/>
              </w:rPr>
            </w:pPr>
            <w:r w:rsidRPr="00BB3865">
              <w:rPr>
                <w:rFonts w:ascii="Calibri" w:hAnsi="Calibri" w:cs="Calibri"/>
                <w:color w:val="000000"/>
                <w:sz w:val="18"/>
                <w:szCs w:val="18"/>
              </w:rPr>
              <w:t xml:space="preserve"> Isolator Box with 125 A TPN MCCB.</w:t>
            </w:r>
          </w:p>
        </w:tc>
        <w:tc>
          <w:tcPr>
            <w:tcW w:w="595" w:type="pct"/>
            <w:shd w:val="clear" w:color="000000" w:fill="FFFFFF"/>
            <w:noWrap/>
            <w:hideMark/>
          </w:tcPr>
          <w:p w14:paraId="2555845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CC1B14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w:t>
            </w:r>
          </w:p>
        </w:tc>
      </w:tr>
      <w:tr w:rsidR="008F017B" w:rsidRPr="00BB3865" w14:paraId="3FE5D3FB" w14:textId="77777777" w:rsidTr="002A1D0B">
        <w:trPr>
          <w:trHeight w:val="240"/>
        </w:trPr>
        <w:tc>
          <w:tcPr>
            <w:tcW w:w="461" w:type="pct"/>
            <w:shd w:val="clear" w:color="000000" w:fill="FFFFFF"/>
            <w:noWrap/>
            <w:hideMark/>
          </w:tcPr>
          <w:p w14:paraId="5010F0A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4EC84C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70AE2E1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52B0ED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9C22320" w14:textId="77777777" w:rsidTr="002A1D0B">
        <w:trPr>
          <w:trHeight w:val="480"/>
        </w:trPr>
        <w:tc>
          <w:tcPr>
            <w:tcW w:w="461" w:type="pct"/>
            <w:shd w:val="clear" w:color="000000" w:fill="FFFFFF"/>
            <w:noWrap/>
            <w:hideMark/>
          </w:tcPr>
          <w:p w14:paraId="6F0217A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3.4.7</w:t>
            </w:r>
          </w:p>
        </w:tc>
        <w:tc>
          <w:tcPr>
            <w:tcW w:w="3466" w:type="pct"/>
            <w:shd w:val="clear" w:color="000000" w:fill="FFFFFF"/>
            <w:hideMark/>
          </w:tcPr>
          <w:p w14:paraId="3E5248D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Submain wiring with 2x 2.5 + 1x 2.5 sqmm Copper Flexible wire</w:t>
            </w:r>
          </w:p>
        </w:tc>
        <w:tc>
          <w:tcPr>
            <w:tcW w:w="595" w:type="pct"/>
            <w:shd w:val="clear" w:color="000000" w:fill="FFFFFF"/>
            <w:noWrap/>
            <w:hideMark/>
          </w:tcPr>
          <w:p w14:paraId="75C164F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Meter</w:t>
            </w:r>
          </w:p>
        </w:tc>
        <w:tc>
          <w:tcPr>
            <w:tcW w:w="478" w:type="pct"/>
            <w:shd w:val="clear" w:color="000000" w:fill="FFFFFF"/>
            <w:noWrap/>
            <w:hideMark/>
          </w:tcPr>
          <w:p w14:paraId="174AC05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2000</w:t>
            </w:r>
          </w:p>
        </w:tc>
      </w:tr>
      <w:tr w:rsidR="008F017B" w:rsidRPr="00BB3865" w14:paraId="2BD15632" w14:textId="77777777" w:rsidTr="002A1D0B">
        <w:trPr>
          <w:trHeight w:val="240"/>
        </w:trPr>
        <w:tc>
          <w:tcPr>
            <w:tcW w:w="461" w:type="pct"/>
            <w:shd w:val="clear" w:color="000000" w:fill="FFFFFF"/>
            <w:noWrap/>
            <w:hideMark/>
          </w:tcPr>
          <w:p w14:paraId="17CA41B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547E11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7192565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60729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B133FF8" w14:textId="77777777" w:rsidTr="002A1D0B">
        <w:trPr>
          <w:trHeight w:val="240"/>
        </w:trPr>
        <w:tc>
          <w:tcPr>
            <w:tcW w:w="461" w:type="pct"/>
            <w:shd w:val="clear" w:color="000000" w:fill="FFFFFF"/>
            <w:noWrap/>
            <w:hideMark/>
          </w:tcPr>
          <w:p w14:paraId="18E4857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3.4.8</w:t>
            </w:r>
          </w:p>
        </w:tc>
        <w:tc>
          <w:tcPr>
            <w:tcW w:w="3466" w:type="pct"/>
            <w:shd w:val="clear" w:color="000000" w:fill="FFFFFF"/>
            <w:hideMark/>
          </w:tcPr>
          <w:p w14:paraId="11E0329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Submain wiring with 2x 4 + 1x 4 sqmm Copper Flexible wire</w:t>
            </w:r>
          </w:p>
        </w:tc>
        <w:tc>
          <w:tcPr>
            <w:tcW w:w="595" w:type="pct"/>
            <w:shd w:val="clear" w:color="000000" w:fill="FFFFFF"/>
            <w:noWrap/>
            <w:hideMark/>
          </w:tcPr>
          <w:p w14:paraId="6102A6D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Meter</w:t>
            </w:r>
          </w:p>
        </w:tc>
        <w:tc>
          <w:tcPr>
            <w:tcW w:w="478" w:type="pct"/>
            <w:shd w:val="clear" w:color="000000" w:fill="FFFFFF"/>
            <w:noWrap/>
            <w:hideMark/>
          </w:tcPr>
          <w:p w14:paraId="3DC6B4C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4500</w:t>
            </w:r>
          </w:p>
        </w:tc>
      </w:tr>
      <w:tr w:rsidR="008F017B" w:rsidRPr="00BB3865" w14:paraId="45D7A619" w14:textId="77777777" w:rsidTr="002A1D0B">
        <w:trPr>
          <w:trHeight w:val="240"/>
        </w:trPr>
        <w:tc>
          <w:tcPr>
            <w:tcW w:w="461" w:type="pct"/>
            <w:shd w:val="clear" w:color="000000" w:fill="FFFFFF"/>
            <w:noWrap/>
            <w:hideMark/>
          </w:tcPr>
          <w:p w14:paraId="7C89CD9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DA19C3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BF2827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18491B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B297094" w14:textId="77777777" w:rsidTr="002A1D0B">
        <w:trPr>
          <w:trHeight w:val="240"/>
        </w:trPr>
        <w:tc>
          <w:tcPr>
            <w:tcW w:w="461" w:type="pct"/>
            <w:shd w:val="clear" w:color="000000" w:fill="FFFFFF"/>
            <w:noWrap/>
            <w:hideMark/>
          </w:tcPr>
          <w:p w14:paraId="7D0BEDE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3.4.9</w:t>
            </w:r>
          </w:p>
        </w:tc>
        <w:tc>
          <w:tcPr>
            <w:tcW w:w="3466" w:type="pct"/>
            <w:shd w:val="clear" w:color="000000" w:fill="FFFFFF"/>
            <w:hideMark/>
          </w:tcPr>
          <w:p w14:paraId="4DB2116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Submain wiring with 4x 4 + 2x 4 sqmm Copper Flexible wire</w:t>
            </w:r>
          </w:p>
        </w:tc>
        <w:tc>
          <w:tcPr>
            <w:tcW w:w="595" w:type="pct"/>
            <w:shd w:val="clear" w:color="000000" w:fill="FFFFFF"/>
            <w:noWrap/>
            <w:hideMark/>
          </w:tcPr>
          <w:p w14:paraId="4351901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Meter</w:t>
            </w:r>
          </w:p>
        </w:tc>
        <w:tc>
          <w:tcPr>
            <w:tcW w:w="478" w:type="pct"/>
            <w:shd w:val="clear" w:color="000000" w:fill="FFFFFF"/>
            <w:noWrap/>
            <w:hideMark/>
          </w:tcPr>
          <w:p w14:paraId="2B1120F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1000</w:t>
            </w:r>
          </w:p>
        </w:tc>
      </w:tr>
      <w:tr w:rsidR="008F017B" w:rsidRPr="00BB3865" w14:paraId="49172B0C" w14:textId="77777777" w:rsidTr="002A1D0B">
        <w:trPr>
          <w:trHeight w:val="240"/>
        </w:trPr>
        <w:tc>
          <w:tcPr>
            <w:tcW w:w="461" w:type="pct"/>
            <w:shd w:val="clear" w:color="000000" w:fill="FFFFFF"/>
            <w:noWrap/>
            <w:hideMark/>
          </w:tcPr>
          <w:p w14:paraId="0FD0ABF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362FB0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745078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E3E5A3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8E035AC" w14:textId="77777777" w:rsidTr="002A1D0B">
        <w:trPr>
          <w:trHeight w:val="315"/>
        </w:trPr>
        <w:tc>
          <w:tcPr>
            <w:tcW w:w="461" w:type="pct"/>
            <w:shd w:val="clear" w:color="000000" w:fill="FFFFFF"/>
            <w:noWrap/>
            <w:hideMark/>
          </w:tcPr>
          <w:p w14:paraId="18DB410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3.4.10</w:t>
            </w:r>
          </w:p>
        </w:tc>
        <w:tc>
          <w:tcPr>
            <w:tcW w:w="3466" w:type="pct"/>
            <w:shd w:val="clear" w:color="000000" w:fill="FFFFFF"/>
            <w:hideMark/>
          </w:tcPr>
          <w:p w14:paraId="2E598E7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Supply&amp; </w:t>
            </w:r>
            <w:proofErr w:type="gramStart"/>
            <w:r w:rsidRPr="00BB3865">
              <w:rPr>
                <w:rFonts w:ascii="Calibri" w:hAnsi="Calibri" w:cs="Calibri"/>
                <w:sz w:val="18"/>
                <w:szCs w:val="18"/>
              </w:rPr>
              <w:t>Fixing</w:t>
            </w:r>
            <w:proofErr w:type="gramEnd"/>
            <w:r w:rsidRPr="00BB3865">
              <w:rPr>
                <w:rFonts w:ascii="Calibri" w:hAnsi="Calibri" w:cs="Calibri"/>
                <w:sz w:val="18"/>
                <w:szCs w:val="18"/>
              </w:rPr>
              <w:t xml:space="preserve"> of 25 mm PVC </w:t>
            </w:r>
            <w:proofErr w:type="spellStart"/>
            <w:r w:rsidRPr="00BB3865">
              <w:rPr>
                <w:rFonts w:ascii="Calibri" w:hAnsi="Calibri" w:cs="Calibri"/>
                <w:sz w:val="18"/>
                <w:szCs w:val="18"/>
              </w:rPr>
              <w:t>Mediuam</w:t>
            </w:r>
            <w:proofErr w:type="spellEnd"/>
            <w:r w:rsidRPr="00BB3865">
              <w:rPr>
                <w:rFonts w:ascii="Calibri" w:hAnsi="Calibri" w:cs="Calibri"/>
                <w:sz w:val="18"/>
                <w:szCs w:val="18"/>
              </w:rPr>
              <w:t xml:space="preserve"> duty Conduit</w:t>
            </w:r>
          </w:p>
        </w:tc>
        <w:tc>
          <w:tcPr>
            <w:tcW w:w="595" w:type="pct"/>
            <w:shd w:val="clear" w:color="000000" w:fill="FFFFFF"/>
            <w:noWrap/>
            <w:hideMark/>
          </w:tcPr>
          <w:p w14:paraId="3CBA5F0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Meter</w:t>
            </w:r>
          </w:p>
        </w:tc>
        <w:tc>
          <w:tcPr>
            <w:tcW w:w="478" w:type="pct"/>
            <w:shd w:val="clear" w:color="000000" w:fill="FFFFFF"/>
            <w:noWrap/>
            <w:hideMark/>
          </w:tcPr>
          <w:p w14:paraId="54DCE2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1000</w:t>
            </w:r>
          </w:p>
        </w:tc>
      </w:tr>
      <w:tr w:rsidR="008F017B" w:rsidRPr="00BB3865" w14:paraId="64A1ABF4" w14:textId="77777777" w:rsidTr="002A1D0B">
        <w:trPr>
          <w:trHeight w:val="240"/>
        </w:trPr>
        <w:tc>
          <w:tcPr>
            <w:tcW w:w="461" w:type="pct"/>
            <w:shd w:val="clear" w:color="000000" w:fill="FFFFFF"/>
            <w:noWrap/>
            <w:hideMark/>
          </w:tcPr>
          <w:p w14:paraId="0C77D67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C6B319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759C3E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9BD0CD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AC2D145" w14:textId="77777777" w:rsidTr="002A1D0B">
        <w:trPr>
          <w:trHeight w:val="240"/>
        </w:trPr>
        <w:tc>
          <w:tcPr>
            <w:tcW w:w="461" w:type="pct"/>
            <w:shd w:val="clear" w:color="000000" w:fill="FABF8F"/>
            <w:hideMark/>
          </w:tcPr>
          <w:p w14:paraId="294E9D6A"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4.0</w:t>
            </w:r>
          </w:p>
        </w:tc>
        <w:tc>
          <w:tcPr>
            <w:tcW w:w="3466" w:type="pct"/>
            <w:shd w:val="clear" w:color="000000" w:fill="FABF8F"/>
            <w:hideMark/>
          </w:tcPr>
          <w:p w14:paraId="47F9A2F4"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IV (LT Cables and cable trays).</w:t>
            </w:r>
          </w:p>
        </w:tc>
        <w:tc>
          <w:tcPr>
            <w:tcW w:w="595" w:type="pct"/>
            <w:shd w:val="clear" w:color="000000" w:fill="FFFFFF"/>
            <w:hideMark/>
          </w:tcPr>
          <w:p w14:paraId="4EED545D"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01CA58F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19882272" w14:textId="77777777" w:rsidTr="002A1D0B">
        <w:trPr>
          <w:trHeight w:val="240"/>
        </w:trPr>
        <w:tc>
          <w:tcPr>
            <w:tcW w:w="461" w:type="pct"/>
            <w:shd w:val="clear" w:color="000000" w:fill="FFFFFF"/>
            <w:noWrap/>
            <w:hideMark/>
          </w:tcPr>
          <w:p w14:paraId="2EE314FE"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3466" w:type="pct"/>
            <w:shd w:val="clear" w:color="000000" w:fill="FFFFFF"/>
            <w:hideMark/>
          </w:tcPr>
          <w:p w14:paraId="58A92558"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noWrap/>
            <w:hideMark/>
          </w:tcPr>
          <w:p w14:paraId="6C0A8F5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6C29C56F"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5E9A0DAF" w14:textId="77777777" w:rsidTr="002A1D0B">
        <w:trPr>
          <w:trHeight w:val="1920"/>
        </w:trPr>
        <w:tc>
          <w:tcPr>
            <w:tcW w:w="461" w:type="pct"/>
            <w:shd w:val="clear" w:color="000000" w:fill="FFFFFF"/>
            <w:noWrap/>
            <w:hideMark/>
          </w:tcPr>
          <w:p w14:paraId="169E314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w:t>
            </w:r>
          </w:p>
        </w:tc>
        <w:tc>
          <w:tcPr>
            <w:tcW w:w="3466" w:type="pct"/>
            <w:shd w:val="clear" w:color="000000" w:fill="FFFFFF"/>
            <w:hideMark/>
          </w:tcPr>
          <w:p w14:paraId="4DD53DA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receiving, loading and unloading, laying, fixing, testing &amp; commissioning of </w:t>
            </w:r>
            <w:proofErr w:type="gramStart"/>
            <w:r w:rsidRPr="00BB3865">
              <w:rPr>
                <w:rFonts w:ascii="Calibri" w:hAnsi="Calibri" w:cs="Calibri"/>
                <w:sz w:val="18"/>
                <w:szCs w:val="18"/>
              </w:rPr>
              <w:t>following  sizes</w:t>
            </w:r>
            <w:proofErr w:type="gramEnd"/>
            <w:r w:rsidRPr="00BB3865">
              <w:rPr>
                <w:rFonts w:ascii="Calibri" w:hAnsi="Calibri" w:cs="Calibri"/>
                <w:sz w:val="18"/>
                <w:szCs w:val="18"/>
              </w:rPr>
              <w:t xml:space="preserve"> of 1.1 kV grade  XLPE insulated,  PVC type ST-2 inner &amp; outer sheath, Aluminium / CU  conductor,  </w:t>
            </w:r>
            <w:proofErr w:type="spellStart"/>
            <w:r w:rsidRPr="00BB3865">
              <w:rPr>
                <w:rFonts w:ascii="Calibri" w:hAnsi="Calibri" w:cs="Calibri"/>
                <w:sz w:val="18"/>
                <w:szCs w:val="18"/>
              </w:rPr>
              <w:t>Armoured</w:t>
            </w:r>
            <w:proofErr w:type="spellEnd"/>
            <w:r w:rsidRPr="00BB3865">
              <w:rPr>
                <w:rFonts w:ascii="Calibri" w:hAnsi="Calibri" w:cs="Calibri"/>
                <w:sz w:val="18"/>
                <w:szCs w:val="18"/>
              </w:rPr>
              <w:t xml:space="preserve"> / </w:t>
            </w:r>
            <w:proofErr w:type="spellStart"/>
            <w:r w:rsidRPr="00BB3865">
              <w:rPr>
                <w:rFonts w:ascii="Calibri" w:hAnsi="Calibri" w:cs="Calibri"/>
                <w:sz w:val="18"/>
                <w:szCs w:val="18"/>
              </w:rPr>
              <w:t>Unarmoured</w:t>
            </w:r>
            <w:proofErr w:type="spellEnd"/>
            <w:r w:rsidRPr="00BB3865">
              <w:rPr>
                <w:rFonts w:ascii="Calibri" w:hAnsi="Calibri" w:cs="Calibri"/>
                <w:sz w:val="18"/>
                <w:szCs w:val="18"/>
              </w:rPr>
              <w:t xml:space="preserve"> cables as per IS:7098 Part-I. on existing cable trays / in existing </w:t>
            </w:r>
            <w:proofErr w:type="spellStart"/>
            <w:r w:rsidRPr="00BB3865">
              <w:rPr>
                <w:rFonts w:ascii="Calibri" w:hAnsi="Calibri" w:cs="Calibri"/>
                <w:sz w:val="18"/>
                <w:szCs w:val="18"/>
              </w:rPr>
              <w:t>hume</w:t>
            </w:r>
            <w:proofErr w:type="spellEnd"/>
            <w:r w:rsidRPr="00BB3865">
              <w:rPr>
                <w:rFonts w:ascii="Calibri" w:hAnsi="Calibri" w:cs="Calibri"/>
                <w:sz w:val="18"/>
                <w:szCs w:val="18"/>
              </w:rPr>
              <w:t xml:space="preserve"> pipes / PVC pipes / GI pipes / on surface  of  slabs,  walls  or  masonry /  RCC  trenches /  ducts  including cables ties, GI saddles, clamps and necessary hard ware.</w:t>
            </w:r>
          </w:p>
        </w:tc>
        <w:tc>
          <w:tcPr>
            <w:tcW w:w="595" w:type="pct"/>
            <w:shd w:val="clear" w:color="000000" w:fill="FFFFFF"/>
            <w:noWrap/>
            <w:hideMark/>
          </w:tcPr>
          <w:p w14:paraId="08ABB0E7"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3DAE30FC"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1B21948" w14:textId="77777777" w:rsidTr="002A1D0B">
        <w:trPr>
          <w:trHeight w:val="240"/>
        </w:trPr>
        <w:tc>
          <w:tcPr>
            <w:tcW w:w="461" w:type="pct"/>
            <w:shd w:val="clear" w:color="000000" w:fill="FFFFFF"/>
            <w:noWrap/>
            <w:hideMark/>
          </w:tcPr>
          <w:p w14:paraId="570BE01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DA1CE2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436F175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7DF6F0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C6975BF" w14:textId="77777777" w:rsidTr="002A1D0B">
        <w:trPr>
          <w:trHeight w:val="240"/>
        </w:trPr>
        <w:tc>
          <w:tcPr>
            <w:tcW w:w="461" w:type="pct"/>
            <w:shd w:val="clear" w:color="000000" w:fill="FFFFFF"/>
            <w:noWrap/>
            <w:hideMark/>
          </w:tcPr>
          <w:p w14:paraId="5880C78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w:t>
            </w:r>
          </w:p>
        </w:tc>
        <w:tc>
          <w:tcPr>
            <w:tcW w:w="3466" w:type="pct"/>
            <w:shd w:val="clear" w:color="000000" w:fill="FFFFFF"/>
            <w:hideMark/>
          </w:tcPr>
          <w:p w14:paraId="5F73874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400 sq. mm Al arm.</w:t>
            </w:r>
          </w:p>
        </w:tc>
        <w:tc>
          <w:tcPr>
            <w:tcW w:w="595" w:type="pct"/>
            <w:shd w:val="clear" w:color="000000" w:fill="FFFFFF"/>
            <w:hideMark/>
          </w:tcPr>
          <w:p w14:paraId="6E1A2EB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7D8041C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5FFA057D" w14:textId="77777777" w:rsidTr="002A1D0B">
        <w:trPr>
          <w:trHeight w:val="240"/>
        </w:trPr>
        <w:tc>
          <w:tcPr>
            <w:tcW w:w="461" w:type="pct"/>
            <w:shd w:val="clear" w:color="000000" w:fill="FFFFFF"/>
            <w:noWrap/>
            <w:hideMark/>
          </w:tcPr>
          <w:p w14:paraId="34D6E8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39873C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A9E90A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0203E1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79740E6" w14:textId="77777777" w:rsidTr="002A1D0B">
        <w:trPr>
          <w:trHeight w:val="240"/>
        </w:trPr>
        <w:tc>
          <w:tcPr>
            <w:tcW w:w="461" w:type="pct"/>
            <w:shd w:val="clear" w:color="000000" w:fill="FFFFFF"/>
            <w:noWrap/>
            <w:hideMark/>
          </w:tcPr>
          <w:p w14:paraId="15B17B2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4..1.2</w:t>
            </w:r>
          </w:p>
        </w:tc>
        <w:tc>
          <w:tcPr>
            <w:tcW w:w="3466" w:type="pct"/>
            <w:shd w:val="clear" w:color="000000" w:fill="FFFFFF"/>
            <w:hideMark/>
          </w:tcPr>
          <w:p w14:paraId="54CE72D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300 sq. mm Al arm.</w:t>
            </w:r>
          </w:p>
        </w:tc>
        <w:tc>
          <w:tcPr>
            <w:tcW w:w="595" w:type="pct"/>
            <w:shd w:val="clear" w:color="000000" w:fill="FFFFFF"/>
            <w:hideMark/>
          </w:tcPr>
          <w:p w14:paraId="0F187C9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3971A36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03BF1A92" w14:textId="77777777" w:rsidTr="002A1D0B">
        <w:trPr>
          <w:trHeight w:val="240"/>
        </w:trPr>
        <w:tc>
          <w:tcPr>
            <w:tcW w:w="461" w:type="pct"/>
            <w:shd w:val="clear" w:color="000000" w:fill="FFFFFF"/>
            <w:noWrap/>
            <w:hideMark/>
          </w:tcPr>
          <w:p w14:paraId="60A1892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0176F9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E20C63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A60844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AFB6EB3" w14:textId="77777777" w:rsidTr="002A1D0B">
        <w:trPr>
          <w:trHeight w:val="240"/>
        </w:trPr>
        <w:tc>
          <w:tcPr>
            <w:tcW w:w="461" w:type="pct"/>
            <w:shd w:val="clear" w:color="000000" w:fill="FFFFFF"/>
            <w:noWrap/>
            <w:hideMark/>
          </w:tcPr>
          <w:p w14:paraId="556AFBC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4.1.3</w:t>
            </w:r>
          </w:p>
        </w:tc>
        <w:tc>
          <w:tcPr>
            <w:tcW w:w="3466" w:type="pct"/>
            <w:shd w:val="clear" w:color="000000" w:fill="FFFFFF"/>
            <w:hideMark/>
          </w:tcPr>
          <w:p w14:paraId="044ABA1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150 sq. mm Al arm.</w:t>
            </w:r>
          </w:p>
        </w:tc>
        <w:tc>
          <w:tcPr>
            <w:tcW w:w="595" w:type="pct"/>
            <w:shd w:val="clear" w:color="000000" w:fill="FFFFFF"/>
            <w:hideMark/>
          </w:tcPr>
          <w:p w14:paraId="41D2F82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5586AF2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70</w:t>
            </w:r>
          </w:p>
        </w:tc>
      </w:tr>
      <w:tr w:rsidR="008F017B" w:rsidRPr="00BB3865" w14:paraId="7623AB24" w14:textId="77777777" w:rsidTr="002A1D0B">
        <w:trPr>
          <w:trHeight w:val="240"/>
        </w:trPr>
        <w:tc>
          <w:tcPr>
            <w:tcW w:w="461" w:type="pct"/>
            <w:shd w:val="clear" w:color="000000" w:fill="FFFFFF"/>
            <w:noWrap/>
            <w:hideMark/>
          </w:tcPr>
          <w:p w14:paraId="0AD28D9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A8E950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AF8DA3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7D8E05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3DED422" w14:textId="77777777" w:rsidTr="002A1D0B">
        <w:trPr>
          <w:trHeight w:val="240"/>
        </w:trPr>
        <w:tc>
          <w:tcPr>
            <w:tcW w:w="461" w:type="pct"/>
            <w:shd w:val="clear" w:color="000000" w:fill="FFFFFF"/>
            <w:noWrap/>
            <w:hideMark/>
          </w:tcPr>
          <w:p w14:paraId="51698B1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4.1.4</w:t>
            </w:r>
          </w:p>
        </w:tc>
        <w:tc>
          <w:tcPr>
            <w:tcW w:w="3466" w:type="pct"/>
            <w:shd w:val="clear" w:color="000000" w:fill="FFFFFF"/>
            <w:hideMark/>
          </w:tcPr>
          <w:p w14:paraId="590A240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50 sq. mm Al arm.</w:t>
            </w:r>
          </w:p>
        </w:tc>
        <w:tc>
          <w:tcPr>
            <w:tcW w:w="595" w:type="pct"/>
            <w:shd w:val="clear" w:color="000000" w:fill="FFFFFF"/>
            <w:hideMark/>
          </w:tcPr>
          <w:p w14:paraId="7516357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700D937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0</w:t>
            </w:r>
          </w:p>
        </w:tc>
      </w:tr>
      <w:tr w:rsidR="008F017B" w:rsidRPr="00BB3865" w14:paraId="106F7560" w14:textId="77777777" w:rsidTr="002A1D0B">
        <w:trPr>
          <w:trHeight w:val="240"/>
        </w:trPr>
        <w:tc>
          <w:tcPr>
            <w:tcW w:w="461" w:type="pct"/>
            <w:shd w:val="clear" w:color="000000" w:fill="FFFFFF"/>
            <w:noWrap/>
            <w:hideMark/>
          </w:tcPr>
          <w:p w14:paraId="267CF41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2AD0B1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38F716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0FE8CE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120454A" w14:textId="77777777" w:rsidTr="002A1D0B">
        <w:trPr>
          <w:trHeight w:val="240"/>
        </w:trPr>
        <w:tc>
          <w:tcPr>
            <w:tcW w:w="461" w:type="pct"/>
            <w:shd w:val="clear" w:color="000000" w:fill="FFFFFF"/>
            <w:noWrap/>
            <w:hideMark/>
          </w:tcPr>
          <w:p w14:paraId="1EF68AF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4.1.5</w:t>
            </w:r>
          </w:p>
        </w:tc>
        <w:tc>
          <w:tcPr>
            <w:tcW w:w="3466" w:type="pct"/>
            <w:shd w:val="clear" w:color="000000" w:fill="FFFFFF"/>
            <w:hideMark/>
          </w:tcPr>
          <w:p w14:paraId="733EDEB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35 sq. mm Al arm.</w:t>
            </w:r>
          </w:p>
        </w:tc>
        <w:tc>
          <w:tcPr>
            <w:tcW w:w="595" w:type="pct"/>
            <w:shd w:val="clear" w:color="000000" w:fill="FFFFFF"/>
            <w:hideMark/>
          </w:tcPr>
          <w:p w14:paraId="4DF2949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6E3ACEE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2816E12E" w14:textId="77777777" w:rsidTr="002A1D0B">
        <w:trPr>
          <w:trHeight w:val="240"/>
        </w:trPr>
        <w:tc>
          <w:tcPr>
            <w:tcW w:w="461" w:type="pct"/>
            <w:shd w:val="clear" w:color="000000" w:fill="FFFFFF"/>
            <w:noWrap/>
            <w:hideMark/>
          </w:tcPr>
          <w:p w14:paraId="2E0F0BC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243168D"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32C4E97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73DC76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8380BB6" w14:textId="77777777" w:rsidTr="002A1D0B">
        <w:trPr>
          <w:trHeight w:val="240"/>
        </w:trPr>
        <w:tc>
          <w:tcPr>
            <w:tcW w:w="461" w:type="pct"/>
            <w:shd w:val="clear" w:color="000000" w:fill="FFFFFF"/>
            <w:noWrap/>
            <w:hideMark/>
          </w:tcPr>
          <w:p w14:paraId="10C96EB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4.1.6</w:t>
            </w:r>
          </w:p>
        </w:tc>
        <w:tc>
          <w:tcPr>
            <w:tcW w:w="3466" w:type="pct"/>
            <w:shd w:val="clear" w:color="000000" w:fill="FFFFFF"/>
            <w:hideMark/>
          </w:tcPr>
          <w:p w14:paraId="1AAA180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4 core 16 sq.mm Al. arm.</w:t>
            </w:r>
          </w:p>
        </w:tc>
        <w:tc>
          <w:tcPr>
            <w:tcW w:w="595" w:type="pct"/>
            <w:shd w:val="clear" w:color="000000" w:fill="FFFFFF"/>
            <w:hideMark/>
          </w:tcPr>
          <w:p w14:paraId="0A67EC4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4FE03AA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600</w:t>
            </w:r>
          </w:p>
        </w:tc>
      </w:tr>
      <w:tr w:rsidR="008F017B" w:rsidRPr="00BB3865" w14:paraId="6BD8CB3A" w14:textId="77777777" w:rsidTr="002A1D0B">
        <w:trPr>
          <w:trHeight w:val="240"/>
        </w:trPr>
        <w:tc>
          <w:tcPr>
            <w:tcW w:w="461" w:type="pct"/>
            <w:shd w:val="clear" w:color="000000" w:fill="FFFFFF"/>
            <w:noWrap/>
            <w:hideMark/>
          </w:tcPr>
          <w:p w14:paraId="492631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9474E9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1F9F512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DF7F0A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C986A19" w14:textId="77777777" w:rsidTr="002A1D0B">
        <w:trPr>
          <w:trHeight w:val="240"/>
        </w:trPr>
        <w:tc>
          <w:tcPr>
            <w:tcW w:w="461" w:type="pct"/>
            <w:shd w:val="clear" w:color="000000" w:fill="FFFFFF"/>
            <w:noWrap/>
            <w:hideMark/>
          </w:tcPr>
          <w:p w14:paraId="76F95A9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4.1.7</w:t>
            </w:r>
          </w:p>
        </w:tc>
        <w:tc>
          <w:tcPr>
            <w:tcW w:w="3466" w:type="pct"/>
            <w:shd w:val="clear" w:color="000000" w:fill="FFFFFF"/>
            <w:hideMark/>
          </w:tcPr>
          <w:p w14:paraId="5716447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4 core 10 sq.mm Al. arm.</w:t>
            </w:r>
          </w:p>
        </w:tc>
        <w:tc>
          <w:tcPr>
            <w:tcW w:w="595" w:type="pct"/>
            <w:shd w:val="clear" w:color="000000" w:fill="FFFFFF"/>
            <w:hideMark/>
          </w:tcPr>
          <w:p w14:paraId="0C4DD78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215172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4E038E76" w14:textId="77777777" w:rsidTr="002A1D0B">
        <w:trPr>
          <w:trHeight w:val="240"/>
        </w:trPr>
        <w:tc>
          <w:tcPr>
            <w:tcW w:w="461" w:type="pct"/>
            <w:shd w:val="clear" w:color="000000" w:fill="FFFFFF"/>
            <w:noWrap/>
            <w:hideMark/>
          </w:tcPr>
          <w:p w14:paraId="0E2B160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5F9C9D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AC0094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430C50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2285BCF" w14:textId="77777777" w:rsidTr="002A1D0B">
        <w:trPr>
          <w:trHeight w:val="240"/>
        </w:trPr>
        <w:tc>
          <w:tcPr>
            <w:tcW w:w="461" w:type="pct"/>
            <w:shd w:val="clear" w:color="000000" w:fill="FFFFFF"/>
            <w:noWrap/>
            <w:hideMark/>
          </w:tcPr>
          <w:p w14:paraId="797D147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4.1.8</w:t>
            </w:r>
          </w:p>
        </w:tc>
        <w:tc>
          <w:tcPr>
            <w:tcW w:w="3466" w:type="pct"/>
            <w:shd w:val="clear" w:color="000000" w:fill="FFFFFF"/>
            <w:hideMark/>
          </w:tcPr>
          <w:p w14:paraId="4E86092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4 core 16 sq.mm Cu arm.</w:t>
            </w:r>
          </w:p>
        </w:tc>
        <w:tc>
          <w:tcPr>
            <w:tcW w:w="595" w:type="pct"/>
            <w:shd w:val="clear" w:color="000000" w:fill="FFFFFF"/>
            <w:hideMark/>
          </w:tcPr>
          <w:p w14:paraId="07199F0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7CF7313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1200</w:t>
            </w:r>
          </w:p>
        </w:tc>
      </w:tr>
      <w:tr w:rsidR="008F017B" w:rsidRPr="00BB3865" w14:paraId="1208E238" w14:textId="77777777" w:rsidTr="002A1D0B">
        <w:trPr>
          <w:trHeight w:val="240"/>
        </w:trPr>
        <w:tc>
          <w:tcPr>
            <w:tcW w:w="461" w:type="pct"/>
            <w:shd w:val="clear" w:color="000000" w:fill="FFFFFF"/>
            <w:noWrap/>
            <w:hideMark/>
          </w:tcPr>
          <w:p w14:paraId="5156D0A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A8FFA0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076AF9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43AE24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CE43C92" w14:textId="77777777" w:rsidTr="002A1D0B">
        <w:trPr>
          <w:trHeight w:val="240"/>
        </w:trPr>
        <w:tc>
          <w:tcPr>
            <w:tcW w:w="461" w:type="pct"/>
            <w:shd w:val="clear" w:color="000000" w:fill="FFFFFF"/>
            <w:noWrap/>
            <w:hideMark/>
          </w:tcPr>
          <w:p w14:paraId="79DB390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4.1.9</w:t>
            </w:r>
          </w:p>
        </w:tc>
        <w:tc>
          <w:tcPr>
            <w:tcW w:w="3466" w:type="pct"/>
            <w:shd w:val="clear" w:color="000000" w:fill="FFFFFF"/>
            <w:hideMark/>
          </w:tcPr>
          <w:p w14:paraId="6A270A8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3 core 25 </w:t>
            </w:r>
            <w:proofErr w:type="gramStart"/>
            <w:r w:rsidRPr="00BB3865">
              <w:rPr>
                <w:rFonts w:ascii="Calibri" w:hAnsi="Calibri" w:cs="Calibri"/>
                <w:sz w:val="18"/>
                <w:szCs w:val="18"/>
              </w:rPr>
              <w:t>sq.mm  Cu</w:t>
            </w:r>
            <w:proofErr w:type="gramEnd"/>
            <w:r w:rsidRPr="00BB3865">
              <w:rPr>
                <w:rFonts w:ascii="Calibri" w:hAnsi="Calibri" w:cs="Calibri"/>
                <w:sz w:val="18"/>
                <w:szCs w:val="18"/>
              </w:rPr>
              <w:t xml:space="preserve"> arm.</w:t>
            </w:r>
          </w:p>
        </w:tc>
        <w:tc>
          <w:tcPr>
            <w:tcW w:w="595" w:type="pct"/>
            <w:shd w:val="clear" w:color="000000" w:fill="FFFFFF"/>
            <w:hideMark/>
          </w:tcPr>
          <w:p w14:paraId="76CC6A4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1B15582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77F36FBE" w14:textId="77777777" w:rsidTr="002A1D0B">
        <w:trPr>
          <w:trHeight w:val="240"/>
        </w:trPr>
        <w:tc>
          <w:tcPr>
            <w:tcW w:w="461" w:type="pct"/>
            <w:shd w:val="clear" w:color="000000" w:fill="FFFFFF"/>
            <w:noWrap/>
            <w:hideMark/>
          </w:tcPr>
          <w:p w14:paraId="7AF4636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C97949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2E2BEA5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5C955F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EF7A8AA" w14:textId="77777777" w:rsidTr="002A1D0B">
        <w:trPr>
          <w:trHeight w:val="240"/>
        </w:trPr>
        <w:tc>
          <w:tcPr>
            <w:tcW w:w="461" w:type="pct"/>
            <w:shd w:val="clear" w:color="000000" w:fill="FFFFFF"/>
            <w:noWrap/>
            <w:hideMark/>
          </w:tcPr>
          <w:p w14:paraId="5112C0C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4.1.10</w:t>
            </w:r>
          </w:p>
        </w:tc>
        <w:tc>
          <w:tcPr>
            <w:tcW w:w="3466" w:type="pct"/>
            <w:shd w:val="clear" w:color="000000" w:fill="FFFFFF"/>
            <w:hideMark/>
          </w:tcPr>
          <w:p w14:paraId="5779D28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4 </w:t>
            </w:r>
            <w:proofErr w:type="gramStart"/>
            <w:r w:rsidRPr="00BB3865">
              <w:rPr>
                <w:rFonts w:ascii="Calibri" w:hAnsi="Calibri" w:cs="Calibri"/>
                <w:sz w:val="18"/>
                <w:szCs w:val="18"/>
              </w:rPr>
              <w:t>core  4</w:t>
            </w:r>
            <w:proofErr w:type="gramEnd"/>
            <w:r w:rsidRPr="00BB3865">
              <w:rPr>
                <w:rFonts w:ascii="Calibri" w:hAnsi="Calibri" w:cs="Calibri"/>
                <w:sz w:val="18"/>
                <w:szCs w:val="18"/>
              </w:rPr>
              <w:t xml:space="preserve"> sq.mm  Cu arm.</w:t>
            </w:r>
          </w:p>
        </w:tc>
        <w:tc>
          <w:tcPr>
            <w:tcW w:w="595" w:type="pct"/>
            <w:shd w:val="clear" w:color="000000" w:fill="FFFFFF"/>
            <w:hideMark/>
          </w:tcPr>
          <w:p w14:paraId="778E6F2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2E4A99B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11DBF50F" w14:textId="77777777" w:rsidTr="002A1D0B">
        <w:trPr>
          <w:trHeight w:val="240"/>
        </w:trPr>
        <w:tc>
          <w:tcPr>
            <w:tcW w:w="461" w:type="pct"/>
            <w:shd w:val="clear" w:color="000000" w:fill="FFFFFF"/>
            <w:noWrap/>
            <w:hideMark/>
          </w:tcPr>
          <w:p w14:paraId="7E0E81E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D99AC2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B6ECB3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476851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3A3BA3D" w14:textId="77777777" w:rsidTr="002A1D0B">
        <w:trPr>
          <w:trHeight w:val="240"/>
        </w:trPr>
        <w:tc>
          <w:tcPr>
            <w:tcW w:w="461" w:type="pct"/>
            <w:shd w:val="clear" w:color="000000" w:fill="FFFFFF"/>
            <w:noWrap/>
            <w:hideMark/>
          </w:tcPr>
          <w:p w14:paraId="3E54FB0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4.1.11</w:t>
            </w:r>
          </w:p>
        </w:tc>
        <w:tc>
          <w:tcPr>
            <w:tcW w:w="3466" w:type="pct"/>
            <w:shd w:val="clear" w:color="000000" w:fill="FFFFFF"/>
            <w:hideMark/>
          </w:tcPr>
          <w:p w14:paraId="5D2FB07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3 </w:t>
            </w:r>
            <w:proofErr w:type="gramStart"/>
            <w:r w:rsidRPr="00BB3865">
              <w:rPr>
                <w:rFonts w:ascii="Calibri" w:hAnsi="Calibri" w:cs="Calibri"/>
                <w:sz w:val="18"/>
                <w:szCs w:val="18"/>
              </w:rPr>
              <w:t>core  4</w:t>
            </w:r>
            <w:proofErr w:type="gramEnd"/>
            <w:r w:rsidRPr="00BB3865">
              <w:rPr>
                <w:rFonts w:ascii="Calibri" w:hAnsi="Calibri" w:cs="Calibri"/>
                <w:sz w:val="18"/>
                <w:szCs w:val="18"/>
              </w:rPr>
              <w:t xml:space="preserve"> sq.mm  Cu arm.</w:t>
            </w:r>
          </w:p>
        </w:tc>
        <w:tc>
          <w:tcPr>
            <w:tcW w:w="595" w:type="pct"/>
            <w:shd w:val="clear" w:color="000000" w:fill="FFFFFF"/>
            <w:hideMark/>
          </w:tcPr>
          <w:p w14:paraId="0992569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4E0FEA7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0EEE0891" w14:textId="77777777" w:rsidTr="002A1D0B">
        <w:trPr>
          <w:trHeight w:val="240"/>
        </w:trPr>
        <w:tc>
          <w:tcPr>
            <w:tcW w:w="461" w:type="pct"/>
            <w:shd w:val="clear" w:color="000000" w:fill="FFFFFF"/>
            <w:noWrap/>
            <w:hideMark/>
          </w:tcPr>
          <w:p w14:paraId="4B2CA7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B23B91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47F7E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A266B4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3F971F5" w14:textId="77777777" w:rsidTr="002A1D0B">
        <w:trPr>
          <w:trHeight w:val="240"/>
        </w:trPr>
        <w:tc>
          <w:tcPr>
            <w:tcW w:w="461" w:type="pct"/>
            <w:shd w:val="clear" w:color="000000" w:fill="FFFFFF"/>
            <w:noWrap/>
            <w:hideMark/>
          </w:tcPr>
          <w:p w14:paraId="5CCB55A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4.1.12</w:t>
            </w:r>
          </w:p>
        </w:tc>
        <w:tc>
          <w:tcPr>
            <w:tcW w:w="3466" w:type="pct"/>
            <w:shd w:val="clear" w:color="000000" w:fill="FFFFFF"/>
            <w:hideMark/>
          </w:tcPr>
          <w:p w14:paraId="7FA0C8B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3 </w:t>
            </w:r>
            <w:proofErr w:type="gramStart"/>
            <w:r w:rsidRPr="00BB3865">
              <w:rPr>
                <w:rFonts w:ascii="Calibri" w:hAnsi="Calibri" w:cs="Calibri"/>
                <w:sz w:val="18"/>
                <w:szCs w:val="18"/>
              </w:rPr>
              <w:t>core  2</w:t>
            </w:r>
            <w:proofErr w:type="gramEnd"/>
            <w:r w:rsidRPr="00BB3865">
              <w:rPr>
                <w:rFonts w:ascii="Calibri" w:hAnsi="Calibri" w:cs="Calibri"/>
                <w:sz w:val="18"/>
                <w:szCs w:val="18"/>
              </w:rPr>
              <w:t>.5 q.mm  Cu arm.</w:t>
            </w:r>
          </w:p>
        </w:tc>
        <w:tc>
          <w:tcPr>
            <w:tcW w:w="595" w:type="pct"/>
            <w:shd w:val="clear" w:color="000000" w:fill="FFFFFF"/>
            <w:hideMark/>
          </w:tcPr>
          <w:p w14:paraId="5642174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408330F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3D78F664" w14:textId="77777777" w:rsidTr="002A1D0B">
        <w:trPr>
          <w:trHeight w:val="240"/>
        </w:trPr>
        <w:tc>
          <w:tcPr>
            <w:tcW w:w="461" w:type="pct"/>
            <w:shd w:val="clear" w:color="000000" w:fill="FFFFFF"/>
            <w:noWrap/>
            <w:hideMark/>
          </w:tcPr>
          <w:p w14:paraId="139586C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A5FE0F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B468D2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CA1925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1BAA4B8" w14:textId="77777777" w:rsidTr="002A1D0B">
        <w:trPr>
          <w:trHeight w:val="240"/>
        </w:trPr>
        <w:tc>
          <w:tcPr>
            <w:tcW w:w="461" w:type="pct"/>
            <w:shd w:val="clear" w:color="000000" w:fill="FFFFFF"/>
            <w:noWrap/>
            <w:hideMark/>
          </w:tcPr>
          <w:p w14:paraId="649136C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4.1.13</w:t>
            </w:r>
          </w:p>
        </w:tc>
        <w:tc>
          <w:tcPr>
            <w:tcW w:w="3466" w:type="pct"/>
            <w:shd w:val="clear" w:color="000000" w:fill="FFFFFF"/>
            <w:hideMark/>
          </w:tcPr>
          <w:p w14:paraId="31EFC2C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7 </w:t>
            </w:r>
            <w:proofErr w:type="gramStart"/>
            <w:r w:rsidRPr="00BB3865">
              <w:rPr>
                <w:rFonts w:ascii="Calibri" w:hAnsi="Calibri" w:cs="Calibri"/>
                <w:sz w:val="18"/>
                <w:szCs w:val="18"/>
              </w:rPr>
              <w:t>core  2</w:t>
            </w:r>
            <w:proofErr w:type="gramEnd"/>
            <w:r w:rsidRPr="00BB3865">
              <w:rPr>
                <w:rFonts w:ascii="Calibri" w:hAnsi="Calibri" w:cs="Calibri"/>
                <w:sz w:val="18"/>
                <w:szCs w:val="18"/>
              </w:rPr>
              <w:t>.5 q.mm  Cu arm.</w:t>
            </w:r>
          </w:p>
        </w:tc>
        <w:tc>
          <w:tcPr>
            <w:tcW w:w="595" w:type="pct"/>
            <w:shd w:val="clear" w:color="000000" w:fill="FFFFFF"/>
            <w:hideMark/>
          </w:tcPr>
          <w:p w14:paraId="560FBBC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34A4CF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58244A4F" w14:textId="77777777" w:rsidTr="002A1D0B">
        <w:trPr>
          <w:trHeight w:val="240"/>
        </w:trPr>
        <w:tc>
          <w:tcPr>
            <w:tcW w:w="461" w:type="pct"/>
            <w:shd w:val="clear" w:color="000000" w:fill="FFFFFF"/>
            <w:noWrap/>
            <w:hideMark/>
          </w:tcPr>
          <w:p w14:paraId="604DFA8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A9155D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24975E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E07466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D6C8B71" w14:textId="77777777" w:rsidTr="002A1D0B">
        <w:trPr>
          <w:trHeight w:val="240"/>
        </w:trPr>
        <w:tc>
          <w:tcPr>
            <w:tcW w:w="461" w:type="pct"/>
            <w:shd w:val="clear" w:color="000000" w:fill="FFFFFF"/>
            <w:noWrap/>
            <w:hideMark/>
          </w:tcPr>
          <w:p w14:paraId="0343ACB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4.1.14</w:t>
            </w:r>
          </w:p>
        </w:tc>
        <w:tc>
          <w:tcPr>
            <w:tcW w:w="3466" w:type="pct"/>
            <w:shd w:val="clear" w:color="000000" w:fill="FFFFFF"/>
            <w:hideMark/>
          </w:tcPr>
          <w:p w14:paraId="5644BCA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12 </w:t>
            </w:r>
            <w:proofErr w:type="gramStart"/>
            <w:r w:rsidRPr="00BB3865">
              <w:rPr>
                <w:rFonts w:ascii="Calibri" w:hAnsi="Calibri" w:cs="Calibri"/>
                <w:sz w:val="18"/>
                <w:szCs w:val="18"/>
              </w:rPr>
              <w:t>core  2</w:t>
            </w:r>
            <w:proofErr w:type="gramEnd"/>
            <w:r w:rsidRPr="00BB3865">
              <w:rPr>
                <w:rFonts w:ascii="Calibri" w:hAnsi="Calibri" w:cs="Calibri"/>
                <w:sz w:val="18"/>
                <w:szCs w:val="18"/>
              </w:rPr>
              <w:t>.5 q.mm  Cu arm.</w:t>
            </w:r>
          </w:p>
        </w:tc>
        <w:tc>
          <w:tcPr>
            <w:tcW w:w="595" w:type="pct"/>
            <w:shd w:val="clear" w:color="000000" w:fill="FFFFFF"/>
            <w:hideMark/>
          </w:tcPr>
          <w:p w14:paraId="2606D91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6FC2561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55B5DAC3" w14:textId="77777777" w:rsidTr="002A1D0B">
        <w:trPr>
          <w:trHeight w:val="240"/>
        </w:trPr>
        <w:tc>
          <w:tcPr>
            <w:tcW w:w="461" w:type="pct"/>
            <w:shd w:val="clear" w:color="000000" w:fill="FFFFFF"/>
            <w:noWrap/>
            <w:hideMark/>
          </w:tcPr>
          <w:p w14:paraId="182E299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DFF7BC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D3B371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3BC312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6541EF1" w14:textId="77777777" w:rsidTr="002A1D0B">
        <w:trPr>
          <w:trHeight w:val="240"/>
        </w:trPr>
        <w:tc>
          <w:tcPr>
            <w:tcW w:w="461" w:type="pct"/>
            <w:shd w:val="clear" w:color="000000" w:fill="FFFFFF"/>
            <w:noWrap/>
            <w:hideMark/>
          </w:tcPr>
          <w:p w14:paraId="3C965CE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4.1.15</w:t>
            </w:r>
          </w:p>
        </w:tc>
        <w:tc>
          <w:tcPr>
            <w:tcW w:w="3466" w:type="pct"/>
            <w:shd w:val="clear" w:color="000000" w:fill="FFFFFF"/>
            <w:hideMark/>
          </w:tcPr>
          <w:p w14:paraId="6F760F1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 core 25 </w:t>
            </w:r>
            <w:proofErr w:type="gramStart"/>
            <w:r w:rsidRPr="00BB3865">
              <w:rPr>
                <w:rFonts w:ascii="Calibri" w:hAnsi="Calibri" w:cs="Calibri"/>
                <w:sz w:val="18"/>
                <w:szCs w:val="18"/>
              </w:rPr>
              <w:t>sq.mm  Cu</w:t>
            </w:r>
            <w:proofErr w:type="gramEnd"/>
            <w:r w:rsidRPr="00BB3865">
              <w:rPr>
                <w:rFonts w:ascii="Calibri" w:hAnsi="Calibri" w:cs="Calibri"/>
                <w:sz w:val="18"/>
                <w:szCs w:val="18"/>
              </w:rPr>
              <w:t xml:space="preserve"> Unarm. FRLS for UPS Connectivity</w:t>
            </w:r>
          </w:p>
        </w:tc>
        <w:tc>
          <w:tcPr>
            <w:tcW w:w="595" w:type="pct"/>
            <w:shd w:val="clear" w:color="000000" w:fill="FFFFFF"/>
            <w:hideMark/>
          </w:tcPr>
          <w:p w14:paraId="1F2E8A2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noWrap/>
            <w:hideMark/>
          </w:tcPr>
          <w:p w14:paraId="5777B47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w:t>
            </w:r>
          </w:p>
        </w:tc>
      </w:tr>
      <w:tr w:rsidR="008F017B" w:rsidRPr="00BB3865" w14:paraId="6E922B31" w14:textId="77777777" w:rsidTr="002A1D0B">
        <w:trPr>
          <w:trHeight w:val="240"/>
        </w:trPr>
        <w:tc>
          <w:tcPr>
            <w:tcW w:w="461" w:type="pct"/>
            <w:shd w:val="clear" w:color="000000" w:fill="FFFFFF"/>
            <w:noWrap/>
            <w:hideMark/>
          </w:tcPr>
          <w:p w14:paraId="0433BCE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FE18F2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1B3CAFD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232B68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E0E701C" w14:textId="77777777" w:rsidTr="002A1D0B">
        <w:trPr>
          <w:trHeight w:val="1680"/>
        </w:trPr>
        <w:tc>
          <w:tcPr>
            <w:tcW w:w="461" w:type="pct"/>
            <w:shd w:val="clear" w:color="000000" w:fill="FFFFFF"/>
            <w:noWrap/>
            <w:hideMark/>
          </w:tcPr>
          <w:p w14:paraId="788FED3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w:t>
            </w:r>
          </w:p>
        </w:tc>
        <w:tc>
          <w:tcPr>
            <w:tcW w:w="3466" w:type="pct"/>
            <w:shd w:val="clear" w:color="000000" w:fill="FFFFFF"/>
            <w:hideMark/>
          </w:tcPr>
          <w:p w14:paraId="448B3AE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Supplying and making Cable end termination of the following XLPE insulated PVC sheathed Aluminium / copper conductor </w:t>
            </w:r>
            <w:proofErr w:type="spellStart"/>
            <w:r w:rsidRPr="00BB3865">
              <w:rPr>
                <w:rFonts w:ascii="Calibri" w:hAnsi="Calibri" w:cs="Calibri"/>
                <w:sz w:val="18"/>
                <w:szCs w:val="18"/>
              </w:rPr>
              <w:t>armoured</w:t>
            </w:r>
            <w:proofErr w:type="spellEnd"/>
            <w:r w:rsidRPr="00BB3865">
              <w:rPr>
                <w:rFonts w:ascii="Calibri" w:hAnsi="Calibri" w:cs="Calibri"/>
                <w:sz w:val="18"/>
                <w:szCs w:val="18"/>
              </w:rPr>
              <w:t xml:space="preserve"> cables of 1100 volt grade including supplying and fixing of </w:t>
            </w:r>
            <w:proofErr w:type="spellStart"/>
            <w:r w:rsidRPr="00BB3865">
              <w:rPr>
                <w:rFonts w:ascii="Calibri" w:hAnsi="Calibri" w:cs="Calibri"/>
                <w:sz w:val="18"/>
                <w:szCs w:val="18"/>
              </w:rPr>
              <w:t>bimettalic</w:t>
            </w:r>
            <w:proofErr w:type="spellEnd"/>
            <w:r w:rsidRPr="00BB3865">
              <w:rPr>
                <w:rFonts w:ascii="Calibri" w:hAnsi="Calibri" w:cs="Calibri"/>
                <w:sz w:val="18"/>
                <w:szCs w:val="18"/>
              </w:rPr>
              <w:t xml:space="preserve"> crimping lugs, double compression glands with earthing testing and commissioning complete in all respect as required as per site conditions.</w:t>
            </w:r>
          </w:p>
        </w:tc>
        <w:tc>
          <w:tcPr>
            <w:tcW w:w="595" w:type="pct"/>
            <w:shd w:val="clear" w:color="000000" w:fill="FFFFFF"/>
            <w:hideMark/>
          </w:tcPr>
          <w:p w14:paraId="2C5FA27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BE93E7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86B6884" w14:textId="77777777" w:rsidTr="002A1D0B">
        <w:trPr>
          <w:trHeight w:val="240"/>
        </w:trPr>
        <w:tc>
          <w:tcPr>
            <w:tcW w:w="461" w:type="pct"/>
            <w:shd w:val="clear" w:color="000000" w:fill="FFFFFF"/>
            <w:noWrap/>
            <w:hideMark/>
          </w:tcPr>
          <w:p w14:paraId="3AEFDF6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F5953C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40F07E7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531894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3D0B034" w14:textId="77777777" w:rsidTr="002A1D0B">
        <w:trPr>
          <w:trHeight w:val="240"/>
        </w:trPr>
        <w:tc>
          <w:tcPr>
            <w:tcW w:w="461" w:type="pct"/>
            <w:shd w:val="clear" w:color="000000" w:fill="FFFFFF"/>
            <w:noWrap/>
            <w:hideMark/>
          </w:tcPr>
          <w:p w14:paraId="0B956AF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4.2.1</w:t>
            </w:r>
          </w:p>
        </w:tc>
        <w:tc>
          <w:tcPr>
            <w:tcW w:w="3466" w:type="pct"/>
            <w:shd w:val="clear" w:color="000000" w:fill="FFFFFF"/>
            <w:hideMark/>
          </w:tcPr>
          <w:p w14:paraId="7E36605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400 sq. mm Al arm.</w:t>
            </w:r>
          </w:p>
        </w:tc>
        <w:tc>
          <w:tcPr>
            <w:tcW w:w="595" w:type="pct"/>
            <w:shd w:val="clear" w:color="000000" w:fill="FFFFFF"/>
            <w:hideMark/>
          </w:tcPr>
          <w:p w14:paraId="071B1A8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35D4E7E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5CAE0C8E" w14:textId="77777777" w:rsidTr="002A1D0B">
        <w:trPr>
          <w:trHeight w:val="240"/>
        </w:trPr>
        <w:tc>
          <w:tcPr>
            <w:tcW w:w="461" w:type="pct"/>
            <w:shd w:val="clear" w:color="000000" w:fill="FFFFFF"/>
            <w:noWrap/>
            <w:hideMark/>
          </w:tcPr>
          <w:p w14:paraId="3804925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26E9FB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8F3263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30D34C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F1A4424" w14:textId="77777777" w:rsidTr="002A1D0B">
        <w:trPr>
          <w:trHeight w:val="240"/>
        </w:trPr>
        <w:tc>
          <w:tcPr>
            <w:tcW w:w="461" w:type="pct"/>
            <w:shd w:val="clear" w:color="000000" w:fill="FFFFFF"/>
            <w:noWrap/>
            <w:hideMark/>
          </w:tcPr>
          <w:p w14:paraId="1C249D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4.2.2</w:t>
            </w:r>
          </w:p>
        </w:tc>
        <w:tc>
          <w:tcPr>
            <w:tcW w:w="3466" w:type="pct"/>
            <w:shd w:val="clear" w:color="000000" w:fill="FFFFFF"/>
            <w:hideMark/>
          </w:tcPr>
          <w:p w14:paraId="43AF596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300 sq. mm Al arm.</w:t>
            </w:r>
          </w:p>
        </w:tc>
        <w:tc>
          <w:tcPr>
            <w:tcW w:w="595" w:type="pct"/>
            <w:shd w:val="clear" w:color="000000" w:fill="FFFFFF"/>
            <w:hideMark/>
          </w:tcPr>
          <w:p w14:paraId="3906E21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581CACB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w:t>
            </w:r>
          </w:p>
        </w:tc>
      </w:tr>
      <w:tr w:rsidR="008F017B" w:rsidRPr="00BB3865" w14:paraId="34E1F479" w14:textId="77777777" w:rsidTr="002A1D0B">
        <w:trPr>
          <w:trHeight w:val="240"/>
        </w:trPr>
        <w:tc>
          <w:tcPr>
            <w:tcW w:w="461" w:type="pct"/>
            <w:shd w:val="clear" w:color="000000" w:fill="FFFFFF"/>
            <w:noWrap/>
            <w:hideMark/>
          </w:tcPr>
          <w:p w14:paraId="0DB4EF4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14B196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91981B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293384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5FE35FF" w14:textId="77777777" w:rsidTr="002A1D0B">
        <w:trPr>
          <w:trHeight w:val="240"/>
        </w:trPr>
        <w:tc>
          <w:tcPr>
            <w:tcW w:w="461" w:type="pct"/>
            <w:shd w:val="clear" w:color="000000" w:fill="FFFFFF"/>
            <w:noWrap/>
            <w:hideMark/>
          </w:tcPr>
          <w:p w14:paraId="5B6C9E2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4.2.3</w:t>
            </w:r>
          </w:p>
        </w:tc>
        <w:tc>
          <w:tcPr>
            <w:tcW w:w="3466" w:type="pct"/>
            <w:shd w:val="clear" w:color="000000" w:fill="FFFFFF"/>
            <w:hideMark/>
          </w:tcPr>
          <w:p w14:paraId="70FBE9A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150 sq. mm Al arm.</w:t>
            </w:r>
          </w:p>
        </w:tc>
        <w:tc>
          <w:tcPr>
            <w:tcW w:w="595" w:type="pct"/>
            <w:shd w:val="clear" w:color="000000" w:fill="FFFFFF"/>
            <w:hideMark/>
          </w:tcPr>
          <w:p w14:paraId="0B3E867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78B8D6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59FEA8FB" w14:textId="77777777" w:rsidTr="002A1D0B">
        <w:trPr>
          <w:trHeight w:val="240"/>
        </w:trPr>
        <w:tc>
          <w:tcPr>
            <w:tcW w:w="461" w:type="pct"/>
            <w:shd w:val="clear" w:color="000000" w:fill="FFFFFF"/>
            <w:noWrap/>
            <w:hideMark/>
          </w:tcPr>
          <w:p w14:paraId="646A5ED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FC42FF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471383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685E71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AFAB9DF" w14:textId="77777777" w:rsidTr="002A1D0B">
        <w:trPr>
          <w:trHeight w:val="240"/>
        </w:trPr>
        <w:tc>
          <w:tcPr>
            <w:tcW w:w="461" w:type="pct"/>
            <w:shd w:val="clear" w:color="000000" w:fill="FFFFFF"/>
            <w:noWrap/>
            <w:hideMark/>
          </w:tcPr>
          <w:p w14:paraId="19A5804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4.2.4</w:t>
            </w:r>
          </w:p>
        </w:tc>
        <w:tc>
          <w:tcPr>
            <w:tcW w:w="3466" w:type="pct"/>
            <w:shd w:val="clear" w:color="000000" w:fill="FFFFFF"/>
            <w:hideMark/>
          </w:tcPr>
          <w:p w14:paraId="7D37B8A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50 sq. mm Al arm.</w:t>
            </w:r>
          </w:p>
        </w:tc>
        <w:tc>
          <w:tcPr>
            <w:tcW w:w="595" w:type="pct"/>
            <w:shd w:val="clear" w:color="000000" w:fill="FFFFFF"/>
            <w:hideMark/>
          </w:tcPr>
          <w:p w14:paraId="5DB3BEB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53A8BA2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8B37EAF" w14:textId="77777777" w:rsidTr="002A1D0B">
        <w:trPr>
          <w:trHeight w:val="240"/>
        </w:trPr>
        <w:tc>
          <w:tcPr>
            <w:tcW w:w="461" w:type="pct"/>
            <w:shd w:val="clear" w:color="000000" w:fill="FFFFFF"/>
            <w:noWrap/>
            <w:hideMark/>
          </w:tcPr>
          <w:p w14:paraId="4FB966F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6B0127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BC0EE9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38DF9C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988FC52" w14:textId="77777777" w:rsidTr="002A1D0B">
        <w:trPr>
          <w:trHeight w:val="240"/>
        </w:trPr>
        <w:tc>
          <w:tcPr>
            <w:tcW w:w="461" w:type="pct"/>
            <w:shd w:val="clear" w:color="000000" w:fill="FFFFFF"/>
            <w:noWrap/>
            <w:hideMark/>
          </w:tcPr>
          <w:p w14:paraId="490FFF6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4.2.4</w:t>
            </w:r>
          </w:p>
        </w:tc>
        <w:tc>
          <w:tcPr>
            <w:tcW w:w="3466" w:type="pct"/>
            <w:shd w:val="clear" w:color="000000" w:fill="FFFFFF"/>
            <w:hideMark/>
          </w:tcPr>
          <w:p w14:paraId="05C5E79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3.5 core 35 sq. mm Al arm.</w:t>
            </w:r>
          </w:p>
        </w:tc>
        <w:tc>
          <w:tcPr>
            <w:tcW w:w="595" w:type="pct"/>
            <w:shd w:val="clear" w:color="000000" w:fill="FFFFFF"/>
            <w:hideMark/>
          </w:tcPr>
          <w:p w14:paraId="145339A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57D8217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494E6277" w14:textId="77777777" w:rsidTr="002A1D0B">
        <w:trPr>
          <w:trHeight w:val="240"/>
        </w:trPr>
        <w:tc>
          <w:tcPr>
            <w:tcW w:w="461" w:type="pct"/>
            <w:shd w:val="clear" w:color="000000" w:fill="FFFFFF"/>
            <w:hideMark/>
          </w:tcPr>
          <w:p w14:paraId="374495B4" w14:textId="77777777" w:rsidR="008F017B" w:rsidRPr="00BB3865" w:rsidRDefault="008F017B" w:rsidP="002A1D0B">
            <w:pP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D2FF1E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1360311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C490B9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029292B" w14:textId="77777777" w:rsidTr="002A1D0B">
        <w:trPr>
          <w:trHeight w:val="240"/>
        </w:trPr>
        <w:tc>
          <w:tcPr>
            <w:tcW w:w="461" w:type="pct"/>
            <w:shd w:val="clear" w:color="000000" w:fill="FFFFFF"/>
            <w:noWrap/>
            <w:hideMark/>
          </w:tcPr>
          <w:p w14:paraId="5F245B8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4.2.5</w:t>
            </w:r>
          </w:p>
        </w:tc>
        <w:tc>
          <w:tcPr>
            <w:tcW w:w="3466" w:type="pct"/>
            <w:shd w:val="clear" w:color="000000" w:fill="FFFFFF"/>
            <w:hideMark/>
          </w:tcPr>
          <w:p w14:paraId="10D7296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4 core 16 sq.mm Cu / </w:t>
            </w:r>
            <w:proofErr w:type="gramStart"/>
            <w:r w:rsidRPr="00BB3865">
              <w:rPr>
                <w:rFonts w:ascii="Calibri" w:hAnsi="Calibri" w:cs="Calibri"/>
                <w:sz w:val="18"/>
                <w:szCs w:val="18"/>
              </w:rPr>
              <w:t>Al  arm</w:t>
            </w:r>
            <w:proofErr w:type="gramEnd"/>
            <w:r w:rsidRPr="00BB3865">
              <w:rPr>
                <w:rFonts w:ascii="Calibri" w:hAnsi="Calibri" w:cs="Calibri"/>
                <w:sz w:val="18"/>
                <w:szCs w:val="18"/>
              </w:rPr>
              <w:t>.</w:t>
            </w:r>
          </w:p>
        </w:tc>
        <w:tc>
          <w:tcPr>
            <w:tcW w:w="595" w:type="pct"/>
            <w:shd w:val="clear" w:color="000000" w:fill="FFFFFF"/>
            <w:hideMark/>
          </w:tcPr>
          <w:p w14:paraId="295BF71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4823CAD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30</w:t>
            </w:r>
          </w:p>
        </w:tc>
      </w:tr>
      <w:tr w:rsidR="008F017B" w:rsidRPr="00BB3865" w14:paraId="16B52F6B" w14:textId="77777777" w:rsidTr="002A1D0B">
        <w:trPr>
          <w:trHeight w:val="240"/>
        </w:trPr>
        <w:tc>
          <w:tcPr>
            <w:tcW w:w="461" w:type="pct"/>
            <w:shd w:val="clear" w:color="000000" w:fill="FFFFFF"/>
            <w:noWrap/>
            <w:hideMark/>
          </w:tcPr>
          <w:p w14:paraId="661D1DA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607710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686E4F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00ABB0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A3592F6" w14:textId="77777777" w:rsidTr="002A1D0B">
        <w:trPr>
          <w:trHeight w:val="240"/>
        </w:trPr>
        <w:tc>
          <w:tcPr>
            <w:tcW w:w="461" w:type="pct"/>
            <w:shd w:val="clear" w:color="000000" w:fill="FFFFFF"/>
            <w:noWrap/>
            <w:hideMark/>
          </w:tcPr>
          <w:p w14:paraId="3FE8E0B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4.2.6</w:t>
            </w:r>
          </w:p>
        </w:tc>
        <w:tc>
          <w:tcPr>
            <w:tcW w:w="3466" w:type="pct"/>
            <w:shd w:val="clear" w:color="000000" w:fill="FFFFFF"/>
            <w:hideMark/>
          </w:tcPr>
          <w:p w14:paraId="64023D0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4 core 10 sq. </w:t>
            </w:r>
            <w:proofErr w:type="spellStart"/>
            <w:proofErr w:type="gramStart"/>
            <w:r w:rsidRPr="00BB3865">
              <w:rPr>
                <w:rFonts w:ascii="Calibri" w:hAnsi="Calibri" w:cs="Calibri"/>
                <w:sz w:val="18"/>
                <w:szCs w:val="18"/>
              </w:rPr>
              <w:t>mm.Al</w:t>
            </w:r>
            <w:proofErr w:type="spellEnd"/>
            <w:proofErr w:type="gramEnd"/>
            <w:r w:rsidRPr="00BB3865">
              <w:rPr>
                <w:rFonts w:ascii="Calibri" w:hAnsi="Calibri" w:cs="Calibri"/>
                <w:sz w:val="18"/>
                <w:szCs w:val="18"/>
              </w:rPr>
              <w:t xml:space="preserve"> arm.</w:t>
            </w:r>
          </w:p>
        </w:tc>
        <w:tc>
          <w:tcPr>
            <w:tcW w:w="595" w:type="pct"/>
            <w:shd w:val="clear" w:color="000000" w:fill="FFFFFF"/>
            <w:hideMark/>
          </w:tcPr>
          <w:p w14:paraId="44EB056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073A7F6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59ACB96D" w14:textId="77777777" w:rsidTr="002A1D0B">
        <w:trPr>
          <w:trHeight w:val="240"/>
        </w:trPr>
        <w:tc>
          <w:tcPr>
            <w:tcW w:w="461" w:type="pct"/>
            <w:shd w:val="clear" w:color="000000" w:fill="FFFFFF"/>
            <w:noWrap/>
            <w:hideMark/>
          </w:tcPr>
          <w:p w14:paraId="2453E8B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noWrap/>
            <w:hideMark/>
          </w:tcPr>
          <w:p w14:paraId="4212BBC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3BA5CD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F89847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93C1218" w14:textId="77777777" w:rsidTr="002A1D0B">
        <w:trPr>
          <w:trHeight w:val="240"/>
        </w:trPr>
        <w:tc>
          <w:tcPr>
            <w:tcW w:w="461" w:type="pct"/>
            <w:shd w:val="clear" w:color="000000" w:fill="FFFFFF"/>
            <w:noWrap/>
            <w:hideMark/>
          </w:tcPr>
          <w:p w14:paraId="52527AC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4.2.7</w:t>
            </w:r>
          </w:p>
        </w:tc>
        <w:tc>
          <w:tcPr>
            <w:tcW w:w="3466" w:type="pct"/>
            <w:shd w:val="clear" w:color="000000" w:fill="FFFFFF"/>
            <w:hideMark/>
          </w:tcPr>
          <w:p w14:paraId="413C87D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3 core 25 </w:t>
            </w:r>
            <w:proofErr w:type="gramStart"/>
            <w:r w:rsidRPr="00BB3865">
              <w:rPr>
                <w:rFonts w:ascii="Calibri" w:hAnsi="Calibri" w:cs="Calibri"/>
                <w:sz w:val="18"/>
                <w:szCs w:val="18"/>
              </w:rPr>
              <w:t>sq.mm  Cu</w:t>
            </w:r>
            <w:proofErr w:type="gramEnd"/>
            <w:r w:rsidRPr="00BB3865">
              <w:rPr>
                <w:rFonts w:ascii="Calibri" w:hAnsi="Calibri" w:cs="Calibri"/>
                <w:sz w:val="18"/>
                <w:szCs w:val="18"/>
              </w:rPr>
              <w:t xml:space="preserve"> arm.</w:t>
            </w:r>
          </w:p>
        </w:tc>
        <w:tc>
          <w:tcPr>
            <w:tcW w:w="595" w:type="pct"/>
            <w:shd w:val="clear" w:color="000000" w:fill="FFFFFF"/>
            <w:hideMark/>
          </w:tcPr>
          <w:p w14:paraId="4A335C3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2F660E3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1EA7E50A" w14:textId="77777777" w:rsidTr="002A1D0B">
        <w:trPr>
          <w:trHeight w:val="240"/>
        </w:trPr>
        <w:tc>
          <w:tcPr>
            <w:tcW w:w="461" w:type="pct"/>
            <w:shd w:val="clear" w:color="000000" w:fill="FFFFFF"/>
            <w:noWrap/>
            <w:hideMark/>
          </w:tcPr>
          <w:p w14:paraId="108F12D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BD1853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FF045A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FADEE9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04CA791" w14:textId="77777777" w:rsidTr="002A1D0B">
        <w:trPr>
          <w:trHeight w:val="240"/>
        </w:trPr>
        <w:tc>
          <w:tcPr>
            <w:tcW w:w="461" w:type="pct"/>
            <w:shd w:val="clear" w:color="000000" w:fill="FFFFFF"/>
            <w:noWrap/>
            <w:hideMark/>
          </w:tcPr>
          <w:p w14:paraId="2A0A689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4.2.8</w:t>
            </w:r>
          </w:p>
        </w:tc>
        <w:tc>
          <w:tcPr>
            <w:tcW w:w="3466" w:type="pct"/>
            <w:shd w:val="clear" w:color="000000" w:fill="FFFFFF"/>
            <w:hideMark/>
          </w:tcPr>
          <w:p w14:paraId="6C5BD01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4 </w:t>
            </w:r>
            <w:proofErr w:type="gramStart"/>
            <w:r w:rsidRPr="00BB3865">
              <w:rPr>
                <w:rFonts w:ascii="Calibri" w:hAnsi="Calibri" w:cs="Calibri"/>
                <w:sz w:val="18"/>
                <w:szCs w:val="18"/>
              </w:rPr>
              <w:t>core  4</w:t>
            </w:r>
            <w:proofErr w:type="gramEnd"/>
            <w:r w:rsidRPr="00BB3865">
              <w:rPr>
                <w:rFonts w:ascii="Calibri" w:hAnsi="Calibri" w:cs="Calibri"/>
                <w:sz w:val="18"/>
                <w:szCs w:val="18"/>
              </w:rPr>
              <w:t xml:space="preserve"> sq.mm  Cu arm.</w:t>
            </w:r>
          </w:p>
        </w:tc>
        <w:tc>
          <w:tcPr>
            <w:tcW w:w="595" w:type="pct"/>
            <w:shd w:val="clear" w:color="000000" w:fill="FFFFFF"/>
            <w:hideMark/>
          </w:tcPr>
          <w:p w14:paraId="194AA44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F8DDC6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616E8306" w14:textId="77777777" w:rsidTr="002A1D0B">
        <w:trPr>
          <w:trHeight w:val="240"/>
        </w:trPr>
        <w:tc>
          <w:tcPr>
            <w:tcW w:w="461" w:type="pct"/>
            <w:shd w:val="clear" w:color="000000" w:fill="FFFFFF"/>
            <w:noWrap/>
            <w:hideMark/>
          </w:tcPr>
          <w:p w14:paraId="77C54B3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6E2E87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29FC667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2F378C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2C1524B" w14:textId="77777777" w:rsidTr="002A1D0B">
        <w:trPr>
          <w:trHeight w:val="240"/>
        </w:trPr>
        <w:tc>
          <w:tcPr>
            <w:tcW w:w="461" w:type="pct"/>
            <w:shd w:val="clear" w:color="000000" w:fill="FFFFFF"/>
            <w:noWrap/>
            <w:hideMark/>
          </w:tcPr>
          <w:p w14:paraId="67A5779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4.2.9</w:t>
            </w:r>
          </w:p>
        </w:tc>
        <w:tc>
          <w:tcPr>
            <w:tcW w:w="3466" w:type="pct"/>
            <w:shd w:val="clear" w:color="000000" w:fill="FFFFFF"/>
            <w:hideMark/>
          </w:tcPr>
          <w:p w14:paraId="51EA943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3 </w:t>
            </w:r>
            <w:proofErr w:type="gramStart"/>
            <w:r w:rsidRPr="00BB3865">
              <w:rPr>
                <w:rFonts w:ascii="Calibri" w:hAnsi="Calibri" w:cs="Calibri"/>
                <w:sz w:val="18"/>
                <w:szCs w:val="18"/>
              </w:rPr>
              <w:t>core  4</w:t>
            </w:r>
            <w:proofErr w:type="gramEnd"/>
            <w:r w:rsidRPr="00BB3865">
              <w:rPr>
                <w:rFonts w:ascii="Calibri" w:hAnsi="Calibri" w:cs="Calibri"/>
                <w:sz w:val="18"/>
                <w:szCs w:val="18"/>
              </w:rPr>
              <w:t xml:space="preserve"> sq.mm  Cu arm.</w:t>
            </w:r>
          </w:p>
        </w:tc>
        <w:tc>
          <w:tcPr>
            <w:tcW w:w="595" w:type="pct"/>
            <w:shd w:val="clear" w:color="000000" w:fill="FFFFFF"/>
            <w:hideMark/>
          </w:tcPr>
          <w:p w14:paraId="2F457F3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182F1EE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01FB1CCC" w14:textId="77777777" w:rsidTr="002A1D0B">
        <w:trPr>
          <w:trHeight w:val="240"/>
        </w:trPr>
        <w:tc>
          <w:tcPr>
            <w:tcW w:w="461" w:type="pct"/>
            <w:shd w:val="clear" w:color="000000" w:fill="FFFFFF"/>
            <w:noWrap/>
            <w:hideMark/>
          </w:tcPr>
          <w:p w14:paraId="2D7EE0F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7881AE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3B7DB15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00A30B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EF7700F" w14:textId="77777777" w:rsidTr="002A1D0B">
        <w:trPr>
          <w:trHeight w:val="240"/>
        </w:trPr>
        <w:tc>
          <w:tcPr>
            <w:tcW w:w="461" w:type="pct"/>
            <w:shd w:val="clear" w:color="000000" w:fill="FFFFFF"/>
            <w:noWrap/>
            <w:hideMark/>
          </w:tcPr>
          <w:p w14:paraId="198C627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4.2.1</w:t>
            </w:r>
            <w:r w:rsidRPr="00BB3865">
              <w:rPr>
                <w:rFonts w:ascii="Calibri" w:hAnsi="Calibri" w:cs="Calibri"/>
                <w:sz w:val="18"/>
                <w:szCs w:val="18"/>
              </w:rPr>
              <w:lastRenderedPageBreak/>
              <w:t>0</w:t>
            </w:r>
          </w:p>
        </w:tc>
        <w:tc>
          <w:tcPr>
            <w:tcW w:w="3466" w:type="pct"/>
            <w:shd w:val="clear" w:color="000000" w:fill="FFFFFF"/>
            <w:hideMark/>
          </w:tcPr>
          <w:p w14:paraId="39A9B34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lastRenderedPageBreak/>
              <w:t xml:space="preserve">3 </w:t>
            </w:r>
            <w:proofErr w:type="gramStart"/>
            <w:r w:rsidRPr="00BB3865">
              <w:rPr>
                <w:rFonts w:ascii="Calibri" w:hAnsi="Calibri" w:cs="Calibri"/>
                <w:sz w:val="18"/>
                <w:szCs w:val="18"/>
              </w:rPr>
              <w:t>core  2</w:t>
            </w:r>
            <w:proofErr w:type="gramEnd"/>
            <w:r w:rsidRPr="00BB3865">
              <w:rPr>
                <w:rFonts w:ascii="Calibri" w:hAnsi="Calibri" w:cs="Calibri"/>
                <w:sz w:val="18"/>
                <w:szCs w:val="18"/>
              </w:rPr>
              <w:t>.5 q.mm  Cu arm.</w:t>
            </w:r>
          </w:p>
        </w:tc>
        <w:tc>
          <w:tcPr>
            <w:tcW w:w="595" w:type="pct"/>
            <w:shd w:val="clear" w:color="000000" w:fill="FFFFFF"/>
            <w:hideMark/>
          </w:tcPr>
          <w:p w14:paraId="3E5002B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1E85D2D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3B71E247" w14:textId="77777777" w:rsidTr="002A1D0B">
        <w:trPr>
          <w:trHeight w:val="240"/>
        </w:trPr>
        <w:tc>
          <w:tcPr>
            <w:tcW w:w="461" w:type="pct"/>
            <w:shd w:val="clear" w:color="000000" w:fill="FFFFFF"/>
            <w:noWrap/>
            <w:hideMark/>
          </w:tcPr>
          <w:p w14:paraId="4592A80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644A6F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32C6928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6EFE00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4C5EABA" w14:textId="77777777" w:rsidTr="002A1D0B">
        <w:trPr>
          <w:trHeight w:val="240"/>
        </w:trPr>
        <w:tc>
          <w:tcPr>
            <w:tcW w:w="461" w:type="pct"/>
            <w:shd w:val="clear" w:color="000000" w:fill="FFFFFF"/>
            <w:noWrap/>
            <w:hideMark/>
          </w:tcPr>
          <w:p w14:paraId="1B029C0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4.2.11</w:t>
            </w:r>
          </w:p>
        </w:tc>
        <w:tc>
          <w:tcPr>
            <w:tcW w:w="3466" w:type="pct"/>
            <w:shd w:val="clear" w:color="000000" w:fill="FFFFFF"/>
            <w:hideMark/>
          </w:tcPr>
          <w:p w14:paraId="4E298BE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7 </w:t>
            </w:r>
            <w:proofErr w:type="gramStart"/>
            <w:r w:rsidRPr="00BB3865">
              <w:rPr>
                <w:rFonts w:ascii="Calibri" w:hAnsi="Calibri" w:cs="Calibri"/>
                <w:sz w:val="18"/>
                <w:szCs w:val="18"/>
              </w:rPr>
              <w:t>core  2</w:t>
            </w:r>
            <w:proofErr w:type="gramEnd"/>
            <w:r w:rsidRPr="00BB3865">
              <w:rPr>
                <w:rFonts w:ascii="Calibri" w:hAnsi="Calibri" w:cs="Calibri"/>
                <w:sz w:val="18"/>
                <w:szCs w:val="18"/>
              </w:rPr>
              <w:t>.5 q.mm  Cu arm.</w:t>
            </w:r>
          </w:p>
        </w:tc>
        <w:tc>
          <w:tcPr>
            <w:tcW w:w="595" w:type="pct"/>
            <w:shd w:val="clear" w:color="000000" w:fill="FFFFFF"/>
            <w:hideMark/>
          </w:tcPr>
          <w:p w14:paraId="2AE89C9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38CD3DB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7B88AED3" w14:textId="77777777" w:rsidTr="002A1D0B">
        <w:trPr>
          <w:trHeight w:val="240"/>
        </w:trPr>
        <w:tc>
          <w:tcPr>
            <w:tcW w:w="461" w:type="pct"/>
            <w:shd w:val="clear" w:color="000000" w:fill="FFFFFF"/>
            <w:noWrap/>
            <w:hideMark/>
          </w:tcPr>
          <w:p w14:paraId="27CAB97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739C02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D8E762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D57C76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4526A95" w14:textId="77777777" w:rsidTr="002A1D0B">
        <w:trPr>
          <w:trHeight w:val="240"/>
        </w:trPr>
        <w:tc>
          <w:tcPr>
            <w:tcW w:w="461" w:type="pct"/>
            <w:shd w:val="clear" w:color="000000" w:fill="FFFFFF"/>
            <w:noWrap/>
            <w:hideMark/>
          </w:tcPr>
          <w:p w14:paraId="45A7C5A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4.2.12</w:t>
            </w:r>
          </w:p>
        </w:tc>
        <w:tc>
          <w:tcPr>
            <w:tcW w:w="3466" w:type="pct"/>
            <w:shd w:val="clear" w:color="000000" w:fill="FFFFFF"/>
            <w:hideMark/>
          </w:tcPr>
          <w:p w14:paraId="5056217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12 </w:t>
            </w:r>
            <w:proofErr w:type="gramStart"/>
            <w:r w:rsidRPr="00BB3865">
              <w:rPr>
                <w:rFonts w:ascii="Calibri" w:hAnsi="Calibri" w:cs="Calibri"/>
                <w:sz w:val="18"/>
                <w:szCs w:val="18"/>
              </w:rPr>
              <w:t>core  2</w:t>
            </w:r>
            <w:proofErr w:type="gramEnd"/>
            <w:r w:rsidRPr="00BB3865">
              <w:rPr>
                <w:rFonts w:ascii="Calibri" w:hAnsi="Calibri" w:cs="Calibri"/>
                <w:sz w:val="18"/>
                <w:szCs w:val="18"/>
              </w:rPr>
              <w:t>.5 q.mm  Cu arm.</w:t>
            </w:r>
          </w:p>
        </w:tc>
        <w:tc>
          <w:tcPr>
            <w:tcW w:w="595" w:type="pct"/>
            <w:shd w:val="clear" w:color="000000" w:fill="FFFFFF"/>
            <w:hideMark/>
          </w:tcPr>
          <w:p w14:paraId="134F640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67BCE2B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74D12719" w14:textId="77777777" w:rsidTr="002A1D0B">
        <w:trPr>
          <w:trHeight w:val="240"/>
        </w:trPr>
        <w:tc>
          <w:tcPr>
            <w:tcW w:w="461" w:type="pct"/>
            <w:shd w:val="clear" w:color="000000" w:fill="FFFFFF"/>
            <w:noWrap/>
            <w:hideMark/>
          </w:tcPr>
          <w:p w14:paraId="78CFC9B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67B624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67618F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BA9313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D054462" w14:textId="77777777" w:rsidTr="002A1D0B">
        <w:trPr>
          <w:trHeight w:val="240"/>
        </w:trPr>
        <w:tc>
          <w:tcPr>
            <w:tcW w:w="461" w:type="pct"/>
            <w:shd w:val="clear" w:color="000000" w:fill="FFFFFF"/>
            <w:noWrap/>
            <w:hideMark/>
          </w:tcPr>
          <w:p w14:paraId="16D5E56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4.2.13</w:t>
            </w:r>
          </w:p>
        </w:tc>
        <w:tc>
          <w:tcPr>
            <w:tcW w:w="3466" w:type="pct"/>
            <w:shd w:val="clear" w:color="000000" w:fill="FFFFFF"/>
            <w:hideMark/>
          </w:tcPr>
          <w:p w14:paraId="26CEEC9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 core 25 </w:t>
            </w:r>
            <w:proofErr w:type="gramStart"/>
            <w:r w:rsidRPr="00BB3865">
              <w:rPr>
                <w:rFonts w:ascii="Calibri" w:hAnsi="Calibri" w:cs="Calibri"/>
                <w:sz w:val="18"/>
                <w:szCs w:val="18"/>
              </w:rPr>
              <w:t>sq.mm  Cu</w:t>
            </w:r>
            <w:proofErr w:type="gramEnd"/>
            <w:r w:rsidRPr="00BB3865">
              <w:rPr>
                <w:rFonts w:ascii="Calibri" w:hAnsi="Calibri" w:cs="Calibri"/>
                <w:sz w:val="18"/>
                <w:szCs w:val="18"/>
              </w:rPr>
              <w:t xml:space="preserve"> Unarm. FRLS for UPS Connectivity</w:t>
            </w:r>
          </w:p>
        </w:tc>
        <w:tc>
          <w:tcPr>
            <w:tcW w:w="595" w:type="pct"/>
            <w:shd w:val="clear" w:color="000000" w:fill="FFFFFF"/>
            <w:hideMark/>
          </w:tcPr>
          <w:p w14:paraId="6B57824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noWrap/>
            <w:hideMark/>
          </w:tcPr>
          <w:p w14:paraId="172E79D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6</w:t>
            </w:r>
          </w:p>
        </w:tc>
      </w:tr>
      <w:tr w:rsidR="008F017B" w:rsidRPr="00BB3865" w14:paraId="7C6DD436" w14:textId="77777777" w:rsidTr="002A1D0B">
        <w:trPr>
          <w:trHeight w:val="240"/>
        </w:trPr>
        <w:tc>
          <w:tcPr>
            <w:tcW w:w="461" w:type="pct"/>
            <w:shd w:val="clear" w:color="000000" w:fill="FFFFFF"/>
            <w:noWrap/>
            <w:hideMark/>
          </w:tcPr>
          <w:p w14:paraId="7E1D598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700D93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69A54A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9AF12B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283A00E" w14:textId="77777777" w:rsidTr="002A1D0B">
        <w:trPr>
          <w:trHeight w:val="240"/>
        </w:trPr>
        <w:tc>
          <w:tcPr>
            <w:tcW w:w="461" w:type="pct"/>
            <w:shd w:val="clear" w:color="000000" w:fill="FABF8F"/>
            <w:noWrap/>
            <w:hideMark/>
          </w:tcPr>
          <w:p w14:paraId="1C7324B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ABF8F"/>
            <w:noWrap/>
            <w:hideMark/>
          </w:tcPr>
          <w:p w14:paraId="08552993"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xml:space="preserve">CABLE TARYS </w:t>
            </w:r>
          </w:p>
        </w:tc>
        <w:tc>
          <w:tcPr>
            <w:tcW w:w="595" w:type="pct"/>
            <w:shd w:val="clear" w:color="000000" w:fill="FFFFFF"/>
            <w:noWrap/>
            <w:hideMark/>
          </w:tcPr>
          <w:p w14:paraId="4628A7B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20B81ED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78C86A8" w14:textId="77777777" w:rsidTr="002A1D0B">
        <w:trPr>
          <w:trHeight w:val="240"/>
        </w:trPr>
        <w:tc>
          <w:tcPr>
            <w:tcW w:w="461" w:type="pct"/>
            <w:shd w:val="clear" w:color="000000" w:fill="FFFFFF"/>
            <w:noWrap/>
            <w:hideMark/>
          </w:tcPr>
          <w:p w14:paraId="1EA0084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C6AB22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440A57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F19458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B9C9F0C" w14:textId="77777777" w:rsidTr="002A1D0B">
        <w:trPr>
          <w:trHeight w:val="2880"/>
        </w:trPr>
        <w:tc>
          <w:tcPr>
            <w:tcW w:w="461" w:type="pct"/>
            <w:shd w:val="clear" w:color="000000" w:fill="FFFFFF"/>
            <w:noWrap/>
            <w:hideMark/>
          </w:tcPr>
          <w:p w14:paraId="1516D39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4.3</w:t>
            </w:r>
          </w:p>
        </w:tc>
        <w:tc>
          <w:tcPr>
            <w:tcW w:w="3466" w:type="pct"/>
            <w:shd w:val="clear" w:color="000000" w:fill="FFFFFF"/>
            <w:hideMark/>
          </w:tcPr>
          <w:p w14:paraId="27C02BA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Supplying and installing following size of perforated painted with powder coating M.S. cable trays with perforation not more than 17.5%, in convenient sections, joined with connectors, suspended from the ceiling with M.S. suspenders including </w:t>
            </w:r>
            <w:proofErr w:type="spellStart"/>
            <w:proofErr w:type="gramStart"/>
            <w:r w:rsidRPr="00BB3865">
              <w:rPr>
                <w:rFonts w:ascii="Calibri" w:hAnsi="Calibri" w:cs="Calibri"/>
                <w:sz w:val="18"/>
                <w:szCs w:val="18"/>
              </w:rPr>
              <w:t>bolts,complete</w:t>
            </w:r>
            <w:proofErr w:type="spellEnd"/>
            <w:proofErr w:type="gramEnd"/>
            <w:r w:rsidRPr="00BB3865">
              <w:rPr>
                <w:rFonts w:ascii="Calibri" w:hAnsi="Calibri" w:cs="Calibri"/>
                <w:sz w:val="18"/>
                <w:szCs w:val="18"/>
              </w:rPr>
              <w:t xml:space="preserve"> with all bends, tees,  elbows, reducers, supports &amp; fixing arrangement  etc. of various widths in single tier/two tier/ three tier/ five tier fashion either on one side of the wall or on two sides of the wall or ceiling/wall/floor.  (All bends &amp; tees shall be of </w:t>
            </w:r>
            <w:proofErr w:type="gramStart"/>
            <w:r w:rsidRPr="00BB3865">
              <w:rPr>
                <w:rFonts w:ascii="Calibri" w:hAnsi="Calibri" w:cs="Calibri"/>
                <w:sz w:val="18"/>
                <w:szCs w:val="18"/>
              </w:rPr>
              <w:t>factory  built</w:t>
            </w:r>
            <w:proofErr w:type="gramEnd"/>
            <w:r w:rsidRPr="00BB3865">
              <w:rPr>
                <w:rFonts w:ascii="Calibri" w:hAnsi="Calibri" w:cs="Calibri"/>
                <w:sz w:val="18"/>
                <w:szCs w:val="18"/>
              </w:rPr>
              <w:t xml:space="preserve">   of same make as that of tray). Cable tray supports are supposed to be included in the rate of the trays, as required.</w:t>
            </w:r>
          </w:p>
        </w:tc>
        <w:tc>
          <w:tcPr>
            <w:tcW w:w="595" w:type="pct"/>
            <w:shd w:val="clear" w:color="000000" w:fill="FFFFFF"/>
            <w:noWrap/>
            <w:hideMark/>
          </w:tcPr>
          <w:p w14:paraId="1257CA2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CF26F1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773888D" w14:textId="77777777" w:rsidTr="002A1D0B">
        <w:trPr>
          <w:trHeight w:val="240"/>
        </w:trPr>
        <w:tc>
          <w:tcPr>
            <w:tcW w:w="461" w:type="pct"/>
            <w:shd w:val="clear" w:color="000000" w:fill="FFFFFF"/>
            <w:noWrap/>
            <w:hideMark/>
          </w:tcPr>
          <w:p w14:paraId="128E531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916A159"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noWrap/>
            <w:hideMark/>
          </w:tcPr>
          <w:p w14:paraId="7438C72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413DB5C8"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08AC9D3E" w14:textId="77777777" w:rsidTr="002A1D0B">
        <w:trPr>
          <w:trHeight w:val="240"/>
        </w:trPr>
        <w:tc>
          <w:tcPr>
            <w:tcW w:w="461" w:type="pct"/>
            <w:shd w:val="clear" w:color="000000" w:fill="FFFFFF"/>
            <w:noWrap/>
            <w:hideMark/>
          </w:tcPr>
          <w:p w14:paraId="264A93B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4.3.1</w:t>
            </w:r>
          </w:p>
        </w:tc>
        <w:tc>
          <w:tcPr>
            <w:tcW w:w="3466" w:type="pct"/>
            <w:shd w:val="clear" w:color="000000" w:fill="FFFFFF"/>
            <w:hideMark/>
          </w:tcPr>
          <w:p w14:paraId="1610BA8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150 MM width X 50 MM depth X 1.6 MM thickness</w:t>
            </w:r>
          </w:p>
        </w:tc>
        <w:tc>
          <w:tcPr>
            <w:tcW w:w="595" w:type="pct"/>
            <w:shd w:val="clear" w:color="000000" w:fill="FFFFFF"/>
            <w:noWrap/>
            <w:hideMark/>
          </w:tcPr>
          <w:p w14:paraId="1AD1977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75ACFE8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112B9408" w14:textId="77777777" w:rsidTr="002A1D0B">
        <w:trPr>
          <w:trHeight w:val="240"/>
        </w:trPr>
        <w:tc>
          <w:tcPr>
            <w:tcW w:w="461" w:type="pct"/>
            <w:shd w:val="clear" w:color="000000" w:fill="FFFFFF"/>
            <w:noWrap/>
            <w:hideMark/>
          </w:tcPr>
          <w:p w14:paraId="6119091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87ED90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559A0D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A7B244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C891CFC" w14:textId="77777777" w:rsidTr="002A1D0B">
        <w:trPr>
          <w:trHeight w:val="240"/>
        </w:trPr>
        <w:tc>
          <w:tcPr>
            <w:tcW w:w="461" w:type="pct"/>
            <w:shd w:val="clear" w:color="000000" w:fill="FFFFFF"/>
            <w:noWrap/>
            <w:hideMark/>
          </w:tcPr>
          <w:p w14:paraId="4FDAC16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4.3.2</w:t>
            </w:r>
          </w:p>
        </w:tc>
        <w:tc>
          <w:tcPr>
            <w:tcW w:w="3466" w:type="pct"/>
            <w:shd w:val="clear" w:color="000000" w:fill="FFFFFF"/>
            <w:hideMark/>
          </w:tcPr>
          <w:p w14:paraId="1639BB9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300 MM width X 50 MM depth X 1.6 MM thickness</w:t>
            </w:r>
          </w:p>
        </w:tc>
        <w:tc>
          <w:tcPr>
            <w:tcW w:w="595" w:type="pct"/>
            <w:shd w:val="clear" w:color="000000" w:fill="FFFFFF"/>
            <w:noWrap/>
            <w:hideMark/>
          </w:tcPr>
          <w:p w14:paraId="3FDDAA4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35D94DC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w:t>
            </w:r>
          </w:p>
        </w:tc>
      </w:tr>
      <w:tr w:rsidR="008F017B" w:rsidRPr="00BB3865" w14:paraId="72A63CAE" w14:textId="77777777" w:rsidTr="002A1D0B">
        <w:trPr>
          <w:trHeight w:val="240"/>
        </w:trPr>
        <w:tc>
          <w:tcPr>
            <w:tcW w:w="461" w:type="pct"/>
            <w:shd w:val="clear" w:color="000000" w:fill="FFFFFF"/>
            <w:noWrap/>
            <w:hideMark/>
          </w:tcPr>
          <w:p w14:paraId="6329E60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969BB4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843A4B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61299E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1842F84" w14:textId="77777777" w:rsidTr="002A1D0B">
        <w:trPr>
          <w:trHeight w:val="240"/>
        </w:trPr>
        <w:tc>
          <w:tcPr>
            <w:tcW w:w="461" w:type="pct"/>
            <w:shd w:val="clear" w:color="000000" w:fill="FFFFFF"/>
            <w:noWrap/>
            <w:hideMark/>
          </w:tcPr>
          <w:p w14:paraId="6E72C74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4.3.3</w:t>
            </w:r>
          </w:p>
        </w:tc>
        <w:tc>
          <w:tcPr>
            <w:tcW w:w="3466" w:type="pct"/>
            <w:shd w:val="clear" w:color="000000" w:fill="FFFFFF"/>
            <w:hideMark/>
          </w:tcPr>
          <w:p w14:paraId="445420E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600 MM width X 50 MM depth X 1.6 MM thickness</w:t>
            </w:r>
          </w:p>
        </w:tc>
        <w:tc>
          <w:tcPr>
            <w:tcW w:w="595" w:type="pct"/>
            <w:shd w:val="clear" w:color="000000" w:fill="FFFFFF"/>
            <w:noWrap/>
            <w:hideMark/>
          </w:tcPr>
          <w:p w14:paraId="6A7EE84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21A0D12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5CDFBD12" w14:textId="77777777" w:rsidTr="002A1D0B">
        <w:trPr>
          <w:trHeight w:val="240"/>
        </w:trPr>
        <w:tc>
          <w:tcPr>
            <w:tcW w:w="461" w:type="pct"/>
            <w:shd w:val="clear" w:color="000000" w:fill="FFFFFF"/>
            <w:noWrap/>
            <w:hideMark/>
          </w:tcPr>
          <w:p w14:paraId="371FA1D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390622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511B8E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3F0184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BB20F86" w14:textId="77777777" w:rsidTr="002A1D0B">
        <w:trPr>
          <w:trHeight w:val="1200"/>
        </w:trPr>
        <w:tc>
          <w:tcPr>
            <w:tcW w:w="461" w:type="pct"/>
            <w:shd w:val="clear" w:color="000000" w:fill="FFFFFF"/>
            <w:noWrap/>
            <w:hideMark/>
          </w:tcPr>
          <w:p w14:paraId="0E65499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4.4</w:t>
            </w:r>
          </w:p>
        </w:tc>
        <w:tc>
          <w:tcPr>
            <w:tcW w:w="3466" w:type="pct"/>
            <w:shd w:val="clear" w:color="000000" w:fill="FFFFFF"/>
            <w:noWrap/>
            <w:hideMark/>
          </w:tcPr>
          <w:p w14:paraId="5EC5B8F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Supplying and installing following size of perforated Hot dip </w:t>
            </w:r>
            <w:proofErr w:type="spellStart"/>
            <w:proofErr w:type="gramStart"/>
            <w:r w:rsidRPr="00BB3865">
              <w:rPr>
                <w:rFonts w:ascii="Calibri" w:hAnsi="Calibri" w:cs="Calibri"/>
                <w:sz w:val="18"/>
                <w:szCs w:val="18"/>
              </w:rPr>
              <w:t>Galvanised</w:t>
            </w:r>
            <w:proofErr w:type="spellEnd"/>
            <w:r w:rsidRPr="00BB3865">
              <w:rPr>
                <w:rFonts w:ascii="Calibri" w:hAnsi="Calibri" w:cs="Calibri"/>
                <w:sz w:val="18"/>
                <w:szCs w:val="18"/>
              </w:rPr>
              <w:t xml:space="preserve">  M.S.</w:t>
            </w:r>
            <w:proofErr w:type="gramEnd"/>
            <w:r w:rsidRPr="00BB3865">
              <w:rPr>
                <w:rFonts w:ascii="Calibri" w:hAnsi="Calibri" w:cs="Calibri"/>
                <w:sz w:val="18"/>
                <w:szCs w:val="18"/>
              </w:rPr>
              <w:t xml:space="preserve"> cable trays with cover , perforation not more than 17.5%, in convenient sections, joined with connectors, suspended from the ceiling with GI  suspenders including bolts&amp; nuts, painting suspenders </w:t>
            </w:r>
            <w:proofErr w:type="spellStart"/>
            <w:r w:rsidRPr="00BB3865">
              <w:rPr>
                <w:rFonts w:ascii="Calibri" w:hAnsi="Calibri" w:cs="Calibri"/>
                <w:sz w:val="18"/>
                <w:szCs w:val="18"/>
              </w:rPr>
              <w:t>etc</w:t>
            </w:r>
            <w:proofErr w:type="spellEnd"/>
            <w:r w:rsidRPr="00BB3865">
              <w:rPr>
                <w:rFonts w:ascii="Calibri" w:hAnsi="Calibri" w:cs="Calibri"/>
                <w:sz w:val="18"/>
                <w:szCs w:val="18"/>
              </w:rPr>
              <w:t xml:space="preserve"> as required.</w:t>
            </w:r>
          </w:p>
        </w:tc>
        <w:tc>
          <w:tcPr>
            <w:tcW w:w="595" w:type="pct"/>
            <w:shd w:val="clear" w:color="000000" w:fill="FFFFFF"/>
            <w:noWrap/>
            <w:hideMark/>
          </w:tcPr>
          <w:p w14:paraId="6256C18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54AA5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BF7A567" w14:textId="77777777" w:rsidTr="002A1D0B">
        <w:trPr>
          <w:trHeight w:val="240"/>
        </w:trPr>
        <w:tc>
          <w:tcPr>
            <w:tcW w:w="461" w:type="pct"/>
            <w:shd w:val="clear" w:color="000000" w:fill="FFFFFF"/>
            <w:noWrap/>
            <w:hideMark/>
          </w:tcPr>
          <w:p w14:paraId="490A2C8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4.4.1</w:t>
            </w:r>
          </w:p>
        </w:tc>
        <w:tc>
          <w:tcPr>
            <w:tcW w:w="3466" w:type="pct"/>
            <w:shd w:val="clear" w:color="000000" w:fill="FFFFFF"/>
            <w:noWrap/>
            <w:hideMark/>
          </w:tcPr>
          <w:p w14:paraId="265BB86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150 mm width X 40 mm depth X 2 mm thickness with cover </w:t>
            </w:r>
          </w:p>
        </w:tc>
        <w:tc>
          <w:tcPr>
            <w:tcW w:w="595" w:type="pct"/>
            <w:shd w:val="clear" w:color="000000" w:fill="FFFFFF"/>
            <w:noWrap/>
            <w:hideMark/>
          </w:tcPr>
          <w:p w14:paraId="27BEDE9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606E8BD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300</w:t>
            </w:r>
          </w:p>
        </w:tc>
      </w:tr>
      <w:tr w:rsidR="008F017B" w:rsidRPr="00BB3865" w14:paraId="6B8B165F" w14:textId="77777777" w:rsidTr="002A1D0B">
        <w:trPr>
          <w:trHeight w:val="240"/>
        </w:trPr>
        <w:tc>
          <w:tcPr>
            <w:tcW w:w="461" w:type="pct"/>
            <w:shd w:val="clear" w:color="000000" w:fill="FFFFFF"/>
            <w:noWrap/>
            <w:hideMark/>
          </w:tcPr>
          <w:p w14:paraId="3691224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noWrap/>
            <w:hideMark/>
          </w:tcPr>
          <w:p w14:paraId="78DCF10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F17A7A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988AE1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D966F21" w14:textId="77777777" w:rsidTr="002A1D0B">
        <w:trPr>
          <w:trHeight w:val="240"/>
        </w:trPr>
        <w:tc>
          <w:tcPr>
            <w:tcW w:w="461" w:type="pct"/>
            <w:shd w:val="clear" w:color="000000" w:fill="FFFFFF"/>
            <w:noWrap/>
            <w:hideMark/>
          </w:tcPr>
          <w:p w14:paraId="51E623E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4.4.2</w:t>
            </w:r>
          </w:p>
        </w:tc>
        <w:tc>
          <w:tcPr>
            <w:tcW w:w="3466" w:type="pct"/>
            <w:shd w:val="clear" w:color="000000" w:fill="FFFFFF"/>
            <w:noWrap/>
            <w:hideMark/>
          </w:tcPr>
          <w:p w14:paraId="04FD778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300 mm width X 40 mm depth X 2 mm thickness with cover</w:t>
            </w:r>
          </w:p>
        </w:tc>
        <w:tc>
          <w:tcPr>
            <w:tcW w:w="595" w:type="pct"/>
            <w:shd w:val="clear" w:color="000000" w:fill="FFFFFF"/>
            <w:noWrap/>
            <w:hideMark/>
          </w:tcPr>
          <w:p w14:paraId="0ADFE2A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4A07856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w:t>
            </w:r>
          </w:p>
        </w:tc>
      </w:tr>
      <w:tr w:rsidR="008F017B" w:rsidRPr="00BB3865" w14:paraId="2FDCBD4E" w14:textId="77777777" w:rsidTr="002A1D0B">
        <w:trPr>
          <w:trHeight w:val="240"/>
        </w:trPr>
        <w:tc>
          <w:tcPr>
            <w:tcW w:w="461" w:type="pct"/>
            <w:shd w:val="clear" w:color="000000" w:fill="FFFFFF"/>
            <w:noWrap/>
            <w:hideMark/>
          </w:tcPr>
          <w:p w14:paraId="2F32183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FD8881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0E8DEF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20BDE3E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E72F85B" w14:textId="77777777" w:rsidTr="002A1D0B">
        <w:trPr>
          <w:trHeight w:val="480"/>
        </w:trPr>
        <w:tc>
          <w:tcPr>
            <w:tcW w:w="461" w:type="pct"/>
            <w:shd w:val="clear" w:color="000000" w:fill="FFFFFF"/>
            <w:noWrap/>
            <w:hideMark/>
          </w:tcPr>
          <w:p w14:paraId="42572F8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4.5</w:t>
            </w:r>
          </w:p>
        </w:tc>
        <w:tc>
          <w:tcPr>
            <w:tcW w:w="3466" w:type="pct"/>
            <w:shd w:val="clear" w:color="000000" w:fill="FFFFFF"/>
            <w:hideMark/>
          </w:tcPr>
          <w:p w14:paraId="25C63D5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Providing and fixing of the following size medium class GI pipe sleeves. Including crossing of wall / slab.</w:t>
            </w:r>
          </w:p>
        </w:tc>
        <w:tc>
          <w:tcPr>
            <w:tcW w:w="595" w:type="pct"/>
            <w:shd w:val="clear" w:color="000000" w:fill="FFFFFF"/>
            <w:noWrap/>
            <w:hideMark/>
          </w:tcPr>
          <w:p w14:paraId="412CAF9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A58098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5B1E65B" w14:textId="77777777" w:rsidTr="002A1D0B">
        <w:trPr>
          <w:trHeight w:val="240"/>
        </w:trPr>
        <w:tc>
          <w:tcPr>
            <w:tcW w:w="461" w:type="pct"/>
            <w:shd w:val="clear" w:color="000000" w:fill="FFFFFF"/>
            <w:noWrap/>
            <w:hideMark/>
          </w:tcPr>
          <w:p w14:paraId="2BAE934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353D01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16229D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DECEFA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E440685" w14:textId="77777777" w:rsidTr="002A1D0B">
        <w:trPr>
          <w:trHeight w:val="240"/>
        </w:trPr>
        <w:tc>
          <w:tcPr>
            <w:tcW w:w="461" w:type="pct"/>
            <w:shd w:val="clear" w:color="000000" w:fill="FFFFFF"/>
            <w:noWrap/>
            <w:hideMark/>
          </w:tcPr>
          <w:p w14:paraId="64DEF5F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4.5.1</w:t>
            </w:r>
          </w:p>
        </w:tc>
        <w:tc>
          <w:tcPr>
            <w:tcW w:w="3466" w:type="pct"/>
            <w:shd w:val="clear" w:color="000000" w:fill="FFFFFF"/>
            <w:hideMark/>
          </w:tcPr>
          <w:p w14:paraId="588FEF4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100 mm. dia.</w:t>
            </w:r>
          </w:p>
        </w:tc>
        <w:tc>
          <w:tcPr>
            <w:tcW w:w="595" w:type="pct"/>
            <w:shd w:val="clear" w:color="000000" w:fill="FFFFFF"/>
            <w:noWrap/>
            <w:hideMark/>
          </w:tcPr>
          <w:p w14:paraId="24DC81F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3A72B98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w:t>
            </w:r>
          </w:p>
        </w:tc>
      </w:tr>
      <w:tr w:rsidR="008F017B" w:rsidRPr="00BB3865" w14:paraId="23555E58" w14:textId="77777777" w:rsidTr="002A1D0B">
        <w:trPr>
          <w:trHeight w:val="240"/>
        </w:trPr>
        <w:tc>
          <w:tcPr>
            <w:tcW w:w="461" w:type="pct"/>
            <w:shd w:val="clear" w:color="000000" w:fill="FFFFFF"/>
            <w:noWrap/>
            <w:hideMark/>
          </w:tcPr>
          <w:p w14:paraId="72BB090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C568D9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F8396B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263A3D7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BA58E03" w14:textId="77777777" w:rsidTr="002A1D0B">
        <w:trPr>
          <w:trHeight w:val="240"/>
        </w:trPr>
        <w:tc>
          <w:tcPr>
            <w:tcW w:w="461" w:type="pct"/>
            <w:shd w:val="clear" w:color="000000" w:fill="FABF8F"/>
            <w:hideMark/>
          </w:tcPr>
          <w:p w14:paraId="1D11147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5.0</w:t>
            </w:r>
          </w:p>
        </w:tc>
        <w:tc>
          <w:tcPr>
            <w:tcW w:w="3466" w:type="pct"/>
            <w:shd w:val="clear" w:color="000000" w:fill="FABF8F"/>
            <w:hideMark/>
          </w:tcPr>
          <w:p w14:paraId="334AB913"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V (Earthing System).</w:t>
            </w:r>
          </w:p>
        </w:tc>
        <w:tc>
          <w:tcPr>
            <w:tcW w:w="595" w:type="pct"/>
            <w:shd w:val="clear" w:color="000000" w:fill="FFFFFF"/>
            <w:hideMark/>
          </w:tcPr>
          <w:p w14:paraId="54AAEF4F"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3CAB88A2"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3A80B39" w14:textId="77777777" w:rsidTr="002A1D0B">
        <w:trPr>
          <w:trHeight w:val="240"/>
        </w:trPr>
        <w:tc>
          <w:tcPr>
            <w:tcW w:w="461" w:type="pct"/>
            <w:shd w:val="clear" w:color="000000" w:fill="FFFFFF"/>
            <w:noWrap/>
            <w:hideMark/>
          </w:tcPr>
          <w:p w14:paraId="3945D6C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74DEB1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3406D75"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29B3D967"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639E0DDE" w14:textId="77777777" w:rsidTr="002A1D0B">
        <w:trPr>
          <w:trHeight w:val="3120"/>
        </w:trPr>
        <w:tc>
          <w:tcPr>
            <w:tcW w:w="461" w:type="pct"/>
            <w:shd w:val="clear" w:color="000000" w:fill="FFFFFF"/>
            <w:noWrap/>
            <w:hideMark/>
          </w:tcPr>
          <w:p w14:paraId="10C37C8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5.1</w:t>
            </w:r>
          </w:p>
        </w:tc>
        <w:tc>
          <w:tcPr>
            <w:tcW w:w="3466" w:type="pct"/>
            <w:shd w:val="clear" w:color="000000" w:fill="FFFFFF"/>
            <w:hideMark/>
          </w:tcPr>
          <w:p w14:paraId="368BF87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Providing, </w:t>
            </w:r>
            <w:proofErr w:type="gramStart"/>
            <w:r w:rsidRPr="00BB3865">
              <w:rPr>
                <w:rFonts w:ascii="Calibri" w:hAnsi="Calibri" w:cs="Calibri"/>
                <w:sz w:val="18"/>
                <w:szCs w:val="18"/>
              </w:rPr>
              <w:t>laying ,</w:t>
            </w:r>
            <w:proofErr w:type="gramEnd"/>
            <w:r w:rsidRPr="00BB3865">
              <w:rPr>
                <w:rFonts w:ascii="Calibri" w:hAnsi="Calibri" w:cs="Calibri"/>
                <w:sz w:val="18"/>
                <w:szCs w:val="18"/>
              </w:rPr>
              <w:t xml:space="preserve"> testing and commissioning of advanced maintenance free  Earthing System consisting of 1 Nos. CPRI tested copper bonded  steel  electrode of 17.2  MM dia. each With a min. coating thickness of 250 Microns and  length of 3 Mtr. </w:t>
            </w:r>
            <w:proofErr w:type="gramStart"/>
            <w:r w:rsidRPr="00BB3865">
              <w:rPr>
                <w:rFonts w:ascii="Calibri" w:hAnsi="Calibri" w:cs="Calibri"/>
                <w:sz w:val="18"/>
                <w:szCs w:val="18"/>
              </w:rPr>
              <w:t>and  25</w:t>
            </w:r>
            <w:proofErr w:type="gramEnd"/>
            <w:r w:rsidRPr="00BB3865">
              <w:rPr>
                <w:rFonts w:ascii="Calibri" w:hAnsi="Calibri" w:cs="Calibri"/>
                <w:sz w:val="18"/>
                <w:szCs w:val="18"/>
              </w:rPr>
              <w:t xml:space="preserve"> KGS / Electrode of earth enhancing compound needs to be considered to fill the 100 MM augured hole surrounding to the electrode. The rate shall include excavation of earth, filling with back fill compound, </w:t>
            </w:r>
            <w:proofErr w:type="gramStart"/>
            <w:r w:rsidRPr="00BB3865">
              <w:rPr>
                <w:rFonts w:ascii="Calibri" w:hAnsi="Calibri" w:cs="Calibri"/>
                <w:sz w:val="18"/>
                <w:szCs w:val="18"/>
              </w:rPr>
              <w:t>and  earth</w:t>
            </w:r>
            <w:proofErr w:type="gramEnd"/>
            <w:r w:rsidRPr="00BB3865">
              <w:rPr>
                <w:rFonts w:ascii="Calibri" w:hAnsi="Calibri" w:cs="Calibri"/>
                <w:sz w:val="18"/>
                <w:szCs w:val="18"/>
              </w:rPr>
              <w:t xml:space="preserve"> pit marking including 17.2 MM dia. Copper bonded carbon steel core Electrode tested according to IEC 62561-2, SS Universal Clamp for termination, Earth enhancing compound(OEC) tested as per IEC 62561-7 and Poly Propylene Heavy duty  Pit &amp; cover.</w:t>
            </w:r>
          </w:p>
        </w:tc>
        <w:tc>
          <w:tcPr>
            <w:tcW w:w="595" w:type="pct"/>
            <w:shd w:val="clear" w:color="000000" w:fill="FFFFFF"/>
            <w:noWrap/>
            <w:hideMark/>
          </w:tcPr>
          <w:p w14:paraId="32C7CF6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366BE0D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26</w:t>
            </w:r>
          </w:p>
        </w:tc>
      </w:tr>
      <w:tr w:rsidR="008F017B" w:rsidRPr="00BB3865" w14:paraId="2190EA38" w14:textId="77777777" w:rsidTr="002A1D0B">
        <w:trPr>
          <w:trHeight w:val="240"/>
        </w:trPr>
        <w:tc>
          <w:tcPr>
            <w:tcW w:w="461" w:type="pct"/>
            <w:shd w:val="clear" w:color="000000" w:fill="FFFFFF"/>
            <w:noWrap/>
            <w:hideMark/>
          </w:tcPr>
          <w:p w14:paraId="4186F57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183745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B137B48"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156D6A3A"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48B0307" w14:textId="77777777" w:rsidTr="002A1D0B">
        <w:trPr>
          <w:trHeight w:val="720"/>
        </w:trPr>
        <w:tc>
          <w:tcPr>
            <w:tcW w:w="461" w:type="pct"/>
            <w:shd w:val="clear" w:color="000000" w:fill="FFFFFF"/>
            <w:noWrap/>
            <w:hideMark/>
          </w:tcPr>
          <w:p w14:paraId="4F7634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w:t>
            </w:r>
          </w:p>
        </w:tc>
        <w:tc>
          <w:tcPr>
            <w:tcW w:w="3466" w:type="pct"/>
            <w:shd w:val="clear" w:color="000000" w:fill="FFFFFF"/>
            <w:hideMark/>
          </w:tcPr>
          <w:p w14:paraId="04BD317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fixing, testing and commissioning of following bare copper / GI strip / tape / wire including all necessary fixing accessories and effecting connection as per specification. </w:t>
            </w:r>
          </w:p>
        </w:tc>
        <w:tc>
          <w:tcPr>
            <w:tcW w:w="595" w:type="pct"/>
            <w:shd w:val="clear" w:color="000000" w:fill="FFFFFF"/>
            <w:noWrap/>
            <w:hideMark/>
          </w:tcPr>
          <w:p w14:paraId="691E7645"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50AC1413"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23DCC790" w14:textId="77777777" w:rsidTr="002A1D0B">
        <w:trPr>
          <w:trHeight w:val="240"/>
        </w:trPr>
        <w:tc>
          <w:tcPr>
            <w:tcW w:w="461" w:type="pct"/>
            <w:shd w:val="clear" w:color="000000" w:fill="FFFFFF"/>
            <w:noWrap/>
            <w:hideMark/>
          </w:tcPr>
          <w:p w14:paraId="1400137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1F8641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125DE9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74D82A54"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018DDDC7" w14:textId="77777777" w:rsidTr="002A1D0B">
        <w:trPr>
          <w:trHeight w:val="240"/>
        </w:trPr>
        <w:tc>
          <w:tcPr>
            <w:tcW w:w="461" w:type="pct"/>
            <w:shd w:val="clear" w:color="000000" w:fill="FFFFFF"/>
            <w:noWrap/>
            <w:hideMark/>
          </w:tcPr>
          <w:p w14:paraId="67E09A2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5.2.1</w:t>
            </w:r>
          </w:p>
        </w:tc>
        <w:tc>
          <w:tcPr>
            <w:tcW w:w="3466" w:type="pct"/>
            <w:shd w:val="clear" w:color="000000" w:fill="FFFFFF"/>
            <w:hideMark/>
          </w:tcPr>
          <w:p w14:paraId="2E85D46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50 x 6 mm thick GI strip.</w:t>
            </w:r>
          </w:p>
        </w:tc>
        <w:tc>
          <w:tcPr>
            <w:tcW w:w="595" w:type="pct"/>
            <w:shd w:val="clear" w:color="000000" w:fill="FFFFFF"/>
            <w:noWrap/>
            <w:hideMark/>
          </w:tcPr>
          <w:p w14:paraId="5F3178C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07F29D6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4055812C" w14:textId="77777777" w:rsidTr="002A1D0B">
        <w:trPr>
          <w:trHeight w:val="240"/>
        </w:trPr>
        <w:tc>
          <w:tcPr>
            <w:tcW w:w="461" w:type="pct"/>
            <w:shd w:val="clear" w:color="000000" w:fill="FFFFFF"/>
            <w:noWrap/>
            <w:hideMark/>
          </w:tcPr>
          <w:p w14:paraId="3A81CED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0E90D1D"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7A8CBE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1A349D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5B66894" w14:textId="77777777" w:rsidTr="002A1D0B">
        <w:trPr>
          <w:trHeight w:val="240"/>
        </w:trPr>
        <w:tc>
          <w:tcPr>
            <w:tcW w:w="461" w:type="pct"/>
            <w:shd w:val="clear" w:color="000000" w:fill="FFFFFF"/>
            <w:noWrap/>
            <w:hideMark/>
          </w:tcPr>
          <w:p w14:paraId="2B493F5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5.2.2</w:t>
            </w:r>
          </w:p>
        </w:tc>
        <w:tc>
          <w:tcPr>
            <w:tcW w:w="3466" w:type="pct"/>
            <w:shd w:val="clear" w:color="000000" w:fill="FFFFFF"/>
            <w:hideMark/>
          </w:tcPr>
          <w:p w14:paraId="340EC11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50 x 6 mm thick CU strip.</w:t>
            </w:r>
          </w:p>
        </w:tc>
        <w:tc>
          <w:tcPr>
            <w:tcW w:w="595" w:type="pct"/>
            <w:shd w:val="clear" w:color="000000" w:fill="FFFFFF"/>
            <w:noWrap/>
            <w:hideMark/>
          </w:tcPr>
          <w:p w14:paraId="3512982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2564C3C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554DC34B" w14:textId="77777777" w:rsidTr="002A1D0B">
        <w:trPr>
          <w:trHeight w:val="240"/>
        </w:trPr>
        <w:tc>
          <w:tcPr>
            <w:tcW w:w="461" w:type="pct"/>
            <w:shd w:val="clear" w:color="000000" w:fill="FFFFFF"/>
            <w:noWrap/>
            <w:hideMark/>
          </w:tcPr>
          <w:p w14:paraId="61D6C8B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7DECAE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919EEA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2E48EF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F313F9F" w14:textId="77777777" w:rsidTr="002A1D0B">
        <w:trPr>
          <w:trHeight w:val="240"/>
        </w:trPr>
        <w:tc>
          <w:tcPr>
            <w:tcW w:w="461" w:type="pct"/>
            <w:shd w:val="clear" w:color="000000" w:fill="FFFFFF"/>
            <w:noWrap/>
            <w:hideMark/>
          </w:tcPr>
          <w:p w14:paraId="2349F01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5.2.3</w:t>
            </w:r>
          </w:p>
        </w:tc>
        <w:tc>
          <w:tcPr>
            <w:tcW w:w="3466" w:type="pct"/>
            <w:shd w:val="clear" w:color="000000" w:fill="FFFFFF"/>
            <w:hideMark/>
          </w:tcPr>
          <w:p w14:paraId="668D302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25 x 6 mm thick GI strip.</w:t>
            </w:r>
          </w:p>
        </w:tc>
        <w:tc>
          <w:tcPr>
            <w:tcW w:w="595" w:type="pct"/>
            <w:shd w:val="clear" w:color="000000" w:fill="FFFFFF"/>
            <w:noWrap/>
            <w:hideMark/>
          </w:tcPr>
          <w:p w14:paraId="517DE5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65CE878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800</w:t>
            </w:r>
          </w:p>
        </w:tc>
      </w:tr>
      <w:tr w:rsidR="008F017B" w:rsidRPr="00BB3865" w14:paraId="48353641" w14:textId="77777777" w:rsidTr="002A1D0B">
        <w:trPr>
          <w:trHeight w:val="240"/>
        </w:trPr>
        <w:tc>
          <w:tcPr>
            <w:tcW w:w="461" w:type="pct"/>
            <w:shd w:val="clear" w:color="000000" w:fill="FFFFFF"/>
            <w:noWrap/>
            <w:hideMark/>
          </w:tcPr>
          <w:p w14:paraId="5F6295D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41B6C90"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B20BC2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01DE4CC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DD67765" w14:textId="77777777" w:rsidTr="002A1D0B">
        <w:trPr>
          <w:trHeight w:val="240"/>
        </w:trPr>
        <w:tc>
          <w:tcPr>
            <w:tcW w:w="461" w:type="pct"/>
            <w:shd w:val="clear" w:color="000000" w:fill="FFFFFF"/>
            <w:noWrap/>
            <w:hideMark/>
          </w:tcPr>
          <w:p w14:paraId="3C6F370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5.2.4</w:t>
            </w:r>
          </w:p>
        </w:tc>
        <w:tc>
          <w:tcPr>
            <w:tcW w:w="3466" w:type="pct"/>
            <w:shd w:val="clear" w:color="000000" w:fill="FFFFFF"/>
            <w:hideMark/>
          </w:tcPr>
          <w:p w14:paraId="119EE91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8 SWG GI wire.</w:t>
            </w:r>
          </w:p>
        </w:tc>
        <w:tc>
          <w:tcPr>
            <w:tcW w:w="595" w:type="pct"/>
            <w:shd w:val="clear" w:color="000000" w:fill="FFFFFF"/>
            <w:noWrap/>
            <w:hideMark/>
          </w:tcPr>
          <w:p w14:paraId="186150F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686B778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1000</w:t>
            </w:r>
          </w:p>
        </w:tc>
      </w:tr>
      <w:tr w:rsidR="008F017B" w:rsidRPr="00BB3865" w14:paraId="1793A83C" w14:textId="77777777" w:rsidTr="002A1D0B">
        <w:trPr>
          <w:trHeight w:val="240"/>
        </w:trPr>
        <w:tc>
          <w:tcPr>
            <w:tcW w:w="461" w:type="pct"/>
            <w:shd w:val="clear" w:color="000000" w:fill="FFFFFF"/>
            <w:noWrap/>
            <w:hideMark/>
          </w:tcPr>
          <w:p w14:paraId="27AF64B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EB7801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0B9FAB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9D47B8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F37D4C1" w14:textId="77777777" w:rsidTr="002A1D0B">
        <w:trPr>
          <w:trHeight w:val="240"/>
        </w:trPr>
        <w:tc>
          <w:tcPr>
            <w:tcW w:w="461" w:type="pct"/>
            <w:shd w:val="clear" w:color="000000" w:fill="FFFFFF"/>
            <w:noWrap/>
            <w:hideMark/>
          </w:tcPr>
          <w:p w14:paraId="16A9D67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5.2.5</w:t>
            </w:r>
          </w:p>
        </w:tc>
        <w:tc>
          <w:tcPr>
            <w:tcW w:w="3466" w:type="pct"/>
            <w:shd w:val="clear" w:color="000000" w:fill="FFFFFF"/>
            <w:hideMark/>
          </w:tcPr>
          <w:p w14:paraId="0C9691AB"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25 x 6 mm Copper Strip</w:t>
            </w:r>
          </w:p>
        </w:tc>
        <w:tc>
          <w:tcPr>
            <w:tcW w:w="595" w:type="pct"/>
            <w:shd w:val="clear" w:color="000000" w:fill="FFFFFF"/>
            <w:noWrap/>
            <w:hideMark/>
          </w:tcPr>
          <w:p w14:paraId="075F04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6330B90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100</w:t>
            </w:r>
          </w:p>
        </w:tc>
      </w:tr>
      <w:tr w:rsidR="008F017B" w:rsidRPr="00BB3865" w14:paraId="14A14729" w14:textId="77777777" w:rsidTr="002A1D0B">
        <w:trPr>
          <w:trHeight w:val="240"/>
        </w:trPr>
        <w:tc>
          <w:tcPr>
            <w:tcW w:w="461" w:type="pct"/>
            <w:shd w:val="clear" w:color="000000" w:fill="FFFFFF"/>
            <w:noWrap/>
            <w:hideMark/>
          </w:tcPr>
          <w:p w14:paraId="7BE9D05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3E9BC5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8EA6A3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3FA4E7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AB5623A" w14:textId="77777777" w:rsidTr="002A1D0B">
        <w:trPr>
          <w:trHeight w:val="240"/>
        </w:trPr>
        <w:tc>
          <w:tcPr>
            <w:tcW w:w="461" w:type="pct"/>
            <w:shd w:val="clear" w:color="000000" w:fill="FFFFFF"/>
            <w:noWrap/>
            <w:hideMark/>
          </w:tcPr>
          <w:p w14:paraId="0A33A32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5.2.6</w:t>
            </w:r>
          </w:p>
        </w:tc>
        <w:tc>
          <w:tcPr>
            <w:tcW w:w="3466" w:type="pct"/>
            <w:shd w:val="clear" w:color="000000" w:fill="FFFFFF"/>
            <w:hideMark/>
          </w:tcPr>
          <w:p w14:paraId="7A06A59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Single Core 16 SQMM Green colour copper flexible cable.</w:t>
            </w:r>
          </w:p>
        </w:tc>
        <w:tc>
          <w:tcPr>
            <w:tcW w:w="595" w:type="pct"/>
            <w:shd w:val="clear" w:color="000000" w:fill="FFFFFF"/>
            <w:noWrap/>
            <w:hideMark/>
          </w:tcPr>
          <w:p w14:paraId="6C0AB7C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7239B3D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300</w:t>
            </w:r>
          </w:p>
        </w:tc>
      </w:tr>
      <w:tr w:rsidR="008F017B" w:rsidRPr="00BB3865" w14:paraId="691E36E9" w14:textId="77777777" w:rsidTr="002A1D0B">
        <w:trPr>
          <w:trHeight w:val="240"/>
        </w:trPr>
        <w:tc>
          <w:tcPr>
            <w:tcW w:w="461" w:type="pct"/>
            <w:shd w:val="clear" w:color="000000" w:fill="FFFFFF"/>
            <w:noWrap/>
            <w:hideMark/>
          </w:tcPr>
          <w:p w14:paraId="0B860F2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10135D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67A98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83A215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1EEE7F3" w14:textId="77777777" w:rsidTr="002A1D0B">
        <w:trPr>
          <w:trHeight w:val="240"/>
        </w:trPr>
        <w:tc>
          <w:tcPr>
            <w:tcW w:w="461" w:type="pct"/>
            <w:shd w:val="clear" w:color="000000" w:fill="FABF8F"/>
            <w:hideMark/>
          </w:tcPr>
          <w:p w14:paraId="472D71E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6.0</w:t>
            </w:r>
          </w:p>
        </w:tc>
        <w:tc>
          <w:tcPr>
            <w:tcW w:w="3466" w:type="pct"/>
            <w:shd w:val="clear" w:color="000000" w:fill="FABF8F"/>
            <w:hideMark/>
          </w:tcPr>
          <w:p w14:paraId="35782614"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VI (UPS System).</w:t>
            </w:r>
          </w:p>
        </w:tc>
        <w:tc>
          <w:tcPr>
            <w:tcW w:w="595" w:type="pct"/>
            <w:shd w:val="clear" w:color="000000" w:fill="FFFFFF"/>
            <w:hideMark/>
          </w:tcPr>
          <w:p w14:paraId="5D59A1B5"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529D91C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2F649198" w14:textId="77777777" w:rsidTr="002A1D0B">
        <w:trPr>
          <w:trHeight w:val="240"/>
        </w:trPr>
        <w:tc>
          <w:tcPr>
            <w:tcW w:w="461" w:type="pct"/>
            <w:shd w:val="clear" w:color="000000" w:fill="FFFFFF"/>
            <w:noWrap/>
            <w:hideMark/>
          </w:tcPr>
          <w:p w14:paraId="454508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465062E"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noWrap/>
            <w:hideMark/>
          </w:tcPr>
          <w:p w14:paraId="32AAC2BE"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5BFDB70F"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004A2CE3" w14:textId="77777777" w:rsidTr="002A1D0B">
        <w:trPr>
          <w:trHeight w:val="2790"/>
        </w:trPr>
        <w:tc>
          <w:tcPr>
            <w:tcW w:w="461" w:type="pct"/>
            <w:shd w:val="clear" w:color="000000" w:fill="FFFFFF"/>
            <w:noWrap/>
            <w:hideMark/>
          </w:tcPr>
          <w:p w14:paraId="4032313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6.1</w:t>
            </w:r>
          </w:p>
        </w:tc>
        <w:tc>
          <w:tcPr>
            <w:tcW w:w="3466" w:type="pct"/>
            <w:shd w:val="clear" w:color="auto" w:fill="auto"/>
            <w:hideMark/>
          </w:tcPr>
          <w:p w14:paraId="6096B8E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Supply, installation, testing and commissioning of</w:t>
            </w:r>
            <w:r w:rsidRPr="00BB3865">
              <w:rPr>
                <w:rFonts w:ascii="Calibri" w:hAnsi="Calibri" w:cs="Calibri"/>
                <w:b/>
                <w:bCs/>
                <w:sz w:val="18"/>
                <w:szCs w:val="18"/>
              </w:rPr>
              <w:t xml:space="preserve"> 2 x 30 kVA UPS, in Parallel Redundant configuration,</w:t>
            </w:r>
            <w:r w:rsidRPr="00BB3865">
              <w:rPr>
                <w:rFonts w:ascii="Calibri" w:hAnsi="Calibri" w:cs="Calibri"/>
                <w:sz w:val="18"/>
                <w:szCs w:val="18"/>
              </w:rPr>
              <w:t xml:space="preserve"> 3 phase (415 V + 15%) Volts input &amp; 3 phase output (440 V + 1%), 50 Hz, 100% IGBT inverter &amp; converter, Input harmonic Current THD 3% typical at 100% load, 6% maximum at 50% load and 20</w:t>
            </w:r>
            <w:r w:rsidRPr="00BB3865">
              <w:rPr>
                <w:rFonts w:ascii="Calibri" w:hAnsi="Calibri" w:cs="Calibri"/>
                <w:b/>
                <w:bCs/>
                <w:sz w:val="18"/>
                <w:szCs w:val="18"/>
              </w:rPr>
              <w:t xml:space="preserve"> min battery backup</w:t>
            </w:r>
            <w:r w:rsidRPr="00BB3865">
              <w:rPr>
                <w:rFonts w:ascii="Calibri" w:hAnsi="Calibri" w:cs="Calibri"/>
                <w:sz w:val="18"/>
                <w:szCs w:val="18"/>
              </w:rPr>
              <w:t xml:space="preserve"> for each UPS along with battery cabinet complete in all respect including supporting steel structure for UPS and Battery as required. </w:t>
            </w:r>
            <w:proofErr w:type="gramStart"/>
            <w:r w:rsidRPr="00BB3865">
              <w:rPr>
                <w:rFonts w:ascii="Calibri" w:hAnsi="Calibri" w:cs="Calibri"/>
                <w:sz w:val="18"/>
                <w:szCs w:val="18"/>
              </w:rPr>
              <w:t>Quoted  price</w:t>
            </w:r>
            <w:proofErr w:type="gramEnd"/>
            <w:r w:rsidRPr="00BB3865">
              <w:rPr>
                <w:rFonts w:ascii="Calibri" w:hAnsi="Calibri" w:cs="Calibri"/>
                <w:sz w:val="18"/>
                <w:szCs w:val="18"/>
              </w:rPr>
              <w:t xml:space="preserve"> shall be inclusive  of approved rating single core copper conductor cable connecting UPS and batteries on cable trays. </w:t>
            </w:r>
            <w:r w:rsidRPr="00BB3865">
              <w:rPr>
                <w:rFonts w:ascii="Calibri" w:hAnsi="Calibri" w:cs="Calibri"/>
                <w:b/>
                <w:bCs/>
                <w:i/>
                <w:iCs/>
                <w:sz w:val="18"/>
                <w:szCs w:val="18"/>
              </w:rPr>
              <w:t>Each UPS shall be with inbuilt Isolation Transformer at the Input side.</w:t>
            </w:r>
          </w:p>
        </w:tc>
        <w:tc>
          <w:tcPr>
            <w:tcW w:w="595" w:type="pct"/>
            <w:shd w:val="clear" w:color="000000" w:fill="FFFFFF"/>
            <w:noWrap/>
            <w:hideMark/>
          </w:tcPr>
          <w:p w14:paraId="1140A9C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noWrap/>
            <w:hideMark/>
          </w:tcPr>
          <w:p w14:paraId="78BCDBD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692D41F9" w14:textId="77777777" w:rsidTr="002A1D0B">
        <w:trPr>
          <w:trHeight w:val="240"/>
        </w:trPr>
        <w:tc>
          <w:tcPr>
            <w:tcW w:w="461" w:type="pct"/>
            <w:shd w:val="clear" w:color="000000" w:fill="FFFFFF"/>
            <w:noWrap/>
            <w:hideMark/>
          </w:tcPr>
          <w:p w14:paraId="38A89DE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7BEDC3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01434A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1233D2DE"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9C526D0" w14:textId="77777777" w:rsidTr="002A1D0B">
        <w:trPr>
          <w:trHeight w:val="240"/>
        </w:trPr>
        <w:tc>
          <w:tcPr>
            <w:tcW w:w="461" w:type="pct"/>
            <w:shd w:val="clear" w:color="000000" w:fill="FABF8F"/>
            <w:hideMark/>
          </w:tcPr>
          <w:p w14:paraId="0848D78F"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7.0</w:t>
            </w:r>
          </w:p>
        </w:tc>
        <w:tc>
          <w:tcPr>
            <w:tcW w:w="3466" w:type="pct"/>
            <w:shd w:val="clear" w:color="000000" w:fill="FABF8F"/>
            <w:hideMark/>
          </w:tcPr>
          <w:p w14:paraId="6D824437"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VII (Indoor Lighting Fixtures).</w:t>
            </w:r>
          </w:p>
        </w:tc>
        <w:tc>
          <w:tcPr>
            <w:tcW w:w="595" w:type="pct"/>
            <w:shd w:val="clear" w:color="000000" w:fill="FFFFFF"/>
            <w:hideMark/>
          </w:tcPr>
          <w:p w14:paraId="397FE5D2"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7AA07C15"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4DDD683A" w14:textId="77777777" w:rsidTr="002A1D0B">
        <w:trPr>
          <w:trHeight w:val="240"/>
        </w:trPr>
        <w:tc>
          <w:tcPr>
            <w:tcW w:w="461" w:type="pct"/>
            <w:shd w:val="clear" w:color="000000" w:fill="FFFFFF"/>
            <w:noWrap/>
            <w:hideMark/>
          </w:tcPr>
          <w:p w14:paraId="1B6EFD1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BEF204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FB56ED2"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1E696F3E"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3490F701" w14:textId="77777777" w:rsidTr="002A1D0B">
        <w:trPr>
          <w:trHeight w:val="1920"/>
        </w:trPr>
        <w:tc>
          <w:tcPr>
            <w:tcW w:w="461" w:type="pct"/>
            <w:shd w:val="clear" w:color="000000" w:fill="FFFFFF"/>
            <w:noWrap/>
            <w:hideMark/>
          </w:tcPr>
          <w:p w14:paraId="41F4569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7.1</w:t>
            </w:r>
          </w:p>
        </w:tc>
        <w:tc>
          <w:tcPr>
            <w:tcW w:w="3466" w:type="pct"/>
            <w:shd w:val="clear" w:color="000000" w:fill="FFFFFF"/>
            <w:hideMark/>
          </w:tcPr>
          <w:p w14:paraId="55AA5FF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Supply, Unloading, Receiving, Storing, Assembling, Fixing, Termination, Testing and Commissioning of the following Type LED Lighting Fixtures with all fitting, driver, housing &amp; reflector complete with providing of all necessary hardware’s like raw plugs, hangers, support plates as required for fixing etc. Complete in all respect. All toll &amp; tackles, Hardware, required for successful installation, testing &amp; commissioning shall be in scope.</w:t>
            </w:r>
          </w:p>
        </w:tc>
        <w:tc>
          <w:tcPr>
            <w:tcW w:w="595" w:type="pct"/>
            <w:shd w:val="clear" w:color="000000" w:fill="FFFFFF"/>
            <w:noWrap/>
            <w:hideMark/>
          </w:tcPr>
          <w:p w14:paraId="0430EF7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645F3C1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07D2B9C" w14:textId="77777777" w:rsidTr="002A1D0B">
        <w:trPr>
          <w:trHeight w:val="240"/>
        </w:trPr>
        <w:tc>
          <w:tcPr>
            <w:tcW w:w="461" w:type="pct"/>
            <w:shd w:val="clear" w:color="000000" w:fill="FFFFFF"/>
            <w:noWrap/>
            <w:hideMark/>
          </w:tcPr>
          <w:p w14:paraId="3860A12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E12389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C10FAC0"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42707D2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6A53B7FB" w14:textId="77777777" w:rsidTr="002A1D0B">
        <w:trPr>
          <w:trHeight w:val="240"/>
        </w:trPr>
        <w:tc>
          <w:tcPr>
            <w:tcW w:w="461" w:type="pct"/>
            <w:shd w:val="clear" w:color="000000" w:fill="FFFFFF"/>
            <w:noWrap/>
            <w:hideMark/>
          </w:tcPr>
          <w:p w14:paraId="0CFEEA9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7.1.1</w:t>
            </w:r>
          </w:p>
        </w:tc>
        <w:tc>
          <w:tcPr>
            <w:tcW w:w="3466" w:type="pct"/>
            <w:shd w:val="clear" w:color="000000" w:fill="FFFFFF"/>
            <w:hideMark/>
          </w:tcPr>
          <w:p w14:paraId="2A7AAADA" w14:textId="77777777" w:rsidR="008F017B" w:rsidRPr="00BB3865" w:rsidRDefault="008F017B" w:rsidP="002A1D0B">
            <w:pPr>
              <w:jc w:val="both"/>
              <w:rPr>
                <w:rFonts w:ascii="Calibri" w:hAnsi="Calibri" w:cs="Calibri"/>
                <w:sz w:val="18"/>
                <w:szCs w:val="18"/>
              </w:rPr>
            </w:pPr>
            <w:proofErr w:type="gramStart"/>
            <w:r w:rsidRPr="00BB3865">
              <w:rPr>
                <w:rFonts w:ascii="Calibri" w:hAnsi="Calibri" w:cs="Calibri"/>
                <w:sz w:val="18"/>
                <w:szCs w:val="18"/>
              </w:rPr>
              <w:t>18 Watt</w:t>
            </w:r>
            <w:proofErr w:type="gramEnd"/>
            <w:r w:rsidRPr="00BB3865">
              <w:rPr>
                <w:rFonts w:ascii="Calibri" w:hAnsi="Calibri" w:cs="Calibri"/>
                <w:sz w:val="18"/>
                <w:szCs w:val="18"/>
              </w:rPr>
              <w:t xml:space="preserve"> 4 feet liner wall &amp; ceiling mounted LED light fixture.</w:t>
            </w:r>
          </w:p>
        </w:tc>
        <w:tc>
          <w:tcPr>
            <w:tcW w:w="595" w:type="pct"/>
            <w:shd w:val="clear" w:color="000000" w:fill="FFFFFF"/>
            <w:noWrap/>
            <w:hideMark/>
          </w:tcPr>
          <w:p w14:paraId="3EF93AA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7A4CAB4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25</w:t>
            </w:r>
          </w:p>
        </w:tc>
      </w:tr>
      <w:tr w:rsidR="008F017B" w:rsidRPr="00BB3865" w14:paraId="05B453D6" w14:textId="77777777" w:rsidTr="002A1D0B">
        <w:trPr>
          <w:trHeight w:val="240"/>
        </w:trPr>
        <w:tc>
          <w:tcPr>
            <w:tcW w:w="461" w:type="pct"/>
            <w:shd w:val="clear" w:color="000000" w:fill="FFFFFF"/>
            <w:noWrap/>
            <w:hideMark/>
          </w:tcPr>
          <w:p w14:paraId="28C5F55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D611C2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18234C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B2F6EA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748A069" w14:textId="77777777" w:rsidTr="002A1D0B">
        <w:trPr>
          <w:trHeight w:val="240"/>
        </w:trPr>
        <w:tc>
          <w:tcPr>
            <w:tcW w:w="461" w:type="pct"/>
            <w:shd w:val="clear" w:color="000000" w:fill="FFFFFF"/>
            <w:noWrap/>
            <w:hideMark/>
          </w:tcPr>
          <w:p w14:paraId="7200EC7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7.1.2</w:t>
            </w:r>
          </w:p>
        </w:tc>
        <w:tc>
          <w:tcPr>
            <w:tcW w:w="3466" w:type="pct"/>
            <w:shd w:val="clear" w:color="000000" w:fill="FFFFFF"/>
            <w:hideMark/>
          </w:tcPr>
          <w:p w14:paraId="287B91A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70 Watt round high bay LED light fixture.</w:t>
            </w:r>
          </w:p>
        </w:tc>
        <w:tc>
          <w:tcPr>
            <w:tcW w:w="595" w:type="pct"/>
            <w:shd w:val="clear" w:color="000000" w:fill="FFFFFF"/>
            <w:noWrap/>
            <w:hideMark/>
          </w:tcPr>
          <w:p w14:paraId="278E9A9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24CD692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w:t>
            </w:r>
          </w:p>
        </w:tc>
      </w:tr>
      <w:tr w:rsidR="008F017B" w:rsidRPr="00BB3865" w14:paraId="63DDFE5E" w14:textId="77777777" w:rsidTr="002A1D0B">
        <w:trPr>
          <w:trHeight w:val="240"/>
        </w:trPr>
        <w:tc>
          <w:tcPr>
            <w:tcW w:w="461" w:type="pct"/>
            <w:shd w:val="clear" w:color="000000" w:fill="FFFFFF"/>
            <w:noWrap/>
            <w:hideMark/>
          </w:tcPr>
          <w:p w14:paraId="383EDDC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5ECEB18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A7E1FA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39205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C87F12B" w14:textId="77777777" w:rsidTr="002A1D0B">
        <w:trPr>
          <w:trHeight w:val="240"/>
        </w:trPr>
        <w:tc>
          <w:tcPr>
            <w:tcW w:w="461" w:type="pct"/>
            <w:shd w:val="clear" w:color="000000" w:fill="FFFFFF"/>
            <w:noWrap/>
            <w:hideMark/>
          </w:tcPr>
          <w:p w14:paraId="5674469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7.1.3</w:t>
            </w:r>
          </w:p>
        </w:tc>
        <w:tc>
          <w:tcPr>
            <w:tcW w:w="3466" w:type="pct"/>
            <w:shd w:val="clear" w:color="000000" w:fill="FFFFFF"/>
            <w:hideMark/>
          </w:tcPr>
          <w:p w14:paraId="45C61FD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10 Watt round down recessed mounted LED light fixture.</w:t>
            </w:r>
          </w:p>
        </w:tc>
        <w:tc>
          <w:tcPr>
            <w:tcW w:w="595" w:type="pct"/>
            <w:shd w:val="clear" w:color="000000" w:fill="FFFFFF"/>
            <w:noWrap/>
            <w:hideMark/>
          </w:tcPr>
          <w:p w14:paraId="5CC18D3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8547E8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80</w:t>
            </w:r>
          </w:p>
        </w:tc>
      </w:tr>
      <w:tr w:rsidR="008F017B" w:rsidRPr="00BB3865" w14:paraId="106E8484" w14:textId="77777777" w:rsidTr="002A1D0B">
        <w:trPr>
          <w:trHeight w:val="240"/>
        </w:trPr>
        <w:tc>
          <w:tcPr>
            <w:tcW w:w="461" w:type="pct"/>
            <w:shd w:val="clear" w:color="000000" w:fill="FFFFFF"/>
            <w:noWrap/>
            <w:hideMark/>
          </w:tcPr>
          <w:p w14:paraId="763BC17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D79803D"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6939A32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335579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2FD4D6C" w14:textId="77777777" w:rsidTr="002A1D0B">
        <w:trPr>
          <w:trHeight w:val="240"/>
        </w:trPr>
        <w:tc>
          <w:tcPr>
            <w:tcW w:w="461" w:type="pct"/>
            <w:shd w:val="clear" w:color="000000" w:fill="FFFFFF"/>
            <w:noWrap/>
            <w:hideMark/>
          </w:tcPr>
          <w:p w14:paraId="7ADE800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7.1.4</w:t>
            </w:r>
          </w:p>
        </w:tc>
        <w:tc>
          <w:tcPr>
            <w:tcW w:w="3466" w:type="pct"/>
            <w:shd w:val="clear" w:color="000000" w:fill="FFFFFF"/>
            <w:hideMark/>
          </w:tcPr>
          <w:p w14:paraId="44E3C3E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600 x 600 MM 40 Watt recessed mounted LED light fixtures</w:t>
            </w:r>
          </w:p>
        </w:tc>
        <w:tc>
          <w:tcPr>
            <w:tcW w:w="595" w:type="pct"/>
            <w:shd w:val="clear" w:color="000000" w:fill="FFFFFF"/>
            <w:noWrap/>
            <w:hideMark/>
          </w:tcPr>
          <w:p w14:paraId="70E013F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F6AE5C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r w:rsidR="008F017B" w:rsidRPr="00BB3865" w14:paraId="31B95F01" w14:textId="77777777" w:rsidTr="002A1D0B">
        <w:trPr>
          <w:trHeight w:val="240"/>
        </w:trPr>
        <w:tc>
          <w:tcPr>
            <w:tcW w:w="461" w:type="pct"/>
            <w:shd w:val="clear" w:color="000000" w:fill="FFFFFF"/>
            <w:noWrap/>
            <w:hideMark/>
          </w:tcPr>
          <w:p w14:paraId="6A8FEB1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E39EC4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7F2A385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1C0EFB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5F8BACE8" w14:textId="77777777" w:rsidTr="002A1D0B">
        <w:trPr>
          <w:trHeight w:val="480"/>
        </w:trPr>
        <w:tc>
          <w:tcPr>
            <w:tcW w:w="461" w:type="pct"/>
            <w:shd w:val="clear" w:color="000000" w:fill="FFFFFF"/>
            <w:noWrap/>
            <w:hideMark/>
          </w:tcPr>
          <w:p w14:paraId="2F7E783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7.1.5</w:t>
            </w:r>
          </w:p>
        </w:tc>
        <w:tc>
          <w:tcPr>
            <w:tcW w:w="3466" w:type="pct"/>
            <w:shd w:val="clear" w:color="000000" w:fill="FFFFFF"/>
            <w:hideMark/>
          </w:tcPr>
          <w:p w14:paraId="21D5A69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600 x 600 MM 40 Watt recessed mounted LED light fixtures </w:t>
            </w:r>
            <w:proofErr w:type="gramStart"/>
            <w:r w:rsidRPr="00BB3865">
              <w:rPr>
                <w:rFonts w:ascii="Calibri" w:hAnsi="Calibri" w:cs="Calibri"/>
                <w:sz w:val="18"/>
                <w:szCs w:val="18"/>
              </w:rPr>
              <w:t>Clean</w:t>
            </w:r>
            <w:proofErr w:type="gramEnd"/>
            <w:r w:rsidRPr="00BB3865">
              <w:rPr>
                <w:rFonts w:ascii="Calibri" w:hAnsi="Calibri" w:cs="Calibri"/>
                <w:sz w:val="18"/>
                <w:szCs w:val="18"/>
              </w:rPr>
              <w:t xml:space="preserve"> room Light </w:t>
            </w:r>
          </w:p>
        </w:tc>
        <w:tc>
          <w:tcPr>
            <w:tcW w:w="595" w:type="pct"/>
            <w:shd w:val="clear" w:color="000000" w:fill="FFFFFF"/>
            <w:noWrap/>
            <w:hideMark/>
          </w:tcPr>
          <w:p w14:paraId="1C6426C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49305DC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70</w:t>
            </w:r>
          </w:p>
        </w:tc>
      </w:tr>
      <w:tr w:rsidR="008F017B" w:rsidRPr="00BB3865" w14:paraId="03D0DB2F" w14:textId="77777777" w:rsidTr="002A1D0B">
        <w:trPr>
          <w:trHeight w:val="240"/>
        </w:trPr>
        <w:tc>
          <w:tcPr>
            <w:tcW w:w="461" w:type="pct"/>
            <w:shd w:val="clear" w:color="000000" w:fill="FFFFFF"/>
            <w:noWrap/>
            <w:hideMark/>
          </w:tcPr>
          <w:p w14:paraId="0C7530E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6E1C19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DCDB0F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70B33D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40A0595" w14:textId="77777777" w:rsidTr="002A1D0B">
        <w:trPr>
          <w:trHeight w:val="720"/>
        </w:trPr>
        <w:tc>
          <w:tcPr>
            <w:tcW w:w="461" w:type="pct"/>
            <w:shd w:val="clear" w:color="000000" w:fill="FFFFFF"/>
            <w:noWrap/>
            <w:hideMark/>
          </w:tcPr>
          <w:p w14:paraId="7E755B5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7.1.6</w:t>
            </w:r>
          </w:p>
        </w:tc>
        <w:tc>
          <w:tcPr>
            <w:tcW w:w="3466" w:type="pct"/>
            <w:shd w:val="clear" w:color="000000" w:fill="FFFFFF"/>
            <w:hideMark/>
          </w:tcPr>
          <w:p w14:paraId="773DD41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&amp; Commissioning of electrically operated LED EXIT </w:t>
            </w:r>
            <w:proofErr w:type="spellStart"/>
            <w:r w:rsidRPr="00BB3865">
              <w:rPr>
                <w:rFonts w:ascii="Calibri" w:hAnsi="Calibri" w:cs="Calibri"/>
                <w:sz w:val="18"/>
                <w:szCs w:val="18"/>
              </w:rPr>
              <w:t>sigN</w:t>
            </w:r>
            <w:proofErr w:type="spellEnd"/>
            <w:r w:rsidRPr="00BB3865">
              <w:rPr>
                <w:rFonts w:ascii="Calibri" w:hAnsi="Calibri" w:cs="Calibri"/>
                <w:sz w:val="18"/>
                <w:szCs w:val="18"/>
              </w:rPr>
              <w:t xml:space="preserve"> board with interchangeable relay with box, complete in all respect. </w:t>
            </w:r>
          </w:p>
        </w:tc>
        <w:tc>
          <w:tcPr>
            <w:tcW w:w="595" w:type="pct"/>
            <w:shd w:val="clear" w:color="000000" w:fill="FFFFFF"/>
            <w:noWrap/>
            <w:hideMark/>
          </w:tcPr>
          <w:p w14:paraId="19FEA57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591E8CB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w:t>
            </w:r>
          </w:p>
        </w:tc>
      </w:tr>
      <w:tr w:rsidR="008F017B" w:rsidRPr="00BB3865" w14:paraId="38528206" w14:textId="77777777" w:rsidTr="002A1D0B">
        <w:trPr>
          <w:trHeight w:val="240"/>
        </w:trPr>
        <w:tc>
          <w:tcPr>
            <w:tcW w:w="461" w:type="pct"/>
            <w:shd w:val="clear" w:color="000000" w:fill="FFFFFF"/>
            <w:noWrap/>
            <w:hideMark/>
          </w:tcPr>
          <w:p w14:paraId="0F84CD3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74C197A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41E32E3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36FEFE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9147841" w14:textId="77777777" w:rsidTr="002A1D0B">
        <w:trPr>
          <w:trHeight w:val="240"/>
        </w:trPr>
        <w:tc>
          <w:tcPr>
            <w:tcW w:w="461" w:type="pct"/>
            <w:shd w:val="clear" w:color="000000" w:fill="FABF8F"/>
            <w:hideMark/>
          </w:tcPr>
          <w:p w14:paraId="5053009D"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8.0</w:t>
            </w:r>
          </w:p>
        </w:tc>
        <w:tc>
          <w:tcPr>
            <w:tcW w:w="3466" w:type="pct"/>
            <w:shd w:val="clear" w:color="000000" w:fill="FABF8F"/>
            <w:hideMark/>
          </w:tcPr>
          <w:p w14:paraId="1B4B581C"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Subhead - VIII (Conduiting &amp; Cabling of ELV Services).</w:t>
            </w:r>
          </w:p>
        </w:tc>
        <w:tc>
          <w:tcPr>
            <w:tcW w:w="595" w:type="pct"/>
            <w:shd w:val="clear" w:color="000000" w:fill="FFFFFF"/>
            <w:hideMark/>
          </w:tcPr>
          <w:p w14:paraId="347FF22E"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hideMark/>
          </w:tcPr>
          <w:p w14:paraId="2B7A978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5D9AAAF4" w14:textId="77777777" w:rsidTr="002A1D0B">
        <w:trPr>
          <w:trHeight w:val="240"/>
        </w:trPr>
        <w:tc>
          <w:tcPr>
            <w:tcW w:w="461" w:type="pct"/>
            <w:shd w:val="clear" w:color="000000" w:fill="FFFFFF"/>
            <w:noWrap/>
            <w:hideMark/>
          </w:tcPr>
          <w:p w14:paraId="4156176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ECC905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8C9AC0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BDA37C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FC0FBB6" w14:textId="77777777" w:rsidTr="002A1D0B">
        <w:trPr>
          <w:trHeight w:val="1590"/>
        </w:trPr>
        <w:tc>
          <w:tcPr>
            <w:tcW w:w="461" w:type="pct"/>
            <w:shd w:val="clear" w:color="000000" w:fill="FFFFFF"/>
            <w:noWrap/>
            <w:hideMark/>
          </w:tcPr>
          <w:p w14:paraId="119D2E6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8.1.1</w:t>
            </w:r>
          </w:p>
        </w:tc>
        <w:tc>
          <w:tcPr>
            <w:tcW w:w="3466" w:type="pct"/>
            <w:shd w:val="clear" w:color="000000" w:fill="FFFFFF"/>
            <w:hideMark/>
          </w:tcPr>
          <w:p w14:paraId="560AF8F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and commissioning of four pair Category 6 LAN cable consisting of 23 AWG solid copper conductors and as per the specification.  The cable </w:t>
            </w:r>
            <w:proofErr w:type="gramStart"/>
            <w:r w:rsidRPr="00BB3865">
              <w:rPr>
                <w:rFonts w:ascii="Calibri" w:hAnsi="Calibri" w:cs="Calibri"/>
                <w:sz w:val="18"/>
                <w:szCs w:val="18"/>
              </w:rPr>
              <w:t>shall  have</w:t>
            </w:r>
            <w:proofErr w:type="gramEnd"/>
            <w:r w:rsidRPr="00BB3865">
              <w:rPr>
                <w:rFonts w:ascii="Calibri" w:hAnsi="Calibri" w:cs="Calibri"/>
                <w:sz w:val="18"/>
                <w:szCs w:val="18"/>
              </w:rPr>
              <w:t xml:space="preserve"> flexible jacket and  ripcord for easy Strip ability including terminations required at both the ends. Complete in all respect.</w:t>
            </w:r>
          </w:p>
        </w:tc>
        <w:tc>
          <w:tcPr>
            <w:tcW w:w="595" w:type="pct"/>
            <w:shd w:val="clear" w:color="000000" w:fill="FFFFFF"/>
            <w:noWrap/>
            <w:hideMark/>
          </w:tcPr>
          <w:p w14:paraId="7DFF099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3C20574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1600</w:t>
            </w:r>
          </w:p>
        </w:tc>
      </w:tr>
      <w:tr w:rsidR="008F017B" w:rsidRPr="00BB3865" w14:paraId="6721D918" w14:textId="77777777" w:rsidTr="002A1D0B">
        <w:trPr>
          <w:trHeight w:val="240"/>
        </w:trPr>
        <w:tc>
          <w:tcPr>
            <w:tcW w:w="461" w:type="pct"/>
            <w:shd w:val="clear" w:color="000000" w:fill="FFFFFF"/>
            <w:noWrap/>
            <w:hideMark/>
          </w:tcPr>
          <w:p w14:paraId="6985427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852D44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CA6587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49DDC8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FFBF6EA" w14:textId="77777777" w:rsidTr="002A1D0B">
        <w:trPr>
          <w:trHeight w:val="1500"/>
        </w:trPr>
        <w:tc>
          <w:tcPr>
            <w:tcW w:w="461" w:type="pct"/>
            <w:shd w:val="clear" w:color="000000" w:fill="FFFFFF"/>
            <w:noWrap/>
            <w:hideMark/>
          </w:tcPr>
          <w:p w14:paraId="1892547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8.1.2</w:t>
            </w:r>
          </w:p>
        </w:tc>
        <w:tc>
          <w:tcPr>
            <w:tcW w:w="3466" w:type="pct"/>
            <w:shd w:val="clear" w:color="000000" w:fill="FFFFFF"/>
            <w:hideMark/>
          </w:tcPr>
          <w:p w14:paraId="40BE7461"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Supply and installation of flush mounted Category 6 T 568 A or B outlet.  The plastic shall be high impact, flame-retardant UL rated thermoplastic. Dust cover / Blank shall be provided to protect unused face plate openings. Termination cap and plastic cover shall be provided to protect jack wiring.</w:t>
            </w:r>
          </w:p>
        </w:tc>
        <w:tc>
          <w:tcPr>
            <w:tcW w:w="595" w:type="pct"/>
            <w:shd w:val="clear" w:color="000000" w:fill="FFFFFF"/>
            <w:noWrap/>
            <w:hideMark/>
          </w:tcPr>
          <w:p w14:paraId="6583745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F133C4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BBB66A4" w14:textId="77777777" w:rsidTr="002A1D0B">
        <w:trPr>
          <w:trHeight w:val="240"/>
        </w:trPr>
        <w:tc>
          <w:tcPr>
            <w:tcW w:w="461" w:type="pct"/>
            <w:shd w:val="clear" w:color="000000" w:fill="FFFFFF"/>
            <w:noWrap/>
            <w:hideMark/>
          </w:tcPr>
          <w:p w14:paraId="203C2C6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F7F2FA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D53C5C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1D822C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19E39FB" w14:textId="77777777" w:rsidTr="002A1D0B">
        <w:trPr>
          <w:trHeight w:val="480"/>
        </w:trPr>
        <w:tc>
          <w:tcPr>
            <w:tcW w:w="461" w:type="pct"/>
            <w:shd w:val="clear" w:color="000000" w:fill="FFFFFF"/>
            <w:noWrap/>
            <w:hideMark/>
          </w:tcPr>
          <w:p w14:paraId="1F5D717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8.1.3</w:t>
            </w:r>
          </w:p>
        </w:tc>
        <w:tc>
          <w:tcPr>
            <w:tcW w:w="3466" w:type="pct"/>
            <w:shd w:val="clear" w:color="000000" w:fill="FFFFFF"/>
            <w:hideMark/>
          </w:tcPr>
          <w:p w14:paraId="5ED63AB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Single </w:t>
            </w:r>
            <w:proofErr w:type="gramStart"/>
            <w:r w:rsidRPr="00BB3865">
              <w:rPr>
                <w:rFonts w:ascii="Calibri" w:hAnsi="Calibri" w:cs="Calibri"/>
                <w:sz w:val="18"/>
                <w:szCs w:val="18"/>
              </w:rPr>
              <w:t>outlet  faceplate</w:t>
            </w:r>
            <w:proofErr w:type="gramEnd"/>
            <w:r w:rsidRPr="00BB3865">
              <w:rPr>
                <w:rFonts w:ascii="Calibri" w:hAnsi="Calibri" w:cs="Calibri"/>
                <w:sz w:val="18"/>
                <w:szCs w:val="18"/>
              </w:rPr>
              <w:t xml:space="preserve"> with RJ-45 jack with information outlet with back box.</w:t>
            </w:r>
          </w:p>
        </w:tc>
        <w:tc>
          <w:tcPr>
            <w:tcW w:w="595" w:type="pct"/>
            <w:shd w:val="clear" w:color="000000" w:fill="FFFFFF"/>
            <w:noWrap/>
            <w:hideMark/>
          </w:tcPr>
          <w:p w14:paraId="5B986F6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1F791B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25</w:t>
            </w:r>
          </w:p>
        </w:tc>
      </w:tr>
      <w:tr w:rsidR="008F017B" w:rsidRPr="00BB3865" w14:paraId="727D7CD4" w14:textId="77777777" w:rsidTr="002A1D0B">
        <w:trPr>
          <w:trHeight w:val="240"/>
        </w:trPr>
        <w:tc>
          <w:tcPr>
            <w:tcW w:w="461" w:type="pct"/>
            <w:shd w:val="clear" w:color="000000" w:fill="FFFFFF"/>
            <w:noWrap/>
            <w:hideMark/>
          </w:tcPr>
          <w:p w14:paraId="7E23088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10A482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227EF3C9"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7B5B23E8"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0D9C32B1" w14:textId="77777777" w:rsidTr="002A1D0B">
        <w:trPr>
          <w:trHeight w:val="960"/>
        </w:trPr>
        <w:tc>
          <w:tcPr>
            <w:tcW w:w="461" w:type="pct"/>
            <w:shd w:val="clear" w:color="000000" w:fill="FFFFFF"/>
            <w:noWrap/>
            <w:hideMark/>
          </w:tcPr>
          <w:p w14:paraId="532AD37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8.1.4</w:t>
            </w:r>
          </w:p>
        </w:tc>
        <w:tc>
          <w:tcPr>
            <w:tcW w:w="3466" w:type="pct"/>
            <w:shd w:val="clear" w:color="000000" w:fill="FFFFFF"/>
            <w:hideMark/>
          </w:tcPr>
          <w:p w14:paraId="2CFF5F3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and fixing </w:t>
            </w:r>
            <w:proofErr w:type="gramStart"/>
            <w:r w:rsidRPr="00BB3865">
              <w:rPr>
                <w:rFonts w:ascii="Calibri" w:hAnsi="Calibri" w:cs="Calibri"/>
                <w:sz w:val="18"/>
                <w:szCs w:val="18"/>
              </w:rPr>
              <w:t>of  PVC</w:t>
            </w:r>
            <w:proofErr w:type="gramEnd"/>
            <w:r w:rsidRPr="00BB3865">
              <w:rPr>
                <w:rFonts w:ascii="Calibri" w:hAnsi="Calibri" w:cs="Calibri"/>
                <w:sz w:val="18"/>
                <w:szCs w:val="18"/>
              </w:rPr>
              <w:t xml:space="preserve"> Thick 25 MM conduits </w:t>
            </w:r>
            <w:proofErr w:type="spellStart"/>
            <w:r w:rsidRPr="00BB3865">
              <w:rPr>
                <w:rFonts w:ascii="Calibri" w:hAnsi="Calibri" w:cs="Calibri"/>
                <w:sz w:val="18"/>
                <w:szCs w:val="18"/>
              </w:rPr>
              <w:t>ncluding</w:t>
            </w:r>
            <w:proofErr w:type="spellEnd"/>
            <w:r w:rsidRPr="00BB3865">
              <w:rPr>
                <w:rFonts w:ascii="Calibri" w:hAnsi="Calibri" w:cs="Calibri"/>
                <w:sz w:val="18"/>
                <w:szCs w:val="18"/>
              </w:rPr>
              <w:t xml:space="preserve"> cost of junction boxes, bends, elbows, sockets, tees etc. laying in slab cutting of chase in wall / slab / floor etc. and making good or surface mounted including all fixing hardware.</w:t>
            </w:r>
          </w:p>
        </w:tc>
        <w:tc>
          <w:tcPr>
            <w:tcW w:w="595" w:type="pct"/>
            <w:shd w:val="clear" w:color="000000" w:fill="FFFFFF"/>
            <w:noWrap/>
            <w:hideMark/>
          </w:tcPr>
          <w:p w14:paraId="5BF4726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Mtr.</w:t>
            </w:r>
          </w:p>
        </w:tc>
        <w:tc>
          <w:tcPr>
            <w:tcW w:w="478" w:type="pct"/>
            <w:shd w:val="clear" w:color="000000" w:fill="FFFFFF"/>
            <w:noWrap/>
            <w:hideMark/>
          </w:tcPr>
          <w:p w14:paraId="4BD6E1A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800</w:t>
            </w:r>
          </w:p>
        </w:tc>
      </w:tr>
      <w:tr w:rsidR="008F017B" w:rsidRPr="00BB3865" w14:paraId="61C69914" w14:textId="77777777" w:rsidTr="002A1D0B">
        <w:trPr>
          <w:trHeight w:val="240"/>
        </w:trPr>
        <w:tc>
          <w:tcPr>
            <w:tcW w:w="461" w:type="pct"/>
            <w:shd w:val="clear" w:color="000000" w:fill="FFFFFF"/>
            <w:noWrap/>
            <w:hideMark/>
          </w:tcPr>
          <w:p w14:paraId="3C51746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BEBBE4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DEEA2D9"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06EA3381"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B828662" w14:textId="77777777" w:rsidTr="002A1D0B">
        <w:trPr>
          <w:trHeight w:val="825"/>
        </w:trPr>
        <w:tc>
          <w:tcPr>
            <w:tcW w:w="461" w:type="pct"/>
            <w:shd w:val="clear" w:color="000000" w:fill="FFFFFF"/>
            <w:noWrap/>
            <w:hideMark/>
          </w:tcPr>
          <w:p w14:paraId="1AEB7D7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8.1.5</w:t>
            </w:r>
          </w:p>
        </w:tc>
        <w:tc>
          <w:tcPr>
            <w:tcW w:w="3466" w:type="pct"/>
            <w:shd w:val="clear" w:color="auto" w:fill="auto"/>
            <w:hideMark/>
          </w:tcPr>
          <w:p w14:paraId="573918F8" w14:textId="77777777" w:rsidR="008F017B" w:rsidRPr="00BB3865" w:rsidRDefault="008F017B" w:rsidP="002A1D0B">
            <w:pPr>
              <w:jc w:val="both"/>
              <w:rPr>
                <w:rFonts w:ascii="Calibri" w:hAnsi="Calibri" w:cs="Calibri"/>
                <w:color w:val="000000"/>
                <w:sz w:val="18"/>
                <w:szCs w:val="18"/>
              </w:rPr>
            </w:pPr>
            <w:r w:rsidRPr="00BB3865">
              <w:rPr>
                <w:rFonts w:ascii="Calibri" w:hAnsi="Calibri" w:cs="Calibri"/>
                <w:color w:val="000000"/>
                <w:sz w:val="18"/>
                <w:szCs w:val="18"/>
              </w:rPr>
              <w:t>Supply, installation, testing and commissioning of</w:t>
            </w:r>
            <w:r w:rsidRPr="00BB3865">
              <w:rPr>
                <w:rFonts w:ascii="Calibri" w:hAnsi="Calibri" w:cs="Calibri"/>
                <w:b/>
                <w:bCs/>
                <w:color w:val="000000"/>
                <w:sz w:val="18"/>
                <w:szCs w:val="18"/>
              </w:rPr>
              <w:t xml:space="preserve"> Layer 3 managed switc</w:t>
            </w:r>
            <w:r w:rsidRPr="00BB3865">
              <w:rPr>
                <w:rFonts w:ascii="Calibri" w:hAnsi="Calibri" w:cs="Calibri"/>
                <w:color w:val="000000"/>
                <w:sz w:val="18"/>
                <w:szCs w:val="18"/>
              </w:rPr>
              <w:t xml:space="preserve">h with </w:t>
            </w:r>
            <w:r w:rsidRPr="00BB3865">
              <w:rPr>
                <w:rFonts w:ascii="Calibri" w:hAnsi="Calibri" w:cs="Calibri"/>
                <w:b/>
                <w:bCs/>
                <w:color w:val="000000"/>
                <w:sz w:val="18"/>
                <w:szCs w:val="18"/>
              </w:rPr>
              <w:t xml:space="preserve">24 ports (RJ-45), </w:t>
            </w:r>
            <w:proofErr w:type="gramStart"/>
            <w:r w:rsidRPr="00BB3865">
              <w:rPr>
                <w:rFonts w:ascii="Calibri" w:hAnsi="Calibri" w:cs="Calibri"/>
                <w:b/>
                <w:bCs/>
                <w:color w:val="000000"/>
                <w:sz w:val="18"/>
                <w:szCs w:val="18"/>
              </w:rPr>
              <w:t xml:space="preserve">POE </w:t>
            </w:r>
            <w:r w:rsidRPr="00BB3865">
              <w:rPr>
                <w:rFonts w:ascii="Calibri" w:hAnsi="Calibri" w:cs="Calibri"/>
                <w:color w:val="000000"/>
                <w:sz w:val="18"/>
                <w:szCs w:val="18"/>
              </w:rPr>
              <w:t xml:space="preserve"> as</w:t>
            </w:r>
            <w:proofErr w:type="gramEnd"/>
            <w:r w:rsidRPr="00BB3865">
              <w:rPr>
                <w:rFonts w:ascii="Calibri" w:hAnsi="Calibri" w:cs="Calibri"/>
                <w:color w:val="000000"/>
                <w:sz w:val="18"/>
                <w:szCs w:val="18"/>
              </w:rPr>
              <w:t xml:space="preserve"> to support  ports complete with supply. </w:t>
            </w:r>
          </w:p>
        </w:tc>
        <w:tc>
          <w:tcPr>
            <w:tcW w:w="595" w:type="pct"/>
            <w:shd w:val="clear" w:color="000000" w:fill="FFFFFF"/>
            <w:noWrap/>
            <w:hideMark/>
          </w:tcPr>
          <w:p w14:paraId="447FBAA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7328B3B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292B2D86" w14:textId="77777777" w:rsidTr="002A1D0B">
        <w:trPr>
          <w:trHeight w:val="330"/>
        </w:trPr>
        <w:tc>
          <w:tcPr>
            <w:tcW w:w="461" w:type="pct"/>
            <w:shd w:val="clear" w:color="000000" w:fill="FFFFFF"/>
            <w:noWrap/>
            <w:hideMark/>
          </w:tcPr>
          <w:p w14:paraId="596A4BD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8.1.7</w:t>
            </w:r>
          </w:p>
        </w:tc>
        <w:tc>
          <w:tcPr>
            <w:tcW w:w="3466" w:type="pct"/>
            <w:shd w:val="clear" w:color="auto" w:fill="auto"/>
            <w:hideMark/>
          </w:tcPr>
          <w:p w14:paraId="5DEB989F" w14:textId="77777777" w:rsidR="008F017B" w:rsidRPr="00BB3865" w:rsidRDefault="008F017B" w:rsidP="002A1D0B">
            <w:pPr>
              <w:jc w:val="both"/>
              <w:rPr>
                <w:rFonts w:ascii="Calibri" w:hAnsi="Calibri" w:cs="Calibri"/>
                <w:color w:val="000000"/>
                <w:sz w:val="18"/>
                <w:szCs w:val="18"/>
              </w:rPr>
            </w:pPr>
            <w:r w:rsidRPr="00BB3865">
              <w:rPr>
                <w:rFonts w:ascii="Calibri" w:hAnsi="Calibri" w:cs="Calibri"/>
                <w:color w:val="000000"/>
                <w:sz w:val="18"/>
                <w:szCs w:val="18"/>
              </w:rPr>
              <w:t>24 Port Loaded Patch Panel with Rack</w:t>
            </w:r>
          </w:p>
        </w:tc>
        <w:tc>
          <w:tcPr>
            <w:tcW w:w="595" w:type="pct"/>
            <w:shd w:val="clear" w:color="000000" w:fill="FFFFFF"/>
            <w:noWrap/>
            <w:hideMark/>
          </w:tcPr>
          <w:p w14:paraId="324AE3B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7E0F39D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3967A5F6" w14:textId="77777777" w:rsidTr="002A1D0B">
        <w:trPr>
          <w:trHeight w:val="480"/>
        </w:trPr>
        <w:tc>
          <w:tcPr>
            <w:tcW w:w="461" w:type="pct"/>
            <w:shd w:val="clear" w:color="000000" w:fill="FFFFFF"/>
            <w:noWrap/>
            <w:hideMark/>
          </w:tcPr>
          <w:p w14:paraId="787E328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8.1.6</w:t>
            </w:r>
          </w:p>
        </w:tc>
        <w:tc>
          <w:tcPr>
            <w:tcW w:w="3466" w:type="pct"/>
            <w:shd w:val="clear" w:color="000000" w:fill="FFFFFF"/>
            <w:hideMark/>
          </w:tcPr>
          <w:p w14:paraId="1C65AF3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and installation of flush mounted Category 6 Patch cord </w:t>
            </w:r>
          </w:p>
        </w:tc>
        <w:tc>
          <w:tcPr>
            <w:tcW w:w="595" w:type="pct"/>
            <w:shd w:val="clear" w:color="000000" w:fill="FFFFFF"/>
            <w:noWrap/>
            <w:hideMark/>
          </w:tcPr>
          <w:p w14:paraId="03FF13E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6BABD06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40</w:t>
            </w:r>
          </w:p>
        </w:tc>
      </w:tr>
      <w:tr w:rsidR="008F017B" w:rsidRPr="00BB3865" w14:paraId="1FEE6AE0" w14:textId="77777777" w:rsidTr="002A1D0B">
        <w:trPr>
          <w:trHeight w:val="240"/>
        </w:trPr>
        <w:tc>
          <w:tcPr>
            <w:tcW w:w="461" w:type="pct"/>
            <w:shd w:val="clear" w:color="000000" w:fill="FFFFFF"/>
            <w:noWrap/>
            <w:hideMark/>
          </w:tcPr>
          <w:p w14:paraId="5856A96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FADC8D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18FF5DB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7BBEFE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111B62A" w14:textId="77777777" w:rsidTr="002A1D0B">
        <w:trPr>
          <w:trHeight w:val="480"/>
        </w:trPr>
        <w:tc>
          <w:tcPr>
            <w:tcW w:w="461" w:type="pct"/>
            <w:shd w:val="clear" w:color="000000" w:fill="FFFFFF"/>
            <w:noWrap/>
            <w:hideMark/>
          </w:tcPr>
          <w:p w14:paraId="1886C89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8.1.7</w:t>
            </w:r>
          </w:p>
        </w:tc>
        <w:tc>
          <w:tcPr>
            <w:tcW w:w="3466" w:type="pct"/>
            <w:shd w:val="clear" w:color="000000" w:fill="FFFFFF"/>
            <w:hideMark/>
          </w:tcPr>
          <w:p w14:paraId="05C987E6"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Single </w:t>
            </w:r>
            <w:proofErr w:type="gramStart"/>
            <w:r w:rsidRPr="00BB3865">
              <w:rPr>
                <w:rFonts w:ascii="Calibri" w:hAnsi="Calibri" w:cs="Calibri"/>
                <w:sz w:val="18"/>
                <w:szCs w:val="18"/>
              </w:rPr>
              <w:t>outlet  faceplate</w:t>
            </w:r>
            <w:proofErr w:type="gramEnd"/>
            <w:r w:rsidRPr="00BB3865">
              <w:rPr>
                <w:rFonts w:ascii="Calibri" w:hAnsi="Calibri" w:cs="Calibri"/>
                <w:sz w:val="18"/>
                <w:szCs w:val="18"/>
              </w:rPr>
              <w:t xml:space="preserve"> with RJ-11jack with information outlet with back box.</w:t>
            </w:r>
          </w:p>
        </w:tc>
        <w:tc>
          <w:tcPr>
            <w:tcW w:w="595" w:type="pct"/>
            <w:shd w:val="clear" w:color="000000" w:fill="FFFFFF"/>
            <w:noWrap/>
            <w:hideMark/>
          </w:tcPr>
          <w:p w14:paraId="1F6F23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5B2A28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w:t>
            </w:r>
          </w:p>
        </w:tc>
      </w:tr>
      <w:tr w:rsidR="008F017B" w:rsidRPr="00BB3865" w14:paraId="1F9C3C0F" w14:textId="77777777" w:rsidTr="002A1D0B">
        <w:trPr>
          <w:trHeight w:val="240"/>
        </w:trPr>
        <w:tc>
          <w:tcPr>
            <w:tcW w:w="461" w:type="pct"/>
            <w:shd w:val="clear" w:color="000000" w:fill="FFFFFF"/>
            <w:noWrap/>
            <w:hideMark/>
          </w:tcPr>
          <w:p w14:paraId="0F8627A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8ACD71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09C44C86"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c>
          <w:tcPr>
            <w:tcW w:w="478" w:type="pct"/>
            <w:shd w:val="clear" w:color="000000" w:fill="FFFFFF"/>
            <w:noWrap/>
            <w:hideMark/>
          </w:tcPr>
          <w:p w14:paraId="4AB868E0"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 </w:t>
            </w:r>
          </w:p>
        </w:tc>
      </w:tr>
      <w:tr w:rsidR="008F017B" w:rsidRPr="00BB3865" w14:paraId="7C1899E1" w14:textId="77777777" w:rsidTr="002A1D0B">
        <w:trPr>
          <w:trHeight w:val="240"/>
        </w:trPr>
        <w:tc>
          <w:tcPr>
            <w:tcW w:w="461" w:type="pct"/>
            <w:shd w:val="clear" w:color="000000" w:fill="FFFFFF"/>
            <w:noWrap/>
            <w:hideMark/>
          </w:tcPr>
          <w:p w14:paraId="47B8C76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8.1.8</w:t>
            </w:r>
          </w:p>
        </w:tc>
        <w:tc>
          <w:tcPr>
            <w:tcW w:w="3466" w:type="pct"/>
            <w:shd w:val="clear" w:color="000000" w:fill="FFFFFF"/>
            <w:hideMark/>
          </w:tcPr>
          <w:p w14:paraId="16C62D29" w14:textId="77777777" w:rsidR="008F017B" w:rsidRPr="00BB3865" w:rsidRDefault="008F017B" w:rsidP="002A1D0B">
            <w:pPr>
              <w:jc w:val="both"/>
              <w:rPr>
                <w:rFonts w:ascii="Calibri" w:hAnsi="Calibri" w:cs="Calibri"/>
                <w:color w:val="000000"/>
                <w:sz w:val="18"/>
                <w:szCs w:val="18"/>
              </w:rPr>
            </w:pPr>
            <w:r w:rsidRPr="00BB3865">
              <w:rPr>
                <w:rFonts w:ascii="Calibri" w:hAnsi="Calibri" w:cs="Calibri"/>
                <w:color w:val="000000"/>
                <w:sz w:val="18"/>
                <w:szCs w:val="18"/>
              </w:rPr>
              <w:t>50 Pair Tag Block</w:t>
            </w:r>
          </w:p>
        </w:tc>
        <w:tc>
          <w:tcPr>
            <w:tcW w:w="595" w:type="pct"/>
            <w:shd w:val="clear" w:color="000000" w:fill="FFFFFF"/>
            <w:noWrap/>
            <w:hideMark/>
          </w:tcPr>
          <w:p w14:paraId="4BBF2B9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7FF8852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66F0D852" w14:textId="77777777" w:rsidTr="002A1D0B">
        <w:trPr>
          <w:trHeight w:val="240"/>
        </w:trPr>
        <w:tc>
          <w:tcPr>
            <w:tcW w:w="461" w:type="pct"/>
            <w:shd w:val="clear" w:color="000000" w:fill="FFFFFF"/>
            <w:noWrap/>
            <w:hideMark/>
          </w:tcPr>
          <w:p w14:paraId="56D44AD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9480EEC" w14:textId="77777777" w:rsidR="008F017B" w:rsidRPr="00BB3865" w:rsidRDefault="008F017B" w:rsidP="002A1D0B">
            <w:pPr>
              <w:jc w:val="both"/>
              <w:rPr>
                <w:rFonts w:ascii="Calibri" w:hAnsi="Calibri" w:cs="Calibri"/>
                <w:b/>
                <w:bCs/>
                <w:color w:val="000000"/>
                <w:sz w:val="18"/>
                <w:szCs w:val="18"/>
              </w:rPr>
            </w:pPr>
            <w:r w:rsidRPr="00BB3865">
              <w:rPr>
                <w:rFonts w:ascii="Calibri" w:hAnsi="Calibri" w:cs="Calibri"/>
                <w:b/>
                <w:bCs/>
                <w:color w:val="000000"/>
                <w:sz w:val="18"/>
                <w:szCs w:val="18"/>
              </w:rPr>
              <w:t> </w:t>
            </w:r>
          </w:p>
        </w:tc>
        <w:tc>
          <w:tcPr>
            <w:tcW w:w="595" w:type="pct"/>
            <w:shd w:val="clear" w:color="000000" w:fill="FFFFFF"/>
            <w:noWrap/>
            <w:hideMark/>
          </w:tcPr>
          <w:p w14:paraId="4C712E0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2CFFA88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9E766B5" w14:textId="77777777" w:rsidTr="002A1D0B">
        <w:trPr>
          <w:trHeight w:val="240"/>
        </w:trPr>
        <w:tc>
          <w:tcPr>
            <w:tcW w:w="461" w:type="pct"/>
            <w:shd w:val="clear" w:color="000000" w:fill="FABF8F"/>
            <w:hideMark/>
          </w:tcPr>
          <w:p w14:paraId="40A7B21B"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9.0</w:t>
            </w:r>
          </w:p>
        </w:tc>
        <w:tc>
          <w:tcPr>
            <w:tcW w:w="3466" w:type="pct"/>
            <w:shd w:val="clear" w:color="000000" w:fill="FABF8F"/>
            <w:hideMark/>
          </w:tcPr>
          <w:p w14:paraId="7C689A5C" w14:textId="77777777" w:rsidR="008F017B" w:rsidRPr="00BB3865" w:rsidRDefault="008F017B" w:rsidP="002A1D0B">
            <w:pPr>
              <w:jc w:val="both"/>
              <w:rPr>
                <w:rFonts w:ascii="Calibri" w:hAnsi="Calibri" w:cs="Calibri"/>
                <w:b/>
                <w:bCs/>
                <w:sz w:val="18"/>
                <w:szCs w:val="18"/>
              </w:rPr>
            </w:pPr>
            <w:r w:rsidRPr="00BB3865">
              <w:rPr>
                <w:rFonts w:ascii="Calibri" w:hAnsi="Calibri" w:cs="Calibri"/>
                <w:b/>
                <w:bCs/>
                <w:sz w:val="18"/>
                <w:szCs w:val="18"/>
              </w:rPr>
              <w:t xml:space="preserve">Subhead - IX </w:t>
            </w:r>
            <w:proofErr w:type="gramStart"/>
            <w:r w:rsidRPr="00BB3865">
              <w:rPr>
                <w:rFonts w:ascii="Calibri" w:hAnsi="Calibri" w:cs="Calibri"/>
                <w:b/>
                <w:bCs/>
                <w:sz w:val="18"/>
                <w:szCs w:val="18"/>
              </w:rPr>
              <w:t>( Substation</w:t>
            </w:r>
            <w:proofErr w:type="gramEnd"/>
            <w:r w:rsidRPr="00BB3865">
              <w:rPr>
                <w:rFonts w:ascii="Calibri" w:hAnsi="Calibri" w:cs="Calibri"/>
                <w:b/>
                <w:bCs/>
                <w:sz w:val="18"/>
                <w:szCs w:val="18"/>
              </w:rPr>
              <w:t xml:space="preserve"> services).</w:t>
            </w:r>
          </w:p>
        </w:tc>
        <w:tc>
          <w:tcPr>
            <w:tcW w:w="595" w:type="pct"/>
            <w:shd w:val="clear" w:color="000000" w:fill="FFFFFF"/>
            <w:noWrap/>
            <w:hideMark/>
          </w:tcPr>
          <w:p w14:paraId="53F6B27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3A2A0AA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9FC9959" w14:textId="77777777" w:rsidTr="002A1D0B">
        <w:trPr>
          <w:trHeight w:val="240"/>
        </w:trPr>
        <w:tc>
          <w:tcPr>
            <w:tcW w:w="461" w:type="pct"/>
            <w:shd w:val="clear" w:color="000000" w:fill="FFFFFF"/>
            <w:noWrap/>
            <w:hideMark/>
          </w:tcPr>
          <w:p w14:paraId="3D5C16E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noWrap/>
            <w:hideMark/>
          </w:tcPr>
          <w:p w14:paraId="10E68996" w14:textId="77777777" w:rsidR="008F017B" w:rsidRPr="00BB3865" w:rsidRDefault="008F017B" w:rsidP="002A1D0B">
            <w:pPr>
              <w:rPr>
                <w:rFonts w:ascii="Calibri" w:hAnsi="Calibri" w:cs="Calibri"/>
                <w:b/>
                <w:bCs/>
                <w:sz w:val="18"/>
                <w:szCs w:val="18"/>
              </w:rPr>
            </w:pPr>
            <w:r w:rsidRPr="00BB3865">
              <w:rPr>
                <w:rFonts w:ascii="Calibri" w:hAnsi="Calibri" w:cs="Calibri"/>
                <w:b/>
                <w:bCs/>
                <w:sz w:val="18"/>
                <w:szCs w:val="18"/>
              </w:rPr>
              <w:t> </w:t>
            </w:r>
          </w:p>
        </w:tc>
        <w:tc>
          <w:tcPr>
            <w:tcW w:w="595" w:type="pct"/>
            <w:shd w:val="clear" w:color="000000" w:fill="FFFFFF"/>
            <w:noWrap/>
            <w:hideMark/>
          </w:tcPr>
          <w:p w14:paraId="7738FCC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04674D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A026396" w14:textId="77777777" w:rsidTr="002A1D0B">
        <w:trPr>
          <w:trHeight w:val="1200"/>
        </w:trPr>
        <w:tc>
          <w:tcPr>
            <w:tcW w:w="461" w:type="pct"/>
            <w:shd w:val="clear" w:color="000000" w:fill="FFFFFF"/>
            <w:noWrap/>
            <w:hideMark/>
          </w:tcPr>
          <w:p w14:paraId="3A93A4E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w:t>
            </w:r>
          </w:p>
        </w:tc>
        <w:tc>
          <w:tcPr>
            <w:tcW w:w="3466" w:type="pct"/>
            <w:shd w:val="clear" w:color="000000" w:fill="FFFFFF"/>
            <w:noWrap/>
            <w:hideMark/>
          </w:tcPr>
          <w:p w14:paraId="4D29126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Laying, Testing &amp; Commissioning of 11kV grade XLPE insulated Aluminium </w:t>
            </w:r>
            <w:proofErr w:type="gramStart"/>
            <w:r w:rsidRPr="00BB3865">
              <w:rPr>
                <w:rFonts w:ascii="Calibri" w:hAnsi="Calibri" w:cs="Calibri"/>
                <w:sz w:val="18"/>
                <w:szCs w:val="18"/>
              </w:rPr>
              <w:t>conductor,  Steel</w:t>
            </w:r>
            <w:proofErr w:type="gramEnd"/>
            <w:r w:rsidRPr="00BB3865">
              <w:rPr>
                <w:rFonts w:ascii="Calibri" w:hAnsi="Calibri" w:cs="Calibri"/>
                <w:sz w:val="18"/>
                <w:szCs w:val="18"/>
              </w:rPr>
              <w:t xml:space="preserve"> </w:t>
            </w:r>
            <w:proofErr w:type="spellStart"/>
            <w:r w:rsidRPr="00BB3865">
              <w:rPr>
                <w:rFonts w:ascii="Calibri" w:hAnsi="Calibri" w:cs="Calibri"/>
                <w:sz w:val="18"/>
                <w:szCs w:val="18"/>
              </w:rPr>
              <w:t>armoured</w:t>
            </w:r>
            <w:proofErr w:type="spellEnd"/>
            <w:r w:rsidRPr="00BB3865">
              <w:rPr>
                <w:rFonts w:ascii="Calibri" w:hAnsi="Calibri" w:cs="Calibri"/>
                <w:sz w:val="18"/>
                <w:szCs w:val="18"/>
              </w:rPr>
              <w:t>, PVC sheathed, cable in masonry trenches / buried underground with sand, brick &amp; all supports, brackets, clamps etc. as required.</w:t>
            </w:r>
          </w:p>
        </w:tc>
        <w:tc>
          <w:tcPr>
            <w:tcW w:w="595" w:type="pct"/>
            <w:shd w:val="clear" w:color="000000" w:fill="FFFFFF"/>
            <w:noWrap/>
            <w:hideMark/>
          </w:tcPr>
          <w:p w14:paraId="3BB3918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72E36E1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C2E7A42" w14:textId="77777777" w:rsidTr="002A1D0B">
        <w:trPr>
          <w:trHeight w:val="240"/>
        </w:trPr>
        <w:tc>
          <w:tcPr>
            <w:tcW w:w="461" w:type="pct"/>
            <w:shd w:val="clear" w:color="000000" w:fill="FFFFFF"/>
            <w:noWrap/>
            <w:hideMark/>
          </w:tcPr>
          <w:p w14:paraId="68B32A1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lastRenderedPageBreak/>
              <w:t>9.1.1</w:t>
            </w:r>
          </w:p>
        </w:tc>
        <w:tc>
          <w:tcPr>
            <w:tcW w:w="3466" w:type="pct"/>
            <w:shd w:val="clear" w:color="000000" w:fill="FFFFFF"/>
            <w:noWrap/>
            <w:hideMark/>
          </w:tcPr>
          <w:p w14:paraId="3C6186F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11KV 3C x 240Sqmm XLPE HT Cable                                 </w:t>
            </w:r>
          </w:p>
        </w:tc>
        <w:tc>
          <w:tcPr>
            <w:tcW w:w="595" w:type="pct"/>
            <w:shd w:val="clear" w:color="000000" w:fill="FFFFFF"/>
            <w:noWrap/>
            <w:hideMark/>
          </w:tcPr>
          <w:p w14:paraId="0483CC2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Meter</w:t>
            </w:r>
          </w:p>
        </w:tc>
        <w:tc>
          <w:tcPr>
            <w:tcW w:w="478" w:type="pct"/>
            <w:shd w:val="clear" w:color="000000" w:fill="FFFFFF"/>
            <w:noWrap/>
            <w:hideMark/>
          </w:tcPr>
          <w:p w14:paraId="4F3C023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w:t>
            </w:r>
          </w:p>
        </w:tc>
      </w:tr>
      <w:tr w:rsidR="008F017B" w:rsidRPr="00BB3865" w14:paraId="3A94F219" w14:textId="77777777" w:rsidTr="002A1D0B">
        <w:trPr>
          <w:trHeight w:val="240"/>
        </w:trPr>
        <w:tc>
          <w:tcPr>
            <w:tcW w:w="461" w:type="pct"/>
            <w:shd w:val="clear" w:color="000000" w:fill="FFFFFF"/>
            <w:noWrap/>
            <w:hideMark/>
          </w:tcPr>
          <w:p w14:paraId="2E15143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noWrap/>
            <w:hideMark/>
          </w:tcPr>
          <w:p w14:paraId="79B62EF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5D34AC8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48CB4EA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72E45C8" w14:textId="77777777" w:rsidTr="002A1D0B">
        <w:trPr>
          <w:trHeight w:val="240"/>
        </w:trPr>
        <w:tc>
          <w:tcPr>
            <w:tcW w:w="461" w:type="pct"/>
            <w:shd w:val="clear" w:color="000000" w:fill="FFFFFF"/>
            <w:noWrap/>
            <w:hideMark/>
          </w:tcPr>
          <w:p w14:paraId="7F1880F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9.1.2</w:t>
            </w:r>
          </w:p>
        </w:tc>
        <w:tc>
          <w:tcPr>
            <w:tcW w:w="3466" w:type="pct"/>
            <w:shd w:val="clear" w:color="000000" w:fill="FFFFFF"/>
            <w:noWrap/>
            <w:hideMark/>
          </w:tcPr>
          <w:p w14:paraId="6A18ACC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11KV 3C x 240Sqmm Indoor End Termination of Cables                     </w:t>
            </w:r>
          </w:p>
        </w:tc>
        <w:tc>
          <w:tcPr>
            <w:tcW w:w="595" w:type="pct"/>
            <w:shd w:val="clear" w:color="000000" w:fill="FFFFFF"/>
            <w:noWrap/>
            <w:hideMark/>
          </w:tcPr>
          <w:p w14:paraId="4FA8D30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1AB404F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03A39DA1" w14:textId="77777777" w:rsidTr="002A1D0B">
        <w:trPr>
          <w:trHeight w:val="240"/>
        </w:trPr>
        <w:tc>
          <w:tcPr>
            <w:tcW w:w="461" w:type="pct"/>
            <w:shd w:val="clear" w:color="000000" w:fill="FFFFFF"/>
            <w:noWrap/>
            <w:hideMark/>
          </w:tcPr>
          <w:p w14:paraId="1537ADE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noWrap/>
            <w:hideMark/>
          </w:tcPr>
          <w:p w14:paraId="14180D4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79C22EC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2988E41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7B2FCAE" w14:textId="77777777" w:rsidTr="002A1D0B">
        <w:trPr>
          <w:trHeight w:val="480"/>
        </w:trPr>
        <w:tc>
          <w:tcPr>
            <w:tcW w:w="461" w:type="pct"/>
            <w:shd w:val="clear" w:color="000000" w:fill="FFFFFF"/>
            <w:noWrap/>
            <w:hideMark/>
          </w:tcPr>
          <w:p w14:paraId="36E2D75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9.1.3</w:t>
            </w:r>
          </w:p>
        </w:tc>
        <w:tc>
          <w:tcPr>
            <w:tcW w:w="3466" w:type="pct"/>
            <w:shd w:val="clear" w:color="000000" w:fill="FFFFFF"/>
            <w:hideMark/>
          </w:tcPr>
          <w:p w14:paraId="376C2B1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and fixing in position the approved “Shock Treatment Charts” written in English and Local Language. </w:t>
            </w:r>
          </w:p>
        </w:tc>
        <w:tc>
          <w:tcPr>
            <w:tcW w:w="595" w:type="pct"/>
            <w:shd w:val="clear" w:color="000000" w:fill="FFFFFF"/>
            <w:hideMark/>
          </w:tcPr>
          <w:p w14:paraId="4BBE600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hideMark/>
          </w:tcPr>
          <w:p w14:paraId="6176053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w:t>
            </w:r>
          </w:p>
        </w:tc>
      </w:tr>
      <w:tr w:rsidR="008F017B" w:rsidRPr="00BB3865" w14:paraId="6391D97F" w14:textId="77777777" w:rsidTr="002A1D0B">
        <w:trPr>
          <w:trHeight w:val="240"/>
        </w:trPr>
        <w:tc>
          <w:tcPr>
            <w:tcW w:w="461" w:type="pct"/>
            <w:shd w:val="clear" w:color="000000" w:fill="FFFFFF"/>
            <w:noWrap/>
            <w:hideMark/>
          </w:tcPr>
          <w:p w14:paraId="78944FB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CC200C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9A4DD6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74CFD10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41F2E19F" w14:textId="77777777" w:rsidTr="002A1D0B">
        <w:trPr>
          <w:trHeight w:val="1200"/>
        </w:trPr>
        <w:tc>
          <w:tcPr>
            <w:tcW w:w="461" w:type="pct"/>
            <w:shd w:val="clear" w:color="000000" w:fill="FFFFFF"/>
            <w:noWrap/>
            <w:hideMark/>
          </w:tcPr>
          <w:p w14:paraId="6D51B79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9.1.4</w:t>
            </w:r>
          </w:p>
        </w:tc>
        <w:tc>
          <w:tcPr>
            <w:tcW w:w="3466" w:type="pct"/>
            <w:shd w:val="clear" w:color="000000" w:fill="FFFFFF"/>
            <w:hideMark/>
          </w:tcPr>
          <w:p w14:paraId="72FC657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Providing and fixing </w:t>
            </w:r>
            <w:proofErr w:type="gramStart"/>
            <w:r w:rsidRPr="00BB3865">
              <w:rPr>
                <w:rFonts w:ascii="Calibri" w:hAnsi="Calibri" w:cs="Calibri"/>
                <w:sz w:val="18"/>
                <w:szCs w:val="18"/>
              </w:rPr>
              <w:t>LV  /</w:t>
            </w:r>
            <w:proofErr w:type="gramEnd"/>
            <w:r w:rsidRPr="00BB3865">
              <w:rPr>
                <w:rFonts w:ascii="Calibri" w:hAnsi="Calibri" w:cs="Calibri"/>
                <w:sz w:val="18"/>
                <w:szCs w:val="18"/>
              </w:rPr>
              <w:t xml:space="preserve"> HV danger notice plate of 200 X 150 mm, made of mild steel at least 2 mm thick and vitreous enameled white on both </w:t>
            </w:r>
            <w:proofErr w:type="spellStart"/>
            <w:r w:rsidRPr="00BB3865">
              <w:rPr>
                <w:rFonts w:ascii="Calibri" w:hAnsi="Calibri" w:cs="Calibri"/>
                <w:sz w:val="18"/>
                <w:szCs w:val="18"/>
              </w:rPr>
              <w:t>sidess</w:t>
            </w:r>
            <w:proofErr w:type="spellEnd"/>
            <w:r w:rsidRPr="00BB3865">
              <w:rPr>
                <w:rFonts w:ascii="Calibri" w:hAnsi="Calibri" w:cs="Calibri"/>
                <w:sz w:val="18"/>
                <w:szCs w:val="18"/>
              </w:rPr>
              <w:t xml:space="preserve"> and with </w:t>
            </w:r>
            <w:proofErr w:type="spellStart"/>
            <w:r w:rsidRPr="00BB3865">
              <w:rPr>
                <w:rFonts w:ascii="Calibri" w:hAnsi="Calibri" w:cs="Calibri"/>
                <w:sz w:val="18"/>
                <w:szCs w:val="18"/>
              </w:rPr>
              <w:t>incscription</w:t>
            </w:r>
            <w:proofErr w:type="spellEnd"/>
            <w:r w:rsidRPr="00BB3865">
              <w:rPr>
                <w:rFonts w:ascii="Calibri" w:hAnsi="Calibri" w:cs="Calibri"/>
                <w:sz w:val="18"/>
                <w:szCs w:val="18"/>
              </w:rPr>
              <w:t xml:space="preserve"> in single red colour on front side as required ( English &amp; Local Languages.)  (1 No. each in LT room, HT room, Transformer)</w:t>
            </w:r>
          </w:p>
        </w:tc>
        <w:tc>
          <w:tcPr>
            <w:tcW w:w="595" w:type="pct"/>
            <w:shd w:val="clear" w:color="000000" w:fill="FFFFFF"/>
            <w:hideMark/>
          </w:tcPr>
          <w:p w14:paraId="57CD184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w:t>
            </w:r>
          </w:p>
        </w:tc>
        <w:tc>
          <w:tcPr>
            <w:tcW w:w="478" w:type="pct"/>
            <w:shd w:val="clear" w:color="000000" w:fill="FFFFFF"/>
            <w:hideMark/>
          </w:tcPr>
          <w:p w14:paraId="7229A02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w:t>
            </w:r>
          </w:p>
        </w:tc>
      </w:tr>
      <w:tr w:rsidR="008F017B" w:rsidRPr="00BB3865" w14:paraId="6FDA40B4" w14:textId="77777777" w:rsidTr="002A1D0B">
        <w:trPr>
          <w:trHeight w:val="240"/>
        </w:trPr>
        <w:tc>
          <w:tcPr>
            <w:tcW w:w="461" w:type="pct"/>
            <w:shd w:val="clear" w:color="000000" w:fill="FFFFFF"/>
            <w:noWrap/>
            <w:hideMark/>
          </w:tcPr>
          <w:p w14:paraId="1DC6739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14D581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F3994A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0F0938F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871AAEC" w14:textId="77777777" w:rsidTr="002A1D0B">
        <w:trPr>
          <w:trHeight w:val="960"/>
        </w:trPr>
        <w:tc>
          <w:tcPr>
            <w:tcW w:w="461" w:type="pct"/>
            <w:shd w:val="clear" w:color="000000" w:fill="FFFFFF"/>
            <w:noWrap/>
            <w:hideMark/>
          </w:tcPr>
          <w:p w14:paraId="22F11A5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9.1.5</w:t>
            </w:r>
          </w:p>
        </w:tc>
        <w:tc>
          <w:tcPr>
            <w:tcW w:w="3466" w:type="pct"/>
            <w:shd w:val="clear" w:color="000000" w:fill="FFFFFF"/>
            <w:noWrap/>
            <w:hideMark/>
          </w:tcPr>
          <w:p w14:paraId="168CA3D3"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&amp; </w:t>
            </w:r>
            <w:proofErr w:type="gramStart"/>
            <w:r w:rsidRPr="00BB3865">
              <w:rPr>
                <w:rFonts w:ascii="Calibri" w:hAnsi="Calibri" w:cs="Calibri"/>
                <w:sz w:val="18"/>
                <w:szCs w:val="18"/>
              </w:rPr>
              <w:t>Laying</w:t>
            </w:r>
            <w:proofErr w:type="gramEnd"/>
            <w:r w:rsidRPr="00BB3865">
              <w:rPr>
                <w:rFonts w:ascii="Calibri" w:hAnsi="Calibri" w:cs="Calibri"/>
                <w:sz w:val="18"/>
                <w:szCs w:val="18"/>
              </w:rPr>
              <w:t xml:space="preserve"> of </w:t>
            </w:r>
            <w:proofErr w:type="spellStart"/>
            <w:r w:rsidRPr="00BB3865">
              <w:rPr>
                <w:rFonts w:ascii="Calibri" w:hAnsi="Calibri" w:cs="Calibri"/>
                <w:sz w:val="18"/>
                <w:szCs w:val="18"/>
              </w:rPr>
              <w:t>non skid</w:t>
            </w:r>
            <w:proofErr w:type="spellEnd"/>
            <w:r w:rsidRPr="00BB3865">
              <w:rPr>
                <w:rFonts w:ascii="Calibri" w:hAnsi="Calibri" w:cs="Calibri"/>
                <w:sz w:val="18"/>
                <w:szCs w:val="18"/>
              </w:rPr>
              <w:t xml:space="preserve"> Electro mat 1mtr wide and 2 mm thick 11 KV grade IS 15652 as required including cutting to required length complete as per requirement of local electricity authorities.</w:t>
            </w:r>
          </w:p>
        </w:tc>
        <w:tc>
          <w:tcPr>
            <w:tcW w:w="595" w:type="pct"/>
            <w:shd w:val="clear" w:color="000000" w:fill="FFFFFF"/>
            <w:hideMark/>
          </w:tcPr>
          <w:p w14:paraId="2C7580D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hideMark/>
          </w:tcPr>
          <w:p w14:paraId="32DB770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8</w:t>
            </w:r>
          </w:p>
        </w:tc>
      </w:tr>
      <w:tr w:rsidR="008F017B" w:rsidRPr="00BB3865" w14:paraId="1299A1A7" w14:textId="77777777" w:rsidTr="002A1D0B">
        <w:trPr>
          <w:trHeight w:val="240"/>
        </w:trPr>
        <w:tc>
          <w:tcPr>
            <w:tcW w:w="461" w:type="pct"/>
            <w:shd w:val="clear" w:color="000000" w:fill="FFFFFF"/>
            <w:noWrap/>
            <w:hideMark/>
          </w:tcPr>
          <w:p w14:paraId="2BB6EAB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35827A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07F721F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2EDDEB5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1365353" w14:textId="77777777" w:rsidTr="002A1D0B">
        <w:trPr>
          <w:trHeight w:val="960"/>
        </w:trPr>
        <w:tc>
          <w:tcPr>
            <w:tcW w:w="461" w:type="pct"/>
            <w:shd w:val="clear" w:color="000000" w:fill="FFFFFF"/>
            <w:noWrap/>
            <w:hideMark/>
          </w:tcPr>
          <w:p w14:paraId="2ADB369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9.1.6</w:t>
            </w:r>
          </w:p>
        </w:tc>
        <w:tc>
          <w:tcPr>
            <w:tcW w:w="3466" w:type="pct"/>
            <w:shd w:val="clear" w:color="000000" w:fill="FFFFFF"/>
            <w:noWrap/>
            <w:hideMark/>
          </w:tcPr>
          <w:p w14:paraId="36CB390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&amp; </w:t>
            </w:r>
            <w:proofErr w:type="gramStart"/>
            <w:r w:rsidRPr="00BB3865">
              <w:rPr>
                <w:rFonts w:ascii="Calibri" w:hAnsi="Calibri" w:cs="Calibri"/>
                <w:sz w:val="18"/>
                <w:szCs w:val="18"/>
              </w:rPr>
              <w:t>Laying</w:t>
            </w:r>
            <w:proofErr w:type="gramEnd"/>
            <w:r w:rsidRPr="00BB3865">
              <w:rPr>
                <w:rFonts w:ascii="Calibri" w:hAnsi="Calibri" w:cs="Calibri"/>
                <w:sz w:val="18"/>
                <w:szCs w:val="18"/>
              </w:rPr>
              <w:t xml:space="preserve"> of </w:t>
            </w:r>
            <w:proofErr w:type="spellStart"/>
            <w:r w:rsidRPr="00BB3865">
              <w:rPr>
                <w:rFonts w:ascii="Calibri" w:hAnsi="Calibri" w:cs="Calibri"/>
                <w:sz w:val="18"/>
                <w:szCs w:val="18"/>
              </w:rPr>
              <w:t>non skid</w:t>
            </w:r>
            <w:proofErr w:type="spellEnd"/>
            <w:r w:rsidRPr="00BB3865">
              <w:rPr>
                <w:rFonts w:ascii="Calibri" w:hAnsi="Calibri" w:cs="Calibri"/>
                <w:sz w:val="18"/>
                <w:szCs w:val="18"/>
              </w:rPr>
              <w:t xml:space="preserve"> Electro mat 1mtr wide and 2 mm thick 1.1 KV grade IS 15652 as required including cutting to required length complete as per requirement of local electricity authorities.</w:t>
            </w:r>
          </w:p>
        </w:tc>
        <w:tc>
          <w:tcPr>
            <w:tcW w:w="595" w:type="pct"/>
            <w:shd w:val="clear" w:color="000000" w:fill="FFFFFF"/>
            <w:hideMark/>
          </w:tcPr>
          <w:p w14:paraId="2D5744B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hideMark/>
          </w:tcPr>
          <w:p w14:paraId="07F305E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12</w:t>
            </w:r>
          </w:p>
        </w:tc>
      </w:tr>
      <w:tr w:rsidR="008F017B" w:rsidRPr="00BB3865" w14:paraId="403AA26A" w14:textId="77777777" w:rsidTr="002A1D0B">
        <w:trPr>
          <w:trHeight w:val="240"/>
        </w:trPr>
        <w:tc>
          <w:tcPr>
            <w:tcW w:w="461" w:type="pct"/>
            <w:shd w:val="clear" w:color="000000" w:fill="FFFFFF"/>
            <w:noWrap/>
            <w:hideMark/>
          </w:tcPr>
          <w:p w14:paraId="6C2759E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CB139C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60263F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54C2621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B6F4E45" w14:textId="77777777" w:rsidTr="002A1D0B">
        <w:trPr>
          <w:trHeight w:val="240"/>
        </w:trPr>
        <w:tc>
          <w:tcPr>
            <w:tcW w:w="461" w:type="pct"/>
            <w:shd w:val="clear" w:color="000000" w:fill="FFFFFF"/>
            <w:noWrap/>
            <w:hideMark/>
          </w:tcPr>
          <w:p w14:paraId="247598F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9.1.7</w:t>
            </w:r>
          </w:p>
        </w:tc>
        <w:tc>
          <w:tcPr>
            <w:tcW w:w="3466" w:type="pct"/>
            <w:shd w:val="clear" w:color="000000" w:fill="FFFFFF"/>
            <w:hideMark/>
          </w:tcPr>
          <w:p w14:paraId="4E7A417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Supplying of Rubber hand gloves suitable for 11 kV.</w:t>
            </w:r>
          </w:p>
        </w:tc>
        <w:tc>
          <w:tcPr>
            <w:tcW w:w="595" w:type="pct"/>
            <w:shd w:val="clear" w:color="000000" w:fill="FFFFFF"/>
            <w:hideMark/>
          </w:tcPr>
          <w:p w14:paraId="432EC7E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hideMark/>
          </w:tcPr>
          <w:p w14:paraId="74B8AA6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40B9DAFA" w14:textId="77777777" w:rsidTr="002A1D0B">
        <w:trPr>
          <w:trHeight w:val="240"/>
        </w:trPr>
        <w:tc>
          <w:tcPr>
            <w:tcW w:w="461" w:type="pct"/>
            <w:shd w:val="clear" w:color="000000" w:fill="FFFFFF"/>
            <w:noWrap/>
            <w:hideMark/>
          </w:tcPr>
          <w:p w14:paraId="281AA72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18A4C6C"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1A27DE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61C43F3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78B24E2E" w14:textId="77777777" w:rsidTr="002A1D0B">
        <w:trPr>
          <w:trHeight w:val="720"/>
        </w:trPr>
        <w:tc>
          <w:tcPr>
            <w:tcW w:w="461" w:type="pct"/>
            <w:shd w:val="clear" w:color="000000" w:fill="FFFFFF"/>
            <w:noWrap/>
            <w:hideMark/>
          </w:tcPr>
          <w:p w14:paraId="351272E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9.1.8</w:t>
            </w:r>
          </w:p>
        </w:tc>
        <w:tc>
          <w:tcPr>
            <w:tcW w:w="3466" w:type="pct"/>
            <w:shd w:val="clear" w:color="000000" w:fill="FFFFFF"/>
            <w:hideMark/>
          </w:tcPr>
          <w:p w14:paraId="1FCFBA3A"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Supply of First aid box containing material as prescribed by St. John Ambulance brigade OR Indian Red Cross complete as required.</w:t>
            </w:r>
          </w:p>
        </w:tc>
        <w:tc>
          <w:tcPr>
            <w:tcW w:w="595" w:type="pct"/>
            <w:shd w:val="clear" w:color="000000" w:fill="FFFFFF"/>
            <w:hideMark/>
          </w:tcPr>
          <w:p w14:paraId="7F280B8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hideMark/>
          </w:tcPr>
          <w:p w14:paraId="3E4F065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56BB071F" w14:textId="77777777" w:rsidTr="002A1D0B">
        <w:trPr>
          <w:trHeight w:val="240"/>
        </w:trPr>
        <w:tc>
          <w:tcPr>
            <w:tcW w:w="461" w:type="pct"/>
            <w:shd w:val="clear" w:color="000000" w:fill="FFFFFF"/>
            <w:noWrap/>
            <w:hideMark/>
          </w:tcPr>
          <w:p w14:paraId="6B6E251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noWrap/>
            <w:hideMark/>
          </w:tcPr>
          <w:p w14:paraId="7B927A4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noWrap/>
            <w:hideMark/>
          </w:tcPr>
          <w:p w14:paraId="3D6B327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547CE71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AC7E789" w14:textId="77777777" w:rsidTr="002A1D0B">
        <w:trPr>
          <w:trHeight w:val="480"/>
        </w:trPr>
        <w:tc>
          <w:tcPr>
            <w:tcW w:w="461" w:type="pct"/>
            <w:shd w:val="clear" w:color="000000" w:fill="FFFFFF"/>
            <w:noWrap/>
            <w:hideMark/>
          </w:tcPr>
          <w:p w14:paraId="600D03F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9.1.7</w:t>
            </w:r>
          </w:p>
        </w:tc>
        <w:tc>
          <w:tcPr>
            <w:tcW w:w="3466" w:type="pct"/>
            <w:shd w:val="clear" w:color="000000" w:fill="FFFFFF"/>
            <w:noWrap/>
            <w:hideMark/>
          </w:tcPr>
          <w:p w14:paraId="6E5DA3B8" w14:textId="77777777" w:rsidR="008F017B" w:rsidRPr="00BB3865" w:rsidRDefault="008F017B" w:rsidP="002A1D0B">
            <w:pPr>
              <w:jc w:val="both"/>
              <w:rPr>
                <w:rFonts w:ascii="Calibri" w:hAnsi="Calibri" w:cs="Calibri"/>
                <w:sz w:val="18"/>
                <w:szCs w:val="18"/>
              </w:rPr>
            </w:pPr>
            <w:proofErr w:type="spellStart"/>
            <w:proofErr w:type="gramStart"/>
            <w:r w:rsidRPr="00BB3865">
              <w:rPr>
                <w:rFonts w:ascii="Calibri" w:hAnsi="Calibri" w:cs="Calibri"/>
                <w:sz w:val="18"/>
                <w:szCs w:val="18"/>
              </w:rPr>
              <w:t>Supply,Installation</w:t>
            </w:r>
            <w:proofErr w:type="spellEnd"/>
            <w:proofErr w:type="gramEnd"/>
            <w:r w:rsidRPr="00BB3865">
              <w:rPr>
                <w:rFonts w:ascii="Calibri" w:hAnsi="Calibri" w:cs="Calibri"/>
                <w:sz w:val="18"/>
                <w:szCs w:val="18"/>
              </w:rPr>
              <w:t xml:space="preserve">, Testing &amp; Commissioning of Compact Substation (CSS)  160 </w:t>
            </w:r>
            <w:r w:rsidRPr="00BB3865">
              <w:rPr>
                <w:rFonts w:ascii="Calibri" w:hAnsi="Calibri" w:cs="Calibri"/>
                <w:b/>
                <w:bCs/>
                <w:sz w:val="18"/>
                <w:szCs w:val="18"/>
              </w:rPr>
              <w:t>KVA , 11/0.433KV</w:t>
            </w:r>
            <w:r w:rsidRPr="00BB3865">
              <w:rPr>
                <w:rFonts w:ascii="Calibri" w:hAnsi="Calibri" w:cs="Calibri"/>
                <w:sz w:val="18"/>
                <w:szCs w:val="18"/>
              </w:rPr>
              <w:t>, 3Phase complete</w:t>
            </w:r>
          </w:p>
        </w:tc>
        <w:tc>
          <w:tcPr>
            <w:tcW w:w="595" w:type="pct"/>
            <w:shd w:val="clear" w:color="000000" w:fill="FFFFFF"/>
            <w:noWrap/>
            <w:hideMark/>
          </w:tcPr>
          <w:p w14:paraId="195EC24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634F0D8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211344D2" w14:textId="77777777" w:rsidTr="002A1D0B">
        <w:trPr>
          <w:trHeight w:val="240"/>
        </w:trPr>
        <w:tc>
          <w:tcPr>
            <w:tcW w:w="461" w:type="pct"/>
            <w:shd w:val="clear" w:color="000000" w:fill="FFFFFF"/>
            <w:noWrap/>
            <w:hideMark/>
          </w:tcPr>
          <w:p w14:paraId="120A62A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376E866" w14:textId="77777777" w:rsidR="008F017B" w:rsidRPr="00BB3865" w:rsidRDefault="008F017B" w:rsidP="002A1D0B">
            <w:pPr>
              <w:jc w:val="both"/>
              <w:rPr>
                <w:rFonts w:ascii="Calibri" w:hAnsi="Calibri" w:cs="Calibri"/>
                <w:b/>
                <w:bCs/>
                <w:color w:val="000000"/>
                <w:sz w:val="18"/>
                <w:szCs w:val="18"/>
              </w:rPr>
            </w:pPr>
            <w:r w:rsidRPr="00BB3865">
              <w:rPr>
                <w:rFonts w:ascii="Calibri" w:hAnsi="Calibri" w:cs="Calibri"/>
                <w:b/>
                <w:bCs/>
                <w:color w:val="000000"/>
                <w:sz w:val="18"/>
                <w:szCs w:val="18"/>
              </w:rPr>
              <w:t> </w:t>
            </w:r>
          </w:p>
        </w:tc>
        <w:tc>
          <w:tcPr>
            <w:tcW w:w="595" w:type="pct"/>
            <w:shd w:val="clear" w:color="000000" w:fill="FFFFFF"/>
            <w:noWrap/>
            <w:hideMark/>
          </w:tcPr>
          <w:p w14:paraId="73BE5B1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8B9202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13CFA329" w14:textId="77777777" w:rsidTr="002A1D0B">
        <w:trPr>
          <w:trHeight w:val="240"/>
        </w:trPr>
        <w:tc>
          <w:tcPr>
            <w:tcW w:w="461" w:type="pct"/>
            <w:shd w:val="clear" w:color="000000" w:fill="FFFFFF"/>
            <w:noWrap/>
            <w:hideMark/>
          </w:tcPr>
          <w:p w14:paraId="7B43FF2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9.1.8</w:t>
            </w:r>
          </w:p>
        </w:tc>
        <w:tc>
          <w:tcPr>
            <w:tcW w:w="3466" w:type="pct"/>
            <w:shd w:val="clear" w:color="000000" w:fill="FFFFFF"/>
            <w:noWrap/>
            <w:hideMark/>
          </w:tcPr>
          <w:p w14:paraId="7AA09DAF"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Silent Generator 160 KVA </w:t>
            </w:r>
          </w:p>
        </w:tc>
        <w:tc>
          <w:tcPr>
            <w:tcW w:w="595" w:type="pct"/>
            <w:shd w:val="clear" w:color="000000" w:fill="FFFFFF"/>
            <w:noWrap/>
            <w:hideMark/>
          </w:tcPr>
          <w:p w14:paraId="7ECE420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49C7DF5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7ED5528E" w14:textId="77777777" w:rsidTr="002A1D0B">
        <w:trPr>
          <w:trHeight w:val="240"/>
        </w:trPr>
        <w:tc>
          <w:tcPr>
            <w:tcW w:w="461" w:type="pct"/>
            <w:shd w:val="clear" w:color="000000" w:fill="FFFFFF"/>
            <w:noWrap/>
            <w:hideMark/>
          </w:tcPr>
          <w:p w14:paraId="1FB3293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37413491" w14:textId="77777777" w:rsidR="008F017B" w:rsidRPr="00BB3865" w:rsidRDefault="008F017B" w:rsidP="002A1D0B">
            <w:pPr>
              <w:jc w:val="both"/>
              <w:rPr>
                <w:rFonts w:ascii="Calibri" w:hAnsi="Calibri" w:cs="Calibri"/>
                <w:b/>
                <w:bCs/>
                <w:color w:val="000000"/>
                <w:sz w:val="18"/>
                <w:szCs w:val="18"/>
              </w:rPr>
            </w:pPr>
            <w:r w:rsidRPr="00BB3865">
              <w:rPr>
                <w:rFonts w:ascii="Calibri" w:hAnsi="Calibri" w:cs="Calibri"/>
                <w:b/>
                <w:bCs/>
                <w:color w:val="000000"/>
                <w:sz w:val="18"/>
                <w:szCs w:val="18"/>
              </w:rPr>
              <w:t> </w:t>
            </w:r>
          </w:p>
        </w:tc>
        <w:tc>
          <w:tcPr>
            <w:tcW w:w="595" w:type="pct"/>
            <w:shd w:val="clear" w:color="000000" w:fill="FFFFFF"/>
            <w:noWrap/>
            <w:hideMark/>
          </w:tcPr>
          <w:p w14:paraId="5B8A75B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69D3D66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7851E49" w14:textId="77777777" w:rsidTr="002A1D0B">
        <w:trPr>
          <w:trHeight w:val="240"/>
        </w:trPr>
        <w:tc>
          <w:tcPr>
            <w:tcW w:w="461" w:type="pct"/>
            <w:shd w:val="clear" w:color="000000" w:fill="FFFFFF"/>
            <w:noWrap/>
            <w:hideMark/>
          </w:tcPr>
          <w:p w14:paraId="58CD1EA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9.1.9</w:t>
            </w:r>
          </w:p>
        </w:tc>
        <w:tc>
          <w:tcPr>
            <w:tcW w:w="3466" w:type="pct"/>
            <w:shd w:val="clear" w:color="000000" w:fill="FFFFFF"/>
            <w:hideMark/>
          </w:tcPr>
          <w:p w14:paraId="501EADE3" w14:textId="77777777" w:rsidR="008F017B" w:rsidRPr="00BB3865" w:rsidRDefault="008F017B" w:rsidP="002A1D0B">
            <w:pPr>
              <w:jc w:val="both"/>
              <w:rPr>
                <w:rFonts w:ascii="Calibri" w:hAnsi="Calibri" w:cs="Calibri"/>
                <w:color w:val="000000"/>
                <w:sz w:val="18"/>
                <w:szCs w:val="18"/>
              </w:rPr>
            </w:pPr>
            <w:r w:rsidRPr="00BB3865">
              <w:rPr>
                <w:rFonts w:ascii="Calibri" w:hAnsi="Calibri" w:cs="Calibri"/>
                <w:color w:val="000000"/>
                <w:sz w:val="18"/>
                <w:szCs w:val="18"/>
              </w:rPr>
              <w:t>160 KVA SERVOSTBILIZER</w:t>
            </w:r>
          </w:p>
        </w:tc>
        <w:tc>
          <w:tcPr>
            <w:tcW w:w="595" w:type="pct"/>
            <w:shd w:val="clear" w:color="000000" w:fill="FFFFFF"/>
            <w:noWrap/>
            <w:hideMark/>
          </w:tcPr>
          <w:p w14:paraId="4401AB8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Nos</w:t>
            </w:r>
          </w:p>
        </w:tc>
        <w:tc>
          <w:tcPr>
            <w:tcW w:w="478" w:type="pct"/>
            <w:shd w:val="clear" w:color="000000" w:fill="FFFFFF"/>
            <w:noWrap/>
            <w:hideMark/>
          </w:tcPr>
          <w:p w14:paraId="0F1EB15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12083BE1" w14:textId="77777777" w:rsidTr="002A1D0B">
        <w:trPr>
          <w:trHeight w:val="240"/>
        </w:trPr>
        <w:tc>
          <w:tcPr>
            <w:tcW w:w="461" w:type="pct"/>
            <w:shd w:val="clear" w:color="000000" w:fill="FFFFFF"/>
            <w:noWrap/>
            <w:hideMark/>
          </w:tcPr>
          <w:p w14:paraId="38E7904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26974272" w14:textId="77777777" w:rsidR="008F017B" w:rsidRPr="00BB3865" w:rsidRDefault="008F017B" w:rsidP="002A1D0B">
            <w:pPr>
              <w:jc w:val="both"/>
              <w:rPr>
                <w:rFonts w:ascii="Calibri" w:hAnsi="Calibri" w:cs="Calibri"/>
                <w:b/>
                <w:bCs/>
                <w:color w:val="000000"/>
                <w:sz w:val="18"/>
                <w:szCs w:val="18"/>
              </w:rPr>
            </w:pPr>
            <w:r w:rsidRPr="00BB3865">
              <w:rPr>
                <w:rFonts w:ascii="Calibri" w:hAnsi="Calibri" w:cs="Calibri"/>
                <w:b/>
                <w:bCs/>
                <w:color w:val="000000"/>
                <w:sz w:val="18"/>
                <w:szCs w:val="18"/>
              </w:rPr>
              <w:t> </w:t>
            </w:r>
          </w:p>
        </w:tc>
        <w:tc>
          <w:tcPr>
            <w:tcW w:w="595" w:type="pct"/>
            <w:shd w:val="clear" w:color="000000" w:fill="FFFFFF"/>
            <w:noWrap/>
            <w:hideMark/>
          </w:tcPr>
          <w:p w14:paraId="13DCE7E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noWrap/>
            <w:hideMark/>
          </w:tcPr>
          <w:p w14:paraId="1CB9769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9703632" w14:textId="77777777" w:rsidTr="002A1D0B">
        <w:trPr>
          <w:trHeight w:val="240"/>
        </w:trPr>
        <w:tc>
          <w:tcPr>
            <w:tcW w:w="461" w:type="pct"/>
            <w:shd w:val="clear" w:color="000000" w:fill="FABF8F"/>
            <w:noWrap/>
            <w:hideMark/>
          </w:tcPr>
          <w:p w14:paraId="60EDEE38" w14:textId="77777777" w:rsidR="008F017B" w:rsidRPr="00BB3865" w:rsidRDefault="008F017B" w:rsidP="002A1D0B">
            <w:pPr>
              <w:jc w:val="center"/>
              <w:rPr>
                <w:rFonts w:ascii="Calibri" w:hAnsi="Calibri" w:cs="Calibri"/>
                <w:b/>
                <w:bCs/>
                <w:sz w:val="18"/>
                <w:szCs w:val="18"/>
              </w:rPr>
            </w:pPr>
            <w:r w:rsidRPr="00BB3865">
              <w:rPr>
                <w:rFonts w:ascii="Calibri" w:hAnsi="Calibri" w:cs="Calibri"/>
                <w:b/>
                <w:bCs/>
                <w:sz w:val="18"/>
                <w:szCs w:val="18"/>
              </w:rPr>
              <w:t>10</w:t>
            </w:r>
          </w:p>
        </w:tc>
        <w:tc>
          <w:tcPr>
            <w:tcW w:w="3466" w:type="pct"/>
            <w:shd w:val="clear" w:color="000000" w:fill="FABF8F"/>
            <w:noWrap/>
            <w:hideMark/>
          </w:tcPr>
          <w:p w14:paraId="22D8BF20" w14:textId="77777777" w:rsidR="008F017B" w:rsidRPr="00BB3865" w:rsidRDefault="008F017B" w:rsidP="002A1D0B">
            <w:pPr>
              <w:jc w:val="both"/>
              <w:rPr>
                <w:rFonts w:ascii="Calibri" w:hAnsi="Calibri" w:cs="Calibri"/>
                <w:b/>
                <w:bCs/>
                <w:sz w:val="18"/>
                <w:szCs w:val="18"/>
                <w:u w:val="single"/>
              </w:rPr>
            </w:pPr>
            <w:r w:rsidRPr="00BB3865">
              <w:rPr>
                <w:rFonts w:ascii="Calibri" w:hAnsi="Calibri" w:cs="Calibri"/>
                <w:b/>
                <w:bCs/>
                <w:sz w:val="18"/>
                <w:szCs w:val="18"/>
                <w:u w:val="single"/>
              </w:rPr>
              <w:t>Subhead - X (LIGHTNING PROTECTION SYSTEM)</w:t>
            </w:r>
          </w:p>
        </w:tc>
        <w:tc>
          <w:tcPr>
            <w:tcW w:w="595" w:type="pct"/>
            <w:shd w:val="clear" w:color="000000" w:fill="FFFFFF"/>
            <w:hideMark/>
          </w:tcPr>
          <w:p w14:paraId="7028EDDD" w14:textId="77777777" w:rsidR="008F017B" w:rsidRPr="00BB3865" w:rsidRDefault="008F017B" w:rsidP="002A1D0B">
            <w:pPr>
              <w:jc w:val="center"/>
              <w:rPr>
                <w:rFonts w:ascii="Calibri" w:hAnsi="Calibri" w:cs="Calibri"/>
                <w:b/>
                <w:bCs/>
                <w:sz w:val="18"/>
                <w:szCs w:val="18"/>
                <w:u w:val="single"/>
              </w:rPr>
            </w:pPr>
            <w:r w:rsidRPr="00BB3865">
              <w:rPr>
                <w:rFonts w:ascii="Calibri" w:hAnsi="Calibri" w:cs="Calibri"/>
                <w:b/>
                <w:bCs/>
                <w:sz w:val="18"/>
                <w:szCs w:val="18"/>
                <w:u w:val="single"/>
              </w:rPr>
              <w:t> </w:t>
            </w:r>
          </w:p>
        </w:tc>
        <w:tc>
          <w:tcPr>
            <w:tcW w:w="478" w:type="pct"/>
            <w:shd w:val="clear" w:color="000000" w:fill="FFFFFF"/>
            <w:hideMark/>
          </w:tcPr>
          <w:p w14:paraId="6D3A1CD0" w14:textId="77777777" w:rsidR="008F017B" w:rsidRPr="00BB3865" w:rsidRDefault="008F017B" w:rsidP="002A1D0B">
            <w:pPr>
              <w:jc w:val="center"/>
              <w:rPr>
                <w:rFonts w:ascii="Calibri" w:hAnsi="Calibri" w:cs="Calibri"/>
                <w:b/>
                <w:bCs/>
                <w:sz w:val="18"/>
                <w:szCs w:val="18"/>
                <w:u w:val="single"/>
              </w:rPr>
            </w:pPr>
            <w:r w:rsidRPr="00BB3865">
              <w:rPr>
                <w:rFonts w:ascii="Calibri" w:hAnsi="Calibri" w:cs="Calibri"/>
                <w:b/>
                <w:bCs/>
                <w:sz w:val="18"/>
                <w:szCs w:val="18"/>
                <w:u w:val="single"/>
              </w:rPr>
              <w:t> </w:t>
            </w:r>
          </w:p>
        </w:tc>
      </w:tr>
      <w:tr w:rsidR="008F017B" w:rsidRPr="00BB3865" w14:paraId="39B4E6BE" w14:textId="77777777" w:rsidTr="002A1D0B">
        <w:trPr>
          <w:trHeight w:val="240"/>
        </w:trPr>
        <w:tc>
          <w:tcPr>
            <w:tcW w:w="461" w:type="pct"/>
            <w:shd w:val="clear" w:color="000000" w:fill="FFFFFF"/>
            <w:hideMark/>
          </w:tcPr>
          <w:p w14:paraId="10DC05E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3DABA9E"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936217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0CAF3C9C"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6FACC9D7" w14:textId="77777777" w:rsidTr="002A1D0B">
        <w:trPr>
          <w:trHeight w:val="960"/>
        </w:trPr>
        <w:tc>
          <w:tcPr>
            <w:tcW w:w="461" w:type="pct"/>
            <w:shd w:val="clear" w:color="000000" w:fill="FFFFFF"/>
            <w:hideMark/>
          </w:tcPr>
          <w:p w14:paraId="6C04D81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10.1.1</w:t>
            </w:r>
          </w:p>
        </w:tc>
        <w:tc>
          <w:tcPr>
            <w:tcW w:w="3466" w:type="pct"/>
            <w:shd w:val="clear" w:color="000000" w:fill="FFFFFF"/>
            <w:hideMark/>
          </w:tcPr>
          <w:p w14:paraId="10E2FF1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and commissioning of testing </w:t>
            </w:r>
            <w:proofErr w:type="gramStart"/>
            <w:r w:rsidRPr="00BB3865">
              <w:rPr>
                <w:rFonts w:ascii="Calibri" w:hAnsi="Calibri" w:cs="Calibri"/>
                <w:sz w:val="18"/>
                <w:szCs w:val="18"/>
              </w:rPr>
              <w:t>joint,  Mounted</w:t>
            </w:r>
            <w:proofErr w:type="gramEnd"/>
            <w:r w:rsidRPr="00BB3865">
              <w:rPr>
                <w:rFonts w:ascii="Calibri" w:hAnsi="Calibri" w:cs="Calibri"/>
                <w:sz w:val="18"/>
                <w:szCs w:val="18"/>
              </w:rPr>
              <w:t xml:space="preserve"> on the existing down conductor having all </w:t>
            </w:r>
            <w:proofErr w:type="spellStart"/>
            <w:r w:rsidRPr="00BB3865">
              <w:rPr>
                <w:rFonts w:ascii="Calibri" w:hAnsi="Calibri" w:cs="Calibri"/>
                <w:sz w:val="18"/>
                <w:szCs w:val="18"/>
              </w:rPr>
              <w:t>neccessery</w:t>
            </w:r>
            <w:proofErr w:type="spellEnd"/>
            <w:r w:rsidRPr="00BB3865">
              <w:rPr>
                <w:rFonts w:ascii="Calibri" w:hAnsi="Calibri" w:cs="Calibri"/>
                <w:sz w:val="18"/>
                <w:szCs w:val="18"/>
              </w:rPr>
              <w:t xml:space="preserve"> accessories complete is all respect for connection to the earth pit as required.</w:t>
            </w:r>
          </w:p>
        </w:tc>
        <w:tc>
          <w:tcPr>
            <w:tcW w:w="595" w:type="pct"/>
            <w:shd w:val="clear" w:color="000000" w:fill="FFFFFF"/>
            <w:hideMark/>
          </w:tcPr>
          <w:p w14:paraId="6F60DE4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hideMark/>
          </w:tcPr>
          <w:p w14:paraId="723B801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4</w:t>
            </w:r>
          </w:p>
        </w:tc>
      </w:tr>
      <w:tr w:rsidR="008F017B" w:rsidRPr="00BB3865" w14:paraId="47CAB988" w14:textId="77777777" w:rsidTr="002A1D0B">
        <w:trPr>
          <w:trHeight w:val="240"/>
        </w:trPr>
        <w:tc>
          <w:tcPr>
            <w:tcW w:w="461" w:type="pct"/>
            <w:shd w:val="clear" w:color="000000" w:fill="FFFFFF"/>
            <w:hideMark/>
          </w:tcPr>
          <w:p w14:paraId="52C829D3"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63F9731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73C05732"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34DE1B51"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877A95A" w14:textId="77777777" w:rsidTr="002A1D0B">
        <w:trPr>
          <w:trHeight w:val="1200"/>
        </w:trPr>
        <w:tc>
          <w:tcPr>
            <w:tcW w:w="461" w:type="pct"/>
            <w:shd w:val="clear" w:color="000000" w:fill="FFFFFF"/>
            <w:hideMark/>
          </w:tcPr>
          <w:p w14:paraId="473C7EB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10.1.2</w:t>
            </w:r>
          </w:p>
        </w:tc>
        <w:tc>
          <w:tcPr>
            <w:tcW w:w="3466" w:type="pct"/>
            <w:shd w:val="clear" w:color="000000" w:fill="FFFFFF"/>
            <w:hideMark/>
          </w:tcPr>
          <w:p w14:paraId="76D5B998"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Installation, testing &amp; Commissioning of </w:t>
            </w:r>
            <w:proofErr w:type="spellStart"/>
            <w:r w:rsidRPr="00BB3865">
              <w:rPr>
                <w:rFonts w:ascii="Calibri" w:hAnsi="Calibri" w:cs="Calibri"/>
                <w:sz w:val="18"/>
                <w:szCs w:val="18"/>
              </w:rPr>
              <w:t>Lightnig</w:t>
            </w:r>
            <w:proofErr w:type="spellEnd"/>
            <w:r w:rsidRPr="00BB3865">
              <w:rPr>
                <w:rFonts w:ascii="Calibri" w:hAnsi="Calibri" w:cs="Calibri"/>
                <w:sz w:val="18"/>
                <w:szCs w:val="18"/>
              </w:rPr>
              <w:t xml:space="preserve"> counter - To count no of lightning strike &amp; it can record the date and time of the lightning incident also tested as per IEC 62561-6 complete in all respect as required as per the site condition</w:t>
            </w:r>
          </w:p>
        </w:tc>
        <w:tc>
          <w:tcPr>
            <w:tcW w:w="595" w:type="pct"/>
            <w:shd w:val="clear" w:color="000000" w:fill="FFFFFF"/>
            <w:hideMark/>
          </w:tcPr>
          <w:p w14:paraId="003E063E"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Set</w:t>
            </w:r>
          </w:p>
        </w:tc>
        <w:tc>
          <w:tcPr>
            <w:tcW w:w="478" w:type="pct"/>
            <w:shd w:val="clear" w:color="000000" w:fill="FFFFFF"/>
            <w:hideMark/>
          </w:tcPr>
          <w:p w14:paraId="66821BF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w:t>
            </w:r>
          </w:p>
        </w:tc>
      </w:tr>
      <w:tr w:rsidR="008F017B" w:rsidRPr="00BB3865" w14:paraId="63923A09" w14:textId="77777777" w:rsidTr="002A1D0B">
        <w:trPr>
          <w:trHeight w:val="240"/>
        </w:trPr>
        <w:tc>
          <w:tcPr>
            <w:tcW w:w="461" w:type="pct"/>
            <w:shd w:val="clear" w:color="000000" w:fill="FFFFFF"/>
            <w:hideMark/>
          </w:tcPr>
          <w:p w14:paraId="11A8A2A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0D74F36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5AA99CBD"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37EEE9F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20BA5A7F" w14:textId="77777777" w:rsidTr="002A1D0B">
        <w:trPr>
          <w:trHeight w:val="960"/>
        </w:trPr>
        <w:tc>
          <w:tcPr>
            <w:tcW w:w="461" w:type="pct"/>
            <w:shd w:val="clear" w:color="000000" w:fill="FFFFFF"/>
            <w:hideMark/>
          </w:tcPr>
          <w:p w14:paraId="7BC969E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10.1.3</w:t>
            </w:r>
          </w:p>
        </w:tc>
        <w:tc>
          <w:tcPr>
            <w:tcW w:w="3466" w:type="pct"/>
            <w:shd w:val="clear" w:color="000000" w:fill="FFFFFF"/>
            <w:hideMark/>
          </w:tcPr>
          <w:p w14:paraId="78F07557"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xml:space="preserve">Supply, Testing &amp; Commissioning, fixing of following bare Copper / GI tapes / wires including all necessary </w:t>
            </w:r>
            <w:proofErr w:type="gramStart"/>
            <w:r w:rsidRPr="00BB3865">
              <w:rPr>
                <w:rFonts w:ascii="Calibri" w:hAnsi="Calibri" w:cs="Calibri"/>
                <w:sz w:val="18"/>
                <w:szCs w:val="18"/>
              </w:rPr>
              <w:t>fixing  accessories</w:t>
            </w:r>
            <w:proofErr w:type="gramEnd"/>
            <w:r w:rsidRPr="00BB3865">
              <w:rPr>
                <w:rFonts w:ascii="Calibri" w:hAnsi="Calibri" w:cs="Calibri"/>
                <w:sz w:val="18"/>
                <w:szCs w:val="18"/>
              </w:rPr>
              <w:t>, insulators and effecting connections as per specifications.</w:t>
            </w:r>
          </w:p>
        </w:tc>
        <w:tc>
          <w:tcPr>
            <w:tcW w:w="595" w:type="pct"/>
            <w:shd w:val="clear" w:color="000000" w:fill="FFFFFF"/>
            <w:hideMark/>
          </w:tcPr>
          <w:p w14:paraId="3BD2944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188E28A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6574DDA" w14:textId="77777777" w:rsidTr="002A1D0B">
        <w:trPr>
          <w:trHeight w:val="240"/>
        </w:trPr>
        <w:tc>
          <w:tcPr>
            <w:tcW w:w="461" w:type="pct"/>
            <w:shd w:val="clear" w:color="000000" w:fill="FFFFFF"/>
            <w:hideMark/>
          </w:tcPr>
          <w:p w14:paraId="282E8D16"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1CE73B65"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6DDE4038"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02529CD5"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077DB843" w14:textId="77777777" w:rsidTr="002A1D0B">
        <w:trPr>
          <w:trHeight w:val="240"/>
        </w:trPr>
        <w:tc>
          <w:tcPr>
            <w:tcW w:w="461" w:type="pct"/>
            <w:shd w:val="clear" w:color="000000" w:fill="FFFFFF"/>
            <w:hideMark/>
          </w:tcPr>
          <w:p w14:paraId="4E52800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10.1.4</w:t>
            </w:r>
          </w:p>
        </w:tc>
        <w:tc>
          <w:tcPr>
            <w:tcW w:w="3466" w:type="pct"/>
            <w:shd w:val="clear" w:color="000000" w:fill="FFFFFF"/>
            <w:hideMark/>
          </w:tcPr>
          <w:p w14:paraId="4E07A474"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25 x 3 mm thick GI tape</w:t>
            </w:r>
          </w:p>
        </w:tc>
        <w:tc>
          <w:tcPr>
            <w:tcW w:w="595" w:type="pct"/>
            <w:shd w:val="clear" w:color="000000" w:fill="FFFFFF"/>
            <w:hideMark/>
          </w:tcPr>
          <w:p w14:paraId="163CCA4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hideMark/>
          </w:tcPr>
          <w:p w14:paraId="35292BAF"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500</w:t>
            </w:r>
          </w:p>
        </w:tc>
      </w:tr>
      <w:tr w:rsidR="008F017B" w:rsidRPr="00BB3865" w14:paraId="473AC5BB" w14:textId="77777777" w:rsidTr="002A1D0B">
        <w:trPr>
          <w:trHeight w:val="240"/>
        </w:trPr>
        <w:tc>
          <w:tcPr>
            <w:tcW w:w="461" w:type="pct"/>
            <w:shd w:val="clear" w:color="000000" w:fill="FFFFFF"/>
            <w:hideMark/>
          </w:tcPr>
          <w:p w14:paraId="7D129417"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3466" w:type="pct"/>
            <w:shd w:val="clear" w:color="000000" w:fill="FFFFFF"/>
            <w:hideMark/>
          </w:tcPr>
          <w:p w14:paraId="4CC82792"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t> </w:t>
            </w:r>
          </w:p>
        </w:tc>
        <w:tc>
          <w:tcPr>
            <w:tcW w:w="595" w:type="pct"/>
            <w:shd w:val="clear" w:color="000000" w:fill="FFFFFF"/>
            <w:hideMark/>
          </w:tcPr>
          <w:p w14:paraId="35A2F790"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c>
          <w:tcPr>
            <w:tcW w:w="478" w:type="pct"/>
            <w:shd w:val="clear" w:color="000000" w:fill="FFFFFF"/>
            <w:hideMark/>
          </w:tcPr>
          <w:p w14:paraId="48001BE4"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 </w:t>
            </w:r>
          </w:p>
        </w:tc>
      </w:tr>
      <w:tr w:rsidR="008F017B" w:rsidRPr="00BB3865" w14:paraId="3130E1B7" w14:textId="77777777" w:rsidTr="002A1D0B">
        <w:trPr>
          <w:trHeight w:val="240"/>
        </w:trPr>
        <w:tc>
          <w:tcPr>
            <w:tcW w:w="461" w:type="pct"/>
            <w:shd w:val="clear" w:color="000000" w:fill="FFFFFF"/>
            <w:hideMark/>
          </w:tcPr>
          <w:p w14:paraId="34C070D9"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10.1.</w:t>
            </w:r>
            <w:r w:rsidRPr="00BB3865">
              <w:rPr>
                <w:rFonts w:ascii="Calibri" w:hAnsi="Calibri" w:cs="Calibri"/>
                <w:sz w:val="18"/>
                <w:szCs w:val="18"/>
              </w:rPr>
              <w:lastRenderedPageBreak/>
              <w:t>5</w:t>
            </w:r>
          </w:p>
        </w:tc>
        <w:tc>
          <w:tcPr>
            <w:tcW w:w="3466" w:type="pct"/>
            <w:shd w:val="clear" w:color="000000" w:fill="FFFFFF"/>
            <w:hideMark/>
          </w:tcPr>
          <w:p w14:paraId="55B60D79" w14:textId="77777777" w:rsidR="008F017B" w:rsidRPr="00BB3865" w:rsidRDefault="008F017B" w:rsidP="002A1D0B">
            <w:pPr>
              <w:jc w:val="both"/>
              <w:rPr>
                <w:rFonts w:ascii="Calibri" w:hAnsi="Calibri" w:cs="Calibri"/>
                <w:sz w:val="18"/>
                <w:szCs w:val="18"/>
              </w:rPr>
            </w:pPr>
            <w:r w:rsidRPr="00BB3865">
              <w:rPr>
                <w:rFonts w:ascii="Calibri" w:hAnsi="Calibri" w:cs="Calibri"/>
                <w:sz w:val="18"/>
                <w:szCs w:val="18"/>
              </w:rPr>
              <w:lastRenderedPageBreak/>
              <w:t>25 x 6 mm thick GI tape</w:t>
            </w:r>
          </w:p>
        </w:tc>
        <w:tc>
          <w:tcPr>
            <w:tcW w:w="595" w:type="pct"/>
            <w:shd w:val="clear" w:color="000000" w:fill="FFFFFF"/>
            <w:hideMark/>
          </w:tcPr>
          <w:p w14:paraId="442FB03A"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RM</w:t>
            </w:r>
          </w:p>
        </w:tc>
        <w:tc>
          <w:tcPr>
            <w:tcW w:w="478" w:type="pct"/>
            <w:shd w:val="clear" w:color="000000" w:fill="FFFFFF"/>
            <w:hideMark/>
          </w:tcPr>
          <w:p w14:paraId="74886FAB" w14:textId="77777777" w:rsidR="008F017B" w:rsidRPr="00BB3865" w:rsidRDefault="008F017B" w:rsidP="002A1D0B">
            <w:pPr>
              <w:jc w:val="center"/>
              <w:rPr>
                <w:rFonts w:ascii="Calibri" w:hAnsi="Calibri" w:cs="Calibri"/>
                <w:sz w:val="18"/>
                <w:szCs w:val="18"/>
              </w:rPr>
            </w:pPr>
            <w:r w:rsidRPr="00BB3865">
              <w:rPr>
                <w:rFonts w:ascii="Calibri" w:hAnsi="Calibri" w:cs="Calibri"/>
                <w:sz w:val="18"/>
                <w:szCs w:val="18"/>
              </w:rPr>
              <w:t>200</w:t>
            </w:r>
          </w:p>
        </w:tc>
      </w:tr>
    </w:tbl>
    <w:p w14:paraId="3B500737" w14:textId="77777777" w:rsidR="008F017B" w:rsidRDefault="008F017B" w:rsidP="008F017B">
      <w:pPr>
        <w:shd w:val="clear" w:color="auto" w:fill="FFFFFF"/>
        <w:tabs>
          <w:tab w:val="left" w:pos="1800"/>
        </w:tabs>
        <w:spacing w:after="150"/>
        <w:jc w:val="both"/>
        <w:rPr>
          <w:rFonts w:ascii="Segoe UI" w:hAnsi="Segoe UI" w:cs="Segoe UI"/>
          <w:b/>
          <w:bCs/>
          <w:sz w:val="23"/>
          <w:szCs w:val="23"/>
        </w:rPr>
      </w:pPr>
    </w:p>
    <w:p w14:paraId="0831ABBD" w14:textId="77777777" w:rsidR="008F017B" w:rsidRDefault="008F017B" w:rsidP="008F017B">
      <w:pPr>
        <w:shd w:val="clear" w:color="auto" w:fill="FFFFFF"/>
        <w:spacing w:after="150"/>
        <w:jc w:val="both"/>
        <w:rPr>
          <w:rFonts w:ascii="Segoe UI" w:hAnsi="Segoe UI" w:cs="Segoe UI"/>
          <w:b/>
          <w:bCs/>
          <w:sz w:val="23"/>
          <w:szCs w:val="23"/>
        </w:rPr>
      </w:pPr>
    </w:p>
    <w:p w14:paraId="74963491" w14:textId="77777777" w:rsidR="008F017B" w:rsidRDefault="008F017B" w:rsidP="008F017B">
      <w:pPr>
        <w:shd w:val="clear" w:color="auto" w:fill="FFFFFF"/>
        <w:spacing w:after="150"/>
        <w:jc w:val="both"/>
        <w:rPr>
          <w:rFonts w:ascii="Segoe UI" w:hAnsi="Segoe UI" w:cs="Segoe UI"/>
          <w:b/>
          <w:bCs/>
          <w:sz w:val="23"/>
          <w:szCs w:val="23"/>
        </w:rPr>
      </w:pPr>
      <w:r>
        <w:rPr>
          <w:rFonts w:ascii="Segoe UI" w:hAnsi="Segoe UI" w:cs="Segoe UI"/>
          <w:b/>
          <w:bCs/>
          <w:sz w:val="23"/>
          <w:szCs w:val="23"/>
        </w:rPr>
        <w:t xml:space="preserve">D. Civil Estimate: </w:t>
      </w: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266"/>
        <w:gridCol w:w="891"/>
        <w:gridCol w:w="519"/>
      </w:tblGrid>
      <w:tr w:rsidR="008F017B" w14:paraId="72B5E122" w14:textId="77777777" w:rsidTr="002A1D0B">
        <w:trPr>
          <w:trHeight w:val="385"/>
        </w:trPr>
        <w:tc>
          <w:tcPr>
            <w:tcW w:w="492" w:type="dxa"/>
          </w:tcPr>
          <w:p w14:paraId="416BA6BF" w14:textId="77777777" w:rsidR="008F017B" w:rsidRDefault="008F017B" w:rsidP="002A1D0B">
            <w:pPr>
              <w:pStyle w:val="TableParagraph"/>
              <w:spacing w:before="102"/>
              <w:ind w:left="20" w:right="3"/>
              <w:jc w:val="center"/>
              <w:rPr>
                <w:b/>
                <w:sz w:val="16"/>
              </w:rPr>
            </w:pPr>
            <w:proofErr w:type="spellStart"/>
            <w:r>
              <w:rPr>
                <w:b/>
                <w:sz w:val="16"/>
              </w:rPr>
              <w:t>S.No</w:t>
            </w:r>
            <w:proofErr w:type="spellEnd"/>
            <w:r>
              <w:rPr>
                <w:b/>
                <w:sz w:val="16"/>
              </w:rPr>
              <w:t>.</w:t>
            </w:r>
          </w:p>
        </w:tc>
        <w:tc>
          <w:tcPr>
            <w:tcW w:w="5266" w:type="dxa"/>
          </w:tcPr>
          <w:p w14:paraId="59E8C1D4" w14:textId="77777777" w:rsidR="008F017B" w:rsidRDefault="008F017B" w:rsidP="002A1D0B">
            <w:pPr>
              <w:pStyle w:val="TableParagraph"/>
              <w:spacing w:before="102"/>
              <w:ind w:left="2170" w:right="2154"/>
              <w:jc w:val="center"/>
              <w:rPr>
                <w:b/>
                <w:sz w:val="16"/>
              </w:rPr>
            </w:pPr>
            <w:r>
              <w:rPr>
                <w:b/>
                <w:sz w:val="16"/>
              </w:rPr>
              <w:t>Description</w:t>
            </w:r>
          </w:p>
        </w:tc>
        <w:tc>
          <w:tcPr>
            <w:tcW w:w="891" w:type="dxa"/>
          </w:tcPr>
          <w:p w14:paraId="5160D70E" w14:textId="77777777" w:rsidR="008F017B" w:rsidRDefault="008F017B" w:rsidP="002A1D0B">
            <w:pPr>
              <w:pStyle w:val="TableParagraph"/>
              <w:spacing w:before="102"/>
              <w:ind w:right="92"/>
              <w:jc w:val="right"/>
              <w:rPr>
                <w:b/>
                <w:sz w:val="16"/>
              </w:rPr>
            </w:pPr>
            <w:r>
              <w:rPr>
                <w:b/>
                <w:sz w:val="16"/>
              </w:rPr>
              <w:t>Quantity</w:t>
            </w:r>
          </w:p>
        </w:tc>
        <w:tc>
          <w:tcPr>
            <w:tcW w:w="519" w:type="dxa"/>
          </w:tcPr>
          <w:p w14:paraId="0B27034A" w14:textId="77777777" w:rsidR="008F017B" w:rsidRDefault="008F017B" w:rsidP="002A1D0B">
            <w:pPr>
              <w:pStyle w:val="TableParagraph"/>
              <w:spacing w:before="102"/>
              <w:ind w:right="37"/>
              <w:jc w:val="right"/>
              <w:rPr>
                <w:b/>
                <w:sz w:val="16"/>
              </w:rPr>
            </w:pPr>
            <w:r>
              <w:rPr>
                <w:b/>
                <w:sz w:val="16"/>
              </w:rPr>
              <w:t>Units</w:t>
            </w:r>
          </w:p>
        </w:tc>
      </w:tr>
      <w:tr w:rsidR="008F017B" w14:paraId="53DEAEA9" w14:textId="77777777" w:rsidTr="002A1D0B">
        <w:trPr>
          <w:trHeight w:val="265"/>
        </w:trPr>
        <w:tc>
          <w:tcPr>
            <w:tcW w:w="492" w:type="dxa"/>
          </w:tcPr>
          <w:p w14:paraId="468AB87B" w14:textId="77777777" w:rsidR="008F017B" w:rsidRDefault="008F017B" w:rsidP="002A1D0B">
            <w:pPr>
              <w:pStyle w:val="TableParagraph"/>
              <w:rPr>
                <w:rFonts w:ascii="Times New Roman"/>
                <w:sz w:val="16"/>
              </w:rPr>
            </w:pPr>
          </w:p>
        </w:tc>
        <w:tc>
          <w:tcPr>
            <w:tcW w:w="5266" w:type="dxa"/>
          </w:tcPr>
          <w:p w14:paraId="52D42C83" w14:textId="77777777" w:rsidR="008F017B" w:rsidRDefault="008F017B" w:rsidP="002A1D0B">
            <w:pPr>
              <w:pStyle w:val="TableParagraph"/>
              <w:rPr>
                <w:rFonts w:ascii="Times New Roman"/>
                <w:sz w:val="16"/>
              </w:rPr>
            </w:pPr>
          </w:p>
        </w:tc>
        <w:tc>
          <w:tcPr>
            <w:tcW w:w="891" w:type="dxa"/>
          </w:tcPr>
          <w:p w14:paraId="30BC71A9" w14:textId="77777777" w:rsidR="008F017B" w:rsidRDefault="008F017B" w:rsidP="002A1D0B">
            <w:pPr>
              <w:pStyle w:val="TableParagraph"/>
              <w:rPr>
                <w:rFonts w:ascii="Times New Roman"/>
                <w:sz w:val="16"/>
              </w:rPr>
            </w:pPr>
          </w:p>
        </w:tc>
        <w:tc>
          <w:tcPr>
            <w:tcW w:w="519" w:type="dxa"/>
          </w:tcPr>
          <w:p w14:paraId="48613297" w14:textId="77777777" w:rsidR="008F017B" w:rsidRDefault="008F017B" w:rsidP="002A1D0B">
            <w:pPr>
              <w:pStyle w:val="TableParagraph"/>
              <w:rPr>
                <w:rFonts w:ascii="Times New Roman"/>
                <w:sz w:val="16"/>
              </w:rPr>
            </w:pPr>
          </w:p>
        </w:tc>
      </w:tr>
      <w:tr w:rsidR="008F017B" w14:paraId="0ACE036C" w14:textId="77777777" w:rsidTr="002A1D0B">
        <w:trPr>
          <w:trHeight w:val="1302"/>
        </w:trPr>
        <w:tc>
          <w:tcPr>
            <w:tcW w:w="492" w:type="dxa"/>
          </w:tcPr>
          <w:p w14:paraId="20DF6123" w14:textId="77777777" w:rsidR="008F017B" w:rsidRDefault="008F017B" w:rsidP="002A1D0B">
            <w:pPr>
              <w:pStyle w:val="TableParagraph"/>
              <w:spacing w:before="6"/>
              <w:ind w:left="18" w:right="3"/>
              <w:jc w:val="center"/>
              <w:rPr>
                <w:b/>
                <w:sz w:val="16"/>
              </w:rPr>
            </w:pPr>
            <w:r>
              <w:rPr>
                <w:b/>
                <w:sz w:val="16"/>
              </w:rPr>
              <w:t>1a</w:t>
            </w:r>
          </w:p>
        </w:tc>
        <w:tc>
          <w:tcPr>
            <w:tcW w:w="5266" w:type="dxa"/>
          </w:tcPr>
          <w:p w14:paraId="349E4A17" w14:textId="77777777" w:rsidR="008F017B" w:rsidRDefault="008F017B" w:rsidP="002A1D0B">
            <w:pPr>
              <w:pStyle w:val="TableParagraph"/>
              <w:spacing w:line="184" w:lineRule="exact"/>
              <w:ind w:left="30"/>
              <w:jc w:val="both"/>
              <w:rPr>
                <w:sz w:val="16"/>
              </w:rPr>
            </w:pPr>
            <w:r>
              <w:rPr>
                <w:sz w:val="16"/>
              </w:rPr>
              <w:t>Earth</w:t>
            </w:r>
            <w:r>
              <w:rPr>
                <w:spacing w:val="39"/>
                <w:sz w:val="16"/>
              </w:rPr>
              <w:t xml:space="preserve"> </w:t>
            </w:r>
            <w:r>
              <w:rPr>
                <w:sz w:val="16"/>
              </w:rPr>
              <w:t>work</w:t>
            </w:r>
            <w:r>
              <w:rPr>
                <w:spacing w:val="37"/>
                <w:sz w:val="16"/>
              </w:rPr>
              <w:t xml:space="preserve"> </w:t>
            </w:r>
            <w:r>
              <w:rPr>
                <w:sz w:val="16"/>
              </w:rPr>
              <w:t>in</w:t>
            </w:r>
            <w:r>
              <w:rPr>
                <w:spacing w:val="37"/>
                <w:sz w:val="16"/>
              </w:rPr>
              <w:t xml:space="preserve"> </w:t>
            </w:r>
            <w:r>
              <w:rPr>
                <w:sz w:val="16"/>
              </w:rPr>
              <w:t>excavation</w:t>
            </w:r>
            <w:r>
              <w:rPr>
                <w:spacing w:val="39"/>
                <w:sz w:val="16"/>
              </w:rPr>
              <w:t xml:space="preserve"> </w:t>
            </w:r>
            <w:r>
              <w:rPr>
                <w:sz w:val="16"/>
              </w:rPr>
              <w:t>by</w:t>
            </w:r>
            <w:r>
              <w:rPr>
                <w:spacing w:val="35"/>
                <w:sz w:val="16"/>
              </w:rPr>
              <w:t xml:space="preserve"> </w:t>
            </w:r>
            <w:r>
              <w:rPr>
                <w:sz w:val="16"/>
              </w:rPr>
              <w:t>mechanical</w:t>
            </w:r>
            <w:r>
              <w:rPr>
                <w:spacing w:val="35"/>
                <w:sz w:val="16"/>
              </w:rPr>
              <w:t xml:space="preserve"> </w:t>
            </w:r>
            <w:r>
              <w:rPr>
                <w:sz w:val="16"/>
              </w:rPr>
              <w:t>means</w:t>
            </w:r>
            <w:r>
              <w:rPr>
                <w:spacing w:val="38"/>
                <w:sz w:val="16"/>
              </w:rPr>
              <w:t xml:space="preserve"> </w:t>
            </w:r>
            <w:r>
              <w:rPr>
                <w:sz w:val="16"/>
              </w:rPr>
              <w:t>(Hydraulic</w:t>
            </w:r>
            <w:r>
              <w:rPr>
                <w:spacing w:val="32"/>
                <w:sz w:val="16"/>
              </w:rPr>
              <w:t xml:space="preserve"> </w:t>
            </w:r>
            <w:r>
              <w:rPr>
                <w:sz w:val="16"/>
              </w:rPr>
              <w:t>excavator)</w:t>
            </w:r>
          </w:p>
          <w:p w14:paraId="378D2E0C" w14:textId="77777777" w:rsidR="008F017B" w:rsidRDefault="008F017B" w:rsidP="002A1D0B">
            <w:pPr>
              <w:pStyle w:val="TableParagraph"/>
              <w:spacing w:before="17" w:line="264" w:lineRule="auto"/>
              <w:ind w:left="30" w:right="14"/>
              <w:jc w:val="both"/>
              <w:rPr>
                <w:sz w:val="16"/>
              </w:rPr>
            </w:pPr>
            <w:r>
              <w:rPr>
                <w:sz w:val="16"/>
              </w:rPr>
              <w:t>/</w:t>
            </w:r>
            <w:proofErr w:type="gramStart"/>
            <w:r>
              <w:rPr>
                <w:sz w:val="16"/>
              </w:rPr>
              <w:t>manual</w:t>
            </w:r>
            <w:proofErr w:type="gramEnd"/>
            <w:r>
              <w:rPr>
                <w:sz w:val="16"/>
              </w:rPr>
              <w:t xml:space="preserve"> means in foundation trenches or drains (not exceeding 1.5 m</w:t>
            </w:r>
            <w:r>
              <w:rPr>
                <w:spacing w:val="1"/>
                <w:sz w:val="16"/>
              </w:rPr>
              <w:t xml:space="preserve"> </w:t>
            </w:r>
            <w:proofErr w:type="spellStart"/>
            <w:r>
              <w:rPr>
                <w:sz w:val="16"/>
              </w:rPr>
              <w:t>inwidth</w:t>
            </w:r>
            <w:proofErr w:type="spellEnd"/>
            <w:r>
              <w:rPr>
                <w:sz w:val="16"/>
              </w:rPr>
              <w:t xml:space="preserve"> or 10 sqm on plan), including dressing of sides and ramming</w:t>
            </w:r>
            <w:r>
              <w:rPr>
                <w:spacing w:val="1"/>
                <w:sz w:val="16"/>
              </w:rPr>
              <w:t xml:space="preserve"> </w:t>
            </w:r>
            <w:proofErr w:type="spellStart"/>
            <w:r>
              <w:rPr>
                <w:sz w:val="16"/>
              </w:rPr>
              <w:t>ofbottoms</w:t>
            </w:r>
            <w:proofErr w:type="spellEnd"/>
            <w:r>
              <w:rPr>
                <w:sz w:val="16"/>
              </w:rPr>
              <w:t>,</w:t>
            </w:r>
            <w:r>
              <w:rPr>
                <w:spacing w:val="1"/>
                <w:sz w:val="16"/>
              </w:rPr>
              <w:t xml:space="preserve"> </w:t>
            </w:r>
            <w:r>
              <w:rPr>
                <w:sz w:val="16"/>
              </w:rPr>
              <w:t>lift</w:t>
            </w:r>
            <w:r>
              <w:rPr>
                <w:spacing w:val="1"/>
                <w:sz w:val="16"/>
              </w:rPr>
              <w:t xml:space="preserve"> </w:t>
            </w:r>
            <w:proofErr w:type="spellStart"/>
            <w:r>
              <w:rPr>
                <w:sz w:val="16"/>
              </w:rPr>
              <w:t>upto</w:t>
            </w:r>
            <w:proofErr w:type="spellEnd"/>
            <w:r>
              <w:rPr>
                <w:spacing w:val="1"/>
                <w:sz w:val="16"/>
              </w:rPr>
              <w:t xml:space="preserve"> </w:t>
            </w:r>
            <w:r>
              <w:rPr>
                <w:sz w:val="16"/>
              </w:rPr>
              <w:t>1.5</w:t>
            </w:r>
            <w:r>
              <w:rPr>
                <w:spacing w:val="1"/>
                <w:sz w:val="16"/>
              </w:rPr>
              <w:t xml:space="preserve"> </w:t>
            </w:r>
            <w:r>
              <w:rPr>
                <w:sz w:val="16"/>
              </w:rPr>
              <w:t>m,</w:t>
            </w:r>
            <w:r>
              <w:rPr>
                <w:spacing w:val="1"/>
                <w:sz w:val="16"/>
              </w:rPr>
              <w:t xml:space="preserve"> </w:t>
            </w:r>
            <w:r>
              <w:rPr>
                <w:sz w:val="16"/>
              </w:rPr>
              <w:t>including</w:t>
            </w:r>
            <w:r>
              <w:rPr>
                <w:spacing w:val="1"/>
                <w:sz w:val="16"/>
              </w:rPr>
              <w:t xml:space="preserve"> </w:t>
            </w:r>
            <w:r>
              <w:rPr>
                <w:sz w:val="16"/>
              </w:rPr>
              <w:t>getting</w:t>
            </w:r>
            <w:r>
              <w:rPr>
                <w:spacing w:val="1"/>
                <w:sz w:val="16"/>
              </w:rPr>
              <w:t xml:space="preserve"> </w:t>
            </w:r>
            <w:r>
              <w:rPr>
                <w:sz w:val="16"/>
              </w:rPr>
              <w:t>out</w:t>
            </w:r>
            <w:r>
              <w:rPr>
                <w:spacing w:val="1"/>
                <w:sz w:val="16"/>
              </w:rPr>
              <w:t xml:space="preserve"> </w:t>
            </w:r>
            <w:r>
              <w:rPr>
                <w:sz w:val="16"/>
              </w:rPr>
              <w:t>the</w:t>
            </w:r>
            <w:r>
              <w:rPr>
                <w:spacing w:val="1"/>
                <w:sz w:val="16"/>
              </w:rPr>
              <w:t xml:space="preserve"> </w:t>
            </w:r>
            <w:r>
              <w:rPr>
                <w:sz w:val="16"/>
              </w:rPr>
              <w:t>excavated</w:t>
            </w:r>
            <w:r>
              <w:rPr>
                <w:spacing w:val="1"/>
                <w:sz w:val="16"/>
              </w:rPr>
              <w:t xml:space="preserve"> </w:t>
            </w:r>
            <w:r>
              <w:rPr>
                <w:sz w:val="16"/>
              </w:rPr>
              <w:t>soil</w:t>
            </w:r>
            <w:r>
              <w:rPr>
                <w:spacing w:val="1"/>
                <w:sz w:val="16"/>
              </w:rPr>
              <w:t xml:space="preserve"> </w:t>
            </w:r>
            <w:proofErr w:type="spellStart"/>
            <w:r>
              <w:rPr>
                <w:sz w:val="16"/>
              </w:rPr>
              <w:t>anddisposal</w:t>
            </w:r>
            <w:proofErr w:type="spellEnd"/>
            <w:r>
              <w:rPr>
                <w:spacing w:val="8"/>
                <w:sz w:val="16"/>
              </w:rPr>
              <w:t xml:space="preserve"> </w:t>
            </w:r>
            <w:r>
              <w:rPr>
                <w:sz w:val="16"/>
              </w:rPr>
              <w:t>of</w:t>
            </w:r>
            <w:r>
              <w:rPr>
                <w:spacing w:val="6"/>
                <w:sz w:val="16"/>
              </w:rPr>
              <w:t xml:space="preserve"> </w:t>
            </w:r>
            <w:r>
              <w:rPr>
                <w:sz w:val="16"/>
              </w:rPr>
              <w:t>surplus</w:t>
            </w:r>
            <w:r>
              <w:rPr>
                <w:spacing w:val="6"/>
                <w:sz w:val="16"/>
              </w:rPr>
              <w:t xml:space="preserve"> </w:t>
            </w:r>
            <w:r>
              <w:rPr>
                <w:sz w:val="16"/>
              </w:rPr>
              <w:t>excavated</w:t>
            </w:r>
            <w:r>
              <w:rPr>
                <w:spacing w:val="9"/>
                <w:sz w:val="16"/>
              </w:rPr>
              <w:t xml:space="preserve"> </w:t>
            </w:r>
            <w:r>
              <w:rPr>
                <w:sz w:val="16"/>
              </w:rPr>
              <w:t>soil</w:t>
            </w:r>
            <w:r>
              <w:rPr>
                <w:spacing w:val="7"/>
                <w:sz w:val="16"/>
              </w:rPr>
              <w:t xml:space="preserve"> </w:t>
            </w:r>
            <w:r>
              <w:rPr>
                <w:sz w:val="16"/>
              </w:rPr>
              <w:t>as</w:t>
            </w:r>
            <w:r>
              <w:rPr>
                <w:spacing w:val="6"/>
                <w:sz w:val="16"/>
              </w:rPr>
              <w:t xml:space="preserve"> </w:t>
            </w:r>
            <w:r>
              <w:rPr>
                <w:sz w:val="16"/>
              </w:rPr>
              <w:t>directed,</w:t>
            </w:r>
            <w:r>
              <w:rPr>
                <w:spacing w:val="8"/>
                <w:sz w:val="16"/>
              </w:rPr>
              <w:t xml:space="preserve"> </w:t>
            </w:r>
            <w:r>
              <w:rPr>
                <w:sz w:val="16"/>
              </w:rPr>
              <w:t>within</w:t>
            </w:r>
            <w:r>
              <w:rPr>
                <w:spacing w:val="6"/>
                <w:sz w:val="16"/>
              </w:rPr>
              <w:t xml:space="preserve"> </w:t>
            </w:r>
            <w:r>
              <w:rPr>
                <w:sz w:val="16"/>
              </w:rPr>
              <w:t>a</w:t>
            </w:r>
            <w:r>
              <w:rPr>
                <w:spacing w:val="8"/>
                <w:sz w:val="16"/>
              </w:rPr>
              <w:t xml:space="preserve"> </w:t>
            </w:r>
            <w:r>
              <w:rPr>
                <w:sz w:val="16"/>
              </w:rPr>
              <w:t>lead</w:t>
            </w:r>
            <w:r>
              <w:rPr>
                <w:spacing w:val="6"/>
                <w:sz w:val="16"/>
              </w:rPr>
              <w:t xml:space="preserve"> </w:t>
            </w:r>
            <w:r>
              <w:rPr>
                <w:sz w:val="16"/>
              </w:rPr>
              <w:t>of</w:t>
            </w:r>
            <w:r>
              <w:rPr>
                <w:spacing w:val="7"/>
                <w:sz w:val="16"/>
              </w:rPr>
              <w:t xml:space="preserve"> </w:t>
            </w:r>
            <w:r>
              <w:rPr>
                <w:sz w:val="16"/>
              </w:rPr>
              <w:t>50</w:t>
            </w:r>
            <w:r>
              <w:rPr>
                <w:spacing w:val="6"/>
                <w:sz w:val="16"/>
              </w:rPr>
              <w:t xml:space="preserve"> </w:t>
            </w:r>
            <w:r>
              <w:rPr>
                <w:sz w:val="16"/>
              </w:rPr>
              <w:t>m</w:t>
            </w:r>
          </w:p>
        </w:tc>
        <w:tc>
          <w:tcPr>
            <w:tcW w:w="891" w:type="dxa"/>
          </w:tcPr>
          <w:p w14:paraId="3E2C4618" w14:textId="77777777" w:rsidR="008F017B" w:rsidRDefault="008F017B" w:rsidP="002A1D0B">
            <w:pPr>
              <w:pStyle w:val="TableParagraph"/>
              <w:rPr>
                <w:rFonts w:ascii="Times New Roman"/>
                <w:sz w:val="18"/>
              </w:rPr>
            </w:pPr>
          </w:p>
          <w:p w14:paraId="4389E85A" w14:textId="77777777" w:rsidR="008F017B" w:rsidRDefault="008F017B" w:rsidP="002A1D0B">
            <w:pPr>
              <w:pStyle w:val="TableParagraph"/>
              <w:rPr>
                <w:rFonts w:ascii="Times New Roman"/>
                <w:sz w:val="18"/>
              </w:rPr>
            </w:pPr>
          </w:p>
          <w:p w14:paraId="1CA3922C" w14:textId="77777777" w:rsidR="008F017B" w:rsidRDefault="008F017B" w:rsidP="002A1D0B">
            <w:pPr>
              <w:pStyle w:val="TableParagraph"/>
              <w:rPr>
                <w:rFonts w:ascii="Times New Roman"/>
                <w:sz w:val="18"/>
              </w:rPr>
            </w:pPr>
          </w:p>
          <w:p w14:paraId="4A2B74C8" w14:textId="77777777" w:rsidR="008F017B" w:rsidRDefault="008F017B" w:rsidP="002A1D0B">
            <w:pPr>
              <w:pStyle w:val="TableParagraph"/>
              <w:rPr>
                <w:rFonts w:ascii="Times New Roman"/>
                <w:sz w:val="18"/>
              </w:rPr>
            </w:pPr>
          </w:p>
          <w:p w14:paraId="002BEB7C" w14:textId="77777777" w:rsidR="008F017B" w:rsidRDefault="008F017B" w:rsidP="002A1D0B">
            <w:pPr>
              <w:pStyle w:val="TableParagraph"/>
              <w:spacing w:before="5"/>
              <w:rPr>
                <w:rFonts w:ascii="Times New Roman"/>
              </w:rPr>
            </w:pPr>
          </w:p>
          <w:p w14:paraId="2FF5AAD2" w14:textId="77777777" w:rsidR="008F017B" w:rsidRDefault="008F017B" w:rsidP="002A1D0B">
            <w:pPr>
              <w:pStyle w:val="TableParagraph"/>
              <w:spacing w:before="1"/>
              <w:ind w:left="193"/>
              <w:rPr>
                <w:sz w:val="16"/>
              </w:rPr>
            </w:pPr>
            <w:r>
              <w:rPr>
                <w:sz w:val="16"/>
              </w:rPr>
              <w:t>397.51</w:t>
            </w:r>
          </w:p>
        </w:tc>
        <w:tc>
          <w:tcPr>
            <w:tcW w:w="519" w:type="dxa"/>
          </w:tcPr>
          <w:p w14:paraId="7EA70BA9" w14:textId="77777777" w:rsidR="008F017B" w:rsidRDefault="008F017B" w:rsidP="002A1D0B">
            <w:pPr>
              <w:pStyle w:val="TableParagraph"/>
              <w:rPr>
                <w:rFonts w:ascii="Times New Roman"/>
                <w:sz w:val="18"/>
              </w:rPr>
            </w:pPr>
          </w:p>
          <w:p w14:paraId="697744A8" w14:textId="77777777" w:rsidR="008F017B" w:rsidRDefault="008F017B" w:rsidP="002A1D0B">
            <w:pPr>
              <w:pStyle w:val="TableParagraph"/>
              <w:rPr>
                <w:rFonts w:ascii="Times New Roman"/>
                <w:sz w:val="18"/>
              </w:rPr>
            </w:pPr>
          </w:p>
          <w:p w14:paraId="1F91E163" w14:textId="77777777" w:rsidR="008F017B" w:rsidRDefault="008F017B" w:rsidP="002A1D0B">
            <w:pPr>
              <w:pStyle w:val="TableParagraph"/>
              <w:rPr>
                <w:rFonts w:ascii="Times New Roman"/>
                <w:sz w:val="18"/>
              </w:rPr>
            </w:pPr>
          </w:p>
          <w:p w14:paraId="3A804C36" w14:textId="77777777" w:rsidR="008F017B" w:rsidRDefault="008F017B" w:rsidP="002A1D0B">
            <w:pPr>
              <w:pStyle w:val="TableParagraph"/>
              <w:rPr>
                <w:rFonts w:ascii="Times New Roman"/>
                <w:sz w:val="18"/>
              </w:rPr>
            </w:pPr>
          </w:p>
          <w:p w14:paraId="66F884C3" w14:textId="77777777" w:rsidR="008F017B" w:rsidRDefault="008F017B" w:rsidP="002A1D0B">
            <w:pPr>
              <w:pStyle w:val="TableParagraph"/>
              <w:spacing w:before="5"/>
              <w:rPr>
                <w:rFonts w:ascii="Times New Roman"/>
              </w:rPr>
            </w:pPr>
          </w:p>
          <w:p w14:paraId="670A222D" w14:textId="77777777" w:rsidR="008F017B" w:rsidRDefault="008F017B" w:rsidP="002A1D0B">
            <w:pPr>
              <w:pStyle w:val="TableParagraph"/>
              <w:spacing w:before="1"/>
              <w:ind w:right="12"/>
              <w:jc w:val="right"/>
              <w:rPr>
                <w:sz w:val="16"/>
              </w:rPr>
            </w:pPr>
            <w:r>
              <w:rPr>
                <w:sz w:val="16"/>
              </w:rPr>
              <w:t>cu.m</w:t>
            </w:r>
          </w:p>
        </w:tc>
      </w:tr>
      <w:tr w:rsidR="008F017B" w14:paraId="4DA958AF" w14:textId="77777777" w:rsidTr="002A1D0B">
        <w:trPr>
          <w:trHeight w:val="896"/>
        </w:trPr>
        <w:tc>
          <w:tcPr>
            <w:tcW w:w="492" w:type="dxa"/>
          </w:tcPr>
          <w:p w14:paraId="1C660F5E" w14:textId="77777777" w:rsidR="008F017B" w:rsidRDefault="008F017B" w:rsidP="002A1D0B">
            <w:pPr>
              <w:pStyle w:val="TableParagraph"/>
              <w:spacing w:before="6"/>
              <w:ind w:left="17" w:right="3"/>
              <w:jc w:val="center"/>
              <w:rPr>
                <w:b/>
                <w:sz w:val="16"/>
              </w:rPr>
            </w:pPr>
            <w:r>
              <w:rPr>
                <w:b/>
                <w:sz w:val="16"/>
              </w:rPr>
              <w:t>1b</w:t>
            </w:r>
          </w:p>
        </w:tc>
        <w:tc>
          <w:tcPr>
            <w:tcW w:w="5266" w:type="dxa"/>
          </w:tcPr>
          <w:p w14:paraId="1268476B" w14:textId="77777777" w:rsidR="008F017B" w:rsidRDefault="008F017B" w:rsidP="002A1D0B">
            <w:pPr>
              <w:pStyle w:val="TableParagraph"/>
              <w:spacing w:line="184" w:lineRule="exact"/>
              <w:ind w:left="30"/>
              <w:jc w:val="both"/>
              <w:rPr>
                <w:sz w:val="16"/>
              </w:rPr>
            </w:pPr>
            <w:r>
              <w:rPr>
                <w:sz w:val="16"/>
              </w:rPr>
              <w:t xml:space="preserve">Filling  </w:t>
            </w:r>
            <w:r>
              <w:rPr>
                <w:spacing w:val="40"/>
                <w:sz w:val="16"/>
              </w:rPr>
              <w:t xml:space="preserve"> </w:t>
            </w:r>
            <w:r>
              <w:rPr>
                <w:sz w:val="16"/>
              </w:rPr>
              <w:t xml:space="preserve">available  </w:t>
            </w:r>
            <w:r>
              <w:rPr>
                <w:spacing w:val="41"/>
                <w:sz w:val="16"/>
              </w:rPr>
              <w:t xml:space="preserve"> </w:t>
            </w:r>
            <w:r>
              <w:rPr>
                <w:sz w:val="16"/>
              </w:rPr>
              <w:t xml:space="preserve">excavated  </w:t>
            </w:r>
            <w:r>
              <w:rPr>
                <w:spacing w:val="43"/>
                <w:sz w:val="16"/>
              </w:rPr>
              <w:t xml:space="preserve"> </w:t>
            </w:r>
            <w:r>
              <w:rPr>
                <w:sz w:val="16"/>
              </w:rPr>
              <w:t>earth</w:t>
            </w:r>
            <w:proofErr w:type="gramStart"/>
            <w:r>
              <w:rPr>
                <w:sz w:val="16"/>
              </w:rPr>
              <w:t xml:space="preserve">  </w:t>
            </w:r>
            <w:r>
              <w:rPr>
                <w:spacing w:val="41"/>
                <w:sz w:val="16"/>
              </w:rPr>
              <w:t xml:space="preserve"> </w:t>
            </w:r>
            <w:r>
              <w:rPr>
                <w:sz w:val="16"/>
              </w:rPr>
              <w:t>(</w:t>
            </w:r>
            <w:proofErr w:type="gramEnd"/>
            <w:r>
              <w:rPr>
                <w:sz w:val="16"/>
              </w:rPr>
              <w:t xml:space="preserve">excluding  </w:t>
            </w:r>
            <w:r>
              <w:rPr>
                <w:spacing w:val="41"/>
                <w:sz w:val="16"/>
              </w:rPr>
              <w:t xml:space="preserve"> </w:t>
            </w:r>
            <w:r>
              <w:rPr>
                <w:sz w:val="16"/>
              </w:rPr>
              <w:t xml:space="preserve">rock)  </w:t>
            </w:r>
            <w:r>
              <w:rPr>
                <w:spacing w:val="42"/>
                <w:sz w:val="16"/>
              </w:rPr>
              <w:t xml:space="preserve"> </w:t>
            </w:r>
            <w:r>
              <w:rPr>
                <w:sz w:val="16"/>
              </w:rPr>
              <w:t xml:space="preserve">in  </w:t>
            </w:r>
            <w:r>
              <w:rPr>
                <w:spacing w:val="41"/>
                <w:sz w:val="16"/>
              </w:rPr>
              <w:t xml:space="preserve"> </w:t>
            </w:r>
            <w:r>
              <w:rPr>
                <w:sz w:val="16"/>
              </w:rPr>
              <w:t>trenches</w:t>
            </w:r>
          </w:p>
          <w:p w14:paraId="4588852D" w14:textId="77777777" w:rsidR="008F017B" w:rsidRDefault="008F017B" w:rsidP="002A1D0B">
            <w:pPr>
              <w:pStyle w:val="TableParagraph"/>
              <w:spacing w:before="17" w:line="268" w:lineRule="auto"/>
              <w:ind w:left="30" w:right="14"/>
              <w:jc w:val="both"/>
              <w:rPr>
                <w:sz w:val="16"/>
              </w:rPr>
            </w:pPr>
            <w:proofErr w:type="gramStart"/>
            <w:r>
              <w:rPr>
                <w:sz w:val="16"/>
              </w:rPr>
              <w:t>,</w:t>
            </w:r>
            <w:proofErr w:type="spellStart"/>
            <w:r>
              <w:rPr>
                <w:sz w:val="16"/>
              </w:rPr>
              <w:t>plinth</w:t>
            </w:r>
            <w:proofErr w:type="gramEnd"/>
            <w:r>
              <w:rPr>
                <w:sz w:val="16"/>
              </w:rPr>
              <w:t>,sides</w:t>
            </w:r>
            <w:proofErr w:type="spellEnd"/>
            <w:r>
              <w:rPr>
                <w:sz w:val="16"/>
              </w:rPr>
              <w:t xml:space="preserve"> of foundation </w:t>
            </w:r>
            <w:proofErr w:type="spellStart"/>
            <w:r>
              <w:rPr>
                <w:sz w:val="16"/>
              </w:rPr>
              <w:t>etc</w:t>
            </w:r>
            <w:proofErr w:type="spellEnd"/>
            <w:r>
              <w:rPr>
                <w:sz w:val="16"/>
              </w:rPr>
              <w:t xml:space="preserve"> . in layers not exceeding 20cm in</w:t>
            </w:r>
            <w:r>
              <w:rPr>
                <w:spacing w:val="1"/>
                <w:sz w:val="16"/>
              </w:rPr>
              <w:t xml:space="preserve"> </w:t>
            </w:r>
            <w:r>
              <w:rPr>
                <w:sz w:val="16"/>
              </w:rPr>
              <w:t>depth,</w:t>
            </w:r>
            <w:r>
              <w:rPr>
                <w:spacing w:val="1"/>
                <w:sz w:val="16"/>
              </w:rPr>
              <w:t xml:space="preserve"> </w:t>
            </w:r>
            <w:r>
              <w:rPr>
                <w:sz w:val="16"/>
              </w:rPr>
              <w:t>consolidating</w:t>
            </w:r>
            <w:r>
              <w:rPr>
                <w:spacing w:val="1"/>
                <w:sz w:val="16"/>
              </w:rPr>
              <w:t xml:space="preserve"> </w:t>
            </w:r>
            <w:r>
              <w:rPr>
                <w:sz w:val="16"/>
              </w:rPr>
              <w:t xml:space="preserve">each deposited layer by ramming and watering lead </w:t>
            </w:r>
            <w:proofErr w:type="spellStart"/>
            <w:r>
              <w:rPr>
                <w:sz w:val="16"/>
              </w:rPr>
              <w:t>upto</w:t>
            </w:r>
            <w:proofErr w:type="spellEnd"/>
            <w:r>
              <w:rPr>
                <w:spacing w:val="1"/>
                <w:sz w:val="16"/>
              </w:rPr>
              <w:t xml:space="preserve"> </w:t>
            </w:r>
            <w:r>
              <w:rPr>
                <w:sz w:val="16"/>
              </w:rPr>
              <w:t>50m</w:t>
            </w:r>
            <w:r>
              <w:rPr>
                <w:spacing w:val="3"/>
                <w:sz w:val="16"/>
              </w:rPr>
              <w:t xml:space="preserve"> </w:t>
            </w:r>
            <w:r>
              <w:rPr>
                <w:sz w:val="16"/>
              </w:rPr>
              <w:t>and lift</w:t>
            </w:r>
            <w:r>
              <w:rPr>
                <w:spacing w:val="1"/>
                <w:sz w:val="16"/>
              </w:rPr>
              <w:t xml:space="preserve"> </w:t>
            </w:r>
            <w:proofErr w:type="spellStart"/>
            <w:r>
              <w:rPr>
                <w:sz w:val="16"/>
              </w:rPr>
              <w:t>upto</w:t>
            </w:r>
            <w:proofErr w:type="spellEnd"/>
            <w:r>
              <w:rPr>
                <w:sz w:val="16"/>
              </w:rPr>
              <w:t xml:space="preserve"> 1.5m.</w:t>
            </w:r>
          </w:p>
        </w:tc>
        <w:tc>
          <w:tcPr>
            <w:tcW w:w="891" w:type="dxa"/>
          </w:tcPr>
          <w:p w14:paraId="2169D6C2" w14:textId="77777777" w:rsidR="008F017B" w:rsidRDefault="008F017B" w:rsidP="002A1D0B">
            <w:pPr>
              <w:pStyle w:val="TableParagraph"/>
              <w:rPr>
                <w:rFonts w:ascii="Times New Roman"/>
                <w:sz w:val="18"/>
              </w:rPr>
            </w:pPr>
          </w:p>
          <w:p w14:paraId="746087EC" w14:textId="77777777" w:rsidR="008F017B" w:rsidRDefault="008F017B" w:rsidP="002A1D0B">
            <w:pPr>
              <w:pStyle w:val="TableParagraph"/>
              <w:rPr>
                <w:rFonts w:ascii="Times New Roman"/>
                <w:sz w:val="18"/>
              </w:rPr>
            </w:pPr>
          </w:p>
          <w:p w14:paraId="364B5276" w14:textId="77777777" w:rsidR="008F017B" w:rsidRDefault="008F017B" w:rsidP="002A1D0B">
            <w:pPr>
              <w:pStyle w:val="TableParagraph"/>
              <w:spacing w:before="2"/>
              <w:rPr>
                <w:rFonts w:ascii="Times New Roman"/>
                <w:sz w:val="23"/>
              </w:rPr>
            </w:pPr>
          </w:p>
          <w:p w14:paraId="02A737BC" w14:textId="77777777" w:rsidR="008F017B" w:rsidRDefault="008F017B" w:rsidP="002A1D0B">
            <w:pPr>
              <w:pStyle w:val="TableParagraph"/>
              <w:ind w:left="239"/>
              <w:rPr>
                <w:sz w:val="16"/>
              </w:rPr>
            </w:pPr>
            <w:r>
              <w:rPr>
                <w:sz w:val="16"/>
              </w:rPr>
              <w:t>95.71</w:t>
            </w:r>
          </w:p>
        </w:tc>
        <w:tc>
          <w:tcPr>
            <w:tcW w:w="519" w:type="dxa"/>
          </w:tcPr>
          <w:p w14:paraId="6411E9FB" w14:textId="77777777" w:rsidR="008F017B" w:rsidRDefault="008F017B" w:rsidP="002A1D0B">
            <w:pPr>
              <w:pStyle w:val="TableParagraph"/>
              <w:rPr>
                <w:rFonts w:ascii="Times New Roman"/>
                <w:sz w:val="18"/>
              </w:rPr>
            </w:pPr>
          </w:p>
          <w:p w14:paraId="1E4A355A" w14:textId="77777777" w:rsidR="008F017B" w:rsidRDefault="008F017B" w:rsidP="002A1D0B">
            <w:pPr>
              <w:pStyle w:val="TableParagraph"/>
              <w:rPr>
                <w:rFonts w:ascii="Times New Roman"/>
                <w:sz w:val="18"/>
              </w:rPr>
            </w:pPr>
          </w:p>
          <w:p w14:paraId="1FED8F25" w14:textId="77777777" w:rsidR="008F017B" w:rsidRDefault="008F017B" w:rsidP="002A1D0B">
            <w:pPr>
              <w:pStyle w:val="TableParagraph"/>
              <w:spacing w:before="2"/>
              <w:rPr>
                <w:rFonts w:ascii="Times New Roman"/>
                <w:sz w:val="23"/>
              </w:rPr>
            </w:pPr>
          </w:p>
          <w:p w14:paraId="779942EC" w14:textId="77777777" w:rsidR="008F017B" w:rsidRDefault="008F017B" w:rsidP="002A1D0B">
            <w:pPr>
              <w:pStyle w:val="TableParagraph"/>
              <w:ind w:right="14"/>
              <w:jc w:val="right"/>
              <w:rPr>
                <w:sz w:val="16"/>
              </w:rPr>
            </w:pPr>
            <w:r>
              <w:rPr>
                <w:sz w:val="16"/>
              </w:rPr>
              <w:t>cu.m</w:t>
            </w:r>
          </w:p>
        </w:tc>
      </w:tr>
      <w:tr w:rsidR="008F017B" w14:paraId="2C315524" w14:textId="77777777" w:rsidTr="002A1D0B">
        <w:trPr>
          <w:trHeight w:val="1791"/>
        </w:trPr>
        <w:tc>
          <w:tcPr>
            <w:tcW w:w="492" w:type="dxa"/>
          </w:tcPr>
          <w:p w14:paraId="74BC22A3" w14:textId="77777777" w:rsidR="008F017B" w:rsidRDefault="008F017B" w:rsidP="002A1D0B">
            <w:pPr>
              <w:pStyle w:val="TableParagraph"/>
              <w:spacing w:before="6"/>
              <w:ind w:left="18" w:right="3"/>
              <w:jc w:val="center"/>
              <w:rPr>
                <w:b/>
                <w:sz w:val="16"/>
              </w:rPr>
            </w:pPr>
            <w:r>
              <w:rPr>
                <w:b/>
                <w:sz w:val="16"/>
              </w:rPr>
              <w:t>1c</w:t>
            </w:r>
          </w:p>
        </w:tc>
        <w:tc>
          <w:tcPr>
            <w:tcW w:w="5266" w:type="dxa"/>
          </w:tcPr>
          <w:p w14:paraId="7089CB16" w14:textId="77777777" w:rsidR="008F017B" w:rsidRDefault="008F017B" w:rsidP="002A1D0B">
            <w:pPr>
              <w:pStyle w:val="TableParagraph"/>
              <w:spacing w:line="264" w:lineRule="auto"/>
              <w:ind w:left="30" w:right="9"/>
              <w:rPr>
                <w:sz w:val="16"/>
              </w:rPr>
            </w:pPr>
            <w:r>
              <w:rPr>
                <w:sz w:val="16"/>
              </w:rPr>
              <w:t>Filling</w:t>
            </w:r>
            <w:r>
              <w:rPr>
                <w:spacing w:val="4"/>
                <w:sz w:val="16"/>
              </w:rPr>
              <w:t xml:space="preserve"> </w:t>
            </w:r>
            <w:r>
              <w:rPr>
                <w:sz w:val="16"/>
              </w:rPr>
              <w:t>with</w:t>
            </w:r>
            <w:r>
              <w:rPr>
                <w:spacing w:val="5"/>
                <w:sz w:val="16"/>
              </w:rPr>
              <w:t xml:space="preserve"> </w:t>
            </w:r>
            <w:r>
              <w:rPr>
                <w:sz w:val="16"/>
              </w:rPr>
              <w:t>available</w:t>
            </w:r>
            <w:r>
              <w:rPr>
                <w:spacing w:val="5"/>
                <w:sz w:val="16"/>
              </w:rPr>
              <w:t xml:space="preserve"> </w:t>
            </w:r>
            <w:r>
              <w:rPr>
                <w:sz w:val="16"/>
              </w:rPr>
              <w:t>fly</w:t>
            </w:r>
            <w:r>
              <w:rPr>
                <w:spacing w:val="4"/>
                <w:sz w:val="16"/>
              </w:rPr>
              <w:t xml:space="preserve"> </w:t>
            </w:r>
            <w:r>
              <w:rPr>
                <w:sz w:val="16"/>
              </w:rPr>
              <w:t>ash</w:t>
            </w:r>
            <w:r>
              <w:rPr>
                <w:spacing w:val="5"/>
                <w:sz w:val="16"/>
              </w:rPr>
              <w:t xml:space="preserve"> </w:t>
            </w:r>
            <w:r>
              <w:rPr>
                <w:sz w:val="16"/>
              </w:rPr>
              <w:t>and</w:t>
            </w:r>
            <w:r>
              <w:rPr>
                <w:spacing w:val="5"/>
                <w:sz w:val="16"/>
              </w:rPr>
              <w:t xml:space="preserve"> </w:t>
            </w:r>
            <w:r>
              <w:rPr>
                <w:sz w:val="16"/>
              </w:rPr>
              <w:t>earth</w:t>
            </w:r>
            <w:r>
              <w:rPr>
                <w:spacing w:val="7"/>
                <w:sz w:val="16"/>
              </w:rPr>
              <w:t xml:space="preserve"> </w:t>
            </w:r>
            <w:r>
              <w:rPr>
                <w:sz w:val="16"/>
              </w:rPr>
              <w:t>(excluding</w:t>
            </w:r>
            <w:r>
              <w:rPr>
                <w:spacing w:val="7"/>
                <w:sz w:val="16"/>
              </w:rPr>
              <w:t xml:space="preserve"> </w:t>
            </w:r>
            <w:r>
              <w:rPr>
                <w:sz w:val="16"/>
              </w:rPr>
              <w:t>rock)</w:t>
            </w:r>
            <w:r>
              <w:rPr>
                <w:spacing w:val="6"/>
                <w:sz w:val="16"/>
              </w:rPr>
              <w:t xml:space="preserve"> </w:t>
            </w:r>
            <w:r>
              <w:rPr>
                <w:sz w:val="16"/>
              </w:rPr>
              <w:t>in</w:t>
            </w:r>
            <w:r>
              <w:rPr>
                <w:spacing w:val="5"/>
                <w:sz w:val="16"/>
              </w:rPr>
              <w:t xml:space="preserve"> </w:t>
            </w:r>
            <w:r>
              <w:rPr>
                <w:sz w:val="16"/>
              </w:rPr>
              <w:t>trenches</w:t>
            </w:r>
            <w:r>
              <w:rPr>
                <w:spacing w:val="5"/>
                <w:sz w:val="16"/>
              </w:rPr>
              <w:t xml:space="preserve"> </w:t>
            </w:r>
            <w:r>
              <w:rPr>
                <w:sz w:val="16"/>
              </w:rPr>
              <w:t>or</w:t>
            </w:r>
            <w:r>
              <w:rPr>
                <w:spacing w:val="1"/>
                <w:sz w:val="16"/>
              </w:rPr>
              <w:t xml:space="preserve"> </w:t>
            </w:r>
            <w:r>
              <w:rPr>
                <w:sz w:val="16"/>
              </w:rPr>
              <w:t>embankment</w:t>
            </w:r>
            <w:r>
              <w:rPr>
                <w:spacing w:val="3"/>
                <w:sz w:val="16"/>
              </w:rPr>
              <w:t xml:space="preserve"> </w:t>
            </w:r>
            <w:r>
              <w:rPr>
                <w:sz w:val="16"/>
              </w:rPr>
              <w:t>in</w:t>
            </w:r>
            <w:r>
              <w:rPr>
                <w:spacing w:val="4"/>
                <w:sz w:val="16"/>
              </w:rPr>
              <w:t xml:space="preserve"> </w:t>
            </w:r>
            <w:r>
              <w:rPr>
                <w:sz w:val="16"/>
              </w:rPr>
              <w:t>layers</w:t>
            </w:r>
            <w:r>
              <w:rPr>
                <w:spacing w:val="4"/>
                <w:sz w:val="16"/>
              </w:rPr>
              <w:t xml:space="preserve"> </w:t>
            </w:r>
            <w:r>
              <w:rPr>
                <w:sz w:val="16"/>
              </w:rPr>
              <w:t>(each</w:t>
            </w:r>
            <w:r>
              <w:rPr>
                <w:spacing w:val="4"/>
                <w:sz w:val="16"/>
              </w:rPr>
              <w:t xml:space="preserve"> </w:t>
            </w:r>
            <w:r>
              <w:rPr>
                <w:sz w:val="16"/>
              </w:rPr>
              <w:t>layer</w:t>
            </w:r>
            <w:r>
              <w:rPr>
                <w:spacing w:val="4"/>
                <w:sz w:val="16"/>
              </w:rPr>
              <w:t xml:space="preserve"> </w:t>
            </w:r>
            <w:r>
              <w:rPr>
                <w:sz w:val="16"/>
              </w:rPr>
              <w:t>should</w:t>
            </w:r>
            <w:r>
              <w:rPr>
                <w:spacing w:val="3"/>
                <w:sz w:val="16"/>
              </w:rPr>
              <w:t xml:space="preserve"> </w:t>
            </w:r>
            <w:r>
              <w:rPr>
                <w:sz w:val="16"/>
              </w:rPr>
              <w:t>not</w:t>
            </w:r>
            <w:r>
              <w:rPr>
                <w:spacing w:val="4"/>
                <w:sz w:val="16"/>
              </w:rPr>
              <w:t xml:space="preserve"> </w:t>
            </w:r>
            <w:r>
              <w:rPr>
                <w:sz w:val="16"/>
              </w:rPr>
              <w:t>exceed</w:t>
            </w:r>
            <w:r>
              <w:rPr>
                <w:spacing w:val="6"/>
                <w:sz w:val="16"/>
              </w:rPr>
              <w:t xml:space="preserve"> </w:t>
            </w:r>
            <w:r>
              <w:rPr>
                <w:sz w:val="16"/>
              </w:rPr>
              <w:t>15</w:t>
            </w:r>
            <w:r>
              <w:rPr>
                <w:spacing w:val="4"/>
                <w:sz w:val="16"/>
              </w:rPr>
              <w:t xml:space="preserve"> </w:t>
            </w:r>
            <w:r>
              <w:rPr>
                <w:sz w:val="16"/>
              </w:rPr>
              <w:t>cm),</w:t>
            </w:r>
            <w:r>
              <w:rPr>
                <w:spacing w:val="3"/>
                <w:sz w:val="16"/>
              </w:rPr>
              <w:t xml:space="preserve"> </w:t>
            </w:r>
            <w:r>
              <w:rPr>
                <w:sz w:val="16"/>
              </w:rPr>
              <w:t>with</w:t>
            </w:r>
            <w:r>
              <w:rPr>
                <w:spacing w:val="1"/>
                <w:sz w:val="16"/>
              </w:rPr>
              <w:t xml:space="preserve"> </w:t>
            </w:r>
            <w:r>
              <w:rPr>
                <w:sz w:val="16"/>
              </w:rPr>
              <w:t>intermediate</w:t>
            </w:r>
            <w:r>
              <w:rPr>
                <w:spacing w:val="21"/>
                <w:sz w:val="16"/>
              </w:rPr>
              <w:t xml:space="preserve"> </w:t>
            </w:r>
            <w:r>
              <w:rPr>
                <w:sz w:val="16"/>
              </w:rPr>
              <w:t>layer</w:t>
            </w:r>
            <w:r>
              <w:rPr>
                <w:spacing w:val="20"/>
                <w:sz w:val="16"/>
              </w:rPr>
              <w:t xml:space="preserve"> </w:t>
            </w:r>
            <w:r>
              <w:rPr>
                <w:sz w:val="16"/>
              </w:rPr>
              <w:t>of</w:t>
            </w:r>
            <w:r>
              <w:rPr>
                <w:spacing w:val="19"/>
                <w:sz w:val="16"/>
              </w:rPr>
              <w:t xml:space="preserve"> </w:t>
            </w:r>
            <w:r>
              <w:rPr>
                <w:sz w:val="16"/>
              </w:rPr>
              <w:t>compacted</w:t>
            </w:r>
            <w:r>
              <w:rPr>
                <w:spacing w:val="19"/>
                <w:sz w:val="16"/>
              </w:rPr>
              <w:t xml:space="preserve"> </w:t>
            </w:r>
            <w:r>
              <w:rPr>
                <w:sz w:val="16"/>
              </w:rPr>
              <w:t>earth</w:t>
            </w:r>
            <w:r>
              <w:rPr>
                <w:spacing w:val="20"/>
                <w:sz w:val="16"/>
              </w:rPr>
              <w:t xml:space="preserve"> </w:t>
            </w:r>
            <w:r>
              <w:rPr>
                <w:sz w:val="16"/>
              </w:rPr>
              <w:t>(Soil</w:t>
            </w:r>
            <w:r>
              <w:rPr>
                <w:spacing w:val="14"/>
                <w:sz w:val="16"/>
              </w:rPr>
              <w:t xml:space="preserve"> </w:t>
            </w:r>
            <w:r>
              <w:rPr>
                <w:sz w:val="16"/>
              </w:rPr>
              <w:t>density</w:t>
            </w:r>
            <w:r>
              <w:rPr>
                <w:spacing w:val="15"/>
                <w:sz w:val="16"/>
              </w:rPr>
              <w:t xml:space="preserve"> </w:t>
            </w:r>
            <w:r>
              <w:rPr>
                <w:sz w:val="16"/>
              </w:rPr>
              <w:t>of</w:t>
            </w:r>
            <w:r>
              <w:rPr>
                <w:spacing w:val="16"/>
                <w:sz w:val="16"/>
              </w:rPr>
              <w:t xml:space="preserve"> </w:t>
            </w:r>
            <w:r>
              <w:rPr>
                <w:sz w:val="16"/>
              </w:rPr>
              <w:t>98%)</w:t>
            </w:r>
            <w:r>
              <w:rPr>
                <w:spacing w:val="21"/>
                <w:sz w:val="16"/>
              </w:rPr>
              <w:t xml:space="preserve"> </w:t>
            </w:r>
            <w:r>
              <w:rPr>
                <w:sz w:val="16"/>
              </w:rPr>
              <w:t>after</w:t>
            </w:r>
            <w:r>
              <w:rPr>
                <w:spacing w:val="18"/>
                <w:sz w:val="16"/>
              </w:rPr>
              <w:t xml:space="preserve"> </w:t>
            </w:r>
            <w:r>
              <w:rPr>
                <w:sz w:val="16"/>
              </w:rPr>
              <w:t>every</w:t>
            </w:r>
            <w:r>
              <w:rPr>
                <w:spacing w:val="-42"/>
                <w:sz w:val="16"/>
              </w:rPr>
              <w:t xml:space="preserve"> </w:t>
            </w:r>
            <w:r>
              <w:rPr>
                <w:sz w:val="16"/>
              </w:rPr>
              <w:t>four</w:t>
            </w:r>
            <w:r>
              <w:rPr>
                <w:spacing w:val="35"/>
                <w:sz w:val="16"/>
              </w:rPr>
              <w:t xml:space="preserve"> </w:t>
            </w:r>
            <w:r>
              <w:rPr>
                <w:sz w:val="16"/>
              </w:rPr>
              <w:t>layers</w:t>
            </w:r>
            <w:r>
              <w:rPr>
                <w:spacing w:val="34"/>
                <w:sz w:val="16"/>
              </w:rPr>
              <w:t xml:space="preserve"> </w:t>
            </w:r>
            <w:r>
              <w:rPr>
                <w:sz w:val="16"/>
              </w:rPr>
              <w:t>of</w:t>
            </w:r>
            <w:r>
              <w:rPr>
                <w:spacing w:val="34"/>
                <w:sz w:val="16"/>
              </w:rPr>
              <w:t xml:space="preserve"> </w:t>
            </w:r>
            <w:r>
              <w:rPr>
                <w:sz w:val="16"/>
              </w:rPr>
              <w:t>compacted</w:t>
            </w:r>
            <w:r>
              <w:rPr>
                <w:spacing w:val="37"/>
                <w:sz w:val="16"/>
              </w:rPr>
              <w:t xml:space="preserve"> </w:t>
            </w:r>
            <w:r>
              <w:rPr>
                <w:sz w:val="16"/>
              </w:rPr>
              <w:t>depth</w:t>
            </w:r>
            <w:r>
              <w:rPr>
                <w:spacing w:val="33"/>
                <w:sz w:val="16"/>
              </w:rPr>
              <w:t xml:space="preserve"> </w:t>
            </w:r>
            <w:r>
              <w:rPr>
                <w:sz w:val="16"/>
              </w:rPr>
              <w:t>of</w:t>
            </w:r>
            <w:r>
              <w:rPr>
                <w:spacing w:val="36"/>
                <w:sz w:val="16"/>
              </w:rPr>
              <w:t xml:space="preserve"> </w:t>
            </w:r>
            <w:r>
              <w:rPr>
                <w:sz w:val="16"/>
              </w:rPr>
              <w:t>fly</w:t>
            </w:r>
            <w:r>
              <w:rPr>
                <w:spacing w:val="31"/>
                <w:sz w:val="16"/>
              </w:rPr>
              <w:t xml:space="preserve"> </w:t>
            </w:r>
            <w:r>
              <w:rPr>
                <w:sz w:val="16"/>
              </w:rPr>
              <w:t>ash,</w:t>
            </w:r>
            <w:r>
              <w:rPr>
                <w:spacing w:val="36"/>
                <w:sz w:val="16"/>
              </w:rPr>
              <w:t xml:space="preserve"> </w:t>
            </w:r>
            <w:r>
              <w:rPr>
                <w:sz w:val="16"/>
              </w:rPr>
              <w:t>sides</w:t>
            </w:r>
            <w:r>
              <w:rPr>
                <w:spacing w:val="32"/>
                <w:sz w:val="16"/>
              </w:rPr>
              <w:t xml:space="preserve"> </w:t>
            </w:r>
            <w:r>
              <w:rPr>
                <w:sz w:val="16"/>
              </w:rPr>
              <w:t>&amp;</w:t>
            </w:r>
            <w:r>
              <w:rPr>
                <w:spacing w:val="35"/>
                <w:sz w:val="16"/>
              </w:rPr>
              <w:t xml:space="preserve"> </w:t>
            </w:r>
            <w:r>
              <w:rPr>
                <w:sz w:val="16"/>
              </w:rPr>
              <w:t>top</w:t>
            </w:r>
            <w:r>
              <w:rPr>
                <w:spacing w:val="33"/>
                <w:sz w:val="16"/>
              </w:rPr>
              <w:t xml:space="preserve"> </w:t>
            </w:r>
            <w:r>
              <w:rPr>
                <w:sz w:val="16"/>
              </w:rPr>
              <w:t>layer</w:t>
            </w:r>
            <w:r>
              <w:rPr>
                <w:spacing w:val="35"/>
                <w:sz w:val="16"/>
              </w:rPr>
              <w:t xml:space="preserve"> </w:t>
            </w:r>
            <w:r>
              <w:rPr>
                <w:sz w:val="16"/>
              </w:rPr>
              <w:t>of</w:t>
            </w:r>
            <w:r>
              <w:rPr>
                <w:spacing w:val="34"/>
                <w:sz w:val="16"/>
              </w:rPr>
              <w:t xml:space="preserve"> </w:t>
            </w:r>
            <w:r>
              <w:rPr>
                <w:sz w:val="16"/>
              </w:rPr>
              <w:t>filling</w:t>
            </w:r>
            <w:r>
              <w:rPr>
                <w:spacing w:val="-41"/>
                <w:sz w:val="16"/>
              </w:rPr>
              <w:t xml:space="preserve"> </w:t>
            </w:r>
            <w:r>
              <w:rPr>
                <w:sz w:val="16"/>
              </w:rPr>
              <w:t>shall</w:t>
            </w:r>
            <w:r>
              <w:rPr>
                <w:spacing w:val="14"/>
                <w:sz w:val="16"/>
              </w:rPr>
              <w:t xml:space="preserve"> </w:t>
            </w:r>
            <w:r>
              <w:rPr>
                <w:sz w:val="16"/>
              </w:rPr>
              <w:t>be</w:t>
            </w:r>
            <w:r>
              <w:rPr>
                <w:spacing w:val="18"/>
                <w:sz w:val="16"/>
              </w:rPr>
              <w:t xml:space="preserve"> </w:t>
            </w:r>
            <w:r>
              <w:rPr>
                <w:sz w:val="16"/>
              </w:rPr>
              <w:t>done</w:t>
            </w:r>
            <w:r>
              <w:rPr>
                <w:spacing w:val="17"/>
                <w:sz w:val="16"/>
              </w:rPr>
              <w:t xml:space="preserve"> </w:t>
            </w:r>
            <w:r>
              <w:rPr>
                <w:sz w:val="16"/>
              </w:rPr>
              <w:t>with</w:t>
            </w:r>
            <w:r>
              <w:rPr>
                <w:spacing w:val="17"/>
                <w:sz w:val="16"/>
              </w:rPr>
              <w:t xml:space="preserve"> </w:t>
            </w:r>
            <w:r>
              <w:rPr>
                <w:sz w:val="16"/>
              </w:rPr>
              <w:t>earth</w:t>
            </w:r>
            <w:r>
              <w:rPr>
                <w:spacing w:val="20"/>
                <w:sz w:val="16"/>
              </w:rPr>
              <w:t xml:space="preserve"> </w:t>
            </w:r>
            <w:r>
              <w:rPr>
                <w:sz w:val="16"/>
              </w:rPr>
              <w:t>having</w:t>
            </w:r>
            <w:r>
              <w:rPr>
                <w:spacing w:val="17"/>
                <w:sz w:val="16"/>
              </w:rPr>
              <w:t xml:space="preserve"> </w:t>
            </w:r>
            <w:r>
              <w:rPr>
                <w:sz w:val="16"/>
              </w:rPr>
              <w:t>total</w:t>
            </w:r>
            <w:r>
              <w:rPr>
                <w:spacing w:val="20"/>
                <w:sz w:val="16"/>
              </w:rPr>
              <w:t xml:space="preserve"> </w:t>
            </w:r>
            <w:r>
              <w:rPr>
                <w:sz w:val="16"/>
              </w:rPr>
              <w:t>minimum</w:t>
            </w:r>
            <w:r>
              <w:rPr>
                <w:spacing w:val="19"/>
                <w:sz w:val="16"/>
              </w:rPr>
              <w:t xml:space="preserve"> </w:t>
            </w:r>
            <w:r>
              <w:rPr>
                <w:sz w:val="16"/>
              </w:rPr>
              <w:t>compacted</w:t>
            </w:r>
            <w:r>
              <w:rPr>
                <w:spacing w:val="19"/>
                <w:sz w:val="16"/>
              </w:rPr>
              <w:t xml:space="preserve"> </w:t>
            </w:r>
            <w:r>
              <w:rPr>
                <w:sz w:val="16"/>
              </w:rPr>
              <w:t>thickness</w:t>
            </w:r>
            <w:r>
              <w:rPr>
                <w:spacing w:val="15"/>
                <w:sz w:val="16"/>
              </w:rPr>
              <w:t xml:space="preserve"> </w:t>
            </w:r>
            <w:r>
              <w:rPr>
                <w:sz w:val="16"/>
              </w:rPr>
              <w:t>30</w:t>
            </w:r>
            <w:r>
              <w:rPr>
                <w:spacing w:val="-41"/>
                <w:sz w:val="16"/>
              </w:rPr>
              <w:t xml:space="preserve"> </w:t>
            </w:r>
            <w:r>
              <w:rPr>
                <w:sz w:val="16"/>
              </w:rPr>
              <w:t>cm</w:t>
            </w:r>
            <w:r>
              <w:rPr>
                <w:spacing w:val="37"/>
                <w:sz w:val="16"/>
              </w:rPr>
              <w:t xml:space="preserve"> </w:t>
            </w:r>
            <w:r>
              <w:rPr>
                <w:sz w:val="16"/>
              </w:rPr>
              <w:t>or</w:t>
            </w:r>
            <w:r>
              <w:rPr>
                <w:spacing w:val="39"/>
                <w:sz w:val="16"/>
              </w:rPr>
              <w:t xml:space="preserve"> </w:t>
            </w:r>
            <w:r>
              <w:rPr>
                <w:sz w:val="16"/>
              </w:rPr>
              <w:t>as</w:t>
            </w:r>
            <w:r>
              <w:rPr>
                <w:spacing w:val="37"/>
                <w:sz w:val="16"/>
              </w:rPr>
              <w:t xml:space="preserve"> </w:t>
            </w:r>
            <w:r>
              <w:rPr>
                <w:sz w:val="16"/>
              </w:rPr>
              <w:t>decided</w:t>
            </w:r>
            <w:r>
              <w:rPr>
                <w:spacing w:val="37"/>
                <w:sz w:val="16"/>
              </w:rPr>
              <w:t xml:space="preserve"> </w:t>
            </w:r>
            <w:r>
              <w:rPr>
                <w:sz w:val="16"/>
              </w:rPr>
              <w:t>by</w:t>
            </w:r>
            <w:r>
              <w:rPr>
                <w:spacing w:val="35"/>
                <w:sz w:val="16"/>
              </w:rPr>
              <w:t xml:space="preserve"> </w:t>
            </w:r>
            <w:r>
              <w:rPr>
                <w:sz w:val="16"/>
              </w:rPr>
              <w:t>Engineer</w:t>
            </w:r>
            <w:r>
              <w:rPr>
                <w:spacing w:val="37"/>
                <w:sz w:val="16"/>
              </w:rPr>
              <w:t xml:space="preserve"> </w:t>
            </w:r>
            <w:r>
              <w:rPr>
                <w:sz w:val="16"/>
              </w:rPr>
              <w:t>-in-charge,</w:t>
            </w:r>
            <w:r>
              <w:rPr>
                <w:spacing w:val="36"/>
                <w:sz w:val="16"/>
              </w:rPr>
              <w:t xml:space="preserve"> </w:t>
            </w:r>
            <w:r>
              <w:rPr>
                <w:sz w:val="16"/>
              </w:rPr>
              <w:t>including</w:t>
            </w:r>
            <w:r>
              <w:rPr>
                <w:spacing w:val="37"/>
                <w:sz w:val="16"/>
              </w:rPr>
              <w:t xml:space="preserve"> </w:t>
            </w:r>
            <w:r>
              <w:rPr>
                <w:sz w:val="16"/>
              </w:rPr>
              <w:t>compacting</w:t>
            </w:r>
            <w:r>
              <w:rPr>
                <w:spacing w:val="35"/>
                <w:sz w:val="16"/>
              </w:rPr>
              <w:t xml:space="preserve"> </w:t>
            </w:r>
            <w:r>
              <w:rPr>
                <w:sz w:val="16"/>
              </w:rPr>
              <w:t>each</w:t>
            </w:r>
            <w:r>
              <w:rPr>
                <w:spacing w:val="-41"/>
                <w:sz w:val="16"/>
              </w:rPr>
              <w:t xml:space="preserve"> </w:t>
            </w:r>
            <w:r>
              <w:rPr>
                <w:sz w:val="16"/>
              </w:rPr>
              <w:t>layer</w:t>
            </w:r>
            <w:r>
              <w:rPr>
                <w:spacing w:val="13"/>
                <w:sz w:val="16"/>
              </w:rPr>
              <w:t xml:space="preserve"> </w:t>
            </w:r>
            <w:r>
              <w:rPr>
                <w:sz w:val="16"/>
              </w:rPr>
              <w:t>by</w:t>
            </w:r>
            <w:r>
              <w:rPr>
                <w:spacing w:val="11"/>
                <w:sz w:val="16"/>
              </w:rPr>
              <w:t xml:space="preserve"> </w:t>
            </w:r>
            <w:r>
              <w:rPr>
                <w:sz w:val="16"/>
              </w:rPr>
              <w:t>rolling/</w:t>
            </w:r>
            <w:r>
              <w:rPr>
                <w:spacing w:val="15"/>
                <w:sz w:val="16"/>
              </w:rPr>
              <w:t xml:space="preserve"> </w:t>
            </w:r>
            <w:r>
              <w:rPr>
                <w:sz w:val="16"/>
              </w:rPr>
              <w:t>ramming</w:t>
            </w:r>
            <w:r>
              <w:rPr>
                <w:spacing w:val="13"/>
                <w:sz w:val="16"/>
              </w:rPr>
              <w:t xml:space="preserve"> </w:t>
            </w:r>
            <w:r>
              <w:rPr>
                <w:sz w:val="16"/>
              </w:rPr>
              <w:t>and</w:t>
            </w:r>
            <w:r>
              <w:rPr>
                <w:spacing w:val="9"/>
                <w:sz w:val="16"/>
              </w:rPr>
              <w:t xml:space="preserve"> </w:t>
            </w:r>
            <w:r>
              <w:rPr>
                <w:sz w:val="16"/>
              </w:rPr>
              <w:t>watering,</w:t>
            </w:r>
            <w:r>
              <w:rPr>
                <w:spacing w:val="13"/>
                <w:sz w:val="16"/>
              </w:rPr>
              <w:t xml:space="preserve"> </w:t>
            </w:r>
            <w:r>
              <w:rPr>
                <w:sz w:val="16"/>
              </w:rPr>
              <w:t>all</w:t>
            </w:r>
            <w:r>
              <w:rPr>
                <w:spacing w:val="11"/>
                <w:sz w:val="16"/>
              </w:rPr>
              <w:t xml:space="preserve"> </w:t>
            </w:r>
            <w:r>
              <w:rPr>
                <w:sz w:val="16"/>
              </w:rPr>
              <w:t>complete</w:t>
            </w:r>
            <w:r>
              <w:rPr>
                <w:spacing w:val="13"/>
                <w:sz w:val="16"/>
              </w:rPr>
              <w:t xml:space="preserve"> </w:t>
            </w:r>
            <w:r>
              <w:rPr>
                <w:sz w:val="16"/>
              </w:rPr>
              <w:t>as</w:t>
            </w:r>
            <w:r>
              <w:rPr>
                <w:spacing w:val="10"/>
                <w:sz w:val="16"/>
              </w:rPr>
              <w:t xml:space="preserve"> </w:t>
            </w:r>
            <w:r>
              <w:rPr>
                <w:sz w:val="16"/>
              </w:rPr>
              <w:t>per</w:t>
            </w:r>
            <w:r>
              <w:rPr>
                <w:spacing w:val="15"/>
                <w:sz w:val="16"/>
              </w:rPr>
              <w:t xml:space="preserve"> </w:t>
            </w:r>
            <w:r>
              <w:rPr>
                <w:sz w:val="16"/>
              </w:rPr>
              <w:t>drawing</w:t>
            </w:r>
            <w:r>
              <w:rPr>
                <w:spacing w:val="12"/>
                <w:sz w:val="16"/>
              </w:rPr>
              <w:t xml:space="preserve"> </w:t>
            </w:r>
            <w:r>
              <w:rPr>
                <w:sz w:val="16"/>
              </w:rPr>
              <w:t>and</w:t>
            </w:r>
            <w:r>
              <w:rPr>
                <w:spacing w:val="-42"/>
                <w:sz w:val="16"/>
              </w:rPr>
              <w:t xml:space="preserve"> </w:t>
            </w:r>
            <w:r>
              <w:rPr>
                <w:sz w:val="16"/>
              </w:rPr>
              <w:t>direction of</w:t>
            </w:r>
            <w:r>
              <w:rPr>
                <w:spacing w:val="3"/>
                <w:sz w:val="16"/>
              </w:rPr>
              <w:t xml:space="preserve"> </w:t>
            </w:r>
            <w:r>
              <w:rPr>
                <w:sz w:val="16"/>
              </w:rPr>
              <w:t>Engineer</w:t>
            </w:r>
            <w:r>
              <w:rPr>
                <w:spacing w:val="1"/>
                <w:sz w:val="16"/>
              </w:rPr>
              <w:t xml:space="preserve"> </w:t>
            </w:r>
            <w:r>
              <w:rPr>
                <w:sz w:val="16"/>
              </w:rPr>
              <w:t>-in</w:t>
            </w:r>
            <w:r>
              <w:rPr>
                <w:spacing w:val="1"/>
                <w:sz w:val="16"/>
              </w:rPr>
              <w:t xml:space="preserve"> </w:t>
            </w:r>
            <w:r>
              <w:rPr>
                <w:sz w:val="16"/>
              </w:rPr>
              <w:t>-</w:t>
            </w:r>
            <w:r>
              <w:rPr>
                <w:spacing w:val="2"/>
                <w:sz w:val="16"/>
              </w:rPr>
              <w:t xml:space="preserve"> </w:t>
            </w:r>
            <w:r>
              <w:rPr>
                <w:sz w:val="16"/>
              </w:rPr>
              <w:t>charge.</w:t>
            </w:r>
          </w:p>
        </w:tc>
        <w:tc>
          <w:tcPr>
            <w:tcW w:w="891" w:type="dxa"/>
          </w:tcPr>
          <w:p w14:paraId="7140FF34" w14:textId="77777777" w:rsidR="008F017B" w:rsidRDefault="008F017B" w:rsidP="002A1D0B">
            <w:pPr>
              <w:pStyle w:val="TableParagraph"/>
              <w:rPr>
                <w:rFonts w:ascii="Times New Roman"/>
                <w:sz w:val="18"/>
              </w:rPr>
            </w:pPr>
          </w:p>
          <w:p w14:paraId="658B639A" w14:textId="77777777" w:rsidR="008F017B" w:rsidRDefault="008F017B" w:rsidP="002A1D0B">
            <w:pPr>
              <w:pStyle w:val="TableParagraph"/>
              <w:rPr>
                <w:rFonts w:ascii="Times New Roman"/>
                <w:sz w:val="18"/>
              </w:rPr>
            </w:pPr>
          </w:p>
          <w:p w14:paraId="2F78F293" w14:textId="77777777" w:rsidR="008F017B" w:rsidRDefault="008F017B" w:rsidP="002A1D0B">
            <w:pPr>
              <w:pStyle w:val="TableParagraph"/>
              <w:rPr>
                <w:rFonts w:ascii="Times New Roman"/>
                <w:sz w:val="18"/>
              </w:rPr>
            </w:pPr>
          </w:p>
          <w:p w14:paraId="4DFEACE5" w14:textId="77777777" w:rsidR="008F017B" w:rsidRDefault="008F017B" w:rsidP="002A1D0B">
            <w:pPr>
              <w:pStyle w:val="TableParagraph"/>
              <w:rPr>
                <w:rFonts w:ascii="Times New Roman"/>
                <w:sz w:val="18"/>
              </w:rPr>
            </w:pPr>
          </w:p>
          <w:p w14:paraId="3E3BAF93" w14:textId="77777777" w:rsidR="008F017B" w:rsidRDefault="008F017B" w:rsidP="002A1D0B">
            <w:pPr>
              <w:pStyle w:val="TableParagraph"/>
              <w:rPr>
                <w:rFonts w:ascii="Times New Roman"/>
                <w:sz w:val="18"/>
              </w:rPr>
            </w:pPr>
          </w:p>
          <w:p w14:paraId="12CB60D7" w14:textId="77777777" w:rsidR="008F017B" w:rsidRDefault="008F017B" w:rsidP="002A1D0B">
            <w:pPr>
              <w:pStyle w:val="TableParagraph"/>
              <w:rPr>
                <w:rFonts w:ascii="Times New Roman"/>
                <w:sz w:val="18"/>
              </w:rPr>
            </w:pPr>
          </w:p>
          <w:p w14:paraId="1F4EC1B1" w14:textId="77777777" w:rsidR="008F017B" w:rsidRDefault="008F017B" w:rsidP="002A1D0B">
            <w:pPr>
              <w:pStyle w:val="TableParagraph"/>
              <w:rPr>
                <w:rFonts w:ascii="Times New Roman"/>
                <w:sz w:val="18"/>
              </w:rPr>
            </w:pPr>
          </w:p>
          <w:p w14:paraId="2B6975E0" w14:textId="77777777" w:rsidR="008F017B" w:rsidRDefault="008F017B" w:rsidP="002A1D0B">
            <w:pPr>
              <w:pStyle w:val="TableParagraph"/>
              <w:spacing w:before="127"/>
              <w:ind w:left="284"/>
              <w:rPr>
                <w:sz w:val="16"/>
              </w:rPr>
            </w:pPr>
            <w:r>
              <w:rPr>
                <w:sz w:val="16"/>
              </w:rPr>
              <w:t>0.00</w:t>
            </w:r>
          </w:p>
        </w:tc>
        <w:tc>
          <w:tcPr>
            <w:tcW w:w="519" w:type="dxa"/>
          </w:tcPr>
          <w:p w14:paraId="07DBCC4C" w14:textId="77777777" w:rsidR="008F017B" w:rsidRDefault="008F017B" w:rsidP="002A1D0B">
            <w:pPr>
              <w:pStyle w:val="TableParagraph"/>
              <w:rPr>
                <w:rFonts w:ascii="Times New Roman"/>
                <w:sz w:val="18"/>
              </w:rPr>
            </w:pPr>
          </w:p>
          <w:p w14:paraId="163942BF" w14:textId="77777777" w:rsidR="008F017B" w:rsidRDefault="008F017B" w:rsidP="002A1D0B">
            <w:pPr>
              <w:pStyle w:val="TableParagraph"/>
              <w:rPr>
                <w:rFonts w:ascii="Times New Roman"/>
                <w:sz w:val="18"/>
              </w:rPr>
            </w:pPr>
          </w:p>
          <w:p w14:paraId="2DC269A3" w14:textId="77777777" w:rsidR="008F017B" w:rsidRDefault="008F017B" w:rsidP="002A1D0B">
            <w:pPr>
              <w:pStyle w:val="TableParagraph"/>
              <w:rPr>
                <w:rFonts w:ascii="Times New Roman"/>
                <w:sz w:val="18"/>
              </w:rPr>
            </w:pPr>
          </w:p>
          <w:p w14:paraId="165B5A4C" w14:textId="77777777" w:rsidR="008F017B" w:rsidRDefault="008F017B" w:rsidP="002A1D0B">
            <w:pPr>
              <w:pStyle w:val="TableParagraph"/>
              <w:rPr>
                <w:rFonts w:ascii="Times New Roman"/>
                <w:sz w:val="18"/>
              </w:rPr>
            </w:pPr>
          </w:p>
          <w:p w14:paraId="49A3E568" w14:textId="77777777" w:rsidR="008F017B" w:rsidRDefault="008F017B" w:rsidP="002A1D0B">
            <w:pPr>
              <w:pStyle w:val="TableParagraph"/>
              <w:rPr>
                <w:rFonts w:ascii="Times New Roman"/>
                <w:sz w:val="18"/>
              </w:rPr>
            </w:pPr>
          </w:p>
          <w:p w14:paraId="2FA4B1C8" w14:textId="77777777" w:rsidR="008F017B" w:rsidRDefault="008F017B" w:rsidP="002A1D0B">
            <w:pPr>
              <w:pStyle w:val="TableParagraph"/>
              <w:rPr>
                <w:rFonts w:ascii="Times New Roman"/>
                <w:sz w:val="18"/>
              </w:rPr>
            </w:pPr>
          </w:p>
          <w:p w14:paraId="5C4507D1" w14:textId="77777777" w:rsidR="008F017B" w:rsidRDefault="008F017B" w:rsidP="002A1D0B">
            <w:pPr>
              <w:pStyle w:val="TableParagraph"/>
              <w:rPr>
                <w:rFonts w:ascii="Times New Roman"/>
                <w:sz w:val="18"/>
              </w:rPr>
            </w:pPr>
          </w:p>
          <w:p w14:paraId="5F49C5AD" w14:textId="77777777" w:rsidR="008F017B" w:rsidRDefault="008F017B" w:rsidP="002A1D0B">
            <w:pPr>
              <w:pStyle w:val="TableParagraph"/>
              <w:spacing w:before="127"/>
              <w:ind w:right="13"/>
              <w:jc w:val="right"/>
              <w:rPr>
                <w:sz w:val="16"/>
              </w:rPr>
            </w:pPr>
            <w:r>
              <w:rPr>
                <w:sz w:val="16"/>
              </w:rPr>
              <w:t>cu.m</w:t>
            </w:r>
          </w:p>
        </w:tc>
      </w:tr>
      <w:tr w:rsidR="008F017B" w14:paraId="1DC0EA04" w14:textId="77777777" w:rsidTr="002A1D0B">
        <w:trPr>
          <w:trHeight w:val="265"/>
        </w:trPr>
        <w:tc>
          <w:tcPr>
            <w:tcW w:w="492" w:type="dxa"/>
          </w:tcPr>
          <w:p w14:paraId="7B9C1101" w14:textId="77777777" w:rsidR="008F017B" w:rsidRDefault="008F017B" w:rsidP="002A1D0B">
            <w:pPr>
              <w:pStyle w:val="TableParagraph"/>
              <w:rPr>
                <w:rFonts w:ascii="Times New Roman"/>
                <w:sz w:val="16"/>
              </w:rPr>
            </w:pPr>
          </w:p>
        </w:tc>
        <w:tc>
          <w:tcPr>
            <w:tcW w:w="5266" w:type="dxa"/>
          </w:tcPr>
          <w:p w14:paraId="2D4545C8" w14:textId="77777777" w:rsidR="008F017B" w:rsidRDefault="008F017B" w:rsidP="002A1D0B">
            <w:pPr>
              <w:pStyle w:val="TableParagraph"/>
              <w:rPr>
                <w:rFonts w:ascii="Times New Roman"/>
                <w:sz w:val="16"/>
              </w:rPr>
            </w:pPr>
          </w:p>
        </w:tc>
        <w:tc>
          <w:tcPr>
            <w:tcW w:w="891" w:type="dxa"/>
          </w:tcPr>
          <w:p w14:paraId="5592CB38" w14:textId="77777777" w:rsidR="008F017B" w:rsidRDefault="008F017B" w:rsidP="002A1D0B">
            <w:pPr>
              <w:pStyle w:val="TableParagraph"/>
              <w:rPr>
                <w:rFonts w:ascii="Times New Roman"/>
                <w:sz w:val="16"/>
              </w:rPr>
            </w:pPr>
          </w:p>
        </w:tc>
        <w:tc>
          <w:tcPr>
            <w:tcW w:w="519" w:type="dxa"/>
          </w:tcPr>
          <w:p w14:paraId="7B8AFAB5" w14:textId="77777777" w:rsidR="008F017B" w:rsidRDefault="008F017B" w:rsidP="002A1D0B">
            <w:pPr>
              <w:pStyle w:val="TableParagraph"/>
              <w:rPr>
                <w:rFonts w:ascii="Times New Roman"/>
                <w:sz w:val="16"/>
              </w:rPr>
            </w:pPr>
          </w:p>
        </w:tc>
      </w:tr>
      <w:tr w:rsidR="008F017B" w14:paraId="2D102938" w14:textId="77777777" w:rsidTr="002A1D0B">
        <w:trPr>
          <w:trHeight w:val="623"/>
        </w:trPr>
        <w:tc>
          <w:tcPr>
            <w:tcW w:w="492" w:type="dxa"/>
          </w:tcPr>
          <w:p w14:paraId="0CDE6376" w14:textId="77777777" w:rsidR="008F017B" w:rsidRDefault="008F017B" w:rsidP="002A1D0B">
            <w:pPr>
              <w:pStyle w:val="TableParagraph"/>
              <w:spacing w:before="6"/>
              <w:ind w:left="18" w:right="3"/>
              <w:jc w:val="center"/>
              <w:rPr>
                <w:b/>
                <w:sz w:val="16"/>
              </w:rPr>
            </w:pPr>
            <w:r>
              <w:rPr>
                <w:b/>
                <w:sz w:val="16"/>
              </w:rPr>
              <w:t>2a</w:t>
            </w:r>
          </w:p>
        </w:tc>
        <w:tc>
          <w:tcPr>
            <w:tcW w:w="5266" w:type="dxa"/>
          </w:tcPr>
          <w:p w14:paraId="4A9A6EB2" w14:textId="77777777" w:rsidR="008F017B" w:rsidRDefault="008F017B" w:rsidP="002A1D0B">
            <w:pPr>
              <w:pStyle w:val="TableParagraph"/>
              <w:spacing w:line="264" w:lineRule="auto"/>
              <w:ind w:left="30" w:right="10"/>
              <w:rPr>
                <w:sz w:val="16"/>
              </w:rPr>
            </w:pPr>
            <w:r>
              <w:rPr>
                <w:sz w:val="16"/>
              </w:rPr>
              <w:t>Supplying</w:t>
            </w:r>
            <w:r>
              <w:rPr>
                <w:spacing w:val="21"/>
                <w:sz w:val="16"/>
              </w:rPr>
              <w:t xml:space="preserve"> </w:t>
            </w:r>
            <w:r>
              <w:rPr>
                <w:sz w:val="16"/>
              </w:rPr>
              <w:t>chemical</w:t>
            </w:r>
            <w:r>
              <w:rPr>
                <w:spacing w:val="24"/>
                <w:sz w:val="16"/>
              </w:rPr>
              <w:t xml:space="preserve"> </w:t>
            </w:r>
            <w:r>
              <w:rPr>
                <w:sz w:val="16"/>
              </w:rPr>
              <w:t>emulsion</w:t>
            </w:r>
            <w:r>
              <w:rPr>
                <w:spacing w:val="22"/>
                <w:sz w:val="16"/>
              </w:rPr>
              <w:t xml:space="preserve"> </w:t>
            </w:r>
            <w:r>
              <w:rPr>
                <w:sz w:val="16"/>
              </w:rPr>
              <w:t>in</w:t>
            </w:r>
            <w:r>
              <w:rPr>
                <w:spacing w:val="22"/>
                <w:sz w:val="16"/>
              </w:rPr>
              <w:t xml:space="preserve"> </w:t>
            </w:r>
            <w:r>
              <w:rPr>
                <w:sz w:val="16"/>
              </w:rPr>
              <w:t>sealed</w:t>
            </w:r>
            <w:r>
              <w:rPr>
                <w:spacing w:val="22"/>
                <w:sz w:val="16"/>
              </w:rPr>
              <w:t xml:space="preserve"> </w:t>
            </w:r>
            <w:r>
              <w:rPr>
                <w:sz w:val="16"/>
              </w:rPr>
              <w:t>containers</w:t>
            </w:r>
            <w:r>
              <w:rPr>
                <w:spacing w:val="20"/>
                <w:sz w:val="16"/>
              </w:rPr>
              <w:t xml:space="preserve"> </w:t>
            </w:r>
            <w:r>
              <w:rPr>
                <w:sz w:val="16"/>
              </w:rPr>
              <w:t>including</w:t>
            </w:r>
            <w:r>
              <w:rPr>
                <w:spacing w:val="22"/>
                <w:sz w:val="16"/>
              </w:rPr>
              <w:t xml:space="preserve"> </w:t>
            </w:r>
            <w:r>
              <w:rPr>
                <w:sz w:val="16"/>
              </w:rPr>
              <w:t>delivery</w:t>
            </w:r>
            <w:r>
              <w:rPr>
                <w:spacing w:val="16"/>
                <w:sz w:val="16"/>
              </w:rPr>
              <w:t xml:space="preserve"> </w:t>
            </w:r>
            <w:r>
              <w:rPr>
                <w:sz w:val="16"/>
              </w:rPr>
              <w:t>as</w:t>
            </w:r>
            <w:r>
              <w:rPr>
                <w:spacing w:val="-41"/>
                <w:sz w:val="16"/>
              </w:rPr>
              <w:t xml:space="preserve"> </w:t>
            </w:r>
            <w:proofErr w:type="spellStart"/>
            <w:proofErr w:type="gramStart"/>
            <w:r>
              <w:rPr>
                <w:sz w:val="16"/>
              </w:rPr>
              <w:t>specified.Chlorpyriphos</w:t>
            </w:r>
            <w:proofErr w:type="spellEnd"/>
            <w:proofErr w:type="gramEnd"/>
            <w:r>
              <w:rPr>
                <w:sz w:val="16"/>
              </w:rPr>
              <w:t>/</w:t>
            </w:r>
            <w:r>
              <w:rPr>
                <w:spacing w:val="5"/>
                <w:sz w:val="16"/>
              </w:rPr>
              <w:t xml:space="preserve"> </w:t>
            </w:r>
            <w:r>
              <w:rPr>
                <w:sz w:val="16"/>
              </w:rPr>
              <w:t>Lindane</w:t>
            </w:r>
            <w:r>
              <w:rPr>
                <w:spacing w:val="6"/>
                <w:sz w:val="16"/>
              </w:rPr>
              <w:t xml:space="preserve"> </w:t>
            </w:r>
            <w:proofErr w:type="spellStart"/>
            <w:r>
              <w:rPr>
                <w:sz w:val="16"/>
              </w:rPr>
              <w:t>emulsifiable</w:t>
            </w:r>
            <w:proofErr w:type="spellEnd"/>
            <w:r>
              <w:rPr>
                <w:spacing w:val="5"/>
                <w:sz w:val="16"/>
              </w:rPr>
              <w:t xml:space="preserve"> </w:t>
            </w:r>
            <w:r>
              <w:rPr>
                <w:sz w:val="16"/>
              </w:rPr>
              <w:t>concentrate</w:t>
            </w:r>
            <w:r>
              <w:rPr>
                <w:spacing w:val="6"/>
                <w:sz w:val="16"/>
              </w:rPr>
              <w:t xml:space="preserve"> </w:t>
            </w:r>
            <w:r>
              <w:rPr>
                <w:sz w:val="16"/>
              </w:rPr>
              <w:t>of</w:t>
            </w:r>
            <w:r>
              <w:rPr>
                <w:spacing w:val="8"/>
                <w:sz w:val="16"/>
              </w:rPr>
              <w:t xml:space="preserve"> </w:t>
            </w:r>
            <w:r>
              <w:rPr>
                <w:sz w:val="16"/>
              </w:rPr>
              <w:t>20%</w:t>
            </w:r>
          </w:p>
        </w:tc>
        <w:tc>
          <w:tcPr>
            <w:tcW w:w="891" w:type="dxa"/>
          </w:tcPr>
          <w:p w14:paraId="219591C9" w14:textId="77777777" w:rsidR="008F017B" w:rsidRDefault="008F017B" w:rsidP="002A1D0B">
            <w:pPr>
              <w:pStyle w:val="TableParagraph"/>
              <w:rPr>
                <w:rFonts w:ascii="Times New Roman"/>
                <w:sz w:val="18"/>
              </w:rPr>
            </w:pPr>
          </w:p>
          <w:p w14:paraId="02068DD0" w14:textId="77777777" w:rsidR="008F017B" w:rsidRDefault="008F017B" w:rsidP="002A1D0B">
            <w:pPr>
              <w:pStyle w:val="TableParagraph"/>
              <w:spacing w:before="5"/>
              <w:rPr>
                <w:rFonts w:ascii="Times New Roman"/>
                <w:sz w:val="17"/>
              </w:rPr>
            </w:pPr>
          </w:p>
          <w:p w14:paraId="507B041B" w14:textId="77777777" w:rsidR="008F017B" w:rsidRDefault="008F017B" w:rsidP="002A1D0B">
            <w:pPr>
              <w:pStyle w:val="TableParagraph"/>
              <w:ind w:right="129"/>
              <w:jc w:val="right"/>
              <w:rPr>
                <w:sz w:val="16"/>
              </w:rPr>
            </w:pPr>
            <w:r>
              <w:rPr>
                <w:sz w:val="16"/>
              </w:rPr>
              <w:t>1026.58</w:t>
            </w:r>
          </w:p>
        </w:tc>
        <w:tc>
          <w:tcPr>
            <w:tcW w:w="519" w:type="dxa"/>
          </w:tcPr>
          <w:p w14:paraId="1A596BB6" w14:textId="77777777" w:rsidR="008F017B" w:rsidRDefault="008F017B" w:rsidP="002A1D0B">
            <w:pPr>
              <w:pStyle w:val="TableParagraph"/>
              <w:rPr>
                <w:rFonts w:ascii="Times New Roman"/>
                <w:sz w:val="18"/>
              </w:rPr>
            </w:pPr>
          </w:p>
          <w:p w14:paraId="7385DECF" w14:textId="77777777" w:rsidR="008F017B" w:rsidRDefault="008F017B" w:rsidP="002A1D0B">
            <w:pPr>
              <w:pStyle w:val="TableParagraph"/>
              <w:spacing w:before="5"/>
              <w:rPr>
                <w:rFonts w:ascii="Times New Roman"/>
                <w:sz w:val="17"/>
              </w:rPr>
            </w:pPr>
          </w:p>
          <w:p w14:paraId="71C1A627" w14:textId="77777777" w:rsidR="008F017B" w:rsidRDefault="008F017B" w:rsidP="002A1D0B">
            <w:pPr>
              <w:pStyle w:val="TableParagraph"/>
              <w:ind w:left="11"/>
              <w:jc w:val="center"/>
              <w:rPr>
                <w:sz w:val="16"/>
              </w:rPr>
            </w:pPr>
            <w:proofErr w:type="spellStart"/>
            <w:r>
              <w:rPr>
                <w:sz w:val="16"/>
              </w:rPr>
              <w:t>ltr</w:t>
            </w:r>
            <w:proofErr w:type="spellEnd"/>
          </w:p>
        </w:tc>
      </w:tr>
      <w:tr w:rsidR="008F017B" w14:paraId="6AE0E4A3" w14:textId="77777777" w:rsidTr="002A1D0B">
        <w:trPr>
          <w:trHeight w:val="265"/>
        </w:trPr>
        <w:tc>
          <w:tcPr>
            <w:tcW w:w="492" w:type="dxa"/>
          </w:tcPr>
          <w:p w14:paraId="600A1758" w14:textId="77777777" w:rsidR="008F017B" w:rsidRDefault="008F017B" w:rsidP="002A1D0B">
            <w:pPr>
              <w:pStyle w:val="TableParagraph"/>
              <w:rPr>
                <w:rFonts w:ascii="Times New Roman"/>
                <w:sz w:val="16"/>
              </w:rPr>
            </w:pPr>
          </w:p>
        </w:tc>
        <w:tc>
          <w:tcPr>
            <w:tcW w:w="5266" w:type="dxa"/>
          </w:tcPr>
          <w:p w14:paraId="7E2E682D" w14:textId="77777777" w:rsidR="008F017B" w:rsidRDefault="008F017B" w:rsidP="002A1D0B">
            <w:pPr>
              <w:pStyle w:val="TableParagraph"/>
              <w:rPr>
                <w:rFonts w:ascii="Times New Roman"/>
                <w:sz w:val="16"/>
              </w:rPr>
            </w:pPr>
          </w:p>
        </w:tc>
        <w:tc>
          <w:tcPr>
            <w:tcW w:w="891" w:type="dxa"/>
          </w:tcPr>
          <w:p w14:paraId="555F850D" w14:textId="77777777" w:rsidR="008F017B" w:rsidRDefault="008F017B" w:rsidP="002A1D0B">
            <w:pPr>
              <w:pStyle w:val="TableParagraph"/>
              <w:rPr>
                <w:rFonts w:ascii="Times New Roman"/>
                <w:sz w:val="16"/>
              </w:rPr>
            </w:pPr>
          </w:p>
        </w:tc>
        <w:tc>
          <w:tcPr>
            <w:tcW w:w="519" w:type="dxa"/>
          </w:tcPr>
          <w:p w14:paraId="4C80238E" w14:textId="77777777" w:rsidR="008F017B" w:rsidRDefault="008F017B" w:rsidP="002A1D0B">
            <w:pPr>
              <w:pStyle w:val="TableParagraph"/>
              <w:rPr>
                <w:rFonts w:ascii="Times New Roman"/>
                <w:sz w:val="16"/>
              </w:rPr>
            </w:pPr>
          </w:p>
        </w:tc>
      </w:tr>
      <w:tr w:rsidR="008F017B" w14:paraId="433CB54B" w14:textId="77777777" w:rsidTr="002A1D0B">
        <w:trPr>
          <w:trHeight w:val="992"/>
        </w:trPr>
        <w:tc>
          <w:tcPr>
            <w:tcW w:w="492" w:type="dxa"/>
          </w:tcPr>
          <w:p w14:paraId="50B02A30" w14:textId="77777777" w:rsidR="008F017B" w:rsidRDefault="008F017B" w:rsidP="002A1D0B">
            <w:pPr>
              <w:pStyle w:val="TableParagraph"/>
              <w:spacing w:before="6"/>
              <w:ind w:left="18" w:right="3"/>
              <w:jc w:val="center"/>
              <w:rPr>
                <w:b/>
                <w:sz w:val="16"/>
              </w:rPr>
            </w:pPr>
            <w:r>
              <w:rPr>
                <w:b/>
                <w:sz w:val="16"/>
              </w:rPr>
              <w:t>3a</w:t>
            </w:r>
          </w:p>
        </w:tc>
        <w:tc>
          <w:tcPr>
            <w:tcW w:w="5266" w:type="dxa"/>
          </w:tcPr>
          <w:p w14:paraId="114F5FB6" w14:textId="77777777" w:rsidR="008F017B" w:rsidRDefault="008F017B" w:rsidP="002A1D0B">
            <w:pPr>
              <w:pStyle w:val="TableParagraph"/>
              <w:spacing w:line="264" w:lineRule="auto"/>
              <w:ind w:left="30" w:right="15"/>
              <w:jc w:val="both"/>
              <w:rPr>
                <w:sz w:val="16"/>
              </w:rPr>
            </w:pPr>
            <w:r>
              <w:rPr>
                <w:sz w:val="16"/>
              </w:rPr>
              <w:t>Providing</w:t>
            </w:r>
            <w:r>
              <w:rPr>
                <w:spacing w:val="1"/>
                <w:sz w:val="16"/>
              </w:rPr>
              <w:t xml:space="preserve"> </w:t>
            </w:r>
            <w:r>
              <w:rPr>
                <w:sz w:val="16"/>
              </w:rPr>
              <w:t>and</w:t>
            </w:r>
            <w:r>
              <w:rPr>
                <w:spacing w:val="1"/>
                <w:sz w:val="16"/>
              </w:rPr>
              <w:t xml:space="preserve"> </w:t>
            </w:r>
            <w:r>
              <w:rPr>
                <w:sz w:val="16"/>
              </w:rPr>
              <w:t>laying</w:t>
            </w:r>
            <w:r>
              <w:rPr>
                <w:spacing w:val="1"/>
                <w:sz w:val="16"/>
              </w:rPr>
              <w:t xml:space="preserve"> </w:t>
            </w:r>
            <w:r>
              <w:rPr>
                <w:sz w:val="16"/>
              </w:rPr>
              <w:t>in</w:t>
            </w:r>
            <w:r>
              <w:rPr>
                <w:spacing w:val="1"/>
                <w:sz w:val="16"/>
              </w:rPr>
              <w:t xml:space="preserve"> </w:t>
            </w:r>
            <w:r>
              <w:rPr>
                <w:sz w:val="16"/>
              </w:rPr>
              <w:t>position</w:t>
            </w:r>
            <w:r>
              <w:rPr>
                <w:spacing w:val="1"/>
                <w:sz w:val="16"/>
              </w:rPr>
              <w:t xml:space="preserve"> </w:t>
            </w:r>
            <w:r>
              <w:rPr>
                <w:sz w:val="16"/>
              </w:rPr>
              <w:t>cement</w:t>
            </w:r>
            <w:r>
              <w:rPr>
                <w:spacing w:val="1"/>
                <w:sz w:val="16"/>
              </w:rPr>
              <w:t xml:space="preserve"> </w:t>
            </w:r>
            <w:r>
              <w:rPr>
                <w:sz w:val="16"/>
              </w:rPr>
              <w:t>concrete</w:t>
            </w:r>
            <w:r>
              <w:rPr>
                <w:spacing w:val="1"/>
                <w:sz w:val="16"/>
              </w:rPr>
              <w:t xml:space="preserve"> </w:t>
            </w:r>
            <w:r>
              <w:rPr>
                <w:sz w:val="16"/>
              </w:rPr>
              <w:t>of</w:t>
            </w:r>
            <w:r>
              <w:rPr>
                <w:spacing w:val="1"/>
                <w:sz w:val="16"/>
              </w:rPr>
              <w:t xml:space="preserve"> </w:t>
            </w:r>
            <w:r>
              <w:rPr>
                <w:sz w:val="16"/>
              </w:rPr>
              <w:t>specified</w:t>
            </w:r>
            <w:r>
              <w:rPr>
                <w:spacing w:val="1"/>
                <w:sz w:val="16"/>
              </w:rPr>
              <w:t xml:space="preserve"> </w:t>
            </w:r>
            <w:r>
              <w:rPr>
                <w:sz w:val="16"/>
              </w:rPr>
              <w:t>grade</w:t>
            </w:r>
            <w:r>
              <w:rPr>
                <w:spacing w:val="1"/>
                <w:sz w:val="16"/>
              </w:rPr>
              <w:t xml:space="preserve"> </w:t>
            </w:r>
            <w:r>
              <w:rPr>
                <w:sz w:val="16"/>
              </w:rPr>
              <w:t>excluding</w:t>
            </w:r>
            <w:r>
              <w:rPr>
                <w:spacing w:val="36"/>
                <w:sz w:val="16"/>
              </w:rPr>
              <w:t xml:space="preserve"> </w:t>
            </w:r>
            <w:r>
              <w:rPr>
                <w:sz w:val="16"/>
              </w:rPr>
              <w:t>the</w:t>
            </w:r>
            <w:r>
              <w:rPr>
                <w:spacing w:val="37"/>
                <w:sz w:val="16"/>
              </w:rPr>
              <w:t xml:space="preserve"> </w:t>
            </w:r>
            <w:r>
              <w:rPr>
                <w:sz w:val="16"/>
              </w:rPr>
              <w:t>cost</w:t>
            </w:r>
            <w:r>
              <w:rPr>
                <w:spacing w:val="37"/>
                <w:sz w:val="16"/>
              </w:rPr>
              <w:t xml:space="preserve"> </w:t>
            </w:r>
            <w:r>
              <w:rPr>
                <w:sz w:val="16"/>
              </w:rPr>
              <w:t>of</w:t>
            </w:r>
            <w:r>
              <w:rPr>
                <w:spacing w:val="36"/>
                <w:sz w:val="16"/>
              </w:rPr>
              <w:t xml:space="preserve"> </w:t>
            </w:r>
            <w:r>
              <w:rPr>
                <w:sz w:val="16"/>
              </w:rPr>
              <w:t>centering</w:t>
            </w:r>
            <w:r>
              <w:rPr>
                <w:spacing w:val="36"/>
                <w:sz w:val="16"/>
              </w:rPr>
              <w:t xml:space="preserve"> </w:t>
            </w:r>
            <w:r>
              <w:rPr>
                <w:sz w:val="16"/>
              </w:rPr>
              <w:t>and</w:t>
            </w:r>
            <w:r>
              <w:rPr>
                <w:spacing w:val="36"/>
                <w:sz w:val="16"/>
              </w:rPr>
              <w:t xml:space="preserve"> </w:t>
            </w:r>
            <w:r>
              <w:rPr>
                <w:sz w:val="16"/>
              </w:rPr>
              <w:t>shuttering</w:t>
            </w:r>
            <w:r>
              <w:rPr>
                <w:spacing w:val="36"/>
                <w:sz w:val="16"/>
              </w:rPr>
              <w:t xml:space="preserve"> </w:t>
            </w:r>
            <w:r>
              <w:rPr>
                <w:sz w:val="16"/>
              </w:rPr>
              <w:t>-</w:t>
            </w:r>
            <w:r>
              <w:rPr>
                <w:spacing w:val="36"/>
                <w:sz w:val="16"/>
              </w:rPr>
              <w:t xml:space="preserve"> </w:t>
            </w:r>
            <w:r>
              <w:rPr>
                <w:sz w:val="16"/>
              </w:rPr>
              <w:t>All</w:t>
            </w:r>
            <w:r>
              <w:rPr>
                <w:spacing w:val="36"/>
                <w:sz w:val="16"/>
              </w:rPr>
              <w:t xml:space="preserve"> </w:t>
            </w:r>
            <w:r>
              <w:rPr>
                <w:sz w:val="16"/>
              </w:rPr>
              <w:t>work</w:t>
            </w:r>
            <w:r>
              <w:rPr>
                <w:spacing w:val="36"/>
                <w:sz w:val="16"/>
              </w:rPr>
              <w:t xml:space="preserve"> </w:t>
            </w:r>
            <w:r>
              <w:rPr>
                <w:sz w:val="16"/>
              </w:rPr>
              <w:t>up</w:t>
            </w:r>
            <w:r>
              <w:rPr>
                <w:spacing w:val="39"/>
                <w:sz w:val="16"/>
              </w:rPr>
              <w:t xml:space="preserve"> </w:t>
            </w:r>
            <w:r>
              <w:rPr>
                <w:sz w:val="16"/>
              </w:rPr>
              <w:t>to</w:t>
            </w:r>
            <w:r>
              <w:rPr>
                <w:spacing w:val="37"/>
                <w:sz w:val="16"/>
              </w:rPr>
              <w:t xml:space="preserve"> </w:t>
            </w:r>
            <w:r>
              <w:rPr>
                <w:sz w:val="16"/>
              </w:rPr>
              <w:t>plinth</w:t>
            </w:r>
            <w:r>
              <w:rPr>
                <w:spacing w:val="-42"/>
                <w:sz w:val="16"/>
              </w:rPr>
              <w:t xml:space="preserve"> </w:t>
            </w:r>
            <w:proofErr w:type="gramStart"/>
            <w:r>
              <w:rPr>
                <w:sz w:val="16"/>
              </w:rPr>
              <w:t>level</w:t>
            </w:r>
            <w:r>
              <w:rPr>
                <w:spacing w:val="1"/>
                <w:sz w:val="16"/>
              </w:rPr>
              <w:t xml:space="preserve"> </w:t>
            </w:r>
            <w:r>
              <w:rPr>
                <w:sz w:val="16"/>
              </w:rPr>
              <w:t>:</w:t>
            </w:r>
            <w:proofErr w:type="gramEnd"/>
            <w:r>
              <w:rPr>
                <w:sz w:val="16"/>
              </w:rPr>
              <w:t>1:3:6</w:t>
            </w:r>
            <w:r>
              <w:rPr>
                <w:spacing w:val="1"/>
                <w:sz w:val="16"/>
              </w:rPr>
              <w:t xml:space="preserve"> </w:t>
            </w:r>
            <w:r>
              <w:rPr>
                <w:sz w:val="16"/>
              </w:rPr>
              <w:t>(1</w:t>
            </w:r>
            <w:r>
              <w:rPr>
                <w:spacing w:val="1"/>
                <w:sz w:val="16"/>
              </w:rPr>
              <w:t xml:space="preserve"> </w:t>
            </w:r>
            <w:r>
              <w:rPr>
                <w:sz w:val="16"/>
              </w:rPr>
              <w:t>Cement</w:t>
            </w:r>
            <w:r>
              <w:rPr>
                <w:spacing w:val="1"/>
                <w:sz w:val="16"/>
              </w:rPr>
              <w:t xml:space="preserve"> </w:t>
            </w:r>
            <w:r>
              <w:rPr>
                <w:sz w:val="16"/>
              </w:rPr>
              <w:t>:</w:t>
            </w:r>
            <w:r>
              <w:rPr>
                <w:spacing w:val="1"/>
                <w:sz w:val="16"/>
              </w:rPr>
              <w:t xml:space="preserve"> </w:t>
            </w:r>
            <w:r>
              <w:rPr>
                <w:sz w:val="16"/>
              </w:rPr>
              <w:t>3</w:t>
            </w:r>
            <w:r>
              <w:rPr>
                <w:spacing w:val="1"/>
                <w:sz w:val="16"/>
              </w:rPr>
              <w:t xml:space="preserve"> </w:t>
            </w:r>
            <w:r>
              <w:rPr>
                <w:sz w:val="16"/>
              </w:rPr>
              <w:t>coarse</w:t>
            </w:r>
            <w:r>
              <w:rPr>
                <w:spacing w:val="1"/>
                <w:sz w:val="16"/>
              </w:rPr>
              <w:t xml:space="preserve"> </w:t>
            </w:r>
            <w:r>
              <w:rPr>
                <w:sz w:val="16"/>
              </w:rPr>
              <w:t>sand</w:t>
            </w:r>
            <w:r>
              <w:rPr>
                <w:spacing w:val="1"/>
                <w:sz w:val="16"/>
              </w:rPr>
              <w:t xml:space="preserve"> </w:t>
            </w:r>
            <w:r>
              <w:rPr>
                <w:sz w:val="16"/>
              </w:rPr>
              <w:t>(zone-III):</w:t>
            </w:r>
            <w:r>
              <w:rPr>
                <w:spacing w:val="1"/>
                <w:sz w:val="16"/>
              </w:rPr>
              <w:t xml:space="preserve"> </w:t>
            </w:r>
            <w:r>
              <w:rPr>
                <w:sz w:val="16"/>
              </w:rPr>
              <w:t>6</w:t>
            </w:r>
            <w:r>
              <w:rPr>
                <w:spacing w:val="1"/>
                <w:sz w:val="16"/>
              </w:rPr>
              <w:t xml:space="preserve"> </w:t>
            </w:r>
            <w:r>
              <w:rPr>
                <w:sz w:val="16"/>
              </w:rPr>
              <w:t>graded</w:t>
            </w:r>
            <w:r>
              <w:rPr>
                <w:spacing w:val="1"/>
                <w:sz w:val="16"/>
              </w:rPr>
              <w:t xml:space="preserve"> </w:t>
            </w:r>
            <w:r>
              <w:rPr>
                <w:sz w:val="16"/>
              </w:rPr>
              <w:t>stone</w:t>
            </w:r>
            <w:r>
              <w:rPr>
                <w:spacing w:val="1"/>
                <w:sz w:val="16"/>
              </w:rPr>
              <w:t xml:space="preserve"> </w:t>
            </w:r>
            <w:r>
              <w:rPr>
                <w:sz w:val="16"/>
              </w:rPr>
              <w:t>aggregate 40</w:t>
            </w:r>
            <w:r>
              <w:rPr>
                <w:spacing w:val="3"/>
                <w:sz w:val="16"/>
              </w:rPr>
              <w:t xml:space="preserve"> </w:t>
            </w:r>
            <w:r>
              <w:rPr>
                <w:sz w:val="16"/>
              </w:rPr>
              <w:t>mm</w:t>
            </w:r>
            <w:r>
              <w:rPr>
                <w:spacing w:val="1"/>
                <w:sz w:val="16"/>
              </w:rPr>
              <w:t xml:space="preserve"> </w:t>
            </w:r>
            <w:r>
              <w:rPr>
                <w:sz w:val="16"/>
              </w:rPr>
              <w:t>nominal</w:t>
            </w:r>
            <w:r>
              <w:rPr>
                <w:spacing w:val="3"/>
                <w:sz w:val="16"/>
              </w:rPr>
              <w:t xml:space="preserve"> </w:t>
            </w:r>
            <w:r>
              <w:rPr>
                <w:sz w:val="16"/>
              </w:rPr>
              <w:t>size)</w:t>
            </w:r>
          </w:p>
        </w:tc>
        <w:tc>
          <w:tcPr>
            <w:tcW w:w="891" w:type="dxa"/>
          </w:tcPr>
          <w:p w14:paraId="2D178EA7" w14:textId="77777777" w:rsidR="008F017B" w:rsidRDefault="008F017B" w:rsidP="002A1D0B">
            <w:pPr>
              <w:pStyle w:val="TableParagraph"/>
              <w:rPr>
                <w:rFonts w:ascii="Times New Roman"/>
                <w:sz w:val="18"/>
              </w:rPr>
            </w:pPr>
          </w:p>
          <w:p w14:paraId="7BC865B8" w14:textId="77777777" w:rsidR="008F017B" w:rsidRDefault="008F017B" w:rsidP="002A1D0B">
            <w:pPr>
              <w:pStyle w:val="TableParagraph"/>
              <w:rPr>
                <w:rFonts w:ascii="Times New Roman"/>
                <w:sz w:val="18"/>
              </w:rPr>
            </w:pPr>
          </w:p>
          <w:p w14:paraId="51F347DE" w14:textId="77777777" w:rsidR="008F017B" w:rsidRDefault="008F017B" w:rsidP="002A1D0B">
            <w:pPr>
              <w:pStyle w:val="TableParagraph"/>
              <w:rPr>
                <w:rFonts w:ascii="Times New Roman"/>
                <w:sz w:val="18"/>
              </w:rPr>
            </w:pPr>
          </w:p>
          <w:p w14:paraId="7D18EB6F" w14:textId="77777777" w:rsidR="008F017B" w:rsidRDefault="008F017B" w:rsidP="002A1D0B">
            <w:pPr>
              <w:pStyle w:val="TableParagraph"/>
              <w:spacing w:before="156"/>
              <w:ind w:left="193"/>
              <w:rPr>
                <w:sz w:val="16"/>
              </w:rPr>
            </w:pPr>
            <w:r>
              <w:rPr>
                <w:sz w:val="16"/>
              </w:rPr>
              <w:t>130.69</w:t>
            </w:r>
          </w:p>
        </w:tc>
        <w:tc>
          <w:tcPr>
            <w:tcW w:w="519" w:type="dxa"/>
          </w:tcPr>
          <w:p w14:paraId="400CEEB8" w14:textId="77777777" w:rsidR="008F017B" w:rsidRDefault="008F017B" w:rsidP="002A1D0B">
            <w:pPr>
              <w:pStyle w:val="TableParagraph"/>
              <w:rPr>
                <w:rFonts w:ascii="Times New Roman"/>
                <w:sz w:val="18"/>
              </w:rPr>
            </w:pPr>
          </w:p>
          <w:p w14:paraId="4B2EEA2D" w14:textId="77777777" w:rsidR="008F017B" w:rsidRDefault="008F017B" w:rsidP="002A1D0B">
            <w:pPr>
              <w:pStyle w:val="TableParagraph"/>
              <w:rPr>
                <w:rFonts w:ascii="Times New Roman"/>
                <w:sz w:val="18"/>
              </w:rPr>
            </w:pPr>
          </w:p>
          <w:p w14:paraId="61DA9850" w14:textId="77777777" w:rsidR="008F017B" w:rsidRDefault="008F017B" w:rsidP="002A1D0B">
            <w:pPr>
              <w:pStyle w:val="TableParagraph"/>
              <w:rPr>
                <w:rFonts w:ascii="Times New Roman"/>
                <w:sz w:val="18"/>
              </w:rPr>
            </w:pPr>
          </w:p>
          <w:p w14:paraId="1A121858" w14:textId="77777777" w:rsidR="008F017B" w:rsidRDefault="008F017B" w:rsidP="002A1D0B">
            <w:pPr>
              <w:pStyle w:val="TableParagraph"/>
              <w:spacing w:before="156"/>
              <w:ind w:right="12"/>
              <w:jc w:val="right"/>
              <w:rPr>
                <w:sz w:val="16"/>
              </w:rPr>
            </w:pPr>
            <w:r>
              <w:rPr>
                <w:sz w:val="16"/>
              </w:rPr>
              <w:t>cu.m</w:t>
            </w:r>
          </w:p>
        </w:tc>
      </w:tr>
      <w:tr w:rsidR="008F017B" w14:paraId="49EBC044" w14:textId="77777777" w:rsidTr="002A1D0B">
        <w:trPr>
          <w:trHeight w:val="265"/>
        </w:trPr>
        <w:tc>
          <w:tcPr>
            <w:tcW w:w="492" w:type="dxa"/>
          </w:tcPr>
          <w:p w14:paraId="0B03E979" w14:textId="77777777" w:rsidR="008F017B" w:rsidRDefault="008F017B" w:rsidP="002A1D0B">
            <w:pPr>
              <w:pStyle w:val="TableParagraph"/>
              <w:rPr>
                <w:rFonts w:ascii="Times New Roman"/>
                <w:sz w:val="16"/>
              </w:rPr>
            </w:pPr>
          </w:p>
        </w:tc>
        <w:tc>
          <w:tcPr>
            <w:tcW w:w="5266" w:type="dxa"/>
          </w:tcPr>
          <w:p w14:paraId="302077A9" w14:textId="77777777" w:rsidR="008F017B" w:rsidRDefault="008F017B" w:rsidP="002A1D0B">
            <w:pPr>
              <w:pStyle w:val="TableParagraph"/>
              <w:rPr>
                <w:rFonts w:ascii="Times New Roman"/>
                <w:sz w:val="16"/>
              </w:rPr>
            </w:pPr>
          </w:p>
        </w:tc>
        <w:tc>
          <w:tcPr>
            <w:tcW w:w="891" w:type="dxa"/>
          </w:tcPr>
          <w:p w14:paraId="689B6AC7" w14:textId="77777777" w:rsidR="008F017B" w:rsidRDefault="008F017B" w:rsidP="002A1D0B">
            <w:pPr>
              <w:pStyle w:val="TableParagraph"/>
              <w:rPr>
                <w:rFonts w:ascii="Times New Roman"/>
                <w:sz w:val="16"/>
              </w:rPr>
            </w:pPr>
          </w:p>
        </w:tc>
        <w:tc>
          <w:tcPr>
            <w:tcW w:w="519" w:type="dxa"/>
          </w:tcPr>
          <w:p w14:paraId="2D5C5313" w14:textId="77777777" w:rsidR="008F017B" w:rsidRDefault="008F017B" w:rsidP="002A1D0B">
            <w:pPr>
              <w:pStyle w:val="TableParagraph"/>
              <w:rPr>
                <w:rFonts w:ascii="Times New Roman"/>
                <w:sz w:val="16"/>
              </w:rPr>
            </w:pPr>
          </w:p>
        </w:tc>
      </w:tr>
      <w:tr w:rsidR="008F017B" w14:paraId="005BBA67" w14:textId="77777777" w:rsidTr="002A1D0B">
        <w:trPr>
          <w:trHeight w:val="2413"/>
        </w:trPr>
        <w:tc>
          <w:tcPr>
            <w:tcW w:w="492" w:type="dxa"/>
          </w:tcPr>
          <w:p w14:paraId="743BCBAA" w14:textId="77777777" w:rsidR="008F017B" w:rsidRDefault="008F017B" w:rsidP="002A1D0B">
            <w:pPr>
              <w:pStyle w:val="TableParagraph"/>
              <w:spacing w:before="6"/>
              <w:ind w:left="18" w:right="3"/>
              <w:jc w:val="center"/>
              <w:rPr>
                <w:b/>
                <w:sz w:val="16"/>
              </w:rPr>
            </w:pPr>
            <w:r>
              <w:rPr>
                <w:b/>
                <w:sz w:val="16"/>
              </w:rPr>
              <w:t>4a</w:t>
            </w:r>
          </w:p>
        </w:tc>
        <w:tc>
          <w:tcPr>
            <w:tcW w:w="5266" w:type="dxa"/>
          </w:tcPr>
          <w:p w14:paraId="3501263B" w14:textId="77777777" w:rsidR="008F017B" w:rsidRDefault="008F017B" w:rsidP="002A1D0B">
            <w:pPr>
              <w:pStyle w:val="TableParagraph"/>
              <w:spacing w:line="264" w:lineRule="auto"/>
              <w:ind w:left="30" w:right="14"/>
              <w:jc w:val="both"/>
              <w:rPr>
                <w:sz w:val="16"/>
              </w:rPr>
            </w:pPr>
            <w:r>
              <w:rPr>
                <w:sz w:val="16"/>
              </w:rPr>
              <w:t>Providing and laying in position machine batched and machine mixed</w:t>
            </w:r>
            <w:r>
              <w:rPr>
                <w:spacing w:val="1"/>
                <w:sz w:val="16"/>
              </w:rPr>
              <w:t xml:space="preserve"> </w:t>
            </w:r>
            <w:r>
              <w:rPr>
                <w:sz w:val="16"/>
              </w:rPr>
              <w:t>design mix M-20 grade cement concrete for reinforced cement concrete</w:t>
            </w:r>
            <w:r>
              <w:rPr>
                <w:spacing w:val="1"/>
                <w:sz w:val="16"/>
              </w:rPr>
              <w:t xml:space="preserve"> </w:t>
            </w:r>
            <w:r>
              <w:rPr>
                <w:sz w:val="16"/>
              </w:rPr>
              <w:t>work,</w:t>
            </w:r>
            <w:r>
              <w:rPr>
                <w:spacing w:val="1"/>
                <w:sz w:val="16"/>
              </w:rPr>
              <w:t xml:space="preserve"> </w:t>
            </w:r>
            <w:r>
              <w:rPr>
                <w:sz w:val="16"/>
              </w:rPr>
              <w:t>using</w:t>
            </w:r>
            <w:r>
              <w:rPr>
                <w:spacing w:val="1"/>
                <w:sz w:val="16"/>
              </w:rPr>
              <w:t xml:space="preserve"> </w:t>
            </w:r>
            <w:r>
              <w:rPr>
                <w:sz w:val="16"/>
              </w:rPr>
              <w:t>cement</w:t>
            </w:r>
            <w:r>
              <w:rPr>
                <w:spacing w:val="1"/>
                <w:sz w:val="16"/>
              </w:rPr>
              <w:t xml:space="preserve"> </w:t>
            </w:r>
            <w:r>
              <w:rPr>
                <w:sz w:val="16"/>
              </w:rPr>
              <w:t>content</w:t>
            </w:r>
            <w:r>
              <w:rPr>
                <w:spacing w:val="1"/>
                <w:sz w:val="16"/>
              </w:rPr>
              <w:t xml:space="preserve"> </w:t>
            </w:r>
            <w:r>
              <w:rPr>
                <w:sz w:val="16"/>
              </w:rPr>
              <w:t>as</w:t>
            </w:r>
            <w:r>
              <w:rPr>
                <w:spacing w:val="1"/>
                <w:sz w:val="16"/>
              </w:rPr>
              <w:t xml:space="preserve"> </w:t>
            </w:r>
            <w:r>
              <w:rPr>
                <w:sz w:val="16"/>
              </w:rPr>
              <w:t>per</w:t>
            </w:r>
            <w:r>
              <w:rPr>
                <w:spacing w:val="1"/>
                <w:sz w:val="16"/>
              </w:rPr>
              <w:t xml:space="preserve"> </w:t>
            </w:r>
            <w:r>
              <w:rPr>
                <w:sz w:val="16"/>
              </w:rPr>
              <w:t>approved</w:t>
            </w:r>
            <w:r>
              <w:rPr>
                <w:spacing w:val="1"/>
                <w:sz w:val="16"/>
              </w:rPr>
              <w:t xml:space="preserve"> </w:t>
            </w:r>
            <w:r>
              <w:rPr>
                <w:sz w:val="16"/>
              </w:rPr>
              <w:t>design</w:t>
            </w:r>
            <w:r>
              <w:rPr>
                <w:spacing w:val="1"/>
                <w:sz w:val="16"/>
              </w:rPr>
              <w:t xml:space="preserve"> </w:t>
            </w:r>
            <w:r>
              <w:rPr>
                <w:sz w:val="16"/>
              </w:rPr>
              <w:t>mix,</w:t>
            </w:r>
            <w:r>
              <w:rPr>
                <w:spacing w:val="1"/>
                <w:sz w:val="16"/>
              </w:rPr>
              <w:t xml:space="preserve"> </w:t>
            </w:r>
            <w:r>
              <w:rPr>
                <w:sz w:val="16"/>
              </w:rPr>
              <w:t>including</w:t>
            </w:r>
            <w:r>
              <w:rPr>
                <w:spacing w:val="1"/>
                <w:sz w:val="16"/>
              </w:rPr>
              <w:t xml:space="preserve"> </w:t>
            </w:r>
            <w:r>
              <w:rPr>
                <w:sz w:val="16"/>
              </w:rPr>
              <w:t>pumping of concrete to site of laying but excluding the cost of centering,</w:t>
            </w:r>
            <w:r>
              <w:rPr>
                <w:spacing w:val="1"/>
                <w:sz w:val="16"/>
              </w:rPr>
              <w:t xml:space="preserve"> </w:t>
            </w:r>
            <w:r>
              <w:rPr>
                <w:sz w:val="16"/>
              </w:rPr>
              <w:t>shuttering,</w:t>
            </w:r>
            <w:r>
              <w:rPr>
                <w:spacing w:val="1"/>
                <w:sz w:val="16"/>
              </w:rPr>
              <w:t xml:space="preserve"> </w:t>
            </w:r>
            <w:r>
              <w:rPr>
                <w:sz w:val="16"/>
              </w:rPr>
              <w:t>finishing</w:t>
            </w:r>
            <w:r>
              <w:rPr>
                <w:spacing w:val="1"/>
                <w:sz w:val="16"/>
              </w:rPr>
              <w:t xml:space="preserve"> </w:t>
            </w:r>
            <w:r>
              <w:rPr>
                <w:sz w:val="16"/>
              </w:rPr>
              <w:t>and</w:t>
            </w:r>
            <w:r>
              <w:rPr>
                <w:spacing w:val="1"/>
                <w:sz w:val="16"/>
              </w:rPr>
              <w:t xml:space="preserve"> </w:t>
            </w:r>
            <w:r>
              <w:rPr>
                <w:sz w:val="16"/>
              </w:rPr>
              <w:t>reinforcement,</w:t>
            </w:r>
            <w:r>
              <w:rPr>
                <w:spacing w:val="1"/>
                <w:sz w:val="16"/>
              </w:rPr>
              <w:t xml:space="preserve"> </w:t>
            </w:r>
            <w:r>
              <w:rPr>
                <w:sz w:val="16"/>
              </w:rPr>
              <w:t>including</w:t>
            </w:r>
            <w:r>
              <w:rPr>
                <w:spacing w:val="1"/>
                <w:sz w:val="16"/>
              </w:rPr>
              <w:t xml:space="preserve"> </w:t>
            </w:r>
            <w:r>
              <w:rPr>
                <w:sz w:val="16"/>
              </w:rPr>
              <w:t>admixtures</w:t>
            </w:r>
            <w:r>
              <w:rPr>
                <w:spacing w:val="1"/>
                <w:sz w:val="16"/>
              </w:rPr>
              <w:t xml:space="preserve"> </w:t>
            </w:r>
            <w:r>
              <w:rPr>
                <w:sz w:val="16"/>
              </w:rPr>
              <w:t>in</w:t>
            </w:r>
            <w:r>
              <w:rPr>
                <w:spacing w:val="1"/>
                <w:sz w:val="16"/>
              </w:rPr>
              <w:t xml:space="preserve"> </w:t>
            </w:r>
            <w:r>
              <w:rPr>
                <w:sz w:val="16"/>
              </w:rPr>
              <w:t>recommended</w:t>
            </w:r>
            <w:r>
              <w:rPr>
                <w:spacing w:val="24"/>
                <w:sz w:val="16"/>
              </w:rPr>
              <w:t xml:space="preserve"> </w:t>
            </w:r>
            <w:r>
              <w:rPr>
                <w:sz w:val="16"/>
              </w:rPr>
              <w:t>proportions</w:t>
            </w:r>
            <w:r>
              <w:rPr>
                <w:spacing w:val="25"/>
                <w:sz w:val="16"/>
              </w:rPr>
              <w:t xml:space="preserve"> </w:t>
            </w:r>
            <w:r>
              <w:rPr>
                <w:sz w:val="16"/>
              </w:rPr>
              <w:t>as</w:t>
            </w:r>
            <w:r>
              <w:rPr>
                <w:spacing w:val="19"/>
                <w:sz w:val="16"/>
              </w:rPr>
              <w:t xml:space="preserve"> </w:t>
            </w:r>
            <w:r>
              <w:rPr>
                <w:sz w:val="16"/>
              </w:rPr>
              <w:t>per</w:t>
            </w:r>
            <w:r>
              <w:rPr>
                <w:spacing w:val="26"/>
                <w:sz w:val="16"/>
              </w:rPr>
              <w:t xml:space="preserve"> </w:t>
            </w:r>
            <w:r>
              <w:rPr>
                <w:sz w:val="16"/>
              </w:rPr>
              <w:t>IS:</w:t>
            </w:r>
            <w:r>
              <w:rPr>
                <w:spacing w:val="21"/>
                <w:sz w:val="16"/>
              </w:rPr>
              <w:t xml:space="preserve"> </w:t>
            </w:r>
            <w:r>
              <w:rPr>
                <w:sz w:val="16"/>
              </w:rPr>
              <w:t>9103</w:t>
            </w:r>
            <w:r>
              <w:rPr>
                <w:spacing w:val="23"/>
                <w:sz w:val="16"/>
              </w:rPr>
              <w:t xml:space="preserve"> </w:t>
            </w:r>
            <w:r>
              <w:rPr>
                <w:sz w:val="16"/>
              </w:rPr>
              <w:t>to</w:t>
            </w:r>
            <w:r>
              <w:rPr>
                <w:spacing w:val="21"/>
                <w:sz w:val="16"/>
              </w:rPr>
              <w:t xml:space="preserve"> </w:t>
            </w:r>
            <w:r>
              <w:rPr>
                <w:sz w:val="16"/>
              </w:rPr>
              <w:t>accelerate,</w:t>
            </w:r>
            <w:r>
              <w:rPr>
                <w:spacing w:val="25"/>
                <w:sz w:val="16"/>
              </w:rPr>
              <w:t xml:space="preserve"> </w:t>
            </w:r>
            <w:r>
              <w:rPr>
                <w:sz w:val="16"/>
              </w:rPr>
              <w:t>retard</w:t>
            </w:r>
            <w:r>
              <w:rPr>
                <w:spacing w:val="21"/>
                <w:sz w:val="16"/>
              </w:rPr>
              <w:t xml:space="preserve"> </w:t>
            </w:r>
            <w:r>
              <w:rPr>
                <w:sz w:val="16"/>
              </w:rPr>
              <w:t>setting</w:t>
            </w:r>
            <w:r>
              <w:rPr>
                <w:spacing w:val="-42"/>
                <w:sz w:val="16"/>
              </w:rPr>
              <w:t xml:space="preserve"> </w:t>
            </w:r>
            <w:r>
              <w:rPr>
                <w:sz w:val="16"/>
              </w:rPr>
              <w:t>of</w:t>
            </w:r>
            <w:r>
              <w:rPr>
                <w:spacing w:val="1"/>
                <w:sz w:val="16"/>
              </w:rPr>
              <w:t xml:space="preserve"> </w:t>
            </w:r>
            <w:r>
              <w:rPr>
                <w:sz w:val="16"/>
              </w:rPr>
              <w:t>concrete,</w:t>
            </w:r>
            <w:r>
              <w:rPr>
                <w:spacing w:val="1"/>
                <w:sz w:val="16"/>
              </w:rPr>
              <w:t xml:space="preserve"> </w:t>
            </w:r>
            <w:r>
              <w:rPr>
                <w:sz w:val="16"/>
              </w:rPr>
              <w:t>improve</w:t>
            </w:r>
            <w:r>
              <w:rPr>
                <w:spacing w:val="1"/>
                <w:sz w:val="16"/>
              </w:rPr>
              <w:t xml:space="preserve"> </w:t>
            </w:r>
            <w:r>
              <w:rPr>
                <w:sz w:val="16"/>
              </w:rPr>
              <w:t>workability</w:t>
            </w:r>
            <w:r>
              <w:rPr>
                <w:spacing w:val="45"/>
                <w:sz w:val="16"/>
              </w:rPr>
              <w:t xml:space="preserve"> </w:t>
            </w:r>
            <w:r>
              <w:rPr>
                <w:sz w:val="16"/>
              </w:rPr>
              <w:t>without</w:t>
            </w:r>
            <w:r>
              <w:rPr>
                <w:spacing w:val="45"/>
                <w:sz w:val="16"/>
              </w:rPr>
              <w:t xml:space="preserve"> </w:t>
            </w:r>
            <w:r>
              <w:rPr>
                <w:sz w:val="16"/>
              </w:rPr>
              <w:t>impairing</w:t>
            </w:r>
            <w:r>
              <w:rPr>
                <w:spacing w:val="45"/>
                <w:sz w:val="16"/>
              </w:rPr>
              <w:t xml:space="preserve"> </w:t>
            </w:r>
            <w:r>
              <w:rPr>
                <w:sz w:val="16"/>
              </w:rPr>
              <w:t>strength</w:t>
            </w:r>
            <w:r>
              <w:rPr>
                <w:spacing w:val="45"/>
                <w:sz w:val="16"/>
              </w:rPr>
              <w:t xml:space="preserve"> </w:t>
            </w:r>
            <w:r>
              <w:rPr>
                <w:sz w:val="16"/>
              </w:rPr>
              <w:t>and</w:t>
            </w:r>
            <w:r>
              <w:rPr>
                <w:spacing w:val="1"/>
                <w:sz w:val="16"/>
              </w:rPr>
              <w:t xml:space="preserve"> </w:t>
            </w:r>
            <w:r>
              <w:rPr>
                <w:sz w:val="16"/>
              </w:rPr>
              <w:t>durability</w:t>
            </w:r>
            <w:r>
              <w:rPr>
                <w:spacing w:val="1"/>
                <w:sz w:val="16"/>
              </w:rPr>
              <w:t xml:space="preserve"> </w:t>
            </w:r>
            <w:r>
              <w:rPr>
                <w:sz w:val="16"/>
              </w:rPr>
              <w:t>as</w:t>
            </w:r>
            <w:r>
              <w:rPr>
                <w:spacing w:val="1"/>
                <w:sz w:val="16"/>
              </w:rPr>
              <w:t xml:space="preserve"> </w:t>
            </w:r>
            <w:r>
              <w:rPr>
                <w:sz w:val="16"/>
              </w:rPr>
              <w:t>per</w:t>
            </w:r>
            <w:r>
              <w:rPr>
                <w:spacing w:val="1"/>
                <w:sz w:val="16"/>
              </w:rPr>
              <w:t xml:space="preserve"> </w:t>
            </w:r>
            <w:r>
              <w:rPr>
                <w:sz w:val="16"/>
              </w:rPr>
              <w:t>direction</w:t>
            </w:r>
            <w:r>
              <w:rPr>
                <w:spacing w:val="1"/>
                <w:sz w:val="16"/>
              </w:rPr>
              <w:t xml:space="preserve"> </w:t>
            </w:r>
            <w:r>
              <w:rPr>
                <w:sz w:val="16"/>
              </w:rPr>
              <w:t>of</w:t>
            </w:r>
            <w:r>
              <w:rPr>
                <w:spacing w:val="1"/>
                <w:sz w:val="16"/>
              </w:rPr>
              <w:t xml:space="preserve"> </w:t>
            </w:r>
            <w:r>
              <w:rPr>
                <w:sz w:val="16"/>
              </w:rPr>
              <w:t>Engineer-in-charge.</w:t>
            </w:r>
            <w:r>
              <w:rPr>
                <w:spacing w:val="1"/>
                <w:sz w:val="16"/>
              </w:rPr>
              <w:t xml:space="preserve"> </w:t>
            </w:r>
            <w:r>
              <w:rPr>
                <w:sz w:val="16"/>
              </w:rPr>
              <w:t>(</w:t>
            </w:r>
            <w:proofErr w:type="gramStart"/>
            <w:r>
              <w:rPr>
                <w:sz w:val="16"/>
              </w:rPr>
              <w:t>Note</w:t>
            </w:r>
            <w:r>
              <w:rPr>
                <w:spacing w:val="44"/>
                <w:sz w:val="16"/>
              </w:rPr>
              <w:t xml:space="preserve"> </w:t>
            </w:r>
            <w:r>
              <w:rPr>
                <w:sz w:val="16"/>
              </w:rPr>
              <w:t>:</w:t>
            </w:r>
            <w:proofErr w:type="gramEnd"/>
            <w:r>
              <w:rPr>
                <w:sz w:val="16"/>
              </w:rPr>
              <w:t>-</w:t>
            </w:r>
            <w:r>
              <w:rPr>
                <w:spacing w:val="44"/>
                <w:sz w:val="16"/>
              </w:rPr>
              <w:t xml:space="preserve"> </w:t>
            </w:r>
            <w:r>
              <w:rPr>
                <w:sz w:val="16"/>
              </w:rPr>
              <w:t>Cement</w:t>
            </w:r>
            <w:r>
              <w:rPr>
                <w:spacing w:val="1"/>
                <w:sz w:val="16"/>
              </w:rPr>
              <w:t xml:space="preserve"> </w:t>
            </w:r>
            <w:r>
              <w:rPr>
                <w:sz w:val="16"/>
              </w:rPr>
              <w:t>content considered in this item is @ 330 kg/cum. Excess/ less cement</w:t>
            </w:r>
            <w:r>
              <w:rPr>
                <w:spacing w:val="1"/>
                <w:sz w:val="16"/>
              </w:rPr>
              <w:t xml:space="preserve"> </w:t>
            </w:r>
            <w:r>
              <w:rPr>
                <w:sz w:val="16"/>
              </w:rPr>
              <w:t>used</w:t>
            </w:r>
            <w:r>
              <w:rPr>
                <w:spacing w:val="1"/>
                <w:sz w:val="16"/>
              </w:rPr>
              <w:t xml:space="preserve"> </w:t>
            </w:r>
            <w:r>
              <w:rPr>
                <w:sz w:val="16"/>
              </w:rPr>
              <w:t>as per design mix is</w:t>
            </w:r>
            <w:r>
              <w:rPr>
                <w:spacing w:val="1"/>
                <w:sz w:val="16"/>
              </w:rPr>
              <w:t xml:space="preserve"> </w:t>
            </w:r>
            <w:r>
              <w:rPr>
                <w:sz w:val="16"/>
              </w:rPr>
              <w:t>payable/recoverable separately).</w:t>
            </w:r>
            <w:r>
              <w:rPr>
                <w:spacing w:val="44"/>
                <w:sz w:val="16"/>
              </w:rPr>
              <w:t xml:space="preserve"> </w:t>
            </w:r>
            <w:r>
              <w:rPr>
                <w:sz w:val="16"/>
              </w:rPr>
              <w:t>All works</w:t>
            </w:r>
            <w:r>
              <w:rPr>
                <w:spacing w:val="1"/>
                <w:sz w:val="16"/>
              </w:rPr>
              <w:t xml:space="preserve"> </w:t>
            </w:r>
            <w:proofErr w:type="spellStart"/>
            <w:r>
              <w:rPr>
                <w:sz w:val="16"/>
              </w:rPr>
              <w:t>upto</w:t>
            </w:r>
            <w:proofErr w:type="spellEnd"/>
            <w:r>
              <w:rPr>
                <w:sz w:val="16"/>
              </w:rPr>
              <w:t xml:space="preserve"> plinth</w:t>
            </w:r>
            <w:r>
              <w:rPr>
                <w:spacing w:val="2"/>
                <w:sz w:val="16"/>
              </w:rPr>
              <w:t xml:space="preserve"> </w:t>
            </w:r>
            <w:r>
              <w:rPr>
                <w:sz w:val="16"/>
              </w:rPr>
              <w:t>level</w:t>
            </w:r>
          </w:p>
        </w:tc>
        <w:tc>
          <w:tcPr>
            <w:tcW w:w="891" w:type="dxa"/>
          </w:tcPr>
          <w:p w14:paraId="08246773" w14:textId="77777777" w:rsidR="008F017B" w:rsidRDefault="008F017B" w:rsidP="002A1D0B">
            <w:pPr>
              <w:pStyle w:val="TableParagraph"/>
              <w:rPr>
                <w:rFonts w:ascii="Times New Roman"/>
                <w:sz w:val="18"/>
              </w:rPr>
            </w:pPr>
          </w:p>
          <w:p w14:paraId="77A15B39" w14:textId="77777777" w:rsidR="008F017B" w:rsidRDefault="008F017B" w:rsidP="002A1D0B">
            <w:pPr>
              <w:pStyle w:val="TableParagraph"/>
              <w:rPr>
                <w:rFonts w:ascii="Times New Roman"/>
                <w:sz w:val="18"/>
              </w:rPr>
            </w:pPr>
          </w:p>
          <w:p w14:paraId="04359F9C" w14:textId="77777777" w:rsidR="008F017B" w:rsidRDefault="008F017B" w:rsidP="002A1D0B">
            <w:pPr>
              <w:pStyle w:val="TableParagraph"/>
              <w:rPr>
                <w:rFonts w:ascii="Times New Roman"/>
                <w:sz w:val="18"/>
              </w:rPr>
            </w:pPr>
          </w:p>
          <w:p w14:paraId="1838C791" w14:textId="77777777" w:rsidR="008F017B" w:rsidRDefault="008F017B" w:rsidP="002A1D0B">
            <w:pPr>
              <w:pStyle w:val="TableParagraph"/>
              <w:rPr>
                <w:rFonts w:ascii="Times New Roman"/>
                <w:sz w:val="18"/>
              </w:rPr>
            </w:pPr>
          </w:p>
          <w:p w14:paraId="554CB960" w14:textId="77777777" w:rsidR="008F017B" w:rsidRDefault="008F017B" w:rsidP="002A1D0B">
            <w:pPr>
              <w:pStyle w:val="TableParagraph"/>
              <w:rPr>
                <w:rFonts w:ascii="Times New Roman"/>
                <w:sz w:val="18"/>
              </w:rPr>
            </w:pPr>
          </w:p>
          <w:p w14:paraId="7B707E73" w14:textId="77777777" w:rsidR="008F017B" w:rsidRDefault="008F017B" w:rsidP="002A1D0B">
            <w:pPr>
              <w:pStyle w:val="TableParagraph"/>
              <w:rPr>
                <w:rFonts w:ascii="Times New Roman"/>
                <w:sz w:val="18"/>
              </w:rPr>
            </w:pPr>
          </w:p>
          <w:p w14:paraId="25AFF52B" w14:textId="77777777" w:rsidR="008F017B" w:rsidRDefault="008F017B" w:rsidP="002A1D0B">
            <w:pPr>
              <w:pStyle w:val="TableParagraph"/>
              <w:rPr>
                <w:rFonts w:ascii="Times New Roman"/>
                <w:sz w:val="18"/>
              </w:rPr>
            </w:pPr>
          </w:p>
          <w:p w14:paraId="6A5D41F8" w14:textId="77777777" w:rsidR="008F017B" w:rsidRDefault="008F017B" w:rsidP="002A1D0B">
            <w:pPr>
              <w:pStyle w:val="TableParagraph"/>
              <w:rPr>
                <w:rFonts w:ascii="Times New Roman"/>
                <w:sz w:val="18"/>
              </w:rPr>
            </w:pPr>
          </w:p>
          <w:p w14:paraId="16B8AEA6" w14:textId="77777777" w:rsidR="008F017B" w:rsidRDefault="008F017B" w:rsidP="002A1D0B">
            <w:pPr>
              <w:pStyle w:val="TableParagraph"/>
              <w:rPr>
                <w:rFonts w:ascii="Times New Roman"/>
                <w:sz w:val="18"/>
              </w:rPr>
            </w:pPr>
          </w:p>
          <w:p w14:paraId="4610CAD4" w14:textId="77777777" w:rsidR="008F017B" w:rsidRDefault="008F017B" w:rsidP="002A1D0B">
            <w:pPr>
              <w:pStyle w:val="TableParagraph"/>
              <w:rPr>
                <w:rFonts w:ascii="Times New Roman"/>
                <w:sz w:val="18"/>
              </w:rPr>
            </w:pPr>
          </w:p>
          <w:p w14:paraId="0D420D85" w14:textId="77777777" w:rsidR="008F017B" w:rsidRDefault="008F017B" w:rsidP="002A1D0B">
            <w:pPr>
              <w:pStyle w:val="TableParagraph"/>
              <w:spacing w:before="128"/>
              <w:ind w:left="193"/>
              <w:rPr>
                <w:sz w:val="16"/>
              </w:rPr>
            </w:pPr>
            <w:r>
              <w:rPr>
                <w:sz w:val="16"/>
              </w:rPr>
              <w:t>144.61</w:t>
            </w:r>
          </w:p>
        </w:tc>
        <w:tc>
          <w:tcPr>
            <w:tcW w:w="519" w:type="dxa"/>
          </w:tcPr>
          <w:p w14:paraId="3A0D6D60" w14:textId="77777777" w:rsidR="008F017B" w:rsidRDefault="008F017B" w:rsidP="002A1D0B">
            <w:pPr>
              <w:pStyle w:val="TableParagraph"/>
              <w:rPr>
                <w:rFonts w:ascii="Times New Roman"/>
                <w:sz w:val="18"/>
              </w:rPr>
            </w:pPr>
          </w:p>
          <w:p w14:paraId="3029CF59" w14:textId="77777777" w:rsidR="008F017B" w:rsidRDefault="008F017B" w:rsidP="002A1D0B">
            <w:pPr>
              <w:pStyle w:val="TableParagraph"/>
              <w:rPr>
                <w:rFonts w:ascii="Times New Roman"/>
                <w:sz w:val="18"/>
              </w:rPr>
            </w:pPr>
          </w:p>
          <w:p w14:paraId="4F044A25" w14:textId="77777777" w:rsidR="008F017B" w:rsidRDefault="008F017B" w:rsidP="002A1D0B">
            <w:pPr>
              <w:pStyle w:val="TableParagraph"/>
              <w:rPr>
                <w:rFonts w:ascii="Times New Roman"/>
                <w:sz w:val="18"/>
              </w:rPr>
            </w:pPr>
          </w:p>
          <w:p w14:paraId="729D4BD9" w14:textId="77777777" w:rsidR="008F017B" w:rsidRDefault="008F017B" w:rsidP="002A1D0B">
            <w:pPr>
              <w:pStyle w:val="TableParagraph"/>
              <w:rPr>
                <w:rFonts w:ascii="Times New Roman"/>
                <w:sz w:val="18"/>
              </w:rPr>
            </w:pPr>
          </w:p>
          <w:p w14:paraId="1773BEF1" w14:textId="77777777" w:rsidR="008F017B" w:rsidRDefault="008F017B" w:rsidP="002A1D0B">
            <w:pPr>
              <w:pStyle w:val="TableParagraph"/>
              <w:rPr>
                <w:rFonts w:ascii="Times New Roman"/>
                <w:sz w:val="18"/>
              </w:rPr>
            </w:pPr>
          </w:p>
          <w:p w14:paraId="4E70E7CF" w14:textId="77777777" w:rsidR="008F017B" w:rsidRDefault="008F017B" w:rsidP="002A1D0B">
            <w:pPr>
              <w:pStyle w:val="TableParagraph"/>
              <w:rPr>
                <w:rFonts w:ascii="Times New Roman"/>
                <w:sz w:val="18"/>
              </w:rPr>
            </w:pPr>
          </w:p>
          <w:p w14:paraId="5C79DC3F" w14:textId="77777777" w:rsidR="008F017B" w:rsidRDefault="008F017B" w:rsidP="002A1D0B">
            <w:pPr>
              <w:pStyle w:val="TableParagraph"/>
              <w:rPr>
                <w:rFonts w:ascii="Times New Roman"/>
                <w:sz w:val="18"/>
              </w:rPr>
            </w:pPr>
          </w:p>
          <w:p w14:paraId="4A0333E1" w14:textId="77777777" w:rsidR="008F017B" w:rsidRDefault="008F017B" w:rsidP="002A1D0B">
            <w:pPr>
              <w:pStyle w:val="TableParagraph"/>
              <w:rPr>
                <w:rFonts w:ascii="Times New Roman"/>
                <w:sz w:val="18"/>
              </w:rPr>
            </w:pPr>
          </w:p>
          <w:p w14:paraId="77EA1427" w14:textId="77777777" w:rsidR="008F017B" w:rsidRDefault="008F017B" w:rsidP="002A1D0B">
            <w:pPr>
              <w:pStyle w:val="TableParagraph"/>
              <w:rPr>
                <w:rFonts w:ascii="Times New Roman"/>
                <w:sz w:val="18"/>
              </w:rPr>
            </w:pPr>
          </w:p>
          <w:p w14:paraId="6A141F11" w14:textId="77777777" w:rsidR="008F017B" w:rsidRDefault="008F017B" w:rsidP="002A1D0B">
            <w:pPr>
              <w:pStyle w:val="TableParagraph"/>
              <w:rPr>
                <w:rFonts w:ascii="Times New Roman"/>
                <w:sz w:val="18"/>
              </w:rPr>
            </w:pPr>
          </w:p>
          <w:p w14:paraId="20F8B59B" w14:textId="77777777" w:rsidR="008F017B" w:rsidRDefault="008F017B" w:rsidP="002A1D0B">
            <w:pPr>
              <w:pStyle w:val="TableParagraph"/>
              <w:spacing w:before="128"/>
              <w:ind w:right="12"/>
              <w:jc w:val="right"/>
              <w:rPr>
                <w:sz w:val="16"/>
              </w:rPr>
            </w:pPr>
            <w:r>
              <w:rPr>
                <w:sz w:val="16"/>
              </w:rPr>
              <w:t>cu.m</w:t>
            </w:r>
          </w:p>
        </w:tc>
      </w:tr>
      <w:tr w:rsidR="008F017B" w14:paraId="7F0C8110" w14:textId="77777777" w:rsidTr="002A1D0B">
        <w:trPr>
          <w:trHeight w:val="2615"/>
        </w:trPr>
        <w:tc>
          <w:tcPr>
            <w:tcW w:w="492" w:type="dxa"/>
          </w:tcPr>
          <w:p w14:paraId="5A0AB2A5" w14:textId="77777777" w:rsidR="008F017B" w:rsidRDefault="008F017B" w:rsidP="002A1D0B">
            <w:pPr>
              <w:pStyle w:val="TableParagraph"/>
              <w:spacing w:before="6"/>
              <w:ind w:left="17" w:right="3"/>
              <w:jc w:val="center"/>
              <w:rPr>
                <w:b/>
                <w:sz w:val="16"/>
              </w:rPr>
            </w:pPr>
            <w:r>
              <w:rPr>
                <w:b/>
                <w:sz w:val="16"/>
              </w:rPr>
              <w:t>4b</w:t>
            </w:r>
          </w:p>
        </w:tc>
        <w:tc>
          <w:tcPr>
            <w:tcW w:w="5266" w:type="dxa"/>
          </w:tcPr>
          <w:p w14:paraId="67744ABE" w14:textId="77777777" w:rsidR="008F017B" w:rsidRDefault="008F017B" w:rsidP="002A1D0B">
            <w:pPr>
              <w:pStyle w:val="TableParagraph"/>
              <w:spacing w:line="264" w:lineRule="auto"/>
              <w:ind w:left="30" w:right="14"/>
              <w:jc w:val="both"/>
              <w:rPr>
                <w:sz w:val="16"/>
              </w:rPr>
            </w:pPr>
            <w:r>
              <w:rPr>
                <w:sz w:val="16"/>
              </w:rPr>
              <w:t>Providing and laying in position machine batched and machine mixed</w:t>
            </w:r>
            <w:r>
              <w:rPr>
                <w:spacing w:val="1"/>
                <w:sz w:val="16"/>
              </w:rPr>
              <w:t xml:space="preserve"> </w:t>
            </w:r>
            <w:r>
              <w:rPr>
                <w:sz w:val="16"/>
              </w:rPr>
              <w:t>design mix M-20 grade cement concrete for reinforced cement concrete</w:t>
            </w:r>
            <w:r>
              <w:rPr>
                <w:spacing w:val="1"/>
                <w:sz w:val="16"/>
              </w:rPr>
              <w:t xml:space="preserve"> </w:t>
            </w:r>
            <w:r>
              <w:rPr>
                <w:sz w:val="16"/>
              </w:rPr>
              <w:t>work,</w:t>
            </w:r>
            <w:r>
              <w:rPr>
                <w:spacing w:val="1"/>
                <w:sz w:val="16"/>
              </w:rPr>
              <w:t xml:space="preserve"> </w:t>
            </w:r>
            <w:r>
              <w:rPr>
                <w:sz w:val="16"/>
              </w:rPr>
              <w:t>using</w:t>
            </w:r>
            <w:r>
              <w:rPr>
                <w:spacing w:val="1"/>
                <w:sz w:val="16"/>
              </w:rPr>
              <w:t xml:space="preserve"> </w:t>
            </w:r>
            <w:r>
              <w:rPr>
                <w:sz w:val="16"/>
              </w:rPr>
              <w:t>cement</w:t>
            </w:r>
            <w:r>
              <w:rPr>
                <w:spacing w:val="1"/>
                <w:sz w:val="16"/>
              </w:rPr>
              <w:t xml:space="preserve"> </w:t>
            </w:r>
            <w:r>
              <w:rPr>
                <w:sz w:val="16"/>
              </w:rPr>
              <w:t>content</w:t>
            </w:r>
            <w:r>
              <w:rPr>
                <w:spacing w:val="1"/>
                <w:sz w:val="16"/>
              </w:rPr>
              <w:t xml:space="preserve"> </w:t>
            </w:r>
            <w:r>
              <w:rPr>
                <w:sz w:val="16"/>
              </w:rPr>
              <w:t>as</w:t>
            </w:r>
            <w:r>
              <w:rPr>
                <w:spacing w:val="1"/>
                <w:sz w:val="16"/>
              </w:rPr>
              <w:t xml:space="preserve"> </w:t>
            </w:r>
            <w:r>
              <w:rPr>
                <w:sz w:val="16"/>
              </w:rPr>
              <w:t>per</w:t>
            </w:r>
            <w:r>
              <w:rPr>
                <w:spacing w:val="1"/>
                <w:sz w:val="16"/>
              </w:rPr>
              <w:t xml:space="preserve"> </w:t>
            </w:r>
            <w:r>
              <w:rPr>
                <w:sz w:val="16"/>
              </w:rPr>
              <w:t>approved</w:t>
            </w:r>
            <w:r>
              <w:rPr>
                <w:spacing w:val="1"/>
                <w:sz w:val="16"/>
              </w:rPr>
              <w:t xml:space="preserve"> </w:t>
            </w:r>
            <w:r>
              <w:rPr>
                <w:sz w:val="16"/>
              </w:rPr>
              <w:t>design</w:t>
            </w:r>
            <w:r>
              <w:rPr>
                <w:spacing w:val="1"/>
                <w:sz w:val="16"/>
              </w:rPr>
              <w:t xml:space="preserve"> </w:t>
            </w:r>
            <w:r>
              <w:rPr>
                <w:sz w:val="16"/>
              </w:rPr>
              <w:t>mix,</w:t>
            </w:r>
            <w:r>
              <w:rPr>
                <w:spacing w:val="1"/>
                <w:sz w:val="16"/>
              </w:rPr>
              <w:t xml:space="preserve"> </w:t>
            </w:r>
            <w:r>
              <w:rPr>
                <w:sz w:val="16"/>
              </w:rPr>
              <w:t>including</w:t>
            </w:r>
            <w:r>
              <w:rPr>
                <w:spacing w:val="1"/>
                <w:sz w:val="16"/>
              </w:rPr>
              <w:t xml:space="preserve"> </w:t>
            </w:r>
            <w:r>
              <w:rPr>
                <w:sz w:val="16"/>
              </w:rPr>
              <w:t>pumping of concrete to site of laying but excluding the cost of centering,</w:t>
            </w:r>
            <w:r>
              <w:rPr>
                <w:spacing w:val="1"/>
                <w:sz w:val="16"/>
              </w:rPr>
              <w:t xml:space="preserve"> </w:t>
            </w:r>
            <w:r>
              <w:rPr>
                <w:sz w:val="16"/>
              </w:rPr>
              <w:t>shuttering,</w:t>
            </w:r>
            <w:r>
              <w:rPr>
                <w:spacing w:val="1"/>
                <w:sz w:val="16"/>
              </w:rPr>
              <w:t xml:space="preserve"> </w:t>
            </w:r>
            <w:r>
              <w:rPr>
                <w:sz w:val="16"/>
              </w:rPr>
              <w:t>finishing</w:t>
            </w:r>
            <w:r>
              <w:rPr>
                <w:spacing w:val="1"/>
                <w:sz w:val="16"/>
              </w:rPr>
              <w:t xml:space="preserve"> </w:t>
            </w:r>
            <w:r>
              <w:rPr>
                <w:sz w:val="16"/>
              </w:rPr>
              <w:t>and</w:t>
            </w:r>
            <w:r>
              <w:rPr>
                <w:spacing w:val="1"/>
                <w:sz w:val="16"/>
              </w:rPr>
              <w:t xml:space="preserve"> </w:t>
            </w:r>
            <w:r>
              <w:rPr>
                <w:sz w:val="16"/>
              </w:rPr>
              <w:t>reinforcement,</w:t>
            </w:r>
            <w:r>
              <w:rPr>
                <w:spacing w:val="1"/>
                <w:sz w:val="16"/>
              </w:rPr>
              <w:t xml:space="preserve"> </w:t>
            </w:r>
            <w:r>
              <w:rPr>
                <w:sz w:val="16"/>
              </w:rPr>
              <w:t>including</w:t>
            </w:r>
            <w:r>
              <w:rPr>
                <w:spacing w:val="1"/>
                <w:sz w:val="16"/>
              </w:rPr>
              <w:t xml:space="preserve"> </w:t>
            </w:r>
            <w:r>
              <w:rPr>
                <w:sz w:val="16"/>
              </w:rPr>
              <w:t>admixtures</w:t>
            </w:r>
            <w:r>
              <w:rPr>
                <w:spacing w:val="1"/>
                <w:sz w:val="16"/>
              </w:rPr>
              <w:t xml:space="preserve"> </w:t>
            </w:r>
            <w:r>
              <w:rPr>
                <w:sz w:val="16"/>
              </w:rPr>
              <w:t>in</w:t>
            </w:r>
            <w:r>
              <w:rPr>
                <w:spacing w:val="1"/>
                <w:sz w:val="16"/>
              </w:rPr>
              <w:t xml:space="preserve"> </w:t>
            </w:r>
            <w:r>
              <w:rPr>
                <w:sz w:val="16"/>
              </w:rPr>
              <w:t>recommended</w:t>
            </w:r>
            <w:r>
              <w:rPr>
                <w:spacing w:val="24"/>
                <w:sz w:val="16"/>
              </w:rPr>
              <w:t xml:space="preserve"> </w:t>
            </w:r>
            <w:r>
              <w:rPr>
                <w:sz w:val="16"/>
              </w:rPr>
              <w:t>proportions</w:t>
            </w:r>
            <w:r>
              <w:rPr>
                <w:spacing w:val="25"/>
                <w:sz w:val="16"/>
              </w:rPr>
              <w:t xml:space="preserve"> </w:t>
            </w:r>
            <w:r>
              <w:rPr>
                <w:sz w:val="16"/>
              </w:rPr>
              <w:t>as</w:t>
            </w:r>
            <w:r>
              <w:rPr>
                <w:spacing w:val="19"/>
                <w:sz w:val="16"/>
              </w:rPr>
              <w:t xml:space="preserve"> </w:t>
            </w:r>
            <w:r>
              <w:rPr>
                <w:sz w:val="16"/>
              </w:rPr>
              <w:t>per</w:t>
            </w:r>
            <w:r>
              <w:rPr>
                <w:spacing w:val="26"/>
                <w:sz w:val="16"/>
              </w:rPr>
              <w:t xml:space="preserve"> </w:t>
            </w:r>
            <w:r>
              <w:rPr>
                <w:sz w:val="16"/>
              </w:rPr>
              <w:t>IS:</w:t>
            </w:r>
            <w:r>
              <w:rPr>
                <w:spacing w:val="21"/>
                <w:sz w:val="16"/>
              </w:rPr>
              <w:t xml:space="preserve"> </w:t>
            </w:r>
            <w:r>
              <w:rPr>
                <w:sz w:val="16"/>
              </w:rPr>
              <w:t>9103</w:t>
            </w:r>
            <w:r>
              <w:rPr>
                <w:spacing w:val="23"/>
                <w:sz w:val="16"/>
              </w:rPr>
              <w:t xml:space="preserve"> </w:t>
            </w:r>
            <w:r>
              <w:rPr>
                <w:sz w:val="16"/>
              </w:rPr>
              <w:t>to</w:t>
            </w:r>
            <w:r>
              <w:rPr>
                <w:spacing w:val="21"/>
                <w:sz w:val="16"/>
              </w:rPr>
              <w:t xml:space="preserve"> </w:t>
            </w:r>
            <w:r>
              <w:rPr>
                <w:sz w:val="16"/>
              </w:rPr>
              <w:t>accelerate,</w:t>
            </w:r>
            <w:r>
              <w:rPr>
                <w:spacing w:val="25"/>
                <w:sz w:val="16"/>
              </w:rPr>
              <w:t xml:space="preserve"> </w:t>
            </w:r>
            <w:r>
              <w:rPr>
                <w:sz w:val="16"/>
              </w:rPr>
              <w:t>retard</w:t>
            </w:r>
            <w:r>
              <w:rPr>
                <w:spacing w:val="21"/>
                <w:sz w:val="16"/>
              </w:rPr>
              <w:t xml:space="preserve"> </w:t>
            </w:r>
            <w:r>
              <w:rPr>
                <w:sz w:val="16"/>
              </w:rPr>
              <w:t>setting</w:t>
            </w:r>
            <w:r>
              <w:rPr>
                <w:spacing w:val="-42"/>
                <w:sz w:val="16"/>
              </w:rPr>
              <w:t xml:space="preserve"> </w:t>
            </w:r>
            <w:r>
              <w:rPr>
                <w:sz w:val="16"/>
              </w:rPr>
              <w:t>of</w:t>
            </w:r>
            <w:r>
              <w:rPr>
                <w:spacing w:val="1"/>
                <w:sz w:val="16"/>
              </w:rPr>
              <w:t xml:space="preserve"> </w:t>
            </w:r>
            <w:r>
              <w:rPr>
                <w:sz w:val="16"/>
              </w:rPr>
              <w:t>concrete,</w:t>
            </w:r>
            <w:r>
              <w:rPr>
                <w:spacing w:val="1"/>
                <w:sz w:val="16"/>
              </w:rPr>
              <w:t xml:space="preserve"> </w:t>
            </w:r>
            <w:r>
              <w:rPr>
                <w:sz w:val="16"/>
              </w:rPr>
              <w:t>improve</w:t>
            </w:r>
            <w:r>
              <w:rPr>
                <w:spacing w:val="1"/>
                <w:sz w:val="16"/>
              </w:rPr>
              <w:t xml:space="preserve"> </w:t>
            </w:r>
            <w:r>
              <w:rPr>
                <w:sz w:val="16"/>
              </w:rPr>
              <w:t>workability</w:t>
            </w:r>
            <w:r>
              <w:rPr>
                <w:spacing w:val="45"/>
                <w:sz w:val="16"/>
              </w:rPr>
              <w:t xml:space="preserve"> </w:t>
            </w:r>
            <w:r>
              <w:rPr>
                <w:sz w:val="16"/>
              </w:rPr>
              <w:t>without</w:t>
            </w:r>
            <w:r>
              <w:rPr>
                <w:spacing w:val="45"/>
                <w:sz w:val="16"/>
              </w:rPr>
              <w:t xml:space="preserve"> </w:t>
            </w:r>
            <w:r>
              <w:rPr>
                <w:sz w:val="16"/>
              </w:rPr>
              <w:t>impairing</w:t>
            </w:r>
            <w:r>
              <w:rPr>
                <w:spacing w:val="45"/>
                <w:sz w:val="16"/>
              </w:rPr>
              <w:t xml:space="preserve"> </w:t>
            </w:r>
            <w:r>
              <w:rPr>
                <w:sz w:val="16"/>
              </w:rPr>
              <w:t>strength</w:t>
            </w:r>
            <w:r>
              <w:rPr>
                <w:spacing w:val="45"/>
                <w:sz w:val="16"/>
              </w:rPr>
              <w:t xml:space="preserve"> </w:t>
            </w:r>
            <w:r>
              <w:rPr>
                <w:sz w:val="16"/>
              </w:rPr>
              <w:t>and</w:t>
            </w:r>
            <w:r>
              <w:rPr>
                <w:spacing w:val="1"/>
                <w:sz w:val="16"/>
              </w:rPr>
              <w:t xml:space="preserve"> </w:t>
            </w:r>
            <w:r>
              <w:rPr>
                <w:sz w:val="16"/>
              </w:rPr>
              <w:t>durability</w:t>
            </w:r>
            <w:r>
              <w:rPr>
                <w:spacing w:val="1"/>
                <w:sz w:val="16"/>
              </w:rPr>
              <w:t xml:space="preserve"> </w:t>
            </w:r>
            <w:r>
              <w:rPr>
                <w:sz w:val="16"/>
              </w:rPr>
              <w:t>as</w:t>
            </w:r>
            <w:r>
              <w:rPr>
                <w:spacing w:val="1"/>
                <w:sz w:val="16"/>
              </w:rPr>
              <w:t xml:space="preserve"> </w:t>
            </w:r>
            <w:r>
              <w:rPr>
                <w:sz w:val="16"/>
              </w:rPr>
              <w:t>per</w:t>
            </w:r>
            <w:r>
              <w:rPr>
                <w:spacing w:val="1"/>
                <w:sz w:val="16"/>
              </w:rPr>
              <w:t xml:space="preserve"> </w:t>
            </w:r>
            <w:r>
              <w:rPr>
                <w:sz w:val="16"/>
              </w:rPr>
              <w:t>direction</w:t>
            </w:r>
            <w:r>
              <w:rPr>
                <w:spacing w:val="1"/>
                <w:sz w:val="16"/>
              </w:rPr>
              <w:t xml:space="preserve"> </w:t>
            </w:r>
            <w:r>
              <w:rPr>
                <w:sz w:val="16"/>
              </w:rPr>
              <w:t>of</w:t>
            </w:r>
            <w:r>
              <w:rPr>
                <w:spacing w:val="1"/>
                <w:sz w:val="16"/>
              </w:rPr>
              <w:t xml:space="preserve"> </w:t>
            </w:r>
            <w:r>
              <w:rPr>
                <w:sz w:val="16"/>
              </w:rPr>
              <w:t>Engineer-in-charge.</w:t>
            </w:r>
            <w:r>
              <w:rPr>
                <w:spacing w:val="1"/>
                <w:sz w:val="16"/>
              </w:rPr>
              <w:t xml:space="preserve"> </w:t>
            </w:r>
            <w:r>
              <w:rPr>
                <w:sz w:val="16"/>
              </w:rPr>
              <w:t>(</w:t>
            </w:r>
            <w:proofErr w:type="gramStart"/>
            <w:r>
              <w:rPr>
                <w:sz w:val="16"/>
              </w:rPr>
              <w:t>Note</w:t>
            </w:r>
            <w:r>
              <w:rPr>
                <w:spacing w:val="44"/>
                <w:sz w:val="16"/>
              </w:rPr>
              <w:t xml:space="preserve"> </w:t>
            </w:r>
            <w:r>
              <w:rPr>
                <w:sz w:val="16"/>
              </w:rPr>
              <w:t>:</w:t>
            </w:r>
            <w:proofErr w:type="gramEnd"/>
            <w:r>
              <w:rPr>
                <w:sz w:val="16"/>
              </w:rPr>
              <w:t>-</w:t>
            </w:r>
            <w:r>
              <w:rPr>
                <w:spacing w:val="44"/>
                <w:sz w:val="16"/>
              </w:rPr>
              <w:t xml:space="preserve"> </w:t>
            </w:r>
            <w:r>
              <w:rPr>
                <w:sz w:val="16"/>
              </w:rPr>
              <w:t>Cement</w:t>
            </w:r>
            <w:r>
              <w:rPr>
                <w:spacing w:val="1"/>
                <w:sz w:val="16"/>
              </w:rPr>
              <w:t xml:space="preserve"> </w:t>
            </w:r>
            <w:r>
              <w:rPr>
                <w:sz w:val="16"/>
              </w:rPr>
              <w:t>content considered in this item is @ 330 kg/cum. Excess/ less cement</w:t>
            </w:r>
            <w:r>
              <w:rPr>
                <w:spacing w:val="1"/>
                <w:sz w:val="16"/>
              </w:rPr>
              <w:t xml:space="preserve"> </w:t>
            </w:r>
            <w:r>
              <w:rPr>
                <w:sz w:val="16"/>
              </w:rPr>
              <w:t>used</w:t>
            </w:r>
            <w:r>
              <w:rPr>
                <w:spacing w:val="1"/>
                <w:sz w:val="16"/>
              </w:rPr>
              <w:t xml:space="preserve"> </w:t>
            </w:r>
            <w:r>
              <w:rPr>
                <w:sz w:val="16"/>
              </w:rPr>
              <w:t>as</w:t>
            </w:r>
            <w:r>
              <w:rPr>
                <w:spacing w:val="1"/>
                <w:sz w:val="16"/>
              </w:rPr>
              <w:t xml:space="preserve"> </w:t>
            </w:r>
            <w:r>
              <w:rPr>
                <w:sz w:val="16"/>
              </w:rPr>
              <w:t>per</w:t>
            </w:r>
            <w:r>
              <w:rPr>
                <w:spacing w:val="1"/>
                <w:sz w:val="16"/>
              </w:rPr>
              <w:t xml:space="preserve"> </w:t>
            </w:r>
            <w:r>
              <w:rPr>
                <w:sz w:val="16"/>
              </w:rPr>
              <w:t>design</w:t>
            </w:r>
            <w:r>
              <w:rPr>
                <w:spacing w:val="1"/>
                <w:sz w:val="16"/>
              </w:rPr>
              <w:t xml:space="preserve"> </w:t>
            </w:r>
            <w:r>
              <w:rPr>
                <w:sz w:val="16"/>
              </w:rPr>
              <w:t>mix</w:t>
            </w:r>
            <w:r>
              <w:rPr>
                <w:spacing w:val="1"/>
                <w:sz w:val="16"/>
              </w:rPr>
              <w:t xml:space="preserve"> </w:t>
            </w:r>
            <w:r>
              <w:rPr>
                <w:sz w:val="16"/>
              </w:rPr>
              <w:t>is</w:t>
            </w:r>
            <w:r>
              <w:rPr>
                <w:spacing w:val="1"/>
                <w:sz w:val="16"/>
              </w:rPr>
              <w:t xml:space="preserve"> </w:t>
            </w:r>
            <w:r>
              <w:rPr>
                <w:sz w:val="16"/>
              </w:rPr>
              <w:t>payable/recoverable</w:t>
            </w:r>
            <w:r>
              <w:rPr>
                <w:spacing w:val="1"/>
                <w:sz w:val="16"/>
              </w:rPr>
              <w:t xml:space="preserve"> </w:t>
            </w:r>
            <w:r>
              <w:rPr>
                <w:sz w:val="16"/>
              </w:rPr>
              <w:t>separately).All</w:t>
            </w:r>
            <w:r>
              <w:rPr>
                <w:spacing w:val="1"/>
                <w:sz w:val="16"/>
              </w:rPr>
              <w:t xml:space="preserve"> </w:t>
            </w:r>
            <w:r>
              <w:rPr>
                <w:sz w:val="16"/>
              </w:rPr>
              <w:t>works</w:t>
            </w:r>
            <w:r>
              <w:rPr>
                <w:spacing w:val="-42"/>
                <w:sz w:val="16"/>
              </w:rPr>
              <w:t xml:space="preserve"> </w:t>
            </w:r>
            <w:r>
              <w:rPr>
                <w:sz w:val="16"/>
              </w:rPr>
              <w:t>above plinth</w:t>
            </w:r>
            <w:r>
              <w:rPr>
                <w:spacing w:val="1"/>
                <w:sz w:val="16"/>
              </w:rPr>
              <w:t xml:space="preserve"> </w:t>
            </w:r>
            <w:r>
              <w:rPr>
                <w:sz w:val="16"/>
              </w:rPr>
              <w:t>level</w:t>
            </w:r>
            <w:r>
              <w:rPr>
                <w:spacing w:val="1"/>
                <w:sz w:val="16"/>
              </w:rPr>
              <w:t xml:space="preserve"> </w:t>
            </w:r>
            <w:proofErr w:type="spellStart"/>
            <w:r>
              <w:rPr>
                <w:sz w:val="16"/>
              </w:rPr>
              <w:t>upto</w:t>
            </w:r>
            <w:proofErr w:type="spellEnd"/>
            <w:r>
              <w:rPr>
                <w:spacing w:val="1"/>
                <w:sz w:val="16"/>
              </w:rPr>
              <w:t xml:space="preserve"> </w:t>
            </w:r>
            <w:r>
              <w:rPr>
                <w:sz w:val="16"/>
              </w:rPr>
              <w:t>floor</w:t>
            </w:r>
            <w:r>
              <w:rPr>
                <w:spacing w:val="1"/>
                <w:sz w:val="16"/>
              </w:rPr>
              <w:t xml:space="preserve"> </w:t>
            </w:r>
            <w:r>
              <w:rPr>
                <w:sz w:val="16"/>
              </w:rPr>
              <w:t>V</w:t>
            </w:r>
            <w:r>
              <w:rPr>
                <w:spacing w:val="1"/>
                <w:sz w:val="16"/>
              </w:rPr>
              <w:t xml:space="preserve"> </w:t>
            </w:r>
            <w:r>
              <w:rPr>
                <w:sz w:val="16"/>
              </w:rPr>
              <w:t>level</w:t>
            </w:r>
          </w:p>
        </w:tc>
        <w:tc>
          <w:tcPr>
            <w:tcW w:w="891" w:type="dxa"/>
          </w:tcPr>
          <w:p w14:paraId="73644B57" w14:textId="77777777" w:rsidR="008F017B" w:rsidRDefault="008F017B" w:rsidP="002A1D0B">
            <w:pPr>
              <w:pStyle w:val="TableParagraph"/>
              <w:rPr>
                <w:rFonts w:ascii="Times New Roman"/>
                <w:sz w:val="18"/>
              </w:rPr>
            </w:pPr>
          </w:p>
          <w:p w14:paraId="69AB2D28" w14:textId="77777777" w:rsidR="008F017B" w:rsidRDefault="008F017B" w:rsidP="002A1D0B">
            <w:pPr>
              <w:pStyle w:val="TableParagraph"/>
              <w:rPr>
                <w:rFonts w:ascii="Times New Roman"/>
                <w:sz w:val="18"/>
              </w:rPr>
            </w:pPr>
          </w:p>
          <w:p w14:paraId="66F04E97" w14:textId="77777777" w:rsidR="008F017B" w:rsidRDefault="008F017B" w:rsidP="002A1D0B">
            <w:pPr>
              <w:pStyle w:val="TableParagraph"/>
              <w:rPr>
                <w:rFonts w:ascii="Times New Roman"/>
                <w:sz w:val="18"/>
              </w:rPr>
            </w:pPr>
          </w:p>
          <w:p w14:paraId="2C03E8BF" w14:textId="77777777" w:rsidR="008F017B" w:rsidRDefault="008F017B" w:rsidP="002A1D0B">
            <w:pPr>
              <w:pStyle w:val="TableParagraph"/>
              <w:rPr>
                <w:rFonts w:ascii="Times New Roman"/>
                <w:sz w:val="18"/>
              </w:rPr>
            </w:pPr>
          </w:p>
          <w:p w14:paraId="2D04C4D3" w14:textId="77777777" w:rsidR="008F017B" w:rsidRDefault="008F017B" w:rsidP="002A1D0B">
            <w:pPr>
              <w:pStyle w:val="TableParagraph"/>
              <w:rPr>
                <w:rFonts w:ascii="Times New Roman"/>
                <w:sz w:val="18"/>
              </w:rPr>
            </w:pPr>
          </w:p>
          <w:p w14:paraId="2AFF9989" w14:textId="77777777" w:rsidR="008F017B" w:rsidRDefault="008F017B" w:rsidP="002A1D0B">
            <w:pPr>
              <w:pStyle w:val="TableParagraph"/>
              <w:rPr>
                <w:rFonts w:ascii="Times New Roman"/>
                <w:sz w:val="18"/>
              </w:rPr>
            </w:pPr>
          </w:p>
          <w:p w14:paraId="2AB1F02B" w14:textId="77777777" w:rsidR="008F017B" w:rsidRDefault="008F017B" w:rsidP="002A1D0B">
            <w:pPr>
              <w:pStyle w:val="TableParagraph"/>
              <w:rPr>
                <w:rFonts w:ascii="Times New Roman"/>
                <w:sz w:val="18"/>
              </w:rPr>
            </w:pPr>
          </w:p>
          <w:p w14:paraId="07575B78" w14:textId="77777777" w:rsidR="008F017B" w:rsidRDefault="008F017B" w:rsidP="002A1D0B">
            <w:pPr>
              <w:pStyle w:val="TableParagraph"/>
              <w:rPr>
                <w:rFonts w:ascii="Times New Roman"/>
                <w:sz w:val="18"/>
              </w:rPr>
            </w:pPr>
          </w:p>
          <w:p w14:paraId="3D5CC6C3" w14:textId="77777777" w:rsidR="008F017B" w:rsidRDefault="008F017B" w:rsidP="002A1D0B">
            <w:pPr>
              <w:pStyle w:val="TableParagraph"/>
              <w:rPr>
                <w:rFonts w:ascii="Times New Roman"/>
                <w:sz w:val="18"/>
              </w:rPr>
            </w:pPr>
          </w:p>
          <w:p w14:paraId="2B41FB36" w14:textId="77777777" w:rsidR="008F017B" w:rsidRDefault="008F017B" w:rsidP="002A1D0B">
            <w:pPr>
              <w:pStyle w:val="TableParagraph"/>
              <w:rPr>
                <w:rFonts w:ascii="Times New Roman"/>
                <w:sz w:val="18"/>
              </w:rPr>
            </w:pPr>
          </w:p>
          <w:p w14:paraId="1D4F0E53" w14:textId="77777777" w:rsidR="008F017B" w:rsidRDefault="008F017B" w:rsidP="002A1D0B">
            <w:pPr>
              <w:pStyle w:val="TableParagraph"/>
              <w:rPr>
                <w:rFonts w:ascii="Times New Roman"/>
                <w:sz w:val="18"/>
              </w:rPr>
            </w:pPr>
          </w:p>
          <w:p w14:paraId="7CE55978" w14:textId="77777777" w:rsidR="008F017B" w:rsidRDefault="008F017B" w:rsidP="002A1D0B">
            <w:pPr>
              <w:pStyle w:val="TableParagraph"/>
              <w:spacing w:before="122"/>
              <w:ind w:left="193"/>
              <w:rPr>
                <w:sz w:val="16"/>
              </w:rPr>
            </w:pPr>
            <w:r>
              <w:rPr>
                <w:sz w:val="16"/>
              </w:rPr>
              <w:t>429.46</w:t>
            </w:r>
          </w:p>
        </w:tc>
        <w:tc>
          <w:tcPr>
            <w:tcW w:w="519" w:type="dxa"/>
          </w:tcPr>
          <w:p w14:paraId="05A65033" w14:textId="77777777" w:rsidR="008F017B" w:rsidRDefault="008F017B" w:rsidP="002A1D0B">
            <w:pPr>
              <w:pStyle w:val="TableParagraph"/>
              <w:rPr>
                <w:rFonts w:ascii="Times New Roman"/>
                <w:sz w:val="18"/>
              </w:rPr>
            </w:pPr>
          </w:p>
          <w:p w14:paraId="585F74E4" w14:textId="77777777" w:rsidR="008F017B" w:rsidRDefault="008F017B" w:rsidP="002A1D0B">
            <w:pPr>
              <w:pStyle w:val="TableParagraph"/>
              <w:rPr>
                <w:rFonts w:ascii="Times New Roman"/>
                <w:sz w:val="18"/>
              </w:rPr>
            </w:pPr>
          </w:p>
          <w:p w14:paraId="611429CA" w14:textId="77777777" w:rsidR="008F017B" w:rsidRDefault="008F017B" w:rsidP="002A1D0B">
            <w:pPr>
              <w:pStyle w:val="TableParagraph"/>
              <w:rPr>
                <w:rFonts w:ascii="Times New Roman"/>
                <w:sz w:val="18"/>
              </w:rPr>
            </w:pPr>
          </w:p>
          <w:p w14:paraId="5D9417DA" w14:textId="77777777" w:rsidR="008F017B" w:rsidRDefault="008F017B" w:rsidP="002A1D0B">
            <w:pPr>
              <w:pStyle w:val="TableParagraph"/>
              <w:rPr>
                <w:rFonts w:ascii="Times New Roman"/>
                <w:sz w:val="18"/>
              </w:rPr>
            </w:pPr>
          </w:p>
          <w:p w14:paraId="1563EE80" w14:textId="77777777" w:rsidR="008F017B" w:rsidRDefault="008F017B" w:rsidP="002A1D0B">
            <w:pPr>
              <w:pStyle w:val="TableParagraph"/>
              <w:rPr>
                <w:rFonts w:ascii="Times New Roman"/>
                <w:sz w:val="18"/>
              </w:rPr>
            </w:pPr>
          </w:p>
          <w:p w14:paraId="35C151FC" w14:textId="77777777" w:rsidR="008F017B" w:rsidRDefault="008F017B" w:rsidP="002A1D0B">
            <w:pPr>
              <w:pStyle w:val="TableParagraph"/>
              <w:rPr>
                <w:rFonts w:ascii="Times New Roman"/>
                <w:sz w:val="18"/>
              </w:rPr>
            </w:pPr>
          </w:p>
          <w:p w14:paraId="5472EDD6" w14:textId="77777777" w:rsidR="008F017B" w:rsidRDefault="008F017B" w:rsidP="002A1D0B">
            <w:pPr>
              <w:pStyle w:val="TableParagraph"/>
              <w:rPr>
                <w:rFonts w:ascii="Times New Roman"/>
                <w:sz w:val="18"/>
              </w:rPr>
            </w:pPr>
          </w:p>
          <w:p w14:paraId="581B1AE9" w14:textId="77777777" w:rsidR="008F017B" w:rsidRDefault="008F017B" w:rsidP="002A1D0B">
            <w:pPr>
              <w:pStyle w:val="TableParagraph"/>
              <w:rPr>
                <w:rFonts w:ascii="Times New Roman"/>
                <w:sz w:val="18"/>
              </w:rPr>
            </w:pPr>
          </w:p>
          <w:p w14:paraId="22E43344" w14:textId="77777777" w:rsidR="008F017B" w:rsidRDefault="008F017B" w:rsidP="002A1D0B">
            <w:pPr>
              <w:pStyle w:val="TableParagraph"/>
              <w:rPr>
                <w:rFonts w:ascii="Times New Roman"/>
                <w:sz w:val="18"/>
              </w:rPr>
            </w:pPr>
          </w:p>
          <w:p w14:paraId="278F6A48" w14:textId="77777777" w:rsidR="008F017B" w:rsidRDefault="008F017B" w:rsidP="002A1D0B">
            <w:pPr>
              <w:pStyle w:val="TableParagraph"/>
              <w:rPr>
                <w:rFonts w:ascii="Times New Roman"/>
                <w:sz w:val="18"/>
              </w:rPr>
            </w:pPr>
          </w:p>
          <w:p w14:paraId="43ED16EF" w14:textId="77777777" w:rsidR="008F017B" w:rsidRDefault="008F017B" w:rsidP="002A1D0B">
            <w:pPr>
              <w:pStyle w:val="TableParagraph"/>
              <w:rPr>
                <w:rFonts w:ascii="Times New Roman"/>
                <w:sz w:val="18"/>
              </w:rPr>
            </w:pPr>
          </w:p>
          <w:p w14:paraId="7995B34D" w14:textId="77777777" w:rsidR="008F017B" w:rsidRDefault="008F017B" w:rsidP="002A1D0B">
            <w:pPr>
              <w:pStyle w:val="TableParagraph"/>
              <w:spacing w:before="122"/>
              <w:ind w:right="12"/>
              <w:jc w:val="right"/>
              <w:rPr>
                <w:sz w:val="16"/>
              </w:rPr>
            </w:pPr>
            <w:r>
              <w:rPr>
                <w:sz w:val="16"/>
              </w:rPr>
              <w:t>cu.m</w:t>
            </w:r>
          </w:p>
        </w:tc>
      </w:tr>
      <w:tr w:rsidR="008F017B" w14:paraId="059B86FD" w14:textId="77777777" w:rsidTr="002A1D0B">
        <w:trPr>
          <w:trHeight w:val="265"/>
        </w:trPr>
        <w:tc>
          <w:tcPr>
            <w:tcW w:w="492" w:type="dxa"/>
          </w:tcPr>
          <w:p w14:paraId="1DC038D4" w14:textId="77777777" w:rsidR="008F017B" w:rsidRDefault="008F017B" w:rsidP="002A1D0B">
            <w:pPr>
              <w:pStyle w:val="TableParagraph"/>
              <w:rPr>
                <w:rFonts w:ascii="Times New Roman"/>
                <w:sz w:val="16"/>
              </w:rPr>
            </w:pPr>
          </w:p>
        </w:tc>
        <w:tc>
          <w:tcPr>
            <w:tcW w:w="5266" w:type="dxa"/>
          </w:tcPr>
          <w:p w14:paraId="7250D3C9" w14:textId="77777777" w:rsidR="008F017B" w:rsidRDefault="008F017B" w:rsidP="002A1D0B">
            <w:pPr>
              <w:pStyle w:val="TableParagraph"/>
              <w:rPr>
                <w:rFonts w:ascii="Times New Roman"/>
                <w:sz w:val="16"/>
              </w:rPr>
            </w:pPr>
          </w:p>
        </w:tc>
        <w:tc>
          <w:tcPr>
            <w:tcW w:w="891" w:type="dxa"/>
          </w:tcPr>
          <w:p w14:paraId="21D9BDC2" w14:textId="77777777" w:rsidR="008F017B" w:rsidRDefault="008F017B" w:rsidP="002A1D0B">
            <w:pPr>
              <w:pStyle w:val="TableParagraph"/>
              <w:rPr>
                <w:rFonts w:ascii="Times New Roman"/>
                <w:sz w:val="16"/>
              </w:rPr>
            </w:pPr>
          </w:p>
        </w:tc>
        <w:tc>
          <w:tcPr>
            <w:tcW w:w="519" w:type="dxa"/>
          </w:tcPr>
          <w:p w14:paraId="395178FE" w14:textId="77777777" w:rsidR="008F017B" w:rsidRDefault="008F017B" w:rsidP="002A1D0B">
            <w:pPr>
              <w:pStyle w:val="TableParagraph"/>
              <w:rPr>
                <w:rFonts w:ascii="Times New Roman"/>
                <w:sz w:val="16"/>
              </w:rPr>
            </w:pPr>
          </w:p>
        </w:tc>
      </w:tr>
    </w:tbl>
    <w:p w14:paraId="3A963BCD" w14:textId="77777777" w:rsidR="008F017B" w:rsidRDefault="008F017B" w:rsidP="008F017B">
      <w:pPr>
        <w:rPr>
          <w:sz w:val="16"/>
        </w:rPr>
        <w:sectPr w:rsidR="008F017B" w:rsidSect="008F017B">
          <w:pgSz w:w="12240" w:h="15840"/>
          <w:pgMar w:top="618" w:right="1418" w:bottom="278" w:left="1134" w:header="720" w:footer="720" w:gutter="0"/>
          <w:cols w:space="720"/>
        </w:sect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266"/>
        <w:gridCol w:w="891"/>
        <w:gridCol w:w="519"/>
      </w:tblGrid>
      <w:tr w:rsidR="008F017B" w14:paraId="07101732" w14:textId="77777777" w:rsidTr="002A1D0B">
        <w:trPr>
          <w:trHeight w:val="385"/>
        </w:trPr>
        <w:tc>
          <w:tcPr>
            <w:tcW w:w="492" w:type="dxa"/>
          </w:tcPr>
          <w:p w14:paraId="3081018A" w14:textId="77777777" w:rsidR="008F017B" w:rsidRDefault="008F017B" w:rsidP="002A1D0B">
            <w:pPr>
              <w:pStyle w:val="TableParagraph"/>
              <w:spacing w:before="102"/>
              <w:ind w:left="20" w:right="3"/>
              <w:jc w:val="center"/>
              <w:rPr>
                <w:b/>
                <w:sz w:val="16"/>
              </w:rPr>
            </w:pPr>
            <w:proofErr w:type="spellStart"/>
            <w:r>
              <w:rPr>
                <w:b/>
                <w:sz w:val="16"/>
              </w:rPr>
              <w:lastRenderedPageBreak/>
              <w:t>S.No</w:t>
            </w:r>
            <w:proofErr w:type="spellEnd"/>
            <w:r>
              <w:rPr>
                <w:b/>
                <w:sz w:val="16"/>
              </w:rPr>
              <w:t>.</w:t>
            </w:r>
          </w:p>
        </w:tc>
        <w:tc>
          <w:tcPr>
            <w:tcW w:w="5266" w:type="dxa"/>
          </w:tcPr>
          <w:p w14:paraId="6024CB58" w14:textId="77777777" w:rsidR="008F017B" w:rsidRDefault="008F017B" w:rsidP="002A1D0B">
            <w:pPr>
              <w:pStyle w:val="TableParagraph"/>
              <w:spacing w:before="102"/>
              <w:ind w:left="2170" w:right="2154"/>
              <w:jc w:val="center"/>
              <w:rPr>
                <w:b/>
                <w:sz w:val="16"/>
              </w:rPr>
            </w:pPr>
            <w:r>
              <w:rPr>
                <w:b/>
                <w:sz w:val="16"/>
              </w:rPr>
              <w:t>Description</w:t>
            </w:r>
          </w:p>
        </w:tc>
        <w:tc>
          <w:tcPr>
            <w:tcW w:w="891" w:type="dxa"/>
          </w:tcPr>
          <w:p w14:paraId="7E99E25B" w14:textId="77777777" w:rsidR="008F017B" w:rsidRDefault="008F017B" w:rsidP="002A1D0B">
            <w:pPr>
              <w:pStyle w:val="TableParagraph"/>
              <w:spacing w:before="102"/>
              <w:ind w:right="92"/>
              <w:jc w:val="right"/>
              <w:rPr>
                <w:b/>
                <w:sz w:val="16"/>
              </w:rPr>
            </w:pPr>
            <w:r>
              <w:rPr>
                <w:b/>
                <w:sz w:val="16"/>
              </w:rPr>
              <w:t>Quantity</w:t>
            </w:r>
          </w:p>
        </w:tc>
        <w:tc>
          <w:tcPr>
            <w:tcW w:w="519" w:type="dxa"/>
          </w:tcPr>
          <w:p w14:paraId="708DB2C5" w14:textId="77777777" w:rsidR="008F017B" w:rsidRDefault="008F017B" w:rsidP="002A1D0B">
            <w:pPr>
              <w:pStyle w:val="TableParagraph"/>
              <w:spacing w:before="102"/>
              <w:ind w:left="49"/>
              <w:rPr>
                <w:b/>
                <w:sz w:val="16"/>
              </w:rPr>
            </w:pPr>
            <w:r>
              <w:rPr>
                <w:b/>
                <w:sz w:val="16"/>
              </w:rPr>
              <w:t>Units</w:t>
            </w:r>
          </w:p>
        </w:tc>
      </w:tr>
      <w:tr w:rsidR="008F017B" w14:paraId="0A246153" w14:textId="77777777" w:rsidTr="002A1D0B">
        <w:trPr>
          <w:trHeight w:val="791"/>
        </w:trPr>
        <w:tc>
          <w:tcPr>
            <w:tcW w:w="492" w:type="dxa"/>
          </w:tcPr>
          <w:p w14:paraId="0F5694BC" w14:textId="77777777" w:rsidR="008F017B" w:rsidRDefault="008F017B" w:rsidP="002A1D0B">
            <w:pPr>
              <w:pStyle w:val="TableParagraph"/>
              <w:spacing w:before="7"/>
              <w:rPr>
                <w:rFonts w:ascii="Times New Roman"/>
                <w:sz w:val="26"/>
              </w:rPr>
            </w:pPr>
          </w:p>
          <w:p w14:paraId="0794B349" w14:textId="77777777" w:rsidR="008F017B" w:rsidRDefault="008F017B" w:rsidP="002A1D0B">
            <w:pPr>
              <w:pStyle w:val="TableParagraph"/>
              <w:ind w:left="18" w:right="3"/>
              <w:jc w:val="center"/>
              <w:rPr>
                <w:b/>
                <w:sz w:val="16"/>
              </w:rPr>
            </w:pPr>
            <w:r>
              <w:rPr>
                <w:b/>
                <w:sz w:val="16"/>
              </w:rPr>
              <w:t>5a</w:t>
            </w:r>
          </w:p>
        </w:tc>
        <w:tc>
          <w:tcPr>
            <w:tcW w:w="5266" w:type="dxa"/>
          </w:tcPr>
          <w:p w14:paraId="6EAEB9D4" w14:textId="77777777" w:rsidR="008F017B" w:rsidRDefault="008F017B" w:rsidP="002A1D0B">
            <w:pPr>
              <w:pStyle w:val="TableParagraph"/>
              <w:spacing w:line="264" w:lineRule="auto"/>
              <w:ind w:left="30" w:right="14"/>
              <w:jc w:val="both"/>
              <w:rPr>
                <w:sz w:val="16"/>
              </w:rPr>
            </w:pPr>
            <w:r>
              <w:rPr>
                <w:sz w:val="16"/>
              </w:rPr>
              <w:t>Centering</w:t>
            </w:r>
            <w:r>
              <w:rPr>
                <w:spacing w:val="1"/>
                <w:sz w:val="16"/>
              </w:rPr>
              <w:t xml:space="preserve"> </w:t>
            </w:r>
            <w:r>
              <w:rPr>
                <w:sz w:val="16"/>
              </w:rPr>
              <w:t>shuttering</w:t>
            </w:r>
            <w:r>
              <w:rPr>
                <w:spacing w:val="1"/>
                <w:sz w:val="16"/>
              </w:rPr>
              <w:t xml:space="preserve"> </w:t>
            </w:r>
            <w:r>
              <w:rPr>
                <w:sz w:val="16"/>
              </w:rPr>
              <w:t>including</w:t>
            </w:r>
            <w:r>
              <w:rPr>
                <w:spacing w:val="1"/>
                <w:sz w:val="16"/>
              </w:rPr>
              <w:t xml:space="preserve"> </w:t>
            </w:r>
            <w:r>
              <w:rPr>
                <w:sz w:val="16"/>
              </w:rPr>
              <w:t>strutting,</w:t>
            </w:r>
            <w:r>
              <w:rPr>
                <w:spacing w:val="1"/>
                <w:sz w:val="16"/>
              </w:rPr>
              <w:t xml:space="preserve"> </w:t>
            </w:r>
            <w:r>
              <w:rPr>
                <w:sz w:val="16"/>
              </w:rPr>
              <w:t>propping</w:t>
            </w:r>
            <w:r>
              <w:rPr>
                <w:spacing w:val="1"/>
                <w:sz w:val="16"/>
              </w:rPr>
              <w:t xml:space="preserve"> </w:t>
            </w:r>
            <w:r>
              <w:rPr>
                <w:sz w:val="16"/>
              </w:rPr>
              <w:t>etc. and</w:t>
            </w:r>
            <w:r>
              <w:rPr>
                <w:spacing w:val="44"/>
                <w:sz w:val="16"/>
              </w:rPr>
              <w:t xml:space="preserve"> </w:t>
            </w:r>
            <w:r>
              <w:rPr>
                <w:sz w:val="16"/>
              </w:rPr>
              <w:t>removal of</w:t>
            </w:r>
            <w:r>
              <w:rPr>
                <w:spacing w:val="1"/>
                <w:sz w:val="16"/>
              </w:rPr>
              <w:t xml:space="preserve"> </w:t>
            </w:r>
            <w:r>
              <w:rPr>
                <w:sz w:val="16"/>
              </w:rPr>
              <w:t>form</w:t>
            </w:r>
            <w:r>
              <w:rPr>
                <w:spacing w:val="1"/>
                <w:sz w:val="16"/>
              </w:rPr>
              <w:t xml:space="preserve"> </w:t>
            </w:r>
            <w:r>
              <w:rPr>
                <w:sz w:val="16"/>
              </w:rPr>
              <w:t>work</w:t>
            </w:r>
            <w:r>
              <w:rPr>
                <w:spacing w:val="1"/>
                <w:sz w:val="16"/>
              </w:rPr>
              <w:t xml:space="preserve"> </w:t>
            </w:r>
            <w:r>
              <w:rPr>
                <w:sz w:val="16"/>
              </w:rPr>
              <w:t>Foundations,</w:t>
            </w:r>
            <w:r>
              <w:rPr>
                <w:spacing w:val="1"/>
                <w:sz w:val="16"/>
              </w:rPr>
              <w:t xml:space="preserve"> </w:t>
            </w:r>
            <w:r>
              <w:rPr>
                <w:sz w:val="16"/>
              </w:rPr>
              <w:t>footings,</w:t>
            </w:r>
            <w:r>
              <w:rPr>
                <w:spacing w:val="1"/>
                <w:sz w:val="16"/>
              </w:rPr>
              <w:t xml:space="preserve"> </w:t>
            </w:r>
            <w:r>
              <w:rPr>
                <w:sz w:val="16"/>
              </w:rPr>
              <w:t>bases</w:t>
            </w:r>
            <w:r>
              <w:rPr>
                <w:spacing w:val="1"/>
                <w:sz w:val="16"/>
              </w:rPr>
              <w:t xml:space="preserve"> </w:t>
            </w:r>
            <w:r>
              <w:rPr>
                <w:sz w:val="16"/>
              </w:rPr>
              <w:t>of</w:t>
            </w:r>
            <w:r>
              <w:rPr>
                <w:spacing w:val="1"/>
                <w:sz w:val="16"/>
              </w:rPr>
              <w:t xml:space="preserve"> </w:t>
            </w:r>
            <w:r>
              <w:rPr>
                <w:sz w:val="16"/>
              </w:rPr>
              <w:t>columns,</w:t>
            </w:r>
            <w:r>
              <w:rPr>
                <w:spacing w:val="1"/>
                <w:sz w:val="16"/>
              </w:rPr>
              <w:t xml:space="preserve"> </w:t>
            </w:r>
            <w:r>
              <w:rPr>
                <w:sz w:val="16"/>
              </w:rPr>
              <w:t>etc.</w:t>
            </w:r>
            <w:r>
              <w:rPr>
                <w:spacing w:val="1"/>
                <w:sz w:val="16"/>
              </w:rPr>
              <w:t xml:space="preserve"> </w:t>
            </w:r>
            <w:r>
              <w:rPr>
                <w:sz w:val="16"/>
              </w:rPr>
              <w:t>for</w:t>
            </w:r>
            <w:r>
              <w:rPr>
                <w:spacing w:val="1"/>
                <w:sz w:val="16"/>
              </w:rPr>
              <w:t xml:space="preserve"> </w:t>
            </w:r>
            <w:r>
              <w:rPr>
                <w:sz w:val="16"/>
              </w:rPr>
              <w:t>mass</w:t>
            </w:r>
            <w:r>
              <w:rPr>
                <w:spacing w:val="1"/>
                <w:sz w:val="16"/>
              </w:rPr>
              <w:t xml:space="preserve"> </w:t>
            </w:r>
            <w:r>
              <w:rPr>
                <w:sz w:val="16"/>
              </w:rPr>
              <w:t>concrete</w:t>
            </w:r>
          </w:p>
        </w:tc>
        <w:tc>
          <w:tcPr>
            <w:tcW w:w="891" w:type="dxa"/>
          </w:tcPr>
          <w:p w14:paraId="401BF0B4" w14:textId="77777777" w:rsidR="008F017B" w:rsidRDefault="008F017B" w:rsidP="002A1D0B">
            <w:pPr>
              <w:pStyle w:val="TableParagraph"/>
              <w:rPr>
                <w:rFonts w:ascii="Times New Roman"/>
                <w:sz w:val="18"/>
              </w:rPr>
            </w:pPr>
          </w:p>
          <w:p w14:paraId="0AEDF872" w14:textId="77777777" w:rsidR="008F017B" w:rsidRDefault="008F017B" w:rsidP="002A1D0B">
            <w:pPr>
              <w:pStyle w:val="TableParagraph"/>
              <w:rPr>
                <w:rFonts w:ascii="Times New Roman"/>
                <w:sz w:val="18"/>
              </w:rPr>
            </w:pPr>
          </w:p>
          <w:p w14:paraId="6660D2BA" w14:textId="77777777" w:rsidR="008F017B" w:rsidRDefault="008F017B" w:rsidP="002A1D0B">
            <w:pPr>
              <w:pStyle w:val="TableParagraph"/>
              <w:spacing w:before="5"/>
              <w:rPr>
                <w:rFonts w:ascii="Times New Roman"/>
                <w:sz w:val="15"/>
              </w:rPr>
            </w:pPr>
          </w:p>
          <w:p w14:paraId="2B8114F2" w14:textId="77777777" w:rsidR="008F017B" w:rsidRDefault="008F017B" w:rsidP="002A1D0B">
            <w:pPr>
              <w:pStyle w:val="TableParagraph"/>
              <w:spacing w:before="1" w:line="179" w:lineRule="exact"/>
              <w:ind w:right="167"/>
              <w:jc w:val="right"/>
              <w:rPr>
                <w:sz w:val="16"/>
              </w:rPr>
            </w:pPr>
            <w:r>
              <w:rPr>
                <w:sz w:val="16"/>
              </w:rPr>
              <w:t>196.38</w:t>
            </w:r>
          </w:p>
        </w:tc>
        <w:tc>
          <w:tcPr>
            <w:tcW w:w="519" w:type="dxa"/>
          </w:tcPr>
          <w:p w14:paraId="120D468F" w14:textId="77777777" w:rsidR="008F017B" w:rsidRDefault="008F017B" w:rsidP="002A1D0B">
            <w:pPr>
              <w:pStyle w:val="TableParagraph"/>
              <w:rPr>
                <w:rFonts w:ascii="Times New Roman"/>
                <w:sz w:val="18"/>
              </w:rPr>
            </w:pPr>
          </w:p>
          <w:p w14:paraId="225889BC" w14:textId="77777777" w:rsidR="008F017B" w:rsidRDefault="008F017B" w:rsidP="002A1D0B">
            <w:pPr>
              <w:pStyle w:val="TableParagraph"/>
              <w:rPr>
                <w:rFonts w:ascii="Times New Roman"/>
                <w:sz w:val="18"/>
              </w:rPr>
            </w:pPr>
          </w:p>
          <w:p w14:paraId="39A8A419" w14:textId="77777777" w:rsidR="008F017B" w:rsidRDefault="008F017B" w:rsidP="002A1D0B">
            <w:pPr>
              <w:pStyle w:val="TableParagraph"/>
              <w:spacing w:before="5"/>
              <w:rPr>
                <w:rFonts w:ascii="Times New Roman"/>
                <w:sz w:val="15"/>
              </w:rPr>
            </w:pPr>
          </w:p>
          <w:p w14:paraId="15AC32C5" w14:textId="77777777" w:rsidR="008F017B" w:rsidRDefault="008F017B" w:rsidP="002A1D0B">
            <w:pPr>
              <w:pStyle w:val="TableParagraph"/>
              <w:spacing w:before="1" w:line="179" w:lineRule="exact"/>
              <w:ind w:left="29"/>
              <w:rPr>
                <w:sz w:val="16"/>
              </w:rPr>
            </w:pPr>
            <w:r>
              <w:rPr>
                <w:sz w:val="16"/>
              </w:rPr>
              <w:t>Sqm</w:t>
            </w:r>
          </w:p>
        </w:tc>
      </w:tr>
      <w:tr w:rsidR="008F017B" w14:paraId="15F8B0FF" w14:textId="77777777" w:rsidTr="002A1D0B">
        <w:trPr>
          <w:trHeight w:val="385"/>
        </w:trPr>
        <w:tc>
          <w:tcPr>
            <w:tcW w:w="492" w:type="dxa"/>
          </w:tcPr>
          <w:p w14:paraId="30B651A5" w14:textId="77777777" w:rsidR="008F017B" w:rsidRDefault="008F017B" w:rsidP="002A1D0B">
            <w:pPr>
              <w:pStyle w:val="TableParagraph"/>
              <w:spacing w:before="102"/>
              <w:ind w:left="17" w:right="3"/>
              <w:jc w:val="center"/>
              <w:rPr>
                <w:b/>
                <w:sz w:val="16"/>
              </w:rPr>
            </w:pPr>
            <w:r>
              <w:rPr>
                <w:b/>
                <w:sz w:val="16"/>
              </w:rPr>
              <w:t>5b</w:t>
            </w:r>
          </w:p>
        </w:tc>
        <w:tc>
          <w:tcPr>
            <w:tcW w:w="5266" w:type="dxa"/>
          </w:tcPr>
          <w:p w14:paraId="5D66EC06" w14:textId="77777777" w:rsidR="008F017B" w:rsidRDefault="008F017B" w:rsidP="002A1D0B">
            <w:pPr>
              <w:pStyle w:val="TableParagraph"/>
              <w:spacing w:line="184" w:lineRule="exact"/>
              <w:ind w:left="30"/>
              <w:rPr>
                <w:sz w:val="16"/>
              </w:rPr>
            </w:pPr>
            <w:r>
              <w:rPr>
                <w:sz w:val="16"/>
              </w:rPr>
              <w:t>Centering</w:t>
            </w:r>
            <w:r>
              <w:rPr>
                <w:spacing w:val="41"/>
                <w:sz w:val="16"/>
              </w:rPr>
              <w:t xml:space="preserve"> </w:t>
            </w:r>
            <w:r>
              <w:rPr>
                <w:sz w:val="16"/>
              </w:rPr>
              <w:t>shuttering</w:t>
            </w:r>
            <w:r>
              <w:rPr>
                <w:spacing w:val="42"/>
                <w:sz w:val="16"/>
              </w:rPr>
              <w:t xml:space="preserve"> </w:t>
            </w:r>
            <w:r>
              <w:rPr>
                <w:sz w:val="16"/>
              </w:rPr>
              <w:t>including</w:t>
            </w:r>
            <w:r>
              <w:rPr>
                <w:spacing w:val="42"/>
                <w:sz w:val="16"/>
              </w:rPr>
              <w:t xml:space="preserve"> </w:t>
            </w:r>
            <w:r>
              <w:rPr>
                <w:sz w:val="16"/>
              </w:rPr>
              <w:t>strutting,</w:t>
            </w:r>
            <w:r>
              <w:rPr>
                <w:spacing w:val="42"/>
                <w:sz w:val="16"/>
              </w:rPr>
              <w:t xml:space="preserve"> </w:t>
            </w:r>
            <w:r>
              <w:rPr>
                <w:sz w:val="16"/>
              </w:rPr>
              <w:t>propping</w:t>
            </w:r>
            <w:r>
              <w:rPr>
                <w:spacing w:val="44"/>
                <w:sz w:val="16"/>
              </w:rPr>
              <w:t xml:space="preserve"> </w:t>
            </w:r>
            <w:r>
              <w:rPr>
                <w:sz w:val="16"/>
              </w:rPr>
              <w:t>etc.</w:t>
            </w:r>
            <w:r>
              <w:rPr>
                <w:spacing w:val="39"/>
                <w:sz w:val="16"/>
              </w:rPr>
              <w:t xml:space="preserve"> </w:t>
            </w:r>
            <w:r>
              <w:rPr>
                <w:sz w:val="16"/>
              </w:rPr>
              <w:t>and</w:t>
            </w:r>
            <w:r>
              <w:rPr>
                <w:spacing w:val="45"/>
                <w:sz w:val="16"/>
              </w:rPr>
              <w:t xml:space="preserve"> </w:t>
            </w:r>
            <w:r>
              <w:rPr>
                <w:sz w:val="16"/>
              </w:rPr>
              <w:t>removal</w:t>
            </w:r>
            <w:r>
              <w:rPr>
                <w:spacing w:val="41"/>
                <w:sz w:val="16"/>
              </w:rPr>
              <w:t xml:space="preserve"> </w:t>
            </w:r>
            <w:r>
              <w:rPr>
                <w:sz w:val="16"/>
              </w:rPr>
              <w:t>of</w:t>
            </w:r>
          </w:p>
          <w:p w14:paraId="50798E27" w14:textId="77777777" w:rsidR="008F017B" w:rsidRDefault="008F017B" w:rsidP="002A1D0B">
            <w:pPr>
              <w:pStyle w:val="TableParagraph"/>
              <w:spacing w:before="17" w:line="164" w:lineRule="exact"/>
              <w:ind w:left="30"/>
              <w:rPr>
                <w:sz w:val="16"/>
              </w:rPr>
            </w:pPr>
            <w:r>
              <w:rPr>
                <w:sz w:val="16"/>
              </w:rPr>
              <w:t>form</w:t>
            </w:r>
            <w:r>
              <w:rPr>
                <w:spacing w:val="9"/>
                <w:sz w:val="16"/>
              </w:rPr>
              <w:t xml:space="preserve"> </w:t>
            </w:r>
            <w:r>
              <w:rPr>
                <w:sz w:val="16"/>
              </w:rPr>
              <w:t>work</w:t>
            </w:r>
            <w:r>
              <w:rPr>
                <w:spacing w:val="8"/>
                <w:sz w:val="16"/>
              </w:rPr>
              <w:t xml:space="preserve"> </w:t>
            </w:r>
            <w:r>
              <w:rPr>
                <w:sz w:val="16"/>
              </w:rPr>
              <w:t>Columns,</w:t>
            </w:r>
            <w:r>
              <w:rPr>
                <w:spacing w:val="7"/>
                <w:sz w:val="16"/>
              </w:rPr>
              <w:t xml:space="preserve"> </w:t>
            </w:r>
            <w:r>
              <w:rPr>
                <w:sz w:val="16"/>
              </w:rPr>
              <w:t>Pillars,</w:t>
            </w:r>
            <w:r>
              <w:rPr>
                <w:spacing w:val="8"/>
                <w:sz w:val="16"/>
              </w:rPr>
              <w:t xml:space="preserve"> </w:t>
            </w:r>
            <w:r>
              <w:rPr>
                <w:sz w:val="16"/>
              </w:rPr>
              <w:t>Piers,</w:t>
            </w:r>
            <w:r>
              <w:rPr>
                <w:spacing w:val="8"/>
                <w:sz w:val="16"/>
              </w:rPr>
              <w:t xml:space="preserve"> </w:t>
            </w:r>
            <w:r>
              <w:rPr>
                <w:sz w:val="16"/>
              </w:rPr>
              <w:t>Abutments,</w:t>
            </w:r>
            <w:r>
              <w:rPr>
                <w:spacing w:val="8"/>
                <w:sz w:val="16"/>
              </w:rPr>
              <w:t xml:space="preserve"> </w:t>
            </w:r>
            <w:r>
              <w:rPr>
                <w:sz w:val="16"/>
              </w:rPr>
              <w:t>Posts</w:t>
            </w:r>
            <w:r>
              <w:rPr>
                <w:spacing w:val="8"/>
                <w:sz w:val="16"/>
              </w:rPr>
              <w:t xml:space="preserve"> </w:t>
            </w:r>
            <w:r>
              <w:rPr>
                <w:sz w:val="16"/>
              </w:rPr>
              <w:t>and</w:t>
            </w:r>
            <w:r>
              <w:rPr>
                <w:spacing w:val="10"/>
                <w:sz w:val="16"/>
              </w:rPr>
              <w:t xml:space="preserve"> </w:t>
            </w:r>
            <w:r>
              <w:rPr>
                <w:sz w:val="16"/>
              </w:rPr>
              <w:t>Struts</w:t>
            </w:r>
          </w:p>
        </w:tc>
        <w:tc>
          <w:tcPr>
            <w:tcW w:w="891" w:type="dxa"/>
          </w:tcPr>
          <w:p w14:paraId="624F3E31" w14:textId="77777777" w:rsidR="008F017B" w:rsidRDefault="008F017B" w:rsidP="002A1D0B">
            <w:pPr>
              <w:pStyle w:val="TableParagraph"/>
              <w:spacing w:before="2"/>
              <w:rPr>
                <w:rFonts w:ascii="Times New Roman"/>
                <w:sz w:val="16"/>
              </w:rPr>
            </w:pPr>
          </w:p>
          <w:p w14:paraId="1511B758" w14:textId="77777777" w:rsidR="008F017B" w:rsidRDefault="008F017B" w:rsidP="002A1D0B">
            <w:pPr>
              <w:pStyle w:val="TableParagraph"/>
              <w:spacing w:line="179" w:lineRule="exact"/>
              <w:ind w:right="167"/>
              <w:jc w:val="right"/>
              <w:rPr>
                <w:sz w:val="16"/>
              </w:rPr>
            </w:pPr>
            <w:r>
              <w:rPr>
                <w:sz w:val="16"/>
              </w:rPr>
              <w:t>391.86</w:t>
            </w:r>
          </w:p>
        </w:tc>
        <w:tc>
          <w:tcPr>
            <w:tcW w:w="519" w:type="dxa"/>
          </w:tcPr>
          <w:p w14:paraId="63B360C4" w14:textId="77777777" w:rsidR="008F017B" w:rsidRDefault="008F017B" w:rsidP="002A1D0B">
            <w:pPr>
              <w:pStyle w:val="TableParagraph"/>
              <w:spacing w:before="2"/>
              <w:rPr>
                <w:rFonts w:ascii="Times New Roman"/>
                <w:sz w:val="16"/>
              </w:rPr>
            </w:pPr>
          </w:p>
          <w:p w14:paraId="73942913" w14:textId="77777777" w:rsidR="008F017B" w:rsidRDefault="008F017B" w:rsidP="002A1D0B">
            <w:pPr>
              <w:pStyle w:val="TableParagraph"/>
              <w:spacing w:line="179" w:lineRule="exact"/>
              <w:ind w:left="29"/>
              <w:rPr>
                <w:sz w:val="16"/>
              </w:rPr>
            </w:pPr>
            <w:r>
              <w:rPr>
                <w:sz w:val="16"/>
              </w:rPr>
              <w:t>Sqm</w:t>
            </w:r>
          </w:p>
        </w:tc>
      </w:tr>
      <w:tr w:rsidR="008F017B" w14:paraId="30BD7217" w14:textId="77777777" w:rsidTr="002A1D0B">
        <w:trPr>
          <w:trHeight w:val="791"/>
        </w:trPr>
        <w:tc>
          <w:tcPr>
            <w:tcW w:w="492" w:type="dxa"/>
          </w:tcPr>
          <w:p w14:paraId="00AADA1E" w14:textId="77777777" w:rsidR="008F017B" w:rsidRDefault="008F017B" w:rsidP="002A1D0B">
            <w:pPr>
              <w:pStyle w:val="TableParagraph"/>
              <w:spacing w:before="7"/>
              <w:rPr>
                <w:rFonts w:ascii="Times New Roman"/>
                <w:sz w:val="26"/>
              </w:rPr>
            </w:pPr>
          </w:p>
          <w:p w14:paraId="357E5C35" w14:textId="77777777" w:rsidR="008F017B" w:rsidRDefault="008F017B" w:rsidP="002A1D0B">
            <w:pPr>
              <w:pStyle w:val="TableParagraph"/>
              <w:ind w:left="18" w:right="3"/>
              <w:jc w:val="center"/>
              <w:rPr>
                <w:b/>
                <w:sz w:val="16"/>
              </w:rPr>
            </w:pPr>
            <w:r>
              <w:rPr>
                <w:b/>
                <w:sz w:val="16"/>
              </w:rPr>
              <w:t>5c</w:t>
            </w:r>
          </w:p>
        </w:tc>
        <w:tc>
          <w:tcPr>
            <w:tcW w:w="5266" w:type="dxa"/>
          </w:tcPr>
          <w:p w14:paraId="4BA436A5" w14:textId="77777777" w:rsidR="008F017B" w:rsidRDefault="008F017B" w:rsidP="002A1D0B">
            <w:pPr>
              <w:pStyle w:val="TableParagraph"/>
              <w:spacing w:line="264" w:lineRule="auto"/>
              <w:ind w:left="30" w:right="15"/>
              <w:jc w:val="both"/>
              <w:rPr>
                <w:sz w:val="16"/>
              </w:rPr>
            </w:pPr>
            <w:r>
              <w:rPr>
                <w:sz w:val="16"/>
              </w:rPr>
              <w:t>Centering</w:t>
            </w:r>
            <w:r>
              <w:rPr>
                <w:spacing w:val="1"/>
                <w:sz w:val="16"/>
              </w:rPr>
              <w:t xml:space="preserve"> </w:t>
            </w:r>
            <w:r>
              <w:rPr>
                <w:sz w:val="16"/>
              </w:rPr>
              <w:t>shuttering</w:t>
            </w:r>
            <w:r>
              <w:rPr>
                <w:spacing w:val="1"/>
                <w:sz w:val="16"/>
              </w:rPr>
              <w:t xml:space="preserve"> </w:t>
            </w:r>
            <w:r>
              <w:rPr>
                <w:sz w:val="16"/>
              </w:rPr>
              <w:t>including</w:t>
            </w:r>
            <w:r>
              <w:rPr>
                <w:spacing w:val="1"/>
                <w:sz w:val="16"/>
              </w:rPr>
              <w:t xml:space="preserve"> </w:t>
            </w:r>
            <w:r>
              <w:rPr>
                <w:sz w:val="16"/>
              </w:rPr>
              <w:t>strutting,</w:t>
            </w:r>
            <w:r>
              <w:rPr>
                <w:spacing w:val="1"/>
                <w:sz w:val="16"/>
              </w:rPr>
              <w:t xml:space="preserve"> </w:t>
            </w:r>
            <w:r>
              <w:rPr>
                <w:sz w:val="16"/>
              </w:rPr>
              <w:t>propping</w:t>
            </w:r>
            <w:r>
              <w:rPr>
                <w:spacing w:val="1"/>
                <w:sz w:val="16"/>
              </w:rPr>
              <w:t xml:space="preserve"> </w:t>
            </w:r>
            <w:r>
              <w:rPr>
                <w:sz w:val="16"/>
              </w:rPr>
              <w:t>etc. and</w:t>
            </w:r>
            <w:r>
              <w:rPr>
                <w:spacing w:val="44"/>
                <w:sz w:val="16"/>
              </w:rPr>
              <w:t xml:space="preserve"> </w:t>
            </w:r>
            <w:r>
              <w:rPr>
                <w:sz w:val="16"/>
              </w:rPr>
              <w:t>removal of</w:t>
            </w:r>
            <w:r>
              <w:rPr>
                <w:spacing w:val="1"/>
                <w:sz w:val="16"/>
              </w:rPr>
              <w:t xml:space="preserve"> </w:t>
            </w:r>
            <w:r>
              <w:rPr>
                <w:sz w:val="16"/>
              </w:rPr>
              <w:t>form</w:t>
            </w:r>
            <w:r>
              <w:rPr>
                <w:spacing w:val="1"/>
                <w:sz w:val="16"/>
              </w:rPr>
              <w:t xml:space="preserve"> </w:t>
            </w:r>
            <w:r>
              <w:rPr>
                <w:sz w:val="16"/>
              </w:rPr>
              <w:t>work</w:t>
            </w:r>
            <w:r>
              <w:rPr>
                <w:spacing w:val="1"/>
                <w:sz w:val="16"/>
              </w:rPr>
              <w:t xml:space="preserve"> </w:t>
            </w:r>
            <w:r>
              <w:rPr>
                <w:sz w:val="16"/>
              </w:rPr>
              <w:t>Suspended</w:t>
            </w:r>
            <w:r>
              <w:rPr>
                <w:spacing w:val="1"/>
                <w:sz w:val="16"/>
              </w:rPr>
              <w:t xml:space="preserve"> </w:t>
            </w:r>
            <w:r>
              <w:rPr>
                <w:sz w:val="16"/>
              </w:rPr>
              <w:t>floors,</w:t>
            </w:r>
            <w:r>
              <w:rPr>
                <w:spacing w:val="1"/>
                <w:sz w:val="16"/>
              </w:rPr>
              <w:t xml:space="preserve"> </w:t>
            </w:r>
            <w:r>
              <w:rPr>
                <w:sz w:val="16"/>
              </w:rPr>
              <w:t>roofs,</w:t>
            </w:r>
            <w:r>
              <w:rPr>
                <w:spacing w:val="1"/>
                <w:sz w:val="16"/>
              </w:rPr>
              <w:t xml:space="preserve"> </w:t>
            </w:r>
            <w:r>
              <w:rPr>
                <w:sz w:val="16"/>
              </w:rPr>
              <w:t>landings,</w:t>
            </w:r>
            <w:r>
              <w:rPr>
                <w:spacing w:val="1"/>
                <w:sz w:val="16"/>
              </w:rPr>
              <w:t xml:space="preserve"> </w:t>
            </w:r>
            <w:r>
              <w:rPr>
                <w:sz w:val="16"/>
              </w:rPr>
              <w:t>balconies</w:t>
            </w:r>
            <w:r>
              <w:rPr>
                <w:spacing w:val="1"/>
                <w:sz w:val="16"/>
              </w:rPr>
              <w:t xml:space="preserve"> </w:t>
            </w:r>
            <w:r>
              <w:rPr>
                <w:sz w:val="16"/>
              </w:rPr>
              <w:t>and</w:t>
            </w:r>
            <w:r>
              <w:rPr>
                <w:spacing w:val="1"/>
                <w:sz w:val="16"/>
              </w:rPr>
              <w:t xml:space="preserve"> </w:t>
            </w:r>
            <w:r>
              <w:rPr>
                <w:sz w:val="16"/>
              </w:rPr>
              <w:t>access</w:t>
            </w:r>
            <w:r>
              <w:rPr>
                <w:spacing w:val="1"/>
                <w:sz w:val="16"/>
              </w:rPr>
              <w:t xml:space="preserve"> </w:t>
            </w:r>
            <w:r>
              <w:rPr>
                <w:sz w:val="16"/>
              </w:rPr>
              <w:t>platform</w:t>
            </w:r>
          </w:p>
        </w:tc>
        <w:tc>
          <w:tcPr>
            <w:tcW w:w="891" w:type="dxa"/>
          </w:tcPr>
          <w:p w14:paraId="75D131A1" w14:textId="77777777" w:rsidR="008F017B" w:rsidRDefault="008F017B" w:rsidP="002A1D0B">
            <w:pPr>
              <w:pStyle w:val="TableParagraph"/>
              <w:rPr>
                <w:rFonts w:ascii="Times New Roman"/>
                <w:sz w:val="18"/>
              </w:rPr>
            </w:pPr>
          </w:p>
          <w:p w14:paraId="7569D795" w14:textId="77777777" w:rsidR="008F017B" w:rsidRDefault="008F017B" w:rsidP="002A1D0B">
            <w:pPr>
              <w:pStyle w:val="TableParagraph"/>
              <w:rPr>
                <w:rFonts w:ascii="Times New Roman"/>
                <w:sz w:val="18"/>
              </w:rPr>
            </w:pPr>
          </w:p>
          <w:p w14:paraId="7880771F" w14:textId="77777777" w:rsidR="008F017B" w:rsidRDefault="008F017B" w:rsidP="002A1D0B">
            <w:pPr>
              <w:pStyle w:val="TableParagraph"/>
              <w:spacing w:before="5"/>
              <w:rPr>
                <w:rFonts w:ascii="Times New Roman"/>
                <w:sz w:val="15"/>
              </w:rPr>
            </w:pPr>
          </w:p>
          <w:p w14:paraId="7366D42C" w14:textId="77777777" w:rsidR="008F017B" w:rsidRDefault="008F017B" w:rsidP="002A1D0B">
            <w:pPr>
              <w:pStyle w:val="TableParagraph"/>
              <w:spacing w:before="1" w:line="179" w:lineRule="exact"/>
              <w:ind w:right="122"/>
              <w:jc w:val="right"/>
              <w:rPr>
                <w:sz w:val="16"/>
              </w:rPr>
            </w:pPr>
            <w:r>
              <w:rPr>
                <w:sz w:val="16"/>
              </w:rPr>
              <w:t>2142.17</w:t>
            </w:r>
          </w:p>
        </w:tc>
        <w:tc>
          <w:tcPr>
            <w:tcW w:w="519" w:type="dxa"/>
          </w:tcPr>
          <w:p w14:paraId="4AE69C30" w14:textId="77777777" w:rsidR="008F017B" w:rsidRDefault="008F017B" w:rsidP="002A1D0B">
            <w:pPr>
              <w:pStyle w:val="TableParagraph"/>
              <w:rPr>
                <w:rFonts w:ascii="Times New Roman"/>
                <w:sz w:val="18"/>
              </w:rPr>
            </w:pPr>
          </w:p>
          <w:p w14:paraId="0C02AF30" w14:textId="77777777" w:rsidR="008F017B" w:rsidRDefault="008F017B" w:rsidP="002A1D0B">
            <w:pPr>
              <w:pStyle w:val="TableParagraph"/>
              <w:rPr>
                <w:rFonts w:ascii="Times New Roman"/>
                <w:sz w:val="18"/>
              </w:rPr>
            </w:pPr>
          </w:p>
          <w:p w14:paraId="5E077E6E" w14:textId="77777777" w:rsidR="008F017B" w:rsidRDefault="008F017B" w:rsidP="002A1D0B">
            <w:pPr>
              <w:pStyle w:val="TableParagraph"/>
              <w:spacing w:before="5"/>
              <w:rPr>
                <w:rFonts w:ascii="Times New Roman"/>
                <w:sz w:val="15"/>
              </w:rPr>
            </w:pPr>
          </w:p>
          <w:p w14:paraId="608A326D" w14:textId="77777777" w:rsidR="008F017B" w:rsidRDefault="008F017B" w:rsidP="002A1D0B">
            <w:pPr>
              <w:pStyle w:val="TableParagraph"/>
              <w:spacing w:before="1" w:line="179" w:lineRule="exact"/>
              <w:ind w:left="28"/>
              <w:rPr>
                <w:sz w:val="16"/>
              </w:rPr>
            </w:pPr>
            <w:r>
              <w:rPr>
                <w:sz w:val="16"/>
              </w:rPr>
              <w:t>Sqm</w:t>
            </w:r>
          </w:p>
        </w:tc>
      </w:tr>
      <w:tr w:rsidR="008F017B" w14:paraId="61760CF8" w14:textId="77777777" w:rsidTr="002A1D0B">
        <w:trPr>
          <w:trHeight w:val="791"/>
        </w:trPr>
        <w:tc>
          <w:tcPr>
            <w:tcW w:w="492" w:type="dxa"/>
          </w:tcPr>
          <w:p w14:paraId="6ECEA4CF" w14:textId="77777777" w:rsidR="008F017B" w:rsidRDefault="008F017B" w:rsidP="002A1D0B">
            <w:pPr>
              <w:pStyle w:val="TableParagraph"/>
              <w:spacing w:before="7"/>
              <w:rPr>
                <w:rFonts w:ascii="Times New Roman"/>
                <w:sz w:val="26"/>
              </w:rPr>
            </w:pPr>
          </w:p>
          <w:p w14:paraId="08958BD8" w14:textId="77777777" w:rsidR="008F017B" w:rsidRDefault="008F017B" w:rsidP="002A1D0B">
            <w:pPr>
              <w:pStyle w:val="TableParagraph"/>
              <w:ind w:left="17" w:right="3"/>
              <w:jc w:val="center"/>
              <w:rPr>
                <w:b/>
                <w:sz w:val="16"/>
              </w:rPr>
            </w:pPr>
            <w:r>
              <w:rPr>
                <w:b/>
                <w:sz w:val="16"/>
              </w:rPr>
              <w:t>5d</w:t>
            </w:r>
          </w:p>
        </w:tc>
        <w:tc>
          <w:tcPr>
            <w:tcW w:w="5266" w:type="dxa"/>
          </w:tcPr>
          <w:p w14:paraId="6C228D7F" w14:textId="77777777" w:rsidR="008F017B" w:rsidRDefault="008F017B" w:rsidP="002A1D0B">
            <w:pPr>
              <w:pStyle w:val="TableParagraph"/>
              <w:spacing w:line="264" w:lineRule="auto"/>
              <w:ind w:left="30" w:right="13"/>
              <w:jc w:val="both"/>
              <w:rPr>
                <w:sz w:val="16"/>
              </w:rPr>
            </w:pPr>
            <w:r>
              <w:rPr>
                <w:sz w:val="16"/>
              </w:rPr>
              <w:t>Centering</w:t>
            </w:r>
            <w:r>
              <w:rPr>
                <w:spacing w:val="1"/>
                <w:sz w:val="16"/>
              </w:rPr>
              <w:t xml:space="preserve"> </w:t>
            </w:r>
            <w:r>
              <w:rPr>
                <w:sz w:val="16"/>
              </w:rPr>
              <w:t>shuttering</w:t>
            </w:r>
            <w:r>
              <w:rPr>
                <w:spacing w:val="1"/>
                <w:sz w:val="16"/>
              </w:rPr>
              <w:t xml:space="preserve"> </w:t>
            </w:r>
            <w:r>
              <w:rPr>
                <w:sz w:val="16"/>
              </w:rPr>
              <w:t>including</w:t>
            </w:r>
            <w:r>
              <w:rPr>
                <w:spacing w:val="1"/>
                <w:sz w:val="16"/>
              </w:rPr>
              <w:t xml:space="preserve"> </w:t>
            </w:r>
            <w:r>
              <w:rPr>
                <w:sz w:val="16"/>
              </w:rPr>
              <w:t>strutting,</w:t>
            </w:r>
            <w:r>
              <w:rPr>
                <w:spacing w:val="1"/>
                <w:sz w:val="16"/>
              </w:rPr>
              <w:t xml:space="preserve"> </w:t>
            </w:r>
            <w:r>
              <w:rPr>
                <w:sz w:val="16"/>
              </w:rPr>
              <w:t>propping</w:t>
            </w:r>
            <w:r>
              <w:rPr>
                <w:spacing w:val="1"/>
                <w:sz w:val="16"/>
              </w:rPr>
              <w:t xml:space="preserve"> </w:t>
            </w:r>
            <w:r>
              <w:rPr>
                <w:sz w:val="16"/>
              </w:rPr>
              <w:t>etc. and</w:t>
            </w:r>
            <w:r>
              <w:rPr>
                <w:spacing w:val="44"/>
                <w:sz w:val="16"/>
              </w:rPr>
              <w:t xml:space="preserve"> </w:t>
            </w:r>
            <w:r>
              <w:rPr>
                <w:sz w:val="16"/>
              </w:rPr>
              <w:t>removal of</w:t>
            </w:r>
            <w:r>
              <w:rPr>
                <w:spacing w:val="1"/>
                <w:sz w:val="16"/>
              </w:rPr>
              <w:t xml:space="preserve"> </w:t>
            </w:r>
            <w:r>
              <w:rPr>
                <w:sz w:val="16"/>
              </w:rPr>
              <w:t>form</w:t>
            </w:r>
            <w:r>
              <w:rPr>
                <w:spacing w:val="1"/>
                <w:sz w:val="16"/>
              </w:rPr>
              <w:t xml:space="preserve"> </w:t>
            </w:r>
            <w:r>
              <w:rPr>
                <w:sz w:val="16"/>
              </w:rPr>
              <w:t>work</w:t>
            </w:r>
            <w:r>
              <w:rPr>
                <w:spacing w:val="1"/>
                <w:sz w:val="16"/>
              </w:rPr>
              <w:t xml:space="preserve"> </w:t>
            </w:r>
            <w:r>
              <w:rPr>
                <w:sz w:val="16"/>
              </w:rPr>
              <w:t>Lintels,</w:t>
            </w:r>
            <w:r>
              <w:rPr>
                <w:spacing w:val="1"/>
                <w:sz w:val="16"/>
              </w:rPr>
              <w:t xml:space="preserve"> </w:t>
            </w:r>
            <w:r>
              <w:rPr>
                <w:sz w:val="16"/>
              </w:rPr>
              <w:t>beams,</w:t>
            </w:r>
            <w:r>
              <w:rPr>
                <w:spacing w:val="1"/>
                <w:sz w:val="16"/>
              </w:rPr>
              <w:t xml:space="preserve"> </w:t>
            </w:r>
            <w:r>
              <w:rPr>
                <w:sz w:val="16"/>
              </w:rPr>
              <w:t>plinth</w:t>
            </w:r>
            <w:r>
              <w:rPr>
                <w:spacing w:val="1"/>
                <w:sz w:val="16"/>
              </w:rPr>
              <w:t xml:space="preserve"> </w:t>
            </w:r>
            <w:r>
              <w:rPr>
                <w:sz w:val="16"/>
              </w:rPr>
              <w:t>beams,</w:t>
            </w:r>
            <w:r>
              <w:rPr>
                <w:spacing w:val="1"/>
                <w:sz w:val="16"/>
              </w:rPr>
              <w:t xml:space="preserve"> </w:t>
            </w:r>
            <w:r>
              <w:rPr>
                <w:sz w:val="16"/>
              </w:rPr>
              <w:t>girders,</w:t>
            </w:r>
            <w:r>
              <w:rPr>
                <w:spacing w:val="1"/>
                <w:sz w:val="16"/>
              </w:rPr>
              <w:t xml:space="preserve"> </w:t>
            </w:r>
            <w:proofErr w:type="spellStart"/>
            <w:r>
              <w:rPr>
                <w:sz w:val="16"/>
              </w:rPr>
              <w:t>bressumers</w:t>
            </w:r>
            <w:proofErr w:type="spellEnd"/>
            <w:r>
              <w:rPr>
                <w:spacing w:val="1"/>
                <w:sz w:val="16"/>
              </w:rPr>
              <w:t xml:space="preserve"> </w:t>
            </w:r>
            <w:r>
              <w:rPr>
                <w:sz w:val="16"/>
              </w:rPr>
              <w:t>and</w:t>
            </w:r>
            <w:r>
              <w:rPr>
                <w:spacing w:val="1"/>
                <w:sz w:val="16"/>
              </w:rPr>
              <w:t xml:space="preserve"> </w:t>
            </w:r>
            <w:r>
              <w:rPr>
                <w:sz w:val="16"/>
              </w:rPr>
              <w:t>cantilevers</w:t>
            </w:r>
          </w:p>
        </w:tc>
        <w:tc>
          <w:tcPr>
            <w:tcW w:w="891" w:type="dxa"/>
          </w:tcPr>
          <w:p w14:paraId="049B2B8A" w14:textId="77777777" w:rsidR="008F017B" w:rsidRDefault="008F017B" w:rsidP="002A1D0B">
            <w:pPr>
              <w:pStyle w:val="TableParagraph"/>
              <w:rPr>
                <w:rFonts w:ascii="Times New Roman"/>
                <w:sz w:val="18"/>
              </w:rPr>
            </w:pPr>
          </w:p>
          <w:p w14:paraId="4FE1FDE9" w14:textId="77777777" w:rsidR="008F017B" w:rsidRDefault="008F017B" w:rsidP="002A1D0B">
            <w:pPr>
              <w:pStyle w:val="TableParagraph"/>
              <w:rPr>
                <w:rFonts w:ascii="Times New Roman"/>
                <w:sz w:val="18"/>
              </w:rPr>
            </w:pPr>
          </w:p>
          <w:p w14:paraId="2BD6B700" w14:textId="77777777" w:rsidR="008F017B" w:rsidRDefault="008F017B" w:rsidP="002A1D0B">
            <w:pPr>
              <w:pStyle w:val="TableParagraph"/>
              <w:spacing w:before="5"/>
              <w:rPr>
                <w:rFonts w:ascii="Times New Roman"/>
                <w:sz w:val="15"/>
              </w:rPr>
            </w:pPr>
          </w:p>
          <w:p w14:paraId="67374F4B" w14:textId="77777777" w:rsidR="008F017B" w:rsidRDefault="008F017B" w:rsidP="002A1D0B">
            <w:pPr>
              <w:pStyle w:val="TableParagraph"/>
              <w:spacing w:before="1" w:line="179" w:lineRule="exact"/>
              <w:ind w:right="122"/>
              <w:jc w:val="right"/>
              <w:rPr>
                <w:sz w:val="16"/>
              </w:rPr>
            </w:pPr>
            <w:r>
              <w:rPr>
                <w:sz w:val="16"/>
              </w:rPr>
              <w:t>1638.75</w:t>
            </w:r>
          </w:p>
        </w:tc>
        <w:tc>
          <w:tcPr>
            <w:tcW w:w="519" w:type="dxa"/>
          </w:tcPr>
          <w:p w14:paraId="4FE9D759" w14:textId="77777777" w:rsidR="008F017B" w:rsidRDefault="008F017B" w:rsidP="002A1D0B">
            <w:pPr>
              <w:pStyle w:val="TableParagraph"/>
              <w:rPr>
                <w:rFonts w:ascii="Times New Roman"/>
                <w:sz w:val="18"/>
              </w:rPr>
            </w:pPr>
          </w:p>
          <w:p w14:paraId="58F748C6" w14:textId="77777777" w:rsidR="008F017B" w:rsidRDefault="008F017B" w:rsidP="002A1D0B">
            <w:pPr>
              <w:pStyle w:val="TableParagraph"/>
              <w:rPr>
                <w:rFonts w:ascii="Times New Roman"/>
                <w:sz w:val="18"/>
              </w:rPr>
            </w:pPr>
          </w:p>
          <w:p w14:paraId="21AFACCC" w14:textId="77777777" w:rsidR="008F017B" w:rsidRDefault="008F017B" w:rsidP="002A1D0B">
            <w:pPr>
              <w:pStyle w:val="TableParagraph"/>
              <w:spacing w:before="5"/>
              <w:rPr>
                <w:rFonts w:ascii="Times New Roman"/>
                <w:sz w:val="15"/>
              </w:rPr>
            </w:pPr>
          </w:p>
          <w:p w14:paraId="6B84D1EB" w14:textId="77777777" w:rsidR="008F017B" w:rsidRDefault="008F017B" w:rsidP="002A1D0B">
            <w:pPr>
              <w:pStyle w:val="TableParagraph"/>
              <w:spacing w:before="1" w:line="179" w:lineRule="exact"/>
              <w:ind w:left="28"/>
              <w:rPr>
                <w:sz w:val="16"/>
              </w:rPr>
            </w:pPr>
            <w:r>
              <w:rPr>
                <w:sz w:val="16"/>
              </w:rPr>
              <w:t>Sqm</w:t>
            </w:r>
          </w:p>
        </w:tc>
      </w:tr>
      <w:tr w:rsidR="008F017B" w14:paraId="0AE94F46" w14:textId="77777777" w:rsidTr="002A1D0B">
        <w:trPr>
          <w:trHeight w:val="587"/>
        </w:trPr>
        <w:tc>
          <w:tcPr>
            <w:tcW w:w="492" w:type="dxa"/>
          </w:tcPr>
          <w:p w14:paraId="08DC75D1" w14:textId="77777777" w:rsidR="008F017B" w:rsidRDefault="008F017B" w:rsidP="002A1D0B">
            <w:pPr>
              <w:pStyle w:val="TableParagraph"/>
              <w:spacing w:before="8"/>
              <w:rPr>
                <w:rFonts w:ascii="Times New Roman"/>
                <w:sz w:val="17"/>
              </w:rPr>
            </w:pPr>
          </w:p>
          <w:p w14:paraId="0CA07FBD" w14:textId="77777777" w:rsidR="008F017B" w:rsidRDefault="008F017B" w:rsidP="002A1D0B">
            <w:pPr>
              <w:pStyle w:val="TableParagraph"/>
              <w:ind w:left="18" w:right="3"/>
              <w:jc w:val="center"/>
              <w:rPr>
                <w:b/>
                <w:sz w:val="16"/>
              </w:rPr>
            </w:pPr>
            <w:r>
              <w:rPr>
                <w:b/>
                <w:sz w:val="16"/>
              </w:rPr>
              <w:t>5e</w:t>
            </w:r>
          </w:p>
        </w:tc>
        <w:tc>
          <w:tcPr>
            <w:tcW w:w="5266" w:type="dxa"/>
          </w:tcPr>
          <w:p w14:paraId="04511A9B" w14:textId="77777777" w:rsidR="008F017B" w:rsidRDefault="008F017B" w:rsidP="002A1D0B">
            <w:pPr>
              <w:pStyle w:val="TableParagraph"/>
              <w:spacing w:line="264" w:lineRule="auto"/>
              <w:ind w:left="30" w:right="9"/>
              <w:rPr>
                <w:sz w:val="16"/>
              </w:rPr>
            </w:pPr>
            <w:r>
              <w:rPr>
                <w:sz w:val="16"/>
              </w:rPr>
              <w:t>Walls</w:t>
            </w:r>
            <w:r>
              <w:rPr>
                <w:spacing w:val="42"/>
                <w:sz w:val="16"/>
              </w:rPr>
              <w:t xml:space="preserve"> </w:t>
            </w:r>
            <w:r>
              <w:rPr>
                <w:sz w:val="16"/>
              </w:rPr>
              <w:t>(any</w:t>
            </w:r>
            <w:r>
              <w:rPr>
                <w:spacing w:val="1"/>
                <w:sz w:val="16"/>
              </w:rPr>
              <w:t xml:space="preserve"> </w:t>
            </w:r>
            <w:r>
              <w:rPr>
                <w:sz w:val="16"/>
              </w:rPr>
              <w:t>thickness)</w:t>
            </w:r>
            <w:r>
              <w:rPr>
                <w:spacing w:val="2"/>
                <w:sz w:val="16"/>
              </w:rPr>
              <w:t xml:space="preserve"> </w:t>
            </w:r>
            <w:r>
              <w:rPr>
                <w:sz w:val="16"/>
              </w:rPr>
              <w:t>including</w:t>
            </w:r>
            <w:r>
              <w:rPr>
                <w:spacing w:val="3"/>
                <w:sz w:val="16"/>
              </w:rPr>
              <w:t xml:space="preserve"> </w:t>
            </w:r>
            <w:r>
              <w:rPr>
                <w:sz w:val="16"/>
              </w:rPr>
              <w:t>attached</w:t>
            </w:r>
            <w:r>
              <w:rPr>
                <w:spacing w:val="1"/>
                <w:sz w:val="16"/>
              </w:rPr>
              <w:t xml:space="preserve"> </w:t>
            </w:r>
            <w:r>
              <w:rPr>
                <w:sz w:val="16"/>
              </w:rPr>
              <w:t>pilasters,</w:t>
            </w:r>
            <w:r>
              <w:rPr>
                <w:spacing w:val="3"/>
                <w:sz w:val="16"/>
              </w:rPr>
              <w:t xml:space="preserve"> </w:t>
            </w:r>
            <w:proofErr w:type="spellStart"/>
            <w:r>
              <w:rPr>
                <w:sz w:val="16"/>
              </w:rPr>
              <w:t>butteresses</w:t>
            </w:r>
            <w:proofErr w:type="spellEnd"/>
            <w:r>
              <w:rPr>
                <w:sz w:val="16"/>
              </w:rPr>
              <w:t>,</w:t>
            </w:r>
            <w:r>
              <w:rPr>
                <w:spacing w:val="42"/>
                <w:sz w:val="16"/>
              </w:rPr>
              <w:t xml:space="preserve"> </w:t>
            </w:r>
            <w:r>
              <w:rPr>
                <w:sz w:val="16"/>
              </w:rPr>
              <w:t>plinth</w:t>
            </w:r>
            <w:r>
              <w:rPr>
                <w:spacing w:val="-42"/>
                <w:sz w:val="16"/>
              </w:rPr>
              <w:t xml:space="preserve"> </w:t>
            </w:r>
            <w:r>
              <w:rPr>
                <w:sz w:val="16"/>
              </w:rPr>
              <w:t>and</w:t>
            </w:r>
            <w:r>
              <w:rPr>
                <w:spacing w:val="3"/>
                <w:sz w:val="16"/>
              </w:rPr>
              <w:t xml:space="preserve"> </w:t>
            </w:r>
            <w:r>
              <w:rPr>
                <w:sz w:val="16"/>
              </w:rPr>
              <w:t>string courses</w:t>
            </w:r>
            <w:r>
              <w:rPr>
                <w:spacing w:val="1"/>
                <w:sz w:val="16"/>
              </w:rPr>
              <w:t xml:space="preserve"> </w:t>
            </w:r>
            <w:r>
              <w:rPr>
                <w:sz w:val="16"/>
              </w:rPr>
              <w:t>etc.</w:t>
            </w:r>
          </w:p>
        </w:tc>
        <w:tc>
          <w:tcPr>
            <w:tcW w:w="891" w:type="dxa"/>
          </w:tcPr>
          <w:p w14:paraId="36764E7A" w14:textId="77777777" w:rsidR="008F017B" w:rsidRDefault="008F017B" w:rsidP="002A1D0B">
            <w:pPr>
              <w:pStyle w:val="TableParagraph"/>
              <w:rPr>
                <w:rFonts w:ascii="Times New Roman"/>
                <w:sz w:val="18"/>
              </w:rPr>
            </w:pPr>
          </w:p>
          <w:p w14:paraId="73AD7190" w14:textId="77777777" w:rsidR="008F017B" w:rsidRDefault="008F017B" w:rsidP="002A1D0B">
            <w:pPr>
              <w:pStyle w:val="TableParagraph"/>
              <w:spacing w:before="8"/>
              <w:rPr>
                <w:rFonts w:ascii="Times New Roman"/>
                <w:sz w:val="15"/>
              </w:rPr>
            </w:pPr>
          </w:p>
          <w:p w14:paraId="5FEA99F2" w14:textId="77777777" w:rsidR="008F017B" w:rsidRDefault="008F017B" w:rsidP="002A1D0B">
            <w:pPr>
              <w:pStyle w:val="TableParagraph"/>
              <w:spacing w:before="1" w:line="179" w:lineRule="exact"/>
              <w:ind w:left="291"/>
              <w:rPr>
                <w:sz w:val="16"/>
              </w:rPr>
            </w:pPr>
            <w:r>
              <w:rPr>
                <w:sz w:val="16"/>
              </w:rPr>
              <w:t>0.00</w:t>
            </w:r>
          </w:p>
        </w:tc>
        <w:tc>
          <w:tcPr>
            <w:tcW w:w="519" w:type="dxa"/>
          </w:tcPr>
          <w:p w14:paraId="4620C3B0" w14:textId="77777777" w:rsidR="008F017B" w:rsidRDefault="008F017B" w:rsidP="002A1D0B">
            <w:pPr>
              <w:pStyle w:val="TableParagraph"/>
              <w:rPr>
                <w:rFonts w:ascii="Times New Roman"/>
                <w:sz w:val="18"/>
              </w:rPr>
            </w:pPr>
          </w:p>
          <w:p w14:paraId="72000A8E" w14:textId="77777777" w:rsidR="008F017B" w:rsidRDefault="008F017B" w:rsidP="002A1D0B">
            <w:pPr>
              <w:pStyle w:val="TableParagraph"/>
              <w:spacing w:before="8"/>
              <w:rPr>
                <w:rFonts w:ascii="Times New Roman"/>
                <w:sz w:val="15"/>
              </w:rPr>
            </w:pPr>
          </w:p>
          <w:p w14:paraId="06A1DEB4" w14:textId="77777777" w:rsidR="008F017B" w:rsidRDefault="008F017B" w:rsidP="002A1D0B">
            <w:pPr>
              <w:pStyle w:val="TableParagraph"/>
              <w:spacing w:before="1" w:line="179" w:lineRule="exact"/>
              <w:ind w:left="29"/>
              <w:rPr>
                <w:sz w:val="16"/>
              </w:rPr>
            </w:pPr>
            <w:r>
              <w:rPr>
                <w:sz w:val="16"/>
              </w:rPr>
              <w:t>Sqm</w:t>
            </w:r>
          </w:p>
        </w:tc>
      </w:tr>
      <w:tr w:rsidR="008F017B" w14:paraId="6DF02917" w14:textId="77777777" w:rsidTr="002A1D0B">
        <w:trPr>
          <w:trHeight w:val="265"/>
        </w:trPr>
        <w:tc>
          <w:tcPr>
            <w:tcW w:w="492" w:type="dxa"/>
          </w:tcPr>
          <w:p w14:paraId="3392E687" w14:textId="77777777" w:rsidR="008F017B" w:rsidRDefault="008F017B" w:rsidP="002A1D0B">
            <w:pPr>
              <w:pStyle w:val="TableParagraph"/>
              <w:rPr>
                <w:rFonts w:ascii="Times New Roman"/>
                <w:sz w:val="16"/>
              </w:rPr>
            </w:pPr>
          </w:p>
        </w:tc>
        <w:tc>
          <w:tcPr>
            <w:tcW w:w="5266" w:type="dxa"/>
          </w:tcPr>
          <w:p w14:paraId="25A2A86E" w14:textId="77777777" w:rsidR="008F017B" w:rsidRDefault="008F017B" w:rsidP="002A1D0B">
            <w:pPr>
              <w:pStyle w:val="TableParagraph"/>
              <w:rPr>
                <w:rFonts w:ascii="Times New Roman"/>
                <w:sz w:val="16"/>
              </w:rPr>
            </w:pPr>
          </w:p>
        </w:tc>
        <w:tc>
          <w:tcPr>
            <w:tcW w:w="891" w:type="dxa"/>
          </w:tcPr>
          <w:p w14:paraId="6C244033" w14:textId="77777777" w:rsidR="008F017B" w:rsidRDefault="008F017B" w:rsidP="002A1D0B">
            <w:pPr>
              <w:pStyle w:val="TableParagraph"/>
              <w:rPr>
                <w:rFonts w:ascii="Times New Roman"/>
                <w:sz w:val="16"/>
              </w:rPr>
            </w:pPr>
          </w:p>
        </w:tc>
        <w:tc>
          <w:tcPr>
            <w:tcW w:w="519" w:type="dxa"/>
          </w:tcPr>
          <w:p w14:paraId="45BFE63A" w14:textId="77777777" w:rsidR="008F017B" w:rsidRDefault="008F017B" w:rsidP="002A1D0B">
            <w:pPr>
              <w:pStyle w:val="TableParagraph"/>
              <w:rPr>
                <w:rFonts w:ascii="Times New Roman"/>
                <w:sz w:val="16"/>
              </w:rPr>
            </w:pPr>
          </w:p>
        </w:tc>
      </w:tr>
      <w:tr w:rsidR="008F017B" w14:paraId="4E5C5D22" w14:textId="77777777" w:rsidTr="002A1D0B">
        <w:trPr>
          <w:trHeight w:val="791"/>
        </w:trPr>
        <w:tc>
          <w:tcPr>
            <w:tcW w:w="492" w:type="dxa"/>
          </w:tcPr>
          <w:p w14:paraId="31655862" w14:textId="77777777" w:rsidR="008F017B" w:rsidRDefault="008F017B" w:rsidP="002A1D0B">
            <w:pPr>
              <w:pStyle w:val="TableParagraph"/>
              <w:spacing w:before="6"/>
              <w:ind w:left="18" w:right="3"/>
              <w:jc w:val="center"/>
              <w:rPr>
                <w:b/>
                <w:sz w:val="16"/>
              </w:rPr>
            </w:pPr>
            <w:r>
              <w:rPr>
                <w:b/>
                <w:sz w:val="16"/>
              </w:rPr>
              <w:t>6a</w:t>
            </w:r>
          </w:p>
        </w:tc>
        <w:tc>
          <w:tcPr>
            <w:tcW w:w="5266" w:type="dxa"/>
          </w:tcPr>
          <w:p w14:paraId="17FC7934" w14:textId="77777777" w:rsidR="008F017B" w:rsidRDefault="008F017B" w:rsidP="002A1D0B">
            <w:pPr>
              <w:pStyle w:val="TableParagraph"/>
              <w:spacing w:line="268" w:lineRule="auto"/>
              <w:ind w:left="30" w:right="12"/>
              <w:jc w:val="both"/>
              <w:rPr>
                <w:sz w:val="16"/>
              </w:rPr>
            </w:pPr>
            <w:r>
              <w:rPr>
                <w:sz w:val="16"/>
              </w:rPr>
              <w:t>Reinforcement</w:t>
            </w:r>
            <w:r>
              <w:rPr>
                <w:spacing w:val="1"/>
                <w:sz w:val="16"/>
              </w:rPr>
              <w:t xml:space="preserve"> </w:t>
            </w:r>
            <w:r>
              <w:rPr>
                <w:sz w:val="16"/>
              </w:rPr>
              <w:t>for</w:t>
            </w:r>
            <w:r>
              <w:rPr>
                <w:spacing w:val="1"/>
                <w:sz w:val="16"/>
              </w:rPr>
              <w:t xml:space="preserve"> </w:t>
            </w:r>
            <w:r>
              <w:rPr>
                <w:sz w:val="16"/>
              </w:rPr>
              <w:t>R.C.C</w:t>
            </w:r>
            <w:r>
              <w:rPr>
                <w:spacing w:val="1"/>
                <w:sz w:val="16"/>
              </w:rPr>
              <w:t xml:space="preserve"> </w:t>
            </w:r>
            <w:r>
              <w:rPr>
                <w:sz w:val="16"/>
              </w:rPr>
              <w:t>work</w:t>
            </w:r>
            <w:r>
              <w:rPr>
                <w:spacing w:val="1"/>
                <w:sz w:val="16"/>
              </w:rPr>
              <w:t xml:space="preserve"> </w:t>
            </w:r>
            <w:r>
              <w:rPr>
                <w:sz w:val="16"/>
              </w:rPr>
              <w:t>including</w:t>
            </w:r>
            <w:r>
              <w:rPr>
                <w:spacing w:val="1"/>
                <w:sz w:val="16"/>
              </w:rPr>
              <w:t xml:space="preserve"> </w:t>
            </w:r>
            <w:proofErr w:type="spellStart"/>
            <w:proofErr w:type="gramStart"/>
            <w:r>
              <w:rPr>
                <w:sz w:val="16"/>
              </w:rPr>
              <w:t>straighting,cutting</w:t>
            </w:r>
            <w:proofErr w:type="gramEnd"/>
            <w:r>
              <w:rPr>
                <w:sz w:val="16"/>
              </w:rPr>
              <w:t>,bending</w:t>
            </w:r>
            <w:proofErr w:type="spellEnd"/>
            <w:r>
              <w:rPr>
                <w:sz w:val="16"/>
              </w:rPr>
              <w:t>,</w:t>
            </w:r>
            <w:r>
              <w:rPr>
                <w:spacing w:val="1"/>
                <w:sz w:val="16"/>
              </w:rPr>
              <w:t xml:space="preserve"> </w:t>
            </w:r>
            <w:r>
              <w:rPr>
                <w:sz w:val="16"/>
              </w:rPr>
              <w:t>placing</w:t>
            </w:r>
            <w:r>
              <w:rPr>
                <w:spacing w:val="1"/>
                <w:sz w:val="16"/>
              </w:rPr>
              <w:t xml:space="preserve"> </w:t>
            </w:r>
            <w:r>
              <w:rPr>
                <w:sz w:val="16"/>
              </w:rPr>
              <w:t>in</w:t>
            </w:r>
            <w:r>
              <w:rPr>
                <w:spacing w:val="1"/>
                <w:sz w:val="16"/>
              </w:rPr>
              <w:t xml:space="preserve"> </w:t>
            </w:r>
            <w:r>
              <w:rPr>
                <w:sz w:val="16"/>
              </w:rPr>
              <w:t>position</w:t>
            </w:r>
            <w:r>
              <w:rPr>
                <w:spacing w:val="1"/>
                <w:sz w:val="16"/>
              </w:rPr>
              <w:t xml:space="preserve"> </w:t>
            </w:r>
            <w:r>
              <w:rPr>
                <w:sz w:val="16"/>
              </w:rPr>
              <w:t>and</w:t>
            </w:r>
            <w:r>
              <w:rPr>
                <w:spacing w:val="1"/>
                <w:sz w:val="16"/>
              </w:rPr>
              <w:t xml:space="preserve"> </w:t>
            </w:r>
            <w:r>
              <w:rPr>
                <w:sz w:val="16"/>
              </w:rPr>
              <w:t>bending</w:t>
            </w:r>
            <w:r>
              <w:rPr>
                <w:spacing w:val="1"/>
                <w:sz w:val="16"/>
              </w:rPr>
              <w:t xml:space="preserve"> </w:t>
            </w:r>
            <w:r>
              <w:rPr>
                <w:sz w:val="16"/>
              </w:rPr>
              <w:t>all</w:t>
            </w:r>
            <w:r>
              <w:rPr>
                <w:spacing w:val="1"/>
                <w:sz w:val="16"/>
              </w:rPr>
              <w:t xml:space="preserve"> </w:t>
            </w:r>
            <w:r>
              <w:rPr>
                <w:sz w:val="16"/>
              </w:rPr>
              <w:t>complete</w:t>
            </w:r>
            <w:r>
              <w:rPr>
                <w:spacing w:val="1"/>
                <w:sz w:val="16"/>
              </w:rPr>
              <w:t xml:space="preserve"> </w:t>
            </w:r>
            <w:r>
              <w:rPr>
                <w:sz w:val="16"/>
              </w:rPr>
              <w:t>Thermo-Mechanically</w:t>
            </w:r>
            <w:r>
              <w:rPr>
                <w:spacing w:val="1"/>
                <w:sz w:val="16"/>
              </w:rPr>
              <w:t xml:space="preserve"> </w:t>
            </w:r>
            <w:r>
              <w:rPr>
                <w:sz w:val="16"/>
              </w:rPr>
              <w:t>Treated bars.</w:t>
            </w:r>
          </w:p>
        </w:tc>
        <w:tc>
          <w:tcPr>
            <w:tcW w:w="891" w:type="dxa"/>
          </w:tcPr>
          <w:p w14:paraId="4BC26BF3" w14:textId="77777777" w:rsidR="008F017B" w:rsidRDefault="008F017B" w:rsidP="002A1D0B">
            <w:pPr>
              <w:pStyle w:val="TableParagraph"/>
              <w:rPr>
                <w:rFonts w:ascii="Times New Roman"/>
                <w:sz w:val="18"/>
              </w:rPr>
            </w:pPr>
          </w:p>
          <w:p w14:paraId="7CB41B9F" w14:textId="77777777" w:rsidR="008F017B" w:rsidRDefault="008F017B" w:rsidP="002A1D0B">
            <w:pPr>
              <w:pStyle w:val="TableParagraph"/>
              <w:rPr>
                <w:rFonts w:ascii="Times New Roman"/>
                <w:sz w:val="18"/>
              </w:rPr>
            </w:pPr>
          </w:p>
          <w:p w14:paraId="24949481" w14:textId="77777777" w:rsidR="008F017B" w:rsidRDefault="008F017B" w:rsidP="002A1D0B">
            <w:pPr>
              <w:pStyle w:val="TableParagraph"/>
              <w:spacing w:before="161"/>
              <w:ind w:right="84"/>
              <w:jc w:val="right"/>
              <w:rPr>
                <w:sz w:val="16"/>
              </w:rPr>
            </w:pPr>
            <w:r>
              <w:rPr>
                <w:sz w:val="16"/>
              </w:rPr>
              <w:t>96222.96</w:t>
            </w:r>
          </w:p>
        </w:tc>
        <w:tc>
          <w:tcPr>
            <w:tcW w:w="519" w:type="dxa"/>
          </w:tcPr>
          <w:p w14:paraId="7311E85C" w14:textId="77777777" w:rsidR="008F017B" w:rsidRDefault="008F017B" w:rsidP="002A1D0B">
            <w:pPr>
              <w:pStyle w:val="TableParagraph"/>
              <w:rPr>
                <w:rFonts w:ascii="Times New Roman"/>
                <w:sz w:val="18"/>
              </w:rPr>
            </w:pPr>
          </w:p>
          <w:p w14:paraId="110C06EA" w14:textId="77777777" w:rsidR="008F017B" w:rsidRDefault="008F017B" w:rsidP="002A1D0B">
            <w:pPr>
              <w:pStyle w:val="TableParagraph"/>
              <w:rPr>
                <w:rFonts w:ascii="Times New Roman"/>
                <w:sz w:val="18"/>
              </w:rPr>
            </w:pPr>
          </w:p>
          <w:p w14:paraId="1571EB4B" w14:textId="77777777" w:rsidR="008F017B" w:rsidRDefault="008F017B" w:rsidP="002A1D0B">
            <w:pPr>
              <w:pStyle w:val="TableParagraph"/>
              <w:spacing w:before="161"/>
              <w:ind w:right="12"/>
              <w:jc w:val="right"/>
              <w:rPr>
                <w:sz w:val="16"/>
              </w:rPr>
            </w:pPr>
            <w:r>
              <w:rPr>
                <w:sz w:val="16"/>
              </w:rPr>
              <w:t>Kg</w:t>
            </w:r>
          </w:p>
        </w:tc>
      </w:tr>
      <w:tr w:rsidR="008F017B" w14:paraId="7B9C6786" w14:textId="77777777" w:rsidTr="002A1D0B">
        <w:trPr>
          <w:trHeight w:val="265"/>
        </w:trPr>
        <w:tc>
          <w:tcPr>
            <w:tcW w:w="492" w:type="dxa"/>
          </w:tcPr>
          <w:p w14:paraId="486DC6BB" w14:textId="77777777" w:rsidR="008F017B" w:rsidRDefault="008F017B" w:rsidP="002A1D0B">
            <w:pPr>
              <w:pStyle w:val="TableParagraph"/>
              <w:rPr>
                <w:rFonts w:ascii="Times New Roman"/>
                <w:sz w:val="16"/>
              </w:rPr>
            </w:pPr>
          </w:p>
        </w:tc>
        <w:tc>
          <w:tcPr>
            <w:tcW w:w="5266" w:type="dxa"/>
          </w:tcPr>
          <w:p w14:paraId="366DC48F" w14:textId="77777777" w:rsidR="008F017B" w:rsidRDefault="008F017B" w:rsidP="002A1D0B">
            <w:pPr>
              <w:pStyle w:val="TableParagraph"/>
              <w:rPr>
                <w:rFonts w:ascii="Times New Roman"/>
                <w:sz w:val="16"/>
              </w:rPr>
            </w:pPr>
          </w:p>
        </w:tc>
        <w:tc>
          <w:tcPr>
            <w:tcW w:w="891" w:type="dxa"/>
          </w:tcPr>
          <w:p w14:paraId="2C1A6683" w14:textId="77777777" w:rsidR="008F017B" w:rsidRDefault="008F017B" w:rsidP="002A1D0B">
            <w:pPr>
              <w:pStyle w:val="TableParagraph"/>
              <w:rPr>
                <w:rFonts w:ascii="Times New Roman"/>
                <w:sz w:val="16"/>
              </w:rPr>
            </w:pPr>
          </w:p>
        </w:tc>
        <w:tc>
          <w:tcPr>
            <w:tcW w:w="519" w:type="dxa"/>
          </w:tcPr>
          <w:p w14:paraId="0BDB6AC9" w14:textId="77777777" w:rsidR="008F017B" w:rsidRDefault="008F017B" w:rsidP="002A1D0B">
            <w:pPr>
              <w:pStyle w:val="TableParagraph"/>
              <w:rPr>
                <w:rFonts w:ascii="Times New Roman"/>
                <w:sz w:val="16"/>
              </w:rPr>
            </w:pPr>
          </w:p>
        </w:tc>
      </w:tr>
      <w:tr w:rsidR="008F017B" w14:paraId="7FFA10F1" w14:textId="77777777" w:rsidTr="002A1D0B">
        <w:trPr>
          <w:trHeight w:val="385"/>
        </w:trPr>
        <w:tc>
          <w:tcPr>
            <w:tcW w:w="492" w:type="dxa"/>
          </w:tcPr>
          <w:p w14:paraId="3A3C7CF6" w14:textId="77777777" w:rsidR="008F017B" w:rsidRDefault="008F017B" w:rsidP="002A1D0B">
            <w:pPr>
              <w:pStyle w:val="TableParagraph"/>
              <w:spacing w:before="6"/>
              <w:ind w:left="18" w:right="3"/>
              <w:jc w:val="center"/>
              <w:rPr>
                <w:b/>
                <w:sz w:val="16"/>
              </w:rPr>
            </w:pPr>
            <w:r>
              <w:rPr>
                <w:b/>
                <w:sz w:val="16"/>
              </w:rPr>
              <w:t>7a</w:t>
            </w:r>
          </w:p>
        </w:tc>
        <w:tc>
          <w:tcPr>
            <w:tcW w:w="5266" w:type="dxa"/>
          </w:tcPr>
          <w:p w14:paraId="3D92B7D1" w14:textId="77777777" w:rsidR="008F017B" w:rsidRDefault="008F017B" w:rsidP="002A1D0B">
            <w:pPr>
              <w:pStyle w:val="TableParagraph"/>
              <w:spacing w:line="184" w:lineRule="exact"/>
              <w:ind w:left="30"/>
              <w:rPr>
                <w:sz w:val="16"/>
              </w:rPr>
            </w:pPr>
            <w:r>
              <w:rPr>
                <w:sz w:val="16"/>
              </w:rPr>
              <w:t>230th</w:t>
            </w:r>
            <w:r>
              <w:rPr>
                <w:spacing w:val="31"/>
                <w:sz w:val="16"/>
              </w:rPr>
              <w:t xml:space="preserve"> </w:t>
            </w:r>
            <w:r>
              <w:rPr>
                <w:sz w:val="16"/>
              </w:rPr>
              <w:t>Brick</w:t>
            </w:r>
            <w:r>
              <w:rPr>
                <w:spacing w:val="30"/>
                <w:sz w:val="16"/>
              </w:rPr>
              <w:t xml:space="preserve"> </w:t>
            </w:r>
            <w:r>
              <w:rPr>
                <w:sz w:val="16"/>
              </w:rPr>
              <w:t>work</w:t>
            </w:r>
            <w:r>
              <w:rPr>
                <w:spacing w:val="30"/>
                <w:sz w:val="16"/>
              </w:rPr>
              <w:t xml:space="preserve"> </w:t>
            </w:r>
            <w:proofErr w:type="spellStart"/>
            <w:r>
              <w:rPr>
                <w:sz w:val="16"/>
              </w:rPr>
              <w:t>withcommon</w:t>
            </w:r>
            <w:proofErr w:type="spellEnd"/>
            <w:r>
              <w:rPr>
                <w:spacing w:val="31"/>
                <w:sz w:val="16"/>
              </w:rPr>
              <w:t xml:space="preserve"> </w:t>
            </w:r>
            <w:r>
              <w:rPr>
                <w:sz w:val="16"/>
              </w:rPr>
              <w:t>burnt</w:t>
            </w:r>
            <w:r>
              <w:rPr>
                <w:spacing w:val="32"/>
                <w:sz w:val="16"/>
              </w:rPr>
              <w:t xml:space="preserve"> </w:t>
            </w:r>
            <w:proofErr w:type="spellStart"/>
            <w:r>
              <w:rPr>
                <w:sz w:val="16"/>
              </w:rPr>
              <w:t>clayF.P.S</w:t>
            </w:r>
            <w:proofErr w:type="spellEnd"/>
            <w:r>
              <w:rPr>
                <w:sz w:val="16"/>
              </w:rPr>
              <w:t>.</w:t>
            </w:r>
            <w:r>
              <w:rPr>
                <w:spacing w:val="31"/>
                <w:sz w:val="16"/>
              </w:rPr>
              <w:t xml:space="preserve"> </w:t>
            </w:r>
            <w:r>
              <w:rPr>
                <w:sz w:val="16"/>
              </w:rPr>
              <w:t>(</w:t>
            </w:r>
            <w:proofErr w:type="spellStart"/>
            <w:r>
              <w:rPr>
                <w:sz w:val="16"/>
              </w:rPr>
              <w:t>non</w:t>
            </w:r>
            <w:r>
              <w:rPr>
                <w:spacing w:val="30"/>
                <w:sz w:val="16"/>
              </w:rPr>
              <w:t xml:space="preserve"> </w:t>
            </w:r>
            <w:r>
              <w:rPr>
                <w:sz w:val="16"/>
              </w:rPr>
              <w:t>modular</w:t>
            </w:r>
            <w:proofErr w:type="spellEnd"/>
            <w:r>
              <w:rPr>
                <w:sz w:val="16"/>
              </w:rPr>
              <w:t>)</w:t>
            </w:r>
            <w:r>
              <w:rPr>
                <w:spacing w:val="32"/>
                <w:sz w:val="16"/>
              </w:rPr>
              <w:t xml:space="preserve"> </w:t>
            </w:r>
            <w:r>
              <w:rPr>
                <w:sz w:val="16"/>
              </w:rPr>
              <w:t>brick</w:t>
            </w:r>
            <w:r>
              <w:rPr>
                <w:spacing w:val="28"/>
                <w:sz w:val="16"/>
              </w:rPr>
              <w:t xml:space="preserve"> </w:t>
            </w:r>
            <w:r>
              <w:rPr>
                <w:sz w:val="16"/>
              </w:rPr>
              <w:t>of</w:t>
            </w:r>
          </w:p>
          <w:p w14:paraId="40A2AD95" w14:textId="77777777" w:rsidR="008F017B" w:rsidRDefault="008F017B" w:rsidP="002A1D0B">
            <w:pPr>
              <w:pStyle w:val="TableParagraph"/>
              <w:spacing w:before="17" w:line="164" w:lineRule="exact"/>
              <w:ind w:left="30"/>
              <w:rPr>
                <w:sz w:val="16"/>
              </w:rPr>
            </w:pPr>
            <w:r>
              <w:rPr>
                <w:sz w:val="16"/>
              </w:rPr>
              <w:t>class</w:t>
            </w:r>
            <w:r>
              <w:rPr>
                <w:spacing w:val="7"/>
                <w:sz w:val="16"/>
              </w:rPr>
              <w:t xml:space="preserve"> </w:t>
            </w:r>
            <w:r>
              <w:rPr>
                <w:sz w:val="16"/>
              </w:rPr>
              <w:t>designation</w:t>
            </w:r>
            <w:r>
              <w:rPr>
                <w:spacing w:val="7"/>
                <w:sz w:val="16"/>
              </w:rPr>
              <w:t xml:space="preserve"> </w:t>
            </w:r>
            <w:r>
              <w:rPr>
                <w:sz w:val="16"/>
              </w:rPr>
              <w:t>75</w:t>
            </w:r>
            <w:r>
              <w:rPr>
                <w:spacing w:val="11"/>
                <w:sz w:val="16"/>
              </w:rPr>
              <w:t xml:space="preserve"> </w:t>
            </w:r>
            <w:r>
              <w:rPr>
                <w:sz w:val="16"/>
              </w:rPr>
              <w:t>in</w:t>
            </w:r>
            <w:r>
              <w:rPr>
                <w:spacing w:val="7"/>
                <w:sz w:val="16"/>
              </w:rPr>
              <w:t xml:space="preserve"> </w:t>
            </w:r>
            <w:r>
              <w:rPr>
                <w:sz w:val="16"/>
              </w:rPr>
              <w:t>foundation</w:t>
            </w:r>
            <w:r>
              <w:rPr>
                <w:spacing w:val="9"/>
                <w:sz w:val="16"/>
              </w:rPr>
              <w:t xml:space="preserve"> </w:t>
            </w:r>
            <w:r>
              <w:rPr>
                <w:sz w:val="16"/>
              </w:rPr>
              <w:t>&amp;</w:t>
            </w:r>
            <w:r>
              <w:rPr>
                <w:spacing w:val="6"/>
                <w:sz w:val="16"/>
              </w:rPr>
              <w:t xml:space="preserve"> </w:t>
            </w:r>
            <w:r>
              <w:rPr>
                <w:sz w:val="16"/>
              </w:rPr>
              <w:t>plinth</w:t>
            </w:r>
            <w:r>
              <w:rPr>
                <w:spacing w:val="11"/>
                <w:sz w:val="16"/>
              </w:rPr>
              <w:t xml:space="preserve"> </w:t>
            </w:r>
            <w:r>
              <w:rPr>
                <w:sz w:val="16"/>
              </w:rPr>
              <w:t>in</w:t>
            </w:r>
            <w:r>
              <w:rPr>
                <w:spacing w:val="7"/>
                <w:sz w:val="16"/>
              </w:rPr>
              <w:t xml:space="preserve"> </w:t>
            </w:r>
            <w:r>
              <w:rPr>
                <w:sz w:val="16"/>
              </w:rPr>
              <w:t>cement</w:t>
            </w:r>
            <w:r>
              <w:rPr>
                <w:spacing w:val="10"/>
                <w:sz w:val="16"/>
              </w:rPr>
              <w:t xml:space="preserve"> </w:t>
            </w:r>
            <w:r>
              <w:rPr>
                <w:sz w:val="16"/>
              </w:rPr>
              <w:t>mortar</w:t>
            </w:r>
            <w:r>
              <w:rPr>
                <w:spacing w:val="8"/>
                <w:sz w:val="16"/>
              </w:rPr>
              <w:t xml:space="preserve"> </w:t>
            </w:r>
            <w:r>
              <w:rPr>
                <w:sz w:val="16"/>
              </w:rPr>
              <w:t>1:6</w:t>
            </w:r>
          </w:p>
        </w:tc>
        <w:tc>
          <w:tcPr>
            <w:tcW w:w="891" w:type="dxa"/>
          </w:tcPr>
          <w:p w14:paraId="3BEA131B" w14:textId="77777777" w:rsidR="008F017B" w:rsidRDefault="008F017B" w:rsidP="002A1D0B">
            <w:pPr>
              <w:pStyle w:val="TableParagraph"/>
              <w:spacing w:before="8"/>
              <w:rPr>
                <w:rFonts w:ascii="Times New Roman"/>
                <w:sz w:val="14"/>
              </w:rPr>
            </w:pPr>
          </w:p>
          <w:p w14:paraId="1DEBD4D1" w14:textId="77777777" w:rsidR="008F017B" w:rsidRDefault="008F017B" w:rsidP="002A1D0B">
            <w:pPr>
              <w:pStyle w:val="TableParagraph"/>
              <w:spacing w:before="1"/>
              <w:ind w:left="239"/>
              <w:rPr>
                <w:sz w:val="16"/>
              </w:rPr>
            </w:pPr>
            <w:r>
              <w:rPr>
                <w:sz w:val="16"/>
              </w:rPr>
              <w:t>26.50</w:t>
            </w:r>
          </w:p>
        </w:tc>
        <w:tc>
          <w:tcPr>
            <w:tcW w:w="519" w:type="dxa"/>
          </w:tcPr>
          <w:p w14:paraId="7B501FE0" w14:textId="77777777" w:rsidR="008F017B" w:rsidRDefault="008F017B" w:rsidP="002A1D0B">
            <w:pPr>
              <w:pStyle w:val="TableParagraph"/>
              <w:spacing w:before="8"/>
              <w:rPr>
                <w:rFonts w:ascii="Times New Roman"/>
                <w:sz w:val="14"/>
              </w:rPr>
            </w:pPr>
          </w:p>
          <w:p w14:paraId="4BE3DF4B" w14:textId="77777777" w:rsidR="008F017B" w:rsidRDefault="008F017B" w:rsidP="002A1D0B">
            <w:pPr>
              <w:pStyle w:val="TableParagraph"/>
              <w:spacing w:before="1"/>
              <w:ind w:right="14"/>
              <w:jc w:val="right"/>
              <w:rPr>
                <w:sz w:val="16"/>
              </w:rPr>
            </w:pPr>
            <w:r>
              <w:rPr>
                <w:sz w:val="16"/>
              </w:rPr>
              <w:t>cu.m</w:t>
            </w:r>
          </w:p>
        </w:tc>
      </w:tr>
      <w:tr w:rsidR="008F017B" w14:paraId="12A399D4" w14:textId="77777777" w:rsidTr="002A1D0B">
        <w:trPr>
          <w:trHeight w:val="992"/>
        </w:trPr>
        <w:tc>
          <w:tcPr>
            <w:tcW w:w="492" w:type="dxa"/>
          </w:tcPr>
          <w:p w14:paraId="3768DF71" w14:textId="77777777" w:rsidR="008F017B" w:rsidRDefault="008F017B" w:rsidP="002A1D0B">
            <w:pPr>
              <w:pStyle w:val="TableParagraph"/>
              <w:spacing w:before="6"/>
              <w:ind w:left="17" w:right="3"/>
              <w:jc w:val="center"/>
              <w:rPr>
                <w:b/>
                <w:sz w:val="16"/>
              </w:rPr>
            </w:pPr>
            <w:r>
              <w:rPr>
                <w:b/>
                <w:sz w:val="16"/>
              </w:rPr>
              <w:t>7b</w:t>
            </w:r>
          </w:p>
        </w:tc>
        <w:tc>
          <w:tcPr>
            <w:tcW w:w="5266" w:type="dxa"/>
          </w:tcPr>
          <w:p w14:paraId="4D50CF7C" w14:textId="77777777" w:rsidR="008F017B" w:rsidRDefault="008F017B" w:rsidP="002A1D0B">
            <w:pPr>
              <w:pStyle w:val="TableParagraph"/>
              <w:spacing w:line="264" w:lineRule="auto"/>
              <w:ind w:left="30" w:right="15"/>
              <w:jc w:val="both"/>
              <w:rPr>
                <w:sz w:val="16"/>
              </w:rPr>
            </w:pPr>
            <w:r>
              <w:rPr>
                <w:sz w:val="16"/>
              </w:rPr>
              <w:t>Brick</w:t>
            </w:r>
            <w:r>
              <w:rPr>
                <w:spacing w:val="1"/>
                <w:sz w:val="16"/>
              </w:rPr>
              <w:t xml:space="preserve"> </w:t>
            </w:r>
            <w:r>
              <w:rPr>
                <w:sz w:val="16"/>
              </w:rPr>
              <w:t>work</w:t>
            </w:r>
            <w:r>
              <w:rPr>
                <w:spacing w:val="1"/>
                <w:sz w:val="16"/>
              </w:rPr>
              <w:t xml:space="preserve"> </w:t>
            </w:r>
            <w:r>
              <w:rPr>
                <w:sz w:val="16"/>
              </w:rPr>
              <w:t>with</w:t>
            </w:r>
            <w:r>
              <w:rPr>
                <w:spacing w:val="1"/>
                <w:sz w:val="16"/>
              </w:rPr>
              <w:t xml:space="preserve"> </w:t>
            </w:r>
            <w:proofErr w:type="spellStart"/>
            <w:r>
              <w:rPr>
                <w:sz w:val="16"/>
              </w:rPr>
              <w:t>non</w:t>
            </w:r>
            <w:r>
              <w:rPr>
                <w:spacing w:val="1"/>
                <w:sz w:val="16"/>
              </w:rPr>
              <w:t xml:space="preserve"> </w:t>
            </w:r>
            <w:r>
              <w:rPr>
                <w:sz w:val="16"/>
              </w:rPr>
              <w:t>modular</w:t>
            </w:r>
            <w:proofErr w:type="spellEnd"/>
            <w:r>
              <w:rPr>
                <w:spacing w:val="1"/>
                <w:sz w:val="16"/>
              </w:rPr>
              <w:t xml:space="preserve"> </w:t>
            </w:r>
            <w:r>
              <w:rPr>
                <w:sz w:val="16"/>
              </w:rPr>
              <w:t>fly</w:t>
            </w:r>
            <w:r>
              <w:rPr>
                <w:spacing w:val="1"/>
                <w:sz w:val="16"/>
              </w:rPr>
              <w:t xml:space="preserve"> </w:t>
            </w:r>
            <w:r>
              <w:rPr>
                <w:sz w:val="16"/>
              </w:rPr>
              <w:t>ash</w:t>
            </w:r>
            <w:r>
              <w:rPr>
                <w:spacing w:val="1"/>
                <w:sz w:val="16"/>
              </w:rPr>
              <w:t xml:space="preserve"> </w:t>
            </w:r>
            <w:r>
              <w:rPr>
                <w:sz w:val="16"/>
              </w:rPr>
              <w:t>bricks</w:t>
            </w:r>
            <w:r>
              <w:rPr>
                <w:spacing w:val="44"/>
                <w:sz w:val="16"/>
              </w:rPr>
              <w:t xml:space="preserve"> </w:t>
            </w:r>
            <w:r>
              <w:rPr>
                <w:sz w:val="16"/>
              </w:rPr>
              <w:t>conforming</w:t>
            </w:r>
            <w:r>
              <w:rPr>
                <w:spacing w:val="44"/>
                <w:sz w:val="16"/>
              </w:rPr>
              <w:t xml:space="preserve"> </w:t>
            </w:r>
            <w:r>
              <w:rPr>
                <w:sz w:val="16"/>
              </w:rPr>
              <w:t>to</w:t>
            </w:r>
            <w:r>
              <w:rPr>
                <w:spacing w:val="45"/>
                <w:sz w:val="16"/>
              </w:rPr>
              <w:t xml:space="preserve"> </w:t>
            </w:r>
            <w:r>
              <w:rPr>
                <w:sz w:val="16"/>
              </w:rPr>
              <w:t>IS:12894,</w:t>
            </w:r>
            <w:r>
              <w:rPr>
                <w:spacing w:val="-42"/>
                <w:sz w:val="16"/>
              </w:rPr>
              <w:t xml:space="preserve"> </w:t>
            </w:r>
            <w:r>
              <w:rPr>
                <w:sz w:val="16"/>
              </w:rPr>
              <w:t>class designation 10 average compressive strength in super structure</w:t>
            </w:r>
            <w:r>
              <w:rPr>
                <w:spacing w:val="1"/>
                <w:sz w:val="16"/>
              </w:rPr>
              <w:t xml:space="preserve"> </w:t>
            </w:r>
            <w:r>
              <w:rPr>
                <w:sz w:val="16"/>
              </w:rPr>
              <w:t>above plinth level up</w:t>
            </w:r>
            <w:r>
              <w:rPr>
                <w:spacing w:val="44"/>
                <w:sz w:val="16"/>
              </w:rPr>
              <w:t xml:space="preserve"> </w:t>
            </w:r>
            <w:r>
              <w:rPr>
                <w:sz w:val="16"/>
              </w:rPr>
              <w:t xml:space="preserve">to floor V level </w:t>
            </w:r>
            <w:proofErr w:type="gramStart"/>
            <w:r>
              <w:rPr>
                <w:sz w:val="16"/>
              </w:rPr>
              <w:t>in :</w:t>
            </w:r>
            <w:proofErr w:type="gramEnd"/>
            <w:r>
              <w:rPr>
                <w:sz w:val="16"/>
              </w:rPr>
              <w:t xml:space="preserve"> Cement mortar</w:t>
            </w:r>
            <w:r>
              <w:rPr>
                <w:spacing w:val="44"/>
                <w:sz w:val="16"/>
              </w:rPr>
              <w:t xml:space="preserve"> </w:t>
            </w:r>
            <w:r>
              <w:rPr>
                <w:sz w:val="16"/>
              </w:rPr>
              <w:t>1:6 (1</w:t>
            </w:r>
            <w:r>
              <w:rPr>
                <w:spacing w:val="45"/>
                <w:sz w:val="16"/>
              </w:rPr>
              <w:t xml:space="preserve"> </w:t>
            </w:r>
            <w:r>
              <w:rPr>
                <w:sz w:val="16"/>
              </w:rPr>
              <w:t>cement :</w:t>
            </w:r>
            <w:r>
              <w:rPr>
                <w:spacing w:val="1"/>
                <w:sz w:val="16"/>
              </w:rPr>
              <w:t xml:space="preserve"> </w:t>
            </w:r>
            <w:r>
              <w:rPr>
                <w:sz w:val="16"/>
              </w:rPr>
              <w:t>6 Coarse sand)</w:t>
            </w:r>
          </w:p>
        </w:tc>
        <w:tc>
          <w:tcPr>
            <w:tcW w:w="891" w:type="dxa"/>
          </w:tcPr>
          <w:p w14:paraId="3034B54B" w14:textId="77777777" w:rsidR="008F017B" w:rsidRDefault="008F017B" w:rsidP="002A1D0B">
            <w:pPr>
              <w:pStyle w:val="TableParagraph"/>
              <w:rPr>
                <w:rFonts w:ascii="Times New Roman"/>
                <w:sz w:val="18"/>
              </w:rPr>
            </w:pPr>
          </w:p>
          <w:p w14:paraId="711BD1A3" w14:textId="77777777" w:rsidR="008F017B" w:rsidRDefault="008F017B" w:rsidP="002A1D0B">
            <w:pPr>
              <w:pStyle w:val="TableParagraph"/>
              <w:rPr>
                <w:rFonts w:ascii="Times New Roman"/>
                <w:sz w:val="18"/>
              </w:rPr>
            </w:pPr>
          </w:p>
          <w:p w14:paraId="534660C9" w14:textId="77777777" w:rsidR="008F017B" w:rsidRDefault="008F017B" w:rsidP="002A1D0B">
            <w:pPr>
              <w:pStyle w:val="TableParagraph"/>
              <w:rPr>
                <w:rFonts w:ascii="Times New Roman"/>
                <w:sz w:val="18"/>
              </w:rPr>
            </w:pPr>
          </w:p>
          <w:p w14:paraId="4DFBE18D" w14:textId="77777777" w:rsidR="008F017B" w:rsidRDefault="008F017B" w:rsidP="002A1D0B">
            <w:pPr>
              <w:pStyle w:val="TableParagraph"/>
              <w:spacing w:before="156"/>
              <w:ind w:left="193"/>
              <w:rPr>
                <w:sz w:val="16"/>
              </w:rPr>
            </w:pPr>
            <w:r>
              <w:rPr>
                <w:sz w:val="16"/>
              </w:rPr>
              <w:t>390.43</w:t>
            </w:r>
          </w:p>
        </w:tc>
        <w:tc>
          <w:tcPr>
            <w:tcW w:w="519" w:type="dxa"/>
          </w:tcPr>
          <w:p w14:paraId="5308B297" w14:textId="77777777" w:rsidR="008F017B" w:rsidRDefault="008F017B" w:rsidP="002A1D0B">
            <w:pPr>
              <w:pStyle w:val="TableParagraph"/>
              <w:rPr>
                <w:rFonts w:ascii="Times New Roman"/>
                <w:sz w:val="18"/>
              </w:rPr>
            </w:pPr>
          </w:p>
          <w:p w14:paraId="0FB838EE" w14:textId="77777777" w:rsidR="008F017B" w:rsidRDefault="008F017B" w:rsidP="002A1D0B">
            <w:pPr>
              <w:pStyle w:val="TableParagraph"/>
              <w:rPr>
                <w:rFonts w:ascii="Times New Roman"/>
                <w:sz w:val="18"/>
              </w:rPr>
            </w:pPr>
          </w:p>
          <w:p w14:paraId="296CAF6B" w14:textId="77777777" w:rsidR="008F017B" w:rsidRDefault="008F017B" w:rsidP="002A1D0B">
            <w:pPr>
              <w:pStyle w:val="TableParagraph"/>
              <w:rPr>
                <w:rFonts w:ascii="Times New Roman"/>
                <w:sz w:val="18"/>
              </w:rPr>
            </w:pPr>
          </w:p>
          <w:p w14:paraId="4992751C" w14:textId="77777777" w:rsidR="008F017B" w:rsidRDefault="008F017B" w:rsidP="002A1D0B">
            <w:pPr>
              <w:pStyle w:val="TableParagraph"/>
              <w:spacing w:before="156"/>
              <w:ind w:right="12"/>
              <w:jc w:val="right"/>
              <w:rPr>
                <w:sz w:val="16"/>
              </w:rPr>
            </w:pPr>
            <w:r>
              <w:rPr>
                <w:sz w:val="16"/>
              </w:rPr>
              <w:t>cu.m</w:t>
            </w:r>
          </w:p>
        </w:tc>
      </w:tr>
      <w:tr w:rsidR="008F017B" w14:paraId="1887FBD6" w14:textId="77777777" w:rsidTr="002A1D0B">
        <w:trPr>
          <w:trHeight w:val="992"/>
        </w:trPr>
        <w:tc>
          <w:tcPr>
            <w:tcW w:w="492" w:type="dxa"/>
          </w:tcPr>
          <w:p w14:paraId="295107A6" w14:textId="77777777" w:rsidR="008F017B" w:rsidRDefault="008F017B" w:rsidP="002A1D0B">
            <w:pPr>
              <w:pStyle w:val="TableParagraph"/>
              <w:spacing w:before="6"/>
              <w:ind w:left="18" w:right="3"/>
              <w:jc w:val="center"/>
              <w:rPr>
                <w:b/>
                <w:sz w:val="16"/>
              </w:rPr>
            </w:pPr>
            <w:r>
              <w:rPr>
                <w:b/>
                <w:sz w:val="16"/>
              </w:rPr>
              <w:t>7c</w:t>
            </w:r>
          </w:p>
        </w:tc>
        <w:tc>
          <w:tcPr>
            <w:tcW w:w="5266" w:type="dxa"/>
          </w:tcPr>
          <w:p w14:paraId="249F3689" w14:textId="77777777" w:rsidR="008F017B" w:rsidRDefault="008F017B" w:rsidP="002A1D0B">
            <w:pPr>
              <w:pStyle w:val="TableParagraph"/>
              <w:spacing w:line="264" w:lineRule="auto"/>
              <w:ind w:left="30" w:right="15"/>
              <w:jc w:val="both"/>
              <w:rPr>
                <w:sz w:val="16"/>
              </w:rPr>
            </w:pPr>
            <w:r>
              <w:rPr>
                <w:sz w:val="16"/>
              </w:rPr>
              <w:t xml:space="preserve">Half brick masonry with </w:t>
            </w:r>
            <w:proofErr w:type="spellStart"/>
            <w:r>
              <w:rPr>
                <w:sz w:val="16"/>
              </w:rPr>
              <w:t>non modular</w:t>
            </w:r>
            <w:proofErr w:type="spellEnd"/>
            <w:r>
              <w:rPr>
                <w:sz w:val="16"/>
              </w:rPr>
              <w:t xml:space="preserve"> fly ash bricks of class designation</w:t>
            </w:r>
            <w:r>
              <w:rPr>
                <w:spacing w:val="1"/>
                <w:sz w:val="16"/>
              </w:rPr>
              <w:t xml:space="preserve"> </w:t>
            </w:r>
            <w:r>
              <w:rPr>
                <w:sz w:val="16"/>
              </w:rPr>
              <w:t xml:space="preserve">10, </w:t>
            </w:r>
            <w:proofErr w:type="spellStart"/>
            <w:r>
              <w:rPr>
                <w:sz w:val="16"/>
              </w:rPr>
              <w:t>conformingio</w:t>
            </w:r>
            <w:proofErr w:type="spellEnd"/>
            <w:r>
              <w:rPr>
                <w:sz w:val="16"/>
              </w:rPr>
              <w:t xml:space="preserve"> IS :12894, in</w:t>
            </w:r>
            <w:r>
              <w:rPr>
                <w:spacing w:val="1"/>
                <w:sz w:val="16"/>
              </w:rPr>
              <w:t xml:space="preserve"> </w:t>
            </w:r>
            <w:r>
              <w:rPr>
                <w:sz w:val="16"/>
              </w:rPr>
              <w:t>super structure</w:t>
            </w:r>
            <w:r>
              <w:rPr>
                <w:spacing w:val="44"/>
                <w:sz w:val="16"/>
              </w:rPr>
              <w:t xml:space="preserve"> </w:t>
            </w:r>
            <w:r>
              <w:rPr>
                <w:sz w:val="16"/>
              </w:rPr>
              <w:t>above plinth</w:t>
            </w:r>
            <w:r>
              <w:rPr>
                <w:spacing w:val="44"/>
                <w:sz w:val="16"/>
              </w:rPr>
              <w:t xml:space="preserve"> </w:t>
            </w:r>
            <w:r>
              <w:rPr>
                <w:sz w:val="16"/>
              </w:rPr>
              <w:t xml:space="preserve">and </w:t>
            </w:r>
            <w:proofErr w:type="spellStart"/>
            <w:r>
              <w:rPr>
                <w:sz w:val="16"/>
              </w:rPr>
              <w:t>upto</w:t>
            </w:r>
            <w:proofErr w:type="spellEnd"/>
            <w:r>
              <w:rPr>
                <w:spacing w:val="1"/>
                <w:sz w:val="16"/>
              </w:rPr>
              <w:t xml:space="preserve"> </w:t>
            </w:r>
            <w:r>
              <w:rPr>
                <w:sz w:val="16"/>
              </w:rPr>
              <w:t>floor</w:t>
            </w:r>
            <w:r>
              <w:rPr>
                <w:spacing w:val="3"/>
                <w:sz w:val="16"/>
              </w:rPr>
              <w:t xml:space="preserve"> </w:t>
            </w:r>
            <w:r>
              <w:rPr>
                <w:sz w:val="16"/>
              </w:rPr>
              <w:t>V</w:t>
            </w:r>
            <w:r>
              <w:rPr>
                <w:spacing w:val="3"/>
                <w:sz w:val="16"/>
              </w:rPr>
              <w:t xml:space="preserve"> </w:t>
            </w:r>
            <w:r>
              <w:rPr>
                <w:sz w:val="16"/>
              </w:rPr>
              <w:t>level.</w:t>
            </w:r>
            <w:r>
              <w:rPr>
                <w:spacing w:val="2"/>
                <w:sz w:val="16"/>
              </w:rPr>
              <w:t xml:space="preserve"> </w:t>
            </w:r>
            <w:r>
              <w:rPr>
                <w:sz w:val="16"/>
              </w:rPr>
              <w:t>Cement</w:t>
            </w:r>
            <w:r>
              <w:rPr>
                <w:spacing w:val="3"/>
                <w:sz w:val="16"/>
              </w:rPr>
              <w:t xml:space="preserve"> </w:t>
            </w:r>
            <w:r>
              <w:rPr>
                <w:sz w:val="16"/>
              </w:rPr>
              <w:t>mortar</w:t>
            </w:r>
            <w:r>
              <w:rPr>
                <w:spacing w:val="3"/>
                <w:sz w:val="16"/>
              </w:rPr>
              <w:t xml:space="preserve"> </w:t>
            </w:r>
            <w:proofErr w:type="gramStart"/>
            <w:r>
              <w:rPr>
                <w:sz w:val="16"/>
              </w:rPr>
              <w:t>1</w:t>
            </w:r>
            <w:r>
              <w:rPr>
                <w:spacing w:val="3"/>
                <w:sz w:val="16"/>
              </w:rPr>
              <w:t xml:space="preserve"> </w:t>
            </w:r>
            <w:r>
              <w:rPr>
                <w:sz w:val="16"/>
              </w:rPr>
              <w:t>:</w:t>
            </w:r>
            <w:proofErr w:type="gramEnd"/>
            <w:r>
              <w:rPr>
                <w:spacing w:val="5"/>
                <w:sz w:val="16"/>
              </w:rPr>
              <w:t xml:space="preserve"> </w:t>
            </w:r>
            <w:r>
              <w:rPr>
                <w:sz w:val="16"/>
              </w:rPr>
              <w:t>4</w:t>
            </w:r>
            <w:r>
              <w:rPr>
                <w:spacing w:val="2"/>
                <w:sz w:val="16"/>
              </w:rPr>
              <w:t xml:space="preserve"> </w:t>
            </w:r>
            <w:r>
              <w:rPr>
                <w:sz w:val="16"/>
              </w:rPr>
              <w:t>(1</w:t>
            </w:r>
            <w:r>
              <w:rPr>
                <w:spacing w:val="3"/>
                <w:sz w:val="16"/>
              </w:rPr>
              <w:t xml:space="preserve"> </w:t>
            </w:r>
            <w:r>
              <w:rPr>
                <w:sz w:val="16"/>
              </w:rPr>
              <w:t>cement</w:t>
            </w:r>
            <w:r>
              <w:rPr>
                <w:spacing w:val="5"/>
                <w:sz w:val="16"/>
              </w:rPr>
              <w:t xml:space="preserve"> </w:t>
            </w:r>
            <w:r>
              <w:rPr>
                <w:sz w:val="16"/>
              </w:rPr>
              <w:t>:</w:t>
            </w:r>
            <w:r>
              <w:rPr>
                <w:spacing w:val="2"/>
                <w:sz w:val="16"/>
              </w:rPr>
              <w:t xml:space="preserve"> </w:t>
            </w:r>
            <w:r>
              <w:rPr>
                <w:sz w:val="16"/>
              </w:rPr>
              <w:t>4</w:t>
            </w:r>
            <w:r>
              <w:rPr>
                <w:spacing w:val="3"/>
                <w:sz w:val="16"/>
              </w:rPr>
              <w:t xml:space="preserve"> </w:t>
            </w:r>
            <w:r>
              <w:rPr>
                <w:sz w:val="16"/>
              </w:rPr>
              <w:t>coarse</w:t>
            </w:r>
            <w:r>
              <w:rPr>
                <w:spacing w:val="2"/>
                <w:sz w:val="16"/>
              </w:rPr>
              <w:t xml:space="preserve"> </w:t>
            </w:r>
            <w:r>
              <w:rPr>
                <w:sz w:val="16"/>
              </w:rPr>
              <w:t>sand)</w:t>
            </w:r>
          </w:p>
        </w:tc>
        <w:tc>
          <w:tcPr>
            <w:tcW w:w="891" w:type="dxa"/>
          </w:tcPr>
          <w:p w14:paraId="0AFBE756" w14:textId="77777777" w:rsidR="008F017B" w:rsidRDefault="008F017B" w:rsidP="002A1D0B">
            <w:pPr>
              <w:pStyle w:val="TableParagraph"/>
              <w:rPr>
                <w:rFonts w:ascii="Times New Roman"/>
                <w:sz w:val="18"/>
              </w:rPr>
            </w:pPr>
          </w:p>
          <w:p w14:paraId="7CE67F3E" w14:textId="77777777" w:rsidR="008F017B" w:rsidRDefault="008F017B" w:rsidP="002A1D0B">
            <w:pPr>
              <w:pStyle w:val="TableParagraph"/>
              <w:rPr>
                <w:rFonts w:ascii="Times New Roman"/>
                <w:sz w:val="18"/>
              </w:rPr>
            </w:pPr>
          </w:p>
          <w:p w14:paraId="31AC65C9" w14:textId="77777777" w:rsidR="008F017B" w:rsidRDefault="008F017B" w:rsidP="002A1D0B">
            <w:pPr>
              <w:pStyle w:val="TableParagraph"/>
              <w:rPr>
                <w:rFonts w:ascii="Times New Roman"/>
                <w:sz w:val="18"/>
              </w:rPr>
            </w:pPr>
          </w:p>
          <w:p w14:paraId="3DC99807" w14:textId="77777777" w:rsidR="008F017B" w:rsidRDefault="008F017B" w:rsidP="002A1D0B">
            <w:pPr>
              <w:pStyle w:val="TableParagraph"/>
              <w:spacing w:before="156"/>
              <w:ind w:left="193"/>
              <w:rPr>
                <w:sz w:val="16"/>
              </w:rPr>
            </w:pPr>
            <w:r>
              <w:rPr>
                <w:sz w:val="16"/>
              </w:rPr>
              <w:t>316.44</w:t>
            </w:r>
          </w:p>
        </w:tc>
        <w:tc>
          <w:tcPr>
            <w:tcW w:w="519" w:type="dxa"/>
          </w:tcPr>
          <w:p w14:paraId="79DA0D5F" w14:textId="77777777" w:rsidR="008F017B" w:rsidRDefault="008F017B" w:rsidP="002A1D0B">
            <w:pPr>
              <w:pStyle w:val="TableParagraph"/>
              <w:rPr>
                <w:rFonts w:ascii="Times New Roman"/>
                <w:sz w:val="18"/>
              </w:rPr>
            </w:pPr>
          </w:p>
          <w:p w14:paraId="3D3FE4A2" w14:textId="77777777" w:rsidR="008F017B" w:rsidRDefault="008F017B" w:rsidP="002A1D0B">
            <w:pPr>
              <w:pStyle w:val="TableParagraph"/>
              <w:rPr>
                <w:rFonts w:ascii="Times New Roman"/>
                <w:sz w:val="18"/>
              </w:rPr>
            </w:pPr>
          </w:p>
          <w:p w14:paraId="5732DCB6" w14:textId="77777777" w:rsidR="008F017B" w:rsidRDefault="008F017B" w:rsidP="002A1D0B">
            <w:pPr>
              <w:pStyle w:val="TableParagraph"/>
              <w:rPr>
                <w:rFonts w:ascii="Times New Roman"/>
                <w:sz w:val="18"/>
              </w:rPr>
            </w:pPr>
          </w:p>
          <w:p w14:paraId="554A255B" w14:textId="77777777" w:rsidR="008F017B" w:rsidRDefault="008F017B" w:rsidP="002A1D0B">
            <w:pPr>
              <w:pStyle w:val="TableParagraph"/>
              <w:spacing w:before="156"/>
              <w:ind w:left="83"/>
              <w:rPr>
                <w:sz w:val="16"/>
              </w:rPr>
            </w:pPr>
            <w:proofErr w:type="spellStart"/>
            <w:r>
              <w:rPr>
                <w:sz w:val="16"/>
              </w:rPr>
              <w:t>sq.m</w:t>
            </w:r>
            <w:proofErr w:type="spellEnd"/>
            <w:r>
              <w:rPr>
                <w:sz w:val="16"/>
              </w:rPr>
              <w:t>.</w:t>
            </w:r>
          </w:p>
        </w:tc>
      </w:tr>
      <w:tr w:rsidR="008F017B" w14:paraId="1888B789" w14:textId="77777777" w:rsidTr="002A1D0B">
        <w:trPr>
          <w:trHeight w:val="265"/>
        </w:trPr>
        <w:tc>
          <w:tcPr>
            <w:tcW w:w="492" w:type="dxa"/>
          </w:tcPr>
          <w:p w14:paraId="33D50A2C" w14:textId="77777777" w:rsidR="008F017B" w:rsidRDefault="008F017B" w:rsidP="002A1D0B">
            <w:pPr>
              <w:pStyle w:val="TableParagraph"/>
              <w:rPr>
                <w:rFonts w:ascii="Times New Roman"/>
                <w:sz w:val="16"/>
              </w:rPr>
            </w:pPr>
          </w:p>
        </w:tc>
        <w:tc>
          <w:tcPr>
            <w:tcW w:w="5266" w:type="dxa"/>
          </w:tcPr>
          <w:p w14:paraId="0EF41420" w14:textId="77777777" w:rsidR="008F017B" w:rsidRDefault="008F017B" w:rsidP="002A1D0B">
            <w:pPr>
              <w:pStyle w:val="TableParagraph"/>
              <w:rPr>
                <w:rFonts w:ascii="Times New Roman"/>
                <w:sz w:val="16"/>
              </w:rPr>
            </w:pPr>
          </w:p>
        </w:tc>
        <w:tc>
          <w:tcPr>
            <w:tcW w:w="891" w:type="dxa"/>
          </w:tcPr>
          <w:p w14:paraId="44B4D6CF" w14:textId="77777777" w:rsidR="008F017B" w:rsidRDefault="008F017B" w:rsidP="002A1D0B">
            <w:pPr>
              <w:pStyle w:val="TableParagraph"/>
              <w:rPr>
                <w:rFonts w:ascii="Times New Roman"/>
                <w:sz w:val="16"/>
              </w:rPr>
            </w:pPr>
          </w:p>
        </w:tc>
        <w:tc>
          <w:tcPr>
            <w:tcW w:w="519" w:type="dxa"/>
          </w:tcPr>
          <w:p w14:paraId="68A18C1A" w14:textId="77777777" w:rsidR="008F017B" w:rsidRDefault="008F017B" w:rsidP="002A1D0B">
            <w:pPr>
              <w:pStyle w:val="TableParagraph"/>
              <w:rPr>
                <w:rFonts w:ascii="Times New Roman"/>
                <w:sz w:val="16"/>
              </w:rPr>
            </w:pPr>
          </w:p>
        </w:tc>
      </w:tr>
      <w:tr w:rsidR="008F017B" w14:paraId="1A7EB5A2" w14:textId="77777777" w:rsidTr="002A1D0B">
        <w:trPr>
          <w:trHeight w:val="2209"/>
        </w:trPr>
        <w:tc>
          <w:tcPr>
            <w:tcW w:w="492" w:type="dxa"/>
          </w:tcPr>
          <w:p w14:paraId="4FF5C06F" w14:textId="77777777" w:rsidR="008F017B" w:rsidRDefault="008F017B" w:rsidP="002A1D0B">
            <w:pPr>
              <w:pStyle w:val="TableParagraph"/>
              <w:spacing w:before="4"/>
              <w:ind w:left="32" w:right="3"/>
              <w:jc w:val="center"/>
              <w:rPr>
                <w:b/>
                <w:sz w:val="16"/>
              </w:rPr>
            </w:pPr>
            <w:r>
              <w:rPr>
                <w:b/>
                <w:sz w:val="16"/>
              </w:rPr>
              <w:t>8a</w:t>
            </w:r>
          </w:p>
        </w:tc>
        <w:tc>
          <w:tcPr>
            <w:tcW w:w="5266" w:type="dxa"/>
          </w:tcPr>
          <w:p w14:paraId="21E44EF9" w14:textId="77777777" w:rsidR="008F017B" w:rsidRDefault="008F017B" w:rsidP="002A1D0B">
            <w:pPr>
              <w:pStyle w:val="TableParagraph"/>
              <w:spacing w:line="264" w:lineRule="auto"/>
              <w:ind w:left="30" w:right="14"/>
              <w:jc w:val="both"/>
              <w:rPr>
                <w:sz w:val="16"/>
              </w:rPr>
            </w:pPr>
            <w:r>
              <w:rPr>
                <w:sz w:val="16"/>
              </w:rPr>
              <w:t>Providing and fixing pressed steel door frames conforming to IS: 4351,</w:t>
            </w:r>
            <w:r>
              <w:rPr>
                <w:spacing w:val="1"/>
                <w:sz w:val="16"/>
              </w:rPr>
              <w:t xml:space="preserve"> </w:t>
            </w:r>
            <w:r>
              <w:rPr>
                <w:sz w:val="16"/>
              </w:rPr>
              <w:t>manufactured from commercial mild steel sheet of 1.60 mm thickness,</w:t>
            </w:r>
            <w:r>
              <w:rPr>
                <w:spacing w:val="1"/>
                <w:sz w:val="16"/>
              </w:rPr>
              <w:t xml:space="preserve"> </w:t>
            </w:r>
            <w:r>
              <w:rPr>
                <w:sz w:val="16"/>
              </w:rPr>
              <w:t>including</w:t>
            </w:r>
            <w:r>
              <w:rPr>
                <w:spacing w:val="1"/>
                <w:sz w:val="16"/>
              </w:rPr>
              <w:t xml:space="preserve"> </w:t>
            </w:r>
            <w:r>
              <w:rPr>
                <w:sz w:val="16"/>
              </w:rPr>
              <w:t>hinges, jamb,</w:t>
            </w:r>
            <w:r>
              <w:rPr>
                <w:spacing w:val="1"/>
                <w:sz w:val="16"/>
              </w:rPr>
              <w:t xml:space="preserve"> </w:t>
            </w:r>
            <w:r>
              <w:rPr>
                <w:sz w:val="16"/>
              </w:rPr>
              <w:t>lock jamb,</w:t>
            </w:r>
            <w:r>
              <w:rPr>
                <w:spacing w:val="44"/>
                <w:sz w:val="16"/>
              </w:rPr>
              <w:t xml:space="preserve"> </w:t>
            </w:r>
            <w:r>
              <w:rPr>
                <w:sz w:val="16"/>
              </w:rPr>
              <w:t>bead and if required</w:t>
            </w:r>
            <w:r>
              <w:rPr>
                <w:spacing w:val="44"/>
                <w:sz w:val="16"/>
              </w:rPr>
              <w:t xml:space="preserve"> </w:t>
            </w:r>
            <w:r>
              <w:rPr>
                <w:sz w:val="16"/>
              </w:rPr>
              <w:t>angle threshold</w:t>
            </w:r>
            <w:r>
              <w:rPr>
                <w:spacing w:val="-42"/>
                <w:sz w:val="16"/>
              </w:rPr>
              <w:t xml:space="preserve"> </w:t>
            </w:r>
            <w:r>
              <w:rPr>
                <w:sz w:val="16"/>
              </w:rPr>
              <w:t>of</w:t>
            </w:r>
            <w:r>
              <w:rPr>
                <w:spacing w:val="1"/>
                <w:sz w:val="16"/>
              </w:rPr>
              <w:t xml:space="preserve"> </w:t>
            </w:r>
            <w:r>
              <w:rPr>
                <w:sz w:val="16"/>
              </w:rPr>
              <w:t>mild</w:t>
            </w:r>
            <w:r>
              <w:rPr>
                <w:spacing w:val="1"/>
                <w:sz w:val="16"/>
              </w:rPr>
              <w:t xml:space="preserve"> </w:t>
            </w:r>
            <w:r>
              <w:rPr>
                <w:sz w:val="16"/>
              </w:rPr>
              <w:t>steel</w:t>
            </w:r>
            <w:r>
              <w:rPr>
                <w:spacing w:val="1"/>
                <w:sz w:val="16"/>
              </w:rPr>
              <w:t xml:space="preserve"> </w:t>
            </w:r>
            <w:r>
              <w:rPr>
                <w:sz w:val="16"/>
              </w:rPr>
              <w:t>angle</w:t>
            </w:r>
            <w:r>
              <w:rPr>
                <w:spacing w:val="1"/>
                <w:sz w:val="16"/>
              </w:rPr>
              <w:t xml:space="preserve"> </w:t>
            </w:r>
            <w:r>
              <w:rPr>
                <w:sz w:val="16"/>
              </w:rPr>
              <w:t>of</w:t>
            </w:r>
            <w:r>
              <w:rPr>
                <w:spacing w:val="1"/>
                <w:sz w:val="16"/>
              </w:rPr>
              <w:t xml:space="preserve"> </w:t>
            </w:r>
            <w:r>
              <w:rPr>
                <w:sz w:val="16"/>
              </w:rPr>
              <w:t>section</w:t>
            </w:r>
            <w:r>
              <w:rPr>
                <w:spacing w:val="1"/>
                <w:sz w:val="16"/>
              </w:rPr>
              <w:t xml:space="preserve"> </w:t>
            </w:r>
            <w:r>
              <w:rPr>
                <w:sz w:val="16"/>
              </w:rPr>
              <w:t>50x25</w:t>
            </w:r>
            <w:r>
              <w:rPr>
                <w:spacing w:val="1"/>
                <w:sz w:val="16"/>
              </w:rPr>
              <w:t xml:space="preserve"> </w:t>
            </w:r>
            <w:r>
              <w:rPr>
                <w:sz w:val="16"/>
              </w:rPr>
              <w:t>mm,</w:t>
            </w:r>
            <w:r>
              <w:rPr>
                <w:spacing w:val="1"/>
                <w:sz w:val="16"/>
              </w:rPr>
              <w:t xml:space="preserve"> </w:t>
            </w:r>
            <w:r>
              <w:rPr>
                <w:sz w:val="16"/>
              </w:rPr>
              <w:t>or</w:t>
            </w:r>
            <w:r>
              <w:rPr>
                <w:spacing w:val="1"/>
                <w:sz w:val="16"/>
              </w:rPr>
              <w:t xml:space="preserve"> </w:t>
            </w:r>
            <w:r>
              <w:rPr>
                <w:sz w:val="16"/>
              </w:rPr>
              <w:t>base</w:t>
            </w:r>
            <w:r>
              <w:rPr>
                <w:spacing w:val="1"/>
                <w:sz w:val="16"/>
              </w:rPr>
              <w:t xml:space="preserve"> </w:t>
            </w:r>
            <w:r>
              <w:rPr>
                <w:sz w:val="16"/>
              </w:rPr>
              <w:t>ties</w:t>
            </w:r>
            <w:r>
              <w:rPr>
                <w:spacing w:val="1"/>
                <w:sz w:val="16"/>
              </w:rPr>
              <w:t xml:space="preserve"> </w:t>
            </w:r>
            <w:r>
              <w:rPr>
                <w:sz w:val="16"/>
              </w:rPr>
              <w:t>of</w:t>
            </w:r>
            <w:r>
              <w:rPr>
                <w:spacing w:val="1"/>
                <w:sz w:val="16"/>
              </w:rPr>
              <w:t xml:space="preserve"> </w:t>
            </w:r>
            <w:r>
              <w:rPr>
                <w:sz w:val="16"/>
              </w:rPr>
              <w:t>1.60</w:t>
            </w:r>
            <w:r>
              <w:rPr>
                <w:spacing w:val="44"/>
                <w:sz w:val="16"/>
              </w:rPr>
              <w:t xml:space="preserve"> </w:t>
            </w:r>
            <w:r>
              <w:rPr>
                <w:sz w:val="16"/>
              </w:rPr>
              <w:t>mm,</w:t>
            </w:r>
            <w:r>
              <w:rPr>
                <w:spacing w:val="-42"/>
                <w:sz w:val="16"/>
              </w:rPr>
              <w:t xml:space="preserve"> </w:t>
            </w:r>
            <w:r>
              <w:rPr>
                <w:sz w:val="16"/>
              </w:rPr>
              <w:t>pressed</w:t>
            </w:r>
            <w:r>
              <w:rPr>
                <w:spacing w:val="1"/>
                <w:sz w:val="16"/>
              </w:rPr>
              <w:t xml:space="preserve"> </w:t>
            </w:r>
            <w:r>
              <w:rPr>
                <w:sz w:val="16"/>
              </w:rPr>
              <w:t>mild</w:t>
            </w:r>
            <w:r>
              <w:rPr>
                <w:spacing w:val="1"/>
                <w:sz w:val="16"/>
              </w:rPr>
              <w:t xml:space="preserve"> </w:t>
            </w:r>
            <w:r>
              <w:rPr>
                <w:sz w:val="16"/>
              </w:rPr>
              <w:t>steel</w:t>
            </w:r>
            <w:r>
              <w:rPr>
                <w:spacing w:val="1"/>
                <w:sz w:val="16"/>
              </w:rPr>
              <w:t xml:space="preserve"> </w:t>
            </w:r>
            <w:r>
              <w:rPr>
                <w:sz w:val="16"/>
              </w:rPr>
              <w:t>welded</w:t>
            </w:r>
            <w:r>
              <w:rPr>
                <w:spacing w:val="1"/>
                <w:sz w:val="16"/>
              </w:rPr>
              <w:t xml:space="preserve"> </w:t>
            </w:r>
            <w:r>
              <w:rPr>
                <w:sz w:val="16"/>
              </w:rPr>
              <w:t>or</w:t>
            </w:r>
            <w:r>
              <w:rPr>
                <w:spacing w:val="1"/>
                <w:sz w:val="16"/>
              </w:rPr>
              <w:t xml:space="preserve"> </w:t>
            </w:r>
            <w:r>
              <w:rPr>
                <w:sz w:val="16"/>
              </w:rPr>
              <w:t>rigidly</w:t>
            </w:r>
            <w:r>
              <w:rPr>
                <w:spacing w:val="1"/>
                <w:sz w:val="16"/>
              </w:rPr>
              <w:t xml:space="preserve"> </w:t>
            </w:r>
            <w:r>
              <w:rPr>
                <w:sz w:val="16"/>
              </w:rPr>
              <w:t>fixed</w:t>
            </w:r>
            <w:r>
              <w:rPr>
                <w:spacing w:val="44"/>
                <w:sz w:val="16"/>
              </w:rPr>
              <w:t xml:space="preserve"> </w:t>
            </w:r>
            <w:r>
              <w:rPr>
                <w:sz w:val="16"/>
              </w:rPr>
              <w:t>together</w:t>
            </w:r>
            <w:r>
              <w:rPr>
                <w:spacing w:val="44"/>
                <w:sz w:val="16"/>
              </w:rPr>
              <w:t xml:space="preserve"> </w:t>
            </w:r>
            <w:r>
              <w:rPr>
                <w:sz w:val="16"/>
              </w:rPr>
              <w:t>by</w:t>
            </w:r>
            <w:r>
              <w:rPr>
                <w:spacing w:val="45"/>
                <w:sz w:val="16"/>
              </w:rPr>
              <w:t xml:space="preserve"> </w:t>
            </w:r>
            <w:r>
              <w:rPr>
                <w:sz w:val="16"/>
              </w:rPr>
              <w:t>mechanical</w:t>
            </w:r>
            <w:r>
              <w:rPr>
                <w:spacing w:val="1"/>
                <w:sz w:val="16"/>
              </w:rPr>
              <w:t xml:space="preserve"> </w:t>
            </w:r>
            <w:r>
              <w:rPr>
                <w:sz w:val="16"/>
              </w:rPr>
              <w:t>means, including M.S. pressed butt hinges 2.5 mm thick with mortar</w:t>
            </w:r>
            <w:r>
              <w:rPr>
                <w:spacing w:val="1"/>
                <w:sz w:val="16"/>
              </w:rPr>
              <w:t xml:space="preserve"> </w:t>
            </w:r>
            <w:r>
              <w:rPr>
                <w:sz w:val="16"/>
              </w:rPr>
              <w:t>guards,</w:t>
            </w:r>
            <w:r>
              <w:rPr>
                <w:spacing w:val="13"/>
                <w:sz w:val="16"/>
              </w:rPr>
              <w:t xml:space="preserve"> </w:t>
            </w:r>
            <w:r>
              <w:rPr>
                <w:sz w:val="16"/>
              </w:rPr>
              <w:t>lock</w:t>
            </w:r>
            <w:r>
              <w:rPr>
                <w:spacing w:val="11"/>
                <w:sz w:val="16"/>
              </w:rPr>
              <w:t xml:space="preserve"> </w:t>
            </w:r>
            <w:r>
              <w:rPr>
                <w:sz w:val="16"/>
              </w:rPr>
              <w:t>strike-plate</w:t>
            </w:r>
            <w:r>
              <w:rPr>
                <w:spacing w:val="15"/>
                <w:sz w:val="16"/>
              </w:rPr>
              <w:t xml:space="preserve"> </w:t>
            </w:r>
            <w:r>
              <w:rPr>
                <w:sz w:val="16"/>
              </w:rPr>
              <w:t>and</w:t>
            </w:r>
            <w:r>
              <w:rPr>
                <w:spacing w:val="15"/>
                <w:sz w:val="16"/>
              </w:rPr>
              <w:t xml:space="preserve"> </w:t>
            </w:r>
            <w:r>
              <w:rPr>
                <w:sz w:val="16"/>
              </w:rPr>
              <w:t>shock</w:t>
            </w:r>
            <w:r>
              <w:rPr>
                <w:spacing w:val="14"/>
                <w:sz w:val="16"/>
              </w:rPr>
              <w:t xml:space="preserve"> </w:t>
            </w:r>
            <w:r>
              <w:rPr>
                <w:sz w:val="16"/>
              </w:rPr>
              <w:t>absorbers</w:t>
            </w:r>
            <w:r>
              <w:rPr>
                <w:spacing w:val="14"/>
                <w:sz w:val="16"/>
              </w:rPr>
              <w:t xml:space="preserve"> </w:t>
            </w:r>
            <w:r>
              <w:rPr>
                <w:sz w:val="16"/>
              </w:rPr>
              <w:t>as</w:t>
            </w:r>
            <w:r>
              <w:rPr>
                <w:spacing w:val="13"/>
                <w:sz w:val="16"/>
              </w:rPr>
              <w:t xml:space="preserve"> </w:t>
            </w:r>
            <w:r>
              <w:rPr>
                <w:sz w:val="16"/>
              </w:rPr>
              <w:t>specified</w:t>
            </w:r>
            <w:r>
              <w:rPr>
                <w:spacing w:val="16"/>
                <w:sz w:val="16"/>
              </w:rPr>
              <w:t xml:space="preserve"> </w:t>
            </w:r>
            <w:r>
              <w:rPr>
                <w:sz w:val="16"/>
              </w:rPr>
              <w:t>and</w:t>
            </w:r>
            <w:r>
              <w:rPr>
                <w:spacing w:val="15"/>
                <w:sz w:val="16"/>
              </w:rPr>
              <w:t xml:space="preserve"> </w:t>
            </w:r>
            <w:r>
              <w:rPr>
                <w:sz w:val="16"/>
              </w:rPr>
              <w:t>applying</w:t>
            </w:r>
            <w:r>
              <w:rPr>
                <w:spacing w:val="-42"/>
                <w:sz w:val="16"/>
              </w:rPr>
              <w:t xml:space="preserve"> </w:t>
            </w:r>
            <w:r>
              <w:rPr>
                <w:sz w:val="16"/>
              </w:rPr>
              <w:t>a coat of approved steel primer after pre-treatment of the surface as</w:t>
            </w:r>
            <w:r>
              <w:rPr>
                <w:spacing w:val="1"/>
                <w:sz w:val="16"/>
              </w:rPr>
              <w:t xml:space="preserve"> </w:t>
            </w:r>
            <w:r>
              <w:rPr>
                <w:sz w:val="16"/>
              </w:rPr>
              <w:t>directed</w:t>
            </w:r>
            <w:r>
              <w:rPr>
                <w:spacing w:val="1"/>
                <w:sz w:val="16"/>
              </w:rPr>
              <w:t xml:space="preserve"> </w:t>
            </w:r>
            <w:r>
              <w:rPr>
                <w:sz w:val="16"/>
              </w:rPr>
              <w:t>by</w:t>
            </w:r>
            <w:r>
              <w:rPr>
                <w:spacing w:val="1"/>
                <w:sz w:val="16"/>
              </w:rPr>
              <w:t xml:space="preserve"> </w:t>
            </w:r>
            <w:r>
              <w:rPr>
                <w:sz w:val="16"/>
              </w:rPr>
              <w:t>Engineer-in-charge:</w:t>
            </w:r>
            <w:r>
              <w:rPr>
                <w:spacing w:val="1"/>
                <w:sz w:val="16"/>
              </w:rPr>
              <w:t xml:space="preserve"> </w:t>
            </w:r>
            <w:r>
              <w:rPr>
                <w:sz w:val="16"/>
              </w:rPr>
              <w:t>Profile</w:t>
            </w:r>
            <w:r>
              <w:rPr>
                <w:spacing w:val="1"/>
                <w:sz w:val="16"/>
              </w:rPr>
              <w:t xml:space="preserve"> </w:t>
            </w:r>
            <w:r>
              <w:rPr>
                <w:sz w:val="16"/>
              </w:rPr>
              <w:t>B</w:t>
            </w:r>
            <w:r>
              <w:rPr>
                <w:spacing w:val="1"/>
                <w:sz w:val="16"/>
              </w:rPr>
              <w:t xml:space="preserve"> </w:t>
            </w:r>
            <w:r>
              <w:rPr>
                <w:sz w:val="16"/>
              </w:rPr>
              <w:t>Fixing</w:t>
            </w:r>
            <w:r>
              <w:rPr>
                <w:spacing w:val="44"/>
                <w:sz w:val="16"/>
              </w:rPr>
              <w:t xml:space="preserve"> </w:t>
            </w:r>
            <w:r>
              <w:rPr>
                <w:sz w:val="16"/>
              </w:rPr>
              <w:t>with</w:t>
            </w:r>
            <w:r>
              <w:rPr>
                <w:spacing w:val="44"/>
                <w:sz w:val="16"/>
              </w:rPr>
              <w:t xml:space="preserve"> </w:t>
            </w:r>
            <w:r>
              <w:rPr>
                <w:sz w:val="16"/>
              </w:rPr>
              <w:t>adjustable</w:t>
            </w:r>
            <w:r>
              <w:rPr>
                <w:spacing w:val="45"/>
                <w:sz w:val="16"/>
              </w:rPr>
              <w:t xml:space="preserve"> </w:t>
            </w:r>
            <w:r>
              <w:rPr>
                <w:sz w:val="16"/>
              </w:rPr>
              <w:t>lugs</w:t>
            </w:r>
            <w:r>
              <w:rPr>
                <w:spacing w:val="1"/>
                <w:sz w:val="16"/>
              </w:rPr>
              <w:t xml:space="preserve"> </w:t>
            </w:r>
            <w:r>
              <w:rPr>
                <w:sz w:val="16"/>
              </w:rPr>
              <w:t>with</w:t>
            </w:r>
            <w:r>
              <w:rPr>
                <w:spacing w:val="2"/>
                <w:sz w:val="16"/>
              </w:rPr>
              <w:t xml:space="preserve"> </w:t>
            </w:r>
            <w:r>
              <w:rPr>
                <w:sz w:val="16"/>
              </w:rPr>
              <w:t>split</w:t>
            </w:r>
            <w:r>
              <w:rPr>
                <w:spacing w:val="-1"/>
                <w:sz w:val="16"/>
              </w:rPr>
              <w:t xml:space="preserve"> </w:t>
            </w:r>
            <w:r>
              <w:rPr>
                <w:sz w:val="16"/>
              </w:rPr>
              <w:t>end</w:t>
            </w:r>
            <w:r>
              <w:rPr>
                <w:spacing w:val="1"/>
                <w:sz w:val="16"/>
              </w:rPr>
              <w:t xml:space="preserve"> </w:t>
            </w:r>
            <w:r>
              <w:rPr>
                <w:sz w:val="16"/>
              </w:rPr>
              <w:t>tail to</w:t>
            </w:r>
            <w:r>
              <w:rPr>
                <w:spacing w:val="1"/>
                <w:sz w:val="16"/>
              </w:rPr>
              <w:t xml:space="preserve"> </w:t>
            </w:r>
            <w:r>
              <w:rPr>
                <w:sz w:val="16"/>
              </w:rPr>
              <w:t>each jamb</w:t>
            </w:r>
          </w:p>
        </w:tc>
        <w:tc>
          <w:tcPr>
            <w:tcW w:w="891" w:type="dxa"/>
          </w:tcPr>
          <w:p w14:paraId="4EB66878" w14:textId="77777777" w:rsidR="008F017B" w:rsidRDefault="008F017B" w:rsidP="002A1D0B">
            <w:pPr>
              <w:pStyle w:val="TableParagraph"/>
              <w:rPr>
                <w:rFonts w:ascii="Times New Roman"/>
                <w:sz w:val="18"/>
              </w:rPr>
            </w:pPr>
          </w:p>
          <w:p w14:paraId="46D29E68" w14:textId="77777777" w:rsidR="008F017B" w:rsidRDefault="008F017B" w:rsidP="002A1D0B">
            <w:pPr>
              <w:pStyle w:val="TableParagraph"/>
              <w:rPr>
                <w:rFonts w:ascii="Times New Roman"/>
                <w:sz w:val="18"/>
              </w:rPr>
            </w:pPr>
          </w:p>
          <w:p w14:paraId="1913DB51" w14:textId="77777777" w:rsidR="008F017B" w:rsidRDefault="008F017B" w:rsidP="002A1D0B">
            <w:pPr>
              <w:pStyle w:val="TableParagraph"/>
              <w:rPr>
                <w:rFonts w:ascii="Times New Roman"/>
                <w:sz w:val="18"/>
              </w:rPr>
            </w:pPr>
          </w:p>
          <w:p w14:paraId="29D17C9B" w14:textId="77777777" w:rsidR="008F017B" w:rsidRDefault="008F017B" w:rsidP="002A1D0B">
            <w:pPr>
              <w:pStyle w:val="TableParagraph"/>
              <w:rPr>
                <w:rFonts w:ascii="Times New Roman"/>
                <w:sz w:val="18"/>
              </w:rPr>
            </w:pPr>
          </w:p>
          <w:p w14:paraId="64A61967" w14:textId="77777777" w:rsidR="008F017B" w:rsidRDefault="008F017B" w:rsidP="002A1D0B">
            <w:pPr>
              <w:pStyle w:val="TableParagraph"/>
              <w:rPr>
                <w:rFonts w:ascii="Times New Roman"/>
                <w:sz w:val="18"/>
              </w:rPr>
            </w:pPr>
          </w:p>
          <w:p w14:paraId="53296F1D" w14:textId="77777777" w:rsidR="008F017B" w:rsidRDefault="008F017B" w:rsidP="002A1D0B">
            <w:pPr>
              <w:pStyle w:val="TableParagraph"/>
              <w:rPr>
                <w:rFonts w:ascii="Times New Roman"/>
                <w:sz w:val="18"/>
              </w:rPr>
            </w:pPr>
          </w:p>
          <w:p w14:paraId="77989E8C" w14:textId="77777777" w:rsidR="008F017B" w:rsidRDefault="008F017B" w:rsidP="002A1D0B">
            <w:pPr>
              <w:pStyle w:val="TableParagraph"/>
              <w:rPr>
                <w:rFonts w:ascii="Times New Roman"/>
                <w:sz w:val="18"/>
              </w:rPr>
            </w:pPr>
          </w:p>
          <w:p w14:paraId="35075A18" w14:textId="77777777" w:rsidR="008F017B" w:rsidRDefault="008F017B" w:rsidP="002A1D0B">
            <w:pPr>
              <w:pStyle w:val="TableParagraph"/>
              <w:rPr>
                <w:rFonts w:ascii="Times New Roman"/>
                <w:sz w:val="18"/>
              </w:rPr>
            </w:pPr>
          </w:p>
          <w:p w14:paraId="76182082" w14:textId="77777777" w:rsidR="008F017B" w:rsidRDefault="008F017B" w:rsidP="002A1D0B">
            <w:pPr>
              <w:pStyle w:val="TableParagraph"/>
              <w:rPr>
                <w:rFonts w:ascii="Times New Roman"/>
                <w:sz w:val="18"/>
              </w:rPr>
            </w:pPr>
          </w:p>
          <w:p w14:paraId="16A41A9C" w14:textId="77777777" w:rsidR="008F017B" w:rsidRDefault="008F017B" w:rsidP="002A1D0B">
            <w:pPr>
              <w:pStyle w:val="TableParagraph"/>
              <w:spacing w:before="148" w:line="179" w:lineRule="exact"/>
              <w:ind w:right="167"/>
              <w:jc w:val="right"/>
              <w:rPr>
                <w:sz w:val="16"/>
              </w:rPr>
            </w:pPr>
            <w:r>
              <w:rPr>
                <w:sz w:val="16"/>
              </w:rPr>
              <w:t>245.40</w:t>
            </w:r>
          </w:p>
        </w:tc>
        <w:tc>
          <w:tcPr>
            <w:tcW w:w="519" w:type="dxa"/>
          </w:tcPr>
          <w:p w14:paraId="309D7E0E" w14:textId="77777777" w:rsidR="008F017B" w:rsidRDefault="008F017B" w:rsidP="002A1D0B">
            <w:pPr>
              <w:pStyle w:val="TableParagraph"/>
              <w:rPr>
                <w:rFonts w:ascii="Times New Roman"/>
                <w:sz w:val="18"/>
              </w:rPr>
            </w:pPr>
          </w:p>
          <w:p w14:paraId="24F9BF72" w14:textId="77777777" w:rsidR="008F017B" w:rsidRDefault="008F017B" w:rsidP="002A1D0B">
            <w:pPr>
              <w:pStyle w:val="TableParagraph"/>
              <w:rPr>
                <w:rFonts w:ascii="Times New Roman"/>
                <w:sz w:val="18"/>
              </w:rPr>
            </w:pPr>
          </w:p>
          <w:p w14:paraId="1C324285" w14:textId="77777777" w:rsidR="008F017B" w:rsidRDefault="008F017B" w:rsidP="002A1D0B">
            <w:pPr>
              <w:pStyle w:val="TableParagraph"/>
              <w:rPr>
                <w:rFonts w:ascii="Times New Roman"/>
                <w:sz w:val="18"/>
              </w:rPr>
            </w:pPr>
          </w:p>
          <w:p w14:paraId="4F2EB471" w14:textId="77777777" w:rsidR="008F017B" w:rsidRDefault="008F017B" w:rsidP="002A1D0B">
            <w:pPr>
              <w:pStyle w:val="TableParagraph"/>
              <w:rPr>
                <w:rFonts w:ascii="Times New Roman"/>
                <w:sz w:val="18"/>
              </w:rPr>
            </w:pPr>
          </w:p>
          <w:p w14:paraId="4DCD41DF" w14:textId="77777777" w:rsidR="008F017B" w:rsidRDefault="008F017B" w:rsidP="002A1D0B">
            <w:pPr>
              <w:pStyle w:val="TableParagraph"/>
              <w:rPr>
                <w:rFonts w:ascii="Times New Roman"/>
                <w:sz w:val="18"/>
              </w:rPr>
            </w:pPr>
          </w:p>
          <w:p w14:paraId="5664D44A" w14:textId="77777777" w:rsidR="008F017B" w:rsidRDefault="008F017B" w:rsidP="002A1D0B">
            <w:pPr>
              <w:pStyle w:val="TableParagraph"/>
              <w:rPr>
                <w:rFonts w:ascii="Times New Roman"/>
                <w:sz w:val="18"/>
              </w:rPr>
            </w:pPr>
          </w:p>
          <w:p w14:paraId="7530F146" w14:textId="77777777" w:rsidR="008F017B" w:rsidRDefault="008F017B" w:rsidP="002A1D0B">
            <w:pPr>
              <w:pStyle w:val="TableParagraph"/>
              <w:rPr>
                <w:rFonts w:ascii="Times New Roman"/>
                <w:sz w:val="18"/>
              </w:rPr>
            </w:pPr>
          </w:p>
          <w:p w14:paraId="71A4F4D3" w14:textId="77777777" w:rsidR="008F017B" w:rsidRDefault="008F017B" w:rsidP="002A1D0B">
            <w:pPr>
              <w:pStyle w:val="TableParagraph"/>
              <w:rPr>
                <w:rFonts w:ascii="Times New Roman"/>
                <w:sz w:val="18"/>
              </w:rPr>
            </w:pPr>
          </w:p>
          <w:p w14:paraId="60514028" w14:textId="77777777" w:rsidR="008F017B" w:rsidRDefault="008F017B" w:rsidP="002A1D0B">
            <w:pPr>
              <w:pStyle w:val="TableParagraph"/>
              <w:rPr>
                <w:rFonts w:ascii="Times New Roman"/>
                <w:sz w:val="18"/>
              </w:rPr>
            </w:pPr>
          </w:p>
          <w:p w14:paraId="281721F6" w14:textId="77777777" w:rsidR="008F017B" w:rsidRDefault="008F017B" w:rsidP="002A1D0B">
            <w:pPr>
              <w:pStyle w:val="TableParagraph"/>
              <w:spacing w:before="131"/>
              <w:ind w:left="137"/>
              <w:rPr>
                <w:sz w:val="16"/>
              </w:rPr>
            </w:pPr>
            <w:r>
              <w:rPr>
                <w:sz w:val="16"/>
              </w:rPr>
              <w:t>mtr</w:t>
            </w:r>
          </w:p>
        </w:tc>
      </w:tr>
      <w:tr w:rsidR="008F017B" w14:paraId="7B95DD71" w14:textId="77777777" w:rsidTr="002A1D0B">
        <w:trPr>
          <w:trHeight w:val="2209"/>
        </w:trPr>
        <w:tc>
          <w:tcPr>
            <w:tcW w:w="492" w:type="dxa"/>
          </w:tcPr>
          <w:p w14:paraId="0A0AC479" w14:textId="77777777" w:rsidR="008F017B" w:rsidRDefault="008F017B" w:rsidP="002A1D0B">
            <w:pPr>
              <w:pStyle w:val="TableParagraph"/>
              <w:spacing w:before="4"/>
              <w:ind w:left="32" w:right="3"/>
              <w:jc w:val="center"/>
              <w:rPr>
                <w:b/>
                <w:sz w:val="16"/>
              </w:rPr>
            </w:pPr>
            <w:r>
              <w:rPr>
                <w:b/>
                <w:sz w:val="16"/>
              </w:rPr>
              <w:t>8b</w:t>
            </w:r>
          </w:p>
        </w:tc>
        <w:tc>
          <w:tcPr>
            <w:tcW w:w="5266" w:type="dxa"/>
          </w:tcPr>
          <w:p w14:paraId="5A200769" w14:textId="77777777" w:rsidR="008F017B" w:rsidRDefault="008F017B" w:rsidP="002A1D0B">
            <w:pPr>
              <w:pStyle w:val="TableParagraph"/>
              <w:spacing w:line="264" w:lineRule="auto"/>
              <w:ind w:left="30" w:right="14"/>
              <w:jc w:val="both"/>
              <w:rPr>
                <w:sz w:val="16"/>
              </w:rPr>
            </w:pPr>
            <w:r>
              <w:rPr>
                <w:sz w:val="16"/>
              </w:rPr>
              <w:t>Providing and fixing pressed steel door frames conforming to IS: 4351,</w:t>
            </w:r>
            <w:r>
              <w:rPr>
                <w:spacing w:val="1"/>
                <w:sz w:val="16"/>
              </w:rPr>
              <w:t xml:space="preserve"> </w:t>
            </w:r>
            <w:r>
              <w:rPr>
                <w:sz w:val="16"/>
              </w:rPr>
              <w:t>manufactured from commercial mild steel sheet of 1.60 mm thickness,</w:t>
            </w:r>
            <w:r>
              <w:rPr>
                <w:spacing w:val="1"/>
                <w:sz w:val="16"/>
              </w:rPr>
              <w:t xml:space="preserve"> </w:t>
            </w:r>
            <w:r>
              <w:rPr>
                <w:sz w:val="16"/>
              </w:rPr>
              <w:t>including</w:t>
            </w:r>
            <w:r>
              <w:rPr>
                <w:spacing w:val="1"/>
                <w:sz w:val="16"/>
              </w:rPr>
              <w:t xml:space="preserve"> </w:t>
            </w:r>
            <w:r>
              <w:rPr>
                <w:sz w:val="16"/>
              </w:rPr>
              <w:t>hinges, jamb,</w:t>
            </w:r>
            <w:r>
              <w:rPr>
                <w:spacing w:val="1"/>
                <w:sz w:val="16"/>
              </w:rPr>
              <w:t xml:space="preserve"> </w:t>
            </w:r>
            <w:r>
              <w:rPr>
                <w:sz w:val="16"/>
              </w:rPr>
              <w:t>lock jamb,</w:t>
            </w:r>
            <w:r>
              <w:rPr>
                <w:spacing w:val="44"/>
                <w:sz w:val="16"/>
              </w:rPr>
              <w:t xml:space="preserve"> </w:t>
            </w:r>
            <w:r>
              <w:rPr>
                <w:sz w:val="16"/>
              </w:rPr>
              <w:t>bead and if required</w:t>
            </w:r>
            <w:r>
              <w:rPr>
                <w:spacing w:val="44"/>
                <w:sz w:val="16"/>
              </w:rPr>
              <w:t xml:space="preserve"> </w:t>
            </w:r>
            <w:r>
              <w:rPr>
                <w:sz w:val="16"/>
              </w:rPr>
              <w:t>angle threshold</w:t>
            </w:r>
            <w:r>
              <w:rPr>
                <w:spacing w:val="-42"/>
                <w:sz w:val="16"/>
              </w:rPr>
              <w:t xml:space="preserve"> </w:t>
            </w:r>
            <w:r>
              <w:rPr>
                <w:sz w:val="16"/>
              </w:rPr>
              <w:t>of</w:t>
            </w:r>
            <w:r>
              <w:rPr>
                <w:spacing w:val="1"/>
                <w:sz w:val="16"/>
              </w:rPr>
              <w:t xml:space="preserve"> </w:t>
            </w:r>
            <w:r>
              <w:rPr>
                <w:sz w:val="16"/>
              </w:rPr>
              <w:t>mild</w:t>
            </w:r>
            <w:r>
              <w:rPr>
                <w:spacing w:val="1"/>
                <w:sz w:val="16"/>
              </w:rPr>
              <w:t xml:space="preserve"> </w:t>
            </w:r>
            <w:r>
              <w:rPr>
                <w:sz w:val="16"/>
              </w:rPr>
              <w:t>steel</w:t>
            </w:r>
            <w:r>
              <w:rPr>
                <w:spacing w:val="1"/>
                <w:sz w:val="16"/>
              </w:rPr>
              <w:t xml:space="preserve"> </w:t>
            </w:r>
            <w:r>
              <w:rPr>
                <w:sz w:val="16"/>
              </w:rPr>
              <w:t>angle</w:t>
            </w:r>
            <w:r>
              <w:rPr>
                <w:spacing w:val="1"/>
                <w:sz w:val="16"/>
              </w:rPr>
              <w:t xml:space="preserve"> </w:t>
            </w:r>
            <w:r>
              <w:rPr>
                <w:sz w:val="16"/>
              </w:rPr>
              <w:t>of</w:t>
            </w:r>
            <w:r>
              <w:rPr>
                <w:spacing w:val="1"/>
                <w:sz w:val="16"/>
              </w:rPr>
              <w:t xml:space="preserve"> </w:t>
            </w:r>
            <w:r>
              <w:rPr>
                <w:sz w:val="16"/>
              </w:rPr>
              <w:t>section</w:t>
            </w:r>
            <w:r>
              <w:rPr>
                <w:spacing w:val="1"/>
                <w:sz w:val="16"/>
              </w:rPr>
              <w:t xml:space="preserve"> </w:t>
            </w:r>
            <w:r>
              <w:rPr>
                <w:sz w:val="16"/>
              </w:rPr>
              <w:t>50x25</w:t>
            </w:r>
            <w:r>
              <w:rPr>
                <w:spacing w:val="1"/>
                <w:sz w:val="16"/>
              </w:rPr>
              <w:t xml:space="preserve"> </w:t>
            </w:r>
            <w:r>
              <w:rPr>
                <w:sz w:val="16"/>
              </w:rPr>
              <w:t>mm,</w:t>
            </w:r>
            <w:r>
              <w:rPr>
                <w:spacing w:val="1"/>
                <w:sz w:val="16"/>
              </w:rPr>
              <w:t xml:space="preserve"> </w:t>
            </w:r>
            <w:r>
              <w:rPr>
                <w:sz w:val="16"/>
              </w:rPr>
              <w:t>or</w:t>
            </w:r>
            <w:r>
              <w:rPr>
                <w:spacing w:val="1"/>
                <w:sz w:val="16"/>
              </w:rPr>
              <w:t xml:space="preserve"> </w:t>
            </w:r>
            <w:r>
              <w:rPr>
                <w:sz w:val="16"/>
              </w:rPr>
              <w:t>base</w:t>
            </w:r>
            <w:r>
              <w:rPr>
                <w:spacing w:val="1"/>
                <w:sz w:val="16"/>
              </w:rPr>
              <w:t xml:space="preserve"> </w:t>
            </w:r>
            <w:r>
              <w:rPr>
                <w:sz w:val="16"/>
              </w:rPr>
              <w:t>ties</w:t>
            </w:r>
            <w:r>
              <w:rPr>
                <w:spacing w:val="1"/>
                <w:sz w:val="16"/>
              </w:rPr>
              <w:t xml:space="preserve"> </w:t>
            </w:r>
            <w:r>
              <w:rPr>
                <w:sz w:val="16"/>
              </w:rPr>
              <w:t>of</w:t>
            </w:r>
            <w:r>
              <w:rPr>
                <w:spacing w:val="1"/>
                <w:sz w:val="16"/>
              </w:rPr>
              <w:t xml:space="preserve"> </w:t>
            </w:r>
            <w:r>
              <w:rPr>
                <w:sz w:val="16"/>
              </w:rPr>
              <w:t>1.60</w:t>
            </w:r>
            <w:r>
              <w:rPr>
                <w:spacing w:val="44"/>
                <w:sz w:val="16"/>
              </w:rPr>
              <w:t xml:space="preserve"> </w:t>
            </w:r>
            <w:r>
              <w:rPr>
                <w:sz w:val="16"/>
              </w:rPr>
              <w:t>mm,</w:t>
            </w:r>
            <w:r>
              <w:rPr>
                <w:spacing w:val="-42"/>
                <w:sz w:val="16"/>
              </w:rPr>
              <w:t xml:space="preserve"> </w:t>
            </w:r>
            <w:r>
              <w:rPr>
                <w:sz w:val="16"/>
              </w:rPr>
              <w:t>pressed</w:t>
            </w:r>
            <w:r>
              <w:rPr>
                <w:spacing w:val="1"/>
                <w:sz w:val="16"/>
              </w:rPr>
              <w:t xml:space="preserve"> </w:t>
            </w:r>
            <w:r>
              <w:rPr>
                <w:sz w:val="16"/>
              </w:rPr>
              <w:t>mild</w:t>
            </w:r>
            <w:r>
              <w:rPr>
                <w:spacing w:val="1"/>
                <w:sz w:val="16"/>
              </w:rPr>
              <w:t xml:space="preserve"> </w:t>
            </w:r>
            <w:r>
              <w:rPr>
                <w:sz w:val="16"/>
              </w:rPr>
              <w:t>steel</w:t>
            </w:r>
            <w:r>
              <w:rPr>
                <w:spacing w:val="1"/>
                <w:sz w:val="16"/>
              </w:rPr>
              <w:t xml:space="preserve"> </w:t>
            </w:r>
            <w:r>
              <w:rPr>
                <w:sz w:val="16"/>
              </w:rPr>
              <w:t>welded</w:t>
            </w:r>
            <w:r>
              <w:rPr>
                <w:spacing w:val="1"/>
                <w:sz w:val="16"/>
              </w:rPr>
              <w:t xml:space="preserve"> </w:t>
            </w:r>
            <w:r>
              <w:rPr>
                <w:sz w:val="16"/>
              </w:rPr>
              <w:t>or</w:t>
            </w:r>
            <w:r>
              <w:rPr>
                <w:spacing w:val="1"/>
                <w:sz w:val="16"/>
              </w:rPr>
              <w:t xml:space="preserve"> </w:t>
            </w:r>
            <w:r>
              <w:rPr>
                <w:sz w:val="16"/>
              </w:rPr>
              <w:t>rigidly</w:t>
            </w:r>
            <w:r>
              <w:rPr>
                <w:spacing w:val="1"/>
                <w:sz w:val="16"/>
              </w:rPr>
              <w:t xml:space="preserve"> </w:t>
            </w:r>
            <w:r>
              <w:rPr>
                <w:sz w:val="16"/>
              </w:rPr>
              <w:t>fixed</w:t>
            </w:r>
            <w:r>
              <w:rPr>
                <w:spacing w:val="44"/>
                <w:sz w:val="16"/>
              </w:rPr>
              <w:t xml:space="preserve"> </w:t>
            </w:r>
            <w:r>
              <w:rPr>
                <w:sz w:val="16"/>
              </w:rPr>
              <w:t>together</w:t>
            </w:r>
            <w:r>
              <w:rPr>
                <w:spacing w:val="44"/>
                <w:sz w:val="16"/>
              </w:rPr>
              <w:t xml:space="preserve"> </w:t>
            </w:r>
            <w:r>
              <w:rPr>
                <w:sz w:val="16"/>
              </w:rPr>
              <w:t>by</w:t>
            </w:r>
            <w:r>
              <w:rPr>
                <w:spacing w:val="45"/>
                <w:sz w:val="16"/>
              </w:rPr>
              <w:t xml:space="preserve"> </w:t>
            </w:r>
            <w:r>
              <w:rPr>
                <w:sz w:val="16"/>
              </w:rPr>
              <w:t>mechanical</w:t>
            </w:r>
            <w:r>
              <w:rPr>
                <w:spacing w:val="1"/>
                <w:sz w:val="16"/>
              </w:rPr>
              <w:t xml:space="preserve"> </w:t>
            </w:r>
            <w:r>
              <w:rPr>
                <w:sz w:val="16"/>
              </w:rPr>
              <w:t>means, including M.S. pressed butt hinges 2.5 mm thick with mortar</w:t>
            </w:r>
            <w:r>
              <w:rPr>
                <w:spacing w:val="1"/>
                <w:sz w:val="16"/>
              </w:rPr>
              <w:t xml:space="preserve"> </w:t>
            </w:r>
            <w:r>
              <w:rPr>
                <w:sz w:val="16"/>
              </w:rPr>
              <w:t>guards,</w:t>
            </w:r>
            <w:r>
              <w:rPr>
                <w:spacing w:val="13"/>
                <w:sz w:val="16"/>
              </w:rPr>
              <w:t xml:space="preserve"> </w:t>
            </w:r>
            <w:r>
              <w:rPr>
                <w:sz w:val="16"/>
              </w:rPr>
              <w:t>lock</w:t>
            </w:r>
            <w:r>
              <w:rPr>
                <w:spacing w:val="11"/>
                <w:sz w:val="16"/>
              </w:rPr>
              <w:t xml:space="preserve"> </w:t>
            </w:r>
            <w:r>
              <w:rPr>
                <w:sz w:val="16"/>
              </w:rPr>
              <w:t>strike-plate</w:t>
            </w:r>
            <w:r>
              <w:rPr>
                <w:spacing w:val="15"/>
                <w:sz w:val="16"/>
              </w:rPr>
              <w:t xml:space="preserve"> </w:t>
            </w:r>
            <w:r>
              <w:rPr>
                <w:sz w:val="16"/>
              </w:rPr>
              <w:t>and</w:t>
            </w:r>
            <w:r>
              <w:rPr>
                <w:spacing w:val="15"/>
                <w:sz w:val="16"/>
              </w:rPr>
              <w:t xml:space="preserve"> </w:t>
            </w:r>
            <w:r>
              <w:rPr>
                <w:sz w:val="16"/>
              </w:rPr>
              <w:t>shock</w:t>
            </w:r>
            <w:r>
              <w:rPr>
                <w:spacing w:val="14"/>
                <w:sz w:val="16"/>
              </w:rPr>
              <w:t xml:space="preserve"> </w:t>
            </w:r>
            <w:r>
              <w:rPr>
                <w:sz w:val="16"/>
              </w:rPr>
              <w:t>absorbers</w:t>
            </w:r>
            <w:r>
              <w:rPr>
                <w:spacing w:val="14"/>
                <w:sz w:val="16"/>
              </w:rPr>
              <w:t xml:space="preserve"> </w:t>
            </w:r>
            <w:r>
              <w:rPr>
                <w:sz w:val="16"/>
              </w:rPr>
              <w:t>as</w:t>
            </w:r>
            <w:r>
              <w:rPr>
                <w:spacing w:val="13"/>
                <w:sz w:val="16"/>
              </w:rPr>
              <w:t xml:space="preserve"> </w:t>
            </w:r>
            <w:r>
              <w:rPr>
                <w:sz w:val="16"/>
              </w:rPr>
              <w:t>specified</w:t>
            </w:r>
            <w:r>
              <w:rPr>
                <w:spacing w:val="16"/>
                <w:sz w:val="16"/>
              </w:rPr>
              <w:t xml:space="preserve"> </w:t>
            </w:r>
            <w:r>
              <w:rPr>
                <w:sz w:val="16"/>
              </w:rPr>
              <w:t>and</w:t>
            </w:r>
            <w:r>
              <w:rPr>
                <w:spacing w:val="15"/>
                <w:sz w:val="16"/>
              </w:rPr>
              <w:t xml:space="preserve"> </w:t>
            </w:r>
            <w:r>
              <w:rPr>
                <w:sz w:val="16"/>
              </w:rPr>
              <w:t>applying</w:t>
            </w:r>
            <w:r>
              <w:rPr>
                <w:spacing w:val="-42"/>
                <w:sz w:val="16"/>
              </w:rPr>
              <w:t xml:space="preserve"> </w:t>
            </w:r>
            <w:r>
              <w:rPr>
                <w:sz w:val="16"/>
              </w:rPr>
              <w:t>a coat of approved steel primer after pre-treatment of the surface as</w:t>
            </w:r>
            <w:r>
              <w:rPr>
                <w:spacing w:val="1"/>
                <w:sz w:val="16"/>
              </w:rPr>
              <w:t xml:space="preserve"> </w:t>
            </w:r>
            <w:r>
              <w:rPr>
                <w:sz w:val="16"/>
              </w:rPr>
              <w:t>directed</w:t>
            </w:r>
            <w:r>
              <w:rPr>
                <w:spacing w:val="1"/>
                <w:sz w:val="16"/>
              </w:rPr>
              <w:t xml:space="preserve"> </w:t>
            </w:r>
            <w:r>
              <w:rPr>
                <w:sz w:val="16"/>
              </w:rPr>
              <w:t>by</w:t>
            </w:r>
            <w:r>
              <w:rPr>
                <w:spacing w:val="1"/>
                <w:sz w:val="16"/>
              </w:rPr>
              <w:t xml:space="preserve"> </w:t>
            </w:r>
            <w:r>
              <w:rPr>
                <w:sz w:val="16"/>
              </w:rPr>
              <w:t>Engineer-in-charge:</w:t>
            </w:r>
            <w:r>
              <w:rPr>
                <w:spacing w:val="1"/>
                <w:sz w:val="16"/>
              </w:rPr>
              <w:t xml:space="preserve"> </w:t>
            </w:r>
            <w:r>
              <w:rPr>
                <w:sz w:val="16"/>
              </w:rPr>
              <w:t>Profile</w:t>
            </w:r>
            <w:r>
              <w:rPr>
                <w:spacing w:val="1"/>
                <w:sz w:val="16"/>
              </w:rPr>
              <w:t xml:space="preserve"> </w:t>
            </w:r>
            <w:r>
              <w:rPr>
                <w:sz w:val="16"/>
              </w:rPr>
              <w:t>C</w:t>
            </w:r>
            <w:r>
              <w:rPr>
                <w:spacing w:val="1"/>
                <w:sz w:val="16"/>
              </w:rPr>
              <w:t xml:space="preserve"> </w:t>
            </w:r>
            <w:r>
              <w:rPr>
                <w:sz w:val="16"/>
              </w:rPr>
              <w:t>Fixing</w:t>
            </w:r>
            <w:r>
              <w:rPr>
                <w:spacing w:val="44"/>
                <w:sz w:val="16"/>
              </w:rPr>
              <w:t xml:space="preserve"> </w:t>
            </w:r>
            <w:r>
              <w:rPr>
                <w:sz w:val="16"/>
              </w:rPr>
              <w:t>with</w:t>
            </w:r>
            <w:r>
              <w:rPr>
                <w:spacing w:val="44"/>
                <w:sz w:val="16"/>
              </w:rPr>
              <w:t xml:space="preserve"> </w:t>
            </w:r>
            <w:r>
              <w:rPr>
                <w:sz w:val="16"/>
              </w:rPr>
              <w:t>adjustable</w:t>
            </w:r>
            <w:r>
              <w:rPr>
                <w:spacing w:val="45"/>
                <w:sz w:val="16"/>
              </w:rPr>
              <w:t xml:space="preserve"> </w:t>
            </w:r>
            <w:r>
              <w:rPr>
                <w:sz w:val="16"/>
              </w:rPr>
              <w:t>lugs</w:t>
            </w:r>
            <w:r>
              <w:rPr>
                <w:spacing w:val="-42"/>
                <w:sz w:val="16"/>
              </w:rPr>
              <w:t xml:space="preserve"> </w:t>
            </w:r>
            <w:r>
              <w:rPr>
                <w:sz w:val="16"/>
              </w:rPr>
              <w:t>with</w:t>
            </w:r>
            <w:r>
              <w:rPr>
                <w:spacing w:val="2"/>
                <w:sz w:val="16"/>
              </w:rPr>
              <w:t xml:space="preserve"> </w:t>
            </w:r>
            <w:r>
              <w:rPr>
                <w:sz w:val="16"/>
              </w:rPr>
              <w:t>split</w:t>
            </w:r>
            <w:r>
              <w:rPr>
                <w:spacing w:val="-1"/>
                <w:sz w:val="16"/>
              </w:rPr>
              <w:t xml:space="preserve"> </w:t>
            </w:r>
            <w:r>
              <w:rPr>
                <w:sz w:val="16"/>
              </w:rPr>
              <w:t>end</w:t>
            </w:r>
            <w:r>
              <w:rPr>
                <w:spacing w:val="1"/>
                <w:sz w:val="16"/>
              </w:rPr>
              <w:t xml:space="preserve"> </w:t>
            </w:r>
            <w:r>
              <w:rPr>
                <w:sz w:val="16"/>
              </w:rPr>
              <w:t>tail to</w:t>
            </w:r>
            <w:r>
              <w:rPr>
                <w:spacing w:val="1"/>
                <w:sz w:val="16"/>
              </w:rPr>
              <w:t xml:space="preserve"> </w:t>
            </w:r>
            <w:r>
              <w:rPr>
                <w:sz w:val="16"/>
              </w:rPr>
              <w:t>each jamb</w:t>
            </w:r>
          </w:p>
        </w:tc>
        <w:tc>
          <w:tcPr>
            <w:tcW w:w="891" w:type="dxa"/>
          </w:tcPr>
          <w:p w14:paraId="19C91C7E" w14:textId="77777777" w:rsidR="008F017B" w:rsidRDefault="008F017B" w:rsidP="002A1D0B">
            <w:pPr>
              <w:pStyle w:val="TableParagraph"/>
              <w:rPr>
                <w:rFonts w:ascii="Times New Roman"/>
                <w:sz w:val="18"/>
              </w:rPr>
            </w:pPr>
          </w:p>
          <w:p w14:paraId="5356BCFA" w14:textId="77777777" w:rsidR="008F017B" w:rsidRDefault="008F017B" w:rsidP="002A1D0B">
            <w:pPr>
              <w:pStyle w:val="TableParagraph"/>
              <w:rPr>
                <w:rFonts w:ascii="Times New Roman"/>
                <w:sz w:val="18"/>
              </w:rPr>
            </w:pPr>
          </w:p>
          <w:p w14:paraId="419CAD4B" w14:textId="77777777" w:rsidR="008F017B" w:rsidRDefault="008F017B" w:rsidP="002A1D0B">
            <w:pPr>
              <w:pStyle w:val="TableParagraph"/>
              <w:rPr>
                <w:rFonts w:ascii="Times New Roman"/>
                <w:sz w:val="18"/>
              </w:rPr>
            </w:pPr>
          </w:p>
          <w:p w14:paraId="32B0F45B" w14:textId="77777777" w:rsidR="008F017B" w:rsidRDefault="008F017B" w:rsidP="002A1D0B">
            <w:pPr>
              <w:pStyle w:val="TableParagraph"/>
              <w:rPr>
                <w:rFonts w:ascii="Times New Roman"/>
                <w:sz w:val="18"/>
              </w:rPr>
            </w:pPr>
          </w:p>
          <w:p w14:paraId="499B264B" w14:textId="77777777" w:rsidR="008F017B" w:rsidRDefault="008F017B" w:rsidP="002A1D0B">
            <w:pPr>
              <w:pStyle w:val="TableParagraph"/>
              <w:rPr>
                <w:rFonts w:ascii="Times New Roman"/>
                <w:sz w:val="18"/>
              </w:rPr>
            </w:pPr>
          </w:p>
          <w:p w14:paraId="6018DFEA" w14:textId="77777777" w:rsidR="008F017B" w:rsidRDefault="008F017B" w:rsidP="002A1D0B">
            <w:pPr>
              <w:pStyle w:val="TableParagraph"/>
              <w:rPr>
                <w:rFonts w:ascii="Times New Roman"/>
                <w:sz w:val="18"/>
              </w:rPr>
            </w:pPr>
          </w:p>
          <w:p w14:paraId="3552F797" w14:textId="77777777" w:rsidR="008F017B" w:rsidRDefault="008F017B" w:rsidP="002A1D0B">
            <w:pPr>
              <w:pStyle w:val="TableParagraph"/>
              <w:rPr>
                <w:rFonts w:ascii="Times New Roman"/>
                <w:sz w:val="18"/>
              </w:rPr>
            </w:pPr>
          </w:p>
          <w:p w14:paraId="4AF11EB1" w14:textId="77777777" w:rsidR="008F017B" w:rsidRDefault="008F017B" w:rsidP="002A1D0B">
            <w:pPr>
              <w:pStyle w:val="TableParagraph"/>
              <w:rPr>
                <w:rFonts w:ascii="Times New Roman"/>
                <w:sz w:val="18"/>
              </w:rPr>
            </w:pPr>
          </w:p>
          <w:p w14:paraId="1F33470B" w14:textId="77777777" w:rsidR="008F017B" w:rsidRDefault="008F017B" w:rsidP="002A1D0B">
            <w:pPr>
              <w:pStyle w:val="TableParagraph"/>
              <w:rPr>
                <w:rFonts w:ascii="Times New Roman"/>
                <w:sz w:val="18"/>
              </w:rPr>
            </w:pPr>
          </w:p>
          <w:p w14:paraId="0D392334" w14:textId="77777777" w:rsidR="008F017B" w:rsidRDefault="008F017B" w:rsidP="002A1D0B">
            <w:pPr>
              <w:pStyle w:val="TableParagraph"/>
              <w:spacing w:before="148" w:line="179" w:lineRule="exact"/>
              <w:ind w:right="167"/>
              <w:jc w:val="right"/>
              <w:rPr>
                <w:sz w:val="16"/>
              </w:rPr>
            </w:pPr>
            <w:r>
              <w:rPr>
                <w:sz w:val="16"/>
              </w:rPr>
              <w:t>318.30</w:t>
            </w:r>
          </w:p>
        </w:tc>
        <w:tc>
          <w:tcPr>
            <w:tcW w:w="519" w:type="dxa"/>
          </w:tcPr>
          <w:p w14:paraId="640829D3" w14:textId="77777777" w:rsidR="008F017B" w:rsidRDefault="008F017B" w:rsidP="002A1D0B">
            <w:pPr>
              <w:pStyle w:val="TableParagraph"/>
              <w:rPr>
                <w:rFonts w:ascii="Times New Roman"/>
                <w:sz w:val="18"/>
              </w:rPr>
            </w:pPr>
          </w:p>
          <w:p w14:paraId="28397CBD" w14:textId="77777777" w:rsidR="008F017B" w:rsidRDefault="008F017B" w:rsidP="002A1D0B">
            <w:pPr>
              <w:pStyle w:val="TableParagraph"/>
              <w:rPr>
                <w:rFonts w:ascii="Times New Roman"/>
                <w:sz w:val="18"/>
              </w:rPr>
            </w:pPr>
          </w:p>
          <w:p w14:paraId="40732684" w14:textId="77777777" w:rsidR="008F017B" w:rsidRDefault="008F017B" w:rsidP="002A1D0B">
            <w:pPr>
              <w:pStyle w:val="TableParagraph"/>
              <w:rPr>
                <w:rFonts w:ascii="Times New Roman"/>
                <w:sz w:val="18"/>
              </w:rPr>
            </w:pPr>
          </w:p>
          <w:p w14:paraId="1C997736" w14:textId="77777777" w:rsidR="008F017B" w:rsidRDefault="008F017B" w:rsidP="002A1D0B">
            <w:pPr>
              <w:pStyle w:val="TableParagraph"/>
              <w:rPr>
                <w:rFonts w:ascii="Times New Roman"/>
                <w:sz w:val="18"/>
              </w:rPr>
            </w:pPr>
          </w:p>
          <w:p w14:paraId="467F239D" w14:textId="77777777" w:rsidR="008F017B" w:rsidRDefault="008F017B" w:rsidP="002A1D0B">
            <w:pPr>
              <w:pStyle w:val="TableParagraph"/>
              <w:rPr>
                <w:rFonts w:ascii="Times New Roman"/>
                <w:sz w:val="18"/>
              </w:rPr>
            </w:pPr>
          </w:p>
          <w:p w14:paraId="16862570" w14:textId="77777777" w:rsidR="008F017B" w:rsidRDefault="008F017B" w:rsidP="002A1D0B">
            <w:pPr>
              <w:pStyle w:val="TableParagraph"/>
              <w:rPr>
                <w:rFonts w:ascii="Times New Roman"/>
                <w:sz w:val="18"/>
              </w:rPr>
            </w:pPr>
          </w:p>
          <w:p w14:paraId="335706A4" w14:textId="77777777" w:rsidR="008F017B" w:rsidRDefault="008F017B" w:rsidP="002A1D0B">
            <w:pPr>
              <w:pStyle w:val="TableParagraph"/>
              <w:rPr>
                <w:rFonts w:ascii="Times New Roman"/>
                <w:sz w:val="18"/>
              </w:rPr>
            </w:pPr>
          </w:p>
          <w:p w14:paraId="2CA689F6" w14:textId="77777777" w:rsidR="008F017B" w:rsidRDefault="008F017B" w:rsidP="002A1D0B">
            <w:pPr>
              <w:pStyle w:val="TableParagraph"/>
              <w:rPr>
                <w:rFonts w:ascii="Times New Roman"/>
                <w:sz w:val="18"/>
              </w:rPr>
            </w:pPr>
          </w:p>
          <w:p w14:paraId="0C0767AE" w14:textId="77777777" w:rsidR="008F017B" w:rsidRDefault="008F017B" w:rsidP="002A1D0B">
            <w:pPr>
              <w:pStyle w:val="TableParagraph"/>
              <w:rPr>
                <w:rFonts w:ascii="Times New Roman"/>
                <w:sz w:val="18"/>
              </w:rPr>
            </w:pPr>
          </w:p>
          <w:p w14:paraId="1321325D" w14:textId="77777777" w:rsidR="008F017B" w:rsidRDefault="008F017B" w:rsidP="002A1D0B">
            <w:pPr>
              <w:pStyle w:val="TableParagraph"/>
              <w:spacing w:before="131"/>
              <w:ind w:left="137"/>
              <w:rPr>
                <w:sz w:val="16"/>
              </w:rPr>
            </w:pPr>
            <w:r>
              <w:rPr>
                <w:sz w:val="16"/>
              </w:rPr>
              <w:t>mtr</w:t>
            </w:r>
          </w:p>
        </w:tc>
      </w:tr>
    </w:tbl>
    <w:p w14:paraId="3F5D3914" w14:textId="77777777" w:rsidR="008F017B" w:rsidRDefault="008F017B" w:rsidP="008F017B">
      <w:pPr>
        <w:jc w:val="right"/>
        <w:rPr>
          <w:sz w:val="16"/>
        </w:rPr>
        <w:sectPr w:rsidR="008F017B" w:rsidSect="008F017B">
          <w:pgSz w:w="12240" w:h="15840"/>
          <w:pgMar w:top="618" w:right="1418" w:bottom="278" w:left="1134" w:header="720" w:footer="720" w:gutter="0"/>
          <w:cols w:space="720"/>
        </w:sect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266"/>
        <w:gridCol w:w="891"/>
        <w:gridCol w:w="519"/>
      </w:tblGrid>
      <w:tr w:rsidR="008F017B" w14:paraId="558BA526" w14:textId="77777777" w:rsidTr="002A1D0B">
        <w:trPr>
          <w:trHeight w:val="385"/>
        </w:trPr>
        <w:tc>
          <w:tcPr>
            <w:tcW w:w="492" w:type="dxa"/>
          </w:tcPr>
          <w:p w14:paraId="766385DC" w14:textId="77777777" w:rsidR="008F017B" w:rsidRDefault="008F017B" w:rsidP="002A1D0B">
            <w:pPr>
              <w:pStyle w:val="TableParagraph"/>
              <w:spacing w:before="102"/>
              <w:ind w:left="20" w:right="3"/>
              <w:jc w:val="center"/>
              <w:rPr>
                <w:b/>
                <w:sz w:val="16"/>
              </w:rPr>
            </w:pPr>
            <w:proofErr w:type="spellStart"/>
            <w:r>
              <w:rPr>
                <w:b/>
                <w:sz w:val="16"/>
              </w:rPr>
              <w:lastRenderedPageBreak/>
              <w:t>S.No</w:t>
            </w:r>
            <w:proofErr w:type="spellEnd"/>
            <w:r>
              <w:rPr>
                <w:b/>
                <w:sz w:val="16"/>
              </w:rPr>
              <w:t>.</w:t>
            </w:r>
          </w:p>
        </w:tc>
        <w:tc>
          <w:tcPr>
            <w:tcW w:w="5266" w:type="dxa"/>
          </w:tcPr>
          <w:p w14:paraId="631341B4" w14:textId="77777777" w:rsidR="008F017B" w:rsidRDefault="008F017B" w:rsidP="002A1D0B">
            <w:pPr>
              <w:pStyle w:val="TableParagraph"/>
              <w:spacing w:before="102"/>
              <w:ind w:left="2170" w:right="2154"/>
              <w:jc w:val="center"/>
              <w:rPr>
                <w:b/>
                <w:sz w:val="16"/>
              </w:rPr>
            </w:pPr>
            <w:r>
              <w:rPr>
                <w:b/>
                <w:sz w:val="16"/>
              </w:rPr>
              <w:t>Description</w:t>
            </w:r>
          </w:p>
        </w:tc>
        <w:tc>
          <w:tcPr>
            <w:tcW w:w="891" w:type="dxa"/>
          </w:tcPr>
          <w:p w14:paraId="74CC8F19" w14:textId="77777777" w:rsidR="008F017B" w:rsidRDefault="008F017B" w:rsidP="002A1D0B">
            <w:pPr>
              <w:pStyle w:val="TableParagraph"/>
              <w:spacing w:before="102"/>
              <w:ind w:right="92"/>
              <w:jc w:val="right"/>
              <w:rPr>
                <w:b/>
                <w:sz w:val="16"/>
              </w:rPr>
            </w:pPr>
            <w:r>
              <w:rPr>
                <w:b/>
                <w:sz w:val="16"/>
              </w:rPr>
              <w:t>Quantity</w:t>
            </w:r>
          </w:p>
        </w:tc>
        <w:tc>
          <w:tcPr>
            <w:tcW w:w="519" w:type="dxa"/>
          </w:tcPr>
          <w:p w14:paraId="669AA3D2" w14:textId="77777777" w:rsidR="008F017B" w:rsidRDefault="008F017B" w:rsidP="002A1D0B">
            <w:pPr>
              <w:pStyle w:val="TableParagraph"/>
              <w:spacing w:before="102"/>
              <w:ind w:left="9"/>
              <w:jc w:val="center"/>
              <w:rPr>
                <w:b/>
                <w:sz w:val="16"/>
              </w:rPr>
            </w:pPr>
            <w:r>
              <w:rPr>
                <w:b/>
                <w:sz w:val="16"/>
              </w:rPr>
              <w:t>Units</w:t>
            </w:r>
          </w:p>
        </w:tc>
      </w:tr>
      <w:tr w:rsidR="008F017B" w14:paraId="06833F29" w14:textId="77777777" w:rsidTr="002A1D0B">
        <w:trPr>
          <w:trHeight w:val="1398"/>
        </w:trPr>
        <w:tc>
          <w:tcPr>
            <w:tcW w:w="492" w:type="dxa"/>
          </w:tcPr>
          <w:p w14:paraId="694B984A" w14:textId="77777777" w:rsidR="008F017B" w:rsidRDefault="008F017B" w:rsidP="002A1D0B">
            <w:pPr>
              <w:pStyle w:val="TableParagraph"/>
              <w:spacing w:before="4"/>
              <w:ind w:left="32" w:right="3"/>
              <w:jc w:val="center"/>
              <w:rPr>
                <w:b/>
                <w:sz w:val="16"/>
              </w:rPr>
            </w:pPr>
            <w:r>
              <w:rPr>
                <w:b/>
                <w:sz w:val="16"/>
              </w:rPr>
              <w:t>8c</w:t>
            </w:r>
          </w:p>
        </w:tc>
        <w:tc>
          <w:tcPr>
            <w:tcW w:w="5266" w:type="dxa"/>
          </w:tcPr>
          <w:p w14:paraId="141E47E5" w14:textId="77777777" w:rsidR="008F017B" w:rsidRDefault="008F017B" w:rsidP="002A1D0B">
            <w:pPr>
              <w:pStyle w:val="TableParagraph"/>
              <w:spacing w:line="264" w:lineRule="auto"/>
              <w:ind w:left="30" w:right="14"/>
              <w:jc w:val="both"/>
              <w:rPr>
                <w:sz w:val="16"/>
              </w:rPr>
            </w:pPr>
            <w:r>
              <w:rPr>
                <w:sz w:val="16"/>
              </w:rPr>
              <w:t xml:space="preserve">Providing and fixing ISI marked flush door shutters conforming to </w:t>
            </w:r>
            <w:proofErr w:type="gramStart"/>
            <w:r>
              <w:rPr>
                <w:sz w:val="16"/>
              </w:rPr>
              <w:t>IS :</w:t>
            </w:r>
            <w:proofErr w:type="gramEnd"/>
            <w:r>
              <w:rPr>
                <w:spacing w:val="1"/>
                <w:sz w:val="16"/>
              </w:rPr>
              <w:t xml:space="preserve"> </w:t>
            </w:r>
            <w:r>
              <w:rPr>
                <w:sz w:val="16"/>
              </w:rPr>
              <w:t>2202</w:t>
            </w:r>
            <w:r>
              <w:rPr>
                <w:spacing w:val="1"/>
                <w:sz w:val="16"/>
              </w:rPr>
              <w:t xml:space="preserve"> </w:t>
            </w:r>
            <w:r>
              <w:rPr>
                <w:sz w:val="16"/>
              </w:rPr>
              <w:t>(Part</w:t>
            </w:r>
            <w:r>
              <w:rPr>
                <w:spacing w:val="1"/>
                <w:sz w:val="16"/>
              </w:rPr>
              <w:t xml:space="preserve"> </w:t>
            </w:r>
            <w:r>
              <w:rPr>
                <w:sz w:val="16"/>
              </w:rPr>
              <w:t>I)</w:t>
            </w:r>
            <w:r>
              <w:rPr>
                <w:spacing w:val="1"/>
                <w:sz w:val="16"/>
              </w:rPr>
              <w:t xml:space="preserve"> </w:t>
            </w:r>
            <w:r>
              <w:rPr>
                <w:sz w:val="16"/>
              </w:rPr>
              <w:t>decorative</w:t>
            </w:r>
            <w:r>
              <w:rPr>
                <w:spacing w:val="1"/>
                <w:sz w:val="16"/>
              </w:rPr>
              <w:t xml:space="preserve"> </w:t>
            </w:r>
            <w:r>
              <w:rPr>
                <w:sz w:val="16"/>
              </w:rPr>
              <w:t>type,</w:t>
            </w:r>
            <w:r>
              <w:rPr>
                <w:spacing w:val="1"/>
                <w:sz w:val="16"/>
              </w:rPr>
              <w:t xml:space="preserve"> </w:t>
            </w:r>
            <w:r>
              <w:rPr>
                <w:sz w:val="16"/>
              </w:rPr>
              <w:t>core</w:t>
            </w:r>
            <w:r>
              <w:rPr>
                <w:spacing w:val="1"/>
                <w:sz w:val="16"/>
              </w:rPr>
              <w:t xml:space="preserve"> </w:t>
            </w:r>
            <w:r>
              <w:rPr>
                <w:sz w:val="16"/>
              </w:rPr>
              <w:t>of</w:t>
            </w:r>
            <w:r>
              <w:rPr>
                <w:spacing w:val="1"/>
                <w:sz w:val="16"/>
              </w:rPr>
              <w:t xml:space="preserve"> </w:t>
            </w:r>
            <w:r>
              <w:rPr>
                <w:sz w:val="16"/>
              </w:rPr>
              <w:t>block</w:t>
            </w:r>
            <w:r>
              <w:rPr>
                <w:spacing w:val="1"/>
                <w:sz w:val="16"/>
              </w:rPr>
              <w:t xml:space="preserve"> </w:t>
            </w:r>
            <w:r>
              <w:rPr>
                <w:sz w:val="16"/>
              </w:rPr>
              <w:t>board</w:t>
            </w:r>
            <w:r>
              <w:rPr>
                <w:spacing w:val="44"/>
                <w:sz w:val="16"/>
              </w:rPr>
              <w:t xml:space="preserve"> </w:t>
            </w:r>
            <w:r>
              <w:rPr>
                <w:sz w:val="16"/>
              </w:rPr>
              <w:t>construction</w:t>
            </w:r>
            <w:r>
              <w:rPr>
                <w:spacing w:val="44"/>
                <w:sz w:val="16"/>
              </w:rPr>
              <w:t xml:space="preserve"> </w:t>
            </w:r>
            <w:r>
              <w:rPr>
                <w:sz w:val="16"/>
              </w:rPr>
              <w:t>with</w:t>
            </w:r>
            <w:r>
              <w:rPr>
                <w:spacing w:val="1"/>
                <w:sz w:val="16"/>
              </w:rPr>
              <w:t xml:space="preserve"> </w:t>
            </w:r>
            <w:r>
              <w:rPr>
                <w:sz w:val="16"/>
              </w:rPr>
              <w:t>frame</w:t>
            </w:r>
            <w:r>
              <w:rPr>
                <w:spacing w:val="1"/>
                <w:sz w:val="16"/>
              </w:rPr>
              <w:t xml:space="preserve"> </w:t>
            </w:r>
            <w:r>
              <w:rPr>
                <w:sz w:val="16"/>
              </w:rPr>
              <w:t>of</w:t>
            </w:r>
            <w:r>
              <w:rPr>
                <w:spacing w:val="1"/>
                <w:sz w:val="16"/>
              </w:rPr>
              <w:t xml:space="preserve"> </w:t>
            </w:r>
            <w:r>
              <w:rPr>
                <w:sz w:val="16"/>
              </w:rPr>
              <w:t>1st</w:t>
            </w:r>
            <w:r>
              <w:rPr>
                <w:spacing w:val="1"/>
                <w:sz w:val="16"/>
              </w:rPr>
              <w:t xml:space="preserve"> </w:t>
            </w:r>
            <w:r>
              <w:rPr>
                <w:sz w:val="16"/>
              </w:rPr>
              <w:t>class</w:t>
            </w:r>
            <w:r>
              <w:rPr>
                <w:spacing w:val="1"/>
                <w:sz w:val="16"/>
              </w:rPr>
              <w:t xml:space="preserve"> </w:t>
            </w:r>
            <w:r>
              <w:rPr>
                <w:sz w:val="16"/>
              </w:rPr>
              <w:t>hard</w:t>
            </w:r>
            <w:r>
              <w:rPr>
                <w:spacing w:val="1"/>
                <w:sz w:val="16"/>
              </w:rPr>
              <w:t xml:space="preserve"> </w:t>
            </w:r>
            <w:r>
              <w:rPr>
                <w:sz w:val="16"/>
              </w:rPr>
              <w:t>wood and well matched</w:t>
            </w:r>
            <w:r>
              <w:rPr>
                <w:spacing w:val="44"/>
                <w:sz w:val="16"/>
              </w:rPr>
              <w:t xml:space="preserve"> </w:t>
            </w:r>
            <w:r>
              <w:rPr>
                <w:sz w:val="16"/>
              </w:rPr>
              <w:t>teak</w:t>
            </w:r>
            <w:r>
              <w:rPr>
                <w:spacing w:val="44"/>
                <w:sz w:val="16"/>
              </w:rPr>
              <w:t xml:space="preserve"> </w:t>
            </w:r>
            <w:r>
              <w:rPr>
                <w:sz w:val="16"/>
              </w:rPr>
              <w:t>3</w:t>
            </w:r>
            <w:r>
              <w:rPr>
                <w:spacing w:val="45"/>
                <w:sz w:val="16"/>
              </w:rPr>
              <w:t xml:space="preserve"> </w:t>
            </w:r>
            <w:r>
              <w:rPr>
                <w:sz w:val="16"/>
              </w:rPr>
              <w:t>ply veneering</w:t>
            </w:r>
            <w:r>
              <w:rPr>
                <w:spacing w:val="-42"/>
                <w:sz w:val="16"/>
              </w:rPr>
              <w:t xml:space="preserve"> </w:t>
            </w:r>
            <w:r>
              <w:rPr>
                <w:sz w:val="16"/>
              </w:rPr>
              <w:t>with vertical grains or cross bands and face veneers on both faces of</w:t>
            </w:r>
            <w:r>
              <w:rPr>
                <w:spacing w:val="1"/>
                <w:sz w:val="16"/>
              </w:rPr>
              <w:t xml:space="preserve"> </w:t>
            </w:r>
            <w:r>
              <w:rPr>
                <w:sz w:val="16"/>
              </w:rPr>
              <w:t>shutters. 35 mm thick including ISI marked Stainless Steel butt hinges</w:t>
            </w:r>
            <w:r>
              <w:rPr>
                <w:spacing w:val="1"/>
                <w:sz w:val="16"/>
              </w:rPr>
              <w:t xml:space="preserve"> </w:t>
            </w:r>
            <w:r>
              <w:rPr>
                <w:sz w:val="16"/>
              </w:rPr>
              <w:t>with</w:t>
            </w:r>
            <w:r>
              <w:rPr>
                <w:spacing w:val="2"/>
                <w:sz w:val="16"/>
              </w:rPr>
              <w:t xml:space="preserve"> </w:t>
            </w:r>
            <w:r>
              <w:rPr>
                <w:sz w:val="16"/>
              </w:rPr>
              <w:t>necessary</w:t>
            </w:r>
            <w:r>
              <w:rPr>
                <w:spacing w:val="-1"/>
                <w:sz w:val="16"/>
              </w:rPr>
              <w:t xml:space="preserve"> </w:t>
            </w:r>
            <w:r>
              <w:rPr>
                <w:sz w:val="16"/>
              </w:rPr>
              <w:t>screws</w:t>
            </w:r>
          </w:p>
        </w:tc>
        <w:tc>
          <w:tcPr>
            <w:tcW w:w="891" w:type="dxa"/>
          </w:tcPr>
          <w:p w14:paraId="68B8DD14" w14:textId="77777777" w:rsidR="008F017B" w:rsidRDefault="008F017B" w:rsidP="002A1D0B">
            <w:pPr>
              <w:pStyle w:val="TableParagraph"/>
              <w:rPr>
                <w:rFonts w:ascii="Times New Roman"/>
                <w:sz w:val="18"/>
              </w:rPr>
            </w:pPr>
          </w:p>
          <w:p w14:paraId="17062DA5" w14:textId="77777777" w:rsidR="008F017B" w:rsidRDefault="008F017B" w:rsidP="002A1D0B">
            <w:pPr>
              <w:pStyle w:val="TableParagraph"/>
              <w:rPr>
                <w:rFonts w:ascii="Times New Roman"/>
                <w:sz w:val="18"/>
              </w:rPr>
            </w:pPr>
          </w:p>
          <w:p w14:paraId="6311E390" w14:textId="77777777" w:rsidR="008F017B" w:rsidRDefault="008F017B" w:rsidP="002A1D0B">
            <w:pPr>
              <w:pStyle w:val="TableParagraph"/>
              <w:rPr>
                <w:rFonts w:ascii="Times New Roman"/>
                <w:sz w:val="18"/>
              </w:rPr>
            </w:pPr>
          </w:p>
          <w:p w14:paraId="4053F63C" w14:textId="77777777" w:rsidR="008F017B" w:rsidRDefault="008F017B" w:rsidP="002A1D0B">
            <w:pPr>
              <w:pStyle w:val="TableParagraph"/>
              <w:rPr>
                <w:rFonts w:ascii="Times New Roman"/>
                <w:sz w:val="18"/>
              </w:rPr>
            </w:pPr>
          </w:p>
          <w:p w14:paraId="701A3D5A" w14:textId="77777777" w:rsidR="008F017B" w:rsidRDefault="008F017B" w:rsidP="002A1D0B">
            <w:pPr>
              <w:pStyle w:val="TableParagraph"/>
              <w:rPr>
                <w:rFonts w:ascii="Times New Roman"/>
                <w:sz w:val="18"/>
              </w:rPr>
            </w:pPr>
          </w:p>
          <w:p w14:paraId="39B09291" w14:textId="77777777" w:rsidR="008F017B" w:rsidRDefault="008F017B" w:rsidP="002A1D0B">
            <w:pPr>
              <w:pStyle w:val="TableParagraph"/>
              <w:spacing w:before="3"/>
              <w:rPr>
                <w:rFonts w:ascii="Times New Roman"/>
                <w:sz w:val="14"/>
              </w:rPr>
            </w:pPr>
          </w:p>
          <w:p w14:paraId="45F39BAB" w14:textId="77777777" w:rsidR="008F017B" w:rsidRDefault="008F017B" w:rsidP="002A1D0B">
            <w:pPr>
              <w:pStyle w:val="TableParagraph"/>
              <w:spacing w:line="179" w:lineRule="exact"/>
              <w:ind w:right="167"/>
              <w:jc w:val="right"/>
              <w:rPr>
                <w:sz w:val="16"/>
              </w:rPr>
            </w:pPr>
            <w:r>
              <w:rPr>
                <w:sz w:val="16"/>
              </w:rPr>
              <w:t>104.58</w:t>
            </w:r>
          </w:p>
        </w:tc>
        <w:tc>
          <w:tcPr>
            <w:tcW w:w="519" w:type="dxa"/>
          </w:tcPr>
          <w:p w14:paraId="2DA7C48A" w14:textId="77777777" w:rsidR="008F017B" w:rsidRDefault="008F017B" w:rsidP="002A1D0B">
            <w:pPr>
              <w:pStyle w:val="TableParagraph"/>
              <w:rPr>
                <w:rFonts w:ascii="Times New Roman"/>
                <w:sz w:val="18"/>
              </w:rPr>
            </w:pPr>
          </w:p>
          <w:p w14:paraId="182BBEAC" w14:textId="77777777" w:rsidR="008F017B" w:rsidRDefault="008F017B" w:rsidP="002A1D0B">
            <w:pPr>
              <w:pStyle w:val="TableParagraph"/>
              <w:rPr>
                <w:rFonts w:ascii="Times New Roman"/>
                <w:sz w:val="18"/>
              </w:rPr>
            </w:pPr>
          </w:p>
          <w:p w14:paraId="613E8C79" w14:textId="77777777" w:rsidR="008F017B" w:rsidRDefault="008F017B" w:rsidP="002A1D0B">
            <w:pPr>
              <w:pStyle w:val="TableParagraph"/>
              <w:rPr>
                <w:rFonts w:ascii="Times New Roman"/>
                <w:sz w:val="18"/>
              </w:rPr>
            </w:pPr>
          </w:p>
          <w:p w14:paraId="379FDC71" w14:textId="77777777" w:rsidR="008F017B" w:rsidRDefault="008F017B" w:rsidP="002A1D0B">
            <w:pPr>
              <w:pStyle w:val="TableParagraph"/>
              <w:rPr>
                <w:rFonts w:ascii="Times New Roman"/>
                <w:sz w:val="18"/>
              </w:rPr>
            </w:pPr>
          </w:p>
          <w:p w14:paraId="0AD8B6C4" w14:textId="77777777" w:rsidR="008F017B" w:rsidRDefault="008F017B" w:rsidP="002A1D0B">
            <w:pPr>
              <w:pStyle w:val="TableParagraph"/>
              <w:rPr>
                <w:rFonts w:ascii="Times New Roman"/>
                <w:sz w:val="18"/>
              </w:rPr>
            </w:pPr>
          </w:p>
          <w:p w14:paraId="36E83D45" w14:textId="77777777" w:rsidR="008F017B" w:rsidRDefault="008F017B" w:rsidP="002A1D0B">
            <w:pPr>
              <w:pStyle w:val="TableParagraph"/>
              <w:spacing w:before="148"/>
              <w:ind w:left="14"/>
              <w:jc w:val="center"/>
              <w:rPr>
                <w:sz w:val="16"/>
              </w:rPr>
            </w:pPr>
            <w:r>
              <w:rPr>
                <w:sz w:val="16"/>
              </w:rPr>
              <w:t>Sqm</w:t>
            </w:r>
          </w:p>
        </w:tc>
      </w:tr>
      <w:tr w:rsidR="008F017B" w14:paraId="4CC99DED" w14:textId="77777777" w:rsidTr="002A1D0B">
        <w:trPr>
          <w:trHeight w:val="2209"/>
        </w:trPr>
        <w:tc>
          <w:tcPr>
            <w:tcW w:w="492" w:type="dxa"/>
          </w:tcPr>
          <w:p w14:paraId="741AB91F" w14:textId="77777777" w:rsidR="008F017B" w:rsidRDefault="008F017B" w:rsidP="002A1D0B">
            <w:pPr>
              <w:pStyle w:val="TableParagraph"/>
              <w:spacing w:before="4"/>
              <w:ind w:left="32" w:right="3"/>
              <w:jc w:val="center"/>
              <w:rPr>
                <w:b/>
                <w:sz w:val="16"/>
              </w:rPr>
            </w:pPr>
            <w:r>
              <w:rPr>
                <w:b/>
                <w:sz w:val="16"/>
              </w:rPr>
              <w:t>8d</w:t>
            </w:r>
          </w:p>
        </w:tc>
        <w:tc>
          <w:tcPr>
            <w:tcW w:w="5266" w:type="dxa"/>
          </w:tcPr>
          <w:p w14:paraId="403CC110" w14:textId="77777777" w:rsidR="008F017B" w:rsidRDefault="008F017B" w:rsidP="002A1D0B">
            <w:pPr>
              <w:pStyle w:val="TableParagraph"/>
              <w:spacing w:line="264" w:lineRule="auto"/>
              <w:ind w:left="30" w:right="13"/>
              <w:jc w:val="both"/>
              <w:rPr>
                <w:sz w:val="16"/>
              </w:rPr>
            </w:pPr>
            <w:r>
              <w:rPr>
                <w:sz w:val="16"/>
              </w:rPr>
              <w:t>Providing</w:t>
            </w:r>
            <w:r>
              <w:rPr>
                <w:spacing w:val="1"/>
                <w:sz w:val="16"/>
              </w:rPr>
              <w:t xml:space="preserve"> </w:t>
            </w:r>
            <w:r>
              <w:rPr>
                <w:sz w:val="16"/>
              </w:rPr>
              <w:t>and</w:t>
            </w:r>
            <w:r>
              <w:rPr>
                <w:spacing w:val="1"/>
                <w:sz w:val="16"/>
              </w:rPr>
              <w:t xml:space="preserve"> </w:t>
            </w:r>
            <w:r>
              <w:rPr>
                <w:sz w:val="16"/>
              </w:rPr>
              <w:t>fixing</w:t>
            </w:r>
            <w:r>
              <w:rPr>
                <w:spacing w:val="1"/>
                <w:sz w:val="16"/>
              </w:rPr>
              <w:t xml:space="preserve"> </w:t>
            </w:r>
            <w:r>
              <w:rPr>
                <w:sz w:val="16"/>
              </w:rPr>
              <w:t>factory</w:t>
            </w:r>
            <w:r>
              <w:rPr>
                <w:spacing w:val="1"/>
                <w:sz w:val="16"/>
              </w:rPr>
              <w:t xml:space="preserve"> </w:t>
            </w:r>
            <w:r>
              <w:rPr>
                <w:sz w:val="16"/>
              </w:rPr>
              <w:t>made</w:t>
            </w:r>
            <w:r>
              <w:rPr>
                <w:spacing w:val="1"/>
                <w:sz w:val="16"/>
              </w:rPr>
              <w:t xml:space="preserve"> </w:t>
            </w:r>
            <w:r>
              <w:rPr>
                <w:sz w:val="16"/>
              </w:rPr>
              <w:t>ISI</w:t>
            </w:r>
            <w:r>
              <w:rPr>
                <w:spacing w:val="1"/>
                <w:sz w:val="16"/>
              </w:rPr>
              <w:t xml:space="preserve"> </w:t>
            </w:r>
            <w:r>
              <w:rPr>
                <w:sz w:val="16"/>
              </w:rPr>
              <w:t>marked</w:t>
            </w:r>
            <w:r>
              <w:rPr>
                <w:spacing w:val="1"/>
                <w:sz w:val="16"/>
              </w:rPr>
              <w:t xml:space="preserve"> </w:t>
            </w:r>
            <w:r>
              <w:rPr>
                <w:sz w:val="16"/>
              </w:rPr>
              <w:t>steel</w:t>
            </w:r>
            <w:r>
              <w:rPr>
                <w:spacing w:val="1"/>
                <w:sz w:val="16"/>
              </w:rPr>
              <w:t xml:space="preserve"> </w:t>
            </w:r>
            <w:r>
              <w:rPr>
                <w:sz w:val="16"/>
              </w:rPr>
              <w:t>glazed</w:t>
            </w:r>
            <w:r>
              <w:rPr>
                <w:spacing w:val="44"/>
                <w:sz w:val="16"/>
              </w:rPr>
              <w:t xml:space="preserve"> </w:t>
            </w:r>
            <w:r>
              <w:rPr>
                <w:sz w:val="16"/>
              </w:rPr>
              <w:t>doors,</w:t>
            </w:r>
            <w:r>
              <w:rPr>
                <w:spacing w:val="1"/>
                <w:sz w:val="16"/>
              </w:rPr>
              <w:t xml:space="preserve"> </w:t>
            </w:r>
            <w:r>
              <w:rPr>
                <w:sz w:val="16"/>
              </w:rPr>
              <w:t>windows and ventilators, side /top /</w:t>
            </w:r>
            <w:proofErr w:type="spellStart"/>
            <w:r>
              <w:rPr>
                <w:sz w:val="16"/>
              </w:rPr>
              <w:t>centre</w:t>
            </w:r>
            <w:proofErr w:type="spellEnd"/>
            <w:r>
              <w:rPr>
                <w:sz w:val="16"/>
              </w:rPr>
              <w:t xml:space="preserve"> hung, with beading and all</w:t>
            </w:r>
            <w:r>
              <w:rPr>
                <w:spacing w:val="1"/>
                <w:sz w:val="16"/>
              </w:rPr>
              <w:t xml:space="preserve"> </w:t>
            </w:r>
            <w:r>
              <w:rPr>
                <w:sz w:val="16"/>
              </w:rPr>
              <w:t>members</w:t>
            </w:r>
            <w:r>
              <w:rPr>
                <w:spacing w:val="1"/>
                <w:sz w:val="16"/>
              </w:rPr>
              <w:t xml:space="preserve"> </w:t>
            </w:r>
            <w:r>
              <w:rPr>
                <w:sz w:val="16"/>
              </w:rPr>
              <w:t>such</w:t>
            </w:r>
            <w:r>
              <w:rPr>
                <w:spacing w:val="1"/>
                <w:sz w:val="16"/>
              </w:rPr>
              <w:t xml:space="preserve"> </w:t>
            </w:r>
            <w:r>
              <w:rPr>
                <w:sz w:val="16"/>
              </w:rPr>
              <w:t>as</w:t>
            </w:r>
            <w:r>
              <w:rPr>
                <w:spacing w:val="1"/>
                <w:sz w:val="16"/>
              </w:rPr>
              <w:t xml:space="preserve"> </w:t>
            </w:r>
            <w:r>
              <w:rPr>
                <w:sz w:val="16"/>
              </w:rPr>
              <w:t>F7D,F4B,</w:t>
            </w:r>
            <w:r>
              <w:rPr>
                <w:spacing w:val="1"/>
                <w:sz w:val="16"/>
              </w:rPr>
              <w:t xml:space="preserve"> </w:t>
            </w:r>
            <w:r>
              <w:rPr>
                <w:sz w:val="16"/>
              </w:rPr>
              <w:t>K11</w:t>
            </w:r>
            <w:r>
              <w:rPr>
                <w:spacing w:val="1"/>
                <w:sz w:val="16"/>
              </w:rPr>
              <w:t xml:space="preserve"> </w:t>
            </w:r>
            <w:r>
              <w:rPr>
                <w:sz w:val="16"/>
              </w:rPr>
              <w:t>B</w:t>
            </w:r>
            <w:r>
              <w:rPr>
                <w:spacing w:val="1"/>
                <w:sz w:val="16"/>
              </w:rPr>
              <w:t xml:space="preserve"> </w:t>
            </w:r>
            <w:r>
              <w:rPr>
                <w:sz w:val="16"/>
              </w:rPr>
              <w:t>and</w:t>
            </w:r>
            <w:r>
              <w:rPr>
                <w:spacing w:val="1"/>
                <w:sz w:val="16"/>
              </w:rPr>
              <w:t xml:space="preserve"> </w:t>
            </w:r>
            <w:r>
              <w:rPr>
                <w:sz w:val="16"/>
              </w:rPr>
              <w:t>K12</w:t>
            </w:r>
            <w:r>
              <w:rPr>
                <w:spacing w:val="44"/>
                <w:sz w:val="16"/>
              </w:rPr>
              <w:t xml:space="preserve"> </w:t>
            </w:r>
            <w:r>
              <w:rPr>
                <w:sz w:val="16"/>
              </w:rPr>
              <w:t>B</w:t>
            </w:r>
            <w:r>
              <w:rPr>
                <w:spacing w:val="44"/>
                <w:sz w:val="16"/>
              </w:rPr>
              <w:t xml:space="preserve"> </w:t>
            </w:r>
            <w:r>
              <w:rPr>
                <w:sz w:val="16"/>
              </w:rPr>
              <w:t>etc.</w:t>
            </w:r>
            <w:r>
              <w:rPr>
                <w:spacing w:val="45"/>
                <w:sz w:val="16"/>
              </w:rPr>
              <w:t xml:space="preserve"> </w:t>
            </w:r>
            <w:r>
              <w:rPr>
                <w:sz w:val="16"/>
              </w:rPr>
              <w:t>complete</w:t>
            </w:r>
            <w:r>
              <w:rPr>
                <w:spacing w:val="44"/>
                <w:sz w:val="16"/>
              </w:rPr>
              <w:t xml:space="preserve"> </w:t>
            </w:r>
            <w:r>
              <w:rPr>
                <w:sz w:val="16"/>
              </w:rPr>
              <w:t>of</w:t>
            </w:r>
            <w:r>
              <w:rPr>
                <w:spacing w:val="1"/>
                <w:sz w:val="16"/>
              </w:rPr>
              <w:t xml:space="preserve"> </w:t>
            </w:r>
            <w:r>
              <w:rPr>
                <w:sz w:val="16"/>
              </w:rPr>
              <w:t xml:space="preserve">standard rolled steel sections, joints </w:t>
            </w:r>
            <w:proofErr w:type="spellStart"/>
            <w:r>
              <w:rPr>
                <w:sz w:val="16"/>
              </w:rPr>
              <w:t>mitred</w:t>
            </w:r>
            <w:proofErr w:type="spellEnd"/>
            <w:r>
              <w:rPr>
                <w:sz w:val="16"/>
              </w:rPr>
              <w:t xml:space="preserve"> and flash butt welded and</w:t>
            </w:r>
            <w:r>
              <w:rPr>
                <w:spacing w:val="1"/>
                <w:sz w:val="16"/>
              </w:rPr>
              <w:t xml:space="preserve"> </w:t>
            </w:r>
            <w:r>
              <w:rPr>
                <w:sz w:val="16"/>
              </w:rPr>
              <w:t>sash bars tenoned and riveted, including providing and fixing of hinges,</w:t>
            </w:r>
            <w:r>
              <w:rPr>
                <w:spacing w:val="1"/>
                <w:sz w:val="16"/>
              </w:rPr>
              <w:t xml:space="preserve"> </w:t>
            </w:r>
            <w:r>
              <w:rPr>
                <w:sz w:val="16"/>
              </w:rPr>
              <w:t>pivots, including priming coat</w:t>
            </w:r>
            <w:r>
              <w:rPr>
                <w:spacing w:val="44"/>
                <w:sz w:val="16"/>
              </w:rPr>
              <w:t xml:space="preserve"> </w:t>
            </w:r>
            <w:r>
              <w:rPr>
                <w:sz w:val="16"/>
              </w:rPr>
              <w:t>of approved</w:t>
            </w:r>
            <w:r>
              <w:rPr>
                <w:spacing w:val="44"/>
                <w:sz w:val="16"/>
              </w:rPr>
              <w:t xml:space="preserve"> </w:t>
            </w:r>
            <w:r>
              <w:rPr>
                <w:sz w:val="16"/>
              </w:rPr>
              <w:t>steel primer,</w:t>
            </w:r>
            <w:r>
              <w:rPr>
                <w:spacing w:val="45"/>
                <w:sz w:val="16"/>
              </w:rPr>
              <w:t xml:space="preserve"> </w:t>
            </w:r>
            <w:r>
              <w:rPr>
                <w:sz w:val="16"/>
              </w:rPr>
              <w:t>but excluding</w:t>
            </w:r>
            <w:r>
              <w:rPr>
                <w:spacing w:val="1"/>
                <w:sz w:val="16"/>
              </w:rPr>
              <w:t xml:space="preserve"> </w:t>
            </w:r>
            <w:r>
              <w:rPr>
                <w:sz w:val="16"/>
              </w:rPr>
              <w:t>the</w:t>
            </w:r>
            <w:r>
              <w:rPr>
                <w:spacing w:val="1"/>
                <w:sz w:val="16"/>
              </w:rPr>
              <w:t xml:space="preserve"> </w:t>
            </w:r>
            <w:r>
              <w:rPr>
                <w:sz w:val="16"/>
              </w:rPr>
              <w:t>cost</w:t>
            </w:r>
            <w:r>
              <w:rPr>
                <w:spacing w:val="1"/>
                <w:sz w:val="16"/>
              </w:rPr>
              <w:t xml:space="preserve"> </w:t>
            </w:r>
            <w:r>
              <w:rPr>
                <w:sz w:val="16"/>
              </w:rPr>
              <w:t>of</w:t>
            </w:r>
            <w:r>
              <w:rPr>
                <w:spacing w:val="1"/>
                <w:sz w:val="16"/>
              </w:rPr>
              <w:t xml:space="preserve"> </w:t>
            </w:r>
            <w:r>
              <w:rPr>
                <w:sz w:val="16"/>
              </w:rPr>
              <w:t>other</w:t>
            </w:r>
            <w:r>
              <w:rPr>
                <w:spacing w:val="1"/>
                <w:sz w:val="16"/>
              </w:rPr>
              <w:t xml:space="preserve"> </w:t>
            </w:r>
            <w:r>
              <w:rPr>
                <w:sz w:val="16"/>
              </w:rPr>
              <w:t>fittings,</w:t>
            </w:r>
            <w:r>
              <w:rPr>
                <w:spacing w:val="1"/>
                <w:sz w:val="16"/>
              </w:rPr>
              <w:t xml:space="preserve"> </w:t>
            </w:r>
            <w:r>
              <w:rPr>
                <w:sz w:val="16"/>
              </w:rPr>
              <w:t>complete</w:t>
            </w:r>
            <w:r>
              <w:rPr>
                <w:spacing w:val="1"/>
                <w:sz w:val="16"/>
              </w:rPr>
              <w:t xml:space="preserve"> </w:t>
            </w:r>
            <w:r>
              <w:rPr>
                <w:sz w:val="16"/>
              </w:rPr>
              <w:t>all</w:t>
            </w:r>
            <w:r>
              <w:rPr>
                <w:spacing w:val="44"/>
                <w:sz w:val="16"/>
              </w:rPr>
              <w:t xml:space="preserve"> </w:t>
            </w:r>
            <w:r>
              <w:rPr>
                <w:sz w:val="16"/>
              </w:rPr>
              <w:t>as</w:t>
            </w:r>
            <w:r>
              <w:rPr>
                <w:spacing w:val="44"/>
                <w:sz w:val="16"/>
              </w:rPr>
              <w:t xml:space="preserve"> </w:t>
            </w:r>
            <w:r>
              <w:rPr>
                <w:sz w:val="16"/>
              </w:rPr>
              <w:t>per</w:t>
            </w:r>
            <w:r>
              <w:rPr>
                <w:spacing w:val="45"/>
                <w:sz w:val="16"/>
              </w:rPr>
              <w:t xml:space="preserve"> </w:t>
            </w:r>
            <w:r>
              <w:rPr>
                <w:sz w:val="16"/>
              </w:rPr>
              <w:t>approved</w:t>
            </w:r>
            <w:r>
              <w:rPr>
                <w:spacing w:val="44"/>
                <w:sz w:val="16"/>
              </w:rPr>
              <w:t xml:space="preserve"> </w:t>
            </w:r>
            <w:r>
              <w:rPr>
                <w:sz w:val="16"/>
              </w:rPr>
              <w:t>design,</w:t>
            </w:r>
            <w:r>
              <w:rPr>
                <w:spacing w:val="1"/>
                <w:sz w:val="16"/>
              </w:rPr>
              <w:t xml:space="preserve"> </w:t>
            </w:r>
            <w:r>
              <w:rPr>
                <w:sz w:val="16"/>
              </w:rPr>
              <w:t>(sectional</w:t>
            </w:r>
            <w:r>
              <w:rPr>
                <w:spacing w:val="1"/>
                <w:sz w:val="16"/>
              </w:rPr>
              <w:t xml:space="preserve"> </w:t>
            </w:r>
            <w:r>
              <w:rPr>
                <w:sz w:val="16"/>
              </w:rPr>
              <w:t>weight</w:t>
            </w:r>
            <w:r>
              <w:rPr>
                <w:spacing w:val="1"/>
                <w:sz w:val="16"/>
              </w:rPr>
              <w:t xml:space="preserve"> </w:t>
            </w:r>
            <w:r>
              <w:rPr>
                <w:sz w:val="16"/>
              </w:rPr>
              <w:t>of</w:t>
            </w:r>
            <w:r>
              <w:rPr>
                <w:spacing w:val="1"/>
                <w:sz w:val="16"/>
              </w:rPr>
              <w:t xml:space="preserve"> </w:t>
            </w:r>
            <w:r>
              <w:rPr>
                <w:sz w:val="16"/>
              </w:rPr>
              <w:t>only</w:t>
            </w:r>
            <w:r>
              <w:rPr>
                <w:spacing w:val="1"/>
                <w:sz w:val="16"/>
              </w:rPr>
              <w:t xml:space="preserve"> </w:t>
            </w:r>
            <w:r>
              <w:rPr>
                <w:sz w:val="16"/>
              </w:rPr>
              <w:t>steel</w:t>
            </w:r>
            <w:r>
              <w:rPr>
                <w:spacing w:val="1"/>
                <w:sz w:val="16"/>
              </w:rPr>
              <w:t xml:space="preserve"> </w:t>
            </w:r>
            <w:r>
              <w:rPr>
                <w:sz w:val="16"/>
              </w:rPr>
              <w:t>members</w:t>
            </w:r>
            <w:r>
              <w:rPr>
                <w:spacing w:val="1"/>
                <w:sz w:val="16"/>
              </w:rPr>
              <w:t xml:space="preserve"> </w:t>
            </w:r>
            <w:r>
              <w:rPr>
                <w:sz w:val="16"/>
              </w:rPr>
              <w:t>shall</w:t>
            </w:r>
            <w:r>
              <w:rPr>
                <w:spacing w:val="45"/>
                <w:sz w:val="16"/>
              </w:rPr>
              <w:t xml:space="preserve"> </w:t>
            </w:r>
            <w:r>
              <w:rPr>
                <w:sz w:val="16"/>
              </w:rPr>
              <w:t>be</w:t>
            </w:r>
            <w:r>
              <w:rPr>
                <w:spacing w:val="45"/>
                <w:sz w:val="16"/>
              </w:rPr>
              <w:t xml:space="preserve"> </w:t>
            </w:r>
            <w:r>
              <w:rPr>
                <w:sz w:val="16"/>
              </w:rPr>
              <w:t>measured</w:t>
            </w:r>
            <w:r>
              <w:rPr>
                <w:spacing w:val="45"/>
                <w:sz w:val="16"/>
              </w:rPr>
              <w:t xml:space="preserve"> </w:t>
            </w:r>
            <w:r>
              <w:rPr>
                <w:sz w:val="16"/>
              </w:rPr>
              <w:t>for</w:t>
            </w:r>
            <w:r>
              <w:rPr>
                <w:spacing w:val="-42"/>
                <w:sz w:val="16"/>
              </w:rPr>
              <w:t xml:space="preserve"> </w:t>
            </w:r>
            <w:r>
              <w:rPr>
                <w:sz w:val="16"/>
              </w:rPr>
              <w:t>payment). Fixing with 15x3 mm lugs 10 cm long embedded in cement</w:t>
            </w:r>
            <w:r>
              <w:rPr>
                <w:spacing w:val="1"/>
                <w:sz w:val="16"/>
              </w:rPr>
              <w:t xml:space="preserve"> </w:t>
            </w:r>
            <w:r>
              <w:rPr>
                <w:sz w:val="16"/>
              </w:rPr>
              <w:t>concrete</w:t>
            </w:r>
            <w:r>
              <w:rPr>
                <w:spacing w:val="14"/>
                <w:sz w:val="16"/>
              </w:rPr>
              <w:t xml:space="preserve"> </w:t>
            </w:r>
            <w:r>
              <w:rPr>
                <w:sz w:val="16"/>
              </w:rPr>
              <w:t>block</w:t>
            </w:r>
            <w:r>
              <w:rPr>
                <w:spacing w:val="13"/>
                <w:sz w:val="16"/>
              </w:rPr>
              <w:t xml:space="preserve"> </w:t>
            </w:r>
            <w:r>
              <w:rPr>
                <w:sz w:val="16"/>
              </w:rPr>
              <w:t>15x10x10</w:t>
            </w:r>
            <w:r>
              <w:rPr>
                <w:spacing w:val="15"/>
                <w:sz w:val="16"/>
              </w:rPr>
              <w:t xml:space="preserve"> </w:t>
            </w:r>
            <w:r>
              <w:rPr>
                <w:sz w:val="16"/>
              </w:rPr>
              <w:t>cm</w:t>
            </w:r>
            <w:r>
              <w:rPr>
                <w:spacing w:val="14"/>
                <w:sz w:val="16"/>
              </w:rPr>
              <w:t xml:space="preserve"> </w:t>
            </w:r>
            <w:r>
              <w:rPr>
                <w:sz w:val="16"/>
              </w:rPr>
              <w:t>of</w:t>
            </w:r>
            <w:r>
              <w:rPr>
                <w:spacing w:val="16"/>
                <w:sz w:val="16"/>
              </w:rPr>
              <w:t xml:space="preserve"> </w:t>
            </w:r>
            <w:r>
              <w:rPr>
                <w:sz w:val="16"/>
              </w:rPr>
              <w:t>C.C.</w:t>
            </w:r>
            <w:r>
              <w:rPr>
                <w:spacing w:val="14"/>
                <w:sz w:val="16"/>
              </w:rPr>
              <w:t xml:space="preserve"> </w:t>
            </w:r>
            <w:r>
              <w:rPr>
                <w:sz w:val="16"/>
              </w:rPr>
              <w:t>1:3:6</w:t>
            </w:r>
            <w:r>
              <w:rPr>
                <w:spacing w:val="15"/>
                <w:sz w:val="16"/>
              </w:rPr>
              <w:t xml:space="preserve"> </w:t>
            </w:r>
            <w:r>
              <w:rPr>
                <w:sz w:val="16"/>
              </w:rPr>
              <w:t>(1</w:t>
            </w:r>
            <w:r>
              <w:rPr>
                <w:spacing w:val="14"/>
                <w:sz w:val="16"/>
              </w:rPr>
              <w:t xml:space="preserve"> </w:t>
            </w:r>
            <w:proofErr w:type="gramStart"/>
            <w:r>
              <w:rPr>
                <w:sz w:val="16"/>
              </w:rPr>
              <w:t>Cement</w:t>
            </w:r>
            <w:r>
              <w:rPr>
                <w:spacing w:val="16"/>
                <w:sz w:val="16"/>
              </w:rPr>
              <w:t xml:space="preserve"> </w:t>
            </w:r>
            <w:r>
              <w:rPr>
                <w:sz w:val="16"/>
              </w:rPr>
              <w:t>:</w:t>
            </w:r>
            <w:proofErr w:type="gramEnd"/>
            <w:r>
              <w:rPr>
                <w:spacing w:val="17"/>
                <w:sz w:val="16"/>
              </w:rPr>
              <w:t xml:space="preserve"> </w:t>
            </w:r>
            <w:r>
              <w:rPr>
                <w:sz w:val="16"/>
              </w:rPr>
              <w:t>3</w:t>
            </w:r>
            <w:r>
              <w:rPr>
                <w:spacing w:val="14"/>
                <w:sz w:val="16"/>
              </w:rPr>
              <w:t xml:space="preserve"> </w:t>
            </w:r>
            <w:r>
              <w:rPr>
                <w:sz w:val="16"/>
              </w:rPr>
              <w:t>coarse</w:t>
            </w:r>
            <w:r>
              <w:rPr>
                <w:spacing w:val="16"/>
                <w:sz w:val="16"/>
              </w:rPr>
              <w:t xml:space="preserve"> </w:t>
            </w:r>
            <w:r>
              <w:rPr>
                <w:sz w:val="16"/>
              </w:rPr>
              <w:t>sand</w:t>
            </w:r>
            <w:r>
              <w:rPr>
                <w:spacing w:val="15"/>
                <w:sz w:val="16"/>
              </w:rPr>
              <w:t xml:space="preserve"> </w:t>
            </w:r>
            <w:r>
              <w:rPr>
                <w:sz w:val="16"/>
              </w:rPr>
              <w:t>:</w:t>
            </w:r>
          </w:p>
          <w:p w14:paraId="75C764BE" w14:textId="77777777" w:rsidR="008F017B" w:rsidRDefault="008F017B" w:rsidP="002A1D0B">
            <w:pPr>
              <w:pStyle w:val="TableParagraph"/>
              <w:spacing w:line="166" w:lineRule="exact"/>
              <w:ind w:left="30"/>
              <w:jc w:val="both"/>
              <w:rPr>
                <w:sz w:val="16"/>
              </w:rPr>
            </w:pPr>
            <w:r>
              <w:rPr>
                <w:sz w:val="16"/>
              </w:rPr>
              <w:t>6</w:t>
            </w:r>
            <w:r>
              <w:rPr>
                <w:spacing w:val="7"/>
                <w:sz w:val="16"/>
              </w:rPr>
              <w:t xml:space="preserve"> </w:t>
            </w:r>
            <w:r>
              <w:rPr>
                <w:sz w:val="16"/>
              </w:rPr>
              <w:t>graded</w:t>
            </w:r>
            <w:r>
              <w:rPr>
                <w:spacing w:val="10"/>
                <w:sz w:val="16"/>
              </w:rPr>
              <w:t xml:space="preserve"> </w:t>
            </w:r>
            <w:r>
              <w:rPr>
                <w:sz w:val="16"/>
              </w:rPr>
              <w:t>stone</w:t>
            </w:r>
            <w:r>
              <w:rPr>
                <w:spacing w:val="10"/>
                <w:sz w:val="16"/>
              </w:rPr>
              <w:t xml:space="preserve"> </w:t>
            </w:r>
            <w:r>
              <w:rPr>
                <w:sz w:val="16"/>
              </w:rPr>
              <w:t>aggregate</w:t>
            </w:r>
            <w:r>
              <w:rPr>
                <w:spacing w:val="7"/>
                <w:sz w:val="16"/>
              </w:rPr>
              <w:t xml:space="preserve"> </w:t>
            </w:r>
            <w:r>
              <w:rPr>
                <w:sz w:val="16"/>
              </w:rPr>
              <w:t>20</w:t>
            </w:r>
            <w:r>
              <w:rPr>
                <w:spacing w:val="11"/>
                <w:sz w:val="16"/>
              </w:rPr>
              <w:t xml:space="preserve"> </w:t>
            </w:r>
            <w:r>
              <w:rPr>
                <w:sz w:val="16"/>
              </w:rPr>
              <w:t>mm</w:t>
            </w:r>
            <w:r>
              <w:rPr>
                <w:spacing w:val="9"/>
                <w:sz w:val="16"/>
              </w:rPr>
              <w:t xml:space="preserve"> </w:t>
            </w:r>
            <w:r>
              <w:rPr>
                <w:sz w:val="16"/>
              </w:rPr>
              <w:t>nominal</w:t>
            </w:r>
            <w:r>
              <w:rPr>
                <w:spacing w:val="7"/>
                <w:sz w:val="16"/>
              </w:rPr>
              <w:t xml:space="preserve"> </w:t>
            </w:r>
            <w:r>
              <w:rPr>
                <w:sz w:val="16"/>
              </w:rPr>
              <w:t>size)</w:t>
            </w:r>
          </w:p>
        </w:tc>
        <w:tc>
          <w:tcPr>
            <w:tcW w:w="891" w:type="dxa"/>
          </w:tcPr>
          <w:p w14:paraId="7D70B65F" w14:textId="77777777" w:rsidR="008F017B" w:rsidRDefault="008F017B" w:rsidP="002A1D0B">
            <w:pPr>
              <w:pStyle w:val="TableParagraph"/>
              <w:rPr>
                <w:rFonts w:ascii="Times New Roman"/>
                <w:sz w:val="18"/>
              </w:rPr>
            </w:pPr>
          </w:p>
          <w:p w14:paraId="6811432F" w14:textId="77777777" w:rsidR="008F017B" w:rsidRDefault="008F017B" w:rsidP="002A1D0B">
            <w:pPr>
              <w:pStyle w:val="TableParagraph"/>
              <w:rPr>
                <w:rFonts w:ascii="Times New Roman"/>
                <w:sz w:val="18"/>
              </w:rPr>
            </w:pPr>
          </w:p>
          <w:p w14:paraId="794B58D5" w14:textId="77777777" w:rsidR="008F017B" w:rsidRDefault="008F017B" w:rsidP="002A1D0B">
            <w:pPr>
              <w:pStyle w:val="TableParagraph"/>
              <w:rPr>
                <w:rFonts w:ascii="Times New Roman"/>
                <w:sz w:val="18"/>
              </w:rPr>
            </w:pPr>
          </w:p>
          <w:p w14:paraId="5A9BDFC2" w14:textId="77777777" w:rsidR="008F017B" w:rsidRDefault="008F017B" w:rsidP="002A1D0B">
            <w:pPr>
              <w:pStyle w:val="TableParagraph"/>
              <w:rPr>
                <w:rFonts w:ascii="Times New Roman"/>
                <w:sz w:val="18"/>
              </w:rPr>
            </w:pPr>
          </w:p>
          <w:p w14:paraId="28E40366" w14:textId="77777777" w:rsidR="008F017B" w:rsidRDefault="008F017B" w:rsidP="002A1D0B">
            <w:pPr>
              <w:pStyle w:val="TableParagraph"/>
              <w:rPr>
                <w:rFonts w:ascii="Times New Roman"/>
                <w:sz w:val="18"/>
              </w:rPr>
            </w:pPr>
          </w:p>
          <w:p w14:paraId="4E632570" w14:textId="77777777" w:rsidR="008F017B" w:rsidRDefault="008F017B" w:rsidP="002A1D0B">
            <w:pPr>
              <w:pStyle w:val="TableParagraph"/>
              <w:rPr>
                <w:rFonts w:ascii="Times New Roman"/>
                <w:sz w:val="18"/>
              </w:rPr>
            </w:pPr>
          </w:p>
          <w:p w14:paraId="4CA01B2B" w14:textId="77777777" w:rsidR="008F017B" w:rsidRDefault="008F017B" w:rsidP="002A1D0B">
            <w:pPr>
              <w:pStyle w:val="TableParagraph"/>
              <w:rPr>
                <w:rFonts w:ascii="Times New Roman"/>
                <w:sz w:val="18"/>
              </w:rPr>
            </w:pPr>
          </w:p>
          <w:p w14:paraId="353F2686" w14:textId="77777777" w:rsidR="008F017B" w:rsidRDefault="008F017B" w:rsidP="002A1D0B">
            <w:pPr>
              <w:pStyle w:val="TableParagraph"/>
              <w:rPr>
                <w:rFonts w:ascii="Times New Roman"/>
                <w:sz w:val="18"/>
              </w:rPr>
            </w:pPr>
          </w:p>
          <w:p w14:paraId="52B5BDB7" w14:textId="77777777" w:rsidR="008F017B" w:rsidRDefault="008F017B" w:rsidP="002A1D0B">
            <w:pPr>
              <w:pStyle w:val="TableParagraph"/>
              <w:rPr>
                <w:rFonts w:ascii="Times New Roman"/>
                <w:sz w:val="18"/>
              </w:rPr>
            </w:pPr>
          </w:p>
          <w:p w14:paraId="213C09EC" w14:textId="77777777" w:rsidR="008F017B" w:rsidRDefault="008F017B" w:rsidP="002A1D0B">
            <w:pPr>
              <w:pStyle w:val="TableParagraph"/>
              <w:spacing w:before="148" w:line="179" w:lineRule="exact"/>
              <w:ind w:right="122"/>
              <w:jc w:val="right"/>
              <w:rPr>
                <w:sz w:val="16"/>
              </w:rPr>
            </w:pPr>
            <w:r>
              <w:rPr>
                <w:sz w:val="16"/>
              </w:rPr>
              <w:t>2407.32</w:t>
            </w:r>
          </w:p>
        </w:tc>
        <w:tc>
          <w:tcPr>
            <w:tcW w:w="519" w:type="dxa"/>
          </w:tcPr>
          <w:p w14:paraId="1755608E" w14:textId="77777777" w:rsidR="008F017B" w:rsidRDefault="008F017B" w:rsidP="002A1D0B">
            <w:pPr>
              <w:pStyle w:val="TableParagraph"/>
              <w:rPr>
                <w:rFonts w:ascii="Times New Roman"/>
                <w:sz w:val="18"/>
              </w:rPr>
            </w:pPr>
          </w:p>
          <w:p w14:paraId="4165D571" w14:textId="77777777" w:rsidR="008F017B" w:rsidRDefault="008F017B" w:rsidP="002A1D0B">
            <w:pPr>
              <w:pStyle w:val="TableParagraph"/>
              <w:rPr>
                <w:rFonts w:ascii="Times New Roman"/>
                <w:sz w:val="18"/>
              </w:rPr>
            </w:pPr>
          </w:p>
          <w:p w14:paraId="7ABA302E" w14:textId="77777777" w:rsidR="008F017B" w:rsidRDefault="008F017B" w:rsidP="002A1D0B">
            <w:pPr>
              <w:pStyle w:val="TableParagraph"/>
              <w:rPr>
                <w:rFonts w:ascii="Times New Roman"/>
                <w:sz w:val="18"/>
              </w:rPr>
            </w:pPr>
          </w:p>
          <w:p w14:paraId="53D756A3" w14:textId="77777777" w:rsidR="008F017B" w:rsidRDefault="008F017B" w:rsidP="002A1D0B">
            <w:pPr>
              <w:pStyle w:val="TableParagraph"/>
              <w:rPr>
                <w:rFonts w:ascii="Times New Roman"/>
                <w:sz w:val="18"/>
              </w:rPr>
            </w:pPr>
          </w:p>
          <w:p w14:paraId="072383B5" w14:textId="77777777" w:rsidR="008F017B" w:rsidRDefault="008F017B" w:rsidP="002A1D0B">
            <w:pPr>
              <w:pStyle w:val="TableParagraph"/>
              <w:rPr>
                <w:rFonts w:ascii="Times New Roman"/>
                <w:sz w:val="18"/>
              </w:rPr>
            </w:pPr>
          </w:p>
          <w:p w14:paraId="78807E15" w14:textId="77777777" w:rsidR="008F017B" w:rsidRDefault="008F017B" w:rsidP="002A1D0B">
            <w:pPr>
              <w:pStyle w:val="TableParagraph"/>
              <w:rPr>
                <w:rFonts w:ascii="Times New Roman"/>
                <w:sz w:val="18"/>
              </w:rPr>
            </w:pPr>
          </w:p>
          <w:p w14:paraId="7471E8D5" w14:textId="77777777" w:rsidR="008F017B" w:rsidRDefault="008F017B" w:rsidP="002A1D0B">
            <w:pPr>
              <w:pStyle w:val="TableParagraph"/>
              <w:rPr>
                <w:rFonts w:ascii="Times New Roman"/>
                <w:sz w:val="18"/>
              </w:rPr>
            </w:pPr>
          </w:p>
          <w:p w14:paraId="50FE214C" w14:textId="77777777" w:rsidR="008F017B" w:rsidRDefault="008F017B" w:rsidP="002A1D0B">
            <w:pPr>
              <w:pStyle w:val="TableParagraph"/>
              <w:rPr>
                <w:rFonts w:ascii="Times New Roman"/>
                <w:sz w:val="18"/>
              </w:rPr>
            </w:pPr>
          </w:p>
          <w:p w14:paraId="40504C6E" w14:textId="77777777" w:rsidR="008F017B" w:rsidRDefault="008F017B" w:rsidP="002A1D0B">
            <w:pPr>
              <w:pStyle w:val="TableParagraph"/>
              <w:rPr>
                <w:rFonts w:ascii="Times New Roman"/>
                <w:sz w:val="18"/>
              </w:rPr>
            </w:pPr>
          </w:p>
          <w:p w14:paraId="63910069" w14:textId="77777777" w:rsidR="008F017B" w:rsidRDefault="008F017B" w:rsidP="002A1D0B">
            <w:pPr>
              <w:pStyle w:val="TableParagraph"/>
              <w:spacing w:before="131"/>
              <w:ind w:left="13"/>
              <w:jc w:val="center"/>
              <w:rPr>
                <w:sz w:val="16"/>
              </w:rPr>
            </w:pPr>
            <w:r>
              <w:rPr>
                <w:sz w:val="16"/>
              </w:rPr>
              <w:t>Kg</w:t>
            </w:r>
          </w:p>
        </w:tc>
      </w:tr>
    </w:tbl>
    <w:p w14:paraId="6DBC6882" w14:textId="77777777" w:rsidR="008F017B" w:rsidRDefault="008F017B" w:rsidP="008F017B">
      <w:pPr>
        <w:jc w:val="right"/>
        <w:rPr>
          <w:sz w:val="16"/>
        </w:rPr>
        <w:sectPr w:rsidR="008F017B" w:rsidSect="008F017B">
          <w:pgSz w:w="12240" w:h="15840"/>
          <w:pgMar w:top="618" w:right="1418" w:bottom="278" w:left="1134" w:header="720" w:footer="720" w:gutter="0"/>
          <w:cols w:space="720"/>
        </w:sect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266"/>
        <w:gridCol w:w="891"/>
        <w:gridCol w:w="519"/>
      </w:tblGrid>
      <w:tr w:rsidR="008F017B" w14:paraId="1975B853" w14:textId="77777777" w:rsidTr="002A1D0B">
        <w:trPr>
          <w:trHeight w:val="385"/>
        </w:trPr>
        <w:tc>
          <w:tcPr>
            <w:tcW w:w="492" w:type="dxa"/>
          </w:tcPr>
          <w:p w14:paraId="70023424" w14:textId="77777777" w:rsidR="008F017B" w:rsidRDefault="008F017B" w:rsidP="002A1D0B">
            <w:pPr>
              <w:pStyle w:val="TableParagraph"/>
              <w:spacing w:before="102"/>
              <w:ind w:left="20" w:right="3"/>
              <w:jc w:val="center"/>
              <w:rPr>
                <w:b/>
                <w:sz w:val="16"/>
              </w:rPr>
            </w:pPr>
            <w:proofErr w:type="spellStart"/>
            <w:r>
              <w:rPr>
                <w:b/>
                <w:sz w:val="16"/>
              </w:rPr>
              <w:lastRenderedPageBreak/>
              <w:t>S.No</w:t>
            </w:r>
            <w:proofErr w:type="spellEnd"/>
            <w:r>
              <w:rPr>
                <w:b/>
                <w:sz w:val="16"/>
              </w:rPr>
              <w:t>.</w:t>
            </w:r>
          </w:p>
        </w:tc>
        <w:tc>
          <w:tcPr>
            <w:tcW w:w="5266" w:type="dxa"/>
          </w:tcPr>
          <w:p w14:paraId="1F973F18" w14:textId="77777777" w:rsidR="008F017B" w:rsidRDefault="008F017B" w:rsidP="002A1D0B">
            <w:pPr>
              <w:pStyle w:val="TableParagraph"/>
              <w:spacing w:before="102"/>
              <w:ind w:left="2170" w:right="2154"/>
              <w:jc w:val="center"/>
              <w:rPr>
                <w:b/>
                <w:sz w:val="16"/>
              </w:rPr>
            </w:pPr>
            <w:r>
              <w:rPr>
                <w:b/>
                <w:sz w:val="16"/>
              </w:rPr>
              <w:t>Description</w:t>
            </w:r>
          </w:p>
        </w:tc>
        <w:tc>
          <w:tcPr>
            <w:tcW w:w="891" w:type="dxa"/>
          </w:tcPr>
          <w:p w14:paraId="085C327F" w14:textId="77777777" w:rsidR="008F017B" w:rsidRDefault="008F017B" w:rsidP="002A1D0B">
            <w:pPr>
              <w:pStyle w:val="TableParagraph"/>
              <w:spacing w:before="102"/>
              <w:ind w:right="92"/>
              <w:jc w:val="right"/>
              <w:rPr>
                <w:b/>
                <w:sz w:val="16"/>
              </w:rPr>
            </w:pPr>
            <w:r>
              <w:rPr>
                <w:b/>
                <w:sz w:val="16"/>
              </w:rPr>
              <w:t>Quantity</w:t>
            </w:r>
          </w:p>
        </w:tc>
        <w:tc>
          <w:tcPr>
            <w:tcW w:w="519" w:type="dxa"/>
          </w:tcPr>
          <w:p w14:paraId="5409DD25" w14:textId="77777777" w:rsidR="008F017B" w:rsidRDefault="008F017B" w:rsidP="002A1D0B">
            <w:pPr>
              <w:pStyle w:val="TableParagraph"/>
              <w:spacing w:before="102"/>
              <w:ind w:left="9"/>
              <w:jc w:val="center"/>
              <w:rPr>
                <w:b/>
                <w:sz w:val="16"/>
              </w:rPr>
            </w:pPr>
            <w:r>
              <w:rPr>
                <w:b/>
                <w:sz w:val="16"/>
              </w:rPr>
              <w:t>Units</w:t>
            </w:r>
          </w:p>
        </w:tc>
      </w:tr>
      <w:tr w:rsidR="008F017B" w14:paraId="29883D3A" w14:textId="77777777" w:rsidTr="002A1D0B">
        <w:trPr>
          <w:trHeight w:val="992"/>
        </w:trPr>
        <w:tc>
          <w:tcPr>
            <w:tcW w:w="492" w:type="dxa"/>
          </w:tcPr>
          <w:p w14:paraId="542D007F" w14:textId="77777777" w:rsidR="008F017B" w:rsidRDefault="008F017B" w:rsidP="002A1D0B">
            <w:pPr>
              <w:pStyle w:val="TableParagraph"/>
              <w:spacing w:before="6"/>
              <w:ind w:left="18" w:right="3"/>
              <w:jc w:val="center"/>
              <w:rPr>
                <w:b/>
                <w:sz w:val="16"/>
              </w:rPr>
            </w:pPr>
            <w:r>
              <w:rPr>
                <w:b/>
                <w:sz w:val="16"/>
              </w:rPr>
              <w:t>8e</w:t>
            </w:r>
          </w:p>
        </w:tc>
        <w:tc>
          <w:tcPr>
            <w:tcW w:w="5266" w:type="dxa"/>
          </w:tcPr>
          <w:p w14:paraId="5D78F8C1" w14:textId="77777777" w:rsidR="008F017B" w:rsidRDefault="008F017B" w:rsidP="002A1D0B">
            <w:pPr>
              <w:pStyle w:val="TableParagraph"/>
              <w:spacing w:line="266" w:lineRule="auto"/>
              <w:ind w:left="30" w:right="13"/>
              <w:jc w:val="both"/>
              <w:rPr>
                <w:sz w:val="16"/>
              </w:rPr>
            </w:pPr>
            <w:r>
              <w:rPr>
                <w:sz w:val="16"/>
              </w:rPr>
              <w:t>Providing and fixing M.S. grills of required pattern in frames of windows</w:t>
            </w:r>
            <w:r>
              <w:rPr>
                <w:spacing w:val="1"/>
                <w:sz w:val="16"/>
              </w:rPr>
              <w:t xml:space="preserve"> </w:t>
            </w:r>
            <w:r>
              <w:rPr>
                <w:sz w:val="16"/>
              </w:rPr>
              <w:t>etc. with M.S. flats,</w:t>
            </w:r>
            <w:r>
              <w:rPr>
                <w:spacing w:val="44"/>
                <w:sz w:val="16"/>
              </w:rPr>
              <w:t xml:space="preserve"> </w:t>
            </w:r>
            <w:r>
              <w:rPr>
                <w:sz w:val="16"/>
              </w:rPr>
              <w:t>square or</w:t>
            </w:r>
            <w:r>
              <w:rPr>
                <w:spacing w:val="44"/>
                <w:sz w:val="16"/>
              </w:rPr>
              <w:t xml:space="preserve"> </w:t>
            </w:r>
            <w:r>
              <w:rPr>
                <w:sz w:val="16"/>
              </w:rPr>
              <w:t>round bars</w:t>
            </w:r>
            <w:r>
              <w:rPr>
                <w:spacing w:val="45"/>
                <w:sz w:val="16"/>
              </w:rPr>
              <w:t xml:space="preserve"> </w:t>
            </w:r>
            <w:r>
              <w:rPr>
                <w:sz w:val="16"/>
              </w:rPr>
              <w:t>etc. including</w:t>
            </w:r>
            <w:r>
              <w:rPr>
                <w:spacing w:val="44"/>
                <w:sz w:val="16"/>
              </w:rPr>
              <w:t xml:space="preserve"> </w:t>
            </w:r>
            <w:r>
              <w:rPr>
                <w:sz w:val="16"/>
              </w:rPr>
              <w:t>priming coat</w:t>
            </w:r>
            <w:r>
              <w:rPr>
                <w:spacing w:val="1"/>
                <w:sz w:val="16"/>
              </w:rPr>
              <w:t xml:space="preserve"> </w:t>
            </w:r>
            <w:r>
              <w:rPr>
                <w:sz w:val="16"/>
              </w:rPr>
              <w:t>with</w:t>
            </w:r>
            <w:r>
              <w:rPr>
                <w:spacing w:val="1"/>
                <w:sz w:val="16"/>
              </w:rPr>
              <w:t xml:space="preserve"> </w:t>
            </w:r>
            <w:r>
              <w:rPr>
                <w:sz w:val="16"/>
              </w:rPr>
              <w:t>approved</w:t>
            </w:r>
            <w:r>
              <w:rPr>
                <w:spacing w:val="1"/>
                <w:sz w:val="16"/>
              </w:rPr>
              <w:t xml:space="preserve"> </w:t>
            </w:r>
            <w:r>
              <w:rPr>
                <w:sz w:val="16"/>
              </w:rPr>
              <w:t>steel</w:t>
            </w:r>
            <w:r>
              <w:rPr>
                <w:spacing w:val="1"/>
                <w:sz w:val="16"/>
              </w:rPr>
              <w:t xml:space="preserve"> </w:t>
            </w:r>
            <w:r>
              <w:rPr>
                <w:sz w:val="16"/>
              </w:rPr>
              <w:t>primer</w:t>
            </w:r>
            <w:r>
              <w:rPr>
                <w:spacing w:val="1"/>
                <w:sz w:val="16"/>
              </w:rPr>
              <w:t xml:space="preserve"> </w:t>
            </w:r>
            <w:r>
              <w:rPr>
                <w:sz w:val="16"/>
              </w:rPr>
              <w:t>all</w:t>
            </w:r>
            <w:r>
              <w:rPr>
                <w:spacing w:val="1"/>
                <w:sz w:val="16"/>
              </w:rPr>
              <w:t xml:space="preserve"> </w:t>
            </w:r>
            <w:r>
              <w:rPr>
                <w:sz w:val="16"/>
              </w:rPr>
              <w:t>complete.</w:t>
            </w:r>
            <w:r>
              <w:rPr>
                <w:spacing w:val="1"/>
                <w:sz w:val="16"/>
              </w:rPr>
              <w:t xml:space="preserve"> </w:t>
            </w:r>
            <w:r>
              <w:rPr>
                <w:sz w:val="16"/>
              </w:rPr>
              <w:t>Fixed</w:t>
            </w:r>
            <w:r>
              <w:rPr>
                <w:spacing w:val="1"/>
                <w:sz w:val="16"/>
              </w:rPr>
              <w:t xml:space="preserve"> </w:t>
            </w:r>
            <w:r>
              <w:rPr>
                <w:sz w:val="16"/>
              </w:rPr>
              <w:t>to</w:t>
            </w:r>
            <w:r>
              <w:rPr>
                <w:spacing w:val="1"/>
                <w:sz w:val="16"/>
              </w:rPr>
              <w:t xml:space="preserve"> </w:t>
            </w:r>
            <w:r>
              <w:rPr>
                <w:sz w:val="16"/>
              </w:rPr>
              <w:t>steel</w:t>
            </w:r>
            <w:r>
              <w:rPr>
                <w:spacing w:val="1"/>
                <w:sz w:val="16"/>
              </w:rPr>
              <w:t xml:space="preserve"> </w:t>
            </w:r>
            <w:r>
              <w:rPr>
                <w:sz w:val="16"/>
              </w:rPr>
              <w:t>windows</w:t>
            </w:r>
            <w:r>
              <w:rPr>
                <w:spacing w:val="1"/>
                <w:sz w:val="16"/>
              </w:rPr>
              <w:t xml:space="preserve"> </w:t>
            </w:r>
            <w:r>
              <w:rPr>
                <w:sz w:val="16"/>
              </w:rPr>
              <w:t>by</w:t>
            </w:r>
            <w:r>
              <w:rPr>
                <w:spacing w:val="1"/>
                <w:sz w:val="16"/>
              </w:rPr>
              <w:t xml:space="preserve"> </w:t>
            </w:r>
            <w:r>
              <w:rPr>
                <w:sz w:val="16"/>
              </w:rPr>
              <w:t>welding</w:t>
            </w:r>
          </w:p>
        </w:tc>
        <w:tc>
          <w:tcPr>
            <w:tcW w:w="891" w:type="dxa"/>
          </w:tcPr>
          <w:p w14:paraId="04EBDE2E" w14:textId="77777777" w:rsidR="008F017B" w:rsidRDefault="008F017B" w:rsidP="002A1D0B">
            <w:pPr>
              <w:pStyle w:val="TableParagraph"/>
              <w:rPr>
                <w:rFonts w:ascii="Times New Roman"/>
                <w:sz w:val="18"/>
              </w:rPr>
            </w:pPr>
          </w:p>
          <w:p w14:paraId="67B74AEC" w14:textId="77777777" w:rsidR="008F017B" w:rsidRDefault="008F017B" w:rsidP="002A1D0B">
            <w:pPr>
              <w:pStyle w:val="TableParagraph"/>
              <w:rPr>
                <w:rFonts w:ascii="Times New Roman"/>
                <w:sz w:val="18"/>
              </w:rPr>
            </w:pPr>
          </w:p>
          <w:p w14:paraId="7DC2331F" w14:textId="77777777" w:rsidR="008F017B" w:rsidRDefault="008F017B" w:rsidP="002A1D0B">
            <w:pPr>
              <w:pStyle w:val="TableParagraph"/>
              <w:rPr>
                <w:rFonts w:ascii="Times New Roman"/>
                <w:sz w:val="18"/>
              </w:rPr>
            </w:pPr>
          </w:p>
          <w:p w14:paraId="1E3021FA" w14:textId="77777777" w:rsidR="008F017B" w:rsidRDefault="008F017B" w:rsidP="002A1D0B">
            <w:pPr>
              <w:pStyle w:val="TableParagraph"/>
              <w:rPr>
                <w:rFonts w:ascii="Times New Roman"/>
                <w:sz w:val="15"/>
              </w:rPr>
            </w:pPr>
          </w:p>
          <w:p w14:paraId="37943515" w14:textId="77777777" w:rsidR="008F017B" w:rsidRDefault="008F017B" w:rsidP="002A1D0B">
            <w:pPr>
              <w:pStyle w:val="TableParagraph"/>
              <w:spacing w:line="179" w:lineRule="exact"/>
              <w:ind w:right="122"/>
              <w:jc w:val="right"/>
              <w:rPr>
                <w:sz w:val="16"/>
              </w:rPr>
            </w:pPr>
            <w:r>
              <w:rPr>
                <w:sz w:val="16"/>
              </w:rPr>
              <w:t>2006.10</w:t>
            </w:r>
          </w:p>
        </w:tc>
        <w:tc>
          <w:tcPr>
            <w:tcW w:w="519" w:type="dxa"/>
          </w:tcPr>
          <w:p w14:paraId="4BC5487C" w14:textId="77777777" w:rsidR="008F017B" w:rsidRDefault="008F017B" w:rsidP="002A1D0B">
            <w:pPr>
              <w:pStyle w:val="TableParagraph"/>
              <w:rPr>
                <w:rFonts w:ascii="Times New Roman"/>
                <w:sz w:val="18"/>
              </w:rPr>
            </w:pPr>
          </w:p>
          <w:p w14:paraId="6A7A9F6D" w14:textId="77777777" w:rsidR="008F017B" w:rsidRDefault="008F017B" w:rsidP="002A1D0B">
            <w:pPr>
              <w:pStyle w:val="TableParagraph"/>
              <w:rPr>
                <w:rFonts w:ascii="Times New Roman"/>
                <w:sz w:val="18"/>
              </w:rPr>
            </w:pPr>
          </w:p>
          <w:p w14:paraId="7D430564" w14:textId="77777777" w:rsidR="008F017B" w:rsidRDefault="008F017B" w:rsidP="002A1D0B">
            <w:pPr>
              <w:pStyle w:val="TableParagraph"/>
              <w:rPr>
                <w:rFonts w:ascii="Times New Roman"/>
                <w:sz w:val="18"/>
              </w:rPr>
            </w:pPr>
          </w:p>
          <w:p w14:paraId="0F32C3A5" w14:textId="77777777" w:rsidR="008F017B" w:rsidRDefault="008F017B" w:rsidP="002A1D0B">
            <w:pPr>
              <w:pStyle w:val="TableParagraph"/>
              <w:spacing w:before="156"/>
              <w:ind w:left="13"/>
              <w:jc w:val="center"/>
              <w:rPr>
                <w:sz w:val="16"/>
              </w:rPr>
            </w:pPr>
            <w:r>
              <w:rPr>
                <w:sz w:val="16"/>
              </w:rPr>
              <w:t>Kg</w:t>
            </w:r>
          </w:p>
        </w:tc>
      </w:tr>
      <w:tr w:rsidR="008F017B" w14:paraId="672C0F38" w14:textId="77777777" w:rsidTr="002A1D0B">
        <w:trPr>
          <w:trHeight w:val="2413"/>
        </w:trPr>
        <w:tc>
          <w:tcPr>
            <w:tcW w:w="492" w:type="dxa"/>
          </w:tcPr>
          <w:p w14:paraId="6AA19AF5" w14:textId="77777777" w:rsidR="008F017B" w:rsidRDefault="008F017B" w:rsidP="002A1D0B">
            <w:pPr>
              <w:pStyle w:val="TableParagraph"/>
              <w:spacing w:before="6"/>
              <w:ind w:left="20" w:right="3"/>
              <w:jc w:val="center"/>
              <w:rPr>
                <w:b/>
                <w:sz w:val="16"/>
              </w:rPr>
            </w:pPr>
            <w:r>
              <w:rPr>
                <w:b/>
                <w:sz w:val="16"/>
              </w:rPr>
              <w:t>8f</w:t>
            </w:r>
          </w:p>
        </w:tc>
        <w:tc>
          <w:tcPr>
            <w:tcW w:w="5266" w:type="dxa"/>
          </w:tcPr>
          <w:p w14:paraId="54C28E62" w14:textId="77777777" w:rsidR="008F017B" w:rsidRDefault="008F017B" w:rsidP="002A1D0B">
            <w:pPr>
              <w:pStyle w:val="TableParagraph"/>
              <w:spacing w:line="264" w:lineRule="auto"/>
              <w:ind w:left="30" w:right="11"/>
              <w:jc w:val="both"/>
              <w:rPr>
                <w:sz w:val="16"/>
              </w:rPr>
            </w:pPr>
            <w:r>
              <w:rPr>
                <w:sz w:val="16"/>
              </w:rPr>
              <w:t>Providing and fixing stainless steel (Grade 304) railing made of Hollow</w:t>
            </w:r>
            <w:r>
              <w:rPr>
                <w:spacing w:val="1"/>
                <w:sz w:val="16"/>
              </w:rPr>
              <w:t xml:space="preserve"> </w:t>
            </w:r>
            <w:r>
              <w:rPr>
                <w:sz w:val="16"/>
              </w:rPr>
              <w:t>tubes,</w:t>
            </w:r>
            <w:r>
              <w:rPr>
                <w:spacing w:val="1"/>
                <w:sz w:val="16"/>
              </w:rPr>
              <w:t xml:space="preserve"> </w:t>
            </w:r>
            <w:r>
              <w:rPr>
                <w:sz w:val="16"/>
              </w:rPr>
              <w:t>channels,</w:t>
            </w:r>
            <w:r>
              <w:rPr>
                <w:spacing w:val="1"/>
                <w:sz w:val="16"/>
              </w:rPr>
              <w:t xml:space="preserve"> </w:t>
            </w:r>
            <w:r>
              <w:rPr>
                <w:sz w:val="16"/>
              </w:rPr>
              <w:t>plates</w:t>
            </w:r>
            <w:r>
              <w:rPr>
                <w:spacing w:val="1"/>
                <w:sz w:val="16"/>
              </w:rPr>
              <w:t xml:space="preserve"> </w:t>
            </w:r>
            <w:r>
              <w:rPr>
                <w:sz w:val="16"/>
              </w:rPr>
              <w:t>etc.,</w:t>
            </w:r>
            <w:r>
              <w:rPr>
                <w:spacing w:val="1"/>
                <w:sz w:val="16"/>
              </w:rPr>
              <w:t xml:space="preserve"> </w:t>
            </w:r>
            <w:r>
              <w:rPr>
                <w:sz w:val="16"/>
              </w:rPr>
              <w:t>including</w:t>
            </w:r>
            <w:r>
              <w:rPr>
                <w:spacing w:val="1"/>
                <w:sz w:val="16"/>
              </w:rPr>
              <w:t xml:space="preserve"> </w:t>
            </w:r>
            <w:r>
              <w:rPr>
                <w:sz w:val="16"/>
              </w:rPr>
              <w:t>welding,</w:t>
            </w:r>
            <w:r>
              <w:rPr>
                <w:spacing w:val="45"/>
                <w:sz w:val="16"/>
              </w:rPr>
              <w:t xml:space="preserve"> </w:t>
            </w:r>
            <w:r>
              <w:rPr>
                <w:sz w:val="16"/>
              </w:rPr>
              <w:t>grinding,</w:t>
            </w:r>
            <w:r>
              <w:rPr>
                <w:spacing w:val="45"/>
                <w:sz w:val="16"/>
              </w:rPr>
              <w:t xml:space="preserve"> </w:t>
            </w:r>
            <w:r>
              <w:rPr>
                <w:sz w:val="16"/>
              </w:rPr>
              <w:t>buffing,</w:t>
            </w:r>
            <w:r>
              <w:rPr>
                <w:spacing w:val="1"/>
                <w:sz w:val="16"/>
              </w:rPr>
              <w:t xml:space="preserve"> </w:t>
            </w:r>
            <w:r>
              <w:rPr>
                <w:sz w:val="16"/>
              </w:rPr>
              <w:t>polishing</w:t>
            </w:r>
            <w:r>
              <w:rPr>
                <w:spacing w:val="1"/>
                <w:sz w:val="16"/>
              </w:rPr>
              <w:t xml:space="preserve"> </w:t>
            </w:r>
            <w:r>
              <w:rPr>
                <w:sz w:val="16"/>
              </w:rPr>
              <w:t>and</w:t>
            </w:r>
            <w:r>
              <w:rPr>
                <w:spacing w:val="1"/>
                <w:sz w:val="16"/>
              </w:rPr>
              <w:t xml:space="preserve"> </w:t>
            </w:r>
            <w:r>
              <w:rPr>
                <w:sz w:val="16"/>
              </w:rPr>
              <w:t>making</w:t>
            </w:r>
            <w:r>
              <w:rPr>
                <w:spacing w:val="1"/>
                <w:sz w:val="16"/>
              </w:rPr>
              <w:t xml:space="preserve"> </w:t>
            </w:r>
            <w:r>
              <w:rPr>
                <w:sz w:val="16"/>
              </w:rPr>
              <w:t>curvature</w:t>
            </w:r>
            <w:r>
              <w:rPr>
                <w:spacing w:val="1"/>
                <w:sz w:val="16"/>
              </w:rPr>
              <w:t xml:space="preserve"> </w:t>
            </w:r>
            <w:r>
              <w:rPr>
                <w:sz w:val="16"/>
              </w:rPr>
              <w:t>(wherever</w:t>
            </w:r>
            <w:r>
              <w:rPr>
                <w:spacing w:val="44"/>
                <w:sz w:val="16"/>
              </w:rPr>
              <w:t xml:space="preserve"> </w:t>
            </w:r>
            <w:r>
              <w:rPr>
                <w:sz w:val="16"/>
              </w:rPr>
              <w:t>required)</w:t>
            </w:r>
            <w:r>
              <w:rPr>
                <w:spacing w:val="44"/>
                <w:sz w:val="16"/>
              </w:rPr>
              <w:t xml:space="preserve"> </w:t>
            </w:r>
            <w:r>
              <w:rPr>
                <w:sz w:val="16"/>
              </w:rPr>
              <w:t>and</w:t>
            </w:r>
            <w:r>
              <w:rPr>
                <w:spacing w:val="45"/>
                <w:sz w:val="16"/>
              </w:rPr>
              <w:t xml:space="preserve"> </w:t>
            </w:r>
            <w:r>
              <w:rPr>
                <w:sz w:val="16"/>
              </w:rPr>
              <w:t>fitting</w:t>
            </w:r>
            <w:r>
              <w:rPr>
                <w:spacing w:val="44"/>
                <w:sz w:val="16"/>
              </w:rPr>
              <w:t xml:space="preserve"> </w:t>
            </w:r>
            <w:r>
              <w:rPr>
                <w:sz w:val="16"/>
              </w:rPr>
              <w:t>the</w:t>
            </w:r>
            <w:r>
              <w:rPr>
                <w:spacing w:val="1"/>
                <w:sz w:val="16"/>
              </w:rPr>
              <w:t xml:space="preserve"> </w:t>
            </w:r>
            <w:r>
              <w:rPr>
                <w:sz w:val="16"/>
              </w:rPr>
              <w:t>same with necessary stainless steel</w:t>
            </w:r>
            <w:r>
              <w:rPr>
                <w:spacing w:val="1"/>
                <w:sz w:val="16"/>
              </w:rPr>
              <w:t xml:space="preserve"> </w:t>
            </w:r>
            <w:r>
              <w:rPr>
                <w:sz w:val="16"/>
              </w:rPr>
              <w:t>nuts and</w:t>
            </w:r>
            <w:r>
              <w:rPr>
                <w:spacing w:val="1"/>
                <w:sz w:val="16"/>
              </w:rPr>
              <w:t xml:space="preserve"> </w:t>
            </w:r>
            <w:r>
              <w:rPr>
                <w:sz w:val="16"/>
              </w:rPr>
              <w:t>bolts complete,</w:t>
            </w:r>
            <w:r>
              <w:rPr>
                <w:spacing w:val="44"/>
                <w:sz w:val="16"/>
              </w:rPr>
              <w:t xml:space="preserve"> </w:t>
            </w:r>
            <w:r>
              <w:rPr>
                <w:sz w:val="16"/>
              </w:rPr>
              <w:t>i/c fixing</w:t>
            </w:r>
            <w:r>
              <w:rPr>
                <w:spacing w:val="1"/>
                <w:sz w:val="16"/>
              </w:rPr>
              <w:t xml:space="preserve"> </w:t>
            </w:r>
            <w:r>
              <w:rPr>
                <w:sz w:val="16"/>
              </w:rPr>
              <w:t>the railing with necessary accessories &amp; stainless steel dash fasteners ,</w:t>
            </w:r>
            <w:r>
              <w:rPr>
                <w:spacing w:val="1"/>
                <w:sz w:val="16"/>
              </w:rPr>
              <w:t xml:space="preserve"> </w:t>
            </w:r>
            <w:r>
              <w:rPr>
                <w:sz w:val="16"/>
              </w:rPr>
              <w:t>stainless steel bolts etc., of required size, on the top of the floor or the</w:t>
            </w:r>
            <w:r>
              <w:rPr>
                <w:spacing w:val="1"/>
                <w:sz w:val="16"/>
              </w:rPr>
              <w:t xml:space="preserve"> </w:t>
            </w:r>
            <w:r>
              <w:rPr>
                <w:sz w:val="16"/>
              </w:rPr>
              <w:t>side</w:t>
            </w:r>
            <w:r>
              <w:rPr>
                <w:spacing w:val="1"/>
                <w:sz w:val="16"/>
              </w:rPr>
              <w:t xml:space="preserve"> </w:t>
            </w:r>
            <w:r>
              <w:rPr>
                <w:sz w:val="16"/>
              </w:rPr>
              <w:t>of</w:t>
            </w:r>
            <w:r>
              <w:rPr>
                <w:spacing w:val="1"/>
                <w:sz w:val="16"/>
              </w:rPr>
              <w:t xml:space="preserve"> </w:t>
            </w:r>
            <w:r>
              <w:rPr>
                <w:sz w:val="16"/>
              </w:rPr>
              <w:t>waist</w:t>
            </w:r>
            <w:r>
              <w:rPr>
                <w:spacing w:val="1"/>
                <w:sz w:val="16"/>
              </w:rPr>
              <w:t xml:space="preserve"> </w:t>
            </w:r>
            <w:r>
              <w:rPr>
                <w:sz w:val="16"/>
              </w:rPr>
              <w:t>slab</w:t>
            </w:r>
            <w:r>
              <w:rPr>
                <w:spacing w:val="1"/>
                <w:sz w:val="16"/>
              </w:rPr>
              <w:t xml:space="preserve"> </w:t>
            </w:r>
            <w:r>
              <w:rPr>
                <w:sz w:val="16"/>
              </w:rPr>
              <w:t>with</w:t>
            </w:r>
            <w:r>
              <w:rPr>
                <w:spacing w:val="1"/>
                <w:sz w:val="16"/>
              </w:rPr>
              <w:t xml:space="preserve"> </w:t>
            </w:r>
            <w:r>
              <w:rPr>
                <w:sz w:val="16"/>
              </w:rPr>
              <w:t>suitable</w:t>
            </w:r>
            <w:r>
              <w:rPr>
                <w:spacing w:val="1"/>
                <w:sz w:val="16"/>
              </w:rPr>
              <w:t xml:space="preserve"> </w:t>
            </w:r>
            <w:r>
              <w:rPr>
                <w:sz w:val="16"/>
              </w:rPr>
              <w:t>arrangement</w:t>
            </w:r>
            <w:r>
              <w:rPr>
                <w:spacing w:val="44"/>
                <w:sz w:val="16"/>
              </w:rPr>
              <w:t xml:space="preserve"> </w:t>
            </w:r>
            <w:r>
              <w:rPr>
                <w:sz w:val="16"/>
              </w:rPr>
              <w:t>as</w:t>
            </w:r>
            <w:r>
              <w:rPr>
                <w:spacing w:val="44"/>
                <w:sz w:val="16"/>
              </w:rPr>
              <w:t xml:space="preserve"> </w:t>
            </w:r>
            <w:r>
              <w:rPr>
                <w:sz w:val="16"/>
              </w:rPr>
              <w:t>per</w:t>
            </w:r>
            <w:r>
              <w:rPr>
                <w:spacing w:val="45"/>
                <w:sz w:val="16"/>
              </w:rPr>
              <w:t xml:space="preserve"> </w:t>
            </w:r>
            <w:r>
              <w:rPr>
                <w:sz w:val="16"/>
              </w:rPr>
              <w:t>approval</w:t>
            </w:r>
            <w:r>
              <w:rPr>
                <w:spacing w:val="44"/>
                <w:sz w:val="16"/>
              </w:rPr>
              <w:t xml:space="preserve"> </w:t>
            </w:r>
            <w:r>
              <w:rPr>
                <w:sz w:val="16"/>
              </w:rPr>
              <w:t>of</w:t>
            </w:r>
            <w:r>
              <w:rPr>
                <w:spacing w:val="1"/>
                <w:sz w:val="16"/>
              </w:rPr>
              <w:t xml:space="preserve"> </w:t>
            </w:r>
            <w:r>
              <w:rPr>
                <w:sz w:val="16"/>
              </w:rPr>
              <w:t xml:space="preserve">Engineer </w:t>
            </w:r>
            <w:proofErr w:type="spellStart"/>
            <w:r>
              <w:rPr>
                <w:sz w:val="16"/>
              </w:rPr>
              <w:t>incharge</w:t>
            </w:r>
            <w:proofErr w:type="spellEnd"/>
            <w:r>
              <w:rPr>
                <w:sz w:val="16"/>
              </w:rPr>
              <w:t>, (for payment purpose only weight of stainless steel</w:t>
            </w:r>
            <w:r>
              <w:rPr>
                <w:spacing w:val="1"/>
                <w:sz w:val="16"/>
              </w:rPr>
              <w:t xml:space="preserve"> </w:t>
            </w:r>
            <w:r>
              <w:rPr>
                <w:sz w:val="16"/>
              </w:rPr>
              <w:t>members</w:t>
            </w:r>
            <w:r>
              <w:rPr>
                <w:spacing w:val="1"/>
                <w:sz w:val="16"/>
              </w:rPr>
              <w:t xml:space="preserve"> </w:t>
            </w:r>
            <w:r>
              <w:rPr>
                <w:sz w:val="16"/>
              </w:rPr>
              <w:t>shall</w:t>
            </w:r>
            <w:r>
              <w:rPr>
                <w:spacing w:val="1"/>
                <w:sz w:val="16"/>
              </w:rPr>
              <w:t xml:space="preserve"> </w:t>
            </w:r>
            <w:r>
              <w:rPr>
                <w:sz w:val="16"/>
              </w:rPr>
              <w:t>be</w:t>
            </w:r>
            <w:r>
              <w:rPr>
                <w:spacing w:val="1"/>
                <w:sz w:val="16"/>
              </w:rPr>
              <w:t xml:space="preserve"> </w:t>
            </w:r>
            <w:r>
              <w:rPr>
                <w:sz w:val="16"/>
              </w:rPr>
              <w:t>considered</w:t>
            </w:r>
            <w:r>
              <w:rPr>
                <w:spacing w:val="1"/>
                <w:sz w:val="16"/>
              </w:rPr>
              <w:t xml:space="preserve"> </w:t>
            </w:r>
            <w:r>
              <w:rPr>
                <w:sz w:val="16"/>
              </w:rPr>
              <w:t>excluding</w:t>
            </w:r>
            <w:r>
              <w:rPr>
                <w:spacing w:val="44"/>
                <w:sz w:val="16"/>
              </w:rPr>
              <w:t xml:space="preserve"> </w:t>
            </w:r>
            <w:r>
              <w:rPr>
                <w:sz w:val="16"/>
              </w:rPr>
              <w:t>fixing</w:t>
            </w:r>
            <w:r>
              <w:rPr>
                <w:spacing w:val="44"/>
                <w:sz w:val="16"/>
              </w:rPr>
              <w:t xml:space="preserve"> </w:t>
            </w:r>
            <w:r>
              <w:rPr>
                <w:sz w:val="16"/>
              </w:rPr>
              <w:t>accessories</w:t>
            </w:r>
            <w:r>
              <w:rPr>
                <w:spacing w:val="45"/>
                <w:sz w:val="16"/>
              </w:rPr>
              <w:t xml:space="preserve"> </w:t>
            </w:r>
            <w:r>
              <w:rPr>
                <w:sz w:val="16"/>
              </w:rPr>
              <w:t>such</w:t>
            </w:r>
            <w:r>
              <w:rPr>
                <w:spacing w:val="44"/>
                <w:sz w:val="16"/>
              </w:rPr>
              <w:t xml:space="preserve"> </w:t>
            </w:r>
            <w:r>
              <w:rPr>
                <w:sz w:val="16"/>
              </w:rPr>
              <w:t>as</w:t>
            </w:r>
            <w:r>
              <w:rPr>
                <w:spacing w:val="1"/>
                <w:sz w:val="16"/>
              </w:rPr>
              <w:t xml:space="preserve"> </w:t>
            </w:r>
            <w:r>
              <w:rPr>
                <w:sz w:val="16"/>
              </w:rPr>
              <w:t>nuts, bolts,</w:t>
            </w:r>
            <w:r>
              <w:rPr>
                <w:spacing w:val="2"/>
                <w:sz w:val="16"/>
              </w:rPr>
              <w:t xml:space="preserve"> </w:t>
            </w:r>
            <w:r>
              <w:rPr>
                <w:sz w:val="16"/>
              </w:rPr>
              <w:t>fasteners</w:t>
            </w:r>
            <w:r>
              <w:rPr>
                <w:spacing w:val="1"/>
                <w:sz w:val="16"/>
              </w:rPr>
              <w:t xml:space="preserve"> </w:t>
            </w:r>
            <w:r>
              <w:rPr>
                <w:sz w:val="16"/>
              </w:rPr>
              <w:t>etc.).</w:t>
            </w:r>
          </w:p>
        </w:tc>
        <w:tc>
          <w:tcPr>
            <w:tcW w:w="891" w:type="dxa"/>
          </w:tcPr>
          <w:p w14:paraId="46DD1639" w14:textId="77777777" w:rsidR="008F017B" w:rsidRDefault="008F017B" w:rsidP="002A1D0B">
            <w:pPr>
              <w:pStyle w:val="TableParagraph"/>
              <w:rPr>
                <w:rFonts w:ascii="Times New Roman"/>
                <w:sz w:val="18"/>
              </w:rPr>
            </w:pPr>
          </w:p>
          <w:p w14:paraId="2AAA73A2" w14:textId="77777777" w:rsidR="008F017B" w:rsidRDefault="008F017B" w:rsidP="002A1D0B">
            <w:pPr>
              <w:pStyle w:val="TableParagraph"/>
              <w:rPr>
                <w:rFonts w:ascii="Times New Roman"/>
                <w:sz w:val="18"/>
              </w:rPr>
            </w:pPr>
          </w:p>
          <w:p w14:paraId="6822C90B" w14:textId="77777777" w:rsidR="008F017B" w:rsidRDefault="008F017B" w:rsidP="002A1D0B">
            <w:pPr>
              <w:pStyle w:val="TableParagraph"/>
              <w:rPr>
                <w:rFonts w:ascii="Times New Roman"/>
                <w:sz w:val="18"/>
              </w:rPr>
            </w:pPr>
          </w:p>
          <w:p w14:paraId="198797DF" w14:textId="77777777" w:rsidR="008F017B" w:rsidRDefault="008F017B" w:rsidP="002A1D0B">
            <w:pPr>
              <w:pStyle w:val="TableParagraph"/>
              <w:rPr>
                <w:rFonts w:ascii="Times New Roman"/>
                <w:sz w:val="18"/>
              </w:rPr>
            </w:pPr>
          </w:p>
          <w:p w14:paraId="01D9F692" w14:textId="77777777" w:rsidR="008F017B" w:rsidRDefault="008F017B" w:rsidP="002A1D0B">
            <w:pPr>
              <w:pStyle w:val="TableParagraph"/>
              <w:rPr>
                <w:rFonts w:ascii="Times New Roman"/>
                <w:sz w:val="18"/>
              </w:rPr>
            </w:pPr>
          </w:p>
          <w:p w14:paraId="21D4E721" w14:textId="77777777" w:rsidR="008F017B" w:rsidRDefault="008F017B" w:rsidP="002A1D0B">
            <w:pPr>
              <w:pStyle w:val="TableParagraph"/>
              <w:rPr>
                <w:rFonts w:ascii="Times New Roman"/>
                <w:sz w:val="18"/>
              </w:rPr>
            </w:pPr>
          </w:p>
          <w:p w14:paraId="7FB39748" w14:textId="77777777" w:rsidR="008F017B" w:rsidRDefault="008F017B" w:rsidP="002A1D0B">
            <w:pPr>
              <w:pStyle w:val="TableParagraph"/>
              <w:rPr>
                <w:rFonts w:ascii="Times New Roman"/>
                <w:sz w:val="18"/>
              </w:rPr>
            </w:pPr>
          </w:p>
          <w:p w14:paraId="27BFA223" w14:textId="77777777" w:rsidR="008F017B" w:rsidRDefault="008F017B" w:rsidP="002A1D0B">
            <w:pPr>
              <w:pStyle w:val="TableParagraph"/>
              <w:rPr>
                <w:rFonts w:ascii="Times New Roman"/>
                <w:sz w:val="18"/>
              </w:rPr>
            </w:pPr>
          </w:p>
          <w:p w14:paraId="7DBBF1A7" w14:textId="77777777" w:rsidR="008F017B" w:rsidRDefault="008F017B" w:rsidP="002A1D0B">
            <w:pPr>
              <w:pStyle w:val="TableParagraph"/>
              <w:rPr>
                <w:rFonts w:ascii="Times New Roman"/>
                <w:sz w:val="18"/>
              </w:rPr>
            </w:pPr>
          </w:p>
          <w:p w14:paraId="2E3284D0" w14:textId="77777777" w:rsidR="008F017B" w:rsidRDefault="008F017B" w:rsidP="002A1D0B">
            <w:pPr>
              <w:pStyle w:val="TableParagraph"/>
              <w:rPr>
                <w:rFonts w:ascii="Times New Roman"/>
                <w:sz w:val="18"/>
              </w:rPr>
            </w:pPr>
          </w:p>
          <w:p w14:paraId="631DDDAD" w14:textId="77777777" w:rsidR="008F017B" w:rsidRDefault="008F017B" w:rsidP="002A1D0B">
            <w:pPr>
              <w:pStyle w:val="TableParagraph"/>
              <w:spacing w:before="128"/>
              <w:ind w:left="193"/>
              <w:rPr>
                <w:sz w:val="16"/>
              </w:rPr>
            </w:pPr>
            <w:r>
              <w:rPr>
                <w:sz w:val="16"/>
              </w:rPr>
              <w:t>262.44</w:t>
            </w:r>
          </w:p>
        </w:tc>
        <w:tc>
          <w:tcPr>
            <w:tcW w:w="519" w:type="dxa"/>
          </w:tcPr>
          <w:p w14:paraId="0BCE25F2" w14:textId="77777777" w:rsidR="008F017B" w:rsidRDefault="008F017B" w:rsidP="002A1D0B">
            <w:pPr>
              <w:pStyle w:val="TableParagraph"/>
              <w:rPr>
                <w:rFonts w:ascii="Times New Roman"/>
                <w:sz w:val="18"/>
              </w:rPr>
            </w:pPr>
          </w:p>
          <w:p w14:paraId="7E925E32" w14:textId="77777777" w:rsidR="008F017B" w:rsidRDefault="008F017B" w:rsidP="002A1D0B">
            <w:pPr>
              <w:pStyle w:val="TableParagraph"/>
              <w:rPr>
                <w:rFonts w:ascii="Times New Roman"/>
                <w:sz w:val="18"/>
              </w:rPr>
            </w:pPr>
          </w:p>
          <w:p w14:paraId="5034A796" w14:textId="77777777" w:rsidR="008F017B" w:rsidRDefault="008F017B" w:rsidP="002A1D0B">
            <w:pPr>
              <w:pStyle w:val="TableParagraph"/>
              <w:rPr>
                <w:rFonts w:ascii="Times New Roman"/>
                <w:sz w:val="18"/>
              </w:rPr>
            </w:pPr>
          </w:p>
          <w:p w14:paraId="0F0E1643" w14:textId="77777777" w:rsidR="008F017B" w:rsidRDefault="008F017B" w:rsidP="002A1D0B">
            <w:pPr>
              <w:pStyle w:val="TableParagraph"/>
              <w:rPr>
                <w:rFonts w:ascii="Times New Roman"/>
                <w:sz w:val="18"/>
              </w:rPr>
            </w:pPr>
          </w:p>
          <w:p w14:paraId="2A78C9FB" w14:textId="77777777" w:rsidR="008F017B" w:rsidRDefault="008F017B" w:rsidP="002A1D0B">
            <w:pPr>
              <w:pStyle w:val="TableParagraph"/>
              <w:rPr>
                <w:rFonts w:ascii="Times New Roman"/>
                <w:sz w:val="18"/>
              </w:rPr>
            </w:pPr>
          </w:p>
          <w:p w14:paraId="76E95A27" w14:textId="77777777" w:rsidR="008F017B" w:rsidRDefault="008F017B" w:rsidP="002A1D0B">
            <w:pPr>
              <w:pStyle w:val="TableParagraph"/>
              <w:rPr>
                <w:rFonts w:ascii="Times New Roman"/>
                <w:sz w:val="18"/>
              </w:rPr>
            </w:pPr>
          </w:p>
          <w:p w14:paraId="71347E4E" w14:textId="77777777" w:rsidR="008F017B" w:rsidRDefault="008F017B" w:rsidP="002A1D0B">
            <w:pPr>
              <w:pStyle w:val="TableParagraph"/>
              <w:rPr>
                <w:rFonts w:ascii="Times New Roman"/>
                <w:sz w:val="18"/>
              </w:rPr>
            </w:pPr>
          </w:p>
          <w:p w14:paraId="05DE6502" w14:textId="77777777" w:rsidR="008F017B" w:rsidRDefault="008F017B" w:rsidP="002A1D0B">
            <w:pPr>
              <w:pStyle w:val="TableParagraph"/>
              <w:rPr>
                <w:rFonts w:ascii="Times New Roman"/>
                <w:sz w:val="18"/>
              </w:rPr>
            </w:pPr>
          </w:p>
          <w:p w14:paraId="3FD5BC24" w14:textId="77777777" w:rsidR="008F017B" w:rsidRDefault="008F017B" w:rsidP="002A1D0B">
            <w:pPr>
              <w:pStyle w:val="TableParagraph"/>
              <w:rPr>
                <w:rFonts w:ascii="Times New Roman"/>
                <w:sz w:val="18"/>
              </w:rPr>
            </w:pPr>
          </w:p>
          <w:p w14:paraId="059F96AF" w14:textId="77777777" w:rsidR="008F017B" w:rsidRDefault="008F017B" w:rsidP="002A1D0B">
            <w:pPr>
              <w:pStyle w:val="TableParagraph"/>
              <w:rPr>
                <w:rFonts w:ascii="Times New Roman"/>
                <w:sz w:val="18"/>
              </w:rPr>
            </w:pPr>
          </w:p>
          <w:p w14:paraId="566476BD" w14:textId="77777777" w:rsidR="008F017B" w:rsidRDefault="008F017B" w:rsidP="002A1D0B">
            <w:pPr>
              <w:pStyle w:val="TableParagraph"/>
              <w:spacing w:before="128"/>
              <w:ind w:left="13"/>
              <w:jc w:val="center"/>
              <w:rPr>
                <w:sz w:val="16"/>
              </w:rPr>
            </w:pPr>
            <w:r>
              <w:rPr>
                <w:sz w:val="16"/>
              </w:rPr>
              <w:t>kg</w:t>
            </w:r>
          </w:p>
        </w:tc>
      </w:tr>
      <w:tr w:rsidR="008F017B" w14:paraId="147E9AD7" w14:textId="77777777" w:rsidTr="002A1D0B">
        <w:trPr>
          <w:trHeight w:val="992"/>
        </w:trPr>
        <w:tc>
          <w:tcPr>
            <w:tcW w:w="492" w:type="dxa"/>
          </w:tcPr>
          <w:p w14:paraId="2050BA07" w14:textId="77777777" w:rsidR="008F017B" w:rsidRDefault="008F017B" w:rsidP="002A1D0B">
            <w:pPr>
              <w:pStyle w:val="TableParagraph"/>
              <w:spacing w:before="6"/>
              <w:ind w:left="17" w:right="3"/>
              <w:jc w:val="center"/>
              <w:rPr>
                <w:b/>
                <w:sz w:val="16"/>
              </w:rPr>
            </w:pPr>
            <w:r>
              <w:rPr>
                <w:b/>
                <w:sz w:val="16"/>
              </w:rPr>
              <w:t>8g</w:t>
            </w:r>
          </w:p>
        </w:tc>
        <w:tc>
          <w:tcPr>
            <w:tcW w:w="5266" w:type="dxa"/>
          </w:tcPr>
          <w:p w14:paraId="53FD5A7C" w14:textId="77777777" w:rsidR="008F017B" w:rsidRDefault="008F017B" w:rsidP="002A1D0B">
            <w:pPr>
              <w:pStyle w:val="TableParagraph"/>
              <w:spacing w:line="264" w:lineRule="auto"/>
              <w:ind w:left="30" w:right="12"/>
              <w:jc w:val="both"/>
              <w:rPr>
                <w:sz w:val="16"/>
              </w:rPr>
            </w:pPr>
            <w:r>
              <w:rPr>
                <w:sz w:val="16"/>
              </w:rPr>
              <w:t>Providing and fixing aluminium hanging floor door stopper, ISI marked,</w:t>
            </w:r>
            <w:r>
              <w:rPr>
                <w:spacing w:val="1"/>
                <w:sz w:val="16"/>
              </w:rPr>
              <w:t xml:space="preserve"> </w:t>
            </w:r>
            <w:proofErr w:type="spellStart"/>
            <w:r>
              <w:rPr>
                <w:sz w:val="16"/>
              </w:rPr>
              <w:t>anodised</w:t>
            </w:r>
            <w:proofErr w:type="spellEnd"/>
            <w:r>
              <w:rPr>
                <w:sz w:val="16"/>
              </w:rPr>
              <w:t xml:space="preserve"> (anodic coating not less than grade AC 10 as per </w:t>
            </w:r>
            <w:proofErr w:type="gramStart"/>
            <w:r>
              <w:rPr>
                <w:sz w:val="16"/>
              </w:rPr>
              <w:t>IS :</w:t>
            </w:r>
            <w:proofErr w:type="gramEnd"/>
            <w:r>
              <w:rPr>
                <w:sz w:val="16"/>
              </w:rPr>
              <w:t xml:space="preserve"> 1868)</w:t>
            </w:r>
            <w:r>
              <w:rPr>
                <w:spacing w:val="1"/>
                <w:sz w:val="16"/>
              </w:rPr>
              <w:t xml:space="preserve"> </w:t>
            </w:r>
            <w:r>
              <w:rPr>
                <w:sz w:val="16"/>
              </w:rPr>
              <w:t>transparent</w:t>
            </w:r>
            <w:r>
              <w:rPr>
                <w:spacing w:val="1"/>
                <w:sz w:val="16"/>
              </w:rPr>
              <w:t xml:space="preserve"> </w:t>
            </w:r>
            <w:r>
              <w:rPr>
                <w:sz w:val="16"/>
              </w:rPr>
              <w:t>or</w:t>
            </w:r>
            <w:r>
              <w:rPr>
                <w:spacing w:val="1"/>
                <w:sz w:val="16"/>
              </w:rPr>
              <w:t xml:space="preserve"> </w:t>
            </w:r>
            <w:r>
              <w:rPr>
                <w:sz w:val="16"/>
              </w:rPr>
              <w:t>dyed</w:t>
            </w:r>
            <w:r>
              <w:rPr>
                <w:spacing w:val="1"/>
                <w:sz w:val="16"/>
              </w:rPr>
              <w:t xml:space="preserve"> </w:t>
            </w:r>
            <w:r>
              <w:rPr>
                <w:sz w:val="16"/>
              </w:rPr>
              <w:t>to</w:t>
            </w:r>
            <w:r>
              <w:rPr>
                <w:spacing w:val="1"/>
                <w:sz w:val="16"/>
              </w:rPr>
              <w:t xml:space="preserve"> </w:t>
            </w:r>
            <w:r>
              <w:rPr>
                <w:sz w:val="16"/>
              </w:rPr>
              <w:t>required</w:t>
            </w:r>
            <w:r>
              <w:rPr>
                <w:spacing w:val="1"/>
                <w:sz w:val="16"/>
              </w:rPr>
              <w:t xml:space="preserve"> </w:t>
            </w:r>
            <w:r>
              <w:rPr>
                <w:sz w:val="16"/>
              </w:rPr>
              <w:t>colour</w:t>
            </w:r>
            <w:r>
              <w:rPr>
                <w:spacing w:val="1"/>
                <w:sz w:val="16"/>
              </w:rPr>
              <w:t xml:space="preserve"> </w:t>
            </w:r>
            <w:r>
              <w:rPr>
                <w:sz w:val="16"/>
              </w:rPr>
              <w:t>and</w:t>
            </w:r>
            <w:r>
              <w:rPr>
                <w:spacing w:val="1"/>
                <w:sz w:val="16"/>
              </w:rPr>
              <w:t xml:space="preserve"> </w:t>
            </w:r>
            <w:r>
              <w:rPr>
                <w:sz w:val="16"/>
              </w:rPr>
              <w:t>shade,</w:t>
            </w:r>
            <w:r>
              <w:rPr>
                <w:spacing w:val="44"/>
                <w:sz w:val="16"/>
              </w:rPr>
              <w:t xml:space="preserve"> </w:t>
            </w:r>
            <w:r>
              <w:rPr>
                <w:sz w:val="16"/>
              </w:rPr>
              <w:t>with</w:t>
            </w:r>
            <w:r>
              <w:rPr>
                <w:spacing w:val="44"/>
                <w:sz w:val="16"/>
              </w:rPr>
              <w:t xml:space="preserve"> </w:t>
            </w:r>
            <w:r>
              <w:rPr>
                <w:sz w:val="16"/>
              </w:rPr>
              <w:t>necessary</w:t>
            </w:r>
            <w:r>
              <w:rPr>
                <w:spacing w:val="1"/>
                <w:sz w:val="16"/>
              </w:rPr>
              <w:t xml:space="preserve"> </w:t>
            </w:r>
            <w:r>
              <w:rPr>
                <w:sz w:val="16"/>
              </w:rPr>
              <w:t>screws</w:t>
            </w:r>
            <w:r>
              <w:rPr>
                <w:spacing w:val="1"/>
                <w:sz w:val="16"/>
              </w:rPr>
              <w:t xml:space="preserve"> </w:t>
            </w:r>
            <w:r>
              <w:rPr>
                <w:sz w:val="16"/>
              </w:rPr>
              <w:t>etc.</w:t>
            </w:r>
            <w:r>
              <w:rPr>
                <w:spacing w:val="1"/>
                <w:sz w:val="16"/>
              </w:rPr>
              <w:t xml:space="preserve"> </w:t>
            </w:r>
            <w:r>
              <w:rPr>
                <w:sz w:val="16"/>
              </w:rPr>
              <w:t>complete.</w:t>
            </w:r>
            <w:r>
              <w:rPr>
                <w:spacing w:val="1"/>
                <w:sz w:val="16"/>
              </w:rPr>
              <w:t xml:space="preserve"> </w:t>
            </w:r>
            <w:r>
              <w:rPr>
                <w:sz w:val="16"/>
              </w:rPr>
              <w:t>Single</w:t>
            </w:r>
            <w:r>
              <w:rPr>
                <w:spacing w:val="1"/>
                <w:sz w:val="16"/>
              </w:rPr>
              <w:t xml:space="preserve"> </w:t>
            </w:r>
            <w:r>
              <w:rPr>
                <w:sz w:val="16"/>
              </w:rPr>
              <w:t>rubber</w:t>
            </w:r>
            <w:r>
              <w:rPr>
                <w:spacing w:val="2"/>
                <w:sz w:val="16"/>
              </w:rPr>
              <w:t xml:space="preserve"> </w:t>
            </w:r>
            <w:r>
              <w:rPr>
                <w:sz w:val="16"/>
              </w:rPr>
              <w:t>stopper</w:t>
            </w:r>
          </w:p>
        </w:tc>
        <w:tc>
          <w:tcPr>
            <w:tcW w:w="891" w:type="dxa"/>
          </w:tcPr>
          <w:p w14:paraId="39852CE0" w14:textId="77777777" w:rsidR="008F017B" w:rsidRDefault="008F017B" w:rsidP="002A1D0B">
            <w:pPr>
              <w:pStyle w:val="TableParagraph"/>
              <w:rPr>
                <w:rFonts w:ascii="Times New Roman"/>
                <w:sz w:val="18"/>
              </w:rPr>
            </w:pPr>
          </w:p>
          <w:p w14:paraId="45176172" w14:textId="77777777" w:rsidR="008F017B" w:rsidRDefault="008F017B" w:rsidP="002A1D0B">
            <w:pPr>
              <w:pStyle w:val="TableParagraph"/>
              <w:rPr>
                <w:rFonts w:ascii="Times New Roman"/>
                <w:sz w:val="18"/>
              </w:rPr>
            </w:pPr>
          </w:p>
          <w:p w14:paraId="2D02249D" w14:textId="77777777" w:rsidR="008F017B" w:rsidRDefault="008F017B" w:rsidP="002A1D0B">
            <w:pPr>
              <w:pStyle w:val="TableParagraph"/>
              <w:rPr>
                <w:rFonts w:ascii="Times New Roman"/>
                <w:sz w:val="18"/>
              </w:rPr>
            </w:pPr>
          </w:p>
          <w:p w14:paraId="4643587A" w14:textId="77777777" w:rsidR="008F017B" w:rsidRDefault="008F017B" w:rsidP="002A1D0B">
            <w:pPr>
              <w:pStyle w:val="TableParagraph"/>
              <w:spacing w:before="156"/>
              <w:ind w:left="239"/>
              <w:rPr>
                <w:sz w:val="16"/>
              </w:rPr>
            </w:pPr>
            <w:r>
              <w:rPr>
                <w:sz w:val="16"/>
              </w:rPr>
              <w:t>32.00</w:t>
            </w:r>
          </w:p>
        </w:tc>
        <w:tc>
          <w:tcPr>
            <w:tcW w:w="519" w:type="dxa"/>
          </w:tcPr>
          <w:p w14:paraId="20A61810" w14:textId="77777777" w:rsidR="008F017B" w:rsidRDefault="008F017B" w:rsidP="002A1D0B">
            <w:pPr>
              <w:pStyle w:val="TableParagraph"/>
              <w:rPr>
                <w:rFonts w:ascii="Times New Roman"/>
                <w:sz w:val="18"/>
              </w:rPr>
            </w:pPr>
          </w:p>
          <w:p w14:paraId="1EF5EC31" w14:textId="77777777" w:rsidR="008F017B" w:rsidRDefault="008F017B" w:rsidP="002A1D0B">
            <w:pPr>
              <w:pStyle w:val="TableParagraph"/>
              <w:rPr>
                <w:rFonts w:ascii="Times New Roman"/>
                <w:sz w:val="18"/>
              </w:rPr>
            </w:pPr>
          </w:p>
          <w:p w14:paraId="5B72C720" w14:textId="77777777" w:rsidR="008F017B" w:rsidRDefault="008F017B" w:rsidP="002A1D0B">
            <w:pPr>
              <w:pStyle w:val="TableParagraph"/>
              <w:rPr>
                <w:rFonts w:ascii="Times New Roman"/>
                <w:sz w:val="18"/>
              </w:rPr>
            </w:pPr>
          </w:p>
          <w:p w14:paraId="5D4E00B9" w14:textId="77777777" w:rsidR="008F017B" w:rsidRDefault="008F017B" w:rsidP="002A1D0B">
            <w:pPr>
              <w:pStyle w:val="TableParagraph"/>
              <w:spacing w:before="156"/>
              <w:ind w:left="14"/>
              <w:jc w:val="center"/>
              <w:rPr>
                <w:sz w:val="16"/>
              </w:rPr>
            </w:pPr>
            <w:r>
              <w:rPr>
                <w:sz w:val="16"/>
              </w:rPr>
              <w:t>each</w:t>
            </w:r>
          </w:p>
        </w:tc>
      </w:tr>
      <w:tr w:rsidR="008F017B" w14:paraId="6D7E2F48" w14:textId="77777777" w:rsidTr="002A1D0B">
        <w:trPr>
          <w:trHeight w:val="587"/>
        </w:trPr>
        <w:tc>
          <w:tcPr>
            <w:tcW w:w="492" w:type="dxa"/>
          </w:tcPr>
          <w:p w14:paraId="5806F795" w14:textId="77777777" w:rsidR="008F017B" w:rsidRDefault="008F017B" w:rsidP="002A1D0B">
            <w:pPr>
              <w:pStyle w:val="TableParagraph"/>
              <w:spacing w:before="6"/>
              <w:ind w:left="17" w:right="3"/>
              <w:jc w:val="center"/>
              <w:rPr>
                <w:b/>
                <w:sz w:val="16"/>
              </w:rPr>
            </w:pPr>
            <w:r>
              <w:rPr>
                <w:b/>
                <w:sz w:val="16"/>
              </w:rPr>
              <w:t>8h</w:t>
            </w:r>
          </w:p>
        </w:tc>
        <w:tc>
          <w:tcPr>
            <w:tcW w:w="5266" w:type="dxa"/>
          </w:tcPr>
          <w:p w14:paraId="1E54E1ED" w14:textId="77777777" w:rsidR="008F017B" w:rsidRDefault="008F017B" w:rsidP="002A1D0B">
            <w:pPr>
              <w:pStyle w:val="TableParagraph"/>
              <w:spacing w:line="264" w:lineRule="auto"/>
              <w:ind w:left="30" w:right="9"/>
              <w:rPr>
                <w:sz w:val="16"/>
              </w:rPr>
            </w:pPr>
            <w:r>
              <w:rPr>
                <w:sz w:val="16"/>
              </w:rPr>
              <w:t>Providing</w:t>
            </w:r>
            <w:r>
              <w:rPr>
                <w:spacing w:val="6"/>
                <w:sz w:val="16"/>
              </w:rPr>
              <w:t xml:space="preserve"> </w:t>
            </w:r>
            <w:r>
              <w:rPr>
                <w:sz w:val="16"/>
              </w:rPr>
              <w:t>and</w:t>
            </w:r>
            <w:r>
              <w:rPr>
                <w:spacing w:val="12"/>
                <w:sz w:val="16"/>
              </w:rPr>
              <w:t xml:space="preserve"> </w:t>
            </w:r>
            <w:r>
              <w:rPr>
                <w:sz w:val="16"/>
              </w:rPr>
              <w:t>fixing</w:t>
            </w:r>
            <w:r>
              <w:rPr>
                <w:spacing w:val="7"/>
                <w:sz w:val="16"/>
              </w:rPr>
              <w:t xml:space="preserve"> </w:t>
            </w:r>
            <w:r>
              <w:rPr>
                <w:sz w:val="16"/>
              </w:rPr>
              <w:t>PTMT</w:t>
            </w:r>
            <w:r>
              <w:rPr>
                <w:spacing w:val="11"/>
                <w:sz w:val="16"/>
              </w:rPr>
              <w:t xml:space="preserve"> </w:t>
            </w:r>
            <w:r>
              <w:rPr>
                <w:sz w:val="16"/>
              </w:rPr>
              <w:t>door</w:t>
            </w:r>
            <w:r>
              <w:rPr>
                <w:spacing w:val="8"/>
                <w:sz w:val="16"/>
              </w:rPr>
              <w:t xml:space="preserve"> </w:t>
            </w:r>
            <w:r>
              <w:rPr>
                <w:sz w:val="16"/>
              </w:rPr>
              <w:t>catcher</w:t>
            </w:r>
            <w:r>
              <w:rPr>
                <w:spacing w:val="12"/>
                <w:sz w:val="16"/>
              </w:rPr>
              <w:t xml:space="preserve"> </w:t>
            </w:r>
            <w:r>
              <w:rPr>
                <w:sz w:val="16"/>
              </w:rPr>
              <w:t>of</w:t>
            </w:r>
            <w:r>
              <w:rPr>
                <w:spacing w:val="7"/>
                <w:sz w:val="16"/>
              </w:rPr>
              <w:t xml:space="preserve"> </w:t>
            </w:r>
            <w:r>
              <w:rPr>
                <w:sz w:val="16"/>
              </w:rPr>
              <w:t>length</w:t>
            </w:r>
            <w:r>
              <w:rPr>
                <w:spacing w:val="9"/>
                <w:sz w:val="16"/>
              </w:rPr>
              <w:t xml:space="preserve"> </w:t>
            </w:r>
            <w:r>
              <w:rPr>
                <w:sz w:val="16"/>
              </w:rPr>
              <w:t>72</w:t>
            </w:r>
            <w:r>
              <w:rPr>
                <w:spacing w:val="9"/>
                <w:sz w:val="16"/>
              </w:rPr>
              <w:t xml:space="preserve"> </w:t>
            </w:r>
            <w:r>
              <w:rPr>
                <w:sz w:val="16"/>
              </w:rPr>
              <w:t>mm</w:t>
            </w:r>
            <w:r>
              <w:rPr>
                <w:spacing w:val="9"/>
                <w:sz w:val="16"/>
              </w:rPr>
              <w:t xml:space="preserve"> </w:t>
            </w:r>
            <w:r>
              <w:rPr>
                <w:sz w:val="16"/>
              </w:rPr>
              <w:t>and</w:t>
            </w:r>
            <w:r>
              <w:rPr>
                <w:spacing w:val="10"/>
                <w:sz w:val="16"/>
              </w:rPr>
              <w:t xml:space="preserve"> </w:t>
            </w:r>
            <w:r>
              <w:rPr>
                <w:sz w:val="16"/>
              </w:rPr>
              <w:t>dia.</w:t>
            </w:r>
            <w:r>
              <w:rPr>
                <w:spacing w:val="17"/>
                <w:sz w:val="16"/>
              </w:rPr>
              <w:t xml:space="preserve"> </w:t>
            </w:r>
            <w:r>
              <w:rPr>
                <w:sz w:val="16"/>
              </w:rPr>
              <w:t>of</w:t>
            </w:r>
            <w:r>
              <w:rPr>
                <w:spacing w:val="9"/>
                <w:sz w:val="16"/>
              </w:rPr>
              <w:t xml:space="preserve"> </w:t>
            </w:r>
            <w:r>
              <w:rPr>
                <w:sz w:val="16"/>
              </w:rPr>
              <w:t>42</w:t>
            </w:r>
            <w:r>
              <w:rPr>
                <w:spacing w:val="-42"/>
                <w:sz w:val="16"/>
              </w:rPr>
              <w:t xml:space="preserve"> </w:t>
            </w:r>
            <w:r>
              <w:rPr>
                <w:sz w:val="16"/>
              </w:rPr>
              <w:t>mm</w:t>
            </w:r>
            <w:r>
              <w:rPr>
                <w:spacing w:val="2"/>
                <w:sz w:val="16"/>
              </w:rPr>
              <w:t xml:space="preserve"> </w:t>
            </w:r>
            <w:r>
              <w:rPr>
                <w:sz w:val="16"/>
              </w:rPr>
              <w:t>with</w:t>
            </w:r>
            <w:r>
              <w:rPr>
                <w:spacing w:val="4"/>
                <w:sz w:val="16"/>
              </w:rPr>
              <w:t xml:space="preserve"> </w:t>
            </w:r>
            <w:r>
              <w:rPr>
                <w:sz w:val="16"/>
              </w:rPr>
              <w:t>suitable</w:t>
            </w:r>
            <w:r>
              <w:rPr>
                <w:spacing w:val="2"/>
                <w:sz w:val="16"/>
              </w:rPr>
              <w:t xml:space="preserve"> </w:t>
            </w:r>
            <w:r>
              <w:rPr>
                <w:sz w:val="16"/>
              </w:rPr>
              <w:t>washers</w:t>
            </w:r>
            <w:r>
              <w:rPr>
                <w:spacing w:val="2"/>
                <w:sz w:val="16"/>
              </w:rPr>
              <w:t xml:space="preserve"> </w:t>
            </w:r>
            <w:r>
              <w:rPr>
                <w:sz w:val="16"/>
              </w:rPr>
              <w:t>weighing</w:t>
            </w:r>
            <w:r>
              <w:rPr>
                <w:spacing w:val="3"/>
                <w:sz w:val="16"/>
              </w:rPr>
              <w:t xml:space="preserve"> </w:t>
            </w:r>
            <w:r>
              <w:rPr>
                <w:sz w:val="16"/>
              </w:rPr>
              <w:t>not</w:t>
            </w:r>
            <w:r>
              <w:rPr>
                <w:spacing w:val="2"/>
                <w:sz w:val="16"/>
              </w:rPr>
              <w:t xml:space="preserve"> </w:t>
            </w:r>
            <w:r>
              <w:rPr>
                <w:sz w:val="16"/>
              </w:rPr>
              <w:t>less</w:t>
            </w:r>
            <w:r>
              <w:rPr>
                <w:spacing w:val="2"/>
                <w:sz w:val="16"/>
              </w:rPr>
              <w:t xml:space="preserve"> </w:t>
            </w:r>
            <w:r>
              <w:rPr>
                <w:sz w:val="16"/>
              </w:rPr>
              <w:t>than</w:t>
            </w:r>
            <w:r>
              <w:rPr>
                <w:spacing w:val="5"/>
                <w:sz w:val="16"/>
              </w:rPr>
              <w:t xml:space="preserve"> </w:t>
            </w:r>
            <w:r>
              <w:rPr>
                <w:sz w:val="16"/>
              </w:rPr>
              <w:t>33</w:t>
            </w:r>
            <w:r>
              <w:rPr>
                <w:spacing w:val="1"/>
                <w:sz w:val="16"/>
              </w:rPr>
              <w:t xml:space="preserve"> </w:t>
            </w:r>
            <w:proofErr w:type="spellStart"/>
            <w:r>
              <w:rPr>
                <w:sz w:val="16"/>
              </w:rPr>
              <w:t>gms</w:t>
            </w:r>
            <w:proofErr w:type="spellEnd"/>
            <w:r>
              <w:rPr>
                <w:sz w:val="16"/>
              </w:rPr>
              <w:t>.</w:t>
            </w:r>
          </w:p>
        </w:tc>
        <w:tc>
          <w:tcPr>
            <w:tcW w:w="891" w:type="dxa"/>
          </w:tcPr>
          <w:p w14:paraId="396C0FEC" w14:textId="77777777" w:rsidR="008F017B" w:rsidRDefault="008F017B" w:rsidP="002A1D0B">
            <w:pPr>
              <w:pStyle w:val="TableParagraph"/>
              <w:rPr>
                <w:rFonts w:ascii="Times New Roman"/>
                <w:sz w:val="18"/>
              </w:rPr>
            </w:pPr>
          </w:p>
          <w:p w14:paraId="01ABADE0" w14:textId="77777777" w:rsidR="008F017B" w:rsidRDefault="008F017B" w:rsidP="002A1D0B">
            <w:pPr>
              <w:pStyle w:val="TableParagraph"/>
              <w:spacing w:before="8"/>
              <w:rPr>
                <w:rFonts w:ascii="Times New Roman"/>
                <w:sz w:val="15"/>
              </w:rPr>
            </w:pPr>
          </w:p>
          <w:p w14:paraId="323A1563" w14:textId="77777777" w:rsidR="008F017B" w:rsidRDefault="008F017B" w:rsidP="002A1D0B">
            <w:pPr>
              <w:pStyle w:val="TableParagraph"/>
              <w:spacing w:before="1" w:line="179" w:lineRule="exact"/>
              <w:ind w:left="246"/>
              <w:rPr>
                <w:sz w:val="16"/>
              </w:rPr>
            </w:pPr>
            <w:r>
              <w:rPr>
                <w:sz w:val="16"/>
              </w:rPr>
              <w:t>32.00</w:t>
            </w:r>
          </w:p>
        </w:tc>
        <w:tc>
          <w:tcPr>
            <w:tcW w:w="519" w:type="dxa"/>
          </w:tcPr>
          <w:p w14:paraId="7953347B" w14:textId="77777777" w:rsidR="008F017B" w:rsidRDefault="008F017B" w:rsidP="002A1D0B">
            <w:pPr>
              <w:pStyle w:val="TableParagraph"/>
              <w:rPr>
                <w:rFonts w:ascii="Times New Roman"/>
                <w:sz w:val="18"/>
              </w:rPr>
            </w:pPr>
          </w:p>
          <w:p w14:paraId="08114866" w14:textId="77777777" w:rsidR="008F017B" w:rsidRDefault="008F017B" w:rsidP="002A1D0B">
            <w:pPr>
              <w:pStyle w:val="TableParagraph"/>
              <w:spacing w:before="8"/>
              <w:rPr>
                <w:rFonts w:ascii="Times New Roman"/>
                <w:sz w:val="15"/>
              </w:rPr>
            </w:pPr>
          </w:p>
          <w:p w14:paraId="1A133252" w14:textId="77777777" w:rsidR="008F017B" w:rsidRDefault="008F017B" w:rsidP="002A1D0B">
            <w:pPr>
              <w:pStyle w:val="TableParagraph"/>
              <w:spacing w:before="1" w:line="179" w:lineRule="exact"/>
              <w:ind w:left="27"/>
              <w:jc w:val="center"/>
              <w:rPr>
                <w:sz w:val="16"/>
              </w:rPr>
            </w:pPr>
            <w:proofErr w:type="spellStart"/>
            <w:r>
              <w:rPr>
                <w:sz w:val="16"/>
              </w:rPr>
              <w:t>nos</w:t>
            </w:r>
            <w:proofErr w:type="spellEnd"/>
          </w:p>
        </w:tc>
      </w:tr>
      <w:tr w:rsidR="008F017B" w14:paraId="441E6930" w14:textId="77777777" w:rsidTr="002A1D0B">
        <w:trPr>
          <w:trHeight w:val="992"/>
        </w:trPr>
        <w:tc>
          <w:tcPr>
            <w:tcW w:w="492" w:type="dxa"/>
          </w:tcPr>
          <w:p w14:paraId="1CE8BF8A" w14:textId="77777777" w:rsidR="008F017B" w:rsidRDefault="008F017B" w:rsidP="002A1D0B">
            <w:pPr>
              <w:pStyle w:val="TableParagraph"/>
              <w:spacing w:before="6"/>
              <w:ind w:left="20" w:right="2"/>
              <w:jc w:val="center"/>
              <w:rPr>
                <w:b/>
                <w:sz w:val="16"/>
              </w:rPr>
            </w:pPr>
            <w:r>
              <w:rPr>
                <w:b/>
                <w:sz w:val="16"/>
              </w:rPr>
              <w:t>8i</w:t>
            </w:r>
          </w:p>
        </w:tc>
        <w:tc>
          <w:tcPr>
            <w:tcW w:w="5266" w:type="dxa"/>
          </w:tcPr>
          <w:p w14:paraId="2808D7A4" w14:textId="77777777" w:rsidR="008F017B" w:rsidRDefault="008F017B" w:rsidP="002A1D0B">
            <w:pPr>
              <w:pStyle w:val="TableParagraph"/>
              <w:spacing w:line="266" w:lineRule="auto"/>
              <w:ind w:left="30" w:right="14"/>
              <w:jc w:val="both"/>
              <w:rPr>
                <w:sz w:val="16"/>
              </w:rPr>
            </w:pPr>
            <w:r>
              <w:rPr>
                <w:sz w:val="16"/>
              </w:rPr>
              <w:t>Providing</w:t>
            </w:r>
            <w:r>
              <w:rPr>
                <w:spacing w:val="1"/>
                <w:sz w:val="16"/>
              </w:rPr>
              <w:t xml:space="preserve"> </w:t>
            </w:r>
            <w:r>
              <w:rPr>
                <w:sz w:val="16"/>
              </w:rPr>
              <w:t>and</w:t>
            </w:r>
            <w:r>
              <w:rPr>
                <w:spacing w:val="1"/>
                <w:sz w:val="16"/>
              </w:rPr>
              <w:t xml:space="preserve"> </w:t>
            </w:r>
            <w:r>
              <w:rPr>
                <w:sz w:val="16"/>
              </w:rPr>
              <w:t>fixing</w:t>
            </w:r>
            <w:r>
              <w:rPr>
                <w:spacing w:val="1"/>
                <w:sz w:val="16"/>
              </w:rPr>
              <w:t xml:space="preserve"> </w:t>
            </w:r>
            <w:r>
              <w:rPr>
                <w:sz w:val="16"/>
              </w:rPr>
              <w:t>aluminium</w:t>
            </w:r>
            <w:r>
              <w:rPr>
                <w:spacing w:val="1"/>
                <w:sz w:val="16"/>
              </w:rPr>
              <w:t xml:space="preserve"> </w:t>
            </w:r>
            <w:r>
              <w:rPr>
                <w:sz w:val="16"/>
              </w:rPr>
              <w:t>tower</w:t>
            </w:r>
            <w:r>
              <w:rPr>
                <w:spacing w:val="1"/>
                <w:sz w:val="16"/>
              </w:rPr>
              <w:t xml:space="preserve"> </w:t>
            </w:r>
            <w:r>
              <w:rPr>
                <w:sz w:val="16"/>
              </w:rPr>
              <w:t>bolts,</w:t>
            </w:r>
            <w:r>
              <w:rPr>
                <w:spacing w:val="1"/>
                <w:sz w:val="16"/>
              </w:rPr>
              <w:t xml:space="preserve"> </w:t>
            </w:r>
            <w:r>
              <w:rPr>
                <w:sz w:val="16"/>
              </w:rPr>
              <w:t>ISI</w:t>
            </w:r>
            <w:r>
              <w:rPr>
                <w:spacing w:val="44"/>
                <w:sz w:val="16"/>
              </w:rPr>
              <w:t xml:space="preserve"> </w:t>
            </w:r>
            <w:r>
              <w:rPr>
                <w:sz w:val="16"/>
              </w:rPr>
              <w:t>marked,</w:t>
            </w:r>
            <w:r>
              <w:rPr>
                <w:spacing w:val="44"/>
                <w:sz w:val="16"/>
              </w:rPr>
              <w:t xml:space="preserve"> </w:t>
            </w:r>
            <w:proofErr w:type="spellStart"/>
            <w:r>
              <w:rPr>
                <w:sz w:val="16"/>
              </w:rPr>
              <w:t>anodised</w:t>
            </w:r>
            <w:proofErr w:type="spellEnd"/>
            <w:r>
              <w:rPr>
                <w:spacing w:val="1"/>
                <w:sz w:val="16"/>
              </w:rPr>
              <w:t xml:space="preserve"> </w:t>
            </w:r>
            <w:r>
              <w:rPr>
                <w:sz w:val="16"/>
              </w:rPr>
              <w:t>(anodic</w:t>
            </w:r>
            <w:r>
              <w:rPr>
                <w:spacing w:val="1"/>
                <w:sz w:val="16"/>
              </w:rPr>
              <w:t xml:space="preserve"> </w:t>
            </w:r>
            <w:r>
              <w:rPr>
                <w:sz w:val="16"/>
              </w:rPr>
              <w:t>coating</w:t>
            </w:r>
            <w:r>
              <w:rPr>
                <w:spacing w:val="1"/>
                <w:sz w:val="16"/>
              </w:rPr>
              <w:t xml:space="preserve"> </w:t>
            </w:r>
            <w:r>
              <w:rPr>
                <w:sz w:val="16"/>
              </w:rPr>
              <w:t>not</w:t>
            </w:r>
            <w:r>
              <w:rPr>
                <w:spacing w:val="1"/>
                <w:sz w:val="16"/>
              </w:rPr>
              <w:t xml:space="preserve"> </w:t>
            </w:r>
            <w:r>
              <w:rPr>
                <w:sz w:val="16"/>
              </w:rPr>
              <w:t>less</w:t>
            </w:r>
            <w:r>
              <w:rPr>
                <w:spacing w:val="1"/>
                <w:sz w:val="16"/>
              </w:rPr>
              <w:t xml:space="preserve"> </w:t>
            </w:r>
            <w:r>
              <w:rPr>
                <w:sz w:val="16"/>
              </w:rPr>
              <w:t>than</w:t>
            </w:r>
            <w:r>
              <w:rPr>
                <w:spacing w:val="1"/>
                <w:sz w:val="16"/>
              </w:rPr>
              <w:t xml:space="preserve"> </w:t>
            </w:r>
            <w:r>
              <w:rPr>
                <w:sz w:val="16"/>
              </w:rPr>
              <w:t>grade</w:t>
            </w:r>
            <w:r>
              <w:rPr>
                <w:spacing w:val="1"/>
                <w:sz w:val="16"/>
              </w:rPr>
              <w:t xml:space="preserve"> </w:t>
            </w:r>
            <w:r>
              <w:rPr>
                <w:sz w:val="16"/>
              </w:rPr>
              <w:t>AC</w:t>
            </w:r>
            <w:r>
              <w:rPr>
                <w:spacing w:val="1"/>
                <w:sz w:val="16"/>
              </w:rPr>
              <w:t xml:space="preserve"> </w:t>
            </w:r>
            <w:r>
              <w:rPr>
                <w:sz w:val="16"/>
              </w:rPr>
              <w:t>10</w:t>
            </w:r>
            <w:r>
              <w:rPr>
                <w:spacing w:val="1"/>
                <w:sz w:val="16"/>
              </w:rPr>
              <w:t xml:space="preserve"> </w:t>
            </w:r>
            <w:r>
              <w:rPr>
                <w:sz w:val="16"/>
              </w:rPr>
              <w:t>as</w:t>
            </w:r>
            <w:r>
              <w:rPr>
                <w:spacing w:val="1"/>
                <w:sz w:val="16"/>
              </w:rPr>
              <w:t xml:space="preserve"> </w:t>
            </w:r>
            <w:r>
              <w:rPr>
                <w:sz w:val="16"/>
              </w:rPr>
              <w:t>per</w:t>
            </w:r>
            <w:r>
              <w:rPr>
                <w:spacing w:val="44"/>
                <w:sz w:val="16"/>
              </w:rPr>
              <w:t xml:space="preserve"> </w:t>
            </w:r>
            <w:proofErr w:type="gramStart"/>
            <w:r>
              <w:rPr>
                <w:sz w:val="16"/>
              </w:rPr>
              <w:t>IS</w:t>
            </w:r>
            <w:r>
              <w:rPr>
                <w:spacing w:val="44"/>
                <w:sz w:val="16"/>
              </w:rPr>
              <w:t xml:space="preserve"> </w:t>
            </w:r>
            <w:r>
              <w:rPr>
                <w:sz w:val="16"/>
              </w:rPr>
              <w:t>:</w:t>
            </w:r>
            <w:proofErr w:type="gramEnd"/>
            <w:r>
              <w:rPr>
                <w:spacing w:val="45"/>
                <w:sz w:val="16"/>
              </w:rPr>
              <w:t xml:space="preserve"> </w:t>
            </w:r>
            <w:r>
              <w:rPr>
                <w:sz w:val="16"/>
              </w:rPr>
              <w:t>1868</w:t>
            </w:r>
            <w:r>
              <w:rPr>
                <w:spacing w:val="44"/>
                <w:sz w:val="16"/>
              </w:rPr>
              <w:t xml:space="preserve"> </w:t>
            </w:r>
            <w:r>
              <w:rPr>
                <w:sz w:val="16"/>
              </w:rPr>
              <w:t>)</w:t>
            </w:r>
            <w:r>
              <w:rPr>
                <w:spacing w:val="1"/>
                <w:sz w:val="16"/>
              </w:rPr>
              <w:t xml:space="preserve"> </w:t>
            </w:r>
            <w:r>
              <w:rPr>
                <w:sz w:val="16"/>
              </w:rPr>
              <w:t>transparent or dyed to required colour or shade, with necessary screws</w:t>
            </w:r>
            <w:r>
              <w:rPr>
                <w:spacing w:val="1"/>
                <w:sz w:val="16"/>
              </w:rPr>
              <w:t xml:space="preserve"> </w:t>
            </w:r>
            <w:r>
              <w:rPr>
                <w:sz w:val="16"/>
              </w:rPr>
              <w:t>etc. complete</w:t>
            </w:r>
            <w:r>
              <w:rPr>
                <w:spacing w:val="3"/>
                <w:sz w:val="16"/>
              </w:rPr>
              <w:t xml:space="preserve"> </w:t>
            </w:r>
            <w:r>
              <w:rPr>
                <w:sz w:val="16"/>
              </w:rPr>
              <w:t>:300x10</w:t>
            </w:r>
            <w:r>
              <w:rPr>
                <w:spacing w:val="4"/>
                <w:sz w:val="16"/>
              </w:rPr>
              <w:t xml:space="preserve"> </w:t>
            </w:r>
            <w:r>
              <w:rPr>
                <w:sz w:val="16"/>
              </w:rPr>
              <w:t>mm</w:t>
            </w:r>
          </w:p>
        </w:tc>
        <w:tc>
          <w:tcPr>
            <w:tcW w:w="891" w:type="dxa"/>
          </w:tcPr>
          <w:p w14:paraId="7645857E" w14:textId="77777777" w:rsidR="008F017B" w:rsidRDefault="008F017B" w:rsidP="002A1D0B">
            <w:pPr>
              <w:pStyle w:val="TableParagraph"/>
              <w:rPr>
                <w:rFonts w:ascii="Times New Roman"/>
                <w:sz w:val="18"/>
              </w:rPr>
            </w:pPr>
          </w:p>
          <w:p w14:paraId="641F2796" w14:textId="77777777" w:rsidR="008F017B" w:rsidRDefault="008F017B" w:rsidP="002A1D0B">
            <w:pPr>
              <w:pStyle w:val="TableParagraph"/>
              <w:rPr>
                <w:rFonts w:ascii="Times New Roman"/>
                <w:sz w:val="18"/>
              </w:rPr>
            </w:pPr>
          </w:p>
          <w:p w14:paraId="1A3E863A" w14:textId="77777777" w:rsidR="008F017B" w:rsidRDefault="008F017B" w:rsidP="002A1D0B">
            <w:pPr>
              <w:pStyle w:val="TableParagraph"/>
              <w:rPr>
                <w:rFonts w:ascii="Times New Roman"/>
                <w:sz w:val="18"/>
              </w:rPr>
            </w:pPr>
          </w:p>
          <w:p w14:paraId="6BB025A7" w14:textId="77777777" w:rsidR="008F017B" w:rsidRDefault="008F017B" w:rsidP="002A1D0B">
            <w:pPr>
              <w:pStyle w:val="TableParagraph"/>
              <w:rPr>
                <w:rFonts w:ascii="Times New Roman"/>
                <w:sz w:val="15"/>
              </w:rPr>
            </w:pPr>
          </w:p>
          <w:p w14:paraId="5FA1558D" w14:textId="77777777" w:rsidR="008F017B" w:rsidRDefault="008F017B" w:rsidP="002A1D0B">
            <w:pPr>
              <w:pStyle w:val="TableParagraph"/>
              <w:spacing w:line="179" w:lineRule="exact"/>
              <w:ind w:left="246"/>
              <w:rPr>
                <w:sz w:val="16"/>
              </w:rPr>
            </w:pPr>
            <w:r>
              <w:rPr>
                <w:sz w:val="16"/>
              </w:rPr>
              <w:t>64.00</w:t>
            </w:r>
          </w:p>
        </w:tc>
        <w:tc>
          <w:tcPr>
            <w:tcW w:w="519" w:type="dxa"/>
          </w:tcPr>
          <w:p w14:paraId="4B5BF2FD" w14:textId="77777777" w:rsidR="008F017B" w:rsidRDefault="008F017B" w:rsidP="002A1D0B">
            <w:pPr>
              <w:pStyle w:val="TableParagraph"/>
              <w:rPr>
                <w:rFonts w:ascii="Times New Roman"/>
                <w:sz w:val="18"/>
              </w:rPr>
            </w:pPr>
          </w:p>
          <w:p w14:paraId="2185BBEA" w14:textId="77777777" w:rsidR="008F017B" w:rsidRDefault="008F017B" w:rsidP="002A1D0B">
            <w:pPr>
              <w:pStyle w:val="TableParagraph"/>
              <w:rPr>
                <w:rFonts w:ascii="Times New Roman"/>
                <w:sz w:val="18"/>
              </w:rPr>
            </w:pPr>
          </w:p>
          <w:p w14:paraId="2286B7FB" w14:textId="77777777" w:rsidR="008F017B" w:rsidRDefault="008F017B" w:rsidP="002A1D0B">
            <w:pPr>
              <w:pStyle w:val="TableParagraph"/>
              <w:rPr>
                <w:rFonts w:ascii="Times New Roman"/>
                <w:sz w:val="18"/>
              </w:rPr>
            </w:pPr>
          </w:p>
          <w:p w14:paraId="254CE5F6" w14:textId="77777777" w:rsidR="008F017B" w:rsidRDefault="008F017B" w:rsidP="002A1D0B">
            <w:pPr>
              <w:pStyle w:val="TableParagraph"/>
              <w:rPr>
                <w:rFonts w:ascii="Times New Roman"/>
                <w:sz w:val="15"/>
              </w:rPr>
            </w:pPr>
          </w:p>
          <w:p w14:paraId="121ED6AD" w14:textId="77777777" w:rsidR="008F017B" w:rsidRDefault="008F017B" w:rsidP="002A1D0B">
            <w:pPr>
              <w:pStyle w:val="TableParagraph"/>
              <w:spacing w:line="179" w:lineRule="exact"/>
              <w:ind w:left="27"/>
              <w:jc w:val="center"/>
              <w:rPr>
                <w:sz w:val="16"/>
              </w:rPr>
            </w:pPr>
            <w:proofErr w:type="spellStart"/>
            <w:r>
              <w:rPr>
                <w:sz w:val="16"/>
              </w:rPr>
              <w:t>nos</w:t>
            </w:r>
            <w:proofErr w:type="spellEnd"/>
          </w:p>
        </w:tc>
      </w:tr>
      <w:tr w:rsidR="008F017B" w14:paraId="639164C7" w14:textId="77777777" w:rsidTr="002A1D0B">
        <w:trPr>
          <w:trHeight w:val="992"/>
        </w:trPr>
        <w:tc>
          <w:tcPr>
            <w:tcW w:w="492" w:type="dxa"/>
          </w:tcPr>
          <w:p w14:paraId="5DB63512" w14:textId="77777777" w:rsidR="008F017B" w:rsidRDefault="008F017B" w:rsidP="002A1D0B">
            <w:pPr>
              <w:pStyle w:val="TableParagraph"/>
              <w:spacing w:before="6"/>
              <w:ind w:left="20" w:right="2"/>
              <w:jc w:val="center"/>
              <w:rPr>
                <w:b/>
                <w:sz w:val="16"/>
              </w:rPr>
            </w:pPr>
            <w:r>
              <w:rPr>
                <w:b/>
                <w:sz w:val="16"/>
              </w:rPr>
              <w:t>8j</w:t>
            </w:r>
          </w:p>
        </w:tc>
        <w:tc>
          <w:tcPr>
            <w:tcW w:w="5266" w:type="dxa"/>
          </w:tcPr>
          <w:p w14:paraId="321EDD30" w14:textId="77777777" w:rsidR="008F017B" w:rsidRDefault="008F017B" w:rsidP="002A1D0B">
            <w:pPr>
              <w:pStyle w:val="TableParagraph"/>
              <w:spacing w:line="264" w:lineRule="auto"/>
              <w:ind w:left="30" w:right="15"/>
              <w:rPr>
                <w:sz w:val="16"/>
              </w:rPr>
            </w:pPr>
            <w:r>
              <w:rPr>
                <w:sz w:val="16"/>
              </w:rPr>
              <w:t>Providing</w:t>
            </w:r>
            <w:r>
              <w:rPr>
                <w:spacing w:val="12"/>
                <w:sz w:val="16"/>
              </w:rPr>
              <w:t xml:space="preserve"> </w:t>
            </w:r>
            <w:r>
              <w:rPr>
                <w:sz w:val="16"/>
              </w:rPr>
              <w:t>and</w:t>
            </w:r>
            <w:r>
              <w:rPr>
                <w:spacing w:val="13"/>
                <w:sz w:val="16"/>
              </w:rPr>
              <w:t xml:space="preserve"> </w:t>
            </w:r>
            <w:r>
              <w:rPr>
                <w:sz w:val="16"/>
              </w:rPr>
              <w:t>fixing</w:t>
            </w:r>
            <w:r>
              <w:rPr>
                <w:spacing w:val="12"/>
                <w:sz w:val="16"/>
              </w:rPr>
              <w:t xml:space="preserve"> </w:t>
            </w:r>
            <w:r>
              <w:rPr>
                <w:sz w:val="16"/>
              </w:rPr>
              <w:t>bright</w:t>
            </w:r>
            <w:r>
              <w:rPr>
                <w:spacing w:val="10"/>
                <w:sz w:val="16"/>
              </w:rPr>
              <w:t xml:space="preserve"> </w:t>
            </w:r>
            <w:r>
              <w:rPr>
                <w:sz w:val="16"/>
              </w:rPr>
              <w:t>finished</w:t>
            </w:r>
            <w:r>
              <w:rPr>
                <w:spacing w:val="12"/>
                <w:sz w:val="16"/>
              </w:rPr>
              <w:t xml:space="preserve"> </w:t>
            </w:r>
            <w:r>
              <w:rPr>
                <w:sz w:val="16"/>
              </w:rPr>
              <w:t>brass</w:t>
            </w:r>
            <w:r>
              <w:rPr>
                <w:spacing w:val="10"/>
                <w:sz w:val="16"/>
              </w:rPr>
              <w:t xml:space="preserve"> </w:t>
            </w:r>
            <w:r>
              <w:rPr>
                <w:sz w:val="16"/>
              </w:rPr>
              <w:t>100</w:t>
            </w:r>
            <w:r>
              <w:rPr>
                <w:spacing w:val="14"/>
                <w:sz w:val="16"/>
              </w:rPr>
              <w:t xml:space="preserve"> </w:t>
            </w:r>
            <w:r>
              <w:rPr>
                <w:sz w:val="16"/>
              </w:rPr>
              <w:t>mm</w:t>
            </w:r>
            <w:r>
              <w:rPr>
                <w:spacing w:val="11"/>
                <w:sz w:val="16"/>
              </w:rPr>
              <w:t xml:space="preserve"> </w:t>
            </w:r>
            <w:r>
              <w:rPr>
                <w:sz w:val="16"/>
              </w:rPr>
              <w:t>mortice</w:t>
            </w:r>
            <w:r>
              <w:rPr>
                <w:spacing w:val="10"/>
                <w:sz w:val="16"/>
              </w:rPr>
              <w:t xml:space="preserve"> </w:t>
            </w:r>
            <w:r>
              <w:rPr>
                <w:sz w:val="16"/>
              </w:rPr>
              <w:t>latch</w:t>
            </w:r>
            <w:r>
              <w:rPr>
                <w:spacing w:val="10"/>
                <w:sz w:val="16"/>
              </w:rPr>
              <w:t xml:space="preserve"> </w:t>
            </w:r>
            <w:r>
              <w:rPr>
                <w:sz w:val="16"/>
              </w:rPr>
              <w:t>and</w:t>
            </w:r>
            <w:r>
              <w:rPr>
                <w:spacing w:val="1"/>
                <w:sz w:val="16"/>
              </w:rPr>
              <w:t xml:space="preserve"> </w:t>
            </w:r>
            <w:r>
              <w:rPr>
                <w:sz w:val="16"/>
              </w:rPr>
              <w:t>lock,</w:t>
            </w:r>
            <w:r>
              <w:rPr>
                <w:spacing w:val="18"/>
                <w:sz w:val="16"/>
              </w:rPr>
              <w:t xml:space="preserve"> </w:t>
            </w:r>
            <w:r>
              <w:rPr>
                <w:sz w:val="16"/>
              </w:rPr>
              <w:t>ISI</w:t>
            </w:r>
            <w:r>
              <w:rPr>
                <w:spacing w:val="16"/>
                <w:sz w:val="16"/>
              </w:rPr>
              <w:t xml:space="preserve"> </w:t>
            </w:r>
            <w:r>
              <w:rPr>
                <w:sz w:val="16"/>
              </w:rPr>
              <w:t>marked,</w:t>
            </w:r>
            <w:r>
              <w:rPr>
                <w:spacing w:val="18"/>
                <w:sz w:val="16"/>
              </w:rPr>
              <w:t xml:space="preserve"> </w:t>
            </w:r>
            <w:r>
              <w:rPr>
                <w:sz w:val="16"/>
              </w:rPr>
              <w:t>with</w:t>
            </w:r>
            <w:r>
              <w:rPr>
                <w:spacing w:val="16"/>
                <w:sz w:val="16"/>
              </w:rPr>
              <w:t xml:space="preserve"> </w:t>
            </w:r>
            <w:r>
              <w:rPr>
                <w:sz w:val="16"/>
              </w:rPr>
              <w:t>six</w:t>
            </w:r>
            <w:r>
              <w:rPr>
                <w:spacing w:val="14"/>
                <w:sz w:val="16"/>
              </w:rPr>
              <w:t xml:space="preserve"> </w:t>
            </w:r>
            <w:r>
              <w:rPr>
                <w:sz w:val="16"/>
              </w:rPr>
              <w:t>levers</w:t>
            </w:r>
            <w:r>
              <w:rPr>
                <w:spacing w:val="16"/>
                <w:sz w:val="16"/>
              </w:rPr>
              <w:t xml:space="preserve"> </w:t>
            </w:r>
            <w:r>
              <w:rPr>
                <w:sz w:val="16"/>
              </w:rPr>
              <w:t>and</w:t>
            </w:r>
            <w:r>
              <w:rPr>
                <w:spacing w:val="18"/>
                <w:sz w:val="16"/>
              </w:rPr>
              <w:t xml:space="preserve"> </w:t>
            </w:r>
            <w:r>
              <w:rPr>
                <w:sz w:val="16"/>
              </w:rPr>
              <w:t>a</w:t>
            </w:r>
            <w:r>
              <w:rPr>
                <w:spacing w:val="15"/>
                <w:sz w:val="16"/>
              </w:rPr>
              <w:t xml:space="preserve"> </w:t>
            </w:r>
            <w:r>
              <w:rPr>
                <w:sz w:val="16"/>
              </w:rPr>
              <w:t>pair</w:t>
            </w:r>
            <w:r>
              <w:rPr>
                <w:spacing w:val="17"/>
                <w:sz w:val="16"/>
              </w:rPr>
              <w:t xml:space="preserve"> </w:t>
            </w:r>
            <w:r>
              <w:rPr>
                <w:sz w:val="16"/>
              </w:rPr>
              <w:t>of</w:t>
            </w:r>
            <w:r>
              <w:rPr>
                <w:spacing w:val="16"/>
                <w:sz w:val="16"/>
              </w:rPr>
              <w:t xml:space="preserve"> </w:t>
            </w:r>
            <w:proofErr w:type="spellStart"/>
            <w:r>
              <w:rPr>
                <w:sz w:val="16"/>
              </w:rPr>
              <w:t>anodised</w:t>
            </w:r>
            <w:proofErr w:type="spellEnd"/>
            <w:r>
              <w:rPr>
                <w:spacing w:val="19"/>
                <w:sz w:val="16"/>
              </w:rPr>
              <w:t xml:space="preserve"> </w:t>
            </w:r>
            <w:r>
              <w:rPr>
                <w:sz w:val="16"/>
              </w:rPr>
              <w:t>(anodic</w:t>
            </w:r>
            <w:r>
              <w:rPr>
                <w:spacing w:val="13"/>
                <w:sz w:val="16"/>
              </w:rPr>
              <w:t xml:space="preserve"> </w:t>
            </w:r>
            <w:r>
              <w:rPr>
                <w:sz w:val="16"/>
              </w:rPr>
              <w:t>coating</w:t>
            </w:r>
            <w:r>
              <w:rPr>
                <w:spacing w:val="-41"/>
                <w:sz w:val="16"/>
              </w:rPr>
              <w:t xml:space="preserve"> </w:t>
            </w:r>
            <w:r>
              <w:rPr>
                <w:sz w:val="16"/>
              </w:rPr>
              <w:t>not</w:t>
            </w:r>
            <w:r>
              <w:rPr>
                <w:spacing w:val="12"/>
                <w:sz w:val="16"/>
              </w:rPr>
              <w:t xml:space="preserve"> </w:t>
            </w:r>
            <w:r>
              <w:rPr>
                <w:sz w:val="16"/>
              </w:rPr>
              <w:t>less</w:t>
            </w:r>
            <w:r>
              <w:rPr>
                <w:spacing w:val="12"/>
                <w:sz w:val="16"/>
              </w:rPr>
              <w:t xml:space="preserve"> </w:t>
            </w:r>
            <w:r>
              <w:rPr>
                <w:sz w:val="16"/>
              </w:rPr>
              <w:t>than</w:t>
            </w:r>
            <w:r>
              <w:rPr>
                <w:spacing w:val="13"/>
                <w:sz w:val="16"/>
              </w:rPr>
              <w:t xml:space="preserve"> </w:t>
            </w:r>
            <w:r>
              <w:rPr>
                <w:sz w:val="16"/>
              </w:rPr>
              <w:t>grade</w:t>
            </w:r>
            <w:r>
              <w:rPr>
                <w:spacing w:val="12"/>
                <w:sz w:val="16"/>
              </w:rPr>
              <w:t xml:space="preserve"> </w:t>
            </w:r>
            <w:r>
              <w:rPr>
                <w:sz w:val="16"/>
              </w:rPr>
              <w:t>AC</w:t>
            </w:r>
            <w:r>
              <w:rPr>
                <w:spacing w:val="14"/>
                <w:sz w:val="16"/>
              </w:rPr>
              <w:t xml:space="preserve"> </w:t>
            </w:r>
            <w:r>
              <w:rPr>
                <w:sz w:val="16"/>
              </w:rPr>
              <w:t>10</w:t>
            </w:r>
            <w:r>
              <w:rPr>
                <w:spacing w:val="9"/>
                <w:sz w:val="16"/>
              </w:rPr>
              <w:t xml:space="preserve"> </w:t>
            </w:r>
            <w:r>
              <w:rPr>
                <w:sz w:val="16"/>
              </w:rPr>
              <w:t>as</w:t>
            </w:r>
            <w:r>
              <w:rPr>
                <w:spacing w:val="13"/>
                <w:sz w:val="16"/>
              </w:rPr>
              <w:t xml:space="preserve"> </w:t>
            </w:r>
            <w:r>
              <w:rPr>
                <w:sz w:val="16"/>
              </w:rPr>
              <w:t>per</w:t>
            </w:r>
            <w:r>
              <w:rPr>
                <w:spacing w:val="9"/>
                <w:sz w:val="16"/>
              </w:rPr>
              <w:t xml:space="preserve"> </w:t>
            </w:r>
            <w:proofErr w:type="gramStart"/>
            <w:r>
              <w:rPr>
                <w:sz w:val="16"/>
              </w:rPr>
              <w:t>IS</w:t>
            </w:r>
            <w:r>
              <w:rPr>
                <w:spacing w:val="12"/>
                <w:sz w:val="16"/>
              </w:rPr>
              <w:t xml:space="preserve"> </w:t>
            </w:r>
            <w:r>
              <w:rPr>
                <w:sz w:val="16"/>
              </w:rPr>
              <w:t>:</w:t>
            </w:r>
            <w:proofErr w:type="gramEnd"/>
            <w:r>
              <w:rPr>
                <w:spacing w:val="9"/>
                <w:sz w:val="16"/>
              </w:rPr>
              <w:t xml:space="preserve"> </w:t>
            </w:r>
            <w:r>
              <w:rPr>
                <w:sz w:val="16"/>
              </w:rPr>
              <w:t>1868)</w:t>
            </w:r>
            <w:r>
              <w:rPr>
                <w:spacing w:val="14"/>
                <w:sz w:val="16"/>
              </w:rPr>
              <w:t xml:space="preserve"> </w:t>
            </w:r>
            <w:r>
              <w:rPr>
                <w:sz w:val="16"/>
              </w:rPr>
              <w:t>aluminium</w:t>
            </w:r>
            <w:r>
              <w:rPr>
                <w:spacing w:val="9"/>
                <w:sz w:val="16"/>
              </w:rPr>
              <w:t xml:space="preserve"> </w:t>
            </w:r>
            <w:r>
              <w:rPr>
                <w:sz w:val="16"/>
              </w:rPr>
              <w:t>lever</w:t>
            </w:r>
            <w:r>
              <w:rPr>
                <w:spacing w:val="13"/>
                <w:sz w:val="16"/>
              </w:rPr>
              <w:t xml:space="preserve"> </w:t>
            </w:r>
            <w:r>
              <w:rPr>
                <w:sz w:val="16"/>
              </w:rPr>
              <w:t>handles</w:t>
            </w:r>
            <w:r>
              <w:rPr>
                <w:spacing w:val="8"/>
                <w:sz w:val="16"/>
              </w:rPr>
              <w:t xml:space="preserve"> </w:t>
            </w:r>
            <w:r>
              <w:rPr>
                <w:sz w:val="16"/>
              </w:rPr>
              <w:t>of</w:t>
            </w:r>
            <w:r>
              <w:rPr>
                <w:spacing w:val="-41"/>
                <w:sz w:val="16"/>
              </w:rPr>
              <w:t xml:space="preserve"> </w:t>
            </w:r>
            <w:r>
              <w:rPr>
                <w:sz w:val="16"/>
              </w:rPr>
              <w:t>approved</w:t>
            </w:r>
            <w:r>
              <w:rPr>
                <w:spacing w:val="1"/>
                <w:sz w:val="16"/>
              </w:rPr>
              <w:t xml:space="preserve"> </w:t>
            </w:r>
            <w:r>
              <w:rPr>
                <w:sz w:val="16"/>
              </w:rPr>
              <w:t>quality</w:t>
            </w:r>
            <w:r>
              <w:rPr>
                <w:spacing w:val="1"/>
                <w:sz w:val="16"/>
              </w:rPr>
              <w:t xml:space="preserve"> </w:t>
            </w:r>
            <w:r>
              <w:rPr>
                <w:sz w:val="16"/>
              </w:rPr>
              <w:t>with</w:t>
            </w:r>
            <w:r>
              <w:rPr>
                <w:spacing w:val="2"/>
                <w:sz w:val="16"/>
              </w:rPr>
              <w:t xml:space="preserve"> </w:t>
            </w:r>
            <w:r>
              <w:rPr>
                <w:sz w:val="16"/>
              </w:rPr>
              <w:t>necessary</w:t>
            </w:r>
            <w:r>
              <w:rPr>
                <w:spacing w:val="1"/>
                <w:sz w:val="16"/>
              </w:rPr>
              <w:t xml:space="preserve"> </w:t>
            </w:r>
            <w:r>
              <w:rPr>
                <w:sz w:val="16"/>
              </w:rPr>
              <w:t>screws</w:t>
            </w:r>
            <w:r>
              <w:rPr>
                <w:spacing w:val="2"/>
                <w:sz w:val="16"/>
              </w:rPr>
              <w:t xml:space="preserve"> </w:t>
            </w:r>
            <w:r>
              <w:rPr>
                <w:sz w:val="16"/>
              </w:rPr>
              <w:t>etc.</w:t>
            </w:r>
            <w:r>
              <w:rPr>
                <w:spacing w:val="2"/>
                <w:sz w:val="16"/>
              </w:rPr>
              <w:t xml:space="preserve"> </w:t>
            </w:r>
            <w:r>
              <w:rPr>
                <w:sz w:val="16"/>
              </w:rPr>
              <w:t>complete.</w:t>
            </w:r>
          </w:p>
        </w:tc>
        <w:tc>
          <w:tcPr>
            <w:tcW w:w="891" w:type="dxa"/>
          </w:tcPr>
          <w:p w14:paraId="6518589F" w14:textId="77777777" w:rsidR="008F017B" w:rsidRDefault="008F017B" w:rsidP="002A1D0B">
            <w:pPr>
              <w:pStyle w:val="TableParagraph"/>
              <w:rPr>
                <w:rFonts w:ascii="Times New Roman"/>
                <w:sz w:val="18"/>
              </w:rPr>
            </w:pPr>
          </w:p>
          <w:p w14:paraId="720CB1F6" w14:textId="77777777" w:rsidR="008F017B" w:rsidRDefault="008F017B" w:rsidP="002A1D0B">
            <w:pPr>
              <w:pStyle w:val="TableParagraph"/>
              <w:rPr>
                <w:rFonts w:ascii="Times New Roman"/>
                <w:sz w:val="18"/>
              </w:rPr>
            </w:pPr>
          </w:p>
          <w:p w14:paraId="6C142147" w14:textId="77777777" w:rsidR="008F017B" w:rsidRDefault="008F017B" w:rsidP="002A1D0B">
            <w:pPr>
              <w:pStyle w:val="TableParagraph"/>
              <w:rPr>
                <w:rFonts w:ascii="Times New Roman"/>
                <w:sz w:val="18"/>
              </w:rPr>
            </w:pPr>
          </w:p>
          <w:p w14:paraId="5B4D84D2" w14:textId="77777777" w:rsidR="008F017B" w:rsidRDefault="008F017B" w:rsidP="002A1D0B">
            <w:pPr>
              <w:pStyle w:val="TableParagraph"/>
              <w:rPr>
                <w:rFonts w:ascii="Times New Roman"/>
                <w:sz w:val="15"/>
              </w:rPr>
            </w:pPr>
          </w:p>
          <w:p w14:paraId="47ED5903" w14:textId="77777777" w:rsidR="008F017B" w:rsidRDefault="008F017B" w:rsidP="002A1D0B">
            <w:pPr>
              <w:pStyle w:val="TableParagraph"/>
              <w:spacing w:line="179" w:lineRule="exact"/>
              <w:ind w:left="246"/>
              <w:rPr>
                <w:sz w:val="16"/>
              </w:rPr>
            </w:pPr>
            <w:r>
              <w:rPr>
                <w:sz w:val="16"/>
              </w:rPr>
              <w:t>32.00</w:t>
            </w:r>
          </w:p>
        </w:tc>
        <w:tc>
          <w:tcPr>
            <w:tcW w:w="519" w:type="dxa"/>
          </w:tcPr>
          <w:p w14:paraId="777C9111" w14:textId="77777777" w:rsidR="008F017B" w:rsidRDefault="008F017B" w:rsidP="002A1D0B">
            <w:pPr>
              <w:pStyle w:val="TableParagraph"/>
              <w:rPr>
                <w:rFonts w:ascii="Times New Roman"/>
                <w:sz w:val="18"/>
              </w:rPr>
            </w:pPr>
          </w:p>
          <w:p w14:paraId="00D6363C" w14:textId="77777777" w:rsidR="008F017B" w:rsidRDefault="008F017B" w:rsidP="002A1D0B">
            <w:pPr>
              <w:pStyle w:val="TableParagraph"/>
              <w:rPr>
                <w:rFonts w:ascii="Times New Roman"/>
                <w:sz w:val="18"/>
              </w:rPr>
            </w:pPr>
          </w:p>
          <w:p w14:paraId="34EB556B" w14:textId="77777777" w:rsidR="008F017B" w:rsidRDefault="008F017B" w:rsidP="002A1D0B">
            <w:pPr>
              <w:pStyle w:val="TableParagraph"/>
              <w:rPr>
                <w:rFonts w:ascii="Times New Roman"/>
                <w:sz w:val="18"/>
              </w:rPr>
            </w:pPr>
          </w:p>
          <w:p w14:paraId="4338B780" w14:textId="77777777" w:rsidR="008F017B" w:rsidRDefault="008F017B" w:rsidP="002A1D0B">
            <w:pPr>
              <w:pStyle w:val="TableParagraph"/>
              <w:rPr>
                <w:rFonts w:ascii="Times New Roman"/>
                <w:sz w:val="15"/>
              </w:rPr>
            </w:pPr>
          </w:p>
          <w:p w14:paraId="71E46F5E" w14:textId="77777777" w:rsidR="008F017B" w:rsidRDefault="008F017B" w:rsidP="002A1D0B">
            <w:pPr>
              <w:pStyle w:val="TableParagraph"/>
              <w:spacing w:line="179" w:lineRule="exact"/>
              <w:ind w:left="27"/>
              <w:jc w:val="center"/>
              <w:rPr>
                <w:sz w:val="16"/>
              </w:rPr>
            </w:pPr>
            <w:proofErr w:type="spellStart"/>
            <w:r>
              <w:rPr>
                <w:sz w:val="16"/>
              </w:rPr>
              <w:t>nos</w:t>
            </w:r>
            <w:proofErr w:type="spellEnd"/>
          </w:p>
        </w:tc>
      </w:tr>
      <w:tr w:rsidR="008F017B" w14:paraId="19C3715E" w14:textId="77777777" w:rsidTr="002A1D0B">
        <w:trPr>
          <w:trHeight w:val="992"/>
        </w:trPr>
        <w:tc>
          <w:tcPr>
            <w:tcW w:w="492" w:type="dxa"/>
          </w:tcPr>
          <w:p w14:paraId="5BD41B41" w14:textId="77777777" w:rsidR="008F017B" w:rsidRDefault="008F017B" w:rsidP="002A1D0B">
            <w:pPr>
              <w:pStyle w:val="TableParagraph"/>
              <w:spacing w:before="6"/>
              <w:ind w:left="18" w:right="3"/>
              <w:jc w:val="center"/>
              <w:rPr>
                <w:b/>
                <w:sz w:val="16"/>
              </w:rPr>
            </w:pPr>
            <w:r>
              <w:rPr>
                <w:b/>
                <w:sz w:val="16"/>
              </w:rPr>
              <w:t>8k</w:t>
            </w:r>
          </w:p>
        </w:tc>
        <w:tc>
          <w:tcPr>
            <w:tcW w:w="5266" w:type="dxa"/>
          </w:tcPr>
          <w:p w14:paraId="73267B34" w14:textId="77777777" w:rsidR="008F017B" w:rsidRDefault="008F017B" w:rsidP="002A1D0B">
            <w:pPr>
              <w:pStyle w:val="TableParagraph"/>
              <w:spacing w:line="264" w:lineRule="auto"/>
              <w:ind w:left="30" w:right="13"/>
              <w:jc w:val="both"/>
              <w:rPr>
                <w:sz w:val="16"/>
              </w:rPr>
            </w:pPr>
            <w:r>
              <w:rPr>
                <w:sz w:val="16"/>
              </w:rPr>
              <w:t>Providing</w:t>
            </w:r>
            <w:r>
              <w:rPr>
                <w:spacing w:val="1"/>
                <w:sz w:val="16"/>
              </w:rPr>
              <w:t xml:space="preserve"> </w:t>
            </w:r>
            <w:r>
              <w:rPr>
                <w:sz w:val="16"/>
              </w:rPr>
              <w:t>and</w:t>
            </w:r>
            <w:r>
              <w:rPr>
                <w:spacing w:val="1"/>
                <w:sz w:val="16"/>
              </w:rPr>
              <w:t xml:space="preserve"> </w:t>
            </w:r>
            <w:r>
              <w:rPr>
                <w:sz w:val="16"/>
              </w:rPr>
              <w:t>fixing</w:t>
            </w:r>
            <w:r>
              <w:rPr>
                <w:spacing w:val="1"/>
                <w:sz w:val="16"/>
              </w:rPr>
              <w:t xml:space="preserve"> </w:t>
            </w:r>
            <w:r>
              <w:rPr>
                <w:sz w:val="16"/>
              </w:rPr>
              <w:t>aluminium</w:t>
            </w:r>
            <w:r>
              <w:rPr>
                <w:spacing w:val="1"/>
                <w:sz w:val="16"/>
              </w:rPr>
              <w:t xml:space="preserve"> </w:t>
            </w:r>
            <w:r>
              <w:rPr>
                <w:sz w:val="16"/>
              </w:rPr>
              <w:t>hanging</w:t>
            </w:r>
            <w:r>
              <w:rPr>
                <w:spacing w:val="1"/>
                <w:sz w:val="16"/>
              </w:rPr>
              <w:t xml:space="preserve"> </w:t>
            </w:r>
            <w:r>
              <w:rPr>
                <w:sz w:val="16"/>
              </w:rPr>
              <w:t>floor</w:t>
            </w:r>
            <w:r>
              <w:rPr>
                <w:spacing w:val="1"/>
                <w:sz w:val="16"/>
              </w:rPr>
              <w:t xml:space="preserve"> </w:t>
            </w:r>
            <w:r>
              <w:rPr>
                <w:sz w:val="16"/>
              </w:rPr>
              <w:t>door</w:t>
            </w:r>
            <w:r>
              <w:rPr>
                <w:spacing w:val="1"/>
                <w:sz w:val="16"/>
              </w:rPr>
              <w:t xml:space="preserve"> </w:t>
            </w:r>
            <w:r>
              <w:rPr>
                <w:sz w:val="16"/>
              </w:rPr>
              <w:t>stopper,</w:t>
            </w:r>
            <w:r>
              <w:rPr>
                <w:spacing w:val="1"/>
                <w:sz w:val="16"/>
              </w:rPr>
              <w:t xml:space="preserve"> </w:t>
            </w:r>
            <w:r>
              <w:rPr>
                <w:sz w:val="16"/>
              </w:rPr>
              <w:t>ISI</w:t>
            </w:r>
            <w:r>
              <w:rPr>
                <w:spacing w:val="1"/>
                <w:sz w:val="16"/>
              </w:rPr>
              <w:t xml:space="preserve"> </w:t>
            </w:r>
            <w:proofErr w:type="spellStart"/>
            <w:proofErr w:type="gramStart"/>
            <w:r>
              <w:rPr>
                <w:sz w:val="16"/>
              </w:rPr>
              <w:t>marked,anodised</w:t>
            </w:r>
            <w:proofErr w:type="spellEnd"/>
            <w:proofErr w:type="gramEnd"/>
            <w:r>
              <w:rPr>
                <w:sz w:val="16"/>
              </w:rPr>
              <w:t xml:space="preserve"> (anodic coating not less than grade AC 10 as per IS :</w:t>
            </w:r>
            <w:r>
              <w:rPr>
                <w:spacing w:val="1"/>
                <w:sz w:val="16"/>
              </w:rPr>
              <w:t xml:space="preserve"> </w:t>
            </w:r>
            <w:r>
              <w:rPr>
                <w:sz w:val="16"/>
              </w:rPr>
              <w:t>1868) transparent or dyed to required colour and shade, with necessary</w:t>
            </w:r>
            <w:r>
              <w:rPr>
                <w:spacing w:val="1"/>
                <w:sz w:val="16"/>
              </w:rPr>
              <w:t xml:space="preserve"> </w:t>
            </w:r>
            <w:r>
              <w:rPr>
                <w:sz w:val="16"/>
              </w:rPr>
              <w:t>screws</w:t>
            </w:r>
            <w:r>
              <w:rPr>
                <w:spacing w:val="1"/>
                <w:sz w:val="16"/>
              </w:rPr>
              <w:t xml:space="preserve"> </w:t>
            </w:r>
            <w:r>
              <w:rPr>
                <w:sz w:val="16"/>
              </w:rPr>
              <w:t>etc.</w:t>
            </w:r>
            <w:r>
              <w:rPr>
                <w:spacing w:val="1"/>
                <w:sz w:val="16"/>
              </w:rPr>
              <w:t xml:space="preserve"> </w:t>
            </w:r>
            <w:r>
              <w:rPr>
                <w:sz w:val="16"/>
              </w:rPr>
              <w:t>complete.</w:t>
            </w:r>
            <w:r>
              <w:rPr>
                <w:spacing w:val="1"/>
                <w:sz w:val="16"/>
              </w:rPr>
              <w:t xml:space="preserve"> </w:t>
            </w:r>
            <w:r>
              <w:rPr>
                <w:sz w:val="16"/>
              </w:rPr>
              <w:t>Single</w:t>
            </w:r>
            <w:r>
              <w:rPr>
                <w:spacing w:val="1"/>
                <w:sz w:val="16"/>
              </w:rPr>
              <w:t xml:space="preserve"> </w:t>
            </w:r>
            <w:r>
              <w:rPr>
                <w:sz w:val="16"/>
              </w:rPr>
              <w:t>rubber</w:t>
            </w:r>
            <w:r>
              <w:rPr>
                <w:spacing w:val="2"/>
                <w:sz w:val="16"/>
              </w:rPr>
              <w:t xml:space="preserve"> </w:t>
            </w:r>
            <w:r>
              <w:rPr>
                <w:sz w:val="16"/>
              </w:rPr>
              <w:t>stopper</w:t>
            </w:r>
          </w:p>
        </w:tc>
        <w:tc>
          <w:tcPr>
            <w:tcW w:w="891" w:type="dxa"/>
          </w:tcPr>
          <w:p w14:paraId="26517DFE" w14:textId="77777777" w:rsidR="008F017B" w:rsidRDefault="008F017B" w:rsidP="002A1D0B">
            <w:pPr>
              <w:pStyle w:val="TableParagraph"/>
              <w:rPr>
                <w:rFonts w:ascii="Times New Roman"/>
                <w:sz w:val="18"/>
              </w:rPr>
            </w:pPr>
          </w:p>
          <w:p w14:paraId="1F5B35BE" w14:textId="77777777" w:rsidR="008F017B" w:rsidRDefault="008F017B" w:rsidP="002A1D0B">
            <w:pPr>
              <w:pStyle w:val="TableParagraph"/>
              <w:rPr>
                <w:rFonts w:ascii="Times New Roman"/>
                <w:sz w:val="18"/>
              </w:rPr>
            </w:pPr>
          </w:p>
          <w:p w14:paraId="092983E8" w14:textId="77777777" w:rsidR="008F017B" w:rsidRDefault="008F017B" w:rsidP="002A1D0B">
            <w:pPr>
              <w:pStyle w:val="TableParagraph"/>
              <w:rPr>
                <w:rFonts w:ascii="Times New Roman"/>
                <w:sz w:val="18"/>
              </w:rPr>
            </w:pPr>
          </w:p>
          <w:p w14:paraId="18B61282" w14:textId="77777777" w:rsidR="008F017B" w:rsidRDefault="008F017B" w:rsidP="002A1D0B">
            <w:pPr>
              <w:pStyle w:val="TableParagraph"/>
              <w:rPr>
                <w:rFonts w:ascii="Times New Roman"/>
                <w:sz w:val="15"/>
              </w:rPr>
            </w:pPr>
          </w:p>
          <w:p w14:paraId="1BF0B3AF" w14:textId="77777777" w:rsidR="008F017B" w:rsidRDefault="008F017B" w:rsidP="002A1D0B">
            <w:pPr>
              <w:pStyle w:val="TableParagraph"/>
              <w:spacing w:line="179" w:lineRule="exact"/>
              <w:ind w:left="246"/>
              <w:rPr>
                <w:sz w:val="16"/>
              </w:rPr>
            </w:pPr>
            <w:r>
              <w:rPr>
                <w:sz w:val="16"/>
              </w:rPr>
              <w:t>32.00</w:t>
            </w:r>
          </w:p>
        </w:tc>
        <w:tc>
          <w:tcPr>
            <w:tcW w:w="519" w:type="dxa"/>
          </w:tcPr>
          <w:p w14:paraId="7C2A0BB9" w14:textId="77777777" w:rsidR="008F017B" w:rsidRDefault="008F017B" w:rsidP="002A1D0B">
            <w:pPr>
              <w:pStyle w:val="TableParagraph"/>
              <w:rPr>
                <w:rFonts w:ascii="Times New Roman"/>
                <w:sz w:val="18"/>
              </w:rPr>
            </w:pPr>
          </w:p>
          <w:p w14:paraId="7410BF86" w14:textId="77777777" w:rsidR="008F017B" w:rsidRDefault="008F017B" w:rsidP="002A1D0B">
            <w:pPr>
              <w:pStyle w:val="TableParagraph"/>
              <w:rPr>
                <w:rFonts w:ascii="Times New Roman"/>
                <w:sz w:val="18"/>
              </w:rPr>
            </w:pPr>
          </w:p>
          <w:p w14:paraId="41907988" w14:textId="77777777" w:rsidR="008F017B" w:rsidRDefault="008F017B" w:rsidP="002A1D0B">
            <w:pPr>
              <w:pStyle w:val="TableParagraph"/>
              <w:rPr>
                <w:rFonts w:ascii="Times New Roman"/>
                <w:sz w:val="18"/>
              </w:rPr>
            </w:pPr>
          </w:p>
          <w:p w14:paraId="5E932800" w14:textId="77777777" w:rsidR="008F017B" w:rsidRDefault="008F017B" w:rsidP="002A1D0B">
            <w:pPr>
              <w:pStyle w:val="TableParagraph"/>
              <w:rPr>
                <w:rFonts w:ascii="Times New Roman"/>
                <w:sz w:val="15"/>
              </w:rPr>
            </w:pPr>
          </w:p>
          <w:p w14:paraId="4E7280C9" w14:textId="77777777" w:rsidR="008F017B" w:rsidRDefault="008F017B" w:rsidP="002A1D0B">
            <w:pPr>
              <w:pStyle w:val="TableParagraph"/>
              <w:spacing w:line="179" w:lineRule="exact"/>
              <w:ind w:left="27"/>
              <w:jc w:val="center"/>
              <w:rPr>
                <w:sz w:val="16"/>
              </w:rPr>
            </w:pPr>
            <w:proofErr w:type="spellStart"/>
            <w:r>
              <w:rPr>
                <w:sz w:val="16"/>
              </w:rPr>
              <w:t>nos</w:t>
            </w:r>
            <w:proofErr w:type="spellEnd"/>
          </w:p>
        </w:tc>
      </w:tr>
      <w:tr w:rsidR="008F017B" w14:paraId="3999DF71" w14:textId="77777777" w:rsidTr="002A1D0B">
        <w:trPr>
          <w:trHeight w:val="992"/>
        </w:trPr>
        <w:tc>
          <w:tcPr>
            <w:tcW w:w="492" w:type="dxa"/>
          </w:tcPr>
          <w:p w14:paraId="79E0EE86" w14:textId="77777777" w:rsidR="008F017B" w:rsidRDefault="008F017B" w:rsidP="002A1D0B">
            <w:pPr>
              <w:pStyle w:val="TableParagraph"/>
              <w:spacing w:before="6"/>
              <w:ind w:left="20" w:right="2"/>
              <w:jc w:val="center"/>
              <w:rPr>
                <w:b/>
                <w:sz w:val="16"/>
              </w:rPr>
            </w:pPr>
            <w:r>
              <w:rPr>
                <w:b/>
                <w:sz w:val="16"/>
              </w:rPr>
              <w:t>8l</w:t>
            </w:r>
          </w:p>
        </w:tc>
        <w:tc>
          <w:tcPr>
            <w:tcW w:w="5266" w:type="dxa"/>
          </w:tcPr>
          <w:p w14:paraId="452B808B" w14:textId="77777777" w:rsidR="008F017B" w:rsidRDefault="008F017B" w:rsidP="002A1D0B">
            <w:pPr>
              <w:pStyle w:val="TableParagraph"/>
              <w:spacing w:line="264" w:lineRule="auto"/>
              <w:ind w:left="30" w:right="15"/>
              <w:jc w:val="both"/>
              <w:rPr>
                <w:sz w:val="16"/>
              </w:rPr>
            </w:pPr>
            <w:r>
              <w:rPr>
                <w:sz w:val="16"/>
              </w:rPr>
              <w:t xml:space="preserve">Providing and fixing aluminium handles, ISI marked, </w:t>
            </w:r>
            <w:proofErr w:type="spellStart"/>
            <w:r>
              <w:rPr>
                <w:sz w:val="16"/>
              </w:rPr>
              <w:t>anodised</w:t>
            </w:r>
            <w:proofErr w:type="spellEnd"/>
            <w:r>
              <w:rPr>
                <w:sz w:val="16"/>
              </w:rPr>
              <w:t xml:space="preserve"> (anodic</w:t>
            </w:r>
            <w:r>
              <w:rPr>
                <w:spacing w:val="1"/>
                <w:sz w:val="16"/>
              </w:rPr>
              <w:t xml:space="preserve"> </w:t>
            </w:r>
            <w:r>
              <w:rPr>
                <w:sz w:val="16"/>
              </w:rPr>
              <w:t xml:space="preserve">coating not less than grade AC 10 as per </w:t>
            </w:r>
            <w:proofErr w:type="gramStart"/>
            <w:r>
              <w:rPr>
                <w:sz w:val="16"/>
              </w:rPr>
              <w:t>IS :</w:t>
            </w:r>
            <w:proofErr w:type="gramEnd"/>
            <w:r>
              <w:rPr>
                <w:sz w:val="16"/>
              </w:rPr>
              <w:t xml:space="preserve"> 1868)</w:t>
            </w:r>
            <w:r>
              <w:rPr>
                <w:spacing w:val="44"/>
                <w:sz w:val="16"/>
              </w:rPr>
              <w:t xml:space="preserve"> </w:t>
            </w:r>
            <w:r>
              <w:rPr>
                <w:sz w:val="16"/>
              </w:rPr>
              <w:t>transparent or</w:t>
            </w:r>
            <w:r>
              <w:rPr>
                <w:spacing w:val="1"/>
                <w:sz w:val="16"/>
              </w:rPr>
              <w:t xml:space="preserve"> </w:t>
            </w:r>
            <w:proofErr w:type="spellStart"/>
            <w:r>
              <w:rPr>
                <w:sz w:val="16"/>
              </w:rPr>
              <w:t>dyedto</w:t>
            </w:r>
            <w:proofErr w:type="spellEnd"/>
            <w:r>
              <w:rPr>
                <w:sz w:val="16"/>
              </w:rPr>
              <w:t xml:space="preserve"> required colour or shade, with necessary screws etc. complete :</w:t>
            </w:r>
            <w:r>
              <w:rPr>
                <w:spacing w:val="1"/>
                <w:sz w:val="16"/>
              </w:rPr>
              <w:t xml:space="preserve"> </w:t>
            </w:r>
            <w:r>
              <w:rPr>
                <w:sz w:val="16"/>
              </w:rPr>
              <w:t>125</w:t>
            </w:r>
            <w:r>
              <w:rPr>
                <w:spacing w:val="3"/>
                <w:sz w:val="16"/>
              </w:rPr>
              <w:t xml:space="preserve"> </w:t>
            </w:r>
            <w:r>
              <w:rPr>
                <w:sz w:val="16"/>
              </w:rPr>
              <w:t>mm</w:t>
            </w:r>
          </w:p>
        </w:tc>
        <w:tc>
          <w:tcPr>
            <w:tcW w:w="891" w:type="dxa"/>
          </w:tcPr>
          <w:p w14:paraId="30EF23B2" w14:textId="77777777" w:rsidR="008F017B" w:rsidRDefault="008F017B" w:rsidP="002A1D0B">
            <w:pPr>
              <w:pStyle w:val="TableParagraph"/>
              <w:rPr>
                <w:rFonts w:ascii="Times New Roman"/>
                <w:sz w:val="18"/>
              </w:rPr>
            </w:pPr>
          </w:p>
          <w:p w14:paraId="61393D47" w14:textId="77777777" w:rsidR="008F017B" w:rsidRDefault="008F017B" w:rsidP="002A1D0B">
            <w:pPr>
              <w:pStyle w:val="TableParagraph"/>
              <w:rPr>
                <w:rFonts w:ascii="Times New Roman"/>
                <w:sz w:val="18"/>
              </w:rPr>
            </w:pPr>
          </w:p>
          <w:p w14:paraId="6BF0AFEC" w14:textId="77777777" w:rsidR="008F017B" w:rsidRDefault="008F017B" w:rsidP="002A1D0B">
            <w:pPr>
              <w:pStyle w:val="TableParagraph"/>
              <w:rPr>
                <w:rFonts w:ascii="Times New Roman"/>
                <w:sz w:val="18"/>
              </w:rPr>
            </w:pPr>
          </w:p>
          <w:p w14:paraId="0B99D67E" w14:textId="77777777" w:rsidR="008F017B" w:rsidRDefault="008F017B" w:rsidP="002A1D0B">
            <w:pPr>
              <w:pStyle w:val="TableParagraph"/>
              <w:rPr>
                <w:rFonts w:ascii="Times New Roman"/>
                <w:sz w:val="15"/>
              </w:rPr>
            </w:pPr>
          </w:p>
          <w:p w14:paraId="27C64683" w14:textId="77777777" w:rsidR="008F017B" w:rsidRDefault="008F017B" w:rsidP="002A1D0B">
            <w:pPr>
              <w:pStyle w:val="TableParagraph"/>
              <w:spacing w:line="179" w:lineRule="exact"/>
              <w:ind w:left="246"/>
              <w:rPr>
                <w:sz w:val="16"/>
              </w:rPr>
            </w:pPr>
            <w:r>
              <w:rPr>
                <w:sz w:val="16"/>
              </w:rPr>
              <w:t>64.00</w:t>
            </w:r>
          </w:p>
        </w:tc>
        <w:tc>
          <w:tcPr>
            <w:tcW w:w="519" w:type="dxa"/>
          </w:tcPr>
          <w:p w14:paraId="7C8BE5E7" w14:textId="77777777" w:rsidR="008F017B" w:rsidRDefault="008F017B" w:rsidP="002A1D0B">
            <w:pPr>
              <w:pStyle w:val="TableParagraph"/>
              <w:rPr>
                <w:rFonts w:ascii="Times New Roman"/>
                <w:sz w:val="18"/>
              </w:rPr>
            </w:pPr>
          </w:p>
          <w:p w14:paraId="1DFFD8B7" w14:textId="77777777" w:rsidR="008F017B" w:rsidRDefault="008F017B" w:rsidP="002A1D0B">
            <w:pPr>
              <w:pStyle w:val="TableParagraph"/>
              <w:rPr>
                <w:rFonts w:ascii="Times New Roman"/>
                <w:sz w:val="18"/>
              </w:rPr>
            </w:pPr>
          </w:p>
          <w:p w14:paraId="7B299974" w14:textId="77777777" w:rsidR="008F017B" w:rsidRDefault="008F017B" w:rsidP="002A1D0B">
            <w:pPr>
              <w:pStyle w:val="TableParagraph"/>
              <w:rPr>
                <w:rFonts w:ascii="Times New Roman"/>
                <w:sz w:val="18"/>
              </w:rPr>
            </w:pPr>
          </w:p>
          <w:p w14:paraId="05F0E118" w14:textId="77777777" w:rsidR="008F017B" w:rsidRDefault="008F017B" w:rsidP="002A1D0B">
            <w:pPr>
              <w:pStyle w:val="TableParagraph"/>
              <w:rPr>
                <w:rFonts w:ascii="Times New Roman"/>
                <w:sz w:val="15"/>
              </w:rPr>
            </w:pPr>
          </w:p>
          <w:p w14:paraId="04F8030E" w14:textId="77777777" w:rsidR="008F017B" w:rsidRDefault="008F017B" w:rsidP="002A1D0B">
            <w:pPr>
              <w:pStyle w:val="TableParagraph"/>
              <w:spacing w:line="179" w:lineRule="exact"/>
              <w:ind w:left="27"/>
              <w:jc w:val="center"/>
              <w:rPr>
                <w:sz w:val="16"/>
              </w:rPr>
            </w:pPr>
            <w:proofErr w:type="spellStart"/>
            <w:r>
              <w:rPr>
                <w:sz w:val="16"/>
              </w:rPr>
              <w:t>nos</w:t>
            </w:r>
            <w:proofErr w:type="spellEnd"/>
          </w:p>
        </w:tc>
      </w:tr>
      <w:tr w:rsidR="008F017B" w14:paraId="17101FA6" w14:textId="77777777" w:rsidTr="002A1D0B">
        <w:trPr>
          <w:trHeight w:val="992"/>
        </w:trPr>
        <w:tc>
          <w:tcPr>
            <w:tcW w:w="492" w:type="dxa"/>
          </w:tcPr>
          <w:p w14:paraId="5F1DC418" w14:textId="77777777" w:rsidR="008F017B" w:rsidRDefault="008F017B" w:rsidP="002A1D0B">
            <w:pPr>
              <w:pStyle w:val="TableParagraph"/>
              <w:spacing w:before="6"/>
              <w:ind w:left="20" w:right="3"/>
              <w:jc w:val="center"/>
              <w:rPr>
                <w:b/>
                <w:sz w:val="16"/>
              </w:rPr>
            </w:pPr>
            <w:r>
              <w:rPr>
                <w:b/>
                <w:sz w:val="16"/>
              </w:rPr>
              <w:t>8m</w:t>
            </w:r>
          </w:p>
        </w:tc>
        <w:tc>
          <w:tcPr>
            <w:tcW w:w="5266" w:type="dxa"/>
          </w:tcPr>
          <w:p w14:paraId="13F8C8F4" w14:textId="77777777" w:rsidR="008F017B" w:rsidRDefault="008F017B" w:rsidP="002A1D0B">
            <w:pPr>
              <w:pStyle w:val="TableParagraph"/>
              <w:spacing w:line="264" w:lineRule="auto"/>
              <w:ind w:left="30" w:right="14"/>
              <w:jc w:val="both"/>
              <w:rPr>
                <w:sz w:val="16"/>
              </w:rPr>
            </w:pPr>
            <w:r>
              <w:rPr>
                <w:sz w:val="16"/>
              </w:rPr>
              <w:t>Providing</w:t>
            </w:r>
            <w:r>
              <w:rPr>
                <w:spacing w:val="1"/>
                <w:sz w:val="16"/>
              </w:rPr>
              <w:t xml:space="preserve"> </w:t>
            </w:r>
            <w:r>
              <w:rPr>
                <w:sz w:val="16"/>
              </w:rPr>
              <w:t>and</w:t>
            </w:r>
            <w:r>
              <w:rPr>
                <w:spacing w:val="1"/>
                <w:sz w:val="16"/>
              </w:rPr>
              <w:t xml:space="preserve"> </w:t>
            </w:r>
            <w:r>
              <w:rPr>
                <w:sz w:val="16"/>
              </w:rPr>
              <w:t>fixing</w:t>
            </w:r>
            <w:r>
              <w:rPr>
                <w:spacing w:val="1"/>
                <w:sz w:val="16"/>
              </w:rPr>
              <w:t xml:space="preserve"> </w:t>
            </w:r>
            <w:r>
              <w:rPr>
                <w:sz w:val="16"/>
              </w:rPr>
              <w:t>aluminium</w:t>
            </w:r>
            <w:r>
              <w:rPr>
                <w:spacing w:val="1"/>
                <w:sz w:val="16"/>
              </w:rPr>
              <w:t xml:space="preserve"> </w:t>
            </w:r>
            <w:r>
              <w:rPr>
                <w:sz w:val="16"/>
              </w:rPr>
              <w:t>die</w:t>
            </w:r>
            <w:r>
              <w:rPr>
                <w:spacing w:val="1"/>
                <w:sz w:val="16"/>
              </w:rPr>
              <w:t xml:space="preserve"> </w:t>
            </w:r>
            <w:r>
              <w:rPr>
                <w:sz w:val="16"/>
              </w:rPr>
              <w:t>cast</w:t>
            </w:r>
            <w:r>
              <w:rPr>
                <w:spacing w:val="1"/>
                <w:sz w:val="16"/>
              </w:rPr>
              <w:t xml:space="preserve"> </w:t>
            </w:r>
            <w:r>
              <w:rPr>
                <w:sz w:val="16"/>
              </w:rPr>
              <w:t>body</w:t>
            </w:r>
            <w:r>
              <w:rPr>
                <w:spacing w:val="1"/>
                <w:sz w:val="16"/>
              </w:rPr>
              <w:t xml:space="preserve"> </w:t>
            </w:r>
            <w:r>
              <w:rPr>
                <w:sz w:val="16"/>
              </w:rPr>
              <w:t>tubular</w:t>
            </w:r>
            <w:r>
              <w:rPr>
                <w:spacing w:val="1"/>
                <w:sz w:val="16"/>
              </w:rPr>
              <w:t xml:space="preserve"> </w:t>
            </w:r>
            <w:r>
              <w:rPr>
                <w:sz w:val="16"/>
              </w:rPr>
              <w:t>type</w:t>
            </w:r>
            <w:r>
              <w:rPr>
                <w:spacing w:val="1"/>
                <w:sz w:val="16"/>
              </w:rPr>
              <w:t xml:space="preserve"> </w:t>
            </w:r>
            <w:r>
              <w:rPr>
                <w:sz w:val="16"/>
              </w:rPr>
              <w:t>universal</w:t>
            </w:r>
            <w:r>
              <w:rPr>
                <w:spacing w:val="1"/>
                <w:sz w:val="16"/>
              </w:rPr>
              <w:t xml:space="preserve"> </w:t>
            </w:r>
            <w:r>
              <w:rPr>
                <w:sz w:val="16"/>
              </w:rPr>
              <w:t>hydraulic door</w:t>
            </w:r>
            <w:r>
              <w:rPr>
                <w:spacing w:val="1"/>
                <w:sz w:val="16"/>
              </w:rPr>
              <w:t xml:space="preserve"> </w:t>
            </w:r>
            <w:r>
              <w:rPr>
                <w:sz w:val="16"/>
              </w:rPr>
              <w:t>closer (having</w:t>
            </w:r>
            <w:r>
              <w:rPr>
                <w:spacing w:val="1"/>
                <w:sz w:val="16"/>
              </w:rPr>
              <w:t xml:space="preserve"> </w:t>
            </w:r>
            <w:r>
              <w:rPr>
                <w:sz w:val="16"/>
              </w:rPr>
              <w:t>brand logo</w:t>
            </w:r>
            <w:r>
              <w:rPr>
                <w:spacing w:val="1"/>
                <w:sz w:val="16"/>
              </w:rPr>
              <w:t xml:space="preserve"> </w:t>
            </w:r>
            <w:r>
              <w:rPr>
                <w:sz w:val="16"/>
              </w:rPr>
              <w:t>with ISI,</w:t>
            </w:r>
            <w:r>
              <w:rPr>
                <w:spacing w:val="44"/>
                <w:sz w:val="16"/>
              </w:rPr>
              <w:t xml:space="preserve"> </w:t>
            </w:r>
            <w:proofErr w:type="gramStart"/>
            <w:r>
              <w:rPr>
                <w:sz w:val="16"/>
              </w:rPr>
              <w:t>IS :</w:t>
            </w:r>
            <w:proofErr w:type="gramEnd"/>
            <w:r>
              <w:rPr>
                <w:spacing w:val="44"/>
                <w:sz w:val="16"/>
              </w:rPr>
              <w:t xml:space="preserve"> </w:t>
            </w:r>
            <w:r>
              <w:rPr>
                <w:sz w:val="16"/>
              </w:rPr>
              <w:t>3564, embossed</w:t>
            </w:r>
            <w:r>
              <w:rPr>
                <w:spacing w:val="-42"/>
                <w:sz w:val="16"/>
              </w:rPr>
              <w:t xml:space="preserve"> </w:t>
            </w:r>
            <w:r>
              <w:rPr>
                <w:sz w:val="16"/>
              </w:rPr>
              <w:t xml:space="preserve">on the body, door weight </w:t>
            </w:r>
            <w:proofErr w:type="spellStart"/>
            <w:r>
              <w:rPr>
                <w:sz w:val="16"/>
              </w:rPr>
              <w:t>upto</w:t>
            </w:r>
            <w:proofErr w:type="spellEnd"/>
            <w:r>
              <w:rPr>
                <w:sz w:val="16"/>
              </w:rPr>
              <w:t xml:space="preserve"> 35 kg and door width </w:t>
            </w:r>
            <w:proofErr w:type="spellStart"/>
            <w:r>
              <w:rPr>
                <w:sz w:val="16"/>
              </w:rPr>
              <w:t>upto</w:t>
            </w:r>
            <w:proofErr w:type="spellEnd"/>
            <w:r>
              <w:rPr>
                <w:sz w:val="16"/>
              </w:rPr>
              <w:t xml:space="preserve"> 700 mm), with</w:t>
            </w:r>
            <w:r>
              <w:rPr>
                <w:spacing w:val="1"/>
                <w:sz w:val="16"/>
              </w:rPr>
              <w:t xml:space="preserve"> </w:t>
            </w:r>
            <w:r>
              <w:rPr>
                <w:sz w:val="16"/>
              </w:rPr>
              <w:t>necessary accessories</w:t>
            </w:r>
            <w:r>
              <w:rPr>
                <w:spacing w:val="1"/>
                <w:sz w:val="16"/>
              </w:rPr>
              <w:t xml:space="preserve"> </w:t>
            </w:r>
            <w:r>
              <w:rPr>
                <w:sz w:val="16"/>
              </w:rPr>
              <w:t>and</w:t>
            </w:r>
            <w:r>
              <w:rPr>
                <w:spacing w:val="4"/>
                <w:sz w:val="16"/>
              </w:rPr>
              <w:t xml:space="preserve"> </w:t>
            </w:r>
            <w:r>
              <w:rPr>
                <w:sz w:val="16"/>
              </w:rPr>
              <w:t>screws</w:t>
            </w:r>
            <w:r>
              <w:rPr>
                <w:spacing w:val="2"/>
                <w:sz w:val="16"/>
              </w:rPr>
              <w:t xml:space="preserve"> </w:t>
            </w:r>
            <w:r>
              <w:rPr>
                <w:sz w:val="16"/>
              </w:rPr>
              <w:t>etc.</w:t>
            </w:r>
            <w:r>
              <w:rPr>
                <w:spacing w:val="1"/>
                <w:sz w:val="16"/>
              </w:rPr>
              <w:t xml:space="preserve"> </w:t>
            </w:r>
            <w:r>
              <w:rPr>
                <w:sz w:val="16"/>
              </w:rPr>
              <w:t>complete.</w:t>
            </w:r>
          </w:p>
        </w:tc>
        <w:tc>
          <w:tcPr>
            <w:tcW w:w="891" w:type="dxa"/>
          </w:tcPr>
          <w:p w14:paraId="4A41F243" w14:textId="77777777" w:rsidR="008F017B" w:rsidRDefault="008F017B" w:rsidP="002A1D0B">
            <w:pPr>
              <w:pStyle w:val="TableParagraph"/>
              <w:rPr>
                <w:rFonts w:ascii="Times New Roman"/>
                <w:sz w:val="18"/>
              </w:rPr>
            </w:pPr>
          </w:p>
          <w:p w14:paraId="5EF7C1F7" w14:textId="77777777" w:rsidR="008F017B" w:rsidRDefault="008F017B" w:rsidP="002A1D0B">
            <w:pPr>
              <w:pStyle w:val="TableParagraph"/>
              <w:rPr>
                <w:rFonts w:ascii="Times New Roman"/>
                <w:sz w:val="18"/>
              </w:rPr>
            </w:pPr>
          </w:p>
          <w:p w14:paraId="61D90176" w14:textId="77777777" w:rsidR="008F017B" w:rsidRDefault="008F017B" w:rsidP="002A1D0B">
            <w:pPr>
              <w:pStyle w:val="TableParagraph"/>
              <w:rPr>
                <w:rFonts w:ascii="Times New Roman"/>
                <w:sz w:val="18"/>
              </w:rPr>
            </w:pPr>
          </w:p>
          <w:p w14:paraId="5D19F8D0" w14:textId="77777777" w:rsidR="008F017B" w:rsidRDefault="008F017B" w:rsidP="002A1D0B">
            <w:pPr>
              <w:pStyle w:val="TableParagraph"/>
              <w:rPr>
                <w:rFonts w:ascii="Times New Roman"/>
                <w:sz w:val="15"/>
              </w:rPr>
            </w:pPr>
          </w:p>
          <w:p w14:paraId="486B2173" w14:textId="77777777" w:rsidR="008F017B" w:rsidRDefault="008F017B" w:rsidP="002A1D0B">
            <w:pPr>
              <w:pStyle w:val="TableParagraph"/>
              <w:spacing w:line="179" w:lineRule="exact"/>
              <w:ind w:left="246"/>
              <w:rPr>
                <w:sz w:val="16"/>
              </w:rPr>
            </w:pPr>
            <w:r>
              <w:rPr>
                <w:sz w:val="16"/>
              </w:rPr>
              <w:t>32.00</w:t>
            </w:r>
          </w:p>
        </w:tc>
        <w:tc>
          <w:tcPr>
            <w:tcW w:w="519" w:type="dxa"/>
          </w:tcPr>
          <w:p w14:paraId="50EF031B" w14:textId="77777777" w:rsidR="008F017B" w:rsidRDefault="008F017B" w:rsidP="002A1D0B">
            <w:pPr>
              <w:pStyle w:val="TableParagraph"/>
              <w:rPr>
                <w:rFonts w:ascii="Times New Roman"/>
                <w:sz w:val="18"/>
              </w:rPr>
            </w:pPr>
          </w:p>
          <w:p w14:paraId="7C5703D6" w14:textId="77777777" w:rsidR="008F017B" w:rsidRDefault="008F017B" w:rsidP="002A1D0B">
            <w:pPr>
              <w:pStyle w:val="TableParagraph"/>
              <w:rPr>
                <w:rFonts w:ascii="Times New Roman"/>
                <w:sz w:val="18"/>
              </w:rPr>
            </w:pPr>
          </w:p>
          <w:p w14:paraId="313B3190" w14:textId="77777777" w:rsidR="008F017B" w:rsidRDefault="008F017B" w:rsidP="002A1D0B">
            <w:pPr>
              <w:pStyle w:val="TableParagraph"/>
              <w:rPr>
                <w:rFonts w:ascii="Times New Roman"/>
                <w:sz w:val="18"/>
              </w:rPr>
            </w:pPr>
          </w:p>
          <w:p w14:paraId="46E92EB7" w14:textId="77777777" w:rsidR="008F017B" w:rsidRDefault="008F017B" w:rsidP="002A1D0B">
            <w:pPr>
              <w:pStyle w:val="TableParagraph"/>
              <w:rPr>
                <w:rFonts w:ascii="Times New Roman"/>
                <w:sz w:val="15"/>
              </w:rPr>
            </w:pPr>
          </w:p>
          <w:p w14:paraId="7AB1EE4E" w14:textId="77777777" w:rsidR="008F017B" w:rsidRDefault="008F017B" w:rsidP="002A1D0B">
            <w:pPr>
              <w:pStyle w:val="TableParagraph"/>
              <w:spacing w:line="179" w:lineRule="exact"/>
              <w:ind w:left="27"/>
              <w:jc w:val="center"/>
              <w:rPr>
                <w:sz w:val="16"/>
              </w:rPr>
            </w:pPr>
            <w:proofErr w:type="spellStart"/>
            <w:r>
              <w:rPr>
                <w:sz w:val="16"/>
              </w:rPr>
              <w:t>nos</w:t>
            </w:r>
            <w:proofErr w:type="spellEnd"/>
          </w:p>
        </w:tc>
      </w:tr>
      <w:tr w:rsidR="008F017B" w14:paraId="5149C6BD" w14:textId="77777777" w:rsidTr="002A1D0B">
        <w:trPr>
          <w:trHeight w:val="265"/>
        </w:trPr>
        <w:tc>
          <w:tcPr>
            <w:tcW w:w="492" w:type="dxa"/>
          </w:tcPr>
          <w:p w14:paraId="609AD9C7" w14:textId="77777777" w:rsidR="008F017B" w:rsidRDefault="008F017B" w:rsidP="002A1D0B">
            <w:pPr>
              <w:pStyle w:val="TableParagraph"/>
              <w:rPr>
                <w:rFonts w:ascii="Times New Roman"/>
                <w:sz w:val="16"/>
              </w:rPr>
            </w:pPr>
          </w:p>
        </w:tc>
        <w:tc>
          <w:tcPr>
            <w:tcW w:w="5266" w:type="dxa"/>
          </w:tcPr>
          <w:p w14:paraId="2FA18328" w14:textId="77777777" w:rsidR="008F017B" w:rsidRDefault="008F017B" w:rsidP="002A1D0B">
            <w:pPr>
              <w:pStyle w:val="TableParagraph"/>
              <w:rPr>
                <w:rFonts w:ascii="Times New Roman"/>
                <w:sz w:val="16"/>
              </w:rPr>
            </w:pPr>
          </w:p>
        </w:tc>
        <w:tc>
          <w:tcPr>
            <w:tcW w:w="891" w:type="dxa"/>
          </w:tcPr>
          <w:p w14:paraId="62316388" w14:textId="77777777" w:rsidR="008F017B" w:rsidRDefault="008F017B" w:rsidP="002A1D0B">
            <w:pPr>
              <w:pStyle w:val="TableParagraph"/>
              <w:rPr>
                <w:rFonts w:ascii="Times New Roman"/>
                <w:sz w:val="16"/>
              </w:rPr>
            </w:pPr>
          </w:p>
        </w:tc>
        <w:tc>
          <w:tcPr>
            <w:tcW w:w="519" w:type="dxa"/>
          </w:tcPr>
          <w:p w14:paraId="1BC4359F" w14:textId="77777777" w:rsidR="008F017B" w:rsidRDefault="008F017B" w:rsidP="002A1D0B">
            <w:pPr>
              <w:pStyle w:val="TableParagraph"/>
              <w:rPr>
                <w:rFonts w:ascii="Times New Roman"/>
                <w:sz w:val="16"/>
              </w:rPr>
            </w:pPr>
          </w:p>
        </w:tc>
      </w:tr>
      <w:tr w:rsidR="008F017B" w14:paraId="3E3C58F4" w14:textId="77777777" w:rsidTr="002A1D0B">
        <w:trPr>
          <w:trHeight w:val="587"/>
        </w:trPr>
        <w:tc>
          <w:tcPr>
            <w:tcW w:w="492" w:type="dxa"/>
          </w:tcPr>
          <w:p w14:paraId="165A206C" w14:textId="77777777" w:rsidR="008F017B" w:rsidRDefault="008F017B" w:rsidP="002A1D0B">
            <w:pPr>
              <w:pStyle w:val="TableParagraph"/>
              <w:spacing w:before="6"/>
              <w:ind w:left="18" w:right="3"/>
              <w:jc w:val="center"/>
              <w:rPr>
                <w:b/>
                <w:sz w:val="16"/>
              </w:rPr>
            </w:pPr>
            <w:r>
              <w:rPr>
                <w:b/>
                <w:sz w:val="16"/>
              </w:rPr>
              <w:t>9a</w:t>
            </w:r>
          </w:p>
        </w:tc>
        <w:tc>
          <w:tcPr>
            <w:tcW w:w="5266" w:type="dxa"/>
          </w:tcPr>
          <w:p w14:paraId="1A9A87F5" w14:textId="77777777" w:rsidR="008F017B" w:rsidRDefault="008F017B" w:rsidP="002A1D0B">
            <w:pPr>
              <w:pStyle w:val="TableParagraph"/>
              <w:spacing w:line="271" w:lineRule="auto"/>
              <w:ind w:left="30" w:right="9"/>
              <w:rPr>
                <w:sz w:val="16"/>
              </w:rPr>
            </w:pPr>
            <w:r>
              <w:rPr>
                <w:sz w:val="16"/>
              </w:rPr>
              <w:t>12mm</w:t>
            </w:r>
            <w:r>
              <w:rPr>
                <w:spacing w:val="19"/>
                <w:sz w:val="16"/>
              </w:rPr>
              <w:t xml:space="preserve"> </w:t>
            </w:r>
            <w:r>
              <w:rPr>
                <w:sz w:val="16"/>
              </w:rPr>
              <w:t>thick</w:t>
            </w:r>
            <w:r>
              <w:rPr>
                <w:spacing w:val="20"/>
                <w:sz w:val="16"/>
              </w:rPr>
              <w:t xml:space="preserve"> </w:t>
            </w:r>
            <w:r>
              <w:rPr>
                <w:sz w:val="16"/>
              </w:rPr>
              <w:t>plaster</w:t>
            </w:r>
            <w:r>
              <w:rPr>
                <w:spacing w:val="20"/>
                <w:sz w:val="16"/>
              </w:rPr>
              <w:t xml:space="preserve"> </w:t>
            </w:r>
            <w:r>
              <w:rPr>
                <w:sz w:val="16"/>
              </w:rPr>
              <w:t>on</w:t>
            </w:r>
            <w:r>
              <w:rPr>
                <w:spacing w:val="19"/>
                <w:sz w:val="16"/>
              </w:rPr>
              <w:t xml:space="preserve"> </w:t>
            </w:r>
            <w:r>
              <w:rPr>
                <w:sz w:val="16"/>
              </w:rPr>
              <w:t>the</w:t>
            </w:r>
            <w:r>
              <w:rPr>
                <w:spacing w:val="20"/>
                <w:sz w:val="16"/>
              </w:rPr>
              <w:t xml:space="preserve"> </w:t>
            </w:r>
            <w:r>
              <w:rPr>
                <w:sz w:val="16"/>
              </w:rPr>
              <w:t>plain</w:t>
            </w:r>
            <w:r>
              <w:rPr>
                <w:spacing w:val="18"/>
                <w:sz w:val="16"/>
              </w:rPr>
              <w:t xml:space="preserve"> </w:t>
            </w:r>
            <w:r>
              <w:rPr>
                <w:sz w:val="16"/>
              </w:rPr>
              <w:t>in</w:t>
            </w:r>
            <w:r>
              <w:rPr>
                <w:spacing w:val="21"/>
                <w:sz w:val="16"/>
              </w:rPr>
              <w:t xml:space="preserve"> </w:t>
            </w:r>
            <w:r>
              <w:rPr>
                <w:sz w:val="16"/>
              </w:rPr>
              <w:t>side</w:t>
            </w:r>
            <w:r>
              <w:rPr>
                <w:spacing w:val="17"/>
                <w:sz w:val="16"/>
              </w:rPr>
              <w:t xml:space="preserve"> </w:t>
            </w:r>
            <w:r>
              <w:rPr>
                <w:sz w:val="16"/>
              </w:rPr>
              <w:t>of</w:t>
            </w:r>
            <w:r>
              <w:rPr>
                <w:spacing w:val="21"/>
                <w:sz w:val="16"/>
              </w:rPr>
              <w:t xml:space="preserve"> </w:t>
            </w:r>
            <w:r>
              <w:rPr>
                <w:sz w:val="16"/>
              </w:rPr>
              <w:t>mix</w:t>
            </w:r>
            <w:r>
              <w:rPr>
                <w:spacing w:val="14"/>
                <w:sz w:val="16"/>
              </w:rPr>
              <w:t xml:space="preserve"> </w:t>
            </w:r>
            <w:r>
              <w:rPr>
                <w:sz w:val="16"/>
              </w:rPr>
              <w:t>1:6</w:t>
            </w:r>
            <w:r>
              <w:rPr>
                <w:spacing w:val="31"/>
                <w:sz w:val="16"/>
              </w:rPr>
              <w:t xml:space="preserve"> </w:t>
            </w:r>
            <w:proofErr w:type="gramStart"/>
            <w:r>
              <w:rPr>
                <w:sz w:val="16"/>
              </w:rPr>
              <w:t>(</w:t>
            </w:r>
            <w:r>
              <w:rPr>
                <w:spacing w:val="19"/>
                <w:sz w:val="16"/>
              </w:rPr>
              <w:t xml:space="preserve"> </w:t>
            </w:r>
            <w:r>
              <w:rPr>
                <w:sz w:val="16"/>
              </w:rPr>
              <w:t>1</w:t>
            </w:r>
            <w:proofErr w:type="gramEnd"/>
            <w:r>
              <w:rPr>
                <w:spacing w:val="19"/>
                <w:sz w:val="16"/>
              </w:rPr>
              <w:t xml:space="preserve"> </w:t>
            </w:r>
            <w:r>
              <w:rPr>
                <w:sz w:val="16"/>
              </w:rPr>
              <w:t>cement</w:t>
            </w:r>
            <w:r>
              <w:rPr>
                <w:spacing w:val="16"/>
                <w:sz w:val="16"/>
              </w:rPr>
              <w:t xml:space="preserve"> </w:t>
            </w:r>
            <w:r>
              <w:rPr>
                <w:sz w:val="16"/>
              </w:rPr>
              <w:t>:</w:t>
            </w:r>
            <w:r>
              <w:rPr>
                <w:spacing w:val="21"/>
                <w:sz w:val="16"/>
              </w:rPr>
              <w:t xml:space="preserve"> </w:t>
            </w:r>
            <w:r>
              <w:rPr>
                <w:sz w:val="16"/>
              </w:rPr>
              <w:t>6</w:t>
            </w:r>
            <w:r>
              <w:rPr>
                <w:spacing w:val="18"/>
                <w:sz w:val="16"/>
              </w:rPr>
              <w:t xml:space="preserve"> </w:t>
            </w:r>
            <w:r>
              <w:rPr>
                <w:sz w:val="16"/>
              </w:rPr>
              <w:t>fine</w:t>
            </w:r>
            <w:r>
              <w:rPr>
                <w:spacing w:val="-42"/>
                <w:sz w:val="16"/>
              </w:rPr>
              <w:t xml:space="preserve"> </w:t>
            </w:r>
            <w:r>
              <w:rPr>
                <w:sz w:val="16"/>
              </w:rPr>
              <w:t>sand) mortar</w:t>
            </w:r>
          </w:p>
        </w:tc>
        <w:tc>
          <w:tcPr>
            <w:tcW w:w="891" w:type="dxa"/>
          </w:tcPr>
          <w:p w14:paraId="355E88BD" w14:textId="77777777" w:rsidR="008F017B" w:rsidRDefault="008F017B" w:rsidP="002A1D0B">
            <w:pPr>
              <w:pStyle w:val="TableParagraph"/>
              <w:rPr>
                <w:rFonts w:ascii="Times New Roman"/>
                <w:sz w:val="18"/>
              </w:rPr>
            </w:pPr>
          </w:p>
          <w:p w14:paraId="06B0801F" w14:textId="77777777" w:rsidR="008F017B" w:rsidRDefault="008F017B" w:rsidP="002A1D0B">
            <w:pPr>
              <w:pStyle w:val="TableParagraph"/>
              <w:spacing w:before="3"/>
              <w:rPr>
                <w:rFonts w:ascii="Times New Roman"/>
                <w:sz w:val="14"/>
              </w:rPr>
            </w:pPr>
          </w:p>
          <w:p w14:paraId="3C2FE759" w14:textId="77777777" w:rsidR="008F017B" w:rsidRDefault="008F017B" w:rsidP="002A1D0B">
            <w:pPr>
              <w:pStyle w:val="TableParagraph"/>
              <w:ind w:right="129"/>
              <w:jc w:val="right"/>
              <w:rPr>
                <w:sz w:val="16"/>
              </w:rPr>
            </w:pPr>
            <w:r>
              <w:rPr>
                <w:sz w:val="16"/>
              </w:rPr>
              <w:t>2490.64</w:t>
            </w:r>
          </w:p>
        </w:tc>
        <w:tc>
          <w:tcPr>
            <w:tcW w:w="519" w:type="dxa"/>
          </w:tcPr>
          <w:p w14:paraId="14CB231E" w14:textId="77777777" w:rsidR="008F017B" w:rsidRDefault="008F017B" w:rsidP="002A1D0B">
            <w:pPr>
              <w:pStyle w:val="TableParagraph"/>
              <w:rPr>
                <w:rFonts w:ascii="Times New Roman"/>
                <w:sz w:val="18"/>
              </w:rPr>
            </w:pPr>
          </w:p>
          <w:p w14:paraId="500EEAF2" w14:textId="77777777" w:rsidR="008F017B" w:rsidRDefault="008F017B" w:rsidP="002A1D0B">
            <w:pPr>
              <w:pStyle w:val="TableParagraph"/>
              <w:spacing w:before="3"/>
              <w:rPr>
                <w:rFonts w:ascii="Times New Roman"/>
                <w:sz w:val="14"/>
              </w:rPr>
            </w:pPr>
          </w:p>
          <w:p w14:paraId="675836D4" w14:textId="77777777" w:rsidR="008F017B" w:rsidRDefault="008F017B" w:rsidP="002A1D0B">
            <w:pPr>
              <w:pStyle w:val="TableParagraph"/>
              <w:ind w:left="114"/>
              <w:jc w:val="center"/>
              <w:rPr>
                <w:sz w:val="16"/>
              </w:rPr>
            </w:pPr>
            <w:proofErr w:type="spellStart"/>
            <w:r>
              <w:rPr>
                <w:sz w:val="16"/>
              </w:rPr>
              <w:t>sq.m</w:t>
            </w:r>
            <w:proofErr w:type="spellEnd"/>
          </w:p>
        </w:tc>
      </w:tr>
      <w:tr w:rsidR="008F017B" w14:paraId="6497EA17" w14:textId="77777777" w:rsidTr="002A1D0B">
        <w:trPr>
          <w:trHeight w:val="587"/>
        </w:trPr>
        <w:tc>
          <w:tcPr>
            <w:tcW w:w="492" w:type="dxa"/>
          </w:tcPr>
          <w:p w14:paraId="2C2D5EBC" w14:textId="77777777" w:rsidR="008F017B" w:rsidRDefault="008F017B" w:rsidP="002A1D0B">
            <w:pPr>
              <w:pStyle w:val="TableParagraph"/>
              <w:spacing w:before="6"/>
              <w:ind w:left="17" w:right="3"/>
              <w:jc w:val="center"/>
              <w:rPr>
                <w:b/>
                <w:sz w:val="16"/>
              </w:rPr>
            </w:pPr>
            <w:r>
              <w:rPr>
                <w:b/>
                <w:sz w:val="16"/>
              </w:rPr>
              <w:t>9b</w:t>
            </w:r>
          </w:p>
        </w:tc>
        <w:tc>
          <w:tcPr>
            <w:tcW w:w="5266" w:type="dxa"/>
          </w:tcPr>
          <w:p w14:paraId="639820D2" w14:textId="77777777" w:rsidR="008F017B" w:rsidRDefault="008F017B" w:rsidP="002A1D0B">
            <w:pPr>
              <w:pStyle w:val="TableParagraph"/>
              <w:spacing w:line="264" w:lineRule="auto"/>
              <w:ind w:left="30" w:right="10"/>
              <w:rPr>
                <w:sz w:val="16"/>
              </w:rPr>
            </w:pPr>
            <w:r>
              <w:rPr>
                <w:sz w:val="16"/>
              </w:rPr>
              <w:t>15</w:t>
            </w:r>
            <w:r>
              <w:rPr>
                <w:spacing w:val="21"/>
                <w:sz w:val="16"/>
              </w:rPr>
              <w:t xml:space="preserve"> </w:t>
            </w:r>
            <w:r>
              <w:rPr>
                <w:sz w:val="16"/>
              </w:rPr>
              <w:t>mm</w:t>
            </w:r>
            <w:r>
              <w:rPr>
                <w:spacing w:val="21"/>
                <w:sz w:val="16"/>
              </w:rPr>
              <w:t xml:space="preserve"> </w:t>
            </w:r>
            <w:r>
              <w:rPr>
                <w:sz w:val="16"/>
              </w:rPr>
              <w:t>cement</w:t>
            </w:r>
            <w:r>
              <w:rPr>
                <w:spacing w:val="25"/>
                <w:sz w:val="16"/>
              </w:rPr>
              <w:t xml:space="preserve"> </w:t>
            </w:r>
            <w:r>
              <w:rPr>
                <w:sz w:val="16"/>
              </w:rPr>
              <w:t>plaster</w:t>
            </w:r>
            <w:r>
              <w:rPr>
                <w:spacing w:val="21"/>
                <w:sz w:val="16"/>
              </w:rPr>
              <w:t xml:space="preserve"> </w:t>
            </w:r>
            <w:r>
              <w:rPr>
                <w:sz w:val="16"/>
              </w:rPr>
              <w:t>on</w:t>
            </w:r>
            <w:r>
              <w:rPr>
                <w:spacing w:val="24"/>
                <w:sz w:val="16"/>
              </w:rPr>
              <w:t xml:space="preserve"> </w:t>
            </w:r>
            <w:r>
              <w:rPr>
                <w:sz w:val="16"/>
              </w:rPr>
              <w:t>the</w:t>
            </w:r>
            <w:r>
              <w:rPr>
                <w:spacing w:val="22"/>
                <w:sz w:val="16"/>
              </w:rPr>
              <w:t xml:space="preserve"> </w:t>
            </w:r>
            <w:r>
              <w:rPr>
                <w:sz w:val="16"/>
              </w:rPr>
              <w:t>rough</w:t>
            </w:r>
            <w:r>
              <w:rPr>
                <w:spacing w:val="25"/>
                <w:sz w:val="16"/>
              </w:rPr>
              <w:t xml:space="preserve"> </w:t>
            </w:r>
            <w:r>
              <w:rPr>
                <w:sz w:val="16"/>
              </w:rPr>
              <w:t>side</w:t>
            </w:r>
            <w:r>
              <w:rPr>
                <w:spacing w:val="21"/>
                <w:sz w:val="16"/>
              </w:rPr>
              <w:t xml:space="preserve"> </w:t>
            </w:r>
            <w:r>
              <w:rPr>
                <w:sz w:val="16"/>
              </w:rPr>
              <w:t>of</w:t>
            </w:r>
            <w:r>
              <w:rPr>
                <w:spacing w:val="25"/>
                <w:sz w:val="16"/>
              </w:rPr>
              <w:t xml:space="preserve"> </w:t>
            </w:r>
            <w:r>
              <w:rPr>
                <w:sz w:val="16"/>
              </w:rPr>
              <w:t>single</w:t>
            </w:r>
            <w:r>
              <w:rPr>
                <w:spacing w:val="21"/>
                <w:sz w:val="16"/>
              </w:rPr>
              <w:t xml:space="preserve"> </w:t>
            </w:r>
            <w:r>
              <w:rPr>
                <w:sz w:val="16"/>
              </w:rPr>
              <w:t>or</w:t>
            </w:r>
            <w:r>
              <w:rPr>
                <w:spacing w:val="24"/>
                <w:sz w:val="16"/>
              </w:rPr>
              <w:t xml:space="preserve"> </w:t>
            </w:r>
            <w:r>
              <w:rPr>
                <w:sz w:val="16"/>
              </w:rPr>
              <w:t>half</w:t>
            </w:r>
            <w:r>
              <w:rPr>
                <w:spacing w:val="19"/>
                <w:sz w:val="16"/>
              </w:rPr>
              <w:t xml:space="preserve"> </w:t>
            </w:r>
            <w:r>
              <w:rPr>
                <w:sz w:val="16"/>
              </w:rPr>
              <w:t>brick</w:t>
            </w:r>
            <w:r>
              <w:rPr>
                <w:spacing w:val="23"/>
                <w:sz w:val="16"/>
              </w:rPr>
              <w:t xml:space="preserve"> </w:t>
            </w:r>
            <w:r>
              <w:rPr>
                <w:sz w:val="16"/>
              </w:rPr>
              <w:t>wall</w:t>
            </w:r>
            <w:r>
              <w:rPr>
                <w:spacing w:val="20"/>
                <w:sz w:val="16"/>
              </w:rPr>
              <w:t xml:space="preserve"> </w:t>
            </w:r>
            <w:r>
              <w:rPr>
                <w:sz w:val="16"/>
              </w:rPr>
              <w:t>of</w:t>
            </w:r>
            <w:r>
              <w:rPr>
                <w:spacing w:val="-41"/>
                <w:sz w:val="16"/>
              </w:rPr>
              <w:t xml:space="preserve"> </w:t>
            </w:r>
            <w:proofErr w:type="gramStart"/>
            <w:r>
              <w:rPr>
                <w:sz w:val="16"/>
              </w:rPr>
              <w:t>mix</w:t>
            </w:r>
            <w:r>
              <w:rPr>
                <w:spacing w:val="-3"/>
                <w:sz w:val="16"/>
              </w:rPr>
              <w:t xml:space="preserve"> </w:t>
            </w:r>
            <w:r>
              <w:rPr>
                <w:sz w:val="16"/>
              </w:rPr>
              <w:t>:</w:t>
            </w:r>
            <w:proofErr w:type="gramEnd"/>
          </w:p>
        </w:tc>
        <w:tc>
          <w:tcPr>
            <w:tcW w:w="891" w:type="dxa"/>
          </w:tcPr>
          <w:p w14:paraId="5E2FFFEA" w14:textId="77777777" w:rsidR="008F017B" w:rsidRDefault="008F017B" w:rsidP="002A1D0B">
            <w:pPr>
              <w:pStyle w:val="TableParagraph"/>
              <w:rPr>
                <w:rFonts w:ascii="Times New Roman"/>
                <w:sz w:val="18"/>
              </w:rPr>
            </w:pPr>
          </w:p>
          <w:p w14:paraId="727995DD" w14:textId="77777777" w:rsidR="008F017B" w:rsidRDefault="008F017B" w:rsidP="002A1D0B">
            <w:pPr>
              <w:pStyle w:val="TableParagraph"/>
              <w:spacing w:before="3"/>
              <w:rPr>
                <w:rFonts w:ascii="Times New Roman"/>
                <w:sz w:val="14"/>
              </w:rPr>
            </w:pPr>
          </w:p>
          <w:p w14:paraId="3D7721AB" w14:textId="77777777" w:rsidR="008F017B" w:rsidRDefault="008F017B" w:rsidP="002A1D0B">
            <w:pPr>
              <w:pStyle w:val="TableParagraph"/>
              <w:ind w:right="129"/>
              <w:jc w:val="right"/>
              <w:rPr>
                <w:sz w:val="16"/>
              </w:rPr>
            </w:pPr>
            <w:r>
              <w:rPr>
                <w:sz w:val="16"/>
              </w:rPr>
              <w:t>1530.81</w:t>
            </w:r>
          </w:p>
        </w:tc>
        <w:tc>
          <w:tcPr>
            <w:tcW w:w="519" w:type="dxa"/>
          </w:tcPr>
          <w:p w14:paraId="1E5363A2" w14:textId="77777777" w:rsidR="008F017B" w:rsidRDefault="008F017B" w:rsidP="002A1D0B">
            <w:pPr>
              <w:pStyle w:val="TableParagraph"/>
              <w:rPr>
                <w:rFonts w:ascii="Times New Roman"/>
                <w:sz w:val="18"/>
              </w:rPr>
            </w:pPr>
          </w:p>
          <w:p w14:paraId="0021EE69" w14:textId="77777777" w:rsidR="008F017B" w:rsidRDefault="008F017B" w:rsidP="002A1D0B">
            <w:pPr>
              <w:pStyle w:val="TableParagraph"/>
              <w:spacing w:before="3"/>
              <w:rPr>
                <w:rFonts w:ascii="Times New Roman"/>
                <w:sz w:val="14"/>
              </w:rPr>
            </w:pPr>
          </w:p>
          <w:p w14:paraId="30C3DA3C" w14:textId="77777777" w:rsidR="008F017B" w:rsidRDefault="008F017B" w:rsidP="002A1D0B">
            <w:pPr>
              <w:pStyle w:val="TableParagraph"/>
              <w:ind w:left="114"/>
              <w:jc w:val="center"/>
              <w:rPr>
                <w:sz w:val="16"/>
              </w:rPr>
            </w:pPr>
            <w:proofErr w:type="spellStart"/>
            <w:r>
              <w:rPr>
                <w:sz w:val="16"/>
              </w:rPr>
              <w:t>sq.m</w:t>
            </w:r>
            <w:proofErr w:type="spellEnd"/>
          </w:p>
        </w:tc>
      </w:tr>
      <w:tr w:rsidR="008F017B" w14:paraId="4E89E64D" w14:textId="77777777" w:rsidTr="002A1D0B">
        <w:trPr>
          <w:trHeight w:val="587"/>
        </w:trPr>
        <w:tc>
          <w:tcPr>
            <w:tcW w:w="492" w:type="dxa"/>
          </w:tcPr>
          <w:p w14:paraId="32FC68B8" w14:textId="77777777" w:rsidR="008F017B" w:rsidRDefault="008F017B" w:rsidP="002A1D0B">
            <w:pPr>
              <w:pStyle w:val="TableParagraph"/>
              <w:spacing w:before="6"/>
              <w:ind w:left="18" w:right="3"/>
              <w:jc w:val="center"/>
              <w:rPr>
                <w:b/>
                <w:sz w:val="16"/>
              </w:rPr>
            </w:pPr>
            <w:r>
              <w:rPr>
                <w:b/>
                <w:sz w:val="16"/>
              </w:rPr>
              <w:t>9c</w:t>
            </w:r>
          </w:p>
        </w:tc>
        <w:tc>
          <w:tcPr>
            <w:tcW w:w="5266" w:type="dxa"/>
          </w:tcPr>
          <w:p w14:paraId="184A380F" w14:textId="77777777" w:rsidR="008F017B" w:rsidRDefault="008F017B" w:rsidP="002A1D0B">
            <w:pPr>
              <w:pStyle w:val="TableParagraph"/>
              <w:spacing w:line="264" w:lineRule="auto"/>
              <w:ind w:left="30" w:right="9"/>
              <w:rPr>
                <w:sz w:val="16"/>
              </w:rPr>
            </w:pPr>
            <w:r>
              <w:rPr>
                <w:sz w:val="16"/>
              </w:rPr>
              <w:t>6mm</w:t>
            </w:r>
            <w:r>
              <w:rPr>
                <w:spacing w:val="10"/>
                <w:sz w:val="16"/>
              </w:rPr>
              <w:t xml:space="preserve"> </w:t>
            </w:r>
            <w:r>
              <w:rPr>
                <w:sz w:val="16"/>
              </w:rPr>
              <w:t>thick</w:t>
            </w:r>
            <w:r>
              <w:rPr>
                <w:spacing w:val="9"/>
                <w:sz w:val="16"/>
              </w:rPr>
              <w:t xml:space="preserve"> </w:t>
            </w:r>
            <w:r>
              <w:rPr>
                <w:sz w:val="16"/>
              </w:rPr>
              <w:t>cement</w:t>
            </w:r>
            <w:r>
              <w:rPr>
                <w:spacing w:val="16"/>
                <w:sz w:val="16"/>
              </w:rPr>
              <w:t xml:space="preserve"> </w:t>
            </w:r>
            <w:r>
              <w:rPr>
                <w:sz w:val="16"/>
              </w:rPr>
              <w:t>plaster</w:t>
            </w:r>
            <w:r>
              <w:rPr>
                <w:spacing w:val="10"/>
                <w:sz w:val="16"/>
              </w:rPr>
              <w:t xml:space="preserve"> </w:t>
            </w:r>
            <w:r>
              <w:rPr>
                <w:sz w:val="16"/>
              </w:rPr>
              <w:t>of</w:t>
            </w:r>
            <w:r>
              <w:rPr>
                <w:spacing w:val="10"/>
                <w:sz w:val="16"/>
              </w:rPr>
              <w:t xml:space="preserve"> </w:t>
            </w:r>
            <w:r>
              <w:rPr>
                <w:sz w:val="16"/>
              </w:rPr>
              <w:t>ceiling</w:t>
            </w:r>
            <w:r>
              <w:rPr>
                <w:spacing w:val="10"/>
                <w:sz w:val="16"/>
              </w:rPr>
              <w:t xml:space="preserve"> </w:t>
            </w:r>
            <w:r>
              <w:rPr>
                <w:sz w:val="16"/>
              </w:rPr>
              <w:t>of</w:t>
            </w:r>
            <w:r>
              <w:rPr>
                <w:spacing w:val="9"/>
                <w:sz w:val="16"/>
              </w:rPr>
              <w:t xml:space="preserve"> </w:t>
            </w:r>
            <w:r>
              <w:rPr>
                <w:sz w:val="16"/>
              </w:rPr>
              <w:t>mix</w:t>
            </w:r>
            <w:r>
              <w:rPr>
                <w:spacing w:val="6"/>
                <w:sz w:val="16"/>
              </w:rPr>
              <w:t xml:space="preserve"> </w:t>
            </w:r>
            <w:r>
              <w:rPr>
                <w:sz w:val="16"/>
              </w:rPr>
              <w:t>1:3</w:t>
            </w:r>
            <w:r>
              <w:rPr>
                <w:spacing w:val="8"/>
                <w:sz w:val="16"/>
              </w:rPr>
              <w:t xml:space="preserve"> </w:t>
            </w:r>
            <w:proofErr w:type="gramStart"/>
            <w:r>
              <w:rPr>
                <w:sz w:val="16"/>
              </w:rPr>
              <w:t>(</w:t>
            </w:r>
            <w:r>
              <w:rPr>
                <w:spacing w:val="10"/>
                <w:sz w:val="16"/>
              </w:rPr>
              <w:t xml:space="preserve"> </w:t>
            </w:r>
            <w:r>
              <w:rPr>
                <w:sz w:val="16"/>
              </w:rPr>
              <w:t>1</w:t>
            </w:r>
            <w:proofErr w:type="gramEnd"/>
            <w:r>
              <w:rPr>
                <w:spacing w:val="8"/>
                <w:sz w:val="16"/>
              </w:rPr>
              <w:t xml:space="preserve"> </w:t>
            </w:r>
            <w:r>
              <w:rPr>
                <w:sz w:val="16"/>
              </w:rPr>
              <w:t>cement</w:t>
            </w:r>
            <w:r>
              <w:rPr>
                <w:spacing w:val="9"/>
                <w:sz w:val="16"/>
              </w:rPr>
              <w:t xml:space="preserve"> </w:t>
            </w:r>
            <w:r>
              <w:rPr>
                <w:sz w:val="16"/>
              </w:rPr>
              <w:t>:</w:t>
            </w:r>
            <w:r>
              <w:rPr>
                <w:spacing w:val="5"/>
                <w:sz w:val="16"/>
              </w:rPr>
              <w:t xml:space="preserve"> </w:t>
            </w:r>
            <w:r>
              <w:rPr>
                <w:sz w:val="16"/>
              </w:rPr>
              <w:t>3</w:t>
            </w:r>
            <w:r>
              <w:rPr>
                <w:spacing w:val="11"/>
                <w:sz w:val="16"/>
              </w:rPr>
              <w:t xml:space="preserve"> </w:t>
            </w:r>
            <w:r>
              <w:rPr>
                <w:sz w:val="16"/>
              </w:rPr>
              <w:t>fine</w:t>
            </w:r>
            <w:r>
              <w:rPr>
                <w:spacing w:val="6"/>
                <w:sz w:val="16"/>
              </w:rPr>
              <w:t xml:space="preserve"> </w:t>
            </w:r>
            <w:r>
              <w:rPr>
                <w:sz w:val="16"/>
              </w:rPr>
              <w:t>sand)</w:t>
            </w:r>
            <w:r>
              <w:rPr>
                <w:spacing w:val="-42"/>
                <w:sz w:val="16"/>
              </w:rPr>
              <w:t xml:space="preserve"> </w:t>
            </w:r>
            <w:r>
              <w:rPr>
                <w:sz w:val="16"/>
              </w:rPr>
              <w:t>mortar</w:t>
            </w:r>
          </w:p>
        </w:tc>
        <w:tc>
          <w:tcPr>
            <w:tcW w:w="891" w:type="dxa"/>
          </w:tcPr>
          <w:p w14:paraId="7255496C" w14:textId="77777777" w:rsidR="008F017B" w:rsidRDefault="008F017B" w:rsidP="002A1D0B">
            <w:pPr>
              <w:pStyle w:val="TableParagraph"/>
              <w:rPr>
                <w:rFonts w:ascii="Times New Roman"/>
                <w:sz w:val="18"/>
              </w:rPr>
            </w:pPr>
          </w:p>
          <w:p w14:paraId="4CEEBA5B" w14:textId="77777777" w:rsidR="008F017B" w:rsidRDefault="008F017B" w:rsidP="002A1D0B">
            <w:pPr>
              <w:pStyle w:val="TableParagraph"/>
              <w:spacing w:before="3"/>
              <w:rPr>
                <w:rFonts w:ascii="Times New Roman"/>
                <w:sz w:val="14"/>
              </w:rPr>
            </w:pPr>
          </w:p>
          <w:p w14:paraId="7D701424" w14:textId="77777777" w:rsidR="008F017B" w:rsidRDefault="008F017B" w:rsidP="002A1D0B">
            <w:pPr>
              <w:pStyle w:val="TableParagraph"/>
              <w:ind w:right="129"/>
              <w:jc w:val="right"/>
              <w:rPr>
                <w:sz w:val="16"/>
              </w:rPr>
            </w:pPr>
            <w:r>
              <w:rPr>
                <w:sz w:val="16"/>
              </w:rPr>
              <w:t>1716.47</w:t>
            </w:r>
          </w:p>
        </w:tc>
        <w:tc>
          <w:tcPr>
            <w:tcW w:w="519" w:type="dxa"/>
          </w:tcPr>
          <w:p w14:paraId="4FC1962C" w14:textId="77777777" w:rsidR="008F017B" w:rsidRDefault="008F017B" w:rsidP="002A1D0B">
            <w:pPr>
              <w:pStyle w:val="TableParagraph"/>
              <w:rPr>
                <w:rFonts w:ascii="Times New Roman"/>
                <w:sz w:val="18"/>
              </w:rPr>
            </w:pPr>
          </w:p>
          <w:p w14:paraId="50AB01CE" w14:textId="77777777" w:rsidR="008F017B" w:rsidRDefault="008F017B" w:rsidP="002A1D0B">
            <w:pPr>
              <w:pStyle w:val="TableParagraph"/>
              <w:spacing w:before="3"/>
              <w:rPr>
                <w:rFonts w:ascii="Times New Roman"/>
                <w:sz w:val="14"/>
              </w:rPr>
            </w:pPr>
          </w:p>
          <w:p w14:paraId="4B712449" w14:textId="77777777" w:rsidR="008F017B" w:rsidRDefault="008F017B" w:rsidP="002A1D0B">
            <w:pPr>
              <w:pStyle w:val="TableParagraph"/>
              <w:ind w:left="114"/>
              <w:jc w:val="center"/>
              <w:rPr>
                <w:sz w:val="16"/>
              </w:rPr>
            </w:pPr>
            <w:proofErr w:type="spellStart"/>
            <w:r>
              <w:rPr>
                <w:sz w:val="16"/>
              </w:rPr>
              <w:t>sq.m</w:t>
            </w:r>
            <w:proofErr w:type="spellEnd"/>
          </w:p>
        </w:tc>
      </w:tr>
      <w:tr w:rsidR="008F017B" w14:paraId="2EB93648" w14:textId="77777777" w:rsidTr="002A1D0B">
        <w:trPr>
          <w:trHeight w:val="791"/>
        </w:trPr>
        <w:tc>
          <w:tcPr>
            <w:tcW w:w="492" w:type="dxa"/>
          </w:tcPr>
          <w:p w14:paraId="1B54F363" w14:textId="77777777" w:rsidR="008F017B" w:rsidRDefault="008F017B" w:rsidP="002A1D0B">
            <w:pPr>
              <w:pStyle w:val="TableParagraph"/>
              <w:spacing w:before="4"/>
              <w:ind w:left="32" w:right="3"/>
              <w:jc w:val="center"/>
              <w:rPr>
                <w:b/>
                <w:sz w:val="16"/>
              </w:rPr>
            </w:pPr>
            <w:r>
              <w:rPr>
                <w:b/>
                <w:sz w:val="16"/>
              </w:rPr>
              <w:t>9d</w:t>
            </w:r>
          </w:p>
        </w:tc>
        <w:tc>
          <w:tcPr>
            <w:tcW w:w="5266" w:type="dxa"/>
          </w:tcPr>
          <w:p w14:paraId="2509E785" w14:textId="77777777" w:rsidR="008F017B" w:rsidRDefault="008F017B" w:rsidP="002A1D0B">
            <w:pPr>
              <w:pStyle w:val="TableParagraph"/>
              <w:spacing w:line="184" w:lineRule="exact"/>
              <w:ind w:left="30"/>
              <w:rPr>
                <w:sz w:val="16"/>
              </w:rPr>
            </w:pPr>
            <w:r>
              <w:rPr>
                <w:sz w:val="16"/>
              </w:rPr>
              <w:t>Distempering</w:t>
            </w:r>
            <w:r>
              <w:rPr>
                <w:spacing w:val="11"/>
                <w:sz w:val="16"/>
              </w:rPr>
              <w:t xml:space="preserve"> </w:t>
            </w:r>
            <w:r>
              <w:rPr>
                <w:sz w:val="16"/>
              </w:rPr>
              <w:t>with</w:t>
            </w:r>
            <w:r>
              <w:rPr>
                <w:spacing w:val="9"/>
                <w:sz w:val="16"/>
              </w:rPr>
              <w:t xml:space="preserve"> </w:t>
            </w:r>
            <w:r>
              <w:rPr>
                <w:sz w:val="16"/>
              </w:rPr>
              <w:t>oil</w:t>
            </w:r>
            <w:r>
              <w:rPr>
                <w:spacing w:val="7"/>
                <w:sz w:val="16"/>
              </w:rPr>
              <w:t xml:space="preserve"> </w:t>
            </w:r>
            <w:r>
              <w:rPr>
                <w:sz w:val="16"/>
              </w:rPr>
              <w:t>bound</w:t>
            </w:r>
            <w:r>
              <w:rPr>
                <w:spacing w:val="12"/>
                <w:sz w:val="16"/>
              </w:rPr>
              <w:t xml:space="preserve"> </w:t>
            </w:r>
            <w:r>
              <w:rPr>
                <w:sz w:val="16"/>
              </w:rPr>
              <w:t>washable</w:t>
            </w:r>
            <w:r>
              <w:rPr>
                <w:spacing w:val="7"/>
                <w:sz w:val="16"/>
              </w:rPr>
              <w:t xml:space="preserve"> </w:t>
            </w:r>
            <w:r>
              <w:rPr>
                <w:sz w:val="16"/>
              </w:rPr>
              <w:t>distemper</w:t>
            </w:r>
            <w:r>
              <w:rPr>
                <w:spacing w:val="10"/>
                <w:sz w:val="16"/>
              </w:rPr>
              <w:t xml:space="preserve"> </w:t>
            </w:r>
            <w:r>
              <w:rPr>
                <w:sz w:val="16"/>
              </w:rPr>
              <w:t>of</w:t>
            </w:r>
            <w:r>
              <w:rPr>
                <w:spacing w:val="12"/>
                <w:sz w:val="16"/>
              </w:rPr>
              <w:t xml:space="preserve"> </w:t>
            </w:r>
            <w:r>
              <w:rPr>
                <w:sz w:val="16"/>
              </w:rPr>
              <w:t>approved</w:t>
            </w:r>
            <w:r>
              <w:rPr>
                <w:spacing w:val="11"/>
                <w:sz w:val="16"/>
              </w:rPr>
              <w:t xml:space="preserve"> </w:t>
            </w:r>
            <w:r>
              <w:rPr>
                <w:sz w:val="16"/>
              </w:rPr>
              <w:t>brand</w:t>
            </w:r>
          </w:p>
          <w:p w14:paraId="0803A8E5" w14:textId="77777777" w:rsidR="008F017B" w:rsidRDefault="008F017B" w:rsidP="002A1D0B">
            <w:pPr>
              <w:pStyle w:val="TableParagraph"/>
              <w:spacing w:before="17" w:line="264" w:lineRule="auto"/>
              <w:ind w:left="30" w:right="12"/>
              <w:rPr>
                <w:sz w:val="16"/>
              </w:rPr>
            </w:pPr>
            <w:r>
              <w:rPr>
                <w:sz w:val="16"/>
              </w:rPr>
              <w:t>and</w:t>
            </w:r>
            <w:r>
              <w:rPr>
                <w:spacing w:val="11"/>
                <w:sz w:val="16"/>
              </w:rPr>
              <w:t xml:space="preserve"> </w:t>
            </w:r>
            <w:r>
              <w:rPr>
                <w:sz w:val="16"/>
              </w:rPr>
              <w:t>manufacture</w:t>
            </w:r>
            <w:r>
              <w:rPr>
                <w:spacing w:val="12"/>
                <w:sz w:val="16"/>
              </w:rPr>
              <w:t xml:space="preserve"> </w:t>
            </w:r>
            <w:r>
              <w:rPr>
                <w:sz w:val="16"/>
              </w:rPr>
              <w:t>to</w:t>
            </w:r>
            <w:r>
              <w:rPr>
                <w:spacing w:val="9"/>
                <w:sz w:val="16"/>
              </w:rPr>
              <w:t xml:space="preserve"> </w:t>
            </w:r>
            <w:r>
              <w:rPr>
                <w:sz w:val="16"/>
              </w:rPr>
              <w:t>give</w:t>
            </w:r>
            <w:r>
              <w:rPr>
                <w:spacing w:val="11"/>
                <w:sz w:val="16"/>
              </w:rPr>
              <w:t xml:space="preserve"> </w:t>
            </w:r>
            <w:r>
              <w:rPr>
                <w:sz w:val="16"/>
              </w:rPr>
              <w:t>an</w:t>
            </w:r>
            <w:r>
              <w:rPr>
                <w:spacing w:val="8"/>
                <w:sz w:val="16"/>
              </w:rPr>
              <w:t xml:space="preserve"> </w:t>
            </w:r>
            <w:r>
              <w:rPr>
                <w:sz w:val="16"/>
              </w:rPr>
              <w:t>even</w:t>
            </w:r>
            <w:r>
              <w:rPr>
                <w:spacing w:val="11"/>
                <w:sz w:val="16"/>
              </w:rPr>
              <w:t xml:space="preserve"> </w:t>
            </w:r>
            <w:proofErr w:type="gramStart"/>
            <w:r>
              <w:rPr>
                <w:sz w:val="16"/>
              </w:rPr>
              <w:t>shade</w:t>
            </w:r>
            <w:r>
              <w:rPr>
                <w:spacing w:val="7"/>
                <w:sz w:val="16"/>
              </w:rPr>
              <w:t xml:space="preserve"> </w:t>
            </w:r>
            <w:r>
              <w:rPr>
                <w:sz w:val="16"/>
              </w:rPr>
              <w:t>:</w:t>
            </w:r>
            <w:proofErr w:type="gramEnd"/>
            <w:r>
              <w:rPr>
                <w:spacing w:val="11"/>
                <w:sz w:val="16"/>
              </w:rPr>
              <w:t xml:space="preserve"> </w:t>
            </w:r>
            <w:r>
              <w:rPr>
                <w:sz w:val="16"/>
              </w:rPr>
              <w:t>New work</w:t>
            </w:r>
            <w:r>
              <w:rPr>
                <w:spacing w:val="8"/>
                <w:sz w:val="16"/>
              </w:rPr>
              <w:t xml:space="preserve"> </w:t>
            </w:r>
            <w:r>
              <w:rPr>
                <w:sz w:val="16"/>
              </w:rPr>
              <w:t>(two</w:t>
            </w:r>
            <w:r>
              <w:rPr>
                <w:spacing w:val="7"/>
                <w:sz w:val="16"/>
              </w:rPr>
              <w:t xml:space="preserve"> </w:t>
            </w:r>
            <w:r>
              <w:rPr>
                <w:sz w:val="16"/>
              </w:rPr>
              <w:t>or</w:t>
            </w:r>
            <w:r>
              <w:rPr>
                <w:spacing w:val="12"/>
                <w:sz w:val="16"/>
              </w:rPr>
              <w:t xml:space="preserve"> </w:t>
            </w:r>
            <w:r>
              <w:rPr>
                <w:sz w:val="16"/>
              </w:rPr>
              <w:t>more</w:t>
            </w:r>
            <w:r>
              <w:rPr>
                <w:spacing w:val="7"/>
                <w:sz w:val="16"/>
              </w:rPr>
              <w:t xml:space="preserve"> </w:t>
            </w:r>
            <w:r>
              <w:rPr>
                <w:sz w:val="16"/>
              </w:rPr>
              <w:t>coats)</w:t>
            </w:r>
            <w:r>
              <w:rPr>
                <w:spacing w:val="-42"/>
                <w:sz w:val="16"/>
              </w:rPr>
              <w:t xml:space="preserve"> </w:t>
            </w:r>
            <w:r>
              <w:rPr>
                <w:sz w:val="16"/>
              </w:rPr>
              <w:t>over</w:t>
            </w:r>
            <w:r>
              <w:rPr>
                <w:spacing w:val="5"/>
                <w:sz w:val="16"/>
              </w:rPr>
              <w:t xml:space="preserve"> </w:t>
            </w:r>
            <w:r>
              <w:rPr>
                <w:sz w:val="16"/>
              </w:rPr>
              <w:t>and</w:t>
            </w:r>
            <w:r>
              <w:rPr>
                <w:spacing w:val="8"/>
                <w:sz w:val="16"/>
              </w:rPr>
              <w:t xml:space="preserve"> </w:t>
            </w:r>
            <w:r>
              <w:rPr>
                <w:sz w:val="16"/>
              </w:rPr>
              <w:t>including</w:t>
            </w:r>
            <w:r>
              <w:rPr>
                <w:spacing w:val="7"/>
                <w:sz w:val="16"/>
              </w:rPr>
              <w:t xml:space="preserve"> </w:t>
            </w:r>
            <w:r>
              <w:rPr>
                <w:sz w:val="16"/>
              </w:rPr>
              <w:t>water</w:t>
            </w:r>
            <w:r>
              <w:rPr>
                <w:spacing w:val="8"/>
                <w:sz w:val="16"/>
              </w:rPr>
              <w:t xml:space="preserve"> </w:t>
            </w:r>
            <w:r>
              <w:rPr>
                <w:sz w:val="16"/>
              </w:rPr>
              <w:t>thinnable</w:t>
            </w:r>
            <w:r>
              <w:rPr>
                <w:spacing w:val="4"/>
                <w:sz w:val="16"/>
              </w:rPr>
              <w:t xml:space="preserve"> </w:t>
            </w:r>
            <w:r>
              <w:rPr>
                <w:sz w:val="16"/>
              </w:rPr>
              <w:t>priming</w:t>
            </w:r>
            <w:r>
              <w:rPr>
                <w:spacing w:val="5"/>
                <w:sz w:val="16"/>
              </w:rPr>
              <w:t xml:space="preserve"> </w:t>
            </w:r>
            <w:r>
              <w:rPr>
                <w:sz w:val="16"/>
              </w:rPr>
              <w:t>coat</w:t>
            </w:r>
            <w:r>
              <w:rPr>
                <w:spacing w:val="5"/>
                <w:sz w:val="16"/>
              </w:rPr>
              <w:t xml:space="preserve"> </w:t>
            </w:r>
            <w:r>
              <w:rPr>
                <w:sz w:val="16"/>
              </w:rPr>
              <w:t>with</w:t>
            </w:r>
            <w:r>
              <w:rPr>
                <w:spacing w:val="4"/>
                <w:sz w:val="16"/>
              </w:rPr>
              <w:t xml:space="preserve"> </w:t>
            </w:r>
            <w:r>
              <w:rPr>
                <w:sz w:val="16"/>
              </w:rPr>
              <w:t>cement</w:t>
            </w:r>
            <w:r>
              <w:rPr>
                <w:spacing w:val="5"/>
                <w:sz w:val="16"/>
              </w:rPr>
              <w:t xml:space="preserve"> </w:t>
            </w:r>
            <w:r>
              <w:rPr>
                <w:sz w:val="16"/>
              </w:rPr>
              <w:t>prime.</w:t>
            </w:r>
          </w:p>
        </w:tc>
        <w:tc>
          <w:tcPr>
            <w:tcW w:w="891" w:type="dxa"/>
          </w:tcPr>
          <w:p w14:paraId="0F7308ED" w14:textId="77777777" w:rsidR="008F017B" w:rsidRDefault="008F017B" w:rsidP="002A1D0B">
            <w:pPr>
              <w:pStyle w:val="TableParagraph"/>
              <w:rPr>
                <w:rFonts w:ascii="Times New Roman"/>
                <w:sz w:val="18"/>
              </w:rPr>
            </w:pPr>
          </w:p>
          <w:p w14:paraId="4B2A1442" w14:textId="77777777" w:rsidR="008F017B" w:rsidRDefault="008F017B" w:rsidP="002A1D0B">
            <w:pPr>
              <w:pStyle w:val="TableParagraph"/>
              <w:rPr>
                <w:rFonts w:ascii="Times New Roman"/>
                <w:sz w:val="18"/>
              </w:rPr>
            </w:pPr>
          </w:p>
          <w:p w14:paraId="28580F9B" w14:textId="77777777" w:rsidR="008F017B" w:rsidRDefault="008F017B" w:rsidP="002A1D0B">
            <w:pPr>
              <w:pStyle w:val="TableParagraph"/>
              <w:spacing w:before="5"/>
              <w:rPr>
                <w:rFonts w:ascii="Times New Roman"/>
                <w:sz w:val="15"/>
              </w:rPr>
            </w:pPr>
          </w:p>
          <w:p w14:paraId="555B68CD" w14:textId="77777777" w:rsidR="008F017B" w:rsidRDefault="008F017B" w:rsidP="002A1D0B">
            <w:pPr>
              <w:pStyle w:val="TableParagraph"/>
              <w:spacing w:before="1" w:line="179" w:lineRule="exact"/>
              <w:ind w:right="122"/>
              <w:jc w:val="right"/>
              <w:rPr>
                <w:sz w:val="16"/>
              </w:rPr>
            </w:pPr>
            <w:r>
              <w:rPr>
                <w:sz w:val="16"/>
              </w:rPr>
              <w:t>4207.11</w:t>
            </w:r>
          </w:p>
        </w:tc>
        <w:tc>
          <w:tcPr>
            <w:tcW w:w="519" w:type="dxa"/>
          </w:tcPr>
          <w:p w14:paraId="2ED062DB" w14:textId="77777777" w:rsidR="008F017B" w:rsidRDefault="008F017B" w:rsidP="002A1D0B">
            <w:pPr>
              <w:pStyle w:val="TableParagraph"/>
              <w:rPr>
                <w:rFonts w:ascii="Times New Roman"/>
                <w:sz w:val="18"/>
              </w:rPr>
            </w:pPr>
          </w:p>
          <w:p w14:paraId="0B6D31FF" w14:textId="77777777" w:rsidR="008F017B" w:rsidRDefault="008F017B" w:rsidP="002A1D0B">
            <w:pPr>
              <w:pStyle w:val="TableParagraph"/>
              <w:rPr>
                <w:rFonts w:ascii="Times New Roman"/>
                <w:sz w:val="18"/>
              </w:rPr>
            </w:pPr>
          </w:p>
          <w:p w14:paraId="7723AD38" w14:textId="77777777" w:rsidR="008F017B" w:rsidRDefault="008F017B" w:rsidP="002A1D0B">
            <w:pPr>
              <w:pStyle w:val="TableParagraph"/>
              <w:spacing w:before="161"/>
              <w:ind w:left="115"/>
              <w:jc w:val="center"/>
              <w:rPr>
                <w:sz w:val="16"/>
              </w:rPr>
            </w:pPr>
            <w:proofErr w:type="spellStart"/>
            <w:r>
              <w:rPr>
                <w:sz w:val="16"/>
              </w:rPr>
              <w:t>sq.m</w:t>
            </w:r>
            <w:proofErr w:type="spellEnd"/>
          </w:p>
        </w:tc>
      </w:tr>
    </w:tbl>
    <w:p w14:paraId="12642214" w14:textId="77777777" w:rsidR="008F017B" w:rsidRDefault="008F017B" w:rsidP="008F017B">
      <w:pPr>
        <w:jc w:val="right"/>
        <w:rPr>
          <w:sz w:val="16"/>
        </w:rPr>
        <w:sectPr w:rsidR="008F017B" w:rsidSect="008F017B">
          <w:pgSz w:w="12240" w:h="15840"/>
          <w:pgMar w:top="618" w:right="1418" w:bottom="278" w:left="1134" w:header="720" w:footer="720" w:gutter="0"/>
          <w:cols w:space="720"/>
        </w:sect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266"/>
        <w:gridCol w:w="891"/>
        <w:gridCol w:w="519"/>
      </w:tblGrid>
      <w:tr w:rsidR="008F017B" w14:paraId="24CB12F1" w14:textId="77777777" w:rsidTr="002A1D0B">
        <w:trPr>
          <w:trHeight w:val="385"/>
        </w:trPr>
        <w:tc>
          <w:tcPr>
            <w:tcW w:w="492" w:type="dxa"/>
          </w:tcPr>
          <w:p w14:paraId="267C1C67" w14:textId="77777777" w:rsidR="008F017B" w:rsidRDefault="008F017B" w:rsidP="002A1D0B">
            <w:pPr>
              <w:pStyle w:val="TableParagraph"/>
              <w:spacing w:before="102"/>
              <w:ind w:left="20" w:right="3"/>
              <w:jc w:val="center"/>
              <w:rPr>
                <w:b/>
                <w:sz w:val="16"/>
              </w:rPr>
            </w:pPr>
            <w:proofErr w:type="spellStart"/>
            <w:r>
              <w:rPr>
                <w:b/>
                <w:sz w:val="16"/>
              </w:rPr>
              <w:lastRenderedPageBreak/>
              <w:t>S.No</w:t>
            </w:r>
            <w:proofErr w:type="spellEnd"/>
            <w:r>
              <w:rPr>
                <w:b/>
                <w:sz w:val="16"/>
              </w:rPr>
              <w:t>.</w:t>
            </w:r>
          </w:p>
        </w:tc>
        <w:tc>
          <w:tcPr>
            <w:tcW w:w="5266" w:type="dxa"/>
          </w:tcPr>
          <w:p w14:paraId="025A6BAC" w14:textId="77777777" w:rsidR="008F017B" w:rsidRDefault="008F017B" w:rsidP="002A1D0B">
            <w:pPr>
              <w:pStyle w:val="TableParagraph"/>
              <w:spacing w:before="102"/>
              <w:ind w:left="2170" w:right="2154"/>
              <w:jc w:val="center"/>
              <w:rPr>
                <w:b/>
                <w:sz w:val="16"/>
              </w:rPr>
            </w:pPr>
            <w:r>
              <w:rPr>
                <w:b/>
                <w:sz w:val="16"/>
              </w:rPr>
              <w:t>Description</w:t>
            </w:r>
          </w:p>
        </w:tc>
        <w:tc>
          <w:tcPr>
            <w:tcW w:w="891" w:type="dxa"/>
          </w:tcPr>
          <w:p w14:paraId="61E14733" w14:textId="77777777" w:rsidR="008F017B" w:rsidRDefault="008F017B" w:rsidP="002A1D0B">
            <w:pPr>
              <w:pStyle w:val="TableParagraph"/>
              <w:spacing w:before="102"/>
              <w:ind w:right="92"/>
              <w:jc w:val="right"/>
              <w:rPr>
                <w:b/>
                <w:sz w:val="16"/>
              </w:rPr>
            </w:pPr>
            <w:r>
              <w:rPr>
                <w:b/>
                <w:sz w:val="16"/>
              </w:rPr>
              <w:t>Quantity</w:t>
            </w:r>
          </w:p>
        </w:tc>
        <w:tc>
          <w:tcPr>
            <w:tcW w:w="519" w:type="dxa"/>
          </w:tcPr>
          <w:p w14:paraId="1A7565B2" w14:textId="77777777" w:rsidR="008F017B" w:rsidRDefault="008F017B" w:rsidP="002A1D0B">
            <w:pPr>
              <w:pStyle w:val="TableParagraph"/>
              <w:spacing w:before="102"/>
              <w:ind w:left="9"/>
              <w:jc w:val="center"/>
              <w:rPr>
                <w:b/>
                <w:sz w:val="16"/>
              </w:rPr>
            </w:pPr>
            <w:r>
              <w:rPr>
                <w:b/>
                <w:sz w:val="16"/>
              </w:rPr>
              <w:t>Units</w:t>
            </w:r>
          </w:p>
        </w:tc>
      </w:tr>
      <w:tr w:rsidR="008F017B" w14:paraId="4B62D6C0" w14:textId="77777777" w:rsidTr="002A1D0B">
        <w:trPr>
          <w:trHeight w:val="587"/>
        </w:trPr>
        <w:tc>
          <w:tcPr>
            <w:tcW w:w="492" w:type="dxa"/>
          </w:tcPr>
          <w:p w14:paraId="1DA260A6" w14:textId="77777777" w:rsidR="008F017B" w:rsidRDefault="008F017B" w:rsidP="002A1D0B">
            <w:pPr>
              <w:pStyle w:val="TableParagraph"/>
              <w:spacing w:before="6"/>
              <w:ind w:left="18" w:right="3"/>
              <w:jc w:val="center"/>
              <w:rPr>
                <w:b/>
                <w:sz w:val="16"/>
              </w:rPr>
            </w:pPr>
            <w:r>
              <w:rPr>
                <w:b/>
                <w:sz w:val="16"/>
              </w:rPr>
              <w:t>9e</w:t>
            </w:r>
          </w:p>
        </w:tc>
        <w:tc>
          <w:tcPr>
            <w:tcW w:w="5266" w:type="dxa"/>
          </w:tcPr>
          <w:p w14:paraId="79628383" w14:textId="77777777" w:rsidR="008F017B" w:rsidRDefault="008F017B" w:rsidP="002A1D0B">
            <w:pPr>
              <w:pStyle w:val="TableParagraph"/>
              <w:spacing w:line="264" w:lineRule="auto"/>
              <w:ind w:left="30" w:right="10"/>
              <w:rPr>
                <w:sz w:val="16"/>
              </w:rPr>
            </w:pPr>
            <w:r>
              <w:rPr>
                <w:sz w:val="16"/>
              </w:rPr>
              <w:t>Providing</w:t>
            </w:r>
            <w:r>
              <w:rPr>
                <w:spacing w:val="35"/>
                <w:sz w:val="16"/>
              </w:rPr>
              <w:t xml:space="preserve"> </w:t>
            </w:r>
            <w:r>
              <w:rPr>
                <w:sz w:val="16"/>
              </w:rPr>
              <w:t>and</w:t>
            </w:r>
            <w:r>
              <w:rPr>
                <w:spacing w:val="35"/>
                <w:sz w:val="16"/>
              </w:rPr>
              <w:t xml:space="preserve"> </w:t>
            </w:r>
            <w:r>
              <w:rPr>
                <w:sz w:val="16"/>
              </w:rPr>
              <w:t>applying</w:t>
            </w:r>
            <w:r>
              <w:rPr>
                <w:spacing w:val="37"/>
                <w:sz w:val="16"/>
              </w:rPr>
              <w:t xml:space="preserve"> </w:t>
            </w:r>
            <w:r>
              <w:rPr>
                <w:sz w:val="16"/>
              </w:rPr>
              <w:t>plaster</w:t>
            </w:r>
            <w:r>
              <w:rPr>
                <w:spacing w:val="38"/>
                <w:sz w:val="16"/>
              </w:rPr>
              <w:t xml:space="preserve"> </w:t>
            </w:r>
            <w:r>
              <w:rPr>
                <w:sz w:val="16"/>
              </w:rPr>
              <w:t>of</w:t>
            </w:r>
            <w:r>
              <w:rPr>
                <w:spacing w:val="35"/>
                <w:sz w:val="16"/>
              </w:rPr>
              <w:t xml:space="preserve"> </w:t>
            </w:r>
            <w:r>
              <w:rPr>
                <w:sz w:val="16"/>
              </w:rPr>
              <w:t>paris</w:t>
            </w:r>
            <w:r>
              <w:rPr>
                <w:spacing w:val="34"/>
                <w:sz w:val="16"/>
              </w:rPr>
              <w:t xml:space="preserve"> </w:t>
            </w:r>
            <w:r>
              <w:rPr>
                <w:sz w:val="16"/>
              </w:rPr>
              <w:t>putty</w:t>
            </w:r>
            <w:r>
              <w:rPr>
                <w:spacing w:val="31"/>
                <w:sz w:val="16"/>
              </w:rPr>
              <w:t xml:space="preserve"> </w:t>
            </w:r>
            <w:r>
              <w:rPr>
                <w:sz w:val="16"/>
              </w:rPr>
              <w:t>of</w:t>
            </w:r>
            <w:r>
              <w:rPr>
                <w:spacing w:val="38"/>
                <w:sz w:val="16"/>
              </w:rPr>
              <w:t xml:space="preserve"> </w:t>
            </w:r>
            <w:r>
              <w:rPr>
                <w:sz w:val="16"/>
              </w:rPr>
              <w:t>2</w:t>
            </w:r>
            <w:r>
              <w:rPr>
                <w:spacing w:val="35"/>
                <w:sz w:val="16"/>
              </w:rPr>
              <w:t xml:space="preserve"> </w:t>
            </w:r>
            <w:r>
              <w:rPr>
                <w:sz w:val="16"/>
              </w:rPr>
              <w:t>mm</w:t>
            </w:r>
            <w:r>
              <w:rPr>
                <w:spacing w:val="40"/>
                <w:sz w:val="16"/>
              </w:rPr>
              <w:t xml:space="preserve"> </w:t>
            </w:r>
            <w:r>
              <w:rPr>
                <w:sz w:val="16"/>
              </w:rPr>
              <w:t>thickness</w:t>
            </w:r>
            <w:r>
              <w:rPr>
                <w:spacing w:val="34"/>
                <w:sz w:val="16"/>
              </w:rPr>
              <w:t xml:space="preserve"> </w:t>
            </w:r>
            <w:r>
              <w:rPr>
                <w:sz w:val="16"/>
              </w:rPr>
              <w:t>over</w:t>
            </w:r>
            <w:r>
              <w:rPr>
                <w:spacing w:val="-42"/>
                <w:sz w:val="16"/>
              </w:rPr>
              <w:t xml:space="preserve"> </w:t>
            </w:r>
            <w:r>
              <w:rPr>
                <w:sz w:val="16"/>
              </w:rPr>
              <w:t>plastered</w:t>
            </w:r>
            <w:r>
              <w:rPr>
                <w:spacing w:val="8"/>
                <w:sz w:val="16"/>
              </w:rPr>
              <w:t xml:space="preserve"> </w:t>
            </w:r>
            <w:r>
              <w:rPr>
                <w:sz w:val="16"/>
              </w:rPr>
              <w:t>surface</w:t>
            </w:r>
            <w:r>
              <w:rPr>
                <w:spacing w:val="6"/>
                <w:sz w:val="16"/>
              </w:rPr>
              <w:t xml:space="preserve"> </w:t>
            </w:r>
            <w:r>
              <w:rPr>
                <w:sz w:val="16"/>
              </w:rPr>
              <w:t>to</w:t>
            </w:r>
            <w:r>
              <w:rPr>
                <w:spacing w:val="6"/>
                <w:sz w:val="16"/>
              </w:rPr>
              <w:t xml:space="preserve"> </w:t>
            </w:r>
            <w:r>
              <w:rPr>
                <w:sz w:val="16"/>
              </w:rPr>
              <w:t>prepare</w:t>
            </w:r>
            <w:r>
              <w:rPr>
                <w:spacing w:val="7"/>
                <w:sz w:val="16"/>
              </w:rPr>
              <w:t xml:space="preserve"> </w:t>
            </w:r>
            <w:r>
              <w:rPr>
                <w:sz w:val="16"/>
              </w:rPr>
              <w:t>the</w:t>
            </w:r>
            <w:r>
              <w:rPr>
                <w:spacing w:val="8"/>
                <w:sz w:val="16"/>
              </w:rPr>
              <w:t xml:space="preserve"> </w:t>
            </w:r>
            <w:r>
              <w:rPr>
                <w:sz w:val="16"/>
              </w:rPr>
              <w:t>surface</w:t>
            </w:r>
            <w:r>
              <w:rPr>
                <w:spacing w:val="9"/>
                <w:sz w:val="16"/>
              </w:rPr>
              <w:t xml:space="preserve"> </w:t>
            </w:r>
            <w:r>
              <w:rPr>
                <w:sz w:val="16"/>
              </w:rPr>
              <w:t>even</w:t>
            </w:r>
            <w:r>
              <w:rPr>
                <w:spacing w:val="9"/>
                <w:sz w:val="16"/>
              </w:rPr>
              <w:t xml:space="preserve"> </w:t>
            </w:r>
            <w:r>
              <w:rPr>
                <w:sz w:val="16"/>
              </w:rPr>
              <w:t>and</w:t>
            </w:r>
            <w:r>
              <w:rPr>
                <w:spacing w:val="9"/>
                <w:sz w:val="16"/>
              </w:rPr>
              <w:t xml:space="preserve"> </w:t>
            </w:r>
            <w:r>
              <w:rPr>
                <w:sz w:val="16"/>
              </w:rPr>
              <w:t>smooth</w:t>
            </w:r>
            <w:r>
              <w:rPr>
                <w:spacing w:val="8"/>
                <w:sz w:val="16"/>
              </w:rPr>
              <w:t xml:space="preserve"> </w:t>
            </w:r>
            <w:r>
              <w:rPr>
                <w:sz w:val="16"/>
              </w:rPr>
              <w:t>complete.</w:t>
            </w:r>
          </w:p>
          <w:p w14:paraId="535C362B" w14:textId="77777777" w:rsidR="008F017B" w:rsidRDefault="008F017B" w:rsidP="002A1D0B">
            <w:pPr>
              <w:pStyle w:val="TableParagraph"/>
              <w:spacing w:before="5" w:line="157" w:lineRule="exact"/>
              <w:ind w:left="30"/>
              <w:rPr>
                <w:b/>
                <w:sz w:val="16"/>
              </w:rPr>
            </w:pPr>
            <w:r>
              <w:rPr>
                <w:b/>
                <w:sz w:val="16"/>
              </w:rPr>
              <w:t>D.S.R.</w:t>
            </w:r>
            <w:r>
              <w:rPr>
                <w:b/>
                <w:spacing w:val="6"/>
                <w:sz w:val="16"/>
              </w:rPr>
              <w:t xml:space="preserve"> </w:t>
            </w:r>
            <w:r>
              <w:rPr>
                <w:b/>
                <w:sz w:val="16"/>
              </w:rPr>
              <w:t>13.26</w:t>
            </w:r>
          </w:p>
        </w:tc>
        <w:tc>
          <w:tcPr>
            <w:tcW w:w="891" w:type="dxa"/>
          </w:tcPr>
          <w:p w14:paraId="1396F9F3" w14:textId="77777777" w:rsidR="008F017B" w:rsidRDefault="008F017B" w:rsidP="002A1D0B">
            <w:pPr>
              <w:pStyle w:val="TableParagraph"/>
              <w:rPr>
                <w:rFonts w:ascii="Times New Roman"/>
                <w:sz w:val="18"/>
              </w:rPr>
            </w:pPr>
          </w:p>
          <w:p w14:paraId="21FF8917" w14:textId="77777777" w:rsidR="008F017B" w:rsidRDefault="008F017B" w:rsidP="002A1D0B">
            <w:pPr>
              <w:pStyle w:val="TableParagraph"/>
              <w:spacing w:before="8"/>
              <w:rPr>
                <w:rFonts w:ascii="Times New Roman"/>
                <w:sz w:val="15"/>
              </w:rPr>
            </w:pPr>
          </w:p>
          <w:p w14:paraId="633AF877" w14:textId="77777777" w:rsidR="008F017B" w:rsidRDefault="008F017B" w:rsidP="002A1D0B">
            <w:pPr>
              <w:pStyle w:val="TableParagraph"/>
              <w:spacing w:before="1" w:line="179" w:lineRule="exact"/>
              <w:ind w:right="122"/>
              <w:jc w:val="right"/>
              <w:rPr>
                <w:sz w:val="16"/>
              </w:rPr>
            </w:pPr>
            <w:r>
              <w:rPr>
                <w:sz w:val="16"/>
              </w:rPr>
              <w:t>5737.92</w:t>
            </w:r>
          </w:p>
        </w:tc>
        <w:tc>
          <w:tcPr>
            <w:tcW w:w="519" w:type="dxa"/>
          </w:tcPr>
          <w:p w14:paraId="685AE783" w14:textId="77777777" w:rsidR="008F017B" w:rsidRDefault="008F017B" w:rsidP="002A1D0B">
            <w:pPr>
              <w:pStyle w:val="TableParagraph"/>
              <w:rPr>
                <w:rFonts w:ascii="Times New Roman"/>
                <w:sz w:val="18"/>
              </w:rPr>
            </w:pPr>
          </w:p>
          <w:p w14:paraId="02707738" w14:textId="77777777" w:rsidR="008F017B" w:rsidRDefault="008F017B" w:rsidP="002A1D0B">
            <w:pPr>
              <w:pStyle w:val="TableParagraph"/>
              <w:spacing w:before="8"/>
              <w:rPr>
                <w:rFonts w:ascii="Times New Roman"/>
                <w:sz w:val="15"/>
              </w:rPr>
            </w:pPr>
          </w:p>
          <w:p w14:paraId="2F9A3EAA" w14:textId="77777777" w:rsidR="008F017B" w:rsidRDefault="008F017B" w:rsidP="002A1D0B">
            <w:pPr>
              <w:pStyle w:val="TableParagraph"/>
              <w:spacing w:before="1" w:line="179" w:lineRule="exact"/>
              <w:ind w:left="25"/>
              <w:jc w:val="center"/>
              <w:rPr>
                <w:sz w:val="16"/>
              </w:rPr>
            </w:pPr>
            <w:r>
              <w:rPr>
                <w:sz w:val="16"/>
              </w:rPr>
              <w:t>sqm</w:t>
            </w:r>
          </w:p>
        </w:tc>
      </w:tr>
      <w:tr w:rsidR="008F017B" w14:paraId="589E8576" w14:textId="77777777" w:rsidTr="002A1D0B">
        <w:trPr>
          <w:trHeight w:val="587"/>
        </w:trPr>
        <w:tc>
          <w:tcPr>
            <w:tcW w:w="492" w:type="dxa"/>
          </w:tcPr>
          <w:p w14:paraId="29D5702C" w14:textId="77777777" w:rsidR="008F017B" w:rsidRDefault="008F017B" w:rsidP="002A1D0B">
            <w:pPr>
              <w:pStyle w:val="TableParagraph"/>
              <w:spacing w:before="4"/>
              <w:ind w:left="35" w:right="3"/>
              <w:jc w:val="center"/>
              <w:rPr>
                <w:b/>
                <w:sz w:val="16"/>
              </w:rPr>
            </w:pPr>
            <w:r>
              <w:rPr>
                <w:b/>
                <w:sz w:val="16"/>
              </w:rPr>
              <w:t>9f</w:t>
            </w:r>
          </w:p>
        </w:tc>
        <w:tc>
          <w:tcPr>
            <w:tcW w:w="5266" w:type="dxa"/>
          </w:tcPr>
          <w:p w14:paraId="7C3D1B73" w14:textId="77777777" w:rsidR="008F017B" w:rsidRDefault="008F017B" w:rsidP="002A1D0B">
            <w:pPr>
              <w:pStyle w:val="TableParagraph"/>
              <w:spacing w:line="264" w:lineRule="auto"/>
              <w:ind w:left="30" w:right="11"/>
              <w:rPr>
                <w:sz w:val="16"/>
              </w:rPr>
            </w:pPr>
            <w:r>
              <w:rPr>
                <w:sz w:val="16"/>
              </w:rPr>
              <w:t>Finishing</w:t>
            </w:r>
            <w:r>
              <w:rPr>
                <w:spacing w:val="37"/>
                <w:sz w:val="16"/>
              </w:rPr>
              <w:t xml:space="preserve"> </w:t>
            </w:r>
            <w:r>
              <w:rPr>
                <w:sz w:val="16"/>
              </w:rPr>
              <w:t>walls</w:t>
            </w:r>
            <w:r>
              <w:rPr>
                <w:spacing w:val="33"/>
                <w:sz w:val="16"/>
              </w:rPr>
              <w:t xml:space="preserve"> </w:t>
            </w:r>
            <w:r>
              <w:rPr>
                <w:sz w:val="16"/>
              </w:rPr>
              <w:t>with</w:t>
            </w:r>
            <w:r>
              <w:rPr>
                <w:spacing w:val="37"/>
                <w:sz w:val="16"/>
              </w:rPr>
              <w:t xml:space="preserve"> </w:t>
            </w:r>
            <w:r>
              <w:rPr>
                <w:sz w:val="16"/>
              </w:rPr>
              <w:t>Acrylic</w:t>
            </w:r>
            <w:r>
              <w:rPr>
                <w:spacing w:val="33"/>
                <w:sz w:val="16"/>
              </w:rPr>
              <w:t xml:space="preserve"> </w:t>
            </w:r>
            <w:r>
              <w:rPr>
                <w:sz w:val="16"/>
              </w:rPr>
              <w:t>Smooth</w:t>
            </w:r>
            <w:r>
              <w:rPr>
                <w:spacing w:val="37"/>
                <w:sz w:val="16"/>
              </w:rPr>
              <w:t xml:space="preserve"> </w:t>
            </w:r>
            <w:r>
              <w:rPr>
                <w:sz w:val="16"/>
              </w:rPr>
              <w:t>exterior</w:t>
            </w:r>
            <w:r>
              <w:rPr>
                <w:spacing w:val="34"/>
                <w:sz w:val="16"/>
              </w:rPr>
              <w:t xml:space="preserve"> </w:t>
            </w:r>
            <w:r>
              <w:rPr>
                <w:sz w:val="16"/>
              </w:rPr>
              <w:t>paint</w:t>
            </w:r>
            <w:r>
              <w:rPr>
                <w:spacing w:val="37"/>
                <w:sz w:val="16"/>
              </w:rPr>
              <w:t xml:space="preserve"> </w:t>
            </w:r>
            <w:r>
              <w:rPr>
                <w:sz w:val="16"/>
              </w:rPr>
              <w:t>of</w:t>
            </w:r>
            <w:r>
              <w:rPr>
                <w:spacing w:val="34"/>
                <w:sz w:val="16"/>
              </w:rPr>
              <w:t xml:space="preserve"> </w:t>
            </w:r>
            <w:r>
              <w:rPr>
                <w:sz w:val="16"/>
              </w:rPr>
              <w:t>required</w:t>
            </w:r>
            <w:r>
              <w:rPr>
                <w:spacing w:val="38"/>
                <w:sz w:val="16"/>
              </w:rPr>
              <w:t xml:space="preserve"> </w:t>
            </w:r>
            <w:proofErr w:type="gramStart"/>
            <w:r>
              <w:rPr>
                <w:sz w:val="16"/>
              </w:rPr>
              <w:t>shade</w:t>
            </w:r>
            <w:r>
              <w:rPr>
                <w:spacing w:val="36"/>
                <w:sz w:val="16"/>
              </w:rPr>
              <w:t xml:space="preserve"> </w:t>
            </w:r>
            <w:r>
              <w:rPr>
                <w:sz w:val="16"/>
              </w:rPr>
              <w:t>:</w:t>
            </w:r>
            <w:proofErr w:type="gramEnd"/>
            <w:r>
              <w:rPr>
                <w:spacing w:val="-42"/>
                <w:sz w:val="16"/>
              </w:rPr>
              <w:t xml:space="preserve"> </w:t>
            </w:r>
            <w:r>
              <w:rPr>
                <w:sz w:val="16"/>
              </w:rPr>
              <w:t>New</w:t>
            </w:r>
            <w:r>
              <w:rPr>
                <w:spacing w:val="1"/>
                <w:sz w:val="16"/>
              </w:rPr>
              <w:t xml:space="preserve"> </w:t>
            </w:r>
            <w:r>
              <w:rPr>
                <w:sz w:val="16"/>
              </w:rPr>
              <w:t>work</w:t>
            </w:r>
            <w:r>
              <w:rPr>
                <w:spacing w:val="7"/>
                <w:sz w:val="16"/>
              </w:rPr>
              <w:t xml:space="preserve"> </w:t>
            </w:r>
            <w:r>
              <w:rPr>
                <w:sz w:val="16"/>
              </w:rPr>
              <w:t>(Two</w:t>
            </w:r>
            <w:r>
              <w:rPr>
                <w:spacing w:val="8"/>
                <w:sz w:val="16"/>
              </w:rPr>
              <w:t xml:space="preserve"> </w:t>
            </w:r>
            <w:r>
              <w:rPr>
                <w:sz w:val="16"/>
              </w:rPr>
              <w:t>or</w:t>
            </w:r>
            <w:r>
              <w:rPr>
                <w:spacing w:val="8"/>
                <w:sz w:val="16"/>
              </w:rPr>
              <w:t xml:space="preserve"> </w:t>
            </w:r>
            <w:r>
              <w:rPr>
                <w:sz w:val="16"/>
              </w:rPr>
              <w:t>more</w:t>
            </w:r>
            <w:r>
              <w:rPr>
                <w:spacing w:val="5"/>
                <w:sz w:val="16"/>
              </w:rPr>
              <w:t xml:space="preserve"> </w:t>
            </w:r>
            <w:r>
              <w:rPr>
                <w:sz w:val="16"/>
              </w:rPr>
              <w:t>coat</w:t>
            </w:r>
            <w:r>
              <w:rPr>
                <w:spacing w:val="8"/>
                <w:sz w:val="16"/>
              </w:rPr>
              <w:t xml:space="preserve"> </w:t>
            </w:r>
            <w:r>
              <w:rPr>
                <w:sz w:val="16"/>
              </w:rPr>
              <w:t>applied</w:t>
            </w:r>
            <w:r>
              <w:rPr>
                <w:spacing w:val="8"/>
                <w:sz w:val="16"/>
              </w:rPr>
              <w:t xml:space="preserve"> </w:t>
            </w:r>
            <w:r>
              <w:rPr>
                <w:sz w:val="16"/>
              </w:rPr>
              <w:t>@</w:t>
            </w:r>
            <w:r>
              <w:rPr>
                <w:spacing w:val="5"/>
                <w:sz w:val="16"/>
              </w:rPr>
              <w:t xml:space="preserve"> </w:t>
            </w:r>
            <w:r>
              <w:rPr>
                <w:sz w:val="16"/>
              </w:rPr>
              <w:t>1.67</w:t>
            </w:r>
            <w:r>
              <w:rPr>
                <w:spacing w:val="5"/>
                <w:sz w:val="16"/>
              </w:rPr>
              <w:t xml:space="preserve"> </w:t>
            </w:r>
            <w:proofErr w:type="spellStart"/>
            <w:r>
              <w:rPr>
                <w:sz w:val="16"/>
              </w:rPr>
              <w:t>ltr</w:t>
            </w:r>
            <w:proofErr w:type="spellEnd"/>
            <w:r>
              <w:rPr>
                <w:sz w:val="16"/>
              </w:rPr>
              <w:t>/10</w:t>
            </w:r>
            <w:r>
              <w:rPr>
                <w:spacing w:val="8"/>
                <w:sz w:val="16"/>
              </w:rPr>
              <w:t xml:space="preserve"> </w:t>
            </w:r>
            <w:r>
              <w:rPr>
                <w:sz w:val="16"/>
              </w:rPr>
              <w:t>sqm</w:t>
            </w:r>
            <w:r>
              <w:rPr>
                <w:spacing w:val="8"/>
                <w:sz w:val="16"/>
              </w:rPr>
              <w:t xml:space="preserve"> </w:t>
            </w:r>
            <w:r>
              <w:rPr>
                <w:sz w:val="16"/>
              </w:rPr>
              <w:t>over</w:t>
            </w:r>
            <w:r>
              <w:rPr>
                <w:spacing w:val="8"/>
                <w:sz w:val="16"/>
              </w:rPr>
              <w:t xml:space="preserve"> </w:t>
            </w:r>
            <w:r>
              <w:rPr>
                <w:sz w:val="16"/>
              </w:rPr>
              <w:t>and</w:t>
            </w:r>
          </w:p>
          <w:p w14:paraId="4F531851" w14:textId="77777777" w:rsidR="008F017B" w:rsidRDefault="008F017B" w:rsidP="002A1D0B">
            <w:pPr>
              <w:pStyle w:val="TableParagraph"/>
              <w:spacing w:line="163" w:lineRule="exact"/>
              <w:ind w:left="30"/>
              <w:rPr>
                <w:sz w:val="16"/>
              </w:rPr>
            </w:pPr>
            <w:r>
              <w:rPr>
                <w:sz w:val="16"/>
              </w:rPr>
              <w:t>including</w:t>
            </w:r>
            <w:r>
              <w:rPr>
                <w:spacing w:val="7"/>
                <w:sz w:val="16"/>
              </w:rPr>
              <w:t xml:space="preserve"> </w:t>
            </w:r>
            <w:r>
              <w:rPr>
                <w:sz w:val="16"/>
              </w:rPr>
              <w:t>priming</w:t>
            </w:r>
            <w:r>
              <w:rPr>
                <w:spacing w:val="11"/>
                <w:sz w:val="16"/>
              </w:rPr>
              <w:t xml:space="preserve"> </w:t>
            </w:r>
            <w:r>
              <w:rPr>
                <w:sz w:val="16"/>
              </w:rPr>
              <w:t>coat</w:t>
            </w:r>
            <w:r>
              <w:rPr>
                <w:spacing w:val="7"/>
                <w:sz w:val="16"/>
              </w:rPr>
              <w:t xml:space="preserve"> </w:t>
            </w:r>
            <w:r>
              <w:rPr>
                <w:sz w:val="16"/>
              </w:rPr>
              <w:t>of</w:t>
            </w:r>
            <w:r>
              <w:rPr>
                <w:spacing w:val="11"/>
                <w:sz w:val="16"/>
              </w:rPr>
              <w:t xml:space="preserve"> </w:t>
            </w:r>
            <w:r>
              <w:rPr>
                <w:sz w:val="16"/>
              </w:rPr>
              <w:t>exterior</w:t>
            </w:r>
            <w:r>
              <w:rPr>
                <w:spacing w:val="9"/>
                <w:sz w:val="16"/>
              </w:rPr>
              <w:t xml:space="preserve"> </w:t>
            </w:r>
            <w:r>
              <w:rPr>
                <w:sz w:val="16"/>
              </w:rPr>
              <w:t>primer</w:t>
            </w:r>
            <w:r>
              <w:rPr>
                <w:spacing w:val="9"/>
                <w:sz w:val="16"/>
              </w:rPr>
              <w:t xml:space="preserve"> </w:t>
            </w:r>
            <w:r>
              <w:rPr>
                <w:sz w:val="16"/>
              </w:rPr>
              <w:t>applied</w:t>
            </w:r>
            <w:r>
              <w:rPr>
                <w:spacing w:val="8"/>
                <w:sz w:val="16"/>
              </w:rPr>
              <w:t xml:space="preserve"> </w:t>
            </w:r>
            <w:r>
              <w:rPr>
                <w:sz w:val="16"/>
              </w:rPr>
              <w:t>@</w:t>
            </w:r>
            <w:r>
              <w:rPr>
                <w:spacing w:val="7"/>
                <w:sz w:val="16"/>
              </w:rPr>
              <w:t xml:space="preserve"> </w:t>
            </w:r>
            <w:r>
              <w:rPr>
                <w:sz w:val="16"/>
              </w:rPr>
              <w:t>2.20</w:t>
            </w:r>
            <w:r>
              <w:rPr>
                <w:spacing w:val="8"/>
                <w:sz w:val="16"/>
              </w:rPr>
              <w:t xml:space="preserve"> </w:t>
            </w:r>
            <w:r>
              <w:rPr>
                <w:sz w:val="16"/>
              </w:rPr>
              <w:t>kg/10</w:t>
            </w:r>
            <w:r>
              <w:rPr>
                <w:spacing w:val="8"/>
                <w:sz w:val="16"/>
              </w:rPr>
              <w:t xml:space="preserve"> </w:t>
            </w:r>
            <w:r>
              <w:rPr>
                <w:sz w:val="16"/>
              </w:rPr>
              <w:t>sqm)</w:t>
            </w:r>
          </w:p>
        </w:tc>
        <w:tc>
          <w:tcPr>
            <w:tcW w:w="891" w:type="dxa"/>
          </w:tcPr>
          <w:p w14:paraId="41D8B9E9" w14:textId="77777777" w:rsidR="008F017B" w:rsidRDefault="008F017B" w:rsidP="002A1D0B">
            <w:pPr>
              <w:pStyle w:val="TableParagraph"/>
              <w:rPr>
                <w:rFonts w:ascii="Times New Roman"/>
                <w:sz w:val="18"/>
              </w:rPr>
            </w:pPr>
          </w:p>
          <w:p w14:paraId="3260FB5C" w14:textId="77777777" w:rsidR="008F017B" w:rsidRDefault="008F017B" w:rsidP="002A1D0B">
            <w:pPr>
              <w:pStyle w:val="TableParagraph"/>
              <w:spacing w:before="3"/>
              <w:rPr>
                <w:rFonts w:ascii="Times New Roman"/>
                <w:sz w:val="14"/>
              </w:rPr>
            </w:pPr>
          </w:p>
          <w:p w14:paraId="4D97B87C" w14:textId="77777777" w:rsidR="008F017B" w:rsidRDefault="008F017B" w:rsidP="002A1D0B">
            <w:pPr>
              <w:pStyle w:val="TableParagraph"/>
              <w:ind w:right="129"/>
              <w:jc w:val="right"/>
              <w:rPr>
                <w:sz w:val="16"/>
              </w:rPr>
            </w:pPr>
            <w:r>
              <w:rPr>
                <w:sz w:val="16"/>
              </w:rPr>
              <w:t>1530.81</w:t>
            </w:r>
          </w:p>
        </w:tc>
        <w:tc>
          <w:tcPr>
            <w:tcW w:w="519" w:type="dxa"/>
          </w:tcPr>
          <w:p w14:paraId="508D5280" w14:textId="77777777" w:rsidR="008F017B" w:rsidRDefault="008F017B" w:rsidP="002A1D0B">
            <w:pPr>
              <w:pStyle w:val="TableParagraph"/>
              <w:rPr>
                <w:rFonts w:ascii="Times New Roman"/>
                <w:sz w:val="18"/>
              </w:rPr>
            </w:pPr>
          </w:p>
          <w:p w14:paraId="58A2D017" w14:textId="77777777" w:rsidR="008F017B" w:rsidRDefault="008F017B" w:rsidP="002A1D0B">
            <w:pPr>
              <w:pStyle w:val="TableParagraph"/>
              <w:spacing w:before="8"/>
              <w:rPr>
                <w:rFonts w:ascii="Times New Roman"/>
                <w:sz w:val="15"/>
              </w:rPr>
            </w:pPr>
          </w:p>
          <w:p w14:paraId="7915E927" w14:textId="77777777" w:rsidR="008F017B" w:rsidRDefault="008F017B" w:rsidP="002A1D0B">
            <w:pPr>
              <w:pStyle w:val="TableParagraph"/>
              <w:spacing w:before="1" w:line="179" w:lineRule="exact"/>
              <w:ind w:left="105"/>
              <w:jc w:val="center"/>
              <w:rPr>
                <w:sz w:val="16"/>
              </w:rPr>
            </w:pPr>
            <w:proofErr w:type="spellStart"/>
            <w:r>
              <w:rPr>
                <w:sz w:val="16"/>
              </w:rPr>
              <w:t>sq.m</w:t>
            </w:r>
            <w:proofErr w:type="spellEnd"/>
          </w:p>
        </w:tc>
      </w:tr>
      <w:tr w:rsidR="008F017B" w14:paraId="486BD16A" w14:textId="77777777" w:rsidTr="002A1D0B">
        <w:trPr>
          <w:trHeight w:val="992"/>
        </w:trPr>
        <w:tc>
          <w:tcPr>
            <w:tcW w:w="492" w:type="dxa"/>
          </w:tcPr>
          <w:p w14:paraId="5472E94A" w14:textId="77777777" w:rsidR="008F017B" w:rsidRDefault="008F017B" w:rsidP="002A1D0B">
            <w:pPr>
              <w:pStyle w:val="TableParagraph"/>
              <w:spacing w:before="4"/>
              <w:ind w:left="32" w:right="3"/>
              <w:jc w:val="center"/>
              <w:rPr>
                <w:b/>
                <w:sz w:val="16"/>
              </w:rPr>
            </w:pPr>
            <w:r>
              <w:rPr>
                <w:b/>
                <w:sz w:val="16"/>
              </w:rPr>
              <w:t>9g</w:t>
            </w:r>
          </w:p>
        </w:tc>
        <w:tc>
          <w:tcPr>
            <w:tcW w:w="5266" w:type="dxa"/>
          </w:tcPr>
          <w:p w14:paraId="576CAB86" w14:textId="77777777" w:rsidR="008F017B" w:rsidRDefault="008F017B" w:rsidP="002A1D0B">
            <w:pPr>
              <w:pStyle w:val="TableParagraph"/>
              <w:spacing w:line="264" w:lineRule="auto"/>
              <w:ind w:left="30" w:right="12"/>
              <w:jc w:val="both"/>
              <w:rPr>
                <w:sz w:val="16"/>
              </w:rPr>
            </w:pPr>
            <w:r>
              <w:rPr>
                <w:sz w:val="16"/>
              </w:rPr>
              <w:t>Painting</w:t>
            </w:r>
            <w:r>
              <w:rPr>
                <w:spacing w:val="1"/>
                <w:sz w:val="16"/>
              </w:rPr>
              <w:t xml:space="preserve"> </w:t>
            </w:r>
            <w:r>
              <w:rPr>
                <w:sz w:val="16"/>
              </w:rPr>
              <w:t>with</w:t>
            </w:r>
            <w:r>
              <w:rPr>
                <w:spacing w:val="1"/>
                <w:sz w:val="16"/>
              </w:rPr>
              <w:t xml:space="preserve"> </w:t>
            </w:r>
            <w:r>
              <w:rPr>
                <w:sz w:val="16"/>
              </w:rPr>
              <w:t>synthetic</w:t>
            </w:r>
            <w:r>
              <w:rPr>
                <w:spacing w:val="1"/>
                <w:sz w:val="16"/>
              </w:rPr>
              <w:t xml:space="preserve"> </w:t>
            </w:r>
            <w:r>
              <w:rPr>
                <w:sz w:val="16"/>
              </w:rPr>
              <w:t>enamel</w:t>
            </w:r>
            <w:r>
              <w:rPr>
                <w:spacing w:val="1"/>
                <w:sz w:val="16"/>
              </w:rPr>
              <w:t xml:space="preserve"> </w:t>
            </w:r>
            <w:r>
              <w:rPr>
                <w:sz w:val="16"/>
              </w:rPr>
              <w:t>paint</w:t>
            </w:r>
            <w:r>
              <w:rPr>
                <w:spacing w:val="1"/>
                <w:sz w:val="16"/>
              </w:rPr>
              <w:t xml:space="preserve"> </w:t>
            </w:r>
            <w:r>
              <w:rPr>
                <w:sz w:val="16"/>
              </w:rPr>
              <w:t>of</w:t>
            </w:r>
            <w:r>
              <w:rPr>
                <w:spacing w:val="45"/>
                <w:sz w:val="16"/>
              </w:rPr>
              <w:t xml:space="preserve"> </w:t>
            </w:r>
            <w:r>
              <w:rPr>
                <w:sz w:val="16"/>
              </w:rPr>
              <w:t>approved</w:t>
            </w:r>
            <w:r>
              <w:rPr>
                <w:spacing w:val="45"/>
                <w:sz w:val="16"/>
              </w:rPr>
              <w:t xml:space="preserve"> </w:t>
            </w:r>
            <w:r>
              <w:rPr>
                <w:sz w:val="16"/>
              </w:rPr>
              <w:t>brand</w:t>
            </w:r>
            <w:r>
              <w:rPr>
                <w:spacing w:val="45"/>
                <w:sz w:val="16"/>
              </w:rPr>
              <w:t xml:space="preserve"> </w:t>
            </w:r>
            <w:r>
              <w:rPr>
                <w:sz w:val="16"/>
              </w:rPr>
              <w:t>and</w:t>
            </w:r>
            <w:r>
              <w:rPr>
                <w:spacing w:val="1"/>
                <w:sz w:val="16"/>
              </w:rPr>
              <w:t xml:space="preserve"> </w:t>
            </w:r>
            <w:r>
              <w:rPr>
                <w:sz w:val="16"/>
              </w:rPr>
              <w:t>manufacture</w:t>
            </w:r>
            <w:r>
              <w:rPr>
                <w:spacing w:val="29"/>
                <w:sz w:val="16"/>
              </w:rPr>
              <w:t xml:space="preserve"> </w:t>
            </w:r>
            <w:r>
              <w:rPr>
                <w:sz w:val="16"/>
              </w:rPr>
              <w:t>of</w:t>
            </w:r>
            <w:r>
              <w:rPr>
                <w:spacing w:val="31"/>
                <w:sz w:val="16"/>
              </w:rPr>
              <w:t xml:space="preserve"> </w:t>
            </w:r>
            <w:r>
              <w:rPr>
                <w:sz w:val="16"/>
              </w:rPr>
              <w:t>required</w:t>
            </w:r>
            <w:r>
              <w:rPr>
                <w:spacing w:val="30"/>
                <w:sz w:val="16"/>
              </w:rPr>
              <w:t xml:space="preserve"> </w:t>
            </w:r>
            <w:r>
              <w:rPr>
                <w:sz w:val="16"/>
              </w:rPr>
              <w:t>colour</w:t>
            </w:r>
            <w:r>
              <w:rPr>
                <w:spacing w:val="30"/>
                <w:sz w:val="16"/>
              </w:rPr>
              <w:t xml:space="preserve"> </w:t>
            </w:r>
            <w:r>
              <w:rPr>
                <w:sz w:val="16"/>
              </w:rPr>
              <w:t>to</w:t>
            </w:r>
            <w:r>
              <w:rPr>
                <w:spacing w:val="32"/>
                <w:sz w:val="16"/>
              </w:rPr>
              <w:t xml:space="preserve"> </w:t>
            </w:r>
            <w:r>
              <w:rPr>
                <w:sz w:val="16"/>
              </w:rPr>
              <w:t>give</w:t>
            </w:r>
            <w:r>
              <w:rPr>
                <w:spacing w:val="32"/>
                <w:sz w:val="16"/>
              </w:rPr>
              <w:t xml:space="preserve"> </w:t>
            </w:r>
            <w:r>
              <w:rPr>
                <w:sz w:val="16"/>
              </w:rPr>
              <w:t>an</w:t>
            </w:r>
            <w:r>
              <w:rPr>
                <w:spacing w:val="30"/>
                <w:sz w:val="16"/>
              </w:rPr>
              <w:t xml:space="preserve"> </w:t>
            </w:r>
            <w:r>
              <w:rPr>
                <w:sz w:val="16"/>
              </w:rPr>
              <w:t>even</w:t>
            </w:r>
            <w:r>
              <w:rPr>
                <w:spacing w:val="30"/>
                <w:sz w:val="16"/>
              </w:rPr>
              <w:t xml:space="preserve"> </w:t>
            </w:r>
            <w:proofErr w:type="gramStart"/>
            <w:r>
              <w:rPr>
                <w:sz w:val="16"/>
              </w:rPr>
              <w:t>shade</w:t>
            </w:r>
            <w:r>
              <w:rPr>
                <w:spacing w:val="32"/>
                <w:sz w:val="16"/>
              </w:rPr>
              <w:t xml:space="preserve"> </w:t>
            </w:r>
            <w:r>
              <w:rPr>
                <w:sz w:val="16"/>
              </w:rPr>
              <w:t>:</w:t>
            </w:r>
            <w:proofErr w:type="gramEnd"/>
            <w:r>
              <w:rPr>
                <w:spacing w:val="29"/>
                <w:sz w:val="16"/>
              </w:rPr>
              <w:t xml:space="preserve"> </w:t>
            </w:r>
            <w:r>
              <w:rPr>
                <w:sz w:val="16"/>
              </w:rPr>
              <w:t>Two</w:t>
            </w:r>
            <w:r>
              <w:rPr>
                <w:spacing w:val="32"/>
                <w:sz w:val="16"/>
              </w:rPr>
              <w:t xml:space="preserve"> </w:t>
            </w:r>
            <w:r>
              <w:rPr>
                <w:sz w:val="16"/>
              </w:rPr>
              <w:t>or</w:t>
            </w:r>
            <w:r>
              <w:rPr>
                <w:spacing w:val="31"/>
                <w:sz w:val="16"/>
              </w:rPr>
              <w:t xml:space="preserve"> </w:t>
            </w:r>
            <w:r>
              <w:rPr>
                <w:sz w:val="16"/>
              </w:rPr>
              <w:t>more</w:t>
            </w:r>
            <w:r>
              <w:rPr>
                <w:spacing w:val="-42"/>
                <w:sz w:val="16"/>
              </w:rPr>
              <w:t xml:space="preserve"> </w:t>
            </w:r>
            <w:r>
              <w:rPr>
                <w:sz w:val="16"/>
              </w:rPr>
              <w:t>coats on new work over an under coat of suitable shade with ordinary</w:t>
            </w:r>
            <w:r>
              <w:rPr>
                <w:spacing w:val="1"/>
                <w:sz w:val="16"/>
              </w:rPr>
              <w:t xml:space="preserve"> </w:t>
            </w:r>
            <w:r>
              <w:rPr>
                <w:sz w:val="16"/>
              </w:rPr>
              <w:t>paint</w:t>
            </w:r>
            <w:r>
              <w:rPr>
                <w:spacing w:val="1"/>
                <w:sz w:val="16"/>
              </w:rPr>
              <w:t xml:space="preserve"> </w:t>
            </w:r>
            <w:r>
              <w:rPr>
                <w:sz w:val="16"/>
              </w:rPr>
              <w:t>of</w:t>
            </w:r>
            <w:r>
              <w:rPr>
                <w:spacing w:val="3"/>
                <w:sz w:val="16"/>
              </w:rPr>
              <w:t xml:space="preserve"> </w:t>
            </w:r>
            <w:r>
              <w:rPr>
                <w:sz w:val="16"/>
              </w:rPr>
              <w:t>approved</w:t>
            </w:r>
            <w:r>
              <w:rPr>
                <w:spacing w:val="3"/>
                <w:sz w:val="16"/>
              </w:rPr>
              <w:t xml:space="preserve"> </w:t>
            </w:r>
            <w:r>
              <w:rPr>
                <w:sz w:val="16"/>
              </w:rPr>
              <w:t>brand</w:t>
            </w:r>
            <w:r>
              <w:rPr>
                <w:spacing w:val="3"/>
                <w:sz w:val="16"/>
              </w:rPr>
              <w:t xml:space="preserve"> </w:t>
            </w:r>
            <w:r>
              <w:rPr>
                <w:sz w:val="16"/>
              </w:rPr>
              <w:t>and</w:t>
            </w:r>
            <w:r>
              <w:rPr>
                <w:spacing w:val="1"/>
                <w:sz w:val="16"/>
              </w:rPr>
              <w:t xml:space="preserve"> </w:t>
            </w:r>
            <w:r>
              <w:rPr>
                <w:sz w:val="16"/>
              </w:rPr>
              <w:t>manufacture</w:t>
            </w:r>
          </w:p>
        </w:tc>
        <w:tc>
          <w:tcPr>
            <w:tcW w:w="891" w:type="dxa"/>
          </w:tcPr>
          <w:p w14:paraId="7EFD263E" w14:textId="77777777" w:rsidR="008F017B" w:rsidRDefault="008F017B" w:rsidP="002A1D0B">
            <w:pPr>
              <w:pStyle w:val="TableParagraph"/>
              <w:rPr>
                <w:rFonts w:ascii="Times New Roman"/>
                <w:sz w:val="18"/>
              </w:rPr>
            </w:pPr>
          </w:p>
          <w:p w14:paraId="50B10E4F" w14:textId="77777777" w:rsidR="008F017B" w:rsidRDefault="008F017B" w:rsidP="002A1D0B">
            <w:pPr>
              <w:pStyle w:val="TableParagraph"/>
              <w:rPr>
                <w:rFonts w:ascii="Times New Roman"/>
                <w:sz w:val="18"/>
              </w:rPr>
            </w:pPr>
          </w:p>
          <w:p w14:paraId="337EDB38" w14:textId="77777777" w:rsidR="008F017B" w:rsidRDefault="008F017B" w:rsidP="002A1D0B">
            <w:pPr>
              <w:pStyle w:val="TableParagraph"/>
              <w:rPr>
                <w:rFonts w:ascii="Times New Roman"/>
                <w:sz w:val="18"/>
              </w:rPr>
            </w:pPr>
          </w:p>
          <w:p w14:paraId="24ACCA1D" w14:textId="77777777" w:rsidR="008F017B" w:rsidRDefault="008F017B" w:rsidP="002A1D0B">
            <w:pPr>
              <w:pStyle w:val="TableParagraph"/>
              <w:rPr>
                <w:rFonts w:ascii="Times New Roman"/>
                <w:sz w:val="15"/>
              </w:rPr>
            </w:pPr>
          </w:p>
          <w:p w14:paraId="13D27B0D" w14:textId="77777777" w:rsidR="008F017B" w:rsidRDefault="008F017B" w:rsidP="002A1D0B">
            <w:pPr>
              <w:pStyle w:val="TableParagraph"/>
              <w:spacing w:line="179" w:lineRule="exact"/>
              <w:ind w:right="167"/>
              <w:jc w:val="right"/>
              <w:rPr>
                <w:sz w:val="16"/>
              </w:rPr>
            </w:pPr>
            <w:r>
              <w:rPr>
                <w:sz w:val="16"/>
              </w:rPr>
              <w:t>518.47</w:t>
            </w:r>
          </w:p>
        </w:tc>
        <w:tc>
          <w:tcPr>
            <w:tcW w:w="519" w:type="dxa"/>
          </w:tcPr>
          <w:p w14:paraId="0CC76443" w14:textId="77777777" w:rsidR="008F017B" w:rsidRDefault="008F017B" w:rsidP="002A1D0B">
            <w:pPr>
              <w:pStyle w:val="TableParagraph"/>
              <w:rPr>
                <w:rFonts w:ascii="Times New Roman"/>
                <w:sz w:val="18"/>
              </w:rPr>
            </w:pPr>
          </w:p>
          <w:p w14:paraId="585E1D34" w14:textId="77777777" w:rsidR="008F017B" w:rsidRDefault="008F017B" w:rsidP="002A1D0B">
            <w:pPr>
              <w:pStyle w:val="TableParagraph"/>
              <w:rPr>
                <w:rFonts w:ascii="Times New Roman"/>
                <w:sz w:val="18"/>
              </w:rPr>
            </w:pPr>
          </w:p>
          <w:p w14:paraId="2D933CF1" w14:textId="77777777" w:rsidR="008F017B" w:rsidRDefault="008F017B" w:rsidP="002A1D0B">
            <w:pPr>
              <w:pStyle w:val="TableParagraph"/>
              <w:rPr>
                <w:rFonts w:ascii="Times New Roman"/>
                <w:sz w:val="18"/>
              </w:rPr>
            </w:pPr>
          </w:p>
          <w:p w14:paraId="0495B65B" w14:textId="77777777" w:rsidR="008F017B" w:rsidRDefault="008F017B" w:rsidP="002A1D0B">
            <w:pPr>
              <w:pStyle w:val="TableParagraph"/>
              <w:rPr>
                <w:rFonts w:ascii="Times New Roman"/>
                <w:sz w:val="15"/>
              </w:rPr>
            </w:pPr>
          </w:p>
          <w:p w14:paraId="7E817B80" w14:textId="77777777" w:rsidR="008F017B" w:rsidRDefault="008F017B" w:rsidP="002A1D0B">
            <w:pPr>
              <w:pStyle w:val="TableParagraph"/>
              <w:spacing w:line="179" w:lineRule="exact"/>
              <w:ind w:left="104"/>
              <w:jc w:val="center"/>
              <w:rPr>
                <w:sz w:val="16"/>
              </w:rPr>
            </w:pPr>
            <w:proofErr w:type="spellStart"/>
            <w:r>
              <w:rPr>
                <w:sz w:val="16"/>
              </w:rPr>
              <w:t>sq.m</w:t>
            </w:r>
            <w:proofErr w:type="spellEnd"/>
          </w:p>
        </w:tc>
      </w:tr>
      <w:tr w:rsidR="008F017B" w14:paraId="297E5F5D" w14:textId="77777777" w:rsidTr="002A1D0B">
        <w:trPr>
          <w:trHeight w:val="265"/>
        </w:trPr>
        <w:tc>
          <w:tcPr>
            <w:tcW w:w="492" w:type="dxa"/>
          </w:tcPr>
          <w:p w14:paraId="6B4DA958" w14:textId="77777777" w:rsidR="008F017B" w:rsidRDefault="008F017B" w:rsidP="002A1D0B">
            <w:pPr>
              <w:pStyle w:val="TableParagraph"/>
              <w:rPr>
                <w:rFonts w:ascii="Times New Roman"/>
                <w:sz w:val="16"/>
              </w:rPr>
            </w:pPr>
          </w:p>
        </w:tc>
        <w:tc>
          <w:tcPr>
            <w:tcW w:w="5266" w:type="dxa"/>
          </w:tcPr>
          <w:p w14:paraId="1D668D02" w14:textId="77777777" w:rsidR="008F017B" w:rsidRDefault="008F017B" w:rsidP="002A1D0B">
            <w:pPr>
              <w:pStyle w:val="TableParagraph"/>
              <w:rPr>
                <w:rFonts w:ascii="Times New Roman"/>
                <w:sz w:val="16"/>
              </w:rPr>
            </w:pPr>
          </w:p>
        </w:tc>
        <w:tc>
          <w:tcPr>
            <w:tcW w:w="891" w:type="dxa"/>
          </w:tcPr>
          <w:p w14:paraId="023C38C2" w14:textId="77777777" w:rsidR="008F017B" w:rsidRDefault="008F017B" w:rsidP="002A1D0B">
            <w:pPr>
              <w:pStyle w:val="TableParagraph"/>
              <w:rPr>
                <w:rFonts w:ascii="Times New Roman"/>
                <w:sz w:val="16"/>
              </w:rPr>
            </w:pPr>
          </w:p>
        </w:tc>
        <w:tc>
          <w:tcPr>
            <w:tcW w:w="519" w:type="dxa"/>
          </w:tcPr>
          <w:p w14:paraId="5B5A1256" w14:textId="77777777" w:rsidR="008F017B" w:rsidRDefault="008F017B" w:rsidP="002A1D0B">
            <w:pPr>
              <w:pStyle w:val="TableParagraph"/>
              <w:rPr>
                <w:rFonts w:ascii="Times New Roman"/>
                <w:sz w:val="16"/>
              </w:rPr>
            </w:pPr>
          </w:p>
        </w:tc>
      </w:tr>
      <w:tr w:rsidR="008F017B" w14:paraId="7881F788" w14:textId="77777777" w:rsidTr="002A1D0B">
        <w:trPr>
          <w:trHeight w:val="2209"/>
        </w:trPr>
        <w:tc>
          <w:tcPr>
            <w:tcW w:w="492" w:type="dxa"/>
          </w:tcPr>
          <w:p w14:paraId="701D2F66" w14:textId="77777777" w:rsidR="008F017B" w:rsidRDefault="008F017B" w:rsidP="002A1D0B">
            <w:pPr>
              <w:pStyle w:val="TableParagraph"/>
              <w:spacing w:before="4"/>
              <w:ind w:left="32" w:right="3"/>
              <w:jc w:val="center"/>
              <w:rPr>
                <w:b/>
                <w:sz w:val="16"/>
              </w:rPr>
            </w:pPr>
            <w:r>
              <w:rPr>
                <w:b/>
                <w:sz w:val="16"/>
              </w:rPr>
              <w:t>10a</w:t>
            </w:r>
          </w:p>
        </w:tc>
        <w:tc>
          <w:tcPr>
            <w:tcW w:w="5266" w:type="dxa"/>
          </w:tcPr>
          <w:p w14:paraId="2AB05A3C" w14:textId="77777777" w:rsidR="008F017B" w:rsidRDefault="008F017B" w:rsidP="002A1D0B">
            <w:pPr>
              <w:pStyle w:val="TableParagraph"/>
              <w:spacing w:line="264" w:lineRule="auto"/>
              <w:ind w:left="30" w:right="14"/>
              <w:jc w:val="both"/>
              <w:rPr>
                <w:sz w:val="16"/>
              </w:rPr>
            </w:pPr>
            <w:r>
              <w:rPr>
                <w:sz w:val="16"/>
              </w:rPr>
              <w:t>Providing</w:t>
            </w:r>
            <w:r>
              <w:rPr>
                <w:spacing w:val="1"/>
                <w:sz w:val="16"/>
              </w:rPr>
              <w:t xml:space="preserve"> </w:t>
            </w:r>
            <w:r>
              <w:rPr>
                <w:sz w:val="16"/>
              </w:rPr>
              <w:t>and</w:t>
            </w:r>
            <w:r>
              <w:rPr>
                <w:spacing w:val="1"/>
                <w:sz w:val="16"/>
              </w:rPr>
              <w:t xml:space="preserve"> </w:t>
            </w:r>
            <w:r>
              <w:rPr>
                <w:sz w:val="16"/>
              </w:rPr>
              <w:t>laying</w:t>
            </w:r>
            <w:r>
              <w:rPr>
                <w:spacing w:val="1"/>
                <w:sz w:val="16"/>
              </w:rPr>
              <w:t xml:space="preserve"> </w:t>
            </w:r>
            <w:r>
              <w:rPr>
                <w:sz w:val="16"/>
              </w:rPr>
              <w:t>flamed</w:t>
            </w:r>
            <w:r>
              <w:rPr>
                <w:spacing w:val="1"/>
                <w:sz w:val="16"/>
              </w:rPr>
              <w:t xml:space="preserve"> </w:t>
            </w:r>
            <w:r>
              <w:rPr>
                <w:sz w:val="16"/>
              </w:rPr>
              <w:t>finish</w:t>
            </w:r>
            <w:r>
              <w:rPr>
                <w:spacing w:val="1"/>
                <w:sz w:val="16"/>
              </w:rPr>
              <w:t xml:space="preserve"> </w:t>
            </w:r>
            <w:r>
              <w:rPr>
                <w:sz w:val="16"/>
              </w:rPr>
              <w:t>Granite</w:t>
            </w:r>
            <w:r>
              <w:rPr>
                <w:spacing w:val="1"/>
                <w:sz w:val="16"/>
              </w:rPr>
              <w:t xml:space="preserve"> </w:t>
            </w:r>
            <w:r>
              <w:rPr>
                <w:sz w:val="16"/>
              </w:rPr>
              <w:t>stone</w:t>
            </w:r>
            <w:r>
              <w:rPr>
                <w:spacing w:val="1"/>
                <w:sz w:val="16"/>
              </w:rPr>
              <w:t xml:space="preserve"> </w:t>
            </w:r>
            <w:r>
              <w:rPr>
                <w:sz w:val="16"/>
              </w:rPr>
              <w:t>flooring</w:t>
            </w:r>
            <w:r>
              <w:rPr>
                <w:spacing w:val="1"/>
                <w:sz w:val="16"/>
              </w:rPr>
              <w:t xml:space="preserve"> </w:t>
            </w:r>
            <w:r>
              <w:rPr>
                <w:sz w:val="16"/>
              </w:rPr>
              <w:t>in</w:t>
            </w:r>
            <w:r>
              <w:rPr>
                <w:spacing w:val="1"/>
                <w:sz w:val="16"/>
              </w:rPr>
              <w:t xml:space="preserve"> </w:t>
            </w:r>
            <w:r>
              <w:rPr>
                <w:sz w:val="16"/>
              </w:rPr>
              <w:t>required</w:t>
            </w:r>
            <w:r>
              <w:rPr>
                <w:spacing w:val="-42"/>
                <w:sz w:val="16"/>
              </w:rPr>
              <w:t xml:space="preserve"> </w:t>
            </w:r>
            <w:r>
              <w:rPr>
                <w:sz w:val="16"/>
              </w:rPr>
              <w:t>design</w:t>
            </w:r>
            <w:r>
              <w:rPr>
                <w:spacing w:val="1"/>
                <w:sz w:val="16"/>
              </w:rPr>
              <w:t xml:space="preserve"> </w:t>
            </w:r>
            <w:r>
              <w:rPr>
                <w:sz w:val="16"/>
              </w:rPr>
              <w:t>and</w:t>
            </w:r>
            <w:r>
              <w:rPr>
                <w:spacing w:val="1"/>
                <w:sz w:val="16"/>
              </w:rPr>
              <w:t xml:space="preserve"> </w:t>
            </w:r>
            <w:r>
              <w:rPr>
                <w:sz w:val="16"/>
              </w:rPr>
              <w:t>patterns,</w:t>
            </w:r>
            <w:r>
              <w:rPr>
                <w:spacing w:val="1"/>
                <w:sz w:val="16"/>
              </w:rPr>
              <w:t xml:space="preserve"> </w:t>
            </w:r>
            <w:r>
              <w:rPr>
                <w:sz w:val="16"/>
              </w:rPr>
              <w:t>in</w:t>
            </w:r>
            <w:r>
              <w:rPr>
                <w:spacing w:val="1"/>
                <w:sz w:val="16"/>
              </w:rPr>
              <w:t xml:space="preserve"> </w:t>
            </w:r>
            <w:r>
              <w:rPr>
                <w:sz w:val="16"/>
              </w:rPr>
              <w:t>linear</w:t>
            </w:r>
            <w:r>
              <w:rPr>
                <w:spacing w:val="1"/>
                <w:sz w:val="16"/>
              </w:rPr>
              <w:t xml:space="preserve"> </w:t>
            </w:r>
            <w:r>
              <w:rPr>
                <w:sz w:val="16"/>
              </w:rPr>
              <w:t>as</w:t>
            </w:r>
            <w:r>
              <w:rPr>
                <w:spacing w:val="1"/>
                <w:sz w:val="16"/>
              </w:rPr>
              <w:t xml:space="preserve"> </w:t>
            </w:r>
            <w:r>
              <w:rPr>
                <w:sz w:val="16"/>
              </w:rPr>
              <w:t>well</w:t>
            </w:r>
            <w:r>
              <w:rPr>
                <w:spacing w:val="1"/>
                <w:sz w:val="16"/>
              </w:rPr>
              <w:t xml:space="preserve"> </w:t>
            </w:r>
            <w:r>
              <w:rPr>
                <w:sz w:val="16"/>
              </w:rPr>
              <w:t>as</w:t>
            </w:r>
            <w:r>
              <w:rPr>
                <w:spacing w:val="1"/>
                <w:sz w:val="16"/>
              </w:rPr>
              <w:t xml:space="preserve"> </w:t>
            </w:r>
            <w:r>
              <w:rPr>
                <w:sz w:val="16"/>
              </w:rPr>
              <w:t>curvilinear</w:t>
            </w:r>
            <w:r>
              <w:rPr>
                <w:spacing w:val="1"/>
                <w:sz w:val="16"/>
              </w:rPr>
              <w:t xml:space="preserve"> </w:t>
            </w:r>
            <w:r>
              <w:rPr>
                <w:sz w:val="16"/>
              </w:rPr>
              <w:t>portions</w:t>
            </w:r>
            <w:r>
              <w:rPr>
                <w:spacing w:val="1"/>
                <w:sz w:val="16"/>
              </w:rPr>
              <w:t xml:space="preserve"> </w:t>
            </w:r>
            <w:r>
              <w:rPr>
                <w:sz w:val="16"/>
              </w:rPr>
              <w:t>of</w:t>
            </w:r>
            <w:r>
              <w:rPr>
                <w:spacing w:val="44"/>
                <w:sz w:val="16"/>
              </w:rPr>
              <w:t xml:space="preserve"> </w:t>
            </w:r>
            <w:r>
              <w:rPr>
                <w:sz w:val="16"/>
              </w:rPr>
              <w:t>the</w:t>
            </w:r>
            <w:r>
              <w:rPr>
                <w:spacing w:val="1"/>
                <w:sz w:val="16"/>
              </w:rPr>
              <w:t xml:space="preserve"> </w:t>
            </w:r>
            <w:r>
              <w:rPr>
                <w:sz w:val="16"/>
              </w:rPr>
              <w:t>building all complete as per the architectural drawings with 18 mm thick</w:t>
            </w:r>
            <w:r>
              <w:rPr>
                <w:spacing w:val="1"/>
                <w:sz w:val="16"/>
              </w:rPr>
              <w:t xml:space="preserve"> </w:t>
            </w:r>
            <w:r>
              <w:rPr>
                <w:sz w:val="16"/>
              </w:rPr>
              <w:t>stone slab over 20 mm (average) thick base of cement mortar 1:4 (1</w:t>
            </w:r>
            <w:r>
              <w:rPr>
                <w:spacing w:val="1"/>
                <w:sz w:val="16"/>
              </w:rPr>
              <w:t xml:space="preserve"> </w:t>
            </w:r>
            <w:r>
              <w:rPr>
                <w:sz w:val="16"/>
              </w:rPr>
              <w:t>cement : 4 coarse sand) laid and jointed with cement slurry and pointing</w:t>
            </w:r>
            <w:r>
              <w:rPr>
                <w:spacing w:val="1"/>
                <w:sz w:val="16"/>
              </w:rPr>
              <w:t xml:space="preserve"> </w:t>
            </w:r>
            <w:r>
              <w:rPr>
                <w:sz w:val="16"/>
              </w:rPr>
              <w:t>with</w:t>
            </w:r>
            <w:r>
              <w:rPr>
                <w:spacing w:val="1"/>
                <w:sz w:val="16"/>
              </w:rPr>
              <w:t xml:space="preserve"> </w:t>
            </w:r>
            <w:r>
              <w:rPr>
                <w:sz w:val="16"/>
              </w:rPr>
              <w:t>white</w:t>
            </w:r>
            <w:r>
              <w:rPr>
                <w:spacing w:val="1"/>
                <w:sz w:val="16"/>
              </w:rPr>
              <w:t xml:space="preserve"> </w:t>
            </w:r>
            <w:r>
              <w:rPr>
                <w:sz w:val="16"/>
              </w:rPr>
              <w:t>cement</w:t>
            </w:r>
            <w:r>
              <w:rPr>
                <w:spacing w:val="1"/>
                <w:sz w:val="16"/>
              </w:rPr>
              <w:t xml:space="preserve"> </w:t>
            </w:r>
            <w:r>
              <w:rPr>
                <w:sz w:val="16"/>
              </w:rPr>
              <w:t>slurry</w:t>
            </w:r>
            <w:r>
              <w:rPr>
                <w:spacing w:val="1"/>
                <w:sz w:val="16"/>
              </w:rPr>
              <w:t xml:space="preserve"> </w:t>
            </w:r>
            <w:r>
              <w:rPr>
                <w:sz w:val="16"/>
              </w:rPr>
              <w:t>admixed</w:t>
            </w:r>
            <w:r>
              <w:rPr>
                <w:spacing w:val="1"/>
                <w:sz w:val="16"/>
              </w:rPr>
              <w:t xml:space="preserve"> </w:t>
            </w:r>
            <w:r>
              <w:rPr>
                <w:sz w:val="16"/>
              </w:rPr>
              <w:t>with</w:t>
            </w:r>
            <w:r>
              <w:rPr>
                <w:spacing w:val="1"/>
                <w:sz w:val="16"/>
              </w:rPr>
              <w:t xml:space="preserve"> </w:t>
            </w:r>
            <w:r>
              <w:rPr>
                <w:sz w:val="16"/>
              </w:rPr>
              <w:t>pigment</w:t>
            </w:r>
            <w:r>
              <w:rPr>
                <w:spacing w:val="1"/>
                <w:sz w:val="16"/>
              </w:rPr>
              <w:t xml:space="preserve"> </w:t>
            </w:r>
            <w:r>
              <w:rPr>
                <w:sz w:val="16"/>
              </w:rPr>
              <w:t>of</w:t>
            </w:r>
            <w:r>
              <w:rPr>
                <w:spacing w:val="1"/>
                <w:sz w:val="16"/>
              </w:rPr>
              <w:t xml:space="preserve"> </w:t>
            </w:r>
            <w:r>
              <w:rPr>
                <w:sz w:val="16"/>
              </w:rPr>
              <w:t>matching</w:t>
            </w:r>
            <w:r>
              <w:rPr>
                <w:spacing w:val="1"/>
                <w:sz w:val="16"/>
              </w:rPr>
              <w:t xml:space="preserve"> </w:t>
            </w:r>
            <w:r>
              <w:rPr>
                <w:sz w:val="16"/>
              </w:rPr>
              <w:t>shade</w:t>
            </w:r>
            <w:r>
              <w:rPr>
                <w:spacing w:val="1"/>
                <w:sz w:val="16"/>
              </w:rPr>
              <w:t xml:space="preserve"> </w:t>
            </w:r>
            <w:r>
              <w:rPr>
                <w:sz w:val="16"/>
              </w:rPr>
              <w:t>including</w:t>
            </w:r>
            <w:r>
              <w:rPr>
                <w:spacing w:val="1"/>
                <w:sz w:val="16"/>
              </w:rPr>
              <w:t xml:space="preserve"> </w:t>
            </w:r>
            <w:r>
              <w:rPr>
                <w:sz w:val="16"/>
              </w:rPr>
              <w:t>rubbing,</w:t>
            </w:r>
            <w:r>
              <w:rPr>
                <w:spacing w:val="1"/>
                <w:sz w:val="16"/>
              </w:rPr>
              <w:t xml:space="preserve"> </w:t>
            </w:r>
            <w:r>
              <w:rPr>
                <w:sz w:val="16"/>
              </w:rPr>
              <w:t>curing</w:t>
            </w:r>
            <w:r>
              <w:rPr>
                <w:spacing w:val="1"/>
                <w:sz w:val="16"/>
              </w:rPr>
              <w:t xml:space="preserve"> </w:t>
            </w:r>
            <w:r>
              <w:rPr>
                <w:sz w:val="16"/>
              </w:rPr>
              <w:t>and</w:t>
            </w:r>
            <w:r>
              <w:rPr>
                <w:spacing w:val="1"/>
                <w:sz w:val="16"/>
              </w:rPr>
              <w:t xml:space="preserve"> </w:t>
            </w:r>
            <w:r>
              <w:rPr>
                <w:sz w:val="16"/>
              </w:rPr>
              <w:t>polishing</w:t>
            </w:r>
            <w:r>
              <w:rPr>
                <w:spacing w:val="44"/>
                <w:sz w:val="16"/>
              </w:rPr>
              <w:t xml:space="preserve"> </w:t>
            </w:r>
            <w:r>
              <w:rPr>
                <w:sz w:val="16"/>
              </w:rPr>
              <w:t>etc.</w:t>
            </w:r>
            <w:r>
              <w:rPr>
                <w:spacing w:val="44"/>
                <w:sz w:val="16"/>
              </w:rPr>
              <w:t xml:space="preserve"> </w:t>
            </w:r>
            <w:r>
              <w:rPr>
                <w:sz w:val="16"/>
              </w:rPr>
              <w:t>all complete</w:t>
            </w:r>
            <w:r>
              <w:rPr>
                <w:spacing w:val="45"/>
                <w:sz w:val="16"/>
              </w:rPr>
              <w:t xml:space="preserve"> </w:t>
            </w:r>
            <w:r>
              <w:rPr>
                <w:sz w:val="16"/>
              </w:rPr>
              <w:t>as specified</w:t>
            </w:r>
            <w:r>
              <w:rPr>
                <w:spacing w:val="1"/>
                <w:sz w:val="16"/>
              </w:rPr>
              <w:t xml:space="preserve"> </w:t>
            </w:r>
            <w:r>
              <w:rPr>
                <w:sz w:val="16"/>
              </w:rPr>
              <w:t>and as directed by the Engineer-in-Charge : Flamed finish granite stone</w:t>
            </w:r>
            <w:r>
              <w:rPr>
                <w:spacing w:val="1"/>
                <w:sz w:val="16"/>
              </w:rPr>
              <w:t xml:space="preserve"> </w:t>
            </w:r>
            <w:r>
              <w:rPr>
                <w:sz w:val="16"/>
              </w:rPr>
              <w:t>slab</w:t>
            </w:r>
            <w:r>
              <w:rPr>
                <w:spacing w:val="2"/>
                <w:sz w:val="16"/>
              </w:rPr>
              <w:t xml:space="preserve"> </w:t>
            </w:r>
            <w:r>
              <w:rPr>
                <w:sz w:val="16"/>
              </w:rPr>
              <w:t>Jet</w:t>
            </w:r>
            <w:r>
              <w:rPr>
                <w:spacing w:val="3"/>
                <w:sz w:val="16"/>
              </w:rPr>
              <w:t xml:space="preserve"> </w:t>
            </w:r>
            <w:r>
              <w:rPr>
                <w:sz w:val="16"/>
              </w:rPr>
              <w:t>Black,</w:t>
            </w:r>
            <w:r>
              <w:rPr>
                <w:spacing w:val="2"/>
                <w:sz w:val="16"/>
              </w:rPr>
              <w:t xml:space="preserve"> </w:t>
            </w:r>
            <w:r>
              <w:rPr>
                <w:sz w:val="16"/>
              </w:rPr>
              <w:t>Cherry</w:t>
            </w:r>
            <w:r>
              <w:rPr>
                <w:spacing w:val="2"/>
                <w:sz w:val="16"/>
              </w:rPr>
              <w:t xml:space="preserve"> </w:t>
            </w:r>
            <w:r>
              <w:rPr>
                <w:sz w:val="16"/>
              </w:rPr>
              <w:t>Red,</w:t>
            </w:r>
            <w:r>
              <w:rPr>
                <w:spacing w:val="4"/>
                <w:sz w:val="16"/>
              </w:rPr>
              <w:t xml:space="preserve"> </w:t>
            </w:r>
            <w:r>
              <w:rPr>
                <w:sz w:val="16"/>
              </w:rPr>
              <w:t>Elite</w:t>
            </w:r>
            <w:r>
              <w:rPr>
                <w:spacing w:val="3"/>
                <w:sz w:val="16"/>
              </w:rPr>
              <w:t xml:space="preserve"> </w:t>
            </w:r>
            <w:r>
              <w:rPr>
                <w:sz w:val="16"/>
              </w:rPr>
              <w:t>Brown,</w:t>
            </w:r>
            <w:r>
              <w:rPr>
                <w:spacing w:val="3"/>
                <w:sz w:val="16"/>
              </w:rPr>
              <w:t xml:space="preserve"> </w:t>
            </w:r>
            <w:r>
              <w:rPr>
                <w:sz w:val="16"/>
              </w:rPr>
              <w:t>Cat</w:t>
            </w:r>
            <w:r>
              <w:rPr>
                <w:spacing w:val="2"/>
                <w:sz w:val="16"/>
              </w:rPr>
              <w:t xml:space="preserve"> </w:t>
            </w:r>
            <w:r>
              <w:rPr>
                <w:sz w:val="16"/>
              </w:rPr>
              <w:t>Eye</w:t>
            </w:r>
            <w:r>
              <w:rPr>
                <w:spacing w:val="5"/>
                <w:sz w:val="16"/>
              </w:rPr>
              <w:t xml:space="preserve"> </w:t>
            </w:r>
            <w:r>
              <w:rPr>
                <w:sz w:val="16"/>
              </w:rPr>
              <w:t>or</w:t>
            </w:r>
            <w:r>
              <w:rPr>
                <w:spacing w:val="3"/>
                <w:sz w:val="16"/>
              </w:rPr>
              <w:t xml:space="preserve"> </w:t>
            </w:r>
            <w:r>
              <w:rPr>
                <w:sz w:val="16"/>
              </w:rPr>
              <w:t>equivalent</w:t>
            </w:r>
          </w:p>
        </w:tc>
        <w:tc>
          <w:tcPr>
            <w:tcW w:w="891" w:type="dxa"/>
          </w:tcPr>
          <w:p w14:paraId="4A828524" w14:textId="77777777" w:rsidR="008F017B" w:rsidRDefault="008F017B" w:rsidP="002A1D0B">
            <w:pPr>
              <w:pStyle w:val="TableParagraph"/>
              <w:rPr>
                <w:rFonts w:ascii="Times New Roman"/>
                <w:sz w:val="18"/>
              </w:rPr>
            </w:pPr>
          </w:p>
          <w:p w14:paraId="0C3A8BA6" w14:textId="77777777" w:rsidR="008F017B" w:rsidRDefault="008F017B" w:rsidP="002A1D0B">
            <w:pPr>
              <w:pStyle w:val="TableParagraph"/>
              <w:rPr>
                <w:rFonts w:ascii="Times New Roman"/>
                <w:sz w:val="18"/>
              </w:rPr>
            </w:pPr>
          </w:p>
          <w:p w14:paraId="3D0C236A" w14:textId="77777777" w:rsidR="008F017B" w:rsidRDefault="008F017B" w:rsidP="002A1D0B">
            <w:pPr>
              <w:pStyle w:val="TableParagraph"/>
              <w:rPr>
                <w:rFonts w:ascii="Times New Roman"/>
                <w:sz w:val="18"/>
              </w:rPr>
            </w:pPr>
          </w:p>
          <w:p w14:paraId="15B7779F" w14:textId="77777777" w:rsidR="008F017B" w:rsidRDefault="008F017B" w:rsidP="002A1D0B">
            <w:pPr>
              <w:pStyle w:val="TableParagraph"/>
              <w:rPr>
                <w:rFonts w:ascii="Times New Roman"/>
                <w:sz w:val="18"/>
              </w:rPr>
            </w:pPr>
          </w:p>
          <w:p w14:paraId="3A74C7A2" w14:textId="77777777" w:rsidR="008F017B" w:rsidRDefault="008F017B" w:rsidP="002A1D0B">
            <w:pPr>
              <w:pStyle w:val="TableParagraph"/>
              <w:rPr>
                <w:rFonts w:ascii="Times New Roman"/>
                <w:sz w:val="18"/>
              </w:rPr>
            </w:pPr>
          </w:p>
          <w:p w14:paraId="2D1B6686" w14:textId="77777777" w:rsidR="008F017B" w:rsidRDefault="008F017B" w:rsidP="002A1D0B">
            <w:pPr>
              <w:pStyle w:val="TableParagraph"/>
              <w:rPr>
                <w:rFonts w:ascii="Times New Roman"/>
                <w:sz w:val="18"/>
              </w:rPr>
            </w:pPr>
          </w:p>
          <w:p w14:paraId="0F38DFE6" w14:textId="77777777" w:rsidR="008F017B" w:rsidRDefault="008F017B" w:rsidP="002A1D0B">
            <w:pPr>
              <w:pStyle w:val="TableParagraph"/>
              <w:rPr>
                <w:rFonts w:ascii="Times New Roman"/>
                <w:sz w:val="18"/>
              </w:rPr>
            </w:pPr>
          </w:p>
          <w:p w14:paraId="13F23D65" w14:textId="77777777" w:rsidR="008F017B" w:rsidRDefault="008F017B" w:rsidP="002A1D0B">
            <w:pPr>
              <w:pStyle w:val="TableParagraph"/>
              <w:rPr>
                <w:rFonts w:ascii="Times New Roman"/>
                <w:sz w:val="18"/>
              </w:rPr>
            </w:pPr>
          </w:p>
          <w:p w14:paraId="4F2A0011" w14:textId="77777777" w:rsidR="008F017B" w:rsidRDefault="008F017B" w:rsidP="002A1D0B">
            <w:pPr>
              <w:pStyle w:val="TableParagraph"/>
              <w:rPr>
                <w:rFonts w:ascii="Times New Roman"/>
                <w:sz w:val="18"/>
              </w:rPr>
            </w:pPr>
          </w:p>
          <w:p w14:paraId="195164BE" w14:textId="77777777" w:rsidR="008F017B" w:rsidRDefault="008F017B" w:rsidP="002A1D0B">
            <w:pPr>
              <w:pStyle w:val="TableParagraph"/>
              <w:spacing w:before="131"/>
              <w:ind w:left="239"/>
              <w:rPr>
                <w:sz w:val="16"/>
              </w:rPr>
            </w:pPr>
            <w:r>
              <w:rPr>
                <w:sz w:val="16"/>
              </w:rPr>
              <w:t>55.53</w:t>
            </w:r>
          </w:p>
        </w:tc>
        <w:tc>
          <w:tcPr>
            <w:tcW w:w="519" w:type="dxa"/>
          </w:tcPr>
          <w:p w14:paraId="62929B52" w14:textId="77777777" w:rsidR="008F017B" w:rsidRDefault="008F017B" w:rsidP="002A1D0B">
            <w:pPr>
              <w:pStyle w:val="TableParagraph"/>
              <w:rPr>
                <w:rFonts w:ascii="Times New Roman"/>
                <w:sz w:val="18"/>
              </w:rPr>
            </w:pPr>
          </w:p>
          <w:p w14:paraId="2D5D91E0" w14:textId="77777777" w:rsidR="008F017B" w:rsidRDefault="008F017B" w:rsidP="002A1D0B">
            <w:pPr>
              <w:pStyle w:val="TableParagraph"/>
              <w:rPr>
                <w:rFonts w:ascii="Times New Roman"/>
                <w:sz w:val="18"/>
              </w:rPr>
            </w:pPr>
          </w:p>
          <w:p w14:paraId="79B2063A" w14:textId="77777777" w:rsidR="008F017B" w:rsidRDefault="008F017B" w:rsidP="002A1D0B">
            <w:pPr>
              <w:pStyle w:val="TableParagraph"/>
              <w:rPr>
                <w:rFonts w:ascii="Times New Roman"/>
                <w:sz w:val="18"/>
              </w:rPr>
            </w:pPr>
          </w:p>
          <w:p w14:paraId="3DA5E6B1" w14:textId="77777777" w:rsidR="008F017B" w:rsidRDefault="008F017B" w:rsidP="002A1D0B">
            <w:pPr>
              <w:pStyle w:val="TableParagraph"/>
              <w:rPr>
                <w:rFonts w:ascii="Times New Roman"/>
                <w:sz w:val="18"/>
              </w:rPr>
            </w:pPr>
          </w:p>
          <w:p w14:paraId="208FE54D" w14:textId="77777777" w:rsidR="008F017B" w:rsidRDefault="008F017B" w:rsidP="002A1D0B">
            <w:pPr>
              <w:pStyle w:val="TableParagraph"/>
              <w:rPr>
                <w:rFonts w:ascii="Times New Roman"/>
                <w:sz w:val="18"/>
              </w:rPr>
            </w:pPr>
          </w:p>
          <w:p w14:paraId="4B5C7C03" w14:textId="77777777" w:rsidR="008F017B" w:rsidRDefault="008F017B" w:rsidP="002A1D0B">
            <w:pPr>
              <w:pStyle w:val="TableParagraph"/>
              <w:rPr>
                <w:rFonts w:ascii="Times New Roman"/>
                <w:sz w:val="18"/>
              </w:rPr>
            </w:pPr>
          </w:p>
          <w:p w14:paraId="360E4C0B" w14:textId="77777777" w:rsidR="008F017B" w:rsidRDefault="008F017B" w:rsidP="002A1D0B">
            <w:pPr>
              <w:pStyle w:val="TableParagraph"/>
              <w:rPr>
                <w:rFonts w:ascii="Times New Roman"/>
                <w:sz w:val="18"/>
              </w:rPr>
            </w:pPr>
          </w:p>
          <w:p w14:paraId="5D880A60" w14:textId="77777777" w:rsidR="008F017B" w:rsidRDefault="008F017B" w:rsidP="002A1D0B">
            <w:pPr>
              <w:pStyle w:val="TableParagraph"/>
              <w:rPr>
                <w:rFonts w:ascii="Times New Roman"/>
                <w:sz w:val="18"/>
              </w:rPr>
            </w:pPr>
          </w:p>
          <w:p w14:paraId="4702F08C" w14:textId="77777777" w:rsidR="008F017B" w:rsidRDefault="008F017B" w:rsidP="002A1D0B">
            <w:pPr>
              <w:pStyle w:val="TableParagraph"/>
              <w:rPr>
                <w:rFonts w:ascii="Times New Roman"/>
                <w:sz w:val="18"/>
              </w:rPr>
            </w:pPr>
          </w:p>
          <w:p w14:paraId="56D3055F" w14:textId="77777777" w:rsidR="008F017B" w:rsidRDefault="008F017B" w:rsidP="002A1D0B">
            <w:pPr>
              <w:pStyle w:val="TableParagraph"/>
              <w:spacing w:before="131"/>
              <w:ind w:left="113"/>
              <w:jc w:val="center"/>
              <w:rPr>
                <w:sz w:val="16"/>
              </w:rPr>
            </w:pPr>
            <w:proofErr w:type="spellStart"/>
            <w:r>
              <w:rPr>
                <w:sz w:val="16"/>
              </w:rPr>
              <w:t>sq.m</w:t>
            </w:r>
            <w:proofErr w:type="spellEnd"/>
          </w:p>
        </w:tc>
      </w:tr>
      <w:tr w:rsidR="008F017B" w14:paraId="1E8AFCD6" w14:textId="77777777" w:rsidTr="002A1D0B">
        <w:trPr>
          <w:trHeight w:val="1602"/>
        </w:trPr>
        <w:tc>
          <w:tcPr>
            <w:tcW w:w="492" w:type="dxa"/>
          </w:tcPr>
          <w:p w14:paraId="2D021D6F" w14:textId="77777777" w:rsidR="008F017B" w:rsidRDefault="008F017B" w:rsidP="002A1D0B">
            <w:pPr>
              <w:pStyle w:val="TableParagraph"/>
              <w:spacing w:before="4"/>
              <w:ind w:left="31" w:right="3"/>
              <w:jc w:val="center"/>
              <w:rPr>
                <w:b/>
                <w:sz w:val="16"/>
              </w:rPr>
            </w:pPr>
            <w:r>
              <w:rPr>
                <w:b/>
                <w:sz w:val="16"/>
              </w:rPr>
              <w:t>10b</w:t>
            </w:r>
          </w:p>
        </w:tc>
        <w:tc>
          <w:tcPr>
            <w:tcW w:w="5266" w:type="dxa"/>
          </w:tcPr>
          <w:p w14:paraId="452FFCEC" w14:textId="77777777" w:rsidR="008F017B" w:rsidRDefault="008F017B" w:rsidP="002A1D0B">
            <w:pPr>
              <w:pStyle w:val="TableParagraph"/>
              <w:spacing w:line="264" w:lineRule="auto"/>
              <w:ind w:left="30" w:right="13"/>
              <w:jc w:val="both"/>
              <w:rPr>
                <w:sz w:val="16"/>
              </w:rPr>
            </w:pPr>
            <w:r>
              <w:rPr>
                <w:sz w:val="16"/>
              </w:rPr>
              <w:t>Providing and laying vitrified floor tiles in different sizes (thickness to be</w:t>
            </w:r>
            <w:r>
              <w:rPr>
                <w:spacing w:val="1"/>
                <w:sz w:val="16"/>
              </w:rPr>
              <w:t xml:space="preserve"> </w:t>
            </w:r>
            <w:r>
              <w:rPr>
                <w:sz w:val="16"/>
              </w:rPr>
              <w:t>specified by the manufacturer)</w:t>
            </w:r>
            <w:r>
              <w:rPr>
                <w:spacing w:val="1"/>
                <w:sz w:val="16"/>
              </w:rPr>
              <w:t xml:space="preserve"> </w:t>
            </w:r>
            <w:r>
              <w:rPr>
                <w:sz w:val="16"/>
              </w:rPr>
              <w:t>with water</w:t>
            </w:r>
            <w:r>
              <w:rPr>
                <w:spacing w:val="44"/>
                <w:sz w:val="16"/>
              </w:rPr>
              <w:t xml:space="preserve"> </w:t>
            </w:r>
            <w:r>
              <w:rPr>
                <w:sz w:val="16"/>
              </w:rPr>
              <w:t>absorption less than 0.08%</w:t>
            </w:r>
            <w:r>
              <w:rPr>
                <w:spacing w:val="1"/>
                <w:sz w:val="16"/>
              </w:rPr>
              <w:t xml:space="preserve"> </w:t>
            </w:r>
            <w:r>
              <w:rPr>
                <w:sz w:val="16"/>
              </w:rPr>
              <w:t>and</w:t>
            </w:r>
            <w:r>
              <w:rPr>
                <w:spacing w:val="1"/>
                <w:sz w:val="16"/>
              </w:rPr>
              <w:t xml:space="preserve"> </w:t>
            </w:r>
            <w:r>
              <w:rPr>
                <w:sz w:val="16"/>
              </w:rPr>
              <w:t>conforming</w:t>
            </w:r>
            <w:r>
              <w:rPr>
                <w:spacing w:val="1"/>
                <w:sz w:val="16"/>
              </w:rPr>
              <w:t xml:space="preserve"> </w:t>
            </w:r>
            <w:r>
              <w:rPr>
                <w:sz w:val="16"/>
              </w:rPr>
              <w:t>to</w:t>
            </w:r>
            <w:r>
              <w:rPr>
                <w:spacing w:val="1"/>
                <w:sz w:val="16"/>
              </w:rPr>
              <w:t xml:space="preserve"> </w:t>
            </w:r>
            <w:r>
              <w:rPr>
                <w:sz w:val="16"/>
              </w:rPr>
              <w:t>IS:</w:t>
            </w:r>
            <w:r>
              <w:rPr>
                <w:spacing w:val="1"/>
                <w:sz w:val="16"/>
              </w:rPr>
              <w:t xml:space="preserve"> </w:t>
            </w:r>
            <w:r>
              <w:rPr>
                <w:sz w:val="16"/>
              </w:rPr>
              <w:t>15622,</w:t>
            </w:r>
            <w:r>
              <w:rPr>
                <w:spacing w:val="1"/>
                <w:sz w:val="16"/>
              </w:rPr>
              <w:t xml:space="preserve"> </w:t>
            </w:r>
            <w:r>
              <w:rPr>
                <w:sz w:val="16"/>
              </w:rPr>
              <w:t>of</w:t>
            </w:r>
            <w:r>
              <w:rPr>
                <w:spacing w:val="1"/>
                <w:sz w:val="16"/>
              </w:rPr>
              <w:t xml:space="preserve"> </w:t>
            </w:r>
            <w:r>
              <w:rPr>
                <w:sz w:val="16"/>
              </w:rPr>
              <w:t>approved</w:t>
            </w:r>
            <w:r>
              <w:rPr>
                <w:spacing w:val="1"/>
                <w:sz w:val="16"/>
              </w:rPr>
              <w:t xml:space="preserve"> </w:t>
            </w:r>
            <w:r>
              <w:rPr>
                <w:sz w:val="16"/>
              </w:rPr>
              <w:t>make,</w:t>
            </w:r>
            <w:r>
              <w:rPr>
                <w:spacing w:val="1"/>
                <w:sz w:val="16"/>
              </w:rPr>
              <w:t xml:space="preserve"> </w:t>
            </w:r>
            <w:r>
              <w:rPr>
                <w:sz w:val="16"/>
              </w:rPr>
              <w:t>in</w:t>
            </w:r>
            <w:r>
              <w:rPr>
                <w:spacing w:val="1"/>
                <w:sz w:val="16"/>
              </w:rPr>
              <w:t xml:space="preserve"> </w:t>
            </w:r>
            <w:r>
              <w:rPr>
                <w:sz w:val="16"/>
              </w:rPr>
              <w:t>all</w:t>
            </w:r>
            <w:r>
              <w:rPr>
                <w:spacing w:val="1"/>
                <w:sz w:val="16"/>
              </w:rPr>
              <w:t xml:space="preserve"> </w:t>
            </w:r>
            <w:proofErr w:type="spellStart"/>
            <w:r>
              <w:rPr>
                <w:sz w:val="16"/>
              </w:rPr>
              <w:t>colours</w:t>
            </w:r>
            <w:proofErr w:type="spellEnd"/>
            <w:r>
              <w:rPr>
                <w:spacing w:val="1"/>
                <w:sz w:val="16"/>
              </w:rPr>
              <w:t xml:space="preserve"> </w:t>
            </w:r>
            <w:r>
              <w:rPr>
                <w:sz w:val="16"/>
              </w:rPr>
              <w:t>and</w:t>
            </w:r>
            <w:r>
              <w:rPr>
                <w:spacing w:val="1"/>
                <w:sz w:val="16"/>
              </w:rPr>
              <w:t xml:space="preserve"> </w:t>
            </w:r>
            <w:r>
              <w:rPr>
                <w:sz w:val="16"/>
              </w:rPr>
              <w:t xml:space="preserve">shades, laid on 20mm thick cement mortar 1:4 (1 </w:t>
            </w:r>
            <w:proofErr w:type="gramStart"/>
            <w:r>
              <w:rPr>
                <w:sz w:val="16"/>
              </w:rPr>
              <w:t>cement :</w:t>
            </w:r>
            <w:proofErr w:type="gramEnd"/>
            <w:r>
              <w:rPr>
                <w:sz w:val="16"/>
              </w:rPr>
              <w:t xml:space="preserve"> 4 coarse</w:t>
            </w:r>
            <w:r>
              <w:rPr>
                <w:spacing w:val="1"/>
                <w:sz w:val="16"/>
              </w:rPr>
              <w:t xml:space="preserve"> </w:t>
            </w:r>
            <w:r>
              <w:rPr>
                <w:sz w:val="16"/>
              </w:rPr>
              <w:t>sand), jointing with grey cement slurry @ 3.3 kg/ sqm including grouting</w:t>
            </w:r>
            <w:r>
              <w:rPr>
                <w:spacing w:val="1"/>
                <w:sz w:val="16"/>
              </w:rPr>
              <w:t xml:space="preserve"> </w:t>
            </w:r>
            <w:r>
              <w:rPr>
                <w:sz w:val="16"/>
              </w:rPr>
              <w:t>the joints with white cement</w:t>
            </w:r>
            <w:r>
              <w:rPr>
                <w:spacing w:val="44"/>
                <w:sz w:val="16"/>
              </w:rPr>
              <w:t xml:space="preserve"> </w:t>
            </w:r>
            <w:r>
              <w:rPr>
                <w:sz w:val="16"/>
              </w:rPr>
              <w:t xml:space="preserve">and matching pigments etc., </w:t>
            </w:r>
            <w:proofErr w:type="spellStart"/>
            <w:r>
              <w:rPr>
                <w:sz w:val="16"/>
              </w:rPr>
              <w:t>complete.Size</w:t>
            </w:r>
            <w:proofErr w:type="spellEnd"/>
            <w:r>
              <w:rPr>
                <w:spacing w:val="1"/>
                <w:sz w:val="16"/>
              </w:rPr>
              <w:t xml:space="preserve"> </w:t>
            </w:r>
            <w:r>
              <w:rPr>
                <w:sz w:val="16"/>
              </w:rPr>
              <w:t>of Tile 600x600</w:t>
            </w:r>
            <w:r>
              <w:rPr>
                <w:spacing w:val="3"/>
                <w:sz w:val="16"/>
              </w:rPr>
              <w:t xml:space="preserve"> </w:t>
            </w:r>
            <w:r>
              <w:rPr>
                <w:sz w:val="16"/>
              </w:rPr>
              <w:t>mm</w:t>
            </w:r>
          </w:p>
        </w:tc>
        <w:tc>
          <w:tcPr>
            <w:tcW w:w="891" w:type="dxa"/>
          </w:tcPr>
          <w:p w14:paraId="5D06BC27" w14:textId="77777777" w:rsidR="008F017B" w:rsidRDefault="008F017B" w:rsidP="002A1D0B">
            <w:pPr>
              <w:pStyle w:val="TableParagraph"/>
              <w:rPr>
                <w:rFonts w:ascii="Times New Roman"/>
                <w:sz w:val="18"/>
              </w:rPr>
            </w:pPr>
          </w:p>
          <w:p w14:paraId="666D1CE0" w14:textId="77777777" w:rsidR="008F017B" w:rsidRDefault="008F017B" w:rsidP="002A1D0B">
            <w:pPr>
              <w:pStyle w:val="TableParagraph"/>
              <w:rPr>
                <w:rFonts w:ascii="Times New Roman"/>
                <w:sz w:val="18"/>
              </w:rPr>
            </w:pPr>
          </w:p>
          <w:p w14:paraId="02F9AF1F" w14:textId="77777777" w:rsidR="008F017B" w:rsidRDefault="008F017B" w:rsidP="002A1D0B">
            <w:pPr>
              <w:pStyle w:val="TableParagraph"/>
              <w:rPr>
                <w:rFonts w:ascii="Times New Roman"/>
                <w:sz w:val="18"/>
              </w:rPr>
            </w:pPr>
          </w:p>
          <w:p w14:paraId="3FBFE166" w14:textId="77777777" w:rsidR="008F017B" w:rsidRDefault="008F017B" w:rsidP="002A1D0B">
            <w:pPr>
              <w:pStyle w:val="TableParagraph"/>
              <w:rPr>
                <w:rFonts w:ascii="Times New Roman"/>
                <w:sz w:val="18"/>
              </w:rPr>
            </w:pPr>
          </w:p>
          <w:p w14:paraId="3F36D52F" w14:textId="77777777" w:rsidR="008F017B" w:rsidRDefault="008F017B" w:rsidP="002A1D0B">
            <w:pPr>
              <w:pStyle w:val="TableParagraph"/>
              <w:rPr>
                <w:rFonts w:ascii="Times New Roman"/>
                <w:sz w:val="18"/>
              </w:rPr>
            </w:pPr>
          </w:p>
          <w:p w14:paraId="359D2F5C" w14:textId="77777777" w:rsidR="008F017B" w:rsidRDefault="008F017B" w:rsidP="002A1D0B">
            <w:pPr>
              <w:pStyle w:val="TableParagraph"/>
              <w:rPr>
                <w:rFonts w:ascii="Times New Roman"/>
                <w:sz w:val="18"/>
              </w:rPr>
            </w:pPr>
          </w:p>
          <w:p w14:paraId="6A2EBA9B" w14:textId="77777777" w:rsidR="008F017B" w:rsidRDefault="008F017B" w:rsidP="002A1D0B">
            <w:pPr>
              <w:pStyle w:val="TableParagraph"/>
              <w:spacing w:before="145"/>
              <w:ind w:right="129"/>
              <w:jc w:val="right"/>
              <w:rPr>
                <w:sz w:val="16"/>
              </w:rPr>
            </w:pPr>
            <w:r>
              <w:rPr>
                <w:sz w:val="16"/>
              </w:rPr>
              <w:t>1642.52</w:t>
            </w:r>
          </w:p>
        </w:tc>
        <w:tc>
          <w:tcPr>
            <w:tcW w:w="519" w:type="dxa"/>
          </w:tcPr>
          <w:p w14:paraId="1DB9B283" w14:textId="77777777" w:rsidR="008F017B" w:rsidRDefault="008F017B" w:rsidP="002A1D0B">
            <w:pPr>
              <w:pStyle w:val="TableParagraph"/>
              <w:rPr>
                <w:rFonts w:ascii="Times New Roman"/>
                <w:sz w:val="18"/>
              </w:rPr>
            </w:pPr>
          </w:p>
          <w:p w14:paraId="78021C22" w14:textId="77777777" w:rsidR="008F017B" w:rsidRDefault="008F017B" w:rsidP="002A1D0B">
            <w:pPr>
              <w:pStyle w:val="TableParagraph"/>
              <w:rPr>
                <w:rFonts w:ascii="Times New Roman"/>
                <w:sz w:val="18"/>
              </w:rPr>
            </w:pPr>
          </w:p>
          <w:p w14:paraId="03FE4EAC" w14:textId="77777777" w:rsidR="008F017B" w:rsidRDefault="008F017B" w:rsidP="002A1D0B">
            <w:pPr>
              <w:pStyle w:val="TableParagraph"/>
              <w:rPr>
                <w:rFonts w:ascii="Times New Roman"/>
                <w:sz w:val="18"/>
              </w:rPr>
            </w:pPr>
          </w:p>
          <w:p w14:paraId="4E1CDBCC" w14:textId="77777777" w:rsidR="008F017B" w:rsidRDefault="008F017B" w:rsidP="002A1D0B">
            <w:pPr>
              <w:pStyle w:val="TableParagraph"/>
              <w:rPr>
                <w:rFonts w:ascii="Times New Roman"/>
                <w:sz w:val="18"/>
              </w:rPr>
            </w:pPr>
          </w:p>
          <w:p w14:paraId="44290D9B" w14:textId="77777777" w:rsidR="008F017B" w:rsidRDefault="008F017B" w:rsidP="002A1D0B">
            <w:pPr>
              <w:pStyle w:val="TableParagraph"/>
              <w:rPr>
                <w:rFonts w:ascii="Times New Roman"/>
                <w:sz w:val="18"/>
              </w:rPr>
            </w:pPr>
          </w:p>
          <w:p w14:paraId="75FBCDBE" w14:textId="77777777" w:rsidR="008F017B" w:rsidRDefault="008F017B" w:rsidP="002A1D0B">
            <w:pPr>
              <w:pStyle w:val="TableParagraph"/>
              <w:rPr>
                <w:rFonts w:ascii="Times New Roman"/>
                <w:sz w:val="18"/>
              </w:rPr>
            </w:pPr>
          </w:p>
          <w:p w14:paraId="5810FB71" w14:textId="77777777" w:rsidR="008F017B" w:rsidRDefault="008F017B" w:rsidP="002A1D0B">
            <w:pPr>
              <w:pStyle w:val="TableParagraph"/>
              <w:spacing w:before="145"/>
              <w:ind w:left="114"/>
              <w:jc w:val="center"/>
              <w:rPr>
                <w:sz w:val="16"/>
              </w:rPr>
            </w:pPr>
            <w:proofErr w:type="spellStart"/>
            <w:r>
              <w:rPr>
                <w:sz w:val="16"/>
              </w:rPr>
              <w:t>sq.m</w:t>
            </w:r>
            <w:proofErr w:type="spellEnd"/>
          </w:p>
        </w:tc>
      </w:tr>
      <w:tr w:rsidR="008F017B" w14:paraId="36821ED3" w14:textId="77777777" w:rsidTr="002A1D0B">
        <w:trPr>
          <w:trHeight w:val="1602"/>
        </w:trPr>
        <w:tc>
          <w:tcPr>
            <w:tcW w:w="492" w:type="dxa"/>
          </w:tcPr>
          <w:p w14:paraId="55126EF7" w14:textId="77777777" w:rsidR="008F017B" w:rsidRDefault="008F017B" w:rsidP="002A1D0B">
            <w:pPr>
              <w:pStyle w:val="TableParagraph"/>
              <w:spacing w:before="4"/>
              <w:ind w:left="32" w:right="3"/>
              <w:jc w:val="center"/>
              <w:rPr>
                <w:b/>
                <w:sz w:val="16"/>
              </w:rPr>
            </w:pPr>
            <w:r>
              <w:rPr>
                <w:b/>
                <w:sz w:val="16"/>
              </w:rPr>
              <w:t>10c</w:t>
            </w:r>
          </w:p>
        </w:tc>
        <w:tc>
          <w:tcPr>
            <w:tcW w:w="5266" w:type="dxa"/>
          </w:tcPr>
          <w:p w14:paraId="3F37CFAC" w14:textId="77777777" w:rsidR="008F017B" w:rsidRDefault="008F017B" w:rsidP="002A1D0B">
            <w:pPr>
              <w:pStyle w:val="TableParagraph"/>
              <w:spacing w:line="264" w:lineRule="auto"/>
              <w:ind w:left="30" w:right="13"/>
              <w:jc w:val="both"/>
              <w:rPr>
                <w:sz w:val="16"/>
              </w:rPr>
            </w:pPr>
            <w:r>
              <w:rPr>
                <w:sz w:val="16"/>
              </w:rPr>
              <w:t>Providing</w:t>
            </w:r>
            <w:r>
              <w:rPr>
                <w:spacing w:val="1"/>
                <w:sz w:val="16"/>
              </w:rPr>
              <w:t xml:space="preserve"> </w:t>
            </w:r>
            <w:r>
              <w:rPr>
                <w:sz w:val="16"/>
              </w:rPr>
              <w:t>and</w:t>
            </w:r>
            <w:r>
              <w:rPr>
                <w:spacing w:val="1"/>
                <w:sz w:val="16"/>
              </w:rPr>
              <w:t xml:space="preserve"> </w:t>
            </w:r>
            <w:r>
              <w:rPr>
                <w:sz w:val="16"/>
              </w:rPr>
              <w:t>laying Ceramic</w:t>
            </w:r>
            <w:r>
              <w:rPr>
                <w:spacing w:val="1"/>
                <w:sz w:val="16"/>
              </w:rPr>
              <w:t xml:space="preserve"> </w:t>
            </w:r>
            <w:r>
              <w:rPr>
                <w:sz w:val="16"/>
              </w:rPr>
              <w:t>glazed</w:t>
            </w:r>
            <w:r>
              <w:rPr>
                <w:spacing w:val="1"/>
                <w:sz w:val="16"/>
              </w:rPr>
              <w:t xml:space="preserve"> </w:t>
            </w:r>
            <w:r>
              <w:rPr>
                <w:sz w:val="16"/>
              </w:rPr>
              <w:t>floor</w:t>
            </w:r>
            <w:r>
              <w:rPr>
                <w:spacing w:val="1"/>
                <w:sz w:val="16"/>
              </w:rPr>
              <w:t xml:space="preserve"> </w:t>
            </w:r>
            <w:r>
              <w:rPr>
                <w:sz w:val="16"/>
              </w:rPr>
              <w:t>tiles</w:t>
            </w:r>
            <w:r>
              <w:rPr>
                <w:spacing w:val="1"/>
                <w:sz w:val="16"/>
              </w:rPr>
              <w:t xml:space="preserve"> </w:t>
            </w:r>
            <w:r>
              <w:rPr>
                <w:sz w:val="16"/>
              </w:rPr>
              <w:t>of</w:t>
            </w:r>
            <w:r>
              <w:rPr>
                <w:spacing w:val="1"/>
                <w:sz w:val="16"/>
              </w:rPr>
              <w:t xml:space="preserve"> </w:t>
            </w:r>
            <w:r>
              <w:rPr>
                <w:sz w:val="16"/>
              </w:rPr>
              <w:t>size 300x300</w:t>
            </w:r>
            <w:r>
              <w:rPr>
                <w:spacing w:val="1"/>
                <w:sz w:val="16"/>
              </w:rPr>
              <w:t xml:space="preserve"> </w:t>
            </w:r>
            <w:r>
              <w:rPr>
                <w:sz w:val="16"/>
              </w:rPr>
              <w:t>mm</w:t>
            </w:r>
            <w:r>
              <w:rPr>
                <w:spacing w:val="1"/>
                <w:sz w:val="16"/>
              </w:rPr>
              <w:t xml:space="preserve"> </w:t>
            </w:r>
            <w:r>
              <w:rPr>
                <w:sz w:val="16"/>
              </w:rPr>
              <w:t>(thickness</w:t>
            </w:r>
            <w:r>
              <w:rPr>
                <w:spacing w:val="1"/>
                <w:sz w:val="16"/>
              </w:rPr>
              <w:t xml:space="preserve"> </w:t>
            </w:r>
            <w:r>
              <w:rPr>
                <w:sz w:val="16"/>
              </w:rPr>
              <w:t>to</w:t>
            </w:r>
            <w:r>
              <w:rPr>
                <w:spacing w:val="1"/>
                <w:sz w:val="16"/>
              </w:rPr>
              <w:t xml:space="preserve"> </w:t>
            </w:r>
            <w:r>
              <w:rPr>
                <w:sz w:val="16"/>
              </w:rPr>
              <w:t>be</w:t>
            </w:r>
            <w:r>
              <w:rPr>
                <w:spacing w:val="1"/>
                <w:sz w:val="16"/>
              </w:rPr>
              <w:t xml:space="preserve"> </w:t>
            </w:r>
            <w:r>
              <w:rPr>
                <w:sz w:val="16"/>
              </w:rPr>
              <w:t>specified</w:t>
            </w:r>
            <w:r>
              <w:rPr>
                <w:spacing w:val="1"/>
                <w:sz w:val="16"/>
              </w:rPr>
              <w:t xml:space="preserve"> </w:t>
            </w:r>
            <w:r>
              <w:rPr>
                <w:sz w:val="16"/>
              </w:rPr>
              <w:t>by</w:t>
            </w:r>
            <w:r>
              <w:rPr>
                <w:spacing w:val="1"/>
                <w:sz w:val="16"/>
              </w:rPr>
              <w:t xml:space="preserve"> </w:t>
            </w:r>
            <w:r>
              <w:rPr>
                <w:sz w:val="16"/>
              </w:rPr>
              <w:t>the</w:t>
            </w:r>
            <w:r>
              <w:rPr>
                <w:spacing w:val="45"/>
                <w:sz w:val="16"/>
              </w:rPr>
              <w:t xml:space="preserve"> </w:t>
            </w:r>
            <w:r>
              <w:rPr>
                <w:sz w:val="16"/>
              </w:rPr>
              <w:t>manufacturer)</w:t>
            </w:r>
            <w:r>
              <w:rPr>
                <w:spacing w:val="45"/>
                <w:sz w:val="16"/>
              </w:rPr>
              <w:t xml:space="preserve"> </w:t>
            </w:r>
            <w:r>
              <w:rPr>
                <w:sz w:val="16"/>
              </w:rPr>
              <w:t>of</w:t>
            </w:r>
            <w:r>
              <w:rPr>
                <w:spacing w:val="45"/>
                <w:sz w:val="16"/>
              </w:rPr>
              <w:t xml:space="preserve"> </w:t>
            </w:r>
            <w:r>
              <w:rPr>
                <w:sz w:val="16"/>
              </w:rPr>
              <w:t>1st</w:t>
            </w:r>
            <w:r>
              <w:rPr>
                <w:spacing w:val="45"/>
                <w:sz w:val="16"/>
              </w:rPr>
              <w:t xml:space="preserve"> </w:t>
            </w:r>
            <w:r>
              <w:rPr>
                <w:sz w:val="16"/>
              </w:rPr>
              <w:t>quality</w:t>
            </w:r>
            <w:r>
              <w:rPr>
                <w:spacing w:val="1"/>
                <w:sz w:val="16"/>
              </w:rPr>
              <w:t xml:space="preserve"> </w:t>
            </w:r>
            <w:r>
              <w:rPr>
                <w:sz w:val="16"/>
              </w:rPr>
              <w:t xml:space="preserve">conforming to </w:t>
            </w:r>
            <w:proofErr w:type="gramStart"/>
            <w:r>
              <w:rPr>
                <w:sz w:val="16"/>
              </w:rPr>
              <w:t>IS :</w:t>
            </w:r>
            <w:proofErr w:type="gramEnd"/>
            <w:r>
              <w:rPr>
                <w:sz w:val="16"/>
              </w:rPr>
              <w:t xml:space="preserve"> 15622 of approved make in </w:t>
            </w:r>
            <w:proofErr w:type="spellStart"/>
            <w:r>
              <w:rPr>
                <w:sz w:val="16"/>
              </w:rPr>
              <w:t>colours</w:t>
            </w:r>
            <w:proofErr w:type="spellEnd"/>
            <w:r>
              <w:rPr>
                <w:sz w:val="16"/>
              </w:rPr>
              <w:t xml:space="preserve"> such as White,</w:t>
            </w:r>
            <w:r>
              <w:rPr>
                <w:spacing w:val="1"/>
                <w:sz w:val="16"/>
              </w:rPr>
              <w:t xml:space="preserve"> </w:t>
            </w:r>
            <w:r>
              <w:rPr>
                <w:sz w:val="16"/>
              </w:rPr>
              <w:t>Ivory,</w:t>
            </w:r>
            <w:r>
              <w:rPr>
                <w:spacing w:val="20"/>
                <w:sz w:val="16"/>
              </w:rPr>
              <w:t xml:space="preserve"> </w:t>
            </w:r>
            <w:r>
              <w:rPr>
                <w:sz w:val="16"/>
              </w:rPr>
              <w:t>Grey,</w:t>
            </w:r>
            <w:r>
              <w:rPr>
                <w:spacing w:val="23"/>
                <w:sz w:val="16"/>
              </w:rPr>
              <w:t xml:space="preserve"> </w:t>
            </w:r>
            <w:r>
              <w:rPr>
                <w:sz w:val="16"/>
              </w:rPr>
              <w:t>Fume</w:t>
            </w:r>
            <w:r>
              <w:rPr>
                <w:spacing w:val="23"/>
                <w:sz w:val="16"/>
              </w:rPr>
              <w:t xml:space="preserve"> </w:t>
            </w:r>
            <w:r>
              <w:rPr>
                <w:sz w:val="16"/>
              </w:rPr>
              <w:t>Red</w:t>
            </w:r>
            <w:r>
              <w:rPr>
                <w:spacing w:val="23"/>
                <w:sz w:val="16"/>
              </w:rPr>
              <w:t xml:space="preserve"> </w:t>
            </w:r>
            <w:r>
              <w:rPr>
                <w:sz w:val="16"/>
              </w:rPr>
              <w:t>Brown,</w:t>
            </w:r>
            <w:r>
              <w:rPr>
                <w:spacing w:val="22"/>
                <w:sz w:val="16"/>
              </w:rPr>
              <w:t xml:space="preserve"> </w:t>
            </w:r>
            <w:r>
              <w:rPr>
                <w:sz w:val="16"/>
              </w:rPr>
              <w:t>laid</w:t>
            </w:r>
            <w:r>
              <w:rPr>
                <w:spacing w:val="20"/>
                <w:sz w:val="16"/>
              </w:rPr>
              <w:t xml:space="preserve"> </w:t>
            </w:r>
            <w:r>
              <w:rPr>
                <w:sz w:val="16"/>
              </w:rPr>
              <w:t>on</w:t>
            </w:r>
            <w:r>
              <w:rPr>
                <w:spacing w:val="23"/>
                <w:sz w:val="16"/>
              </w:rPr>
              <w:t xml:space="preserve"> </w:t>
            </w:r>
            <w:r>
              <w:rPr>
                <w:sz w:val="16"/>
              </w:rPr>
              <w:t>20</w:t>
            </w:r>
            <w:r>
              <w:rPr>
                <w:spacing w:val="20"/>
                <w:sz w:val="16"/>
              </w:rPr>
              <w:t xml:space="preserve"> </w:t>
            </w:r>
            <w:r>
              <w:rPr>
                <w:sz w:val="16"/>
              </w:rPr>
              <w:t>mm</w:t>
            </w:r>
            <w:r>
              <w:rPr>
                <w:spacing w:val="23"/>
                <w:sz w:val="16"/>
              </w:rPr>
              <w:t xml:space="preserve"> </w:t>
            </w:r>
            <w:r>
              <w:rPr>
                <w:sz w:val="16"/>
              </w:rPr>
              <w:t>thick</w:t>
            </w:r>
            <w:r>
              <w:rPr>
                <w:spacing w:val="19"/>
                <w:sz w:val="16"/>
              </w:rPr>
              <w:t xml:space="preserve"> </w:t>
            </w:r>
            <w:r>
              <w:rPr>
                <w:sz w:val="16"/>
              </w:rPr>
              <w:t>cement</w:t>
            </w:r>
            <w:r>
              <w:rPr>
                <w:spacing w:val="23"/>
                <w:sz w:val="16"/>
              </w:rPr>
              <w:t xml:space="preserve"> </w:t>
            </w:r>
            <w:r>
              <w:rPr>
                <w:sz w:val="16"/>
              </w:rPr>
              <w:t>mortar</w:t>
            </w:r>
            <w:r>
              <w:rPr>
                <w:spacing w:val="21"/>
                <w:sz w:val="16"/>
              </w:rPr>
              <w:t xml:space="preserve"> </w:t>
            </w:r>
            <w:r>
              <w:rPr>
                <w:sz w:val="16"/>
              </w:rPr>
              <w:t>1:4</w:t>
            </w:r>
            <w:r>
              <w:rPr>
                <w:spacing w:val="-42"/>
                <w:sz w:val="16"/>
              </w:rPr>
              <w:t xml:space="preserve"> </w:t>
            </w:r>
            <w:r>
              <w:rPr>
                <w:sz w:val="16"/>
              </w:rPr>
              <w:t>(1 Cement : 4 Coarse sand), Jointing with grey cement slurry @ 3.3</w:t>
            </w:r>
            <w:r>
              <w:rPr>
                <w:spacing w:val="1"/>
                <w:sz w:val="16"/>
              </w:rPr>
              <w:t xml:space="preserve"> </w:t>
            </w:r>
            <w:r>
              <w:rPr>
                <w:sz w:val="16"/>
              </w:rPr>
              <w:t>kg/sqm</w:t>
            </w:r>
            <w:r>
              <w:rPr>
                <w:spacing w:val="1"/>
                <w:sz w:val="16"/>
              </w:rPr>
              <w:t xml:space="preserve"> </w:t>
            </w:r>
            <w:r>
              <w:rPr>
                <w:sz w:val="16"/>
              </w:rPr>
              <w:t>including</w:t>
            </w:r>
            <w:r>
              <w:rPr>
                <w:spacing w:val="1"/>
                <w:sz w:val="16"/>
              </w:rPr>
              <w:t xml:space="preserve"> </w:t>
            </w:r>
            <w:r>
              <w:rPr>
                <w:sz w:val="16"/>
              </w:rPr>
              <w:t>pointing</w:t>
            </w:r>
            <w:r>
              <w:rPr>
                <w:spacing w:val="1"/>
                <w:sz w:val="16"/>
              </w:rPr>
              <w:t xml:space="preserve"> </w:t>
            </w:r>
            <w:r>
              <w:rPr>
                <w:sz w:val="16"/>
              </w:rPr>
              <w:t>the</w:t>
            </w:r>
            <w:r>
              <w:rPr>
                <w:spacing w:val="1"/>
                <w:sz w:val="16"/>
              </w:rPr>
              <w:t xml:space="preserve"> </w:t>
            </w:r>
            <w:r>
              <w:rPr>
                <w:sz w:val="16"/>
              </w:rPr>
              <w:t>joints</w:t>
            </w:r>
            <w:r>
              <w:rPr>
                <w:spacing w:val="1"/>
                <w:sz w:val="16"/>
              </w:rPr>
              <w:t xml:space="preserve"> </w:t>
            </w:r>
            <w:r>
              <w:rPr>
                <w:sz w:val="16"/>
              </w:rPr>
              <w:t>with</w:t>
            </w:r>
            <w:r>
              <w:rPr>
                <w:spacing w:val="1"/>
                <w:sz w:val="16"/>
              </w:rPr>
              <w:t xml:space="preserve"> </w:t>
            </w:r>
            <w:r>
              <w:rPr>
                <w:sz w:val="16"/>
              </w:rPr>
              <w:t>white cement</w:t>
            </w:r>
            <w:r>
              <w:rPr>
                <w:spacing w:val="1"/>
                <w:sz w:val="16"/>
              </w:rPr>
              <w:t xml:space="preserve"> </w:t>
            </w:r>
            <w:r>
              <w:rPr>
                <w:sz w:val="16"/>
              </w:rPr>
              <w:t>and matching</w:t>
            </w:r>
            <w:r>
              <w:rPr>
                <w:spacing w:val="1"/>
                <w:sz w:val="16"/>
              </w:rPr>
              <w:t xml:space="preserve"> </w:t>
            </w:r>
            <w:r>
              <w:rPr>
                <w:sz w:val="16"/>
              </w:rPr>
              <w:t>pigment etc.,</w:t>
            </w:r>
            <w:r>
              <w:rPr>
                <w:spacing w:val="2"/>
                <w:sz w:val="16"/>
              </w:rPr>
              <w:t xml:space="preserve"> </w:t>
            </w:r>
            <w:r>
              <w:rPr>
                <w:sz w:val="16"/>
              </w:rPr>
              <w:t>complete.</w:t>
            </w:r>
          </w:p>
        </w:tc>
        <w:tc>
          <w:tcPr>
            <w:tcW w:w="891" w:type="dxa"/>
          </w:tcPr>
          <w:p w14:paraId="5B26E06F" w14:textId="77777777" w:rsidR="008F017B" w:rsidRDefault="008F017B" w:rsidP="002A1D0B">
            <w:pPr>
              <w:pStyle w:val="TableParagraph"/>
              <w:rPr>
                <w:rFonts w:ascii="Times New Roman"/>
                <w:sz w:val="18"/>
              </w:rPr>
            </w:pPr>
          </w:p>
          <w:p w14:paraId="7D7CF230" w14:textId="77777777" w:rsidR="008F017B" w:rsidRDefault="008F017B" w:rsidP="002A1D0B">
            <w:pPr>
              <w:pStyle w:val="TableParagraph"/>
              <w:rPr>
                <w:rFonts w:ascii="Times New Roman"/>
                <w:sz w:val="18"/>
              </w:rPr>
            </w:pPr>
          </w:p>
          <w:p w14:paraId="3D6422E9" w14:textId="77777777" w:rsidR="008F017B" w:rsidRDefault="008F017B" w:rsidP="002A1D0B">
            <w:pPr>
              <w:pStyle w:val="TableParagraph"/>
              <w:rPr>
                <w:rFonts w:ascii="Times New Roman"/>
                <w:sz w:val="18"/>
              </w:rPr>
            </w:pPr>
          </w:p>
          <w:p w14:paraId="459C07B5" w14:textId="77777777" w:rsidR="008F017B" w:rsidRDefault="008F017B" w:rsidP="002A1D0B">
            <w:pPr>
              <w:pStyle w:val="TableParagraph"/>
              <w:rPr>
                <w:rFonts w:ascii="Times New Roman"/>
                <w:sz w:val="18"/>
              </w:rPr>
            </w:pPr>
          </w:p>
          <w:p w14:paraId="0DE0740A" w14:textId="77777777" w:rsidR="008F017B" w:rsidRDefault="008F017B" w:rsidP="002A1D0B">
            <w:pPr>
              <w:pStyle w:val="TableParagraph"/>
              <w:rPr>
                <w:rFonts w:ascii="Times New Roman"/>
                <w:sz w:val="18"/>
              </w:rPr>
            </w:pPr>
          </w:p>
          <w:p w14:paraId="76D04978" w14:textId="77777777" w:rsidR="008F017B" w:rsidRDefault="008F017B" w:rsidP="002A1D0B">
            <w:pPr>
              <w:pStyle w:val="TableParagraph"/>
              <w:rPr>
                <w:rFonts w:ascii="Times New Roman"/>
                <w:sz w:val="18"/>
              </w:rPr>
            </w:pPr>
          </w:p>
          <w:p w14:paraId="2F9F7662" w14:textId="77777777" w:rsidR="008F017B" w:rsidRDefault="008F017B" w:rsidP="002A1D0B">
            <w:pPr>
              <w:pStyle w:val="TableParagraph"/>
              <w:spacing w:before="145"/>
              <w:ind w:left="284"/>
              <w:rPr>
                <w:sz w:val="16"/>
              </w:rPr>
            </w:pPr>
            <w:r>
              <w:rPr>
                <w:sz w:val="16"/>
              </w:rPr>
              <w:t>8.40</w:t>
            </w:r>
          </w:p>
        </w:tc>
        <w:tc>
          <w:tcPr>
            <w:tcW w:w="519" w:type="dxa"/>
          </w:tcPr>
          <w:p w14:paraId="138D55C3" w14:textId="77777777" w:rsidR="008F017B" w:rsidRDefault="008F017B" w:rsidP="002A1D0B">
            <w:pPr>
              <w:pStyle w:val="TableParagraph"/>
              <w:rPr>
                <w:rFonts w:ascii="Times New Roman"/>
                <w:sz w:val="18"/>
              </w:rPr>
            </w:pPr>
          </w:p>
          <w:p w14:paraId="301FCA3F" w14:textId="77777777" w:rsidR="008F017B" w:rsidRDefault="008F017B" w:rsidP="002A1D0B">
            <w:pPr>
              <w:pStyle w:val="TableParagraph"/>
              <w:rPr>
                <w:rFonts w:ascii="Times New Roman"/>
                <w:sz w:val="18"/>
              </w:rPr>
            </w:pPr>
          </w:p>
          <w:p w14:paraId="4E9E9366" w14:textId="77777777" w:rsidR="008F017B" w:rsidRDefault="008F017B" w:rsidP="002A1D0B">
            <w:pPr>
              <w:pStyle w:val="TableParagraph"/>
              <w:rPr>
                <w:rFonts w:ascii="Times New Roman"/>
                <w:sz w:val="18"/>
              </w:rPr>
            </w:pPr>
          </w:p>
          <w:p w14:paraId="348998F5" w14:textId="77777777" w:rsidR="008F017B" w:rsidRDefault="008F017B" w:rsidP="002A1D0B">
            <w:pPr>
              <w:pStyle w:val="TableParagraph"/>
              <w:rPr>
                <w:rFonts w:ascii="Times New Roman"/>
                <w:sz w:val="18"/>
              </w:rPr>
            </w:pPr>
          </w:p>
          <w:p w14:paraId="1DBDADDF" w14:textId="77777777" w:rsidR="008F017B" w:rsidRDefault="008F017B" w:rsidP="002A1D0B">
            <w:pPr>
              <w:pStyle w:val="TableParagraph"/>
              <w:rPr>
                <w:rFonts w:ascii="Times New Roman"/>
                <w:sz w:val="18"/>
              </w:rPr>
            </w:pPr>
          </w:p>
          <w:p w14:paraId="10C406B3" w14:textId="77777777" w:rsidR="008F017B" w:rsidRDefault="008F017B" w:rsidP="002A1D0B">
            <w:pPr>
              <w:pStyle w:val="TableParagraph"/>
              <w:rPr>
                <w:rFonts w:ascii="Times New Roman"/>
                <w:sz w:val="18"/>
              </w:rPr>
            </w:pPr>
          </w:p>
          <w:p w14:paraId="4B41CDD4" w14:textId="77777777" w:rsidR="008F017B" w:rsidRDefault="008F017B" w:rsidP="002A1D0B">
            <w:pPr>
              <w:pStyle w:val="TableParagraph"/>
              <w:spacing w:before="145"/>
              <w:ind w:left="114"/>
              <w:jc w:val="center"/>
              <w:rPr>
                <w:sz w:val="16"/>
              </w:rPr>
            </w:pPr>
            <w:proofErr w:type="spellStart"/>
            <w:r>
              <w:rPr>
                <w:sz w:val="16"/>
              </w:rPr>
              <w:t>sq.m</w:t>
            </w:r>
            <w:proofErr w:type="spellEnd"/>
          </w:p>
        </w:tc>
      </w:tr>
    </w:tbl>
    <w:p w14:paraId="133B84E6" w14:textId="77777777" w:rsidR="008F017B" w:rsidRDefault="008F017B" w:rsidP="008F017B">
      <w:pPr>
        <w:jc w:val="right"/>
        <w:rPr>
          <w:sz w:val="16"/>
        </w:rPr>
      </w:pPr>
    </w:p>
    <w:p w14:paraId="039012C3" w14:textId="77777777" w:rsidR="008F017B" w:rsidRPr="008F017B" w:rsidRDefault="008F017B" w:rsidP="008F017B">
      <w:pPr>
        <w:rPr>
          <w:sz w:val="16"/>
        </w:rPr>
      </w:pPr>
    </w:p>
    <w:p w14:paraId="48036746" w14:textId="77777777" w:rsidR="008F017B" w:rsidRPr="008F017B" w:rsidRDefault="008F017B" w:rsidP="008F017B">
      <w:pPr>
        <w:rPr>
          <w:sz w:val="16"/>
        </w:rPr>
      </w:pPr>
    </w:p>
    <w:p w14:paraId="4EBCF38D" w14:textId="77777777" w:rsidR="008F017B" w:rsidRPr="008F017B" w:rsidRDefault="008F017B" w:rsidP="008F017B">
      <w:pPr>
        <w:rPr>
          <w:sz w:val="16"/>
        </w:rPr>
      </w:pPr>
    </w:p>
    <w:p w14:paraId="20263497" w14:textId="77777777" w:rsidR="008F017B" w:rsidRPr="008F017B" w:rsidRDefault="008F017B" w:rsidP="008F017B">
      <w:pPr>
        <w:rPr>
          <w:sz w:val="16"/>
        </w:rPr>
      </w:pPr>
    </w:p>
    <w:p w14:paraId="770B810B" w14:textId="77777777" w:rsidR="008F017B" w:rsidRPr="008F017B" w:rsidRDefault="008F017B" w:rsidP="008F017B">
      <w:pPr>
        <w:rPr>
          <w:sz w:val="16"/>
        </w:rPr>
      </w:pPr>
    </w:p>
    <w:p w14:paraId="38E55234" w14:textId="0580CDE7" w:rsidR="008F017B" w:rsidRPr="008F017B" w:rsidRDefault="008F017B" w:rsidP="008F017B">
      <w:pPr>
        <w:tabs>
          <w:tab w:val="left" w:pos="7302"/>
        </w:tabs>
        <w:rPr>
          <w:sz w:val="16"/>
        </w:rPr>
        <w:sectPr w:rsidR="008F017B" w:rsidRPr="008F017B" w:rsidSect="008F017B">
          <w:pgSz w:w="12240" w:h="15840"/>
          <w:pgMar w:top="618" w:right="1418" w:bottom="278" w:left="1134" w:header="720" w:footer="720" w:gutter="0"/>
          <w:cols w:space="720"/>
        </w:sect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266"/>
        <w:gridCol w:w="891"/>
        <w:gridCol w:w="519"/>
      </w:tblGrid>
      <w:tr w:rsidR="008F017B" w14:paraId="513A1AFF" w14:textId="77777777" w:rsidTr="002A1D0B">
        <w:trPr>
          <w:trHeight w:val="385"/>
        </w:trPr>
        <w:tc>
          <w:tcPr>
            <w:tcW w:w="492" w:type="dxa"/>
          </w:tcPr>
          <w:p w14:paraId="508F6EA7" w14:textId="77777777" w:rsidR="008F017B" w:rsidRDefault="008F017B" w:rsidP="002A1D0B">
            <w:pPr>
              <w:pStyle w:val="TableParagraph"/>
              <w:spacing w:before="102"/>
              <w:ind w:left="20" w:right="3"/>
              <w:jc w:val="center"/>
              <w:rPr>
                <w:b/>
                <w:sz w:val="16"/>
              </w:rPr>
            </w:pPr>
            <w:proofErr w:type="spellStart"/>
            <w:r>
              <w:rPr>
                <w:b/>
                <w:sz w:val="16"/>
              </w:rPr>
              <w:lastRenderedPageBreak/>
              <w:t>S.No</w:t>
            </w:r>
            <w:proofErr w:type="spellEnd"/>
            <w:r>
              <w:rPr>
                <w:b/>
                <w:sz w:val="16"/>
              </w:rPr>
              <w:t>.</w:t>
            </w:r>
          </w:p>
        </w:tc>
        <w:tc>
          <w:tcPr>
            <w:tcW w:w="5266" w:type="dxa"/>
          </w:tcPr>
          <w:p w14:paraId="2994EDBD" w14:textId="77777777" w:rsidR="008F017B" w:rsidRDefault="008F017B" w:rsidP="002A1D0B">
            <w:pPr>
              <w:pStyle w:val="TableParagraph"/>
              <w:spacing w:before="102"/>
              <w:ind w:left="2170" w:right="2154"/>
              <w:jc w:val="center"/>
              <w:rPr>
                <w:b/>
                <w:sz w:val="16"/>
              </w:rPr>
            </w:pPr>
            <w:r>
              <w:rPr>
                <w:b/>
                <w:sz w:val="16"/>
              </w:rPr>
              <w:t>Description</w:t>
            </w:r>
          </w:p>
        </w:tc>
        <w:tc>
          <w:tcPr>
            <w:tcW w:w="891" w:type="dxa"/>
          </w:tcPr>
          <w:p w14:paraId="517122CF" w14:textId="77777777" w:rsidR="008F017B" w:rsidRDefault="008F017B" w:rsidP="002A1D0B">
            <w:pPr>
              <w:pStyle w:val="TableParagraph"/>
              <w:spacing w:before="102"/>
              <w:ind w:left="99" w:right="83"/>
              <w:jc w:val="center"/>
              <w:rPr>
                <w:b/>
                <w:sz w:val="16"/>
              </w:rPr>
            </w:pPr>
            <w:r>
              <w:rPr>
                <w:b/>
                <w:sz w:val="16"/>
              </w:rPr>
              <w:t>Quantity</w:t>
            </w:r>
          </w:p>
        </w:tc>
        <w:tc>
          <w:tcPr>
            <w:tcW w:w="519" w:type="dxa"/>
          </w:tcPr>
          <w:p w14:paraId="7C512D0C" w14:textId="77777777" w:rsidR="008F017B" w:rsidRDefault="008F017B" w:rsidP="002A1D0B">
            <w:pPr>
              <w:pStyle w:val="TableParagraph"/>
              <w:spacing w:before="102"/>
              <w:ind w:right="37"/>
              <w:jc w:val="right"/>
              <w:rPr>
                <w:b/>
                <w:sz w:val="16"/>
              </w:rPr>
            </w:pPr>
            <w:r>
              <w:rPr>
                <w:b/>
                <w:sz w:val="16"/>
              </w:rPr>
              <w:t>Units</w:t>
            </w:r>
          </w:p>
        </w:tc>
      </w:tr>
      <w:tr w:rsidR="008F017B" w14:paraId="44260109" w14:textId="77777777" w:rsidTr="002A1D0B">
        <w:trPr>
          <w:trHeight w:val="1196"/>
        </w:trPr>
        <w:tc>
          <w:tcPr>
            <w:tcW w:w="492" w:type="dxa"/>
          </w:tcPr>
          <w:p w14:paraId="3D2A8938" w14:textId="77777777" w:rsidR="008F017B" w:rsidRDefault="008F017B" w:rsidP="002A1D0B">
            <w:pPr>
              <w:pStyle w:val="TableParagraph"/>
              <w:spacing w:before="4"/>
              <w:ind w:left="31" w:right="3"/>
              <w:jc w:val="center"/>
              <w:rPr>
                <w:b/>
                <w:sz w:val="16"/>
              </w:rPr>
            </w:pPr>
            <w:r>
              <w:rPr>
                <w:b/>
                <w:sz w:val="16"/>
              </w:rPr>
              <w:t>10d</w:t>
            </w:r>
          </w:p>
        </w:tc>
        <w:tc>
          <w:tcPr>
            <w:tcW w:w="5266" w:type="dxa"/>
          </w:tcPr>
          <w:p w14:paraId="23DF085B" w14:textId="77777777" w:rsidR="008F017B" w:rsidRDefault="008F017B" w:rsidP="002A1D0B">
            <w:pPr>
              <w:pStyle w:val="TableParagraph"/>
              <w:spacing w:line="264" w:lineRule="auto"/>
              <w:ind w:left="30" w:right="14"/>
              <w:jc w:val="both"/>
              <w:rPr>
                <w:sz w:val="16"/>
              </w:rPr>
            </w:pPr>
            <w:r>
              <w:rPr>
                <w:sz w:val="16"/>
              </w:rPr>
              <w:t xml:space="preserve">Stone tile work for wall lining </w:t>
            </w:r>
            <w:proofErr w:type="spellStart"/>
            <w:r>
              <w:rPr>
                <w:sz w:val="16"/>
              </w:rPr>
              <w:t>upto</w:t>
            </w:r>
            <w:proofErr w:type="spellEnd"/>
            <w:r>
              <w:rPr>
                <w:sz w:val="16"/>
              </w:rPr>
              <w:t xml:space="preserve"> 10 m</w:t>
            </w:r>
            <w:r>
              <w:rPr>
                <w:spacing w:val="44"/>
                <w:sz w:val="16"/>
              </w:rPr>
              <w:t xml:space="preserve"> </w:t>
            </w:r>
            <w:r>
              <w:rPr>
                <w:sz w:val="16"/>
              </w:rPr>
              <w:t>height with</w:t>
            </w:r>
            <w:r>
              <w:rPr>
                <w:spacing w:val="44"/>
                <w:sz w:val="16"/>
              </w:rPr>
              <w:t xml:space="preserve"> </w:t>
            </w:r>
            <w:r>
              <w:rPr>
                <w:sz w:val="16"/>
              </w:rPr>
              <w:t>special adhesive</w:t>
            </w:r>
            <w:r>
              <w:rPr>
                <w:spacing w:val="1"/>
                <w:sz w:val="16"/>
              </w:rPr>
              <w:t xml:space="preserve"> </w:t>
            </w:r>
            <w:r>
              <w:rPr>
                <w:sz w:val="16"/>
              </w:rPr>
              <w:t xml:space="preserve">over 12 mm thick bed of cement mortar 1:3 (1 </w:t>
            </w:r>
            <w:proofErr w:type="gramStart"/>
            <w:r>
              <w:rPr>
                <w:sz w:val="16"/>
              </w:rPr>
              <w:t>cement :</w:t>
            </w:r>
            <w:proofErr w:type="gramEnd"/>
            <w:r>
              <w:rPr>
                <w:sz w:val="16"/>
              </w:rPr>
              <w:t xml:space="preserve"> 3 coarse sand),</w:t>
            </w:r>
            <w:r>
              <w:rPr>
                <w:spacing w:val="1"/>
                <w:sz w:val="16"/>
              </w:rPr>
              <w:t xml:space="preserve"> </w:t>
            </w:r>
            <w:r>
              <w:rPr>
                <w:sz w:val="16"/>
              </w:rPr>
              <w:t>including</w:t>
            </w:r>
            <w:r>
              <w:rPr>
                <w:spacing w:val="1"/>
                <w:sz w:val="16"/>
              </w:rPr>
              <w:t xml:space="preserve"> </w:t>
            </w:r>
            <w:r>
              <w:rPr>
                <w:sz w:val="16"/>
              </w:rPr>
              <w:t>pointing</w:t>
            </w:r>
            <w:r>
              <w:rPr>
                <w:spacing w:val="1"/>
                <w:sz w:val="16"/>
              </w:rPr>
              <w:t xml:space="preserve"> </w:t>
            </w:r>
            <w:r>
              <w:rPr>
                <w:sz w:val="16"/>
              </w:rPr>
              <w:t>in</w:t>
            </w:r>
            <w:r>
              <w:rPr>
                <w:spacing w:val="1"/>
                <w:sz w:val="16"/>
              </w:rPr>
              <w:t xml:space="preserve"> </w:t>
            </w:r>
            <w:r>
              <w:rPr>
                <w:sz w:val="16"/>
              </w:rPr>
              <w:t>white</w:t>
            </w:r>
            <w:r>
              <w:rPr>
                <w:spacing w:val="1"/>
                <w:sz w:val="16"/>
              </w:rPr>
              <w:t xml:space="preserve"> </w:t>
            </w:r>
            <w:r>
              <w:rPr>
                <w:sz w:val="16"/>
              </w:rPr>
              <w:t>cement</w:t>
            </w:r>
            <w:r>
              <w:rPr>
                <w:spacing w:val="1"/>
                <w:sz w:val="16"/>
              </w:rPr>
              <w:t xml:space="preserve"> </w:t>
            </w:r>
            <w:r>
              <w:rPr>
                <w:sz w:val="16"/>
              </w:rPr>
              <w:t>with</w:t>
            </w:r>
            <w:r>
              <w:rPr>
                <w:spacing w:val="1"/>
                <w:sz w:val="16"/>
              </w:rPr>
              <w:t xml:space="preserve"> </w:t>
            </w:r>
            <w:r>
              <w:rPr>
                <w:sz w:val="16"/>
              </w:rPr>
              <w:t>an</w:t>
            </w:r>
            <w:r>
              <w:rPr>
                <w:spacing w:val="1"/>
                <w:sz w:val="16"/>
              </w:rPr>
              <w:t xml:space="preserve"> </w:t>
            </w:r>
            <w:r>
              <w:rPr>
                <w:sz w:val="16"/>
              </w:rPr>
              <w:t>admixture</w:t>
            </w:r>
            <w:r>
              <w:rPr>
                <w:spacing w:val="44"/>
                <w:sz w:val="16"/>
              </w:rPr>
              <w:t xml:space="preserve"> </w:t>
            </w:r>
            <w:r>
              <w:rPr>
                <w:sz w:val="16"/>
              </w:rPr>
              <w:t>of</w:t>
            </w:r>
            <w:r>
              <w:rPr>
                <w:spacing w:val="44"/>
                <w:sz w:val="16"/>
              </w:rPr>
              <w:t xml:space="preserve"> </w:t>
            </w:r>
            <w:r>
              <w:rPr>
                <w:sz w:val="16"/>
              </w:rPr>
              <w:t>pigment</w:t>
            </w:r>
            <w:r>
              <w:rPr>
                <w:spacing w:val="45"/>
                <w:sz w:val="16"/>
              </w:rPr>
              <w:t xml:space="preserve"> </w:t>
            </w:r>
            <w:r>
              <w:rPr>
                <w:sz w:val="16"/>
              </w:rPr>
              <w:t>to</w:t>
            </w:r>
            <w:r>
              <w:rPr>
                <w:spacing w:val="1"/>
                <w:sz w:val="16"/>
              </w:rPr>
              <w:t xml:space="preserve"> </w:t>
            </w:r>
            <w:r>
              <w:rPr>
                <w:sz w:val="16"/>
              </w:rPr>
              <w:t>match the stone shade. 8mm thick (mirror polished and machine cut</w:t>
            </w:r>
            <w:r>
              <w:rPr>
                <w:spacing w:val="1"/>
                <w:sz w:val="16"/>
              </w:rPr>
              <w:t xml:space="preserve"> </w:t>
            </w:r>
            <w:r>
              <w:rPr>
                <w:sz w:val="16"/>
              </w:rPr>
              <w:t>edge)</w:t>
            </w:r>
            <w:r>
              <w:rPr>
                <w:spacing w:val="2"/>
                <w:sz w:val="16"/>
              </w:rPr>
              <w:t xml:space="preserve"> </w:t>
            </w:r>
            <w:r>
              <w:rPr>
                <w:sz w:val="16"/>
              </w:rPr>
              <w:t>Granite</w:t>
            </w:r>
            <w:r>
              <w:rPr>
                <w:spacing w:val="1"/>
                <w:sz w:val="16"/>
              </w:rPr>
              <w:t xml:space="preserve"> </w:t>
            </w:r>
            <w:r>
              <w:rPr>
                <w:sz w:val="16"/>
              </w:rPr>
              <w:t>stone</w:t>
            </w:r>
            <w:r>
              <w:rPr>
                <w:spacing w:val="1"/>
                <w:sz w:val="16"/>
              </w:rPr>
              <w:t xml:space="preserve"> </w:t>
            </w:r>
            <w:r>
              <w:rPr>
                <w:sz w:val="16"/>
              </w:rPr>
              <w:t>of</w:t>
            </w:r>
            <w:r>
              <w:rPr>
                <w:spacing w:val="2"/>
                <w:sz w:val="16"/>
              </w:rPr>
              <w:t xml:space="preserve"> </w:t>
            </w:r>
            <w:r>
              <w:rPr>
                <w:sz w:val="16"/>
              </w:rPr>
              <w:t>any</w:t>
            </w:r>
            <w:r>
              <w:rPr>
                <w:spacing w:val="-2"/>
                <w:sz w:val="16"/>
              </w:rPr>
              <w:t xml:space="preserve"> </w:t>
            </w:r>
            <w:r>
              <w:rPr>
                <w:sz w:val="16"/>
              </w:rPr>
              <w:t>colour</w:t>
            </w:r>
            <w:r>
              <w:rPr>
                <w:spacing w:val="2"/>
                <w:sz w:val="16"/>
              </w:rPr>
              <w:t xml:space="preserve"> </w:t>
            </w:r>
            <w:r>
              <w:rPr>
                <w:sz w:val="16"/>
              </w:rPr>
              <w:t>and</w:t>
            </w:r>
            <w:r>
              <w:rPr>
                <w:spacing w:val="1"/>
                <w:sz w:val="16"/>
              </w:rPr>
              <w:t xml:space="preserve"> </w:t>
            </w:r>
            <w:r>
              <w:rPr>
                <w:sz w:val="16"/>
              </w:rPr>
              <w:t>shade</w:t>
            </w:r>
          </w:p>
        </w:tc>
        <w:tc>
          <w:tcPr>
            <w:tcW w:w="891" w:type="dxa"/>
          </w:tcPr>
          <w:p w14:paraId="3E504AD3" w14:textId="77777777" w:rsidR="008F017B" w:rsidRDefault="008F017B" w:rsidP="002A1D0B">
            <w:pPr>
              <w:pStyle w:val="TableParagraph"/>
              <w:rPr>
                <w:rFonts w:ascii="Times New Roman"/>
                <w:sz w:val="18"/>
              </w:rPr>
            </w:pPr>
          </w:p>
          <w:p w14:paraId="29534A3C" w14:textId="77777777" w:rsidR="008F017B" w:rsidRDefault="008F017B" w:rsidP="002A1D0B">
            <w:pPr>
              <w:pStyle w:val="TableParagraph"/>
              <w:rPr>
                <w:rFonts w:ascii="Times New Roman"/>
                <w:sz w:val="18"/>
              </w:rPr>
            </w:pPr>
          </w:p>
          <w:p w14:paraId="7B53A181" w14:textId="77777777" w:rsidR="008F017B" w:rsidRDefault="008F017B" w:rsidP="002A1D0B">
            <w:pPr>
              <w:pStyle w:val="TableParagraph"/>
              <w:rPr>
                <w:rFonts w:ascii="Times New Roman"/>
                <w:sz w:val="18"/>
              </w:rPr>
            </w:pPr>
          </w:p>
          <w:p w14:paraId="5267DD87" w14:textId="77777777" w:rsidR="008F017B" w:rsidRDefault="008F017B" w:rsidP="002A1D0B">
            <w:pPr>
              <w:pStyle w:val="TableParagraph"/>
              <w:rPr>
                <w:rFonts w:ascii="Times New Roman"/>
                <w:sz w:val="18"/>
              </w:rPr>
            </w:pPr>
          </w:p>
          <w:p w14:paraId="75AA740F" w14:textId="77777777" w:rsidR="008F017B" w:rsidRDefault="008F017B" w:rsidP="002A1D0B">
            <w:pPr>
              <w:pStyle w:val="TableParagraph"/>
              <w:spacing w:before="153"/>
              <w:ind w:left="99" w:right="82"/>
              <w:jc w:val="center"/>
              <w:rPr>
                <w:sz w:val="16"/>
              </w:rPr>
            </w:pPr>
            <w:r>
              <w:rPr>
                <w:sz w:val="16"/>
              </w:rPr>
              <w:t>25.83</w:t>
            </w:r>
          </w:p>
        </w:tc>
        <w:tc>
          <w:tcPr>
            <w:tcW w:w="519" w:type="dxa"/>
          </w:tcPr>
          <w:p w14:paraId="2733527F" w14:textId="77777777" w:rsidR="008F017B" w:rsidRDefault="008F017B" w:rsidP="002A1D0B">
            <w:pPr>
              <w:pStyle w:val="TableParagraph"/>
              <w:rPr>
                <w:rFonts w:ascii="Times New Roman"/>
                <w:sz w:val="18"/>
              </w:rPr>
            </w:pPr>
          </w:p>
          <w:p w14:paraId="76F08CF4" w14:textId="77777777" w:rsidR="008F017B" w:rsidRDefault="008F017B" w:rsidP="002A1D0B">
            <w:pPr>
              <w:pStyle w:val="TableParagraph"/>
              <w:rPr>
                <w:rFonts w:ascii="Times New Roman"/>
                <w:sz w:val="18"/>
              </w:rPr>
            </w:pPr>
          </w:p>
          <w:p w14:paraId="055C5D09" w14:textId="77777777" w:rsidR="008F017B" w:rsidRDefault="008F017B" w:rsidP="002A1D0B">
            <w:pPr>
              <w:pStyle w:val="TableParagraph"/>
              <w:rPr>
                <w:rFonts w:ascii="Times New Roman"/>
                <w:sz w:val="18"/>
              </w:rPr>
            </w:pPr>
          </w:p>
          <w:p w14:paraId="4369E76E" w14:textId="77777777" w:rsidR="008F017B" w:rsidRDefault="008F017B" w:rsidP="002A1D0B">
            <w:pPr>
              <w:pStyle w:val="TableParagraph"/>
              <w:rPr>
                <w:rFonts w:ascii="Times New Roman"/>
                <w:sz w:val="18"/>
              </w:rPr>
            </w:pPr>
          </w:p>
          <w:p w14:paraId="50E03389" w14:textId="77777777" w:rsidR="008F017B" w:rsidRDefault="008F017B" w:rsidP="002A1D0B">
            <w:pPr>
              <w:pStyle w:val="TableParagraph"/>
              <w:spacing w:before="153"/>
              <w:ind w:right="14"/>
              <w:jc w:val="right"/>
              <w:rPr>
                <w:sz w:val="16"/>
              </w:rPr>
            </w:pPr>
            <w:proofErr w:type="spellStart"/>
            <w:r>
              <w:rPr>
                <w:sz w:val="16"/>
              </w:rPr>
              <w:t>sq.m</w:t>
            </w:r>
            <w:proofErr w:type="spellEnd"/>
          </w:p>
        </w:tc>
      </w:tr>
      <w:tr w:rsidR="008F017B" w14:paraId="353FDD24" w14:textId="77777777" w:rsidTr="002A1D0B">
        <w:trPr>
          <w:trHeight w:val="265"/>
        </w:trPr>
        <w:tc>
          <w:tcPr>
            <w:tcW w:w="492" w:type="dxa"/>
          </w:tcPr>
          <w:p w14:paraId="01029030" w14:textId="77777777" w:rsidR="008F017B" w:rsidRDefault="008F017B" w:rsidP="002A1D0B">
            <w:pPr>
              <w:pStyle w:val="TableParagraph"/>
              <w:rPr>
                <w:rFonts w:ascii="Times New Roman"/>
                <w:sz w:val="16"/>
              </w:rPr>
            </w:pPr>
          </w:p>
        </w:tc>
        <w:tc>
          <w:tcPr>
            <w:tcW w:w="5266" w:type="dxa"/>
          </w:tcPr>
          <w:p w14:paraId="5A6233B7" w14:textId="77777777" w:rsidR="008F017B" w:rsidRDefault="008F017B" w:rsidP="002A1D0B">
            <w:pPr>
              <w:pStyle w:val="TableParagraph"/>
              <w:rPr>
                <w:rFonts w:ascii="Times New Roman"/>
                <w:sz w:val="16"/>
              </w:rPr>
            </w:pPr>
          </w:p>
        </w:tc>
        <w:tc>
          <w:tcPr>
            <w:tcW w:w="891" w:type="dxa"/>
          </w:tcPr>
          <w:p w14:paraId="0466C8C1" w14:textId="77777777" w:rsidR="008F017B" w:rsidRDefault="008F017B" w:rsidP="002A1D0B">
            <w:pPr>
              <w:pStyle w:val="TableParagraph"/>
              <w:rPr>
                <w:rFonts w:ascii="Times New Roman"/>
                <w:sz w:val="16"/>
              </w:rPr>
            </w:pPr>
          </w:p>
        </w:tc>
        <w:tc>
          <w:tcPr>
            <w:tcW w:w="519" w:type="dxa"/>
          </w:tcPr>
          <w:p w14:paraId="763047D0" w14:textId="77777777" w:rsidR="008F017B" w:rsidRDefault="008F017B" w:rsidP="002A1D0B">
            <w:pPr>
              <w:pStyle w:val="TableParagraph"/>
              <w:rPr>
                <w:rFonts w:ascii="Times New Roman"/>
                <w:sz w:val="16"/>
              </w:rPr>
            </w:pPr>
          </w:p>
        </w:tc>
      </w:tr>
      <w:tr w:rsidR="008F017B" w14:paraId="7A0B07DC" w14:textId="77777777" w:rsidTr="002A1D0B">
        <w:trPr>
          <w:trHeight w:val="791"/>
        </w:trPr>
        <w:tc>
          <w:tcPr>
            <w:tcW w:w="492" w:type="dxa"/>
          </w:tcPr>
          <w:p w14:paraId="6E137B2D" w14:textId="77777777" w:rsidR="008F017B" w:rsidRDefault="008F017B" w:rsidP="002A1D0B">
            <w:pPr>
              <w:pStyle w:val="TableParagraph"/>
              <w:spacing w:before="4"/>
              <w:ind w:left="32" w:right="3"/>
              <w:jc w:val="center"/>
              <w:rPr>
                <w:b/>
                <w:sz w:val="16"/>
              </w:rPr>
            </w:pPr>
            <w:r>
              <w:rPr>
                <w:b/>
                <w:sz w:val="16"/>
              </w:rPr>
              <w:t>11a</w:t>
            </w:r>
          </w:p>
        </w:tc>
        <w:tc>
          <w:tcPr>
            <w:tcW w:w="5266" w:type="dxa"/>
          </w:tcPr>
          <w:p w14:paraId="7C696A06" w14:textId="77777777" w:rsidR="008F017B" w:rsidRDefault="008F017B" w:rsidP="002A1D0B">
            <w:pPr>
              <w:pStyle w:val="TableParagraph"/>
              <w:spacing w:line="264" w:lineRule="auto"/>
              <w:ind w:left="30" w:right="15"/>
              <w:jc w:val="both"/>
              <w:rPr>
                <w:sz w:val="16"/>
              </w:rPr>
            </w:pPr>
            <w:r>
              <w:rPr>
                <w:sz w:val="16"/>
              </w:rPr>
              <w:t>Grading roof for water proofing treatment with Cement concrete 1:2:4 (1</w:t>
            </w:r>
            <w:r>
              <w:rPr>
                <w:spacing w:val="1"/>
                <w:sz w:val="16"/>
              </w:rPr>
              <w:t xml:space="preserve"> </w:t>
            </w:r>
            <w:proofErr w:type="gramStart"/>
            <w:r>
              <w:rPr>
                <w:sz w:val="16"/>
              </w:rPr>
              <w:t>cement</w:t>
            </w:r>
            <w:r>
              <w:rPr>
                <w:spacing w:val="1"/>
                <w:sz w:val="16"/>
              </w:rPr>
              <w:t xml:space="preserve"> </w:t>
            </w:r>
            <w:r>
              <w:rPr>
                <w:sz w:val="16"/>
              </w:rPr>
              <w:t>:</w:t>
            </w:r>
            <w:proofErr w:type="gramEnd"/>
            <w:r>
              <w:rPr>
                <w:spacing w:val="1"/>
                <w:sz w:val="16"/>
              </w:rPr>
              <w:t xml:space="preserve"> </w:t>
            </w:r>
            <w:r>
              <w:rPr>
                <w:sz w:val="16"/>
              </w:rPr>
              <w:t>2</w:t>
            </w:r>
            <w:r>
              <w:rPr>
                <w:spacing w:val="1"/>
                <w:sz w:val="16"/>
              </w:rPr>
              <w:t xml:space="preserve"> </w:t>
            </w:r>
            <w:r>
              <w:rPr>
                <w:sz w:val="16"/>
              </w:rPr>
              <w:t>coarse</w:t>
            </w:r>
            <w:r>
              <w:rPr>
                <w:spacing w:val="1"/>
                <w:sz w:val="16"/>
              </w:rPr>
              <w:t xml:space="preserve"> </w:t>
            </w:r>
            <w:r>
              <w:rPr>
                <w:sz w:val="16"/>
              </w:rPr>
              <w:t>sand</w:t>
            </w:r>
            <w:r>
              <w:rPr>
                <w:spacing w:val="1"/>
                <w:sz w:val="16"/>
              </w:rPr>
              <w:t xml:space="preserve"> </w:t>
            </w:r>
            <w:r>
              <w:rPr>
                <w:sz w:val="16"/>
              </w:rPr>
              <w:t>:</w:t>
            </w:r>
            <w:r>
              <w:rPr>
                <w:spacing w:val="44"/>
                <w:sz w:val="16"/>
              </w:rPr>
              <w:t xml:space="preserve"> </w:t>
            </w:r>
            <w:r>
              <w:rPr>
                <w:sz w:val="16"/>
              </w:rPr>
              <w:t>4</w:t>
            </w:r>
            <w:r>
              <w:rPr>
                <w:spacing w:val="44"/>
                <w:sz w:val="16"/>
              </w:rPr>
              <w:t xml:space="preserve"> </w:t>
            </w:r>
            <w:r>
              <w:rPr>
                <w:sz w:val="16"/>
              </w:rPr>
              <w:t>graded</w:t>
            </w:r>
            <w:r>
              <w:rPr>
                <w:spacing w:val="45"/>
                <w:sz w:val="16"/>
              </w:rPr>
              <w:t xml:space="preserve"> </w:t>
            </w:r>
            <w:r>
              <w:rPr>
                <w:sz w:val="16"/>
              </w:rPr>
              <w:t>stone aggregate</w:t>
            </w:r>
            <w:r>
              <w:rPr>
                <w:spacing w:val="44"/>
                <w:sz w:val="16"/>
              </w:rPr>
              <w:t xml:space="preserve"> </w:t>
            </w:r>
            <w:r>
              <w:rPr>
                <w:sz w:val="16"/>
              </w:rPr>
              <w:t>20mm nominal</w:t>
            </w:r>
            <w:r>
              <w:rPr>
                <w:spacing w:val="1"/>
                <w:sz w:val="16"/>
              </w:rPr>
              <w:t xml:space="preserve"> </w:t>
            </w:r>
            <w:r>
              <w:rPr>
                <w:sz w:val="16"/>
              </w:rPr>
              <w:t>size)</w:t>
            </w:r>
          </w:p>
        </w:tc>
        <w:tc>
          <w:tcPr>
            <w:tcW w:w="891" w:type="dxa"/>
          </w:tcPr>
          <w:p w14:paraId="731571F8" w14:textId="77777777" w:rsidR="008F017B" w:rsidRDefault="008F017B" w:rsidP="002A1D0B">
            <w:pPr>
              <w:pStyle w:val="TableParagraph"/>
              <w:rPr>
                <w:rFonts w:ascii="Times New Roman"/>
                <w:sz w:val="18"/>
              </w:rPr>
            </w:pPr>
          </w:p>
          <w:p w14:paraId="18C238CC" w14:textId="77777777" w:rsidR="008F017B" w:rsidRDefault="008F017B" w:rsidP="002A1D0B">
            <w:pPr>
              <w:pStyle w:val="TableParagraph"/>
              <w:rPr>
                <w:rFonts w:ascii="Times New Roman"/>
                <w:sz w:val="18"/>
              </w:rPr>
            </w:pPr>
          </w:p>
          <w:p w14:paraId="6E09ADC4" w14:textId="77777777" w:rsidR="008F017B" w:rsidRDefault="008F017B" w:rsidP="002A1D0B">
            <w:pPr>
              <w:pStyle w:val="TableParagraph"/>
              <w:spacing w:before="161"/>
              <w:ind w:left="99" w:right="82"/>
              <w:jc w:val="center"/>
              <w:rPr>
                <w:sz w:val="16"/>
              </w:rPr>
            </w:pPr>
            <w:r>
              <w:rPr>
                <w:sz w:val="16"/>
              </w:rPr>
              <w:t>25.66</w:t>
            </w:r>
          </w:p>
        </w:tc>
        <w:tc>
          <w:tcPr>
            <w:tcW w:w="519" w:type="dxa"/>
          </w:tcPr>
          <w:p w14:paraId="045C393C" w14:textId="77777777" w:rsidR="008F017B" w:rsidRDefault="008F017B" w:rsidP="002A1D0B">
            <w:pPr>
              <w:pStyle w:val="TableParagraph"/>
              <w:rPr>
                <w:rFonts w:ascii="Times New Roman"/>
                <w:sz w:val="18"/>
              </w:rPr>
            </w:pPr>
          </w:p>
          <w:p w14:paraId="610C5E07" w14:textId="77777777" w:rsidR="008F017B" w:rsidRDefault="008F017B" w:rsidP="002A1D0B">
            <w:pPr>
              <w:pStyle w:val="TableParagraph"/>
              <w:rPr>
                <w:rFonts w:ascii="Times New Roman"/>
                <w:sz w:val="18"/>
              </w:rPr>
            </w:pPr>
          </w:p>
          <w:p w14:paraId="32802B54" w14:textId="77777777" w:rsidR="008F017B" w:rsidRDefault="008F017B" w:rsidP="002A1D0B">
            <w:pPr>
              <w:pStyle w:val="TableParagraph"/>
              <w:spacing w:before="161"/>
              <w:ind w:right="13"/>
              <w:jc w:val="right"/>
              <w:rPr>
                <w:sz w:val="16"/>
              </w:rPr>
            </w:pPr>
            <w:r>
              <w:rPr>
                <w:sz w:val="16"/>
              </w:rPr>
              <w:t>cum</w:t>
            </w:r>
          </w:p>
        </w:tc>
      </w:tr>
    </w:tbl>
    <w:p w14:paraId="143974AB" w14:textId="77777777" w:rsidR="008F017B" w:rsidRDefault="008F017B" w:rsidP="008F017B"/>
    <w:p w14:paraId="7B3D6D41" w14:textId="77777777" w:rsidR="008F017B" w:rsidRDefault="008F017B" w:rsidP="008F017B">
      <w:pPr>
        <w:shd w:val="clear" w:color="auto" w:fill="FFFFFF"/>
        <w:spacing w:after="150"/>
        <w:jc w:val="both"/>
        <w:rPr>
          <w:rFonts w:ascii="Segoe UI" w:hAnsi="Segoe UI" w:cs="Segoe UI"/>
          <w:b/>
          <w:bCs/>
          <w:sz w:val="23"/>
          <w:szCs w:val="23"/>
        </w:rPr>
      </w:pPr>
    </w:p>
    <w:p w14:paraId="7E954C19" w14:textId="77777777" w:rsidR="008F017B" w:rsidRDefault="008F017B" w:rsidP="008F017B">
      <w:pPr>
        <w:shd w:val="clear" w:color="auto" w:fill="FFFFFF"/>
        <w:spacing w:after="150"/>
        <w:jc w:val="both"/>
        <w:rPr>
          <w:rFonts w:ascii="Segoe UI" w:hAnsi="Segoe UI" w:cs="Segoe UI"/>
          <w:b/>
          <w:bCs/>
          <w:sz w:val="23"/>
          <w:szCs w:val="23"/>
        </w:rPr>
      </w:pPr>
    </w:p>
    <w:p w14:paraId="40955417" w14:textId="77777777" w:rsidR="008F017B" w:rsidRDefault="008F017B" w:rsidP="008F017B">
      <w:r>
        <w:rPr>
          <w:rFonts w:ascii="Segoe UI" w:hAnsi="Segoe UI" w:cs="Segoe UI"/>
          <w:b/>
          <w:bCs/>
          <w:sz w:val="23"/>
          <w:szCs w:val="23"/>
        </w:rPr>
        <w:t xml:space="preserve">   </w:t>
      </w:r>
    </w:p>
    <w:p w14:paraId="37D4636D" w14:textId="77777777" w:rsidR="008F017B" w:rsidRDefault="008F017B" w:rsidP="008F017B">
      <w:pPr>
        <w:tabs>
          <w:tab w:val="left" w:pos="833"/>
          <w:tab w:val="left" w:pos="834"/>
        </w:tabs>
        <w:rPr>
          <w:sz w:val="24"/>
          <w:szCs w:val="24"/>
        </w:rPr>
      </w:pPr>
    </w:p>
    <w:p w14:paraId="481A78EA" w14:textId="77777777" w:rsidR="008F017B" w:rsidRDefault="008F017B" w:rsidP="008F017B">
      <w:pPr>
        <w:tabs>
          <w:tab w:val="left" w:pos="833"/>
          <w:tab w:val="left" w:pos="834"/>
        </w:tabs>
        <w:rPr>
          <w:sz w:val="24"/>
          <w:szCs w:val="24"/>
        </w:rPr>
      </w:pPr>
    </w:p>
    <w:p w14:paraId="463061D5" w14:textId="77777777" w:rsidR="008F017B" w:rsidRDefault="008F017B" w:rsidP="008F017B">
      <w:pPr>
        <w:tabs>
          <w:tab w:val="left" w:pos="833"/>
          <w:tab w:val="left" w:pos="834"/>
        </w:tabs>
        <w:rPr>
          <w:sz w:val="24"/>
          <w:szCs w:val="24"/>
        </w:rPr>
      </w:pPr>
    </w:p>
    <w:p w14:paraId="546356AB" w14:textId="77777777" w:rsidR="008F017B" w:rsidRDefault="008F017B" w:rsidP="008F017B">
      <w:pPr>
        <w:tabs>
          <w:tab w:val="left" w:pos="833"/>
          <w:tab w:val="left" w:pos="834"/>
        </w:tabs>
        <w:rPr>
          <w:sz w:val="24"/>
          <w:szCs w:val="24"/>
        </w:rPr>
      </w:pPr>
    </w:p>
    <w:p w14:paraId="703C6E6F" w14:textId="77777777" w:rsidR="008F017B" w:rsidRDefault="008F017B" w:rsidP="008F017B">
      <w:pPr>
        <w:tabs>
          <w:tab w:val="left" w:pos="833"/>
          <w:tab w:val="left" w:pos="834"/>
        </w:tabs>
        <w:rPr>
          <w:sz w:val="24"/>
          <w:szCs w:val="24"/>
        </w:rPr>
      </w:pPr>
    </w:p>
    <w:p w14:paraId="54D90163" w14:textId="77777777" w:rsidR="008F017B" w:rsidRDefault="008F017B" w:rsidP="008F017B">
      <w:pPr>
        <w:tabs>
          <w:tab w:val="left" w:pos="833"/>
          <w:tab w:val="left" w:pos="834"/>
        </w:tabs>
        <w:rPr>
          <w:sz w:val="24"/>
          <w:szCs w:val="24"/>
        </w:rPr>
      </w:pPr>
    </w:p>
    <w:p w14:paraId="26EAE320" w14:textId="77777777" w:rsidR="008F017B" w:rsidRDefault="008F017B" w:rsidP="008F017B">
      <w:pPr>
        <w:tabs>
          <w:tab w:val="left" w:pos="833"/>
          <w:tab w:val="left" w:pos="834"/>
        </w:tabs>
        <w:rPr>
          <w:sz w:val="24"/>
          <w:szCs w:val="24"/>
        </w:rPr>
      </w:pPr>
    </w:p>
    <w:p w14:paraId="61CFAC82" w14:textId="77777777" w:rsidR="008F017B" w:rsidRPr="008F017B" w:rsidRDefault="008F017B" w:rsidP="008F017B">
      <w:pPr>
        <w:tabs>
          <w:tab w:val="left" w:pos="833"/>
          <w:tab w:val="left" w:pos="834"/>
        </w:tabs>
        <w:rPr>
          <w:sz w:val="24"/>
          <w:szCs w:val="24"/>
        </w:rPr>
      </w:pPr>
    </w:p>
    <w:p w14:paraId="17495E7E" w14:textId="77777777" w:rsidR="00B42102" w:rsidRPr="00EB6076" w:rsidRDefault="00B42102" w:rsidP="00B42102">
      <w:pPr>
        <w:pStyle w:val="ListParagraph"/>
        <w:tabs>
          <w:tab w:val="left" w:pos="833"/>
          <w:tab w:val="left" w:pos="834"/>
        </w:tabs>
        <w:ind w:left="833" w:firstLine="0"/>
        <w:rPr>
          <w:sz w:val="24"/>
          <w:szCs w:val="24"/>
        </w:rPr>
      </w:pPr>
    </w:p>
    <w:p w14:paraId="640CED4A" w14:textId="004065AF" w:rsidR="002E6230" w:rsidRPr="00EB6076" w:rsidRDefault="00563460" w:rsidP="002E6230">
      <w:pPr>
        <w:pStyle w:val="ListParagraph"/>
        <w:numPr>
          <w:ilvl w:val="1"/>
          <w:numId w:val="20"/>
        </w:numPr>
        <w:tabs>
          <w:tab w:val="left" w:pos="833"/>
          <w:tab w:val="left" w:pos="834"/>
        </w:tabs>
        <w:ind w:hanging="722"/>
        <w:rPr>
          <w:sz w:val="24"/>
          <w:szCs w:val="24"/>
        </w:rPr>
      </w:pPr>
      <w:r w:rsidRPr="00EB6076">
        <w:rPr>
          <w:b/>
          <w:sz w:val="24"/>
          <w:szCs w:val="24"/>
          <w:u w:val="thick"/>
        </w:rPr>
        <w:t>Inspection</w:t>
      </w:r>
      <w:r w:rsidRPr="00EB6076">
        <w:rPr>
          <w:b/>
          <w:spacing w:val="-3"/>
          <w:sz w:val="24"/>
          <w:szCs w:val="24"/>
          <w:u w:val="thick"/>
        </w:rPr>
        <w:t xml:space="preserve"> </w:t>
      </w:r>
      <w:r w:rsidRPr="00EB6076">
        <w:rPr>
          <w:b/>
          <w:sz w:val="24"/>
          <w:szCs w:val="24"/>
          <w:u w:val="thick"/>
        </w:rPr>
        <w:t>&amp;</w:t>
      </w:r>
      <w:r w:rsidRPr="00EB6076">
        <w:rPr>
          <w:b/>
          <w:spacing w:val="-3"/>
          <w:sz w:val="24"/>
          <w:szCs w:val="24"/>
          <w:u w:val="thick"/>
        </w:rPr>
        <w:t xml:space="preserve"> </w:t>
      </w:r>
      <w:r w:rsidRPr="00EB6076">
        <w:rPr>
          <w:b/>
          <w:sz w:val="24"/>
          <w:szCs w:val="24"/>
          <w:u w:val="thick"/>
        </w:rPr>
        <w:t>Tests</w:t>
      </w:r>
      <w:r w:rsidR="002E6230" w:rsidRPr="002E6230">
        <w:rPr>
          <w:b/>
          <w:sz w:val="24"/>
          <w:szCs w:val="24"/>
          <w:u w:val="single"/>
        </w:rPr>
        <w:t xml:space="preserve"> </w:t>
      </w:r>
      <w:r w:rsidR="002E6230" w:rsidRPr="002E6230">
        <w:rPr>
          <w:b/>
          <w:spacing w:val="-2"/>
          <w:sz w:val="24"/>
          <w:szCs w:val="24"/>
        </w:rPr>
        <w:t>-</w:t>
      </w:r>
      <w:r w:rsidR="002E6230" w:rsidRPr="002E6230">
        <w:rPr>
          <w:sz w:val="24"/>
          <w:szCs w:val="24"/>
        </w:rPr>
        <w:t xml:space="preserve"> </w:t>
      </w:r>
    </w:p>
    <w:p w14:paraId="7F2ED700" w14:textId="399F48EA" w:rsidR="00F329C5" w:rsidRPr="002E6230" w:rsidRDefault="00563460" w:rsidP="002E6230">
      <w:pPr>
        <w:pStyle w:val="Heading5"/>
        <w:spacing w:before="94"/>
        <w:ind w:left="112" w:firstLine="608"/>
        <w:jc w:val="left"/>
        <w:rPr>
          <w:b w:val="0"/>
          <w:bCs w:val="0"/>
        </w:rPr>
      </w:pPr>
      <w:r w:rsidRPr="002E6230">
        <w:rPr>
          <w:b w:val="0"/>
          <w:bCs w:val="0"/>
          <w:sz w:val="24"/>
          <w:szCs w:val="24"/>
        </w:rPr>
        <w:t>Will</w:t>
      </w:r>
      <w:r w:rsidRPr="002E6230">
        <w:rPr>
          <w:b w:val="0"/>
          <w:bCs w:val="0"/>
          <w:spacing w:val="-2"/>
          <w:sz w:val="24"/>
          <w:szCs w:val="24"/>
        </w:rPr>
        <w:t xml:space="preserve"> </w:t>
      </w:r>
      <w:r w:rsidRPr="002E6230">
        <w:rPr>
          <w:b w:val="0"/>
          <w:bCs w:val="0"/>
          <w:sz w:val="24"/>
          <w:szCs w:val="24"/>
        </w:rPr>
        <w:t>be</w:t>
      </w:r>
      <w:r w:rsidRPr="002E6230">
        <w:rPr>
          <w:b w:val="0"/>
          <w:bCs w:val="0"/>
          <w:spacing w:val="-1"/>
          <w:sz w:val="24"/>
          <w:szCs w:val="24"/>
        </w:rPr>
        <w:t xml:space="preserve"> </w:t>
      </w:r>
      <w:r w:rsidRPr="002E6230">
        <w:rPr>
          <w:b w:val="0"/>
          <w:bCs w:val="0"/>
          <w:sz w:val="24"/>
          <w:szCs w:val="24"/>
        </w:rPr>
        <w:t>done</w:t>
      </w:r>
      <w:r w:rsidRPr="002E6230">
        <w:rPr>
          <w:b w:val="0"/>
          <w:bCs w:val="0"/>
          <w:spacing w:val="-4"/>
          <w:sz w:val="24"/>
          <w:szCs w:val="24"/>
        </w:rPr>
        <w:t xml:space="preserve"> </w:t>
      </w:r>
      <w:r w:rsidRPr="002E6230">
        <w:rPr>
          <w:b w:val="0"/>
          <w:bCs w:val="0"/>
          <w:sz w:val="24"/>
          <w:szCs w:val="24"/>
        </w:rPr>
        <w:t>to</w:t>
      </w:r>
      <w:r w:rsidRPr="002E6230">
        <w:rPr>
          <w:b w:val="0"/>
          <w:bCs w:val="0"/>
          <w:spacing w:val="-2"/>
          <w:sz w:val="24"/>
          <w:szCs w:val="24"/>
        </w:rPr>
        <w:t xml:space="preserve"> </w:t>
      </w:r>
      <w:r w:rsidRPr="002E6230">
        <w:rPr>
          <w:b w:val="0"/>
          <w:bCs w:val="0"/>
          <w:sz w:val="24"/>
          <w:szCs w:val="24"/>
        </w:rPr>
        <w:t>check</w:t>
      </w:r>
      <w:r w:rsidRPr="002E6230">
        <w:rPr>
          <w:b w:val="0"/>
          <w:bCs w:val="0"/>
          <w:spacing w:val="-3"/>
          <w:sz w:val="24"/>
          <w:szCs w:val="24"/>
        </w:rPr>
        <w:t xml:space="preserve"> </w:t>
      </w:r>
      <w:r w:rsidRPr="002E6230">
        <w:rPr>
          <w:b w:val="0"/>
          <w:bCs w:val="0"/>
          <w:sz w:val="24"/>
          <w:szCs w:val="24"/>
        </w:rPr>
        <w:t>the</w:t>
      </w:r>
      <w:r w:rsidRPr="002E6230">
        <w:rPr>
          <w:b w:val="0"/>
          <w:bCs w:val="0"/>
          <w:spacing w:val="-1"/>
          <w:sz w:val="24"/>
          <w:szCs w:val="24"/>
        </w:rPr>
        <w:t xml:space="preserve"> </w:t>
      </w:r>
      <w:r w:rsidRPr="002E6230">
        <w:rPr>
          <w:b w:val="0"/>
          <w:bCs w:val="0"/>
          <w:sz w:val="24"/>
          <w:szCs w:val="24"/>
        </w:rPr>
        <w:t>efficiency</w:t>
      </w:r>
      <w:r w:rsidRPr="002E6230">
        <w:rPr>
          <w:b w:val="0"/>
          <w:bCs w:val="0"/>
          <w:spacing w:val="-5"/>
          <w:sz w:val="24"/>
          <w:szCs w:val="24"/>
        </w:rPr>
        <w:t xml:space="preserve"> </w:t>
      </w:r>
      <w:r w:rsidRPr="002E6230">
        <w:rPr>
          <w:b w:val="0"/>
          <w:bCs w:val="0"/>
          <w:sz w:val="24"/>
          <w:szCs w:val="24"/>
        </w:rPr>
        <w:t>and</w:t>
      </w:r>
      <w:r w:rsidRPr="002E6230">
        <w:rPr>
          <w:b w:val="0"/>
          <w:bCs w:val="0"/>
          <w:spacing w:val="-1"/>
          <w:sz w:val="24"/>
          <w:szCs w:val="24"/>
        </w:rPr>
        <w:t xml:space="preserve"> </w:t>
      </w:r>
      <w:r w:rsidRPr="002E6230">
        <w:rPr>
          <w:b w:val="0"/>
          <w:bCs w:val="0"/>
          <w:sz w:val="24"/>
          <w:szCs w:val="24"/>
        </w:rPr>
        <w:t>e</w:t>
      </w:r>
      <w:r w:rsidRPr="002E6230">
        <w:rPr>
          <w:b w:val="0"/>
          <w:bCs w:val="0"/>
        </w:rPr>
        <w:t>fficacy</w:t>
      </w:r>
      <w:r w:rsidRPr="002E6230">
        <w:rPr>
          <w:b w:val="0"/>
          <w:bCs w:val="0"/>
          <w:spacing w:val="-5"/>
        </w:rPr>
        <w:t xml:space="preserve"> </w:t>
      </w:r>
      <w:r w:rsidRPr="002E6230">
        <w:rPr>
          <w:b w:val="0"/>
          <w:bCs w:val="0"/>
        </w:rPr>
        <w:t>of</w:t>
      </w:r>
      <w:r w:rsidRPr="002E6230">
        <w:rPr>
          <w:b w:val="0"/>
          <w:bCs w:val="0"/>
          <w:spacing w:val="1"/>
        </w:rPr>
        <w:t xml:space="preserve"> </w:t>
      </w:r>
      <w:r w:rsidRPr="002E6230">
        <w:rPr>
          <w:b w:val="0"/>
          <w:bCs w:val="0"/>
        </w:rPr>
        <w:t>the</w:t>
      </w:r>
      <w:r w:rsidRPr="002E6230">
        <w:rPr>
          <w:b w:val="0"/>
          <w:bCs w:val="0"/>
          <w:spacing w:val="-4"/>
        </w:rPr>
        <w:t xml:space="preserve"> </w:t>
      </w:r>
      <w:r w:rsidRPr="002E6230">
        <w:rPr>
          <w:b w:val="0"/>
          <w:bCs w:val="0"/>
        </w:rPr>
        <w:t>contractual</w:t>
      </w:r>
      <w:r w:rsidRPr="002E6230">
        <w:rPr>
          <w:b w:val="0"/>
          <w:bCs w:val="0"/>
          <w:spacing w:val="-2"/>
        </w:rPr>
        <w:t xml:space="preserve"> </w:t>
      </w:r>
      <w:r w:rsidRPr="002E6230">
        <w:rPr>
          <w:b w:val="0"/>
          <w:bCs w:val="0"/>
        </w:rPr>
        <w:t>supply</w:t>
      </w:r>
      <w:r w:rsidR="006477A7" w:rsidRPr="002E6230">
        <w:rPr>
          <w:b w:val="0"/>
          <w:bCs w:val="0"/>
        </w:rPr>
        <w:t>, if required</w:t>
      </w:r>
      <w:r w:rsidRPr="002E6230">
        <w:rPr>
          <w:b w:val="0"/>
          <w:bCs w:val="0"/>
        </w:rPr>
        <w:t>.</w:t>
      </w:r>
    </w:p>
    <w:p w14:paraId="6BFA9895" w14:textId="77777777" w:rsidR="00497D29" w:rsidRPr="00497D29" w:rsidRDefault="00497D29" w:rsidP="00497D29">
      <w:pPr>
        <w:pStyle w:val="ListParagraph"/>
        <w:tabs>
          <w:tab w:val="left" w:pos="833"/>
          <w:tab w:val="left" w:pos="834"/>
        </w:tabs>
        <w:spacing w:before="83"/>
        <w:ind w:left="833" w:firstLine="0"/>
        <w:rPr>
          <w:b/>
        </w:rPr>
      </w:pPr>
    </w:p>
    <w:p w14:paraId="373E00FB" w14:textId="19F1CAB7" w:rsidR="00F329C5" w:rsidRPr="00EB6076" w:rsidRDefault="00563460">
      <w:pPr>
        <w:pStyle w:val="ListParagraph"/>
        <w:numPr>
          <w:ilvl w:val="2"/>
          <w:numId w:val="20"/>
        </w:numPr>
        <w:tabs>
          <w:tab w:val="left" w:pos="833"/>
          <w:tab w:val="left" w:pos="834"/>
        </w:tabs>
        <w:spacing w:before="83"/>
        <w:ind w:hanging="722"/>
        <w:rPr>
          <w:b/>
        </w:rPr>
      </w:pPr>
      <w:r w:rsidRPr="00EB6076">
        <w:rPr>
          <w:b/>
          <w:u w:val="thick"/>
        </w:rPr>
        <w:t>General</w:t>
      </w:r>
    </w:p>
    <w:p w14:paraId="60B8615E" w14:textId="77777777" w:rsidR="00F329C5" w:rsidRPr="00EB6076" w:rsidRDefault="00F329C5">
      <w:pPr>
        <w:pStyle w:val="BodyText"/>
        <w:spacing w:before="10"/>
        <w:rPr>
          <w:b/>
          <w:sz w:val="12"/>
        </w:rPr>
      </w:pPr>
    </w:p>
    <w:p w14:paraId="11E1B596" w14:textId="587E01F7" w:rsidR="002E6230" w:rsidRPr="009839FE" w:rsidRDefault="002E6230" w:rsidP="002E6230">
      <w:pPr>
        <w:pStyle w:val="ListParagraph"/>
        <w:numPr>
          <w:ilvl w:val="0"/>
          <w:numId w:val="19"/>
        </w:numPr>
        <w:tabs>
          <w:tab w:val="left" w:pos="829"/>
        </w:tabs>
        <w:spacing w:before="93" w:line="276" w:lineRule="auto"/>
        <w:ind w:right="108"/>
      </w:pPr>
      <w:r w:rsidRPr="009839FE">
        <w:t xml:space="preserve">Total Cost must include </w:t>
      </w:r>
      <w:r w:rsidR="008F017B">
        <w:rPr>
          <w:b/>
          <w:bCs/>
          <w:color w:val="FF0000"/>
        </w:rPr>
        <w:t>12</w:t>
      </w:r>
      <w:r w:rsidR="009E591C" w:rsidRPr="00170099">
        <w:rPr>
          <w:b/>
          <w:bCs/>
          <w:color w:val="FF0000"/>
        </w:rPr>
        <w:t xml:space="preserve"> Months</w:t>
      </w:r>
      <w:r w:rsidR="009E591C" w:rsidRPr="00170099">
        <w:rPr>
          <w:color w:val="FF0000"/>
        </w:rPr>
        <w:t xml:space="preserve"> </w:t>
      </w:r>
      <w:r w:rsidRPr="009E591C">
        <w:rPr>
          <w:color w:val="FF0000"/>
        </w:rPr>
        <w:t>comprehensive</w:t>
      </w:r>
      <w:r w:rsidRPr="009839FE">
        <w:t xml:space="preserve"> </w:t>
      </w:r>
      <w:r w:rsidR="009E591C" w:rsidRPr="009E591C">
        <w:rPr>
          <w:color w:val="FF0000"/>
        </w:rPr>
        <w:t>onsite</w:t>
      </w:r>
      <w:r w:rsidR="009E591C">
        <w:t xml:space="preserve"> </w:t>
      </w:r>
      <w:r w:rsidRPr="009E591C">
        <w:rPr>
          <w:b/>
          <w:bCs/>
          <w:color w:val="FF0000"/>
        </w:rPr>
        <w:t>warranty</w:t>
      </w:r>
      <w:r w:rsidRPr="009839FE">
        <w:t xml:space="preserve"> (labor + parts, etc.) on the complete system.</w:t>
      </w:r>
    </w:p>
    <w:p w14:paraId="54851343" w14:textId="7C11806D" w:rsidR="00170099" w:rsidRPr="009839FE" w:rsidRDefault="00170099" w:rsidP="00170099">
      <w:pPr>
        <w:pStyle w:val="ListParagraph"/>
        <w:numPr>
          <w:ilvl w:val="0"/>
          <w:numId w:val="19"/>
        </w:numPr>
        <w:tabs>
          <w:tab w:val="left" w:pos="829"/>
        </w:tabs>
        <w:spacing w:before="2"/>
      </w:pPr>
      <w:r w:rsidRPr="009839FE">
        <w:t xml:space="preserve">Total </w:t>
      </w:r>
      <w:r w:rsidRPr="00497D29">
        <w:rPr>
          <w:b/>
          <w:bCs/>
        </w:rPr>
        <w:t>price</w:t>
      </w:r>
      <w:r w:rsidRPr="009839FE">
        <w:t xml:space="preserve"> must include transportation and complete installation of the unit</w:t>
      </w:r>
      <w:r>
        <w:t>(</w:t>
      </w:r>
      <w:r w:rsidRPr="009839FE">
        <w:t>s</w:t>
      </w:r>
      <w:r>
        <w:t>)</w:t>
      </w:r>
      <w:r w:rsidR="00497D29">
        <w:t xml:space="preserve"> at user end</w:t>
      </w:r>
      <w:r w:rsidRPr="009839FE">
        <w:t>.</w:t>
      </w:r>
    </w:p>
    <w:p w14:paraId="008D07EE" w14:textId="23F58F30" w:rsidR="00170099" w:rsidRDefault="00170099" w:rsidP="00170099">
      <w:pPr>
        <w:pStyle w:val="ListParagraph"/>
        <w:numPr>
          <w:ilvl w:val="0"/>
          <w:numId w:val="19"/>
        </w:numPr>
        <w:tabs>
          <w:tab w:val="left" w:pos="829"/>
        </w:tabs>
        <w:spacing w:line="280" w:lineRule="auto"/>
        <w:ind w:right="104"/>
      </w:pPr>
      <w:r w:rsidRPr="009839FE">
        <w:t xml:space="preserve">Technical presentation/ demonstration of the offered equipment as per tendered </w:t>
      </w:r>
      <w:r>
        <w:t xml:space="preserve">specification </w:t>
      </w:r>
      <w:r w:rsidRPr="009839FE">
        <w:t xml:space="preserve">need to be provided, if </w:t>
      </w:r>
      <w:proofErr w:type="gramStart"/>
      <w:r w:rsidRPr="009839FE">
        <w:t>so</w:t>
      </w:r>
      <w:proofErr w:type="gramEnd"/>
      <w:r w:rsidRPr="009839FE">
        <w:t xml:space="preserve"> required by </w:t>
      </w:r>
      <w:r w:rsidR="00707567">
        <w:t>the foundation</w:t>
      </w:r>
      <w:r w:rsidRPr="009839FE">
        <w:t>.</w:t>
      </w:r>
    </w:p>
    <w:p w14:paraId="637EE05F" w14:textId="2209AA22" w:rsidR="00C848A3" w:rsidRPr="009839FE" w:rsidRDefault="00C848A3" w:rsidP="00C848A3">
      <w:pPr>
        <w:pStyle w:val="ListParagraph"/>
        <w:numPr>
          <w:ilvl w:val="0"/>
          <w:numId w:val="19"/>
        </w:numPr>
        <w:tabs>
          <w:tab w:val="left" w:pos="829"/>
        </w:tabs>
        <w:spacing w:line="280" w:lineRule="auto"/>
        <w:ind w:right="107"/>
      </w:pPr>
      <w:r w:rsidRPr="009839FE">
        <w:t>List of users (Govt. Institutes</w:t>
      </w:r>
      <w:r w:rsidR="00707567">
        <w:t>, FDA certified Pharma units, drug testing labs</w:t>
      </w:r>
      <w:r w:rsidRPr="009839FE">
        <w:t xml:space="preserve"> and research laboratories) of the similar </w:t>
      </w:r>
      <w:r w:rsidR="00707567">
        <w:t>projects undertaken by the party</w:t>
      </w:r>
      <w:r w:rsidRPr="009839FE">
        <w:t xml:space="preserve"> as the one(s) offered along with the names, addresses, telephone numbers and </w:t>
      </w:r>
      <w:r>
        <w:t>e-</w:t>
      </w:r>
      <w:r w:rsidRPr="009839FE">
        <w:t>mail ID’s to be enclosed.</w:t>
      </w:r>
      <w:r>
        <w:t xml:space="preserve"> Supplier may also facilitate </w:t>
      </w:r>
      <w:r w:rsidR="00707567">
        <w:t>the</w:t>
      </w:r>
      <w:r>
        <w:t xml:space="preserve"> user to see the working condition of </w:t>
      </w:r>
      <w:r w:rsidR="00707567">
        <w:t xml:space="preserve">such facility </w:t>
      </w:r>
      <w:r>
        <w:t>with existing customer, if available.</w:t>
      </w:r>
    </w:p>
    <w:p w14:paraId="1C7C383B" w14:textId="181F07FA" w:rsidR="00F329C5" w:rsidRPr="00EB6076" w:rsidRDefault="00563460">
      <w:pPr>
        <w:pStyle w:val="ListParagraph"/>
        <w:numPr>
          <w:ilvl w:val="0"/>
          <w:numId w:val="19"/>
        </w:numPr>
        <w:tabs>
          <w:tab w:val="left" w:pos="834"/>
        </w:tabs>
        <w:spacing w:before="93"/>
        <w:ind w:right="455"/>
      </w:pPr>
      <w:r w:rsidRPr="00EB6076">
        <w:t>The Supplier shall at its own expense and at no cost to the Purchaser carry out all such tests</w:t>
      </w:r>
      <w:r w:rsidRPr="00EB6076">
        <w:rPr>
          <w:spacing w:val="1"/>
        </w:rPr>
        <w:t xml:space="preserve"> </w:t>
      </w:r>
      <w:r w:rsidRPr="00EB6076">
        <w:t>and/or</w:t>
      </w:r>
      <w:r w:rsidRPr="00EB6076">
        <w:rPr>
          <w:spacing w:val="-2"/>
        </w:rPr>
        <w:t xml:space="preserve"> </w:t>
      </w:r>
      <w:r w:rsidRPr="00EB6076">
        <w:t>inspections</w:t>
      </w:r>
      <w:r w:rsidRPr="00EB6076">
        <w:rPr>
          <w:spacing w:val="-2"/>
        </w:rPr>
        <w:t xml:space="preserve"> </w:t>
      </w:r>
      <w:r w:rsidRPr="00EB6076">
        <w:t>of</w:t>
      </w:r>
      <w:r w:rsidRPr="00EB6076">
        <w:rPr>
          <w:spacing w:val="2"/>
        </w:rPr>
        <w:t xml:space="preserve"> </w:t>
      </w:r>
      <w:r w:rsidRPr="00EB6076">
        <w:t>the</w:t>
      </w:r>
      <w:r w:rsidRPr="00EB6076">
        <w:rPr>
          <w:spacing w:val="-2"/>
        </w:rPr>
        <w:t xml:space="preserve"> </w:t>
      </w:r>
      <w:r w:rsidRPr="00EB6076">
        <w:t>Goods</w:t>
      </w:r>
      <w:r w:rsidRPr="00EB6076">
        <w:rPr>
          <w:spacing w:val="-2"/>
        </w:rPr>
        <w:t xml:space="preserve"> </w:t>
      </w:r>
      <w:r w:rsidRPr="00EB6076">
        <w:t>and</w:t>
      </w:r>
      <w:r w:rsidRPr="00EB6076">
        <w:rPr>
          <w:spacing w:val="-2"/>
        </w:rPr>
        <w:t xml:space="preserve"> </w:t>
      </w:r>
      <w:r w:rsidRPr="00EB6076">
        <w:t>Related</w:t>
      </w:r>
      <w:r w:rsidRPr="00EB6076">
        <w:rPr>
          <w:spacing w:val="-1"/>
        </w:rPr>
        <w:t xml:space="preserve"> </w:t>
      </w:r>
      <w:r w:rsidRPr="00EB6076">
        <w:t>Services as</w:t>
      </w:r>
      <w:r w:rsidRPr="00EB6076">
        <w:rPr>
          <w:spacing w:val="1"/>
        </w:rPr>
        <w:t xml:space="preserve"> </w:t>
      </w:r>
      <w:r w:rsidRPr="00EB6076">
        <w:t>are</w:t>
      </w:r>
      <w:r w:rsidRPr="00EB6076">
        <w:rPr>
          <w:spacing w:val="-2"/>
        </w:rPr>
        <w:t xml:space="preserve"> </w:t>
      </w:r>
      <w:r w:rsidRPr="00EB6076">
        <w:t>specified here.</w:t>
      </w:r>
    </w:p>
    <w:p w14:paraId="46FDC2F5" w14:textId="4F61E184" w:rsidR="00F329C5" w:rsidRPr="00EB6076" w:rsidRDefault="00563460" w:rsidP="00C34665">
      <w:pPr>
        <w:pStyle w:val="ListParagraph"/>
        <w:numPr>
          <w:ilvl w:val="0"/>
          <w:numId w:val="19"/>
        </w:numPr>
        <w:tabs>
          <w:tab w:val="left" w:pos="834"/>
        </w:tabs>
        <w:spacing w:before="102"/>
        <w:ind w:right="449"/>
      </w:pPr>
      <w:r w:rsidRPr="00EB6076">
        <w:t>The</w:t>
      </w:r>
      <w:r w:rsidRPr="00855FD4">
        <w:rPr>
          <w:spacing w:val="1"/>
        </w:rPr>
        <w:t xml:space="preserve"> </w:t>
      </w:r>
      <w:r w:rsidRPr="00EB6076">
        <w:t>inspections</w:t>
      </w:r>
      <w:r w:rsidRPr="00855FD4">
        <w:rPr>
          <w:spacing w:val="1"/>
        </w:rPr>
        <w:t xml:space="preserve"> </w:t>
      </w:r>
      <w:r w:rsidRPr="00EB6076">
        <w:t>and</w:t>
      </w:r>
      <w:r w:rsidRPr="00855FD4">
        <w:rPr>
          <w:spacing w:val="1"/>
        </w:rPr>
        <w:t xml:space="preserve"> </w:t>
      </w:r>
      <w:r w:rsidRPr="00EB6076">
        <w:t>tests</w:t>
      </w:r>
      <w:r w:rsidRPr="00855FD4">
        <w:rPr>
          <w:spacing w:val="1"/>
        </w:rPr>
        <w:t xml:space="preserve"> </w:t>
      </w:r>
      <w:r w:rsidRPr="00EB6076">
        <w:t>may</w:t>
      </w:r>
      <w:r w:rsidRPr="00855FD4">
        <w:rPr>
          <w:spacing w:val="1"/>
        </w:rPr>
        <w:t xml:space="preserve"> </w:t>
      </w:r>
      <w:r w:rsidRPr="00EB6076">
        <w:t>be</w:t>
      </w:r>
      <w:r w:rsidRPr="00855FD4">
        <w:rPr>
          <w:spacing w:val="1"/>
        </w:rPr>
        <w:t xml:space="preserve"> </w:t>
      </w:r>
      <w:r w:rsidRPr="00EB6076">
        <w:t>conducted</w:t>
      </w:r>
      <w:r w:rsidRPr="00855FD4">
        <w:rPr>
          <w:spacing w:val="1"/>
        </w:rPr>
        <w:t xml:space="preserve"> </w:t>
      </w:r>
      <w:r w:rsidRPr="00EB6076">
        <w:t>on</w:t>
      </w:r>
      <w:r w:rsidRPr="00855FD4">
        <w:rPr>
          <w:spacing w:val="1"/>
        </w:rPr>
        <w:t xml:space="preserve"> </w:t>
      </w:r>
      <w:r w:rsidRPr="00EB6076">
        <w:t>the</w:t>
      </w:r>
      <w:r w:rsidRPr="00855FD4">
        <w:rPr>
          <w:spacing w:val="1"/>
        </w:rPr>
        <w:t xml:space="preserve"> </w:t>
      </w:r>
      <w:r w:rsidRPr="00EB6076">
        <w:t>premises</w:t>
      </w:r>
      <w:r w:rsidRPr="00855FD4">
        <w:rPr>
          <w:spacing w:val="1"/>
        </w:rPr>
        <w:t xml:space="preserve"> </w:t>
      </w:r>
      <w:r w:rsidRPr="00EB6076">
        <w:t>of</w:t>
      </w:r>
      <w:r w:rsidRPr="00855FD4">
        <w:rPr>
          <w:spacing w:val="1"/>
        </w:rPr>
        <w:t xml:space="preserve"> </w:t>
      </w:r>
      <w:r w:rsidRPr="00EB6076">
        <w:t>the</w:t>
      </w:r>
      <w:r w:rsidRPr="00855FD4">
        <w:rPr>
          <w:spacing w:val="1"/>
        </w:rPr>
        <w:t xml:space="preserve"> </w:t>
      </w:r>
      <w:r w:rsidRPr="00EB6076">
        <w:t>Supplier</w:t>
      </w:r>
      <w:r w:rsidRPr="00855FD4">
        <w:rPr>
          <w:spacing w:val="1"/>
        </w:rPr>
        <w:t xml:space="preserve"> </w:t>
      </w:r>
      <w:r w:rsidRPr="00EB6076">
        <w:t>or</w:t>
      </w:r>
      <w:r w:rsidRPr="00855FD4">
        <w:rPr>
          <w:spacing w:val="1"/>
        </w:rPr>
        <w:t xml:space="preserve"> </w:t>
      </w:r>
      <w:r w:rsidRPr="00EB6076">
        <w:t>its</w:t>
      </w:r>
      <w:r w:rsidRPr="00855FD4">
        <w:rPr>
          <w:spacing w:val="1"/>
        </w:rPr>
        <w:t xml:space="preserve"> </w:t>
      </w:r>
      <w:r w:rsidRPr="00EB6076">
        <w:t>subcontractor(s),</w:t>
      </w:r>
      <w:r w:rsidRPr="00855FD4">
        <w:rPr>
          <w:spacing w:val="-9"/>
        </w:rPr>
        <w:t xml:space="preserve"> </w:t>
      </w:r>
      <w:r w:rsidRPr="00EB6076">
        <w:t>at</w:t>
      </w:r>
      <w:r w:rsidRPr="00855FD4">
        <w:rPr>
          <w:spacing w:val="-8"/>
        </w:rPr>
        <w:t xml:space="preserve"> </w:t>
      </w:r>
      <w:r w:rsidRPr="00EB6076">
        <w:t>the</w:t>
      </w:r>
      <w:r w:rsidRPr="00855FD4">
        <w:rPr>
          <w:spacing w:val="-7"/>
        </w:rPr>
        <w:t xml:space="preserve"> </w:t>
      </w:r>
      <w:r w:rsidRPr="00EB6076">
        <w:t>point</w:t>
      </w:r>
      <w:r w:rsidRPr="00855FD4">
        <w:rPr>
          <w:spacing w:val="-6"/>
        </w:rPr>
        <w:t xml:space="preserve"> </w:t>
      </w:r>
      <w:r w:rsidRPr="00EB6076">
        <w:t>of</w:t>
      </w:r>
      <w:r w:rsidRPr="00855FD4">
        <w:rPr>
          <w:spacing w:val="-5"/>
        </w:rPr>
        <w:t xml:space="preserve"> </w:t>
      </w:r>
      <w:r w:rsidRPr="00EB6076">
        <w:t>delivery</w:t>
      </w:r>
      <w:r w:rsidRPr="00855FD4">
        <w:rPr>
          <w:spacing w:val="-9"/>
        </w:rPr>
        <w:t xml:space="preserve"> </w:t>
      </w:r>
      <w:r w:rsidRPr="00EB6076">
        <w:t>and/or</w:t>
      </w:r>
      <w:r w:rsidRPr="00855FD4">
        <w:rPr>
          <w:spacing w:val="-6"/>
        </w:rPr>
        <w:t xml:space="preserve"> </w:t>
      </w:r>
      <w:r w:rsidRPr="00EB6076">
        <w:t>at</w:t>
      </w:r>
      <w:r w:rsidRPr="00855FD4">
        <w:rPr>
          <w:spacing w:val="-6"/>
        </w:rPr>
        <w:t xml:space="preserve"> </w:t>
      </w:r>
      <w:r w:rsidRPr="00EB6076">
        <w:t>th</w:t>
      </w:r>
      <w:r w:rsidR="00707567">
        <w:t xml:space="preserve">e </w:t>
      </w:r>
      <w:r w:rsidRPr="00EB6076">
        <w:t>final</w:t>
      </w:r>
      <w:r w:rsidRPr="00855FD4">
        <w:rPr>
          <w:spacing w:val="-9"/>
        </w:rPr>
        <w:t xml:space="preserve"> </w:t>
      </w:r>
      <w:r w:rsidRPr="00EB6076">
        <w:t>destination.</w:t>
      </w:r>
      <w:r w:rsidR="00707567">
        <w:t xml:space="preserve"> </w:t>
      </w:r>
      <w:r w:rsidRPr="00EB6076">
        <w:t>Should any inspected or tested Goods fail to conform to the specifications, the Purchaser may</w:t>
      </w:r>
      <w:r w:rsidRPr="00855FD4">
        <w:rPr>
          <w:spacing w:val="1"/>
        </w:rPr>
        <w:t xml:space="preserve"> </w:t>
      </w:r>
      <w:r w:rsidRPr="00EB6076">
        <w:t>reject the goods and the Supplier shall either replace the rejected Goods or make alterations</w:t>
      </w:r>
      <w:r w:rsidRPr="00855FD4">
        <w:rPr>
          <w:spacing w:val="1"/>
        </w:rPr>
        <w:t xml:space="preserve"> </w:t>
      </w:r>
      <w:r w:rsidRPr="00EB6076">
        <w:t>necessary</w:t>
      </w:r>
      <w:r w:rsidRPr="00855FD4">
        <w:rPr>
          <w:spacing w:val="-9"/>
        </w:rPr>
        <w:t xml:space="preserve"> </w:t>
      </w:r>
      <w:r w:rsidRPr="00EB6076">
        <w:t>to</w:t>
      </w:r>
      <w:r w:rsidRPr="00855FD4">
        <w:rPr>
          <w:spacing w:val="-7"/>
        </w:rPr>
        <w:t xml:space="preserve"> </w:t>
      </w:r>
      <w:r w:rsidRPr="00EB6076">
        <w:t>meet</w:t>
      </w:r>
      <w:r w:rsidRPr="00855FD4">
        <w:rPr>
          <w:spacing w:val="-5"/>
        </w:rPr>
        <w:t xml:space="preserve"> </w:t>
      </w:r>
      <w:r w:rsidRPr="00EB6076">
        <w:t>specification</w:t>
      </w:r>
      <w:r w:rsidRPr="00855FD4">
        <w:rPr>
          <w:spacing w:val="-7"/>
        </w:rPr>
        <w:t xml:space="preserve"> </w:t>
      </w:r>
      <w:r w:rsidRPr="00EB6076">
        <w:t>requirements</w:t>
      </w:r>
      <w:r w:rsidRPr="00855FD4">
        <w:rPr>
          <w:spacing w:val="-9"/>
        </w:rPr>
        <w:t xml:space="preserve"> </w:t>
      </w:r>
      <w:r w:rsidRPr="00EB6076">
        <w:t>free</w:t>
      </w:r>
      <w:r w:rsidRPr="00855FD4">
        <w:rPr>
          <w:spacing w:val="-9"/>
        </w:rPr>
        <w:t xml:space="preserve"> </w:t>
      </w:r>
      <w:r w:rsidRPr="00EB6076">
        <w:t>of</w:t>
      </w:r>
      <w:r w:rsidRPr="00855FD4">
        <w:rPr>
          <w:spacing w:val="-6"/>
        </w:rPr>
        <w:t xml:space="preserve"> </w:t>
      </w:r>
      <w:r w:rsidRPr="00EB6076">
        <w:t>cost</w:t>
      </w:r>
      <w:r w:rsidRPr="00855FD4">
        <w:rPr>
          <w:spacing w:val="-8"/>
        </w:rPr>
        <w:t xml:space="preserve"> </w:t>
      </w:r>
      <w:r w:rsidRPr="00EB6076">
        <w:t>to</w:t>
      </w:r>
      <w:r w:rsidRPr="00855FD4">
        <w:rPr>
          <w:spacing w:val="-6"/>
        </w:rPr>
        <w:t xml:space="preserve"> </w:t>
      </w:r>
      <w:r w:rsidRPr="00EB6076">
        <w:t>the</w:t>
      </w:r>
      <w:r w:rsidRPr="00855FD4">
        <w:rPr>
          <w:spacing w:val="-7"/>
        </w:rPr>
        <w:t xml:space="preserve"> </w:t>
      </w:r>
      <w:r w:rsidRPr="00EB6076">
        <w:t>Purchaser.</w:t>
      </w:r>
    </w:p>
    <w:p w14:paraId="2A425AF0" w14:textId="19151553" w:rsidR="00F329C5" w:rsidRDefault="00563460" w:rsidP="00AD6A54">
      <w:pPr>
        <w:pStyle w:val="ListParagraph"/>
        <w:numPr>
          <w:ilvl w:val="0"/>
          <w:numId w:val="19"/>
        </w:numPr>
        <w:tabs>
          <w:tab w:val="left" w:pos="834"/>
        </w:tabs>
        <w:spacing w:before="103"/>
        <w:ind w:right="457"/>
      </w:pPr>
      <w:r w:rsidRPr="00EB6076">
        <w:t>The Purchaser’s right to inspect, test and, where necessary, reject the Goods after the Goods’</w:t>
      </w:r>
      <w:r w:rsidRPr="009E591C">
        <w:rPr>
          <w:spacing w:val="1"/>
        </w:rPr>
        <w:t xml:space="preserve"> </w:t>
      </w:r>
      <w:r w:rsidRPr="00EB6076">
        <w:t>arrival at final destination shall in no way be limited or waived by reason of the Goods having</w:t>
      </w:r>
      <w:r w:rsidRPr="009E591C">
        <w:rPr>
          <w:spacing w:val="1"/>
        </w:rPr>
        <w:t xml:space="preserve"> </w:t>
      </w:r>
      <w:r w:rsidRPr="00EB6076">
        <w:t>previously</w:t>
      </w:r>
      <w:r w:rsidRPr="009E591C">
        <w:rPr>
          <w:spacing w:val="-6"/>
        </w:rPr>
        <w:t xml:space="preserve"> </w:t>
      </w:r>
      <w:r w:rsidRPr="00EB6076">
        <w:t>been</w:t>
      </w:r>
      <w:r w:rsidRPr="009E591C">
        <w:rPr>
          <w:spacing w:val="-4"/>
        </w:rPr>
        <w:t xml:space="preserve"> </w:t>
      </w:r>
      <w:r w:rsidRPr="00EB6076">
        <w:t>inspected,</w:t>
      </w:r>
      <w:r w:rsidRPr="009E591C">
        <w:rPr>
          <w:spacing w:val="-5"/>
        </w:rPr>
        <w:t xml:space="preserve"> </w:t>
      </w:r>
      <w:r w:rsidRPr="00EB6076">
        <w:t>tested</w:t>
      </w:r>
      <w:r w:rsidRPr="009E591C">
        <w:rPr>
          <w:spacing w:val="-5"/>
        </w:rPr>
        <w:t xml:space="preserve"> </w:t>
      </w:r>
      <w:r w:rsidRPr="00EB6076">
        <w:t>and</w:t>
      </w:r>
      <w:r w:rsidRPr="009E591C">
        <w:rPr>
          <w:spacing w:val="-6"/>
        </w:rPr>
        <w:t xml:space="preserve"> </w:t>
      </w:r>
      <w:r w:rsidRPr="00EB6076">
        <w:t>passed</w:t>
      </w:r>
      <w:r w:rsidRPr="009E591C">
        <w:rPr>
          <w:spacing w:val="-6"/>
        </w:rPr>
        <w:t xml:space="preserve"> </w:t>
      </w:r>
      <w:r w:rsidRPr="00EB6076">
        <w:t>by</w:t>
      </w:r>
      <w:r w:rsidRPr="009E591C">
        <w:rPr>
          <w:spacing w:val="-5"/>
        </w:rPr>
        <w:t xml:space="preserve"> </w:t>
      </w:r>
      <w:r w:rsidRPr="00EB6076">
        <w:t>the</w:t>
      </w:r>
      <w:r w:rsidRPr="009E591C">
        <w:rPr>
          <w:spacing w:val="-6"/>
        </w:rPr>
        <w:t xml:space="preserve"> </w:t>
      </w:r>
      <w:r w:rsidRPr="00EB6076">
        <w:t>Purchaser</w:t>
      </w:r>
      <w:r w:rsidRPr="009E591C">
        <w:rPr>
          <w:spacing w:val="-5"/>
        </w:rPr>
        <w:t xml:space="preserve"> </w:t>
      </w:r>
      <w:r w:rsidRPr="00EB6076">
        <w:t>or</w:t>
      </w:r>
      <w:r w:rsidRPr="009E591C">
        <w:rPr>
          <w:spacing w:val="-5"/>
        </w:rPr>
        <w:t xml:space="preserve"> </w:t>
      </w:r>
      <w:r w:rsidRPr="00EB6076">
        <w:t>its</w:t>
      </w:r>
      <w:r w:rsidRPr="009E591C">
        <w:rPr>
          <w:spacing w:val="-5"/>
        </w:rPr>
        <w:t xml:space="preserve"> </w:t>
      </w:r>
      <w:r w:rsidRPr="00EB6076">
        <w:t>representative</w:t>
      </w:r>
      <w:r w:rsidRPr="009E591C">
        <w:rPr>
          <w:spacing w:val="-6"/>
        </w:rPr>
        <w:t xml:space="preserve"> </w:t>
      </w:r>
      <w:r w:rsidRPr="00EB6076">
        <w:t>prior</w:t>
      </w:r>
      <w:r w:rsidRPr="009E591C">
        <w:rPr>
          <w:spacing w:val="-5"/>
        </w:rPr>
        <w:t xml:space="preserve"> </w:t>
      </w:r>
      <w:r w:rsidRPr="00EB6076">
        <w:t>to</w:t>
      </w:r>
      <w:r w:rsidRPr="009E591C">
        <w:rPr>
          <w:spacing w:val="-5"/>
        </w:rPr>
        <w:t xml:space="preserve"> </w:t>
      </w:r>
      <w:r w:rsidRPr="00EB6076">
        <w:t>the</w:t>
      </w:r>
      <w:r w:rsidRPr="009E591C">
        <w:rPr>
          <w:spacing w:val="-59"/>
        </w:rPr>
        <w:t xml:space="preserve"> </w:t>
      </w:r>
      <w:r w:rsidRPr="00EB6076">
        <w:t>Goods</w:t>
      </w:r>
      <w:r w:rsidRPr="009E591C">
        <w:rPr>
          <w:spacing w:val="-5"/>
        </w:rPr>
        <w:t xml:space="preserve"> </w:t>
      </w:r>
      <w:r w:rsidR="009E591C" w:rsidRPr="00EB6076">
        <w:t>shipment. The</w:t>
      </w:r>
      <w:r w:rsidRPr="00EB6076">
        <w:t xml:space="preserve"> Supplier shall provide the Purchaser </w:t>
      </w:r>
      <w:r w:rsidRPr="00EB6076">
        <w:lastRenderedPageBreak/>
        <w:t>with a report of the results of any such test and/or</w:t>
      </w:r>
      <w:r w:rsidRPr="009E591C">
        <w:rPr>
          <w:spacing w:val="1"/>
        </w:rPr>
        <w:t xml:space="preserve"> </w:t>
      </w:r>
      <w:r w:rsidRPr="00EB6076">
        <w:t>inspection</w:t>
      </w:r>
      <w:r w:rsidR="00170099">
        <w:t>, if required</w:t>
      </w:r>
      <w:r w:rsidRPr="00EB6076">
        <w:t>.</w:t>
      </w:r>
    </w:p>
    <w:p w14:paraId="7BD4DDB8" w14:textId="77777777" w:rsidR="00170099" w:rsidRPr="00707567" w:rsidRDefault="00170099" w:rsidP="00170099">
      <w:pPr>
        <w:pStyle w:val="ListParagraph"/>
        <w:numPr>
          <w:ilvl w:val="0"/>
          <w:numId w:val="19"/>
        </w:numPr>
        <w:tabs>
          <w:tab w:val="left" w:pos="829"/>
        </w:tabs>
        <w:spacing w:before="46" w:line="280" w:lineRule="auto"/>
        <w:ind w:right="107"/>
      </w:pPr>
      <w:r w:rsidRPr="009839FE">
        <w:t xml:space="preserve">Detailed original literature indicating all technical specifications and features must be enclosed with the offer. </w:t>
      </w:r>
      <w:r w:rsidRPr="00855FD4">
        <w:rPr>
          <w:u w:val="single"/>
        </w:rPr>
        <w:t>Merely stating “compiled” in the compliance statement will not be considered and offer made will be disqualified.</w:t>
      </w:r>
    </w:p>
    <w:p w14:paraId="6E014F1D" w14:textId="72CEF428" w:rsidR="00707567" w:rsidRPr="00707567" w:rsidRDefault="00707567" w:rsidP="00170099">
      <w:pPr>
        <w:pStyle w:val="ListParagraph"/>
        <w:numPr>
          <w:ilvl w:val="0"/>
          <w:numId w:val="19"/>
        </w:numPr>
        <w:tabs>
          <w:tab w:val="left" w:pos="829"/>
        </w:tabs>
        <w:spacing w:before="46" w:line="280" w:lineRule="auto"/>
        <w:ind w:right="107"/>
      </w:pPr>
      <w:r w:rsidRPr="00707567">
        <w:t>The supplier may please note that brand names if mentioned anywhere in this tender document is for indicative purpose only. The supplier is free to quote for similar or identical equipment. In all such cases, the supplier must produce a comparison chart showing the pre</w:t>
      </w:r>
      <w:r>
        <w:t>ferred</w:t>
      </w:r>
      <w:r w:rsidRPr="00707567">
        <w:t xml:space="preserve"> brand name suggested in this </w:t>
      </w:r>
      <w:r>
        <w:t>tender</w:t>
      </w:r>
      <w:r w:rsidRPr="00707567">
        <w:t xml:space="preserve"> docu</w:t>
      </w:r>
      <w:r>
        <w:t>m</w:t>
      </w:r>
      <w:r w:rsidRPr="00707567">
        <w:t xml:space="preserve">ent and the </w:t>
      </w:r>
      <w:r>
        <w:t>brand</w:t>
      </w:r>
      <w:r w:rsidRPr="00707567">
        <w:t xml:space="preserve"> name offered by the supplier. In absence of such </w:t>
      </w:r>
      <w:r>
        <w:t xml:space="preserve">a </w:t>
      </w:r>
      <w:r w:rsidRPr="00707567">
        <w:t xml:space="preserve">document in the technical bid shall render the bid </w:t>
      </w:r>
      <w:r>
        <w:t>non-responsive</w:t>
      </w:r>
      <w:r w:rsidRPr="00707567">
        <w:t xml:space="preserve"> being material deviation. </w:t>
      </w:r>
    </w:p>
    <w:p w14:paraId="73AB8BDB" w14:textId="6E186AEE" w:rsidR="00170099" w:rsidRPr="009839FE" w:rsidRDefault="00170099" w:rsidP="00170099">
      <w:pPr>
        <w:pStyle w:val="ListParagraph"/>
        <w:numPr>
          <w:ilvl w:val="0"/>
          <w:numId w:val="19"/>
        </w:numPr>
        <w:tabs>
          <w:tab w:val="left" w:pos="829"/>
        </w:tabs>
        <w:spacing w:before="67" w:line="280" w:lineRule="auto"/>
        <w:ind w:right="110"/>
      </w:pPr>
      <w:r w:rsidRPr="009839FE">
        <w:t>All standard</w:t>
      </w:r>
      <w:r>
        <w:t>/essential</w:t>
      </w:r>
      <w:r w:rsidRPr="009839FE">
        <w:t xml:space="preserve"> accessories that would be supplied </w:t>
      </w:r>
      <w:r>
        <w:t xml:space="preserve">along </w:t>
      </w:r>
      <w:r w:rsidRPr="009839FE">
        <w:t>with the system must be clearly mentioned in the offer.</w:t>
      </w:r>
    </w:p>
    <w:p w14:paraId="3122999B" w14:textId="77777777" w:rsidR="009E591C" w:rsidRPr="009839FE" w:rsidRDefault="009E591C" w:rsidP="009E591C">
      <w:pPr>
        <w:pStyle w:val="ListParagraph"/>
        <w:numPr>
          <w:ilvl w:val="0"/>
          <w:numId w:val="19"/>
        </w:numPr>
        <w:tabs>
          <w:tab w:val="left" w:pos="829"/>
        </w:tabs>
        <w:spacing w:line="280" w:lineRule="auto"/>
        <w:ind w:right="116"/>
      </w:pPr>
      <w:r w:rsidRPr="009839FE">
        <w:t>Availability of service support at site and response time for a service call during and after warranty to be specified.</w:t>
      </w:r>
    </w:p>
    <w:p w14:paraId="45C7CFCD" w14:textId="77777777" w:rsidR="009E591C" w:rsidRPr="009839FE" w:rsidRDefault="009E591C" w:rsidP="009E591C">
      <w:pPr>
        <w:pStyle w:val="ListParagraph"/>
        <w:numPr>
          <w:ilvl w:val="0"/>
          <w:numId w:val="19"/>
        </w:numPr>
        <w:tabs>
          <w:tab w:val="left" w:pos="829"/>
        </w:tabs>
        <w:spacing w:before="42" w:line="280" w:lineRule="auto"/>
        <w:ind w:right="112"/>
      </w:pPr>
      <w:r w:rsidRPr="009839FE">
        <w:t>The principals / local agents are responsible for the installation, testing and commissioning of the system and accessories.</w:t>
      </w:r>
    </w:p>
    <w:p w14:paraId="105C8F2F" w14:textId="77777777" w:rsidR="009E591C" w:rsidRPr="009839FE" w:rsidRDefault="009E591C" w:rsidP="009E591C">
      <w:pPr>
        <w:pStyle w:val="ListParagraph"/>
        <w:numPr>
          <w:ilvl w:val="0"/>
          <w:numId w:val="19"/>
        </w:numPr>
        <w:tabs>
          <w:tab w:val="left" w:pos="829"/>
        </w:tabs>
        <w:spacing w:line="280" w:lineRule="auto"/>
        <w:ind w:right="108"/>
      </w:pPr>
      <w:r w:rsidRPr="00611F73">
        <w:rPr>
          <w:b/>
          <w:bCs/>
        </w:rPr>
        <w:t>Pre-installation and utility requirements</w:t>
      </w:r>
      <w:r w:rsidRPr="009839FE">
        <w:t xml:space="preserve"> for installation and running the system, if any, should be clearly mentioned </w:t>
      </w:r>
      <w:r>
        <w:t xml:space="preserve">well </w:t>
      </w:r>
      <w:r w:rsidRPr="009839FE">
        <w:t>in advance.</w:t>
      </w:r>
    </w:p>
    <w:p w14:paraId="39CF8F06" w14:textId="21C1A7F1" w:rsidR="009E591C" w:rsidRPr="009839FE" w:rsidRDefault="009E591C" w:rsidP="009E591C">
      <w:pPr>
        <w:pStyle w:val="ListParagraph"/>
        <w:numPr>
          <w:ilvl w:val="0"/>
          <w:numId w:val="19"/>
        </w:numPr>
        <w:tabs>
          <w:tab w:val="left" w:pos="829"/>
        </w:tabs>
        <w:spacing w:line="280" w:lineRule="auto"/>
        <w:ind w:right="116"/>
      </w:pPr>
      <w:r w:rsidRPr="009839FE">
        <w:t xml:space="preserve">All other clauses of payment details, validity of quotation, delivering schedule, shipment etc. to be </w:t>
      </w:r>
      <w:r w:rsidR="00275C4E">
        <w:t xml:space="preserve">clearly </w:t>
      </w:r>
      <w:r w:rsidRPr="009839FE">
        <w:t>indicated</w:t>
      </w:r>
      <w:r w:rsidR="00275C4E">
        <w:t xml:space="preserve"> in the offer</w:t>
      </w:r>
      <w:r w:rsidRPr="009839FE">
        <w:t>.</w:t>
      </w:r>
    </w:p>
    <w:p w14:paraId="4EA767E7" w14:textId="1AE5BDED" w:rsidR="00F329C5" w:rsidRPr="00EB6076" w:rsidRDefault="00563460">
      <w:pPr>
        <w:pStyle w:val="ListParagraph"/>
        <w:numPr>
          <w:ilvl w:val="0"/>
          <w:numId w:val="19"/>
        </w:numPr>
        <w:tabs>
          <w:tab w:val="left" w:pos="834"/>
        </w:tabs>
        <w:spacing w:before="99"/>
        <w:ind w:right="448"/>
      </w:pPr>
      <w:r w:rsidRPr="00EB6076">
        <w:t>With a view to ensure that claims on insurance companies, if any,</w:t>
      </w:r>
      <w:r w:rsidRPr="00EB6076">
        <w:rPr>
          <w:spacing w:val="1"/>
        </w:rPr>
        <w:t xml:space="preserve"> </w:t>
      </w:r>
      <w:r w:rsidRPr="00EB6076">
        <w:t>are lodged in time, the</w:t>
      </w:r>
      <w:r w:rsidRPr="00EB6076">
        <w:rPr>
          <w:spacing w:val="1"/>
        </w:rPr>
        <w:t xml:space="preserve"> </w:t>
      </w:r>
      <w:r w:rsidRPr="00EB6076">
        <w:t>bidders shall be responsible for</w:t>
      </w:r>
      <w:r w:rsidR="00611F73">
        <w:t xml:space="preserve"> follow up with their principal/OEM</w:t>
      </w:r>
      <w:r w:rsidRPr="00EB6076">
        <w:t xml:space="preserve"> for ascertaining the dispatch</w:t>
      </w:r>
      <w:r w:rsidRPr="00EB6076">
        <w:rPr>
          <w:spacing w:val="1"/>
        </w:rPr>
        <w:t xml:space="preserve"> </w:t>
      </w:r>
      <w:r w:rsidRPr="00EB6076">
        <w:t>details and informing the same to the Purchaser and he shall also liaise with the Purchaser to</w:t>
      </w:r>
      <w:r w:rsidRPr="00EB6076">
        <w:rPr>
          <w:spacing w:val="1"/>
        </w:rPr>
        <w:t xml:space="preserve"> </w:t>
      </w:r>
      <w:r w:rsidRPr="00EB6076">
        <w:t>ascertain the arrival of the consignment. So that immediately thereafter in his presence the</w:t>
      </w:r>
      <w:r w:rsidRPr="00EB6076">
        <w:rPr>
          <w:spacing w:val="1"/>
        </w:rPr>
        <w:t xml:space="preserve"> </w:t>
      </w:r>
      <w:r w:rsidRPr="00EB6076">
        <w:t>consignment could be opened and the insurance claim be lodged, if required, without any loss</w:t>
      </w:r>
      <w:r w:rsidRPr="00EB6076">
        <w:rPr>
          <w:spacing w:val="1"/>
        </w:rPr>
        <w:t xml:space="preserve"> </w:t>
      </w:r>
      <w:r w:rsidRPr="00EB6076">
        <w:t>of time. Any delay on the part of the bidder would be viewed seriously and he shall be directly</w:t>
      </w:r>
      <w:r w:rsidRPr="00EB6076">
        <w:rPr>
          <w:spacing w:val="1"/>
        </w:rPr>
        <w:t xml:space="preserve"> </w:t>
      </w:r>
      <w:r w:rsidRPr="00EB6076">
        <w:t>responsible</w:t>
      </w:r>
      <w:r w:rsidRPr="00EB6076">
        <w:rPr>
          <w:spacing w:val="-3"/>
        </w:rPr>
        <w:t xml:space="preserve"> </w:t>
      </w:r>
      <w:r w:rsidRPr="00EB6076">
        <w:t>for</w:t>
      </w:r>
      <w:r w:rsidRPr="00EB6076">
        <w:rPr>
          <w:spacing w:val="1"/>
        </w:rPr>
        <w:t xml:space="preserve"> </w:t>
      </w:r>
      <w:r w:rsidRPr="00EB6076">
        <w:t>any</w:t>
      </w:r>
      <w:r w:rsidRPr="00EB6076">
        <w:rPr>
          <w:spacing w:val="-2"/>
        </w:rPr>
        <w:t xml:space="preserve"> </w:t>
      </w:r>
      <w:r w:rsidRPr="00EB6076">
        <w:t>loss</w:t>
      </w:r>
      <w:r w:rsidRPr="00EB6076">
        <w:rPr>
          <w:spacing w:val="-2"/>
        </w:rPr>
        <w:t xml:space="preserve"> </w:t>
      </w:r>
      <w:r w:rsidRPr="00EB6076">
        <w:t>sustained</w:t>
      </w:r>
      <w:r w:rsidRPr="00EB6076">
        <w:rPr>
          <w:spacing w:val="-1"/>
        </w:rPr>
        <w:t xml:space="preserve"> </w:t>
      </w:r>
      <w:r w:rsidRPr="00EB6076">
        <w:t>by</w:t>
      </w:r>
      <w:r w:rsidRPr="00EB6076">
        <w:rPr>
          <w:spacing w:val="-2"/>
        </w:rPr>
        <w:t xml:space="preserve"> </w:t>
      </w:r>
      <w:r w:rsidRPr="00EB6076">
        <w:t>the</w:t>
      </w:r>
      <w:r w:rsidRPr="00EB6076">
        <w:rPr>
          <w:spacing w:val="-2"/>
        </w:rPr>
        <w:t xml:space="preserve"> </w:t>
      </w:r>
      <w:r w:rsidRPr="00EB6076">
        <w:t>purchaser</w:t>
      </w:r>
      <w:r w:rsidRPr="00EB6076">
        <w:rPr>
          <w:spacing w:val="1"/>
        </w:rPr>
        <w:t xml:space="preserve"> </w:t>
      </w:r>
      <w:r w:rsidRPr="00EB6076">
        <w:t>on</w:t>
      </w:r>
      <w:r w:rsidRPr="00EB6076">
        <w:rPr>
          <w:spacing w:val="-3"/>
        </w:rPr>
        <w:t xml:space="preserve"> </w:t>
      </w:r>
      <w:r w:rsidRPr="00EB6076">
        <w:t>the</w:t>
      </w:r>
      <w:r w:rsidRPr="00EB6076">
        <w:rPr>
          <w:spacing w:val="-2"/>
        </w:rPr>
        <w:t xml:space="preserve"> </w:t>
      </w:r>
      <w:r w:rsidRPr="00EB6076">
        <w:t>event</w:t>
      </w:r>
      <w:r w:rsidRPr="00EB6076">
        <w:rPr>
          <w:spacing w:val="2"/>
        </w:rPr>
        <w:t xml:space="preserve"> </w:t>
      </w:r>
      <w:r w:rsidRPr="00EB6076">
        <w:t>of</w:t>
      </w:r>
      <w:r w:rsidRPr="00EB6076">
        <w:rPr>
          <w:spacing w:val="-1"/>
        </w:rPr>
        <w:t xml:space="preserve"> </w:t>
      </w:r>
      <w:r w:rsidRPr="00EB6076">
        <w:t>the delay.</w:t>
      </w:r>
    </w:p>
    <w:p w14:paraId="66ABD955" w14:textId="651D7A8E" w:rsidR="00F329C5" w:rsidRPr="00EB6076" w:rsidRDefault="00563460" w:rsidP="00C34665">
      <w:pPr>
        <w:pStyle w:val="ListParagraph"/>
        <w:numPr>
          <w:ilvl w:val="0"/>
          <w:numId w:val="19"/>
        </w:numPr>
        <w:tabs>
          <w:tab w:val="left" w:pos="834"/>
        </w:tabs>
        <w:spacing w:before="102"/>
        <w:ind w:right="448"/>
      </w:pPr>
      <w:r w:rsidRPr="00EB6076">
        <w:t>Before the goods and equipment are taken over by the Purchaser, the Supplier shall supply</w:t>
      </w:r>
      <w:r w:rsidRPr="00611F73">
        <w:rPr>
          <w:spacing w:val="1"/>
        </w:rPr>
        <w:t xml:space="preserve"> </w:t>
      </w:r>
      <w:r w:rsidRPr="00EB6076">
        <w:t>operation and maintenance Manuals together with Drawings of the goods and equipment built.</w:t>
      </w:r>
      <w:r w:rsidRPr="00611F73">
        <w:rPr>
          <w:spacing w:val="1"/>
        </w:rPr>
        <w:t xml:space="preserve"> </w:t>
      </w:r>
      <w:r w:rsidRPr="00EB6076">
        <w:t>These shall be in such details as will enable the Purchase to operate, maintain, adjust and</w:t>
      </w:r>
      <w:r w:rsidRPr="00611F73">
        <w:rPr>
          <w:spacing w:val="1"/>
        </w:rPr>
        <w:t xml:space="preserve"> </w:t>
      </w:r>
      <w:r w:rsidRPr="00EB6076">
        <w:t>repair all parts</w:t>
      </w:r>
      <w:r w:rsidRPr="00611F73">
        <w:rPr>
          <w:spacing w:val="-2"/>
        </w:rPr>
        <w:t xml:space="preserve"> </w:t>
      </w:r>
      <w:r w:rsidRPr="00EB6076">
        <w:t>of</w:t>
      </w:r>
      <w:r w:rsidRPr="00611F73">
        <w:rPr>
          <w:spacing w:val="2"/>
        </w:rPr>
        <w:t xml:space="preserve"> </w:t>
      </w:r>
      <w:r w:rsidRPr="00EB6076">
        <w:t>the</w:t>
      </w:r>
      <w:r w:rsidRPr="00611F73">
        <w:rPr>
          <w:spacing w:val="-2"/>
        </w:rPr>
        <w:t xml:space="preserve"> </w:t>
      </w:r>
      <w:r w:rsidRPr="00EB6076">
        <w:t>works</w:t>
      </w:r>
      <w:r w:rsidRPr="00611F73">
        <w:rPr>
          <w:spacing w:val="-2"/>
        </w:rPr>
        <w:t xml:space="preserve"> </w:t>
      </w:r>
      <w:r w:rsidRPr="00EB6076">
        <w:t>as</w:t>
      </w:r>
      <w:r w:rsidRPr="00611F73">
        <w:rPr>
          <w:spacing w:val="-2"/>
        </w:rPr>
        <w:t xml:space="preserve"> </w:t>
      </w:r>
      <w:r w:rsidRPr="00EB6076">
        <w:t>stated in</w:t>
      </w:r>
      <w:r w:rsidRPr="00611F73">
        <w:rPr>
          <w:spacing w:val="-3"/>
        </w:rPr>
        <w:t xml:space="preserve"> </w:t>
      </w:r>
      <w:r w:rsidRPr="00EB6076">
        <w:t>the</w:t>
      </w:r>
      <w:r w:rsidRPr="00611F73">
        <w:rPr>
          <w:spacing w:val="-2"/>
        </w:rPr>
        <w:t xml:space="preserve"> </w:t>
      </w:r>
      <w:r w:rsidRPr="00EB6076">
        <w:t>specifications.</w:t>
      </w:r>
      <w:r w:rsidR="00707567">
        <w:t xml:space="preserve"> </w:t>
      </w:r>
      <w:r w:rsidRPr="00EB6076">
        <w:t>Unless</w:t>
      </w:r>
      <w:r w:rsidRPr="00611F73">
        <w:rPr>
          <w:spacing w:val="1"/>
        </w:rPr>
        <w:t xml:space="preserve"> </w:t>
      </w:r>
      <w:r w:rsidRPr="00EB6076">
        <w:t>and</w:t>
      </w:r>
      <w:r w:rsidRPr="00611F73">
        <w:rPr>
          <w:spacing w:val="1"/>
        </w:rPr>
        <w:t xml:space="preserve"> </w:t>
      </w:r>
      <w:r w:rsidRPr="00EB6076">
        <w:t>otherwise</w:t>
      </w:r>
      <w:r w:rsidRPr="00611F73">
        <w:rPr>
          <w:spacing w:val="1"/>
        </w:rPr>
        <w:t xml:space="preserve"> </w:t>
      </w:r>
      <w:r w:rsidRPr="00EB6076">
        <w:t>agreed,</w:t>
      </w:r>
      <w:r w:rsidRPr="00611F73">
        <w:rPr>
          <w:spacing w:val="1"/>
        </w:rPr>
        <w:t xml:space="preserve"> </w:t>
      </w:r>
      <w:r w:rsidRPr="00EB6076">
        <w:t>the</w:t>
      </w:r>
      <w:r w:rsidRPr="00611F73">
        <w:rPr>
          <w:spacing w:val="1"/>
        </w:rPr>
        <w:t xml:space="preserve"> </w:t>
      </w:r>
      <w:r w:rsidRPr="00EB6076">
        <w:t>goods</w:t>
      </w:r>
      <w:r w:rsidRPr="00611F73">
        <w:rPr>
          <w:spacing w:val="1"/>
        </w:rPr>
        <w:t xml:space="preserve"> </w:t>
      </w:r>
      <w:r w:rsidRPr="00EB6076">
        <w:t>and</w:t>
      </w:r>
      <w:r w:rsidRPr="00611F73">
        <w:rPr>
          <w:spacing w:val="1"/>
        </w:rPr>
        <w:t xml:space="preserve"> </w:t>
      </w:r>
      <w:r w:rsidRPr="00EB6076">
        <w:t>equipment</w:t>
      </w:r>
      <w:r w:rsidRPr="00611F73">
        <w:rPr>
          <w:spacing w:val="1"/>
        </w:rPr>
        <w:t xml:space="preserve"> </w:t>
      </w:r>
      <w:r w:rsidRPr="00EB6076">
        <w:t>shall</w:t>
      </w:r>
      <w:r w:rsidRPr="00611F73">
        <w:rPr>
          <w:spacing w:val="1"/>
        </w:rPr>
        <w:t xml:space="preserve"> </w:t>
      </w:r>
      <w:r w:rsidRPr="00EB6076">
        <w:t>not</w:t>
      </w:r>
      <w:r w:rsidRPr="00611F73">
        <w:rPr>
          <w:spacing w:val="1"/>
        </w:rPr>
        <w:t xml:space="preserve"> </w:t>
      </w:r>
      <w:r w:rsidRPr="00EB6076">
        <w:t>be</w:t>
      </w:r>
      <w:r w:rsidRPr="00611F73">
        <w:rPr>
          <w:spacing w:val="1"/>
        </w:rPr>
        <w:t xml:space="preserve"> </w:t>
      </w:r>
      <w:r w:rsidRPr="00EB6076">
        <w:t>considered</w:t>
      </w:r>
      <w:r w:rsidRPr="00611F73">
        <w:rPr>
          <w:spacing w:val="1"/>
        </w:rPr>
        <w:t xml:space="preserve"> </w:t>
      </w:r>
      <w:r w:rsidRPr="00EB6076">
        <w:t>to</w:t>
      </w:r>
      <w:r w:rsidRPr="00611F73">
        <w:rPr>
          <w:spacing w:val="1"/>
        </w:rPr>
        <w:t xml:space="preserve"> </w:t>
      </w:r>
      <w:r w:rsidRPr="00EB6076">
        <w:t>be</w:t>
      </w:r>
      <w:r w:rsidRPr="00611F73">
        <w:rPr>
          <w:spacing w:val="1"/>
        </w:rPr>
        <w:t xml:space="preserve"> </w:t>
      </w:r>
      <w:r w:rsidRPr="00EB6076">
        <w:t xml:space="preserve">completed for the purposes of taking over until such </w:t>
      </w:r>
      <w:r w:rsidR="00275C4E">
        <w:t xml:space="preserve">user </w:t>
      </w:r>
      <w:r w:rsidRPr="00EB6076">
        <w:t>Manuals and Drawing have been supplied</w:t>
      </w:r>
      <w:r w:rsidRPr="00611F73">
        <w:rPr>
          <w:spacing w:val="1"/>
        </w:rPr>
        <w:t xml:space="preserve"> </w:t>
      </w:r>
      <w:r w:rsidRPr="00EB6076">
        <w:t>to</w:t>
      </w:r>
      <w:r w:rsidRPr="00611F73">
        <w:rPr>
          <w:spacing w:val="-3"/>
        </w:rPr>
        <w:t xml:space="preserve"> </w:t>
      </w:r>
      <w:r w:rsidRPr="00EB6076">
        <w:t>the Purchaser.</w:t>
      </w:r>
    </w:p>
    <w:p w14:paraId="69BD8CD6" w14:textId="3228AABB" w:rsidR="00F329C5" w:rsidRDefault="00563460">
      <w:pPr>
        <w:pStyle w:val="ListParagraph"/>
        <w:numPr>
          <w:ilvl w:val="0"/>
          <w:numId w:val="19"/>
        </w:numPr>
        <w:tabs>
          <w:tab w:val="left" w:pos="834"/>
        </w:tabs>
        <w:spacing w:before="97"/>
        <w:ind w:right="453"/>
      </w:pPr>
      <w:r w:rsidRPr="00EB6076">
        <w:t>On</w:t>
      </w:r>
      <w:r w:rsidRPr="00EB6076">
        <w:rPr>
          <w:spacing w:val="1"/>
        </w:rPr>
        <w:t xml:space="preserve"> </w:t>
      </w:r>
      <w:r w:rsidRPr="00EB6076">
        <w:t>successful</w:t>
      </w:r>
      <w:r w:rsidRPr="00EB6076">
        <w:rPr>
          <w:spacing w:val="1"/>
        </w:rPr>
        <w:t xml:space="preserve"> </w:t>
      </w:r>
      <w:r w:rsidRPr="00EB6076">
        <w:t>completion</w:t>
      </w:r>
      <w:r w:rsidRPr="00EB6076">
        <w:rPr>
          <w:spacing w:val="1"/>
        </w:rPr>
        <w:t xml:space="preserve"> </w:t>
      </w:r>
      <w:r w:rsidRPr="00EB6076">
        <w:t>of</w:t>
      </w:r>
      <w:r w:rsidRPr="00EB6076">
        <w:rPr>
          <w:spacing w:val="1"/>
        </w:rPr>
        <w:t xml:space="preserve"> </w:t>
      </w:r>
      <w:r w:rsidRPr="00EB6076">
        <w:t>acceptability</w:t>
      </w:r>
      <w:r w:rsidRPr="00EB6076">
        <w:rPr>
          <w:spacing w:val="1"/>
        </w:rPr>
        <w:t xml:space="preserve"> </w:t>
      </w:r>
      <w:r w:rsidRPr="00EB6076">
        <w:t>test,</w:t>
      </w:r>
      <w:r w:rsidRPr="00EB6076">
        <w:rPr>
          <w:spacing w:val="1"/>
        </w:rPr>
        <w:t xml:space="preserve"> </w:t>
      </w:r>
      <w:r w:rsidRPr="00EB6076">
        <w:t>receipt</w:t>
      </w:r>
      <w:r w:rsidRPr="00EB6076">
        <w:rPr>
          <w:spacing w:val="1"/>
        </w:rPr>
        <w:t xml:space="preserve"> </w:t>
      </w:r>
      <w:r w:rsidRPr="00EB6076">
        <w:t>of</w:t>
      </w:r>
      <w:r w:rsidRPr="00EB6076">
        <w:rPr>
          <w:spacing w:val="1"/>
        </w:rPr>
        <w:t xml:space="preserve"> </w:t>
      </w:r>
      <w:r w:rsidRPr="00EB6076">
        <w:t>deliverables,</w:t>
      </w:r>
      <w:r w:rsidRPr="00EB6076">
        <w:rPr>
          <w:spacing w:val="1"/>
        </w:rPr>
        <w:t xml:space="preserve"> </w:t>
      </w:r>
      <w:r w:rsidRPr="00EB6076">
        <w:t>etc.</w:t>
      </w:r>
      <w:r w:rsidRPr="00EB6076">
        <w:rPr>
          <w:spacing w:val="1"/>
        </w:rPr>
        <w:t xml:space="preserve"> </w:t>
      </w:r>
      <w:r w:rsidRPr="00EB6076">
        <w:t>and</w:t>
      </w:r>
      <w:r w:rsidRPr="00EB6076">
        <w:rPr>
          <w:spacing w:val="1"/>
        </w:rPr>
        <w:t xml:space="preserve"> </w:t>
      </w:r>
      <w:r w:rsidRPr="00EB6076">
        <w:t>after</w:t>
      </w:r>
      <w:r w:rsidRPr="00EB6076">
        <w:rPr>
          <w:spacing w:val="1"/>
        </w:rPr>
        <w:t xml:space="preserve"> </w:t>
      </w:r>
      <w:r w:rsidRPr="00EB6076">
        <w:t>the</w:t>
      </w:r>
      <w:r w:rsidRPr="00EB6076">
        <w:rPr>
          <w:spacing w:val="-59"/>
        </w:rPr>
        <w:t xml:space="preserve"> </w:t>
      </w:r>
      <w:r w:rsidRPr="00EB6076">
        <w:t>Purchaser is satisfied with the working of the equipment, the acceptance certificate signed by</w:t>
      </w:r>
      <w:r w:rsidRPr="00EB6076">
        <w:rPr>
          <w:spacing w:val="1"/>
        </w:rPr>
        <w:t xml:space="preserve"> </w:t>
      </w:r>
      <w:r w:rsidRPr="00EB6076">
        <w:t>the Supplier and the representative of the Purchaser will be issued. The date on which such</w:t>
      </w:r>
      <w:r w:rsidRPr="00EB6076">
        <w:rPr>
          <w:spacing w:val="1"/>
        </w:rPr>
        <w:t xml:space="preserve"> </w:t>
      </w:r>
      <w:r w:rsidRPr="00EB6076">
        <w:t>certificate</w:t>
      </w:r>
      <w:r w:rsidRPr="00EB6076">
        <w:rPr>
          <w:spacing w:val="1"/>
        </w:rPr>
        <w:t xml:space="preserve"> </w:t>
      </w:r>
      <w:r w:rsidRPr="00EB6076">
        <w:t>is</w:t>
      </w:r>
      <w:r w:rsidRPr="00EB6076">
        <w:rPr>
          <w:spacing w:val="1"/>
        </w:rPr>
        <w:t xml:space="preserve"> </w:t>
      </w:r>
      <w:r w:rsidRPr="00EB6076">
        <w:t>signed shall</w:t>
      </w:r>
      <w:r w:rsidRPr="00EB6076">
        <w:rPr>
          <w:spacing w:val="1"/>
        </w:rPr>
        <w:t xml:space="preserve"> </w:t>
      </w:r>
      <w:r w:rsidRPr="00EB6076">
        <w:t>be</w:t>
      </w:r>
      <w:r w:rsidRPr="00EB6076">
        <w:rPr>
          <w:spacing w:val="1"/>
        </w:rPr>
        <w:t xml:space="preserve"> </w:t>
      </w:r>
      <w:r w:rsidRPr="00EB6076">
        <w:t>deemed</w:t>
      </w:r>
      <w:r w:rsidRPr="00EB6076">
        <w:rPr>
          <w:spacing w:val="1"/>
        </w:rPr>
        <w:t xml:space="preserve"> </w:t>
      </w:r>
      <w:r w:rsidRPr="00EB6076">
        <w:t>to be the</w:t>
      </w:r>
      <w:r w:rsidRPr="00EB6076">
        <w:rPr>
          <w:spacing w:val="1"/>
        </w:rPr>
        <w:t xml:space="preserve"> </w:t>
      </w:r>
      <w:r w:rsidRPr="00EB6076">
        <w:t>date of</w:t>
      </w:r>
      <w:r w:rsidRPr="00EB6076">
        <w:rPr>
          <w:spacing w:val="1"/>
        </w:rPr>
        <w:t xml:space="preserve"> </w:t>
      </w:r>
      <w:r w:rsidRPr="00EB6076">
        <w:t>successful commissioning</w:t>
      </w:r>
      <w:r w:rsidRPr="00EB6076">
        <w:rPr>
          <w:spacing w:val="1"/>
        </w:rPr>
        <w:t xml:space="preserve"> </w:t>
      </w:r>
      <w:r w:rsidR="00517039">
        <w:rPr>
          <w:spacing w:val="1"/>
        </w:rPr>
        <w:t xml:space="preserve">and final acceptance </w:t>
      </w:r>
      <w:r w:rsidRPr="00EB6076">
        <w:t>of</w:t>
      </w:r>
      <w:r w:rsidRPr="00EB6076">
        <w:rPr>
          <w:spacing w:val="1"/>
        </w:rPr>
        <w:t xml:space="preserve"> </w:t>
      </w:r>
      <w:r w:rsidRPr="00EB6076">
        <w:t>the</w:t>
      </w:r>
      <w:r w:rsidRPr="00EB6076">
        <w:rPr>
          <w:spacing w:val="1"/>
        </w:rPr>
        <w:t xml:space="preserve"> </w:t>
      </w:r>
      <w:r w:rsidRPr="00EB6076">
        <w:t>equipment.</w:t>
      </w:r>
    </w:p>
    <w:p w14:paraId="3DEBF1E4" w14:textId="02A8F5DE" w:rsidR="00707567" w:rsidRDefault="00707567">
      <w:pPr>
        <w:pStyle w:val="ListParagraph"/>
        <w:numPr>
          <w:ilvl w:val="0"/>
          <w:numId w:val="19"/>
        </w:numPr>
        <w:tabs>
          <w:tab w:val="left" w:pos="834"/>
        </w:tabs>
        <w:spacing w:before="97"/>
        <w:ind w:right="453"/>
      </w:pPr>
      <w:r>
        <w:t xml:space="preserve">The supplier may please note that this is being a turnkey project, only the bare site will be handed over to the successful bidder and all associated activities shall be undertaken by the party. </w:t>
      </w:r>
    </w:p>
    <w:p w14:paraId="6D7CC285" w14:textId="45623F26" w:rsidR="00707567" w:rsidRDefault="00707567">
      <w:pPr>
        <w:pStyle w:val="ListParagraph"/>
        <w:numPr>
          <w:ilvl w:val="0"/>
          <w:numId w:val="19"/>
        </w:numPr>
        <w:tabs>
          <w:tab w:val="left" w:pos="834"/>
        </w:tabs>
        <w:spacing w:before="97"/>
        <w:ind w:right="453"/>
      </w:pPr>
      <w:r>
        <w:t>The bid must have the following documents failing which the same may eb rejected in the initial stage.</w:t>
      </w:r>
    </w:p>
    <w:p w14:paraId="2969B7E0" w14:textId="0B9DF86E" w:rsidR="00707567" w:rsidRDefault="00707567" w:rsidP="00707567">
      <w:pPr>
        <w:pStyle w:val="ListParagraph"/>
        <w:numPr>
          <w:ilvl w:val="3"/>
          <w:numId w:val="46"/>
        </w:numPr>
        <w:tabs>
          <w:tab w:val="left" w:pos="834"/>
        </w:tabs>
        <w:spacing w:before="97"/>
        <w:ind w:right="453"/>
      </w:pPr>
      <w:r>
        <w:t xml:space="preserve">Document that all the terms and conditions of the tender are acceptable to the bidder. </w:t>
      </w:r>
    </w:p>
    <w:p w14:paraId="134CA8C8" w14:textId="338661CA" w:rsidR="00707567" w:rsidRDefault="00707567" w:rsidP="00707567">
      <w:pPr>
        <w:pStyle w:val="ListParagraph"/>
        <w:numPr>
          <w:ilvl w:val="3"/>
          <w:numId w:val="46"/>
        </w:numPr>
        <w:tabs>
          <w:tab w:val="left" w:pos="834"/>
        </w:tabs>
        <w:spacing w:before="97"/>
        <w:ind w:right="453"/>
      </w:pPr>
      <w:r>
        <w:t xml:space="preserve">The Bid Security is attached with the technical bid in original. </w:t>
      </w:r>
    </w:p>
    <w:p w14:paraId="47C30B13" w14:textId="7AA82C25" w:rsidR="00707567" w:rsidRDefault="00707567" w:rsidP="00707567">
      <w:pPr>
        <w:pStyle w:val="ListParagraph"/>
        <w:numPr>
          <w:ilvl w:val="3"/>
          <w:numId w:val="46"/>
        </w:numPr>
        <w:tabs>
          <w:tab w:val="left" w:pos="834"/>
        </w:tabs>
        <w:spacing w:before="97"/>
        <w:ind w:right="453"/>
      </w:pPr>
      <w:r>
        <w:t xml:space="preserve">The technical bid must contain the detailed quote of the party indicating the </w:t>
      </w:r>
      <w:proofErr w:type="gramStart"/>
      <w:r>
        <w:t>make ,</w:t>
      </w:r>
      <w:proofErr w:type="gramEnd"/>
      <w:r>
        <w:t xml:space="preserve"> model of each equipment.  A schematic drawing. Showing the details of the civil </w:t>
      </w:r>
      <w:r>
        <w:lastRenderedPageBreak/>
        <w:t xml:space="preserve">construction, electrical works, refrigeration and air-conditioning, fire safety items, waste solvent disposal tank </w:t>
      </w:r>
      <w:proofErr w:type="spellStart"/>
      <w:r>
        <w:t>etc</w:t>
      </w:r>
      <w:proofErr w:type="spellEnd"/>
      <w:r>
        <w:t xml:space="preserve"> must be attached to the technical bid. </w:t>
      </w:r>
    </w:p>
    <w:p w14:paraId="79055966" w14:textId="2216C592" w:rsidR="00707567" w:rsidRDefault="00707567" w:rsidP="00707567">
      <w:pPr>
        <w:pStyle w:val="ListParagraph"/>
        <w:numPr>
          <w:ilvl w:val="3"/>
          <w:numId w:val="46"/>
        </w:numPr>
        <w:tabs>
          <w:tab w:val="left" w:pos="834"/>
        </w:tabs>
        <w:spacing w:before="97"/>
        <w:ind w:right="453"/>
      </w:pPr>
      <w:r>
        <w:t xml:space="preserve">Manufacturer’s authorization for each equipment is essential. Failure may lead to the rejection of the bid. </w:t>
      </w:r>
    </w:p>
    <w:p w14:paraId="2A3BA51F" w14:textId="0C7D99FE" w:rsidR="00707567" w:rsidRDefault="00707567" w:rsidP="00707567">
      <w:pPr>
        <w:pStyle w:val="ListParagraph"/>
        <w:numPr>
          <w:ilvl w:val="3"/>
          <w:numId w:val="46"/>
        </w:numPr>
        <w:tabs>
          <w:tab w:val="left" w:pos="834"/>
        </w:tabs>
        <w:spacing w:before="97"/>
        <w:ind w:right="453"/>
      </w:pPr>
      <w:r>
        <w:t xml:space="preserve">Blank technical bid, hand written bid, technical bid prepared by just copying the tendered specification will lead to the rejection of the bid. </w:t>
      </w:r>
    </w:p>
    <w:p w14:paraId="2DFD11C4" w14:textId="45FD196F" w:rsidR="00707567" w:rsidRDefault="00707567" w:rsidP="00707567">
      <w:pPr>
        <w:pStyle w:val="ListParagraph"/>
        <w:numPr>
          <w:ilvl w:val="3"/>
          <w:numId w:val="46"/>
        </w:numPr>
        <w:tabs>
          <w:tab w:val="left" w:pos="834"/>
        </w:tabs>
        <w:spacing w:before="97"/>
        <w:ind w:right="453"/>
      </w:pPr>
      <w:r>
        <w:t xml:space="preserve">The bid in duplicate must be delivered to the office of the PMC before the due date and time of submission of the bid. </w:t>
      </w:r>
    </w:p>
    <w:p w14:paraId="49CC5C09" w14:textId="77777777" w:rsidR="00707567" w:rsidRDefault="00707567" w:rsidP="00707567">
      <w:pPr>
        <w:pStyle w:val="ListParagraph"/>
        <w:numPr>
          <w:ilvl w:val="3"/>
          <w:numId w:val="46"/>
        </w:numPr>
        <w:tabs>
          <w:tab w:val="left" w:pos="834"/>
        </w:tabs>
        <w:spacing w:before="97"/>
        <w:ind w:right="453"/>
      </w:pPr>
    </w:p>
    <w:p w14:paraId="27D0CA5B" w14:textId="77777777" w:rsidR="00F329C5" w:rsidRPr="00EB6076" w:rsidRDefault="00563460">
      <w:pPr>
        <w:pStyle w:val="Heading5"/>
        <w:numPr>
          <w:ilvl w:val="2"/>
          <w:numId w:val="20"/>
        </w:numPr>
        <w:tabs>
          <w:tab w:val="left" w:pos="834"/>
        </w:tabs>
        <w:spacing w:before="99"/>
        <w:ind w:hanging="722"/>
      </w:pPr>
      <w:r w:rsidRPr="00EB6076">
        <w:rPr>
          <w:spacing w:val="-2"/>
          <w:u w:val="thick"/>
        </w:rPr>
        <w:t>Manufacturer’s</w:t>
      </w:r>
      <w:r w:rsidRPr="00EB6076">
        <w:rPr>
          <w:spacing w:val="-12"/>
          <w:u w:val="thick"/>
        </w:rPr>
        <w:t xml:space="preserve"> </w:t>
      </w:r>
      <w:r w:rsidRPr="00EB6076">
        <w:rPr>
          <w:spacing w:val="-1"/>
          <w:u w:val="thick"/>
        </w:rPr>
        <w:t>Inspection</w:t>
      </w:r>
      <w:r w:rsidRPr="00EB6076">
        <w:rPr>
          <w:spacing w:val="-12"/>
          <w:u w:val="thick"/>
        </w:rPr>
        <w:t xml:space="preserve"> </w:t>
      </w:r>
      <w:r w:rsidRPr="00EB6076">
        <w:rPr>
          <w:spacing w:val="-1"/>
          <w:u w:val="thick"/>
        </w:rPr>
        <w:t>Certificate`</w:t>
      </w:r>
    </w:p>
    <w:p w14:paraId="0FEFCC05" w14:textId="77777777" w:rsidR="00F329C5" w:rsidRPr="00EB6076" w:rsidRDefault="00F329C5">
      <w:pPr>
        <w:pStyle w:val="BodyText"/>
        <w:spacing w:before="9"/>
        <w:rPr>
          <w:b/>
          <w:sz w:val="20"/>
        </w:rPr>
      </w:pPr>
    </w:p>
    <w:p w14:paraId="7D728FD0" w14:textId="359380F7" w:rsidR="00F329C5" w:rsidRPr="00EB6076" w:rsidRDefault="00563460">
      <w:pPr>
        <w:pStyle w:val="BodyText"/>
        <w:spacing w:line="276" w:lineRule="auto"/>
        <w:ind w:left="833" w:right="450"/>
        <w:jc w:val="both"/>
      </w:pPr>
      <w:r w:rsidRPr="00EB6076">
        <w:t>After the goods are manufactured and assembled, inspection and testing of the goods shall be</w:t>
      </w:r>
      <w:r w:rsidRPr="00EB6076">
        <w:rPr>
          <w:spacing w:val="1"/>
        </w:rPr>
        <w:t xml:space="preserve"> </w:t>
      </w:r>
      <w:r w:rsidRPr="00EB6076">
        <w:t>carried out at the supplier’s plant by the supplier, prior to shipment to check whether the goods</w:t>
      </w:r>
      <w:r w:rsidRPr="00EB6076">
        <w:rPr>
          <w:spacing w:val="1"/>
        </w:rPr>
        <w:t xml:space="preserve"> </w:t>
      </w:r>
      <w:r w:rsidRPr="00EB6076">
        <w:t>are</w:t>
      </w:r>
      <w:r w:rsidRPr="00EB6076">
        <w:rPr>
          <w:spacing w:val="1"/>
        </w:rPr>
        <w:t xml:space="preserve"> </w:t>
      </w:r>
      <w:r w:rsidRPr="00EB6076">
        <w:t>in conformity with the technical specifications.</w:t>
      </w:r>
      <w:r w:rsidRPr="00EB6076">
        <w:rPr>
          <w:spacing w:val="61"/>
        </w:rPr>
        <w:t xml:space="preserve"> </w:t>
      </w:r>
      <w:r w:rsidRPr="00EB6076">
        <w:t>Manufacturer’s test certificate with data</w:t>
      </w:r>
      <w:r w:rsidRPr="00EB6076">
        <w:rPr>
          <w:spacing w:val="1"/>
        </w:rPr>
        <w:t xml:space="preserve"> </w:t>
      </w:r>
      <w:r w:rsidRPr="00EB6076">
        <w:t>sheet shall be issued to this effect and submitted along with the delivery documents. The</w:t>
      </w:r>
      <w:r w:rsidRPr="00EB6076">
        <w:rPr>
          <w:spacing w:val="1"/>
        </w:rPr>
        <w:t xml:space="preserve"> </w:t>
      </w:r>
      <w:r w:rsidRPr="00EB6076">
        <w:t>purchaser reserves the options to be present at the supplier’s premises during such inspection</w:t>
      </w:r>
      <w:r w:rsidRPr="00EB6076">
        <w:rPr>
          <w:spacing w:val="1"/>
        </w:rPr>
        <w:t xml:space="preserve"> </w:t>
      </w:r>
      <w:r w:rsidRPr="00EB6076">
        <w:t>and</w:t>
      </w:r>
      <w:r w:rsidRPr="00EB6076">
        <w:rPr>
          <w:spacing w:val="-1"/>
        </w:rPr>
        <w:t xml:space="preserve"> </w:t>
      </w:r>
      <w:r w:rsidRPr="00EB6076">
        <w:t>testing</w:t>
      </w:r>
      <w:r w:rsidR="00517039">
        <w:t>, if required</w:t>
      </w:r>
      <w:r w:rsidRPr="00EB6076">
        <w:t>.</w:t>
      </w:r>
    </w:p>
    <w:p w14:paraId="4C735312" w14:textId="5C49ECCA" w:rsidR="00F329C5" w:rsidRPr="00EB6076" w:rsidRDefault="00563460">
      <w:pPr>
        <w:pStyle w:val="ListParagraph"/>
        <w:numPr>
          <w:ilvl w:val="2"/>
          <w:numId w:val="20"/>
        </w:numPr>
        <w:tabs>
          <w:tab w:val="left" w:pos="821"/>
          <w:tab w:val="left" w:pos="822"/>
        </w:tabs>
        <w:spacing w:before="83"/>
        <w:ind w:left="821" w:hanging="710"/>
        <w:rPr>
          <w:b/>
          <w:i/>
        </w:rPr>
      </w:pPr>
      <w:proofErr w:type="gramStart"/>
      <w:r w:rsidRPr="00EB6076">
        <w:rPr>
          <w:b/>
          <w:u w:val="thick"/>
        </w:rPr>
        <w:t>Pre</w:t>
      </w:r>
      <w:r w:rsidRPr="00EB6076">
        <w:rPr>
          <w:b/>
          <w:spacing w:val="-1"/>
          <w:u w:val="thick"/>
        </w:rPr>
        <w:t xml:space="preserve"> </w:t>
      </w:r>
      <w:r w:rsidRPr="00EB6076">
        <w:rPr>
          <w:b/>
          <w:u w:val="thick"/>
        </w:rPr>
        <w:t>Dispatch</w:t>
      </w:r>
      <w:proofErr w:type="gramEnd"/>
      <w:r w:rsidRPr="00EB6076">
        <w:rPr>
          <w:b/>
          <w:spacing w:val="-3"/>
          <w:u w:val="thick"/>
        </w:rPr>
        <w:t xml:space="preserve"> </w:t>
      </w:r>
      <w:r w:rsidRPr="00EB6076">
        <w:rPr>
          <w:b/>
          <w:u w:val="thick"/>
        </w:rPr>
        <w:t>Inspection</w:t>
      </w:r>
      <w:r w:rsidRPr="00EB6076">
        <w:rPr>
          <w:b/>
          <w:i/>
        </w:rPr>
        <w:t>.</w:t>
      </w:r>
      <w:r w:rsidRPr="00EB6076">
        <w:rPr>
          <w:b/>
          <w:i/>
          <w:spacing w:val="59"/>
        </w:rPr>
        <w:t xml:space="preserve"> </w:t>
      </w:r>
      <w:r w:rsidR="0025783F">
        <w:rPr>
          <w:b/>
          <w:i/>
        </w:rPr>
        <w:t>Documents to be provided</w:t>
      </w:r>
    </w:p>
    <w:p w14:paraId="7F46B15A" w14:textId="77777777" w:rsidR="00F329C5" w:rsidRPr="00EB6076" w:rsidRDefault="00F329C5">
      <w:pPr>
        <w:pStyle w:val="BodyText"/>
        <w:spacing w:before="9"/>
        <w:rPr>
          <w:b/>
          <w:i/>
          <w:sz w:val="20"/>
        </w:rPr>
      </w:pPr>
    </w:p>
    <w:p w14:paraId="560EC567" w14:textId="77777777" w:rsidR="00F329C5" w:rsidRPr="00EB6076" w:rsidRDefault="00563460">
      <w:pPr>
        <w:pStyle w:val="Heading5"/>
        <w:numPr>
          <w:ilvl w:val="2"/>
          <w:numId w:val="20"/>
        </w:numPr>
        <w:tabs>
          <w:tab w:val="left" w:pos="833"/>
          <w:tab w:val="left" w:pos="834"/>
        </w:tabs>
        <w:ind w:hanging="722"/>
      </w:pPr>
      <w:r w:rsidRPr="00EB6076">
        <w:rPr>
          <w:u w:val="thick"/>
        </w:rPr>
        <w:t>Acceptance</w:t>
      </w:r>
      <w:r w:rsidRPr="00EB6076">
        <w:rPr>
          <w:spacing w:val="-3"/>
          <w:u w:val="thick"/>
        </w:rPr>
        <w:t xml:space="preserve"> </w:t>
      </w:r>
      <w:r w:rsidRPr="00EB6076">
        <w:rPr>
          <w:u w:val="thick"/>
        </w:rPr>
        <w:t>Test</w:t>
      </w:r>
    </w:p>
    <w:p w14:paraId="0FB7D610" w14:textId="77777777" w:rsidR="00F329C5" w:rsidRPr="00EB6076" w:rsidRDefault="00F329C5">
      <w:pPr>
        <w:pStyle w:val="BodyText"/>
        <w:spacing w:before="10"/>
        <w:rPr>
          <w:b/>
          <w:sz w:val="12"/>
        </w:rPr>
      </w:pPr>
    </w:p>
    <w:p w14:paraId="1A9BEEE5" w14:textId="77777777" w:rsidR="00F329C5" w:rsidRPr="00EB6076" w:rsidRDefault="00563460">
      <w:pPr>
        <w:pStyle w:val="BodyText"/>
        <w:spacing w:before="94" w:line="276" w:lineRule="auto"/>
        <w:ind w:left="833" w:right="448"/>
        <w:jc w:val="both"/>
      </w:pPr>
      <w:r w:rsidRPr="00EB6076">
        <w:t>The acceptance test will be conducted by the Purchaser, their consultant or other such person</w:t>
      </w:r>
      <w:r w:rsidRPr="00EB6076">
        <w:rPr>
          <w:spacing w:val="1"/>
        </w:rPr>
        <w:t xml:space="preserve"> </w:t>
      </w:r>
      <w:r w:rsidRPr="00EB6076">
        <w:t>nominated by the Purchaser at its option after the equipment is installed at Purchaser’s site in</w:t>
      </w:r>
      <w:r w:rsidRPr="00EB6076">
        <w:rPr>
          <w:spacing w:val="1"/>
        </w:rPr>
        <w:t xml:space="preserve"> </w:t>
      </w:r>
      <w:r w:rsidRPr="00EB6076">
        <w:t>the presence of supplier’s representatives.</w:t>
      </w:r>
      <w:r w:rsidRPr="00EB6076">
        <w:rPr>
          <w:spacing w:val="1"/>
        </w:rPr>
        <w:t xml:space="preserve"> </w:t>
      </w:r>
      <w:r w:rsidRPr="00EB6076">
        <w:t>The acceptance will involve trouble free operation.</w:t>
      </w:r>
      <w:r w:rsidRPr="00EB6076">
        <w:rPr>
          <w:spacing w:val="1"/>
        </w:rPr>
        <w:t xml:space="preserve"> </w:t>
      </w:r>
      <w:r w:rsidRPr="00EB6076">
        <w:t>There shall not be any additional charges for carrying out acceptance test.</w:t>
      </w:r>
      <w:r w:rsidRPr="00EB6076">
        <w:rPr>
          <w:spacing w:val="1"/>
        </w:rPr>
        <w:t xml:space="preserve"> </w:t>
      </w:r>
      <w:r w:rsidRPr="00EB6076">
        <w:t>No malfunction,</w:t>
      </w:r>
      <w:r w:rsidRPr="00EB6076">
        <w:rPr>
          <w:spacing w:val="1"/>
        </w:rPr>
        <w:t xml:space="preserve"> </w:t>
      </w:r>
      <w:r w:rsidRPr="00EB6076">
        <w:t>partial or complete failure of any part of the equipment is expected to occur. The Supplier shall</w:t>
      </w:r>
      <w:r w:rsidRPr="00EB6076">
        <w:rPr>
          <w:spacing w:val="1"/>
        </w:rPr>
        <w:t xml:space="preserve"> </w:t>
      </w:r>
      <w:r w:rsidRPr="00EB6076">
        <w:t>maintain</w:t>
      </w:r>
      <w:r w:rsidRPr="00EB6076">
        <w:rPr>
          <w:spacing w:val="10"/>
        </w:rPr>
        <w:t xml:space="preserve"> </w:t>
      </w:r>
      <w:r w:rsidRPr="00EB6076">
        <w:t>necessary</w:t>
      </w:r>
      <w:r w:rsidRPr="00EB6076">
        <w:rPr>
          <w:spacing w:val="10"/>
        </w:rPr>
        <w:t xml:space="preserve"> </w:t>
      </w:r>
      <w:r w:rsidRPr="00EB6076">
        <w:t>log</w:t>
      </w:r>
      <w:r w:rsidRPr="00EB6076">
        <w:rPr>
          <w:spacing w:val="11"/>
        </w:rPr>
        <w:t xml:space="preserve"> </w:t>
      </w:r>
      <w:r w:rsidRPr="00EB6076">
        <w:t>in</w:t>
      </w:r>
      <w:r w:rsidRPr="00EB6076">
        <w:rPr>
          <w:spacing w:val="10"/>
        </w:rPr>
        <w:t xml:space="preserve"> </w:t>
      </w:r>
      <w:r w:rsidRPr="00EB6076">
        <w:t>respect</w:t>
      </w:r>
      <w:r w:rsidRPr="00EB6076">
        <w:rPr>
          <w:spacing w:val="10"/>
        </w:rPr>
        <w:t xml:space="preserve"> </w:t>
      </w:r>
      <w:r w:rsidRPr="00EB6076">
        <w:t>of</w:t>
      </w:r>
      <w:r w:rsidRPr="00EB6076">
        <w:rPr>
          <w:spacing w:val="12"/>
        </w:rPr>
        <w:t xml:space="preserve"> </w:t>
      </w:r>
      <w:r w:rsidRPr="00EB6076">
        <w:t>the</w:t>
      </w:r>
      <w:r w:rsidRPr="00EB6076">
        <w:rPr>
          <w:spacing w:val="7"/>
        </w:rPr>
        <w:t xml:space="preserve"> </w:t>
      </w:r>
      <w:r w:rsidRPr="00EB6076">
        <w:t>result</w:t>
      </w:r>
      <w:r w:rsidRPr="00EB6076">
        <w:rPr>
          <w:spacing w:val="12"/>
        </w:rPr>
        <w:t xml:space="preserve"> </w:t>
      </w:r>
      <w:r w:rsidRPr="00EB6076">
        <w:t>of</w:t>
      </w:r>
      <w:r w:rsidRPr="00EB6076">
        <w:rPr>
          <w:spacing w:val="10"/>
        </w:rPr>
        <w:t xml:space="preserve"> </w:t>
      </w:r>
      <w:r w:rsidRPr="00EB6076">
        <w:t>the</w:t>
      </w:r>
      <w:r w:rsidRPr="00EB6076">
        <w:rPr>
          <w:spacing w:val="7"/>
        </w:rPr>
        <w:t xml:space="preserve"> </w:t>
      </w:r>
      <w:r w:rsidRPr="00EB6076">
        <w:t>test</w:t>
      </w:r>
      <w:r w:rsidRPr="00EB6076">
        <w:rPr>
          <w:spacing w:val="10"/>
        </w:rPr>
        <w:t xml:space="preserve"> </w:t>
      </w:r>
      <w:r w:rsidRPr="00EB6076">
        <w:t>to</w:t>
      </w:r>
      <w:r w:rsidRPr="00EB6076">
        <w:rPr>
          <w:spacing w:val="9"/>
        </w:rPr>
        <w:t xml:space="preserve"> </w:t>
      </w:r>
      <w:r w:rsidRPr="00EB6076">
        <w:t>establish</w:t>
      </w:r>
      <w:r w:rsidRPr="00EB6076">
        <w:rPr>
          <w:spacing w:val="9"/>
        </w:rPr>
        <w:t xml:space="preserve"> </w:t>
      </w:r>
      <w:r w:rsidRPr="00EB6076">
        <w:t>to</w:t>
      </w:r>
      <w:r w:rsidRPr="00EB6076">
        <w:rPr>
          <w:spacing w:val="8"/>
        </w:rPr>
        <w:t xml:space="preserve"> </w:t>
      </w:r>
      <w:r w:rsidRPr="00EB6076">
        <w:t>the</w:t>
      </w:r>
      <w:r w:rsidRPr="00EB6076">
        <w:rPr>
          <w:spacing w:val="11"/>
        </w:rPr>
        <w:t xml:space="preserve"> </w:t>
      </w:r>
      <w:r w:rsidRPr="00EB6076">
        <w:t>entire</w:t>
      </w:r>
      <w:r w:rsidRPr="00EB6076">
        <w:rPr>
          <w:spacing w:val="9"/>
        </w:rPr>
        <w:t xml:space="preserve"> </w:t>
      </w:r>
      <w:r w:rsidRPr="00EB6076">
        <w:t>satisfaction</w:t>
      </w:r>
      <w:r w:rsidRPr="00EB6076">
        <w:rPr>
          <w:spacing w:val="-59"/>
        </w:rPr>
        <w:t xml:space="preserve"> </w:t>
      </w:r>
      <w:r w:rsidRPr="00EB6076">
        <w:t>of</w:t>
      </w:r>
      <w:r w:rsidRPr="00EB6076">
        <w:rPr>
          <w:spacing w:val="1"/>
        </w:rPr>
        <w:t xml:space="preserve"> </w:t>
      </w:r>
      <w:r w:rsidRPr="00EB6076">
        <w:t>the Purchaser,</w:t>
      </w:r>
      <w:r w:rsidRPr="00EB6076">
        <w:rPr>
          <w:spacing w:val="-1"/>
        </w:rPr>
        <w:t xml:space="preserve"> </w:t>
      </w:r>
      <w:r w:rsidRPr="00EB6076">
        <w:t>the</w:t>
      </w:r>
      <w:r w:rsidRPr="00EB6076">
        <w:rPr>
          <w:spacing w:val="-2"/>
        </w:rPr>
        <w:t xml:space="preserve"> </w:t>
      </w:r>
      <w:r w:rsidRPr="00EB6076">
        <w:t>successful</w:t>
      </w:r>
      <w:r w:rsidRPr="00EB6076">
        <w:rPr>
          <w:spacing w:val="-2"/>
        </w:rPr>
        <w:t xml:space="preserve"> </w:t>
      </w:r>
      <w:r w:rsidRPr="00EB6076">
        <w:t>completion of</w:t>
      </w:r>
      <w:r w:rsidRPr="00EB6076">
        <w:rPr>
          <w:spacing w:val="-1"/>
        </w:rPr>
        <w:t xml:space="preserve"> </w:t>
      </w:r>
      <w:r w:rsidRPr="00EB6076">
        <w:t>the</w:t>
      </w:r>
      <w:r w:rsidRPr="00EB6076">
        <w:rPr>
          <w:spacing w:val="-2"/>
        </w:rPr>
        <w:t xml:space="preserve"> </w:t>
      </w:r>
      <w:r w:rsidRPr="00EB6076">
        <w:t>test</w:t>
      </w:r>
      <w:r w:rsidRPr="00EB6076">
        <w:rPr>
          <w:spacing w:val="2"/>
        </w:rPr>
        <w:t xml:space="preserve"> </w:t>
      </w:r>
      <w:r w:rsidRPr="00EB6076">
        <w:t>specified.</w:t>
      </w:r>
    </w:p>
    <w:p w14:paraId="6B287AD1" w14:textId="77777777" w:rsidR="00F329C5" w:rsidRPr="00EB6076" w:rsidRDefault="00563460">
      <w:pPr>
        <w:pStyle w:val="BodyText"/>
        <w:spacing w:before="198" w:line="276" w:lineRule="auto"/>
        <w:ind w:left="833" w:right="450"/>
        <w:jc w:val="both"/>
      </w:pPr>
      <w:r w:rsidRPr="00EB6076">
        <w:t>On the event</w:t>
      </w:r>
      <w:r w:rsidRPr="00EB6076">
        <w:rPr>
          <w:spacing w:val="1"/>
        </w:rPr>
        <w:t xml:space="preserve"> </w:t>
      </w:r>
      <w:r w:rsidRPr="00EB6076">
        <w:t>of</w:t>
      </w:r>
      <w:r w:rsidRPr="00EB6076">
        <w:rPr>
          <w:spacing w:val="1"/>
        </w:rPr>
        <w:t xml:space="preserve"> </w:t>
      </w:r>
      <w:r w:rsidRPr="00EB6076">
        <w:t>the ordered item failing to pass the acceptance test,</w:t>
      </w:r>
      <w:r w:rsidRPr="00EB6076">
        <w:rPr>
          <w:spacing w:val="1"/>
        </w:rPr>
        <w:t xml:space="preserve"> </w:t>
      </w:r>
      <w:r w:rsidRPr="00EB6076">
        <w:t>a period not</w:t>
      </w:r>
      <w:r w:rsidRPr="00EB6076">
        <w:rPr>
          <w:spacing w:val="61"/>
        </w:rPr>
        <w:t xml:space="preserve"> </w:t>
      </w:r>
      <w:r w:rsidRPr="00EB6076">
        <w:t>exceeding</w:t>
      </w:r>
      <w:r w:rsidRPr="00EB6076">
        <w:rPr>
          <w:spacing w:val="1"/>
        </w:rPr>
        <w:t xml:space="preserve"> </w:t>
      </w:r>
      <w:r w:rsidRPr="00EB6076">
        <w:t>two weeks will be given to rectify the defects and clear the acceptance test, failing which, the</w:t>
      </w:r>
      <w:r w:rsidRPr="00EB6076">
        <w:rPr>
          <w:spacing w:val="1"/>
        </w:rPr>
        <w:t xml:space="preserve"> </w:t>
      </w:r>
      <w:r w:rsidRPr="00EB6076">
        <w:t>Purchaser reserve the right to get the equipment replaced by the Supplier at no extra cost to</w:t>
      </w:r>
      <w:r w:rsidRPr="00EB6076">
        <w:rPr>
          <w:spacing w:val="1"/>
        </w:rPr>
        <w:t xml:space="preserve"> </w:t>
      </w:r>
      <w:r w:rsidRPr="00EB6076">
        <w:t>the Purchaser.</w:t>
      </w:r>
    </w:p>
    <w:p w14:paraId="0AFC838A" w14:textId="77777777" w:rsidR="00F329C5" w:rsidRPr="00EB6076" w:rsidRDefault="00563460">
      <w:pPr>
        <w:pStyle w:val="BodyText"/>
        <w:spacing w:before="202" w:line="276" w:lineRule="auto"/>
        <w:ind w:left="833" w:right="454"/>
        <w:jc w:val="both"/>
      </w:pPr>
      <w:r w:rsidRPr="00611F73">
        <w:rPr>
          <w:u w:val="single"/>
        </w:rPr>
        <w:t>Successful</w:t>
      </w:r>
      <w:r w:rsidRPr="00611F73">
        <w:rPr>
          <w:spacing w:val="1"/>
          <w:u w:val="single"/>
        </w:rPr>
        <w:t xml:space="preserve"> </w:t>
      </w:r>
      <w:r w:rsidRPr="00611F73">
        <w:rPr>
          <w:u w:val="single"/>
        </w:rPr>
        <w:t>conduct</w:t>
      </w:r>
      <w:r w:rsidRPr="00611F73">
        <w:rPr>
          <w:spacing w:val="1"/>
          <w:u w:val="single"/>
        </w:rPr>
        <w:t xml:space="preserve"> </w:t>
      </w:r>
      <w:r w:rsidRPr="00611F73">
        <w:rPr>
          <w:u w:val="single"/>
        </w:rPr>
        <w:t>and</w:t>
      </w:r>
      <w:r w:rsidRPr="00611F73">
        <w:rPr>
          <w:spacing w:val="1"/>
          <w:u w:val="single"/>
        </w:rPr>
        <w:t xml:space="preserve"> </w:t>
      </w:r>
      <w:r w:rsidRPr="00611F73">
        <w:rPr>
          <w:u w:val="single"/>
        </w:rPr>
        <w:t>conclusion</w:t>
      </w:r>
      <w:r w:rsidRPr="00611F73">
        <w:rPr>
          <w:spacing w:val="1"/>
          <w:u w:val="single"/>
        </w:rPr>
        <w:t xml:space="preserve"> </w:t>
      </w:r>
      <w:r w:rsidRPr="00611F73">
        <w:rPr>
          <w:u w:val="single"/>
        </w:rPr>
        <w:t>of</w:t>
      </w:r>
      <w:r w:rsidRPr="00611F73">
        <w:rPr>
          <w:spacing w:val="1"/>
          <w:u w:val="single"/>
        </w:rPr>
        <w:t xml:space="preserve"> </w:t>
      </w:r>
      <w:r w:rsidRPr="00611F73">
        <w:rPr>
          <w:u w:val="single"/>
        </w:rPr>
        <w:t>the</w:t>
      </w:r>
      <w:r w:rsidRPr="00611F73">
        <w:rPr>
          <w:spacing w:val="1"/>
          <w:u w:val="single"/>
        </w:rPr>
        <w:t xml:space="preserve"> </w:t>
      </w:r>
      <w:r w:rsidRPr="00611F73">
        <w:rPr>
          <w:u w:val="single"/>
        </w:rPr>
        <w:t>acceptance</w:t>
      </w:r>
      <w:r w:rsidRPr="00611F73">
        <w:rPr>
          <w:spacing w:val="1"/>
          <w:u w:val="single"/>
        </w:rPr>
        <w:t xml:space="preserve"> </w:t>
      </w:r>
      <w:r w:rsidRPr="00611F73">
        <w:rPr>
          <w:u w:val="single"/>
        </w:rPr>
        <w:t>test</w:t>
      </w:r>
      <w:r w:rsidRPr="00611F73">
        <w:rPr>
          <w:spacing w:val="1"/>
          <w:u w:val="single"/>
        </w:rPr>
        <w:t xml:space="preserve"> </w:t>
      </w:r>
      <w:r w:rsidRPr="00611F73">
        <w:rPr>
          <w:u w:val="single"/>
        </w:rPr>
        <w:t>for</w:t>
      </w:r>
      <w:r w:rsidRPr="00611F73">
        <w:rPr>
          <w:spacing w:val="1"/>
          <w:u w:val="single"/>
        </w:rPr>
        <w:t xml:space="preserve"> </w:t>
      </w:r>
      <w:r w:rsidRPr="00611F73">
        <w:rPr>
          <w:u w:val="single"/>
        </w:rPr>
        <w:t>the</w:t>
      </w:r>
      <w:r w:rsidRPr="00611F73">
        <w:rPr>
          <w:spacing w:val="1"/>
          <w:u w:val="single"/>
        </w:rPr>
        <w:t xml:space="preserve"> </w:t>
      </w:r>
      <w:r w:rsidRPr="00611F73">
        <w:rPr>
          <w:u w:val="single"/>
        </w:rPr>
        <w:t>installed</w:t>
      </w:r>
      <w:r w:rsidRPr="00611F73">
        <w:rPr>
          <w:spacing w:val="1"/>
          <w:u w:val="single"/>
        </w:rPr>
        <w:t xml:space="preserve"> </w:t>
      </w:r>
      <w:r w:rsidRPr="00611F73">
        <w:rPr>
          <w:u w:val="single"/>
        </w:rPr>
        <w:t>goods</w:t>
      </w:r>
      <w:r w:rsidRPr="00611F73">
        <w:rPr>
          <w:spacing w:val="1"/>
          <w:u w:val="single"/>
        </w:rPr>
        <w:t xml:space="preserve"> </w:t>
      </w:r>
      <w:r w:rsidRPr="00611F73">
        <w:rPr>
          <w:u w:val="single"/>
        </w:rPr>
        <w:t>and</w:t>
      </w:r>
      <w:r w:rsidRPr="00611F73">
        <w:rPr>
          <w:spacing w:val="1"/>
          <w:u w:val="single"/>
        </w:rPr>
        <w:t xml:space="preserve"> </w:t>
      </w:r>
      <w:r w:rsidRPr="00611F73">
        <w:rPr>
          <w:u w:val="single"/>
        </w:rPr>
        <w:t>equipment</w:t>
      </w:r>
      <w:r w:rsidRPr="00611F73">
        <w:rPr>
          <w:spacing w:val="-2"/>
          <w:u w:val="single"/>
        </w:rPr>
        <w:t xml:space="preserve"> </w:t>
      </w:r>
      <w:r w:rsidRPr="00611F73">
        <w:rPr>
          <w:u w:val="single"/>
        </w:rPr>
        <w:t>shall also be</w:t>
      </w:r>
      <w:r w:rsidRPr="00611F73">
        <w:rPr>
          <w:spacing w:val="-2"/>
          <w:u w:val="single"/>
        </w:rPr>
        <w:t xml:space="preserve"> </w:t>
      </w:r>
      <w:r w:rsidRPr="00611F73">
        <w:rPr>
          <w:u w:val="single"/>
        </w:rPr>
        <w:t>the</w:t>
      </w:r>
      <w:r w:rsidRPr="00611F73">
        <w:rPr>
          <w:spacing w:val="-1"/>
          <w:u w:val="single"/>
        </w:rPr>
        <w:t xml:space="preserve"> </w:t>
      </w:r>
      <w:r w:rsidRPr="00611F73">
        <w:rPr>
          <w:u w:val="single"/>
        </w:rPr>
        <w:t>responsibility</w:t>
      </w:r>
      <w:r w:rsidRPr="00611F73">
        <w:rPr>
          <w:spacing w:val="-2"/>
          <w:u w:val="single"/>
        </w:rPr>
        <w:t xml:space="preserve"> </w:t>
      </w:r>
      <w:r w:rsidRPr="00611F73">
        <w:rPr>
          <w:u w:val="single"/>
        </w:rPr>
        <w:t>and at the</w:t>
      </w:r>
      <w:r w:rsidRPr="00611F73">
        <w:rPr>
          <w:spacing w:val="-1"/>
          <w:u w:val="single"/>
        </w:rPr>
        <w:t xml:space="preserve"> </w:t>
      </w:r>
      <w:r w:rsidRPr="00611F73">
        <w:rPr>
          <w:u w:val="single"/>
        </w:rPr>
        <w:t>cost</w:t>
      </w:r>
      <w:r w:rsidRPr="00611F73">
        <w:rPr>
          <w:spacing w:val="-1"/>
          <w:u w:val="single"/>
        </w:rPr>
        <w:t xml:space="preserve"> </w:t>
      </w:r>
      <w:r w:rsidRPr="00611F73">
        <w:rPr>
          <w:u w:val="single"/>
        </w:rPr>
        <w:t>of</w:t>
      </w:r>
      <w:r w:rsidRPr="00611F73">
        <w:rPr>
          <w:spacing w:val="-1"/>
          <w:u w:val="single"/>
        </w:rPr>
        <w:t xml:space="preserve"> </w:t>
      </w:r>
      <w:r w:rsidRPr="00611F73">
        <w:rPr>
          <w:u w:val="single"/>
        </w:rPr>
        <w:t>the Supplier</w:t>
      </w:r>
      <w:r w:rsidRPr="00EB6076">
        <w:t>.</w:t>
      </w:r>
    </w:p>
    <w:p w14:paraId="652D62D2" w14:textId="015BD255" w:rsidR="00517039" w:rsidRPr="009839FE" w:rsidRDefault="00563460" w:rsidP="00517039">
      <w:pPr>
        <w:pStyle w:val="ListParagraph"/>
        <w:numPr>
          <w:ilvl w:val="1"/>
          <w:numId w:val="82"/>
        </w:numPr>
        <w:tabs>
          <w:tab w:val="left" w:pos="828"/>
          <w:tab w:val="left" w:pos="829"/>
        </w:tabs>
        <w:ind w:left="828" w:right="262"/>
        <w:jc w:val="left"/>
      </w:pPr>
      <w:proofErr w:type="gramStart"/>
      <w:r w:rsidRPr="00EB6076">
        <w:rPr>
          <w:b/>
          <w:u w:val="thick"/>
        </w:rPr>
        <w:t>Training</w:t>
      </w:r>
      <w:r w:rsidRPr="00EB6076">
        <w:rPr>
          <w:b/>
          <w:spacing w:val="1"/>
          <w:u w:val="thick"/>
        </w:rPr>
        <w:t xml:space="preserve"> </w:t>
      </w:r>
      <w:r w:rsidRPr="00EB6076">
        <w:rPr>
          <w:b/>
          <w:u w:val="thick"/>
        </w:rPr>
        <w:t>:</w:t>
      </w:r>
      <w:proofErr w:type="gramEnd"/>
      <w:r w:rsidRPr="00EB6076">
        <w:rPr>
          <w:b/>
          <w:spacing w:val="-1"/>
          <w:u w:val="thick"/>
        </w:rPr>
        <w:t xml:space="preserve"> </w:t>
      </w:r>
      <w:r w:rsidR="00517039" w:rsidRPr="009839FE">
        <w:t xml:space="preserve">Free training should be imparted </w:t>
      </w:r>
      <w:r w:rsidR="00517039">
        <w:t xml:space="preserve">to </w:t>
      </w:r>
      <w:r w:rsidR="00707567">
        <w:t xml:space="preserve">the </w:t>
      </w:r>
      <w:r w:rsidR="00517039">
        <w:t xml:space="preserve">users </w:t>
      </w:r>
      <w:r w:rsidR="00517039" w:rsidRPr="009839FE">
        <w:t>at the purchaser’s premises on operation</w:t>
      </w:r>
      <w:r w:rsidR="00611F73">
        <w:t xml:space="preserve"> and application</w:t>
      </w:r>
      <w:r w:rsidR="00517039" w:rsidRPr="009839FE">
        <w:t xml:space="preserve"> of the supplied item</w:t>
      </w:r>
      <w:r w:rsidR="00611F73">
        <w:t xml:space="preserve"> after installation</w:t>
      </w:r>
      <w:r w:rsidR="00517039" w:rsidRPr="009839FE">
        <w:t>.</w:t>
      </w:r>
    </w:p>
    <w:p w14:paraId="25DCF00B" w14:textId="7F867B19" w:rsidR="00F329C5" w:rsidRPr="00517039" w:rsidRDefault="00563460" w:rsidP="00517039">
      <w:pPr>
        <w:pStyle w:val="ListParagraph"/>
        <w:numPr>
          <w:ilvl w:val="1"/>
          <w:numId w:val="20"/>
        </w:numPr>
        <w:tabs>
          <w:tab w:val="left" w:pos="833"/>
          <w:tab w:val="left" w:pos="834"/>
        </w:tabs>
        <w:spacing w:before="9"/>
        <w:ind w:hanging="722"/>
        <w:rPr>
          <w:b/>
          <w:bCs/>
        </w:rPr>
      </w:pPr>
      <w:r w:rsidRPr="00517039">
        <w:rPr>
          <w:b/>
          <w:bCs/>
          <w:u w:val="thick"/>
        </w:rPr>
        <w:t>Warranty</w:t>
      </w:r>
    </w:p>
    <w:p w14:paraId="7B727340" w14:textId="233B2E54" w:rsidR="00517039" w:rsidRDefault="001D71BF" w:rsidP="00517039">
      <w:pPr>
        <w:pStyle w:val="BodyText"/>
        <w:ind w:left="833"/>
        <w:jc w:val="both"/>
      </w:pPr>
      <w:r>
        <w:rPr>
          <w:b/>
          <w:bCs/>
          <w:color w:val="FF0000"/>
        </w:rPr>
        <w:t>36</w:t>
      </w:r>
      <w:r w:rsidR="00517039" w:rsidRPr="00170099">
        <w:rPr>
          <w:b/>
          <w:bCs/>
          <w:color w:val="FF0000"/>
        </w:rPr>
        <w:t xml:space="preserve"> Months</w:t>
      </w:r>
      <w:r w:rsidR="00517039" w:rsidRPr="00170099">
        <w:rPr>
          <w:color w:val="FF0000"/>
        </w:rPr>
        <w:t xml:space="preserve"> </w:t>
      </w:r>
      <w:r w:rsidR="00517039" w:rsidRPr="009E591C">
        <w:rPr>
          <w:color w:val="FF0000"/>
        </w:rPr>
        <w:t>comprehensive</w:t>
      </w:r>
      <w:r w:rsidR="00517039" w:rsidRPr="009839FE">
        <w:t xml:space="preserve"> </w:t>
      </w:r>
      <w:r w:rsidR="00517039" w:rsidRPr="009E591C">
        <w:rPr>
          <w:color w:val="FF0000"/>
        </w:rPr>
        <w:t>onsite</w:t>
      </w:r>
      <w:r w:rsidR="00517039">
        <w:t xml:space="preserve"> </w:t>
      </w:r>
      <w:r w:rsidR="00517039" w:rsidRPr="009E591C">
        <w:rPr>
          <w:b/>
          <w:bCs/>
          <w:color w:val="FF0000"/>
        </w:rPr>
        <w:t>warranty</w:t>
      </w:r>
      <w:r w:rsidR="00517039" w:rsidRPr="009839FE">
        <w:t xml:space="preserve"> </w:t>
      </w:r>
      <w:r w:rsidR="00517039">
        <w:t xml:space="preserve">from the date of successful installation and final acceptance of the supplied system by </w:t>
      </w:r>
      <w:r w:rsidR="00707567">
        <w:t xml:space="preserve">the </w:t>
      </w:r>
      <w:r w:rsidR="00517039">
        <w:t>user.</w:t>
      </w:r>
    </w:p>
    <w:p w14:paraId="546217E0" w14:textId="77777777" w:rsidR="00517039" w:rsidRDefault="00517039" w:rsidP="00517039">
      <w:pPr>
        <w:pStyle w:val="BodyText"/>
        <w:ind w:left="833"/>
        <w:jc w:val="both"/>
      </w:pPr>
    </w:p>
    <w:p w14:paraId="6D476827" w14:textId="7B95355D" w:rsidR="00517039" w:rsidRPr="00517039" w:rsidRDefault="00517039" w:rsidP="00517039">
      <w:pPr>
        <w:pStyle w:val="Heading2"/>
        <w:spacing w:before="1"/>
        <w:ind w:left="108" w:right="105"/>
        <w:jc w:val="both"/>
      </w:pPr>
      <w:r w:rsidRPr="00517039">
        <w:rPr>
          <w:u w:val="single"/>
        </w:rPr>
        <w:t xml:space="preserve">Selection of the system would be based on the response to all the above points apart from the proven technical specifications and features, support, service and suitability to </w:t>
      </w:r>
      <w:proofErr w:type="spellStart"/>
      <w:proofErr w:type="gramStart"/>
      <w:r w:rsidR="00707567">
        <w:rPr>
          <w:u w:val="single"/>
        </w:rPr>
        <w:t>it</w:t>
      </w:r>
      <w:r w:rsidRPr="00517039">
        <w:rPr>
          <w:u w:val="single"/>
        </w:rPr>
        <w:t>’s</w:t>
      </w:r>
      <w:proofErr w:type="spellEnd"/>
      <w:proofErr w:type="gramEnd"/>
      <w:r w:rsidRPr="00517039">
        <w:rPr>
          <w:u w:val="single"/>
        </w:rPr>
        <w:t xml:space="preserve"> requirements. Please therefore respond to all the points with sufficient details. Merely stating “Complied” will not be considered as a suitable justification</w:t>
      </w:r>
      <w:r w:rsidRPr="00517039">
        <w:t>.</w:t>
      </w:r>
    </w:p>
    <w:p w14:paraId="677394AE" w14:textId="77777777" w:rsidR="00517039" w:rsidRPr="00517039" w:rsidRDefault="00517039" w:rsidP="00517039">
      <w:pPr>
        <w:rPr>
          <w:b/>
          <w:bCs/>
        </w:rPr>
      </w:pPr>
    </w:p>
    <w:p w14:paraId="1A4A7460" w14:textId="77777777" w:rsidR="00517039" w:rsidRPr="00517039" w:rsidRDefault="00517039" w:rsidP="00517039">
      <w:pPr>
        <w:pStyle w:val="BodyText"/>
        <w:ind w:left="833"/>
        <w:jc w:val="both"/>
        <w:rPr>
          <w:b/>
          <w:bCs/>
        </w:rPr>
      </w:pPr>
    </w:p>
    <w:p w14:paraId="70BC5C47" w14:textId="4CED8B29" w:rsidR="001A09FB" w:rsidRPr="00517039" w:rsidRDefault="001A09FB">
      <w:pPr>
        <w:jc w:val="both"/>
        <w:rPr>
          <w:b/>
          <w:bCs/>
        </w:rPr>
        <w:sectPr w:rsidR="001A09FB" w:rsidRPr="00517039" w:rsidSect="008F017B">
          <w:footerReference w:type="default" r:id="rId31"/>
          <w:pgSz w:w="12240" w:h="15840"/>
          <w:pgMar w:top="618" w:right="1418" w:bottom="278" w:left="1134" w:header="720" w:footer="720" w:gutter="0"/>
          <w:cols w:space="720"/>
        </w:sectPr>
      </w:pPr>
      <w:r w:rsidRPr="00517039">
        <w:rPr>
          <w:b/>
          <w:bCs/>
        </w:rPr>
        <w:t xml:space="preserve"> </w:t>
      </w:r>
    </w:p>
    <w:p w14:paraId="052CFDB7" w14:textId="77777777" w:rsidR="00F329C5" w:rsidRPr="00EB6076" w:rsidRDefault="00563460">
      <w:pPr>
        <w:pStyle w:val="Heading2"/>
        <w:spacing w:before="70"/>
        <w:ind w:left="3654" w:right="4473"/>
      </w:pPr>
      <w:r w:rsidRPr="00EB6076">
        <w:rPr>
          <w:u w:val="single"/>
        </w:rPr>
        <w:lastRenderedPageBreak/>
        <w:t>Price</w:t>
      </w:r>
      <w:r w:rsidRPr="00EB6076">
        <w:rPr>
          <w:spacing w:val="-2"/>
          <w:u w:val="single"/>
        </w:rPr>
        <w:t xml:space="preserve"> </w:t>
      </w:r>
      <w:r w:rsidRPr="00EB6076">
        <w:rPr>
          <w:u w:val="single"/>
        </w:rPr>
        <w:t>Schedule</w:t>
      </w:r>
      <w:r w:rsidRPr="00EB6076">
        <w:rPr>
          <w:spacing w:val="-2"/>
          <w:u w:val="single"/>
        </w:rPr>
        <w:t xml:space="preserve"> </w:t>
      </w:r>
      <w:r w:rsidRPr="00EB6076">
        <w:rPr>
          <w:u w:val="single"/>
        </w:rPr>
        <w:t>Form</w:t>
      </w:r>
    </w:p>
    <w:p w14:paraId="2A0E1AF1" w14:textId="77777777" w:rsidR="00F329C5" w:rsidRPr="00EB6076" w:rsidRDefault="00F329C5">
      <w:pPr>
        <w:pStyle w:val="BodyText"/>
        <w:spacing w:before="3"/>
        <w:rPr>
          <w:rFonts w:ascii="Franklin Gothic Book"/>
          <w:b/>
          <w:sz w:val="21"/>
        </w:rPr>
      </w:pPr>
    </w:p>
    <w:p w14:paraId="7A2C51A2" w14:textId="77777777" w:rsidR="00F329C5" w:rsidRPr="00EB6076" w:rsidRDefault="00563460">
      <w:pPr>
        <w:ind w:left="3654" w:right="4473"/>
        <w:jc w:val="center"/>
        <w:rPr>
          <w:rFonts w:ascii="Franklin Gothic Book"/>
          <w:b/>
          <w:sz w:val="24"/>
        </w:rPr>
      </w:pPr>
      <w:r w:rsidRPr="00EB6076">
        <w:rPr>
          <w:rFonts w:ascii="Franklin Gothic Book"/>
          <w:b/>
          <w:sz w:val="24"/>
          <w:u w:val="single"/>
        </w:rPr>
        <w:t>CHAPTER</w:t>
      </w:r>
      <w:r w:rsidRPr="00EB6076">
        <w:rPr>
          <w:rFonts w:ascii="Franklin Gothic Book"/>
          <w:b/>
          <w:spacing w:val="-3"/>
          <w:sz w:val="24"/>
          <w:u w:val="single"/>
        </w:rPr>
        <w:t xml:space="preserve"> </w:t>
      </w:r>
      <w:r w:rsidRPr="00EB6076">
        <w:rPr>
          <w:rFonts w:ascii="Franklin Gothic Book"/>
          <w:b/>
          <w:sz w:val="24"/>
          <w:u w:val="single"/>
        </w:rPr>
        <w:t>5</w:t>
      </w:r>
    </w:p>
    <w:p w14:paraId="1144BC00" w14:textId="77777777" w:rsidR="00F329C5" w:rsidRPr="00EB6076" w:rsidRDefault="00563460">
      <w:pPr>
        <w:pStyle w:val="Heading2"/>
        <w:spacing w:before="102"/>
        <w:ind w:left="4001" w:right="4189"/>
      </w:pPr>
      <w:r w:rsidRPr="00EB6076">
        <w:rPr>
          <w:u w:val="single"/>
          <w:shd w:val="clear" w:color="auto" w:fill="FFFF00"/>
        </w:rPr>
        <w:t>PRICE</w:t>
      </w:r>
      <w:r w:rsidRPr="00EB6076">
        <w:rPr>
          <w:spacing w:val="-3"/>
          <w:u w:val="single"/>
          <w:shd w:val="clear" w:color="auto" w:fill="FFFF00"/>
        </w:rPr>
        <w:t xml:space="preserve"> </w:t>
      </w:r>
      <w:r w:rsidRPr="00EB6076">
        <w:rPr>
          <w:u w:val="single"/>
          <w:shd w:val="clear" w:color="auto" w:fill="FFFF00"/>
        </w:rPr>
        <w:t>SCHEDULE</w:t>
      </w:r>
      <w:r w:rsidRPr="00EB6076">
        <w:rPr>
          <w:spacing w:val="-1"/>
          <w:u w:val="single"/>
          <w:shd w:val="clear" w:color="auto" w:fill="FFFF00"/>
        </w:rPr>
        <w:t xml:space="preserve"> </w:t>
      </w:r>
      <w:r w:rsidRPr="00EB6076">
        <w:rPr>
          <w:u w:val="single"/>
          <w:shd w:val="clear" w:color="auto" w:fill="FFFF00"/>
        </w:rPr>
        <w:t>FOR</w:t>
      </w:r>
      <w:r w:rsidRPr="00EB6076">
        <w:rPr>
          <w:spacing w:val="-4"/>
          <w:u w:val="single"/>
          <w:shd w:val="clear" w:color="auto" w:fill="FFFF00"/>
        </w:rPr>
        <w:t xml:space="preserve"> </w:t>
      </w:r>
      <w:r w:rsidRPr="00EB6076">
        <w:rPr>
          <w:u w:val="single"/>
          <w:shd w:val="clear" w:color="auto" w:fill="FFFF00"/>
        </w:rPr>
        <w:t>GOODS</w:t>
      </w:r>
      <w:r w:rsidRPr="00EB6076">
        <w:rPr>
          <w:spacing w:val="-2"/>
          <w:u w:val="single"/>
          <w:shd w:val="clear" w:color="auto" w:fill="FFFF00"/>
        </w:rPr>
        <w:t xml:space="preserve"> </w:t>
      </w:r>
      <w:r w:rsidRPr="00EB6076">
        <w:rPr>
          <w:u w:val="single"/>
          <w:shd w:val="clear" w:color="auto" w:fill="FFFF00"/>
        </w:rPr>
        <w:t>BEING</w:t>
      </w:r>
      <w:r w:rsidRPr="00EB6076">
        <w:rPr>
          <w:spacing w:val="-2"/>
          <w:u w:val="single"/>
          <w:shd w:val="clear" w:color="auto" w:fill="FFFF00"/>
        </w:rPr>
        <w:t xml:space="preserve"> </w:t>
      </w:r>
      <w:r w:rsidRPr="00EB6076">
        <w:rPr>
          <w:u w:val="single"/>
          <w:shd w:val="clear" w:color="auto" w:fill="FFFF00"/>
        </w:rPr>
        <w:t>OFFERED</w:t>
      </w:r>
      <w:r w:rsidRPr="00EB6076">
        <w:rPr>
          <w:spacing w:val="1"/>
          <w:u w:val="single"/>
          <w:shd w:val="clear" w:color="auto" w:fill="FFFF00"/>
        </w:rPr>
        <w:t xml:space="preserve"> </w:t>
      </w:r>
      <w:r w:rsidRPr="00EB6076">
        <w:rPr>
          <w:u w:val="single"/>
          <w:shd w:val="clear" w:color="auto" w:fill="FFFF00"/>
        </w:rPr>
        <w:t>WTIHIN</w:t>
      </w:r>
      <w:r w:rsidRPr="00EB6076">
        <w:rPr>
          <w:spacing w:val="-3"/>
          <w:u w:val="single"/>
          <w:shd w:val="clear" w:color="auto" w:fill="FFFF00"/>
        </w:rPr>
        <w:t xml:space="preserve"> </w:t>
      </w:r>
      <w:r w:rsidRPr="00EB6076">
        <w:rPr>
          <w:u w:val="single"/>
          <w:shd w:val="clear" w:color="auto" w:fill="FFFF00"/>
        </w:rPr>
        <w:t>INDIA</w:t>
      </w:r>
    </w:p>
    <w:p w14:paraId="14ED0121" w14:textId="77777777" w:rsidR="00F329C5" w:rsidRPr="00EB6076" w:rsidRDefault="00563460">
      <w:pPr>
        <w:tabs>
          <w:tab w:val="left" w:pos="4446"/>
          <w:tab w:val="left" w:pos="10394"/>
          <w:tab w:val="left" w:pos="13238"/>
        </w:tabs>
        <w:spacing w:before="100" w:after="23"/>
        <w:ind w:left="372"/>
        <w:rPr>
          <w:rFonts w:ascii="Franklin Gothic Book"/>
          <w:b/>
          <w:sz w:val="24"/>
        </w:rPr>
      </w:pPr>
      <w:r w:rsidRPr="00EB6076">
        <w:rPr>
          <w:rFonts w:ascii="Franklin Gothic Book"/>
          <w:b/>
          <w:sz w:val="24"/>
        </w:rPr>
        <w:t>Name</w:t>
      </w:r>
      <w:r w:rsidRPr="00EB6076">
        <w:rPr>
          <w:rFonts w:ascii="Franklin Gothic Book"/>
          <w:b/>
          <w:spacing w:val="-2"/>
          <w:sz w:val="24"/>
        </w:rPr>
        <w:t xml:space="preserve"> </w:t>
      </w:r>
      <w:r w:rsidRPr="00EB6076">
        <w:rPr>
          <w:rFonts w:ascii="Franklin Gothic Book"/>
          <w:b/>
          <w:sz w:val="24"/>
        </w:rPr>
        <w:t>of</w:t>
      </w:r>
      <w:r w:rsidRPr="00EB6076">
        <w:rPr>
          <w:rFonts w:ascii="Franklin Gothic Book"/>
          <w:b/>
          <w:spacing w:val="-1"/>
          <w:sz w:val="24"/>
        </w:rPr>
        <w:t xml:space="preserve"> </w:t>
      </w:r>
      <w:r w:rsidRPr="00EB6076">
        <w:rPr>
          <w:rFonts w:ascii="Franklin Gothic Book"/>
          <w:b/>
          <w:sz w:val="24"/>
        </w:rPr>
        <w:t>the</w:t>
      </w:r>
      <w:r w:rsidRPr="00EB6076">
        <w:rPr>
          <w:rFonts w:ascii="Franklin Gothic Book"/>
          <w:b/>
          <w:spacing w:val="1"/>
          <w:sz w:val="24"/>
        </w:rPr>
        <w:t xml:space="preserve"> </w:t>
      </w:r>
      <w:r w:rsidRPr="00EB6076">
        <w:rPr>
          <w:rFonts w:ascii="Franklin Gothic Book"/>
          <w:b/>
          <w:sz w:val="24"/>
        </w:rPr>
        <w:t>Bidder</w:t>
      </w:r>
      <w:r w:rsidRPr="00EB6076">
        <w:rPr>
          <w:rFonts w:ascii="Franklin Gothic Book"/>
          <w:b/>
          <w:sz w:val="24"/>
          <w:u w:val="single"/>
        </w:rPr>
        <w:tab/>
      </w:r>
      <w:r w:rsidRPr="00EB6076">
        <w:rPr>
          <w:rFonts w:ascii="Franklin Gothic Book"/>
          <w:b/>
          <w:sz w:val="24"/>
        </w:rPr>
        <w:tab/>
        <w:t>Tender</w:t>
      </w:r>
      <w:r w:rsidRPr="00EB6076">
        <w:rPr>
          <w:rFonts w:ascii="Franklin Gothic Book"/>
          <w:b/>
          <w:spacing w:val="-1"/>
          <w:sz w:val="24"/>
        </w:rPr>
        <w:t xml:space="preserve"> </w:t>
      </w:r>
      <w:r w:rsidRPr="00EB6076">
        <w:rPr>
          <w:rFonts w:ascii="Franklin Gothic Book"/>
          <w:b/>
          <w:sz w:val="24"/>
        </w:rPr>
        <w:t>No.</w:t>
      </w:r>
      <w:r w:rsidRPr="00EB6076">
        <w:rPr>
          <w:rFonts w:ascii="Franklin Gothic Book"/>
          <w:b/>
          <w:w w:val="99"/>
          <w:sz w:val="24"/>
          <w:u w:val="single"/>
        </w:rPr>
        <w:t xml:space="preserve"> </w:t>
      </w:r>
      <w:r w:rsidRPr="00EB6076">
        <w:rPr>
          <w:rFonts w:ascii="Franklin Gothic Book"/>
          <w:b/>
          <w:sz w:val="24"/>
          <w:u w:val="single"/>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4"/>
        <w:gridCol w:w="983"/>
        <w:gridCol w:w="734"/>
        <w:gridCol w:w="462"/>
        <w:gridCol w:w="721"/>
        <w:gridCol w:w="1084"/>
        <w:gridCol w:w="1052"/>
        <w:gridCol w:w="758"/>
        <w:gridCol w:w="733"/>
        <w:gridCol w:w="1247"/>
        <w:gridCol w:w="576"/>
        <w:gridCol w:w="954"/>
      </w:tblGrid>
      <w:tr w:rsidR="00E726CA" w:rsidRPr="00EB6076" w14:paraId="32AB13F4" w14:textId="77777777" w:rsidTr="00087E1E">
        <w:trPr>
          <w:trHeight w:val="352"/>
        </w:trPr>
        <w:tc>
          <w:tcPr>
            <w:tcW w:w="192" w:type="pct"/>
          </w:tcPr>
          <w:p w14:paraId="6350FA25" w14:textId="77777777" w:rsidR="00F329C5" w:rsidRPr="00EB6076" w:rsidRDefault="00563460">
            <w:pPr>
              <w:pStyle w:val="TableParagraph"/>
              <w:spacing w:before="98" w:line="234" w:lineRule="exact"/>
              <w:ind w:left="10"/>
              <w:jc w:val="center"/>
            </w:pPr>
            <w:r w:rsidRPr="00EB6076">
              <w:t>1</w:t>
            </w:r>
          </w:p>
        </w:tc>
        <w:tc>
          <w:tcPr>
            <w:tcW w:w="494" w:type="pct"/>
          </w:tcPr>
          <w:p w14:paraId="34994F42" w14:textId="77777777" w:rsidR="00F329C5" w:rsidRPr="00EB6076" w:rsidRDefault="00563460">
            <w:pPr>
              <w:pStyle w:val="TableParagraph"/>
              <w:spacing w:before="98" w:line="234" w:lineRule="exact"/>
              <w:ind w:left="8"/>
              <w:jc w:val="center"/>
            </w:pPr>
            <w:r w:rsidRPr="00EB6076">
              <w:t>2</w:t>
            </w:r>
          </w:p>
        </w:tc>
        <w:tc>
          <w:tcPr>
            <w:tcW w:w="371" w:type="pct"/>
          </w:tcPr>
          <w:p w14:paraId="78826D71" w14:textId="77777777" w:rsidR="00F329C5" w:rsidRPr="00EB6076" w:rsidRDefault="00563460">
            <w:pPr>
              <w:pStyle w:val="TableParagraph"/>
              <w:spacing w:before="98" w:line="234" w:lineRule="exact"/>
              <w:ind w:left="8"/>
              <w:jc w:val="center"/>
            </w:pPr>
            <w:r w:rsidRPr="00EB6076">
              <w:t>3</w:t>
            </w:r>
          </w:p>
        </w:tc>
        <w:tc>
          <w:tcPr>
            <w:tcW w:w="247" w:type="pct"/>
          </w:tcPr>
          <w:p w14:paraId="3EAD796B" w14:textId="77777777" w:rsidR="00F329C5" w:rsidRPr="00EB6076" w:rsidRDefault="00563460">
            <w:pPr>
              <w:pStyle w:val="TableParagraph"/>
              <w:spacing w:before="98" w:line="234" w:lineRule="exact"/>
              <w:ind w:left="8"/>
              <w:jc w:val="center"/>
            </w:pPr>
            <w:r w:rsidRPr="00EB6076">
              <w:t>4</w:t>
            </w:r>
          </w:p>
        </w:tc>
        <w:tc>
          <w:tcPr>
            <w:tcW w:w="371" w:type="pct"/>
          </w:tcPr>
          <w:p w14:paraId="2017D0F8" w14:textId="77777777" w:rsidR="00F329C5" w:rsidRPr="00EB6076" w:rsidRDefault="00563460">
            <w:pPr>
              <w:pStyle w:val="TableParagraph"/>
              <w:spacing w:before="98" w:line="234" w:lineRule="exact"/>
              <w:ind w:left="8"/>
              <w:jc w:val="center"/>
            </w:pPr>
            <w:r w:rsidRPr="00EB6076">
              <w:t>5</w:t>
            </w:r>
          </w:p>
        </w:tc>
        <w:tc>
          <w:tcPr>
            <w:tcW w:w="552" w:type="pct"/>
          </w:tcPr>
          <w:p w14:paraId="4CB87E6E" w14:textId="77777777" w:rsidR="00F329C5" w:rsidRPr="00EB6076" w:rsidRDefault="00563460">
            <w:pPr>
              <w:pStyle w:val="TableParagraph"/>
              <w:spacing w:before="98" w:line="234" w:lineRule="exact"/>
              <w:ind w:left="7"/>
              <w:jc w:val="center"/>
            </w:pPr>
            <w:r w:rsidRPr="00EB6076">
              <w:t>6</w:t>
            </w:r>
          </w:p>
        </w:tc>
        <w:tc>
          <w:tcPr>
            <w:tcW w:w="535" w:type="pct"/>
          </w:tcPr>
          <w:p w14:paraId="5CD70E9C" w14:textId="77777777" w:rsidR="00F329C5" w:rsidRPr="00EB6076" w:rsidRDefault="00563460">
            <w:pPr>
              <w:pStyle w:val="TableParagraph"/>
              <w:spacing w:before="98" w:line="234" w:lineRule="exact"/>
              <w:ind w:left="7"/>
              <w:jc w:val="center"/>
            </w:pPr>
            <w:r w:rsidRPr="00EB6076">
              <w:t>7</w:t>
            </w:r>
          </w:p>
        </w:tc>
        <w:tc>
          <w:tcPr>
            <w:tcW w:w="437" w:type="pct"/>
          </w:tcPr>
          <w:p w14:paraId="41586FE8" w14:textId="77777777" w:rsidR="00F329C5" w:rsidRPr="00EB6076" w:rsidRDefault="00563460">
            <w:pPr>
              <w:pStyle w:val="TableParagraph"/>
              <w:spacing w:before="98" w:line="234" w:lineRule="exact"/>
              <w:ind w:left="11"/>
              <w:jc w:val="center"/>
            </w:pPr>
            <w:r w:rsidRPr="00EB6076">
              <w:t>8</w:t>
            </w:r>
          </w:p>
        </w:tc>
        <w:tc>
          <w:tcPr>
            <w:tcW w:w="389" w:type="pct"/>
          </w:tcPr>
          <w:p w14:paraId="78C9ED12" w14:textId="77777777" w:rsidR="00F329C5" w:rsidRPr="00EB6076" w:rsidRDefault="00563460">
            <w:pPr>
              <w:pStyle w:val="TableParagraph"/>
              <w:spacing w:before="98" w:line="234" w:lineRule="exact"/>
              <w:ind w:left="12"/>
              <w:jc w:val="center"/>
            </w:pPr>
            <w:r w:rsidRPr="00EB6076">
              <w:t>9</w:t>
            </w:r>
          </w:p>
        </w:tc>
        <w:tc>
          <w:tcPr>
            <w:tcW w:w="633" w:type="pct"/>
          </w:tcPr>
          <w:p w14:paraId="7598CAEA" w14:textId="77777777" w:rsidR="00F329C5" w:rsidRPr="00EB6076" w:rsidRDefault="00563460">
            <w:pPr>
              <w:pStyle w:val="TableParagraph"/>
              <w:spacing w:before="98" w:line="234" w:lineRule="exact"/>
              <w:ind w:left="780" w:right="768"/>
              <w:jc w:val="center"/>
            </w:pPr>
            <w:r w:rsidRPr="00EB6076">
              <w:t>10</w:t>
            </w:r>
          </w:p>
        </w:tc>
        <w:tc>
          <w:tcPr>
            <w:tcW w:w="292" w:type="pct"/>
          </w:tcPr>
          <w:p w14:paraId="01AD6B1F" w14:textId="77777777" w:rsidR="00F329C5" w:rsidRPr="00EB6076" w:rsidRDefault="00563460">
            <w:pPr>
              <w:pStyle w:val="TableParagraph"/>
              <w:spacing w:before="98" w:line="234" w:lineRule="exact"/>
              <w:ind w:left="283" w:right="272"/>
              <w:jc w:val="center"/>
            </w:pPr>
            <w:r w:rsidRPr="00EB6076">
              <w:t>11</w:t>
            </w:r>
          </w:p>
        </w:tc>
        <w:tc>
          <w:tcPr>
            <w:tcW w:w="487" w:type="pct"/>
          </w:tcPr>
          <w:p w14:paraId="74F33E54" w14:textId="77777777" w:rsidR="00F329C5" w:rsidRPr="00EB6076" w:rsidRDefault="00563460">
            <w:pPr>
              <w:pStyle w:val="TableParagraph"/>
              <w:spacing w:before="98" w:line="234" w:lineRule="exact"/>
              <w:ind w:left="565" w:right="558"/>
              <w:jc w:val="center"/>
            </w:pPr>
            <w:r w:rsidRPr="00EB6076">
              <w:t>12</w:t>
            </w:r>
          </w:p>
        </w:tc>
      </w:tr>
      <w:tr w:rsidR="00E726CA" w:rsidRPr="00EB6076" w14:paraId="02F11807" w14:textId="77777777" w:rsidTr="00087E1E">
        <w:trPr>
          <w:trHeight w:val="3437"/>
        </w:trPr>
        <w:tc>
          <w:tcPr>
            <w:tcW w:w="192" w:type="pct"/>
          </w:tcPr>
          <w:p w14:paraId="682956B9" w14:textId="77777777" w:rsidR="00F329C5" w:rsidRPr="00EB6076" w:rsidRDefault="00563460">
            <w:pPr>
              <w:pStyle w:val="TableParagraph"/>
              <w:spacing w:before="98"/>
              <w:ind w:right="140"/>
            </w:pPr>
            <w:r w:rsidRPr="00EB6076">
              <w:t>Sl.</w:t>
            </w:r>
            <w:r w:rsidRPr="00EB6076">
              <w:rPr>
                <w:spacing w:val="-59"/>
              </w:rPr>
              <w:t xml:space="preserve"> </w:t>
            </w:r>
            <w:r w:rsidRPr="00EB6076">
              <w:t>No</w:t>
            </w:r>
          </w:p>
          <w:p w14:paraId="14F0E44E" w14:textId="77777777" w:rsidR="00F329C5" w:rsidRPr="00EB6076" w:rsidRDefault="00563460">
            <w:pPr>
              <w:pStyle w:val="TableParagraph"/>
            </w:pPr>
            <w:r w:rsidRPr="00EB6076">
              <w:t>.</w:t>
            </w:r>
          </w:p>
        </w:tc>
        <w:tc>
          <w:tcPr>
            <w:tcW w:w="494" w:type="pct"/>
          </w:tcPr>
          <w:p w14:paraId="787349CB" w14:textId="77777777" w:rsidR="00F329C5" w:rsidRPr="00EB6076" w:rsidRDefault="00563460">
            <w:pPr>
              <w:pStyle w:val="TableParagraph"/>
              <w:spacing w:before="98"/>
              <w:ind w:left="108" w:right="201"/>
            </w:pPr>
            <w:r w:rsidRPr="00EB6076">
              <w:t>Item</w:t>
            </w:r>
            <w:r w:rsidRPr="00EB6076">
              <w:rPr>
                <w:spacing w:val="1"/>
              </w:rPr>
              <w:t xml:space="preserve"> </w:t>
            </w:r>
            <w:r w:rsidRPr="00EB6076">
              <w:t>Description</w:t>
            </w:r>
          </w:p>
          <w:p w14:paraId="79E2D931" w14:textId="77777777" w:rsidR="00F329C5" w:rsidRPr="00EB6076" w:rsidRDefault="00563460">
            <w:pPr>
              <w:pStyle w:val="TableParagraph"/>
              <w:spacing w:before="102"/>
              <w:ind w:left="108" w:right="336"/>
            </w:pPr>
            <w:r w:rsidRPr="00EB6076">
              <w:t>With HSN</w:t>
            </w:r>
            <w:r w:rsidRPr="00EB6076">
              <w:rPr>
                <w:spacing w:val="-59"/>
              </w:rPr>
              <w:t xml:space="preserve"> </w:t>
            </w:r>
            <w:r w:rsidRPr="00EB6076">
              <w:t>code</w:t>
            </w:r>
          </w:p>
        </w:tc>
        <w:tc>
          <w:tcPr>
            <w:tcW w:w="371" w:type="pct"/>
          </w:tcPr>
          <w:p w14:paraId="0EB33519" w14:textId="77777777" w:rsidR="00F329C5" w:rsidRPr="00EB6076" w:rsidRDefault="00563460">
            <w:pPr>
              <w:pStyle w:val="TableParagraph"/>
              <w:spacing w:before="98"/>
              <w:ind w:left="108" w:right="171"/>
            </w:pPr>
            <w:r w:rsidRPr="00EB6076">
              <w:t>Country</w:t>
            </w:r>
            <w:r w:rsidRPr="00EB6076">
              <w:rPr>
                <w:spacing w:val="-59"/>
              </w:rPr>
              <w:t xml:space="preserve"> </w:t>
            </w:r>
            <w:r w:rsidRPr="00EB6076">
              <w:t>of</w:t>
            </w:r>
            <w:r w:rsidRPr="00EB6076">
              <w:rPr>
                <w:spacing w:val="-12"/>
              </w:rPr>
              <w:t xml:space="preserve"> </w:t>
            </w:r>
            <w:r w:rsidRPr="00EB6076">
              <w:t>origin</w:t>
            </w:r>
          </w:p>
        </w:tc>
        <w:tc>
          <w:tcPr>
            <w:tcW w:w="247" w:type="pct"/>
          </w:tcPr>
          <w:p w14:paraId="0C08C325" w14:textId="77777777" w:rsidR="00F329C5" w:rsidRPr="00EB6076" w:rsidRDefault="00563460">
            <w:pPr>
              <w:pStyle w:val="TableParagraph"/>
              <w:spacing w:before="98"/>
              <w:ind w:left="142" w:right="121"/>
              <w:jc w:val="center"/>
            </w:pPr>
            <w:r w:rsidRPr="00EB6076">
              <w:t>Unit</w:t>
            </w:r>
          </w:p>
        </w:tc>
        <w:tc>
          <w:tcPr>
            <w:tcW w:w="371" w:type="pct"/>
          </w:tcPr>
          <w:p w14:paraId="47332BB9" w14:textId="77777777" w:rsidR="00F329C5" w:rsidRPr="00EB6076" w:rsidRDefault="00F329C5">
            <w:pPr>
              <w:pStyle w:val="TableParagraph"/>
              <w:spacing w:before="10"/>
              <w:ind w:left="0"/>
              <w:rPr>
                <w:rFonts w:ascii="Franklin Gothic Book"/>
                <w:b/>
                <w:sz w:val="30"/>
              </w:rPr>
            </w:pPr>
          </w:p>
          <w:p w14:paraId="1121246A" w14:textId="77777777" w:rsidR="00F329C5" w:rsidRPr="00EB6076" w:rsidRDefault="00563460">
            <w:pPr>
              <w:pStyle w:val="TableParagraph"/>
              <w:ind w:left="91" w:right="120"/>
              <w:jc w:val="center"/>
            </w:pPr>
            <w:r w:rsidRPr="00EB6076">
              <w:t>Quantity</w:t>
            </w:r>
          </w:p>
        </w:tc>
        <w:tc>
          <w:tcPr>
            <w:tcW w:w="552" w:type="pct"/>
          </w:tcPr>
          <w:p w14:paraId="3F7E9F92" w14:textId="77777777" w:rsidR="00F329C5" w:rsidRPr="00EB6076" w:rsidRDefault="00563460">
            <w:pPr>
              <w:pStyle w:val="TableParagraph"/>
              <w:spacing w:before="98" w:line="333" w:lineRule="auto"/>
              <w:ind w:right="471"/>
            </w:pPr>
            <w:r w:rsidRPr="00EB6076">
              <w:t>Unit Rate</w:t>
            </w:r>
            <w:r w:rsidRPr="00EB6076">
              <w:rPr>
                <w:spacing w:val="1"/>
              </w:rPr>
              <w:t xml:space="preserve"> </w:t>
            </w:r>
            <w:r w:rsidRPr="00EB6076">
              <w:t>Ex-Works,</w:t>
            </w:r>
          </w:p>
          <w:p w14:paraId="77BC6C31" w14:textId="77777777" w:rsidR="00F329C5" w:rsidRPr="00EB6076" w:rsidRDefault="00563460">
            <w:pPr>
              <w:pStyle w:val="TableParagraph"/>
              <w:spacing w:before="3"/>
              <w:ind w:right="312"/>
            </w:pPr>
            <w:r w:rsidRPr="00EB6076">
              <w:t>Ex-</w:t>
            </w:r>
            <w:r w:rsidRPr="00EB6076">
              <w:rPr>
                <w:spacing w:val="1"/>
              </w:rPr>
              <w:t xml:space="preserve"> </w:t>
            </w:r>
            <w:r w:rsidRPr="00EB6076">
              <w:t>warehouse,</w:t>
            </w:r>
            <w:r w:rsidRPr="00EB6076">
              <w:rPr>
                <w:spacing w:val="-59"/>
              </w:rPr>
              <w:t xml:space="preserve"> </w:t>
            </w:r>
            <w:r w:rsidRPr="00EB6076">
              <w:t>Ex-show</w:t>
            </w:r>
            <w:r w:rsidRPr="00EB6076">
              <w:rPr>
                <w:spacing w:val="1"/>
              </w:rPr>
              <w:t xml:space="preserve"> </w:t>
            </w:r>
            <w:r w:rsidRPr="00EB6076">
              <w:t>room off the</w:t>
            </w:r>
            <w:r w:rsidRPr="00EB6076">
              <w:rPr>
                <w:spacing w:val="-59"/>
              </w:rPr>
              <w:t xml:space="preserve"> </w:t>
            </w:r>
            <w:r w:rsidRPr="00EB6076">
              <w:t>shelf</w:t>
            </w:r>
            <w:r w:rsidRPr="00EB6076">
              <w:rPr>
                <w:spacing w:val="2"/>
              </w:rPr>
              <w:t xml:space="preserve"> </w:t>
            </w:r>
            <w:r w:rsidRPr="00EB6076">
              <w:t>price</w:t>
            </w:r>
          </w:p>
          <w:p w14:paraId="128F90EF" w14:textId="77777777" w:rsidR="00F329C5" w:rsidRPr="00EB6076" w:rsidRDefault="00563460">
            <w:pPr>
              <w:pStyle w:val="TableParagraph"/>
              <w:spacing w:before="101"/>
              <w:ind w:right="213"/>
            </w:pPr>
            <w:r w:rsidRPr="00EB6076">
              <w:t>(</w:t>
            </w:r>
            <w:proofErr w:type="gramStart"/>
            <w:r w:rsidRPr="00EB6076">
              <w:t>inclusive</w:t>
            </w:r>
            <w:proofErr w:type="gramEnd"/>
            <w:r w:rsidRPr="00EB6076">
              <w:t xml:space="preserve"> of</w:t>
            </w:r>
            <w:r w:rsidRPr="00EB6076">
              <w:rPr>
                <w:spacing w:val="1"/>
              </w:rPr>
              <w:t xml:space="preserve"> </w:t>
            </w:r>
            <w:r w:rsidRPr="00EB6076">
              <w:t>all taxes</w:t>
            </w:r>
            <w:r w:rsidRPr="00EB6076">
              <w:rPr>
                <w:spacing w:val="1"/>
              </w:rPr>
              <w:t xml:space="preserve"> </w:t>
            </w:r>
            <w:r w:rsidRPr="00EB6076">
              <w:t>already</w:t>
            </w:r>
            <w:r w:rsidRPr="00EB6076">
              <w:rPr>
                <w:spacing w:val="-14"/>
              </w:rPr>
              <w:t xml:space="preserve"> </w:t>
            </w:r>
            <w:r w:rsidRPr="00EB6076">
              <w:t>paid)</w:t>
            </w:r>
          </w:p>
        </w:tc>
        <w:tc>
          <w:tcPr>
            <w:tcW w:w="535" w:type="pct"/>
          </w:tcPr>
          <w:p w14:paraId="28B7E17D" w14:textId="77777777" w:rsidR="00F329C5" w:rsidRPr="00EB6076" w:rsidRDefault="00563460">
            <w:pPr>
              <w:pStyle w:val="TableParagraph"/>
              <w:spacing w:before="98"/>
              <w:ind w:left="108"/>
            </w:pPr>
            <w:r w:rsidRPr="00EB6076">
              <w:t>Total price</w:t>
            </w:r>
          </w:p>
          <w:p w14:paraId="315248E2" w14:textId="77777777" w:rsidR="00F329C5" w:rsidRPr="00EB6076" w:rsidRDefault="00563460">
            <w:pPr>
              <w:pStyle w:val="TableParagraph"/>
              <w:spacing w:before="100"/>
              <w:ind w:left="108" w:right="264"/>
            </w:pPr>
            <w:r w:rsidRPr="00EB6076">
              <w:t>Ex-Works,</w:t>
            </w:r>
            <w:r w:rsidRPr="00EB6076">
              <w:rPr>
                <w:spacing w:val="1"/>
              </w:rPr>
              <w:t xml:space="preserve"> </w:t>
            </w:r>
            <w:r w:rsidRPr="00EB6076">
              <w:t>Ex-</w:t>
            </w:r>
            <w:r w:rsidRPr="00EB6076">
              <w:rPr>
                <w:spacing w:val="1"/>
              </w:rPr>
              <w:t xml:space="preserve"> </w:t>
            </w:r>
            <w:r w:rsidRPr="00EB6076">
              <w:t>warehouse,</w:t>
            </w:r>
            <w:r w:rsidRPr="00EB6076">
              <w:rPr>
                <w:spacing w:val="-59"/>
              </w:rPr>
              <w:t xml:space="preserve"> </w:t>
            </w:r>
            <w:r w:rsidRPr="00EB6076">
              <w:t>Ex-show</w:t>
            </w:r>
            <w:r w:rsidRPr="00EB6076">
              <w:rPr>
                <w:spacing w:val="1"/>
              </w:rPr>
              <w:t xml:space="preserve"> </w:t>
            </w:r>
            <w:r w:rsidRPr="00EB6076">
              <w:t>room off the</w:t>
            </w:r>
            <w:r w:rsidRPr="00EB6076">
              <w:rPr>
                <w:spacing w:val="-59"/>
              </w:rPr>
              <w:t xml:space="preserve"> </w:t>
            </w:r>
            <w:r w:rsidRPr="00EB6076">
              <w:t>shelf</w:t>
            </w:r>
            <w:r w:rsidRPr="00EB6076">
              <w:rPr>
                <w:spacing w:val="2"/>
              </w:rPr>
              <w:t xml:space="preserve"> </w:t>
            </w:r>
            <w:r w:rsidRPr="00EB6076">
              <w:t>price</w:t>
            </w:r>
          </w:p>
          <w:p w14:paraId="3CC2E317" w14:textId="77777777" w:rsidR="00F329C5" w:rsidRPr="00EB6076" w:rsidRDefault="00563460">
            <w:pPr>
              <w:pStyle w:val="TableParagraph"/>
              <w:spacing w:before="100"/>
              <w:ind w:left="108" w:right="150"/>
            </w:pPr>
            <w:r w:rsidRPr="00EB6076">
              <w:t>(</w:t>
            </w:r>
            <w:proofErr w:type="gramStart"/>
            <w:r w:rsidRPr="00EB6076">
              <w:t>inclusive</w:t>
            </w:r>
            <w:proofErr w:type="gramEnd"/>
            <w:r w:rsidRPr="00EB6076">
              <w:t xml:space="preserve"> of</w:t>
            </w:r>
            <w:r w:rsidRPr="00EB6076">
              <w:rPr>
                <w:spacing w:val="1"/>
              </w:rPr>
              <w:t xml:space="preserve"> </w:t>
            </w:r>
            <w:r w:rsidRPr="00EB6076">
              <w:t>all taxes</w:t>
            </w:r>
            <w:r w:rsidRPr="00EB6076">
              <w:rPr>
                <w:spacing w:val="1"/>
              </w:rPr>
              <w:t xml:space="preserve"> </w:t>
            </w:r>
            <w:r w:rsidRPr="00EB6076">
              <w:t>already paid)</w:t>
            </w:r>
            <w:r w:rsidRPr="00EB6076">
              <w:rPr>
                <w:spacing w:val="-60"/>
              </w:rPr>
              <w:t xml:space="preserve"> </w:t>
            </w:r>
            <w:r w:rsidRPr="00EB6076">
              <w:t>5x6</w:t>
            </w:r>
          </w:p>
        </w:tc>
        <w:tc>
          <w:tcPr>
            <w:tcW w:w="437" w:type="pct"/>
          </w:tcPr>
          <w:p w14:paraId="1B8EACCB" w14:textId="77777777" w:rsidR="00F329C5" w:rsidRPr="00EB6076" w:rsidRDefault="00563460">
            <w:pPr>
              <w:pStyle w:val="TableParagraph"/>
              <w:spacing w:before="98" w:line="252" w:lineRule="exact"/>
              <w:ind w:left="108"/>
            </w:pPr>
            <w:r w:rsidRPr="00EB6076">
              <w:t>GST</w:t>
            </w:r>
            <w:r w:rsidRPr="00EB6076">
              <w:rPr>
                <w:spacing w:val="1"/>
              </w:rPr>
              <w:t xml:space="preserve"> </w:t>
            </w:r>
            <w:r w:rsidRPr="00EB6076">
              <w:t>&amp;</w:t>
            </w:r>
          </w:p>
          <w:p w14:paraId="4B87AD81" w14:textId="77777777" w:rsidR="00F329C5" w:rsidRPr="00EB6076" w:rsidRDefault="00563460">
            <w:pPr>
              <w:pStyle w:val="TableParagraph"/>
              <w:ind w:left="108" w:right="133"/>
            </w:pPr>
            <w:r w:rsidRPr="00EB6076">
              <w:t>other</w:t>
            </w:r>
            <w:r w:rsidRPr="00EB6076">
              <w:rPr>
                <w:spacing w:val="1"/>
              </w:rPr>
              <w:t xml:space="preserve"> </w:t>
            </w:r>
            <w:r w:rsidRPr="00EB6076">
              <w:t>taxes</w:t>
            </w:r>
            <w:r w:rsidRPr="00EB6076">
              <w:rPr>
                <w:spacing w:val="1"/>
              </w:rPr>
              <w:t xml:space="preserve"> </w:t>
            </w:r>
            <w:r w:rsidRPr="00EB6076">
              <w:t>payable, if</w:t>
            </w:r>
            <w:r w:rsidRPr="00EB6076">
              <w:rPr>
                <w:spacing w:val="-59"/>
              </w:rPr>
              <w:t xml:space="preserve"> </w:t>
            </w:r>
            <w:r w:rsidRPr="00EB6076">
              <w:t>contract is</w:t>
            </w:r>
            <w:r w:rsidRPr="00EB6076">
              <w:rPr>
                <w:spacing w:val="-59"/>
              </w:rPr>
              <w:t xml:space="preserve"> </w:t>
            </w:r>
            <w:r w:rsidRPr="00EB6076">
              <w:t>awarded</w:t>
            </w:r>
          </w:p>
        </w:tc>
        <w:tc>
          <w:tcPr>
            <w:tcW w:w="389" w:type="pct"/>
          </w:tcPr>
          <w:p w14:paraId="2F180BD3" w14:textId="77777777" w:rsidR="00F329C5" w:rsidRPr="00EB6076" w:rsidRDefault="00563460">
            <w:pPr>
              <w:pStyle w:val="TableParagraph"/>
              <w:spacing w:before="98"/>
              <w:ind w:left="111" w:right="117"/>
            </w:pPr>
            <w:r w:rsidRPr="00EB6076">
              <w:t>Packing</w:t>
            </w:r>
            <w:r w:rsidRPr="00EB6076">
              <w:rPr>
                <w:spacing w:val="1"/>
              </w:rPr>
              <w:t xml:space="preserve"> </w:t>
            </w:r>
            <w:r w:rsidRPr="00EB6076">
              <w:t>&amp;</w:t>
            </w:r>
            <w:r w:rsidRPr="00EB6076">
              <w:rPr>
                <w:spacing w:val="1"/>
              </w:rPr>
              <w:t xml:space="preserve"> </w:t>
            </w:r>
            <w:r w:rsidRPr="00EB6076">
              <w:t>forward-</w:t>
            </w:r>
            <w:r w:rsidRPr="00EB6076">
              <w:rPr>
                <w:spacing w:val="1"/>
              </w:rPr>
              <w:t xml:space="preserve"> </w:t>
            </w:r>
            <w:proofErr w:type="spellStart"/>
            <w:r w:rsidRPr="00EB6076">
              <w:t>ing</w:t>
            </w:r>
            <w:proofErr w:type="spellEnd"/>
            <w:r w:rsidRPr="00EB6076">
              <w:rPr>
                <w:spacing w:val="2"/>
              </w:rPr>
              <w:t xml:space="preserve"> </w:t>
            </w:r>
            <w:r w:rsidRPr="00EB6076">
              <w:t>up</w:t>
            </w:r>
            <w:r w:rsidRPr="00EB6076">
              <w:rPr>
                <w:spacing w:val="-2"/>
              </w:rPr>
              <w:t xml:space="preserve"> </w:t>
            </w:r>
            <w:r w:rsidRPr="00EB6076">
              <w:t>to</w:t>
            </w:r>
            <w:r w:rsidRPr="00EB6076">
              <w:rPr>
                <w:spacing w:val="-58"/>
              </w:rPr>
              <w:t xml:space="preserve"> </w:t>
            </w:r>
            <w:r w:rsidRPr="00EB6076">
              <w:t>station of</w:t>
            </w:r>
            <w:r w:rsidRPr="00EB6076">
              <w:rPr>
                <w:spacing w:val="-59"/>
              </w:rPr>
              <w:t xml:space="preserve"> </w:t>
            </w:r>
            <w:r w:rsidRPr="00EB6076">
              <w:t>dispatch</w:t>
            </w:r>
          </w:p>
          <w:p w14:paraId="488A6EF3" w14:textId="77777777" w:rsidR="00F329C5" w:rsidRPr="00EB6076" w:rsidRDefault="00563460">
            <w:pPr>
              <w:pStyle w:val="TableParagraph"/>
              <w:spacing w:before="100"/>
              <w:ind w:left="111"/>
            </w:pPr>
            <w:r w:rsidRPr="00EB6076">
              <w:t>if</w:t>
            </w:r>
            <w:r w:rsidRPr="00EB6076">
              <w:rPr>
                <w:spacing w:val="1"/>
              </w:rPr>
              <w:t xml:space="preserve"> </w:t>
            </w:r>
            <w:r w:rsidRPr="00EB6076">
              <w:t>any</w:t>
            </w:r>
          </w:p>
        </w:tc>
        <w:tc>
          <w:tcPr>
            <w:tcW w:w="633" w:type="pct"/>
          </w:tcPr>
          <w:p w14:paraId="01CF3D31" w14:textId="10742C88" w:rsidR="00F329C5" w:rsidRPr="00EB6076" w:rsidRDefault="00563460">
            <w:pPr>
              <w:pStyle w:val="TableParagraph"/>
              <w:spacing w:before="98"/>
              <w:ind w:left="108" w:right="215"/>
              <w:rPr>
                <w:b/>
                <w:i/>
              </w:rPr>
            </w:pPr>
            <w:r w:rsidRPr="00EB6076">
              <w:t>Charges for</w:t>
            </w:r>
            <w:r w:rsidRPr="00EB6076">
              <w:rPr>
                <w:spacing w:val="1"/>
              </w:rPr>
              <w:t xml:space="preserve"> </w:t>
            </w:r>
            <w:r w:rsidRPr="00EB6076">
              <w:t>inland</w:t>
            </w:r>
            <w:r w:rsidRPr="00EB6076">
              <w:rPr>
                <w:spacing w:val="1"/>
              </w:rPr>
              <w:t xml:space="preserve"> </w:t>
            </w:r>
            <w:r w:rsidR="00517039" w:rsidRPr="00EB6076">
              <w:t>transportation</w:t>
            </w:r>
            <w:r w:rsidRPr="00EB6076">
              <w:t>,</w:t>
            </w:r>
            <w:r w:rsidRPr="00EB6076">
              <w:rPr>
                <w:spacing w:val="-59"/>
              </w:rPr>
              <w:t xml:space="preserve"> </w:t>
            </w:r>
            <w:r w:rsidRPr="00EB6076">
              <w:t>insurance up to</w:t>
            </w:r>
            <w:r w:rsidRPr="00EB6076">
              <w:rPr>
                <w:spacing w:val="-59"/>
              </w:rPr>
              <w:t xml:space="preserve"> </w:t>
            </w:r>
            <w:r w:rsidRPr="00EB6076">
              <w:t>Lab. / Instt.by</w:t>
            </w:r>
            <w:r w:rsidRPr="00EB6076">
              <w:rPr>
                <w:spacing w:val="1"/>
              </w:rPr>
              <w:t xml:space="preserve"> </w:t>
            </w:r>
            <w:r w:rsidRPr="00EB6076">
              <w:rPr>
                <w:b/>
                <w:i/>
              </w:rPr>
              <w:t>air/road/</w:t>
            </w:r>
          </w:p>
          <w:p w14:paraId="066B3D46" w14:textId="77777777" w:rsidR="00F329C5" w:rsidRPr="00EB6076" w:rsidRDefault="00563460">
            <w:pPr>
              <w:pStyle w:val="TableParagraph"/>
              <w:spacing w:before="100"/>
              <w:ind w:left="108"/>
              <w:rPr>
                <w:b/>
                <w:i/>
              </w:rPr>
            </w:pPr>
            <w:r w:rsidRPr="00EB6076">
              <w:rPr>
                <w:b/>
                <w:i/>
              </w:rPr>
              <w:t>rail</w:t>
            </w:r>
          </w:p>
          <w:p w14:paraId="5B1A49F2" w14:textId="77777777" w:rsidR="00F329C5" w:rsidRPr="00EB6076" w:rsidRDefault="00563460">
            <w:pPr>
              <w:pStyle w:val="TableParagraph"/>
              <w:spacing w:before="100"/>
              <w:ind w:left="108" w:right="581"/>
              <w:rPr>
                <w:b/>
                <w:i/>
              </w:rPr>
            </w:pPr>
            <w:r w:rsidRPr="00EB6076">
              <w:rPr>
                <w:b/>
                <w:i/>
              </w:rPr>
              <w:t>(</w:t>
            </w:r>
            <w:proofErr w:type="gramStart"/>
            <w:r w:rsidRPr="00EB6076">
              <w:rPr>
                <w:b/>
                <w:i/>
              </w:rPr>
              <w:t>retain</w:t>
            </w:r>
            <w:proofErr w:type="gramEnd"/>
            <w:r w:rsidRPr="00EB6076">
              <w:rPr>
                <w:b/>
                <w:i/>
              </w:rPr>
              <w:t xml:space="preserve"> one</w:t>
            </w:r>
            <w:r w:rsidRPr="00EB6076">
              <w:rPr>
                <w:b/>
                <w:i/>
                <w:spacing w:val="-59"/>
              </w:rPr>
              <w:t xml:space="preserve"> </w:t>
            </w:r>
            <w:r w:rsidRPr="00EB6076">
              <w:rPr>
                <w:b/>
                <w:i/>
              </w:rPr>
              <w:t>only)</w:t>
            </w:r>
          </w:p>
        </w:tc>
        <w:tc>
          <w:tcPr>
            <w:tcW w:w="292" w:type="pct"/>
          </w:tcPr>
          <w:p w14:paraId="1A93BD7F" w14:textId="77777777" w:rsidR="00F329C5" w:rsidRPr="00EB6076" w:rsidRDefault="00563460">
            <w:pPr>
              <w:pStyle w:val="TableParagraph"/>
              <w:spacing w:before="98"/>
              <w:ind w:left="108" w:right="210"/>
            </w:pPr>
            <w:r w:rsidRPr="00EB6076">
              <w:t>Total</w:t>
            </w:r>
            <w:r w:rsidRPr="00EB6076">
              <w:rPr>
                <w:spacing w:val="-59"/>
              </w:rPr>
              <w:t xml:space="preserve"> </w:t>
            </w:r>
            <w:r w:rsidRPr="00EB6076">
              <w:t>Price</w:t>
            </w:r>
          </w:p>
        </w:tc>
        <w:tc>
          <w:tcPr>
            <w:tcW w:w="487" w:type="pct"/>
          </w:tcPr>
          <w:p w14:paraId="30D96D9B" w14:textId="77777777" w:rsidR="00F329C5" w:rsidRPr="00EB6076" w:rsidRDefault="00563460">
            <w:pPr>
              <w:pStyle w:val="TableParagraph"/>
              <w:spacing w:before="98"/>
              <w:ind w:left="108"/>
            </w:pPr>
            <w:r w:rsidRPr="00EB6076">
              <w:t>Installation,</w:t>
            </w:r>
          </w:p>
          <w:p w14:paraId="204E9D31" w14:textId="77777777" w:rsidR="00F329C5" w:rsidRPr="00EB6076" w:rsidRDefault="00563460">
            <w:pPr>
              <w:pStyle w:val="TableParagraph"/>
              <w:spacing w:before="100"/>
              <w:ind w:left="108" w:right="155"/>
            </w:pPr>
            <w:proofErr w:type="spellStart"/>
            <w:r w:rsidRPr="00EB6076">
              <w:t>Commis</w:t>
            </w:r>
            <w:proofErr w:type="spellEnd"/>
            <w:r w:rsidRPr="00EB6076">
              <w:t>-</w:t>
            </w:r>
            <w:r w:rsidRPr="00EB6076">
              <w:rPr>
                <w:spacing w:val="1"/>
              </w:rPr>
              <w:t xml:space="preserve"> </w:t>
            </w:r>
            <w:proofErr w:type="spellStart"/>
            <w:r w:rsidRPr="00EB6076">
              <w:t>sioning</w:t>
            </w:r>
            <w:proofErr w:type="spellEnd"/>
            <w:r w:rsidRPr="00EB6076">
              <w:t xml:space="preserve"> and</w:t>
            </w:r>
            <w:r w:rsidRPr="00EB6076">
              <w:rPr>
                <w:spacing w:val="-59"/>
              </w:rPr>
              <w:t xml:space="preserve"> </w:t>
            </w:r>
            <w:r w:rsidRPr="00EB6076">
              <w:t>training</w:t>
            </w:r>
            <w:r w:rsidRPr="00EB6076">
              <w:rPr>
                <w:spacing w:val="1"/>
              </w:rPr>
              <w:t xml:space="preserve"> </w:t>
            </w:r>
            <w:r w:rsidRPr="00EB6076">
              <w:t>charges, if</w:t>
            </w:r>
            <w:r w:rsidRPr="00EB6076">
              <w:rPr>
                <w:spacing w:val="1"/>
              </w:rPr>
              <w:t xml:space="preserve"> </w:t>
            </w:r>
            <w:r w:rsidRPr="00EB6076">
              <w:t>any</w:t>
            </w:r>
          </w:p>
        </w:tc>
      </w:tr>
      <w:tr w:rsidR="00E726CA" w:rsidRPr="00EB6076" w14:paraId="63345508" w14:textId="77777777" w:rsidTr="00087E1E">
        <w:trPr>
          <w:trHeight w:val="746"/>
        </w:trPr>
        <w:tc>
          <w:tcPr>
            <w:tcW w:w="192" w:type="pct"/>
          </w:tcPr>
          <w:p w14:paraId="763372FF" w14:textId="77777777" w:rsidR="00F329C5" w:rsidRPr="00EB6076" w:rsidRDefault="00F329C5">
            <w:pPr>
              <w:pStyle w:val="TableParagraph"/>
              <w:ind w:left="0"/>
              <w:rPr>
                <w:rFonts w:ascii="Times New Roman"/>
              </w:rPr>
            </w:pPr>
          </w:p>
        </w:tc>
        <w:tc>
          <w:tcPr>
            <w:tcW w:w="494" w:type="pct"/>
          </w:tcPr>
          <w:p w14:paraId="2ECF9228" w14:textId="77777777" w:rsidR="00F329C5" w:rsidRPr="00EB6076" w:rsidRDefault="00F329C5">
            <w:pPr>
              <w:pStyle w:val="TableParagraph"/>
              <w:ind w:left="0"/>
              <w:rPr>
                <w:rFonts w:ascii="Times New Roman"/>
              </w:rPr>
            </w:pPr>
          </w:p>
        </w:tc>
        <w:tc>
          <w:tcPr>
            <w:tcW w:w="371" w:type="pct"/>
          </w:tcPr>
          <w:p w14:paraId="6C26DA20" w14:textId="77777777" w:rsidR="00F329C5" w:rsidRPr="00EB6076" w:rsidRDefault="00F329C5">
            <w:pPr>
              <w:pStyle w:val="TableParagraph"/>
              <w:ind w:left="0"/>
              <w:rPr>
                <w:rFonts w:ascii="Times New Roman"/>
              </w:rPr>
            </w:pPr>
          </w:p>
        </w:tc>
        <w:tc>
          <w:tcPr>
            <w:tcW w:w="247" w:type="pct"/>
          </w:tcPr>
          <w:p w14:paraId="298AF669" w14:textId="77777777" w:rsidR="00F329C5" w:rsidRPr="00EB6076" w:rsidRDefault="00F329C5">
            <w:pPr>
              <w:pStyle w:val="TableParagraph"/>
              <w:ind w:left="0"/>
              <w:rPr>
                <w:rFonts w:ascii="Times New Roman"/>
              </w:rPr>
            </w:pPr>
          </w:p>
        </w:tc>
        <w:tc>
          <w:tcPr>
            <w:tcW w:w="371" w:type="pct"/>
          </w:tcPr>
          <w:p w14:paraId="531BEC7D" w14:textId="77777777" w:rsidR="00F329C5" w:rsidRPr="00EB6076" w:rsidRDefault="00F329C5">
            <w:pPr>
              <w:pStyle w:val="TableParagraph"/>
              <w:ind w:left="0"/>
              <w:rPr>
                <w:rFonts w:ascii="Times New Roman"/>
              </w:rPr>
            </w:pPr>
          </w:p>
        </w:tc>
        <w:tc>
          <w:tcPr>
            <w:tcW w:w="552" w:type="pct"/>
          </w:tcPr>
          <w:p w14:paraId="714C6926" w14:textId="77777777" w:rsidR="00F329C5" w:rsidRPr="00EB6076" w:rsidRDefault="00F329C5">
            <w:pPr>
              <w:pStyle w:val="TableParagraph"/>
              <w:ind w:left="0"/>
              <w:rPr>
                <w:rFonts w:ascii="Times New Roman"/>
              </w:rPr>
            </w:pPr>
          </w:p>
        </w:tc>
        <w:tc>
          <w:tcPr>
            <w:tcW w:w="535" w:type="pct"/>
          </w:tcPr>
          <w:p w14:paraId="1B6ACCAB" w14:textId="77777777" w:rsidR="00F329C5" w:rsidRPr="00EB6076" w:rsidRDefault="00F329C5">
            <w:pPr>
              <w:pStyle w:val="TableParagraph"/>
              <w:ind w:left="0"/>
              <w:rPr>
                <w:rFonts w:ascii="Times New Roman"/>
              </w:rPr>
            </w:pPr>
          </w:p>
        </w:tc>
        <w:tc>
          <w:tcPr>
            <w:tcW w:w="437" w:type="pct"/>
          </w:tcPr>
          <w:p w14:paraId="6B3A8B51" w14:textId="77777777" w:rsidR="00F329C5" w:rsidRPr="00EB6076" w:rsidRDefault="00F329C5">
            <w:pPr>
              <w:pStyle w:val="TableParagraph"/>
              <w:ind w:left="0"/>
              <w:rPr>
                <w:rFonts w:ascii="Times New Roman"/>
              </w:rPr>
            </w:pPr>
          </w:p>
        </w:tc>
        <w:tc>
          <w:tcPr>
            <w:tcW w:w="389" w:type="pct"/>
          </w:tcPr>
          <w:p w14:paraId="3FFFA267" w14:textId="77777777" w:rsidR="00F329C5" w:rsidRPr="00EB6076" w:rsidRDefault="00F329C5">
            <w:pPr>
              <w:pStyle w:val="TableParagraph"/>
              <w:ind w:left="0"/>
              <w:rPr>
                <w:rFonts w:ascii="Times New Roman"/>
              </w:rPr>
            </w:pPr>
          </w:p>
        </w:tc>
        <w:tc>
          <w:tcPr>
            <w:tcW w:w="633" w:type="pct"/>
          </w:tcPr>
          <w:p w14:paraId="4D062C8C" w14:textId="77777777" w:rsidR="00F329C5" w:rsidRPr="00EB6076" w:rsidRDefault="00F329C5">
            <w:pPr>
              <w:pStyle w:val="TableParagraph"/>
              <w:ind w:left="0"/>
              <w:rPr>
                <w:rFonts w:ascii="Times New Roman"/>
              </w:rPr>
            </w:pPr>
          </w:p>
        </w:tc>
        <w:tc>
          <w:tcPr>
            <w:tcW w:w="292" w:type="pct"/>
          </w:tcPr>
          <w:p w14:paraId="00E7DC9E" w14:textId="77777777" w:rsidR="00F329C5" w:rsidRPr="00EB6076" w:rsidRDefault="00F329C5">
            <w:pPr>
              <w:pStyle w:val="TableParagraph"/>
              <w:ind w:left="0"/>
              <w:rPr>
                <w:rFonts w:ascii="Times New Roman"/>
              </w:rPr>
            </w:pPr>
          </w:p>
        </w:tc>
        <w:tc>
          <w:tcPr>
            <w:tcW w:w="487" w:type="pct"/>
          </w:tcPr>
          <w:p w14:paraId="5A074023" w14:textId="77777777" w:rsidR="00F329C5" w:rsidRPr="00EB6076" w:rsidRDefault="00F329C5">
            <w:pPr>
              <w:pStyle w:val="TableParagraph"/>
              <w:ind w:left="0"/>
              <w:rPr>
                <w:rFonts w:ascii="Times New Roman"/>
              </w:rPr>
            </w:pPr>
          </w:p>
        </w:tc>
      </w:tr>
    </w:tbl>
    <w:p w14:paraId="69AF02CC" w14:textId="77777777" w:rsidR="00F329C5" w:rsidRPr="00EB6076" w:rsidRDefault="00F329C5">
      <w:pPr>
        <w:pStyle w:val="BodyText"/>
        <w:spacing w:before="5" w:after="1"/>
        <w:rPr>
          <w:rFonts w:ascii="Franklin Gothic Book"/>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6307"/>
        <w:gridCol w:w="7659"/>
      </w:tblGrid>
      <w:tr w:rsidR="00E726CA" w:rsidRPr="00EB6076" w14:paraId="7F3991A3" w14:textId="77777777">
        <w:trPr>
          <w:trHeight w:val="2132"/>
        </w:trPr>
        <w:tc>
          <w:tcPr>
            <w:tcW w:w="6307" w:type="dxa"/>
          </w:tcPr>
          <w:p w14:paraId="7A0B45B7" w14:textId="77777777" w:rsidR="00F329C5" w:rsidRPr="00EB6076" w:rsidRDefault="00563460">
            <w:pPr>
              <w:pStyle w:val="TableParagraph"/>
              <w:ind w:left="200"/>
              <w:rPr>
                <w:rFonts w:ascii="Franklin Gothic Book"/>
                <w:b/>
                <w:sz w:val="24"/>
              </w:rPr>
            </w:pPr>
            <w:r w:rsidRPr="00EB6076">
              <w:rPr>
                <w:rFonts w:ascii="Franklin Gothic Book"/>
                <w:b/>
                <w:sz w:val="24"/>
              </w:rPr>
              <w:t>Note:</w:t>
            </w:r>
          </w:p>
          <w:p w14:paraId="1D7E761E" w14:textId="77777777" w:rsidR="00F329C5" w:rsidRPr="00EB6076" w:rsidRDefault="00F329C5">
            <w:pPr>
              <w:pStyle w:val="TableParagraph"/>
              <w:ind w:left="0"/>
              <w:rPr>
                <w:rFonts w:ascii="Franklin Gothic Book"/>
                <w:b/>
                <w:sz w:val="26"/>
              </w:rPr>
            </w:pPr>
          </w:p>
          <w:p w14:paraId="17862176" w14:textId="77777777" w:rsidR="00F329C5" w:rsidRPr="00EB6076" w:rsidRDefault="00563460">
            <w:pPr>
              <w:pStyle w:val="TableParagraph"/>
              <w:numPr>
                <w:ilvl w:val="0"/>
                <w:numId w:val="18"/>
              </w:numPr>
              <w:tabs>
                <w:tab w:val="left" w:pos="529"/>
              </w:tabs>
              <w:spacing w:before="177"/>
              <w:rPr>
                <w:rFonts w:ascii="Franklin Gothic Book"/>
                <w:sz w:val="24"/>
              </w:rPr>
            </w:pPr>
            <w:r w:rsidRPr="00EB6076">
              <w:rPr>
                <w:rFonts w:ascii="Franklin Gothic Book"/>
                <w:sz w:val="24"/>
              </w:rPr>
              <w:t>The</w:t>
            </w:r>
            <w:r w:rsidRPr="00EB6076">
              <w:rPr>
                <w:rFonts w:ascii="Franklin Gothic Book"/>
                <w:spacing w:val="-3"/>
                <w:sz w:val="24"/>
              </w:rPr>
              <w:t xml:space="preserve"> </w:t>
            </w:r>
            <w:r w:rsidRPr="00EB6076">
              <w:rPr>
                <w:rFonts w:ascii="Franklin Gothic Book"/>
                <w:sz w:val="24"/>
              </w:rPr>
              <w:t>cost</w:t>
            </w:r>
            <w:r w:rsidRPr="00EB6076">
              <w:rPr>
                <w:rFonts w:ascii="Franklin Gothic Book"/>
                <w:spacing w:val="-2"/>
                <w:sz w:val="24"/>
              </w:rPr>
              <w:t xml:space="preserve"> </w:t>
            </w:r>
            <w:r w:rsidRPr="00EB6076">
              <w:rPr>
                <w:rFonts w:ascii="Franklin Gothic Book"/>
                <w:sz w:val="24"/>
              </w:rPr>
              <w:t>of</w:t>
            </w:r>
            <w:r w:rsidRPr="00EB6076">
              <w:rPr>
                <w:rFonts w:ascii="Franklin Gothic Book"/>
                <w:spacing w:val="-1"/>
                <w:sz w:val="24"/>
              </w:rPr>
              <w:t xml:space="preserve"> </w:t>
            </w:r>
            <w:r w:rsidRPr="00EB6076">
              <w:rPr>
                <w:rFonts w:ascii="Franklin Gothic Book"/>
                <w:sz w:val="24"/>
              </w:rPr>
              <w:t>AMC,</w:t>
            </w:r>
            <w:r w:rsidRPr="00EB6076">
              <w:rPr>
                <w:rFonts w:ascii="Franklin Gothic Book"/>
                <w:spacing w:val="-2"/>
                <w:sz w:val="24"/>
              </w:rPr>
              <w:t xml:space="preserve"> </w:t>
            </w:r>
            <w:r w:rsidRPr="00EB6076">
              <w:rPr>
                <w:rFonts w:ascii="Franklin Gothic Book"/>
                <w:sz w:val="24"/>
              </w:rPr>
              <w:t>if</w:t>
            </w:r>
            <w:r w:rsidRPr="00EB6076">
              <w:rPr>
                <w:rFonts w:ascii="Franklin Gothic Book"/>
                <w:spacing w:val="-3"/>
                <w:sz w:val="24"/>
              </w:rPr>
              <w:t xml:space="preserve"> </w:t>
            </w:r>
            <w:r w:rsidRPr="00EB6076">
              <w:rPr>
                <w:rFonts w:ascii="Franklin Gothic Book"/>
                <w:sz w:val="24"/>
              </w:rPr>
              <w:t>any</w:t>
            </w:r>
            <w:r w:rsidRPr="00EB6076">
              <w:rPr>
                <w:rFonts w:ascii="Franklin Gothic Book"/>
                <w:spacing w:val="-2"/>
                <w:sz w:val="24"/>
              </w:rPr>
              <w:t xml:space="preserve"> </w:t>
            </w:r>
            <w:r w:rsidRPr="00EB6076">
              <w:rPr>
                <w:rFonts w:ascii="Franklin Gothic Book"/>
                <w:sz w:val="24"/>
              </w:rPr>
              <w:t>shall</w:t>
            </w:r>
            <w:r w:rsidRPr="00EB6076">
              <w:rPr>
                <w:rFonts w:ascii="Franklin Gothic Book"/>
                <w:spacing w:val="-3"/>
                <w:sz w:val="24"/>
              </w:rPr>
              <w:t xml:space="preserve"> </w:t>
            </w:r>
            <w:r w:rsidRPr="00EB6076">
              <w:rPr>
                <w:rFonts w:ascii="Franklin Gothic Book"/>
                <w:sz w:val="24"/>
              </w:rPr>
              <w:t>be</w:t>
            </w:r>
            <w:r w:rsidRPr="00EB6076">
              <w:rPr>
                <w:rFonts w:ascii="Franklin Gothic Book"/>
                <w:spacing w:val="-2"/>
                <w:sz w:val="24"/>
              </w:rPr>
              <w:t xml:space="preserve"> </w:t>
            </w:r>
            <w:r w:rsidRPr="00EB6076">
              <w:rPr>
                <w:rFonts w:ascii="Franklin Gothic Book"/>
                <w:sz w:val="24"/>
              </w:rPr>
              <w:t>indicated</w:t>
            </w:r>
            <w:r w:rsidRPr="00EB6076">
              <w:rPr>
                <w:rFonts w:ascii="Franklin Gothic Book"/>
                <w:spacing w:val="-2"/>
                <w:sz w:val="24"/>
              </w:rPr>
              <w:t xml:space="preserve"> </w:t>
            </w:r>
            <w:r w:rsidRPr="00EB6076">
              <w:rPr>
                <w:rFonts w:ascii="Franklin Gothic Book"/>
                <w:sz w:val="24"/>
              </w:rPr>
              <w:t>separately</w:t>
            </w:r>
          </w:p>
          <w:p w14:paraId="0FBE6710" w14:textId="77777777" w:rsidR="00F329C5" w:rsidRPr="00EB6076" w:rsidRDefault="00F329C5">
            <w:pPr>
              <w:pStyle w:val="TableParagraph"/>
              <w:ind w:left="0"/>
              <w:rPr>
                <w:rFonts w:ascii="Franklin Gothic Book"/>
                <w:b/>
                <w:sz w:val="26"/>
              </w:rPr>
            </w:pPr>
          </w:p>
          <w:p w14:paraId="16849753" w14:textId="77777777" w:rsidR="00F329C5" w:rsidRPr="00EB6076" w:rsidRDefault="00563460">
            <w:pPr>
              <w:pStyle w:val="TableParagraph"/>
              <w:numPr>
                <w:ilvl w:val="0"/>
                <w:numId w:val="18"/>
              </w:numPr>
              <w:tabs>
                <w:tab w:val="left" w:pos="532"/>
              </w:tabs>
              <w:spacing w:before="177"/>
              <w:ind w:left="531" w:hanging="332"/>
              <w:rPr>
                <w:rFonts w:ascii="Franklin Gothic Book"/>
                <w:sz w:val="24"/>
              </w:rPr>
            </w:pPr>
            <w:r w:rsidRPr="00EB6076">
              <w:rPr>
                <w:rFonts w:ascii="Franklin Gothic Book"/>
                <w:sz w:val="24"/>
              </w:rPr>
              <w:t>Cost</w:t>
            </w:r>
            <w:r w:rsidRPr="00EB6076">
              <w:rPr>
                <w:rFonts w:ascii="Franklin Gothic Book"/>
                <w:spacing w:val="-3"/>
                <w:sz w:val="24"/>
              </w:rPr>
              <w:t xml:space="preserve"> </w:t>
            </w:r>
            <w:r w:rsidRPr="00EB6076">
              <w:rPr>
                <w:rFonts w:ascii="Franklin Gothic Book"/>
                <w:sz w:val="24"/>
              </w:rPr>
              <w:t>of</w:t>
            </w:r>
            <w:r w:rsidRPr="00EB6076">
              <w:rPr>
                <w:rFonts w:ascii="Franklin Gothic Book"/>
                <w:spacing w:val="-2"/>
                <w:sz w:val="24"/>
              </w:rPr>
              <w:t xml:space="preserve"> </w:t>
            </w:r>
            <w:r w:rsidRPr="00EB6076">
              <w:rPr>
                <w:rFonts w:ascii="Franklin Gothic Book"/>
                <w:sz w:val="24"/>
              </w:rPr>
              <w:t>Spares,</w:t>
            </w:r>
            <w:r w:rsidRPr="00EB6076">
              <w:rPr>
                <w:rFonts w:ascii="Franklin Gothic Book"/>
                <w:spacing w:val="-2"/>
                <w:sz w:val="24"/>
              </w:rPr>
              <w:t xml:space="preserve"> </w:t>
            </w:r>
            <w:r w:rsidRPr="00EB6076">
              <w:rPr>
                <w:rFonts w:ascii="Franklin Gothic Book"/>
                <w:sz w:val="24"/>
              </w:rPr>
              <w:t>if</w:t>
            </w:r>
            <w:r w:rsidRPr="00EB6076">
              <w:rPr>
                <w:rFonts w:ascii="Franklin Gothic Book"/>
                <w:spacing w:val="-3"/>
                <w:sz w:val="24"/>
              </w:rPr>
              <w:t xml:space="preserve"> </w:t>
            </w:r>
            <w:r w:rsidRPr="00EB6076">
              <w:rPr>
                <w:rFonts w:ascii="Franklin Gothic Book"/>
                <w:sz w:val="24"/>
              </w:rPr>
              <w:t>any</w:t>
            </w:r>
          </w:p>
        </w:tc>
        <w:tc>
          <w:tcPr>
            <w:tcW w:w="7659" w:type="dxa"/>
          </w:tcPr>
          <w:p w14:paraId="77ADFBB4" w14:textId="77777777" w:rsidR="00F329C5" w:rsidRPr="00EB6076" w:rsidRDefault="00F329C5">
            <w:pPr>
              <w:pStyle w:val="TableParagraph"/>
              <w:spacing w:before="9"/>
              <w:ind w:left="0"/>
              <w:rPr>
                <w:rFonts w:ascii="Franklin Gothic Book"/>
                <w:b/>
                <w:sz w:val="32"/>
              </w:rPr>
            </w:pPr>
          </w:p>
          <w:p w14:paraId="689E1D34" w14:textId="77777777" w:rsidR="00F329C5" w:rsidRPr="00EB6076" w:rsidRDefault="00563460" w:rsidP="00497D29">
            <w:pPr>
              <w:pStyle w:val="TableParagraph"/>
              <w:tabs>
                <w:tab w:val="left" w:pos="6360"/>
              </w:tabs>
              <w:rPr>
                <w:rFonts w:ascii="Franklin Gothic Book"/>
                <w:sz w:val="24"/>
              </w:rPr>
            </w:pPr>
            <w:r w:rsidRPr="00EB6076">
              <w:rPr>
                <w:rFonts w:ascii="Franklin Gothic Book"/>
                <w:sz w:val="24"/>
              </w:rPr>
              <w:t>Total</w:t>
            </w:r>
            <w:r w:rsidRPr="00EB6076">
              <w:rPr>
                <w:rFonts w:ascii="Franklin Gothic Book"/>
                <w:spacing w:val="-2"/>
                <w:sz w:val="24"/>
              </w:rPr>
              <w:t xml:space="preserve"> </w:t>
            </w:r>
            <w:r w:rsidRPr="00EB6076">
              <w:rPr>
                <w:rFonts w:ascii="Franklin Gothic Book"/>
                <w:sz w:val="24"/>
              </w:rPr>
              <w:t>Bid</w:t>
            </w:r>
            <w:r w:rsidRPr="00EB6076">
              <w:rPr>
                <w:rFonts w:ascii="Franklin Gothic Book"/>
                <w:spacing w:val="-2"/>
                <w:sz w:val="24"/>
              </w:rPr>
              <w:t xml:space="preserve"> </w:t>
            </w:r>
            <w:r w:rsidRPr="00EB6076">
              <w:rPr>
                <w:rFonts w:ascii="Franklin Gothic Book"/>
                <w:sz w:val="24"/>
              </w:rPr>
              <w:t>price</w:t>
            </w:r>
            <w:r w:rsidRPr="00EB6076">
              <w:rPr>
                <w:rFonts w:ascii="Franklin Gothic Book"/>
                <w:spacing w:val="-3"/>
                <w:sz w:val="24"/>
              </w:rPr>
              <w:t xml:space="preserve"> </w:t>
            </w:r>
            <w:r w:rsidRPr="00EB6076">
              <w:rPr>
                <w:rFonts w:ascii="Franklin Gothic Book"/>
                <w:sz w:val="24"/>
              </w:rPr>
              <w:t>in</w:t>
            </w:r>
            <w:r w:rsidRPr="00497D29">
              <w:rPr>
                <w:rFonts w:ascii="Franklin Gothic Book"/>
                <w:b/>
                <w:bCs/>
                <w:spacing w:val="1"/>
                <w:sz w:val="24"/>
              </w:rPr>
              <w:t xml:space="preserve"> </w:t>
            </w:r>
            <w:r w:rsidRPr="00497D29">
              <w:rPr>
                <w:rFonts w:ascii="Franklin Gothic Book"/>
                <w:b/>
                <w:bCs/>
                <w:sz w:val="24"/>
              </w:rPr>
              <w:t>INR</w:t>
            </w:r>
            <w:r w:rsidRPr="00EB6076">
              <w:rPr>
                <w:rFonts w:ascii="Franklin Gothic Book"/>
                <w:spacing w:val="-1"/>
                <w:sz w:val="24"/>
              </w:rPr>
              <w:t xml:space="preserve"> </w:t>
            </w:r>
            <w:r w:rsidRPr="00EB6076">
              <w:rPr>
                <w:rFonts w:ascii="Franklin Gothic Book"/>
                <w:sz w:val="24"/>
                <w:u w:val="single"/>
              </w:rPr>
              <w:t xml:space="preserve"> </w:t>
            </w:r>
            <w:r w:rsidRPr="00EB6076">
              <w:rPr>
                <w:rFonts w:ascii="Franklin Gothic Book"/>
                <w:sz w:val="24"/>
                <w:u w:val="single"/>
              </w:rPr>
              <w:tab/>
            </w:r>
          </w:p>
          <w:p w14:paraId="14D334A0" w14:textId="77777777" w:rsidR="00F329C5" w:rsidRPr="00EB6076" w:rsidRDefault="00563460" w:rsidP="00497D29">
            <w:pPr>
              <w:pStyle w:val="TableParagraph"/>
              <w:tabs>
                <w:tab w:val="left" w:pos="7367"/>
                <w:tab w:val="left" w:pos="7432"/>
                <w:tab w:val="left" w:pos="7514"/>
              </w:tabs>
              <w:spacing w:before="100" w:line="328" w:lineRule="auto"/>
              <w:ind w:right="142"/>
              <w:rPr>
                <w:rFonts w:ascii="Franklin Gothic Book"/>
                <w:sz w:val="24"/>
              </w:rPr>
            </w:pPr>
            <w:r w:rsidRPr="00EB6076">
              <w:rPr>
                <w:rFonts w:ascii="Franklin Gothic Book"/>
                <w:sz w:val="24"/>
              </w:rPr>
              <w:t>in</w:t>
            </w:r>
            <w:r w:rsidRPr="00EB6076">
              <w:rPr>
                <w:rFonts w:ascii="Franklin Gothic Book"/>
                <w:spacing w:val="-4"/>
                <w:sz w:val="24"/>
              </w:rPr>
              <w:t xml:space="preserve"> </w:t>
            </w:r>
            <w:proofErr w:type="gramStart"/>
            <w:r w:rsidRPr="00EB6076">
              <w:rPr>
                <w:rFonts w:ascii="Franklin Gothic Book"/>
                <w:sz w:val="24"/>
              </w:rPr>
              <w:t xml:space="preserve">words </w:t>
            </w:r>
            <w:r w:rsidRPr="00EB6076">
              <w:rPr>
                <w:rFonts w:ascii="Franklin Gothic Book"/>
                <w:sz w:val="24"/>
                <w:u w:val="single"/>
              </w:rPr>
              <w:t xml:space="preserve"> </w:t>
            </w:r>
            <w:r w:rsidRPr="00EB6076">
              <w:rPr>
                <w:rFonts w:ascii="Franklin Gothic Book"/>
                <w:sz w:val="24"/>
                <w:u w:val="single"/>
              </w:rPr>
              <w:tab/>
            </w:r>
            <w:proofErr w:type="gramEnd"/>
            <w:r w:rsidRPr="00EB6076">
              <w:rPr>
                <w:rFonts w:ascii="Franklin Gothic Book"/>
                <w:sz w:val="24"/>
                <w:u w:val="single"/>
              </w:rPr>
              <w:tab/>
            </w:r>
            <w:r w:rsidRPr="00EB6076">
              <w:rPr>
                <w:rFonts w:ascii="Franklin Gothic Book"/>
                <w:sz w:val="24"/>
              </w:rPr>
              <w:t xml:space="preserve"> Signature</w:t>
            </w:r>
            <w:r w:rsidRPr="00EB6076">
              <w:rPr>
                <w:rFonts w:ascii="Franklin Gothic Book"/>
                <w:spacing w:val="-7"/>
                <w:sz w:val="24"/>
              </w:rPr>
              <w:t xml:space="preserve"> </w:t>
            </w:r>
            <w:r w:rsidRPr="00EB6076">
              <w:rPr>
                <w:rFonts w:ascii="Franklin Gothic Book"/>
                <w:sz w:val="24"/>
              </w:rPr>
              <w:t>of</w:t>
            </w:r>
            <w:r w:rsidRPr="00EB6076">
              <w:rPr>
                <w:rFonts w:ascii="Franklin Gothic Book"/>
                <w:spacing w:val="-6"/>
                <w:sz w:val="24"/>
              </w:rPr>
              <w:t xml:space="preserve"> </w:t>
            </w:r>
            <w:r w:rsidRPr="00EB6076">
              <w:rPr>
                <w:rFonts w:ascii="Franklin Gothic Book"/>
                <w:sz w:val="24"/>
              </w:rPr>
              <w:t xml:space="preserve">Bidder </w:t>
            </w:r>
            <w:r w:rsidRPr="00EB6076">
              <w:rPr>
                <w:rFonts w:ascii="Franklin Gothic Book"/>
                <w:sz w:val="24"/>
                <w:u w:val="single"/>
              </w:rPr>
              <w:t xml:space="preserve"> </w:t>
            </w:r>
            <w:r w:rsidRPr="00EB6076">
              <w:rPr>
                <w:rFonts w:ascii="Franklin Gothic Book"/>
                <w:sz w:val="24"/>
                <w:u w:val="single"/>
              </w:rPr>
              <w:tab/>
            </w:r>
            <w:r w:rsidRPr="00EB6076">
              <w:rPr>
                <w:rFonts w:ascii="Franklin Gothic Book"/>
                <w:sz w:val="24"/>
                <w:u w:val="single"/>
              </w:rPr>
              <w:tab/>
            </w:r>
            <w:r w:rsidRPr="00EB6076">
              <w:rPr>
                <w:rFonts w:ascii="Franklin Gothic Book"/>
                <w:sz w:val="24"/>
                <w:u w:val="single"/>
              </w:rPr>
              <w:tab/>
            </w:r>
            <w:r w:rsidRPr="00EB6076">
              <w:rPr>
                <w:rFonts w:ascii="Franklin Gothic Book"/>
                <w:sz w:val="24"/>
              </w:rPr>
              <w:t xml:space="preserve"> Name </w:t>
            </w:r>
            <w:r w:rsidRPr="00EB6076">
              <w:rPr>
                <w:rFonts w:ascii="Franklin Gothic Book"/>
                <w:sz w:val="24"/>
                <w:u w:val="single"/>
              </w:rPr>
              <w:t xml:space="preserve"> </w:t>
            </w:r>
            <w:r w:rsidRPr="00EB6076">
              <w:rPr>
                <w:rFonts w:ascii="Franklin Gothic Book"/>
                <w:sz w:val="24"/>
                <w:u w:val="single"/>
              </w:rPr>
              <w:tab/>
            </w:r>
          </w:p>
          <w:p w14:paraId="0596A4B6" w14:textId="77777777" w:rsidR="00F329C5" w:rsidRPr="00EB6076" w:rsidRDefault="00563460">
            <w:pPr>
              <w:pStyle w:val="TableParagraph"/>
              <w:tabs>
                <w:tab w:val="left" w:pos="7474"/>
              </w:tabs>
              <w:spacing w:line="250" w:lineRule="exact"/>
              <w:ind w:left="527"/>
              <w:rPr>
                <w:rFonts w:ascii="Franklin Gothic Book"/>
                <w:sz w:val="24"/>
              </w:rPr>
            </w:pPr>
            <w:r w:rsidRPr="00EB6076">
              <w:rPr>
                <w:rFonts w:ascii="Franklin Gothic Book"/>
                <w:sz w:val="24"/>
              </w:rPr>
              <w:t>Business</w:t>
            </w:r>
            <w:r w:rsidRPr="00EB6076">
              <w:rPr>
                <w:rFonts w:ascii="Franklin Gothic Book"/>
                <w:spacing w:val="-4"/>
                <w:sz w:val="24"/>
              </w:rPr>
              <w:t xml:space="preserve"> </w:t>
            </w:r>
            <w:proofErr w:type="gramStart"/>
            <w:r w:rsidRPr="00EB6076">
              <w:rPr>
                <w:rFonts w:ascii="Franklin Gothic Book"/>
                <w:sz w:val="24"/>
              </w:rPr>
              <w:t>Address</w:t>
            </w:r>
            <w:r w:rsidRPr="00EB6076">
              <w:rPr>
                <w:rFonts w:ascii="Franklin Gothic Book"/>
                <w:spacing w:val="-1"/>
                <w:sz w:val="24"/>
              </w:rPr>
              <w:t xml:space="preserve"> </w:t>
            </w:r>
            <w:r w:rsidRPr="00EB6076">
              <w:rPr>
                <w:rFonts w:ascii="Franklin Gothic Book"/>
                <w:sz w:val="24"/>
                <w:u w:val="single"/>
              </w:rPr>
              <w:t xml:space="preserve"> </w:t>
            </w:r>
            <w:r w:rsidRPr="00EB6076">
              <w:rPr>
                <w:rFonts w:ascii="Franklin Gothic Book"/>
                <w:sz w:val="24"/>
                <w:u w:val="single"/>
              </w:rPr>
              <w:tab/>
            </w:r>
            <w:proofErr w:type="gramEnd"/>
          </w:p>
        </w:tc>
      </w:tr>
    </w:tbl>
    <w:p w14:paraId="5E950AE8" w14:textId="77777777" w:rsidR="00F329C5" w:rsidRPr="00EB6076" w:rsidRDefault="00563460">
      <w:pPr>
        <w:pStyle w:val="Heading2"/>
        <w:spacing w:before="102" w:line="276" w:lineRule="auto"/>
        <w:ind w:left="312" w:right="1195"/>
        <w:jc w:val="left"/>
      </w:pPr>
      <w:r w:rsidRPr="00EB6076">
        <w:t>Note:</w:t>
      </w:r>
      <w:r w:rsidRPr="00EB6076">
        <w:rPr>
          <w:spacing w:val="1"/>
        </w:rPr>
        <w:t xml:space="preserve"> </w:t>
      </w:r>
      <w:r w:rsidRPr="00EB6076">
        <w:t>The bidder may fill in the appropriate Price Schedule Form and enclose as per Clause 1.10 and 1.18.3 of</w:t>
      </w:r>
      <w:r w:rsidRPr="00EB6076">
        <w:rPr>
          <w:spacing w:val="1"/>
        </w:rPr>
        <w:t xml:space="preserve"> </w:t>
      </w:r>
      <w:r w:rsidRPr="00EB6076">
        <w:t>the bidding</w:t>
      </w:r>
      <w:r w:rsidRPr="00EB6076">
        <w:rPr>
          <w:spacing w:val="-59"/>
        </w:rPr>
        <w:t xml:space="preserve"> </w:t>
      </w:r>
      <w:r w:rsidRPr="00EB6076">
        <w:t>documents</w:t>
      </w:r>
    </w:p>
    <w:p w14:paraId="16D04751" w14:textId="77777777" w:rsidR="00F329C5" w:rsidRPr="00EB6076" w:rsidRDefault="00F329C5">
      <w:pPr>
        <w:spacing w:line="276" w:lineRule="auto"/>
        <w:sectPr w:rsidR="00F329C5" w:rsidRPr="00EB6076" w:rsidSect="008F017B">
          <w:footerReference w:type="default" r:id="rId32"/>
          <w:pgSz w:w="12240" w:h="15840"/>
          <w:pgMar w:top="618" w:right="1418" w:bottom="278" w:left="1134" w:header="720" w:footer="720" w:gutter="0"/>
          <w:cols w:space="720"/>
        </w:sectPr>
      </w:pPr>
    </w:p>
    <w:p w14:paraId="68FA2837" w14:textId="77777777" w:rsidR="00F329C5" w:rsidRPr="00EB6076" w:rsidRDefault="00F329C5">
      <w:pPr>
        <w:rPr>
          <w:rFonts w:ascii="Franklin Gothic Book"/>
        </w:rPr>
        <w:sectPr w:rsidR="00F329C5" w:rsidRPr="00EB6076" w:rsidSect="008F017B">
          <w:pgSz w:w="12240" w:h="15840"/>
          <w:pgMar w:top="618" w:right="1418" w:bottom="278" w:left="1134" w:header="720" w:footer="720" w:gutter="0"/>
          <w:cols w:space="720"/>
        </w:sectPr>
      </w:pPr>
    </w:p>
    <w:p w14:paraId="5FE5C103" w14:textId="77777777" w:rsidR="00F329C5" w:rsidRPr="00EB6076" w:rsidRDefault="00563460">
      <w:pPr>
        <w:pStyle w:val="Heading1"/>
        <w:spacing w:before="86"/>
        <w:ind w:left="3383"/>
        <w:rPr>
          <w:rFonts w:ascii="Franklin Gothic Book"/>
          <w:u w:val="none"/>
        </w:rPr>
      </w:pPr>
      <w:r w:rsidRPr="00EB6076">
        <w:rPr>
          <w:rFonts w:ascii="Franklin Gothic Book"/>
        </w:rPr>
        <w:lastRenderedPageBreak/>
        <w:t>CHAPTER</w:t>
      </w:r>
      <w:r w:rsidRPr="00EB6076">
        <w:rPr>
          <w:rFonts w:ascii="Franklin Gothic Book"/>
          <w:spacing w:val="-5"/>
        </w:rPr>
        <w:t xml:space="preserve"> </w:t>
      </w:r>
      <w:r w:rsidRPr="00EB6076">
        <w:rPr>
          <w:rFonts w:ascii="Franklin Gothic Book"/>
        </w:rPr>
        <w:t>6</w:t>
      </w:r>
    </w:p>
    <w:p w14:paraId="0C2A73AC" w14:textId="77777777" w:rsidR="00810329" w:rsidRPr="00EB6076" w:rsidRDefault="00810329" w:rsidP="00810329">
      <w:pPr>
        <w:spacing w:before="250"/>
        <w:ind w:left="3384" w:right="3383"/>
        <w:jc w:val="center"/>
        <w:rPr>
          <w:rFonts w:ascii="Franklin Gothic Book"/>
          <w:b/>
          <w:sz w:val="24"/>
        </w:rPr>
      </w:pPr>
      <w:r w:rsidRPr="00EB6076">
        <w:rPr>
          <w:rFonts w:ascii="Franklin Gothic Book"/>
          <w:b/>
          <w:sz w:val="28"/>
          <w:u w:val="single"/>
        </w:rPr>
        <w:t>Qualification</w:t>
      </w:r>
      <w:r w:rsidRPr="00EB6076">
        <w:rPr>
          <w:rFonts w:ascii="Franklin Gothic Book"/>
          <w:b/>
          <w:spacing w:val="-2"/>
          <w:sz w:val="28"/>
          <w:u w:val="single"/>
        </w:rPr>
        <w:t xml:space="preserve"> </w:t>
      </w:r>
      <w:r w:rsidRPr="00EB6076">
        <w:rPr>
          <w:rFonts w:ascii="Franklin Gothic Book"/>
          <w:b/>
          <w:sz w:val="28"/>
          <w:u w:val="single"/>
        </w:rPr>
        <w:t>Requiremen</w:t>
      </w:r>
      <w:r w:rsidRPr="00EB6076">
        <w:rPr>
          <w:rFonts w:ascii="Franklin Gothic Book"/>
          <w:b/>
          <w:sz w:val="24"/>
          <w:u w:val="single"/>
        </w:rPr>
        <w:t>ts</w:t>
      </w:r>
    </w:p>
    <w:p w14:paraId="53A45052" w14:textId="77777777" w:rsidR="00810329" w:rsidRPr="00EB6076" w:rsidRDefault="00810329" w:rsidP="00810329">
      <w:pPr>
        <w:pStyle w:val="BodyText"/>
        <w:spacing w:before="6"/>
        <w:rPr>
          <w:rFonts w:ascii="Franklin Gothic Book"/>
          <w:b/>
          <w:sz w:val="15"/>
        </w:rPr>
      </w:pPr>
    </w:p>
    <w:p w14:paraId="61AA3487" w14:textId="78962436" w:rsidR="00810329" w:rsidRPr="00EB6076" w:rsidRDefault="00810329" w:rsidP="00810329">
      <w:pPr>
        <w:pStyle w:val="ListParagraph"/>
        <w:numPr>
          <w:ilvl w:val="1"/>
          <w:numId w:val="17"/>
        </w:numPr>
        <w:tabs>
          <w:tab w:val="left" w:pos="1234"/>
        </w:tabs>
        <w:spacing w:before="94"/>
        <w:ind w:right="506"/>
      </w:pPr>
      <w:r w:rsidRPr="00EB6076">
        <w:t>The</w:t>
      </w:r>
      <w:r w:rsidRPr="00EB6076">
        <w:rPr>
          <w:spacing w:val="1"/>
        </w:rPr>
        <w:t xml:space="preserve"> </w:t>
      </w:r>
      <w:r w:rsidRPr="00EB6076">
        <w:t>bidder</w:t>
      </w:r>
      <w:r w:rsidRPr="00EB6076">
        <w:rPr>
          <w:spacing w:val="1"/>
        </w:rPr>
        <w:t xml:space="preserve"> </w:t>
      </w:r>
      <w:r w:rsidRPr="00EB6076">
        <w:t>/</w:t>
      </w:r>
      <w:r w:rsidRPr="00EB6076">
        <w:rPr>
          <w:spacing w:val="1"/>
        </w:rPr>
        <w:t xml:space="preserve"> </w:t>
      </w:r>
      <w:r w:rsidRPr="00EB6076">
        <w:t>Manufacturer</w:t>
      </w:r>
      <w:r w:rsidRPr="00EB6076">
        <w:rPr>
          <w:spacing w:val="1"/>
        </w:rPr>
        <w:t xml:space="preserve"> </w:t>
      </w:r>
      <w:r w:rsidRPr="00EB6076">
        <w:t>/</w:t>
      </w:r>
      <w:r w:rsidRPr="00EB6076">
        <w:rPr>
          <w:spacing w:val="1"/>
        </w:rPr>
        <w:t xml:space="preserve"> </w:t>
      </w:r>
      <w:r w:rsidRPr="00EB6076">
        <w:t>Principal</w:t>
      </w:r>
      <w:r w:rsidRPr="00EB6076">
        <w:rPr>
          <w:spacing w:val="1"/>
        </w:rPr>
        <w:t xml:space="preserve"> </w:t>
      </w:r>
      <w:r w:rsidRPr="00EB6076">
        <w:t>Supplier</w:t>
      </w:r>
      <w:r w:rsidRPr="00EB6076">
        <w:rPr>
          <w:spacing w:val="1"/>
        </w:rPr>
        <w:t xml:space="preserve"> </w:t>
      </w:r>
      <w:r w:rsidRPr="00EB6076">
        <w:t>must</w:t>
      </w:r>
      <w:r w:rsidRPr="00EB6076">
        <w:rPr>
          <w:spacing w:val="1"/>
        </w:rPr>
        <w:t xml:space="preserve"> </w:t>
      </w:r>
      <w:r w:rsidRPr="00EB6076">
        <w:t>have</w:t>
      </w:r>
      <w:r w:rsidRPr="00EB6076">
        <w:rPr>
          <w:spacing w:val="1"/>
        </w:rPr>
        <w:t xml:space="preserve"> </w:t>
      </w:r>
      <w:r w:rsidRPr="00EB6076">
        <w:t>delivered,</w:t>
      </w:r>
      <w:r w:rsidRPr="00EB6076">
        <w:rPr>
          <w:spacing w:val="62"/>
        </w:rPr>
        <w:t xml:space="preserve"> </w:t>
      </w:r>
      <w:r w:rsidRPr="00EB6076">
        <w:t>Installed,</w:t>
      </w:r>
      <w:r w:rsidRPr="00EB6076">
        <w:rPr>
          <w:spacing w:val="1"/>
        </w:rPr>
        <w:t xml:space="preserve"> </w:t>
      </w:r>
      <w:r w:rsidRPr="00EB6076">
        <w:t>commissioned with the same</w:t>
      </w:r>
      <w:r w:rsidR="00517039">
        <w:t xml:space="preserve">, similar </w:t>
      </w:r>
      <w:r w:rsidRPr="00EB6076">
        <w:t>or higher model / version of the quoted equipment</w:t>
      </w:r>
      <w:r w:rsidRPr="00EB6076">
        <w:rPr>
          <w:spacing w:val="1"/>
        </w:rPr>
        <w:t xml:space="preserve"> </w:t>
      </w:r>
      <w:r w:rsidRPr="00EB6076">
        <w:t>to any</w:t>
      </w:r>
      <w:r w:rsidRPr="00EB6076">
        <w:rPr>
          <w:spacing w:val="1"/>
        </w:rPr>
        <w:t xml:space="preserve"> </w:t>
      </w:r>
      <w:r w:rsidRPr="00EB6076">
        <w:t>Government</w:t>
      </w:r>
      <w:r w:rsidRPr="00EB6076">
        <w:rPr>
          <w:spacing w:val="1"/>
        </w:rPr>
        <w:t xml:space="preserve"> </w:t>
      </w:r>
      <w:proofErr w:type="spellStart"/>
      <w:r w:rsidRPr="00EB6076">
        <w:t>Organisation</w:t>
      </w:r>
      <w:proofErr w:type="spellEnd"/>
      <w:r w:rsidRPr="00EB6076">
        <w:rPr>
          <w:spacing w:val="1"/>
        </w:rPr>
        <w:t xml:space="preserve"> </w:t>
      </w:r>
      <w:r w:rsidRPr="00EB6076">
        <w:t>/</w:t>
      </w:r>
      <w:r w:rsidRPr="00EB6076">
        <w:rPr>
          <w:spacing w:val="1"/>
        </w:rPr>
        <w:t xml:space="preserve"> </w:t>
      </w:r>
      <w:r w:rsidRPr="00EB6076">
        <w:t xml:space="preserve">Research </w:t>
      </w:r>
      <w:proofErr w:type="spellStart"/>
      <w:r w:rsidRPr="00EB6076">
        <w:t>Organisation</w:t>
      </w:r>
      <w:proofErr w:type="spellEnd"/>
      <w:r w:rsidRPr="00EB6076">
        <w:rPr>
          <w:spacing w:val="1"/>
        </w:rPr>
        <w:t xml:space="preserve"> </w:t>
      </w:r>
      <w:r w:rsidRPr="00EB6076">
        <w:t>of</w:t>
      </w:r>
      <w:r w:rsidRPr="00EB6076">
        <w:rPr>
          <w:spacing w:val="1"/>
        </w:rPr>
        <w:t xml:space="preserve"> </w:t>
      </w:r>
      <w:r w:rsidRPr="00EB6076">
        <w:t>repute</w:t>
      </w:r>
      <w:r w:rsidRPr="00EB6076">
        <w:rPr>
          <w:spacing w:val="1"/>
        </w:rPr>
        <w:t xml:space="preserve"> </w:t>
      </w:r>
      <w:r w:rsidRPr="00EB6076">
        <w:t>/</w:t>
      </w:r>
      <w:r w:rsidRPr="00EB6076">
        <w:rPr>
          <w:spacing w:val="1"/>
        </w:rPr>
        <w:t xml:space="preserve"> </w:t>
      </w:r>
      <w:r w:rsidRPr="00EB6076">
        <w:t xml:space="preserve">any </w:t>
      </w:r>
      <w:r w:rsidR="00B93BF8">
        <w:t xml:space="preserve">pharma manufacturing unit having FDA </w:t>
      </w:r>
      <w:proofErr w:type="gramStart"/>
      <w:r w:rsidR="00B93BF8">
        <w:t xml:space="preserve">certification </w:t>
      </w:r>
      <w:r w:rsidRPr="00EB6076">
        <w:t>,</w:t>
      </w:r>
      <w:proofErr w:type="gramEnd"/>
      <w:r w:rsidRPr="00EB6076">
        <w:rPr>
          <w:spacing w:val="1"/>
        </w:rPr>
        <w:t xml:space="preserve"> </w:t>
      </w:r>
      <w:r w:rsidRPr="00EB6076">
        <w:t>within past</w:t>
      </w:r>
      <w:r w:rsidRPr="00EB6076">
        <w:rPr>
          <w:spacing w:val="1"/>
        </w:rPr>
        <w:t xml:space="preserve"> </w:t>
      </w:r>
      <w:r w:rsidR="00517039">
        <w:t>three</w:t>
      </w:r>
      <w:r w:rsidRPr="00EB6076">
        <w:t xml:space="preserve"> financial years. </w:t>
      </w:r>
      <w:r w:rsidR="00517039">
        <w:t xml:space="preserve">At least </w:t>
      </w:r>
      <w:r w:rsidR="00517039" w:rsidRPr="00517039">
        <w:rPr>
          <w:b/>
          <w:bCs/>
          <w:color w:val="FF0000"/>
        </w:rPr>
        <w:t xml:space="preserve">one </w:t>
      </w:r>
      <w:r w:rsidRPr="00517039">
        <w:rPr>
          <w:b/>
          <w:bCs/>
          <w:color w:val="FF0000"/>
        </w:rPr>
        <w:t xml:space="preserve">order </w:t>
      </w:r>
      <w:r w:rsidR="00517039" w:rsidRPr="00517039">
        <w:rPr>
          <w:b/>
          <w:bCs/>
          <w:color w:val="FF0000"/>
        </w:rPr>
        <w:t>copy</w:t>
      </w:r>
      <w:r w:rsidR="00517039" w:rsidRPr="00517039">
        <w:rPr>
          <w:color w:val="FF0000"/>
        </w:rPr>
        <w:t xml:space="preserve"> </w:t>
      </w:r>
      <w:r w:rsidR="00517039">
        <w:t>with successful</w:t>
      </w:r>
      <w:r w:rsidRPr="00EB6076">
        <w:t xml:space="preserve"> installation certificate must be</w:t>
      </w:r>
      <w:r w:rsidRPr="00EB6076">
        <w:rPr>
          <w:spacing w:val="1"/>
        </w:rPr>
        <w:t xml:space="preserve"> </w:t>
      </w:r>
      <w:r w:rsidRPr="00EB6076">
        <w:t>enclosed.</w:t>
      </w:r>
    </w:p>
    <w:p w14:paraId="59ADF79B" w14:textId="77777777" w:rsidR="00810329" w:rsidRPr="00EB6076" w:rsidRDefault="00810329" w:rsidP="00810329">
      <w:pPr>
        <w:pStyle w:val="ListParagraph"/>
        <w:numPr>
          <w:ilvl w:val="1"/>
          <w:numId w:val="17"/>
        </w:numPr>
        <w:tabs>
          <w:tab w:val="left" w:pos="1234"/>
        </w:tabs>
        <w:spacing w:before="101"/>
        <w:ind w:right="515"/>
      </w:pPr>
      <w:r w:rsidRPr="00EB6076">
        <w:t>The Bidder as a Company / Joint venture Company (Joint Venture should have been</w:t>
      </w:r>
      <w:r w:rsidRPr="00EB6076">
        <w:rPr>
          <w:spacing w:val="1"/>
        </w:rPr>
        <w:t xml:space="preserve"> </w:t>
      </w:r>
      <w:r w:rsidRPr="00EB6076">
        <w:t>formed before tender date) and should have proven   capabilities in supply and installation</w:t>
      </w:r>
      <w:r w:rsidRPr="00EB6076">
        <w:rPr>
          <w:spacing w:val="1"/>
        </w:rPr>
        <w:t xml:space="preserve"> </w:t>
      </w:r>
      <w:r w:rsidRPr="00EB6076">
        <w:t>of</w:t>
      </w:r>
      <w:r w:rsidRPr="00EB6076">
        <w:rPr>
          <w:spacing w:val="3"/>
        </w:rPr>
        <w:t xml:space="preserve"> </w:t>
      </w:r>
      <w:r w:rsidRPr="00EB6076">
        <w:t>same or higher model.</w:t>
      </w:r>
    </w:p>
    <w:p w14:paraId="0200E9FA" w14:textId="77777777" w:rsidR="00810329" w:rsidRPr="00EB6076" w:rsidRDefault="00810329" w:rsidP="00810329">
      <w:pPr>
        <w:pStyle w:val="ListParagraph"/>
        <w:numPr>
          <w:ilvl w:val="1"/>
          <w:numId w:val="17"/>
        </w:numPr>
        <w:tabs>
          <w:tab w:val="left" w:pos="1234"/>
        </w:tabs>
        <w:spacing w:before="100"/>
        <w:ind w:right="512"/>
      </w:pPr>
      <w:r w:rsidRPr="00EB6076">
        <w:t xml:space="preserve">The bidders must not have been under any declaration of </w:t>
      </w:r>
      <w:r w:rsidRPr="00517039">
        <w:rPr>
          <w:b/>
          <w:bCs/>
        </w:rPr>
        <w:t>ineligibility</w:t>
      </w:r>
      <w:r w:rsidRPr="00EB6076">
        <w:t xml:space="preserve"> by any authority. A</w:t>
      </w:r>
      <w:r w:rsidRPr="00EB6076">
        <w:rPr>
          <w:spacing w:val="1"/>
        </w:rPr>
        <w:t xml:space="preserve"> </w:t>
      </w:r>
      <w:r w:rsidRPr="00EB6076">
        <w:t>declaration</w:t>
      </w:r>
      <w:r w:rsidRPr="00EB6076">
        <w:rPr>
          <w:spacing w:val="-3"/>
        </w:rPr>
        <w:t xml:space="preserve"> </w:t>
      </w:r>
      <w:r w:rsidRPr="00EB6076">
        <w:t>to</w:t>
      </w:r>
      <w:r w:rsidRPr="00EB6076">
        <w:rPr>
          <w:spacing w:val="-2"/>
        </w:rPr>
        <w:t xml:space="preserve"> </w:t>
      </w:r>
      <w:r w:rsidRPr="00EB6076">
        <w:t>the effect</w:t>
      </w:r>
      <w:r w:rsidRPr="00EB6076">
        <w:rPr>
          <w:spacing w:val="-3"/>
        </w:rPr>
        <w:t xml:space="preserve"> </w:t>
      </w:r>
      <w:r w:rsidRPr="00EB6076">
        <w:t>should be</w:t>
      </w:r>
      <w:r w:rsidRPr="00EB6076">
        <w:rPr>
          <w:spacing w:val="-2"/>
        </w:rPr>
        <w:t xml:space="preserve"> </w:t>
      </w:r>
      <w:r w:rsidRPr="00EB6076">
        <w:t>furnished;</w:t>
      </w:r>
    </w:p>
    <w:p w14:paraId="781CC82D" w14:textId="044C6E07" w:rsidR="00810329" w:rsidRPr="00EB6076" w:rsidRDefault="008F017B" w:rsidP="00810329">
      <w:pPr>
        <w:pStyle w:val="ListParagraph"/>
        <w:numPr>
          <w:ilvl w:val="1"/>
          <w:numId w:val="17"/>
        </w:numPr>
        <w:tabs>
          <w:tab w:val="left" w:pos="1234"/>
        </w:tabs>
        <w:spacing w:before="102"/>
        <w:ind w:right="516"/>
      </w:pPr>
      <w:r>
        <w:t xml:space="preserve">The bidder must provide details of any litigation/ arbitration whether on going or held in the last five years with any firm. </w:t>
      </w:r>
      <w:r w:rsidR="00810329" w:rsidRPr="00EB6076">
        <w:t>A history of litigation or arbitration awards against the applicant may result in</w:t>
      </w:r>
      <w:r w:rsidR="00810329" w:rsidRPr="00EB6076">
        <w:rPr>
          <w:spacing w:val="1"/>
        </w:rPr>
        <w:t xml:space="preserve"> </w:t>
      </w:r>
      <w:r w:rsidR="00810329" w:rsidRPr="00EB6076">
        <w:t>disqualification</w:t>
      </w:r>
      <w:r>
        <w:t xml:space="preserve">. Similarly, any </w:t>
      </w:r>
      <w:proofErr w:type="spellStart"/>
      <w:r>
        <w:t>non disclosure</w:t>
      </w:r>
      <w:proofErr w:type="spellEnd"/>
      <w:r>
        <w:t xml:space="preserve"> of such proceedings, if found later shall result in the bid to be disqualified and the Bid Security </w:t>
      </w:r>
      <w:proofErr w:type="gramStart"/>
      <w:r>
        <w:t xml:space="preserve">forfeited.  </w:t>
      </w:r>
      <w:r w:rsidR="00810329" w:rsidRPr="00EB6076">
        <w:t>;</w:t>
      </w:r>
      <w:proofErr w:type="gramEnd"/>
    </w:p>
    <w:p w14:paraId="03385493" w14:textId="77777777" w:rsidR="00810329" w:rsidRPr="00EB6076" w:rsidRDefault="00810329" w:rsidP="00810329">
      <w:pPr>
        <w:pStyle w:val="ListParagraph"/>
        <w:numPr>
          <w:ilvl w:val="1"/>
          <w:numId w:val="17"/>
        </w:numPr>
        <w:tabs>
          <w:tab w:val="left" w:pos="1234"/>
        </w:tabs>
        <w:spacing w:before="99"/>
        <w:ind w:right="512"/>
      </w:pPr>
      <w:r w:rsidRPr="00EB6076">
        <w:t>The</w:t>
      </w:r>
      <w:r w:rsidRPr="00EB6076">
        <w:rPr>
          <w:spacing w:val="1"/>
        </w:rPr>
        <w:t xml:space="preserve"> </w:t>
      </w:r>
      <w:r w:rsidRPr="00EB6076">
        <w:t>Bidder</w:t>
      </w:r>
      <w:r w:rsidRPr="00EB6076">
        <w:rPr>
          <w:spacing w:val="1"/>
        </w:rPr>
        <w:t xml:space="preserve"> </w:t>
      </w:r>
      <w:r w:rsidRPr="00EB6076">
        <w:t>(manufacturer</w:t>
      </w:r>
      <w:r w:rsidRPr="00EB6076">
        <w:rPr>
          <w:spacing w:val="1"/>
        </w:rPr>
        <w:t xml:space="preserve"> </w:t>
      </w:r>
      <w:r w:rsidRPr="00EB6076">
        <w:t>or</w:t>
      </w:r>
      <w:r w:rsidRPr="00EB6076">
        <w:rPr>
          <w:spacing w:val="1"/>
        </w:rPr>
        <w:t xml:space="preserve"> </w:t>
      </w:r>
      <w:r w:rsidRPr="00EB6076">
        <w:t>principal</w:t>
      </w:r>
      <w:r w:rsidRPr="00EB6076">
        <w:rPr>
          <w:spacing w:val="1"/>
        </w:rPr>
        <w:t xml:space="preserve"> </w:t>
      </w:r>
      <w:r w:rsidRPr="00EB6076">
        <w:t>of</w:t>
      </w:r>
      <w:r w:rsidRPr="00EB6076">
        <w:rPr>
          <w:spacing w:val="1"/>
        </w:rPr>
        <w:t xml:space="preserve"> </w:t>
      </w:r>
      <w:r w:rsidRPr="00EB6076">
        <w:t>authorized</w:t>
      </w:r>
      <w:r w:rsidRPr="00EB6076">
        <w:rPr>
          <w:spacing w:val="1"/>
        </w:rPr>
        <w:t xml:space="preserve"> </w:t>
      </w:r>
      <w:r w:rsidRPr="00EB6076">
        <w:t>representative)</w:t>
      </w:r>
      <w:r w:rsidRPr="00EB6076">
        <w:rPr>
          <w:spacing w:val="1"/>
        </w:rPr>
        <w:t xml:space="preserve"> </w:t>
      </w:r>
      <w:r w:rsidRPr="00EB6076">
        <w:t>should</w:t>
      </w:r>
      <w:r w:rsidRPr="00EB6076">
        <w:rPr>
          <w:spacing w:val="1"/>
        </w:rPr>
        <w:t xml:space="preserve"> </w:t>
      </w:r>
      <w:r w:rsidRPr="00EB6076">
        <w:t>not</w:t>
      </w:r>
      <w:r w:rsidRPr="00EB6076">
        <w:rPr>
          <w:spacing w:val="1"/>
        </w:rPr>
        <w:t xml:space="preserve"> </w:t>
      </w:r>
      <w:r w:rsidRPr="00EB6076">
        <w:t>have</w:t>
      </w:r>
      <w:r w:rsidRPr="00EB6076">
        <w:rPr>
          <w:spacing w:val="1"/>
        </w:rPr>
        <w:t xml:space="preserve"> </w:t>
      </w:r>
      <w:r w:rsidRPr="00EB6076">
        <w:t>suffered</w:t>
      </w:r>
      <w:r w:rsidRPr="00EB6076">
        <w:rPr>
          <w:spacing w:val="-1"/>
        </w:rPr>
        <w:t xml:space="preserve"> </w:t>
      </w:r>
      <w:r w:rsidRPr="00EB6076">
        <w:t>any</w:t>
      </w:r>
      <w:r w:rsidRPr="00EB6076">
        <w:rPr>
          <w:spacing w:val="-4"/>
        </w:rPr>
        <w:t xml:space="preserve"> </w:t>
      </w:r>
      <w:r w:rsidRPr="00EB6076">
        <w:t>financial</w:t>
      </w:r>
      <w:r w:rsidRPr="00EB6076">
        <w:rPr>
          <w:spacing w:val="-1"/>
        </w:rPr>
        <w:t xml:space="preserve"> </w:t>
      </w:r>
      <w:r w:rsidRPr="00EB6076">
        <w:t>loss</w:t>
      </w:r>
      <w:r w:rsidRPr="00EB6076">
        <w:rPr>
          <w:spacing w:val="-2"/>
        </w:rPr>
        <w:t xml:space="preserve"> </w:t>
      </w:r>
      <w:r w:rsidRPr="00EB6076">
        <w:t>for</w:t>
      </w:r>
      <w:r w:rsidRPr="00EB6076">
        <w:rPr>
          <w:spacing w:val="-1"/>
        </w:rPr>
        <w:t xml:space="preserve"> </w:t>
      </w:r>
      <w:r w:rsidRPr="00EB6076">
        <w:t>more</w:t>
      </w:r>
      <w:r w:rsidRPr="00EB6076">
        <w:rPr>
          <w:spacing w:val="-2"/>
        </w:rPr>
        <w:t xml:space="preserve"> </w:t>
      </w:r>
      <w:r w:rsidRPr="00EB6076">
        <w:t>than</w:t>
      </w:r>
      <w:r w:rsidRPr="00EB6076">
        <w:rPr>
          <w:spacing w:val="-2"/>
        </w:rPr>
        <w:t xml:space="preserve"> </w:t>
      </w:r>
      <w:r w:rsidRPr="00EB6076">
        <w:t>one</w:t>
      </w:r>
      <w:r w:rsidRPr="00EB6076">
        <w:rPr>
          <w:spacing w:val="-2"/>
        </w:rPr>
        <w:t xml:space="preserve"> </w:t>
      </w:r>
      <w:r w:rsidRPr="00EB6076">
        <w:t>year</w:t>
      </w:r>
      <w:r w:rsidRPr="00EB6076">
        <w:rPr>
          <w:spacing w:val="1"/>
        </w:rPr>
        <w:t xml:space="preserve"> </w:t>
      </w:r>
      <w:r w:rsidRPr="00EB6076">
        <w:t>during</w:t>
      </w:r>
      <w:r w:rsidRPr="00EB6076">
        <w:rPr>
          <w:spacing w:val="-1"/>
        </w:rPr>
        <w:t xml:space="preserve"> </w:t>
      </w:r>
      <w:r w:rsidRPr="00EB6076">
        <w:t>the last</w:t>
      </w:r>
      <w:r w:rsidRPr="00EB6076">
        <w:rPr>
          <w:spacing w:val="-1"/>
        </w:rPr>
        <w:t xml:space="preserve"> </w:t>
      </w:r>
      <w:r w:rsidRPr="00EB6076">
        <w:t>three</w:t>
      </w:r>
      <w:r w:rsidRPr="00EB6076">
        <w:rPr>
          <w:spacing w:val="-2"/>
        </w:rPr>
        <w:t xml:space="preserve"> </w:t>
      </w:r>
      <w:r w:rsidRPr="00EB6076">
        <w:t>years.</w:t>
      </w:r>
    </w:p>
    <w:p w14:paraId="231136F0" w14:textId="59E2ACE0" w:rsidR="00810329" w:rsidRPr="00EB6076" w:rsidRDefault="00810329" w:rsidP="00810329">
      <w:pPr>
        <w:pStyle w:val="ListParagraph"/>
        <w:numPr>
          <w:ilvl w:val="1"/>
          <w:numId w:val="17"/>
        </w:numPr>
        <w:tabs>
          <w:tab w:val="left" w:pos="1234"/>
        </w:tabs>
        <w:spacing w:before="101"/>
        <w:ind w:right="517"/>
      </w:pPr>
      <w:r w:rsidRPr="00EB6076">
        <w:t>The net worth of the Bidder</w:t>
      </w:r>
      <w:r w:rsidRPr="00EB6076">
        <w:rPr>
          <w:spacing w:val="1"/>
        </w:rPr>
        <w:t xml:space="preserve"> </w:t>
      </w:r>
      <w:r w:rsidRPr="00EB6076">
        <w:t xml:space="preserve">(manufacturer or principal of </w:t>
      </w:r>
      <w:proofErr w:type="spellStart"/>
      <w:r w:rsidRPr="00EB6076">
        <w:t>authorised</w:t>
      </w:r>
      <w:proofErr w:type="spellEnd"/>
      <w:r w:rsidRPr="00EB6076">
        <w:t xml:space="preserve"> representative) should</w:t>
      </w:r>
      <w:r w:rsidRPr="00EB6076">
        <w:rPr>
          <w:spacing w:val="-59"/>
        </w:rPr>
        <w:t xml:space="preserve"> </w:t>
      </w:r>
      <w:r w:rsidRPr="00EB6076">
        <w:t>not</w:t>
      </w:r>
      <w:r w:rsidRPr="00EB6076">
        <w:rPr>
          <w:spacing w:val="1"/>
        </w:rPr>
        <w:t xml:space="preserve"> </w:t>
      </w:r>
      <w:r w:rsidRPr="00EB6076">
        <w:t>be</w:t>
      </w:r>
      <w:r w:rsidRPr="00EB6076">
        <w:rPr>
          <w:spacing w:val="-2"/>
        </w:rPr>
        <w:t xml:space="preserve"> </w:t>
      </w:r>
      <w:r w:rsidRPr="00EB6076">
        <w:t>negative</w:t>
      </w:r>
      <w:r w:rsidRPr="00EB6076">
        <w:rPr>
          <w:spacing w:val="1"/>
        </w:rPr>
        <w:t xml:space="preserve"> </w:t>
      </w:r>
      <w:r w:rsidRPr="00EB6076">
        <w:t>in</w:t>
      </w:r>
      <w:r w:rsidRPr="00EB6076">
        <w:rPr>
          <w:spacing w:val="-2"/>
        </w:rPr>
        <w:t xml:space="preserve"> </w:t>
      </w:r>
      <w:r w:rsidRPr="00EB6076">
        <w:t>the last</w:t>
      </w:r>
      <w:r w:rsidRPr="00EB6076">
        <w:rPr>
          <w:spacing w:val="-2"/>
        </w:rPr>
        <w:t xml:space="preserve"> </w:t>
      </w:r>
      <w:r w:rsidRPr="00EB6076">
        <w:t>three</w:t>
      </w:r>
      <w:r w:rsidRPr="00EB6076">
        <w:rPr>
          <w:spacing w:val="-2"/>
        </w:rPr>
        <w:t xml:space="preserve"> </w:t>
      </w:r>
      <w:r w:rsidRPr="00EB6076">
        <w:t>years.</w:t>
      </w:r>
    </w:p>
    <w:p w14:paraId="3F824721" w14:textId="77777777" w:rsidR="00810329" w:rsidRPr="00517039" w:rsidRDefault="00810329" w:rsidP="00810329">
      <w:pPr>
        <w:pStyle w:val="ListParagraph"/>
        <w:numPr>
          <w:ilvl w:val="1"/>
          <w:numId w:val="17"/>
        </w:numPr>
        <w:tabs>
          <w:tab w:val="left" w:pos="1234"/>
        </w:tabs>
        <w:spacing w:before="101"/>
        <w:ind w:right="517"/>
        <w:rPr>
          <w:strike/>
        </w:rPr>
      </w:pPr>
      <w:r w:rsidRPr="00517039">
        <w:rPr>
          <w:strike/>
        </w:rPr>
        <w:t>Foreign bidders to disclose the name and address of agent and representatives in India and Indian bidder to disclose their foreign principal or associates.</w:t>
      </w:r>
    </w:p>
    <w:p w14:paraId="03EF80CD" w14:textId="77777777" w:rsidR="00810329" w:rsidRPr="00EB6076" w:rsidRDefault="00810329" w:rsidP="00810329">
      <w:pPr>
        <w:pStyle w:val="BodyText"/>
        <w:spacing w:before="11"/>
        <w:rPr>
          <w:sz w:val="21"/>
        </w:rPr>
      </w:pPr>
    </w:p>
    <w:p w14:paraId="162CFAB6" w14:textId="77777777" w:rsidR="00810329" w:rsidRPr="00EB6076" w:rsidRDefault="00810329" w:rsidP="00810329">
      <w:pPr>
        <w:pStyle w:val="BodyText"/>
        <w:ind w:left="940" w:right="877"/>
      </w:pPr>
      <w:r w:rsidRPr="00EB6076">
        <w:t>Documentary</w:t>
      </w:r>
      <w:r w:rsidRPr="00EB6076">
        <w:rPr>
          <w:spacing w:val="11"/>
        </w:rPr>
        <w:t xml:space="preserve"> </w:t>
      </w:r>
      <w:r w:rsidRPr="00EB6076">
        <w:t>evidence</w:t>
      </w:r>
      <w:r w:rsidRPr="00EB6076">
        <w:rPr>
          <w:spacing w:val="14"/>
        </w:rPr>
        <w:t xml:space="preserve"> </w:t>
      </w:r>
      <w:r w:rsidRPr="00EB6076">
        <w:t>in</w:t>
      </w:r>
      <w:r w:rsidRPr="00EB6076">
        <w:rPr>
          <w:spacing w:val="12"/>
        </w:rPr>
        <w:t xml:space="preserve"> </w:t>
      </w:r>
      <w:r w:rsidRPr="00EB6076">
        <w:t>support</w:t>
      </w:r>
      <w:r w:rsidRPr="00EB6076">
        <w:rPr>
          <w:spacing w:val="14"/>
        </w:rPr>
        <w:t xml:space="preserve"> </w:t>
      </w:r>
      <w:r w:rsidRPr="00EB6076">
        <w:t>of</w:t>
      </w:r>
      <w:r w:rsidRPr="00EB6076">
        <w:rPr>
          <w:spacing w:val="14"/>
        </w:rPr>
        <w:t xml:space="preserve"> </w:t>
      </w:r>
      <w:r w:rsidRPr="00EB6076">
        <w:t>each</w:t>
      </w:r>
      <w:r w:rsidRPr="00EB6076">
        <w:rPr>
          <w:spacing w:val="12"/>
        </w:rPr>
        <w:t xml:space="preserve"> </w:t>
      </w:r>
      <w:r w:rsidRPr="00EB6076">
        <w:t>of</w:t>
      </w:r>
      <w:r w:rsidRPr="00EB6076">
        <w:rPr>
          <w:spacing w:val="14"/>
        </w:rPr>
        <w:t xml:space="preserve"> </w:t>
      </w:r>
      <w:r w:rsidRPr="00EB6076">
        <w:t>above</w:t>
      </w:r>
      <w:r w:rsidRPr="00EB6076">
        <w:rPr>
          <w:spacing w:val="12"/>
        </w:rPr>
        <w:t xml:space="preserve"> </w:t>
      </w:r>
      <w:r w:rsidRPr="00EB6076">
        <w:t>points</w:t>
      </w:r>
      <w:r w:rsidRPr="00EB6076">
        <w:rPr>
          <w:spacing w:val="14"/>
        </w:rPr>
        <w:t xml:space="preserve"> </w:t>
      </w:r>
      <w:r w:rsidRPr="00EB6076">
        <w:t>must</w:t>
      </w:r>
      <w:r w:rsidRPr="00EB6076">
        <w:rPr>
          <w:spacing w:val="14"/>
        </w:rPr>
        <w:t xml:space="preserve"> </w:t>
      </w:r>
      <w:r w:rsidRPr="00EB6076">
        <w:t>be</w:t>
      </w:r>
      <w:r w:rsidRPr="00EB6076">
        <w:rPr>
          <w:spacing w:val="10"/>
        </w:rPr>
        <w:t xml:space="preserve"> </w:t>
      </w:r>
      <w:r w:rsidRPr="00EB6076">
        <w:t>accompanied</w:t>
      </w:r>
      <w:r w:rsidRPr="00EB6076">
        <w:rPr>
          <w:spacing w:val="12"/>
        </w:rPr>
        <w:t xml:space="preserve"> </w:t>
      </w:r>
      <w:r w:rsidRPr="00EB6076">
        <w:t>with</w:t>
      </w:r>
      <w:r w:rsidRPr="00EB6076">
        <w:rPr>
          <w:spacing w:val="-59"/>
        </w:rPr>
        <w:t xml:space="preserve"> </w:t>
      </w:r>
      <w:r w:rsidRPr="00EB6076">
        <w:t>Technical</w:t>
      </w:r>
      <w:r w:rsidRPr="00EB6076">
        <w:rPr>
          <w:spacing w:val="-2"/>
        </w:rPr>
        <w:t xml:space="preserve"> </w:t>
      </w:r>
      <w:r w:rsidRPr="00EB6076">
        <w:t>Bid</w:t>
      </w:r>
      <w:r w:rsidRPr="00EB6076">
        <w:rPr>
          <w:spacing w:val="-2"/>
        </w:rPr>
        <w:t xml:space="preserve"> </w:t>
      </w:r>
      <w:r w:rsidRPr="00EB6076">
        <w:t>for</w:t>
      </w:r>
      <w:r w:rsidRPr="00EB6076">
        <w:rPr>
          <w:spacing w:val="-4"/>
        </w:rPr>
        <w:t xml:space="preserve"> </w:t>
      </w:r>
      <w:r w:rsidRPr="00EB6076">
        <w:t>further</w:t>
      </w:r>
      <w:r w:rsidRPr="00EB6076">
        <w:rPr>
          <w:spacing w:val="-1"/>
        </w:rPr>
        <w:t xml:space="preserve"> </w:t>
      </w:r>
      <w:r w:rsidRPr="00EB6076">
        <w:t>consideration and</w:t>
      </w:r>
      <w:r w:rsidRPr="00EB6076">
        <w:rPr>
          <w:spacing w:val="-2"/>
        </w:rPr>
        <w:t xml:space="preserve"> </w:t>
      </w:r>
      <w:r w:rsidRPr="00EB6076">
        <w:t>evaluation</w:t>
      </w:r>
    </w:p>
    <w:p w14:paraId="0EC8B221" w14:textId="77777777" w:rsidR="00810329" w:rsidRPr="00EB6076" w:rsidRDefault="00810329" w:rsidP="00810329"/>
    <w:p w14:paraId="4466674B" w14:textId="77777777" w:rsidR="00810329" w:rsidRPr="00EB6076" w:rsidRDefault="00810329" w:rsidP="00810329"/>
    <w:p w14:paraId="279570C7" w14:textId="4DBD960B" w:rsidR="00810329" w:rsidRPr="00EB6076" w:rsidRDefault="00810329" w:rsidP="00810329">
      <w:pPr>
        <w:sectPr w:rsidR="00810329" w:rsidRPr="00EB6076" w:rsidSect="008F017B">
          <w:footerReference w:type="default" r:id="rId33"/>
          <w:pgSz w:w="12240" w:h="15840"/>
          <w:pgMar w:top="618" w:right="1418" w:bottom="278" w:left="1134" w:header="720" w:footer="720" w:gutter="0"/>
          <w:cols w:space="720"/>
        </w:sectPr>
      </w:pPr>
      <w:r w:rsidRPr="00EB6076">
        <w:rPr>
          <w:b/>
          <w:u w:val="single"/>
        </w:rPr>
        <w:t>PLEASE NOTE:</w:t>
      </w:r>
      <w:r w:rsidRPr="00EB6076">
        <w:t xml:space="preserve"> ONE OR MORE OF THE QUALIFICATION CRITERIA / REQUIRMENT COULD ALSO HAVE BEEN MENTIONED IN </w:t>
      </w:r>
      <w:r w:rsidRPr="00855FD4">
        <w:rPr>
          <w:b/>
          <w:bCs/>
        </w:rPr>
        <w:t>CHAPTER 4</w:t>
      </w:r>
      <w:r w:rsidRPr="00EB6076">
        <w:t>, VIZ. UNDER TECHNICAL SPECIFICATIONS (AS THESE ARE COMMUNICATED BY THE END USERS) AND THEREFORE SHALL ALSO DEEM TO BE PART OF THIS BID DOCUMENT/CHAPTER FOR THE PURPOSE OF DETERMINING ELIGIBILITY</w:t>
      </w:r>
      <w:r w:rsidR="00855FD4">
        <w:t>.</w:t>
      </w:r>
    </w:p>
    <w:p w14:paraId="2B14558A" w14:textId="77777777" w:rsidR="00F329C5" w:rsidRPr="00EB6076" w:rsidRDefault="00563460">
      <w:pPr>
        <w:pStyle w:val="Heading2"/>
        <w:spacing w:before="71"/>
        <w:ind w:left="3382" w:right="3384"/>
        <w:rPr>
          <w:rFonts w:ascii="Arial"/>
        </w:rPr>
      </w:pPr>
      <w:r w:rsidRPr="00EB6076">
        <w:rPr>
          <w:rFonts w:ascii="Arial"/>
          <w:u w:val="thick"/>
        </w:rPr>
        <w:lastRenderedPageBreak/>
        <w:t>CHAPTER</w:t>
      </w:r>
      <w:r w:rsidRPr="00EB6076">
        <w:rPr>
          <w:rFonts w:ascii="Arial"/>
          <w:spacing w:val="-3"/>
          <w:u w:val="thick"/>
        </w:rPr>
        <w:t xml:space="preserve"> </w:t>
      </w:r>
      <w:r w:rsidRPr="00EB6076">
        <w:rPr>
          <w:rFonts w:ascii="Arial"/>
          <w:u w:val="thick"/>
        </w:rPr>
        <w:t>7</w:t>
      </w:r>
    </w:p>
    <w:p w14:paraId="46226167" w14:textId="77777777" w:rsidR="00F329C5" w:rsidRPr="00EB6076" w:rsidRDefault="00F329C5">
      <w:pPr>
        <w:pStyle w:val="BodyText"/>
        <w:spacing w:before="1"/>
        <w:rPr>
          <w:b/>
          <w:sz w:val="21"/>
        </w:rPr>
      </w:pPr>
    </w:p>
    <w:p w14:paraId="2FFF9731" w14:textId="77777777" w:rsidR="00F329C5" w:rsidRPr="00EB6076" w:rsidRDefault="00563460">
      <w:pPr>
        <w:ind w:left="3384" w:right="3384"/>
        <w:jc w:val="center"/>
        <w:rPr>
          <w:b/>
          <w:sz w:val="24"/>
        </w:rPr>
      </w:pPr>
      <w:r w:rsidRPr="00EB6076">
        <w:rPr>
          <w:b/>
          <w:sz w:val="24"/>
          <w:u w:val="thick"/>
        </w:rPr>
        <w:t>Contract</w:t>
      </w:r>
      <w:r w:rsidRPr="00EB6076">
        <w:rPr>
          <w:b/>
          <w:spacing w:val="-2"/>
          <w:sz w:val="24"/>
          <w:u w:val="thick"/>
        </w:rPr>
        <w:t xml:space="preserve"> </w:t>
      </w:r>
      <w:r w:rsidRPr="00EB6076">
        <w:rPr>
          <w:b/>
          <w:sz w:val="24"/>
          <w:u w:val="thick"/>
        </w:rPr>
        <w:t>Form</w:t>
      </w:r>
    </w:p>
    <w:p w14:paraId="7B58066B" w14:textId="77777777" w:rsidR="00F329C5" w:rsidRPr="00EB6076" w:rsidRDefault="00F329C5">
      <w:pPr>
        <w:pStyle w:val="BodyText"/>
        <w:spacing w:before="10"/>
        <w:rPr>
          <w:b/>
          <w:sz w:val="12"/>
        </w:rPr>
      </w:pPr>
    </w:p>
    <w:p w14:paraId="7AFB2BFB" w14:textId="77777777" w:rsidR="00F329C5" w:rsidRPr="00EB6076" w:rsidRDefault="00563460">
      <w:pPr>
        <w:pStyle w:val="BodyText"/>
        <w:tabs>
          <w:tab w:val="left" w:pos="5414"/>
          <w:tab w:val="left" w:pos="8572"/>
        </w:tabs>
        <w:spacing w:before="94"/>
        <w:ind w:left="512"/>
      </w:pPr>
      <w:r w:rsidRPr="00EB6076">
        <w:t>Contract No.</w:t>
      </w:r>
      <w:r w:rsidRPr="00EB6076">
        <w:rPr>
          <w:u w:val="single"/>
        </w:rPr>
        <w:tab/>
      </w:r>
      <w:r w:rsidRPr="00EB6076">
        <w:t>Date:</w:t>
      </w:r>
      <w:r w:rsidRPr="00EB6076">
        <w:rPr>
          <w:u w:val="single"/>
        </w:rPr>
        <w:t xml:space="preserve"> </w:t>
      </w:r>
      <w:r w:rsidRPr="00EB6076">
        <w:rPr>
          <w:u w:val="single"/>
        </w:rPr>
        <w:tab/>
      </w:r>
    </w:p>
    <w:p w14:paraId="10D338CB" w14:textId="77777777" w:rsidR="00F329C5" w:rsidRPr="00EB6076" w:rsidRDefault="00F329C5">
      <w:pPr>
        <w:pStyle w:val="BodyText"/>
        <w:spacing w:before="6"/>
        <w:rPr>
          <w:sz w:val="20"/>
        </w:rPr>
      </w:pPr>
    </w:p>
    <w:p w14:paraId="123679EC" w14:textId="77777777" w:rsidR="00F329C5" w:rsidRPr="00EB6076" w:rsidRDefault="00563460">
      <w:pPr>
        <w:spacing w:before="1" w:line="276" w:lineRule="auto"/>
        <w:ind w:left="512" w:right="877"/>
      </w:pPr>
      <w:r w:rsidRPr="00EB6076">
        <w:t xml:space="preserve">THIS CONTRACT AGREEMENT is made the </w:t>
      </w:r>
      <w:r w:rsidRPr="00EB6076">
        <w:rPr>
          <w:i/>
        </w:rPr>
        <w:t xml:space="preserve">[ insert: </w:t>
      </w:r>
      <w:proofErr w:type="gramStart"/>
      <w:r w:rsidRPr="00EB6076">
        <w:rPr>
          <w:i/>
        </w:rPr>
        <w:t>number ]</w:t>
      </w:r>
      <w:proofErr w:type="gramEnd"/>
      <w:r w:rsidRPr="00EB6076">
        <w:rPr>
          <w:i/>
        </w:rPr>
        <w:t xml:space="preserve"> </w:t>
      </w:r>
      <w:r w:rsidRPr="00EB6076">
        <w:t xml:space="preserve">day of </w:t>
      </w:r>
      <w:r w:rsidRPr="00EB6076">
        <w:rPr>
          <w:i/>
        </w:rPr>
        <w:t>[ insert: month ]</w:t>
      </w:r>
      <w:r w:rsidRPr="00EB6076">
        <w:t xml:space="preserve">, </w:t>
      </w:r>
      <w:r w:rsidRPr="00EB6076">
        <w:rPr>
          <w:i/>
        </w:rPr>
        <w:t>[ insert:</w:t>
      </w:r>
      <w:r w:rsidRPr="00EB6076">
        <w:rPr>
          <w:i/>
          <w:spacing w:val="-59"/>
        </w:rPr>
        <w:t xml:space="preserve"> </w:t>
      </w:r>
      <w:r w:rsidRPr="00EB6076">
        <w:rPr>
          <w:i/>
        </w:rPr>
        <w:t>year</w:t>
      </w:r>
      <w:r w:rsidRPr="00EB6076">
        <w:rPr>
          <w:i/>
          <w:spacing w:val="-1"/>
        </w:rPr>
        <w:t xml:space="preserve"> </w:t>
      </w:r>
      <w:r w:rsidRPr="00EB6076">
        <w:rPr>
          <w:i/>
        </w:rPr>
        <w:t>]</w:t>
      </w:r>
      <w:r w:rsidRPr="00EB6076">
        <w:t>.</w:t>
      </w:r>
    </w:p>
    <w:p w14:paraId="4EF012B9" w14:textId="77777777" w:rsidR="00F329C5" w:rsidRPr="00EB6076" w:rsidRDefault="00563460">
      <w:pPr>
        <w:pStyle w:val="BodyText"/>
        <w:spacing w:before="200"/>
        <w:ind w:left="512"/>
      </w:pPr>
      <w:r w:rsidRPr="00EB6076">
        <w:t>BETWEEN</w:t>
      </w:r>
    </w:p>
    <w:p w14:paraId="6B0B21B0" w14:textId="77777777" w:rsidR="00F329C5" w:rsidRPr="00EB6076" w:rsidRDefault="00F329C5">
      <w:pPr>
        <w:pStyle w:val="BodyText"/>
        <w:spacing w:before="9"/>
        <w:rPr>
          <w:sz w:val="20"/>
        </w:rPr>
      </w:pPr>
    </w:p>
    <w:p w14:paraId="25185F04" w14:textId="327BBAFB" w:rsidR="00F329C5" w:rsidRPr="00EB6076" w:rsidRDefault="00563460">
      <w:pPr>
        <w:pStyle w:val="ListParagraph"/>
        <w:numPr>
          <w:ilvl w:val="0"/>
          <w:numId w:val="16"/>
        </w:numPr>
        <w:tabs>
          <w:tab w:val="left" w:pos="1234"/>
          <w:tab w:val="left" w:pos="5042"/>
        </w:tabs>
        <w:spacing w:line="276" w:lineRule="auto"/>
        <w:ind w:right="509" w:firstLine="0"/>
      </w:pPr>
      <w:r w:rsidRPr="00EB6076">
        <w:t xml:space="preserve">The </w:t>
      </w:r>
      <w:proofErr w:type="spellStart"/>
      <w:r w:rsidR="00B93BF8">
        <w:t>Devbhumi</w:t>
      </w:r>
      <w:proofErr w:type="spellEnd"/>
      <w:r w:rsidR="00B93BF8">
        <w:t xml:space="preserve"> Pharmaceutical Testing and Training center foundation, a special purpose </w:t>
      </w:r>
      <w:proofErr w:type="spellStart"/>
      <w:proofErr w:type="gramStart"/>
      <w:r w:rsidR="00B93BF8">
        <w:t>vehile</w:t>
      </w:r>
      <w:proofErr w:type="spellEnd"/>
      <w:r w:rsidR="00B93BF8">
        <w:t xml:space="preserve">,  </w:t>
      </w:r>
      <w:r w:rsidRPr="00EB6076">
        <w:t>Council</w:t>
      </w:r>
      <w:proofErr w:type="gramEnd"/>
      <w:r w:rsidRPr="00EB6076">
        <w:t xml:space="preserve"> of Scientific &amp; Industrial Research having its registered office at </w:t>
      </w:r>
      <w:r w:rsidR="00B93BF8">
        <w:t>Uttarakhand ______________</w:t>
      </w:r>
      <w:r w:rsidRPr="00EB6076">
        <w:t>,</w:t>
      </w:r>
      <w:r w:rsidRPr="00EB6076">
        <w:rPr>
          <w:spacing w:val="38"/>
        </w:rPr>
        <w:t xml:space="preserve"> </w:t>
      </w:r>
      <w:r w:rsidRPr="00EB6076">
        <w:t>India</w:t>
      </w:r>
      <w:r w:rsidRPr="00EB6076">
        <w:rPr>
          <w:spacing w:val="37"/>
        </w:rPr>
        <w:t xml:space="preserve"> </w:t>
      </w:r>
      <w:r w:rsidRPr="00EB6076">
        <w:t>represented</w:t>
      </w:r>
      <w:r w:rsidRPr="00EB6076">
        <w:rPr>
          <w:spacing w:val="38"/>
        </w:rPr>
        <w:t xml:space="preserve"> </w:t>
      </w:r>
      <w:r w:rsidRPr="00EB6076">
        <w:t>by</w:t>
      </w:r>
      <w:r w:rsidRPr="00EB6076">
        <w:rPr>
          <w:u w:val="single"/>
        </w:rPr>
        <w:tab/>
      </w:r>
      <w:r w:rsidRPr="00EB6076">
        <w:rPr>
          <w:i/>
        </w:rPr>
        <w:t>[</w:t>
      </w:r>
      <w:r w:rsidRPr="00EB6076">
        <w:rPr>
          <w:i/>
          <w:spacing w:val="38"/>
        </w:rPr>
        <w:t xml:space="preserve"> </w:t>
      </w:r>
      <w:r w:rsidRPr="00EB6076">
        <w:rPr>
          <w:i/>
        </w:rPr>
        <w:t>insert</w:t>
      </w:r>
      <w:r w:rsidRPr="00EB6076">
        <w:rPr>
          <w:i/>
          <w:spacing w:val="39"/>
        </w:rPr>
        <w:t xml:space="preserve"> </w:t>
      </w:r>
      <w:r w:rsidRPr="00EB6076">
        <w:rPr>
          <w:i/>
        </w:rPr>
        <w:t>complete</w:t>
      </w:r>
      <w:r w:rsidRPr="00EB6076">
        <w:rPr>
          <w:i/>
          <w:spacing w:val="37"/>
        </w:rPr>
        <w:t xml:space="preserve"> </w:t>
      </w:r>
      <w:r w:rsidRPr="00EB6076">
        <w:rPr>
          <w:i/>
        </w:rPr>
        <w:t>name</w:t>
      </w:r>
      <w:r w:rsidRPr="00EB6076">
        <w:rPr>
          <w:i/>
          <w:spacing w:val="36"/>
        </w:rPr>
        <w:t xml:space="preserve"> </w:t>
      </w:r>
      <w:r w:rsidRPr="00EB6076">
        <w:rPr>
          <w:i/>
        </w:rPr>
        <w:t>and</w:t>
      </w:r>
      <w:r w:rsidRPr="00EB6076">
        <w:rPr>
          <w:i/>
          <w:spacing w:val="38"/>
        </w:rPr>
        <w:t xml:space="preserve"> </w:t>
      </w:r>
      <w:r w:rsidRPr="00EB6076">
        <w:rPr>
          <w:i/>
        </w:rPr>
        <w:t>address</w:t>
      </w:r>
      <w:r w:rsidRPr="00EB6076">
        <w:rPr>
          <w:i/>
          <w:spacing w:val="36"/>
        </w:rPr>
        <w:t xml:space="preserve"> </w:t>
      </w:r>
      <w:r w:rsidRPr="00EB6076">
        <w:rPr>
          <w:i/>
        </w:rPr>
        <w:t>of</w:t>
      </w:r>
      <w:r w:rsidRPr="00EB6076">
        <w:rPr>
          <w:i/>
          <w:spacing w:val="38"/>
        </w:rPr>
        <w:t xml:space="preserve"> </w:t>
      </w:r>
      <w:r w:rsidRPr="00EB6076">
        <w:rPr>
          <w:i/>
        </w:rPr>
        <w:t>Purchaser</w:t>
      </w:r>
      <w:r w:rsidRPr="00EB6076">
        <w:rPr>
          <w:i/>
          <w:spacing w:val="-59"/>
        </w:rPr>
        <w:t xml:space="preserve"> </w:t>
      </w:r>
      <w:r w:rsidRPr="00EB6076">
        <w:t>(hereinafter</w:t>
      </w:r>
      <w:r w:rsidRPr="00EB6076">
        <w:rPr>
          <w:spacing w:val="-2"/>
        </w:rPr>
        <w:t xml:space="preserve"> </w:t>
      </w:r>
      <w:r w:rsidRPr="00EB6076">
        <w:t>called “the Purchaser”),</w:t>
      </w:r>
      <w:r w:rsidRPr="00EB6076">
        <w:rPr>
          <w:spacing w:val="2"/>
        </w:rPr>
        <w:t xml:space="preserve"> </w:t>
      </w:r>
      <w:r w:rsidRPr="00EB6076">
        <w:t>and</w:t>
      </w:r>
    </w:p>
    <w:p w14:paraId="3301DC85" w14:textId="77777777" w:rsidR="00F329C5" w:rsidRPr="00EB6076" w:rsidRDefault="00563460">
      <w:pPr>
        <w:pStyle w:val="ListParagraph"/>
        <w:numPr>
          <w:ilvl w:val="0"/>
          <w:numId w:val="16"/>
        </w:numPr>
        <w:tabs>
          <w:tab w:val="left" w:pos="1234"/>
        </w:tabs>
        <w:spacing w:before="200" w:line="276" w:lineRule="auto"/>
        <w:ind w:right="508" w:firstLine="0"/>
      </w:pPr>
      <w:r w:rsidRPr="00EB6076">
        <w:rPr>
          <w:i/>
        </w:rPr>
        <w:t xml:space="preserve">[ insert name of </w:t>
      </w:r>
      <w:proofErr w:type="gramStart"/>
      <w:r w:rsidRPr="00EB6076">
        <w:rPr>
          <w:i/>
        </w:rPr>
        <w:t>Supplier ]</w:t>
      </w:r>
      <w:proofErr w:type="gramEnd"/>
      <w:r w:rsidRPr="00EB6076">
        <w:t xml:space="preserve">, a corporation incorporated under the laws of </w:t>
      </w:r>
      <w:r w:rsidRPr="00EB6076">
        <w:rPr>
          <w:i/>
        </w:rPr>
        <w:t>[ insert: country of</w:t>
      </w:r>
      <w:r w:rsidRPr="00EB6076">
        <w:rPr>
          <w:i/>
          <w:spacing w:val="1"/>
        </w:rPr>
        <w:t xml:space="preserve"> </w:t>
      </w:r>
      <w:r w:rsidRPr="00EB6076">
        <w:rPr>
          <w:i/>
        </w:rPr>
        <w:t xml:space="preserve">Supplier ] </w:t>
      </w:r>
      <w:r w:rsidRPr="00EB6076">
        <w:t>and having its principal place of</w:t>
      </w:r>
      <w:r w:rsidRPr="00EB6076">
        <w:rPr>
          <w:spacing w:val="1"/>
        </w:rPr>
        <w:t xml:space="preserve"> </w:t>
      </w:r>
      <w:r w:rsidRPr="00EB6076">
        <w:t xml:space="preserve">business at </w:t>
      </w:r>
      <w:r w:rsidRPr="00EB6076">
        <w:rPr>
          <w:i/>
        </w:rPr>
        <w:t xml:space="preserve">[ insert: address of Supplier ] </w:t>
      </w:r>
      <w:r w:rsidRPr="00EB6076">
        <w:t>(hereinafter</w:t>
      </w:r>
      <w:r w:rsidRPr="00EB6076">
        <w:rPr>
          <w:spacing w:val="1"/>
        </w:rPr>
        <w:t xml:space="preserve"> </w:t>
      </w:r>
      <w:r w:rsidRPr="00EB6076">
        <w:t>called</w:t>
      </w:r>
      <w:r w:rsidRPr="00EB6076">
        <w:rPr>
          <w:spacing w:val="-1"/>
        </w:rPr>
        <w:t xml:space="preserve"> </w:t>
      </w:r>
      <w:r w:rsidRPr="00EB6076">
        <w:t>“the</w:t>
      </w:r>
      <w:r w:rsidRPr="00EB6076">
        <w:rPr>
          <w:spacing w:val="60"/>
        </w:rPr>
        <w:t xml:space="preserve"> </w:t>
      </w:r>
      <w:r w:rsidRPr="00EB6076">
        <w:t>Supplier”).</w:t>
      </w:r>
    </w:p>
    <w:p w14:paraId="69759967" w14:textId="77777777" w:rsidR="00F329C5" w:rsidRPr="00EB6076" w:rsidRDefault="00563460">
      <w:pPr>
        <w:spacing w:before="200" w:line="276" w:lineRule="auto"/>
        <w:ind w:left="512"/>
      </w:pPr>
      <w:r w:rsidRPr="00EB6076">
        <w:t>WHEREAS</w:t>
      </w:r>
      <w:r w:rsidRPr="00EB6076">
        <w:rPr>
          <w:spacing w:val="22"/>
        </w:rPr>
        <w:t xml:space="preserve"> </w:t>
      </w:r>
      <w:r w:rsidRPr="00EB6076">
        <w:t>the</w:t>
      </w:r>
      <w:r w:rsidRPr="00EB6076">
        <w:rPr>
          <w:spacing w:val="22"/>
        </w:rPr>
        <w:t xml:space="preserve"> </w:t>
      </w:r>
      <w:r w:rsidRPr="00EB6076">
        <w:t>Purchaser</w:t>
      </w:r>
      <w:r w:rsidRPr="00EB6076">
        <w:rPr>
          <w:spacing w:val="24"/>
        </w:rPr>
        <w:t xml:space="preserve"> </w:t>
      </w:r>
      <w:r w:rsidRPr="00EB6076">
        <w:t>invited</w:t>
      </w:r>
      <w:r w:rsidRPr="00EB6076">
        <w:rPr>
          <w:spacing w:val="24"/>
        </w:rPr>
        <w:t xml:space="preserve"> </w:t>
      </w:r>
      <w:r w:rsidRPr="00EB6076">
        <w:t>bids</w:t>
      </w:r>
      <w:r w:rsidRPr="00EB6076">
        <w:rPr>
          <w:spacing w:val="20"/>
        </w:rPr>
        <w:t xml:space="preserve"> </w:t>
      </w:r>
      <w:r w:rsidRPr="00EB6076">
        <w:t>for</w:t>
      </w:r>
      <w:r w:rsidRPr="00EB6076">
        <w:rPr>
          <w:spacing w:val="23"/>
        </w:rPr>
        <w:t xml:space="preserve"> </w:t>
      </w:r>
      <w:r w:rsidRPr="00EB6076">
        <w:t>certain</w:t>
      </w:r>
      <w:r w:rsidRPr="00EB6076">
        <w:rPr>
          <w:spacing w:val="22"/>
        </w:rPr>
        <w:t xml:space="preserve"> </w:t>
      </w:r>
      <w:r w:rsidRPr="00EB6076">
        <w:t>Goods</w:t>
      </w:r>
      <w:r w:rsidRPr="00EB6076">
        <w:rPr>
          <w:spacing w:val="22"/>
        </w:rPr>
        <w:t xml:space="preserve"> </w:t>
      </w:r>
      <w:r w:rsidRPr="00EB6076">
        <w:t>and</w:t>
      </w:r>
      <w:r w:rsidRPr="00EB6076">
        <w:rPr>
          <w:spacing w:val="22"/>
        </w:rPr>
        <w:t xml:space="preserve"> </w:t>
      </w:r>
      <w:r w:rsidRPr="00EB6076">
        <w:t>ancillary</w:t>
      </w:r>
      <w:r w:rsidRPr="00EB6076">
        <w:rPr>
          <w:spacing w:val="23"/>
        </w:rPr>
        <w:t xml:space="preserve"> </w:t>
      </w:r>
      <w:r w:rsidRPr="00EB6076">
        <w:t>services,</w:t>
      </w:r>
      <w:r w:rsidRPr="00EB6076">
        <w:rPr>
          <w:spacing w:val="26"/>
        </w:rPr>
        <w:t xml:space="preserve"> </w:t>
      </w:r>
      <w:r w:rsidRPr="00EB6076">
        <w:t>viz.,</w:t>
      </w:r>
      <w:r w:rsidRPr="00EB6076">
        <w:rPr>
          <w:spacing w:val="31"/>
        </w:rPr>
        <w:t xml:space="preserve"> </w:t>
      </w:r>
      <w:r w:rsidRPr="00EB6076">
        <w:rPr>
          <w:i/>
        </w:rPr>
        <w:t>[insert</w:t>
      </w:r>
      <w:r w:rsidRPr="00EB6076">
        <w:rPr>
          <w:i/>
          <w:spacing w:val="24"/>
        </w:rPr>
        <w:t xml:space="preserve"> </w:t>
      </w:r>
      <w:r w:rsidRPr="00EB6076">
        <w:rPr>
          <w:i/>
        </w:rPr>
        <w:t>brief</w:t>
      </w:r>
      <w:r w:rsidRPr="00EB6076">
        <w:rPr>
          <w:i/>
          <w:spacing w:val="-58"/>
        </w:rPr>
        <w:t xml:space="preserve"> </w:t>
      </w:r>
      <w:r w:rsidRPr="00EB6076">
        <w:rPr>
          <w:i/>
        </w:rPr>
        <w:t>description</w:t>
      </w:r>
      <w:r w:rsidRPr="00EB6076">
        <w:rPr>
          <w:i/>
          <w:spacing w:val="-1"/>
        </w:rPr>
        <w:t xml:space="preserve"> </w:t>
      </w:r>
      <w:r w:rsidRPr="00EB6076">
        <w:rPr>
          <w:i/>
        </w:rPr>
        <w:t>of</w:t>
      </w:r>
      <w:r w:rsidRPr="00EB6076">
        <w:rPr>
          <w:i/>
          <w:spacing w:val="-1"/>
        </w:rPr>
        <w:t xml:space="preserve"> </w:t>
      </w:r>
      <w:r w:rsidRPr="00EB6076">
        <w:rPr>
          <w:i/>
        </w:rPr>
        <w:t>Goods</w:t>
      </w:r>
      <w:r w:rsidRPr="00EB6076">
        <w:rPr>
          <w:i/>
          <w:spacing w:val="-2"/>
        </w:rPr>
        <w:t xml:space="preserve"> </w:t>
      </w:r>
      <w:r w:rsidRPr="00EB6076">
        <w:rPr>
          <w:i/>
        </w:rPr>
        <w:t>and</w:t>
      </w:r>
      <w:r w:rsidRPr="00EB6076">
        <w:rPr>
          <w:i/>
          <w:spacing w:val="-2"/>
        </w:rPr>
        <w:t xml:space="preserve"> </w:t>
      </w:r>
      <w:r w:rsidRPr="00EB6076">
        <w:rPr>
          <w:i/>
        </w:rPr>
        <w:t>Services]</w:t>
      </w:r>
      <w:r w:rsidRPr="00EB6076">
        <w:rPr>
          <w:i/>
          <w:spacing w:val="4"/>
        </w:rPr>
        <w:t xml:space="preserve"> </w:t>
      </w:r>
      <w:r w:rsidRPr="00EB6076">
        <w:t>and</w:t>
      </w:r>
      <w:r w:rsidRPr="00EB6076">
        <w:rPr>
          <w:spacing w:val="-2"/>
        </w:rPr>
        <w:t xml:space="preserve"> </w:t>
      </w:r>
      <w:r w:rsidRPr="00EB6076">
        <w:t>has</w:t>
      </w:r>
      <w:r w:rsidRPr="00EB6076">
        <w:rPr>
          <w:spacing w:val="1"/>
        </w:rPr>
        <w:t xml:space="preserve"> </w:t>
      </w:r>
      <w:r w:rsidRPr="00EB6076">
        <w:t>accepted a</w:t>
      </w:r>
      <w:r w:rsidRPr="00EB6076">
        <w:rPr>
          <w:spacing w:val="-2"/>
        </w:rPr>
        <w:t xml:space="preserve"> </w:t>
      </w:r>
      <w:r w:rsidRPr="00EB6076">
        <w:t>Bid by</w:t>
      </w:r>
      <w:r w:rsidRPr="00EB6076">
        <w:rPr>
          <w:spacing w:val="-2"/>
        </w:rPr>
        <w:t xml:space="preserve"> </w:t>
      </w:r>
      <w:r w:rsidRPr="00EB6076">
        <w:t>the</w:t>
      </w:r>
    </w:p>
    <w:p w14:paraId="5F8B025F" w14:textId="77777777" w:rsidR="00F329C5" w:rsidRPr="00EB6076" w:rsidRDefault="00563460">
      <w:pPr>
        <w:spacing w:before="201" w:line="276" w:lineRule="auto"/>
        <w:ind w:left="512" w:right="195"/>
      </w:pPr>
      <w:r w:rsidRPr="00EB6076">
        <w:t>Supplier</w:t>
      </w:r>
      <w:r w:rsidRPr="00EB6076">
        <w:rPr>
          <w:spacing w:val="12"/>
        </w:rPr>
        <w:t xml:space="preserve"> </w:t>
      </w:r>
      <w:r w:rsidRPr="00EB6076">
        <w:t>for</w:t>
      </w:r>
      <w:r w:rsidRPr="00EB6076">
        <w:rPr>
          <w:spacing w:val="12"/>
        </w:rPr>
        <w:t xml:space="preserve"> </w:t>
      </w:r>
      <w:r w:rsidRPr="00EB6076">
        <w:t>the</w:t>
      </w:r>
      <w:r w:rsidRPr="00EB6076">
        <w:rPr>
          <w:spacing w:val="9"/>
        </w:rPr>
        <w:t xml:space="preserve"> </w:t>
      </w:r>
      <w:r w:rsidRPr="00EB6076">
        <w:t>supply</w:t>
      </w:r>
      <w:r w:rsidRPr="00EB6076">
        <w:rPr>
          <w:spacing w:val="9"/>
        </w:rPr>
        <w:t xml:space="preserve"> </w:t>
      </w:r>
      <w:r w:rsidRPr="00EB6076">
        <w:t>of</w:t>
      </w:r>
      <w:r w:rsidRPr="00EB6076">
        <w:rPr>
          <w:spacing w:val="12"/>
        </w:rPr>
        <w:t xml:space="preserve"> </w:t>
      </w:r>
      <w:r w:rsidRPr="00EB6076">
        <w:t>those</w:t>
      </w:r>
      <w:r w:rsidRPr="00EB6076">
        <w:rPr>
          <w:spacing w:val="10"/>
        </w:rPr>
        <w:t xml:space="preserve"> </w:t>
      </w:r>
      <w:r w:rsidRPr="00EB6076">
        <w:t>Goods</w:t>
      </w:r>
      <w:r w:rsidRPr="00EB6076">
        <w:rPr>
          <w:spacing w:val="9"/>
        </w:rPr>
        <w:t xml:space="preserve"> </w:t>
      </w:r>
      <w:r w:rsidRPr="00EB6076">
        <w:t>and</w:t>
      </w:r>
      <w:r w:rsidRPr="00EB6076">
        <w:rPr>
          <w:spacing w:val="12"/>
        </w:rPr>
        <w:t xml:space="preserve"> </w:t>
      </w:r>
      <w:r w:rsidRPr="00EB6076">
        <w:t>Services</w:t>
      </w:r>
      <w:r w:rsidRPr="00EB6076">
        <w:rPr>
          <w:spacing w:val="11"/>
        </w:rPr>
        <w:t xml:space="preserve"> </w:t>
      </w:r>
      <w:r w:rsidRPr="00EB6076">
        <w:t>in</w:t>
      </w:r>
      <w:r w:rsidRPr="00EB6076">
        <w:rPr>
          <w:spacing w:val="11"/>
        </w:rPr>
        <w:t xml:space="preserve"> </w:t>
      </w:r>
      <w:r w:rsidRPr="00EB6076">
        <w:t>the</w:t>
      </w:r>
      <w:r w:rsidRPr="00EB6076">
        <w:rPr>
          <w:spacing w:val="12"/>
        </w:rPr>
        <w:t xml:space="preserve"> </w:t>
      </w:r>
      <w:r w:rsidRPr="00EB6076">
        <w:t>sum</w:t>
      </w:r>
      <w:r w:rsidRPr="00EB6076">
        <w:rPr>
          <w:spacing w:val="12"/>
        </w:rPr>
        <w:t xml:space="preserve"> </w:t>
      </w:r>
      <w:r w:rsidRPr="00EB6076">
        <w:t>of</w:t>
      </w:r>
      <w:r w:rsidRPr="00EB6076">
        <w:rPr>
          <w:spacing w:val="19"/>
        </w:rPr>
        <w:t xml:space="preserve"> </w:t>
      </w:r>
      <w:r w:rsidRPr="00EB6076">
        <w:rPr>
          <w:i/>
        </w:rPr>
        <w:t>[insert</w:t>
      </w:r>
      <w:r w:rsidRPr="00EB6076">
        <w:rPr>
          <w:i/>
          <w:spacing w:val="11"/>
        </w:rPr>
        <w:t xml:space="preserve"> </w:t>
      </w:r>
      <w:r w:rsidRPr="00EB6076">
        <w:rPr>
          <w:i/>
        </w:rPr>
        <w:t>Contract</w:t>
      </w:r>
      <w:r w:rsidRPr="00EB6076">
        <w:rPr>
          <w:i/>
          <w:spacing w:val="12"/>
        </w:rPr>
        <w:t xml:space="preserve"> </w:t>
      </w:r>
      <w:r w:rsidRPr="00EB6076">
        <w:rPr>
          <w:i/>
        </w:rPr>
        <w:t>Price</w:t>
      </w:r>
      <w:r w:rsidRPr="00EB6076">
        <w:rPr>
          <w:i/>
          <w:spacing w:val="11"/>
        </w:rPr>
        <w:t xml:space="preserve"> </w:t>
      </w:r>
      <w:r w:rsidRPr="00EB6076">
        <w:rPr>
          <w:i/>
        </w:rPr>
        <w:t>in</w:t>
      </w:r>
      <w:r w:rsidRPr="00EB6076">
        <w:rPr>
          <w:i/>
          <w:spacing w:val="10"/>
        </w:rPr>
        <w:t xml:space="preserve"> </w:t>
      </w:r>
      <w:r w:rsidRPr="00EB6076">
        <w:rPr>
          <w:i/>
        </w:rPr>
        <w:t>words</w:t>
      </w:r>
      <w:r w:rsidRPr="00EB6076">
        <w:rPr>
          <w:i/>
          <w:spacing w:val="-58"/>
        </w:rPr>
        <w:t xml:space="preserve"> </w:t>
      </w:r>
      <w:r w:rsidRPr="00EB6076">
        <w:rPr>
          <w:i/>
        </w:rPr>
        <w:t>and</w:t>
      </w:r>
      <w:r w:rsidRPr="00EB6076">
        <w:rPr>
          <w:i/>
          <w:spacing w:val="-2"/>
        </w:rPr>
        <w:t xml:space="preserve"> </w:t>
      </w:r>
      <w:r w:rsidRPr="00EB6076">
        <w:rPr>
          <w:i/>
        </w:rPr>
        <w:t>figures,</w:t>
      </w:r>
      <w:r w:rsidRPr="00EB6076">
        <w:rPr>
          <w:i/>
          <w:spacing w:val="1"/>
        </w:rPr>
        <w:t xml:space="preserve"> </w:t>
      </w:r>
      <w:r w:rsidRPr="00EB6076">
        <w:rPr>
          <w:i/>
        </w:rPr>
        <w:t>expressed</w:t>
      </w:r>
      <w:r w:rsidRPr="00EB6076">
        <w:rPr>
          <w:i/>
          <w:spacing w:val="-2"/>
        </w:rPr>
        <w:t xml:space="preserve"> </w:t>
      </w:r>
      <w:r w:rsidRPr="00EB6076">
        <w:rPr>
          <w:i/>
        </w:rPr>
        <w:t>in</w:t>
      </w:r>
      <w:r w:rsidRPr="00EB6076">
        <w:rPr>
          <w:i/>
          <w:spacing w:val="-1"/>
        </w:rPr>
        <w:t xml:space="preserve"> </w:t>
      </w:r>
      <w:r w:rsidRPr="00EB6076">
        <w:rPr>
          <w:i/>
        </w:rPr>
        <w:t>the</w:t>
      </w:r>
      <w:r w:rsidRPr="00EB6076">
        <w:rPr>
          <w:i/>
          <w:spacing w:val="-4"/>
        </w:rPr>
        <w:t xml:space="preserve"> </w:t>
      </w:r>
      <w:r w:rsidRPr="00EB6076">
        <w:rPr>
          <w:i/>
        </w:rPr>
        <w:t>Contract</w:t>
      </w:r>
      <w:r w:rsidRPr="00EB6076">
        <w:rPr>
          <w:i/>
          <w:spacing w:val="-2"/>
        </w:rPr>
        <w:t xml:space="preserve"> </w:t>
      </w:r>
      <w:r w:rsidRPr="00EB6076">
        <w:rPr>
          <w:i/>
        </w:rPr>
        <w:t>currency(</w:t>
      </w:r>
      <w:proofErr w:type="spellStart"/>
      <w:r w:rsidRPr="00EB6076">
        <w:rPr>
          <w:i/>
        </w:rPr>
        <w:t>ies</w:t>
      </w:r>
      <w:proofErr w:type="spellEnd"/>
      <w:proofErr w:type="gramStart"/>
      <w:r w:rsidRPr="00EB6076">
        <w:rPr>
          <w:i/>
        </w:rPr>
        <w:t>)</w:t>
      </w:r>
      <w:r w:rsidRPr="00EB6076">
        <w:rPr>
          <w:i/>
          <w:spacing w:val="-3"/>
        </w:rPr>
        <w:t xml:space="preserve"> </w:t>
      </w:r>
      <w:r w:rsidRPr="00EB6076">
        <w:rPr>
          <w:i/>
        </w:rPr>
        <w:t>]</w:t>
      </w:r>
      <w:proofErr w:type="gramEnd"/>
      <w:r w:rsidRPr="00EB6076">
        <w:rPr>
          <w:i/>
          <w:spacing w:val="2"/>
        </w:rPr>
        <w:t xml:space="preserve"> </w:t>
      </w:r>
      <w:r w:rsidRPr="00EB6076">
        <w:t>(hereinafter</w:t>
      </w:r>
      <w:r w:rsidRPr="00EB6076">
        <w:rPr>
          <w:spacing w:val="-3"/>
        </w:rPr>
        <w:t xml:space="preserve"> </w:t>
      </w:r>
      <w:r w:rsidRPr="00EB6076">
        <w:t>called</w:t>
      </w:r>
      <w:r w:rsidRPr="00EB6076">
        <w:rPr>
          <w:spacing w:val="-1"/>
        </w:rPr>
        <w:t xml:space="preserve"> </w:t>
      </w:r>
      <w:r w:rsidRPr="00EB6076">
        <w:t>“the</w:t>
      </w:r>
      <w:r w:rsidRPr="00EB6076">
        <w:rPr>
          <w:spacing w:val="-1"/>
        </w:rPr>
        <w:t xml:space="preserve"> </w:t>
      </w:r>
      <w:r w:rsidRPr="00EB6076">
        <w:t>Contract</w:t>
      </w:r>
      <w:r w:rsidRPr="00EB6076">
        <w:rPr>
          <w:spacing w:val="-3"/>
        </w:rPr>
        <w:t xml:space="preserve"> </w:t>
      </w:r>
      <w:r w:rsidRPr="00EB6076">
        <w:t>Price”).</w:t>
      </w:r>
    </w:p>
    <w:p w14:paraId="72E6DD50" w14:textId="77777777" w:rsidR="00F329C5" w:rsidRPr="00EB6076" w:rsidRDefault="00563460">
      <w:pPr>
        <w:pStyle w:val="BodyText"/>
        <w:spacing w:before="198"/>
        <w:ind w:left="512"/>
      </w:pPr>
      <w:r w:rsidRPr="00EB6076">
        <w:t>NOW</w:t>
      </w:r>
      <w:r w:rsidRPr="00EB6076">
        <w:rPr>
          <w:spacing w:val="3"/>
        </w:rPr>
        <w:t xml:space="preserve"> </w:t>
      </w:r>
      <w:r w:rsidRPr="00EB6076">
        <w:t>THIS</w:t>
      </w:r>
      <w:r w:rsidRPr="00EB6076">
        <w:rPr>
          <w:spacing w:val="-3"/>
        </w:rPr>
        <w:t xml:space="preserve"> </w:t>
      </w:r>
      <w:r w:rsidRPr="00EB6076">
        <w:t>AGREEMENT</w:t>
      </w:r>
      <w:r w:rsidRPr="00EB6076">
        <w:rPr>
          <w:spacing w:val="-6"/>
        </w:rPr>
        <w:t xml:space="preserve"> </w:t>
      </w:r>
      <w:r w:rsidRPr="00EB6076">
        <w:t>WITNESSETH</w:t>
      </w:r>
      <w:r w:rsidRPr="00EB6076">
        <w:rPr>
          <w:spacing w:val="-2"/>
        </w:rPr>
        <w:t xml:space="preserve"> </w:t>
      </w:r>
      <w:r w:rsidRPr="00EB6076">
        <w:t>AS</w:t>
      </w:r>
      <w:r w:rsidRPr="00EB6076">
        <w:rPr>
          <w:spacing w:val="-3"/>
        </w:rPr>
        <w:t xml:space="preserve"> </w:t>
      </w:r>
      <w:r w:rsidRPr="00EB6076">
        <w:t>FOLLOWS:</w:t>
      </w:r>
    </w:p>
    <w:p w14:paraId="1DC527FF" w14:textId="77777777" w:rsidR="00F329C5" w:rsidRPr="00EB6076" w:rsidRDefault="00F329C5">
      <w:pPr>
        <w:pStyle w:val="BodyText"/>
        <w:spacing w:before="9"/>
        <w:rPr>
          <w:sz w:val="20"/>
        </w:rPr>
      </w:pPr>
    </w:p>
    <w:p w14:paraId="2F9C24B3" w14:textId="77777777" w:rsidR="00F329C5" w:rsidRPr="00EB6076" w:rsidRDefault="00563460">
      <w:pPr>
        <w:pStyle w:val="ListParagraph"/>
        <w:numPr>
          <w:ilvl w:val="0"/>
          <w:numId w:val="15"/>
        </w:numPr>
        <w:tabs>
          <w:tab w:val="left" w:pos="1234"/>
        </w:tabs>
        <w:spacing w:line="276" w:lineRule="auto"/>
        <w:ind w:right="512" w:firstLine="0"/>
      </w:pPr>
      <w:r w:rsidRPr="00EB6076">
        <w:t>In</w:t>
      </w:r>
      <w:r w:rsidRPr="00EB6076">
        <w:rPr>
          <w:spacing w:val="1"/>
        </w:rPr>
        <w:t xml:space="preserve"> </w:t>
      </w:r>
      <w:r w:rsidRPr="00EB6076">
        <w:t>this</w:t>
      </w:r>
      <w:r w:rsidRPr="00EB6076">
        <w:rPr>
          <w:spacing w:val="1"/>
        </w:rPr>
        <w:t xml:space="preserve"> </w:t>
      </w:r>
      <w:r w:rsidRPr="00EB6076">
        <w:t>Agreement</w:t>
      </w:r>
      <w:r w:rsidRPr="00EB6076">
        <w:rPr>
          <w:spacing w:val="1"/>
        </w:rPr>
        <w:t xml:space="preserve"> </w:t>
      </w:r>
      <w:r w:rsidRPr="00EB6076">
        <w:t>words</w:t>
      </w:r>
      <w:r w:rsidRPr="00EB6076">
        <w:rPr>
          <w:spacing w:val="1"/>
        </w:rPr>
        <w:t xml:space="preserve"> </w:t>
      </w:r>
      <w:r w:rsidRPr="00EB6076">
        <w:t>and</w:t>
      </w:r>
      <w:r w:rsidRPr="00EB6076">
        <w:rPr>
          <w:spacing w:val="1"/>
        </w:rPr>
        <w:t xml:space="preserve"> </w:t>
      </w:r>
      <w:r w:rsidRPr="00EB6076">
        <w:t>expressions</w:t>
      </w:r>
      <w:r w:rsidRPr="00EB6076">
        <w:rPr>
          <w:spacing w:val="1"/>
        </w:rPr>
        <w:t xml:space="preserve"> </w:t>
      </w:r>
      <w:r w:rsidRPr="00EB6076">
        <w:t>shall</w:t>
      </w:r>
      <w:r w:rsidRPr="00EB6076">
        <w:rPr>
          <w:spacing w:val="1"/>
        </w:rPr>
        <w:t xml:space="preserve"> </w:t>
      </w:r>
      <w:r w:rsidRPr="00EB6076">
        <w:t>have</w:t>
      </w:r>
      <w:r w:rsidRPr="00EB6076">
        <w:rPr>
          <w:spacing w:val="1"/>
        </w:rPr>
        <w:t xml:space="preserve"> </w:t>
      </w:r>
      <w:r w:rsidRPr="00EB6076">
        <w:t>the</w:t>
      </w:r>
      <w:r w:rsidRPr="00EB6076">
        <w:rPr>
          <w:spacing w:val="1"/>
        </w:rPr>
        <w:t xml:space="preserve"> </w:t>
      </w:r>
      <w:r w:rsidRPr="00EB6076">
        <w:t>same</w:t>
      </w:r>
      <w:r w:rsidRPr="00EB6076">
        <w:rPr>
          <w:spacing w:val="1"/>
        </w:rPr>
        <w:t xml:space="preserve"> </w:t>
      </w:r>
      <w:r w:rsidRPr="00EB6076">
        <w:t>meanings</w:t>
      </w:r>
      <w:r w:rsidRPr="00EB6076">
        <w:rPr>
          <w:spacing w:val="1"/>
        </w:rPr>
        <w:t xml:space="preserve"> </w:t>
      </w:r>
      <w:r w:rsidRPr="00EB6076">
        <w:t>as</w:t>
      </w:r>
      <w:r w:rsidRPr="00EB6076">
        <w:rPr>
          <w:spacing w:val="1"/>
        </w:rPr>
        <w:t xml:space="preserve"> </w:t>
      </w:r>
      <w:r w:rsidRPr="00EB6076">
        <w:t>are</w:t>
      </w:r>
      <w:r w:rsidRPr="00EB6076">
        <w:rPr>
          <w:spacing w:val="1"/>
        </w:rPr>
        <w:t xml:space="preserve"> </w:t>
      </w:r>
      <w:r w:rsidRPr="00EB6076">
        <w:t>respectively</w:t>
      </w:r>
      <w:r w:rsidRPr="00EB6076">
        <w:rPr>
          <w:spacing w:val="-3"/>
        </w:rPr>
        <w:t xml:space="preserve"> </w:t>
      </w:r>
      <w:r w:rsidRPr="00EB6076">
        <w:t>assigned</w:t>
      </w:r>
      <w:r w:rsidRPr="00EB6076">
        <w:rPr>
          <w:spacing w:val="-2"/>
        </w:rPr>
        <w:t xml:space="preserve"> </w:t>
      </w:r>
      <w:r w:rsidRPr="00EB6076">
        <w:t>to</w:t>
      </w:r>
      <w:r w:rsidRPr="00EB6076">
        <w:rPr>
          <w:spacing w:val="-2"/>
        </w:rPr>
        <w:t xml:space="preserve"> </w:t>
      </w:r>
      <w:r w:rsidRPr="00EB6076">
        <w:t>them</w:t>
      </w:r>
      <w:r w:rsidRPr="00EB6076">
        <w:rPr>
          <w:spacing w:val="-1"/>
        </w:rPr>
        <w:t xml:space="preserve"> </w:t>
      </w:r>
      <w:r w:rsidRPr="00EB6076">
        <w:t>in the</w:t>
      </w:r>
      <w:r w:rsidRPr="00EB6076">
        <w:rPr>
          <w:spacing w:val="-3"/>
        </w:rPr>
        <w:t xml:space="preserve"> </w:t>
      </w:r>
      <w:r w:rsidRPr="00EB6076">
        <w:t>Conditions</w:t>
      </w:r>
      <w:r w:rsidRPr="00EB6076">
        <w:rPr>
          <w:spacing w:val="1"/>
        </w:rPr>
        <w:t xml:space="preserve"> </w:t>
      </w:r>
      <w:r w:rsidRPr="00EB6076">
        <w:t>of</w:t>
      </w:r>
      <w:r w:rsidRPr="00EB6076">
        <w:rPr>
          <w:spacing w:val="-1"/>
        </w:rPr>
        <w:t xml:space="preserve"> </w:t>
      </w:r>
      <w:r w:rsidRPr="00EB6076">
        <w:t>Contract</w:t>
      </w:r>
      <w:r w:rsidRPr="00EB6076">
        <w:rPr>
          <w:spacing w:val="-1"/>
        </w:rPr>
        <w:t xml:space="preserve"> </w:t>
      </w:r>
      <w:r w:rsidRPr="00EB6076">
        <w:t>referred</w:t>
      </w:r>
      <w:r w:rsidRPr="00EB6076">
        <w:rPr>
          <w:spacing w:val="-2"/>
        </w:rPr>
        <w:t xml:space="preserve"> </w:t>
      </w:r>
      <w:r w:rsidRPr="00EB6076">
        <w:t>to.</w:t>
      </w:r>
    </w:p>
    <w:p w14:paraId="1438B04F" w14:textId="77777777" w:rsidR="00F329C5" w:rsidRPr="00EB6076" w:rsidRDefault="00563460">
      <w:pPr>
        <w:pStyle w:val="ListParagraph"/>
        <w:numPr>
          <w:ilvl w:val="0"/>
          <w:numId w:val="15"/>
        </w:numPr>
        <w:tabs>
          <w:tab w:val="left" w:pos="1234"/>
        </w:tabs>
        <w:spacing w:before="201" w:line="276" w:lineRule="auto"/>
        <w:ind w:right="508" w:firstLine="0"/>
      </w:pPr>
      <w:r w:rsidRPr="00EB6076">
        <w:t>The following documents shall constitute the Contract between the Purchaser and the</w:t>
      </w:r>
      <w:r w:rsidRPr="00EB6076">
        <w:rPr>
          <w:spacing w:val="1"/>
        </w:rPr>
        <w:t xml:space="preserve"> </w:t>
      </w:r>
      <w:r w:rsidRPr="00EB6076">
        <w:t>Supplier,</w:t>
      </w:r>
      <w:r w:rsidRPr="00EB6076">
        <w:rPr>
          <w:spacing w:val="1"/>
        </w:rPr>
        <w:t xml:space="preserve"> </w:t>
      </w:r>
      <w:r w:rsidRPr="00EB6076">
        <w:t>and each</w:t>
      </w:r>
      <w:r w:rsidRPr="00EB6076">
        <w:rPr>
          <w:spacing w:val="-3"/>
        </w:rPr>
        <w:t xml:space="preserve"> </w:t>
      </w:r>
      <w:r w:rsidRPr="00EB6076">
        <w:t>shall</w:t>
      </w:r>
      <w:r w:rsidRPr="00EB6076">
        <w:rPr>
          <w:spacing w:val="-3"/>
        </w:rPr>
        <w:t xml:space="preserve"> </w:t>
      </w:r>
      <w:r w:rsidRPr="00EB6076">
        <w:t>be read</w:t>
      </w:r>
      <w:r w:rsidRPr="00EB6076">
        <w:rPr>
          <w:spacing w:val="-3"/>
        </w:rPr>
        <w:t xml:space="preserve"> </w:t>
      </w:r>
      <w:r w:rsidRPr="00EB6076">
        <w:t>and construed as an integral part</w:t>
      </w:r>
      <w:r w:rsidRPr="00EB6076">
        <w:rPr>
          <w:spacing w:val="-2"/>
        </w:rPr>
        <w:t xml:space="preserve"> </w:t>
      </w:r>
      <w:r w:rsidRPr="00EB6076">
        <w:t>of</w:t>
      </w:r>
      <w:r w:rsidRPr="00EB6076">
        <w:rPr>
          <w:spacing w:val="2"/>
        </w:rPr>
        <w:t xml:space="preserve"> </w:t>
      </w:r>
      <w:r w:rsidRPr="00EB6076">
        <w:t>the</w:t>
      </w:r>
      <w:r w:rsidRPr="00EB6076">
        <w:rPr>
          <w:spacing w:val="-5"/>
        </w:rPr>
        <w:t xml:space="preserve"> </w:t>
      </w:r>
      <w:r w:rsidRPr="00EB6076">
        <w:t>Contract:</w:t>
      </w:r>
    </w:p>
    <w:p w14:paraId="5DD092E6" w14:textId="77777777" w:rsidR="00F329C5" w:rsidRPr="00EB6076" w:rsidRDefault="00563460">
      <w:pPr>
        <w:pStyle w:val="ListParagraph"/>
        <w:numPr>
          <w:ilvl w:val="1"/>
          <w:numId w:val="15"/>
        </w:numPr>
        <w:tabs>
          <w:tab w:val="left" w:pos="1953"/>
          <w:tab w:val="left" w:pos="1954"/>
        </w:tabs>
        <w:spacing w:before="198"/>
        <w:ind w:hanging="721"/>
      </w:pPr>
      <w:r w:rsidRPr="00EB6076">
        <w:t>This</w:t>
      </w:r>
      <w:r w:rsidRPr="00EB6076">
        <w:rPr>
          <w:spacing w:val="-2"/>
        </w:rPr>
        <w:t xml:space="preserve"> </w:t>
      </w:r>
      <w:r w:rsidRPr="00EB6076">
        <w:t>Contract</w:t>
      </w:r>
      <w:r w:rsidRPr="00EB6076">
        <w:rPr>
          <w:spacing w:val="-1"/>
        </w:rPr>
        <w:t xml:space="preserve"> </w:t>
      </w:r>
      <w:r w:rsidRPr="00EB6076">
        <w:t>Agreement</w:t>
      </w:r>
    </w:p>
    <w:p w14:paraId="25A07758" w14:textId="77777777" w:rsidR="00F329C5" w:rsidRPr="00EB6076" w:rsidRDefault="00F329C5">
      <w:pPr>
        <w:pStyle w:val="BodyText"/>
        <w:spacing w:before="9"/>
        <w:rPr>
          <w:sz w:val="20"/>
        </w:rPr>
      </w:pPr>
    </w:p>
    <w:p w14:paraId="180F3321" w14:textId="77777777" w:rsidR="00F329C5" w:rsidRPr="00EB6076" w:rsidRDefault="00563460">
      <w:pPr>
        <w:pStyle w:val="ListParagraph"/>
        <w:numPr>
          <w:ilvl w:val="1"/>
          <w:numId w:val="15"/>
        </w:numPr>
        <w:tabs>
          <w:tab w:val="left" w:pos="1953"/>
          <w:tab w:val="left" w:pos="1954"/>
        </w:tabs>
        <w:ind w:hanging="721"/>
      </w:pPr>
      <w:r w:rsidRPr="00EB6076">
        <w:t>Special</w:t>
      </w:r>
      <w:r w:rsidRPr="00EB6076">
        <w:rPr>
          <w:spacing w:val="-4"/>
        </w:rPr>
        <w:t xml:space="preserve"> </w:t>
      </w:r>
      <w:r w:rsidRPr="00EB6076">
        <w:t>Conditions</w:t>
      </w:r>
      <w:r w:rsidRPr="00EB6076">
        <w:rPr>
          <w:spacing w:val="-2"/>
        </w:rPr>
        <w:t xml:space="preserve"> </w:t>
      </w:r>
      <w:r w:rsidRPr="00EB6076">
        <w:t>of</w:t>
      </w:r>
      <w:r w:rsidRPr="00EB6076">
        <w:rPr>
          <w:spacing w:val="1"/>
        </w:rPr>
        <w:t xml:space="preserve"> </w:t>
      </w:r>
      <w:r w:rsidRPr="00EB6076">
        <w:t>Contract</w:t>
      </w:r>
    </w:p>
    <w:p w14:paraId="1A292965" w14:textId="77777777" w:rsidR="00F329C5" w:rsidRPr="00EB6076" w:rsidRDefault="00F329C5">
      <w:pPr>
        <w:pStyle w:val="BodyText"/>
        <w:spacing w:before="7"/>
        <w:rPr>
          <w:sz w:val="20"/>
        </w:rPr>
      </w:pPr>
    </w:p>
    <w:p w14:paraId="3825C835" w14:textId="77777777" w:rsidR="00F329C5" w:rsidRPr="00EB6076" w:rsidRDefault="00563460">
      <w:pPr>
        <w:pStyle w:val="BodyText"/>
        <w:tabs>
          <w:tab w:val="left" w:pos="1953"/>
        </w:tabs>
        <w:ind w:left="1233"/>
      </w:pPr>
      <w:r w:rsidRPr="00EB6076">
        <w:t>€</w:t>
      </w:r>
      <w:r w:rsidRPr="00EB6076">
        <w:tab/>
        <w:t>General</w:t>
      </w:r>
      <w:r w:rsidRPr="00EB6076">
        <w:rPr>
          <w:spacing w:val="-3"/>
        </w:rPr>
        <w:t xml:space="preserve"> </w:t>
      </w:r>
      <w:r w:rsidRPr="00EB6076">
        <w:t>Conditions</w:t>
      </w:r>
      <w:r w:rsidRPr="00EB6076">
        <w:rPr>
          <w:spacing w:val="-4"/>
        </w:rPr>
        <w:t xml:space="preserve"> </w:t>
      </w:r>
      <w:r w:rsidRPr="00EB6076">
        <w:t>of</w:t>
      </w:r>
      <w:r w:rsidRPr="00EB6076">
        <w:rPr>
          <w:spacing w:val="-1"/>
        </w:rPr>
        <w:t xml:space="preserve"> </w:t>
      </w:r>
      <w:r w:rsidRPr="00EB6076">
        <w:t>Contract</w:t>
      </w:r>
    </w:p>
    <w:p w14:paraId="1C7E5BCB" w14:textId="77777777" w:rsidR="00F329C5" w:rsidRPr="00EB6076" w:rsidRDefault="00F329C5">
      <w:pPr>
        <w:pStyle w:val="BodyText"/>
        <w:spacing w:before="9"/>
        <w:rPr>
          <w:sz w:val="20"/>
        </w:rPr>
      </w:pPr>
    </w:p>
    <w:p w14:paraId="3694399D" w14:textId="77777777" w:rsidR="00F329C5" w:rsidRPr="00EB6076" w:rsidRDefault="00563460">
      <w:pPr>
        <w:pStyle w:val="BodyText"/>
        <w:tabs>
          <w:tab w:val="left" w:pos="1953"/>
        </w:tabs>
        <w:spacing w:line="276" w:lineRule="auto"/>
        <w:ind w:left="1953" w:right="1223" w:hanging="720"/>
      </w:pPr>
      <w:r w:rsidRPr="00EB6076">
        <w:t>(d)</w:t>
      </w:r>
      <w:r w:rsidRPr="00EB6076">
        <w:tab/>
        <w:t>Technical Requirements (including Schedule of Requirements and Technical</w:t>
      </w:r>
      <w:r w:rsidRPr="00EB6076">
        <w:rPr>
          <w:spacing w:val="-59"/>
        </w:rPr>
        <w:t xml:space="preserve"> </w:t>
      </w:r>
      <w:r w:rsidRPr="00EB6076">
        <w:t>Specifications)</w:t>
      </w:r>
    </w:p>
    <w:p w14:paraId="6F72FEB8" w14:textId="77777777" w:rsidR="00F329C5" w:rsidRPr="00EB6076" w:rsidRDefault="00563460">
      <w:pPr>
        <w:pStyle w:val="BodyText"/>
        <w:tabs>
          <w:tab w:val="left" w:pos="1953"/>
        </w:tabs>
        <w:spacing w:before="201"/>
        <w:ind w:left="1233"/>
      </w:pPr>
      <w:r w:rsidRPr="00EB6076">
        <w:t>€</w:t>
      </w:r>
      <w:r w:rsidRPr="00EB6076">
        <w:tab/>
        <w:t>The</w:t>
      </w:r>
      <w:r w:rsidRPr="00EB6076">
        <w:rPr>
          <w:spacing w:val="-5"/>
        </w:rPr>
        <w:t xml:space="preserve"> </w:t>
      </w:r>
      <w:r w:rsidRPr="00EB6076">
        <w:t>Supplier’s</w:t>
      </w:r>
      <w:r w:rsidRPr="00EB6076">
        <w:rPr>
          <w:spacing w:val="-3"/>
        </w:rPr>
        <w:t xml:space="preserve"> </w:t>
      </w:r>
      <w:r w:rsidRPr="00EB6076">
        <w:t>Bid</w:t>
      </w:r>
      <w:r w:rsidRPr="00EB6076">
        <w:rPr>
          <w:spacing w:val="-2"/>
        </w:rPr>
        <w:t xml:space="preserve"> </w:t>
      </w:r>
      <w:r w:rsidRPr="00EB6076">
        <w:t>and</w:t>
      </w:r>
      <w:r w:rsidRPr="00EB6076">
        <w:rPr>
          <w:spacing w:val="-3"/>
        </w:rPr>
        <w:t xml:space="preserve"> </w:t>
      </w:r>
      <w:r w:rsidRPr="00EB6076">
        <w:t>original</w:t>
      </w:r>
      <w:r w:rsidRPr="00EB6076">
        <w:rPr>
          <w:spacing w:val="-2"/>
        </w:rPr>
        <w:t xml:space="preserve"> </w:t>
      </w:r>
      <w:r w:rsidRPr="00EB6076">
        <w:t>Price</w:t>
      </w:r>
      <w:r w:rsidRPr="00EB6076">
        <w:rPr>
          <w:spacing w:val="-5"/>
        </w:rPr>
        <w:t xml:space="preserve"> </w:t>
      </w:r>
      <w:r w:rsidRPr="00EB6076">
        <w:t>Schedules</w:t>
      </w:r>
    </w:p>
    <w:p w14:paraId="29A2CC03" w14:textId="77777777" w:rsidR="00F329C5" w:rsidRPr="00EB6076" w:rsidRDefault="00F329C5">
      <w:pPr>
        <w:pStyle w:val="BodyText"/>
        <w:spacing w:before="6"/>
        <w:rPr>
          <w:sz w:val="20"/>
        </w:rPr>
      </w:pPr>
    </w:p>
    <w:p w14:paraId="6579499B" w14:textId="77777777" w:rsidR="00F329C5" w:rsidRPr="00EB6076" w:rsidRDefault="00563460">
      <w:pPr>
        <w:pStyle w:val="ListParagraph"/>
        <w:numPr>
          <w:ilvl w:val="0"/>
          <w:numId w:val="14"/>
        </w:numPr>
        <w:tabs>
          <w:tab w:val="left" w:pos="1953"/>
          <w:tab w:val="left" w:pos="1954"/>
        </w:tabs>
        <w:spacing w:before="1"/>
        <w:ind w:hanging="721"/>
      </w:pPr>
      <w:r w:rsidRPr="00EB6076">
        <w:t>The</w:t>
      </w:r>
      <w:r w:rsidRPr="00EB6076">
        <w:rPr>
          <w:spacing w:val="-7"/>
        </w:rPr>
        <w:t xml:space="preserve"> </w:t>
      </w:r>
      <w:r w:rsidRPr="00EB6076">
        <w:t>Purchaser’s</w:t>
      </w:r>
      <w:r w:rsidRPr="00EB6076">
        <w:rPr>
          <w:spacing w:val="-3"/>
        </w:rPr>
        <w:t xml:space="preserve"> </w:t>
      </w:r>
      <w:r w:rsidRPr="00EB6076">
        <w:t>Notification</w:t>
      </w:r>
      <w:r w:rsidRPr="00EB6076">
        <w:rPr>
          <w:spacing w:val="-5"/>
        </w:rPr>
        <w:t xml:space="preserve"> </w:t>
      </w:r>
      <w:r w:rsidRPr="00EB6076">
        <w:t>of</w:t>
      </w:r>
      <w:r w:rsidRPr="00EB6076">
        <w:rPr>
          <w:spacing w:val="-3"/>
        </w:rPr>
        <w:t xml:space="preserve"> </w:t>
      </w:r>
      <w:r w:rsidRPr="00EB6076">
        <w:t>Award</w:t>
      </w:r>
    </w:p>
    <w:p w14:paraId="7909BA30" w14:textId="77777777" w:rsidR="00F329C5" w:rsidRPr="00EB6076" w:rsidRDefault="00F329C5">
      <w:pPr>
        <w:pStyle w:val="BodyText"/>
        <w:spacing w:before="8"/>
        <w:rPr>
          <w:sz w:val="20"/>
        </w:rPr>
      </w:pPr>
    </w:p>
    <w:p w14:paraId="0538BF73" w14:textId="77777777" w:rsidR="00F329C5" w:rsidRPr="00EB6076" w:rsidRDefault="00563460">
      <w:pPr>
        <w:pStyle w:val="ListParagraph"/>
        <w:numPr>
          <w:ilvl w:val="0"/>
          <w:numId w:val="14"/>
        </w:numPr>
        <w:tabs>
          <w:tab w:val="left" w:pos="1953"/>
          <w:tab w:val="left" w:pos="1954"/>
        </w:tabs>
        <w:spacing w:before="1"/>
        <w:ind w:hanging="721"/>
        <w:rPr>
          <w:i/>
        </w:rPr>
      </w:pPr>
      <w:r w:rsidRPr="00EB6076">
        <w:rPr>
          <w:i/>
        </w:rPr>
        <w:t>[Add</w:t>
      </w:r>
      <w:r w:rsidRPr="00EB6076">
        <w:rPr>
          <w:i/>
          <w:spacing w:val="-1"/>
        </w:rPr>
        <w:t xml:space="preserve"> </w:t>
      </w:r>
      <w:r w:rsidRPr="00EB6076">
        <w:rPr>
          <w:i/>
        </w:rPr>
        <w:t>here</w:t>
      </w:r>
      <w:r w:rsidRPr="00EB6076">
        <w:rPr>
          <w:i/>
          <w:spacing w:val="-2"/>
        </w:rPr>
        <w:t xml:space="preserve"> </w:t>
      </w:r>
      <w:r w:rsidRPr="00EB6076">
        <w:rPr>
          <w:i/>
        </w:rPr>
        <w:t>any</w:t>
      </w:r>
      <w:r w:rsidRPr="00EB6076">
        <w:rPr>
          <w:i/>
          <w:spacing w:val="-3"/>
        </w:rPr>
        <w:t xml:space="preserve"> </w:t>
      </w:r>
      <w:r w:rsidRPr="00EB6076">
        <w:rPr>
          <w:i/>
        </w:rPr>
        <w:t>other</w:t>
      </w:r>
      <w:r w:rsidRPr="00EB6076">
        <w:rPr>
          <w:i/>
          <w:spacing w:val="1"/>
        </w:rPr>
        <w:t xml:space="preserve"> </w:t>
      </w:r>
      <w:r w:rsidRPr="00EB6076">
        <w:rPr>
          <w:i/>
        </w:rPr>
        <w:t>document(s)]</w:t>
      </w:r>
    </w:p>
    <w:p w14:paraId="6D154391" w14:textId="77777777" w:rsidR="00F329C5" w:rsidRPr="00EB6076" w:rsidRDefault="00F329C5">
      <w:pPr>
        <w:pStyle w:val="BodyText"/>
        <w:spacing w:before="6"/>
        <w:rPr>
          <w:i/>
          <w:sz w:val="20"/>
        </w:rPr>
      </w:pPr>
    </w:p>
    <w:p w14:paraId="63CDF2A2" w14:textId="77777777" w:rsidR="00F329C5" w:rsidRPr="00EB6076" w:rsidRDefault="00563460">
      <w:pPr>
        <w:pStyle w:val="ListParagraph"/>
        <w:numPr>
          <w:ilvl w:val="0"/>
          <w:numId w:val="15"/>
        </w:numPr>
        <w:tabs>
          <w:tab w:val="left" w:pos="1234"/>
        </w:tabs>
        <w:spacing w:line="276" w:lineRule="auto"/>
        <w:ind w:right="513" w:firstLine="0"/>
      </w:pPr>
      <w:r w:rsidRPr="00EB6076">
        <w:t>This</w:t>
      </w:r>
      <w:r w:rsidRPr="00EB6076">
        <w:rPr>
          <w:spacing w:val="1"/>
        </w:rPr>
        <w:t xml:space="preserve"> </w:t>
      </w:r>
      <w:r w:rsidRPr="00EB6076">
        <w:t>Contract</w:t>
      </w:r>
      <w:r w:rsidRPr="00EB6076">
        <w:rPr>
          <w:spacing w:val="1"/>
        </w:rPr>
        <w:t xml:space="preserve"> </w:t>
      </w:r>
      <w:r w:rsidRPr="00EB6076">
        <w:t>shall</w:t>
      </w:r>
      <w:r w:rsidRPr="00EB6076">
        <w:rPr>
          <w:spacing w:val="1"/>
        </w:rPr>
        <w:t xml:space="preserve"> </w:t>
      </w:r>
      <w:r w:rsidRPr="00EB6076">
        <w:t>prevail</w:t>
      </w:r>
      <w:r w:rsidRPr="00EB6076">
        <w:rPr>
          <w:spacing w:val="1"/>
        </w:rPr>
        <w:t xml:space="preserve"> </w:t>
      </w:r>
      <w:r w:rsidRPr="00EB6076">
        <w:t>over</w:t>
      </w:r>
      <w:r w:rsidRPr="00EB6076">
        <w:rPr>
          <w:spacing w:val="1"/>
        </w:rPr>
        <w:t xml:space="preserve"> </w:t>
      </w:r>
      <w:r w:rsidRPr="00EB6076">
        <w:t>all</w:t>
      </w:r>
      <w:r w:rsidRPr="00EB6076">
        <w:rPr>
          <w:spacing w:val="1"/>
        </w:rPr>
        <w:t xml:space="preserve"> </w:t>
      </w:r>
      <w:r w:rsidRPr="00EB6076">
        <w:t>other</w:t>
      </w:r>
      <w:r w:rsidRPr="00EB6076">
        <w:rPr>
          <w:spacing w:val="1"/>
        </w:rPr>
        <w:t xml:space="preserve"> </w:t>
      </w:r>
      <w:r w:rsidRPr="00EB6076">
        <w:t>Contract</w:t>
      </w:r>
      <w:r w:rsidRPr="00EB6076">
        <w:rPr>
          <w:spacing w:val="1"/>
        </w:rPr>
        <w:t xml:space="preserve"> </w:t>
      </w:r>
      <w:r w:rsidRPr="00EB6076">
        <w:t>documents.</w:t>
      </w:r>
      <w:r w:rsidRPr="00EB6076">
        <w:rPr>
          <w:spacing w:val="1"/>
        </w:rPr>
        <w:t xml:space="preserve"> </w:t>
      </w:r>
      <w:r w:rsidRPr="00EB6076">
        <w:t>In</w:t>
      </w:r>
      <w:r w:rsidRPr="00EB6076">
        <w:rPr>
          <w:spacing w:val="1"/>
        </w:rPr>
        <w:t xml:space="preserve"> </w:t>
      </w:r>
      <w:r w:rsidRPr="00EB6076">
        <w:t>the</w:t>
      </w:r>
      <w:r w:rsidRPr="00EB6076">
        <w:rPr>
          <w:spacing w:val="1"/>
        </w:rPr>
        <w:t xml:space="preserve"> </w:t>
      </w:r>
      <w:r w:rsidRPr="00EB6076">
        <w:t>event</w:t>
      </w:r>
      <w:r w:rsidRPr="00EB6076">
        <w:rPr>
          <w:spacing w:val="1"/>
        </w:rPr>
        <w:t xml:space="preserve"> </w:t>
      </w:r>
      <w:r w:rsidRPr="00EB6076">
        <w:t>of</w:t>
      </w:r>
      <w:r w:rsidRPr="00EB6076">
        <w:rPr>
          <w:spacing w:val="1"/>
        </w:rPr>
        <w:t xml:space="preserve"> </w:t>
      </w:r>
      <w:r w:rsidRPr="00EB6076">
        <w:t>any</w:t>
      </w:r>
      <w:r w:rsidRPr="00EB6076">
        <w:rPr>
          <w:spacing w:val="1"/>
        </w:rPr>
        <w:t xml:space="preserve"> </w:t>
      </w:r>
      <w:r w:rsidRPr="00EB6076">
        <w:t>discrepancy or inconsistency within the Contract documents, then the documents shall prevail in</w:t>
      </w:r>
      <w:r w:rsidRPr="00EB6076">
        <w:rPr>
          <w:spacing w:val="1"/>
        </w:rPr>
        <w:t xml:space="preserve"> </w:t>
      </w:r>
      <w:r w:rsidRPr="00EB6076">
        <w:t>the</w:t>
      </w:r>
      <w:r w:rsidRPr="00EB6076">
        <w:rPr>
          <w:spacing w:val="-1"/>
        </w:rPr>
        <w:t xml:space="preserve"> </w:t>
      </w:r>
      <w:r w:rsidRPr="00EB6076">
        <w:t>order</w:t>
      </w:r>
      <w:r w:rsidRPr="00EB6076">
        <w:rPr>
          <w:spacing w:val="-1"/>
        </w:rPr>
        <w:t xml:space="preserve"> </w:t>
      </w:r>
      <w:r w:rsidRPr="00EB6076">
        <w:t>listed above.</w:t>
      </w:r>
    </w:p>
    <w:p w14:paraId="6EE20C7C" w14:textId="77777777" w:rsidR="00F329C5" w:rsidRPr="00EB6076" w:rsidRDefault="00F329C5">
      <w:pPr>
        <w:spacing w:line="276" w:lineRule="auto"/>
        <w:jc w:val="both"/>
        <w:sectPr w:rsidR="00F329C5" w:rsidRPr="00EB6076" w:rsidSect="008F017B">
          <w:footerReference w:type="default" r:id="rId34"/>
          <w:pgSz w:w="12240" w:h="15840"/>
          <w:pgMar w:top="618" w:right="1418" w:bottom="278" w:left="1134" w:header="720" w:footer="720" w:gutter="0"/>
          <w:cols w:space="720"/>
        </w:sectPr>
      </w:pPr>
    </w:p>
    <w:p w14:paraId="7105F6DE" w14:textId="77777777" w:rsidR="00F329C5" w:rsidRPr="00EB6076" w:rsidRDefault="00563460">
      <w:pPr>
        <w:pStyle w:val="ListParagraph"/>
        <w:numPr>
          <w:ilvl w:val="0"/>
          <w:numId w:val="15"/>
        </w:numPr>
        <w:tabs>
          <w:tab w:val="left" w:pos="1234"/>
        </w:tabs>
        <w:spacing w:before="70" w:line="276" w:lineRule="auto"/>
        <w:ind w:right="511" w:firstLine="0"/>
      </w:pPr>
      <w:r w:rsidRPr="00EB6076">
        <w:lastRenderedPageBreak/>
        <w:t>In</w:t>
      </w:r>
      <w:r w:rsidRPr="00EB6076">
        <w:rPr>
          <w:spacing w:val="1"/>
        </w:rPr>
        <w:t xml:space="preserve"> </w:t>
      </w:r>
      <w:r w:rsidRPr="00EB6076">
        <w:t>consideration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payments</w:t>
      </w:r>
      <w:r w:rsidRPr="00EB6076">
        <w:rPr>
          <w:spacing w:val="1"/>
        </w:rPr>
        <w:t xml:space="preserve"> </w:t>
      </w:r>
      <w:r w:rsidRPr="00EB6076">
        <w:t>to</w:t>
      </w:r>
      <w:r w:rsidRPr="00EB6076">
        <w:rPr>
          <w:spacing w:val="1"/>
        </w:rPr>
        <w:t xml:space="preserve"> </w:t>
      </w:r>
      <w:r w:rsidRPr="00EB6076">
        <w:t>be</w:t>
      </w:r>
      <w:r w:rsidRPr="00EB6076">
        <w:rPr>
          <w:spacing w:val="1"/>
        </w:rPr>
        <w:t xml:space="preserve"> </w:t>
      </w:r>
      <w:r w:rsidRPr="00EB6076">
        <w:t>made</w:t>
      </w:r>
      <w:r w:rsidRPr="00EB6076">
        <w:rPr>
          <w:spacing w:val="1"/>
        </w:rPr>
        <w:t xml:space="preserve"> </w:t>
      </w:r>
      <w:r w:rsidRPr="00EB6076">
        <w:t>by</w:t>
      </w:r>
      <w:r w:rsidRPr="00EB6076">
        <w:rPr>
          <w:spacing w:val="1"/>
        </w:rPr>
        <w:t xml:space="preserve"> </w:t>
      </w:r>
      <w:r w:rsidRPr="00EB6076">
        <w:t>the</w:t>
      </w:r>
      <w:r w:rsidRPr="00EB6076">
        <w:rPr>
          <w:spacing w:val="1"/>
        </w:rPr>
        <w:t xml:space="preserve"> </w:t>
      </w:r>
      <w:r w:rsidRPr="00EB6076">
        <w:t>Purchaser</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Supplier</w:t>
      </w:r>
      <w:r w:rsidRPr="00EB6076">
        <w:rPr>
          <w:spacing w:val="61"/>
        </w:rPr>
        <w:t xml:space="preserve"> </w:t>
      </w:r>
      <w:r w:rsidRPr="00EB6076">
        <w:t>as</w:t>
      </w:r>
      <w:r w:rsidRPr="00EB6076">
        <w:rPr>
          <w:spacing w:val="1"/>
        </w:rPr>
        <w:t xml:space="preserve"> </w:t>
      </w:r>
      <w:r w:rsidRPr="00EB6076">
        <w:t>hereinafter mentioned, the Supplier hereby covenants with</w:t>
      </w:r>
      <w:r w:rsidRPr="00EB6076">
        <w:rPr>
          <w:spacing w:val="61"/>
        </w:rPr>
        <w:t xml:space="preserve"> </w:t>
      </w:r>
      <w:r w:rsidRPr="00EB6076">
        <w:t>the Purchaser to provide the Goods</w:t>
      </w:r>
      <w:r w:rsidRPr="00EB6076">
        <w:rPr>
          <w:spacing w:val="1"/>
        </w:rPr>
        <w:t xml:space="preserve"> </w:t>
      </w:r>
      <w:r w:rsidRPr="00EB6076">
        <w:t>and Services and to remedy defects therein in conformity in all respects with the provisions of the</w:t>
      </w:r>
      <w:r w:rsidRPr="00EB6076">
        <w:rPr>
          <w:spacing w:val="1"/>
        </w:rPr>
        <w:t xml:space="preserve"> </w:t>
      </w:r>
      <w:r w:rsidRPr="00EB6076">
        <w:t>Contract.</w:t>
      </w:r>
    </w:p>
    <w:p w14:paraId="0CDC8C60" w14:textId="77777777" w:rsidR="00F329C5" w:rsidRPr="00EB6076" w:rsidRDefault="00563460">
      <w:pPr>
        <w:pStyle w:val="ListParagraph"/>
        <w:numPr>
          <w:ilvl w:val="0"/>
          <w:numId w:val="15"/>
        </w:numPr>
        <w:tabs>
          <w:tab w:val="left" w:pos="1234"/>
        </w:tabs>
        <w:spacing w:before="202" w:line="276" w:lineRule="auto"/>
        <w:ind w:right="512" w:firstLine="0"/>
      </w:pPr>
      <w:r w:rsidRPr="00EB6076">
        <w:t>The</w:t>
      </w:r>
      <w:r w:rsidRPr="00EB6076">
        <w:rPr>
          <w:spacing w:val="25"/>
        </w:rPr>
        <w:t xml:space="preserve"> </w:t>
      </w:r>
      <w:r w:rsidRPr="00EB6076">
        <w:t>Purchaser</w:t>
      </w:r>
      <w:r w:rsidRPr="00EB6076">
        <w:rPr>
          <w:spacing w:val="26"/>
        </w:rPr>
        <w:t xml:space="preserve"> </w:t>
      </w:r>
      <w:r w:rsidRPr="00EB6076">
        <w:t>hereby</w:t>
      </w:r>
      <w:r w:rsidRPr="00EB6076">
        <w:rPr>
          <w:spacing w:val="23"/>
        </w:rPr>
        <w:t xml:space="preserve"> </w:t>
      </w:r>
      <w:r w:rsidRPr="00EB6076">
        <w:t>covenants</w:t>
      </w:r>
      <w:r w:rsidRPr="00EB6076">
        <w:rPr>
          <w:spacing w:val="26"/>
        </w:rPr>
        <w:t xml:space="preserve"> </w:t>
      </w:r>
      <w:r w:rsidRPr="00EB6076">
        <w:t>to</w:t>
      </w:r>
      <w:r w:rsidRPr="00EB6076">
        <w:rPr>
          <w:spacing w:val="25"/>
        </w:rPr>
        <w:t xml:space="preserve"> </w:t>
      </w:r>
      <w:r w:rsidRPr="00EB6076">
        <w:t>pay</w:t>
      </w:r>
      <w:r w:rsidRPr="00EB6076">
        <w:rPr>
          <w:spacing w:val="23"/>
        </w:rPr>
        <w:t xml:space="preserve"> </w:t>
      </w:r>
      <w:r w:rsidRPr="00EB6076">
        <w:t>the</w:t>
      </w:r>
      <w:r w:rsidRPr="00EB6076">
        <w:rPr>
          <w:spacing w:val="25"/>
        </w:rPr>
        <w:t xml:space="preserve"> </w:t>
      </w:r>
      <w:r w:rsidRPr="00EB6076">
        <w:t>Supplier</w:t>
      </w:r>
      <w:r w:rsidRPr="00EB6076">
        <w:rPr>
          <w:spacing w:val="26"/>
        </w:rPr>
        <w:t xml:space="preserve"> </w:t>
      </w:r>
      <w:r w:rsidRPr="00EB6076">
        <w:t>in</w:t>
      </w:r>
      <w:r w:rsidRPr="00EB6076">
        <w:rPr>
          <w:spacing w:val="26"/>
        </w:rPr>
        <w:t xml:space="preserve"> </w:t>
      </w:r>
      <w:r w:rsidRPr="00EB6076">
        <w:t>consideration</w:t>
      </w:r>
      <w:r w:rsidRPr="00EB6076">
        <w:rPr>
          <w:spacing w:val="25"/>
        </w:rPr>
        <w:t xml:space="preserve"> </w:t>
      </w:r>
      <w:r w:rsidRPr="00EB6076">
        <w:t>of</w:t>
      </w:r>
      <w:r w:rsidRPr="00EB6076">
        <w:rPr>
          <w:spacing w:val="27"/>
        </w:rPr>
        <w:t xml:space="preserve"> </w:t>
      </w:r>
      <w:r w:rsidRPr="00EB6076">
        <w:t>the</w:t>
      </w:r>
      <w:r w:rsidRPr="00EB6076">
        <w:rPr>
          <w:spacing w:val="25"/>
        </w:rPr>
        <w:t xml:space="preserve"> </w:t>
      </w:r>
      <w:r w:rsidRPr="00EB6076">
        <w:t>provision</w:t>
      </w:r>
      <w:r w:rsidRPr="00EB6076">
        <w:rPr>
          <w:spacing w:val="25"/>
        </w:rPr>
        <w:t xml:space="preserve"> </w:t>
      </w:r>
      <w:r w:rsidRPr="00EB6076">
        <w:t>of</w:t>
      </w:r>
      <w:r w:rsidRPr="00EB6076">
        <w:rPr>
          <w:spacing w:val="-59"/>
        </w:rPr>
        <w:t xml:space="preserve"> </w:t>
      </w:r>
      <w:r w:rsidRPr="00EB6076">
        <w:t>the Goods and Services and the remedying of defects therein, the Contract Price or such other</w:t>
      </w:r>
      <w:r w:rsidRPr="00EB6076">
        <w:rPr>
          <w:spacing w:val="1"/>
        </w:rPr>
        <w:t xml:space="preserve"> </w:t>
      </w:r>
      <w:r w:rsidRPr="00EB6076">
        <w:t>sum as may become payable under the provisions of the Contract at the times and in the manner</w:t>
      </w:r>
      <w:r w:rsidRPr="00EB6076">
        <w:rPr>
          <w:spacing w:val="1"/>
        </w:rPr>
        <w:t xml:space="preserve"> </w:t>
      </w:r>
      <w:r w:rsidRPr="00EB6076">
        <w:t>prescribed</w:t>
      </w:r>
      <w:r w:rsidRPr="00EB6076">
        <w:rPr>
          <w:spacing w:val="-3"/>
        </w:rPr>
        <w:t xml:space="preserve"> </w:t>
      </w:r>
      <w:r w:rsidRPr="00EB6076">
        <w:t>by</w:t>
      </w:r>
      <w:r w:rsidRPr="00EB6076">
        <w:rPr>
          <w:spacing w:val="-2"/>
        </w:rPr>
        <w:t xml:space="preserve"> </w:t>
      </w:r>
      <w:r w:rsidRPr="00EB6076">
        <w:t>the Contract.</w:t>
      </w:r>
    </w:p>
    <w:p w14:paraId="0401FDBE" w14:textId="77777777" w:rsidR="00F329C5" w:rsidRPr="00EB6076" w:rsidRDefault="00563460">
      <w:pPr>
        <w:pStyle w:val="BodyText"/>
        <w:spacing w:before="200" w:line="276" w:lineRule="auto"/>
        <w:ind w:left="512" w:right="877"/>
      </w:pPr>
      <w:r w:rsidRPr="00EB6076">
        <w:t>IN</w:t>
      </w:r>
      <w:r w:rsidRPr="00EB6076">
        <w:rPr>
          <w:spacing w:val="20"/>
        </w:rPr>
        <w:t xml:space="preserve"> </w:t>
      </w:r>
      <w:r w:rsidRPr="00EB6076">
        <w:t>WITNESS</w:t>
      </w:r>
      <w:r w:rsidRPr="00EB6076">
        <w:rPr>
          <w:spacing w:val="25"/>
        </w:rPr>
        <w:t xml:space="preserve"> </w:t>
      </w:r>
      <w:r w:rsidRPr="00EB6076">
        <w:t>whereof</w:t>
      </w:r>
      <w:r w:rsidRPr="00EB6076">
        <w:rPr>
          <w:spacing w:val="24"/>
        </w:rPr>
        <w:t xml:space="preserve"> </w:t>
      </w:r>
      <w:r w:rsidRPr="00EB6076">
        <w:t>the</w:t>
      </w:r>
      <w:r w:rsidRPr="00EB6076">
        <w:rPr>
          <w:spacing w:val="25"/>
        </w:rPr>
        <w:t xml:space="preserve"> </w:t>
      </w:r>
      <w:r w:rsidRPr="00EB6076">
        <w:t>parties</w:t>
      </w:r>
      <w:r w:rsidRPr="00EB6076">
        <w:rPr>
          <w:spacing w:val="25"/>
        </w:rPr>
        <w:t xml:space="preserve"> </w:t>
      </w:r>
      <w:r w:rsidRPr="00EB6076">
        <w:t>hereto</w:t>
      </w:r>
      <w:r w:rsidRPr="00EB6076">
        <w:rPr>
          <w:spacing w:val="24"/>
        </w:rPr>
        <w:t xml:space="preserve"> </w:t>
      </w:r>
      <w:r w:rsidRPr="00EB6076">
        <w:t>have</w:t>
      </w:r>
      <w:r w:rsidRPr="00EB6076">
        <w:rPr>
          <w:spacing w:val="25"/>
        </w:rPr>
        <w:t xml:space="preserve"> </w:t>
      </w:r>
      <w:r w:rsidRPr="00EB6076">
        <w:t>caused</w:t>
      </w:r>
      <w:r w:rsidRPr="00EB6076">
        <w:rPr>
          <w:spacing w:val="23"/>
        </w:rPr>
        <w:t xml:space="preserve"> </w:t>
      </w:r>
      <w:r w:rsidRPr="00EB6076">
        <w:t>this</w:t>
      </w:r>
      <w:r w:rsidRPr="00EB6076">
        <w:rPr>
          <w:spacing w:val="26"/>
        </w:rPr>
        <w:t xml:space="preserve"> </w:t>
      </w:r>
      <w:r w:rsidRPr="00EB6076">
        <w:t>Agreement</w:t>
      </w:r>
      <w:r w:rsidRPr="00EB6076">
        <w:rPr>
          <w:spacing w:val="24"/>
        </w:rPr>
        <w:t xml:space="preserve"> </w:t>
      </w:r>
      <w:r w:rsidRPr="00EB6076">
        <w:t>to</w:t>
      </w:r>
      <w:r w:rsidRPr="00EB6076">
        <w:rPr>
          <w:spacing w:val="25"/>
        </w:rPr>
        <w:t xml:space="preserve"> </w:t>
      </w:r>
      <w:r w:rsidRPr="00EB6076">
        <w:t>be</w:t>
      </w:r>
      <w:r w:rsidRPr="00EB6076">
        <w:rPr>
          <w:spacing w:val="23"/>
        </w:rPr>
        <w:t xml:space="preserve"> </w:t>
      </w:r>
      <w:r w:rsidRPr="00EB6076">
        <w:t>executed</w:t>
      </w:r>
      <w:r w:rsidRPr="00EB6076">
        <w:rPr>
          <w:spacing w:val="25"/>
        </w:rPr>
        <w:t xml:space="preserve"> </w:t>
      </w:r>
      <w:r w:rsidRPr="00EB6076">
        <w:t>in</w:t>
      </w:r>
      <w:r w:rsidRPr="00EB6076">
        <w:rPr>
          <w:spacing w:val="-59"/>
        </w:rPr>
        <w:t xml:space="preserve"> </w:t>
      </w:r>
      <w:r w:rsidRPr="00EB6076">
        <w:t>accordance</w:t>
      </w:r>
      <w:r w:rsidRPr="00EB6076">
        <w:rPr>
          <w:spacing w:val="-3"/>
        </w:rPr>
        <w:t xml:space="preserve"> </w:t>
      </w:r>
      <w:r w:rsidRPr="00EB6076">
        <w:t>with</w:t>
      </w:r>
      <w:r w:rsidRPr="00EB6076">
        <w:rPr>
          <w:spacing w:val="-1"/>
        </w:rPr>
        <w:t xml:space="preserve"> </w:t>
      </w:r>
      <w:r w:rsidRPr="00EB6076">
        <w:t>the</w:t>
      </w:r>
      <w:r w:rsidRPr="00EB6076">
        <w:rPr>
          <w:spacing w:val="-1"/>
        </w:rPr>
        <w:t xml:space="preserve"> </w:t>
      </w:r>
      <w:r w:rsidRPr="00EB6076">
        <w:t>laws</w:t>
      </w:r>
      <w:r w:rsidRPr="00EB6076">
        <w:rPr>
          <w:spacing w:val="1"/>
        </w:rPr>
        <w:t xml:space="preserve"> </w:t>
      </w:r>
      <w:r w:rsidRPr="00EB6076">
        <w:t>of</w:t>
      </w:r>
      <w:r w:rsidRPr="00EB6076">
        <w:rPr>
          <w:spacing w:val="1"/>
        </w:rPr>
        <w:t xml:space="preserve"> </w:t>
      </w:r>
      <w:r w:rsidRPr="00EB6076">
        <w:t>Union</w:t>
      </w:r>
      <w:r w:rsidRPr="00EB6076">
        <w:rPr>
          <w:spacing w:val="-1"/>
        </w:rPr>
        <w:t xml:space="preserve"> </w:t>
      </w:r>
      <w:r w:rsidRPr="00EB6076">
        <w:t>of</w:t>
      </w:r>
      <w:r w:rsidRPr="00EB6076">
        <w:rPr>
          <w:spacing w:val="1"/>
        </w:rPr>
        <w:t xml:space="preserve"> </w:t>
      </w:r>
      <w:r w:rsidRPr="00EB6076">
        <w:t>India</w:t>
      </w:r>
      <w:r w:rsidRPr="00EB6076">
        <w:rPr>
          <w:spacing w:val="-2"/>
        </w:rPr>
        <w:t xml:space="preserve"> </w:t>
      </w:r>
      <w:r w:rsidRPr="00EB6076">
        <w:t>on</w:t>
      </w:r>
      <w:r w:rsidRPr="00EB6076">
        <w:rPr>
          <w:spacing w:val="-3"/>
        </w:rPr>
        <w:t xml:space="preserve"> </w:t>
      </w:r>
      <w:r w:rsidRPr="00EB6076">
        <w:t>the</w:t>
      </w:r>
      <w:r w:rsidRPr="00EB6076">
        <w:rPr>
          <w:spacing w:val="-3"/>
        </w:rPr>
        <w:t xml:space="preserve"> </w:t>
      </w:r>
      <w:r w:rsidRPr="00EB6076">
        <w:t>day,</w:t>
      </w:r>
      <w:r w:rsidRPr="00EB6076">
        <w:rPr>
          <w:spacing w:val="2"/>
        </w:rPr>
        <w:t xml:space="preserve"> </w:t>
      </w:r>
      <w:r w:rsidRPr="00EB6076">
        <w:t>month</w:t>
      </w:r>
      <w:r w:rsidRPr="00EB6076">
        <w:rPr>
          <w:spacing w:val="-3"/>
        </w:rPr>
        <w:t xml:space="preserve"> </w:t>
      </w:r>
      <w:r w:rsidRPr="00EB6076">
        <w:t>and</w:t>
      </w:r>
      <w:r w:rsidRPr="00EB6076">
        <w:rPr>
          <w:spacing w:val="-1"/>
        </w:rPr>
        <w:t xml:space="preserve"> </w:t>
      </w:r>
      <w:r w:rsidRPr="00EB6076">
        <w:t>year</w:t>
      </w:r>
      <w:r w:rsidRPr="00EB6076">
        <w:rPr>
          <w:spacing w:val="1"/>
        </w:rPr>
        <w:t xml:space="preserve"> </w:t>
      </w:r>
      <w:r w:rsidRPr="00EB6076">
        <w:t>indicated</w:t>
      </w:r>
      <w:r w:rsidRPr="00EB6076">
        <w:rPr>
          <w:spacing w:val="-1"/>
        </w:rPr>
        <w:t xml:space="preserve"> </w:t>
      </w:r>
      <w:r w:rsidRPr="00EB6076">
        <w:t>above.</w:t>
      </w:r>
    </w:p>
    <w:p w14:paraId="5B7024B5" w14:textId="77777777" w:rsidR="00F329C5" w:rsidRPr="00EB6076" w:rsidRDefault="00563460">
      <w:pPr>
        <w:pStyle w:val="BodyText"/>
        <w:spacing w:before="200" w:line="465" w:lineRule="auto"/>
        <w:ind w:left="512" w:right="3626"/>
        <w:rPr>
          <w:i/>
        </w:rPr>
      </w:pPr>
      <w:r w:rsidRPr="00EB6076">
        <w:t>For and on behalf of the Council of Scientific &amp; Industrial Research</w:t>
      </w:r>
      <w:r w:rsidRPr="00EB6076">
        <w:rPr>
          <w:spacing w:val="-59"/>
        </w:rPr>
        <w:t xml:space="preserve"> </w:t>
      </w:r>
      <w:r w:rsidRPr="00EB6076">
        <w:t>Signed:</w:t>
      </w:r>
      <w:r w:rsidRPr="00EB6076">
        <w:rPr>
          <w:spacing w:val="-1"/>
        </w:rPr>
        <w:t xml:space="preserve"> </w:t>
      </w:r>
      <w:r w:rsidRPr="00EB6076">
        <w:rPr>
          <w:i/>
        </w:rPr>
        <w:t>[insert</w:t>
      </w:r>
      <w:r w:rsidRPr="00EB6076">
        <w:rPr>
          <w:i/>
          <w:spacing w:val="-1"/>
        </w:rPr>
        <w:t xml:space="preserve"> </w:t>
      </w:r>
      <w:r w:rsidRPr="00EB6076">
        <w:rPr>
          <w:i/>
        </w:rPr>
        <w:t>signature]</w:t>
      </w:r>
    </w:p>
    <w:p w14:paraId="783D26EA" w14:textId="77777777" w:rsidR="00F329C5" w:rsidRPr="00EB6076" w:rsidRDefault="00563460">
      <w:pPr>
        <w:spacing w:before="1" w:line="465" w:lineRule="auto"/>
        <w:ind w:left="512" w:right="4030"/>
        <w:rPr>
          <w:i/>
        </w:rPr>
      </w:pPr>
      <w:r w:rsidRPr="00EB6076">
        <w:t xml:space="preserve">in the capacity of </w:t>
      </w:r>
      <w:r w:rsidRPr="00EB6076">
        <w:rPr>
          <w:i/>
        </w:rPr>
        <w:t xml:space="preserve">[ insert title or other appropriate </w:t>
      </w:r>
      <w:proofErr w:type="gramStart"/>
      <w:r w:rsidRPr="00EB6076">
        <w:rPr>
          <w:i/>
        </w:rPr>
        <w:t>designation ]</w:t>
      </w:r>
      <w:proofErr w:type="gramEnd"/>
      <w:r w:rsidRPr="00EB6076">
        <w:rPr>
          <w:i/>
          <w:spacing w:val="-59"/>
        </w:rPr>
        <w:t xml:space="preserve"> </w:t>
      </w:r>
      <w:r w:rsidRPr="00EB6076">
        <w:t xml:space="preserve">in the presence of </w:t>
      </w:r>
      <w:r w:rsidRPr="00EB6076">
        <w:rPr>
          <w:i/>
        </w:rPr>
        <w:t>[ insert identification of official witness ]</w:t>
      </w:r>
      <w:r w:rsidRPr="00EB6076">
        <w:rPr>
          <w:i/>
          <w:spacing w:val="1"/>
        </w:rPr>
        <w:t xml:space="preserve"> </w:t>
      </w:r>
      <w:r w:rsidRPr="00EB6076">
        <w:t>Signed:</w:t>
      </w:r>
      <w:r w:rsidRPr="00EB6076">
        <w:rPr>
          <w:spacing w:val="-1"/>
        </w:rPr>
        <w:t xml:space="preserve"> </w:t>
      </w:r>
      <w:r w:rsidRPr="00EB6076">
        <w:rPr>
          <w:i/>
        </w:rPr>
        <w:t>[</w:t>
      </w:r>
      <w:r w:rsidRPr="00EB6076">
        <w:rPr>
          <w:i/>
          <w:spacing w:val="-1"/>
        </w:rPr>
        <w:t xml:space="preserve"> </w:t>
      </w:r>
      <w:r w:rsidRPr="00EB6076">
        <w:rPr>
          <w:i/>
        </w:rPr>
        <w:t>insert</w:t>
      </w:r>
      <w:r w:rsidRPr="00EB6076">
        <w:rPr>
          <w:i/>
          <w:spacing w:val="-1"/>
        </w:rPr>
        <w:t xml:space="preserve"> </w:t>
      </w:r>
      <w:r w:rsidRPr="00EB6076">
        <w:rPr>
          <w:i/>
        </w:rPr>
        <w:t>signature</w:t>
      </w:r>
      <w:r w:rsidRPr="00EB6076">
        <w:rPr>
          <w:i/>
          <w:spacing w:val="-2"/>
        </w:rPr>
        <w:t xml:space="preserve"> </w:t>
      </w:r>
      <w:r w:rsidRPr="00EB6076">
        <w:rPr>
          <w:i/>
        </w:rPr>
        <w:t>]</w:t>
      </w:r>
    </w:p>
    <w:p w14:paraId="5D0AE62D" w14:textId="77777777" w:rsidR="00F329C5" w:rsidRPr="00EB6076" w:rsidRDefault="00563460">
      <w:pPr>
        <w:spacing w:line="252" w:lineRule="exact"/>
        <w:ind w:left="512"/>
        <w:rPr>
          <w:i/>
        </w:rPr>
      </w:pPr>
      <w:r w:rsidRPr="00EB6076">
        <w:t>in</w:t>
      </w:r>
      <w:r w:rsidRPr="00EB6076">
        <w:rPr>
          <w:spacing w:val="-2"/>
        </w:rPr>
        <w:t xml:space="preserve"> </w:t>
      </w:r>
      <w:r w:rsidRPr="00EB6076">
        <w:t>the</w:t>
      </w:r>
      <w:r w:rsidRPr="00EB6076">
        <w:rPr>
          <w:spacing w:val="-1"/>
        </w:rPr>
        <w:t xml:space="preserve"> </w:t>
      </w:r>
      <w:r w:rsidRPr="00EB6076">
        <w:t>capacity</w:t>
      </w:r>
      <w:r w:rsidRPr="00EB6076">
        <w:rPr>
          <w:spacing w:val="-3"/>
        </w:rPr>
        <w:t xml:space="preserve"> </w:t>
      </w:r>
      <w:r w:rsidRPr="00EB6076">
        <w:t>of</w:t>
      </w:r>
      <w:r w:rsidRPr="00EB6076">
        <w:rPr>
          <w:spacing w:val="2"/>
        </w:rPr>
        <w:t xml:space="preserve"> </w:t>
      </w:r>
      <w:r w:rsidRPr="00EB6076">
        <w:rPr>
          <w:i/>
        </w:rPr>
        <w:t>[</w:t>
      </w:r>
      <w:r w:rsidRPr="00EB6076">
        <w:rPr>
          <w:i/>
          <w:spacing w:val="-2"/>
        </w:rPr>
        <w:t xml:space="preserve"> </w:t>
      </w:r>
      <w:r w:rsidRPr="00EB6076">
        <w:rPr>
          <w:i/>
        </w:rPr>
        <w:t>insert</w:t>
      </w:r>
      <w:r w:rsidRPr="00EB6076">
        <w:rPr>
          <w:i/>
          <w:spacing w:val="-5"/>
        </w:rPr>
        <w:t xml:space="preserve"> </w:t>
      </w:r>
      <w:r w:rsidRPr="00EB6076">
        <w:rPr>
          <w:i/>
        </w:rPr>
        <w:t>title</w:t>
      </w:r>
      <w:r w:rsidRPr="00EB6076">
        <w:rPr>
          <w:i/>
          <w:spacing w:val="-1"/>
        </w:rPr>
        <w:t xml:space="preserve"> </w:t>
      </w:r>
      <w:r w:rsidRPr="00EB6076">
        <w:rPr>
          <w:i/>
        </w:rPr>
        <w:t>or</w:t>
      </w:r>
      <w:r w:rsidRPr="00EB6076">
        <w:rPr>
          <w:i/>
          <w:spacing w:val="-2"/>
        </w:rPr>
        <w:t xml:space="preserve"> </w:t>
      </w:r>
      <w:r w:rsidRPr="00EB6076">
        <w:rPr>
          <w:i/>
        </w:rPr>
        <w:t>other appropriate</w:t>
      </w:r>
      <w:r w:rsidRPr="00EB6076">
        <w:rPr>
          <w:i/>
          <w:spacing w:val="-3"/>
        </w:rPr>
        <w:t xml:space="preserve"> </w:t>
      </w:r>
      <w:proofErr w:type="gramStart"/>
      <w:r w:rsidRPr="00EB6076">
        <w:rPr>
          <w:i/>
        </w:rPr>
        <w:t>designation</w:t>
      </w:r>
      <w:r w:rsidRPr="00EB6076">
        <w:rPr>
          <w:i/>
          <w:spacing w:val="-2"/>
        </w:rPr>
        <w:t xml:space="preserve"> </w:t>
      </w:r>
      <w:r w:rsidRPr="00EB6076">
        <w:rPr>
          <w:i/>
        </w:rPr>
        <w:t>]</w:t>
      </w:r>
      <w:proofErr w:type="gramEnd"/>
    </w:p>
    <w:p w14:paraId="062D4044" w14:textId="77777777" w:rsidR="00F329C5" w:rsidRPr="00EB6076" w:rsidRDefault="00F329C5">
      <w:pPr>
        <w:pStyle w:val="BodyText"/>
        <w:spacing w:before="9"/>
        <w:rPr>
          <w:i/>
          <w:sz w:val="20"/>
        </w:rPr>
      </w:pPr>
    </w:p>
    <w:p w14:paraId="1107241B" w14:textId="77777777" w:rsidR="00F329C5" w:rsidRPr="00EB6076" w:rsidRDefault="00563460">
      <w:pPr>
        <w:ind w:left="512"/>
        <w:rPr>
          <w:i/>
        </w:rPr>
      </w:pPr>
      <w:r w:rsidRPr="00EB6076">
        <w:t>in</w:t>
      </w:r>
      <w:r w:rsidRPr="00EB6076">
        <w:rPr>
          <w:spacing w:val="-2"/>
        </w:rPr>
        <w:t xml:space="preserve"> </w:t>
      </w:r>
      <w:r w:rsidRPr="00EB6076">
        <w:t>the</w:t>
      </w:r>
      <w:r w:rsidRPr="00EB6076">
        <w:rPr>
          <w:spacing w:val="-2"/>
        </w:rPr>
        <w:t xml:space="preserve"> </w:t>
      </w:r>
      <w:r w:rsidRPr="00EB6076">
        <w:t>presence</w:t>
      </w:r>
      <w:r w:rsidRPr="00EB6076">
        <w:rPr>
          <w:spacing w:val="-3"/>
        </w:rPr>
        <w:t xml:space="preserve"> </w:t>
      </w:r>
      <w:r w:rsidRPr="00EB6076">
        <w:t>of</w:t>
      </w:r>
      <w:r w:rsidRPr="00EB6076">
        <w:rPr>
          <w:spacing w:val="1"/>
        </w:rPr>
        <w:t xml:space="preserve"> </w:t>
      </w:r>
      <w:r w:rsidRPr="00EB6076">
        <w:rPr>
          <w:i/>
        </w:rPr>
        <w:t>[</w:t>
      </w:r>
      <w:r w:rsidRPr="00EB6076">
        <w:rPr>
          <w:i/>
          <w:spacing w:val="-2"/>
        </w:rPr>
        <w:t xml:space="preserve"> </w:t>
      </w:r>
      <w:r w:rsidRPr="00EB6076">
        <w:rPr>
          <w:i/>
        </w:rPr>
        <w:t>insert identification</w:t>
      </w:r>
      <w:r w:rsidRPr="00EB6076">
        <w:rPr>
          <w:i/>
          <w:spacing w:val="-1"/>
        </w:rPr>
        <w:t xml:space="preserve"> </w:t>
      </w:r>
      <w:r w:rsidRPr="00EB6076">
        <w:rPr>
          <w:i/>
        </w:rPr>
        <w:t>of official</w:t>
      </w:r>
      <w:r w:rsidRPr="00EB6076">
        <w:rPr>
          <w:i/>
          <w:spacing w:val="-4"/>
        </w:rPr>
        <w:t xml:space="preserve"> </w:t>
      </w:r>
      <w:proofErr w:type="gramStart"/>
      <w:r w:rsidRPr="00EB6076">
        <w:rPr>
          <w:i/>
        </w:rPr>
        <w:t>witness</w:t>
      </w:r>
      <w:r w:rsidRPr="00EB6076">
        <w:rPr>
          <w:i/>
          <w:spacing w:val="-4"/>
        </w:rPr>
        <w:t xml:space="preserve"> </w:t>
      </w:r>
      <w:r w:rsidRPr="00EB6076">
        <w:rPr>
          <w:i/>
        </w:rPr>
        <w:t>]</w:t>
      </w:r>
      <w:proofErr w:type="gramEnd"/>
    </w:p>
    <w:p w14:paraId="5A00EA83" w14:textId="77777777" w:rsidR="00F329C5" w:rsidRPr="00EB6076" w:rsidRDefault="00F329C5">
      <w:pPr>
        <w:pStyle w:val="BodyText"/>
        <w:spacing w:before="9"/>
        <w:rPr>
          <w:i/>
          <w:sz w:val="20"/>
        </w:rPr>
      </w:pPr>
    </w:p>
    <w:p w14:paraId="70318119" w14:textId="77777777" w:rsidR="00F329C5" w:rsidRPr="00EB6076" w:rsidRDefault="00563460">
      <w:pPr>
        <w:pStyle w:val="BodyText"/>
        <w:ind w:left="512"/>
      </w:pPr>
      <w:r w:rsidRPr="00EB6076">
        <w:t>For</w:t>
      </w:r>
      <w:r w:rsidRPr="00EB6076">
        <w:rPr>
          <w:spacing w:val="-1"/>
        </w:rPr>
        <w:t xml:space="preserve"> </w:t>
      </w:r>
      <w:r w:rsidRPr="00EB6076">
        <w:t>and</w:t>
      </w:r>
      <w:r w:rsidRPr="00EB6076">
        <w:rPr>
          <w:spacing w:val="-2"/>
        </w:rPr>
        <w:t xml:space="preserve"> </w:t>
      </w:r>
      <w:r w:rsidRPr="00EB6076">
        <w:t>on</w:t>
      </w:r>
      <w:r w:rsidRPr="00EB6076">
        <w:rPr>
          <w:spacing w:val="-1"/>
        </w:rPr>
        <w:t xml:space="preserve"> </w:t>
      </w:r>
      <w:r w:rsidRPr="00EB6076">
        <w:t>behalf of</w:t>
      </w:r>
      <w:r w:rsidRPr="00EB6076">
        <w:rPr>
          <w:spacing w:val="-2"/>
        </w:rPr>
        <w:t xml:space="preserve"> </w:t>
      </w:r>
      <w:r w:rsidRPr="00EB6076">
        <w:t>the</w:t>
      </w:r>
      <w:r w:rsidRPr="00EB6076">
        <w:rPr>
          <w:spacing w:val="-3"/>
        </w:rPr>
        <w:t xml:space="preserve"> </w:t>
      </w:r>
      <w:r w:rsidRPr="00EB6076">
        <w:t>Supplier</w:t>
      </w:r>
    </w:p>
    <w:p w14:paraId="3632904C" w14:textId="77777777" w:rsidR="00F329C5" w:rsidRPr="00EB6076" w:rsidRDefault="00F329C5">
      <w:pPr>
        <w:pStyle w:val="BodyText"/>
        <w:spacing w:before="7"/>
        <w:rPr>
          <w:sz w:val="20"/>
        </w:rPr>
      </w:pPr>
    </w:p>
    <w:p w14:paraId="4CD682F5" w14:textId="77777777" w:rsidR="00F329C5" w:rsidRPr="00EB6076" w:rsidRDefault="00563460">
      <w:pPr>
        <w:ind w:left="512"/>
        <w:rPr>
          <w:i/>
        </w:rPr>
      </w:pPr>
      <w:r w:rsidRPr="00EB6076">
        <w:t>Signed:</w:t>
      </w:r>
      <w:r w:rsidRPr="00EB6076">
        <w:rPr>
          <w:spacing w:val="-2"/>
        </w:rPr>
        <w:t xml:space="preserve"> </w:t>
      </w:r>
      <w:r w:rsidRPr="00EB6076">
        <w:rPr>
          <w:i/>
        </w:rPr>
        <w:t>[</w:t>
      </w:r>
      <w:r w:rsidRPr="00EB6076">
        <w:rPr>
          <w:i/>
          <w:spacing w:val="-3"/>
        </w:rPr>
        <w:t xml:space="preserve"> </w:t>
      </w:r>
      <w:r w:rsidRPr="00EB6076">
        <w:rPr>
          <w:i/>
        </w:rPr>
        <w:t>insert</w:t>
      </w:r>
      <w:r w:rsidRPr="00EB6076">
        <w:rPr>
          <w:i/>
          <w:spacing w:val="-2"/>
        </w:rPr>
        <w:t xml:space="preserve"> </w:t>
      </w:r>
      <w:r w:rsidRPr="00EB6076">
        <w:rPr>
          <w:i/>
        </w:rPr>
        <w:t>signature</w:t>
      </w:r>
      <w:r w:rsidRPr="00EB6076">
        <w:rPr>
          <w:i/>
          <w:spacing w:val="-4"/>
        </w:rPr>
        <w:t xml:space="preserve"> </w:t>
      </w:r>
      <w:r w:rsidRPr="00EB6076">
        <w:rPr>
          <w:i/>
        </w:rPr>
        <w:t>of</w:t>
      </w:r>
      <w:r w:rsidRPr="00EB6076">
        <w:rPr>
          <w:i/>
          <w:spacing w:val="-2"/>
        </w:rPr>
        <w:t xml:space="preserve"> </w:t>
      </w:r>
      <w:r w:rsidRPr="00EB6076">
        <w:rPr>
          <w:i/>
        </w:rPr>
        <w:t>authorized</w:t>
      </w:r>
      <w:r w:rsidRPr="00EB6076">
        <w:rPr>
          <w:i/>
          <w:spacing w:val="-2"/>
        </w:rPr>
        <w:t xml:space="preserve"> </w:t>
      </w:r>
      <w:r w:rsidRPr="00EB6076">
        <w:rPr>
          <w:i/>
        </w:rPr>
        <w:t>representative(s)</w:t>
      </w:r>
      <w:r w:rsidRPr="00EB6076">
        <w:rPr>
          <w:i/>
          <w:spacing w:val="-2"/>
        </w:rPr>
        <w:t xml:space="preserve"> </w:t>
      </w:r>
      <w:r w:rsidRPr="00EB6076">
        <w:rPr>
          <w:i/>
        </w:rPr>
        <w:t>of</w:t>
      </w:r>
      <w:r w:rsidRPr="00EB6076">
        <w:rPr>
          <w:i/>
          <w:spacing w:val="-2"/>
        </w:rPr>
        <w:t xml:space="preserve"> </w:t>
      </w:r>
      <w:r w:rsidRPr="00EB6076">
        <w:rPr>
          <w:i/>
        </w:rPr>
        <w:t>the</w:t>
      </w:r>
      <w:r w:rsidRPr="00EB6076">
        <w:rPr>
          <w:i/>
          <w:spacing w:val="-2"/>
        </w:rPr>
        <w:t xml:space="preserve"> </w:t>
      </w:r>
      <w:proofErr w:type="gramStart"/>
      <w:r w:rsidRPr="00EB6076">
        <w:rPr>
          <w:i/>
        </w:rPr>
        <w:t>Supplier</w:t>
      </w:r>
      <w:r w:rsidRPr="00EB6076">
        <w:rPr>
          <w:i/>
          <w:spacing w:val="-2"/>
        </w:rPr>
        <w:t xml:space="preserve"> </w:t>
      </w:r>
      <w:r w:rsidRPr="00EB6076">
        <w:rPr>
          <w:i/>
        </w:rPr>
        <w:t>]</w:t>
      </w:r>
      <w:proofErr w:type="gramEnd"/>
    </w:p>
    <w:p w14:paraId="5C6AD88E" w14:textId="77777777" w:rsidR="00F329C5" w:rsidRPr="00EB6076" w:rsidRDefault="00F329C5">
      <w:pPr>
        <w:pStyle w:val="BodyText"/>
        <w:spacing w:before="9"/>
        <w:rPr>
          <w:i/>
          <w:sz w:val="20"/>
        </w:rPr>
      </w:pPr>
    </w:p>
    <w:p w14:paraId="0A029A7A" w14:textId="77777777" w:rsidR="00F329C5" w:rsidRPr="00EB6076" w:rsidRDefault="00563460">
      <w:pPr>
        <w:ind w:left="512"/>
        <w:rPr>
          <w:i/>
        </w:rPr>
      </w:pPr>
      <w:r w:rsidRPr="00EB6076">
        <w:t>in</w:t>
      </w:r>
      <w:r w:rsidRPr="00EB6076">
        <w:rPr>
          <w:spacing w:val="-2"/>
        </w:rPr>
        <w:t xml:space="preserve"> </w:t>
      </w:r>
      <w:r w:rsidRPr="00EB6076">
        <w:t>the</w:t>
      </w:r>
      <w:r w:rsidRPr="00EB6076">
        <w:rPr>
          <w:spacing w:val="-1"/>
        </w:rPr>
        <w:t xml:space="preserve"> </w:t>
      </w:r>
      <w:r w:rsidRPr="00EB6076">
        <w:t>capacity</w:t>
      </w:r>
      <w:r w:rsidRPr="00EB6076">
        <w:rPr>
          <w:spacing w:val="-3"/>
        </w:rPr>
        <w:t xml:space="preserve"> </w:t>
      </w:r>
      <w:r w:rsidRPr="00EB6076">
        <w:t>of</w:t>
      </w:r>
      <w:r w:rsidRPr="00EB6076">
        <w:rPr>
          <w:spacing w:val="2"/>
        </w:rPr>
        <w:t xml:space="preserve"> </w:t>
      </w:r>
      <w:r w:rsidRPr="00EB6076">
        <w:rPr>
          <w:i/>
        </w:rPr>
        <w:t>[</w:t>
      </w:r>
      <w:r w:rsidRPr="00EB6076">
        <w:rPr>
          <w:i/>
          <w:spacing w:val="-2"/>
        </w:rPr>
        <w:t xml:space="preserve"> </w:t>
      </w:r>
      <w:r w:rsidRPr="00EB6076">
        <w:rPr>
          <w:i/>
        </w:rPr>
        <w:t>insert</w:t>
      </w:r>
      <w:r w:rsidRPr="00EB6076">
        <w:rPr>
          <w:i/>
          <w:spacing w:val="-5"/>
        </w:rPr>
        <w:t xml:space="preserve"> </w:t>
      </w:r>
      <w:r w:rsidRPr="00EB6076">
        <w:rPr>
          <w:i/>
        </w:rPr>
        <w:t>title</w:t>
      </w:r>
      <w:r w:rsidRPr="00EB6076">
        <w:rPr>
          <w:i/>
          <w:spacing w:val="-1"/>
        </w:rPr>
        <w:t xml:space="preserve"> </w:t>
      </w:r>
      <w:r w:rsidRPr="00EB6076">
        <w:rPr>
          <w:i/>
        </w:rPr>
        <w:t>or</w:t>
      </w:r>
      <w:r w:rsidRPr="00EB6076">
        <w:rPr>
          <w:i/>
          <w:spacing w:val="-2"/>
        </w:rPr>
        <w:t xml:space="preserve"> </w:t>
      </w:r>
      <w:r w:rsidRPr="00EB6076">
        <w:rPr>
          <w:i/>
        </w:rPr>
        <w:t>other appropriate</w:t>
      </w:r>
      <w:r w:rsidRPr="00EB6076">
        <w:rPr>
          <w:i/>
          <w:spacing w:val="-3"/>
        </w:rPr>
        <w:t xml:space="preserve"> </w:t>
      </w:r>
      <w:proofErr w:type="gramStart"/>
      <w:r w:rsidRPr="00EB6076">
        <w:rPr>
          <w:i/>
        </w:rPr>
        <w:t>designation</w:t>
      </w:r>
      <w:r w:rsidRPr="00EB6076">
        <w:rPr>
          <w:i/>
          <w:spacing w:val="-2"/>
        </w:rPr>
        <w:t xml:space="preserve"> </w:t>
      </w:r>
      <w:r w:rsidRPr="00EB6076">
        <w:rPr>
          <w:i/>
        </w:rPr>
        <w:t>]</w:t>
      </w:r>
      <w:proofErr w:type="gramEnd"/>
    </w:p>
    <w:p w14:paraId="20ECFA76" w14:textId="77777777" w:rsidR="00F329C5" w:rsidRPr="00EB6076" w:rsidRDefault="00F329C5">
      <w:pPr>
        <w:pStyle w:val="BodyText"/>
        <w:spacing w:before="7"/>
        <w:rPr>
          <w:i/>
          <w:sz w:val="20"/>
        </w:rPr>
      </w:pPr>
    </w:p>
    <w:p w14:paraId="3E5146ED" w14:textId="77777777" w:rsidR="00F329C5" w:rsidRPr="00EB6076" w:rsidRDefault="00563460">
      <w:pPr>
        <w:ind w:left="512"/>
        <w:rPr>
          <w:i/>
        </w:rPr>
      </w:pPr>
      <w:r w:rsidRPr="00EB6076">
        <w:t>in</w:t>
      </w:r>
      <w:r w:rsidRPr="00EB6076">
        <w:rPr>
          <w:spacing w:val="-2"/>
        </w:rPr>
        <w:t xml:space="preserve"> </w:t>
      </w:r>
      <w:r w:rsidRPr="00EB6076">
        <w:t>the</w:t>
      </w:r>
      <w:r w:rsidRPr="00EB6076">
        <w:rPr>
          <w:spacing w:val="-2"/>
        </w:rPr>
        <w:t xml:space="preserve"> </w:t>
      </w:r>
      <w:r w:rsidRPr="00EB6076">
        <w:t>presence</w:t>
      </w:r>
      <w:r w:rsidRPr="00EB6076">
        <w:rPr>
          <w:spacing w:val="-3"/>
        </w:rPr>
        <w:t xml:space="preserve"> </w:t>
      </w:r>
      <w:r w:rsidRPr="00EB6076">
        <w:t>of</w:t>
      </w:r>
      <w:r w:rsidRPr="00EB6076">
        <w:rPr>
          <w:spacing w:val="1"/>
        </w:rPr>
        <w:t xml:space="preserve"> </w:t>
      </w:r>
      <w:r w:rsidRPr="00EB6076">
        <w:rPr>
          <w:i/>
        </w:rPr>
        <w:t>[</w:t>
      </w:r>
      <w:r w:rsidRPr="00EB6076">
        <w:rPr>
          <w:i/>
          <w:spacing w:val="-2"/>
        </w:rPr>
        <w:t xml:space="preserve"> </w:t>
      </w:r>
      <w:r w:rsidRPr="00EB6076">
        <w:rPr>
          <w:i/>
        </w:rPr>
        <w:t>insert identification</w:t>
      </w:r>
      <w:r w:rsidRPr="00EB6076">
        <w:rPr>
          <w:i/>
          <w:spacing w:val="-1"/>
        </w:rPr>
        <w:t xml:space="preserve"> </w:t>
      </w:r>
      <w:r w:rsidRPr="00EB6076">
        <w:rPr>
          <w:i/>
        </w:rPr>
        <w:t>of official</w:t>
      </w:r>
      <w:r w:rsidRPr="00EB6076">
        <w:rPr>
          <w:i/>
          <w:spacing w:val="-4"/>
        </w:rPr>
        <w:t xml:space="preserve"> </w:t>
      </w:r>
      <w:proofErr w:type="gramStart"/>
      <w:r w:rsidRPr="00EB6076">
        <w:rPr>
          <w:i/>
        </w:rPr>
        <w:t>witness</w:t>
      </w:r>
      <w:r w:rsidRPr="00EB6076">
        <w:rPr>
          <w:i/>
          <w:spacing w:val="-4"/>
        </w:rPr>
        <w:t xml:space="preserve"> </w:t>
      </w:r>
      <w:r w:rsidRPr="00EB6076">
        <w:rPr>
          <w:i/>
        </w:rPr>
        <w:t>]</w:t>
      </w:r>
      <w:proofErr w:type="gramEnd"/>
    </w:p>
    <w:p w14:paraId="4F1AC591"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511A32DA" w14:textId="77777777" w:rsidR="00F329C5" w:rsidRPr="00EB6076" w:rsidRDefault="00563460">
      <w:pPr>
        <w:pStyle w:val="Heading1"/>
        <w:rPr>
          <w:u w:val="none"/>
        </w:rPr>
      </w:pPr>
      <w:r w:rsidRPr="00EB6076">
        <w:rPr>
          <w:u w:val="none"/>
        </w:rPr>
        <w:lastRenderedPageBreak/>
        <w:t>CHAPTER</w:t>
      </w:r>
      <w:r w:rsidRPr="00EB6076">
        <w:rPr>
          <w:spacing w:val="-3"/>
          <w:u w:val="none"/>
        </w:rPr>
        <w:t xml:space="preserve"> </w:t>
      </w:r>
      <w:r w:rsidRPr="00EB6076">
        <w:rPr>
          <w:u w:val="none"/>
        </w:rPr>
        <w:t>8</w:t>
      </w:r>
    </w:p>
    <w:p w14:paraId="751DB39A" w14:textId="77777777" w:rsidR="00F329C5" w:rsidRPr="00EB6076" w:rsidRDefault="00563460">
      <w:pPr>
        <w:spacing w:before="250"/>
        <w:ind w:left="3379" w:right="3384"/>
        <w:jc w:val="center"/>
        <w:rPr>
          <w:b/>
          <w:sz w:val="20"/>
        </w:rPr>
      </w:pPr>
      <w:r w:rsidRPr="00EB6076">
        <w:rPr>
          <w:b/>
          <w:sz w:val="20"/>
          <w:u w:val="thick"/>
        </w:rPr>
        <w:t>Other</w:t>
      </w:r>
      <w:r w:rsidRPr="00EB6076">
        <w:rPr>
          <w:b/>
          <w:spacing w:val="-5"/>
          <w:sz w:val="20"/>
          <w:u w:val="thick"/>
        </w:rPr>
        <w:t xml:space="preserve"> </w:t>
      </w:r>
      <w:r w:rsidRPr="00EB6076">
        <w:rPr>
          <w:b/>
          <w:sz w:val="20"/>
          <w:u w:val="thick"/>
        </w:rPr>
        <w:t>Standard</w:t>
      </w:r>
      <w:r w:rsidRPr="00EB6076">
        <w:rPr>
          <w:b/>
          <w:spacing w:val="-3"/>
          <w:sz w:val="20"/>
          <w:u w:val="thick"/>
        </w:rPr>
        <w:t xml:space="preserve"> </w:t>
      </w:r>
      <w:r w:rsidRPr="00EB6076">
        <w:rPr>
          <w:b/>
          <w:sz w:val="20"/>
          <w:u w:val="thick"/>
        </w:rPr>
        <w:t>Forms</w:t>
      </w:r>
    </w:p>
    <w:p w14:paraId="0F80160E" w14:textId="77777777" w:rsidR="00F329C5" w:rsidRPr="00EB6076" w:rsidRDefault="00F329C5">
      <w:pPr>
        <w:pStyle w:val="BodyText"/>
        <w:spacing w:before="5"/>
        <w:rPr>
          <w:b/>
          <w:sz w:val="12"/>
        </w:rPr>
      </w:pPr>
    </w:p>
    <w:p w14:paraId="3FDADB59" w14:textId="77777777" w:rsidR="00F329C5" w:rsidRPr="00EB6076" w:rsidRDefault="00563460">
      <w:pPr>
        <w:spacing w:before="93" w:after="7" w:line="482" w:lineRule="auto"/>
        <w:ind w:left="3383" w:right="3384"/>
        <w:jc w:val="center"/>
        <w:rPr>
          <w:b/>
          <w:sz w:val="20"/>
        </w:rPr>
      </w:pPr>
      <w:r w:rsidRPr="00EB6076">
        <w:rPr>
          <w:b/>
          <w:sz w:val="20"/>
        </w:rPr>
        <w:t>(To be enclosed as indicated below)</w:t>
      </w:r>
      <w:r w:rsidRPr="00EB6076">
        <w:rPr>
          <w:b/>
          <w:spacing w:val="-54"/>
          <w:sz w:val="20"/>
        </w:rPr>
        <w:t xml:space="preserve"> </w:t>
      </w:r>
      <w:r w:rsidRPr="00EB6076">
        <w:rPr>
          <w:b/>
          <w:sz w:val="20"/>
          <w:u w:val="thick"/>
        </w:rPr>
        <w:t>Table</w:t>
      </w:r>
      <w:r w:rsidRPr="00EB6076">
        <w:rPr>
          <w:b/>
          <w:spacing w:val="-2"/>
          <w:sz w:val="20"/>
          <w:u w:val="thick"/>
        </w:rPr>
        <w:t xml:space="preserve"> </w:t>
      </w:r>
      <w:r w:rsidRPr="00EB6076">
        <w:rPr>
          <w:b/>
          <w:sz w:val="20"/>
          <w:u w:val="thick"/>
        </w:rPr>
        <w:t>of Contents</w:t>
      </w:r>
    </w:p>
    <w:tbl>
      <w:tblPr>
        <w:tblW w:w="0" w:type="auto"/>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7974"/>
      </w:tblGrid>
      <w:tr w:rsidR="00E726CA" w:rsidRPr="00EB6076" w14:paraId="1B29DDD6" w14:textId="77777777">
        <w:trPr>
          <w:trHeight w:val="563"/>
        </w:trPr>
        <w:tc>
          <w:tcPr>
            <w:tcW w:w="1008" w:type="dxa"/>
          </w:tcPr>
          <w:p w14:paraId="4A1DAB04" w14:textId="77777777" w:rsidR="00F329C5" w:rsidRPr="00EB6076" w:rsidRDefault="00563460">
            <w:pPr>
              <w:pStyle w:val="TableParagraph"/>
              <w:spacing w:before="98"/>
              <w:ind w:left="173" w:right="164"/>
              <w:jc w:val="center"/>
              <w:rPr>
                <w:b/>
                <w:sz w:val="20"/>
              </w:rPr>
            </w:pPr>
            <w:r w:rsidRPr="00EB6076">
              <w:rPr>
                <w:b/>
                <w:sz w:val="20"/>
              </w:rPr>
              <w:t>Sl.</w:t>
            </w:r>
            <w:r w:rsidRPr="00EB6076">
              <w:rPr>
                <w:b/>
                <w:spacing w:val="-3"/>
                <w:sz w:val="20"/>
              </w:rPr>
              <w:t xml:space="preserve"> </w:t>
            </w:r>
            <w:r w:rsidRPr="00EB6076">
              <w:rPr>
                <w:b/>
                <w:sz w:val="20"/>
              </w:rPr>
              <w:t>No.</w:t>
            </w:r>
          </w:p>
        </w:tc>
        <w:tc>
          <w:tcPr>
            <w:tcW w:w="7974" w:type="dxa"/>
          </w:tcPr>
          <w:p w14:paraId="6F368F71" w14:textId="77777777" w:rsidR="00F329C5" w:rsidRPr="00EB6076" w:rsidRDefault="00563460">
            <w:pPr>
              <w:pStyle w:val="TableParagraph"/>
              <w:spacing w:before="98"/>
              <w:ind w:left="3694" w:right="3685"/>
              <w:jc w:val="center"/>
              <w:rPr>
                <w:b/>
                <w:sz w:val="20"/>
              </w:rPr>
            </w:pPr>
            <w:r w:rsidRPr="00EB6076">
              <w:rPr>
                <w:b/>
                <w:sz w:val="20"/>
              </w:rPr>
              <w:t>Name</w:t>
            </w:r>
          </w:p>
        </w:tc>
      </w:tr>
      <w:tr w:rsidR="00E726CA" w:rsidRPr="00EB6076" w14:paraId="5BBDF2E8" w14:textId="77777777">
        <w:trPr>
          <w:trHeight w:val="563"/>
        </w:trPr>
        <w:tc>
          <w:tcPr>
            <w:tcW w:w="1008" w:type="dxa"/>
          </w:tcPr>
          <w:p w14:paraId="303010EB" w14:textId="77777777" w:rsidR="00F329C5" w:rsidRPr="00EB6076" w:rsidRDefault="00563460">
            <w:pPr>
              <w:pStyle w:val="TableParagraph"/>
              <w:spacing w:before="100"/>
              <w:ind w:left="173" w:right="162"/>
              <w:jc w:val="center"/>
              <w:rPr>
                <w:sz w:val="20"/>
              </w:rPr>
            </w:pPr>
            <w:r w:rsidRPr="00EB6076">
              <w:rPr>
                <w:sz w:val="20"/>
              </w:rPr>
              <w:t>01.</w:t>
            </w:r>
          </w:p>
        </w:tc>
        <w:tc>
          <w:tcPr>
            <w:tcW w:w="7974" w:type="dxa"/>
          </w:tcPr>
          <w:p w14:paraId="3F05C75C" w14:textId="77777777" w:rsidR="00F329C5" w:rsidRPr="00EB6076" w:rsidRDefault="00563460">
            <w:pPr>
              <w:pStyle w:val="TableParagraph"/>
              <w:spacing w:before="100"/>
              <w:ind w:left="110"/>
              <w:rPr>
                <w:sz w:val="20"/>
              </w:rPr>
            </w:pPr>
            <w:r w:rsidRPr="00EB6076">
              <w:rPr>
                <w:sz w:val="20"/>
              </w:rPr>
              <w:t>Bidder</w:t>
            </w:r>
            <w:r w:rsidRPr="00EB6076">
              <w:rPr>
                <w:spacing w:val="-2"/>
                <w:sz w:val="20"/>
              </w:rPr>
              <w:t xml:space="preserve"> </w:t>
            </w:r>
            <w:r w:rsidRPr="00EB6076">
              <w:rPr>
                <w:sz w:val="20"/>
              </w:rPr>
              <w:t>Information</w:t>
            </w:r>
            <w:r w:rsidRPr="00EB6076">
              <w:rPr>
                <w:spacing w:val="-3"/>
                <w:sz w:val="20"/>
              </w:rPr>
              <w:t xml:space="preserve"> </w:t>
            </w:r>
            <w:r w:rsidRPr="00EB6076">
              <w:rPr>
                <w:sz w:val="20"/>
              </w:rPr>
              <w:t>Form</w:t>
            </w:r>
            <w:r w:rsidRPr="00EB6076">
              <w:rPr>
                <w:spacing w:val="3"/>
                <w:sz w:val="20"/>
              </w:rPr>
              <w:t xml:space="preserve"> </w:t>
            </w:r>
            <w:r w:rsidRPr="00EB6076">
              <w:rPr>
                <w:sz w:val="20"/>
              </w:rPr>
              <w:t>(to</w:t>
            </w:r>
            <w:r w:rsidRPr="00EB6076">
              <w:rPr>
                <w:spacing w:val="-2"/>
                <w:sz w:val="20"/>
              </w:rPr>
              <w:t xml:space="preserve"> </w:t>
            </w:r>
            <w:r w:rsidRPr="00EB6076">
              <w:rPr>
                <w:sz w:val="20"/>
              </w:rPr>
              <w:t>be</w:t>
            </w:r>
            <w:r w:rsidRPr="00EB6076">
              <w:rPr>
                <w:spacing w:val="-3"/>
                <w:sz w:val="20"/>
              </w:rPr>
              <w:t xml:space="preserve"> </w:t>
            </w:r>
            <w:r w:rsidRPr="00EB6076">
              <w:rPr>
                <w:sz w:val="20"/>
              </w:rPr>
              <w:t>enclosed</w:t>
            </w:r>
            <w:r w:rsidRPr="00EB6076">
              <w:rPr>
                <w:spacing w:val="-1"/>
                <w:sz w:val="20"/>
              </w:rPr>
              <w:t xml:space="preserve"> </w:t>
            </w:r>
            <w:r w:rsidRPr="00EB6076">
              <w:rPr>
                <w:sz w:val="20"/>
              </w:rPr>
              <w:t>with</w:t>
            </w:r>
            <w:r w:rsidRPr="00EB6076">
              <w:rPr>
                <w:spacing w:val="-3"/>
                <w:sz w:val="20"/>
              </w:rPr>
              <w:t xml:space="preserve"> </w:t>
            </w:r>
            <w:r w:rsidRPr="00EB6076">
              <w:rPr>
                <w:sz w:val="20"/>
              </w:rPr>
              <w:t>the</w:t>
            </w:r>
            <w:r w:rsidRPr="00EB6076">
              <w:rPr>
                <w:spacing w:val="-3"/>
                <w:sz w:val="20"/>
              </w:rPr>
              <w:t xml:space="preserve"> </w:t>
            </w:r>
            <w:r w:rsidRPr="00EB6076">
              <w:rPr>
                <w:sz w:val="20"/>
              </w:rPr>
              <w:t>technical</w:t>
            </w:r>
            <w:r w:rsidRPr="00EB6076">
              <w:rPr>
                <w:spacing w:val="-2"/>
                <w:sz w:val="20"/>
              </w:rPr>
              <w:t xml:space="preserve"> </w:t>
            </w:r>
            <w:r w:rsidRPr="00EB6076">
              <w:rPr>
                <w:sz w:val="20"/>
              </w:rPr>
              <w:t>bid)</w:t>
            </w:r>
          </w:p>
        </w:tc>
      </w:tr>
      <w:tr w:rsidR="00E726CA" w:rsidRPr="00EB6076" w14:paraId="54BBA77B" w14:textId="77777777">
        <w:trPr>
          <w:trHeight w:val="566"/>
        </w:trPr>
        <w:tc>
          <w:tcPr>
            <w:tcW w:w="1008" w:type="dxa"/>
          </w:tcPr>
          <w:p w14:paraId="211C89FF" w14:textId="77777777" w:rsidR="00F329C5" w:rsidRPr="00EB6076" w:rsidRDefault="00563460">
            <w:pPr>
              <w:pStyle w:val="TableParagraph"/>
              <w:spacing w:before="102"/>
              <w:ind w:left="173" w:right="162"/>
              <w:jc w:val="center"/>
              <w:rPr>
                <w:sz w:val="20"/>
              </w:rPr>
            </w:pPr>
            <w:r w:rsidRPr="00EB6076">
              <w:rPr>
                <w:sz w:val="20"/>
              </w:rPr>
              <w:t>02.</w:t>
            </w:r>
          </w:p>
        </w:tc>
        <w:tc>
          <w:tcPr>
            <w:tcW w:w="7974" w:type="dxa"/>
          </w:tcPr>
          <w:p w14:paraId="5EE6BBB3" w14:textId="77777777" w:rsidR="00F329C5" w:rsidRPr="00EB6076" w:rsidRDefault="00563460">
            <w:pPr>
              <w:pStyle w:val="TableParagraph"/>
              <w:spacing w:before="102"/>
              <w:ind w:left="110"/>
              <w:rPr>
                <w:sz w:val="20"/>
              </w:rPr>
            </w:pPr>
            <w:r w:rsidRPr="00EB6076">
              <w:rPr>
                <w:sz w:val="20"/>
              </w:rPr>
              <w:t>Manufacturers’</w:t>
            </w:r>
            <w:r w:rsidRPr="00EB6076">
              <w:rPr>
                <w:spacing w:val="-3"/>
                <w:sz w:val="20"/>
              </w:rPr>
              <w:t xml:space="preserve"> </w:t>
            </w:r>
            <w:r w:rsidRPr="00EB6076">
              <w:rPr>
                <w:sz w:val="20"/>
              </w:rPr>
              <w:t>Authorization</w:t>
            </w:r>
            <w:r w:rsidRPr="00EB6076">
              <w:rPr>
                <w:spacing w:val="-4"/>
                <w:sz w:val="20"/>
              </w:rPr>
              <w:t xml:space="preserve"> </w:t>
            </w:r>
            <w:r w:rsidRPr="00EB6076">
              <w:rPr>
                <w:sz w:val="20"/>
              </w:rPr>
              <w:t>Form</w:t>
            </w:r>
            <w:r w:rsidRPr="00EB6076">
              <w:rPr>
                <w:spacing w:val="4"/>
                <w:sz w:val="20"/>
              </w:rPr>
              <w:t xml:space="preserve"> </w:t>
            </w:r>
            <w:r w:rsidRPr="00EB6076">
              <w:rPr>
                <w:sz w:val="20"/>
              </w:rPr>
              <w:t>(to</w:t>
            </w:r>
            <w:r w:rsidRPr="00EB6076">
              <w:rPr>
                <w:spacing w:val="-3"/>
                <w:sz w:val="20"/>
              </w:rPr>
              <w:t xml:space="preserve"> </w:t>
            </w:r>
            <w:r w:rsidRPr="00EB6076">
              <w:rPr>
                <w:sz w:val="20"/>
              </w:rPr>
              <w:t>be</w:t>
            </w:r>
            <w:r w:rsidRPr="00EB6076">
              <w:rPr>
                <w:spacing w:val="-4"/>
                <w:sz w:val="20"/>
              </w:rPr>
              <w:t xml:space="preserve"> </w:t>
            </w:r>
            <w:r w:rsidRPr="00EB6076">
              <w:rPr>
                <w:sz w:val="20"/>
              </w:rPr>
              <w:t>enclosed</w:t>
            </w:r>
            <w:r w:rsidRPr="00EB6076">
              <w:rPr>
                <w:spacing w:val="-2"/>
                <w:sz w:val="20"/>
              </w:rPr>
              <w:t xml:space="preserve"> </w:t>
            </w:r>
            <w:r w:rsidRPr="00EB6076">
              <w:rPr>
                <w:sz w:val="20"/>
              </w:rPr>
              <w:t>with</w:t>
            </w:r>
            <w:r w:rsidRPr="00EB6076">
              <w:rPr>
                <w:spacing w:val="-3"/>
                <w:sz w:val="20"/>
              </w:rPr>
              <w:t xml:space="preserve"> </w:t>
            </w:r>
            <w:r w:rsidRPr="00EB6076">
              <w:rPr>
                <w:sz w:val="20"/>
              </w:rPr>
              <w:t>the</w:t>
            </w:r>
            <w:r w:rsidRPr="00EB6076">
              <w:rPr>
                <w:spacing w:val="-2"/>
                <w:sz w:val="20"/>
              </w:rPr>
              <w:t xml:space="preserve"> </w:t>
            </w:r>
            <w:r w:rsidRPr="00EB6076">
              <w:rPr>
                <w:sz w:val="20"/>
              </w:rPr>
              <w:t>technical</w:t>
            </w:r>
            <w:r w:rsidRPr="00EB6076">
              <w:rPr>
                <w:spacing w:val="-3"/>
                <w:sz w:val="20"/>
              </w:rPr>
              <w:t xml:space="preserve"> </w:t>
            </w:r>
            <w:r w:rsidRPr="00EB6076">
              <w:rPr>
                <w:sz w:val="20"/>
              </w:rPr>
              <w:t>bid)</w:t>
            </w:r>
          </w:p>
        </w:tc>
      </w:tr>
      <w:tr w:rsidR="00E726CA" w:rsidRPr="00EB6076" w14:paraId="6ECB465D" w14:textId="77777777">
        <w:trPr>
          <w:trHeight w:val="564"/>
        </w:trPr>
        <w:tc>
          <w:tcPr>
            <w:tcW w:w="1008" w:type="dxa"/>
          </w:tcPr>
          <w:p w14:paraId="3E14F146" w14:textId="77777777" w:rsidR="00F329C5" w:rsidRPr="00EB6076" w:rsidRDefault="00563460">
            <w:pPr>
              <w:pStyle w:val="TableParagraph"/>
              <w:spacing w:before="101"/>
              <w:ind w:left="173" w:right="161"/>
              <w:jc w:val="center"/>
              <w:rPr>
                <w:sz w:val="20"/>
              </w:rPr>
            </w:pPr>
            <w:r w:rsidRPr="00EB6076">
              <w:rPr>
                <w:sz w:val="20"/>
              </w:rPr>
              <w:t>03.</w:t>
            </w:r>
          </w:p>
        </w:tc>
        <w:tc>
          <w:tcPr>
            <w:tcW w:w="7974" w:type="dxa"/>
          </w:tcPr>
          <w:p w14:paraId="4478F13B" w14:textId="77777777" w:rsidR="00F329C5" w:rsidRPr="00EB6076" w:rsidRDefault="00563460">
            <w:pPr>
              <w:pStyle w:val="TableParagraph"/>
              <w:spacing w:before="101"/>
              <w:ind w:left="110"/>
              <w:rPr>
                <w:sz w:val="20"/>
              </w:rPr>
            </w:pPr>
            <w:r w:rsidRPr="00EB6076">
              <w:rPr>
                <w:sz w:val="20"/>
              </w:rPr>
              <w:t>Bid</w:t>
            </w:r>
            <w:r w:rsidRPr="00EB6076">
              <w:rPr>
                <w:spacing w:val="-2"/>
                <w:sz w:val="20"/>
              </w:rPr>
              <w:t xml:space="preserve"> </w:t>
            </w:r>
            <w:r w:rsidRPr="00EB6076">
              <w:rPr>
                <w:sz w:val="20"/>
              </w:rPr>
              <w:t>Securing</w:t>
            </w:r>
            <w:r w:rsidRPr="00EB6076">
              <w:rPr>
                <w:spacing w:val="-3"/>
                <w:sz w:val="20"/>
              </w:rPr>
              <w:t xml:space="preserve"> </w:t>
            </w:r>
            <w:r w:rsidRPr="00EB6076">
              <w:rPr>
                <w:sz w:val="20"/>
              </w:rPr>
              <w:t>Declaration.</w:t>
            </w:r>
            <w:r w:rsidRPr="00EB6076">
              <w:rPr>
                <w:spacing w:val="-1"/>
                <w:sz w:val="20"/>
              </w:rPr>
              <w:t xml:space="preserve"> </w:t>
            </w:r>
            <w:r w:rsidRPr="00EB6076">
              <w:rPr>
                <w:sz w:val="20"/>
              </w:rPr>
              <w:t>(</w:t>
            </w:r>
            <w:proofErr w:type="gramStart"/>
            <w:r w:rsidRPr="00EB6076">
              <w:rPr>
                <w:sz w:val="20"/>
              </w:rPr>
              <w:t>to</w:t>
            </w:r>
            <w:proofErr w:type="gramEnd"/>
            <w:r w:rsidRPr="00EB6076">
              <w:rPr>
                <w:spacing w:val="-3"/>
                <w:sz w:val="20"/>
              </w:rPr>
              <w:t xml:space="preserve"> </w:t>
            </w:r>
            <w:r w:rsidRPr="00EB6076">
              <w:rPr>
                <w:sz w:val="20"/>
              </w:rPr>
              <w:t>be</w:t>
            </w:r>
            <w:r w:rsidRPr="00EB6076">
              <w:rPr>
                <w:spacing w:val="-1"/>
                <w:sz w:val="20"/>
              </w:rPr>
              <w:t xml:space="preserve"> </w:t>
            </w:r>
            <w:r w:rsidRPr="00EB6076">
              <w:rPr>
                <w:sz w:val="20"/>
              </w:rPr>
              <w:t>enclosed</w:t>
            </w:r>
            <w:r w:rsidRPr="00EB6076">
              <w:rPr>
                <w:spacing w:val="-1"/>
                <w:sz w:val="20"/>
              </w:rPr>
              <w:t xml:space="preserve"> </w:t>
            </w:r>
            <w:r w:rsidRPr="00EB6076">
              <w:rPr>
                <w:sz w:val="20"/>
              </w:rPr>
              <w:t>with</w:t>
            </w:r>
            <w:r w:rsidRPr="00EB6076">
              <w:rPr>
                <w:spacing w:val="-1"/>
                <w:sz w:val="20"/>
              </w:rPr>
              <w:t xml:space="preserve"> </w:t>
            </w:r>
            <w:r w:rsidRPr="00EB6076">
              <w:rPr>
                <w:sz w:val="20"/>
              </w:rPr>
              <w:t>the</w:t>
            </w:r>
            <w:r w:rsidRPr="00EB6076">
              <w:rPr>
                <w:spacing w:val="-1"/>
                <w:sz w:val="20"/>
              </w:rPr>
              <w:t xml:space="preserve"> </w:t>
            </w:r>
            <w:r w:rsidRPr="00EB6076">
              <w:rPr>
                <w:sz w:val="20"/>
              </w:rPr>
              <w:t>technical</w:t>
            </w:r>
            <w:r w:rsidRPr="00EB6076">
              <w:rPr>
                <w:spacing w:val="-2"/>
                <w:sz w:val="20"/>
              </w:rPr>
              <w:t xml:space="preserve"> </w:t>
            </w:r>
            <w:r w:rsidRPr="00EB6076">
              <w:rPr>
                <w:sz w:val="20"/>
              </w:rPr>
              <w:t>bid)</w:t>
            </w:r>
          </w:p>
        </w:tc>
      </w:tr>
      <w:tr w:rsidR="00E726CA" w:rsidRPr="00EB6076" w14:paraId="48B5B89B" w14:textId="77777777">
        <w:trPr>
          <w:trHeight w:val="565"/>
        </w:trPr>
        <w:tc>
          <w:tcPr>
            <w:tcW w:w="1008" w:type="dxa"/>
          </w:tcPr>
          <w:p w14:paraId="07574723" w14:textId="77777777" w:rsidR="00F329C5" w:rsidRPr="00EB6076" w:rsidRDefault="00563460">
            <w:pPr>
              <w:pStyle w:val="TableParagraph"/>
              <w:spacing w:before="100"/>
              <w:ind w:left="173" w:right="164"/>
              <w:jc w:val="center"/>
              <w:rPr>
                <w:sz w:val="20"/>
              </w:rPr>
            </w:pPr>
            <w:r w:rsidRPr="00EB6076">
              <w:rPr>
                <w:sz w:val="20"/>
              </w:rPr>
              <w:t>04</w:t>
            </w:r>
          </w:p>
        </w:tc>
        <w:tc>
          <w:tcPr>
            <w:tcW w:w="7974" w:type="dxa"/>
          </w:tcPr>
          <w:p w14:paraId="3A50CC2D" w14:textId="77777777" w:rsidR="00F329C5" w:rsidRPr="00EB6076" w:rsidRDefault="00563460">
            <w:pPr>
              <w:pStyle w:val="TableParagraph"/>
              <w:spacing w:before="100"/>
              <w:ind w:left="110"/>
              <w:rPr>
                <w:sz w:val="20"/>
              </w:rPr>
            </w:pPr>
            <w:r w:rsidRPr="00EB6076">
              <w:rPr>
                <w:sz w:val="20"/>
              </w:rPr>
              <w:t>Performance</w:t>
            </w:r>
            <w:r w:rsidRPr="00EB6076">
              <w:rPr>
                <w:spacing w:val="-3"/>
                <w:sz w:val="20"/>
              </w:rPr>
              <w:t xml:space="preserve"> </w:t>
            </w:r>
            <w:r w:rsidRPr="00EB6076">
              <w:rPr>
                <w:sz w:val="20"/>
              </w:rPr>
              <w:t>Statement</w:t>
            </w:r>
            <w:r w:rsidRPr="00EB6076">
              <w:rPr>
                <w:spacing w:val="-3"/>
                <w:sz w:val="20"/>
              </w:rPr>
              <w:t xml:space="preserve"> </w:t>
            </w:r>
            <w:r w:rsidRPr="00EB6076">
              <w:rPr>
                <w:sz w:val="20"/>
              </w:rPr>
              <w:t>Form</w:t>
            </w:r>
            <w:r w:rsidRPr="00EB6076">
              <w:rPr>
                <w:spacing w:val="4"/>
                <w:sz w:val="20"/>
              </w:rPr>
              <w:t xml:space="preserve"> </w:t>
            </w:r>
            <w:r w:rsidRPr="00EB6076">
              <w:rPr>
                <w:sz w:val="20"/>
              </w:rPr>
              <w:t>(to</w:t>
            </w:r>
            <w:r w:rsidRPr="00EB6076">
              <w:rPr>
                <w:spacing w:val="-3"/>
                <w:sz w:val="20"/>
              </w:rPr>
              <w:t xml:space="preserve"> </w:t>
            </w:r>
            <w:r w:rsidRPr="00EB6076">
              <w:rPr>
                <w:sz w:val="20"/>
              </w:rPr>
              <w:t>be</w:t>
            </w:r>
            <w:r w:rsidRPr="00EB6076">
              <w:rPr>
                <w:spacing w:val="-2"/>
                <w:sz w:val="20"/>
              </w:rPr>
              <w:t xml:space="preserve"> </w:t>
            </w:r>
            <w:r w:rsidRPr="00EB6076">
              <w:rPr>
                <w:sz w:val="20"/>
              </w:rPr>
              <w:t>enclosed</w:t>
            </w:r>
            <w:r w:rsidRPr="00EB6076">
              <w:rPr>
                <w:spacing w:val="-1"/>
                <w:sz w:val="20"/>
              </w:rPr>
              <w:t xml:space="preserve"> </w:t>
            </w:r>
            <w:r w:rsidRPr="00EB6076">
              <w:rPr>
                <w:sz w:val="20"/>
              </w:rPr>
              <w:t>with</w:t>
            </w:r>
            <w:r w:rsidRPr="00EB6076">
              <w:rPr>
                <w:spacing w:val="-3"/>
                <w:sz w:val="20"/>
              </w:rPr>
              <w:t xml:space="preserve"> </w:t>
            </w:r>
            <w:r w:rsidRPr="00EB6076">
              <w:rPr>
                <w:sz w:val="20"/>
              </w:rPr>
              <w:t>the</w:t>
            </w:r>
            <w:r w:rsidRPr="00EB6076">
              <w:rPr>
                <w:spacing w:val="-1"/>
                <w:sz w:val="20"/>
              </w:rPr>
              <w:t xml:space="preserve"> </w:t>
            </w:r>
            <w:r w:rsidRPr="00EB6076">
              <w:rPr>
                <w:sz w:val="20"/>
              </w:rPr>
              <w:t>technical</w:t>
            </w:r>
            <w:r w:rsidRPr="00EB6076">
              <w:rPr>
                <w:spacing w:val="-1"/>
                <w:sz w:val="20"/>
              </w:rPr>
              <w:t xml:space="preserve"> </w:t>
            </w:r>
            <w:r w:rsidRPr="00EB6076">
              <w:rPr>
                <w:sz w:val="20"/>
              </w:rPr>
              <w:t>bid)</w:t>
            </w:r>
          </w:p>
        </w:tc>
      </w:tr>
      <w:tr w:rsidR="00E726CA" w:rsidRPr="00EB6076" w14:paraId="3CA5BC80" w14:textId="77777777">
        <w:trPr>
          <w:trHeight w:val="563"/>
        </w:trPr>
        <w:tc>
          <w:tcPr>
            <w:tcW w:w="1008" w:type="dxa"/>
          </w:tcPr>
          <w:p w14:paraId="7E77FF7A" w14:textId="77777777" w:rsidR="00F329C5" w:rsidRPr="00EB6076" w:rsidRDefault="00563460">
            <w:pPr>
              <w:pStyle w:val="TableParagraph"/>
              <w:spacing w:before="100"/>
              <w:ind w:left="173" w:right="164"/>
              <w:jc w:val="center"/>
              <w:rPr>
                <w:sz w:val="20"/>
              </w:rPr>
            </w:pPr>
            <w:r w:rsidRPr="00EB6076">
              <w:rPr>
                <w:sz w:val="20"/>
              </w:rPr>
              <w:t>05</w:t>
            </w:r>
          </w:p>
        </w:tc>
        <w:tc>
          <w:tcPr>
            <w:tcW w:w="7974" w:type="dxa"/>
          </w:tcPr>
          <w:p w14:paraId="5C90DE1C" w14:textId="77777777" w:rsidR="00F329C5" w:rsidRPr="00EB6076" w:rsidRDefault="00563460">
            <w:pPr>
              <w:pStyle w:val="TableParagraph"/>
              <w:spacing w:before="100"/>
              <w:ind w:left="110"/>
              <w:rPr>
                <w:sz w:val="20"/>
              </w:rPr>
            </w:pPr>
            <w:r w:rsidRPr="00EB6076">
              <w:rPr>
                <w:sz w:val="20"/>
              </w:rPr>
              <w:t>Deviation</w:t>
            </w:r>
            <w:r w:rsidRPr="00EB6076">
              <w:rPr>
                <w:spacing w:val="-2"/>
                <w:sz w:val="20"/>
              </w:rPr>
              <w:t xml:space="preserve"> </w:t>
            </w:r>
            <w:r w:rsidRPr="00EB6076">
              <w:rPr>
                <w:sz w:val="20"/>
              </w:rPr>
              <w:t>Statement</w:t>
            </w:r>
            <w:r w:rsidRPr="00EB6076">
              <w:rPr>
                <w:spacing w:val="-3"/>
                <w:sz w:val="20"/>
              </w:rPr>
              <w:t xml:space="preserve"> </w:t>
            </w:r>
            <w:r w:rsidRPr="00EB6076">
              <w:rPr>
                <w:sz w:val="20"/>
              </w:rPr>
              <w:t>Form</w:t>
            </w:r>
            <w:r w:rsidRPr="00EB6076">
              <w:rPr>
                <w:spacing w:val="4"/>
                <w:sz w:val="20"/>
              </w:rPr>
              <w:t xml:space="preserve"> </w:t>
            </w:r>
            <w:r w:rsidRPr="00EB6076">
              <w:rPr>
                <w:sz w:val="20"/>
              </w:rPr>
              <w:t>(to</w:t>
            </w:r>
            <w:r w:rsidRPr="00EB6076">
              <w:rPr>
                <w:spacing w:val="-3"/>
                <w:sz w:val="20"/>
              </w:rPr>
              <w:t xml:space="preserve"> </w:t>
            </w:r>
            <w:r w:rsidRPr="00EB6076">
              <w:rPr>
                <w:sz w:val="20"/>
              </w:rPr>
              <w:t>be</w:t>
            </w:r>
            <w:r w:rsidRPr="00EB6076">
              <w:rPr>
                <w:spacing w:val="-1"/>
                <w:sz w:val="20"/>
              </w:rPr>
              <w:t xml:space="preserve"> </w:t>
            </w:r>
            <w:r w:rsidRPr="00EB6076">
              <w:rPr>
                <w:sz w:val="20"/>
              </w:rPr>
              <w:t>enclosed</w:t>
            </w:r>
            <w:r w:rsidRPr="00EB6076">
              <w:rPr>
                <w:spacing w:val="-1"/>
                <w:sz w:val="20"/>
              </w:rPr>
              <w:t xml:space="preserve"> </w:t>
            </w:r>
            <w:r w:rsidRPr="00EB6076">
              <w:rPr>
                <w:sz w:val="20"/>
              </w:rPr>
              <w:t>with</w:t>
            </w:r>
            <w:r w:rsidRPr="00EB6076">
              <w:rPr>
                <w:spacing w:val="-2"/>
                <w:sz w:val="20"/>
              </w:rPr>
              <w:t xml:space="preserve"> </w:t>
            </w:r>
            <w:r w:rsidRPr="00EB6076">
              <w:rPr>
                <w:sz w:val="20"/>
              </w:rPr>
              <w:t>the</w:t>
            </w:r>
            <w:r w:rsidRPr="00EB6076">
              <w:rPr>
                <w:spacing w:val="-1"/>
                <w:sz w:val="20"/>
              </w:rPr>
              <w:t xml:space="preserve"> </w:t>
            </w:r>
            <w:r w:rsidRPr="00EB6076">
              <w:rPr>
                <w:sz w:val="20"/>
              </w:rPr>
              <w:t>technical</w:t>
            </w:r>
            <w:r w:rsidRPr="00EB6076">
              <w:rPr>
                <w:spacing w:val="-4"/>
                <w:sz w:val="20"/>
              </w:rPr>
              <w:t xml:space="preserve"> </w:t>
            </w:r>
            <w:r w:rsidRPr="00EB6076">
              <w:rPr>
                <w:sz w:val="20"/>
              </w:rPr>
              <w:t>bid)</w:t>
            </w:r>
          </w:p>
        </w:tc>
      </w:tr>
      <w:tr w:rsidR="00E726CA" w:rsidRPr="00EB6076" w14:paraId="22B0EA0C" w14:textId="77777777">
        <w:trPr>
          <w:trHeight w:val="563"/>
        </w:trPr>
        <w:tc>
          <w:tcPr>
            <w:tcW w:w="1008" w:type="dxa"/>
          </w:tcPr>
          <w:p w14:paraId="3D3D5CA8" w14:textId="77777777" w:rsidR="00F329C5" w:rsidRPr="00EB6076" w:rsidRDefault="00563460">
            <w:pPr>
              <w:pStyle w:val="TableParagraph"/>
              <w:spacing w:before="100"/>
              <w:ind w:left="173" w:right="164"/>
              <w:jc w:val="center"/>
              <w:rPr>
                <w:sz w:val="20"/>
              </w:rPr>
            </w:pPr>
            <w:r w:rsidRPr="00EB6076">
              <w:rPr>
                <w:sz w:val="20"/>
              </w:rPr>
              <w:t>06</w:t>
            </w:r>
          </w:p>
        </w:tc>
        <w:tc>
          <w:tcPr>
            <w:tcW w:w="7974" w:type="dxa"/>
          </w:tcPr>
          <w:p w14:paraId="761870EB" w14:textId="77777777" w:rsidR="00F329C5" w:rsidRPr="00EB6076" w:rsidRDefault="00563460">
            <w:pPr>
              <w:pStyle w:val="TableParagraph"/>
              <w:spacing w:before="100"/>
              <w:ind w:left="110"/>
              <w:rPr>
                <w:sz w:val="20"/>
              </w:rPr>
            </w:pPr>
            <w:r w:rsidRPr="00EB6076">
              <w:rPr>
                <w:sz w:val="20"/>
              </w:rPr>
              <w:t>Service</w:t>
            </w:r>
            <w:r w:rsidRPr="00EB6076">
              <w:rPr>
                <w:spacing w:val="-1"/>
                <w:sz w:val="20"/>
              </w:rPr>
              <w:t xml:space="preserve"> </w:t>
            </w:r>
            <w:r w:rsidRPr="00EB6076">
              <w:rPr>
                <w:sz w:val="20"/>
              </w:rPr>
              <w:t>Support</w:t>
            </w:r>
            <w:r w:rsidRPr="00EB6076">
              <w:rPr>
                <w:spacing w:val="-3"/>
                <w:sz w:val="20"/>
              </w:rPr>
              <w:t xml:space="preserve"> </w:t>
            </w:r>
            <w:r w:rsidRPr="00EB6076">
              <w:rPr>
                <w:sz w:val="20"/>
              </w:rPr>
              <w:t>Detail</w:t>
            </w:r>
            <w:r w:rsidRPr="00EB6076">
              <w:rPr>
                <w:spacing w:val="-4"/>
                <w:sz w:val="20"/>
              </w:rPr>
              <w:t xml:space="preserve"> </w:t>
            </w:r>
            <w:r w:rsidRPr="00EB6076">
              <w:rPr>
                <w:sz w:val="20"/>
              </w:rPr>
              <w:t>Form</w:t>
            </w:r>
            <w:r w:rsidRPr="00EB6076">
              <w:rPr>
                <w:spacing w:val="2"/>
                <w:sz w:val="20"/>
              </w:rPr>
              <w:t xml:space="preserve"> </w:t>
            </w:r>
            <w:r w:rsidRPr="00EB6076">
              <w:rPr>
                <w:sz w:val="20"/>
              </w:rPr>
              <w:t>(to</w:t>
            </w:r>
            <w:r w:rsidRPr="00EB6076">
              <w:rPr>
                <w:spacing w:val="-3"/>
                <w:sz w:val="20"/>
              </w:rPr>
              <w:t xml:space="preserve"> </w:t>
            </w:r>
            <w:r w:rsidRPr="00EB6076">
              <w:rPr>
                <w:sz w:val="20"/>
              </w:rPr>
              <w:t>be</w:t>
            </w:r>
            <w:r w:rsidRPr="00EB6076">
              <w:rPr>
                <w:spacing w:val="-2"/>
                <w:sz w:val="20"/>
              </w:rPr>
              <w:t xml:space="preserve"> </w:t>
            </w:r>
            <w:r w:rsidRPr="00EB6076">
              <w:rPr>
                <w:sz w:val="20"/>
              </w:rPr>
              <w:t>enclosed</w:t>
            </w:r>
            <w:r w:rsidRPr="00EB6076">
              <w:rPr>
                <w:spacing w:val="1"/>
                <w:sz w:val="20"/>
              </w:rPr>
              <w:t xml:space="preserve"> </w:t>
            </w:r>
            <w:r w:rsidRPr="00EB6076">
              <w:rPr>
                <w:sz w:val="20"/>
              </w:rPr>
              <w:t>with</w:t>
            </w:r>
            <w:r w:rsidRPr="00EB6076">
              <w:rPr>
                <w:spacing w:val="-3"/>
                <w:sz w:val="20"/>
              </w:rPr>
              <w:t xml:space="preserve"> </w:t>
            </w:r>
            <w:r w:rsidRPr="00EB6076">
              <w:rPr>
                <w:sz w:val="20"/>
              </w:rPr>
              <w:t>the</w:t>
            </w:r>
            <w:r w:rsidRPr="00EB6076">
              <w:rPr>
                <w:spacing w:val="-3"/>
                <w:sz w:val="20"/>
              </w:rPr>
              <w:t xml:space="preserve"> </w:t>
            </w:r>
            <w:r w:rsidRPr="00EB6076">
              <w:rPr>
                <w:sz w:val="20"/>
              </w:rPr>
              <w:t>technical</w:t>
            </w:r>
            <w:r w:rsidRPr="00EB6076">
              <w:rPr>
                <w:spacing w:val="-4"/>
                <w:sz w:val="20"/>
              </w:rPr>
              <w:t xml:space="preserve"> </w:t>
            </w:r>
            <w:r w:rsidRPr="00EB6076">
              <w:rPr>
                <w:sz w:val="20"/>
              </w:rPr>
              <w:t>bid)</w:t>
            </w:r>
          </w:p>
        </w:tc>
      </w:tr>
      <w:tr w:rsidR="00E726CA" w:rsidRPr="00EB6076" w14:paraId="678BF04F" w14:textId="77777777">
        <w:trPr>
          <w:trHeight w:val="565"/>
        </w:trPr>
        <w:tc>
          <w:tcPr>
            <w:tcW w:w="1008" w:type="dxa"/>
          </w:tcPr>
          <w:p w14:paraId="780F9FCE" w14:textId="77777777" w:rsidR="00F329C5" w:rsidRPr="00EB6076" w:rsidRDefault="00563460">
            <w:pPr>
              <w:pStyle w:val="TableParagraph"/>
              <w:spacing w:before="100"/>
              <w:ind w:left="173" w:right="164"/>
              <w:jc w:val="center"/>
              <w:rPr>
                <w:sz w:val="20"/>
              </w:rPr>
            </w:pPr>
            <w:r w:rsidRPr="00EB6076">
              <w:rPr>
                <w:sz w:val="20"/>
              </w:rPr>
              <w:t>07</w:t>
            </w:r>
          </w:p>
        </w:tc>
        <w:tc>
          <w:tcPr>
            <w:tcW w:w="7974" w:type="dxa"/>
          </w:tcPr>
          <w:p w14:paraId="0A728CB0" w14:textId="77777777" w:rsidR="00F329C5" w:rsidRPr="00EB6076" w:rsidRDefault="00563460">
            <w:pPr>
              <w:pStyle w:val="TableParagraph"/>
              <w:spacing w:before="100"/>
              <w:ind w:left="110"/>
              <w:rPr>
                <w:sz w:val="20"/>
              </w:rPr>
            </w:pPr>
            <w:r w:rsidRPr="00EB6076">
              <w:rPr>
                <w:sz w:val="20"/>
              </w:rPr>
              <w:t>Bid</w:t>
            </w:r>
            <w:r w:rsidRPr="00EB6076">
              <w:rPr>
                <w:spacing w:val="-1"/>
                <w:sz w:val="20"/>
              </w:rPr>
              <w:t xml:space="preserve"> </w:t>
            </w:r>
            <w:r w:rsidRPr="00EB6076">
              <w:rPr>
                <w:sz w:val="20"/>
              </w:rPr>
              <w:t>Form</w:t>
            </w:r>
            <w:r w:rsidRPr="00EB6076">
              <w:rPr>
                <w:spacing w:val="2"/>
                <w:sz w:val="20"/>
              </w:rPr>
              <w:t xml:space="preserve"> </w:t>
            </w:r>
            <w:r w:rsidRPr="00EB6076">
              <w:rPr>
                <w:sz w:val="20"/>
              </w:rPr>
              <w:t>(to</w:t>
            </w:r>
            <w:r w:rsidRPr="00EB6076">
              <w:rPr>
                <w:spacing w:val="-2"/>
                <w:sz w:val="20"/>
              </w:rPr>
              <w:t xml:space="preserve"> </w:t>
            </w:r>
            <w:r w:rsidRPr="00EB6076">
              <w:rPr>
                <w:sz w:val="20"/>
              </w:rPr>
              <w:t>be</w:t>
            </w:r>
            <w:r w:rsidRPr="00EB6076">
              <w:rPr>
                <w:spacing w:val="-3"/>
                <w:sz w:val="20"/>
              </w:rPr>
              <w:t xml:space="preserve"> </w:t>
            </w:r>
            <w:r w:rsidRPr="00EB6076">
              <w:rPr>
                <w:sz w:val="20"/>
              </w:rPr>
              <w:t>enclosed</w:t>
            </w:r>
            <w:r w:rsidRPr="00EB6076">
              <w:rPr>
                <w:spacing w:val="-1"/>
                <w:sz w:val="20"/>
              </w:rPr>
              <w:t xml:space="preserve"> </w:t>
            </w:r>
            <w:r w:rsidRPr="00EB6076">
              <w:rPr>
                <w:sz w:val="20"/>
              </w:rPr>
              <w:t>with</w:t>
            </w:r>
            <w:r w:rsidRPr="00EB6076">
              <w:rPr>
                <w:spacing w:val="-2"/>
                <w:sz w:val="20"/>
              </w:rPr>
              <w:t xml:space="preserve"> </w:t>
            </w:r>
            <w:r w:rsidRPr="00EB6076">
              <w:rPr>
                <w:sz w:val="20"/>
              </w:rPr>
              <w:t>the</w:t>
            </w:r>
            <w:r w:rsidRPr="00EB6076">
              <w:rPr>
                <w:spacing w:val="-1"/>
                <w:sz w:val="20"/>
              </w:rPr>
              <w:t xml:space="preserve"> </w:t>
            </w:r>
            <w:r w:rsidRPr="00EB6076">
              <w:rPr>
                <w:sz w:val="20"/>
              </w:rPr>
              <w:t>priced bid)</w:t>
            </w:r>
          </w:p>
        </w:tc>
      </w:tr>
      <w:tr w:rsidR="00E726CA" w:rsidRPr="00EB6076" w14:paraId="22E57B2E" w14:textId="77777777">
        <w:trPr>
          <w:trHeight w:val="563"/>
        </w:trPr>
        <w:tc>
          <w:tcPr>
            <w:tcW w:w="1008" w:type="dxa"/>
          </w:tcPr>
          <w:p w14:paraId="7E8F05A0" w14:textId="77777777" w:rsidR="00F329C5" w:rsidRPr="00EB6076" w:rsidRDefault="00563460">
            <w:pPr>
              <w:pStyle w:val="TableParagraph"/>
              <w:spacing w:before="100"/>
              <w:ind w:left="173" w:right="164"/>
              <w:jc w:val="center"/>
              <w:rPr>
                <w:sz w:val="20"/>
              </w:rPr>
            </w:pPr>
            <w:r w:rsidRPr="00EB6076">
              <w:rPr>
                <w:sz w:val="20"/>
              </w:rPr>
              <w:t>08</w:t>
            </w:r>
          </w:p>
        </w:tc>
        <w:tc>
          <w:tcPr>
            <w:tcW w:w="7974" w:type="dxa"/>
          </w:tcPr>
          <w:p w14:paraId="4FD7BFCA" w14:textId="77777777" w:rsidR="00F329C5" w:rsidRPr="00EB6076" w:rsidRDefault="00563460">
            <w:pPr>
              <w:pStyle w:val="TableParagraph"/>
              <w:spacing w:before="100"/>
              <w:ind w:left="110"/>
              <w:rPr>
                <w:sz w:val="20"/>
              </w:rPr>
            </w:pPr>
            <w:r w:rsidRPr="00EB6076">
              <w:rPr>
                <w:sz w:val="20"/>
              </w:rPr>
              <w:t>Performance</w:t>
            </w:r>
            <w:r w:rsidRPr="00EB6076">
              <w:rPr>
                <w:spacing w:val="-3"/>
                <w:sz w:val="20"/>
              </w:rPr>
              <w:t xml:space="preserve"> </w:t>
            </w:r>
            <w:r w:rsidRPr="00EB6076">
              <w:rPr>
                <w:sz w:val="20"/>
              </w:rPr>
              <w:t>Security</w:t>
            </w:r>
            <w:r w:rsidRPr="00EB6076">
              <w:rPr>
                <w:spacing w:val="-5"/>
                <w:sz w:val="20"/>
              </w:rPr>
              <w:t xml:space="preserve"> </w:t>
            </w:r>
            <w:r w:rsidRPr="00EB6076">
              <w:rPr>
                <w:sz w:val="20"/>
              </w:rPr>
              <w:t>Form</w:t>
            </w:r>
          </w:p>
        </w:tc>
      </w:tr>
      <w:tr w:rsidR="00E726CA" w:rsidRPr="00EB6076" w14:paraId="1D5ADBA8" w14:textId="77777777">
        <w:trPr>
          <w:trHeight w:val="563"/>
        </w:trPr>
        <w:tc>
          <w:tcPr>
            <w:tcW w:w="1008" w:type="dxa"/>
          </w:tcPr>
          <w:p w14:paraId="58B36289" w14:textId="77777777" w:rsidR="00F329C5" w:rsidRPr="00EB6076" w:rsidRDefault="00563460">
            <w:pPr>
              <w:pStyle w:val="TableParagraph"/>
              <w:spacing w:before="100"/>
              <w:ind w:left="173" w:right="164"/>
              <w:jc w:val="center"/>
              <w:rPr>
                <w:sz w:val="20"/>
              </w:rPr>
            </w:pPr>
            <w:r w:rsidRPr="00EB6076">
              <w:rPr>
                <w:sz w:val="20"/>
              </w:rPr>
              <w:t>09</w:t>
            </w:r>
          </w:p>
        </w:tc>
        <w:tc>
          <w:tcPr>
            <w:tcW w:w="7974" w:type="dxa"/>
          </w:tcPr>
          <w:p w14:paraId="74D7FEE7" w14:textId="77777777" w:rsidR="00F329C5" w:rsidRPr="00EB6076" w:rsidRDefault="00563460">
            <w:pPr>
              <w:pStyle w:val="TableParagraph"/>
              <w:spacing w:before="100"/>
              <w:ind w:left="110"/>
              <w:rPr>
                <w:sz w:val="20"/>
              </w:rPr>
            </w:pPr>
            <w:r w:rsidRPr="00EB6076">
              <w:rPr>
                <w:sz w:val="20"/>
              </w:rPr>
              <w:t>Acceptance</w:t>
            </w:r>
            <w:r w:rsidRPr="00EB6076">
              <w:rPr>
                <w:spacing w:val="-1"/>
                <w:sz w:val="20"/>
              </w:rPr>
              <w:t xml:space="preserve"> </w:t>
            </w:r>
            <w:r w:rsidRPr="00EB6076">
              <w:rPr>
                <w:sz w:val="20"/>
              </w:rPr>
              <w:t>Certificate</w:t>
            </w:r>
            <w:r w:rsidRPr="00EB6076">
              <w:rPr>
                <w:spacing w:val="-2"/>
                <w:sz w:val="20"/>
              </w:rPr>
              <w:t xml:space="preserve"> </w:t>
            </w:r>
            <w:r w:rsidRPr="00EB6076">
              <w:rPr>
                <w:sz w:val="20"/>
              </w:rPr>
              <w:t>Form</w:t>
            </w:r>
          </w:p>
        </w:tc>
      </w:tr>
      <w:tr w:rsidR="00E726CA" w:rsidRPr="00EB6076" w14:paraId="4C965513" w14:textId="77777777">
        <w:trPr>
          <w:trHeight w:val="566"/>
        </w:trPr>
        <w:tc>
          <w:tcPr>
            <w:tcW w:w="1008" w:type="dxa"/>
          </w:tcPr>
          <w:p w14:paraId="41A979B3" w14:textId="77777777" w:rsidR="00F329C5" w:rsidRPr="00EB6076" w:rsidRDefault="00563460">
            <w:pPr>
              <w:pStyle w:val="TableParagraph"/>
              <w:spacing w:before="102"/>
              <w:ind w:left="173" w:right="164"/>
              <w:jc w:val="center"/>
              <w:rPr>
                <w:sz w:val="20"/>
              </w:rPr>
            </w:pPr>
            <w:r w:rsidRPr="00EB6076">
              <w:rPr>
                <w:sz w:val="20"/>
              </w:rPr>
              <w:t>10</w:t>
            </w:r>
          </w:p>
        </w:tc>
        <w:tc>
          <w:tcPr>
            <w:tcW w:w="7974" w:type="dxa"/>
          </w:tcPr>
          <w:p w14:paraId="1DAE8E50" w14:textId="77777777" w:rsidR="00F329C5" w:rsidRPr="00EB6076" w:rsidRDefault="00563460">
            <w:pPr>
              <w:pStyle w:val="TableParagraph"/>
              <w:spacing w:before="102"/>
              <w:ind w:left="110"/>
              <w:rPr>
                <w:sz w:val="20"/>
              </w:rPr>
            </w:pPr>
            <w:r w:rsidRPr="00EB6076">
              <w:rPr>
                <w:sz w:val="20"/>
              </w:rPr>
              <w:t>Integrity</w:t>
            </w:r>
            <w:r w:rsidRPr="00EB6076">
              <w:rPr>
                <w:spacing w:val="-3"/>
                <w:sz w:val="20"/>
              </w:rPr>
              <w:t xml:space="preserve"> </w:t>
            </w:r>
            <w:r w:rsidRPr="00EB6076">
              <w:rPr>
                <w:sz w:val="20"/>
              </w:rPr>
              <w:t>Pact</w:t>
            </w:r>
            <w:r w:rsidRPr="00EB6076">
              <w:rPr>
                <w:spacing w:val="-1"/>
                <w:sz w:val="20"/>
              </w:rPr>
              <w:t xml:space="preserve"> </w:t>
            </w:r>
            <w:r w:rsidRPr="00EB6076">
              <w:rPr>
                <w:sz w:val="20"/>
              </w:rPr>
              <w:t>(to</w:t>
            </w:r>
            <w:r w:rsidRPr="00EB6076">
              <w:rPr>
                <w:spacing w:val="-2"/>
                <w:sz w:val="20"/>
              </w:rPr>
              <w:t xml:space="preserve"> </w:t>
            </w:r>
            <w:r w:rsidRPr="00EB6076">
              <w:rPr>
                <w:sz w:val="20"/>
              </w:rPr>
              <w:t>be</w:t>
            </w:r>
            <w:r w:rsidRPr="00EB6076">
              <w:rPr>
                <w:spacing w:val="-2"/>
                <w:sz w:val="20"/>
              </w:rPr>
              <w:t xml:space="preserve"> </w:t>
            </w:r>
            <w:r w:rsidRPr="00EB6076">
              <w:rPr>
                <w:sz w:val="20"/>
              </w:rPr>
              <w:t>enclosed</w:t>
            </w:r>
            <w:r w:rsidRPr="00EB6076">
              <w:rPr>
                <w:spacing w:val="1"/>
                <w:sz w:val="20"/>
              </w:rPr>
              <w:t xml:space="preserve"> </w:t>
            </w:r>
            <w:r w:rsidRPr="00EB6076">
              <w:rPr>
                <w:sz w:val="20"/>
              </w:rPr>
              <w:t>with</w:t>
            </w:r>
            <w:r w:rsidRPr="00EB6076">
              <w:rPr>
                <w:spacing w:val="-2"/>
                <w:sz w:val="20"/>
              </w:rPr>
              <w:t xml:space="preserve"> </w:t>
            </w:r>
            <w:r w:rsidRPr="00EB6076">
              <w:rPr>
                <w:sz w:val="20"/>
              </w:rPr>
              <w:t>the</w:t>
            </w:r>
            <w:r w:rsidRPr="00EB6076">
              <w:rPr>
                <w:spacing w:val="-2"/>
                <w:sz w:val="20"/>
              </w:rPr>
              <w:t xml:space="preserve"> </w:t>
            </w:r>
            <w:r w:rsidRPr="00EB6076">
              <w:rPr>
                <w:sz w:val="20"/>
              </w:rPr>
              <w:t>technical</w:t>
            </w:r>
            <w:r w:rsidRPr="00EB6076">
              <w:rPr>
                <w:spacing w:val="-1"/>
                <w:sz w:val="20"/>
              </w:rPr>
              <w:t xml:space="preserve"> </w:t>
            </w:r>
            <w:r w:rsidRPr="00EB6076">
              <w:rPr>
                <w:sz w:val="20"/>
              </w:rPr>
              <w:t>bid)</w:t>
            </w:r>
          </w:p>
        </w:tc>
      </w:tr>
      <w:tr w:rsidR="00E726CA" w:rsidRPr="00EB6076" w14:paraId="57CB33A2" w14:textId="77777777">
        <w:trPr>
          <w:trHeight w:val="827"/>
        </w:trPr>
        <w:tc>
          <w:tcPr>
            <w:tcW w:w="1008" w:type="dxa"/>
          </w:tcPr>
          <w:p w14:paraId="3E4A94B7" w14:textId="77777777" w:rsidR="00F329C5" w:rsidRPr="00EB6076" w:rsidRDefault="00563460">
            <w:pPr>
              <w:pStyle w:val="TableParagraph"/>
              <w:spacing w:before="100"/>
              <w:ind w:left="173" w:right="164"/>
              <w:jc w:val="center"/>
              <w:rPr>
                <w:sz w:val="20"/>
              </w:rPr>
            </w:pPr>
            <w:r w:rsidRPr="00EB6076">
              <w:rPr>
                <w:sz w:val="20"/>
              </w:rPr>
              <w:t>11</w:t>
            </w:r>
          </w:p>
        </w:tc>
        <w:tc>
          <w:tcPr>
            <w:tcW w:w="7974" w:type="dxa"/>
          </w:tcPr>
          <w:p w14:paraId="4E381003" w14:textId="77777777" w:rsidR="00F329C5" w:rsidRPr="00EB6076" w:rsidRDefault="00563460">
            <w:pPr>
              <w:pStyle w:val="TableParagraph"/>
              <w:spacing w:before="98" w:line="278" w:lineRule="auto"/>
              <w:ind w:left="110" w:right="103"/>
              <w:rPr>
                <w:sz w:val="20"/>
              </w:rPr>
            </w:pPr>
            <w:r w:rsidRPr="00EB6076">
              <w:rPr>
                <w:sz w:val="20"/>
              </w:rPr>
              <w:t>Format</w:t>
            </w:r>
            <w:r w:rsidRPr="00EB6076">
              <w:rPr>
                <w:spacing w:val="21"/>
                <w:sz w:val="20"/>
              </w:rPr>
              <w:t xml:space="preserve"> </w:t>
            </w:r>
            <w:r w:rsidRPr="00EB6076">
              <w:rPr>
                <w:sz w:val="20"/>
              </w:rPr>
              <w:t>of</w:t>
            </w:r>
            <w:r w:rsidRPr="00EB6076">
              <w:rPr>
                <w:spacing w:val="24"/>
                <w:sz w:val="20"/>
              </w:rPr>
              <w:t xml:space="preserve"> </w:t>
            </w:r>
            <w:r w:rsidRPr="00EB6076">
              <w:rPr>
                <w:sz w:val="20"/>
              </w:rPr>
              <w:t>declaration</w:t>
            </w:r>
            <w:r w:rsidRPr="00EB6076">
              <w:rPr>
                <w:spacing w:val="23"/>
                <w:sz w:val="20"/>
              </w:rPr>
              <w:t xml:space="preserve"> </w:t>
            </w:r>
            <w:r w:rsidRPr="00EB6076">
              <w:rPr>
                <w:sz w:val="20"/>
              </w:rPr>
              <w:t>of</w:t>
            </w:r>
            <w:r w:rsidRPr="00EB6076">
              <w:rPr>
                <w:spacing w:val="24"/>
                <w:sz w:val="20"/>
              </w:rPr>
              <w:t xml:space="preserve"> </w:t>
            </w:r>
            <w:r w:rsidRPr="00EB6076">
              <w:rPr>
                <w:sz w:val="20"/>
              </w:rPr>
              <w:t>abiding</w:t>
            </w:r>
            <w:r w:rsidRPr="00EB6076">
              <w:rPr>
                <w:spacing w:val="24"/>
                <w:sz w:val="20"/>
              </w:rPr>
              <w:t xml:space="preserve"> </w:t>
            </w:r>
            <w:r w:rsidRPr="00EB6076">
              <w:rPr>
                <w:sz w:val="20"/>
              </w:rPr>
              <w:t>by</w:t>
            </w:r>
            <w:r w:rsidRPr="00EB6076">
              <w:rPr>
                <w:spacing w:val="21"/>
                <w:sz w:val="20"/>
              </w:rPr>
              <w:t xml:space="preserve"> </w:t>
            </w:r>
            <w:r w:rsidRPr="00EB6076">
              <w:rPr>
                <w:sz w:val="20"/>
              </w:rPr>
              <w:t>the</w:t>
            </w:r>
            <w:r w:rsidRPr="00EB6076">
              <w:rPr>
                <w:spacing w:val="23"/>
                <w:sz w:val="20"/>
              </w:rPr>
              <w:t xml:space="preserve"> </w:t>
            </w:r>
            <w:r w:rsidRPr="00EB6076">
              <w:rPr>
                <w:sz w:val="20"/>
              </w:rPr>
              <w:t>code</w:t>
            </w:r>
            <w:r w:rsidRPr="00EB6076">
              <w:rPr>
                <w:spacing w:val="24"/>
                <w:sz w:val="20"/>
              </w:rPr>
              <w:t xml:space="preserve"> </w:t>
            </w:r>
            <w:r w:rsidRPr="00EB6076">
              <w:rPr>
                <w:sz w:val="20"/>
              </w:rPr>
              <w:t>of</w:t>
            </w:r>
            <w:r w:rsidRPr="00EB6076">
              <w:rPr>
                <w:spacing w:val="24"/>
                <w:sz w:val="20"/>
              </w:rPr>
              <w:t xml:space="preserve"> </w:t>
            </w:r>
            <w:r w:rsidRPr="00EB6076">
              <w:rPr>
                <w:sz w:val="20"/>
              </w:rPr>
              <w:t>integrity</w:t>
            </w:r>
            <w:r w:rsidRPr="00EB6076">
              <w:rPr>
                <w:spacing w:val="22"/>
                <w:sz w:val="20"/>
              </w:rPr>
              <w:t xml:space="preserve"> </w:t>
            </w:r>
            <w:r w:rsidRPr="00EB6076">
              <w:rPr>
                <w:sz w:val="20"/>
              </w:rPr>
              <w:t>and</w:t>
            </w:r>
            <w:r w:rsidRPr="00EB6076">
              <w:rPr>
                <w:spacing w:val="23"/>
                <w:sz w:val="20"/>
              </w:rPr>
              <w:t xml:space="preserve"> </w:t>
            </w:r>
            <w:r w:rsidRPr="00EB6076">
              <w:rPr>
                <w:sz w:val="20"/>
              </w:rPr>
              <w:t>conflict</w:t>
            </w:r>
            <w:r w:rsidRPr="00EB6076">
              <w:rPr>
                <w:spacing w:val="24"/>
                <w:sz w:val="20"/>
              </w:rPr>
              <w:t xml:space="preserve"> </w:t>
            </w:r>
            <w:r w:rsidRPr="00EB6076">
              <w:rPr>
                <w:sz w:val="20"/>
              </w:rPr>
              <w:t>of</w:t>
            </w:r>
            <w:r w:rsidRPr="00EB6076">
              <w:rPr>
                <w:spacing w:val="24"/>
                <w:sz w:val="20"/>
              </w:rPr>
              <w:t xml:space="preserve"> </w:t>
            </w:r>
            <w:r w:rsidRPr="00EB6076">
              <w:rPr>
                <w:sz w:val="20"/>
              </w:rPr>
              <w:t>interest</w:t>
            </w:r>
            <w:r w:rsidRPr="00EB6076">
              <w:rPr>
                <w:spacing w:val="22"/>
                <w:sz w:val="20"/>
              </w:rPr>
              <w:t xml:space="preserve"> </w:t>
            </w:r>
            <w:r w:rsidRPr="00EB6076">
              <w:rPr>
                <w:sz w:val="20"/>
              </w:rPr>
              <w:t>to</w:t>
            </w:r>
            <w:r w:rsidRPr="00EB6076">
              <w:rPr>
                <w:spacing w:val="25"/>
                <w:sz w:val="20"/>
              </w:rPr>
              <w:t xml:space="preserve"> </w:t>
            </w:r>
            <w:r w:rsidRPr="00EB6076">
              <w:rPr>
                <w:sz w:val="20"/>
              </w:rPr>
              <w:t>be</w:t>
            </w:r>
            <w:r w:rsidRPr="00EB6076">
              <w:rPr>
                <w:spacing w:val="-53"/>
                <w:sz w:val="20"/>
              </w:rPr>
              <w:t xml:space="preserve"> </w:t>
            </w:r>
            <w:r w:rsidRPr="00EB6076">
              <w:rPr>
                <w:sz w:val="20"/>
              </w:rPr>
              <w:t>submitted</w:t>
            </w:r>
            <w:r w:rsidRPr="00EB6076">
              <w:rPr>
                <w:spacing w:val="-2"/>
                <w:sz w:val="20"/>
              </w:rPr>
              <w:t xml:space="preserve"> </w:t>
            </w:r>
            <w:r w:rsidRPr="00EB6076">
              <w:rPr>
                <w:sz w:val="20"/>
              </w:rPr>
              <w:t>by</w:t>
            </w:r>
            <w:r w:rsidRPr="00EB6076">
              <w:rPr>
                <w:spacing w:val="-2"/>
                <w:sz w:val="20"/>
              </w:rPr>
              <w:t xml:space="preserve"> </w:t>
            </w:r>
            <w:r w:rsidRPr="00EB6076">
              <w:rPr>
                <w:sz w:val="20"/>
              </w:rPr>
              <w:t>the</w:t>
            </w:r>
            <w:r w:rsidRPr="00EB6076">
              <w:rPr>
                <w:spacing w:val="1"/>
                <w:sz w:val="20"/>
              </w:rPr>
              <w:t xml:space="preserve"> </w:t>
            </w:r>
            <w:r w:rsidRPr="00EB6076">
              <w:rPr>
                <w:sz w:val="20"/>
              </w:rPr>
              <w:t>bidder.</w:t>
            </w:r>
            <w:r w:rsidRPr="00EB6076">
              <w:rPr>
                <w:spacing w:val="2"/>
                <w:sz w:val="20"/>
              </w:rPr>
              <w:t xml:space="preserve"> </w:t>
            </w:r>
            <w:r w:rsidRPr="00EB6076">
              <w:rPr>
                <w:sz w:val="20"/>
              </w:rPr>
              <w:t>(</w:t>
            </w:r>
            <w:proofErr w:type="gramStart"/>
            <w:r w:rsidRPr="00EB6076">
              <w:rPr>
                <w:sz w:val="20"/>
              </w:rPr>
              <w:t>to</w:t>
            </w:r>
            <w:proofErr w:type="gramEnd"/>
            <w:r w:rsidRPr="00EB6076">
              <w:rPr>
                <w:spacing w:val="-2"/>
                <w:sz w:val="20"/>
              </w:rPr>
              <w:t xml:space="preserve"> </w:t>
            </w:r>
            <w:r w:rsidRPr="00EB6076">
              <w:rPr>
                <w:sz w:val="20"/>
              </w:rPr>
              <w:t>be</w:t>
            </w:r>
            <w:r w:rsidRPr="00EB6076">
              <w:rPr>
                <w:spacing w:val="1"/>
                <w:sz w:val="20"/>
              </w:rPr>
              <w:t xml:space="preserve"> </w:t>
            </w:r>
            <w:r w:rsidRPr="00EB6076">
              <w:rPr>
                <w:sz w:val="20"/>
              </w:rPr>
              <w:t>enclosed</w:t>
            </w:r>
            <w:r w:rsidRPr="00EB6076">
              <w:rPr>
                <w:spacing w:val="1"/>
                <w:sz w:val="20"/>
              </w:rPr>
              <w:t xml:space="preserve"> </w:t>
            </w:r>
            <w:r w:rsidRPr="00EB6076">
              <w:rPr>
                <w:sz w:val="20"/>
              </w:rPr>
              <w:t>with the</w:t>
            </w:r>
            <w:r w:rsidRPr="00EB6076">
              <w:rPr>
                <w:spacing w:val="1"/>
                <w:sz w:val="20"/>
              </w:rPr>
              <w:t xml:space="preserve"> </w:t>
            </w:r>
            <w:r w:rsidRPr="00EB6076">
              <w:rPr>
                <w:sz w:val="20"/>
              </w:rPr>
              <w:t>technical bid)</w:t>
            </w:r>
          </w:p>
        </w:tc>
      </w:tr>
      <w:tr w:rsidR="00E726CA" w:rsidRPr="00EB6076" w14:paraId="233BA9B0" w14:textId="77777777">
        <w:trPr>
          <w:trHeight w:val="565"/>
        </w:trPr>
        <w:tc>
          <w:tcPr>
            <w:tcW w:w="1008" w:type="dxa"/>
          </w:tcPr>
          <w:p w14:paraId="2988A0F3" w14:textId="77777777" w:rsidR="00F329C5" w:rsidRPr="00EB6076" w:rsidRDefault="00563460">
            <w:pPr>
              <w:pStyle w:val="TableParagraph"/>
              <w:spacing w:before="100"/>
              <w:ind w:left="173" w:right="164"/>
              <w:jc w:val="center"/>
              <w:rPr>
                <w:sz w:val="20"/>
              </w:rPr>
            </w:pPr>
            <w:r w:rsidRPr="00EB6076">
              <w:rPr>
                <w:sz w:val="20"/>
              </w:rPr>
              <w:t>12</w:t>
            </w:r>
          </w:p>
        </w:tc>
        <w:tc>
          <w:tcPr>
            <w:tcW w:w="7974" w:type="dxa"/>
          </w:tcPr>
          <w:p w14:paraId="79934E9C" w14:textId="77777777" w:rsidR="00F329C5" w:rsidRPr="00EB6076" w:rsidRDefault="00563460">
            <w:pPr>
              <w:pStyle w:val="TableParagraph"/>
              <w:spacing w:before="100"/>
              <w:ind w:left="110"/>
              <w:rPr>
                <w:sz w:val="20"/>
              </w:rPr>
            </w:pPr>
            <w:r w:rsidRPr="00EB6076">
              <w:rPr>
                <w:sz w:val="20"/>
              </w:rPr>
              <w:t>Price</w:t>
            </w:r>
            <w:r w:rsidRPr="00EB6076">
              <w:rPr>
                <w:spacing w:val="-2"/>
                <w:sz w:val="20"/>
              </w:rPr>
              <w:t xml:space="preserve"> </w:t>
            </w:r>
            <w:r w:rsidRPr="00EB6076">
              <w:rPr>
                <w:sz w:val="20"/>
              </w:rPr>
              <w:t>Schedule</w:t>
            </w:r>
          </w:p>
        </w:tc>
      </w:tr>
      <w:tr w:rsidR="00E726CA" w:rsidRPr="00EB6076" w14:paraId="11A6142F" w14:textId="77777777">
        <w:trPr>
          <w:trHeight w:val="563"/>
        </w:trPr>
        <w:tc>
          <w:tcPr>
            <w:tcW w:w="1008" w:type="dxa"/>
          </w:tcPr>
          <w:p w14:paraId="42E997E2" w14:textId="77777777" w:rsidR="00F329C5" w:rsidRPr="00EB6076" w:rsidRDefault="00563460">
            <w:pPr>
              <w:pStyle w:val="TableParagraph"/>
              <w:spacing w:before="100"/>
              <w:ind w:left="173" w:right="164"/>
              <w:jc w:val="center"/>
              <w:rPr>
                <w:sz w:val="20"/>
              </w:rPr>
            </w:pPr>
            <w:r w:rsidRPr="00EB6076">
              <w:rPr>
                <w:sz w:val="20"/>
              </w:rPr>
              <w:t>13</w:t>
            </w:r>
          </w:p>
        </w:tc>
        <w:tc>
          <w:tcPr>
            <w:tcW w:w="7974" w:type="dxa"/>
          </w:tcPr>
          <w:p w14:paraId="167495DE" w14:textId="77777777" w:rsidR="00F329C5" w:rsidRPr="00EB6076" w:rsidRDefault="00563460">
            <w:pPr>
              <w:pStyle w:val="TableParagraph"/>
              <w:spacing w:before="87" w:line="228" w:lineRule="exact"/>
              <w:ind w:left="110"/>
              <w:rPr>
                <w:sz w:val="20"/>
              </w:rPr>
            </w:pPr>
            <w:r w:rsidRPr="00EB6076">
              <w:rPr>
                <w:sz w:val="20"/>
              </w:rPr>
              <w:t>Format</w:t>
            </w:r>
            <w:r w:rsidRPr="00EB6076">
              <w:rPr>
                <w:spacing w:val="28"/>
                <w:sz w:val="20"/>
              </w:rPr>
              <w:t xml:space="preserve"> </w:t>
            </w:r>
            <w:r w:rsidRPr="00EB6076">
              <w:rPr>
                <w:sz w:val="20"/>
              </w:rPr>
              <w:t>of</w:t>
            </w:r>
            <w:r w:rsidRPr="00EB6076">
              <w:rPr>
                <w:spacing w:val="30"/>
                <w:sz w:val="20"/>
              </w:rPr>
              <w:t xml:space="preserve"> </w:t>
            </w:r>
            <w:r w:rsidRPr="00EB6076">
              <w:rPr>
                <w:sz w:val="20"/>
              </w:rPr>
              <w:t>Affidavit</w:t>
            </w:r>
            <w:r w:rsidRPr="00EB6076">
              <w:rPr>
                <w:spacing w:val="28"/>
                <w:sz w:val="20"/>
              </w:rPr>
              <w:t xml:space="preserve"> </w:t>
            </w:r>
            <w:r w:rsidRPr="00EB6076">
              <w:rPr>
                <w:sz w:val="20"/>
              </w:rPr>
              <w:t>of</w:t>
            </w:r>
            <w:r w:rsidRPr="00EB6076">
              <w:rPr>
                <w:spacing w:val="30"/>
                <w:sz w:val="20"/>
              </w:rPr>
              <w:t xml:space="preserve"> </w:t>
            </w:r>
            <w:r w:rsidRPr="00EB6076">
              <w:rPr>
                <w:sz w:val="20"/>
              </w:rPr>
              <w:t>self-certification</w:t>
            </w:r>
            <w:r w:rsidRPr="00EB6076">
              <w:rPr>
                <w:spacing w:val="27"/>
                <w:sz w:val="20"/>
              </w:rPr>
              <w:t xml:space="preserve"> </w:t>
            </w:r>
            <w:r w:rsidRPr="00EB6076">
              <w:rPr>
                <w:sz w:val="20"/>
              </w:rPr>
              <w:t>regarding</w:t>
            </w:r>
            <w:r w:rsidRPr="00EB6076">
              <w:rPr>
                <w:spacing w:val="28"/>
                <w:sz w:val="20"/>
              </w:rPr>
              <w:t xml:space="preserve"> </w:t>
            </w:r>
            <w:r w:rsidRPr="00EB6076">
              <w:rPr>
                <w:sz w:val="20"/>
              </w:rPr>
              <w:t>domestic</w:t>
            </w:r>
            <w:r w:rsidRPr="00EB6076">
              <w:rPr>
                <w:spacing w:val="29"/>
                <w:sz w:val="20"/>
              </w:rPr>
              <w:t xml:space="preserve"> </w:t>
            </w:r>
            <w:r w:rsidRPr="00EB6076">
              <w:rPr>
                <w:sz w:val="20"/>
              </w:rPr>
              <w:t>value</w:t>
            </w:r>
            <w:r w:rsidRPr="00EB6076">
              <w:rPr>
                <w:spacing w:val="27"/>
                <w:sz w:val="20"/>
              </w:rPr>
              <w:t xml:space="preserve"> </w:t>
            </w:r>
            <w:r w:rsidRPr="00EB6076">
              <w:rPr>
                <w:sz w:val="20"/>
              </w:rPr>
              <w:t>addition</w:t>
            </w:r>
            <w:r w:rsidRPr="00EB6076">
              <w:rPr>
                <w:spacing w:val="31"/>
                <w:sz w:val="20"/>
              </w:rPr>
              <w:t xml:space="preserve"> </w:t>
            </w:r>
            <w:r w:rsidRPr="00EB6076">
              <w:rPr>
                <w:sz w:val="20"/>
              </w:rPr>
              <w:t>(to</w:t>
            </w:r>
            <w:r w:rsidRPr="00EB6076">
              <w:rPr>
                <w:spacing w:val="28"/>
                <w:sz w:val="20"/>
              </w:rPr>
              <w:t xml:space="preserve"> </w:t>
            </w:r>
            <w:r w:rsidRPr="00EB6076">
              <w:rPr>
                <w:sz w:val="20"/>
              </w:rPr>
              <w:t>be</w:t>
            </w:r>
            <w:r w:rsidRPr="00EB6076">
              <w:rPr>
                <w:spacing w:val="-53"/>
                <w:sz w:val="20"/>
              </w:rPr>
              <w:t xml:space="preserve"> </w:t>
            </w:r>
            <w:r w:rsidRPr="00EB6076">
              <w:rPr>
                <w:sz w:val="20"/>
              </w:rPr>
              <w:t>enclosed with</w:t>
            </w:r>
            <w:r w:rsidRPr="00EB6076">
              <w:rPr>
                <w:spacing w:val="-1"/>
                <w:sz w:val="20"/>
              </w:rPr>
              <w:t xml:space="preserve"> </w:t>
            </w:r>
            <w:r w:rsidRPr="00EB6076">
              <w:rPr>
                <w:sz w:val="20"/>
              </w:rPr>
              <w:t>the</w:t>
            </w:r>
            <w:r w:rsidRPr="00EB6076">
              <w:rPr>
                <w:spacing w:val="-1"/>
                <w:sz w:val="20"/>
              </w:rPr>
              <w:t xml:space="preserve"> </w:t>
            </w:r>
            <w:r w:rsidRPr="00EB6076">
              <w:rPr>
                <w:sz w:val="20"/>
              </w:rPr>
              <w:t>technical bid)</w:t>
            </w:r>
          </w:p>
        </w:tc>
      </w:tr>
      <w:tr w:rsidR="00E726CA" w:rsidRPr="00EB6076" w14:paraId="4DC00BD8" w14:textId="77777777">
        <w:trPr>
          <w:trHeight w:val="564"/>
        </w:trPr>
        <w:tc>
          <w:tcPr>
            <w:tcW w:w="1008" w:type="dxa"/>
          </w:tcPr>
          <w:p w14:paraId="2B60FAD5" w14:textId="77777777" w:rsidR="00F329C5" w:rsidRPr="00EB6076" w:rsidRDefault="00563460">
            <w:pPr>
              <w:pStyle w:val="TableParagraph"/>
              <w:spacing w:before="100"/>
              <w:ind w:left="173" w:right="164"/>
              <w:jc w:val="center"/>
              <w:rPr>
                <w:sz w:val="20"/>
              </w:rPr>
            </w:pPr>
            <w:r w:rsidRPr="00EB6076">
              <w:rPr>
                <w:sz w:val="20"/>
              </w:rPr>
              <w:t>14</w:t>
            </w:r>
          </w:p>
        </w:tc>
        <w:tc>
          <w:tcPr>
            <w:tcW w:w="7974" w:type="dxa"/>
          </w:tcPr>
          <w:p w14:paraId="42839A37" w14:textId="77777777" w:rsidR="00F329C5" w:rsidRPr="00EB6076" w:rsidRDefault="00563460">
            <w:pPr>
              <w:pStyle w:val="TableParagraph"/>
              <w:spacing w:before="84" w:line="230" w:lineRule="atLeast"/>
              <w:ind w:left="110" w:right="103"/>
              <w:rPr>
                <w:sz w:val="20"/>
              </w:rPr>
            </w:pPr>
            <w:r w:rsidRPr="00EB6076">
              <w:rPr>
                <w:sz w:val="20"/>
              </w:rPr>
              <w:t>Format</w:t>
            </w:r>
            <w:r w:rsidRPr="00EB6076">
              <w:rPr>
                <w:spacing w:val="7"/>
                <w:sz w:val="20"/>
              </w:rPr>
              <w:t xml:space="preserve"> </w:t>
            </w:r>
            <w:r w:rsidRPr="00EB6076">
              <w:rPr>
                <w:sz w:val="20"/>
              </w:rPr>
              <w:t>of</w:t>
            </w:r>
            <w:r w:rsidRPr="00EB6076">
              <w:rPr>
                <w:spacing w:val="9"/>
                <w:sz w:val="20"/>
              </w:rPr>
              <w:t xml:space="preserve"> </w:t>
            </w:r>
            <w:r w:rsidRPr="00EB6076">
              <w:rPr>
                <w:sz w:val="20"/>
              </w:rPr>
              <w:t>Certificate</w:t>
            </w:r>
            <w:r w:rsidRPr="00EB6076">
              <w:rPr>
                <w:spacing w:val="7"/>
                <w:sz w:val="20"/>
              </w:rPr>
              <w:t xml:space="preserve"> </w:t>
            </w:r>
            <w:r w:rsidRPr="00EB6076">
              <w:rPr>
                <w:sz w:val="20"/>
              </w:rPr>
              <w:t>to</w:t>
            </w:r>
            <w:r w:rsidRPr="00EB6076">
              <w:rPr>
                <w:spacing w:val="9"/>
                <w:sz w:val="20"/>
              </w:rPr>
              <w:t xml:space="preserve"> </w:t>
            </w:r>
            <w:r w:rsidRPr="00EB6076">
              <w:rPr>
                <w:sz w:val="20"/>
              </w:rPr>
              <w:t>be</w:t>
            </w:r>
            <w:r w:rsidRPr="00EB6076">
              <w:rPr>
                <w:spacing w:val="9"/>
                <w:sz w:val="20"/>
              </w:rPr>
              <w:t xml:space="preserve"> </w:t>
            </w:r>
            <w:r w:rsidRPr="00EB6076">
              <w:rPr>
                <w:sz w:val="20"/>
              </w:rPr>
              <w:t>provided</w:t>
            </w:r>
            <w:r w:rsidRPr="00EB6076">
              <w:rPr>
                <w:spacing w:val="9"/>
                <w:sz w:val="20"/>
              </w:rPr>
              <w:t xml:space="preserve"> </w:t>
            </w:r>
            <w:r w:rsidRPr="00EB6076">
              <w:rPr>
                <w:sz w:val="20"/>
              </w:rPr>
              <w:t>by</w:t>
            </w:r>
            <w:r w:rsidRPr="00EB6076">
              <w:rPr>
                <w:spacing w:val="6"/>
                <w:sz w:val="20"/>
              </w:rPr>
              <w:t xml:space="preserve"> </w:t>
            </w:r>
            <w:r w:rsidRPr="00EB6076">
              <w:rPr>
                <w:sz w:val="20"/>
              </w:rPr>
              <w:t>bidder</w:t>
            </w:r>
            <w:r w:rsidRPr="00EB6076">
              <w:rPr>
                <w:spacing w:val="10"/>
                <w:sz w:val="20"/>
              </w:rPr>
              <w:t xml:space="preserve"> </w:t>
            </w:r>
            <w:r w:rsidRPr="00EB6076">
              <w:rPr>
                <w:sz w:val="20"/>
              </w:rPr>
              <w:t>in</w:t>
            </w:r>
            <w:r w:rsidRPr="00EB6076">
              <w:rPr>
                <w:spacing w:val="9"/>
                <w:sz w:val="20"/>
              </w:rPr>
              <w:t xml:space="preserve"> </w:t>
            </w:r>
            <w:r w:rsidRPr="00EB6076">
              <w:rPr>
                <w:sz w:val="20"/>
              </w:rPr>
              <w:t>case</w:t>
            </w:r>
            <w:r w:rsidRPr="00EB6076">
              <w:rPr>
                <w:spacing w:val="7"/>
                <w:sz w:val="20"/>
              </w:rPr>
              <w:t xml:space="preserve"> </w:t>
            </w:r>
            <w:r w:rsidRPr="00EB6076">
              <w:rPr>
                <w:sz w:val="20"/>
              </w:rPr>
              <w:t>of</w:t>
            </w:r>
            <w:r w:rsidRPr="00EB6076">
              <w:rPr>
                <w:spacing w:val="9"/>
                <w:sz w:val="20"/>
              </w:rPr>
              <w:t xml:space="preserve"> </w:t>
            </w:r>
            <w:r w:rsidRPr="00EB6076">
              <w:rPr>
                <w:sz w:val="20"/>
              </w:rPr>
              <w:t>subcontracting.</w:t>
            </w:r>
            <w:r w:rsidRPr="00EB6076">
              <w:rPr>
                <w:spacing w:val="21"/>
                <w:sz w:val="20"/>
              </w:rPr>
              <w:t xml:space="preserve"> </w:t>
            </w:r>
            <w:r w:rsidRPr="00EB6076">
              <w:rPr>
                <w:sz w:val="20"/>
              </w:rPr>
              <w:t>(</w:t>
            </w:r>
            <w:proofErr w:type="gramStart"/>
            <w:r w:rsidRPr="00EB6076">
              <w:rPr>
                <w:sz w:val="20"/>
              </w:rPr>
              <w:t>to</w:t>
            </w:r>
            <w:proofErr w:type="gramEnd"/>
            <w:r w:rsidRPr="00EB6076">
              <w:rPr>
                <w:spacing w:val="7"/>
                <w:sz w:val="20"/>
              </w:rPr>
              <w:t xml:space="preserve"> </w:t>
            </w:r>
            <w:r w:rsidRPr="00EB6076">
              <w:rPr>
                <w:sz w:val="20"/>
              </w:rPr>
              <w:t>be</w:t>
            </w:r>
            <w:r w:rsidRPr="00EB6076">
              <w:rPr>
                <w:spacing w:val="-53"/>
                <w:sz w:val="20"/>
              </w:rPr>
              <w:t xml:space="preserve"> </w:t>
            </w:r>
            <w:r w:rsidRPr="00EB6076">
              <w:rPr>
                <w:sz w:val="20"/>
              </w:rPr>
              <w:t>enclosed with</w:t>
            </w:r>
            <w:r w:rsidRPr="00EB6076">
              <w:rPr>
                <w:spacing w:val="-1"/>
                <w:sz w:val="20"/>
              </w:rPr>
              <w:t xml:space="preserve"> </w:t>
            </w:r>
            <w:r w:rsidRPr="00EB6076">
              <w:rPr>
                <w:sz w:val="20"/>
              </w:rPr>
              <w:t>the</w:t>
            </w:r>
            <w:r w:rsidRPr="00EB6076">
              <w:rPr>
                <w:spacing w:val="-1"/>
                <w:sz w:val="20"/>
              </w:rPr>
              <w:t xml:space="preserve"> </w:t>
            </w:r>
            <w:r w:rsidRPr="00EB6076">
              <w:rPr>
                <w:sz w:val="20"/>
              </w:rPr>
              <w:t>technical bid)</w:t>
            </w:r>
          </w:p>
        </w:tc>
      </w:tr>
      <w:tr w:rsidR="00E726CA" w:rsidRPr="00EB6076" w14:paraId="2BBBF22E" w14:textId="77777777">
        <w:trPr>
          <w:trHeight w:val="566"/>
        </w:trPr>
        <w:tc>
          <w:tcPr>
            <w:tcW w:w="1008" w:type="dxa"/>
          </w:tcPr>
          <w:p w14:paraId="5B932B78" w14:textId="77777777" w:rsidR="00F329C5" w:rsidRPr="00EB6076" w:rsidRDefault="00563460">
            <w:pPr>
              <w:pStyle w:val="TableParagraph"/>
              <w:spacing w:before="102"/>
              <w:ind w:left="173" w:right="164"/>
              <w:jc w:val="center"/>
              <w:rPr>
                <w:sz w:val="20"/>
              </w:rPr>
            </w:pPr>
            <w:r w:rsidRPr="00EB6076">
              <w:rPr>
                <w:sz w:val="20"/>
              </w:rPr>
              <w:t>15</w:t>
            </w:r>
          </w:p>
        </w:tc>
        <w:tc>
          <w:tcPr>
            <w:tcW w:w="7974" w:type="dxa"/>
          </w:tcPr>
          <w:p w14:paraId="37F777CE" w14:textId="50AA667B" w:rsidR="00F329C5" w:rsidRPr="00EB6076" w:rsidRDefault="00563460" w:rsidP="00615521">
            <w:pPr>
              <w:pStyle w:val="TableParagraph"/>
              <w:spacing w:before="90" w:line="228" w:lineRule="exact"/>
              <w:ind w:left="110" w:right="435"/>
              <w:rPr>
                <w:sz w:val="20"/>
              </w:rPr>
            </w:pPr>
            <w:r w:rsidRPr="00EB6076">
              <w:rPr>
                <w:sz w:val="20"/>
              </w:rPr>
              <w:t>Format</w:t>
            </w:r>
            <w:r w:rsidRPr="00EB6076">
              <w:rPr>
                <w:spacing w:val="-3"/>
                <w:sz w:val="20"/>
              </w:rPr>
              <w:t xml:space="preserve"> </w:t>
            </w:r>
            <w:r w:rsidRPr="00EB6076">
              <w:rPr>
                <w:sz w:val="20"/>
              </w:rPr>
              <w:t>of</w:t>
            </w:r>
            <w:r w:rsidRPr="00EB6076">
              <w:rPr>
                <w:spacing w:val="-1"/>
                <w:sz w:val="20"/>
              </w:rPr>
              <w:t xml:space="preserve"> </w:t>
            </w:r>
            <w:r w:rsidR="00517039" w:rsidRPr="00EB6076">
              <w:rPr>
                <w:sz w:val="20"/>
              </w:rPr>
              <w:t>self-declaration</w:t>
            </w:r>
            <w:r w:rsidRPr="00EB6076">
              <w:rPr>
                <w:spacing w:val="-1"/>
                <w:sz w:val="20"/>
              </w:rPr>
              <w:t xml:space="preserve"> </w:t>
            </w:r>
            <w:r w:rsidR="00615521">
              <w:rPr>
                <w:sz w:val="20"/>
              </w:rPr>
              <w:t>in terms of land border instructions</w:t>
            </w:r>
          </w:p>
        </w:tc>
      </w:tr>
      <w:tr w:rsidR="00E726CA" w:rsidRPr="00EB6076" w14:paraId="00242D58" w14:textId="77777777">
        <w:trPr>
          <w:trHeight w:val="566"/>
        </w:trPr>
        <w:tc>
          <w:tcPr>
            <w:tcW w:w="1008" w:type="dxa"/>
          </w:tcPr>
          <w:p w14:paraId="7360068E" w14:textId="38CDE265" w:rsidR="00F329C5" w:rsidRPr="00EB6076" w:rsidRDefault="005E49E5">
            <w:pPr>
              <w:pStyle w:val="TableParagraph"/>
              <w:spacing w:before="100"/>
              <w:ind w:left="173" w:right="164"/>
              <w:jc w:val="center"/>
              <w:rPr>
                <w:sz w:val="20"/>
              </w:rPr>
            </w:pPr>
            <w:r>
              <w:rPr>
                <w:sz w:val="20"/>
              </w:rPr>
              <w:t>16</w:t>
            </w:r>
          </w:p>
        </w:tc>
        <w:tc>
          <w:tcPr>
            <w:tcW w:w="7974" w:type="dxa"/>
          </w:tcPr>
          <w:p w14:paraId="45E86980" w14:textId="77777777" w:rsidR="00F329C5" w:rsidRPr="00EB6076" w:rsidRDefault="00563460">
            <w:pPr>
              <w:pStyle w:val="TableParagraph"/>
              <w:spacing w:before="98"/>
              <w:ind w:left="110"/>
              <w:rPr>
                <w:sz w:val="20"/>
              </w:rPr>
            </w:pPr>
            <w:r w:rsidRPr="00EB6076">
              <w:rPr>
                <w:sz w:val="20"/>
              </w:rPr>
              <w:t>Format</w:t>
            </w:r>
            <w:r w:rsidRPr="00EB6076">
              <w:rPr>
                <w:spacing w:val="-3"/>
                <w:sz w:val="20"/>
              </w:rPr>
              <w:t xml:space="preserve"> </w:t>
            </w:r>
            <w:r w:rsidRPr="00EB6076">
              <w:rPr>
                <w:sz w:val="20"/>
              </w:rPr>
              <w:t>for</w:t>
            </w:r>
            <w:r w:rsidRPr="00EB6076">
              <w:rPr>
                <w:spacing w:val="-4"/>
                <w:sz w:val="20"/>
              </w:rPr>
              <w:t xml:space="preserve"> </w:t>
            </w:r>
            <w:r w:rsidRPr="00EB6076">
              <w:rPr>
                <w:sz w:val="20"/>
              </w:rPr>
              <w:t>Technical</w:t>
            </w:r>
            <w:r w:rsidRPr="00EB6076">
              <w:rPr>
                <w:spacing w:val="-2"/>
                <w:sz w:val="20"/>
              </w:rPr>
              <w:t xml:space="preserve"> </w:t>
            </w:r>
            <w:r w:rsidRPr="00EB6076">
              <w:rPr>
                <w:sz w:val="20"/>
              </w:rPr>
              <w:t>Compliance</w:t>
            </w:r>
            <w:r w:rsidRPr="00EB6076">
              <w:rPr>
                <w:spacing w:val="-3"/>
                <w:sz w:val="20"/>
              </w:rPr>
              <w:t xml:space="preserve"> </w:t>
            </w:r>
            <w:r w:rsidRPr="00EB6076">
              <w:rPr>
                <w:sz w:val="20"/>
              </w:rPr>
              <w:t>(to be</w:t>
            </w:r>
            <w:r w:rsidRPr="00EB6076">
              <w:rPr>
                <w:spacing w:val="-1"/>
                <w:sz w:val="20"/>
              </w:rPr>
              <w:t xml:space="preserve"> </w:t>
            </w:r>
            <w:r w:rsidRPr="00EB6076">
              <w:rPr>
                <w:sz w:val="20"/>
              </w:rPr>
              <w:t>enclosed with</w:t>
            </w:r>
            <w:r w:rsidRPr="00EB6076">
              <w:rPr>
                <w:spacing w:val="-1"/>
                <w:sz w:val="20"/>
              </w:rPr>
              <w:t xml:space="preserve"> </w:t>
            </w:r>
            <w:r w:rsidRPr="00EB6076">
              <w:rPr>
                <w:sz w:val="20"/>
              </w:rPr>
              <w:t>the</w:t>
            </w:r>
            <w:r w:rsidRPr="00EB6076">
              <w:rPr>
                <w:spacing w:val="-2"/>
                <w:sz w:val="20"/>
              </w:rPr>
              <w:t xml:space="preserve"> </w:t>
            </w:r>
            <w:r w:rsidRPr="00EB6076">
              <w:rPr>
                <w:sz w:val="20"/>
              </w:rPr>
              <w:t>technical</w:t>
            </w:r>
            <w:r w:rsidRPr="00EB6076">
              <w:rPr>
                <w:spacing w:val="-4"/>
                <w:sz w:val="20"/>
              </w:rPr>
              <w:t xml:space="preserve"> </w:t>
            </w:r>
            <w:r w:rsidRPr="00EB6076">
              <w:rPr>
                <w:sz w:val="20"/>
              </w:rPr>
              <w:t>bid)</w:t>
            </w:r>
          </w:p>
        </w:tc>
      </w:tr>
    </w:tbl>
    <w:p w14:paraId="06EC3448" w14:textId="77777777" w:rsidR="00F329C5" w:rsidRPr="00EB6076" w:rsidRDefault="00563460">
      <w:pPr>
        <w:pStyle w:val="Heading5"/>
        <w:spacing w:before="93" w:line="278" w:lineRule="auto"/>
        <w:ind w:left="512" w:right="877"/>
        <w:jc w:val="left"/>
      </w:pPr>
      <w:proofErr w:type="gramStart"/>
      <w:r w:rsidRPr="00EB6076">
        <w:t>Note :</w:t>
      </w:r>
      <w:proofErr w:type="gramEnd"/>
      <w:r w:rsidRPr="00EB6076">
        <w:rPr>
          <w:spacing w:val="32"/>
        </w:rPr>
        <w:t xml:space="preserve"> </w:t>
      </w:r>
      <w:r w:rsidRPr="00EB6076">
        <w:t>Please</w:t>
      </w:r>
      <w:r w:rsidRPr="00EB6076">
        <w:rPr>
          <w:spacing w:val="-1"/>
        </w:rPr>
        <w:t xml:space="preserve"> </w:t>
      </w:r>
      <w:r w:rsidRPr="00EB6076">
        <w:t>refer</w:t>
      </w:r>
      <w:r w:rsidRPr="00EB6076">
        <w:rPr>
          <w:spacing w:val="-2"/>
        </w:rPr>
        <w:t xml:space="preserve"> </w:t>
      </w:r>
      <w:r w:rsidRPr="00EB6076">
        <w:t>clause</w:t>
      </w:r>
      <w:r w:rsidRPr="00EB6076">
        <w:rPr>
          <w:spacing w:val="57"/>
        </w:rPr>
        <w:t xml:space="preserve"> </w:t>
      </w:r>
      <w:r w:rsidRPr="00EB6076">
        <w:t>1.10.1</w:t>
      </w:r>
      <w:r w:rsidRPr="00EB6076">
        <w:rPr>
          <w:spacing w:val="1"/>
        </w:rPr>
        <w:t xml:space="preserve"> </w:t>
      </w:r>
      <w:r w:rsidRPr="00EB6076">
        <w:t>of</w:t>
      </w:r>
      <w:r w:rsidRPr="00EB6076">
        <w:rPr>
          <w:spacing w:val="-2"/>
        </w:rPr>
        <w:t xml:space="preserve"> </w:t>
      </w:r>
      <w:r w:rsidRPr="00EB6076">
        <w:t>the</w:t>
      </w:r>
      <w:r w:rsidRPr="00EB6076">
        <w:rPr>
          <w:spacing w:val="-1"/>
        </w:rPr>
        <w:t xml:space="preserve"> </w:t>
      </w:r>
      <w:r w:rsidRPr="00EB6076">
        <w:t>bidding</w:t>
      </w:r>
      <w:r w:rsidRPr="00EB6076">
        <w:rPr>
          <w:spacing w:val="-3"/>
        </w:rPr>
        <w:t xml:space="preserve"> </w:t>
      </w:r>
      <w:r w:rsidRPr="00EB6076">
        <w:t>documents</w:t>
      </w:r>
      <w:r w:rsidRPr="00EB6076">
        <w:rPr>
          <w:spacing w:val="-3"/>
        </w:rPr>
        <w:t xml:space="preserve"> </w:t>
      </w:r>
      <w:r w:rsidRPr="00EB6076">
        <w:t>for</w:t>
      </w:r>
      <w:r w:rsidRPr="00EB6076">
        <w:rPr>
          <w:spacing w:val="-3"/>
        </w:rPr>
        <w:t xml:space="preserve"> </w:t>
      </w:r>
      <w:r w:rsidRPr="00EB6076">
        <w:t>other</w:t>
      </w:r>
      <w:r w:rsidRPr="00EB6076">
        <w:rPr>
          <w:spacing w:val="1"/>
        </w:rPr>
        <w:t xml:space="preserve"> </w:t>
      </w:r>
      <w:r w:rsidRPr="00EB6076">
        <w:t>documents</w:t>
      </w:r>
      <w:r w:rsidRPr="00EB6076">
        <w:rPr>
          <w:spacing w:val="-3"/>
        </w:rPr>
        <w:t xml:space="preserve"> </w:t>
      </w:r>
      <w:r w:rsidRPr="00EB6076">
        <w:t>to</w:t>
      </w:r>
      <w:r w:rsidRPr="00EB6076">
        <w:rPr>
          <w:spacing w:val="-1"/>
        </w:rPr>
        <w:t xml:space="preserve"> </w:t>
      </w:r>
      <w:r w:rsidRPr="00EB6076">
        <w:t>be</w:t>
      </w:r>
      <w:r w:rsidRPr="00EB6076">
        <w:rPr>
          <w:spacing w:val="-58"/>
        </w:rPr>
        <w:t xml:space="preserve"> </w:t>
      </w:r>
      <w:r w:rsidRPr="00EB6076">
        <w:t>attached</w:t>
      </w:r>
      <w:r w:rsidRPr="00EB6076">
        <w:rPr>
          <w:spacing w:val="-4"/>
        </w:rPr>
        <w:t xml:space="preserve"> </w:t>
      </w:r>
      <w:r w:rsidRPr="00EB6076">
        <w:t>with</w:t>
      </w:r>
      <w:r w:rsidRPr="00EB6076">
        <w:rPr>
          <w:spacing w:val="-2"/>
        </w:rPr>
        <w:t xml:space="preserve"> </w:t>
      </w:r>
      <w:r w:rsidRPr="00EB6076">
        <w:t>the</w:t>
      </w:r>
      <w:r w:rsidRPr="00EB6076">
        <w:rPr>
          <w:spacing w:val="-3"/>
        </w:rPr>
        <w:t xml:space="preserve"> </w:t>
      </w:r>
      <w:r w:rsidRPr="00EB6076">
        <w:t>bids/offers.</w:t>
      </w:r>
    </w:p>
    <w:p w14:paraId="2E9E612F" w14:textId="77777777" w:rsidR="00F329C5" w:rsidRPr="00EB6076" w:rsidRDefault="00F329C5">
      <w:pPr>
        <w:spacing w:line="278" w:lineRule="auto"/>
        <w:sectPr w:rsidR="00F329C5" w:rsidRPr="00EB6076" w:rsidSect="008F017B">
          <w:pgSz w:w="12240" w:h="15840"/>
          <w:pgMar w:top="618" w:right="1418" w:bottom="278" w:left="1134" w:header="720" w:footer="720" w:gutter="0"/>
          <w:cols w:space="720"/>
        </w:sectPr>
      </w:pPr>
    </w:p>
    <w:p w14:paraId="0D0324AE" w14:textId="77777777" w:rsidR="00F329C5" w:rsidRPr="00EB6076" w:rsidRDefault="00563460">
      <w:pPr>
        <w:spacing w:before="63"/>
        <w:ind w:left="3384" w:right="3382"/>
        <w:jc w:val="center"/>
        <w:rPr>
          <w:b/>
        </w:rPr>
      </w:pPr>
      <w:r w:rsidRPr="00EB6076">
        <w:rPr>
          <w:b/>
        </w:rPr>
        <w:lastRenderedPageBreak/>
        <w:t>Form</w:t>
      </w:r>
      <w:r w:rsidRPr="00EB6076">
        <w:rPr>
          <w:b/>
          <w:spacing w:val="1"/>
        </w:rPr>
        <w:t xml:space="preserve"> </w:t>
      </w:r>
      <w:r w:rsidRPr="00EB6076">
        <w:rPr>
          <w:b/>
        </w:rPr>
        <w:t>–1</w:t>
      </w:r>
    </w:p>
    <w:p w14:paraId="4CA2DEEB" w14:textId="77777777" w:rsidR="00F329C5" w:rsidRPr="00EB6076" w:rsidRDefault="00F329C5">
      <w:pPr>
        <w:pStyle w:val="BodyText"/>
        <w:spacing w:before="7"/>
        <w:rPr>
          <w:b/>
          <w:sz w:val="20"/>
        </w:rPr>
      </w:pPr>
    </w:p>
    <w:p w14:paraId="1F4ECC4E" w14:textId="77777777" w:rsidR="00F329C5" w:rsidRPr="00EB6076" w:rsidRDefault="00563460">
      <w:pPr>
        <w:pStyle w:val="Heading5"/>
        <w:ind w:left="3384" w:right="3384"/>
        <w:jc w:val="center"/>
      </w:pPr>
      <w:r w:rsidRPr="00EB6076">
        <w:rPr>
          <w:u w:val="thick"/>
        </w:rPr>
        <w:t>Bidder</w:t>
      </w:r>
      <w:r w:rsidRPr="00EB6076">
        <w:rPr>
          <w:spacing w:val="-4"/>
          <w:u w:val="thick"/>
        </w:rPr>
        <w:t xml:space="preserve"> </w:t>
      </w:r>
      <w:r w:rsidRPr="00EB6076">
        <w:rPr>
          <w:u w:val="thick"/>
        </w:rPr>
        <w:t>Information</w:t>
      </w:r>
      <w:r w:rsidRPr="00EB6076">
        <w:rPr>
          <w:spacing w:val="-5"/>
          <w:u w:val="thick"/>
        </w:rPr>
        <w:t xml:space="preserve"> </w:t>
      </w:r>
      <w:r w:rsidRPr="00EB6076">
        <w:rPr>
          <w:u w:val="thick"/>
        </w:rPr>
        <w:t>Form</w:t>
      </w:r>
    </w:p>
    <w:p w14:paraId="2D008FEC" w14:textId="77777777" w:rsidR="00F329C5" w:rsidRPr="00EB6076" w:rsidRDefault="00F329C5">
      <w:pPr>
        <w:pStyle w:val="BodyText"/>
        <w:spacing w:before="10"/>
        <w:rPr>
          <w:b/>
          <w:sz w:val="12"/>
        </w:rPr>
      </w:pPr>
    </w:p>
    <w:p w14:paraId="099E246F" w14:textId="77777777" w:rsidR="00F329C5" w:rsidRPr="00EB6076" w:rsidRDefault="00563460">
      <w:pPr>
        <w:pStyle w:val="ListParagraph"/>
        <w:numPr>
          <w:ilvl w:val="0"/>
          <w:numId w:val="13"/>
        </w:numPr>
        <w:tabs>
          <w:tab w:val="left" w:pos="1234"/>
        </w:tabs>
        <w:spacing w:before="93" w:line="276" w:lineRule="auto"/>
        <w:ind w:right="516"/>
        <w:rPr>
          <w:i/>
        </w:rPr>
      </w:pPr>
      <w:r w:rsidRPr="00EB6076">
        <w:rPr>
          <w:i/>
        </w:rPr>
        <w:t>The Bidder shall fill in this Form in accordance with the instructions indicated below. No</w:t>
      </w:r>
      <w:r w:rsidRPr="00EB6076">
        <w:rPr>
          <w:i/>
          <w:spacing w:val="1"/>
        </w:rPr>
        <w:t xml:space="preserve"> </w:t>
      </w:r>
      <w:r w:rsidRPr="00EB6076">
        <w:rPr>
          <w:i/>
        </w:rPr>
        <w:t>alterations to its format shall be permitted and no substitutions shall be accepted. This</w:t>
      </w:r>
      <w:r w:rsidRPr="00EB6076">
        <w:rPr>
          <w:i/>
          <w:spacing w:val="1"/>
        </w:rPr>
        <w:t xml:space="preserve"> </w:t>
      </w:r>
      <w:r w:rsidRPr="00EB6076">
        <w:rPr>
          <w:i/>
        </w:rPr>
        <w:t>should</w:t>
      </w:r>
      <w:r w:rsidRPr="00EB6076">
        <w:rPr>
          <w:i/>
          <w:spacing w:val="-1"/>
        </w:rPr>
        <w:t xml:space="preserve"> </w:t>
      </w:r>
      <w:r w:rsidRPr="00EB6076">
        <w:rPr>
          <w:i/>
        </w:rPr>
        <w:t>be done</w:t>
      </w:r>
      <w:r w:rsidRPr="00EB6076">
        <w:rPr>
          <w:i/>
          <w:spacing w:val="-2"/>
        </w:rPr>
        <w:t xml:space="preserve"> </w:t>
      </w:r>
      <w:r w:rsidRPr="00EB6076">
        <w:rPr>
          <w:i/>
        </w:rPr>
        <w:t>of</w:t>
      </w:r>
      <w:r w:rsidRPr="00EB6076">
        <w:rPr>
          <w:i/>
          <w:spacing w:val="-1"/>
        </w:rPr>
        <w:t xml:space="preserve"> </w:t>
      </w:r>
      <w:r w:rsidRPr="00EB6076">
        <w:rPr>
          <w:i/>
        </w:rPr>
        <w:t>the</w:t>
      </w:r>
      <w:r w:rsidRPr="00EB6076">
        <w:rPr>
          <w:i/>
          <w:spacing w:val="-2"/>
        </w:rPr>
        <w:t xml:space="preserve"> </w:t>
      </w:r>
      <w:r w:rsidRPr="00EB6076">
        <w:rPr>
          <w:i/>
        </w:rPr>
        <w:t>letter</w:t>
      </w:r>
      <w:r w:rsidRPr="00EB6076">
        <w:rPr>
          <w:i/>
          <w:spacing w:val="-1"/>
        </w:rPr>
        <w:t xml:space="preserve"> </w:t>
      </w:r>
      <w:r w:rsidRPr="00EB6076">
        <w:rPr>
          <w:i/>
        </w:rPr>
        <w:t>head of</w:t>
      </w:r>
      <w:r w:rsidRPr="00EB6076">
        <w:rPr>
          <w:i/>
          <w:spacing w:val="-1"/>
        </w:rPr>
        <w:t xml:space="preserve"> </w:t>
      </w:r>
      <w:r w:rsidRPr="00EB6076">
        <w:rPr>
          <w:i/>
        </w:rPr>
        <w:t>the</w:t>
      </w:r>
      <w:r w:rsidRPr="00EB6076">
        <w:rPr>
          <w:i/>
          <w:spacing w:val="-2"/>
        </w:rPr>
        <w:t xml:space="preserve"> </w:t>
      </w:r>
      <w:r w:rsidRPr="00EB6076">
        <w:rPr>
          <w:i/>
        </w:rPr>
        <w:t>firm]</w:t>
      </w:r>
    </w:p>
    <w:p w14:paraId="12E865AF" w14:textId="77777777" w:rsidR="00F329C5" w:rsidRPr="00EB6076" w:rsidRDefault="00563460">
      <w:pPr>
        <w:spacing w:before="200" w:line="465" w:lineRule="auto"/>
        <w:ind w:left="512" w:right="4057"/>
        <w:jc w:val="both"/>
        <w:rPr>
          <w:i/>
        </w:rPr>
      </w:pPr>
      <w:r w:rsidRPr="00EB6076">
        <w:t xml:space="preserve">Date: </w:t>
      </w:r>
      <w:r w:rsidRPr="00EB6076">
        <w:rPr>
          <w:i/>
        </w:rPr>
        <w:t>[insert date (as day, month and year) of Bid Submission</w:t>
      </w:r>
      <w:r w:rsidRPr="00EB6076">
        <w:t>]</w:t>
      </w:r>
      <w:r w:rsidRPr="00EB6076">
        <w:rPr>
          <w:spacing w:val="-59"/>
        </w:rPr>
        <w:t xml:space="preserve"> </w:t>
      </w:r>
      <w:r w:rsidRPr="00EB6076">
        <w:t>Tender No.:</w:t>
      </w:r>
      <w:r w:rsidRPr="00EB6076">
        <w:rPr>
          <w:spacing w:val="-1"/>
        </w:rPr>
        <w:t xml:space="preserve"> </w:t>
      </w:r>
      <w:r w:rsidRPr="00EB6076">
        <w:rPr>
          <w:i/>
        </w:rPr>
        <w:t>[insert</w:t>
      </w:r>
      <w:r w:rsidRPr="00EB6076">
        <w:rPr>
          <w:i/>
          <w:spacing w:val="1"/>
        </w:rPr>
        <w:t xml:space="preserve"> </w:t>
      </w:r>
      <w:r w:rsidRPr="00EB6076">
        <w:rPr>
          <w:i/>
        </w:rPr>
        <w:t>number</w:t>
      </w:r>
      <w:r w:rsidRPr="00EB6076">
        <w:rPr>
          <w:i/>
          <w:spacing w:val="-2"/>
        </w:rPr>
        <w:t xml:space="preserve"> </w:t>
      </w:r>
      <w:r w:rsidRPr="00EB6076">
        <w:rPr>
          <w:i/>
        </w:rPr>
        <w:t>from</w:t>
      </w:r>
      <w:r w:rsidRPr="00EB6076">
        <w:rPr>
          <w:i/>
          <w:spacing w:val="-2"/>
        </w:rPr>
        <w:t xml:space="preserve"> </w:t>
      </w:r>
      <w:r w:rsidRPr="00EB6076">
        <w:rPr>
          <w:i/>
        </w:rPr>
        <w:t>Invitation</w:t>
      </w:r>
      <w:r w:rsidRPr="00EB6076">
        <w:rPr>
          <w:i/>
          <w:spacing w:val="-1"/>
        </w:rPr>
        <w:t xml:space="preserve"> </w:t>
      </w:r>
      <w:r w:rsidRPr="00EB6076">
        <w:rPr>
          <w:i/>
        </w:rPr>
        <w:t>for</w:t>
      </w:r>
      <w:r w:rsidRPr="00EB6076">
        <w:rPr>
          <w:i/>
          <w:spacing w:val="1"/>
        </w:rPr>
        <w:t xml:space="preserve"> </w:t>
      </w:r>
      <w:r w:rsidRPr="00EB6076">
        <w:rPr>
          <w:i/>
        </w:rPr>
        <w:t>bids]</w:t>
      </w:r>
    </w:p>
    <w:p w14:paraId="78919641" w14:textId="77777777" w:rsidR="00F329C5" w:rsidRPr="00EB6076" w:rsidRDefault="00563460">
      <w:pPr>
        <w:pStyle w:val="BodyText"/>
        <w:tabs>
          <w:tab w:val="left" w:pos="2368"/>
        </w:tabs>
        <w:ind w:left="512"/>
        <w:jc w:val="both"/>
      </w:pPr>
      <w:r w:rsidRPr="00EB6076">
        <w:t>Page</w:t>
      </w:r>
      <w:r w:rsidRPr="00EB6076">
        <w:rPr>
          <w:spacing w:val="-1"/>
        </w:rPr>
        <w:t xml:space="preserve"> </w:t>
      </w:r>
      <w:r w:rsidRPr="00EB6076">
        <w:t>1</w:t>
      </w:r>
      <w:r w:rsidRPr="00EB6076">
        <w:rPr>
          <w:spacing w:val="-2"/>
        </w:rPr>
        <w:t xml:space="preserve"> </w:t>
      </w:r>
      <w:r w:rsidRPr="00EB6076">
        <w:t>of</w:t>
      </w:r>
      <w:r w:rsidRPr="00EB6076">
        <w:rPr>
          <w:u w:val="single"/>
        </w:rPr>
        <w:tab/>
      </w:r>
      <w:r w:rsidRPr="00EB6076">
        <w:t>pages</w:t>
      </w:r>
    </w:p>
    <w:p w14:paraId="043E37D9" w14:textId="77777777" w:rsidR="00F329C5" w:rsidRPr="00EB6076" w:rsidRDefault="00F329C5">
      <w:pPr>
        <w:pStyle w:val="BodyText"/>
        <w:spacing w:before="9"/>
        <w:rPr>
          <w:sz w:val="20"/>
        </w:rPr>
      </w:pPr>
    </w:p>
    <w:tbl>
      <w:tblPr>
        <w:tblW w:w="0" w:type="auto"/>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8174"/>
      </w:tblGrid>
      <w:tr w:rsidR="00E726CA" w:rsidRPr="00EB6076" w14:paraId="5122E7B7" w14:textId="77777777">
        <w:trPr>
          <w:trHeight w:val="480"/>
        </w:trPr>
        <w:tc>
          <w:tcPr>
            <w:tcW w:w="828" w:type="dxa"/>
          </w:tcPr>
          <w:p w14:paraId="61F1399A" w14:textId="77777777" w:rsidR="00F329C5" w:rsidRPr="00EB6076" w:rsidRDefault="00563460">
            <w:pPr>
              <w:pStyle w:val="TableParagraph"/>
              <w:spacing w:before="96"/>
              <w:ind w:left="241" w:right="231"/>
              <w:jc w:val="center"/>
            </w:pPr>
            <w:r w:rsidRPr="00EB6076">
              <w:t>01.</w:t>
            </w:r>
          </w:p>
        </w:tc>
        <w:tc>
          <w:tcPr>
            <w:tcW w:w="8174" w:type="dxa"/>
          </w:tcPr>
          <w:p w14:paraId="7E3BA481" w14:textId="77777777" w:rsidR="00F329C5" w:rsidRPr="00EB6076" w:rsidRDefault="00563460">
            <w:pPr>
              <w:pStyle w:val="TableParagraph"/>
              <w:spacing w:before="96"/>
              <w:rPr>
                <w:i/>
              </w:rPr>
            </w:pPr>
            <w:r w:rsidRPr="00EB6076">
              <w:t>Bidder’s</w:t>
            </w:r>
            <w:r w:rsidRPr="00EB6076">
              <w:rPr>
                <w:spacing w:val="-4"/>
              </w:rPr>
              <w:t xml:space="preserve"> </w:t>
            </w:r>
            <w:r w:rsidRPr="00EB6076">
              <w:t>Legal</w:t>
            </w:r>
            <w:r w:rsidRPr="00EB6076">
              <w:rPr>
                <w:spacing w:val="-6"/>
              </w:rPr>
              <w:t xml:space="preserve"> </w:t>
            </w:r>
            <w:r w:rsidRPr="00EB6076">
              <w:t>Name</w:t>
            </w:r>
            <w:r w:rsidRPr="00EB6076">
              <w:rPr>
                <w:spacing w:val="-4"/>
              </w:rPr>
              <w:t xml:space="preserve"> </w:t>
            </w:r>
            <w:r w:rsidRPr="00EB6076">
              <w:rPr>
                <w:i/>
              </w:rPr>
              <w:t>[insert</w:t>
            </w:r>
            <w:r w:rsidRPr="00EB6076">
              <w:rPr>
                <w:i/>
                <w:spacing w:val="-3"/>
              </w:rPr>
              <w:t xml:space="preserve"> </w:t>
            </w:r>
            <w:r w:rsidRPr="00EB6076">
              <w:rPr>
                <w:i/>
              </w:rPr>
              <w:t>Bidder’s</w:t>
            </w:r>
            <w:r w:rsidRPr="00EB6076">
              <w:rPr>
                <w:i/>
                <w:spacing w:val="-3"/>
              </w:rPr>
              <w:t xml:space="preserve"> </w:t>
            </w:r>
            <w:r w:rsidRPr="00EB6076">
              <w:rPr>
                <w:i/>
              </w:rPr>
              <w:t>legal</w:t>
            </w:r>
            <w:r w:rsidRPr="00EB6076">
              <w:rPr>
                <w:i/>
                <w:spacing w:val="-4"/>
              </w:rPr>
              <w:t xml:space="preserve"> </w:t>
            </w:r>
            <w:r w:rsidRPr="00EB6076">
              <w:rPr>
                <w:i/>
              </w:rPr>
              <w:t>name]</w:t>
            </w:r>
          </w:p>
        </w:tc>
      </w:tr>
      <w:tr w:rsidR="00E726CA" w:rsidRPr="00EB6076" w14:paraId="49DCD72C" w14:textId="77777777">
        <w:trPr>
          <w:trHeight w:val="479"/>
        </w:trPr>
        <w:tc>
          <w:tcPr>
            <w:tcW w:w="828" w:type="dxa"/>
          </w:tcPr>
          <w:p w14:paraId="43204540" w14:textId="77777777" w:rsidR="00F329C5" w:rsidRPr="00EB6076" w:rsidRDefault="00563460">
            <w:pPr>
              <w:pStyle w:val="TableParagraph"/>
              <w:spacing w:before="96"/>
              <w:ind w:left="241" w:right="231"/>
              <w:jc w:val="center"/>
            </w:pPr>
            <w:r w:rsidRPr="00EB6076">
              <w:t>02.</w:t>
            </w:r>
          </w:p>
        </w:tc>
        <w:tc>
          <w:tcPr>
            <w:tcW w:w="8174" w:type="dxa"/>
          </w:tcPr>
          <w:p w14:paraId="480D860F" w14:textId="77777777" w:rsidR="00F329C5" w:rsidRPr="00EB6076" w:rsidRDefault="00563460">
            <w:pPr>
              <w:pStyle w:val="TableParagraph"/>
              <w:spacing w:before="96"/>
              <w:rPr>
                <w:i/>
              </w:rPr>
            </w:pPr>
            <w:r w:rsidRPr="00EB6076">
              <w:t>In</w:t>
            </w:r>
            <w:r w:rsidRPr="00EB6076">
              <w:rPr>
                <w:spacing w:val="-2"/>
              </w:rPr>
              <w:t xml:space="preserve"> </w:t>
            </w:r>
            <w:r w:rsidRPr="00EB6076">
              <w:t>case</w:t>
            </w:r>
            <w:r w:rsidRPr="00EB6076">
              <w:rPr>
                <w:spacing w:val="-3"/>
              </w:rPr>
              <w:t xml:space="preserve"> </w:t>
            </w:r>
            <w:r w:rsidRPr="00EB6076">
              <w:t>of JV,</w:t>
            </w:r>
            <w:r w:rsidRPr="00EB6076">
              <w:rPr>
                <w:spacing w:val="1"/>
              </w:rPr>
              <w:t xml:space="preserve"> </w:t>
            </w:r>
            <w:r w:rsidRPr="00EB6076">
              <w:t>legal</w:t>
            </w:r>
            <w:r w:rsidRPr="00EB6076">
              <w:rPr>
                <w:spacing w:val="-3"/>
              </w:rPr>
              <w:t xml:space="preserve"> </w:t>
            </w:r>
            <w:r w:rsidRPr="00EB6076">
              <w:t>name</w:t>
            </w:r>
            <w:r w:rsidRPr="00EB6076">
              <w:rPr>
                <w:spacing w:val="-1"/>
              </w:rPr>
              <w:t xml:space="preserve"> </w:t>
            </w:r>
            <w:r w:rsidRPr="00EB6076">
              <w:t>of each</w:t>
            </w:r>
            <w:r w:rsidRPr="00EB6076">
              <w:rPr>
                <w:spacing w:val="-1"/>
              </w:rPr>
              <w:t xml:space="preserve"> </w:t>
            </w:r>
            <w:r w:rsidRPr="00EB6076">
              <w:t>party:</w:t>
            </w:r>
            <w:r w:rsidRPr="00EB6076">
              <w:rPr>
                <w:spacing w:val="-2"/>
              </w:rPr>
              <w:t xml:space="preserve"> </w:t>
            </w:r>
            <w:r w:rsidRPr="00EB6076">
              <w:rPr>
                <w:i/>
              </w:rPr>
              <w:t>[insert</w:t>
            </w:r>
            <w:r w:rsidRPr="00EB6076">
              <w:rPr>
                <w:i/>
                <w:spacing w:val="-2"/>
              </w:rPr>
              <w:t xml:space="preserve"> </w:t>
            </w:r>
            <w:r w:rsidRPr="00EB6076">
              <w:rPr>
                <w:i/>
              </w:rPr>
              <w:t>legal</w:t>
            </w:r>
            <w:r w:rsidRPr="00EB6076">
              <w:rPr>
                <w:i/>
                <w:spacing w:val="-2"/>
              </w:rPr>
              <w:t xml:space="preserve"> </w:t>
            </w:r>
            <w:r w:rsidRPr="00EB6076">
              <w:rPr>
                <w:i/>
              </w:rPr>
              <w:t>name</w:t>
            </w:r>
            <w:r w:rsidRPr="00EB6076">
              <w:rPr>
                <w:i/>
                <w:spacing w:val="-2"/>
              </w:rPr>
              <w:t xml:space="preserve"> </w:t>
            </w:r>
            <w:r w:rsidRPr="00EB6076">
              <w:rPr>
                <w:i/>
              </w:rPr>
              <w:t>of</w:t>
            </w:r>
            <w:r w:rsidRPr="00EB6076">
              <w:rPr>
                <w:i/>
                <w:spacing w:val="1"/>
              </w:rPr>
              <w:t xml:space="preserve"> </w:t>
            </w:r>
            <w:r w:rsidRPr="00EB6076">
              <w:rPr>
                <w:i/>
              </w:rPr>
              <w:t>each</w:t>
            </w:r>
            <w:r w:rsidRPr="00EB6076">
              <w:rPr>
                <w:i/>
                <w:spacing w:val="-2"/>
              </w:rPr>
              <w:t xml:space="preserve"> </w:t>
            </w:r>
            <w:r w:rsidRPr="00EB6076">
              <w:rPr>
                <w:i/>
              </w:rPr>
              <w:t>party</w:t>
            </w:r>
            <w:r w:rsidRPr="00EB6076">
              <w:rPr>
                <w:i/>
                <w:spacing w:val="-3"/>
              </w:rPr>
              <w:t xml:space="preserve"> </w:t>
            </w:r>
            <w:r w:rsidRPr="00EB6076">
              <w:rPr>
                <w:i/>
              </w:rPr>
              <w:t>in</w:t>
            </w:r>
            <w:r w:rsidRPr="00EB6076">
              <w:rPr>
                <w:i/>
                <w:spacing w:val="-2"/>
              </w:rPr>
              <w:t xml:space="preserve"> </w:t>
            </w:r>
            <w:r w:rsidRPr="00EB6076">
              <w:rPr>
                <w:i/>
              </w:rPr>
              <w:t>JV]</w:t>
            </w:r>
          </w:p>
        </w:tc>
      </w:tr>
      <w:tr w:rsidR="00E726CA" w:rsidRPr="00EB6076" w14:paraId="3D342257" w14:textId="77777777">
        <w:trPr>
          <w:trHeight w:val="858"/>
        </w:trPr>
        <w:tc>
          <w:tcPr>
            <w:tcW w:w="828" w:type="dxa"/>
          </w:tcPr>
          <w:p w14:paraId="38379823" w14:textId="77777777" w:rsidR="00F329C5" w:rsidRPr="00EB6076" w:rsidRDefault="00563460">
            <w:pPr>
              <w:pStyle w:val="TableParagraph"/>
              <w:spacing w:before="96"/>
              <w:ind w:left="241" w:right="231"/>
              <w:jc w:val="center"/>
            </w:pPr>
            <w:r w:rsidRPr="00EB6076">
              <w:t>03.</w:t>
            </w:r>
          </w:p>
        </w:tc>
        <w:tc>
          <w:tcPr>
            <w:tcW w:w="8174" w:type="dxa"/>
          </w:tcPr>
          <w:p w14:paraId="47D458CC" w14:textId="77777777" w:rsidR="00F329C5" w:rsidRPr="00EB6076" w:rsidRDefault="00563460">
            <w:pPr>
              <w:pStyle w:val="TableParagraph"/>
              <w:spacing w:before="96"/>
              <w:rPr>
                <w:i/>
              </w:rPr>
            </w:pPr>
            <w:r w:rsidRPr="00EB6076">
              <w:t>Bidder’s</w:t>
            </w:r>
            <w:r w:rsidRPr="00EB6076">
              <w:rPr>
                <w:spacing w:val="47"/>
              </w:rPr>
              <w:t xml:space="preserve"> </w:t>
            </w:r>
            <w:r w:rsidRPr="00EB6076">
              <w:t>actual</w:t>
            </w:r>
            <w:r w:rsidRPr="00EB6076">
              <w:rPr>
                <w:spacing w:val="47"/>
              </w:rPr>
              <w:t xml:space="preserve"> </w:t>
            </w:r>
            <w:r w:rsidRPr="00EB6076">
              <w:t>or</w:t>
            </w:r>
            <w:r w:rsidRPr="00EB6076">
              <w:rPr>
                <w:spacing w:val="46"/>
              </w:rPr>
              <w:t xml:space="preserve"> </w:t>
            </w:r>
            <w:r w:rsidRPr="00EB6076">
              <w:t>intended</w:t>
            </w:r>
            <w:r w:rsidRPr="00EB6076">
              <w:rPr>
                <w:spacing w:val="47"/>
              </w:rPr>
              <w:t xml:space="preserve"> </w:t>
            </w:r>
            <w:r w:rsidRPr="00EB6076">
              <w:t>Country</w:t>
            </w:r>
            <w:r w:rsidRPr="00EB6076">
              <w:rPr>
                <w:spacing w:val="45"/>
              </w:rPr>
              <w:t xml:space="preserve"> </w:t>
            </w:r>
            <w:r w:rsidRPr="00EB6076">
              <w:t>of</w:t>
            </w:r>
            <w:r w:rsidRPr="00EB6076">
              <w:rPr>
                <w:spacing w:val="49"/>
              </w:rPr>
              <w:t xml:space="preserve"> </w:t>
            </w:r>
            <w:r w:rsidRPr="00EB6076">
              <w:t>Registration:</w:t>
            </w:r>
            <w:r w:rsidRPr="00EB6076">
              <w:rPr>
                <w:spacing w:val="50"/>
              </w:rPr>
              <w:t xml:space="preserve"> </w:t>
            </w:r>
            <w:r w:rsidRPr="00EB6076">
              <w:rPr>
                <w:i/>
              </w:rPr>
              <w:t>[insert</w:t>
            </w:r>
            <w:r w:rsidRPr="00EB6076">
              <w:rPr>
                <w:i/>
                <w:spacing w:val="47"/>
              </w:rPr>
              <w:t xml:space="preserve"> </w:t>
            </w:r>
            <w:r w:rsidRPr="00EB6076">
              <w:rPr>
                <w:i/>
              </w:rPr>
              <w:t>actual</w:t>
            </w:r>
            <w:r w:rsidRPr="00EB6076">
              <w:rPr>
                <w:i/>
                <w:spacing w:val="47"/>
              </w:rPr>
              <w:t xml:space="preserve"> </w:t>
            </w:r>
            <w:r w:rsidRPr="00EB6076">
              <w:rPr>
                <w:i/>
              </w:rPr>
              <w:t>or</w:t>
            </w:r>
            <w:r w:rsidRPr="00EB6076">
              <w:rPr>
                <w:i/>
                <w:spacing w:val="48"/>
              </w:rPr>
              <w:t xml:space="preserve"> </w:t>
            </w:r>
            <w:r w:rsidRPr="00EB6076">
              <w:rPr>
                <w:i/>
              </w:rPr>
              <w:t>intended</w:t>
            </w:r>
          </w:p>
          <w:p w14:paraId="385F5B08" w14:textId="77777777" w:rsidR="00F329C5" w:rsidRPr="00EB6076" w:rsidRDefault="00563460">
            <w:pPr>
              <w:pStyle w:val="TableParagraph"/>
              <w:spacing w:before="128"/>
              <w:rPr>
                <w:i/>
              </w:rPr>
            </w:pPr>
            <w:r w:rsidRPr="00EB6076">
              <w:rPr>
                <w:i/>
              </w:rPr>
              <w:t>Country</w:t>
            </w:r>
            <w:r w:rsidRPr="00EB6076">
              <w:rPr>
                <w:i/>
                <w:spacing w:val="-4"/>
              </w:rPr>
              <w:t xml:space="preserve"> </w:t>
            </w:r>
            <w:r w:rsidRPr="00EB6076">
              <w:rPr>
                <w:i/>
              </w:rPr>
              <w:t>of</w:t>
            </w:r>
            <w:r w:rsidRPr="00EB6076">
              <w:rPr>
                <w:i/>
                <w:spacing w:val="-3"/>
              </w:rPr>
              <w:t xml:space="preserve"> </w:t>
            </w:r>
            <w:r w:rsidRPr="00EB6076">
              <w:rPr>
                <w:i/>
              </w:rPr>
              <w:t>Registration]</w:t>
            </w:r>
          </w:p>
        </w:tc>
      </w:tr>
      <w:tr w:rsidR="00E726CA" w:rsidRPr="00EB6076" w14:paraId="3287902D" w14:textId="77777777">
        <w:trPr>
          <w:trHeight w:val="479"/>
        </w:trPr>
        <w:tc>
          <w:tcPr>
            <w:tcW w:w="828" w:type="dxa"/>
          </w:tcPr>
          <w:p w14:paraId="141634AE" w14:textId="77777777" w:rsidR="00F329C5" w:rsidRPr="00EB6076" w:rsidRDefault="00563460">
            <w:pPr>
              <w:pStyle w:val="TableParagraph"/>
              <w:spacing w:before="96"/>
              <w:ind w:left="241" w:right="231"/>
              <w:jc w:val="center"/>
            </w:pPr>
            <w:r w:rsidRPr="00EB6076">
              <w:t>04.</w:t>
            </w:r>
          </w:p>
        </w:tc>
        <w:tc>
          <w:tcPr>
            <w:tcW w:w="8174" w:type="dxa"/>
          </w:tcPr>
          <w:p w14:paraId="32EFBF38" w14:textId="77777777" w:rsidR="00F329C5" w:rsidRPr="00EB6076" w:rsidRDefault="00563460">
            <w:pPr>
              <w:pStyle w:val="TableParagraph"/>
              <w:spacing w:before="96"/>
              <w:rPr>
                <w:i/>
              </w:rPr>
            </w:pPr>
            <w:r w:rsidRPr="00EB6076">
              <w:t>Bidder’s</w:t>
            </w:r>
            <w:r w:rsidRPr="00EB6076">
              <w:rPr>
                <w:spacing w:val="-5"/>
              </w:rPr>
              <w:t xml:space="preserve"> </w:t>
            </w:r>
            <w:r w:rsidRPr="00EB6076">
              <w:t>Year</w:t>
            </w:r>
            <w:r w:rsidRPr="00EB6076">
              <w:rPr>
                <w:spacing w:val="-4"/>
              </w:rPr>
              <w:t xml:space="preserve"> </w:t>
            </w:r>
            <w:r w:rsidRPr="00EB6076">
              <w:t>of</w:t>
            </w:r>
            <w:r w:rsidRPr="00EB6076">
              <w:rPr>
                <w:spacing w:val="-2"/>
              </w:rPr>
              <w:t xml:space="preserve"> </w:t>
            </w:r>
            <w:r w:rsidRPr="00EB6076">
              <w:t>Registration:</w:t>
            </w:r>
            <w:r w:rsidRPr="00EB6076">
              <w:rPr>
                <w:spacing w:val="-3"/>
              </w:rPr>
              <w:t xml:space="preserve"> </w:t>
            </w:r>
            <w:r w:rsidRPr="00EB6076">
              <w:rPr>
                <w:i/>
              </w:rPr>
              <w:t>[insert</w:t>
            </w:r>
            <w:r w:rsidRPr="00EB6076">
              <w:rPr>
                <w:i/>
                <w:spacing w:val="-2"/>
              </w:rPr>
              <w:t xml:space="preserve"> </w:t>
            </w:r>
            <w:r w:rsidRPr="00EB6076">
              <w:rPr>
                <w:i/>
              </w:rPr>
              <w:t>Bidder’s</w:t>
            </w:r>
            <w:r w:rsidRPr="00EB6076">
              <w:rPr>
                <w:i/>
                <w:spacing w:val="-4"/>
              </w:rPr>
              <w:t xml:space="preserve"> </w:t>
            </w:r>
            <w:r w:rsidRPr="00EB6076">
              <w:rPr>
                <w:i/>
              </w:rPr>
              <w:t>year</w:t>
            </w:r>
            <w:r w:rsidRPr="00EB6076">
              <w:rPr>
                <w:i/>
                <w:spacing w:val="-3"/>
              </w:rPr>
              <w:t xml:space="preserve"> </w:t>
            </w:r>
            <w:r w:rsidRPr="00EB6076">
              <w:rPr>
                <w:i/>
              </w:rPr>
              <w:t>of</w:t>
            </w:r>
            <w:r w:rsidRPr="00EB6076">
              <w:rPr>
                <w:i/>
                <w:spacing w:val="-6"/>
              </w:rPr>
              <w:t xml:space="preserve"> </w:t>
            </w:r>
            <w:r w:rsidRPr="00EB6076">
              <w:rPr>
                <w:i/>
              </w:rPr>
              <w:t>registration]</w:t>
            </w:r>
          </w:p>
        </w:tc>
      </w:tr>
      <w:tr w:rsidR="00E726CA" w:rsidRPr="00EB6076" w14:paraId="37A9D64F" w14:textId="77777777">
        <w:trPr>
          <w:trHeight w:val="858"/>
        </w:trPr>
        <w:tc>
          <w:tcPr>
            <w:tcW w:w="828" w:type="dxa"/>
          </w:tcPr>
          <w:p w14:paraId="15B2D71B" w14:textId="77777777" w:rsidR="00F329C5" w:rsidRPr="00EB6076" w:rsidRDefault="00563460">
            <w:pPr>
              <w:pStyle w:val="TableParagraph"/>
              <w:spacing w:before="96"/>
              <w:ind w:left="241" w:right="231"/>
              <w:jc w:val="center"/>
            </w:pPr>
            <w:r w:rsidRPr="00EB6076">
              <w:t>05.</w:t>
            </w:r>
          </w:p>
        </w:tc>
        <w:tc>
          <w:tcPr>
            <w:tcW w:w="8174" w:type="dxa"/>
          </w:tcPr>
          <w:p w14:paraId="08F2E899" w14:textId="77777777" w:rsidR="00F329C5" w:rsidRPr="00EB6076" w:rsidRDefault="00563460">
            <w:pPr>
              <w:pStyle w:val="TableParagraph"/>
              <w:spacing w:before="96"/>
              <w:rPr>
                <w:i/>
              </w:rPr>
            </w:pPr>
            <w:r w:rsidRPr="00EB6076">
              <w:t>Bidder’s</w:t>
            </w:r>
            <w:r w:rsidRPr="00EB6076">
              <w:rPr>
                <w:spacing w:val="16"/>
              </w:rPr>
              <w:t xml:space="preserve"> </w:t>
            </w:r>
            <w:r w:rsidRPr="00EB6076">
              <w:t>Legal</w:t>
            </w:r>
            <w:r w:rsidRPr="00EB6076">
              <w:rPr>
                <w:spacing w:val="16"/>
              </w:rPr>
              <w:t xml:space="preserve"> </w:t>
            </w:r>
            <w:r w:rsidRPr="00EB6076">
              <w:t>Address</w:t>
            </w:r>
            <w:r w:rsidRPr="00EB6076">
              <w:rPr>
                <w:spacing w:val="15"/>
              </w:rPr>
              <w:t xml:space="preserve"> </w:t>
            </w:r>
            <w:r w:rsidRPr="00EB6076">
              <w:t>in</w:t>
            </w:r>
            <w:r w:rsidRPr="00EB6076">
              <w:rPr>
                <w:spacing w:val="16"/>
              </w:rPr>
              <w:t xml:space="preserve"> </w:t>
            </w:r>
            <w:r w:rsidRPr="00EB6076">
              <w:t>Country</w:t>
            </w:r>
            <w:r w:rsidRPr="00EB6076">
              <w:rPr>
                <w:spacing w:val="14"/>
              </w:rPr>
              <w:t xml:space="preserve"> </w:t>
            </w:r>
            <w:r w:rsidRPr="00EB6076">
              <w:t>of</w:t>
            </w:r>
            <w:r w:rsidRPr="00EB6076">
              <w:rPr>
                <w:spacing w:val="19"/>
              </w:rPr>
              <w:t xml:space="preserve"> </w:t>
            </w:r>
            <w:r w:rsidRPr="00EB6076">
              <w:t>Registration:</w:t>
            </w:r>
            <w:r w:rsidRPr="00EB6076">
              <w:rPr>
                <w:spacing w:val="21"/>
              </w:rPr>
              <w:t xml:space="preserve"> </w:t>
            </w:r>
            <w:r w:rsidRPr="00EB6076">
              <w:rPr>
                <w:i/>
              </w:rPr>
              <w:t>[insert</w:t>
            </w:r>
            <w:r w:rsidRPr="00EB6076">
              <w:rPr>
                <w:i/>
                <w:spacing w:val="18"/>
              </w:rPr>
              <w:t xml:space="preserve"> </w:t>
            </w:r>
            <w:r w:rsidRPr="00EB6076">
              <w:rPr>
                <w:i/>
              </w:rPr>
              <w:t>Bidder’s</w:t>
            </w:r>
            <w:r w:rsidRPr="00EB6076">
              <w:rPr>
                <w:i/>
                <w:spacing w:val="16"/>
              </w:rPr>
              <w:t xml:space="preserve"> </w:t>
            </w:r>
            <w:r w:rsidRPr="00EB6076">
              <w:rPr>
                <w:i/>
              </w:rPr>
              <w:t>legal</w:t>
            </w:r>
            <w:r w:rsidRPr="00EB6076">
              <w:rPr>
                <w:i/>
                <w:spacing w:val="18"/>
              </w:rPr>
              <w:t xml:space="preserve"> </w:t>
            </w:r>
            <w:r w:rsidRPr="00EB6076">
              <w:rPr>
                <w:i/>
              </w:rPr>
              <w:t>address</w:t>
            </w:r>
          </w:p>
          <w:p w14:paraId="69D1FB7D" w14:textId="77777777" w:rsidR="00F329C5" w:rsidRPr="00EB6076" w:rsidRDefault="00563460">
            <w:pPr>
              <w:pStyle w:val="TableParagraph"/>
              <w:spacing w:before="128"/>
              <w:rPr>
                <w:i/>
              </w:rPr>
            </w:pPr>
            <w:r w:rsidRPr="00EB6076">
              <w:rPr>
                <w:i/>
              </w:rPr>
              <w:t>in</w:t>
            </w:r>
            <w:r w:rsidRPr="00EB6076">
              <w:rPr>
                <w:i/>
                <w:spacing w:val="-2"/>
              </w:rPr>
              <w:t xml:space="preserve"> </w:t>
            </w:r>
            <w:r w:rsidRPr="00EB6076">
              <w:rPr>
                <w:i/>
              </w:rPr>
              <w:t>country</w:t>
            </w:r>
            <w:r w:rsidRPr="00EB6076">
              <w:rPr>
                <w:i/>
                <w:spacing w:val="-1"/>
              </w:rPr>
              <w:t xml:space="preserve"> </w:t>
            </w:r>
            <w:r w:rsidRPr="00EB6076">
              <w:rPr>
                <w:i/>
              </w:rPr>
              <w:t>of</w:t>
            </w:r>
            <w:r w:rsidRPr="00EB6076">
              <w:rPr>
                <w:i/>
                <w:spacing w:val="-3"/>
              </w:rPr>
              <w:t xml:space="preserve"> </w:t>
            </w:r>
            <w:r w:rsidRPr="00EB6076">
              <w:rPr>
                <w:i/>
              </w:rPr>
              <w:t>registration]</w:t>
            </w:r>
          </w:p>
        </w:tc>
      </w:tr>
      <w:tr w:rsidR="00E726CA" w:rsidRPr="00EB6076" w14:paraId="454E06E0" w14:textId="77777777">
        <w:trPr>
          <w:trHeight w:val="1920"/>
        </w:trPr>
        <w:tc>
          <w:tcPr>
            <w:tcW w:w="828" w:type="dxa"/>
          </w:tcPr>
          <w:p w14:paraId="098F5DC2" w14:textId="77777777" w:rsidR="00F329C5" w:rsidRPr="00EB6076" w:rsidRDefault="00563460">
            <w:pPr>
              <w:pStyle w:val="TableParagraph"/>
              <w:spacing w:before="96"/>
              <w:ind w:left="238" w:right="231"/>
              <w:jc w:val="center"/>
            </w:pPr>
            <w:r w:rsidRPr="00EB6076">
              <w:t>06</w:t>
            </w:r>
          </w:p>
        </w:tc>
        <w:tc>
          <w:tcPr>
            <w:tcW w:w="8174" w:type="dxa"/>
          </w:tcPr>
          <w:p w14:paraId="5C0C92C6" w14:textId="77777777" w:rsidR="00F329C5" w:rsidRPr="00EB6076" w:rsidRDefault="00563460">
            <w:pPr>
              <w:pStyle w:val="TableParagraph"/>
              <w:spacing w:before="96" w:line="456" w:lineRule="auto"/>
              <w:ind w:right="4663"/>
            </w:pPr>
            <w:r w:rsidRPr="00EB6076">
              <w:t>NAME AND ADDRESS OF BANK:</w:t>
            </w:r>
            <w:r w:rsidRPr="00EB6076">
              <w:rPr>
                <w:spacing w:val="-59"/>
              </w:rPr>
              <w:t xml:space="preserve"> </w:t>
            </w:r>
            <w:r w:rsidRPr="00EB6076">
              <w:t>BANK ACCOUNT NUMBER:</w:t>
            </w:r>
            <w:r w:rsidRPr="00EB6076">
              <w:rPr>
                <w:spacing w:val="1"/>
              </w:rPr>
              <w:t xml:space="preserve"> </w:t>
            </w:r>
            <w:r w:rsidRPr="00EB6076">
              <w:t>TYPE</w:t>
            </w:r>
            <w:r w:rsidRPr="00EB6076">
              <w:rPr>
                <w:spacing w:val="-3"/>
              </w:rPr>
              <w:t xml:space="preserve"> </w:t>
            </w:r>
            <w:r w:rsidRPr="00EB6076">
              <w:t>OF ACCOUNT:</w:t>
            </w:r>
          </w:p>
          <w:p w14:paraId="696791B7" w14:textId="77777777" w:rsidR="00F329C5" w:rsidRPr="00EB6076" w:rsidRDefault="00563460">
            <w:pPr>
              <w:pStyle w:val="TableParagraph"/>
              <w:spacing w:line="251" w:lineRule="exact"/>
            </w:pPr>
            <w:r w:rsidRPr="00EB6076">
              <w:t>IFSC</w:t>
            </w:r>
            <w:r w:rsidRPr="00EB6076">
              <w:rPr>
                <w:spacing w:val="-2"/>
              </w:rPr>
              <w:t xml:space="preserve"> </w:t>
            </w:r>
            <w:r w:rsidRPr="00EB6076">
              <w:t>CODE:</w:t>
            </w:r>
          </w:p>
        </w:tc>
      </w:tr>
      <w:tr w:rsidR="00E726CA" w:rsidRPr="00EB6076" w14:paraId="4934A680" w14:textId="77777777">
        <w:trPr>
          <w:trHeight w:val="2777"/>
        </w:trPr>
        <w:tc>
          <w:tcPr>
            <w:tcW w:w="828" w:type="dxa"/>
          </w:tcPr>
          <w:p w14:paraId="5D6AA0B5" w14:textId="77777777" w:rsidR="00F329C5" w:rsidRPr="00EB6076" w:rsidRDefault="00563460">
            <w:pPr>
              <w:pStyle w:val="TableParagraph"/>
              <w:spacing w:before="96"/>
              <w:ind w:left="241" w:right="231"/>
              <w:jc w:val="center"/>
            </w:pPr>
            <w:r w:rsidRPr="00EB6076">
              <w:t>07.</w:t>
            </w:r>
          </w:p>
        </w:tc>
        <w:tc>
          <w:tcPr>
            <w:tcW w:w="8174" w:type="dxa"/>
          </w:tcPr>
          <w:p w14:paraId="5EA417B8" w14:textId="77777777" w:rsidR="00F329C5" w:rsidRPr="00EB6076" w:rsidRDefault="00563460">
            <w:pPr>
              <w:pStyle w:val="TableParagraph"/>
              <w:spacing w:before="96" w:line="453" w:lineRule="auto"/>
              <w:ind w:right="2781"/>
              <w:rPr>
                <w:i/>
              </w:rPr>
            </w:pPr>
            <w:r w:rsidRPr="00EB6076">
              <w:t>Bidder’s</w:t>
            </w:r>
            <w:r w:rsidRPr="00EB6076">
              <w:rPr>
                <w:spacing w:val="5"/>
              </w:rPr>
              <w:t xml:space="preserve"> </w:t>
            </w:r>
            <w:r w:rsidRPr="00EB6076">
              <w:t>Authorized</w:t>
            </w:r>
            <w:r w:rsidRPr="00EB6076">
              <w:rPr>
                <w:spacing w:val="6"/>
              </w:rPr>
              <w:t xml:space="preserve"> </w:t>
            </w:r>
            <w:r w:rsidRPr="00EB6076">
              <w:t>Representative</w:t>
            </w:r>
            <w:r w:rsidRPr="00EB6076">
              <w:rPr>
                <w:spacing w:val="6"/>
              </w:rPr>
              <w:t xml:space="preserve"> </w:t>
            </w:r>
            <w:r w:rsidRPr="00EB6076">
              <w:t>Information</w:t>
            </w:r>
            <w:r w:rsidRPr="00EB6076">
              <w:rPr>
                <w:spacing w:val="1"/>
              </w:rPr>
              <w:t xml:space="preserve"> </w:t>
            </w:r>
            <w:r w:rsidRPr="00EB6076">
              <w:t xml:space="preserve">Name: </w:t>
            </w:r>
            <w:r w:rsidRPr="00EB6076">
              <w:rPr>
                <w:i/>
              </w:rPr>
              <w:t>[insert Authorized Representative’s name]</w:t>
            </w:r>
            <w:r w:rsidRPr="00EB6076">
              <w:rPr>
                <w:i/>
                <w:spacing w:val="1"/>
              </w:rPr>
              <w:t xml:space="preserve"> </w:t>
            </w:r>
            <w:r w:rsidRPr="00EB6076">
              <w:t>Address:</w:t>
            </w:r>
            <w:r w:rsidRPr="00EB6076">
              <w:rPr>
                <w:spacing w:val="-8"/>
              </w:rPr>
              <w:t xml:space="preserve"> </w:t>
            </w:r>
            <w:r w:rsidRPr="00EB6076">
              <w:rPr>
                <w:i/>
              </w:rPr>
              <w:t>[insert</w:t>
            </w:r>
            <w:r w:rsidRPr="00EB6076">
              <w:rPr>
                <w:i/>
                <w:spacing w:val="-7"/>
              </w:rPr>
              <w:t xml:space="preserve"> </w:t>
            </w:r>
            <w:r w:rsidRPr="00EB6076">
              <w:rPr>
                <w:i/>
              </w:rPr>
              <w:t>Authorized</w:t>
            </w:r>
            <w:r w:rsidRPr="00EB6076">
              <w:rPr>
                <w:i/>
                <w:spacing w:val="-6"/>
              </w:rPr>
              <w:t xml:space="preserve"> </w:t>
            </w:r>
            <w:r w:rsidRPr="00EB6076">
              <w:rPr>
                <w:i/>
              </w:rPr>
              <w:t>Representative’s</w:t>
            </w:r>
            <w:r w:rsidRPr="00EB6076">
              <w:rPr>
                <w:i/>
                <w:spacing w:val="-5"/>
              </w:rPr>
              <w:t xml:space="preserve"> </w:t>
            </w:r>
            <w:r w:rsidRPr="00EB6076">
              <w:rPr>
                <w:i/>
              </w:rPr>
              <w:t>Address]</w:t>
            </w:r>
          </w:p>
          <w:p w14:paraId="582ED11F" w14:textId="77777777" w:rsidR="00F329C5" w:rsidRPr="00EB6076" w:rsidRDefault="00563460">
            <w:pPr>
              <w:pStyle w:val="TableParagraph"/>
              <w:spacing w:before="3" w:line="362" w:lineRule="auto"/>
              <w:ind w:right="736"/>
              <w:rPr>
                <w:i/>
              </w:rPr>
            </w:pPr>
            <w:r w:rsidRPr="00EB6076">
              <w:t xml:space="preserve">Telephone/Fax numbers: </w:t>
            </w:r>
            <w:r w:rsidRPr="00EB6076">
              <w:rPr>
                <w:i/>
              </w:rPr>
              <w:t>[insert Authorized Representative’s telephone/fax</w:t>
            </w:r>
            <w:r w:rsidRPr="00EB6076">
              <w:rPr>
                <w:i/>
                <w:spacing w:val="-59"/>
              </w:rPr>
              <w:t xml:space="preserve"> </w:t>
            </w:r>
            <w:r w:rsidRPr="00EB6076">
              <w:rPr>
                <w:i/>
              </w:rPr>
              <w:t>numbers]</w:t>
            </w:r>
          </w:p>
          <w:p w14:paraId="171985F4" w14:textId="77777777" w:rsidR="00F329C5" w:rsidRPr="00EB6076" w:rsidRDefault="00563460">
            <w:pPr>
              <w:pStyle w:val="TableParagraph"/>
              <w:spacing w:before="96"/>
              <w:rPr>
                <w:i/>
              </w:rPr>
            </w:pPr>
            <w:r w:rsidRPr="00EB6076">
              <w:t>Email</w:t>
            </w:r>
            <w:r w:rsidRPr="00EB6076">
              <w:rPr>
                <w:spacing w:val="-6"/>
              </w:rPr>
              <w:t xml:space="preserve"> </w:t>
            </w:r>
            <w:r w:rsidRPr="00EB6076">
              <w:t>Address:</w:t>
            </w:r>
            <w:r w:rsidRPr="00EB6076">
              <w:rPr>
                <w:spacing w:val="-4"/>
              </w:rPr>
              <w:t xml:space="preserve"> </w:t>
            </w:r>
            <w:r w:rsidRPr="00EB6076">
              <w:rPr>
                <w:i/>
              </w:rPr>
              <w:t>[insert</w:t>
            </w:r>
            <w:r w:rsidRPr="00EB6076">
              <w:rPr>
                <w:i/>
                <w:spacing w:val="-6"/>
              </w:rPr>
              <w:t xml:space="preserve"> </w:t>
            </w:r>
            <w:r w:rsidRPr="00EB6076">
              <w:rPr>
                <w:i/>
              </w:rPr>
              <w:t>Authorized</w:t>
            </w:r>
            <w:r w:rsidRPr="00EB6076">
              <w:rPr>
                <w:i/>
                <w:spacing w:val="-5"/>
              </w:rPr>
              <w:t xml:space="preserve"> </w:t>
            </w:r>
            <w:r w:rsidRPr="00EB6076">
              <w:rPr>
                <w:i/>
              </w:rPr>
              <w:t>Representative’s</w:t>
            </w:r>
            <w:r w:rsidRPr="00EB6076">
              <w:rPr>
                <w:i/>
                <w:spacing w:val="-4"/>
              </w:rPr>
              <w:t xml:space="preserve"> </w:t>
            </w:r>
            <w:r w:rsidRPr="00EB6076">
              <w:rPr>
                <w:i/>
              </w:rPr>
              <w:t>email</w:t>
            </w:r>
            <w:r w:rsidRPr="00EB6076">
              <w:rPr>
                <w:i/>
                <w:spacing w:val="-5"/>
              </w:rPr>
              <w:t xml:space="preserve"> </w:t>
            </w:r>
            <w:r w:rsidRPr="00EB6076">
              <w:rPr>
                <w:i/>
              </w:rPr>
              <w:t>address]</w:t>
            </w:r>
          </w:p>
        </w:tc>
      </w:tr>
      <w:tr w:rsidR="00E726CA" w:rsidRPr="00EB6076" w14:paraId="2596443B" w14:textId="77777777">
        <w:trPr>
          <w:trHeight w:val="479"/>
        </w:trPr>
        <w:tc>
          <w:tcPr>
            <w:tcW w:w="828" w:type="dxa"/>
          </w:tcPr>
          <w:p w14:paraId="03E45392" w14:textId="77777777" w:rsidR="00F329C5" w:rsidRPr="00EB6076" w:rsidRDefault="00563460">
            <w:pPr>
              <w:pStyle w:val="TableParagraph"/>
              <w:spacing w:before="96"/>
              <w:ind w:left="238" w:right="231"/>
              <w:jc w:val="center"/>
            </w:pPr>
            <w:r w:rsidRPr="00EB6076">
              <w:t>08</w:t>
            </w:r>
          </w:p>
        </w:tc>
        <w:tc>
          <w:tcPr>
            <w:tcW w:w="8174" w:type="dxa"/>
          </w:tcPr>
          <w:p w14:paraId="6966BE0F" w14:textId="77777777" w:rsidR="00F329C5" w:rsidRPr="00EB6076" w:rsidRDefault="00563460">
            <w:pPr>
              <w:pStyle w:val="TableParagraph"/>
              <w:spacing w:before="96"/>
            </w:pPr>
            <w:r w:rsidRPr="00EB6076">
              <w:t>COUNTRY</w:t>
            </w:r>
            <w:r w:rsidRPr="00EB6076">
              <w:rPr>
                <w:spacing w:val="-4"/>
              </w:rPr>
              <w:t xml:space="preserve"> </w:t>
            </w:r>
            <w:r w:rsidRPr="00EB6076">
              <w:t>OF</w:t>
            </w:r>
            <w:r w:rsidRPr="00EB6076">
              <w:rPr>
                <w:spacing w:val="-4"/>
              </w:rPr>
              <w:t xml:space="preserve"> </w:t>
            </w:r>
            <w:r w:rsidRPr="00EB6076">
              <w:t>ORIGIN</w:t>
            </w:r>
            <w:r w:rsidRPr="00EB6076">
              <w:rPr>
                <w:spacing w:val="-4"/>
              </w:rPr>
              <w:t xml:space="preserve"> </w:t>
            </w:r>
            <w:r w:rsidRPr="00EB6076">
              <w:t>OF</w:t>
            </w:r>
            <w:r w:rsidRPr="00EB6076">
              <w:rPr>
                <w:spacing w:val="-2"/>
              </w:rPr>
              <w:t xml:space="preserve"> </w:t>
            </w:r>
            <w:r w:rsidRPr="00EB6076">
              <w:t>PRODUCT</w:t>
            </w:r>
            <w:r w:rsidRPr="00EB6076">
              <w:rPr>
                <w:spacing w:val="-1"/>
              </w:rPr>
              <w:t xml:space="preserve"> </w:t>
            </w:r>
            <w:r w:rsidRPr="00EB6076">
              <w:t>(S):</w:t>
            </w:r>
          </w:p>
        </w:tc>
      </w:tr>
      <w:tr w:rsidR="00E726CA" w:rsidRPr="00EB6076" w14:paraId="78796106" w14:textId="77777777">
        <w:trPr>
          <w:trHeight w:val="858"/>
        </w:trPr>
        <w:tc>
          <w:tcPr>
            <w:tcW w:w="828" w:type="dxa"/>
          </w:tcPr>
          <w:p w14:paraId="10C44BCD" w14:textId="77777777" w:rsidR="00F329C5" w:rsidRPr="00EB6076" w:rsidRDefault="00563460">
            <w:pPr>
              <w:pStyle w:val="TableParagraph"/>
              <w:spacing w:before="96"/>
              <w:ind w:left="238" w:right="231"/>
              <w:jc w:val="center"/>
            </w:pPr>
            <w:r w:rsidRPr="00EB6076">
              <w:t>09</w:t>
            </w:r>
          </w:p>
        </w:tc>
        <w:tc>
          <w:tcPr>
            <w:tcW w:w="8174" w:type="dxa"/>
          </w:tcPr>
          <w:p w14:paraId="559CAC12" w14:textId="77777777" w:rsidR="00F329C5" w:rsidRPr="00EB6076" w:rsidRDefault="00563460">
            <w:pPr>
              <w:pStyle w:val="TableParagraph"/>
              <w:spacing w:before="96"/>
            </w:pPr>
            <w:r w:rsidRPr="00EB6076">
              <w:t>ADDRESS</w:t>
            </w:r>
            <w:r w:rsidRPr="00EB6076">
              <w:rPr>
                <w:spacing w:val="10"/>
              </w:rPr>
              <w:t xml:space="preserve"> </w:t>
            </w:r>
            <w:r w:rsidRPr="00EB6076">
              <w:t>OF</w:t>
            </w:r>
            <w:r w:rsidRPr="00EB6076">
              <w:rPr>
                <w:spacing w:val="6"/>
              </w:rPr>
              <w:t xml:space="preserve"> </w:t>
            </w:r>
            <w:r w:rsidRPr="00EB6076">
              <w:t>THE</w:t>
            </w:r>
            <w:r w:rsidRPr="00EB6076">
              <w:rPr>
                <w:spacing w:val="10"/>
              </w:rPr>
              <w:t xml:space="preserve"> </w:t>
            </w:r>
            <w:r w:rsidRPr="00EB6076">
              <w:t>PLACE</w:t>
            </w:r>
            <w:r w:rsidRPr="00EB6076">
              <w:rPr>
                <w:spacing w:val="11"/>
              </w:rPr>
              <w:t xml:space="preserve"> </w:t>
            </w:r>
            <w:r w:rsidRPr="00EB6076">
              <w:t>OF</w:t>
            </w:r>
            <w:r w:rsidRPr="00EB6076">
              <w:rPr>
                <w:spacing w:val="9"/>
              </w:rPr>
              <w:t xml:space="preserve"> </w:t>
            </w:r>
            <w:r w:rsidRPr="00EB6076">
              <w:t>MANUFACTURE</w:t>
            </w:r>
            <w:r w:rsidRPr="00EB6076">
              <w:rPr>
                <w:spacing w:val="8"/>
              </w:rPr>
              <w:t xml:space="preserve"> </w:t>
            </w:r>
            <w:r w:rsidRPr="00EB6076">
              <w:t>/</w:t>
            </w:r>
            <w:r w:rsidRPr="00EB6076">
              <w:rPr>
                <w:spacing w:val="11"/>
              </w:rPr>
              <w:t xml:space="preserve"> </w:t>
            </w:r>
            <w:r w:rsidRPr="00EB6076">
              <w:t>FACTORY</w:t>
            </w:r>
            <w:r w:rsidRPr="00EB6076">
              <w:rPr>
                <w:spacing w:val="8"/>
              </w:rPr>
              <w:t xml:space="preserve"> </w:t>
            </w:r>
            <w:r w:rsidRPr="00EB6076">
              <w:t>/</w:t>
            </w:r>
            <w:r w:rsidRPr="00EB6076">
              <w:rPr>
                <w:spacing w:val="10"/>
              </w:rPr>
              <w:t xml:space="preserve"> </w:t>
            </w:r>
            <w:r w:rsidRPr="00EB6076">
              <w:t>PLACE</w:t>
            </w:r>
            <w:r w:rsidRPr="00EB6076">
              <w:rPr>
                <w:spacing w:val="9"/>
              </w:rPr>
              <w:t xml:space="preserve"> </w:t>
            </w:r>
            <w:proofErr w:type="gramStart"/>
            <w:r w:rsidRPr="00EB6076">
              <w:t>WHERE</w:t>
            </w:r>
            <w:proofErr w:type="gramEnd"/>
          </w:p>
          <w:p w14:paraId="76821C02" w14:textId="77777777" w:rsidR="00F329C5" w:rsidRPr="00EB6076" w:rsidRDefault="00563460">
            <w:pPr>
              <w:pStyle w:val="TableParagraph"/>
              <w:spacing w:before="128"/>
            </w:pPr>
            <w:r w:rsidRPr="00EB6076">
              <w:t>LOCAL</w:t>
            </w:r>
            <w:r w:rsidRPr="00EB6076">
              <w:rPr>
                <w:spacing w:val="-3"/>
              </w:rPr>
              <w:t xml:space="preserve"> </w:t>
            </w:r>
            <w:r w:rsidRPr="00EB6076">
              <w:t>CONTENT VALUE</w:t>
            </w:r>
            <w:r w:rsidRPr="00EB6076">
              <w:rPr>
                <w:spacing w:val="-2"/>
              </w:rPr>
              <w:t xml:space="preserve"> </w:t>
            </w:r>
            <w:r w:rsidRPr="00EB6076">
              <w:t>ADDITION</w:t>
            </w:r>
            <w:r w:rsidRPr="00EB6076">
              <w:rPr>
                <w:spacing w:val="-5"/>
              </w:rPr>
              <w:t xml:space="preserve"> </w:t>
            </w:r>
            <w:r w:rsidRPr="00EB6076">
              <w:t>IS</w:t>
            </w:r>
            <w:r w:rsidRPr="00EB6076">
              <w:rPr>
                <w:spacing w:val="-5"/>
              </w:rPr>
              <w:t xml:space="preserve"> </w:t>
            </w:r>
            <w:r w:rsidRPr="00EB6076">
              <w:t>DONE</w:t>
            </w:r>
            <w:r w:rsidRPr="00EB6076">
              <w:rPr>
                <w:spacing w:val="-4"/>
              </w:rPr>
              <w:t xml:space="preserve"> </w:t>
            </w:r>
            <w:r w:rsidRPr="00EB6076">
              <w:t>BY</w:t>
            </w:r>
            <w:r w:rsidRPr="00EB6076">
              <w:rPr>
                <w:spacing w:val="-2"/>
              </w:rPr>
              <w:t xml:space="preserve"> </w:t>
            </w:r>
            <w:r w:rsidRPr="00EB6076">
              <w:t>MANUFACTURER:</w:t>
            </w:r>
          </w:p>
        </w:tc>
      </w:tr>
      <w:tr w:rsidR="00E726CA" w:rsidRPr="00EB6076" w14:paraId="4F1B7770" w14:textId="77777777">
        <w:trPr>
          <w:trHeight w:val="479"/>
        </w:trPr>
        <w:tc>
          <w:tcPr>
            <w:tcW w:w="828" w:type="dxa"/>
          </w:tcPr>
          <w:p w14:paraId="638C1D63" w14:textId="77777777" w:rsidR="00F329C5" w:rsidRPr="00EB6076" w:rsidRDefault="00563460">
            <w:pPr>
              <w:pStyle w:val="TableParagraph"/>
              <w:spacing w:before="96"/>
              <w:ind w:left="238" w:right="231"/>
              <w:jc w:val="center"/>
            </w:pPr>
            <w:r w:rsidRPr="00EB6076">
              <w:t>10</w:t>
            </w:r>
          </w:p>
        </w:tc>
        <w:tc>
          <w:tcPr>
            <w:tcW w:w="8174" w:type="dxa"/>
          </w:tcPr>
          <w:p w14:paraId="115042B3" w14:textId="77777777" w:rsidR="00F329C5" w:rsidRPr="00EB6076" w:rsidRDefault="00563460">
            <w:pPr>
              <w:pStyle w:val="TableParagraph"/>
              <w:spacing w:before="96"/>
            </w:pPr>
            <w:r w:rsidRPr="00EB6076">
              <w:t>If</w:t>
            </w:r>
            <w:r w:rsidRPr="00EB6076">
              <w:rPr>
                <w:spacing w:val="42"/>
              </w:rPr>
              <w:t xml:space="preserve"> </w:t>
            </w:r>
            <w:r w:rsidRPr="00EB6076">
              <w:t>item</w:t>
            </w:r>
            <w:r w:rsidRPr="00EB6076">
              <w:rPr>
                <w:spacing w:val="41"/>
              </w:rPr>
              <w:t xml:space="preserve"> </w:t>
            </w:r>
            <w:r w:rsidRPr="00EB6076">
              <w:t>is</w:t>
            </w:r>
            <w:r w:rsidRPr="00EB6076">
              <w:rPr>
                <w:spacing w:val="42"/>
              </w:rPr>
              <w:t xml:space="preserve"> </w:t>
            </w:r>
            <w:r w:rsidRPr="00EB6076">
              <w:t>imported</w:t>
            </w:r>
            <w:r w:rsidRPr="00EB6076">
              <w:rPr>
                <w:spacing w:val="39"/>
              </w:rPr>
              <w:t xml:space="preserve"> </w:t>
            </w:r>
            <w:r w:rsidRPr="00EB6076">
              <w:t>and</w:t>
            </w:r>
            <w:r w:rsidRPr="00EB6076">
              <w:rPr>
                <w:spacing w:val="40"/>
              </w:rPr>
              <w:t xml:space="preserve"> </w:t>
            </w:r>
            <w:r w:rsidRPr="00EB6076">
              <w:t>is</w:t>
            </w:r>
            <w:r w:rsidRPr="00EB6076">
              <w:rPr>
                <w:spacing w:val="39"/>
              </w:rPr>
              <w:t xml:space="preserve"> </w:t>
            </w:r>
            <w:r w:rsidRPr="00EB6076">
              <w:t>from</w:t>
            </w:r>
            <w:r w:rsidRPr="00EB6076">
              <w:rPr>
                <w:spacing w:val="43"/>
              </w:rPr>
              <w:t xml:space="preserve"> </w:t>
            </w:r>
            <w:r w:rsidRPr="00EB6076">
              <w:t>a</w:t>
            </w:r>
            <w:r w:rsidRPr="00EB6076">
              <w:rPr>
                <w:spacing w:val="39"/>
              </w:rPr>
              <w:t xml:space="preserve"> </w:t>
            </w:r>
            <w:r w:rsidRPr="00EB6076">
              <w:t>country</w:t>
            </w:r>
            <w:r w:rsidRPr="00EB6076">
              <w:rPr>
                <w:spacing w:val="46"/>
              </w:rPr>
              <w:t xml:space="preserve"> </w:t>
            </w:r>
            <w:r w:rsidRPr="00EB6076">
              <w:t>sharing</w:t>
            </w:r>
            <w:r w:rsidRPr="00EB6076">
              <w:rPr>
                <w:spacing w:val="45"/>
              </w:rPr>
              <w:t xml:space="preserve"> </w:t>
            </w:r>
            <w:r w:rsidRPr="00EB6076">
              <w:t>land</w:t>
            </w:r>
            <w:r w:rsidRPr="00EB6076">
              <w:rPr>
                <w:spacing w:val="39"/>
              </w:rPr>
              <w:t xml:space="preserve"> </w:t>
            </w:r>
            <w:r w:rsidRPr="00EB6076">
              <w:t>border</w:t>
            </w:r>
            <w:r w:rsidRPr="00EB6076">
              <w:rPr>
                <w:spacing w:val="43"/>
              </w:rPr>
              <w:t xml:space="preserve"> </w:t>
            </w:r>
            <w:r w:rsidRPr="00EB6076">
              <w:t>with</w:t>
            </w:r>
            <w:r w:rsidRPr="00EB6076">
              <w:rPr>
                <w:spacing w:val="41"/>
              </w:rPr>
              <w:t xml:space="preserve"> </w:t>
            </w:r>
            <w:r w:rsidRPr="00EB6076">
              <w:t>India,</w:t>
            </w:r>
            <w:r w:rsidRPr="00EB6076">
              <w:rPr>
                <w:spacing w:val="43"/>
              </w:rPr>
              <w:t xml:space="preserve"> </w:t>
            </w:r>
            <w:r w:rsidRPr="00EB6076">
              <w:t>then</w:t>
            </w:r>
          </w:p>
        </w:tc>
      </w:tr>
    </w:tbl>
    <w:p w14:paraId="6BC1D62E" w14:textId="77777777" w:rsidR="00F329C5" w:rsidRPr="00EB6076" w:rsidRDefault="00F329C5">
      <w:pPr>
        <w:sectPr w:rsidR="00F329C5" w:rsidRPr="00EB6076" w:rsidSect="008F017B">
          <w:pgSz w:w="12240" w:h="15840"/>
          <w:pgMar w:top="618" w:right="1418" w:bottom="278" w:left="1134" w:header="720" w:footer="720" w:gutter="0"/>
          <w:cols w:space="720"/>
        </w:sectPr>
      </w:pPr>
    </w:p>
    <w:tbl>
      <w:tblPr>
        <w:tblW w:w="0" w:type="auto"/>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8174"/>
      </w:tblGrid>
      <w:tr w:rsidR="00E726CA" w:rsidRPr="00EB6076" w14:paraId="0D16535F" w14:textId="77777777">
        <w:trPr>
          <w:trHeight w:val="381"/>
        </w:trPr>
        <w:tc>
          <w:tcPr>
            <w:tcW w:w="828" w:type="dxa"/>
          </w:tcPr>
          <w:p w14:paraId="0642A265" w14:textId="77777777" w:rsidR="00F329C5" w:rsidRPr="00EB6076" w:rsidRDefault="00F329C5">
            <w:pPr>
              <w:pStyle w:val="TableParagraph"/>
              <w:ind w:left="0"/>
              <w:rPr>
                <w:rFonts w:ascii="Times New Roman"/>
              </w:rPr>
            </w:pPr>
          </w:p>
        </w:tc>
        <w:tc>
          <w:tcPr>
            <w:tcW w:w="8174" w:type="dxa"/>
          </w:tcPr>
          <w:p w14:paraId="455C9D96" w14:textId="77777777" w:rsidR="00F329C5" w:rsidRPr="00EB6076" w:rsidRDefault="00563460">
            <w:pPr>
              <w:pStyle w:val="TableParagraph"/>
              <w:spacing w:line="246" w:lineRule="exact"/>
            </w:pPr>
            <w:r w:rsidRPr="00EB6076">
              <w:t>Registration</w:t>
            </w:r>
            <w:r w:rsidRPr="00EB6076">
              <w:rPr>
                <w:spacing w:val="-4"/>
              </w:rPr>
              <w:t xml:space="preserve"> </w:t>
            </w:r>
            <w:r w:rsidRPr="00EB6076">
              <w:t>certificate</w:t>
            </w:r>
            <w:r w:rsidRPr="00EB6076">
              <w:rPr>
                <w:spacing w:val="-4"/>
              </w:rPr>
              <w:t xml:space="preserve"> </w:t>
            </w:r>
            <w:r w:rsidRPr="00EB6076">
              <w:t>details like</w:t>
            </w:r>
            <w:r w:rsidRPr="00EB6076">
              <w:rPr>
                <w:spacing w:val="-4"/>
              </w:rPr>
              <w:t xml:space="preserve"> </w:t>
            </w:r>
            <w:r w:rsidRPr="00EB6076">
              <w:t>number,</w:t>
            </w:r>
            <w:r w:rsidRPr="00EB6076">
              <w:rPr>
                <w:spacing w:val="1"/>
              </w:rPr>
              <w:t xml:space="preserve"> </w:t>
            </w:r>
            <w:r w:rsidRPr="00EB6076">
              <w:t>date</w:t>
            </w:r>
            <w:r w:rsidRPr="00EB6076">
              <w:rPr>
                <w:spacing w:val="-3"/>
              </w:rPr>
              <w:t xml:space="preserve"> </w:t>
            </w:r>
            <w:r w:rsidRPr="00EB6076">
              <w:t>and</w:t>
            </w:r>
            <w:r w:rsidRPr="00EB6076">
              <w:rPr>
                <w:spacing w:val="-2"/>
              </w:rPr>
              <w:t xml:space="preserve"> </w:t>
            </w:r>
            <w:r w:rsidRPr="00EB6076">
              <w:t>validity</w:t>
            </w:r>
            <w:r w:rsidRPr="00EB6076">
              <w:rPr>
                <w:spacing w:val="-3"/>
              </w:rPr>
              <w:t xml:space="preserve"> </w:t>
            </w:r>
            <w:r w:rsidRPr="00EB6076">
              <w:t>date:</w:t>
            </w:r>
          </w:p>
        </w:tc>
      </w:tr>
      <w:tr w:rsidR="00E726CA" w:rsidRPr="00EB6076" w14:paraId="4F400624" w14:textId="77777777">
        <w:trPr>
          <w:trHeight w:val="1718"/>
        </w:trPr>
        <w:tc>
          <w:tcPr>
            <w:tcW w:w="828" w:type="dxa"/>
          </w:tcPr>
          <w:p w14:paraId="2C8908C1" w14:textId="77777777" w:rsidR="00F329C5" w:rsidRPr="00EB6076" w:rsidRDefault="00563460">
            <w:pPr>
              <w:pStyle w:val="TableParagraph"/>
              <w:spacing w:before="89"/>
              <w:ind w:left="238" w:right="231"/>
              <w:jc w:val="center"/>
            </w:pPr>
            <w:r w:rsidRPr="00EB6076">
              <w:t>11</w:t>
            </w:r>
          </w:p>
        </w:tc>
        <w:tc>
          <w:tcPr>
            <w:tcW w:w="8174" w:type="dxa"/>
          </w:tcPr>
          <w:p w14:paraId="20219228" w14:textId="395DD2AA" w:rsidR="00F329C5" w:rsidRPr="00EB6076" w:rsidRDefault="00563460">
            <w:pPr>
              <w:pStyle w:val="TableParagraph"/>
              <w:spacing w:before="89" w:line="362" w:lineRule="auto"/>
            </w:pPr>
            <w:r w:rsidRPr="00EB6076">
              <w:t>Are</w:t>
            </w:r>
            <w:r w:rsidRPr="00EB6076">
              <w:rPr>
                <w:spacing w:val="34"/>
              </w:rPr>
              <w:t xml:space="preserve"> </w:t>
            </w:r>
            <w:r w:rsidRPr="00EB6076">
              <w:t>you</w:t>
            </w:r>
            <w:r w:rsidRPr="00EB6076">
              <w:rPr>
                <w:spacing w:val="35"/>
              </w:rPr>
              <w:t xml:space="preserve"> </w:t>
            </w:r>
            <w:r w:rsidRPr="00EB6076">
              <w:t>a</w:t>
            </w:r>
            <w:r w:rsidRPr="00EB6076">
              <w:rPr>
                <w:spacing w:val="33"/>
              </w:rPr>
              <w:t xml:space="preserve"> </w:t>
            </w:r>
            <w:r w:rsidRPr="004C5E9A">
              <w:rPr>
                <w:b/>
                <w:bCs/>
              </w:rPr>
              <w:t>MSE</w:t>
            </w:r>
            <w:r w:rsidRPr="00EB6076">
              <w:rPr>
                <w:spacing w:val="34"/>
              </w:rPr>
              <w:t xml:space="preserve"> </w:t>
            </w:r>
            <w:r w:rsidRPr="00EB6076">
              <w:t>registered</w:t>
            </w:r>
            <w:r w:rsidRPr="00EB6076">
              <w:rPr>
                <w:spacing w:val="32"/>
              </w:rPr>
              <w:t xml:space="preserve"> </w:t>
            </w:r>
            <w:r w:rsidRPr="00EB6076">
              <w:t>for</w:t>
            </w:r>
            <w:r w:rsidRPr="00EB6076">
              <w:rPr>
                <w:spacing w:val="34"/>
              </w:rPr>
              <w:t xml:space="preserve"> </w:t>
            </w:r>
            <w:r w:rsidRPr="00EB6076">
              <w:t>the</w:t>
            </w:r>
            <w:r w:rsidRPr="00EB6076">
              <w:rPr>
                <w:spacing w:val="32"/>
              </w:rPr>
              <w:t xml:space="preserve"> </w:t>
            </w:r>
            <w:r w:rsidRPr="004C5E9A">
              <w:rPr>
                <w:b/>
                <w:bCs/>
              </w:rPr>
              <w:t>Item</w:t>
            </w:r>
            <w:r w:rsidRPr="004C5E9A">
              <w:rPr>
                <w:b/>
                <w:bCs/>
                <w:spacing w:val="35"/>
              </w:rPr>
              <w:t xml:space="preserve"> </w:t>
            </w:r>
            <w:r w:rsidRPr="004C5E9A">
              <w:rPr>
                <w:b/>
                <w:bCs/>
              </w:rPr>
              <w:t>under</w:t>
            </w:r>
            <w:r w:rsidRPr="004C5E9A">
              <w:rPr>
                <w:b/>
                <w:bCs/>
                <w:spacing w:val="34"/>
              </w:rPr>
              <w:t xml:space="preserve"> </w:t>
            </w:r>
            <w:r w:rsidRPr="004C5E9A">
              <w:rPr>
                <w:b/>
                <w:bCs/>
              </w:rPr>
              <w:t>procurement</w:t>
            </w:r>
            <w:r w:rsidRPr="00EB6076">
              <w:t>:</w:t>
            </w:r>
            <w:r w:rsidRPr="00EB6076">
              <w:rPr>
                <w:spacing w:val="34"/>
              </w:rPr>
              <w:t xml:space="preserve"> </w:t>
            </w:r>
            <w:r w:rsidRPr="00EB6076">
              <w:t>if</w:t>
            </w:r>
            <w:r w:rsidRPr="00EB6076">
              <w:rPr>
                <w:spacing w:val="36"/>
              </w:rPr>
              <w:t xml:space="preserve"> </w:t>
            </w:r>
            <w:proofErr w:type="gramStart"/>
            <w:r w:rsidRPr="00EB6076">
              <w:t>Yes</w:t>
            </w:r>
            <w:proofErr w:type="gramEnd"/>
            <w:r w:rsidR="004C5E9A">
              <w:t>,</w:t>
            </w:r>
            <w:r w:rsidRPr="00EB6076">
              <w:rPr>
                <w:spacing w:val="32"/>
              </w:rPr>
              <w:t xml:space="preserve"> </w:t>
            </w:r>
            <w:r w:rsidRPr="00EB6076">
              <w:t>then</w:t>
            </w:r>
            <w:r w:rsidRPr="00EB6076">
              <w:rPr>
                <w:spacing w:val="30"/>
              </w:rPr>
              <w:t xml:space="preserve"> </w:t>
            </w:r>
            <w:r w:rsidRPr="00EB6076">
              <w:t>furnish</w:t>
            </w:r>
            <w:r w:rsidRPr="00EB6076">
              <w:rPr>
                <w:spacing w:val="-58"/>
              </w:rPr>
              <w:t xml:space="preserve"> </w:t>
            </w:r>
            <w:r w:rsidRPr="00EB6076">
              <w:t>details of</w:t>
            </w:r>
            <w:r w:rsidRPr="00EB6076">
              <w:rPr>
                <w:spacing w:val="1"/>
              </w:rPr>
              <w:t xml:space="preserve"> </w:t>
            </w:r>
            <w:r w:rsidRPr="00EB6076">
              <w:t>the</w:t>
            </w:r>
            <w:r w:rsidRPr="00EB6076">
              <w:rPr>
                <w:spacing w:val="-2"/>
              </w:rPr>
              <w:t xml:space="preserve"> </w:t>
            </w:r>
            <w:r w:rsidRPr="004C5E9A">
              <w:rPr>
                <w:b/>
                <w:bCs/>
              </w:rPr>
              <w:t>certificate,</w:t>
            </w:r>
            <w:r w:rsidRPr="004C5E9A">
              <w:rPr>
                <w:b/>
                <w:bCs/>
                <w:spacing w:val="-2"/>
              </w:rPr>
              <w:t xml:space="preserve"> </w:t>
            </w:r>
            <w:r w:rsidRPr="004C5E9A">
              <w:rPr>
                <w:b/>
                <w:bCs/>
              </w:rPr>
              <w:t>date and</w:t>
            </w:r>
            <w:r w:rsidRPr="004C5E9A">
              <w:rPr>
                <w:b/>
                <w:bCs/>
                <w:spacing w:val="-3"/>
              </w:rPr>
              <w:t xml:space="preserve"> </w:t>
            </w:r>
            <w:r w:rsidRPr="004C5E9A">
              <w:rPr>
                <w:b/>
                <w:bCs/>
              </w:rPr>
              <w:t>validity</w:t>
            </w:r>
            <w:r w:rsidRPr="00EB6076">
              <w:rPr>
                <w:spacing w:val="-2"/>
              </w:rPr>
              <w:t xml:space="preserve"> </w:t>
            </w:r>
            <w:r w:rsidRPr="00EB6076">
              <w:t>along</w:t>
            </w:r>
            <w:r w:rsidRPr="00EB6076">
              <w:rPr>
                <w:spacing w:val="1"/>
              </w:rPr>
              <w:t xml:space="preserve"> </w:t>
            </w:r>
            <w:r w:rsidRPr="00EB6076">
              <w:t>with copy</w:t>
            </w:r>
            <w:r w:rsidRPr="00EB6076">
              <w:rPr>
                <w:spacing w:val="-3"/>
              </w:rPr>
              <w:t xml:space="preserve"> </w:t>
            </w:r>
            <w:r w:rsidRPr="00EB6076">
              <w:t>of</w:t>
            </w:r>
            <w:r w:rsidRPr="00EB6076">
              <w:rPr>
                <w:spacing w:val="2"/>
              </w:rPr>
              <w:t xml:space="preserve"> </w:t>
            </w:r>
            <w:r w:rsidRPr="00EB6076">
              <w:t>the</w:t>
            </w:r>
            <w:r w:rsidRPr="00EB6076">
              <w:rPr>
                <w:spacing w:val="-3"/>
              </w:rPr>
              <w:t xml:space="preserve"> </w:t>
            </w:r>
            <w:r w:rsidRPr="00EB6076">
              <w:t>same.</w:t>
            </w:r>
          </w:p>
          <w:p w14:paraId="2AB3D004" w14:textId="33E828AE" w:rsidR="00F329C5" w:rsidRPr="00EB6076" w:rsidRDefault="00563460" w:rsidP="004C5E9A">
            <w:pPr>
              <w:pStyle w:val="TableParagraph"/>
              <w:spacing w:before="95"/>
            </w:pPr>
            <w:r w:rsidRPr="00EB6076">
              <w:t>Do</w:t>
            </w:r>
            <w:r w:rsidRPr="00EB6076">
              <w:rPr>
                <w:spacing w:val="9"/>
              </w:rPr>
              <w:t xml:space="preserve"> </w:t>
            </w:r>
            <w:r w:rsidRPr="00EB6076">
              <w:t>you</w:t>
            </w:r>
            <w:r w:rsidRPr="00EB6076">
              <w:rPr>
                <w:spacing w:val="8"/>
              </w:rPr>
              <w:t xml:space="preserve"> </w:t>
            </w:r>
            <w:r w:rsidRPr="00EB6076">
              <w:t>intend</w:t>
            </w:r>
            <w:r w:rsidRPr="00EB6076">
              <w:rPr>
                <w:spacing w:val="9"/>
              </w:rPr>
              <w:t xml:space="preserve"> </w:t>
            </w:r>
            <w:r w:rsidRPr="00EB6076">
              <w:t>to</w:t>
            </w:r>
            <w:r w:rsidRPr="00EB6076">
              <w:rPr>
                <w:spacing w:val="11"/>
              </w:rPr>
              <w:t xml:space="preserve"> </w:t>
            </w:r>
            <w:r w:rsidRPr="00EB6076">
              <w:t>opt</w:t>
            </w:r>
            <w:r w:rsidRPr="00EB6076">
              <w:rPr>
                <w:spacing w:val="8"/>
              </w:rPr>
              <w:t xml:space="preserve"> </w:t>
            </w:r>
            <w:r w:rsidRPr="00EB6076">
              <w:t>for</w:t>
            </w:r>
            <w:r w:rsidRPr="00EB6076">
              <w:rPr>
                <w:spacing w:val="5"/>
              </w:rPr>
              <w:t xml:space="preserve"> </w:t>
            </w:r>
            <w:r w:rsidRPr="00EB6076">
              <w:t>the</w:t>
            </w:r>
            <w:r w:rsidRPr="00EB6076">
              <w:rPr>
                <w:spacing w:val="8"/>
              </w:rPr>
              <w:t xml:space="preserve"> </w:t>
            </w:r>
            <w:r w:rsidRPr="00EB6076">
              <w:t>purchase</w:t>
            </w:r>
            <w:r w:rsidRPr="00EB6076">
              <w:rPr>
                <w:spacing w:val="9"/>
              </w:rPr>
              <w:t xml:space="preserve"> </w:t>
            </w:r>
            <w:r w:rsidRPr="00EB6076">
              <w:t>preference</w:t>
            </w:r>
            <w:r w:rsidRPr="00EB6076">
              <w:rPr>
                <w:spacing w:val="6"/>
              </w:rPr>
              <w:t xml:space="preserve"> </w:t>
            </w:r>
            <w:r w:rsidRPr="00EB6076">
              <w:t>policies</w:t>
            </w:r>
            <w:r w:rsidRPr="00EB6076">
              <w:rPr>
                <w:spacing w:val="9"/>
              </w:rPr>
              <w:t xml:space="preserve"> </w:t>
            </w:r>
            <w:r w:rsidRPr="00EB6076">
              <w:t>of</w:t>
            </w:r>
            <w:r w:rsidRPr="00EB6076">
              <w:rPr>
                <w:spacing w:val="10"/>
              </w:rPr>
              <w:t xml:space="preserve"> </w:t>
            </w:r>
            <w:r w:rsidR="004C5E9A">
              <w:rPr>
                <w:spacing w:val="10"/>
              </w:rPr>
              <w:t xml:space="preserve">the </w:t>
            </w:r>
            <w:r w:rsidRPr="00EB6076">
              <w:t>Government</w:t>
            </w:r>
            <w:r w:rsidRPr="00EB6076">
              <w:rPr>
                <w:spacing w:val="8"/>
              </w:rPr>
              <w:t xml:space="preserve"> </w:t>
            </w:r>
            <w:r w:rsidRPr="00EB6076">
              <w:t>of</w:t>
            </w:r>
            <w:r w:rsidRPr="00EB6076">
              <w:rPr>
                <w:spacing w:val="12"/>
              </w:rPr>
              <w:t xml:space="preserve"> </w:t>
            </w:r>
            <w:r w:rsidRPr="00EB6076">
              <w:t>India</w:t>
            </w:r>
            <w:r w:rsidR="004C5E9A">
              <w:t xml:space="preserve"> </w:t>
            </w:r>
            <w:r w:rsidRPr="00EB6076">
              <w:t>as</w:t>
            </w:r>
            <w:r w:rsidRPr="00EB6076">
              <w:rPr>
                <w:spacing w:val="-2"/>
              </w:rPr>
              <w:t xml:space="preserve"> </w:t>
            </w:r>
            <w:r w:rsidRPr="00EB6076">
              <w:t>applicable</w:t>
            </w:r>
            <w:r w:rsidRPr="00EB6076">
              <w:rPr>
                <w:spacing w:val="-1"/>
              </w:rPr>
              <w:t xml:space="preserve"> </w:t>
            </w:r>
            <w:r w:rsidRPr="00EB6076">
              <w:t>to</w:t>
            </w:r>
            <w:r w:rsidRPr="00EB6076">
              <w:rPr>
                <w:spacing w:val="-1"/>
              </w:rPr>
              <w:t xml:space="preserve"> </w:t>
            </w:r>
            <w:r w:rsidRPr="004C5E9A">
              <w:rPr>
                <w:b/>
                <w:bCs/>
              </w:rPr>
              <w:t>MSE</w:t>
            </w:r>
            <w:r w:rsidR="004C5E9A">
              <w:rPr>
                <w:spacing w:val="-2"/>
              </w:rPr>
              <w:t>s</w:t>
            </w:r>
            <w:r w:rsidRPr="00EB6076">
              <w:rPr>
                <w:spacing w:val="-2"/>
              </w:rPr>
              <w:t xml:space="preserve"> </w:t>
            </w:r>
            <w:r w:rsidRPr="00EB6076">
              <w:t>in</w:t>
            </w:r>
            <w:r w:rsidRPr="00EB6076">
              <w:rPr>
                <w:spacing w:val="-1"/>
              </w:rPr>
              <w:t xml:space="preserve"> </w:t>
            </w:r>
            <w:r w:rsidRPr="00EB6076">
              <w:t>this tender??</w:t>
            </w:r>
            <w:r w:rsidRPr="00EB6076">
              <w:rPr>
                <w:spacing w:val="-4"/>
              </w:rPr>
              <w:t xml:space="preserve"> </w:t>
            </w:r>
            <w:r w:rsidRPr="00EB6076">
              <w:t>If</w:t>
            </w:r>
            <w:r w:rsidRPr="00EB6076">
              <w:rPr>
                <w:spacing w:val="1"/>
              </w:rPr>
              <w:t xml:space="preserve"> </w:t>
            </w:r>
            <w:proofErr w:type="gramStart"/>
            <w:r w:rsidRPr="00EB6076">
              <w:t>So</w:t>
            </w:r>
            <w:proofErr w:type="gramEnd"/>
            <w:r w:rsidRPr="00EB6076">
              <w:t>,</w:t>
            </w:r>
            <w:r w:rsidRPr="00EB6076">
              <w:rPr>
                <w:spacing w:val="1"/>
              </w:rPr>
              <w:t xml:space="preserve"> </w:t>
            </w:r>
            <w:r w:rsidRPr="00EB6076">
              <w:t>write</w:t>
            </w:r>
            <w:r w:rsidRPr="00EB6076">
              <w:rPr>
                <w:spacing w:val="-3"/>
              </w:rPr>
              <w:t xml:space="preserve"> </w:t>
            </w:r>
            <w:r w:rsidRPr="004C5E9A">
              <w:rPr>
                <w:color w:val="FF0000"/>
              </w:rPr>
              <w:t>Yes</w:t>
            </w:r>
          </w:p>
        </w:tc>
      </w:tr>
      <w:tr w:rsidR="00E726CA" w:rsidRPr="00EB6076" w14:paraId="27AA23F4" w14:textId="77777777">
        <w:trPr>
          <w:trHeight w:val="1237"/>
        </w:trPr>
        <w:tc>
          <w:tcPr>
            <w:tcW w:w="828" w:type="dxa"/>
          </w:tcPr>
          <w:p w14:paraId="66386100" w14:textId="77777777" w:rsidR="00F329C5" w:rsidRPr="00EB6076" w:rsidRDefault="00563460">
            <w:pPr>
              <w:pStyle w:val="TableParagraph"/>
              <w:spacing w:before="88"/>
              <w:ind w:left="238" w:right="231"/>
              <w:jc w:val="center"/>
            </w:pPr>
            <w:r w:rsidRPr="00EB6076">
              <w:t>12</w:t>
            </w:r>
          </w:p>
        </w:tc>
        <w:tc>
          <w:tcPr>
            <w:tcW w:w="8174" w:type="dxa"/>
          </w:tcPr>
          <w:p w14:paraId="1BEE399C" w14:textId="77777777" w:rsidR="00F329C5" w:rsidRPr="00EB6076" w:rsidRDefault="00563460">
            <w:pPr>
              <w:pStyle w:val="TableParagraph"/>
              <w:spacing w:before="88"/>
            </w:pPr>
            <w:r w:rsidRPr="00EB6076">
              <w:t>Do</w:t>
            </w:r>
            <w:r w:rsidRPr="00EB6076">
              <w:rPr>
                <w:spacing w:val="8"/>
              </w:rPr>
              <w:t xml:space="preserve"> </w:t>
            </w:r>
            <w:r w:rsidRPr="00EB6076">
              <w:t>you</w:t>
            </w:r>
            <w:r w:rsidRPr="00EB6076">
              <w:rPr>
                <w:spacing w:val="8"/>
              </w:rPr>
              <w:t xml:space="preserve"> </w:t>
            </w:r>
            <w:r w:rsidRPr="00EB6076">
              <w:t>intend</w:t>
            </w:r>
            <w:r w:rsidRPr="00EB6076">
              <w:rPr>
                <w:spacing w:val="8"/>
              </w:rPr>
              <w:t xml:space="preserve"> </w:t>
            </w:r>
            <w:r w:rsidRPr="00EB6076">
              <w:t>to</w:t>
            </w:r>
            <w:r w:rsidRPr="00EB6076">
              <w:rPr>
                <w:spacing w:val="9"/>
              </w:rPr>
              <w:t xml:space="preserve"> </w:t>
            </w:r>
            <w:r w:rsidRPr="00EB6076">
              <w:t>opt</w:t>
            </w:r>
            <w:r w:rsidRPr="00EB6076">
              <w:rPr>
                <w:spacing w:val="7"/>
              </w:rPr>
              <w:t xml:space="preserve"> </w:t>
            </w:r>
            <w:r w:rsidRPr="00EB6076">
              <w:t>for</w:t>
            </w:r>
            <w:r w:rsidRPr="00EB6076">
              <w:rPr>
                <w:spacing w:val="5"/>
              </w:rPr>
              <w:t xml:space="preserve"> </w:t>
            </w:r>
            <w:r w:rsidRPr="00EB6076">
              <w:t>the</w:t>
            </w:r>
            <w:r w:rsidRPr="00EB6076">
              <w:rPr>
                <w:spacing w:val="7"/>
              </w:rPr>
              <w:t xml:space="preserve"> </w:t>
            </w:r>
            <w:r w:rsidRPr="00EB6076">
              <w:t>purchase</w:t>
            </w:r>
            <w:r w:rsidRPr="00EB6076">
              <w:rPr>
                <w:spacing w:val="9"/>
              </w:rPr>
              <w:t xml:space="preserve"> </w:t>
            </w:r>
            <w:r w:rsidRPr="00EB6076">
              <w:t>preference</w:t>
            </w:r>
            <w:r w:rsidRPr="00EB6076">
              <w:rPr>
                <w:spacing w:val="5"/>
              </w:rPr>
              <w:t xml:space="preserve"> </w:t>
            </w:r>
            <w:r w:rsidRPr="00EB6076">
              <w:t>policies</w:t>
            </w:r>
            <w:r w:rsidRPr="00EB6076">
              <w:rPr>
                <w:spacing w:val="9"/>
              </w:rPr>
              <w:t xml:space="preserve"> </w:t>
            </w:r>
            <w:r w:rsidRPr="00EB6076">
              <w:t>of</w:t>
            </w:r>
            <w:r w:rsidRPr="00EB6076">
              <w:rPr>
                <w:spacing w:val="9"/>
              </w:rPr>
              <w:t xml:space="preserve"> </w:t>
            </w:r>
            <w:r w:rsidRPr="00EB6076">
              <w:t>Government</w:t>
            </w:r>
            <w:r w:rsidRPr="00EB6076">
              <w:rPr>
                <w:spacing w:val="8"/>
              </w:rPr>
              <w:t xml:space="preserve"> </w:t>
            </w:r>
            <w:r w:rsidRPr="00EB6076">
              <w:t>of</w:t>
            </w:r>
            <w:r w:rsidRPr="00EB6076">
              <w:rPr>
                <w:spacing w:val="11"/>
              </w:rPr>
              <w:t xml:space="preserve"> </w:t>
            </w:r>
            <w:r w:rsidRPr="00EB6076">
              <w:t>India</w:t>
            </w:r>
          </w:p>
          <w:p w14:paraId="1D24CBC6" w14:textId="58CA8C71" w:rsidR="00F329C5" w:rsidRPr="00EB6076" w:rsidRDefault="00563460" w:rsidP="004C5E9A">
            <w:pPr>
              <w:pStyle w:val="TableParagraph"/>
              <w:spacing w:before="2" w:line="380" w:lineRule="atLeast"/>
            </w:pPr>
            <w:r w:rsidRPr="00EB6076">
              <w:t>as</w:t>
            </w:r>
            <w:r w:rsidRPr="00EB6076">
              <w:rPr>
                <w:spacing w:val="10"/>
              </w:rPr>
              <w:t xml:space="preserve"> </w:t>
            </w:r>
            <w:r w:rsidRPr="00EB6076">
              <w:t>applicable</w:t>
            </w:r>
            <w:r w:rsidRPr="00EB6076">
              <w:rPr>
                <w:spacing w:val="10"/>
              </w:rPr>
              <w:t xml:space="preserve"> </w:t>
            </w:r>
            <w:r w:rsidRPr="00EB6076">
              <w:t>by</w:t>
            </w:r>
            <w:r w:rsidRPr="00EB6076">
              <w:rPr>
                <w:spacing w:val="8"/>
              </w:rPr>
              <w:t xml:space="preserve"> </w:t>
            </w:r>
            <w:r w:rsidR="004C5E9A">
              <w:rPr>
                <w:spacing w:val="8"/>
              </w:rPr>
              <w:t>“</w:t>
            </w:r>
            <w:r w:rsidRPr="00EB6076">
              <w:t>Make</w:t>
            </w:r>
            <w:r w:rsidRPr="00EB6076">
              <w:rPr>
                <w:spacing w:val="9"/>
              </w:rPr>
              <w:t xml:space="preserve"> </w:t>
            </w:r>
            <w:r w:rsidRPr="00EB6076">
              <w:t>in</w:t>
            </w:r>
            <w:r w:rsidRPr="00EB6076">
              <w:rPr>
                <w:spacing w:val="8"/>
              </w:rPr>
              <w:t xml:space="preserve"> </w:t>
            </w:r>
            <w:proofErr w:type="gramStart"/>
            <w:r w:rsidRPr="00EB6076">
              <w:t>India</w:t>
            </w:r>
            <w:r w:rsidR="004C5E9A">
              <w:t>(</w:t>
            </w:r>
            <w:proofErr w:type="gramEnd"/>
            <w:r w:rsidR="004C5E9A">
              <w:t>MII) order/</w:t>
            </w:r>
            <w:r w:rsidRPr="00EB6076">
              <w:rPr>
                <w:spacing w:val="8"/>
              </w:rPr>
              <w:t xml:space="preserve"> </w:t>
            </w:r>
            <w:r w:rsidRPr="00EB6076">
              <w:t>circular?</w:t>
            </w:r>
            <w:r w:rsidRPr="00EB6076">
              <w:rPr>
                <w:spacing w:val="8"/>
              </w:rPr>
              <w:t xml:space="preserve"> </w:t>
            </w:r>
            <w:r w:rsidR="004C5E9A" w:rsidRPr="00EB6076">
              <w:t>If</w:t>
            </w:r>
            <w:r w:rsidR="004C5E9A" w:rsidRPr="00EB6076">
              <w:rPr>
                <w:spacing w:val="1"/>
              </w:rPr>
              <w:t xml:space="preserve"> </w:t>
            </w:r>
            <w:proofErr w:type="gramStart"/>
            <w:r w:rsidR="004C5E9A" w:rsidRPr="00EB6076">
              <w:t>So</w:t>
            </w:r>
            <w:proofErr w:type="gramEnd"/>
            <w:r w:rsidR="004C5E9A" w:rsidRPr="00EB6076">
              <w:t>,</w:t>
            </w:r>
            <w:r w:rsidR="004C5E9A" w:rsidRPr="00EB6076">
              <w:rPr>
                <w:spacing w:val="1"/>
              </w:rPr>
              <w:t xml:space="preserve"> </w:t>
            </w:r>
            <w:r w:rsidR="004C5E9A" w:rsidRPr="00EB6076">
              <w:t>write</w:t>
            </w:r>
            <w:r w:rsidR="004C5E9A" w:rsidRPr="00EB6076">
              <w:rPr>
                <w:spacing w:val="-3"/>
              </w:rPr>
              <w:t xml:space="preserve"> </w:t>
            </w:r>
            <w:r w:rsidR="004C5E9A" w:rsidRPr="004C5E9A">
              <w:rPr>
                <w:color w:val="FF0000"/>
              </w:rPr>
              <w:t>Yes</w:t>
            </w:r>
          </w:p>
        </w:tc>
      </w:tr>
      <w:tr w:rsidR="00E726CA" w:rsidRPr="00EB6076" w14:paraId="1FF13AE9" w14:textId="77777777">
        <w:trPr>
          <w:trHeight w:val="1238"/>
        </w:trPr>
        <w:tc>
          <w:tcPr>
            <w:tcW w:w="828" w:type="dxa"/>
          </w:tcPr>
          <w:p w14:paraId="453203E2" w14:textId="77777777" w:rsidR="00F329C5" w:rsidRPr="00EB6076" w:rsidRDefault="00563460">
            <w:pPr>
              <w:pStyle w:val="TableParagraph"/>
              <w:spacing w:before="88"/>
              <w:ind w:left="238" w:right="231"/>
              <w:jc w:val="center"/>
            </w:pPr>
            <w:r w:rsidRPr="00EB6076">
              <w:t>13</w:t>
            </w:r>
          </w:p>
        </w:tc>
        <w:tc>
          <w:tcPr>
            <w:tcW w:w="8174" w:type="dxa"/>
          </w:tcPr>
          <w:p w14:paraId="680842A2" w14:textId="5B9120FA" w:rsidR="00F329C5" w:rsidRPr="00EB6076" w:rsidRDefault="00563460" w:rsidP="004C5E9A">
            <w:pPr>
              <w:pStyle w:val="TableParagraph"/>
              <w:spacing w:before="88"/>
            </w:pPr>
            <w:r w:rsidRPr="00EB6076">
              <w:t>Are</w:t>
            </w:r>
            <w:r w:rsidRPr="00EB6076">
              <w:rPr>
                <w:spacing w:val="6"/>
              </w:rPr>
              <w:t xml:space="preserve"> </w:t>
            </w:r>
            <w:r w:rsidRPr="00EB6076">
              <w:t>you</w:t>
            </w:r>
            <w:r w:rsidRPr="00EB6076">
              <w:rPr>
                <w:spacing w:val="5"/>
              </w:rPr>
              <w:t xml:space="preserve"> </w:t>
            </w:r>
            <w:r w:rsidRPr="004C5E9A">
              <w:rPr>
                <w:b/>
                <w:bCs/>
              </w:rPr>
              <w:t>Class</w:t>
            </w:r>
            <w:r w:rsidRPr="004C5E9A">
              <w:rPr>
                <w:b/>
                <w:bCs/>
                <w:spacing w:val="5"/>
              </w:rPr>
              <w:t xml:space="preserve"> </w:t>
            </w:r>
            <w:r w:rsidRPr="004C5E9A">
              <w:rPr>
                <w:b/>
                <w:bCs/>
              </w:rPr>
              <w:t>I</w:t>
            </w:r>
            <w:r w:rsidRPr="004C5E9A">
              <w:rPr>
                <w:b/>
                <w:bCs/>
                <w:spacing w:val="5"/>
              </w:rPr>
              <w:t xml:space="preserve"> </w:t>
            </w:r>
            <w:r w:rsidRPr="004C5E9A">
              <w:rPr>
                <w:b/>
                <w:bCs/>
              </w:rPr>
              <w:t>Vendor</w:t>
            </w:r>
            <w:r w:rsidRPr="00EB6076">
              <w:rPr>
                <w:spacing w:val="3"/>
              </w:rPr>
              <w:t xml:space="preserve"> </w:t>
            </w:r>
            <w:r w:rsidRPr="00EB6076">
              <w:t>or</w:t>
            </w:r>
            <w:r w:rsidRPr="00EB6076">
              <w:rPr>
                <w:spacing w:val="7"/>
              </w:rPr>
              <w:t xml:space="preserve"> </w:t>
            </w:r>
            <w:r w:rsidRPr="004C5E9A">
              <w:rPr>
                <w:b/>
                <w:bCs/>
              </w:rPr>
              <w:t>Class</w:t>
            </w:r>
            <w:r w:rsidRPr="004C5E9A">
              <w:rPr>
                <w:b/>
                <w:bCs/>
                <w:spacing w:val="4"/>
              </w:rPr>
              <w:t xml:space="preserve"> </w:t>
            </w:r>
            <w:r w:rsidRPr="004C5E9A">
              <w:rPr>
                <w:b/>
                <w:bCs/>
              </w:rPr>
              <w:t>II</w:t>
            </w:r>
            <w:r w:rsidRPr="004C5E9A">
              <w:rPr>
                <w:b/>
                <w:bCs/>
                <w:spacing w:val="5"/>
              </w:rPr>
              <w:t xml:space="preserve"> </w:t>
            </w:r>
            <w:r w:rsidRPr="004C5E9A">
              <w:rPr>
                <w:b/>
                <w:bCs/>
              </w:rPr>
              <w:t>Vendor</w:t>
            </w:r>
            <w:r w:rsidRPr="00EB6076">
              <w:rPr>
                <w:spacing w:val="5"/>
              </w:rPr>
              <w:t xml:space="preserve"> </w:t>
            </w:r>
            <w:r w:rsidRPr="00EB6076">
              <w:t>as</w:t>
            </w:r>
            <w:r w:rsidRPr="00EB6076">
              <w:rPr>
                <w:spacing w:val="4"/>
              </w:rPr>
              <w:t xml:space="preserve"> </w:t>
            </w:r>
            <w:r w:rsidRPr="00EB6076">
              <w:t>defined</w:t>
            </w:r>
            <w:r w:rsidRPr="00EB6076">
              <w:rPr>
                <w:spacing w:val="6"/>
              </w:rPr>
              <w:t xml:space="preserve"> </w:t>
            </w:r>
            <w:r w:rsidRPr="00EB6076">
              <w:t>by</w:t>
            </w:r>
            <w:r w:rsidRPr="00EB6076">
              <w:rPr>
                <w:spacing w:val="4"/>
              </w:rPr>
              <w:t xml:space="preserve"> </w:t>
            </w:r>
            <w:r w:rsidRPr="00EB6076">
              <w:t>Make</w:t>
            </w:r>
            <w:r w:rsidRPr="00EB6076">
              <w:rPr>
                <w:spacing w:val="4"/>
              </w:rPr>
              <w:t xml:space="preserve"> </w:t>
            </w:r>
            <w:proofErr w:type="gramStart"/>
            <w:r w:rsidRPr="00EB6076">
              <w:t>In</w:t>
            </w:r>
            <w:proofErr w:type="gramEnd"/>
            <w:r w:rsidRPr="00EB6076">
              <w:rPr>
                <w:spacing w:val="4"/>
              </w:rPr>
              <w:t xml:space="preserve"> </w:t>
            </w:r>
            <w:r w:rsidRPr="00EB6076">
              <w:t>India</w:t>
            </w:r>
            <w:r w:rsidRPr="00EB6076">
              <w:rPr>
                <w:spacing w:val="4"/>
              </w:rPr>
              <w:t xml:space="preserve"> </w:t>
            </w:r>
            <w:r w:rsidRPr="00EB6076">
              <w:t>circular.</w:t>
            </w:r>
            <w:r w:rsidRPr="00EB6076">
              <w:rPr>
                <w:spacing w:val="6"/>
              </w:rPr>
              <w:t xml:space="preserve"> </w:t>
            </w:r>
            <w:r w:rsidRPr="00EB6076">
              <w:t>It</w:t>
            </w:r>
            <w:r w:rsidR="004C5E9A">
              <w:t xml:space="preserve"> </w:t>
            </w:r>
            <w:r w:rsidRPr="00EB6076">
              <w:t>is</w:t>
            </w:r>
            <w:r w:rsidRPr="00EB6076">
              <w:rPr>
                <w:spacing w:val="12"/>
              </w:rPr>
              <w:t xml:space="preserve"> </w:t>
            </w:r>
            <w:r w:rsidRPr="00EB6076">
              <w:t>mandatory</w:t>
            </w:r>
            <w:r w:rsidRPr="00EB6076">
              <w:rPr>
                <w:spacing w:val="10"/>
              </w:rPr>
              <w:t xml:space="preserve"> </w:t>
            </w:r>
            <w:r w:rsidRPr="00EB6076">
              <w:t>to</w:t>
            </w:r>
            <w:r w:rsidRPr="00EB6076">
              <w:rPr>
                <w:spacing w:val="10"/>
              </w:rPr>
              <w:t xml:space="preserve"> </w:t>
            </w:r>
            <w:r w:rsidRPr="00EB6076">
              <w:t>attach</w:t>
            </w:r>
            <w:r w:rsidRPr="00EB6076">
              <w:rPr>
                <w:spacing w:val="8"/>
              </w:rPr>
              <w:t xml:space="preserve"> </w:t>
            </w:r>
            <w:r w:rsidRPr="00EB6076">
              <w:t>the</w:t>
            </w:r>
            <w:r w:rsidRPr="00EB6076">
              <w:rPr>
                <w:spacing w:val="11"/>
              </w:rPr>
              <w:t xml:space="preserve"> </w:t>
            </w:r>
            <w:r w:rsidRPr="004C5E9A">
              <w:rPr>
                <w:b/>
                <w:bCs/>
              </w:rPr>
              <w:t>certificate</w:t>
            </w:r>
            <w:r w:rsidRPr="004C5E9A">
              <w:rPr>
                <w:b/>
                <w:bCs/>
                <w:spacing w:val="8"/>
              </w:rPr>
              <w:t xml:space="preserve"> </w:t>
            </w:r>
            <w:r w:rsidRPr="004C5E9A">
              <w:rPr>
                <w:b/>
                <w:bCs/>
              </w:rPr>
              <w:t>from</w:t>
            </w:r>
            <w:r w:rsidRPr="004C5E9A">
              <w:rPr>
                <w:b/>
                <w:bCs/>
                <w:spacing w:val="10"/>
              </w:rPr>
              <w:t xml:space="preserve"> </w:t>
            </w:r>
            <w:r w:rsidRPr="004C5E9A">
              <w:rPr>
                <w:b/>
                <w:bCs/>
              </w:rPr>
              <w:t>the</w:t>
            </w:r>
            <w:r w:rsidRPr="004C5E9A">
              <w:rPr>
                <w:b/>
                <w:bCs/>
                <w:spacing w:val="8"/>
              </w:rPr>
              <w:t xml:space="preserve"> </w:t>
            </w:r>
            <w:r w:rsidRPr="004C5E9A">
              <w:rPr>
                <w:b/>
                <w:bCs/>
              </w:rPr>
              <w:t>OEM</w:t>
            </w:r>
            <w:r w:rsidRPr="004C5E9A">
              <w:rPr>
                <w:b/>
                <w:bCs/>
                <w:spacing w:val="6"/>
              </w:rPr>
              <w:t xml:space="preserve"> </w:t>
            </w:r>
            <w:r w:rsidRPr="004C5E9A">
              <w:rPr>
                <w:b/>
                <w:bCs/>
              </w:rPr>
              <w:t>for</w:t>
            </w:r>
            <w:r w:rsidRPr="004C5E9A">
              <w:rPr>
                <w:b/>
                <w:bCs/>
                <w:spacing w:val="10"/>
              </w:rPr>
              <w:t xml:space="preserve"> </w:t>
            </w:r>
            <w:r w:rsidRPr="004C5E9A">
              <w:rPr>
                <w:b/>
                <w:bCs/>
              </w:rPr>
              <w:t>Local</w:t>
            </w:r>
            <w:r w:rsidRPr="004C5E9A">
              <w:rPr>
                <w:b/>
                <w:bCs/>
                <w:spacing w:val="10"/>
              </w:rPr>
              <w:t xml:space="preserve"> </w:t>
            </w:r>
            <w:r w:rsidRPr="004C5E9A">
              <w:rPr>
                <w:b/>
                <w:bCs/>
              </w:rPr>
              <w:t>content</w:t>
            </w:r>
            <w:r w:rsidRPr="00EB6076">
              <w:rPr>
                <w:spacing w:val="11"/>
              </w:rPr>
              <w:t xml:space="preserve"> </w:t>
            </w:r>
            <w:r w:rsidRPr="00EB6076">
              <w:t>percentage</w:t>
            </w:r>
            <w:r w:rsidRPr="00EB6076">
              <w:rPr>
                <w:spacing w:val="-58"/>
              </w:rPr>
              <w:t xml:space="preserve"> </w:t>
            </w:r>
            <w:r w:rsidR="004C5E9A">
              <w:rPr>
                <w:spacing w:val="-58"/>
              </w:rPr>
              <w:t xml:space="preserve">     </w:t>
            </w:r>
            <w:r w:rsidRPr="00EB6076">
              <w:t>and</w:t>
            </w:r>
            <w:r w:rsidRPr="00EB6076">
              <w:rPr>
                <w:spacing w:val="-1"/>
              </w:rPr>
              <w:t xml:space="preserve"> </w:t>
            </w:r>
            <w:r w:rsidRPr="00EB6076">
              <w:t>place of</w:t>
            </w:r>
            <w:r w:rsidRPr="00EB6076">
              <w:rPr>
                <w:spacing w:val="2"/>
              </w:rPr>
              <w:t xml:space="preserve"> </w:t>
            </w:r>
            <w:r w:rsidRPr="00EB6076">
              <w:t>value addition.</w:t>
            </w:r>
          </w:p>
        </w:tc>
      </w:tr>
      <w:tr w:rsidR="00E726CA" w:rsidRPr="00EB6076" w14:paraId="1EB210DF" w14:textId="77777777">
        <w:trPr>
          <w:trHeight w:val="1338"/>
        </w:trPr>
        <w:tc>
          <w:tcPr>
            <w:tcW w:w="828" w:type="dxa"/>
          </w:tcPr>
          <w:p w14:paraId="046DD25E" w14:textId="77777777" w:rsidR="00F329C5" w:rsidRPr="00EB6076" w:rsidRDefault="00563460">
            <w:pPr>
              <w:pStyle w:val="TableParagraph"/>
              <w:spacing w:before="88"/>
              <w:ind w:left="241" w:right="231"/>
              <w:jc w:val="center"/>
            </w:pPr>
            <w:r w:rsidRPr="00EB6076">
              <w:t>14.</w:t>
            </w:r>
          </w:p>
        </w:tc>
        <w:tc>
          <w:tcPr>
            <w:tcW w:w="8174" w:type="dxa"/>
          </w:tcPr>
          <w:p w14:paraId="042C0BD6" w14:textId="77777777" w:rsidR="00F329C5" w:rsidRPr="00EB6076" w:rsidRDefault="00563460">
            <w:pPr>
              <w:pStyle w:val="TableParagraph"/>
              <w:spacing w:before="88" w:line="362" w:lineRule="auto"/>
              <w:rPr>
                <w:i/>
              </w:rPr>
            </w:pPr>
            <w:r w:rsidRPr="00EB6076">
              <w:t>Attached</w:t>
            </w:r>
            <w:r w:rsidRPr="00EB6076">
              <w:rPr>
                <w:spacing w:val="12"/>
              </w:rPr>
              <w:t xml:space="preserve"> </w:t>
            </w:r>
            <w:r w:rsidRPr="00EB6076">
              <w:t>are</w:t>
            </w:r>
            <w:r w:rsidRPr="00EB6076">
              <w:rPr>
                <w:spacing w:val="14"/>
              </w:rPr>
              <w:t xml:space="preserve"> </w:t>
            </w:r>
            <w:r w:rsidRPr="00EB6076">
              <w:t>copies</w:t>
            </w:r>
            <w:r w:rsidRPr="00EB6076">
              <w:rPr>
                <w:spacing w:val="13"/>
              </w:rPr>
              <w:t xml:space="preserve"> </w:t>
            </w:r>
            <w:r w:rsidRPr="00EB6076">
              <w:t>of</w:t>
            </w:r>
            <w:r w:rsidRPr="00EB6076">
              <w:rPr>
                <w:spacing w:val="15"/>
              </w:rPr>
              <w:t xml:space="preserve"> </w:t>
            </w:r>
            <w:r w:rsidRPr="00EB6076">
              <w:t>original</w:t>
            </w:r>
            <w:r w:rsidRPr="00EB6076">
              <w:rPr>
                <w:spacing w:val="12"/>
              </w:rPr>
              <w:t xml:space="preserve"> </w:t>
            </w:r>
            <w:r w:rsidRPr="00EB6076">
              <w:t>documents</w:t>
            </w:r>
            <w:r w:rsidRPr="00EB6076">
              <w:rPr>
                <w:spacing w:val="12"/>
              </w:rPr>
              <w:t xml:space="preserve"> </w:t>
            </w:r>
            <w:r w:rsidRPr="00EB6076">
              <w:t>of:</w:t>
            </w:r>
            <w:r w:rsidRPr="00EB6076">
              <w:rPr>
                <w:spacing w:val="14"/>
              </w:rPr>
              <w:t xml:space="preserve"> </w:t>
            </w:r>
            <w:r w:rsidRPr="00EB6076">
              <w:rPr>
                <w:i/>
              </w:rPr>
              <w:t>[check</w:t>
            </w:r>
            <w:r w:rsidRPr="00EB6076">
              <w:rPr>
                <w:i/>
                <w:spacing w:val="13"/>
              </w:rPr>
              <w:t xml:space="preserve"> </w:t>
            </w:r>
            <w:r w:rsidRPr="00EB6076">
              <w:rPr>
                <w:i/>
              </w:rPr>
              <w:t>the</w:t>
            </w:r>
            <w:r w:rsidRPr="00EB6076">
              <w:rPr>
                <w:i/>
                <w:spacing w:val="11"/>
              </w:rPr>
              <w:t xml:space="preserve"> </w:t>
            </w:r>
            <w:r w:rsidRPr="00EB6076">
              <w:rPr>
                <w:i/>
              </w:rPr>
              <w:t>box(es)</w:t>
            </w:r>
            <w:r w:rsidRPr="00EB6076">
              <w:rPr>
                <w:i/>
                <w:spacing w:val="14"/>
              </w:rPr>
              <w:t xml:space="preserve"> </w:t>
            </w:r>
            <w:r w:rsidRPr="00EB6076">
              <w:rPr>
                <w:i/>
              </w:rPr>
              <w:t>of</w:t>
            </w:r>
            <w:r w:rsidRPr="00EB6076">
              <w:rPr>
                <w:i/>
                <w:spacing w:val="12"/>
              </w:rPr>
              <w:t xml:space="preserve"> </w:t>
            </w:r>
            <w:r w:rsidRPr="00EB6076">
              <w:rPr>
                <w:i/>
              </w:rPr>
              <w:t>the</w:t>
            </w:r>
            <w:r w:rsidRPr="00EB6076">
              <w:rPr>
                <w:i/>
                <w:spacing w:val="13"/>
              </w:rPr>
              <w:t xml:space="preserve"> </w:t>
            </w:r>
            <w:r w:rsidRPr="00EB6076">
              <w:rPr>
                <w:i/>
              </w:rPr>
              <w:t>attached</w:t>
            </w:r>
            <w:r w:rsidRPr="00EB6076">
              <w:rPr>
                <w:i/>
                <w:spacing w:val="-59"/>
              </w:rPr>
              <w:t xml:space="preserve"> </w:t>
            </w:r>
            <w:r w:rsidRPr="00EB6076">
              <w:rPr>
                <w:i/>
              </w:rPr>
              <w:t>original documents]</w:t>
            </w:r>
          </w:p>
          <w:p w14:paraId="28CEC040" w14:textId="77777777" w:rsidR="00F329C5" w:rsidRPr="00EB6076" w:rsidRDefault="00563460">
            <w:pPr>
              <w:pStyle w:val="TableParagraph"/>
              <w:spacing w:before="96"/>
            </w:pPr>
            <w:r w:rsidRPr="00EB6076">
              <w:t>Articles</w:t>
            </w:r>
            <w:r w:rsidRPr="00EB6076">
              <w:rPr>
                <w:spacing w:val="-3"/>
              </w:rPr>
              <w:t xml:space="preserve"> </w:t>
            </w:r>
            <w:r w:rsidRPr="00EB6076">
              <w:t>of</w:t>
            </w:r>
            <w:r w:rsidRPr="00EB6076">
              <w:rPr>
                <w:spacing w:val="-3"/>
              </w:rPr>
              <w:t xml:space="preserve"> </w:t>
            </w:r>
            <w:r w:rsidRPr="00EB6076">
              <w:t>Incorporation</w:t>
            </w:r>
            <w:r w:rsidRPr="00EB6076">
              <w:rPr>
                <w:spacing w:val="-5"/>
              </w:rPr>
              <w:t xml:space="preserve"> </w:t>
            </w:r>
            <w:r w:rsidRPr="00EB6076">
              <w:t>or</w:t>
            </w:r>
            <w:r w:rsidRPr="00EB6076">
              <w:rPr>
                <w:spacing w:val="-1"/>
              </w:rPr>
              <w:t xml:space="preserve"> </w:t>
            </w:r>
            <w:r w:rsidRPr="00EB6076">
              <w:t>Registration</w:t>
            </w:r>
            <w:r w:rsidRPr="00EB6076">
              <w:rPr>
                <w:spacing w:val="-3"/>
              </w:rPr>
              <w:t xml:space="preserve"> </w:t>
            </w:r>
            <w:r w:rsidRPr="00EB6076">
              <w:t>of</w:t>
            </w:r>
            <w:r w:rsidRPr="00EB6076">
              <w:rPr>
                <w:spacing w:val="-3"/>
              </w:rPr>
              <w:t xml:space="preserve"> </w:t>
            </w:r>
            <w:r w:rsidRPr="00EB6076">
              <w:t>firm</w:t>
            </w:r>
            <w:r w:rsidRPr="00EB6076">
              <w:rPr>
                <w:spacing w:val="-1"/>
              </w:rPr>
              <w:t xml:space="preserve"> </w:t>
            </w:r>
            <w:r w:rsidRPr="00EB6076">
              <w:t>named</w:t>
            </w:r>
            <w:r w:rsidRPr="00EB6076">
              <w:rPr>
                <w:spacing w:val="-2"/>
              </w:rPr>
              <w:t xml:space="preserve"> </w:t>
            </w:r>
            <w:r w:rsidRPr="00EB6076">
              <w:t>in</w:t>
            </w:r>
            <w:r w:rsidRPr="00EB6076">
              <w:rPr>
                <w:spacing w:val="-2"/>
              </w:rPr>
              <w:t xml:space="preserve"> </w:t>
            </w:r>
            <w:r w:rsidRPr="00EB6076">
              <w:t>1, above.</w:t>
            </w:r>
          </w:p>
        </w:tc>
      </w:tr>
      <w:tr w:rsidR="00DD6552" w:rsidRPr="00EB6076" w14:paraId="44E5E930" w14:textId="77777777">
        <w:trPr>
          <w:trHeight w:val="1338"/>
        </w:trPr>
        <w:tc>
          <w:tcPr>
            <w:tcW w:w="828" w:type="dxa"/>
          </w:tcPr>
          <w:p w14:paraId="1FB4567A" w14:textId="15537251" w:rsidR="00DD6552" w:rsidRPr="00EB6076" w:rsidRDefault="00DD6552">
            <w:pPr>
              <w:pStyle w:val="TableParagraph"/>
              <w:spacing w:before="88"/>
              <w:ind w:left="241" w:right="231"/>
              <w:jc w:val="center"/>
            </w:pPr>
            <w:r>
              <w:t>15.</w:t>
            </w:r>
          </w:p>
        </w:tc>
        <w:tc>
          <w:tcPr>
            <w:tcW w:w="8174" w:type="dxa"/>
          </w:tcPr>
          <w:p w14:paraId="47AF91E2" w14:textId="5B1479D5" w:rsidR="00DD6552" w:rsidRDefault="00B707AB" w:rsidP="00DD6552">
            <w:pPr>
              <w:pStyle w:val="TableParagraph"/>
              <w:spacing w:before="88" w:line="362" w:lineRule="auto"/>
            </w:pPr>
            <w:r>
              <w:t xml:space="preserve">Whether </w:t>
            </w:r>
            <w:r w:rsidR="00DD6552">
              <w:t xml:space="preserve">bidder intends to claim the </w:t>
            </w:r>
            <w:r w:rsidR="00DD6552" w:rsidRPr="00B707AB">
              <w:rPr>
                <w:b/>
                <w:bCs/>
              </w:rPr>
              <w:t xml:space="preserve">benefit of purchase preference in under the MSEs Policy and Make in India policy </w:t>
            </w:r>
            <w:r w:rsidR="00DD6552">
              <w:t>of the Govt. of India</w:t>
            </w:r>
            <w:r>
              <w:t xml:space="preserve"> with reference to point 11, 12 &amp; 13 above. </w:t>
            </w:r>
            <w:r w:rsidRPr="00B707AB">
              <w:rPr>
                <w:b/>
                <w:bCs/>
              </w:rPr>
              <w:t>If yes,</w:t>
            </w:r>
            <w:r w:rsidR="00DD6552">
              <w:t xml:space="preserve"> </w:t>
            </w:r>
            <w:r>
              <w:t xml:space="preserve">please specifically indicate your status as the bidder under one of the following </w:t>
            </w:r>
            <w:proofErr w:type="gramStart"/>
            <w:r>
              <w:t>category</w:t>
            </w:r>
            <w:proofErr w:type="gramEnd"/>
            <w:r>
              <w:t xml:space="preserve"> in terms of </w:t>
            </w:r>
            <w:r w:rsidRPr="00B707AB">
              <w:rPr>
                <w:sz w:val="23"/>
              </w:rPr>
              <w:t xml:space="preserve">the Govt. of India, Ministry of Finance, Department of Expenditure OM No. </w:t>
            </w:r>
            <w:r w:rsidRPr="00B707AB">
              <w:t>F.1/4/2021-PPD dt. 18.05.2023</w:t>
            </w:r>
            <w:r>
              <w:t xml:space="preserve"> –</w:t>
            </w:r>
          </w:p>
          <w:p w14:paraId="59C5D08D" w14:textId="77777777" w:rsidR="00B707AB" w:rsidRPr="005E49E5" w:rsidRDefault="00B707AB" w:rsidP="00B707AB">
            <w:pPr>
              <w:pStyle w:val="TableParagraph"/>
              <w:spacing w:before="88" w:line="362" w:lineRule="auto"/>
              <w:ind w:left="984"/>
              <w:rPr>
                <w:color w:val="FF0000"/>
                <w:w w:val="95"/>
                <w:sz w:val="23"/>
              </w:rPr>
            </w:pPr>
            <w:proofErr w:type="spellStart"/>
            <w:r>
              <w:rPr>
                <w:w w:val="95"/>
                <w:sz w:val="23"/>
              </w:rPr>
              <w:t>i</w:t>
            </w:r>
            <w:proofErr w:type="spellEnd"/>
            <w:r>
              <w:rPr>
                <w:w w:val="95"/>
                <w:sz w:val="23"/>
              </w:rPr>
              <w:t>. “MSE</w:t>
            </w:r>
            <w:r>
              <w:rPr>
                <w:spacing w:val="7"/>
                <w:w w:val="95"/>
                <w:sz w:val="23"/>
              </w:rPr>
              <w:t xml:space="preserve"> </w:t>
            </w:r>
            <w:r>
              <w:rPr>
                <w:w w:val="95"/>
                <w:sz w:val="23"/>
              </w:rPr>
              <w:t>Class-I</w:t>
            </w:r>
            <w:r>
              <w:rPr>
                <w:spacing w:val="19"/>
                <w:w w:val="95"/>
                <w:sz w:val="23"/>
              </w:rPr>
              <w:t xml:space="preserve"> </w:t>
            </w:r>
            <w:r>
              <w:rPr>
                <w:w w:val="95"/>
                <w:sz w:val="23"/>
              </w:rPr>
              <w:t>local</w:t>
            </w:r>
            <w:r>
              <w:rPr>
                <w:spacing w:val="18"/>
                <w:w w:val="95"/>
                <w:sz w:val="23"/>
              </w:rPr>
              <w:t xml:space="preserve"> </w:t>
            </w:r>
            <w:r>
              <w:rPr>
                <w:w w:val="95"/>
                <w:sz w:val="23"/>
              </w:rPr>
              <w:t xml:space="preserve">supplier", </w:t>
            </w:r>
            <w:r w:rsidRPr="005E49E5">
              <w:rPr>
                <w:color w:val="FF0000"/>
                <w:w w:val="95"/>
                <w:sz w:val="23"/>
              </w:rPr>
              <w:t>or</w:t>
            </w:r>
          </w:p>
          <w:p w14:paraId="7667E09D" w14:textId="48DA1107" w:rsidR="00B707AB" w:rsidRDefault="00B707AB" w:rsidP="00B707AB">
            <w:pPr>
              <w:pStyle w:val="TableParagraph"/>
              <w:spacing w:before="88" w:line="362" w:lineRule="auto"/>
              <w:ind w:left="984"/>
              <w:rPr>
                <w:w w:val="95"/>
                <w:sz w:val="23"/>
              </w:rPr>
            </w:pPr>
            <w:r>
              <w:rPr>
                <w:w w:val="95"/>
                <w:sz w:val="23"/>
              </w:rPr>
              <w:t>ii. ‘MSE</w:t>
            </w:r>
            <w:r>
              <w:rPr>
                <w:spacing w:val="15"/>
                <w:w w:val="95"/>
                <w:sz w:val="23"/>
              </w:rPr>
              <w:t xml:space="preserve"> </w:t>
            </w:r>
            <w:r>
              <w:rPr>
                <w:w w:val="95"/>
                <w:sz w:val="23"/>
              </w:rPr>
              <w:t>but</w:t>
            </w:r>
            <w:r>
              <w:rPr>
                <w:spacing w:val="10"/>
                <w:w w:val="95"/>
                <w:sz w:val="23"/>
              </w:rPr>
              <w:t xml:space="preserve"> </w:t>
            </w:r>
            <w:r>
              <w:rPr>
                <w:w w:val="95"/>
                <w:sz w:val="23"/>
              </w:rPr>
              <w:t>non-Class-I</w:t>
            </w:r>
            <w:r>
              <w:rPr>
                <w:spacing w:val="30"/>
                <w:w w:val="95"/>
                <w:sz w:val="23"/>
              </w:rPr>
              <w:t xml:space="preserve"> </w:t>
            </w:r>
            <w:r>
              <w:rPr>
                <w:w w:val="95"/>
                <w:sz w:val="23"/>
              </w:rPr>
              <w:t>local</w:t>
            </w:r>
            <w:r>
              <w:rPr>
                <w:spacing w:val="10"/>
                <w:w w:val="95"/>
                <w:sz w:val="23"/>
              </w:rPr>
              <w:t xml:space="preserve"> </w:t>
            </w:r>
            <w:r>
              <w:rPr>
                <w:w w:val="95"/>
                <w:sz w:val="23"/>
              </w:rPr>
              <w:t xml:space="preserve">supplier” </w:t>
            </w:r>
            <w:r w:rsidRPr="005E49E5">
              <w:rPr>
                <w:color w:val="FF0000"/>
                <w:w w:val="95"/>
                <w:sz w:val="23"/>
              </w:rPr>
              <w:t>or</w:t>
            </w:r>
          </w:p>
          <w:p w14:paraId="6BEBB0E1" w14:textId="253EB8CF" w:rsidR="00B707AB" w:rsidRDefault="00B707AB" w:rsidP="00B707AB">
            <w:pPr>
              <w:pStyle w:val="TableParagraph"/>
              <w:spacing w:before="88" w:line="362" w:lineRule="auto"/>
              <w:ind w:left="360"/>
              <w:rPr>
                <w:w w:val="95"/>
                <w:sz w:val="23"/>
              </w:rPr>
            </w:pPr>
            <w:r>
              <w:rPr>
                <w:w w:val="95"/>
                <w:sz w:val="23"/>
              </w:rPr>
              <w:t xml:space="preserve">           iii. ‘</w:t>
            </w:r>
            <w:proofErr w:type="gramStart"/>
            <w:r>
              <w:rPr>
                <w:w w:val="95"/>
                <w:sz w:val="23"/>
              </w:rPr>
              <w:t>Non-MSE</w:t>
            </w:r>
            <w:proofErr w:type="gramEnd"/>
            <w:r>
              <w:rPr>
                <w:spacing w:val="25"/>
                <w:w w:val="95"/>
                <w:sz w:val="23"/>
              </w:rPr>
              <w:t xml:space="preserve"> </w:t>
            </w:r>
            <w:r>
              <w:rPr>
                <w:w w:val="95"/>
                <w:sz w:val="23"/>
              </w:rPr>
              <w:t>but</w:t>
            </w:r>
            <w:r>
              <w:rPr>
                <w:spacing w:val="4"/>
                <w:w w:val="95"/>
                <w:sz w:val="23"/>
              </w:rPr>
              <w:t xml:space="preserve"> </w:t>
            </w:r>
            <w:r>
              <w:rPr>
                <w:w w:val="95"/>
                <w:sz w:val="23"/>
              </w:rPr>
              <w:t>Class-I</w:t>
            </w:r>
            <w:r>
              <w:rPr>
                <w:spacing w:val="22"/>
                <w:w w:val="95"/>
                <w:sz w:val="23"/>
              </w:rPr>
              <w:t xml:space="preserve"> </w:t>
            </w:r>
            <w:r>
              <w:rPr>
                <w:w w:val="95"/>
                <w:sz w:val="23"/>
              </w:rPr>
              <w:t>local</w:t>
            </w:r>
            <w:r>
              <w:rPr>
                <w:spacing w:val="7"/>
                <w:w w:val="95"/>
                <w:sz w:val="23"/>
              </w:rPr>
              <w:t xml:space="preserve"> </w:t>
            </w:r>
            <w:r>
              <w:rPr>
                <w:w w:val="95"/>
                <w:sz w:val="23"/>
              </w:rPr>
              <w:t xml:space="preserve">supplier” </w:t>
            </w:r>
            <w:r w:rsidRPr="005E49E5">
              <w:rPr>
                <w:color w:val="FF0000"/>
                <w:w w:val="95"/>
                <w:sz w:val="23"/>
              </w:rPr>
              <w:t>or</w:t>
            </w:r>
          </w:p>
          <w:p w14:paraId="14ECA7EC" w14:textId="77777777" w:rsidR="00B707AB" w:rsidRDefault="00B707AB" w:rsidP="00B707AB">
            <w:pPr>
              <w:pStyle w:val="TableParagraph"/>
              <w:spacing w:before="88" w:line="362" w:lineRule="auto"/>
              <w:ind w:left="360"/>
              <w:rPr>
                <w:w w:val="95"/>
                <w:sz w:val="23"/>
              </w:rPr>
            </w:pPr>
            <w:r>
              <w:t xml:space="preserve">           iv. </w:t>
            </w:r>
            <w:r>
              <w:rPr>
                <w:w w:val="95"/>
                <w:sz w:val="23"/>
              </w:rPr>
              <w:t>‘</w:t>
            </w:r>
            <w:proofErr w:type="gramStart"/>
            <w:r>
              <w:rPr>
                <w:w w:val="95"/>
                <w:sz w:val="23"/>
              </w:rPr>
              <w:t>Non-MSE</w:t>
            </w:r>
            <w:proofErr w:type="gramEnd"/>
            <w:r>
              <w:rPr>
                <w:spacing w:val="22"/>
                <w:w w:val="95"/>
                <w:sz w:val="23"/>
              </w:rPr>
              <w:t xml:space="preserve"> </w:t>
            </w:r>
            <w:r>
              <w:rPr>
                <w:w w:val="95"/>
                <w:sz w:val="23"/>
              </w:rPr>
              <w:t>non-Class-I</w:t>
            </w:r>
            <w:r>
              <w:rPr>
                <w:spacing w:val="31"/>
                <w:w w:val="95"/>
                <w:sz w:val="23"/>
              </w:rPr>
              <w:t xml:space="preserve"> </w:t>
            </w:r>
            <w:r>
              <w:rPr>
                <w:w w:val="95"/>
                <w:sz w:val="23"/>
              </w:rPr>
              <w:t>local</w:t>
            </w:r>
            <w:r>
              <w:rPr>
                <w:spacing w:val="11"/>
                <w:w w:val="95"/>
                <w:sz w:val="23"/>
              </w:rPr>
              <w:t xml:space="preserve"> </w:t>
            </w:r>
            <w:r>
              <w:rPr>
                <w:w w:val="95"/>
                <w:sz w:val="23"/>
              </w:rPr>
              <w:t>supplier’</w:t>
            </w:r>
          </w:p>
          <w:p w14:paraId="6466555E" w14:textId="6563DB88" w:rsidR="00B707AB" w:rsidRPr="00EB6076" w:rsidRDefault="00B707AB" w:rsidP="00B707AB">
            <w:pPr>
              <w:pStyle w:val="TableParagraph"/>
              <w:spacing w:before="88" w:line="362" w:lineRule="auto"/>
              <w:ind w:left="360"/>
            </w:pPr>
            <w:r>
              <w:t>(</w:t>
            </w:r>
            <w:r w:rsidRPr="005E49E5">
              <w:rPr>
                <w:color w:val="FF0000"/>
                <w:u w:val="single"/>
              </w:rPr>
              <w:t xml:space="preserve">Delete or </w:t>
            </w:r>
            <w:proofErr w:type="gramStart"/>
            <w:r w:rsidRPr="005E49E5">
              <w:rPr>
                <w:color w:val="FF0000"/>
                <w:u w:val="single"/>
              </w:rPr>
              <w:t>Strike</w:t>
            </w:r>
            <w:proofErr w:type="gramEnd"/>
            <w:r w:rsidRPr="005E49E5">
              <w:rPr>
                <w:color w:val="FF0000"/>
                <w:u w:val="single"/>
              </w:rPr>
              <w:t xml:space="preserve"> out</w:t>
            </w:r>
            <w:r w:rsidRPr="005E49E5">
              <w:rPr>
                <w:u w:val="single"/>
              </w:rPr>
              <w:t xml:space="preserve">, whichever </w:t>
            </w:r>
            <w:r w:rsidRPr="005E49E5">
              <w:rPr>
                <w:b/>
                <w:bCs/>
                <w:u w:val="single"/>
              </w:rPr>
              <w:t>not applicable</w:t>
            </w:r>
            <w:r w:rsidRPr="005E49E5">
              <w:rPr>
                <w:u w:val="single"/>
              </w:rPr>
              <w:t>. Write “</w:t>
            </w:r>
            <w:r w:rsidRPr="005E49E5">
              <w:rPr>
                <w:b/>
                <w:bCs/>
                <w:u w:val="single"/>
              </w:rPr>
              <w:t>NO</w:t>
            </w:r>
            <w:r w:rsidRPr="005E49E5">
              <w:rPr>
                <w:u w:val="single"/>
              </w:rPr>
              <w:t>” if none of above four category is applicable</w:t>
            </w:r>
            <w:r>
              <w:t>)).</w:t>
            </w:r>
          </w:p>
        </w:tc>
      </w:tr>
    </w:tbl>
    <w:p w14:paraId="303E08A4" w14:textId="77777777" w:rsidR="00F329C5" w:rsidRPr="00EB6076" w:rsidRDefault="00F329C5">
      <w:pPr>
        <w:pStyle w:val="BodyText"/>
        <w:rPr>
          <w:sz w:val="20"/>
        </w:rPr>
      </w:pPr>
    </w:p>
    <w:p w14:paraId="56DE35F2" w14:textId="77777777" w:rsidR="00F329C5" w:rsidRPr="00EB6076" w:rsidRDefault="00F329C5">
      <w:pPr>
        <w:pStyle w:val="BodyText"/>
        <w:spacing w:before="3"/>
        <w:rPr>
          <w:sz w:val="21"/>
        </w:rPr>
      </w:pPr>
    </w:p>
    <w:p w14:paraId="25C871DD" w14:textId="1CBFC087" w:rsidR="00F329C5" w:rsidRPr="00EB6076" w:rsidRDefault="00563460">
      <w:pPr>
        <w:pStyle w:val="BodyText"/>
        <w:tabs>
          <w:tab w:val="left" w:pos="6274"/>
          <w:tab w:val="left" w:pos="8807"/>
          <w:tab w:val="left" w:pos="8857"/>
          <w:tab w:val="left" w:pos="9022"/>
        </w:tabs>
        <w:spacing w:before="94" w:line="453" w:lineRule="auto"/>
        <w:ind w:left="4113" w:right="1615"/>
      </w:pPr>
      <w:r w:rsidRPr="00EB6076">
        <w:t>Signature</w:t>
      </w:r>
      <w:r w:rsidRPr="00EB6076">
        <w:rPr>
          <w:spacing w:val="-4"/>
        </w:rPr>
        <w:t xml:space="preserve"> </w:t>
      </w:r>
      <w:r w:rsidRPr="00EB6076">
        <w:t>of</w:t>
      </w:r>
      <w:r w:rsidRPr="00EB6076">
        <w:rPr>
          <w:spacing w:val="-1"/>
        </w:rPr>
        <w:t xml:space="preserve"> </w:t>
      </w:r>
      <w:r w:rsidRPr="00EB6076">
        <w:t>Bidder</w:t>
      </w:r>
      <w:r w:rsidRPr="00EB6076">
        <w:tab/>
      </w:r>
      <w:r w:rsidRPr="00EB6076">
        <w:rPr>
          <w:u w:val="single"/>
        </w:rPr>
        <w:t xml:space="preserve"> </w:t>
      </w:r>
      <w:r w:rsidRPr="00EB6076">
        <w:rPr>
          <w:u w:val="single"/>
        </w:rPr>
        <w:tab/>
      </w:r>
      <w:r w:rsidRPr="00EB6076">
        <w:rPr>
          <w:u w:val="single"/>
        </w:rPr>
        <w:tab/>
      </w:r>
      <w:r w:rsidRPr="00EB6076">
        <w:rPr>
          <w:u w:val="single"/>
        </w:rPr>
        <w:tab/>
      </w:r>
      <w:r w:rsidRPr="00EB6076">
        <w:t xml:space="preserve"> Name</w:t>
      </w:r>
      <w:r w:rsidRPr="00EB6076">
        <w:rPr>
          <w:u w:val="single"/>
        </w:rPr>
        <w:tab/>
      </w:r>
      <w:r w:rsidRPr="00EB6076">
        <w:rPr>
          <w:u w:val="single"/>
        </w:rPr>
        <w:tab/>
      </w:r>
      <w:r w:rsidRPr="00EB6076">
        <w:rPr>
          <w:u w:val="single"/>
        </w:rPr>
        <w:tab/>
      </w:r>
      <w:r w:rsidRPr="00EB6076">
        <w:rPr>
          <w:u w:val="single"/>
        </w:rPr>
        <w:tab/>
      </w:r>
      <w:r w:rsidRPr="00EB6076">
        <w:t xml:space="preserve"> Business Address</w:t>
      </w:r>
      <w:r w:rsidRPr="00EB6076">
        <w:rPr>
          <w:spacing w:val="-2"/>
        </w:rPr>
        <w:t xml:space="preserve"> </w:t>
      </w:r>
      <w:r w:rsidRPr="00EB6076">
        <w:rPr>
          <w:u w:val="single"/>
        </w:rPr>
        <w:t xml:space="preserve"> </w:t>
      </w:r>
      <w:r w:rsidRPr="00EB6076">
        <w:rPr>
          <w:u w:val="single"/>
        </w:rPr>
        <w:tab/>
      </w:r>
      <w:r w:rsidRPr="00EB6076">
        <w:rPr>
          <w:u w:val="single"/>
        </w:rPr>
        <w:tab/>
      </w:r>
    </w:p>
    <w:p w14:paraId="15C4E2CF" w14:textId="77777777" w:rsidR="00F329C5" w:rsidRPr="00EB6076" w:rsidRDefault="00F329C5">
      <w:pPr>
        <w:spacing w:line="453" w:lineRule="auto"/>
        <w:sectPr w:rsidR="00F329C5" w:rsidRPr="00EB6076" w:rsidSect="008F017B">
          <w:pgSz w:w="12240" w:h="15840"/>
          <w:pgMar w:top="618" w:right="1418" w:bottom="278" w:left="1134" w:header="720" w:footer="720" w:gutter="0"/>
          <w:cols w:space="720"/>
        </w:sectPr>
      </w:pPr>
    </w:p>
    <w:p w14:paraId="3D3DE987" w14:textId="77777777" w:rsidR="00F329C5" w:rsidRPr="00EB6076" w:rsidRDefault="00563460">
      <w:pPr>
        <w:spacing w:before="70"/>
        <w:ind w:left="3384" w:right="3384"/>
        <w:jc w:val="center"/>
        <w:rPr>
          <w:sz w:val="28"/>
        </w:rPr>
      </w:pPr>
      <w:r w:rsidRPr="00EB6076">
        <w:rPr>
          <w:sz w:val="28"/>
        </w:rPr>
        <w:lastRenderedPageBreak/>
        <w:t>Form</w:t>
      </w:r>
      <w:r w:rsidRPr="00EB6076">
        <w:rPr>
          <w:spacing w:val="-1"/>
          <w:sz w:val="28"/>
        </w:rPr>
        <w:t xml:space="preserve"> </w:t>
      </w:r>
      <w:r w:rsidRPr="00EB6076">
        <w:rPr>
          <w:sz w:val="28"/>
        </w:rPr>
        <w:t>–2</w:t>
      </w:r>
    </w:p>
    <w:p w14:paraId="0B34C114" w14:textId="77777777" w:rsidR="00F329C5" w:rsidRPr="00EB6076" w:rsidRDefault="00563460">
      <w:pPr>
        <w:pStyle w:val="Heading1"/>
        <w:spacing w:before="249"/>
        <w:ind w:left="1218" w:right="1221"/>
        <w:rPr>
          <w:u w:val="none"/>
        </w:rPr>
      </w:pPr>
      <w:r w:rsidRPr="00EB6076">
        <w:rPr>
          <w:u w:val="thick"/>
        </w:rPr>
        <w:t>MANUFACTURERS'</w:t>
      </w:r>
      <w:r w:rsidRPr="00EB6076">
        <w:rPr>
          <w:spacing w:val="-5"/>
          <w:u w:val="thick"/>
        </w:rPr>
        <w:t xml:space="preserve"> </w:t>
      </w:r>
      <w:r w:rsidRPr="00EB6076">
        <w:rPr>
          <w:u w:val="thick"/>
        </w:rPr>
        <w:t>AUTHORIZATION</w:t>
      </w:r>
      <w:r w:rsidRPr="00EB6076">
        <w:rPr>
          <w:spacing w:val="-7"/>
          <w:u w:val="thick"/>
        </w:rPr>
        <w:t xml:space="preserve"> </w:t>
      </w:r>
      <w:r w:rsidRPr="00EB6076">
        <w:rPr>
          <w:u w:val="thick"/>
        </w:rPr>
        <w:t>FORM</w:t>
      </w:r>
    </w:p>
    <w:p w14:paraId="01DFD85D" w14:textId="77777777" w:rsidR="00F329C5" w:rsidRPr="00EB6076" w:rsidRDefault="00563460">
      <w:pPr>
        <w:pStyle w:val="Heading3"/>
        <w:spacing w:before="249" w:line="276" w:lineRule="auto"/>
        <w:ind w:left="512" w:right="513"/>
        <w:jc w:val="both"/>
      </w:pPr>
      <w:r w:rsidRPr="00EB6076">
        <w:t>[The Bidder shall require the Manufacturer to fill in this Form in accordance with the</w:t>
      </w:r>
      <w:r w:rsidRPr="00EB6076">
        <w:rPr>
          <w:spacing w:val="-64"/>
        </w:rPr>
        <w:t xml:space="preserve"> </w:t>
      </w:r>
      <w:r w:rsidRPr="00EB6076">
        <w:t>instructions indicated. This letter of authorization should be on the letterhead of the</w:t>
      </w:r>
      <w:r w:rsidRPr="00EB6076">
        <w:rPr>
          <w:spacing w:val="-64"/>
        </w:rPr>
        <w:t xml:space="preserve"> </w:t>
      </w:r>
      <w:r w:rsidRPr="00EB6076">
        <w:t>Manufacturer and should be signed by a person with the proper authority to sign</w:t>
      </w:r>
      <w:r w:rsidRPr="00EB6076">
        <w:rPr>
          <w:spacing w:val="1"/>
        </w:rPr>
        <w:t xml:space="preserve"> </w:t>
      </w:r>
      <w:r w:rsidRPr="00EB6076">
        <w:t>documents that are binding on the Manufacturer and be enclosed with the technical</w:t>
      </w:r>
      <w:r w:rsidRPr="00EB6076">
        <w:rPr>
          <w:spacing w:val="1"/>
        </w:rPr>
        <w:t xml:space="preserve"> </w:t>
      </w:r>
      <w:r w:rsidRPr="00EB6076">
        <w:t>bid.</w:t>
      </w:r>
    </w:p>
    <w:p w14:paraId="4951807B" w14:textId="77777777" w:rsidR="00F329C5" w:rsidRPr="00EB6076" w:rsidRDefault="00F329C5">
      <w:pPr>
        <w:pStyle w:val="BodyText"/>
        <w:spacing w:before="1"/>
        <w:rPr>
          <w:b/>
          <w:i/>
          <w:sz w:val="36"/>
        </w:rPr>
      </w:pPr>
    </w:p>
    <w:p w14:paraId="56BAD89F" w14:textId="77777777" w:rsidR="00F329C5" w:rsidRPr="00EB6076" w:rsidRDefault="00563460">
      <w:pPr>
        <w:pStyle w:val="Heading4"/>
      </w:pPr>
      <w:r w:rsidRPr="00EB6076">
        <w:rPr>
          <w:i w:val="0"/>
        </w:rPr>
        <w:t>Date:</w:t>
      </w:r>
      <w:r w:rsidRPr="00EB6076">
        <w:rPr>
          <w:i w:val="0"/>
          <w:spacing w:val="-1"/>
        </w:rPr>
        <w:t xml:space="preserve"> </w:t>
      </w:r>
      <w:r w:rsidRPr="00EB6076">
        <w:t>[insert</w:t>
      </w:r>
      <w:r w:rsidRPr="00EB6076">
        <w:rPr>
          <w:spacing w:val="-2"/>
        </w:rPr>
        <w:t xml:space="preserve"> </w:t>
      </w:r>
      <w:r w:rsidRPr="00EB6076">
        <w:t>date</w:t>
      </w:r>
      <w:r w:rsidRPr="00EB6076">
        <w:rPr>
          <w:spacing w:val="-3"/>
        </w:rPr>
        <w:t xml:space="preserve"> </w:t>
      </w:r>
      <w:r w:rsidRPr="00EB6076">
        <w:t>(as</w:t>
      </w:r>
      <w:r w:rsidRPr="00EB6076">
        <w:rPr>
          <w:spacing w:val="-2"/>
        </w:rPr>
        <w:t xml:space="preserve"> </w:t>
      </w:r>
      <w:r w:rsidRPr="00EB6076">
        <w:t>day,</w:t>
      </w:r>
      <w:r w:rsidRPr="00EB6076">
        <w:rPr>
          <w:spacing w:val="-1"/>
        </w:rPr>
        <w:t xml:space="preserve"> </w:t>
      </w:r>
      <w:r w:rsidRPr="00EB6076">
        <w:t>month</w:t>
      </w:r>
      <w:r w:rsidRPr="00EB6076">
        <w:rPr>
          <w:spacing w:val="-1"/>
        </w:rPr>
        <w:t xml:space="preserve"> </w:t>
      </w:r>
      <w:r w:rsidRPr="00EB6076">
        <w:t>and</w:t>
      </w:r>
      <w:r w:rsidRPr="00EB6076">
        <w:rPr>
          <w:spacing w:val="-2"/>
        </w:rPr>
        <w:t xml:space="preserve"> </w:t>
      </w:r>
      <w:r w:rsidRPr="00EB6076">
        <w:t>year)</w:t>
      </w:r>
      <w:r w:rsidRPr="00EB6076">
        <w:rPr>
          <w:spacing w:val="-4"/>
        </w:rPr>
        <w:t xml:space="preserve"> </w:t>
      </w:r>
      <w:r w:rsidRPr="00EB6076">
        <w:t>of</w:t>
      </w:r>
      <w:r w:rsidRPr="00EB6076">
        <w:rPr>
          <w:spacing w:val="-4"/>
        </w:rPr>
        <w:t xml:space="preserve"> </w:t>
      </w:r>
      <w:r w:rsidRPr="00EB6076">
        <w:t>Bid</w:t>
      </w:r>
      <w:r w:rsidRPr="00EB6076">
        <w:rPr>
          <w:spacing w:val="-1"/>
        </w:rPr>
        <w:t xml:space="preserve"> </w:t>
      </w:r>
      <w:r w:rsidRPr="00EB6076">
        <w:t>Submission]</w:t>
      </w:r>
    </w:p>
    <w:p w14:paraId="59153689" w14:textId="77777777" w:rsidR="00F329C5" w:rsidRPr="00EB6076" w:rsidRDefault="00F329C5">
      <w:pPr>
        <w:pStyle w:val="BodyText"/>
        <w:spacing w:before="1"/>
        <w:rPr>
          <w:i/>
          <w:sz w:val="21"/>
        </w:rPr>
      </w:pPr>
    </w:p>
    <w:p w14:paraId="0B514ABC" w14:textId="77777777" w:rsidR="005E49E5" w:rsidRDefault="00563460">
      <w:pPr>
        <w:spacing w:line="451" w:lineRule="auto"/>
        <w:ind w:left="512" w:right="4451"/>
        <w:rPr>
          <w:sz w:val="24"/>
        </w:rPr>
      </w:pPr>
      <w:r w:rsidRPr="00EB6076">
        <w:rPr>
          <w:sz w:val="24"/>
        </w:rPr>
        <w:t xml:space="preserve">Tender No.: </w:t>
      </w:r>
      <w:r w:rsidRPr="00EB6076">
        <w:rPr>
          <w:i/>
          <w:sz w:val="24"/>
        </w:rPr>
        <w:t xml:space="preserve">[insert number from Invitation </w:t>
      </w:r>
      <w:proofErr w:type="gramStart"/>
      <w:r w:rsidRPr="00EB6076">
        <w:rPr>
          <w:i/>
          <w:sz w:val="24"/>
        </w:rPr>
        <w:t>For</w:t>
      </w:r>
      <w:proofErr w:type="gramEnd"/>
      <w:r w:rsidRPr="00EB6076">
        <w:rPr>
          <w:i/>
          <w:sz w:val="24"/>
        </w:rPr>
        <w:t xml:space="preserve"> Bids]</w:t>
      </w:r>
      <w:r w:rsidRPr="00EB6076">
        <w:rPr>
          <w:i/>
          <w:spacing w:val="1"/>
          <w:sz w:val="24"/>
        </w:rPr>
        <w:t xml:space="preserve"> </w:t>
      </w:r>
      <w:r w:rsidR="005E49E5">
        <w:rPr>
          <w:sz w:val="24"/>
        </w:rPr>
        <w:t>To,</w:t>
      </w:r>
    </w:p>
    <w:p w14:paraId="107A868B" w14:textId="77777777" w:rsidR="005E49E5" w:rsidRDefault="005E49E5">
      <w:pPr>
        <w:spacing w:line="451" w:lineRule="auto"/>
        <w:ind w:left="512" w:right="4451"/>
        <w:rPr>
          <w:sz w:val="24"/>
        </w:rPr>
      </w:pPr>
      <w:proofErr w:type="gramStart"/>
      <w:r>
        <w:rPr>
          <w:sz w:val="24"/>
        </w:rPr>
        <w:t xml:space="preserve">The </w:t>
      </w:r>
      <w:r w:rsidR="00563460" w:rsidRPr="00EB6076">
        <w:rPr>
          <w:sz w:val="24"/>
        </w:rPr>
        <w:t xml:space="preserve"> </w:t>
      </w:r>
      <w:r>
        <w:rPr>
          <w:sz w:val="24"/>
        </w:rPr>
        <w:t>Director</w:t>
      </w:r>
      <w:proofErr w:type="gramEnd"/>
      <w:r>
        <w:rPr>
          <w:sz w:val="24"/>
        </w:rPr>
        <w:t xml:space="preserve">, </w:t>
      </w:r>
    </w:p>
    <w:p w14:paraId="72AD3EDD" w14:textId="7AD593D0" w:rsidR="005E49E5" w:rsidRDefault="00B93BF8" w:rsidP="00B93BF8">
      <w:pPr>
        <w:spacing w:line="451" w:lineRule="auto"/>
        <w:ind w:left="512" w:right="2843"/>
        <w:rPr>
          <w:sz w:val="24"/>
        </w:rPr>
      </w:pPr>
      <w:proofErr w:type="spellStart"/>
      <w:r>
        <w:rPr>
          <w:sz w:val="24"/>
        </w:rPr>
        <w:t>Devbhumi</w:t>
      </w:r>
      <w:proofErr w:type="spellEnd"/>
      <w:r>
        <w:rPr>
          <w:sz w:val="24"/>
        </w:rPr>
        <w:t xml:space="preserve"> Pharmaceutical Testing and training center Foundation</w:t>
      </w:r>
      <w:r w:rsidR="005E49E5">
        <w:rPr>
          <w:sz w:val="24"/>
        </w:rPr>
        <w:t>.</w:t>
      </w:r>
    </w:p>
    <w:p w14:paraId="1DD9F964" w14:textId="62B27131" w:rsidR="00F329C5" w:rsidRPr="00EB6076" w:rsidRDefault="00563460">
      <w:pPr>
        <w:spacing w:line="451" w:lineRule="auto"/>
        <w:ind w:left="512" w:right="4451"/>
        <w:rPr>
          <w:sz w:val="24"/>
        </w:rPr>
      </w:pPr>
      <w:r w:rsidRPr="00EB6076">
        <w:rPr>
          <w:sz w:val="24"/>
        </w:rPr>
        <w:t>WHEREAS</w:t>
      </w:r>
    </w:p>
    <w:p w14:paraId="4E414014" w14:textId="77777777" w:rsidR="00F329C5" w:rsidRPr="00EB6076" w:rsidRDefault="00563460">
      <w:pPr>
        <w:spacing w:line="276" w:lineRule="auto"/>
        <w:ind w:left="512" w:right="510"/>
        <w:jc w:val="both"/>
        <w:rPr>
          <w:sz w:val="24"/>
        </w:rPr>
      </w:pPr>
      <w:r w:rsidRPr="00EB6076">
        <w:rPr>
          <w:sz w:val="24"/>
        </w:rPr>
        <w:t xml:space="preserve">We </w:t>
      </w:r>
      <w:r w:rsidRPr="00EB6076">
        <w:rPr>
          <w:i/>
          <w:sz w:val="24"/>
        </w:rPr>
        <w:t xml:space="preserve">[insert complete name of Manufacturer], </w:t>
      </w:r>
      <w:r w:rsidRPr="00EB6076">
        <w:rPr>
          <w:sz w:val="24"/>
        </w:rPr>
        <w:t xml:space="preserve">who are official manufacturers of </w:t>
      </w:r>
      <w:r w:rsidRPr="00EB6076">
        <w:rPr>
          <w:i/>
          <w:sz w:val="24"/>
        </w:rPr>
        <w:t>[insert type</w:t>
      </w:r>
      <w:r w:rsidRPr="00EB6076">
        <w:rPr>
          <w:i/>
          <w:spacing w:val="1"/>
          <w:sz w:val="24"/>
        </w:rPr>
        <w:t xml:space="preserve"> </w:t>
      </w:r>
      <w:r w:rsidRPr="00EB6076">
        <w:rPr>
          <w:i/>
          <w:sz w:val="24"/>
        </w:rPr>
        <w:t>of</w:t>
      </w:r>
      <w:r w:rsidRPr="00EB6076">
        <w:rPr>
          <w:i/>
          <w:spacing w:val="1"/>
          <w:sz w:val="24"/>
        </w:rPr>
        <w:t xml:space="preserve"> </w:t>
      </w:r>
      <w:r w:rsidRPr="00EB6076">
        <w:rPr>
          <w:i/>
          <w:sz w:val="24"/>
        </w:rPr>
        <w:t>goods</w:t>
      </w:r>
      <w:r w:rsidRPr="00EB6076">
        <w:rPr>
          <w:i/>
          <w:spacing w:val="1"/>
          <w:sz w:val="24"/>
        </w:rPr>
        <w:t xml:space="preserve"> </w:t>
      </w:r>
      <w:r w:rsidRPr="00EB6076">
        <w:rPr>
          <w:i/>
          <w:sz w:val="24"/>
        </w:rPr>
        <w:t>manufactured],</w:t>
      </w:r>
      <w:r w:rsidRPr="00EB6076">
        <w:rPr>
          <w:i/>
          <w:spacing w:val="1"/>
          <w:sz w:val="24"/>
        </w:rPr>
        <w:t xml:space="preserve"> </w:t>
      </w:r>
      <w:r w:rsidRPr="00EB6076">
        <w:rPr>
          <w:sz w:val="24"/>
        </w:rPr>
        <w:t>having</w:t>
      </w:r>
      <w:r w:rsidRPr="00EB6076">
        <w:rPr>
          <w:spacing w:val="1"/>
          <w:sz w:val="24"/>
        </w:rPr>
        <w:t xml:space="preserve"> </w:t>
      </w:r>
      <w:r w:rsidRPr="00EB6076">
        <w:rPr>
          <w:sz w:val="24"/>
        </w:rPr>
        <w:t>factories</w:t>
      </w:r>
      <w:r w:rsidRPr="00EB6076">
        <w:rPr>
          <w:spacing w:val="1"/>
          <w:sz w:val="24"/>
        </w:rPr>
        <w:t xml:space="preserve"> </w:t>
      </w:r>
      <w:r w:rsidRPr="00EB6076">
        <w:rPr>
          <w:sz w:val="24"/>
        </w:rPr>
        <w:t>at</w:t>
      </w:r>
      <w:r w:rsidRPr="00EB6076">
        <w:rPr>
          <w:spacing w:val="1"/>
          <w:sz w:val="24"/>
        </w:rPr>
        <w:t xml:space="preserve"> </w:t>
      </w:r>
      <w:r w:rsidRPr="00EB6076">
        <w:rPr>
          <w:sz w:val="24"/>
        </w:rPr>
        <w:t>[insert</w:t>
      </w:r>
      <w:r w:rsidRPr="00EB6076">
        <w:rPr>
          <w:spacing w:val="1"/>
          <w:sz w:val="24"/>
        </w:rPr>
        <w:t xml:space="preserve"> </w:t>
      </w:r>
      <w:r w:rsidRPr="00EB6076">
        <w:rPr>
          <w:sz w:val="24"/>
        </w:rPr>
        <w:t>full</w:t>
      </w:r>
      <w:r w:rsidRPr="00EB6076">
        <w:rPr>
          <w:spacing w:val="1"/>
          <w:sz w:val="24"/>
        </w:rPr>
        <w:t xml:space="preserve"> </w:t>
      </w:r>
      <w:r w:rsidRPr="00EB6076">
        <w:rPr>
          <w:sz w:val="24"/>
        </w:rPr>
        <w:t>address</w:t>
      </w:r>
      <w:r w:rsidRPr="00EB6076">
        <w:rPr>
          <w:spacing w:val="1"/>
          <w:sz w:val="24"/>
        </w:rPr>
        <w:t xml:space="preserve"> </w:t>
      </w:r>
      <w:r w:rsidRPr="00EB6076">
        <w:rPr>
          <w:sz w:val="24"/>
        </w:rPr>
        <w:t>of</w:t>
      </w:r>
      <w:r w:rsidRPr="00EB6076">
        <w:rPr>
          <w:spacing w:val="66"/>
          <w:sz w:val="24"/>
        </w:rPr>
        <w:t xml:space="preserve"> </w:t>
      </w:r>
      <w:r w:rsidRPr="00EB6076">
        <w:rPr>
          <w:sz w:val="24"/>
        </w:rPr>
        <w:t>Manufacturer’s</w:t>
      </w:r>
      <w:r w:rsidRPr="00EB6076">
        <w:rPr>
          <w:spacing w:val="1"/>
          <w:sz w:val="24"/>
        </w:rPr>
        <w:t xml:space="preserve"> </w:t>
      </w:r>
      <w:r w:rsidRPr="00EB6076">
        <w:rPr>
          <w:sz w:val="24"/>
        </w:rPr>
        <w:t>factories], do hereby authorize</w:t>
      </w:r>
      <w:r w:rsidRPr="00EB6076">
        <w:rPr>
          <w:spacing w:val="1"/>
          <w:sz w:val="24"/>
        </w:rPr>
        <w:t xml:space="preserve"> </w:t>
      </w:r>
      <w:r w:rsidRPr="00EB6076">
        <w:rPr>
          <w:i/>
          <w:sz w:val="24"/>
        </w:rPr>
        <w:t>[insert</w:t>
      </w:r>
      <w:r w:rsidRPr="00EB6076">
        <w:rPr>
          <w:i/>
          <w:spacing w:val="1"/>
          <w:sz w:val="24"/>
        </w:rPr>
        <w:t xml:space="preserve"> </w:t>
      </w:r>
      <w:r w:rsidRPr="00EB6076">
        <w:rPr>
          <w:i/>
          <w:sz w:val="24"/>
        </w:rPr>
        <w:t>complete name</w:t>
      </w:r>
      <w:r w:rsidRPr="00EB6076">
        <w:rPr>
          <w:i/>
          <w:spacing w:val="1"/>
          <w:sz w:val="24"/>
        </w:rPr>
        <w:t xml:space="preserve"> </w:t>
      </w:r>
      <w:r w:rsidRPr="00EB6076">
        <w:rPr>
          <w:i/>
          <w:sz w:val="24"/>
        </w:rPr>
        <w:t>of</w:t>
      </w:r>
      <w:r w:rsidRPr="00EB6076">
        <w:rPr>
          <w:i/>
          <w:spacing w:val="1"/>
          <w:sz w:val="24"/>
        </w:rPr>
        <w:t xml:space="preserve"> </w:t>
      </w:r>
      <w:r w:rsidRPr="00EB6076">
        <w:rPr>
          <w:i/>
          <w:sz w:val="24"/>
        </w:rPr>
        <w:t>Bidder]</w:t>
      </w:r>
      <w:r w:rsidRPr="00EB6076">
        <w:rPr>
          <w:i/>
          <w:spacing w:val="1"/>
          <w:sz w:val="24"/>
        </w:rPr>
        <w:t xml:space="preserve"> </w:t>
      </w:r>
      <w:r w:rsidRPr="00EB6076">
        <w:rPr>
          <w:sz w:val="24"/>
        </w:rPr>
        <w:t>to submit a bid the</w:t>
      </w:r>
      <w:r w:rsidRPr="00EB6076">
        <w:rPr>
          <w:spacing w:val="1"/>
          <w:sz w:val="24"/>
        </w:rPr>
        <w:t xml:space="preserve"> </w:t>
      </w:r>
      <w:r w:rsidRPr="00EB6076">
        <w:rPr>
          <w:sz w:val="24"/>
        </w:rPr>
        <w:t xml:space="preserve">purpose of which is to provide the following Goods, manufactured by us </w:t>
      </w:r>
      <w:r w:rsidRPr="00EB6076">
        <w:rPr>
          <w:i/>
          <w:sz w:val="24"/>
        </w:rPr>
        <w:t>[insert name and</w:t>
      </w:r>
      <w:r w:rsidRPr="00EB6076">
        <w:rPr>
          <w:i/>
          <w:spacing w:val="1"/>
          <w:sz w:val="24"/>
        </w:rPr>
        <w:t xml:space="preserve"> </w:t>
      </w:r>
      <w:r w:rsidRPr="00EB6076">
        <w:rPr>
          <w:i/>
          <w:sz w:val="24"/>
        </w:rPr>
        <w:t>or</w:t>
      </w:r>
      <w:r w:rsidRPr="00EB6076">
        <w:rPr>
          <w:i/>
          <w:spacing w:val="-2"/>
          <w:sz w:val="24"/>
        </w:rPr>
        <w:t xml:space="preserve"> </w:t>
      </w:r>
      <w:r w:rsidRPr="00EB6076">
        <w:rPr>
          <w:i/>
          <w:sz w:val="24"/>
        </w:rPr>
        <w:t>brief</w:t>
      </w:r>
      <w:r w:rsidRPr="00EB6076">
        <w:rPr>
          <w:i/>
          <w:spacing w:val="-2"/>
          <w:sz w:val="24"/>
        </w:rPr>
        <w:t xml:space="preserve"> </w:t>
      </w:r>
      <w:r w:rsidRPr="00EB6076">
        <w:rPr>
          <w:i/>
          <w:sz w:val="24"/>
        </w:rPr>
        <w:t>description</w:t>
      </w:r>
      <w:r w:rsidRPr="00EB6076">
        <w:rPr>
          <w:i/>
          <w:spacing w:val="-3"/>
          <w:sz w:val="24"/>
        </w:rPr>
        <w:t xml:space="preserve"> </w:t>
      </w:r>
      <w:r w:rsidRPr="00EB6076">
        <w:rPr>
          <w:i/>
          <w:sz w:val="24"/>
        </w:rPr>
        <w:t>of</w:t>
      </w:r>
      <w:r w:rsidRPr="00EB6076">
        <w:rPr>
          <w:i/>
          <w:spacing w:val="-4"/>
          <w:sz w:val="24"/>
        </w:rPr>
        <w:t xml:space="preserve"> </w:t>
      </w:r>
      <w:r w:rsidRPr="00EB6076">
        <w:rPr>
          <w:i/>
          <w:sz w:val="24"/>
        </w:rPr>
        <w:t>the</w:t>
      </w:r>
      <w:r w:rsidRPr="00EB6076">
        <w:rPr>
          <w:i/>
          <w:spacing w:val="-2"/>
          <w:sz w:val="24"/>
        </w:rPr>
        <w:t xml:space="preserve"> </w:t>
      </w:r>
      <w:r w:rsidRPr="00EB6076">
        <w:rPr>
          <w:i/>
          <w:sz w:val="24"/>
        </w:rPr>
        <w:t>Goods],</w:t>
      </w:r>
      <w:r w:rsidRPr="00EB6076">
        <w:rPr>
          <w:i/>
          <w:spacing w:val="3"/>
          <w:sz w:val="24"/>
        </w:rPr>
        <w:t xml:space="preserve"> </w:t>
      </w:r>
      <w:r w:rsidRPr="00EB6076">
        <w:rPr>
          <w:sz w:val="24"/>
        </w:rPr>
        <w:t>and</w:t>
      </w:r>
      <w:r w:rsidRPr="00EB6076">
        <w:rPr>
          <w:spacing w:val="-3"/>
          <w:sz w:val="24"/>
        </w:rPr>
        <w:t xml:space="preserve"> </w:t>
      </w:r>
      <w:r w:rsidRPr="00EB6076">
        <w:rPr>
          <w:sz w:val="24"/>
        </w:rPr>
        <w:t>to</w:t>
      </w:r>
      <w:r w:rsidRPr="00EB6076">
        <w:rPr>
          <w:spacing w:val="-1"/>
          <w:sz w:val="24"/>
        </w:rPr>
        <w:t xml:space="preserve"> </w:t>
      </w:r>
      <w:r w:rsidRPr="00EB6076">
        <w:rPr>
          <w:sz w:val="24"/>
        </w:rPr>
        <w:t>subsequently</w:t>
      </w:r>
      <w:r w:rsidRPr="00EB6076">
        <w:rPr>
          <w:spacing w:val="-5"/>
          <w:sz w:val="24"/>
        </w:rPr>
        <w:t xml:space="preserve"> </w:t>
      </w:r>
      <w:r w:rsidRPr="00EB6076">
        <w:rPr>
          <w:sz w:val="24"/>
        </w:rPr>
        <w:t>negotiate</w:t>
      </w:r>
      <w:r w:rsidRPr="00EB6076">
        <w:rPr>
          <w:spacing w:val="-1"/>
          <w:sz w:val="24"/>
        </w:rPr>
        <w:t xml:space="preserve"> </w:t>
      </w:r>
      <w:r w:rsidRPr="00EB6076">
        <w:rPr>
          <w:sz w:val="24"/>
        </w:rPr>
        <w:t>and</w:t>
      </w:r>
      <w:r w:rsidRPr="00EB6076">
        <w:rPr>
          <w:spacing w:val="-2"/>
          <w:sz w:val="24"/>
        </w:rPr>
        <w:t xml:space="preserve"> </w:t>
      </w:r>
      <w:r w:rsidRPr="00EB6076">
        <w:rPr>
          <w:sz w:val="24"/>
        </w:rPr>
        <w:t>sign</w:t>
      </w:r>
      <w:r w:rsidRPr="00EB6076">
        <w:rPr>
          <w:spacing w:val="-2"/>
          <w:sz w:val="24"/>
        </w:rPr>
        <w:t xml:space="preserve"> </w:t>
      </w:r>
      <w:r w:rsidRPr="00EB6076">
        <w:rPr>
          <w:sz w:val="24"/>
        </w:rPr>
        <w:t>the</w:t>
      </w:r>
      <w:r w:rsidRPr="00EB6076">
        <w:rPr>
          <w:spacing w:val="-3"/>
          <w:sz w:val="24"/>
        </w:rPr>
        <w:t xml:space="preserve"> </w:t>
      </w:r>
      <w:r w:rsidRPr="00EB6076">
        <w:rPr>
          <w:sz w:val="24"/>
        </w:rPr>
        <w:t>Contract.</w:t>
      </w:r>
    </w:p>
    <w:p w14:paraId="3844156F" w14:textId="77777777" w:rsidR="00F329C5" w:rsidRPr="00EB6076" w:rsidRDefault="00563460">
      <w:pPr>
        <w:spacing w:before="198" w:line="278" w:lineRule="auto"/>
        <w:ind w:left="512"/>
        <w:rPr>
          <w:sz w:val="24"/>
        </w:rPr>
      </w:pPr>
      <w:r w:rsidRPr="00EB6076">
        <w:rPr>
          <w:sz w:val="24"/>
        </w:rPr>
        <w:t>We</w:t>
      </w:r>
      <w:r w:rsidRPr="00EB6076">
        <w:rPr>
          <w:spacing w:val="8"/>
          <w:sz w:val="24"/>
        </w:rPr>
        <w:t xml:space="preserve"> </w:t>
      </w:r>
      <w:r w:rsidRPr="00EB6076">
        <w:rPr>
          <w:sz w:val="24"/>
        </w:rPr>
        <w:t>hereby</w:t>
      </w:r>
      <w:r w:rsidRPr="00EB6076">
        <w:rPr>
          <w:spacing w:val="11"/>
          <w:sz w:val="24"/>
        </w:rPr>
        <w:t xml:space="preserve"> </w:t>
      </w:r>
      <w:r w:rsidRPr="00EB6076">
        <w:rPr>
          <w:sz w:val="24"/>
        </w:rPr>
        <w:t>extend</w:t>
      </w:r>
      <w:r w:rsidRPr="00EB6076">
        <w:rPr>
          <w:spacing w:val="12"/>
          <w:sz w:val="24"/>
        </w:rPr>
        <w:t xml:space="preserve"> </w:t>
      </w:r>
      <w:r w:rsidRPr="00EB6076">
        <w:rPr>
          <w:sz w:val="24"/>
        </w:rPr>
        <w:t>our</w:t>
      </w:r>
      <w:r w:rsidRPr="00EB6076">
        <w:rPr>
          <w:spacing w:val="9"/>
          <w:sz w:val="24"/>
        </w:rPr>
        <w:t xml:space="preserve"> </w:t>
      </w:r>
      <w:r w:rsidRPr="00EB6076">
        <w:rPr>
          <w:sz w:val="24"/>
        </w:rPr>
        <w:t>full</w:t>
      </w:r>
      <w:r w:rsidRPr="00EB6076">
        <w:rPr>
          <w:spacing w:val="12"/>
          <w:sz w:val="24"/>
        </w:rPr>
        <w:t xml:space="preserve"> </w:t>
      </w:r>
      <w:r w:rsidRPr="00EB6076">
        <w:rPr>
          <w:sz w:val="24"/>
        </w:rPr>
        <w:t>guarantee</w:t>
      </w:r>
      <w:r w:rsidRPr="00EB6076">
        <w:rPr>
          <w:spacing w:val="13"/>
          <w:sz w:val="24"/>
        </w:rPr>
        <w:t xml:space="preserve"> </w:t>
      </w:r>
      <w:r w:rsidRPr="00EB6076">
        <w:rPr>
          <w:sz w:val="24"/>
        </w:rPr>
        <w:t>and</w:t>
      </w:r>
      <w:r w:rsidRPr="00EB6076">
        <w:rPr>
          <w:spacing w:val="14"/>
          <w:sz w:val="24"/>
        </w:rPr>
        <w:t xml:space="preserve"> </w:t>
      </w:r>
      <w:r w:rsidRPr="00EB6076">
        <w:rPr>
          <w:sz w:val="24"/>
        </w:rPr>
        <w:t>warranty</w:t>
      </w:r>
      <w:r w:rsidRPr="00EB6076">
        <w:rPr>
          <w:spacing w:val="11"/>
          <w:sz w:val="24"/>
        </w:rPr>
        <w:t xml:space="preserve"> </w:t>
      </w:r>
      <w:r w:rsidRPr="00EB6076">
        <w:rPr>
          <w:sz w:val="24"/>
        </w:rPr>
        <w:t>in</w:t>
      </w:r>
      <w:r w:rsidRPr="00EB6076">
        <w:rPr>
          <w:spacing w:val="13"/>
          <w:sz w:val="24"/>
        </w:rPr>
        <w:t xml:space="preserve"> </w:t>
      </w:r>
      <w:r w:rsidRPr="00EB6076">
        <w:rPr>
          <w:sz w:val="24"/>
        </w:rPr>
        <w:t>accordance</w:t>
      </w:r>
      <w:r w:rsidRPr="00EB6076">
        <w:rPr>
          <w:spacing w:val="12"/>
          <w:sz w:val="24"/>
        </w:rPr>
        <w:t xml:space="preserve"> </w:t>
      </w:r>
      <w:r w:rsidRPr="00EB6076">
        <w:rPr>
          <w:sz w:val="24"/>
        </w:rPr>
        <w:t>with</w:t>
      </w:r>
      <w:r w:rsidRPr="00EB6076">
        <w:rPr>
          <w:spacing w:val="14"/>
          <w:sz w:val="24"/>
        </w:rPr>
        <w:t xml:space="preserve"> </w:t>
      </w:r>
      <w:r w:rsidRPr="00EB6076">
        <w:rPr>
          <w:sz w:val="24"/>
        </w:rPr>
        <w:t>Clause</w:t>
      </w:r>
      <w:r w:rsidRPr="00EB6076">
        <w:rPr>
          <w:spacing w:val="13"/>
          <w:sz w:val="24"/>
        </w:rPr>
        <w:t xml:space="preserve"> </w:t>
      </w:r>
      <w:r w:rsidRPr="00EB6076">
        <w:rPr>
          <w:sz w:val="24"/>
        </w:rPr>
        <w:t>2.21</w:t>
      </w:r>
      <w:r w:rsidRPr="00EB6076">
        <w:rPr>
          <w:spacing w:val="12"/>
          <w:sz w:val="24"/>
        </w:rPr>
        <w:t xml:space="preserve"> </w:t>
      </w:r>
      <w:r w:rsidRPr="00EB6076">
        <w:rPr>
          <w:sz w:val="24"/>
        </w:rPr>
        <w:t>of</w:t>
      </w:r>
      <w:r w:rsidRPr="00EB6076">
        <w:rPr>
          <w:spacing w:val="15"/>
          <w:sz w:val="24"/>
        </w:rPr>
        <w:t xml:space="preserve"> </w:t>
      </w:r>
      <w:r w:rsidRPr="00EB6076">
        <w:rPr>
          <w:sz w:val="24"/>
        </w:rPr>
        <w:t>the</w:t>
      </w:r>
      <w:r w:rsidRPr="00EB6076">
        <w:rPr>
          <w:spacing w:val="-63"/>
          <w:sz w:val="24"/>
        </w:rPr>
        <w:t xml:space="preserve"> </w:t>
      </w:r>
      <w:r w:rsidRPr="00EB6076">
        <w:rPr>
          <w:sz w:val="24"/>
        </w:rPr>
        <w:t>General</w:t>
      </w:r>
      <w:r w:rsidRPr="00EB6076">
        <w:rPr>
          <w:spacing w:val="-2"/>
          <w:sz w:val="24"/>
        </w:rPr>
        <w:t xml:space="preserve"> </w:t>
      </w:r>
      <w:r w:rsidRPr="00EB6076">
        <w:rPr>
          <w:sz w:val="24"/>
        </w:rPr>
        <w:t>Conditions</w:t>
      </w:r>
      <w:r w:rsidRPr="00EB6076">
        <w:rPr>
          <w:spacing w:val="-1"/>
          <w:sz w:val="24"/>
        </w:rPr>
        <w:t xml:space="preserve"> </w:t>
      </w:r>
      <w:r w:rsidRPr="00EB6076">
        <w:rPr>
          <w:sz w:val="24"/>
        </w:rPr>
        <w:t>of</w:t>
      </w:r>
      <w:r w:rsidRPr="00EB6076">
        <w:rPr>
          <w:spacing w:val="-3"/>
          <w:sz w:val="24"/>
        </w:rPr>
        <w:t xml:space="preserve"> </w:t>
      </w:r>
      <w:r w:rsidRPr="00EB6076">
        <w:rPr>
          <w:sz w:val="24"/>
        </w:rPr>
        <w:t>Contract,</w:t>
      </w:r>
      <w:r w:rsidRPr="00EB6076">
        <w:rPr>
          <w:spacing w:val="-1"/>
          <w:sz w:val="24"/>
        </w:rPr>
        <w:t xml:space="preserve"> </w:t>
      </w:r>
      <w:r w:rsidRPr="00EB6076">
        <w:rPr>
          <w:sz w:val="24"/>
        </w:rPr>
        <w:t>with</w:t>
      </w:r>
      <w:r w:rsidRPr="00EB6076">
        <w:rPr>
          <w:spacing w:val="-1"/>
          <w:sz w:val="24"/>
        </w:rPr>
        <w:t xml:space="preserve"> </w:t>
      </w:r>
      <w:r w:rsidRPr="00EB6076">
        <w:rPr>
          <w:sz w:val="24"/>
        </w:rPr>
        <w:t>respect</w:t>
      </w:r>
      <w:r w:rsidRPr="00EB6076">
        <w:rPr>
          <w:spacing w:val="-1"/>
          <w:sz w:val="24"/>
        </w:rPr>
        <w:t xml:space="preserve"> </w:t>
      </w:r>
      <w:r w:rsidRPr="00EB6076">
        <w:rPr>
          <w:sz w:val="24"/>
        </w:rPr>
        <w:t>to</w:t>
      </w:r>
      <w:r w:rsidRPr="00EB6076">
        <w:rPr>
          <w:spacing w:val="-1"/>
          <w:sz w:val="24"/>
        </w:rPr>
        <w:t xml:space="preserve"> </w:t>
      </w:r>
      <w:r w:rsidRPr="00EB6076">
        <w:rPr>
          <w:sz w:val="24"/>
        </w:rPr>
        <w:t>the</w:t>
      </w:r>
      <w:r w:rsidRPr="00EB6076">
        <w:rPr>
          <w:spacing w:val="-1"/>
          <w:sz w:val="24"/>
        </w:rPr>
        <w:t xml:space="preserve"> </w:t>
      </w:r>
      <w:r w:rsidRPr="00EB6076">
        <w:rPr>
          <w:sz w:val="24"/>
        </w:rPr>
        <w:t>Goods</w:t>
      </w:r>
      <w:r w:rsidRPr="00EB6076">
        <w:rPr>
          <w:spacing w:val="-3"/>
          <w:sz w:val="24"/>
        </w:rPr>
        <w:t xml:space="preserve"> </w:t>
      </w:r>
      <w:r w:rsidRPr="00EB6076">
        <w:rPr>
          <w:sz w:val="24"/>
        </w:rPr>
        <w:t>offered</w:t>
      </w:r>
      <w:r w:rsidRPr="00EB6076">
        <w:rPr>
          <w:spacing w:val="-2"/>
          <w:sz w:val="24"/>
        </w:rPr>
        <w:t xml:space="preserve"> </w:t>
      </w:r>
      <w:r w:rsidRPr="00EB6076">
        <w:rPr>
          <w:sz w:val="24"/>
        </w:rPr>
        <w:t>by</w:t>
      </w:r>
      <w:r w:rsidRPr="00EB6076">
        <w:rPr>
          <w:spacing w:val="-4"/>
          <w:sz w:val="24"/>
        </w:rPr>
        <w:t xml:space="preserve"> </w:t>
      </w:r>
      <w:r w:rsidRPr="00EB6076">
        <w:rPr>
          <w:sz w:val="24"/>
        </w:rPr>
        <w:t>the</w:t>
      </w:r>
      <w:r w:rsidRPr="00EB6076">
        <w:rPr>
          <w:spacing w:val="-3"/>
          <w:sz w:val="24"/>
        </w:rPr>
        <w:t xml:space="preserve"> </w:t>
      </w:r>
      <w:r w:rsidRPr="00EB6076">
        <w:rPr>
          <w:sz w:val="24"/>
        </w:rPr>
        <w:t>above</w:t>
      </w:r>
      <w:r w:rsidRPr="00EB6076">
        <w:rPr>
          <w:spacing w:val="-1"/>
          <w:sz w:val="24"/>
        </w:rPr>
        <w:t xml:space="preserve"> </w:t>
      </w:r>
      <w:r w:rsidRPr="00EB6076">
        <w:rPr>
          <w:sz w:val="24"/>
        </w:rPr>
        <w:t>firm.</w:t>
      </w:r>
    </w:p>
    <w:p w14:paraId="26F718D2" w14:textId="77777777" w:rsidR="00F329C5" w:rsidRPr="00EB6076" w:rsidRDefault="00563460">
      <w:pPr>
        <w:pStyle w:val="Heading4"/>
        <w:spacing w:before="193" w:line="448" w:lineRule="auto"/>
        <w:ind w:right="1157"/>
      </w:pPr>
      <w:r w:rsidRPr="00EB6076">
        <w:rPr>
          <w:i w:val="0"/>
        </w:rPr>
        <w:t xml:space="preserve">Signed: </w:t>
      </w:r>
      <w:r w:rsidRPr="00EB6076">
        <w:t>[insert signature(s) of authorized representative(s) of the Manufacturer]</w:t>
      </w:r>
      <w:r w:rsidRPr="00EB6076">
        <w:rPr>
          <w:spacing w:val="1"/>
        </w:rPr>
        <w:t xml:space="preserve"> </w:t>
      </w:r>
      <w:r w:rsidRPr="00EB6076">
        <w:rPr>
          <w:i w:val="0"/>
        </w:rPr>
        <w:t xml:space="preserve">Name: </w:t>
      </w:r>
      <w:r w:rsidRPr="00EB6076">
        <w:t>[insert complete name(s) of authorized representative(s) of the Manufacturer]</w:t>
      </w:r>
      <w:r w:rsidRPr="00EB6076">
        <w:rPr>
          <w:spacing w:val="-64"/>
        </w:rPr>
        <w:t xml:space="preserve"> </w:t>
      </w:r>
      <w:r w:rsidRPr="00EB6076">
        <w:rPr>
          <w:i w:val="0"/>
        </w:rPr>
        <w:t>Title:</w:t>
      </w:r>
      <w:r w:rsidRPr="00EB6076">
        <w:rPr>
          <w:i w:val="0"/>
          <w:spacing w:val="-1"/>
        </w:rPr>
        <w:t xml:space="preserve"> </w:t>
      </w:r>
      <w:r w:rsidRPr="00EB6076">
        <w:t>[insert</w:t>
      </w:r>
      <w:r w:rsidRPr="00EB6076">
        <w:rPr>
          <w:spacing w:val="-3"/>
        </w:rPr>
        <w:t xml:space="preserve"> </w:t>
      </w:r>
      <w:r w:rsidRPr="00EB6076">
        <w:t>title]</w:t>
      </w:r>
    </w:p>
    <w:p w14:paraId="707FED6E" w14:textId="77777777" w:rsidR="00F329C5" w:rsidRPr="00EB6076" w:rsidRDefault="00563460">
      <w:pPr>
        <w:spacing w:before="4" w:line="448" w:lineRule="auto"/>
        <w:ind w:left="512" w:right="1223"/>
        <w:rPr>
          <w:i/>
          <w:sz w:val="24"/>
        </w:rPr>
      </w:pPr>
      <w:r w:rsidRPr="00EB6076">
        <w:rPr>
          <w:sz w:val="24"/>
        </w:rPr>
        <w:t>Duly</w:t>
      </w:r>
      <w:r w:rsidRPr="00EB6076">
        <w:rPr>
          <w:spacing w:val="-6"/>
          <w:sz w:val="24"/>
        </w:rPr>
        <w:t xml:space="preserve"> </w:t>
      </w:r>
      <w:r w:rsidRPr="00EB6076">
        <w:rPr>
          <w:sz w:val="24"/>
        </w:rPr>
        <w:t>authorized</w:t>
      </w:r>
      <w:r w:rsidRPr="00EB6076">
        <w:rPr>
          <w:spacing w:val="-2"/>
          <w:sz w:val="24"/>
        </w:rPr>
        <w:t xml:space="preserve"> </w:t>
      </w:r>
      <w:r w:rsidRPr="00EB6076">
        <w:rPr>
          <w:sz w:val="24"/>
        </w:rPr>
        <w:t>to</w:t>
      </w:r>
      <w:r w:rsidRPr="00EB6076">
        <w:rPr>
          <w:spacing w:val="-2"/>
          <w:sz w:val="24"/>
        </w:rPr>
        <w:t xml:space="preserve"> </w:t>
      </w:r>
      <w:r w:rsidRPr="00EB6076">
        <w:rPr>
          <w:sz w:val="24"/>
        </w:rPr>
        <w:t>sign</w:t>
      </w:r>
      <w:r w:rsidRPr="00EB6076">
        <w:rPr>
          <w:spacing w:val="-4"/>
          <w:sz w:val="24"/>
        </w:rPr>
        <w:t xml:space="preserve"> </w:t>
      </w:r>
      <w:r w:rsidRPr="00EB6076">
        <w:rPr>
          <w:sz w:val="24"/>
        </w:rPr>
        <w:t>this</w:t>
      </w:r>
      <w:r w:rsidRPr="00EB6076">
        <w:rPr>
          <w:spacing w:val="-3"/>
          <w:sz w:val="24"/>
        </w:rPr>
        <w:t xml:space="preserve"> </w:t>
      </w:r>
      <w:r w:rsidRPr="00EB6076">
        <w:rPr>
          <w:sz w:val="24"/>
        </w:rPr>
        <w:t>Authorization</w:t>
      </w:r>
      <w:r w:rsidRPr="00EB6076">
        <w:rPr>
          <w:spacing w:val="-4"/>
          <w:sz w:val="24"/>
        </w:rPr>
        <w:t xml:space="preserve"> </w:t>
      </w:r>
      <w:r w:rsidRPr="00EB6076">
        <w:rPr>
          <w:sz w:val="24"/>
        </w:rPr>
        <w:t>on</w:t>
      </w:r>
      <w:r w:rsidRPr="00EB6076">
        <w:rPr>
          <w:spacing w:val="-4"/>
          <w:sz w:val="24"/>
        </w:rPr>
        <w:t xml:space="preserve"> </w:t>
      </w:r>
      <w:r w:rsidRPr="00EB6076">
        <w:rPr>
          <w:sz w:val="24"/>
        </w:rPr>
        <w:t>behalf</w:t>
      </w:r>
      <w:r w:rsidRPr="00EB6076">
        <w:rPr>
          <w:spacing w:val="-2"/>
          <w:sz w:val="24"/>
        </w:rPr>
        <w:t xml:space="preserve"> </w:t>
      </w:r>
      <w:r w:rsidRPr="00EB6076">
        <w:rPr>
          <w:sz w:val="24"/>
        </w:rPr>
        <w:t>of:</w:t>
      </w:r>
      <w:r w:rsidRPr="00EB6076">
        <w:rPr>
          <w:spacing w:val="2"/>
          <w:sz w:val="24"/>
        </w:rPr>
        <w:t xml:space="preserve"> </w:t>
      </w:r>
      <w:r w:rsidRPr="00EB6076">
        <w:rPr>
          <w:i/>
          <w:sz w:val="24"/>
        </w:rPr>
        <w:t>[insert</w:t>
      </w:r>
      <w:r w:rsidRPr="00EB6076">
        <w:rPr>
          <w:i/>
          <w:spacing w:val="-2"/>
          <w:sz w:val="24"/>
        </w:rPr>
        <w:t xml:space="preserve"> </w:t>
      </w:r>
      <w:r w:rsidRPr="00EB6076">
        <w:rPr>
          <w:i/>
          <w:sz w:val="24"/>
        </w:rPr>
        <w:t>complete</w:t>
      </w:r>
      <w:r w:rsidRPr="00EB6076">
        <w:rPr>
          <w:i/>
          <w:spacing w:val="-2"/>
          <w:sz w:val="24"/>
        </w:rPr>
        <w:t xml:space="preserve"> </w:t>
      </w:r>
      <w:r w:rsidRPr="00EB6076">
        <w:rPr>
          <w:i/>
          <w:sz w:val="24"/>
        </w:rPr>
        <w:t>name</w:t>
      </w:r>
      <w:r w:rsidRPr="00EB6076">
        <w:rPr>
          <w:i/>
          <w:spacing w:val="-3"/>
          <w:sz w:val="24"/>
        </w:rPr>
        <w:t xml:space="preserve"> </w:t>
      </w:r>
      <w:r w:rsidRPr="00EB6076">
        <w:rPr>
          <w:i/>
          <w:sz w:val="24"/>
        </w:rPr>
        <w:t>of</w:t>
      </w:r>
      <w:r w:rsidRPr="00EB6076">
        <w:rPr>
          <w:i/>
          <w:spacing w:val="-63"/>
          <w:sz w:val="24"/>
        </w:rPr>
        <w:t xml:space="preserve"> </w:t>
      </w:r>
      <w:r w:rsidRPr="00EB6076">
        <w:rPr>
          <w:i/>
          <w:sz w:val="24"/>
        </w:rPr>
        <w:t>Bidder]</w:t>
      </w:r>
    </w:p>
    <w:p w14:paraId="76C47730" w14:textId="77777777" w:rsidR="00F329C5" w:rsidRPr="00EB6076" w:rsidRDefault="00F329C5">
      <w:pPr>
        <w:pStyle w:val="BodyText"/>
        <w:rPr>
          <w:i/>
          <w:sz w:val="26"/>
        </w:rPr>
      </w:pPr>
    </w:p>
    <w:p w14:paraId="6A1D71BC" w14:textId="77777777" w:rsidR="00F329C5" w:rsidRPr="00EB6076" w:rsidRDefault="00563460">
      <w:pPr>
        <w:tabs>
          <w:tab w:val="left" w:pos="3214"/>
          <w:tab w:val="left" w:pos="6340"/>
          <w:tab w:val="left" w:pos="7468"/>
        </w:tabs>
        <w:spacing w:before="222" w:line="448" w:lineRule="auto"/>
        <w:ind w:left="512" w:right="1702"/>
        <w:rPr>
          <w:i/>
          <w:sz w:val="24"/>
        </w:rPr>
      </w:pPr>
      <w:r w:rsidRPr="00EB6076">
        <w:rPr>
          <w:sz w:val="24"/>
        </w:rPr>
        <w:t>Dated</w:t>
      </w:r>
      <w:r w:rsidRPr="00EB6076">
        <w:rPr>
          <w:spacing w:val="-3"/>
          <w:sz w:val="24"/>
        </w:rPr>
        <w:t xml:space="preserve"> </w:t>
      </w:r>
      <w:r w:rsidRPr="00EB6076">
        <w:rPr>
          <w:sz w:val="24"/>
        </w:rPr>
        <w:t>on</w:t>
      </w:r>
      <w:r w:rsidRPr="00EB6076">
        <w:rPr>
          <w:sz w:val="24"/>
          <w:u w:val="single"/>
        </w:rPr>
        <w:tab/>
      </w:r>
      <w:r w:rsidRPr="00EB6076">
        <w:rPr>
          <w:sz w:val="24"/>
        </w:rPr>
        <w:t>day</w:t>
      </w:r>
      <w:r w:rsidRPr="00EB6076">
        <w:rPr>
          <w:spacing w:val="-3"/>
          <w:sz w:val="24"/>
        </w:rPr>
        <w:t xml:space="preserve"> </w:t>
      </w:r>
      <w:r w:rsidRPr="00EB6076">
        <w:rPr>
          <w:sz w:val="24"/>
        </w:rPr>
        <w:t>of</w:t>
      </w:r>
      <w:r w:rsidRPr="00EB6076">
        <w:rPr>
          <w:sz w:val="24"/>
          <w:u w:val="single"/>
        </w:rPr>
        <w:tab/>
      </w:r>
      <w:r w:rsidRPr="00EB6076">
        <w:rPr>
          <w:sz w:val="24"/>
        </w:rPr>
        <w:t>,</w:t>
      </w:r>
      <w:r w:rsidRPr="00EB6076">
        <w:rPr>
          <w:sz w:val="24"/>
          <w:u w:val="single"/>
        </w:rPr>
        <w:tab/>
      </w:r>
      <w:r w:rsidRPr="00EB6076">
        <w:rPr>
          <w:i/>
          <w:sz w:val="24"/>
        </w:rPr>
        <w:t>[insert date of</w:t>
      </w:r>
      <w:r w:rsidRPr="00EB6076">
        <w:rPr>
          <w:i/>
          <w:spacing w:val="-64"/>
          <w:sz w:val="24"/>
        </w:rPr>
        <w:t xml:space="preserve"> </w:t>
      </w:r>
      <w:r w:rsidRPr="00EB6076">
        <w:rPr>
          <w:i/>
          <w:sz w:val="24"/>
        </w:rPr>
        <w:t>signing]</w:t>
      </w:r>
    </w:p>
    <w:p w14:paraId="06A11889" w14:textId="77777777" w:rsidR="00F329C5" w:rsidRPr="00EB6076" w:rsidRDefault="00F329C5">
      <w:pPr>
        <w:spacing w:line="448" w:lineRule="auto"/>
        <w:rPr>
          <w:sz w:val="24"/>
        </w:rPr>
        <w:sectPr w:rsidR="00F329C5" w:rsidRPr="00EB6076" w:rsidSect="008F017B">
          <w:pgSz w:w="12240" w:h="15840"/>
          <w:pgMar w:top="618" w:right="1418" w:bottom="278" w:left="1134" w:header="720" w:footer="720" w:gutter="0"/>
          <w:cols w:space="720"/>
        </w:sectPr>
      </w:pPr>
    </w:p>
    <w:p w14:paraId="6D36EE13" w14:textId="77777777" w:rsidR="00F329C5" w:rsidRPr="00EB6076" w:rsidRDefault="00563460">
      <w:pPr>
        <w:pStyle w:val="Heading1"/>
        <w:ind w:right="2950"/>
        <w:rPr>
          <w:u w:val="none"/>
        </w:rPr>
      </w:pPr>
      <w:r w:rsidRPr="00EB6076">
        <w:rPr>
          <w:u w:val="none"/>
        </w:rPr>
        <w:lastRenderedPageBreak/>
        <w:t>Form–3</w:t>
      </w:r>
    </w:p>
    <w:p w14:paraId="6F58327B" w14:textId="77777777" w:rsidR="00F329C5" w:rsidRPr="00EB6076" w:rsidRDefault="00563460">
      <w:pPr>
        <w:pStyle w:val="Heading5"/>
        <w:spacing w:before="248"/>
        <w:ind w:left="3384" w:right="3384"/>
        <w:jc w:val="center"/>
      </w:pPr>
      <w:r w:rsidRPr="00EB6076">
        <w:rPr>
          <w:u w:val="thick"/>
        </w:rPr>
        <w:t>Bid-Securing</w:t>
      </w:r>
      <w:r w:rsidRPr="00EB6076">
        <w:rPr>
          <w:spacing w:val="-3"/>
          <w:u w:val="thick"/>
        </w:rPr>
        <w:t xml:space="preserve"> </w:t>
      </w:r>
      <w:r w:rsidRPr="00EB6076">
        <w:rPr>
          <w:u w:val="thick"/>
        </w:rPr>
        <w:t>Declaration</w:t>
      </w:r>
      <w:r w:rsidRPr="00EB6076">
        <w:rPr>
          <w:spacing w:val="-3"/>
          <w:u w:val="thick"/>
        </w:rPr>
        <w:t xml:space="preserve"> </w:t>
      </w:r>
      <w:r w:rsidRPr="00EB6076">
        <w:rPr>
          <w:u w:val="thick"/>
        </w:rPr>
        <w:t>Form</w:t>
      </w:r>
    </w:p>
    <w:p w14:paraId="259581F6" w14:textId="77777777" w:rsidR="00F329C5" w:rsidRPr="00EB6076" w:rsidRDefault="00563460">
      <w:pPr>
        <w:pStyle w:val="BodyText"/>
        <w:tabs>
          <w:tab w:val="left" w:pos="9170"/>
        </w:tabs>
        <w:spacing w:before="105" w:line="465" w:lineRule="auto"/>
        <w:ind w:left="6274" w:right="1443" w:hanging="12"/>
        <w:jc w:val="center"/>
      </w:pPr>
      <w:r w:rsidRPr="00EB6076">
        <w:t>Date:</w:t>
      </w:r>
      <w:r w:rsidRPr="00EB6076">
        <w:rPr>
          <w:u w:val="single"/>
        </w:rPr>
        <w:tab/>
      </w:r>
      <w:r w:rsidRPr="00EB6076">
        <w:t xml:space="preserve"> Bid</w:t>
      </w:r>
      <w:r w:rsidRPr="00EB6076">
        <w:rPr>
          <w:spacing w:val="-2"/>
        </w:rPr>
        <w:t xml:space="preserve"> </w:t>
      </w:r>
      <w:r w:rsidRPr="00EB6076">
        <w:t>No.</w:t>
      </w:r>
      <w:r w:rsidRPr="00EB6076">
        <w:rPr>
          <w:spacing w:val="2"/>
        </w:rPr>
        <w:t xml:space="preserve"> </w:t>
      </w:r>
      <w:r w:rsidRPr="00EB6076">
        <w:rPr>
          <w:u w:val="single"/>
        </w:rPr>
        <w:t xml:space="preserve"> </w:t>
      </w:r>
      <w:r w:rsidRPr="00EB6076">
        <w:rPr>
          <w:u w:val="single"/>
        </w:rPr>
        <w:tab/>
      </w:r>
      <w:r w:rsidRPr="00EB6076">
        <w:rPr>
          <w:w w:val="11"/>
          <w:u w:val="single"/>
        </w:rPr>
        <w:t xml:space="preserve"> </w:t>
      </w:r>
    </w:p>
    <w:p w14:paraId="73A775C8" w14:textId="77777777" w:rsidR="00F329C5" w:rsidRPr="00EB6076" w:rsidRDefault="00563460">
      <w:pPr>
        <w:pStyle w:val="BodyText"/>
        <w:spacing w:line="465" w:lineRule="auto"/>
        <w:ind w:left="512" w:right="4617"/>
      </w:pPr>
      <w:r w:rsidRPr="00EB6076">
        <w:t>To (insert complete name and address of the purchaser)</w:t>
      </w:r>
      <w:r w:rsidRPr="00EB6076">
        <w:rPr>
          <w:spacing w:val="-59"/>
        </w:rPr>
        <w:t xml:space="preserve"> </w:t>
      </w:r>
      <w:r w:rsidRPr="00EB6076">
        <w:t>I/We.</w:t>
      </w:r>
      <w:r w:rsidRPr="00EB6076">
        <w:rPr>
          <w:spacing w:val="-4"/>
        </w:rPr>
        <w:t xml:space="preserve"> </w:t>
      </w:r>
      <w:r w:rsidRPr="00EB6076">
        <w:t>The undersigned,</w:t>
      </w:r>
      <w:r w:rsidRPr="00EB6076">
        <w:rPr>
          <w:spacing w:val="-3"/>
        </w:rPr>
        <w:t xml:space="preserve"> </w:t>
      </w:r>
      <w:r w:rsidRPr="00EB6076">
        <w:t>declare</w:t>
      </w:r>
      <w:r w:rsidRPr="00EB6076">
        <w:rPr>
          <w:spacing w:val="1"/>
        </w:rPr>
        <w:t xml:space="preserve"> </w:t>
      </w:r>
      <w:r w:rsidRPr="00EB6076">
        <w:t>that:</w:t>
      </w:r>
    </w:p>
    <w:p w14:paraId="7A5E7B6E" w14:textId="77777777" w:rsidR="00F329C5" w:rsidRPr="00EB6076" w:rsidRDefault="00563460">
      <w:pPr>
        <w:pStyle w:val="BodyText"/>
        <w:spacing w:line="278" w:lineRule="auto"/>
        <w:ind w:left="512"/>
      </w:pPr>
      <w:r w:rsidRPr="00EB6076">
        <w:t>I/We</w:t>
      </w:r>
      <w:r w:rsidRPr="00EB6076">
        <w:rPr>
          <w:spacing w:val="33"/>
        </w:rPr>
        <w:t xml:space="preserve"> </w:t>
      </w:r>
      <w:r w:rsidRPr="00EB6076">
        <w:t>understand</w:t>
      </w:r>
      <w:r w:rsidRPr="00EB6076">
        <w:rPr>
          <w:spacing w:val="34"/>
        </w:rPr>
        <w:t xml:space="preserve"> </w:t>
      </w:r>
      <w:r w:rsidRPr="00EB6076">
        <w:t>that,</w:t>
      </w:r>
      <w:r w:rsidRPr="00EB6076">
        <w:rPr>
          <w:spacing w:val="37"/>
        </w:rPr>
        <w:t xml:space="preserve"> </w:t>
      </w:r>
      <w:r w:rsidRPr="00EB6076">
        <w:t>according</w:t>
      </w:r>
      <w:r w:rsidRPr="00EB6076">
        <w:rPr>
          <w:spacing w:val="36"/>
        </w:rPr>
        <w:t xml:space="preserve"> </w:t>
      </w:r>
      <w:r w:rsidRPr="00EB6076">
        <w:t>to</w:t>
      </w:r>
      <w:r w:rsidRPr="00EB6076">
        <w:rPr>
          <w:spacing w:val="34"/>
        </w:rPr>
        <w:t xml:space="preserve"> </w:t>
      </w:r>
      <w:r w:rsidRPr="00EB6076">
        <w:t>your</w:t>
      </w:r>
      <w:r w:rsidRPr="00EB6076">
        <w:rPr>
          <w:spacing w:val="36"/>
        </w:rPr>
        <w:t xml:space="preserve"> </w:t>
      </w:r>
      <w:r w:rsidRPr="00EB6076">
        <w:t>conditions,</w:t>
      </w:r>
      <w:r w:rsidRPr="00EB6076">
        <w:rPr>
          <w:spacing w:val="37"/>
        </w:rPr>
        <w:t xml:space="preserve"> </w:t>
      </w:r>
      <w:r w:rsidRPr="00EB6076">
        <w:t>bids</w:t>
      </w:r>
      <w:r w:rsidRPr="00EB6076">
        <w:rPr>
          <w:spacing w:val="34"/>
        </w:rPr>
        <w:t xml:space="preserve"> </w:t>
      </w:r>
      <w:r w:rsidRPr="00EB6076">
        <w:t>must</w:t>
      </w:r>
      <w:r w:rsidRPr="00EB6076">
        <w:rPr>
          <w:spacing w:val="35"/>
        </w:rPr>
        <w:t xml:space="preserve"> </w:t>
      </w:r>
      <w:r w:rsidRPr="00EB6076">
        <w:t>be</w:t>
      </w:r>
      <w:r w:rsidRPr="00EB6076">
        <w:rPr>
          <w:spacing w:val="36"/>
        </w:rPr>
        <w:t xml:space="preserve"> </w:t>
      </w:r>
      <w:r w:rsidRPr="00EB6076">
        <w:t>supported</w:t>
      </w:r>
      <w:r w:rsidRPr="00EB6076">
        <w:rPr>
          <w:spacing w:val="36"/>
        </w:rPr>
        <w:t xml:space="preserve"> </w:t>
      </w:r>
      <w:r w:rsidRPr="00EB6076">
        <w:t>by</w:t>
      </w:r>
      <w:r w:rsidRPr="00EB6076">
        <w:rPr>
          <w:spacing w:val="33"/>
        </w:rPr>
        <w:t xml:space="preserve"> </w:t>
      </w:r>
      <w:r w:rsidRPr="00EB6076">
        <w:t>a</w:t>
      </w:r>
      <w:r w:rsidRPr="00EB6076">
        <w:rPr>
          <w:spacing w:val="36"/>
        </w:rPr>
        <w:t xml:space="preserve"> </w:t>
      </w:r>
      <w:r w:rsidRPr="00EB6076">
        <w:t>Bid</w:t>
      </w:r>
      <w:r w:rsidRPr="00EB6076">
        <w:rPr>
          <w:spacing w:val="36"/>
        </w:rPr>
        <w:t xml:space="preserve"> </w:t>
      </w:r>
      <w:r w:rsidRPr="00EB6076">
        <w:t>Securing</w:t>
      </w:r>
      <w:r w:rsidRPr="00EB6076">
        <w:rPr>
          <w:spacing w:val="-58"/>
        </w:rPr>
        <w:t xml:space="preserve"> </w:t>
      </w:r>
      <w:r w:rsidRPr="00EB6076">
        <w:t>Declaration.</w:t>
      </w:r>
    </w:p>
    <w:p w14:paraId="15B21BE1" w14:textId="77777777" w:rsidR="00F329C5" w:rsidRPr="00EB6076" w:rsidRDefault="00563460">
      <w:pPr>
        <w:pStyle w:val="BodyText"/>
        <w:spacing w:before="193" w:line="276" w:lineRule="auto"/>
        <w:ind w:left="512" w:right="513"/>
        <w:jc w:val="both"/>
      </w:pPr>
      <w:r w:rsidRPr="00EB6076">
        <w:t>I/We accept that I/We may be disqualified from bidding for any contract with you for a period of two</w:t>
      </w:r>
      <w:r w:rsidRPr="00EB6076">
        <w:rPr>
          <w:spacing w:val="-59"/>
        </w:rPr>
        <w:t xml:space="preserve"> </w:t>
      </w:r>
      <w:r w:rsidRPr="00EB6076">
        <w:t>years from the date of notification</w:t>
      </w:r>
      <w:r w:rsidRPr="00EB6076">
        <w:rPr>
          <w:spacing w:val="1"/>
        </w:rPr>
        <w:t xml:space="preserve"> </w:t>
      </w:r>
      <w:r w:rsidRPr="00EB6076">
        <w:t>if I am /We are in a breach of any obligation under</w:t>
      </w:r>
      <w:r w:rsidRPr="00EB6076">
        <w:rPr>
          <w:spacing w:val="1"/>
        </w:rPr>
        <w:t xml:space="preserve"> </w:t>
      </w:r>
      <w:r w:rsidRPr="00EB6076">
        <w:t>the bid</w:t>
      </w:r>
      <w:r w:rsidRPr="00EB6076">
        <w:rPr>
          <w:spacing w:val="1"/>
        </w:rPr>
        <w:t xml:space="preserve"> </w:t>
      </w:r>
      <w:r w:rsidRPr="00EB6076">
        <w:t>conditions,</w:t>
      </w:r>
      <w:r w:rsidRPr="00EB6076">
        <w:rPr>
          <w:spacing w:val="1"/>
        </w:rPr>
        <w:t xml:space="preserve"> </w:t>
      </w:r>
      <w:r w:rsidRPr="00EB6076">
        <w:t>because</w:t>
      </w:r>
      <w:r w:rsidRPr="00EB6076">
        <w:rPr>
          <w:spacing w:val="-2"/>
        </w:rPr>
        <w:t xml:space="preserve"> </w:t>
      </w:r>
      <w:r w:rsidRPr="00EB6076">
        <w:t>I/We</w:t>
      </w:r>
    </w:p>
    <w:p w14:paraId="6CE45662" w14:textId="77777777" w:rsidR="00F329C5" w:rsidRPr="00EB6076" w:rsidRDefault="00563460">
      <w:pPr>
        <w:pStyle w:val="ListParagraph"/>
        <w:numPr>
          <w:ilvl w:val="1"/>
          <w:numId w:val="13"/>
        </w:numPr>
        <w:tabs>
          <w:tab w:val="left" w:pos="1234"/>
        </w:tabs>
        <w:spacing w:before="201"/>
        <w:ind w:right="514"/>
      </w:pPr>
      <w:r w:rsidRPr="00EB6076">
        <w:t>have</w:t>
      </w:r>
      <w:r w:rsidRPr="00EB6076">
        <w:rPr>
          <w:spacing w:val="1"/>
        </w:rPr>
        <w:t xml:space="preserve"> </w:t>
      </w:r>
      <w:r w:rsidRPr="00EB6076">
        <w:t>withdrawn/modified/amended,</w:t>
      </w:r>
      <w:r w:rsidRPr="00EB6076">
        <w:rPr>
          <w:spacing w:val="1"/>
        </w:rPr>
        <w:t xml:space="preserve"> </w:t>
      </w:r>
      <w:r w:rsidRPr="00EB6076">
        <w:t>impairs</w:t>
      </w:r>
      <w:r w:rsidRPr="00EB6076">
        <w:rPr>
          <w:spacing w:val="1"/>
        </w:rPr>
        <w:t xml:space="preserve"> </w:t>
      </w:r>
      <w:r w:rsidRPr="00EB6076">
        <w:t>or</w:t>
      </w:r>
      <w:r w:rsidRPr="00EB6076">
        <w:rPr>
          <w:spacing w:val="1"/>
        </w:rPr>
        <w:t xml:space="preserve"> </w:t>
      </w:r>
      <w:r w:rsidRPr="00EB6076">
        <w:t>derogates</w:t>
      </w:r>
      <w:r w:rsidRPr="00EB6076">
        <w:rPr>
          <w:spacing w:val="1"/>
        </w:rPr>
        <w:t xml:space="preserve"> </w:t>
      </w:r>
      <w:r w:rsidRPr="00EB6076">
        <w:t>from</w:t>
      </w:r>
      <w:r w:rsidRPr="00EB6076">
        <w:rPr>
          <w:spacing w:val="1"/>
        </w:rPr>
        <w:t xml:space="preserve"> </w:t>
      </w:r>
      <w:r w:rsidRPr="00EB6076">
        <w:t>the</w:t>
      </w:r>
      <w:r w:rsidRPr="00EB6076">
        <w:rPr>
          <w:spacing w:val="1"/>
        </w:rPr>
        <w:t xml:space="preserve"> </w:t>
      </w:r>
      <w:r w:rsidRPr="00EB6076">
        <w:t>tender,</w:t>
      </w:r>
      <w:r w:rsidRPr="00EB6076">
        <w:rPr>
          <w:spacing w:val="1"/>
        </w:rPr>
        <w:t xml:space="preserve"> </w:t>
      </w:r>
      <w:r w:rsidRPr="00EB6076">
        <w:t>my/our</w:t>
      </w:r>
      <w:r w:rsidRPr="00EB6076">
        <w:rPr>
          <w:spacing w:val="61"/>
        </w:rPr>
        <w:t xml:space="preserve"> </w:t>
      </w:r>
      <w:r w:rsidRPr="00EB6076">
        <w:t>Bid</w:t>
      </w:r>
      <w:r w:rsidRPr="00EB6076">
        <w:rPr>
          <w:spacing w:val="1"/>
        </w:rPr>
        <w:t xml:space="preserve"> </w:t>
      </w:r>
      <w:r w:rsidRPr="00EB6076">
        <w:t>during</w:t>
      </w:r>
      <w:r w:rsidRPr="00EB6076">
        <w:rPr>
          <w:spacing w:val="-1"/>
        </w:rPr>
        <w:t xml:space="preserve"> </w:t>
      </w:r>
      <w:r w:rsidRPr="00EB6076">
        <w:t>the</w:t>
      </w:r>
      <w:r w:rsidRPr="00EB6076">
        <w:rPr>
          <w:spacing w:val="-2"/>
        </w:rPr>
        <w:t xml:space="preserve"> </w:t>
      </w:r>
      <w:r w:rsidRPr="00EB6076">
        <w:t>period of</w:t>
      </w:r>
      <w:r w:rsidRPr="00EB6076">
        <w:rPr>
          <w:spacing w:val="60"/>
        </w:rPr>
        <w:t xml:space="preserve"> </w:t>
      </w:r>
      <w:r w:rsidRPr="00EB6076">
        <w:t>bid</w:t>
      </w:r>
      <w:r w:rsidRPr="00EB6076">
        <w:rPr>
          <w:spacing w:val="-2"/>
        </w:rPr>
        <w:t xml:space="preserve"> </w:t>
      </w:r>
      <w:r w:rsidRPr="00EB6076">
        <w:t>validity</w:t>
      </w:r>
      <w:r w:rsidRPr="00EB6076">
        <w:rPr>
          <w:spacing w:val="-2"/>
        </w:rPr>
        <w:t xml:space="preserve"> </w:t>
      </w:r>
      <w:r w:rsidRPr="00EB6076">
        <w:t>specified in</w:t>
      </w:r>
      <w:r w:rsidRPr="00EB6076">
        <w:rPr>
          <w:spacing w:val="-3"/>
        </w:rPr>
        <w:t xml:space="preserve"> </w:t>
      </w:r>
      <w:r w:rsidRPr="00EB6076">
        <w:t>the</w:t>
      </w:r>
      <w:r w:rsidRPr="00EB6076">
        <w:rPr>
          <w:spacing w:val="-2"/>
        </w:rPr>
        <w:t xml:space="preserve"> </w:t>
      </w:r>
      <w:r w:rsidRPr="00EB6076">
        <w:t>form</w:t>
      </w:r>
      <w:r w:rsidRPr="00EB6076">
        <w:rPr>
          <w:spacing w:val="-1"/>
        </w:rPr>
        <w:t xml:space="preserve"> </w:t>
      </w:r>
      <w:r w:rsidRPr="00EB6076">
        <w:t>of</w:t>
      </w:r>
      <w:r w:rsidRPr="00EB6076">
        <w:rPr>
          <w:spacing w:val="1"/>
        </w:rPr>
        <w:t xml:space="preserve"> </w:t>
      </w:r>
      <w:r w:rsidRPr="00EB6076">
        <w:t>Bid;</w:t>
      </w:r>
      <w:r w:rsidRPr="00EB6076">
        <w:rPr>
          <w:spacing w:val="1"/>
        </w:rPr>
        <w:t xml:space="preserve"> </w:t>
      </w:r>
      <w:r w:rsidRPr="00EB6076">
        <w:t>or</w:t>
      </w:r>
    </w:p>
    <w:p w14:paraId="0ED2F107" w14:textId="77777777" w:rsidR="00F329C5" w:rsidRPr="00EB6076" w:rsidRDefault="00F329C5">
      <w:pPr>
        <w:pStyle w:val="BodyText"/>
        <w:rPr>
          <w:sz w:val="24"/>
        </w:rPr>
      </w:pPr>
    </w:p>
    <w:p w14:paraId="4D756419" w14:textId="77777777" w:rsidR="00F329C5" w:rsidRPr="00EB6076" w:rsidRDefault="00F329C5">
      <w:pPr>
        <w:pStyle w:val="BodyText"/>
        <w:spacing w:before="4"/>
        <w:rPr>
          <w:sz w:val="27"/>
        </w:rPr>
      </w:pPr>
    </w:p>
    <w:p w14:paraId="2B8DE2A8" w14:textId="77777777" w:rsidR="00F329C5" w:rsidRPr="00EB6076" w:rsidRDefault="00563460">
      <w:pPr>
        <w:pStyle w:val="ListParagraph"/>
        <w:numPr>
          <w:ilvl w:val="1"/>
          <w:numId w:val="13"/>
        </w:numPr>
        <w:tabs>
          <w:tab w:val="left" w:pos="1234"/>
        </w:tabs>
        <w:ind w:right="510"/>
      </w:pPr>
      <w:r w:rsidRPr="00EB6076">
        <w:t>having been notified of the acceptance of our Bid</w:t>
      </w:r>
      <w:r w:rsidRPr="00EB6076">
        <w:rPr>
          <w:spacing w:val="1"/>
        </w:rPr>
        <w:t xml:space="preserve"> </w:t>
      </w:r>
      <w:r w:rsidRPr="00EB6076">
        <w:t>by the purchaser during the period of bid</w:t>
      </w:r>
      <w:r w:rsidRPr="00EB6076">
        <w:rPr>
          <w:spacing w:val="-59"/>
        </w:rPr>
        <w:t xml:space="preserve"> </w:t>
      </w:r>
      <w:r w:rsidRPr="00EB6076">
        <w:t>validity (</w:t>
      </w:r>
      <w:proofErr w:type="spellStart"/>
      <w:r w:rsidRPr="00EB6076">
        <w:t>i</w:t>
      </w:r>
      <w:proofErr w:type="spellEnd"/>
      <w:r w:rsidRPr="00EB6076">
        <w:t>) fail or reuse to execute the contract, if required, or (ii) fail or refuse to furnish the</w:t>
      </w:r>
      <w:r w:rsidRPr="00EB6076">
        <w:rPr>
          <w:spacing w:val="1"/>
        </w:rPr>
        <w:t xml:space="preserve"> </w:t>
      </w:r>
      <w:r w:rsidRPr="00EB6076">
        <w:t>Performance</w:t>
      </w:r>
      <w:r w:rsidRPr="00EB6076">
        <w:rPr>
          <w:spacing w:val="-3"/>
        </w:rPr>
        <w:t xml:space="preserve"> </w:t>
      </w:r>
      <w:r w:rsidRPr="00EB6076">
        <w:t>Security,</w:t>
      </w:r>
      <w:r w:rsidRPr="00EB6076">
        <w:rPr>
          <w:spacing w:val="-1"/>
        </w:rPr>
        <w:t xml:space="preserve"> </w:t>
      </w:r>
      <w:r w:rsidRPr="00EB6076">
        <w:t>in accordance with the</w:t>
      </w:r>
      <w:r w:rsidRPr="00EB6076">
        <w:rPr>
          <w:spacing w:val="-3"/>
        </w:rPr>
        <w:t xml:space="preserve"> </w:t>
      </w:r>
      <w:r w:rsidRPr="00EB6076">
        <w:t>Instructions</w:t>
      </w:r>
      <w:r w:rsidRPr="00EB6076">
        <w:rPr>
          <w:spacing w:val="-2"/>
        </w:rPr>
        <w:t xml:space="preserve"> </w:t>
      </w:r>
      <w:r w:rsidRPr="00EB6076">
        <w:t>to</w:t>
      </w:r>
      <w:r w:rsidRPr="00EB6076">
        <w:rPr>
          <w:spacing w:val="-2"/>
        </w:rPr>
        <w:t xml:space="preserve"> </w:t>
      </w:r>
      <w:r w:rsidRPr="00EB6076">
        <w:t>Bidders.</w:t>
      </w:r>
    </w:p>
    <w:p w14:paraId="7D3D1D1F" w14:textId="77777777" w:rsidR="00F329C5" w:rsidRPr="00EB6076" w:rsidRDefault="00563460">
      <w:pPr>
        <w:pStyle w:val="BodyText"/>
        <w:spacing w:before="98" w:line="278" w:lineRule="auto"/>
        <w:ind w:left="512" w:right="508"/>
        <w:jc w:val="both"/>
      </w:pPr>
      <w:r w:rsidRPr="00EB6076">
        <w:t>I/We understand this Bid Securing Declaration shall cease to be valid if I am/we are not the</w:t>
      </w:r>
      <w:r w:rsidRPr="00EB6076">
        <w:rPr>
          <w:spacing w:val="1"/>
        </w:rPr>
        <w:t xml:space="preserve"> </w:t>
      </w:r>
      <w:r w:rsidRPr="00EB6076">
        <w:t>successful</w:t>
      </w:r>
      <w:r w:rsidRPr="00EB6076">
        <w:rPr>
          <w:spacing w:val="1"/>
        </w:rPr>
        <w:t xml:space="preserve"> </w:t>
      </w:r>
      <w:r w:rsidRPr="00EB6076">
        <w:t>Bidder,</w:t>
      </w:r>
      <w:r w:rsidRPr="00EB6076">
        <w:rPr>
          <w:spacing w:val="1"/>
        </w:rPr>
        <w:t xml:space="preserve"> </w:t>
      </w:r>
      <w:r w:rsidRPr="00EB6076">
        <w:t>upon</w:t>
      </w:r>
      <w:r w:rsidRPr="00EB6076">
        <w:rPr>
          <w:spacing w:val="1"/>
        </w:rPr>
        <w:t xml:space="preserve"> </w:t>
      </w:r>
      <w:r w:rsidRPr="00EB6076">
        <w:t>the</w:t>
      </w:r>
      <w:r w:rsidRPr="00EB6076">
        <w:rPr>
          <w:spacing w:val="1"/>
        </w:rPr>
        <w:t xml:space="preserve"> </w:t>
      </w:r>
      <w:r w:rsidRPr="00EB6076">
        <w:t>earlier</w:t>
      </w:r>
      <w:r w:rsidRPr="00EB6076">
        <w:rPr>
          <w:spacing w:val="1"/>
        </w:rPr>
        <w:t xml:space="preserve"> </w:t>
      </w:r>
      <w:r w:rsidRPr="00EB6076">
        <w:t>of</w:t>
      </w:r>
      <w:r w:rsidRPr="00EB6076">
        <w:rPr>
          <w:spacing w:val="1"/>
        </w:rPr>
        <w:t xml:space="preserve"> </w:t>
      </w:r>
      <w:r w:rsidRPr="00EB6076">
        <w:t>(</w:t>
      </w:r>
      <w:proofErr w:type="spellStart"/>
      <w:r w:rsidRPr="00EB6076">
        <w:t>i</w:t>
      </w:r>
      <w:proofErr w:type="spellEnd"/>
      <w:r w:rsidRPr="00EB6076">
        <w:t>)</w:t>
      </w:r>
      <w:r w:rsidRPr="00EB6076">
        <w:rPr>
          <w:spacing w:val="1"/>
        </w:rPr>
        <w:t xml:space="preserve"> </w:t>
      </w:r>
      <w:r w:rsidRPr="00EB6076">
        <w:t>the receipt</w:t>
      </w:r>
      <w:r w:rsidRPr="00EB6076">
        <w:rPr>
          <w:spacing w:val="1"/>
        </w:rPr>
        <w:t xml:space="preserve"> </w:t>
      </w:r>
      <w:r w:rsidRPr="00EB6076">
        <w:t>of</w:t>
      </w:r>
      <w:r w:rsidRPr="00EB6076">
        <w:rPr>
          <w:spacing w:val="1"/>
        </w:rPr>
        <w:t xml:space="preserve"> </w:t>
      </w:r>
      <w:r w:rsidRPr="00EB6076">
        <w:t>your</w:t>
      </w:r>
      <w:r w:rsidRPr="00EB6076">
        <w:rPr>
          <w:spacing w:val="1"/>
        </w:rPr>
        <w:t xml:space="preserve"> </w:t>
      </w:r>
      <w:r w:rsidRPr="00EB6076">
        <w:t>notification</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name</w:t>
      </w:r>
      <w:r w:rsidRPr="00EB6076">
        <w:rPr>
          <w:spacing w:val="1"/>
        </w:rPr>
        <w:t xml:space="preserve"> </w:t>
      </w:r>
      <w:r w:rsidRPr="00EB6076">
        <w:t>of</w:t>
      </w:r>
      <w:r w:rsidRPr="00EB6076">
        <w:rPr>
          <w:spacing w:val="1"/>
        </w:rPr>
        <w:t xml:space="preserve"> </w:t>
      </w:r>
      <w:r w:rsidRPr="00EB6076">
        <w:t>the</w:t>
      </w:r>
      <w:r w:rsidRPr="00EB6076">
        <w:rPr>
          <w:spacing w:val="-59"/>
        </w:rPr>
        <w:t xml:space="preserve"> </w:t>
      </w:r>
      <w:r w:rsidRPr="00EB6076">
        <w:t>successful</w:t>
      </w:r>
      <w:r w:rsidRPr="00EB6076">
        <w:rPr>
          <w:spacing w:val="-4"/>
        </w:rPr>
        <w:t xml:space="preserve"> </w:t>
      </w:r>
      <w:r w:rsidRPr="00EB6076">
        <w:t>Bidder; or</w:t>
      </w:r>
      <w:r w:rsidRPr="00EB6076">
        <w:rPr>
          <w:spacing w:val="-2"/>
        </w:rPr>
        <w:t xml:space="preserve"> </w:t>
      </w:r>
      <w:r w:rsidRPr="00EB6076">
        <w:t>(ii)</w:t>
      </w:r>
      <w:r w:rsidRPr="00EB6076">
        <w:rPr>
          <w:spacing w:val="-1"/>
        </w:rPr>
        <w:t xml:space="preserve"> </w:t>
      </w:r>
      <w:r w:rsidRPr="00EB6076">
        <w:t>thirty</w:t>
      </w:r>
      <w:r w:rsidRPr="00EB6076">
        <w:rPr>
          <w:spacing w:val="-3"/>
        </w:rPr>
        <w:t xml:space="preserve"> </w:t>
      </w:r>
      <w:r w:rsidRPr="00EB6076">
        <w:t>days</w:t>
      </w:r>
      <w:r w:rsidRPr="00EB6076">
        <w:rPr>
          <w:spacing w:val="1"/>
        </w:rPr>
        <w:t xml:space="preserve"> </w:t>
      </w:r>
      <w:r w:rsidRPr="00EB6076">
        <w:t>after</w:t>
      </w:r>
      <w:r w:rsidRPr="00EB6076">
        <w:rPr>
          <w:spacing w:val="-2"/>
        </w:rPr>
        <w:t xml:space="preserve"> </w:t>
      </w:r>
      <w:r w:rsidRPr="00EB6076">
        <w:t>the</w:t>
      </w:r>
      <w:r w:rsidRPr="00EB6076">
        <w:rPr>
          <w:spacing w:val="-2"/>
        </w:rPr>
        <w:t xml:space="preserve"> </w:t>
      </w:r>
      <w:r w:rsidRPr="00EB6076">
        <w:t>expiration of</w:t>
      </w:r>
      <w:r w:rsidRPr="00EB6076">
        <w:rPr>
          <w:spacing w:val="1"/>
        </w:rPr>
        <w:t xml:space="preserve"> </w:t>
      </w:r>
      <w:r w:rsidRPr="00EB6076">
        <w:t>the</w:t>
      </w:r>
      <w:r w:rsidRPr="00EB6076">
        <w:rPr>
          <w:spacing w:val="-2"/>
        </w:rPr>
        <w:t xml:space="preserve"> </w:t>
      </w:r>
      <w:r w:rsidRPr="00EB6076">
        <w:t>validity</w:t>
      </w:r>
      <w:r w:rsidRPr="00EB6076">
        <w:rPr>
          <w:spacing w:val="-3"/>
        </w:rPr>
        <w:t xml:space="preserve"> </w:t>
      </w:r>
      <w:r w:rsidRPr="00EB6076">
        <w:t>of</w:t>
      </w:r>
      <w:r w:rsidRPr="00EB6076">
        <w:rPr>
          <w:spacing w:val="1"/>
        </w:rPr>
        <w:t xml:space="preserve"> </w:t>
      </w:r>
      <w:r w:rsidRPr="00EB6076">
        <w:t>my/our</w:t>
      </w:r>
      <w:r w:rsidRPr="00EB6076">
        <w:rPr>
          <w:spacing w:val="-2"/>
        </w:rPr>
        <w:t xml:space="preserve"> </w:t>
      </w:r>
      <w:r w:rsidRPr="00EB6076">
        <w:t>Bid.</w:t>
      </w:r>
    </w:p>
    <w:p w14:paraId="2C932327" w14:textId="77777777" w:rsidR="00F329C5" w:rsidRPr="00EB6076" w:rsidRDefault="00563460">
      <w:pPr>
        <w:pStyle w:val="BodyText"/>
        <w:spacing w:before="195" w:line="276" w:lineRule="auto"/>
        <w:ind w:left="512" w:right="559"/>
        <w:jc w:val="both"/>
      </w:pPr>
      <w:r w:rsidRPr="00EB6076">
        <w:t>Signed: (insert signature of person whose name and capacity are shown) in the capacity of</w:t>
      </w:r>
      <w:r w:rsidRPr="00EB6076">
        <w:rPr>
          <w:spacing w:val="1"/>
        </w:rPr>
        <w:t xml:space="preserve"> </w:t>
      </w:r>
      <w:r w:rsidRPr="00EB6076">
        <w:t>(insert</w:t>
      </w:r>
      <w:r w:rsidRPr="00EB6076">
        <w:rPr>
          <w:spacing w:val="-59"/>
        </w:rPr>
        <w:t xml:space="preserve"> </w:t>
      </w:r>
      <w:r w:rsidRPr="00EB6076">
        <w:t>legal</w:t>
      </w:r>
      <w:r w:rsidRPr="00EB6076">
        <w:rPr>
          <w:spacing w:val="-2"/>
        </w:rPr>
        <w:t xml:space="preserve"> </w:t>
      </w:r>
      <w:r w:rsidRPr="00EB6076">
        <w:t>capacity</w:t>
      </w:r>
      <w:r w:rsidRPr="00EB6076">
        <w:rPr>
          <w:spacing w:val="-2"/>
        </w:rPr>
        <w:t xml:space="preserve"> </w:t>
      </w:r>
      <w:r w:rsidRPr="00EB6076">
        <w:t>of</w:t>
      </w:r>
      <w:r w:rsidRPr="00EB6076">
        <w:rPr>
          <w:spacing w:val="2"/>
        </w:rPr>
        <w:t xml:space="preserve"> </w:t>
      </w:r>
      <w:r w:rsidRPr="00EB6076">
        <w:t>person</w:t>
      </w:r>
      <w:r w:rsidRPr="00EB6076">
        <w:rPr>
          <w:spacing w:val="-2"/>
        </w:rPr>
        <w:t xml:space="preserve"> </w:t>
      </w:r>
      <w:r w:rsidRPr="00EB6076">
        <w:t>signing</w:t>
      </w:r>
      <w:r w:rsidRPr="00EB6076">
        <w:rPr>
          <w:spacing w:val="-2"/>
        </w:rPr>
        <w:t xml:space="preserve"> </w:t>
      </w:r>
      <w:r w:rsidRPr="00EB6076">
        <w:t>the Bid</w:t>
      </w:r>
      <w:r w:rsidRPr="00EB6076">
        <w:rPr>
          <w:spacing w:val="-1"/>
        </w:rPr>
        <w:t xml:space="preserve"> </w:t>
      </w:r>
      <w:r w:rsidRPr="00EB6076">
        <w:t>Securing</w:t>
      </w:r>
      <w:r w:rsidRPr="00EB6076">
        <w:rPr>
          <w:spacing w:val="-2"/>
        </w:rPr>
        <w:t xml:space="preserve"> </w:t>
      </w:r>
      <w:r w:rsidRPr="00EB6076">
        <w:t>Declaration).</w:t>
      </w:r>
    </w:p>
    <w:p w14:paraId="23B8506F" w14:textId="77777777" w:rsidR="00F329C5" w:rsidRPr="00EB6076" w:rsidRDefault="00563460">
      <w:pPr>
        <w:pStyle w:val="BodyText"/>
        <w:spacing w:before="201"/>
        <w:ind w:left="512"/>
        <w:jc w:val="both"/>
      </w:pPr>
      <w:r w:rsidRPr="00EB6076">
        <w:t>Name:</w:t>
      </w:r>
      <w:r w:rsidRPr="00EB6076">
        <w:rPr>
          <w:spacing w:val="-3"/>
        </w:rPr>
        <w:t xml:space="preserve"> </w:t>
      </w:r>
      <w:r w:rsidRPr="00EB6076">
        <w:t>(insert</w:t>
      </w:r>
      <w:r w:rsidRPr="00EB6076">
        <w:rPr>
          <w:spacing w:val="-3"/>
        </w:rPr>
        <w:t xml:space="preserve"> </w:t>
      </w:r>
      <w:r w:rsidRPr="00EB6076">
        <w:t>complete</w:t>
      </w:r>
      <w:r w:rsidRPr="00EB6076">
        <w:rPr>
          <w:spacing w:val="-6"/>
        </w:rPr>
        <w:t xml:space="preserve"> </w:t>
      </w:r>
      <w:r w:rsidRPr="00EB6076">
        <w:t>name</w:t>
      </w:r>
      <w:r w:rsidRPr="00EB6076">
        <w:rPr>
          <w:spacing w:val="-1"/>
        </w:rPr>
        <w:t xml:space="preserve"> </w:t>
      </w:r>
      <w:r w:rsidRPr="00EB6076">
        <w:t>of person</w:t>
      </w:r>
      <w:r w:rsidRPr="00EB6076">
        <w:rPr>
          <w:spacing w:val="-4"/>
        </w:rPr>
        <w:t xml:space="preserve"> </w:t>
      </w:r>
      <w:r w:rsidRPr="00EB6076">
        <w:t>signing</w:t>
      </w:r>
      <w:r w:rsidRPr="00EB6076">
        <w:rPr>
          <w:spacing w:val="-3"/>
        </w:rPr>
        <w:t xml:space="preserve"> </w:t>
      </w:r>
      <w:r w:rsidRPr="00EB6076">
        <w:t>he</w:t>
      </w:r>
      <w:r w:rsidRPr="00EB6076">
        <w:rPr>
          <w:spacing w:val="-2"/>
        </w:rPr>
        <w:t xml:space="preserve"> </w:t>
      </w:r>
      <w:r w:rsidRPr="00EB6076">
        <w:t>Bid</w:t>
      </w:r>
      <w:r w:rsidRPr="00EB6076">
        <w:rPr>
          <w:spacing w:val="-2"/>
        </w:rPr>
        <w:t xml:space="preserve"> </w:t>
      </w:r>
      <w:r w:rsidRPr="00EB6076">
        <w:t>Securing Declaration)</w:t>
      </w:r>
    </w:p>
    <w:p w14:paraId="70F26DD1" w14:textId="77777777" w:rsidR="00F329C5" w:rsidRPr="00EB6076" w:rsidRDefault="00F329C5">
      <w:pPr>
        <w:pStyle w:val="BodyText"/>
        <w:spacing w:before="6"/>
        <w:rPr>
          <w:sz w:val="20"/>
        </w:rPr>
      </w:pPr>
    </w:p>
    <w:p w14:paraId="1F6BCD4F" w14:textId="77777777" w:rsidR="00F329C5" w:rsidRPr="00EB6076" w:rsidRDefault="00563460">
      <w:pPr>
        <w:pStyle w:val="BodyText"/>
        <w:tabs>
          <w:tab w:val="left" w:pos="3112"/>
          <w:tab w:val="left" w:pos="6102"/>
        </w:tabs>
        <w:spacing w:line="465" w:lineRule="auto"/>
        <w:ind w:left="512" w:right="1955"/>
      </w:pPr>
      <w:r w:rsidRPr="00EB6076">
        <w:t xml:space="preserve">Duly authorized to sign the bid for an on behalf </w:t>
      </w:r>
      <w:proofErr w:type="gramStart"/>
      <w:r w:rsidRPr="00EB6076">
        <w:t>of :</w:t>
      </w:r>
      <w:proofErr w:type="gramEnd"/>
      <w:r w:rsidRPr="00EB6076">
        <w:t xml:space="preserve"> (insert complete name of Bidder)</w:t>
      </w:r>
      <w:r w:rsidRPr="00EB6076">
        <w:rPr>
          <w:spacing w:val="-59"/>
        </w:rPr>
        <w:t xml:space="preserve"> </w:t>
      </w:r>
      <w:r w:rsidRPr="00EB6076">
        <w:t>Dated on</w:t>
      </w:r>
      <w:r w:rsidRPr="00EB6076">
        <w:rPr>
          <w:u w:val="single"/>
        </w:rPr>
        <w:tab/>
      </w:r>
      <w:r w:rsidRPr="00EB6076">
        <w:t>day</w:t>
      </w:r>
      <w:r w:rsidRPr="00EB6076">
        <w:rPr>
          <w:spacing w:val="-3"/>
        </w:rPr>
        <w:t xml:space="preserve"> </w:t>
      </w:r>
      <w:r w:rsidRPr="00EB6076">
        <w:t>of</w:t>
      </w:r>
      <w:r w:rsidRPr="00EB6076">
        <w:rPr>
          <w:u w:val="single"/>
        </w:rPr>
        <w:tab/>
      </w:r>
      <w:r w:rsidRPr="00EB6076">
        <w:t>(insert</w:t>
      </w:r>
      <w:r w:rsidRPr="00EB6076">
        <w:rPr>
          <w:spacing w:val="-1"/>
        </w:rPr>
        <w:t xml:space="preserve"> </w:t>
      </w:r>
      <w:r w:rsidRPr="00EB6076">
        <w:t>date</w:t>
      </w:r>
      <w:r w:rsidRPr="00EB6076">
        <w:rPr>
          <w:spacing w:val="-3"/>
        </w:rPr>
        <w:t xml:space="preserve"> </w:t>
      </w:r>
      <w:r w:rsidRPr="00EB6076">
        <w:t>of</w:t>
      </w:r>
      <w:r w:rsidRPr="00EB6076">
        <w:rPr>
          <w:spacing w:val="2"/>
        </w:rPr>
        <w:t xml:space="preserve"> </w:t>
      </w:r>
      <w:r w:rsidRPr="00EB6076">
        <w:t>signing)</w:t>
      </w:r>
    </w:p>
    <w:p w14:paraId="05B01636" w14:textId="77777777" w:rsidR="00F329C5" w:rsidRPr="00EB6076" w:rsidRDefault="00F329C5">
      <w:pPr>
        <w:pStyle w:val="BodyText"/>
        <w:rPr>
          <w:sz w:val="24"/>
        </w:rPr>
      </w:pPr>
    </w:p>
    <w:p w14:paraId="4F50C62C" w14:textId="77777777" w:rsidR="00F329C5" w:rsidRPr="00EB6076" w:rsidRDefault="00F329C5">
      <w:pPr>
        <w:pStyle w:val="BodyText"/>
        <w:spacing w:before="9"/>
        <w:rPr>
          <w:sz w:val="18"/>
        </w:rPr>
      </w:pPr>
    </w:p>
    <w:p w14:paraId="68CF546F" w14:textId="77777777" w:rsidR="00F329C5" w:rsidRPr="00EB6076" w:rsidRDefault="00563460">
      <w:pPr>
        <w:pStyle w:val="BodyText"/>
        <w:spacing w:before="1"/>
        <w:ind w:left="512"/>
        <w:jc w:val="both"/>
      </w:pPr>
      <w:r w:rsidRPr="00EB6076">
        <w:t>Corporate</w:t>
      </w:r>
      <w:r w:rsidRPr="00EB6076">
        <w:rPr>
          <w:spacing w:val="-4"/>
        </w:rPr>
        <w:t xml:space="preserve"> </w:t>
      </w:r>
      <w:r w:rsidRPr="00EB6076">
        <w:t>Seal</w:t>
      </w:r>
      <w:r w:rsidRPr="00EB6076">
        <w:rPr>
          <w:spacing w:val="-2"/>
        </w:rPr>
        <w:t xml:space="preserve"> </w:t>
      </w:r>
      <w:r w:rsidRPr="00EB6076">
        <w:t>(where</w:t>
      </w:r>
      <w:r w:rsidRPr="00EB6076">
        <w:rPr>
          <w:spacing w:val="-1"/>
        </w:rPr>
        <w:t xml:space="preserve"> </w:t>
      </w:r>
      <w:r w:rsidRPr="00EB6076">
        <w:t>appropriate)</w:t>
      </w:r>
    </w:p>
    <w:p w14:paraId="74E706FB" w14:textId="77777777" w:rsidR="00F329C5" w:rsidRPr="00EB6076" w:rsidRDefault="00F329C5">
      <w:pPr>
        <w:pStyle w:val="BodyText"/>
        <w:rPr>
          <w:sz w:val="24"/>
        </w:rPr>
      </w:pPr>
    </w:p>
    <w:p w14:paraId="5E03B129" w14:textId="77777777" w:rsidR="00F329C5" w:rsidRPr="00EB6076" w:rsidRDefault="00F329C5">
      <w:pPr>
        <w:pStyle w:val="BodyText"/>
        <w:rPr>
          <w:sz w:val="24"/>
        </w:rPr>
      </w:pPr>
    </w:p>
    <w:p w14:paraId="4EB053FA" w14:textId="77777777" w:rsidR="00F329C5" w:rsidRPr="00EB6076" w:rsidRDefault="00563460">
      <w:pPr>
        <w:pStyle w:val="BodyText"/>
        <w:spacing w:before="177" w:line="276" w:lineRule="auto"/>
        <w:ind w:left="512" w:right="611"/>
        <w:jc w:val="both"/>
      </w:pPr>
      <w:r w:rsidRPr="00EB6076">
        <w:t>(Note: In case of a Joint Venture, the Bid Securing Declaration must be in the name of all partners</w:t>
      </w:r>
      <w:r w:rsidRPr="00EB6076">
        <w:rPr>
          <w:spacing w:val="-60"/>
        </w:rPr>
        <w:t xml:space="preserve"> </w:t>
      </w:r>
      <w:r w:rsidRPr="00EB6076">
        <w:t>to</w:t>
      </w:r>
      <w:r w:rsidRPr="00EB6076">
        <w:rPr>
          <w:spacing w:val="-3"/>
        </w:rPr>
        <w:t xml:space="preserve"> </w:t>
      </w:r>
      <w:r w:rsidRPr="00EB6076">
        <w:t>the Joint</w:t>
      </w:r>
      <w:r w:rsidRPr="00EB6076">
        <w:rPr>
          <w:spacing w:val="2"/>
        </w:rPr>
        <w:t xml:space="preserve"> </w:t>
      </w:r>
      <w:r w:rsidRPr="00EB6076">
        <w:t>Venture</w:t>
      </w:r>
      <w:r w:rsidRPr="00EB6076">
        <w:rPr>
          <w:spacing w:val="-2"/>
        </w:rPr>
        <w:t xml:space="preserve"> </w:t>
      </w:r>
      <w:r w:rsidRPr="00EB6076">
        <w:t>that</w:t>
      </w:r>
      <w:r w:rsidRPr="00EB6076">
        <w:rPr>
          <w:spacing w:val="-1"/>
        </w:rPr>
        <w:t xml:space="preserve"> </w:t>
      </w:r>
      <w:r w:rsidRPr="00EB6076">
        <w:t>submits</w:t>
      </w:r>
      <w:r w:rsidRPr="00EB6076">
        <w:rPr>
          <w:spacing w:val="-2"/>
        </w:rPr>
        <w:t xml:space="preserve"> </w:t>
      </w:r>
      <w:r w:rsidRPr="00EB6076">
        <w:t>the</w:t>
      </w:r>
      <w:r w:rsidRPr="00EB6076">
        <w:rPr>
          <w:spacing w:val="-2"/>
        </w:rPr>
        <w:t xml:space="preserve"> </w:t>
      </w:r>
      <w:r w:rsidRPr="00EB6076">
        <w:t>bid)</w:t>
      </w:r>
    </w:p>
    <w:p w14:paraId="5D926EBE" w14:textId="77777777" w:rsidR="00F329C5" w:rsidRPr="00EB6076" w:rsidRDefault="00F329C5">
      <w:pPr>
        <w:spacing w:line="276" w:lineRule="auto"/>
        <w:jc w:val="both"/>
        <w:sectPr w:rsidR="00F329C5" w:rsidRPr="00EB6076" w:rsidSect="008F017B">
          <w:pgSz w:w="12240" w:h="15840"/>
          <w:pgMar w:top="618" w:right="1418" w:bottom="278" w:left="1134" w:header="720" w:footer="720" w:gutter="0"/>
          <w:cols w:space="720"/>
        </w:sectPr>
      </w:pPr>
    </w:p>
    <w:p w14:paraId="55AF4F75" w14:textId="77777777" w:rsidR="00F329C5" w:rsidRPr="00EB6076" w:rsidRDefault="00563460">
      <w:pPr>
        <w:pStyle w:val="Heading1"/>
        <w:rPr>
          <w:u w:val="none"/>
        </w:rPr>
      </w:pPr>
      <w:r w:rsidRPr="00EB6076">
        <w:rPr>
          <w:u w:val="none"/>
        </w:rPr>
        <w:lastRenderedPageBreak/>
        <w:t>Form</w:t>
      </w:r>
      <w:r w:rsidRPr="00EB6076">
        <w:rPr>
          <w:spacing w:val="-1"/>
          <w:u w:val="none"/>
        </w:rPr>
        <w:t xml:space="preserve"> </w:t>
      </w:r>
      <w:r w:rsidRPr="00EB6076">
        <w:rPr>
          <w:u w:val="none"/>
        </w:rPr>
        <w:t>–4</w:t>
      </w:r>
    </w:p>
    <w:p w14:paraId="41880C94" w14:textId="77777777" w:rsidR="00F329C5" w:rsidRPr="00EB6076" w:rsidRDefault="00563460">
      <w:pPr>
        <w:pStyle w:val="Heading5"/>
        <w:spacing w:before="248"/>
        <w:ind w:left="3384" w:right="3384"/>
        <w:jc w:val="center"/>
      </w:pPr>
      <w:r w:rsidRPr="00EB6076">
        <w:rPr>
          <w:u w:val="thick"/>
        </w:rPr>
        <w:t>PERFORMANCE</w:t>
      </w:r>
      <w:r w:rsidRPr="00EB6076">
        <w:rPr>
          <w:spacing w:val="-2"/>
          <w:u w:val="thick"/>
        </w:rPr>
        <w:t xml:space="preserve"> </w:t>
      </w:r>
      <w:r w:rsidRPr="00EB6076">
        <w:rPr>
          <w:u w:val="thick"/>
        </w:rPr>
        <w:t>STATEMENT</w:t>
      </w:r>
      <w:r w:rsidRPr="00EB6076">
        <w:rPr>
          <w:spacing w:val="-4"/>
          <w:u w:val="thick"/>
        </w:rPr>
        <w:t xml:space="preserve"> </w:t>
      </w:r>
      <w:r w:rsidRPr="00EB6076">
        <w:rPr>
          <w:u w:val="thick"/>
        </w:rPr>
        <w:t>FORM</w:t>
      </w:r>
    </w:p>
    <w:p w14:paraId="1B5751C6" w14:textId="77777777" w:rsidR="00F329C5" w:rsidRPr="00EB6076" w:rsidRDefault="00F329C5">
      <w:pPr>
        <w:pStyle w:val="BodyText"/>
        <w:spacing w:before="9"/>
        <w:rPr>
          <w:b/>
          <w:sz w:val="20"/>
        </w:rPr>
      </w:pPr>
    </w:p>
    <w:p w14:paraId="7FE8E1C2" w14:textId="77777777" w:rsidR="00F329C5" w:rsidRPr="00EB6076" w:rsidRDefault="00563460">
      <w:pPr>
        <w:spacing w:line="465" w:lineRule="auto"/>
        <w:ind w:left="512" w:right="3807" w:firstLine="3365"/>
        <w:rPr>
          <w:b/>
        </w:rPr>
      </w:pPr>
      <w:r w:rsidRPr="00EB6076">
        <w:rPr>
          <w:b/>
        </w:rPr>
        <w:t>(For</w:t>
      </w:r>
      <w:r w:rsidRPr="00EB6076">
        <w:rPr>
          <w:b/>
          <w:spacing w:val="-2"/>
        </w:rPr>
        <w:t xml:space="preserve"> </w:t>
      </w:r>
      <w:r w:rsidRPr="00EB6076">
        <w:rPr>
          <w:b/>
        </w:rPr>
        <w:t>a period</w:t>
      </w:r>
      <w:r w:rsidRPr="00EB6076">
        <w:rPr>
          <w:b/>
          <w:spacing w:val="-4"/>
        </w:rPr>
        <w:t xml:space="preserve"> </w:t>
      </w:r>
      <w:r w:rsidRPr="00EB6076">
        <w:rPr>
          <w:b/>
        </w:rPr>
        <w:t>of</w:t>
      </w:r>
      <w:r w:rsidRPr="00EB6076">
        <w:rPr>
          <w:b/>
          <w:spacing w:val="-1"/>
        </w:rPr>
        <w:t xml:space="preserve"> </w:t>
      </w:r>
      <w:r w:rsidRPr="00EB6076">
        <w:rPr>
          <w:b/>
        </w:rPr>
        <w:t>last 5</w:t>
      </w:r>
      <w:r w:rsidRPr="00EB6076">
        <w:rPr>
          <w:b/>
          <w:spacing w:val="-4"/>
        </w:rPr>
        <w:t xml:space="preserve"> </w:t>
      </w:r>
      <w:r w:rsidRPr="00EB6076">
        <w:rPr>
          <w:b/>
        </w:rPr>
        <w:t>years)</w:t>
      </w:r>
      <w:r w:rsidRPr="00EB6076">
        <w:rPr>
          <w:b/>
          <w:spacing w:val="-59"/>
        </w:rPr>
        <w:t xml:space="preserve"> </w:t>
      </w:r>
      <w:r w:rsidRPr="00EB6076">
        <w:rPr>
          <w:b/>
        </w:rPr>
        <w:t>Name</w:t>
      </w:r>
      <w:r w:rsidRPr="00EB6076">
        <w:rPr>
          <w:b/>
          <w:spacing w:val="-1"/>
        </w:rPr>
        <w:t xml:space="preserve"> </w:t>
      </w:r>
      <w:r w:rsidRPr="00EB6076">
        <w:rPr>
          <w:b/>
        </w:rPr>
        <w:t>of</w:t>
      </w:r>
      <w:r w:rsidRPr="00EB6076">
        <w:rPr>
          <w:b/>
          <w:spacing w:val="-1"/>
        </w:rPr>
        <w:t xml:space="preserve"> </w:t>
      </w:r>
      <w:r w:rsidRPr="00EB6076">
        <w:rPr>
          <w:b/>
        </w:rPr>
        <w:t>the</w:t>
      </w:r>
      <w:r w:rsidRPr="00EB6076">
        <w:rPr>
          <w:b/>
          <w:spacing w:val="-3"/>
        </w:rPr>
        <w:t xml:space="preserve"> </w:t>
      </w:r>
      <w:r w:rsidRPr="00EB6076">
        <w:rPr>
          <w:b/>
        </w:rPr>
        <w:t>Firm……………………….</w:t>
      </w:r>
    </w:p>
    <w:p w14:paraId="2429BE99" w14:textId="77777777" w:rsidR="00F329C5" w:rsidRPr="00EB6076" w:rsidRDefault="00F329C5">
      <w:pPr>
        <w:pStyle w:val="BodyText"/>
        <w:rPr>
          <w:b/>
          <w:sz w:val="20"/>
        </w:rPr>
      </w:pPr>
    </w:p>
    <w:p w14:paraId="7081B571" w14:textId="77777777" w:rsidR="00F329C5" w:rsidRPr="00EB6076" w:rsidRDefault="00F329C5">
      <w:pPr>
        <w:pStyle w:val="BodyText"/>
        <w:rPr>
          <w:b/>
          <w:sz w:val="2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900"/>
        <w:gridCol w:w="1081"/>
        <w:gridCol w:w="809"/>
        <w:gridCol w:w="1080"/>
        <w:gridCol w:w="1080"/>
        <w:gridCol w:w="1226"/>
        <w:gridCol w:w="1385"/>
        <w:gridCol w:w="1440"/>
      </w:tblGrid>
      <w:tr w:rsidR="00E726CA" w:rsidRPr="00EB6076" w14:paraId="3E424775" w14:textId="77777777">
        <w:trPr>
          <w:trHeight w:val="3211"/>
        </w:trPr>
        <w:tc>
          <w:tcPr>
            <w:tcW w:w="1390" w:type="dxa"/>
          </w:tcPr>
          <w:p w14:paraId="3B1AA34B" w14:textId="77777777" w:rsidR="00F329C5" w:rsidRPr="00EB6076" w:rsidRDefault="00563460">
            <w:pPr>
              <w:pStyle w:val="TableParagraph"/>
              <w:spacing w:before="98"/>
            </w:pPr>
            <w:r w:rsidRPr="00EB6076">
              <w:t>Order</w:t>
            </w:r>
          </w:p>
          <w:p w14:paraId="07F735D0" w14:textId="77777777" w:rsidR="00F329C5" w:rsidRPr="00EB6076" w:rsidRDefault="00F329C5">
            <w:pPr>
              <w:pStyle w:val="TableParagraph"/>
              <w:spacing w:before="9"/>
              <w:ind w:left="0"/>
              <w:rPr>
                <w:b/>
                <w:sz w:val="20"/>
              </w:rPr>
            </w:pPr>
          </w:p>
          <w:p w14:paraId="31D81D91" w14:textId="77777777" w:rsidR="00F329C5" w:rsidRPr="00EB6076" w:rsidRDefault="00563460">
            <w:pPr>
              <w:pStyle w:val="TableParagraph"/>
              <w:tabs>
                <w:tab w:val="left" w:pos="1048"/>
                <w:tab w:val="left" w:pos="1098"/>
              </w:tabs>
              <w:spacing w:line="276" w:lineRule="auto"/>
              <w:ind w:right="96"/>
            </w:pPr>
            <w:r w:rsidRPr="00EB6076">
              <w:t>Placed</w:t>
            </w:r>
            <w:r w:rsidRPr="00EB6076">
              <w:tab/>
            </w:r>
            <w:r w:rsidRPr="00EB6076">
              <w:rPr>
                <w:spacing w:val="-2"/>
              </w:rPr>
              <w:t>by</w:t>
            </w:r>
            <w:r w:rsidRPr="00EB6076">
              <w:rPr>
                <w:spacing w:val="-59"/>
              </w:rPr>
              <w:t xml:space="preserve"> </w:t>
            </w:r>
            <w:r w:rsidRPr="00EB6076">
              <w:t>(full</w:t>
            </w:r>
            <w:r w:rsidRPr="00EB6076">
              <w:rPr>
                <w:spacing w:val="1"/>
              </w:rPr>
              <w:t xml:space="preserve"> </w:t>
            </w:r>
            <w:r w:rsidRPr="00EB6076">
              <w:t>address</w:t>
            </w:r>
            <w:r w:rsidRPr="00EB6076">
              <w:tab/>
            </w:r>
            <w:r w:rsidRPr="00EB6076">
              <w:tab/>
            </w:r>
            <w:r w:rsidRPr="00EB6076">
              <w:rPr>
                <w:spacing w:val="-3"/>
              </w:rPr>
              <w:t>of</w:t>
            </w:r>
            <w:r w:rsidRPr="00EB6076">
              <w:rPr>
                <w:spacing w:val="-59"/>
              </w:rPr>
              <w:t xml:space="preserve"> </w:t>
            </w:r>
            <w:r w:rsidRPr="00EB6076">
              <w:t>Purchaser)</w:t>
            </w:r>
          </w:p>
        </w:tc>
        <w:tc>
          <w:tcPr>
            <w:tcW w:w="900" w:type="dxa"/>
          </w:tcPr>
          <w:p w14:paraId="4AF31592" w14:textId="77777777" w:rsidR="00F329C5" w:rsidRPr="00EB6076" w:rsidRDefault="00563460">
            <w:pPr>
              <w:pStyle w:val="TableParagraph"/>
              <w:spacing w:before="96" w:line="276" w:lineRule="auto"/>
              <w:ind w:right="200"/>
            </w:pPr>
            <w:r w:rsidRPr="00EB6076">
              <w:t>Order</w:t>
            </w:r>
            <w:r w:rsidRPr="00EB6076">
              <w:rPr>
                <w:spacing w:val="-59"/>
              </w:rPr>
              <w:t xml:space="preserve"> </w:t>
            </w:r>
            <w:r w:rsidRPr="00EB6076">
              <w:t>No.</w:t>
            </w:r>
            <w:r w:rsidRPr="00EB6076">
              <w:rPr>
                <w:spacing w:val="1"/>
              </w:rPr>
              <w:t xml:space="preserve"> </w:t>
            </w:r>
            <w:r w:rsidRPr="00EB6076">
              <w:t>and</w:t>
            </w:r>
            <w:r w:rsidRPr="00EB6076">
              <w:rPr>
                <w:spacing w:val="1"/>
              </w:rPr>
              <w:t xml:space="preserve"> </w:t>
            </w:r>
            <w:r w:rsidRPr="00EB6076">
              <w:t>date</w:t>
            </w:r>
          </w:p>
        </w:tc>
        <w:tc>
          <w:tcPr>
            <w:tcW w:w="1081" w:type="dxa"/>
          </w:tcPr>
          <w:p w14:paraId="6A8F7055" w14:textId="77777777" w:rsidR="00F329C5" w:rsidRPr="00EB6076" w:rsidRDefault="00563460">
            <w:pPr>
              <w:pStyle w:val="TableParagraph"/>
              <w:spacing w:before="96" w:line="276" w:lineRule="auto"/>
              <w:ind w:right="94"/>
            </w:pPr>
            <w:proofErr w:type="spellStart"/>
            <w:r w:rsidRPr="00EB6076">
              <w:t>Descrip</w:t>
            </w:r>
            <w:proofErr w:type="spellEnd"/>
            <w:r w:rsidRPr="00EB6076">
              <w:t>-</w:t>
            </w:r>
            <w:r w:rsidRPr="00EB6076">
              <w:rPr>
                <w:spacing w:val="-59"/>
              </w:rPr>
              <w:t xml:space="preserve"> </w:t>
            </w:r>
            <w:proofErr w:type="spellStart"/>
            <w:r w:rsidRPr="00EB6076">
              <w:t>tion</w:t>
            </w:r>
            <w:proofErr w:type="spellEnd"/>
            <w:r w:rsidRPr="00EB6076">
              <w:rPr>
                <w:spacing w:val="8"/>
              </w:rPr>
              <w:t xml:space="preserve"> </w:t>
            </w:r>
            <w:r w:rsidRPr="00EB6076">
              <w:t>and</w:t>
            </w:r>
            <w:r w:rsidRPr="00EB6076">
              <w:rPr>
                <w:spacing w:val="-59"/>
              </w:rPr>
              <w:t xml:space="preserve"> </w:t>
            </w:r>
            <w:r w:rsidRPr="00EB6076">
              <w:t>quantity</w:t>
            </w:r>
            <w:r w:rsidRPr="00EB6076">
              <w:rPr>
                <w:spacing w:val="1"/>
              </w:rPr>
              <w:t xml:space="preserve"> </w:t>
            </w:r>
            <w:r w:rsidRPr="00EB6076">
              <w:t>of</w:t>
            </w:r>
            <w:r w:rsidRPr="00EB6076">
              <w:rPr>
                <w:spacing w:val="1"/>
              </w:rPr>
              <w:t xml:space="preserve"> </w:t>
            </w:r>
            <w:r w:rsidRPr="00EB6076">
              <w:t>ordered</w:t>
            </w:r>
            <w:r w:rsidRPr="00EB6076">
              <w:rPr>
                <w:spacing w:val="1"/>
              </w:rPr>
              <w:t xml:space="preserve"> </w:t>
            </w:r>
            <w:r w:rsidRPr="00EB6076">
              <w:t>equip-</w:t>
            </w:r>
            <w:r w:rsidRPr="00EB6076">
              <w:rPr>
                <w:spacing w:val="1"/>
              </w:rPr>
              <w:t xml:space="preserve"> </w:t>
            </w:r>
            <w:proofErr w:type="spellStart"/>
            <w:r w:rsidRPr="00EB6076">
              <w:t>ment</w:t>
            </w:r>
            <w:proofErr w:type="spellEnd"/>
          </w:p>
        </w:tc>
        <w:tc>
          <w:tcPr>
            <w:tcW w:w="809" w:type="dxa"/>
          </w:tcPr>
          <w:p w14:paraId="1BD5551B" w14:textId="77777777" w:rsidR="00F329C5" w:rsidRPr="00EB6076" w:rsidRDefault="00563460">
            <w:pPr>
              <w:pStyle w:val="TableParagraph"/>
              <w:spacing w:before="96" w:line="278" w:lineRule="auto"/>
              <w:ind w:right="109"/>
            </w:pPr>
            <w:r w:rsidRPr="00EB6076">
              <w:t>Value</w:t>
            </w:r>
            <w:r w:rsidRPr="00EB6076">
              <w:rPr>
                <w:spacing w:val="-60"/>
              </w:rPr>
              <w:t xml:space="preserve"> </w:t>
            </w:r>
            <w:r w:rsidRPr="00EB6076">
              <w:t>of</w:t>
            </w:r>
            <w:r w:rsidRPr="00EB6076">
              <w:rPr>
                <w:spacing w:val="1"/>
              </w:rPr>
              <w:t xml:space="preserve"> </w:t>
            </w:r>
            <w:r w:rsidRPr="00EB6076">
              <w:t>order</w:t>
            </w:r>
          </w:p>
        </w:tc>
        <w:tc>
          <w:tcPr>
            <w:tcW w:w="1080" w:type="dxa"/>
          </w:tcPr>
          <w:p w14:paraId="622EB9AF" w14:textId="77777777" w:rsidR="00F329C5" w:rsidRPr="00EB6076" w:rsidRDefault="00563460">
            <w:pPr>
              <w:pStyle w:val="TableParagraph"/>
              <w:tabs>
                <w:tab w:val="left" w:pos="790"/>
              </w:tabs>
              <w:spacing w:before="96" w:line="276" w:lineRule="auto"/>
              <w:ind w:left="109" w:right="95"/>
            </w:pPr>
            <w:r w:rsidRPr="00EB6076">
              <w:t>Date</w:t>
            </w:r>
            <w:r w:rsidRPr="00EB6076">
              <w:tab/>
            </w:r>
            <w:r w:rsidRPr="00EB6076">
              <w:rPr>
                <w:spacing w:val="-3"/>
              </w:rPr>
              <w:t>of</w:t>
            </w:r>
            <w:r w:rsidRPr="00EB6076">
              <w:rPr>
                <w:spacing w:val="-59"/>
              </w:rPr>
              <w:t xml:space="preserve"> </w:t>
            </w:r>
            <w:proofErr w:type="spellStart"/>
            <w:r w:rsidRPr="00EB6076">
              <w:t>comple</w:t>
            </w:r>
            <w:proofErr w:type="spellEnd"/>
            <w:r w:rsidRPr="00EB6076">
              <w:t>-</w:t>
            </w:r>
            <w:r w:rsidRPr="00EB6076">
              <w:rPr>
                <w:spacing w:val="1"/>
              </w:rPr>
              <w:t xml:space="preserve"> </w:t>
            </w:r>
            <w:proofErr w:type="spellStart"/>
            <w:r w:rsidRPr="00EB6076">
              <w:t>tion</w:t>
            </w:r>
            <w:proofErr w:type="spellEnd"/>
            <w:r w:rsidRPr="00EB6076">
              <w:tab/>
            </w:r>
            <w:r w:rsidRPr="00EB6076">
              <w:rPr>
                <w:spacing w:val="-3"/>
              </w:rPr>
              <w:t>of</w:t>
            </w:r>
            <w:r w:rsidRPr="00EB6076">
              <w:rPr>
                <w:spacing w:val="-59"/>
              </w:rPr>
              <w:t xml:space="preserve"> </w:t>
            </w:r>
            <w:r w:rsidRPr="00EB6076">
              <w:t>deliver</w:t>
            </w:r>
            <w:r w:rsidRPr="00EB6076">
              <w:rPr>
                <w:spacing w:val="1"/>
              </w:rPr>
              <w:t xml:space="preserve"> </w:t>
            </w:r>
            <w:r w:rsidRPr="00EB6076">
              <w:t>as</w:t>
            </w:r>
            <w:r w:rsidRPr="00EB6076">
              <w:rPr>
                <w:spacing w:val="2"/>
              </w:rPr>
              <w:t xml:space="preserve"> </w:t>
            </w:r>
            <w:r w:rsidRPr="00EB6076">
              <w:t>per</w:t>
            </w:r>
          </w:p>
          <w:p w14:paraId="3596565A" w14:textId="77777777" w:rsidR="00F329C5" w:rsidRPr="00EB6076" w:rsidRDefault="00563460">
            <w:pPr>
              <w:pStyle w:val="TableParagraph"/>
              <w:spacing w:before="204"/>
              <w:ind w:left="109"/>
            </w:pPr>
            <w:r w:rsidRPr="00EB6076">
              <w:t>Contract</w:t>
            </w:r>
          </w:p>
        </w:tc>
        <w:tc>
          <w:tcPr>
            <w:tcW w:w="1080" w:type="dxa"/>
          </w:tcPr>
          <w:p w14:paraId="637B8420" w14:textId="77777777" w:rsidR="00F329C5" w:rsidRPr="00EB6076" w:rsidRDefault="00563460">
            <w:pPr>
              <w:pStyle w:val="TableParagraph"/>
              <w:tabs>
                <w:tab w:val="left" w:pos="790"/>
              </w:tabs>
              <w:spacing w:before="96" w:line="276" w:lineRule="auto"/>
              <w:ind w:left="109" w:right="95"/>
            </w:pPr>
            <w:r w:rsidRPr="00EB6076">
              <w:t>Date</w:t>
            </w:r>
            <w:r w:rsidRPr="00EB6076">
              <w:tab/>
            </w:r>
            <w:r w:rsidRPr="00EB6076">
              <w:rPr>
                <w:spacing w:val="-3"/>
              </w:rPr>
              <w:t>of</w:t>
            </w:r>
            <w:r w:rsidRPr="00EB6076">
              <w:rPr>
                <w:spacing w:val="-59"/>
              </w:rPr>
              <w:t xml:space="preserve"> </w:t>
            </w:r>
            <w:r w:rsidRPr="00EB6076">
              <w:t>actual</w:t>
            </w:r>
            <w:r w:rsidRPr="00EB6076">
              <w:rPr>
                <w:spacing w:val="1"/>
              </w:rPr>
              <w:t xml:space="preserve"> </w:t>
            </w:r>
            <w:proofErr w:type="spellStart"/>
            <w:r w:rsidRPr="00EB6076">
              <w:t>completi</w:t>
            </w:r>
            <w:proofErr w:type="spellEnd"/>
            <w:r w:rsidRPr="00EB6076">
              <w:rPr>
                <w:spacing w:val="-59"/>
              </w:rPr>
              <w:t xml:space="preserve"> </w:t>
            </w:r>
            <w:r w:rsidRPr="00EB6076">
              <w:t>on</w:t>
            </w:r>
            <w:r w:rsidRPr="00EB6076">
              <w:tab/>
            </w:r>
            <w:r w:rsidRPr="00EB6076">
              <w:rPr>
                <w:spacing w:val="-3"/>
              </w:rPr>
              <w:t>of</w:t>
            </w:r>
          </w:p>
          <w:p w14:paraId="148899C4" w14:textId="77777777" w:rsidR="00F329C5" w:rsidRPr="00EB6076" w:rsidRDefault="00563460">
            <w:pPr>
              <w:pStyle w:val="TableParagraph"/>
              <w:spacing w:before="3"/>
              <w:ind w:left="109"/>
            </w:pPr>
            <w:r w:rsidRPr="00EB6076">
              <w:t>delivery</w:t>
            </w:r>
          </w:p>
        </w:tc>
        <w:tc>
          <w:tcPr>
            <w:tcW w:w="1226" w:type="dxa"/>
          </w:tcPr>
          <w:p w14:paraId="577FBB62" w14:textId="77777777" w:rsidR="00F329C5" w:rsidRPr="00EB6076" w:rsidRDefault="00563460">
            <w:pPr>
              <w:pStyle w:val="TableParagraph"/>
              <w:tabs>
                <w:tab w:val="left" w:pos="767"/>
              </w:tabs>
              <w:spacing w:before="96" w:line="276" w:lineRule="auto"/>
              <w:ind w:left="110" w:right="93"/>
            </w:pPr>
            <w:r w:rsidRPr="00EB6076">
              <w:t>Remarks</w:t>
            </w:r>
            <w:r w:rsidRPr="00EB6076">
              <w:rPr>
                <w:spacing w:val="1"/>
              </w:rPr>
              <w:t xml:space="preserve"> </w:t>
            </w:r>
            <w:r w:rsidRPr="00EB6076">
              <w:t>indicating</w:t>
            </w:r>
            <w:r w:rsidRPr="00EB6076">
              <w:rPr>
                <w:spacing w:val="1"/>
              </w:rPr>
              <w:t xml:space="preserve"> </w:t>
            </w:r>
            <w:r w:rsidRPr="00EB6076">
              <w:t>reasons</w:t>
            </w:r>
            <w:r w:rsidRPr="00EB6076">
              <w:rPr>
                <w:spacing w:val="1"/>
              </w:rPr>
              <w:t xml:space="preserve"> </w:t>
            </w:r>
            <w:r w:rsidRPr="00EB6076">
              <w:t>for</w:t>
            </w:r>
            <w:r w:rsidRPr="00EB6076">
              <w:tab/>
            </w:r>
            <w:r w:rsidRPr="00EB6076">
              <w:rPr>
                <w:spacing w:val="-2"/>
              </w:rPr>
              <w:t>late</w:t>
            </w:r>
            <w:r w:rsidRPr="00EB6076">
              <w:rPr>
                <w:spacing w:val="-59"/>
              </w:rPr>
              <w:t xml:space="preserve"> </w:t>
            </w:r>
            <w:r w:rsidRPr="00EB6076">
              <w:t>delivery,</w:t>
            </w:r>
            <w:r w:rsidRPr="00EB6076">
              <w:rPr>
                <w:spacing w:val="6"/>
              </w:rPr>
              <w:t xml:space="preserve"> </w:t>
            </w:r>
            <w:r w:rsidRPr="00EB6076">
              <w:t>if</w:t>
            </w:r>
            <w:r w:rsidRPr="00EB6076">
              <w:rPr>
                <w:spacing w:val="-58"/>
              </w:rPr>
              <w:t xml:space="preserve"> </w:t>
            </w:r>
            <w:r w:rsidRPr="00EB6076">
              <w:t>any</w:t>
            </w:r>
          </w:p>
        </w:tc>
        <w:tc>
          <w:tcPr>
            <w:tcW w:w="1385" w:type="dxa"/>
          </w:tcPr>
          <w:p w14:paraId="5A448DDE" w14:textId="77777777" w:rsidR="00F329C5" w:rsidRPr="00EB6076" w:rsidRDefault="00563460">
            <w:pPr>
              <w:pStyle w:val="TableParagraph"/>
              <w:tabs>
                <w:tab w:val="left" w:pos="971"/>
              </w:tabs>
              <w:spacing w:before="96" w:line="276" w:lineRule="auto"/>
              <w:ind w:left="108" w:right="93"/>
            </w:pPr>
            <w:r w:rsidRPr="00EB6076">
              <w:t>Has</w:t>
            </w:r>
            <w:r w:rsidRPr="00EB6076">
              <w:tab/>
            </w:r>
            <w:r w:rsidRPr="00EB6076">
              <w:rPr>
                <w:spacing w:val="-1"/>
              </w:rPr>
              <w:t>the</w:t>
            </w:r>
            <w:r w:rsidRPr="00EB6076">
              <w:rPr>
                <w:spacing w:val="-59"/>
              </w:rPr>
              <w:t xml:space="preserve"> </w:t>
            </w:r>
            <w:r w:rsidRPr="00EB6076">
              <w:t>equipment</w:t>
            </w:r>
            <w:r w:rsidRPr="00EB6076">
              <w:rPr>
                <w:spacing w:val="1"/>
              </w:rPr>
              <w:t xml:space="preserve"> </w:t>
            </w:r>
            <w:r w:rsidRPr="00EB6076">
              <w:t>been</w:t>
            </w:r>
            <w:r w:rsidRPr="00EB6076">
              <w:rPr>
                <w:spacing w:val="1"/>
              </w:rPr>
              <w:t xml:space="preserve"> </w:t>
            </w:r>
            <w:r w:rsidRPr="00EB6076">
              <w:t>installed</w:t>
            </w:r>
            <w:r w:rsidRPr="00EB6076">
              <w:rPr>
                <w:spacing w:val="1"/>
              </w:rPr>
              <w:t xml:space="preserve"> </w:t>
            </w:r>
            <w:r w:rsidRPr="00EB6076">
              <w:t>satisfactory</w:t>
            </w:r>
          </w:p>
          <w:p w14:paraId="130373BD" w14:textId="77777777" w:rsidR="00F329C5" w:rsidRPr="00EB6076" w:rsidRDefault="00563460">
            <w:pPr>
              <w:pStyle w:val="TableParagraph"/>
              <w:tabs>
                <w:tab w:val="left" w:pos="971"/>
              </w:tabs>
              <w:spacing w:before="2" w:line="276" w:lineRule="auto"/>
              <w:ind w:left="108" w:right="94"/>
            </w:pPr>
            <w:r w:rsidRPr="00EB6076">
              <w:t>?</w:t>
            </w:r>
            <w:r w:rsidRPr="00EB6076">
              <w:rPr>
                <w:spacing w:val="46"/>
              </w:rPr>
              <w:t xml:space="preserve"> </w:t>
            </w:r>
            <w:r w:rsidRPr="00EB6076">
              <w:t>(Attach</w:t>
            </w:r>
            <w:r w:rsidRPr="00EB6076">
              <w:rPr>
                <w:spacing w:val="44"/>
              </w:rPr>
              <w:t xml:space="preserve"> </w:t>
            </w:r>
            <w:r w:rsidRPr="00EB6076">
              <w:t>a</w:t>
            </w:r>
            <w:r w:rsidRPr="00EB6076">
              <w:rPr>
                <w:spacing w:val="-58"/>
              </w:rPr>
              <w:t xml:space="preserve"> </w:t>
            </w:r>
            <w:r w:rsidRPr="00EB6076">
              <w:t>certificate</w:t>
            </w:r>
            <w:r w:rsidRPr="00EB6076">
              <w:rPr>
                <w:spacing w:val="1"/>
              </w:rPr>
              <w:t xml:space="preserve"> </w:t>
            </w:r>
            <w:r w:rsidRPr="00EB6076">
              <w:t>from</w:t>
            </w:r>
            <w:r w:rsidRPr="00EB6076">
              <w:tab/>
            </w:r>
            <w:r w:rsidRPr="00EB6076">
              <w:rPr>
                <w:spacing w:val="-1"/>
              </w:rPr>
              <w:t>the</w:t>
            </w:r>
            <w:r w:rsidRPr="00EB6076">
              <w:rPr>
                <w:spacing w:val="-59"/>
              </w:rPr>
              <w:t xml:space="preserve"> </w:t>
            </w:r>
            <w:r w:rsidRPr="00EB6076">
              <w:t>purchaser/</w:t>
            </w:r>
            <w:r w:rsidRPr="00EB6076">
              <w:rPr>
                <w:spacing w:val="1"/>
              </w:rPr>
              <w:t xml:space="preserve"> </w:t>
            </w:r>
            <w:r w:rsidRPr="00EB6076">
              <w:t>Consignee)</w:t>
            </w:r>
          </w:p>
        </w:tc>
        <w:tc>
          <w:tcPr>
            <w:tcW w:w="1440" w:type="dxa"/>
          </w:tcPr>
          <w:p w14:paraId="067BD754" w14:textId="77777777" w:rsidR="00F329C5" w:rsidRPr="00EB6076" w:rsidRDefault="00563460">
            <w:pPr>
              <w:pStyle w:val="TableParagraph"/>
              <w:tabs>
                <w:tab w:val="left" w:pos="907"/>
                <w:tab w:val="left" w:pos="943"/>
              </w:tabs>
              <w:spacing w:before="96" w:line="276" w:lineRule="auto"/>
              <w:ind w:left="108" w:right="95"/>
            </w:pPr>
            <w:r w:rsidRPr="00EB6076">
              <w:t>Contact</w:t>
            </w:r>
            <w:r w:rsidRPr="00EB6076">
              <w:rPr>
                <w:spacing w:val="1"/>
              </w:rPr>
              <w:t xml:space="preserve"> </w:t>
            </w:r>
            <w:r w:rsidRPr="00EB6076">
              <w:t>person</w:t>
            </w:r>
            <w:r w:rsidRPr="00EB6076">
              <w:rPr>
                <w:spacing w:val="1"/>
              </w:rPr>
              <w:t xml:space="preserve"> </w:t>
            </w:r>
            <w:r w:rsidRPr="00EB6076">
              <w:t>along</w:t>
            </w:r>
            <w:r w:rsidRPr="00EB6076">
              <w:tab/>
            </w:r>
            <w:r w:rsidRPr="00EB6076">
              <w:tab/>
            </w:r>
            <w:r w:rsidRPr="00EB6076">
              <w:rPr>
                <w:spacing w:val="-2"/>
              </w:rPr>
              <w:t>with</w:t>
            </w:r>
            <w:r w:rsidRPr="00EB6076">
              <w:rPr>
                <w:spacing w:val="-59"/>
              </w:rPr>
              <w:t xml:space="preserve"> </w:t>
            </w:r>
            <w:r w:rsidRPr="00EB6076">
              <w:t>Telephone</w:t>
            </w:r>
            <w:r w:rsidRPr="00EB6076">
              <w:rPr>
                <w:spacing w:val="1"/>
              </w:rPr>
              <w:t xml:space="preserve"> </w:t>
            </w:r>
            <w:r w:rsidRPr="00EB6076">
              <w:t>No.,</w:t>
            </w:r>
            <w:r w:rsidRPr="00EB6076">
              <w:tab/>
            </w:r>
            <w:r w:rsidRPr="00EB6076">
              <w:rPr>
                <w:spacing w:val="-3"/>
              </w:rPr>
              <w:t>FAX</w:t>
            </w:r>
          </w:p>
          <w:p w14:paraId="580077CC" w14:textId="77777777" w:rsidR="00F329C5" w:rsidRPr="00EB6076" w:rsidRDefault="00563460">
            <w:pPr>
              <w:pStyle w:val="TableParagraph"/>
              <w:spacing w:before="2"/>
              <w:ind w:left="108"/>
            </w:pPr>
            <w:r w:rsidRPr="00EB6076">
              <w:t>No. and</w:t>
            </w:r>
          </w:p>
          <w:p w14:paraId="2500B57D" w14:textId="77777777" w:rsidR="00F329C5" w:rsidRPr="00EB6076" w:rsidRDefault="00F329C5">
            <w:pPr>
              <w:pStyle w:val="TableParagraph"/>
              <w:spacing w:before="9"/>
              <w:ind w:left="0"/>
              <w:rPr>
                <w:b/>
                <w:sz w:val="20"/>
              </w:rPr>
            </w:pPr>
          </w:p>
          <w:p w14:paraId="273F30DD" w14:textId="77777777" w:rsidR="00F329C5" w:rsidRPr="00EB6076" w:rsidRDefault="00563460">
            <w:pPr>
              <w:pStyle w:val="TableParagraph"/>
              <w:spacing w:line="276" w:lineRule="auto"/>
              <w:ind w:left="108" w:right="519"/>
            </w:pPr>
            <w:r w:rsidRPr="00EB6076">
              <w:t>e-mail</w:t>
            </w:r>
            <w:r w:rsidRPr="00EB6076">
              <w:rPr>
                <w:spacing w:val="1"/>
              </w:rPr>
              <w:t xml:space="preserve"> </w:t>
            </w:r>
            <w:r w:rsidRPr="00EB6076">
              <w:t>address</w:t>
            </w:r>
          </w:p>
        </w:tc>
      </w:tr>
      <w:tr w:rsidR="00E726CA" w:rsidRPr="00EB6076" w14:paraId="6B847805" w14:textId="77777777" w:rsidTr="00497D29">
        <w:trPr>
          <w:trHeight w:val="402"/>
        </w:trPr>
        <w:tc>
          <w:tcPr>
            <w:tcW w:w="1390" w:type="dxa"/>
          </w:tcPr>
          <w:p w14:paraId="0FBC1DB0" w14:textId="77777777" w:rsidR="00F329C5" w:rsidRPr="00EB6076" w:rsidRDefault="00F329C5">
            <w:pPr>
              <w:pStyle w:val="TableParagraph"/>
              <w:ind w:left="0"/>
              <w:rPr>
                <w:rFonts w:ascii="Times New Roman"/>
              </w:rPr>
            </w:pPr>
          </w:p>
        </w:tc>
        <w:tc>
          <w:tcPr>
            <w:tcW w:w="900" w:type="dxa"/>
          </w:tcPr>
          <w:p w14:paraId="3ECB95AC" w14:textId="77777777" w:rsidR="00F329C5" w:rsidRPr="00EB6076" w:rsidRDefault="00F329C5">
            <w:pPr>
              <w:pStyle w:val="TableParagraph"/>
              <w:ind w:left="0"/>
              <w:rPr>
                <w:rFonts w:ascii="Times New Roman"/>
              </w:rPr>
            </w:pPr>
          </w:p>
        </w:tc>
        <w:tc>
          <w:tcPr>
            <w:tcW w:w="1081" w:type="dxa"/>
          </w:tcPr>
          <w:p w14:paraId="2339ABD2" w14:textId="77777777" w:rsidR="00F329C5" w:rsidRPr="00EB6076" w:rsidRDefault="00F329C5">
            <w:pPr>
              <w:pStyle w:val="TableParagraph"/>
              <w:ind w:left="0"/>
              <w:rPr>
                <w:rFonts w:ascii="Times New Roman"/>
              </w:rPr>
            </w:pPr>
          </w:p>
        </w:tc>
        <w:tc>
          <w:tcPr>
            <w:tcW w:w="809" w:type="dxa"/>
          </w:tcPr>
          <w:p w14:paraId="768163F0" w14:textId="77777777" w:rsidR="00F329C5" w:rsidRPr="00EB6076" w:rsidRDefault="00F329C5">
            <w:pPr>
              <w:pStyle w:val="TableParagraph"/>
              <w:ind w:left="0"/>
              <w:rPr>
                <w:rFonts w:ascii="Times New Roman"/>
              </w:rPr>
            </w:pPr>
          </w:p>
        </w:tc>
        <w:tc>
          <w:tcPr>
            <w:tcW w:w="1080" w:type="dxa"/>
          </w:tcPr>
          <w:p w14:paraId="5CE3E76C" w14:textId="77777777" w:rsidR="00F329C5" w:rsidRPr="00EB6076" w:rsidRDefault="00F329C5">
            <w:pPr>
              <w:pStyle w:val="TableParagraph"/>
              <w:ind w:left="0"/>
              <w:rPr>
                <w:rFonts w:ascii="Times New Roman"/>
              </w:rPr>
            </w:pPr>
          </w:p>
        </w:tc>
        <w:tc>
          <w:tcPr>
            <w:tcW w:w="1080" w:type="dxa"/>
          </w:tcPr>
          <w:p w14:paraId="2E31F02E" w14:textId="77777777" w:rsidR="00F329C5" w:rsidRPr="00EB6076" w:rsidRDefault="00F329C5">
            <w:pPr>
              <w:pStyle w:val="TableParagraph"/>
              <w:ind w:left="0"/>
              <w:rPr>
                <w:rFonts w:ascii="Times New Roman"/>
              </w:rPr>
            </w:pPr>
          </w:p>
        </w:tc>
        <w:tc>
          <w:tcPr>
            <w:tcW w:w="1226" w:type="dxa"/>
          </w:tcPr>
          <w:p w14:paraId="4CD7D54C" w14:textId="77777777" w:rsidR="00F329C5" w:rsidRPr="00EB6076" w:rsidRDefault="00F329C5">
            <w:pPr>
              <w:pStyle w:val="TableParagraph"/>
              <w:ind w:left="0"/>
              <w:rPr>
                <w:rFonts w:ascii="Times New Roman"/>
              </w:rPr>
            </w:pPr>
          </w:p>
        </w:tc>
        <w:tc>
          <w:tcPr>
            <w:tcW w:w="1385" w:type="dxa"/>
          </w:tcPr>
          <w:p w14:paraId="0F1EB47B" w14:textId="77777777" w:rsidR="00F329C5" w:rsidRPr="00EB6076" w:rsidRDefault="00F329C5">
            <w:pPr>
              <w:pStyle w:val="TableParagraph"/>
              <w:ind w:left="0"/>
              <w:rPr>
                <w:rFonts w:ascii="Times New Roman"/>
              </w:rPr>
            </w:pPr>
          </w:p>
        </w:tc>
        <w:tc>
          <w:tcPr>
            <w:tcW w:w="1440" w:type="dxa"/>
          </w:tcPr>
          <w:p w14:paraId="27FE8D6E" w14:textId="77777777" w:rsidR="00F329C5" w:rsidRPr="00EB6076" w:rsidRDefault="00F329C5">
            <w:pPr>
              <w:pStyle w:val="TableParagraph"/>
              <w:ind w:left="0"/>
              <w:rPr>
                <w:rFonts w:ascii="Times New Roman"/>
              </w:rPr>
            </w:pPr>
          </w:p>
        </w:tc>
      </w:tr>
    </w:tbl>
    <w:p w14:paraId="53FD4775" w14:textId="77777777" w:rsidR="00F329C5" w:rsidRPr="00EB6076" w:rsidRDefault="00F329C5">
      <w:pPr>
        <w:pStyle w:val="BodyText"/>
        <w:rPr>
          <w:b/>
          <w:sz w:val="20"/>
        </w:rPr>
      </w:pPr>
    </w:p>
    <w:p w14:paraId="36AB4638" w14:textId="77777777" w:rsidR="00F329C5" w:rsidRPr="00EB6076" w:rsidRDefault="00F329C5">
      <w:pPr>
        <w:pStyle w:val="BodyText"/>
        <w:rPr>
          <w:b/>
          <w:sz w:val="20"/>
        </w:rPr>
      </w:pPr>
    </w:p>
    <w:p w14:paraId="63B1AFB4" w14:textId="77777777" w:rsidR="00F329C5" w:rsidRPr="00EB6076" w:rsidRDefault="00F329C5">
      <w:pPr>
        <w:pStyle w:val="BodyText"/>
        <w:rPr>
          <w:b/>
          <w:sz w:val="20"/>
        </w:rPr>
      </w:pPr>
    </w:p>
    <w:p w14:paraId="32AE72AB" w14:textId="77777777" w:rsidR="00F329C5" w:rsidRPr="00EB6076" w:rsidRDefault="00F329C5">
      <w:pPr>
        <w:pStyle w:val="BodyText"/>
        <w:spacing w:before="9"/>
        <w:rPr>
          <w:b/>
          <w:sz w:val="25"/>
        </w:rPr>
      </w:pPr>
    </w:p>
    <w:p w14:paraId="6971E1A3" w14:textId="77777777" w:rsidR="00F329C5" w:rsidRPr="00EB6076" w:rsidRDefault="00563460">
      <w:pPr>
        <w:pStyle w:val="BodyText"/>
        <w:spacing w:before="93"/>
        <w:ind w:left="3047"/>
      </w:pPr>
      <w:r w:rsidRPr="00EB6076">
        <w:t>Signature</w:t>
      </w:r>
      <w:r w:rsidRPr="00EB6076">
        <w:rPr>
          <w:spacing w:val="-4"/>
        </w:rPr>
        <w:t xml:space="preserve"> </w:t>
      </w:r>
      <w:r w:rsidRPr="00EB6076">
        <w:t>and</w:t>
      </w:r>
      <w:r w:rsidRPr="00EB6076">
        <w:rPr>
          <w:spacing w:val="-6"/>
        </w:rPr>
        <w:t xml:space="preserve"> </w:t>
      </w:r>
      <w:r w:rsidRPr="00EB6076">
        <w:t>Seal</w:t>
      </w:r>
      <w:r w:rsidRPr="00EB6076">
        <w:rPr>
          <w:spacing w:val="-3"/>
        </w:rPr>
        <w:t xml:space="preserve"> </w:t>
      </w:r>
      <w:r w:rsidRPr="00EB6076">
        <w:t>of</w:t>
      </w:r>
      <w:r w:rsidRPr="00EB6076">
        <w:rPr>
          <w:spacing w:val="-2"/>
        </w:rPr>
        <w:t xml:space="preserve"> </w:t>
      </w:r>
      <w:r w:rsidRPr="00EB6076">
        <w:t>the</w:t>
      </w:r>
      <w:r w:rsidRPr="00EB6076">
        <w:rPr>
          <w:spacing w:val="-3"/>
        </w:rPr>
        <w:t xml:space="preserve"> </w:t>
      </w:r>
      <w:r w:rsidRPr="00EB6076">
        <w:t>manufacturer/Bidder</w:t>
      </w:r>
      <w:r w:rsidRPr="00EB6076">
        <w:rPr>
          <w:spacing w:val="-8"/>
        </w:rPr>
        <w:t xml:space="preserve"> </w:t>
      </w:r>
      <w:r w:rsidRPr="00EB6076">
        <w:t>…………………………….</w:t>
      </w:r>
    </w:p>
    <w:p w14:paraId="50EA0A0C" w14:textId="77777777" w:rsidR="00F329C5" w:rsidRPr="00EB6076" w:rsidRDefault="00F329C5">
      <w:pPr>
        <w:pStyle w:val="BodyText"/>
        <w:rPr>
          <w:sz w:val="20"/>
        </w:rPr>
      </w:pPr>
    </w:p>
    <w:p w14:paraId="3D90546A" w14:textId="77777777" w:rsidR="00F329C5" w:rsidRPr="00EB6076" w:rsidRDefault="00F329C5">
      <w:pPr>
        <w:pStyle w:val="BodyText"/>
        <w:rPr>
          <w:sz w:val="20"/>
        </w:rPr>
      </w:pPr>
    </w:p>
    <w:p w14:paraId="6503291E" w14:textId="77777777" w:rsidR="00F329C5" w:rsidRPr="00EB6076" w:rsidRDefault="00F329C5">
      <w:pPr>
        <w:pStyle w:val="BodyText"/>
        <w:spacing w:before="4"/>
        <w:rPr>
          <w:sz w:val="23"/>
        </w:rPr>
      </w:pPr>
    </w:p>
    <w:p w14:paraId="454D5018" w14:textId="77777777" w:rsidR="00F329C5" w:rsidRPr="00EB6076" w:rsidRDefault="00563460">
      <w:pPr>
        <w:pStyle w:val="BodyText"/>
        <w:tabs>
          <w:tab w:val="left" w:pos="1369"/>
        </w:tabs>
        <w:spacing w:before="1"/>
        <w:ind w:left="512"/>
      </w:pPr>
      <w:r w:rsidRPr="00EB6076">
        <w:t>Place</w:t>
      </w:r>
      <w:r w:rsidRPr="00EB6076">
        <w:tab/>
        <w:t>:</w:t>
      </w:r>
    </w:p>
    <w:p w14:paraId="42068DA6" w14:textId="77777777" w:rsidR="00F329C5" w:rsidRPr="00EB6076" w:rsidRDefault="00F329C5">
      <w:pPr>
        <w:pStyle w:val="BodyText"/>
        <w:spacing w:before="9"/>
        <w:rPr>
          <w:sz w:val="20"/>
        </w:rPr>
      </w:pPr>
    </w:p>
    <w:p w14:paraId="1074E67C" w14:textId="77777777" w:rsidR="00F329C5" w:rsidRPr="00EB6076" w:rsidRDefault="00563460">
      <w:pPr>
        <w:pStyle w:val="BodyText"/>
        <w:tabs>
          <w:tab w:val="left" w:pos="1282"/>
        </w:tabs>
        <w:ind w:left="512"/>
      </w:pPr>
      <w:r w:rsidRPr="00EB6076">
        <w:t>Date</w:t>
      </w:r>
      <w:r w:rsidRPr="00EB6076">
        <w:tab/>
        <w:t>:</w:t>
      </w:r>
    </w:p>
    <w:p w14:paraId="6FBAD9F7"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6E48DE66" w14:textId="77777777" w:rsidR="00F329C5" w:rsidRPr="00EB6076" w:rsidRDefault="00563460">
      <w:pPr>
        <w:pStyle w:val="Heading1"/>
        <w:spacing w:before="65"/>
        <w:rPr>
          <w:u w:val="none"/>
        </w:rPr>
      </w:pPr>
      <w:r w:rsidRPr="00EB6076">
        <w:rPr>
          <w:u w:val="none"/>
        </w:rPr>
        <w:lastRenderedPageBreak/>
        <w:t>Form –</w:t>
      </w:r>
      <w:r w:rsidRPr="00EB6076">
        <w:rPr>
          <w:spacing w:val="-2"/>
          <w:u w:val="none"/>
        </w:rPr>
        <w:t xml:space="preserve"> </w:t>
      </w:r>
      <w:r w:rsidRPr="00EB6076">
        <w:rPr>
          <w:u w:val="none"/>
        </w:rPr>
        <w:t>5</w:t>
      </w:r>
    </w:p>
    <w:p w14:paraId="7C88F10D" w14:textId="77777777" w:rsidR="00F329C5" w:rsidRPr="00EB6076" w:rsidRDefault="00563460">
      <w:pPr>
        <w:pStyle w:val="Heading5"/>
        <w:spacing w:before="245"/>
        <w:ind w:left="3384" w:right="3384"/>
        <w:jc w:val="center"/>
      </w:pPr>
      <w:r w:rsidRPr="00EB6076">
        <w:rPr>
          <w:u w:val="thick"/>
        </w:rPr>
        <w:t>DEVIATION</w:t>
      </w:r>
      <w:r w:rsidRPr="00EB6076">
        <w:rPr>
          <w:spacing w:val="-2"/>
          <w:u w:val="thick"/>
        </w:rPr>
        <w:t xml:space="preserve"> </w:t>
      </w:r>
      <w:r w:rsidRPr="00EB6076">
        <w:rPr>
          <w:u w:val="thick"/>
        </w:rPr>
        <w:t>STATEMENT</w:t>
      </w:r>
      <w:r w:rsidRPr="00EB6076">
        <w:rPr>
          <w:spacing w:val="-3"/>
          <w:u w:val="thick"/>
        </w:rPr>
        <w:t xml:space="preserve"> </w:t>
      </w:r>
      <w:r w:rsidRPr="00EB6076">
        <w:rPr>
          <w:u w:val="thick"/>
        </w:rPr>
        <w:t>FORM</w:t>
      </w:r>
    </w:p>
    <w:p w14:paraId="2C94859F" w14:textId="77777777" w:rsidR="00F329C5" w:rsidRPr="00EB6076" w:rsidRDefault="00F329C5">
      <w:pPr>
        <w:pStyle w:val="BodyText"/>
        <w:spacing w:before="2"/>
        <w:rPr>
          <w:b/>
          <w:sz w:val="21"/>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831"/>
        <w:gridCol w:w="1772"/>
        <w:gridCol w:w="1508"/>
        <w:gridCol w:w="1666"/>
        <w:gridCol w:w="1592"/>
      </w:tblGrid>
      <w:tr w:rsidR="00E726CA" w:rsidRPr="00EB6076" w14:paraId="486CCA5B" w14:textId="77777777">
        <w:trPr>
          <w:trHeight w:val="4663"/>
        </w:trPr>
        <w:tc>
          <w:tcPr>
            <w:tcW w:w="850" w:type="dxa"/>
          </w:tcPr>
          <w:p w14:paraId="58D6EF04" w14:textId="77777777" w:rsidR="00F329C5" w:rsidRPr="00EB6076" w:rsidRDefault="00563460">
            <w:pPr>
              <w:pStyle w:val="TableParagraph"/>
              <w:spacing w:before="98"/>
            </w:pPr>
            <w:proofErr w:type="spellStart"/>
            <w:r w:rsidRPr="00EB6076">
              <w:t>Sl.No</w:t>
            </w:r>
            <w:proofErr w:type="spellEnd"/>
            <w:r w:rsidRPr="00EB6076">
              <w:t>.</w:t>
            </w:r>
          </w:p>
        </w:tc>
        <w:tc>
          <w:tcPr>
            <w:tcW w:w="1831" w:type="dxa"/>
          </w:tcPr>
          <w:p w14:paraId="489C4684" w14:textId="77777777" w:rsidR="00F329C5" w:rsidRPr="00EB6076" w:rsidRDefault="00563460">
            <w:pPr>
              <w:pStyle w:val="TableParagraph"/>
              <w:spacing w:before="96" w:line="276" w:lineRule="auto"/>
              <w:ind w:left="110" w:right="198"/>
            </w:pPr>
            <w:r w:rsidRPr="00EB6076">
              <w:t>Name of</w:t>
            </w:r>
            <w:r w:rsidRPr="00EB6076">
              <w:rPr>
                <w:spacing w:val="1"/>
              </w:rPr>
              <w:t xml:space="preserve"> </w:t>
            </w:r>
            <w:r w:rsidRPr="00EB6076">
              <w:t>Specifications /</w:t>
            </w:r>
            <w:r w:rsidRPr="00EB6076">
              <w:rPr>
                <w:spacing w:val="-59"/>
              </w:rPr>
              <w:t xml:space="preserve"> </w:t>
            </w:r>
            <w:r w:rsidRPr="00EB6076">
              <w:t>Parts /</w:t>
            </w:r>
            <w:r w:rsidRPr="00EB6076">
              <w:rPr>
                <w:spacing w:val="1"/>
              </w:rPr>
              <w:t xml:space="preserve"> </w:t>
            </w:r>
            <w:r w:rsidRPr="00EB6076">
              <w:t>Accessories of</w:t>
            </w:r>
            <w:r w:rsidRPr="00EB6076">
              <w:rPr>
                <w:spacing w:val="1"/>
              </w:rPr>
              <w:t xml:space="preserve"> </w:t>
            </w:r>
            <w:r w:rsidRPr="00EB6076">
              <w:t>Tender</w:t>
            </w:r>
            <w:r w:rsidRPr="00EB6076">
              <w:rPr>
                <w:spacing w:val="-12"/>
              </w:rPr>
              <w:t xml:space="preserve"> </w:t>
            </w:r>
            <w:r w:rsidRPr="00EB6076">
              <w:t>Enquiry</w:t>
            </w:r>
          </w:p>
        </w:tc>
        <w:tc>
          <w:tcPr>
            <w:tcW w:w="1772" w:type="dxa"/>
          </w:tcPr>
          <w:p w14:paraId="2E4A1C88" w14:textId="77777777" w:rsidR="00F329C5" w:rsidRPr="00EB6076" w:rsidRDefault="00563460">
            <w:pPr>
              <w:pStyle w:val="TableParagraph"/>
              <w:spacing w:before="96" w:line="278" w:lineRule="auto"/>
              <w:ind w:left="108" w:right="145"/>
            </w:pPr>
            <w:r w:rsidRPr="00EB6076">
              <w:t>Specifications</w:t>
            </w:r>
            <w:r w:rsidRPr="00EB6076">
              <w:rPr>
                <w:spacing w:val="1"/>
              </w:rPr>
              <w:t xml:space="preserve"> </w:t>
            </w:r>
            <w:r w:rsidRPr="00EB6076">
              <w:t>of</w:t>
            </w:r>
            <w:r w:rsidRPr="00EB6076">
              <w:rPr>
                <w:spacing w:val="-7"/>
              </w:rPr>
              <w:t xml:space="preserve"> </w:t>
            </w:r>
            <w:r w:rsidRPr="00EB6076">
              <w:t>Quote</w:t>
            </w:r>
            <w:r w:rsidRPr="00EB6076">
              <w:rPr>
                <w:spacing w:val="-9"/>
              </w:rPr>
              <w:t xml:space="preserve"> </w:t>
            </w:r>
            <w:r w:rsidRPr="00EB6076">
              <w:t>Model</w:t>
            </w:r>
          </w:p>
          <w:p w14:paraId="6C355A6E" w14:textId="77777777" w:rsidR="00F329C5" w:rsidRPr="00EB6076" w:rsidRDefault="00563460">
            <w:pPr>
              <w:pStyle w:val="TableParagraph"/>
              <w:spacing w:line="249" w:lineRule="exact"/>
              <w:ind w:left="108"/>
            </w:pPr>
            <w:r w:rsidRPr="00EB6076">
              <w:t>/</w:t>
            </w:r>
            <w:r w:rsidRPr="00EB6076">
              <w:rPr>
                <w:spacing w:val="1"/>
              </w:rPr>
              <w:t xml:space="preserve"> </w:t>
            </w:r>
            <w:r w:rsidRPr="00EB6076">
              <w:t>Part</w:t>
            </w:r>
          </w:p>
          <w:p w14:paraId="55DB23AC" w14:textId="77777777" w:rsidR="00F329C5" w:rsidRPr="00EB6076" w:rsidRDefault="00563460">
            <w:pPr>
              <w:pStyle w:val="TableParagraph"/>
              <w:spacing w:before="37"/>
              <w:ind w:left="108"/>
            </w:pPr>
            <w:r w:rsidRPr="00EB6076">
              <w:t>/Accessory</w:t>
            </w:r>
          </w:p>
        </w:tc>
        <w:tc>
          <w:tcPr>
            <w:tcW w:w="1508" w:type="dxa"/>
          </w:tcPr>
          <w:p w14:paraId="52F4651C" w14:textId="77777777" w:rsidR="00F329C5" w:rsidRPr="00EB6076" w:rsidRDefault="00563460">
            <w:pPr>
              <w:pStyle w:val="TableParagraph"/>
              <w:spacing w:before="96" w:line="276" w:lineRule="auto"/>
              <w:ind w:right="99"/>
            </w:pPr>
            <w:r w:rsidRPr="00EB6076">
              <w:t>Compliance</w:t>
            </w:r>
            <w:r w:rsidRPr="00EB6076">
              <w:rPr>
                <w:spacing w:val="1"/>
              </w:rPr>
              <w:t xml:space="preserve"> </w:t>
            </w:r>
            <w:r w:rsidRPr="00EB6076">
              <w:t>Whether Yes</w:t>
            </w:r>
            <w:r w:rsidRPr="00EB6076">
              <w:rPr>
                <w:spacing w:val="-59"/>
              </w:rPr>
              <w:t xml:space="preserve"> </w:t>
            </w:r>
            <w:r w:rsidRPr="00EB6076">
              <w:t>of</w:t>
            </w:r>
            <w:r w:rsidRPr="00EB6076">
              <w:rPr>
                <w:spacing w:val="3"/>
              </w:rPr>
              <w:t xml:space="preserve"> </w:t>
            </w:r>
            <w:r w:rsidRPr="00EB6076">
              <w:t>No</w:t>
            </w:r>
          </w:p>
        </w:tc>
        <w:tc>
          <w:tcPr>
            <w:tcW w:w="1666" w:type="dxa"/>
          </w:tcPr>
          <w:p w14:paraId="04D7C508" w14:textId="77777777" w:rsidR="00F329C5" w:rsidRPr="00EB6076" w:rsidRDefault="00563460">
            <w:pPr>
              <w:pStyle w:val="TableParagraph"/>
              <w:spacing w:before="96" w:line="276" w:lineRule="auto"/>
              <w:ind w:right="208"/>
            </w:pPr>
            <w:r w:rsidRPr="00EB6076">
              <w:t>Deviation, if</w:t>
            </w:r>
            <w:r w:rsidRPr="00EB6076">
              <w:rPr>
                <w:spacing w:val="1"/>
              </w:rPr>
              <w:t xml:space="preserve"> </w:t>
            </w:r>
            <w:r w:rsidRPr="00EB6076">
              <w:t>any to be</w:t>
            </w:r>
            <w:r w:rsidRPr="00EB6076">
              <w:rPr>
                <w:spacing w:val="1"/>
              </w:rPr>
              <w:t xml:space="preserve"> </w:t>
            </w:r>
            <w:r w:rsidRPr="00EB6076">
              <w:t>indicated in</w:t>
            </w:r>
            <w:r w:rsidRPr="00EB6076">
              <w:rPr>
                <w:spacing w:val="1"/>
              </w:rPr>
              <w:t xml:space="preserve"> </w:t>
            </w:r>
            <w:r w:rsidRPr="00EB6076">
              <w:t>unambiguous</w:t>
            </w:r>
            <w:r w:rsidRPr="00EB6076">
              <w:rPr>
                <w:spacing w:val="-59"/>
              </w:rPr>
              <w:t xml:space="preserve"> </w:t>
            </w:r>
            <w:r w:rsidRPr="00EB6076">
              <w:t>terms (The</w:t>
            </w:r>
            <w:r w:rsidRPr="00EB6076">
              <w:rPr>
                <w:spacing w:val="1"/>
              </w:rPr>
              <w:t xml:space="preserve"> </w:t>
            </w:r>
            <w:r w:rsidRPr="00EB6076">
              <w:t>compliance /</w:t>
            </w:r>
            <w:r w:rsidRPr="00EB6076">
              <w:rPr>
                <w:spacing w:val="1"/>
              </w:rPr>
              <w:t xml:space="preserve"> </w:t>
            </w:r>
            <w:r w:rsidRPr="00EB6076">
              <w:t>Deviation</w:t>
            </w:r>
            <w:r w:rsidRPr="00EB6076">
              <w:rPr>
                <w:spacing w:val="1"/>
              </w:rPr>
              <w:t xml:space="preserve"> </w:t>
            </w:r>
            <w:r w:rsidRPr="00EB6076">
              <w:t>should be</w:t>
            </w:r>
            <w:r w:rsidRPr="00EB6076">
              <w:rPr>
                <w:spacing w:val="1"/>
              </w:rPr>
              <w:t xml:space="preserve"> </w:t>
            </w:r>
            <w:r w:rsidRPr="00EB6076">
              <w:t>supported by</w:t>
            </w:r>
            <w:r w:rsidRPr="00EB6076">
              <w:rPr>
                <w:spacing w:val="-59"/>
              </w:rPr>
              <w:t xml:space="preserve"> </w:t>
            </w:r>
            <w:r w:rsidRPr="00EB6076">
              <w:t>relevant</w:t>
            </w:r>
            <w:r w:rsidRPr="00EB6076">
              <w:rPr>
                <w:spacing w:val="1"/>
              </w:rPr>
              <w:t xml:space="preserve"> </w:t>
            </w:r>
            <w:r w:rsidRPr="00EB6076">
              <w:t>Technical</w:t>
            </w:r>
            <w:r w:rsidRPr="00EB6076">
              <w:rPr>
                <w:spacing w:val="1"/>
              </w:rPr>
              <w:t xml:space="preserve"> </w:t>
            </w:r>
            <w:r w:rsidRPr="00EB6076">
              <w:t>Literature)</w:t>
            </w:r>
          </w:p>
        </w:tc>
        <w:tc>
          <w:tcPr>
            <w:tcW w:w="1592" w:type="dxa"/>
          </w:tcPr>
          <w:p w14:paraId="64AE7FEC" w14:textId="77777777" w:rsidR="00F329C5" w:rsidRPr="00EB6076" w:rsidRDefault="00563460">
            <w:pPr>
              <w:pStyle w:val="TableParagraph"/>
              <w:spacing w:before="96" w:line="276" w:lineRule="auto"/>
              <w:ind w:left="109" w:right="242"/>
            </w:pPr>
            <w:r w:rsidRPr="00EB6076">
              <w:t>Technical</w:t>
            </w:r>
            <w:r w:rsidRPr="00EB6076">
              <w:rPr>
                <w:spacing w:val="1"/>
              </w:rPr>
              <w:t xml:space="preserve"> </w:t>
            </w:r>
            <w:r w:rsidRPr="00EB6076">
              <w:t>justification</w:t>
            </w:r>
            <w:r w:rsidRPr="00EB6076">
              <w:rPr>
                <w:spacing w:val="1"/>
              </w:rPr>
              <w:t xml:space="preserve"> </w:t>
            </w:r>
            <w:r w:rsidRPr="00EB6076">
              <w:t>for the</w:t>
            </w:r>
            <w:r w:rsidRPr="00EB6076">
              <w:rPr>
                <w:spacing w:val="1"/>
              </w:rPr>
              <w:t xml:space="preserve"> </w:t>
            </w:r>
            <w:r w:rsidRPr="00EB6076">
              <w:t>deviation, if</w:t>
            </w:r>
            <w:r w:rsidRPr="00EB6076">
              <w:rPr>
                <w:spacing w:val="1"/>
              </w:rPr>
              <w:t xml:space="preserve"> </w:t>
            </w:r>
            <w:r w:rsidRPr="00EB6076">
              <w:t>any.</w:t>
            </w:r>
            <w:r w:rsidRPr="00EB6076">
              <w:rPr>
                <w:spacing w:val="3"/>
              </w:rPr>
              <w:t xml:space="preserve"> </w:t>
            </w:r>
            <w:r w:rsidRPr="00EB6076">
              <w:t>If</w:t>
            </w:r>
            <w:r w:rsidRPr="00EB6076">
              <w:rPr>
                <w:spacing w:val="1"/>
              </w:rPr>
              <w:t xml:space="preserve"> </w:t>
            </w:r>
            <w:r w:rsidRPr="00EB6076">
              <w:t>specification</w:t>
            </w:r>
            <w:r w:rsidRPr="00EB6076">
              <w:rPr>
                <w:spacing w:val="-59"/>
              </w:rPr>
              <w:t xml:space="preserve"> </w:t>
            </w:r>
            <w:r w:rsidRPr="00EB6076">
              <w:t>is superior</w:t>
            </w:r>
          </w:p>
          <w:p w14:paraId="156E6D88" w14:textId="77777777" w:rsidR="00F329C5" w:rsidRPr="00EB6076" w:rsidRDefault="00563460">
            <w:pPr>
              <w:pStyle w:val="TableParagraph"/>
              <w:spacing w:before="1" w:line="276" w:lineRule="auto"/>
              <w:ind w:left="109" w:right="107"/>
            </w:pPr>
            <w:r w:rsidRPr="00EB6076">
              <w:t>/</w:t>
            </w:r>
            <w:proofErr w:type="gramStart"/>
            <w:r w:rsidRPr="00EB6076">
              <w:t>inferior</w:t>
            </w:r>
            <w:proofErr w:type="gramEnd"/>
            <w:r w:rsidRPr="00EB6076">
              <w:t xml:space="preserve"> than</w:t>
            </w:r>
            <w:r w:rsidRPr="00EB6076">
              <w:rPr>
                <w:spacing w:val="1"/>
              </w:rPr>
              <w:t xml:space="preserve"> </w:t>
            </w:r>
            <w:r w:rsidRPr="00EB6076">
              <w:t>asked for in</w:t>
            </w:r>
            <w:r w:rsidRPr="00EB6076">
              <w:rPr>
                <w:spacing w:val="1"/>
              </w:rPr>
              <w:t xml:space="preserve"> </w:t>
            </w:r>
            <w:r w:rsidRPr="00EB6076">
              <w:t>the enquiry, it</w:t>
            </w:r>
            <w:r w:rsidRPr="00EB6076">
              <w:rPr>
                <w:spacing w:val="-59"/>
              </w:rPr>
              <w:t xml:space="preserve"> </w:t>
            </w:r>
            <w:r w:rsidRPr="00EB6076">
              <w:t>should be</w:t>
            </w:r>
            <w:r w:rsidRPr="00EB6076">
              <w:rPr>
                <w:spacing w:val="1"/>
              </w:rPr>
              <w:t xml:space="preserve"> </w:t>
            </w:r>
            <w:r w:rsidRPr="00EB6076">
              <w:t>clearly</w:t>
            </w:r>
            <w:r w:rsidRPr="00EB6076">
              <w:rPr>
                <w:spacing w:val="1"/>
              </w:rPr>
              <w:t xml:space="preserve"> </w:t>
            </w:r>
            <w:r w:rsidRPr="00EB6076">
              <w:t>brought out in</w:t>
            </w:r>
            <w:r w:rsidRPr="00EB6076">
              <w:rPr>
                <w:spacing w:val="-59"/>
              </w:rPr>
              <w:t xml:space="preserve"> </w:t>
            </w:r>
            <w:r w:rsidRPr="00EB6076">
              <w:t>the</w:t>
            </w:r>
            <w:r w:rsidRPr="00EB6076">
              <w:rPr>
                <w:spacing w:val="1"/>
              </w:rPr>
              <w:t xml:space="preserve"> </w:t>
            </w:r>
            <w:r w:rsidRPr="00EB6076">
              <w:t>justification</w:t>
            </w:r>
          </w:p>
        </w:tc>
      </w:tr>
      <w:tr w:rsidR="00AD6A54" w:rsidRPr="00EB6076" w14:paraId="711B90A9" w14:textId="77777777" w:rsidTr="00AD6A54">
        <w:trPr>
          <w:trHeight w:val="419"/>
        </w:trPr>
        <w:tc>
          <w:tcPr>
            <w:tcW w:w="850" w:type="dxa"/>
          </w:tcPr>
          <w:p w14:paraId="488A4DCB" w14:textId="40EC63FC" w:rsidR="00AD6A54" w:rsidRPr="00EB6076" w:rsidRDefault="00497D29">
            <w:pPr>
              <w:pStyle w:val="TableParagraph"/>
              <w:spacing w:before="98"/>
            </w:pPr>
            <w:r>
              <w:t>1.</w:t>
            </w:r>
          </w:p>
        </w:tc>
        <w:tc>
          <w:tcPr>
            <w:tcW w:w="1831" w:type="dxa"/>
          </w:tcPr>
          <w:p w14:paraId="7CD74613" w14:textId="77777777" w:rsidR="00AD6A54" w:rsidRPr="00EB6076" w:rsidRDefault="00AD6A54">
            <w:pPr>
              <w:pStyle w:val="TableParagraph"/>
              <w:spacing w:before="96" w:line="276" w:lineRule="auto"/>
              <w:ind w:left="110" w:right="198"/>
            </w:pPr>
          </w:p>
        </w:tc>
        <w:tc>
          <w:tcPr>
            <w:tcW w:w="1772" w:type="dxa"/>
          </w:tcPr>
          <w:p w14:paraId="69A8453B" w14:textId="77777777" w:rsidR="00AD6A54" w:rsidRPr="00EB6076" w:rsidRDefault="00AD6A54">
            <w:pPr>
              <w:pStyle w:val="TableParagraph"/>
              <w:spacing w:before="96" w:line="278" w:lineRule="auto"/>
              <w:ind w:left="108" w:right="145"/>
            </w:pPr>
          </w:p>
        </w:tc>
        <w:tc>
          <w:tcPr>
            <w:tcW w:w="1508" w:type="dxa"/>
          </w:tcPr>
          <w:p w14:paraId="7774CBDC" w14:textId="77777777" w:rsidR="00AD6A54" w:rsidRPr="00EB6076" w:rsidRDefault="00AD6A54">
            <w:pPr>
              <w:pStyle w:val="TableParagraph"/>
              <w:spacing w:before="96" w:line="276" w:lineRule="auto"/>
              <w:ind w:right="99"/>
            </w:pPr>
          </w:p>
        </w:tc>
        <w:tc>
          <w:tcPr>
            <w:tcW w:w="1666" w:type="dxa"/>
          </w:tcPr>
          <w:p w14:paraId="56BDB88C" w14:textId="77777777" w:rsidR="00AD6A54" w:rsidRPr="00EB6076" w:rsidRDefault="00AD6A54">
            <w:pPr>
              <w:pStyle w:val="TableParagraph"/>
              <w:spacing w:before="96" w:line="276" w:lineRule="auto"/>
              <w:ind w:right="208"/>
            </w:pPr>
          </w:p>
        </w:tc>
        <w:tc>
          <w:tcPr>
            <w:tcW w:w="1592" w:type="dxa"/>
          </w:tcPr>
          <w:p w14:paraId="475DB5FD" w14:textId="77777777" w:rsidR="00AD6A54" w:rsidRPr="00EB6076" w:rsidRDefault="00AD6A54">
            <w:pPr>
              <w:pStyle w:val="TableParagraph"/>
              <w:spacing w:before="96" w:line="276" w:lineRule="auto"/>
              <w:ind w:left="109" w:right="242"/>
            </w:pPr>
          </w:p>
        </w:tc>
      </w:tr>
      <w:tr w:rsidR="00497D29" w:rsidRPr="00EB6076" w14:paraId="71842907" w14:textId="77777777" w:rsidTr="00AD6A54">
        <w:trPr>
          <w:trHeight w:val="419"/>
        </w:trPr>
        <w:tc>
          <w:tcPr>
            <w:tcW w:w="850" w:type="dxa"/>
          </w:tcPr>
          <w:p w14:paraId="5E826C66" w14:textId="7D5B30B4" w:rsidR="00497D29" w:rsidRPr="00EB6076" w:rsidRDefault="00497D29">
            <w:pPr>
              <w:pStyle w:val="TableParagraph"/>
              <w:spacing w:before="98"/>
            </w:pPr>
            <w:r>
              <w:t>2.</w:t>
            </w:r>
          </w:p>
        </w:tc>
        <w:tc>
          <w:tcPr>
            <w:tcW w:w="1831" w:type="dxa"/>
          </w:tcPr>
          <w:p w14:paraId="4C856616" w14:textId="77777777" w:rsidR="00497D29" w:rsidRPr="00EB6076" w:rsidRDefault="00497D29">
            <w:pPr>
              <w:pStyle w:val="TableParagraph"/>
              <w:spacing w:before="96" w:line="276" w:lineRule="auto"/>
              <w:ind w:left="110" w:right="198"/>
            </w:pPr>
          </w:p>
        </w:tc>
        <w:tc>
          <w:tcPr>
            <w:tcW w:w="1772" w:type="dxa"/>
          </w:tcPr>
          <w:p w14:paraId="34AA3C73" w14:textId="77777777" w:rsidR="00497D29" w:rsidRPr="00EB6076" w:rsidRDefault="00497D29">
            <w:pPr>
              <w:pStyle w:val="TableParagraph"/>
              <w:spacing w:before="96" w:line="278" w:lineRule="auto"/>
              <w:ind w:left="108" w:right="145"/>
            </w:pPr>
          </w:p>
        </w:tc>
        <w:tc>
          <w:tcPr>
            <w:tcW w:w="1508" w:type="dxa"/>
          </w:tcPr>
          <w:p w14:paraId="01DDD52F" w14:textId="77777777" w:rsidR="00497D29" w:rsidRPr="00EB6076" w:rsidRDefault="00497D29">
            <w:pPr>
              <w:pStyle w:val="TableParagraph"/>
              <w:spacing w:before="96" w:line="276" w:lineRule="auto"/>
              <w:ind w:right="99"/>
            </w:pPr>
          </w:p>
        </w:tc>
        <w:tc>
          <w:tcPr>
            <w:tcW w:w="1666" w:type="dxa"/>
          </w:tcPr>
          <w:p w14:paraId="3648118A" w14:textId="77777777" w:rsidR="00497D29" w:rsidRPr="00EB6076" w:rsidRDefault="00497D29">
            <w:pPr>
              <w:pStyle w:val="TableParagraph"/>
              <w:spacing w:before="96" w:line="276" w:lineRule="auto"/>
              <w:ind w:right="208"/>
            </w:pPr>
          </w:p>
        </w:tc>
        <w:tc>
          <w:tcPr>
            <w:tcW w:w="1592" w:type="dxa"/>
          </w:tcPr>
          <w:p w14:paraId="05D5AE16" w14:textId="77777777" w:rsidR="00497D29" w:rsidRPr="00EB6076" w:rsidRDefault="00497D29">
            <w:pPr>
              <w:pStyle w:val="TableParagraph"/>
              <w:spacing w:before="96" w:line="276" w:lineRule="auto"/>
              <w:ind w:left="109" w:right="242"/>
            </w:pPr>
          </w:p>
        </w:tc>
      </w:tr>
      <w:tr w:rsidR="00497D29" w:rsidRPr="00EB6076" w14:paraId="581C5FDF" w14:textId="77777777" w:rsidTr="00AD6A54">
        <w:trPr>
          <w:trHeight w:val="419"/>
        </w:trPr>
        <w:tc>
          <w:tcPr>
            <w:tcW w:w="850" w:type="dxa"/>
          </w:tcPr>
          <w:p w14:paraId="529A302D" w14:textId="4DE9B719" w:rsidR="00497D29" w:rsidRPr="00EB6076" w:rsidRDefault="00497D29">
            <w:pPr>
              <w:pStyle w:val="TableParagraph"/>
              <w:spacing w:before="98"/>
            </w:pPr>
            <w:r>
              <w:t>3.</w:t>
            </w:r>
          </w:p>
        </w:tc>
        <w:tc>
          <w:tcPr>
            <w:tcW w:w="1831" w:type="dxa"/>
          </w:tcPr>
          <w:p w14:paraId="00370E43" w14:textId="77777777" w:rsidR="00497D29" w:rsidRPr="00EB6076" w:rsidRDefault="00497D29">
            <w:pPr>
              <w:pStyle w:val="TableParagraph"/>
              <w:spacing w:before="96" w:line="276" w:lineRule="auto"/>
              <w:ind w:left="110" w:right="198"/>
            </w:pPr>
          </w:p>
        </w:tc>
        <w:tc>
          <w:tcPr>
            <w:tcW w:w="1772" w:type="dxa"/>
          </w:tcPr>
          <w:p w14:paraId="5B2AC0A2" w14:textId="77777777" w:rsidR="00497D29" w:rsidRPr="00EB6076" w:rsidRDefault="00497D29">
            <w:pPr>
              <w:pStyle w:val="TableParagraph"/>
              <w:spacing w:before="96" w:line="278" w:lineRule="auto"/>
              <w:ind w:left="108" w:right="145"/>
            </w:pPr>
          </w:p>
        </w:tc>
        <w:tc>
          <w:tcPr>
            <w:tcW w:w="1508" w:type="dxa"/>
          </w:tcPr>
          <w:p w14:paraId="122CEBB6" w14:textId="77777777" w:rsidR="00497D29" w:rsidRPr="00EB6076" w:rsidRDefault="00497D29">
            <w:pPr>
              <w:pStyle w:val="TableParagraph"/>
              <w:spacing w:before="96" w:line="276" w:lineRule="auto"/>
              <w:ind w:right="99"/>
            </w:pPr>
          </w:p>
        </w:tc>
        <w:tc>
          <w:tcPr>
            <w:tcW w:w="1666" w:type="dxa"/>
          </w:tcPr>
          <w:p w14:paraId="605B5359" w14:textId="77777777" w:rsidR="00497D29" w:rsidRPr="00EB6076" w:rsidRDefault="00497D29">
            <w:pPr>
              <w:pStyle w:val="TableParagraph"/>
              <w:spacing w:before="96" w:line="276" w:lineRule="auto"/>
              <w:ind w:right="208"/>
            </w:pPr>
          </w:p>
        </w:tc>
        <w:tc>
          <w:tcPr>
            <w:tcW w:w="1592" w:type="dxa"/>
          </w:tcPr>
          <w:p w14:paraId="2A9959F2" w14:textId="77777777" w:rsidR="00497D29" w:rsidRPr="00EB6076" w:rsidRDefault="00497D29">
            <w:pPr>
              <w:pStyle w:val="TableParagraph"/>
              <w:spacing w:before="96" w:line="276" w:lineRule="auto"/>
              <w:ind w:left="109" w:right="242"/>
            </w:pPr>
          </w:p>
        </w:tc>
      </w:tr>
      <w:tr w:rsidR="00497D29" w:rsidRPr="00EB6076" w14:paraId="06FAC7A5" w14:textId="77777777" w:rsidTr="00AD6A54">
        <w:trPr>
          <w:trHeight w:val="419"/>
        </w:trPr>
        <w:tc>
          <w:tcPr>
            <w:tcW w:w="850" w:type="dxa"/>
          </w:tcPr>
          <w:p w14:paraId="67B45082" w14:textId="4342CE5C" w:rsidR="00497D29" w:rsidRDefault="00497D29">
            <w:pPr>
              <w:pStyle w:val="TableParagraph"/>
              <w:spacing w:before="98"/>
            </w:pPr>
            <w:r>
              <w:t>4.</w:t>
            </w:r>
          </w:p>
        </w:tc>
        <w:tc>
          <w:tcPr>
            <w:tcW w:w="1831" w:type="dxa"/>
          </w:tcPr>
          <w:p w14:paraId="0B817FD2" w14:textId="77777777" w:rsidR="00497D29" w:rsidRPr="00EB6076" w:rsidRDefault="00497D29">
            <w:pPr>
              <w:pStyle w:val="TableParagraph"/>
              <w:spacing w:before="96" w:line="276" w:lineRule="auto"/>
              <w:ind w:left="110" w:right="198"/>
            </w:pPr>
          </w:p>
        </w:tc>
        <w:tc>
          <w:tcPr>
            <w:tcW w:w="1772" w:type="dxa"/>
          </w:tcPr>
          <w:p w14:paraId="021140AF" w14:textId="77777777" w:rsidR="00497D29" w:rsidRPr="00EB6076" w:rsidRDefault="00497D29">
            <w:pPr>
              <w:pStyle w:val="TableParagraph"/>
              <w:spacing w:before="96" w:line="278" w:lineRule="auto"/>
              <w:ind w:left="108" w:right="145"/>
            </w:pPr>
          </w:p>
        </w:tc>
        <w:tc>
          <w:tcPr>
            <w:tcW w:w="1508" w:type="dxa"/>
          </w:tcPr>
          <w:p w14:paraId="6AEB1F30" w14:textId="77777777" w:rsidR="00497D29" w:rsidRPr="00EB6076" w:rsidRDefault="00497D29">
            <w:pPr>
              <w:pStyle w:val="TableParagraph"/>
              <w:spacing w:before="96" w:line="276" w:lineRule="auto"/>
              <w:ind w:right="99"/>
            </w:pPr>
          </w:p>
        </w:tc>
        <w:tc>
          <w:tcPr>
            <w:tcW w:w="1666" w:type="dxa"/>
          </w:tcPr>
          <w:p w14:paraId="59185552" w14:textId="77777777" w:rsidR="00497D29" w:rsidRPr="00EB6076" w:rsidRDefault="00497D29">
            <w:pPr>
              <w:pStyle w:val="TableParagraph"/>
              <w:spacing w:before="96" w:line="276" w:lineRule="auto"/>
              <w:ind w:right="208"/>
            </w:pPr>
          </w:p>
        </w:tc>
        <w:tc>
          <w:tcPr>
            <w:tcW w:w="1592" w:type="dxa"/>
          </w:tcPr>
          <w:p w14:paraId="158E1650" w14:textId="77777777" w:rsidR="00497D29" w:rsidRPr="00EB6076" w:rsidRDefault="00497D29">
            <w:pPr>
              <w:pStyle w:val="TableParagraph"/>
              <w:spacing w:before="96" w:line="276" w:lineRule="auto"/>
              <w:ind w:left="109" w:right="242"/>
            </w:pPr>
          </w:p>
        </w:tc>
      </w:tr>
    </w:tbl>
    <w:p w14:paraId="109BD7A2" w14:textId="77777777" w:rsidR="00F329C5" w:rsidRPr="00EB6076" w:rsidRDefault="00F329C5">
      <w:pPr>
        <w:pStyle w:val="BodyText"/>
        <w:rPr>
          <w:b/>
          <w:sz w:val="24"/>
        </w:rPr>
      </w:pPr>
    </w:p>
    <w:p w14:paraId="45AC1BC5" w14:textId="77777777" w:rsidR="00F329C5" w:rsidRPr="00EB6076" w:rsidRDefault="00F329C5">
      <w:pPr>
        <w:pStyle w:val="BodyText"/>
        <w:spacing w:before="1"/>
        <w:rPr>
          <w:b/>
          <w:sz w:val="27"/>
        </w:rPr>
      </w:pPr>
    </w:p>
    <w:p w14:paraId="76B23E10" w14:textId="77777777" w:rsidR="00F329C5" w:rsidRPr="00EB6076" w:rsidRDefault="00563460">
      <w:pPr>
        <w:ind w:right="510"/>
        <w:jc w:val="right"/>
        <w:rPr>
          <w:b/>
        </w:rPr>
      </w:pPr>
      <w:r w:rsidRPr="00EB6076">
        <w:rPr>
          <w:b/>
        </w:rPr>
        <w:t>Signature</w:t>
      </w:r>
      <w:r w:rsidRPr="00EB6076">
        <w:rPr>
          <w:b/>
          <w:spacing w:val="-3"/>
        </w:rPr>
        <w:t xml:space="preserve"> </w:t>
      </w:r>
      <w:r w:rsidRPr="00EB6076">
        <w:rPr>
          <w:b/>
        </w:rPr>
        <w:t>of</w:t>
      </w:r>
      <w:r w:rsidRPr="00EB6076">
        <w:rPr>
          <w:b/>
          <w:spacing w:val="-1"/>
        </w:rPr>
        <w:t xml:space="preserve"> </w:t>
      </w:r>
      <w:r w:rsidRPr="00EB6076">
        <w:rPr>
          <w:b/>
        </w:rPr>
        <w:t>Bidder</w:t>
      </w:r>
    </w:p>
    <w:p w14:paraId="2F03E26D" w14:textId="77777777" w:rsidR="00F329C5" w:rsidRPr="00EB6076" w:rsidRDefault="00F329C5">
      <w:pPr>
        <w:pStyle w:val="BodyText"/>
        <w:spacing w:before="10"/>
        <w:rPr>
          <w:b/>
          <w:sz w:val="20"/>
        </w:rPr>
      </w:pPr>
    </w:p>
    <w:p w14:paraId="431237C1" w14:textId="77777777" w:rsidR="00F329C5" w:rsidRPr="00EB6076" w:rsidRDefault="00563460">
      <w:pPr>
        <w:pStyle w:val="ListParagraph"/>
        <w:numPr>
          <w:ilvl w:val="0"/>
          <w:numId w:val="12"/>
        </w:numPr>
        <w:tabs>
          <w:tab w:val="left" w:pos="1294"/>
        </w:tabs>
        <w:ind w:right="515"/>
        <w:jc w:val="left"/>
      </w:pPr>
      <w:r w:rsidRPr="00EB6076">
        <w:t>If</w:t>
      </w:r>
      <w:r w:rsidRPr="00EB6076">
        <w:rPr>
          <w:spacing w:val="8"/>
        </w:rPr>
        <w:t xml:space="preserve"> </w:t>
      </w:r>
      <w:r w:rsidRPr="00EB6076">
        <w:t>the</w:t>
      </w:r>
      <w:r w:rsidRPr="00EB6076">
        <w:rPr>
          <w:spacing w:val="4"/>
        </w:rPr>
        <w:t xml:space="preserve"> </w:t>
      </w:r>
      <w:r w:rsidRPr="00EB6076">
        <w:t>bidder</w:t>
      </w:r>
      <w:r w:rsidRPr="00EB6076">
        <w:rPr>
          <w:spacing w:val="5"/>
        </w:rPr>
        <w:t xml:space="preserve"> </w:t>
      </w:r>
      <w:r w:rsidRPr="00EB6076">
        <w:t>offers</w:t>
      </w:r>
      <w:r w:rsidRPr="00EB6076">
        <w:rPr>
          <w:spacing w:val="2"/>
        </w:rPr>
        <w:t xml:space="preserve"> </w:t>
      </w:r>
      <w:r w:rsidRPr="00EB6076">
        <w:t>more</w:t>
      </w:r>
      <w:r w:rsidRPr="00EB6076">
        <w:rPr>
          <w:spacing w:val="4"/>
        </w:rPr>
        <w:t xml:space="preserve"> </w:t>
      </w:r>
      <w:r w:rsidRPr="00EB6076">
        <w:t>than</w:t>
      </w:r>
      <w:r w:rsidRPr="00EB6076">
        <w:rPr>
          <w:spacing w:val="6"/>
        </w:rPr>
        <w:t xml:space="preserve"> </w:t>
      </w:r>
      <w:r w:rsidRPr="00EB6076">
        <w:t>one</w:t>
      </w:r>
      <w:r w:rsidRPr="00EB6076">
        <w:rPr>
          <w:spacing w:val="1"/>
        </w:rPr>
        <w:t xml:space="preserve"> </w:t>
      </w:r>
      <w:r w:rsidRPr="00EB6076">
        <w:t>model,</w:t>
      </w:r>
      <w:r w:rsidRPr="00EB6076">
        <w:rPr>
          <w:spacing w:val="5"/>
        </w:rPr>
        <w:t xml:space="preserve"> </w:t>
      </w:r>
      <w:r w:rsidRPr="00EB6076">
        <w:t>then</w:t>
      </w:r>
      <w:r w:rsidRPr="00EB6076">
        <w:rPr>
          <w:spacing w:val="6"/>
        </w:rPr>
        <w:t xml:space="preserve"> </w:t>
      </w:r>
      <w:r w:rsidRPr="00EB6076">
        <w:t>the</w:t>
      </w:r>
      <w:r w:rsidRPr="00EB6076">
        <w:rPr>
          <w:spacing w:val="4"/>
        </w:rPr>
        <w:t xml:space="preserve"> </w:t>
      </w:r>
      <w:r w:rsidRPr="00EB6076">
        <w:t>Compliance</w:t>
      </w:r>
      <w:r w:rsidRPr="00EB6076">
        <w:rPr>
          <w:spacing w:val="6"/>
        </w:rPr>
        <w:t xml:space="preserve"> </w:t>
      </w:r>
      <w:r w:rsidRPr="00EB6076">
        <w:t>Statement</w:t>
      </w:r>
      <w:r w:rsidRPr="00EB6076">
        <w:rPr>
          <w:spacing w:val="5"/>
        </w:rPr>
        <w:t xml:space="preserve"> </w:t>
      </w:r>
      <w:r w:rsidRPr="00EB6076">
        <w:t>must</w:t>
      </w:r>
      <w:r w:rsidRPr="00EB6076">
        <w:rPr>
          <w:spacing w:val="8"/>
        </w:rPr>
        <w:t xml:space="preserve"> </w:t>
      </w:r>
      <w:r w:rsidRPr="00EB6076">
        <w:t>be</w:t>
      </w:r>
      <w:r w:rsidRPr="00EB6076">
        <w:rPr>
          <w:spacing w:val="-59"/>
        </w:rPr>
        <w:t xml:space="preserve"> </w:t>
      </w:r>
      <w:r w:rsidRPr="00EB6076">
        <w:t>enclosed</w:t>
      </w:r>
      <w:r w:rsidRPr="00EB6076">
        <w:rPr>
          <w:spacing w:val="-3"/>
        </w:rPr>
        <w:t xml:space="preserve"> </w:t>
      </w:r>
      <w:r w:rsidRPr="00EB6076">
        <w:t>for</w:t>
      </w:r>
      <w:r w:rsidRPr="00EB6076">
        <w:rPr>
          <w:spacing w:val="1"/>
        </w:rPr>
        <w:t xml:space="preserve"> </w:t>
      </w:r>
      <w:r w:rsidRPr="00EB6076">
        <w:t>each</w:t>
      </w:r>
      <w:r w:rsidRPr="00EB6076">
        <w:rPr>
          <w:spacing w:val="-2"/>
        </w:rPr>
        <w:t xml:space="preserve"> </w:t>
      </w:r>
      <w:r w:rsidRPr="00EB6076">
        <w:t>and every model</w:t>
      </w:r>
      <w:r w:rsidRPr="00EB6076">
        <w:rPr>
          <w:spacing w:val="-1"/>
        </w:rPr>
        <w:t xml:space="preserve"> </w:t>
      </w:r>
      <w:r w:rsidRPr="00EB6076">
        <w:t>separately.</w:t>
      </w:r>
    </w:p>
    <w:p w14:paraId="2CF1BDE2" w14:textId="77777777" w:rsidR="00F329C5" w:rsidRPr="00EB6076" w:rsidRDefault="00F329C5">
      <w:pPr>
        <w:pStyle w:val="BodyText"/>
        <w:rPr>
          <w:sz w:val="24"/>
        </w:rPr>
      </w:pPr>
    </w:p>
    <w:p w14:paraId="2BDE3AF0" w14:textId="77777777" w:rsidR="00F329C5" w:rsidRPr="00EB6076" w:rsidRDefault="00563460">
      <w:pPr>
        <w:pStyle w:val="ListParagraph"/>
        <w:numPr>
          <w:ilvl w:val="0"/>
          <w:numId w:val="12"/>
        </w:numPr>
        <w:tabs>
          <w:tab w:val="left" w:pos="1294"/>
        </w:tabs>
        <w:ind w:hanging="361"/>
        <w:jc w:val="left"/>
      </w:pPr>
      <w:r w:rsidRPr="00EB6076">
        <w:t>The</w:t>
      </w:r>
      <w:r w:rsidRPr="00EB6076">
        <w:rPr>
          <w:spacing w:val="-3"/>
        </w:rPr>
        <w:t xml:space="preserve"> </w:t>
      </w:r>
      <w:r w:rsidRPr="00EB6076">
        <w:t>technical</w:t>
      </w:r>
      <w:r w:rsidRPr="00EB6076">
        <w:rPr>
          <w:spacing w:val="-2"/>
        </w:rPr>
        <w:t xml:space="preserve"> </w:t>
      </w:r>
      <w:r w:rsidRPr="00EB6076">
        <w:t>and</w:t>
      </w:r>
      <w:r w:rsidRPr="00EB6076">
        <w:rPr>
          <w:spacing w:val="-3"/>
        </w:rPr>
        <w:t xml:space="preserve"> </w:t>
      </w:r>
      <w:r w:rsidRPr="00EB6076">
        <w:t>commercial</w:t>
      </w:r>
      <w:r w:rsidRPr="00EB6076">
        <w:rPr>
          <w:spacing w:val="-1"/>
        </w:rPr>
        <w:t xml:space="preserve"> </w:t>
      </w:r>
      <w:r w:rsidRPr="00EB6076">
        <w:t>deviations</w:t>
      </w:r>
      <w:r w:rsidRPr="00EB6076">
        <w:rPr>
          <w:spacing w:val="-1"/>
        </w:rPr>
        <w:t xml:space="preserve"> </w:t>
      </w:r>
      <w:r w:rsidRPr="00EB6076">
        <w:t>should</w:t>
      </w:r>
      <w:r w:rsidRPr="00EB6076">
        <w:rPr>
          <w:spacing w:val="-3"/>
        </w:rPr>
        <w:t xml:space="preserve"> </w:t>
      </w:r>
      <w:r w:rsidRPr="00EB6076">
        <w:t>be</w:t>
      </w:r>
      <w:r w:rsidRPr="00EB6076">
        <w:rPr>
          <w:spacing w:val="-1"/>
        </w:rPr>
        <w:t xml:space="preserve"> </w:t>
      </w:r>
      <w:r w:rsidRPr="00EB6076">
        <w:t>indicated</w:t>
      </w:r>
      <w:r w:rsidRPr="00EB6076">
        <w:rPr>
          <w:spacing w:val="-1"/>
        </w:rPr>
        <w:t xml:space="preserve"> </w:t>
      </w:r>
      <w:r w:rsidRPr="00EB6076">
        <w:t>separately.</w:t>
      </w:r>
    </w:p>
    <w:p w14:paraId="0787C80E" w14:textId="77777777" w:rsidR="00F329C5" w:rsidRPr="00EB6076" w:rsidRDefault="00F329C5">
      <w:pPr>
        <w:pStyle w:val="BodyText"/>
        <w:rPr>
          <w:sz w:val="24"/>
        </w:rPr>
      </w:pPr>
    </w:p>
    <w:p w14:paraId="7F1283C5" w14:textId="77777777" w:rsidR="00F329C5" w:rsidRPr="00EB6076" w:rsidRDefault="00F329C5">
      <w:pPr>
        <w:pStyle w:val="BodyText"/>
        <w:spacing w:before="5"/>
        <w:rPr>
          <w:sz w:val="27"/>
        </w:rPr>
      </w:pPr>
    </w:p>
    <w:p w14:paraId="04560FBC" w14:textId="77777777" w:rsidR="00F329C5" w:rsidRPr="00EB6076" w:rsidRDefault="00563460">
      <w:pPr>
        <w:pStyle w:val="ListParagraph"/>
        <w:numPr>
          <w:ilvl w:val="0"/>
          <w:numId w:val="12"/>
        </w:numPr>
        <w:tabs>
          <w:tab w:val="left" w:pos="1294"/>
        </w:tabs>
        <w:spacing w:line="333" w:lineRule="auto"/>
        <w:ind w:left="512" w:right="1117" w:firstLine="420"/>
        <w:jc w:val="left"/>
      </w:pPr>
      <w:r w:rsidRPr="00EB6076">
        <w:t>If the</w:t>
      </w:r>
      <w:r w:rsidRPr="00EB6076">
        <w:rPr>
          <w:spacing w:val="-3"/>
        </w:rPr>
        <w:t xml:space="preserve"> </w:t>
      </w:r>
      <w:r w:rsidRPr="00EB6076">
        <w:t>bidder</w:t>
      </w:r>
      <w:r w:rsidRPr="00EB6076">
        <w:rPr>
          <w:spacing w:val="-2"/>
        </w:rPr>
        <w:t xml:space="preserve"> </w:t>
      </w:r>
      <w:r w:rsidRPr="00EB6076">
        <w:t>fails</w:t>
      </w:r>
      <w:r w:rsidRPr="00EB6076">
        <w:rPr>
          <w:spacing w:val="-1"/>
        </w:rPr>
        <w:t xml:space="preserve"> </w:t>
      </w:r>
      <w:r w:rsidRPr="00EB6076">
        <w:t>to</w:t>
      </w:r>
      <w:r w:rsidRPr="00EB6076">
        <w:rPr>
          <w:spacing w:val="-3"/>
        </w:rPr>
        <w:t xml:space="preserve"> </w:t>
      </w:r>
      <w:r w:rsidRPr="00EB6076">
        <w:t>enclose</w:t>
      </w:r>
      <w:r w:rsidRPr="00EB6076">
        <w:rPr>
          <w:spacing w:val="-1"/>
        </w:rPr>
        <w:t xml:space="preserve"> </w:t>
      </w:r>
      <w:r w:rsidRPr="00EB6076">
        <w:t>the</w:t>
      </w:r>
      <w:r w:rsidRPr="00EB6076">
        <w:rPr>
          <w:spacing w:val="-3"/>
        </w:rPr>
        <w:t xml:space="preserve"> </w:t>
      </w:r>
      <w:r w:rsidRPr="00EB6076">
        <w:t>compliance</w:t>
      </w:r>
      <w:r w:rsidRPr="00EB6076">
        <w:rPr>
          <w:spacing w:val="-2"/>
        </w:rPr>
        <w:t xml:space="preserve"> </w:t>
      </w:r>
      <w:r w:rsidRPr="00EB6076">
        <w:t>statement,</w:t>
      </w:r>
      <w:r w:rsidRPr="00EB6076">
        <w:rPr>
          <w:spacing w:val="1"/>
        </w:rPr>
        <w:t xml:space="preserve"> </w:t>
      </w:r>
      <w:r w:rsidRPr="00EB6076">
        <w:t>his</w:t>
      </w:r>
      <w:r w:rsidRPr="00EB6076">
        <w:rPr>
          <w:spacing w:val="-3"/>
        </w:rPr>
        <w:t xml:space="preserve"> </w:t>
      </w:r>
      <w:r w:rsidRPr="00EB6076">
        <w:t>bid</w:t>
      </w:r>
      <w:r w:rsidRPr="00EB6076">
        <w:rPr>
          <w:spacing w:val="-1"/>
        </w:rPr>
        <w:t xml:space="preserve"> </w:t>
      </w:r>
      <w:r w:rsidRPr="00EB6076">
        <w:t>is</w:t>
      </w:r>
      <w:r w:rsidRPr="00EB6076">
        <w:rPr>
          <w:spacing w:val="-2"/>
        </w:rPr>
        <w:t xml:space="preserve"> </w:t>
      </w:r>
      <w:r w:rsidRPr="00EB6076">
        <w:t>likely</w:t>
      </w:r>
      <w:r w:rsidRPr="00EB6076">
        <w:rPr>
          <w:spacing w:val="-3"/>
        </w:rPr>
        <w:t xml:space="preserve"> </w:t>
      </w:r>
      <w:r w:rsidRPr="00EB6076">
        <w:t>to</w:t>
      </w:r>
      <w:r w:rsidRPr="00EB6076">
        <w:rPr>
          <w:spacing w:val="-1"/>
        </w:rPr>
        <w:t xml:space="preserve"> </w:t>
      </w:r>
      <w:r w:rsidRPr="00EB6076">
        <w:t>be</w:t>
      </w:r>
      <w:r w:rsidRPr="00EB6076">
        <w:rPr>
          <w:spacing w:val="-2"/>
        </w:rPr>
        <w:t xml:space="preserve"> </w:t>
      </w:r>
      <w:r w:rsidRPr="00EB6076">
        <w:t>rejected.</w:t>
      </w:r>
      <w:r w:rsidRPr="00EB6076">
        <w:rPr>
          <w:spacing w:val="-58"/>
        </w:rPr>
        <w:t xml:space="preserve"> </w:t>
      </w:r>
      <w:r w:rsidRPr="00EB6076">
        <w:t>Place:</w:t>
      </w:r>
    </w:p>
    <w:p w14:paraId="74A659D0" w14:textId="77777777" w:rsidR="00F329C5" w:rsidRPr="00EB6076" w:rsidRDefault="00563460">
      <w:pPr>
        <w:pStyle w:val="BodyText"/>
        <w:spacing w:before="140"/>
        <w:ind w:left="512"/>
      </w:pPr>
      <w:r w:rsidRPr="00EB6076">
        <w:t>Date:</w:t>
      </w:r>
    </w:p>
    <w:p w14:paraId="2CD07B72" w14:textId="77777777" w:rsidR="00F329C5" w:rsidRPr="00EB6076" w:rsidRDefault="00F329C5">
      <w:pPr>
        <w:pStyle w:val="BodyText"/>
        <w:spacing w:before="7"/>
        <w:rPr>
          <w:sz w:val="12"/>
        </w:rPr>
      </w:pPr>
    </w:p>
    <w:p w14:paraId="551C9A0E" w14:textId="77777777" w:rsidR="00F329C5" w:rsidRPr="00EB6076" w:rsidRDefault="00F329C5">
      <w:pPr>
        <w:rPr>
          <w:sz w:val="12"/>
        </w:rPr>
        <w:sectPr w:rsidR="00F329C5" w:rsidRPr="00EB6076" w:rsidSect="008F017B">
          <w:pgSz w:w="12240" w:h="15840"/>
          <w:pgMar w:top="618" w:right="1418" w:bottom="278" w:left="1134" w:header="720" w:footer="720" w:gutter="0"/>
          <w:cols w:space="720"/>
        </w:sectPr>
      </w:pPr>
    </w:p>
    <w:p w14:paraId="454EFC87" w14:textId="77777777" w:rsidR="00F329C5" w:rsidRPr="00EB6076" w:rsidRDefault="00F329C5">
      <w:pPr>
        <w:pStyle w:val="BodyText"/>
        <w:rPr>
          <w:sz w:val="24"/>
        </w:rPr>
      </w:pPr>
    </w:p>
    <w:p w14:paraId="023AA109" w14:textId="77777777" w:rsidR="00F329C5" w:rsidRPr="00EB6076" w:rsidRDefault="00F329C5">
      <w:pPr>
        <w:pStyle w:val="BodyText"/>
        <w:rPr>
          <w:sz w:val="24"/>
        </w:rPr>
      </w:pPr>
    </w:p>
    <w:p w14:paraId="67E1A76C" w14:textId="0AF7C994" w:rsidR="00F329C5" w:rsidRDefault="00F329C5" w:rsidP="00497D29">
      <w:pPr>
        <w:pStyle w:val="Heading5"/>
        <w:ind w:left="0"/>
        <w:jc w:val="left"/>
      </w:pPr>
    </w:p>
    <w:p w14:paraId="36B5F5D3" w14:textId="77777777" w:rsidR="00AD6A54" w:rsidRPr="00EB6076" w:rsidRDefault="00AD6A54">
      <w:pPr>
        <w:pStyle w:val="Heading5"/>
        <w:ind w:left="512"/>
        <w:jc w:val="left"/>
      </w:pPr>
    </w:p>
    <w:p w14:paraId="56E0BC3D" w14:textId="77777777" w:rsidR="00F329C5" w:rsidRPr="00EB6076" w:rsidRDefault="00563460">
      <w:pPr>
        <w:pStyle w:val="BodyText"/>
        <w:spacing w:before="94" w:line="468" w:lineRule="auto"/>
        <w:ind w:left="963" w:right="494" w:hanging="452"/>
      </w:pPr>
      <w:r w:rsidRPr="00EB6076">
        <w:br w:type="column"/>
      </w:r>
      <w:r w:rsidRPr="00EB6076">
        <w:t>Signature and seal of the</w:t>
      </w:r>
      <w:r w:rsidRPr="00EB6076">
        <w:rPr>
          <w:spacing w:val="-59"/>
        </w:rPr>
        <w:t xml:space="preserve"> </w:t>
      </w:r>
      <w:r w:rsidRPr="00EB6076">
        <w:t>Manufacturer/Bidder</w:t>
      </w:r>
    </w:p>
    <w:p w14:paraId="06A2607B" w14:textId="77777777" w:rsidR="00F329C5" w:rsidRPr="00EB6076" w:rsidRDefault="00F329C5">
      <w:pPr>
        <w:spacing w:line="468" w:lineRule="auto"/>
        <w:sectPr w:rsidR="00F329C5" w:rsidRPr="00EB6076" w:rsidSect="008F017B">
          <w:pgSz w:w="12240" w:h="15840"/>
          <w:pgMar w:top="618" w:right="1418" w:bottom="278" w:left="1134" w:header="720" w:footer="720" w:gutter="0"/>
          <w:cols w:num="2" w:space="720" w:equalWidth="0">
            <w:col w:w="722" w:space="5932"/>
            <w:col w:w="2674"/>
          </w:cols>
        </w:sectPr>
      </w:pPr>
    </w:p>
    <w:p w14:paraId="1E5C0CE0" w14:textId="77777777" w:rsidR="00F329C5" w:rsidRPr="00EB6076" w:rsidRDefault="00F329C5">
      <w:pPr>
        <w:pStyle w:val="BodyText"/>
        <w:spacing w:before="10"/>
        <w:rPr>
          <w:sz w:val="12"/>
        </w:rPr>
      </w:pPr>
    </w:p>
    <w:p w14:paraId="4C66BE13" w14:textId="776E4715" w:rsidR="00F329C5" w:rsidRPr="00EB6076" w:rsidRDefault="00497D29" w:rsidP="00497D29">
      <w:pPr>
        <w:tabs>
          <w:tab w:val="left" w:pos="1233"/>
          <w:tab w:val="left" w:pos="1234"/>
        </w:tabs>
        <w:spacing w:before="93" w:line="276" w:lineRule="auto"/>
        <w:ind w:left="512" w:right="514"/>
      </w:pPr>
      <w:r w:rsidRPr="00497D29">
        <w:rPr>
          <w:b/>
          <w:bCs/>
        </w:rPr>
        <w:t>Note:</w:t>
      </w:r>
      <w:r>
        <w:t xml:space="preserve"> </w:t>
      </w:r>
      <w:r w:rsidR="00563460" w:rsidRPr="00EB6076">
        <w:t>Where</w:t>
      </w:r>
      <w:r w:rsidR="00563460" w:rsidRPr="00497D29">
        <w:rPr>
          <w:spacing w:val="8"/>
        </w:rPr>
        <w:t xml:space="preserve"> </w:t>
      </w:r>
      <w:r w:rsidR="00563460" w:rsidRPr="00EB6076">
        <w:t>there</w:t>
      </w:r>
      <w:r w:rsidR="00563460" w:rsidRPr="00497D29">
        <w:rPr>
          <w:spacing w:val="10"/>
        </w:rPr>
        <w:t xml:space="preserve"> </w:t>
      </w:r>
      <w:r w:rsidR="00563460" w:rsidRPr="00EB6076">
        <w:t>is</w:t>
      </w:r>
      <w:r w:rsidR="00563460" w:rsidRPr="00497D29">
        <w:rPr>
          <w:spacing w:val="8"/>
        </w:rPr>
        <w:t xml:space="preserve"> </w:t>
      </w:r>
      <w:r w:rsidR="00563460" w:rsidRPr="00EB6076">
        <w:t>no</w:t>
      </w:r>
      <w:r w:rsidR="00563460" w:rsidRPr="00497D29">
        <w:rPr>
          <w:spacing w:val="7"/>
        </w:rPr>
        <w:t xml:space="preserve"> </w:t>
      </w:r>
      <w:r w:rsidR="00563460" w:rsidRPr="00EB6076">
        <w:t>deviation,</w:t>
      </w:r>
      <w:r w:rsidR="00563460" w:rsidRPr="00497D29">
        <w:rPr>
          <w:spacing w:val="9"/>
        </w:rPr>
        <w:t xml:space="preserve"> </w:t>
      </w:r>
      <w:r w:rsidR="00563460" w:rsidRPr="00EB6076">
        <w:t>the</w:t>
      </w:r>
      <w:r w:rsidR="00563460" w:rsidRPr="00497D29">
        <w:rPr>
          <w:spacing w:val="7"/>
        </w:rPr>
        <w:t xml:space="preserve"> </w:t>
      </w:r>
      <w:r w:rsidR="00563460" w:rsidRPr="00EB6076">
        <w:t>statement</w:t>
      </w:r>
      <w:r w:rsidR="00563460" w:rsidRPr="00497D29">
        <w:rPr>
          <w:spacing w:val="9"/>
        </w:rPr>
        <w:t xml:space="preserve"> </w:t>
      </w:r>
      <w:r w:rsidR="00563460" w:rsidRPr="00EB6076">
        <w:t>should</w:t>
      </w:r>
      <w:r w:rsidR="00563460" w:rsidRPr="00497D29">
        <w:rPr>
          <w:spacing w:val="10"/>
        </w:rPr>
        <w:t xml:space="preserve"> </w:t>
      </w:r>
      <w:r w:rsidR="00563460" w:rsidRPr="00EB6076">
        <w:t>be</w:t>
      </w:r>
      <w:r w:rsidR="00563460" w:rsidRPr="00497D29">
        <w:rPr>
          <w:spacing w:val="7"/>
        </w:rPr>
        <w:t xml:space="preserve"> </w:t>
      </w:r>
      <w:r w:rsidR="00563460" w:rsidRPr="00EB6076">
        <w:t>returned</w:t>
      </w:r>
      <w:r w:rsidR="00563460" w:rsidRPr="00497D29">
        <w:rPr>
          <w:spacing w:val="10"/>
        </w:rPr>
        <w:t xml:space="preserve"> </w:t>
      </w:r>
      <w:r w:rsidR="00563460" w:rsidRPr="00EB6076">
        <w:t>duly</w:t>
      </w:r>
      <w:r w:rsidR="00563460" w:rsidRPr="00497D29">
        <w:rPr>
          <w:spacing w:val="8"/>
        </w:rPr>
        <w:t xml:space="preserve"> </w:t>
      </w:r>
      <w:r w:rsidR="00563460" w:rsidRPr="00EB6076">
        <w:t>signed</w:t>
      </w:r>
      <w:r w:rsidR="00563460" w:rsidRPr="00497D29">
        <w:rPr>
          <w:spacing w:val="10"/>
        </w:rPr>
        <w:t xml:space="preserve"> </w:t>
      </w:r>
      <w:r w:rsidR="00563460" w:rsidRPr="00EB6076">
        <w:t>with</w:t>
      </w:r>
      <w:r w:rsidR="00563460" w:rsidRPr="00497D29">
        <w:rPr>
          <w:spacing w:val="10"/>
        </w:rPr>
        <w:t xml:space="preserve"> </w:t>
      </w:r>
      <w:r w:rsidR="00563460" w:rsidRPr="00EB6076">
        <w:t>an</w:t>
      </w:r>
      <w:r w:rsidR="00563460" w:rsidRPr="00497D29">
        <w:rPr>
          <w:spacing w:val="-59"/>
        </w:rPr>
        <w:t xml:space="preserve"> </w:t>
      </w:r>
      <w:r w:rsidR="00563460" w:rsidRPr="00EB6076">
        <w:t>endorsement</w:t>
      </w:r>
      <w:r w:rsidR="00563460" w:rsidRPr="00497D29">
        <w:rPr>
          <w:spacing w:val="1"/>
        </w:rPr>
        <w:t xml:space="preserve"> </w:t>
      </w:r>
      <w:r w:rsidR="00563460" w:rsidRPr="00EB6076">
        <w:t>indicating “No Deviations”.</w:t>
      </w:r>
    </w:p>
    <w:p w14:paraId="1C96AA6F" w14:textId="77777777" w:rsidR="00F329C5" w:rsidRPr="00EB6076" w:rsidRDefault="00F329C5">
      <w:pPr>
        <w:spacing w:line="276" w:lineRule="auto"/>
        <w:sectPr w:rsidR="00F329C5" w:rsidRPr="00EB6076" w:rsidSect="008F017B">
          <w:pgSz w:w="12240" w:h="15840"/>
          <w:pgMar w:top="618" w:right="1418" w:bottom="278" w:left="1134" w:header="720" w:footer="720" w:gutter="0"/>
          <w:cols w:space="720"/>
        </w:sectPr>
      </w:pPr>
    </w:p>
    <w:p w14:paraId="5B151B65" w14:textId="77777777" w:rsidR="00F329C5" w:rsidRPr="00EB6076" w:rsidRDefault="00563460">
      <w:pPr>
        <w:pStyle w:val="Heading1"/>
        <w:rPr>
          <w:u w:val="none"/>
        </w:rPr>
      </w:pPr>
      <w:r w:rsidRPr="00EB6076">
        <w:rPr>
          <w:u w:val="none"/>
        </w:rPr>
        <w:lastRenderedPageBreak/>
        <w:t>Form –</w:t>
      </w:r>
      <w:r w:rsidRPr="00EB6076">
        <w:rPr>
          <w:spacing w:val="-2"/>
          <w:u w:val="none"/>
        </w:rPr>
        <w:t xml:space="preserve"> </w:t>
      </w:r>
      <w:r w:rsidRPr="00EB6076">
        <w:rPr>
          <w:u w:val="none"/>
        </w:rPr>
        <w:t>6</w:t>
      </w:r>
    </w:p>
    <w:p w14:paraId="53C8DEF0" w14:textId="77777777" w:rsidR="00F329C5" w:rsidRPr="00EB6076" w:rsidRDefault="00563460">
      <w:pPr>
        <w:pStyle w:val="Heading5"/>
        <w:spacing w:before="248"/>
        <w:ind w:left="3384" w:right="3384"/>
        <w:jc w:val="center"/>
      </w:pPr>
      <w:r w:rsidRPr="00EB6076">
        <w:rPr>
          <w:u w:val="thick"/>
        </w:rPr>
        <w:t>SERVICE</w:t>
      </w:r>
      <w:r w:rsidRPr="00EB6076">
        <w:rPr>
          <w:spacing w:val="-2"/>
          <w:u w:val="thick"/>
        </w:rPr>
        <w:t xml:space="preserve"> </w:t>
      </w:r>
      <w:r w:rsidRPr="00EB6076">
        <w:rPr>
          <w:u w:val="thick"/>
        </w:rPr>
        <w:t>SUPPORT</w:t>
      </w:r>
      <w:r w:rsidRPr="00EB6076">
        <w:rPr>
          <w:spacing w:val="-4"/>
          <w:u w:val="thick"/>
        </w:rPr>
        <w:t xml:space="preserve"> </w:t>
      </w:r>
      <w:r w:rsidRPr="00EB6076">
        <w:rPr>
          <w:u w:val="thick"/>
        </w:rPr>
        <w:t>FORM</w:t>
      </w:r>
    </w:p>
    <w:p w14:paraId="5C1D7095" w14:textId="77777777" w:rsidR="00F329C5" w:rsidRPr="00EB6076" w:rsidRDefault="00F329C5">
      <w:pPr>
        <w:pStyle w:val="BodyText"/>
        <w:spacing w:before="2" w:after="1"/>
        <w:rPr>
          <w:b/>
          <w:sz w:val="21"/>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2155"/>
        <w:gridCol w:w="3016"/>
        <w:gridCol w:w="3115"/>
      </w:tblGrid>
      <w:tr w:rsidR="00E726CA" w:rsidRPr="00EB6076" w14:paraId="4E7FB93F" w14:textId="77777777">
        <w:trPr>
          <w:trHeight w:val="1571"/>
        </w:trPr>
        <w:tc>
          <w:tcPr>
            <w:tcW w:w="929" w:type="dxa"/>
          </w:tcPr>
          <w:p w14:paraId="7074E456" w14:textId="77777777" w:rsidR="00F329C5" w:rsidRPr="00EB6076" w:rsidRDefault="00563460">
            <w:pPr>
              <w:pStyle w:val="TableParagraph"/>
              <w:spacing w:before="98"/>
            </w:pPr>
            <w:r w:rsidRPr="00EB6076">
              <w:t>Sl. No.</w:t>
            </w:r>
          </w:p>
        </w:tc>
        <w:tc>
          <w:tcPr>
            <w:tcW w:w="2155" w:type="dxa"/>
          </w:tcPr>
          <w:p w14:paraId="4F6899C6" w14:textId="77777777" w:rsidR="00F329C5" w:rsidRPr="00EB6076" w:rsidRDefault="00563460">
            <w:pPr>
              <w:pStyle w:val="TableParagraph"/>
              <w:spacing w:before="98" w:line="465" w:lineRule="auto"/>
              <w:ind w:left="110" w:right="327"/>
            </w:pPr>
            <w:r w:rsidRPr="00EB6076">
              <w:t>Nature of training</w:t>
            </w:r>
            <w:r w:rsidRPr="00EB6076">
              <w:rPr>
                <w:spacing w:val="-60"/>
              </w:rPr>
              <w:t xml:space="preserve"> </w:t>
            </w:r>
            <w:r w:rsidRPr="00EB6076">
              <w:t>Imparted</w:t>
            </w:r>
          </w:p>
        </w:tc>
        <w:tc>
          <w:tcPr>
            <w:tcW w:w="3016" w:type="dxa"/>
          </w:tcPr>
          <w:p w14:paraId="7AE0155F" w14:textId="77777777" w:rsidR="00F329C5" w:rsidRPr="00EB6076" w:rsidRDefault="00563460">
            <w:pPr>
              <w:pStyle w:val="TableParagraph"/>
              <w:spacing w:before="98" w:line="465" w:lineRule="auto"/>
              <w:ind w:left="111" w:right="749"/>
            </w:pPr>
            <w:r w:rsidRPr="00EB6076">
              <w:t>List of similar type of</w:t>
            </w:r>
            <w:r w:rsidRPr="00EB6076">
              <w:rPr>
                <w:spacing w:val="1"/>
              </w:rPr>
              <w:t xml:space="preserve"> </w:t>
            </w:r>
            <w:r w:rsidRPr="00EB6076">
              <w:t>equipment</w:t>
            </w:r>
            <w:r w:rsidRPr="00EB6076">
              <w:rPr>
                <w:spacing w:val="-8"/>
              </w:rPr>
              <w:t xml:space="preserve"> </w:t>
            </w:r>
            <w:r w:rsidRPr="00EB6076">
              <w:t>serviced</w:t>
            </w:r>
            <w:r w:rsidRPr="00EB6076">
              <w:rPr>
                <w:spacing w:val="-7"/>
              </w:rPr>
              <w:t xml:space="preserve"> </w:t>
            </w:r>
            <w:r w:rsidRPr="00EB6076">
              <w:t>in</w:t>
            </w:r>
          </w:p>
          <w:p w14:paraId="01A0D28E" w14:textId="77777777" w:rsidR="00F329C5" w:rsidRPr="00EB6076" w:rsidRDefault="00563460">
            <w:pPr>
              <w:pStyle w:val="TableParagraph"/>
              <w:ind w:left="111"/>
            </w:pPr>
            <w:r w:rsidRPr="00EB6076">
              <w:t>the</w:t>
            </w:r>
            <w:r w:rsidRPr="00EB6076">
              <w:rPr>
                <w:spacing w:val="-1"/>
              </w:rPr>
              <w:t xml:space="preserve"> </w:t>
            </w:r>
            <w:r w:rsidRPr="00EB6076">
              <w:t>past</w:t>
            </w:r>
            <w:r w:rsidRPr="00EB6076">
              <w:rPr>
                <w:spacing w:val="1"/>
              </w:rPr>
              <w:t xml:space="preserve"> </w:t>
            </w:r>
            <w:r w:rsidRPr="00EB6076">
              <w:t>3</w:t>
            </w:r>
            <w:r w:rsidRPr="00EB6076">
              <w:rPr>
                <w:spacing w:val="-2"/>
              </w:rPr>
              <w:t xml:space="preserve"> </w:t>
            </w:r>
            <w:r w:rsidRPr="00EB6076">
              <w:t>years</w:t>
            </w:r>
          </w:p>
        </w:tc>
        <w:tc>
          <w:tcPr>
            <w:tcW w:w="3115" w:type="dxa"/>
          </w:tcPr>
          <w:p w14:paraId="11BA3A93" w14:textId="4ED07E1D" w:rsidR="00F329C5" w:rsidRPr="00EB6076" w:rsidRDefault="00563460">
            <w:pPr>
              <w:pStyle w:val="TableParagraph"/>
              <w:spacing w:before="98" w:line="465" w:lineRule="auto"/>
              <w:ind w:left="110" w:right="1005"/>
            </w:pPr>
            <w:r w:rsidRPr="00EB6076">
              <w:t>Address, Telephone</w:t>
            </w:r>
            <w:r w:rsidRPr="00EB6076">
              <w:rPr>
                <w:spacing w:val="-59"/>
              </w:rPr>
              <w:t xml:space="preserve"> </w:t>
            </w:r>
            <w:r w:rsidRPr="00EB6076">
              <w:t>Nos.,</w:t>
            </w:r>
            <w:r w:rsidRPr="00EB6076">
              <w:rPr>
                <w:spacing w:val="2"/>
              </w:rPr>
              <w:t xml:space="preserve"> </w:t>
            </w:r>
            <w:r w:rsidRPr="00EB6076">
              <w:t>Fax</w:t>
            </w:r>
            <w:r w:rsidRPr="00EB6076">
              <w:rPr>
                <w:spacing w:val="-2"/>
              </w:rPr>
              <w:t xml:space="preserve"> </w:t>
            </w:r>
            <w:r w:rsidRPr="00EB6076">
              <w:t>Nos.</w:t>
            </w:r>
            <w:r w:rsidRPr="00EB6076">
              <w:rPr>
                <w:spacing w:val="-1"/>
              </w:rPr>
              <w:t xml:space="preserve"> </w:t>
            </w:r>
            <w:r w:rsidRPr="00EB6076">
              <w:t>and</w:t>
            </w:r>
          </w:p>
          <w:p w14:paraId="3065DA98" w14:textId="77777777" w:rsidR="00F329C5" w:rsidRPr="00EB6076" w:rsidRDefault="00563460">
            <w:pPr>
              <w:pStyle w:val="TableParagraph"/>
              <w:ind w:left="110"/>
            </w:pPr>
            <w:r w:rsidRPr="00EB6076">
              <w:t>e-mail</w:t>
            </w:r>
            <w:r w:rsidRPr="00EB6076">
              <w:rPr>
                <w:spacing w:val="-2"/>
              </w:rPr>
              <w:t xml:space="preserve"> </w:t>
            </w:r>
            <w:r w:rsidRPr="00EB6076">
              <w:t>address</w:t>
            </w:r>
          </w:p>
        </w:tc>
      </w:tr>
      <w:tr w:rsidR="00E726CA" w:rsidRPr="00EB6076" w14:paraId="7CA02C85" w14:textId="77777777" w:rsidTr="00497D29">
        <w:trPr>
          <w:trHeight w:val="385"/>
        </w:trPr>
        <w:tc>
          <w:tcPr>
            <w:tcW w:w="929" w:type="dxa"/>
          </w:tcPr>
          <w:p w14:paraId="14F274AD" w14:textId="77777777" w:rsidR="00F329C5" w:rsidRPr="00EB6076" w:rsidRDefault="00F329C5">
            <w:pPr>
              <w:pStyle w:val="TableParagraph"/>
              <w:ind w:left="0"/>
              <w:rPr>
                <w:rFonts w:ascii="Times New Roman"/>
              </w:rPr>
            </w:pPr>
          </w:p>
        </w:tc>
        <w:tc>
          <w:tcPr>
            <w:tcW w:w="2155" w:type="dxa"/>
          </w:tcPr>
          <w:p w14:paraId="3472D748" w14:textId="77777777" w:rsidR="00F329C5" w:rsidRPr="00EB6076" w:rsidRDefault="00F329C5">
            <w:pPr>
              <w:pStyle w:val="TableParagraph"/>
              <w:ind w:left="0"/>
              <w:rPr>
                <w:rFonts w:ascii="Times New Roman"/>
              </w:rPr>
            </w:pPr>
          </w:p>
        </w:tc>
        <w:tc>
          <w:tcPr>
            <w:tcW w:w="3016" w:type="dxa"/>
          </w:tcPr>
          <w:p w14:paraId="34B9B51B" w14:textId="77777777" w:rsidR="00F329C5" w:rsidRPr="00EB6076" w:rsidRDefault="00F329C5">
            <w:pPr>
              <w:pStyle w:val="TableParagraph"/>
              <w:ind w:left="0"/>
              <w:rPr>
                <w:rFonts w:ascii="Times New Roman"/>
              </w:rPr>
            </w:pPr>
          </w:p>
        </w:tc>
        <w:tc>
          <w:tcPr>
            <w:tcW w:w="3115" w:type="dxa"/>
          </w:tcPr>
          <w:p w14:paraId="53659F61" w14:textId="77777777" w:rsidR="00F329C5" w:rsidRPr="00EB6076" w:rsidRDefault="00F329C5">
            <w:pPr>
              <w:pStyle w:val="TableParagraph"/>
              <w:ind w:left="0"/>
              <w:rPr>
                <w:rFonts w:ascii="Times New Roman"/>
              </w:rPr>
            </w:pPr>
          </w:p>
        </w:tc>
      </w:tr>
      <w:tr w:rsidR="00497D29" w:rsidRPr="00EB6076" w14:paraId="1544EDF7" w14:textId="77777777" w:rsidTr="00497D29">
        <w:trPr>
          <w:trHeight w:val="385"/>
        </w:trPr>
        <w:tc>
          <w:tcPr>
            <w:tcW w:w="929" w:type="dxa"/>
          </w:tcPr>
          <w:p w14:paraId="300B3339" w14:textId="48A2AB4E" w:rsidR="00497D29" w:rsidRPr="00EB6076" w:rsidRDefault="00497D29">
            <w:pPr>
              <w:pStyle w:val="TableParagraph"/>
              <w:ind w:left="0"/>
              <w:rPr>
                <w:rFonts w:ascii="Times New Roman"/>
              </w:rPr>
            </w:pPr>
          </w:p>
        </w:tc>
        <w:tc>
          <w:tcPr>
            <w:tcW w:w="2155" w:type="dxa"/>
          </w:tcPr>
          <w:p w14:paraId="38B8D12C" w14:textId="77777777" w:rsidR="00497D29" w:rsidRPr="00EB6076" w:rsidRDefault="00497D29">
            <w:pPr>
              <w:pStyle w:val="TableParagraph"/>
              <w:ind w:left="0"/>
              <w:rPr>
                <w:rFonts w:ascii="Times New Roman"/>
              </w:rPr>
            </w:pPr>
          </w:p>
        </w:tc>
        <w:tc>
          <w:tcPr>
            <w:tcW w:w="3016" w:type="dxa"/>
          </w:tcPr>
          <w:p w14:paraId="253D590E" w14:textId="77777777" w:rsidR="00497D29" w:rsidRPr="00EB6076" w:rsidRDefault="00497D29">
            <w:pPr>
              <w:pStyle w:val="TableParagraph"/>
              <w:ind w:left="0"/>
              <w:rPr>
                <w:rFonts w:ascii="Times New Roman"/>
              </w:rPr>
            </w:pPr>
          </w:p>
        </w:tc>
        <w:tc>
          <w:tcPr>
            <w:tcW w:w="3115" w:type="dxa"/>
          </w:tcPr>
          <w:p w14:paraId="3D8E4048" w14:textId="77777777" w:rsidR="00497D29" w:rsidRPr="00EB6076" w:rsidRDefault="00497D29">
            <w:pPr>
              <w:pStyle w:val="TableParagraph"/>
              <w:ind w:left="0"/>
              <w:rPr>
                <w:rFonts w:ascii="Times New Roman"/>
              </w:rPr>
            </w:pPr>
          </w:p>
        </w:tc>
      </w:tr>
      <w:tr w:rsidR="00497D29" w:rsidRPr="00EB6076" w14:paraId="12693BB0" w14:textId="77777777" w:rsidTr="00497D29">
        <w:trPr>
          <w:trHeight w:val="385"/>
        </w:trPr>
        <w:tc>
          <w:tcPr>
            <w:tcW w:w="929" w:type="dxa"/>
          </w:tcPr>
          <w:p w14:paraId="32495C72" w14:textId="77777777" w:rsidR="00497D29" w:rsidRPr="00EB6076" w:rsidRDefault="00497D29">
            <w:pPr>
              <w:pStyle w:val="TableParagraph"/>
              <w:ind w:left="0"/>
              <w:rPr>
                <w:rFonts w:ascii="Times New Roman"/>
              </w:rPr>
            </w:pPr>
          </w:p>
        </w:tc>
        <w:tc>
          <w:tcPr>
            <w:tcW w:w="2155" w:type="dxa"/>
          </w:tcPr>
          <w:p w14:paraId="436C6119" w14:textId="77777777" w:rsidR="00497D29" w:rsidRPr="00EB6076" w:rsidRDefault="00497D29">
            <w:pPr>
              <w:pStyle w:val="TableParagraph"/>
              <w:ind w:left="0"/>
              <w:rPr>
                <w:rFonts w:ascii="Times New Roman"/>
              </w:rPr>
            </w:pPr>
          </w:p>
        </w:tc>
        <w:tc>
          <w:tcPr>
            <w:tcW w:w="3016" w:type="dxa"/>
          </w:tcPr>
          <w:p w14:paraId="2FD5D433" w14:textId="77777777" w:rsidR="00497D29" w:rsidRPr="00EB6076" w:rsidRDefault="00497D29">
            <w:pPr>
              <w:pStyle w:val="TableParagraph"/>
              <w:ind w:left="0"/>
              <w:rPr>
                <w:rFonts w:ascii="Times New Roman"/>
              </w:rPr>
            </w:pPr>
          </w:p>
        </w:tc>
        <w:tc>
          <w:tcPr>
            <w:tcW w:w="3115" w:type="dxa"/>
          </w:tcPr>
          <w:p w14:paraId="393A7362" w14:textId="77777777" w:rsidR="00497D29" w:rsidRPr="00EB6076" w:rsidRDefault="00497D29">
            <w:pPr>
              <w:pStyle w:val="TableParagraph"/>
              <w:ind w:left="0"/>
              <w:rPr>
                <w:rFonts w:ascii="Times New Roman"/>
              </w:rPr>
            </w:pPr>
          </w:p>
        </w:tc>
      </w:tr>
      <w:tr w:rsidR="00497D29" w:rsidRPr="00EB6076" w14:paraId="39AFD648" w14:textId="77777777" w:rsidTr="00497D29">
        <w:trPr>
          <w:trHeight w:val="385"/>
        </w:trPr>
        <w:tc>
          <w:tcPr>
            <w:tcW w:w="929" w:type="dxa"/>
          </w:tcPr>
          <w:p w14:paraId="3E08CEAC" w14:textId="77777777" w:rsidR="00497D29" w:rsidRPr="00EB6076" w:rsidRDefault="00497D29">
            <w:pPr>
              <w:pStyle w:val="TableParagraph"/>
              <w:ind w:left="0"/>
              <w:rPr>
                <w:rFonts w:ascii="Times New Roman"/>
              </w:rPr>
            </w:pPr>
          </w:p>
        </w:tc>
        <w:tc>
          <w:tcPr>
            <w:tcW w:w="2155" w:type="dxa"/>
          </w:tcPr>
          <w:p w14:paraId="72ED7D5D" w14:textId="77777777" w:rsidR="00497D29" w:rsidRPr="00EB6076" w:rsidRDefault="00497D29">
            <w:pPr>
              <w:pStyle w:val="TableParagraph"/>
              <w:ind w:left="0"/>
              <w:rPr>
                <w:rFonts w:ascii="Times New Roman"/>
              </w:rPr>
            </w:pPr>
          </w:p>
        </w:tc>
        <w:tc>
          <w:tcPr>
            <w:tcW w:w="3016" w:type="dxa"/>
          </w:tcPr>
          <w:p w14:paraId="1BEF53AC" w14:textId="77777777" w:rsidR="00497D29" w:rsidRPr="00EB6076" w:rsidRDefault="00497D29">
            <w:pPr>
              <w:pStyle w:val="TableParagraph"/>
              <w:ind w:left="0"/>
              <w:rPr>
                <w:rFonts w:ascii="Times New Roman"/>
              </w:rPr>
            </w:pPr>
          </w:p>
        </w:tc>
        <w:tc>
          <w:tcPr>
            <w:tcW w:w="3115" w:type="dxa"/>
          </w:tcPr>
          <w:p w14:paraId="47699CC4" w14:textId="77777777" w:rsidR="00497D29" w:rsidRPr="00EB6076" w:rsidRDefault="00497D29">
            <w:pPr>
              <w:pStyle w:val="TableParagraph"/>
              <w:ind w:left="0"/>
              <w:rPr>
                <w:rFonts w:ascii="Times New Roman"/>
              </w:rPr>
            </w:pPr>
          </w:p>
        </w:tc>
      </w:tr>
    </w:tbl>
    <w:p w14:paraId="27D8D3D1" w14:textId="77777777" w:rsidR="00F329C5" w:rsidRPr="00EB6076" w:rsidRDefault="00F329C5">
      <w:pPr>
        <w:pStyle w:val="BodyText"/>
        <w:rPr>
          <w:b/>
          <w:sz w:val="24"/>
        </w:rPr>
      </w:pPr>
    </w:p>
    <w:p w14:paraId="4442C92D" w14:textId="77777777" w:rsidR="00F329C5" w:rsidRPr="00EB6076" w:rsidRDefault="00F329C5">
      <w:pPr>
        <w:pStyle w:val="BodyText"/>
        <w:rPr>
          <w:b/>
          <w:sz w:val="24"/>
        </w:rPr>
      </w:pPr>
    </w:p>
    <w:p w14:paraId="512C8B6E" w14:textId="77777777" w:rsidR="00F329C5" w:rsidRPr="00EB6076" w:rsidRDefault="00F329C5">
      <w:pPr>
        <w:pStyle w:val="BodyText"/>
        <w:rPr>
          <w:b/>
          <w:sz w:val="24"/>
        </w:rPr>
      </w:pPr>
    </w:p>
    <w:p w14:paraId="34EDCAC3" w14:textId="77777777" w:rsidR="00F329C5" w:rsidRPr="00EB6076" w:rsidRDefault="00F329C5">
      <w:pPr>
        <w:pStyle w:val="BodyText"/>
        <w:rPr>
          <w:b/>
          <w:sz w:val="24"/>
        </w:rPr>
      </w:pPr>
    </w:p>
    <w:p w14:paraId="21885F7A" w14:textId="77777777" w:rsidR="00F329C5" w:rsidRPr="00EB6076" w:rsidRDefault="00F329C5">
      <w:pPr>
        <w:pStyle w:val="BodyText"/>
        <w:rPr>
          <w:b/>
          <w:sz w:val="24"/>
        </w:rPr>
      </w:pPr>
    </w:p>
    <w:p w14:paraId="07C38D7C" w14:textId="77777777" w:rsidR="00F329C5" w:rsidRPr="00EB6076" w:rsidRDefault="00F329C5">
      <w:pPr>
        <w:pStyle w:val="BodyText"/>
        <w:rPr>
          <w:b/>
          <w:sz w:val="24"/>
        </w:rPr>
      </w:pPr>
    </w:p>
    <w:p w14:paraId="7417906E" w14:textId="77777777" w:rsidR="00F329C5" w:rsidRPr="00EB6076" w:rsidRDefault="00F329C5">
      <w:pPr>
        <w:pStyle w:val="BodyText"/>
        <w:spacing w:before="3"/>
        <w:rPr>
          <w:b/>
          <w:sz w:val="35"/>
        </w:rPr>
      </w:pPr>
    </w:p>
    <w:p w14:paraId="470CC99E" w14:textId="77777777" w:rsidR="00F329C5" w:rsidRPr="00EB6076" w:rsidRDefault="00563460">
      <w:pPr>
        <w:pStyle w:val="BodyText"/>
        <w:ind w:left="3105"/>
      </w:pPr>
      <w:r w:rsidRPr="00EB6076">
        <w:t>Signature</w:t>
      </w:r>
      <w:r w:rsidRPr="00EB6076">
        <w:rPr>
          <w:spacing w:val="-5"/>
        </w:rPr>
        <w:t xml:space="preserve"> </w:t>
      </w:r>
      <w:r w:rsidRPr="00EB6076">
        <w:t>and</w:t>
      </w:r>
      <w:r w:rsidRPr="00EB6076">
        <w:rPr>
          <w:spacing w:val="-6"/>
        </w:rPr>
        <w:t xml:space="preserve"> </w:t>
      </w:r>
      <w:r w:rsidRPr="00EB6076">
        <w:t>Seal</w:t>
      </w:r>
      <w:r w:rsidRPr="00EB6076">
        <w:rPr>
          <w:spacing w:val="-4"/>
        </w:rPr>
        <w:t xml:space="preserve"> </w:t>
      </w:r>
      <w:r w:rsidRPr="00EB6076">
        <w:t>of</w:t>
      </w:r>
      <w:r w:rsidRPr="00EB6076">
        <w:rPr>
          <w:spacing w:val="-3"/>
        </w:rPr>
        <w:t xml:space="preserve"> </w:t>
      </w:r>
      <w:r w:rsidRPr="00EB6076">
        <w:t>the</w:t>
      </w:r>
      <w:r w:rsidRPr="00EB6076">
        <w:rPr>
          <w:spacing w:val="-4"/>
        </w:rPr>
        <w:t xml:space="preserve"> </w:t>
      </w:r>
      <w:r w:rsidRPr="00EB6076">
        <w:t>manufacturer/Bidder…………………………….</w:t>
      </w:r>
    </w:p>
    <w:p w14:paraId="509F7D67" w14:textId="77777777" w:rsidR="00F329C5" w:rsidRPr="00EB6076" w:rsidRDefault="00F329C5">
      <w:pPr>
        <w:pStyle w:val="BodyText"/>
        <w:rPr>
          <w:sz w:val="24"/>
        </w:rPr>
      </w:pPr>
    </w:p>
    <w:p w14:paraId="119AAB71" w14:textId="77777777" w:rsidR="00F329C5" w:rsidRPr="00EB6076" w:rsidRDefault="00F329C5">
      <w:pPr>
        <w:pStyle w:val="BodyText"/>
        <w:rPr>
          <w:sz w:val="24"/>
        </w:rPr>
      </w:pPr>
    </w:p>
    <w:p w14:paraId="75AFCB6A" w14:textId="77777777" w:rsidR="00F329C5" w:rsidRPr="00EB6076" w:rsidRDefault="00F329C5">
      <w:pPr>
        <w:pStyle w:val="BodyText"/>
        <w:rPr>
          <w:sz w:val="24"/>
        </w:rPr>
      </w:pPr>
    </w:p>
    <w:p w14:paraId="741B98A4" w14:textId="77777777" w:rsidR="00F329C5" w:rsidRPr="00EB6076" w:rsidRDefault="00F329C5">
      <w:pPr>
        <w:pStyle w:val="BodyText"/>
        <w:spacing w:before="2"/>
        <w:rPr>
          <w:sz w:val="34"/>
        </w:rPr>
      </w:pPr>
    </w:p>
    <w:p w14:paraId="61BBC496" w14:textId="77777777" w:rsidR="00F329C5" w:rsidRPr="00EB6076" w:rsidRDefault="00563460">
      <w:pPr>
        <w:pStyle w:val="BodyText"/>
        <w:ind w:left="512"/>
      </w:pPr>
      <w:proofErr w:type="gramStart"/>
      <w:r w:rsidRPr="00EB6076">
        <w:t>Place</w:t>
      </w:r>
      <w:r w:rsidRPr="00EB6076">
        <w:rPr>
          <w:spacing w:val="-1"/>
        </w:rPr>
        <w:t xml:space="preserve"> </w:t>
      </w:r>
      <w:r w:rsidRPr="00EB6076">
        <w:t>:</w:t>
      </w:r>
      <w:proofErr w:type="gramEnd"/>
    </w:p>
    <w:p w14:paraId="7B7195D1" w14:textId="77777777" w:rsidR="00F329C5" w:rsidRPr="00EB6076" w:rsidRDefault="00F329C5">
      <w:pPr>
        <w:pStyle w:val="BodyText"/>
        <w:rPr>
          <w:sz w:val="24"/>
        </w:rPr>
      </w:pPr>
    </w:p>
    <w:p w14:paraId="7D8CCD14" w14:textId="77777777" w:rsidR="00F329C5" w:rsidRPr="00EB6076" w:rsidRDefault="00563460">
      <w:pPr>
        <w:pStyle w:val="BodyText"/>
        <w:spacing w:before="177"/>
        <w:ind w:left="512"/>
      </w:pPr>
      <w:proofErr w:type="gramStart"/>
      <w:r w:rsidRPr="00EB6076">
        <w:t>Date :</w:t>
      </w:r>
      <w:proofErr w:type="gramEnd"/>
    </w:p>
    <w:p w14:paraId="1DA47181"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48A31171" w14:textId="40F81892" w:rsidR="00F329C5" w:rsidRPr="00EB6076" w:rsidRDefault="00855FD4" w:rsidP="00855FD4">
      <w:pPr>
        <w:pStyle w:val="Heading1"/>
        <w:ind w:left="0"/>
        <w:rPr>
          <w:u w:val="none"/>
        </w:rPr>
      </w:pPr>
      <w:r w:rsidRPr="00855FD4">
        <w:rPr>
          <w:u w:val="none"/>
        </w:rPr>
        <w:lastRenderedPageBreak/>
        <w:t xml:space="preserve">                                </w:t>
      </w:r>
      <w:r w:rsidR="00563460" w:rsidRPr="00EB6076">
        <w:rPr>
          <w:u w:val="thick"/>
        </w:rPr>
        <w:t>Form</w:t>
      </w:r>
      <w:r w:rsidR="00563460" w:rsidRPr="00EB6076">
        <w:rPr>
          <w:spacing w:val="-1"/>
          <w:u w:val="thick"/>
        </w:rPr>
        <w:t xml:space="preserve"> </w:t>
      </w:r>
      <w:r w:rsidR="00563460" w:rsidRPr="00EB6076">
        <w:rPr>
          <w:u w:val="thick"/>
        </w:rPr>
        <w:t>–7</w:t>
      </w:r>
    </w:p>
    <w:p w14:paraId="7D3D06DD" w14:textId="2C5F9C75" w:rsidR="00F329C5" w:rsidRPr="00EB6076" w:rsidRDefault="00855FD4" w:rsidP="00855FD4">
      <w:pPr>
        <w:pStyle w:val="Heading5"/>
        <w:spacing w:before="94"/>
      </w:pPr>
      <w:r w:rsidRPr="00855FD4">
        <w:t xml:space="preserve">                                                       </w:t>
      </w:r>
      <w:r w:rsidR="00563460" w:rsidRPr="00EB6076">
        <w:rPr>
          <w:u w:val="thick"/>
        </w:rPr>
        <w:t>Bid</w:t>
      </w:r>
      <w:r w:rsidR="00563460" w:rsidRPr="00EB6076">
        <w:rPr>
          <w:spacing w:val="-1"/>
          <w:u w:val="thick"/>
        </w:rPr>
        <w:t xml:space="preserve"> </w:t>
      </w:r>
      <w:r w:rsidR="00563460" w:rsidRPr="00EB6076">
        <w:rPr>
          <w:u w:val="thick"/>
        </w:rPr>
        <w:t>Form</w:t>
      </w:r>
    </w:p>
    <w:p w14:paraId="293D53C2" w14:textId="7F318CB5" w:rsidR="00F329C5" w:rsidRPr="00EB6076" w:rsidRDefault="00563460">
      <w:pPr>
        <w:spacing w:before="114"/>
        <w:ind w:left="512" w:right="668"/>
        <w:rPr>
          <w:i/>
        </w:rPr>
      </w:pPr>
      <w:r w:rsidRPr="00EB6076">
        <w:rPr>
          <w:i/>
        </w:rPr>
        <w:t>[The Bidder shall fill in this Form in accordance with the instructions indicated</w:t>
      </w:r>
      <w:r w:rsidR="00520381">
        <w:rPr>
          <w:i/>
        </w:rPr>
        <w:t>.</w:t>
      </w:r>
      <w:r w:rsidRPr="00EB6076">
        <w:rPr>
          <w:i/>
        </w:rPr>
        <w:t xml:space="preserve"> No alterations to its</w:t>
      </w:r>
      <w:r w:rsidRPr="00EB6076">
        <w:rPr>
          <w:i/>
          <w:spacing w:val="-59"/>
        </w:rPr>
        <w:t xml:space="preserve"> </w:t>
      </w:r>
      <w:r w:rsidRPr="00EB6076">
        <w:rPr>
          <w:i/>
        </w:rPr>
        <w:t>format</w:t>
      </w:r>
      <w:r w:rsidRPr="00EB6076">
        <w:rPr>
          <w:i/>
          <w:spacing w:val="-2"/>
        </w:rPr>
        <w:t xml:space="preserve"> </w:t>
      </w:r>
      <w:r w:rsidRPr="00EB6076">
        <w:rPr>
          <w:i/>
        </w:rPr>
        <w:t>shall be permitted</w:t>
      </w:r>
      <w:r w:rsidRPr="00EB6076">
        <w:rPr>
          <w:i/>
          <w:spacing w:val="-2"/>
        </w:rPr>
        <w:t xml:space="preserve"> </w:t>
      </w:r>
      <w:r w:rsidRPr="00EB6076">
        <w:rPr>
          <w:i/>
        </w:rPr>
        <w:t>and no</w:t>
      </w:r>
      <w:r w:rsidRPr="00EB6076">
        <w:rPr>
          <w:i/>
          <w:spacing w:val="-3"/>
        </w:rPr>
        <w:t xml:space="preserve"> </w:t>
      </w:r>
      <w:r w:rsidRPr="00EB6076">
        <w:rPr>
          <w:i/>
        </w:rPr>
        <w:t>substitutions</w:t>
      </w:r>
      <w:r w:rsidRPr="00EB6076">
        <w:rPr>
          <w:i/>
          <w:spacing w:val="-2"/>
        </w:rPr>
        <w:t xml:space="preserve"> </w:t>
      </w:r>
      <w:r w:rsidRPr="00EB6076">
        <w:rPr>
          <w:i/>
        </w:rPr>
        <w:t>shall be accepted.]</w:t>
      </w:r>
    </w:p>
    <w:p w14:paraId="30C2FC8A" w14:textId="77777777" w:rsidR="00F329C5" w:rsidRPr="00EB6076" w:rsidRDefault="00563460" w:rsidP="00791375">
      <w:pPr>
        <w:spacing w:before="1"/>
        <w:ind w:firstLine="512"/>
        <w:rPr>
          <w:i/>
        </w:rPr>
      </w:pPr>
      <w:r w:rsidRPr="00EB6076">
        <w:t>Date:</w:t>
      </w:r>
      <w:r w:rsidRPr="00EB6076">
        <w:rPr>
          <w:spacing w:val="-2"/>
        </w:rPr>
        <w:t xml:space="preserve"> </w:t>
      </w:r>
      <w:r w:rsidRPr="00EB6076">
        <w:rPr>
          <w:i/>
        </w:rPr>
        <w:t>[insert</w:t>
      </w:r>
      <w:r w:rsidRPr="00EB6076">
        <w:rPr>
          <w:i/>
          <w:spacing w:val="1"/>
        </w:rPr>
        <w:t xml:space="preserve"> </w:t>
      </w:r>
      <w:r w:rsidRPr="00EB6076">
        <w:rPr>
          <w:i/>
        </w:rPr>
        <w:t>date</w:t>
      </w:r>
      <w:r w:rsidRPr="00EB6076">
        <w:rPr>
          <w:i/>
          <w:spacing w:val="-4"/>
        </w:rPr>
        <w:t xml:space="preserve"> </w:t>
      </w:r>
      <w:r w:rsidRPr="00EB6076">
        <w:rPr>
          <w:i/>
        </w:rPr>
        <w:t>(as</w:t>
      </w:r>
      <w:r w:rsidRPr="00EB6076">
        <w:rPr>
          <w:i/>
          <w:spacing w:val="-3"/>
        </w:rPr>
        <w:t xml:space="preserve"> </w:t>
      </w:r>
      <w:r w:rsidRPr="00EB6076">
        <w:rPr>
          <w:i/>
        </w:rPr>
        <w:t>day,</w:t>
      </w:r>
      <w:r w:rsidRPr="00EB6076">
        <w:rPr>
          <w:i/>
          <w:spacing w:val="-2"/>
        </w:rPr>
        <w:t xml:space="preserve"> </w:t>
      </w:r>
      <w:r w:rsidRPr="00EB6076">
        <w:rPr>
          <w:i/>
        </w:rPr>
        <w:t>month</w:t>
      </w:r>
      <w:r w:rsidRPr="00EB6076">
        <w:rPr>
          <w:i/>
          <w:spacing w:val="-4"/>
        </w:rPr>
        <w:t xml:space="preserve"> </w:t>
      </w:r>
      <w:r w:rsidRPr="00EB6076">
        <w:rPr>
          <w:i/>
        </w:rPr>
        <w:t>and</w:t>
      </w:r>
      <w:r w:rsidRPr="00EB6076">
        <w:rPr>
          <w:i/>
          <w:spacing w:val="-3"/>
        </w:rPr>
        <w:t xml:space="preserve"> </w:t>
      </w:r>
      <w:r w:rsidRPr="00EB6076">
        <w:rPr>
          <w:i/>
        </w:rPr>
        <w:t>year) of Bid</w:t>
      </w:r>
      <w:r w:rsidRPr="00EB6076">
        <w:rPr>
          <w:i/>
          <w:spacing w:val="-1"/>
        </w:rPr>
        <w:t xml:space="preserve"> </w:t>
      </w:r>
      <w:r w:rsidRPr="00EB6076">
        <w:rPr>
          <w:i/>
        </w:rPr>
        <w:t>Submission]</w:t>
      </w:r>
    </w:p>
    <w:p w14:paraId="10882AF4" w14:textId="77777777" w:rsidR="00791375" w:rsidRDefault="00791375" w:rsidP="00791375">
      <w:pPr>
        <w:ind w:left="510" w:firstLine="210"/>
      </w:pPr>
    </w:p>
    <w:p w14:paraId="2F12C5B6" w14:textId="6FEDCAC0" w:rsidR="00F329C5" w:rsidRDefault="00563460" w:rsidP="00791375">
      <w:pPr>
        <w:ind w:left="510" w:firstLine="210"/>
        <w:rPr>
          <w:i/>
        </w:rPr>
      </w:pPr>
      <w:r w:rsidRPr="00EB6076">
        <w:t>Tender</w:t>
      </w:r>
      <w:r w:rsidRPr="00EB6076">
        <w:rPr>
          <w:spacing w:val="-2"/>
        </w:rPr>
        <w:t xml:space="preserve"> </w:t>
      </w:r>
      <w:r w:rsidRPr="00EB6076">
        <w:t>No.:</w:t>
      </w:r>
      <w:r w:rsidRPr="00EB6076">
        <w:rPr>
          <w:spacing w:val="-3"/>
        </w:rPr>
        <w:t xml:space="preserve"> </w:t>
      </w:r>
      <w:r w:rsidRPr="00EB6076">
        <w:rPr>
          <w:i/>
        </w:rPr>
        <w:t>[insert</w:t>
      </w:r>
      <w:r w:rsidRPr="00EB6076">
        <w:rPr>
          <w:i/>
          <w:spacing w:val="-1"/>
        </w:rPr>
        <w:t xml:space="preserve"> </w:t>
      </w:r>
      <w:r w:rsidRPr="00EB6076">
        <w:rPr>
          <w:i/>
        </w:rPr>
        <w:t>number</w:t>
      </w:r>
      <w:r w:rsidRPr="00EB6076">
        <w:rPr>
          <w:i/>
          <w:spacing w:val="-4"/>
        </w:rPr>
        <w:t xml:space="preserve"> </w:t>
      </w:r>
      <w:r w:rsidRPr="00EB6076">
        <w:rPr>
          <w:i/>
        </w:rPr>
        <w:t>from</w:t>
      </w:r>
      <w:r w:rsidRPr="00EB6076">
        <w:rPr>
          <w:i/>
          <w:spacing w:val="-4"/>
        </w:rPr>
        <w:t xml:space="preserve"> </w:t>
      </w:r>
      <w:r w:rsidRPr="00EB6076">
        <w:rPr>
          <w:i/>
        </w:rPr>
        <w:t>Invitation</w:t>
      </w:r>
      <w:r w:rsidRPr="00EB6076">
        <w:rPr>
          <w:i/>
          <w:spacing w:val="-3"/>
        </w:rPr>
        <w:t xml:space="preserve"> </w:t>
      </w:r>
      <w:r w:rsidRPr="00EB6076">
        <w:rPr>
          <w:i/>
        </w:rPr>
        <w:t>for</w:t>
      </w:r>
      <w:r w:rsidRPr="00EB6076">
        <w:rPr>
          <w:i/>
          <w:spacing w:val="-1"/>
        </w:rPr>
        <w:t xml:space="preserve"> </w:t>
      </w:r>
      <w:r w:rsidRPr="00EB6076">
        <w:rPr>
          <w:i/>
        </w:rPr>
        <w:t>Bids]</w:t>
      </w:r>
    </w:p>
    <w:p w14:paraId="49E9D7AB" w14:textId="7B4B3247" w:rsidR="00791375" w:rsidRDefault="00791375" w:rsidP="00791375">
      <w:pPr>
        <w:ind w:left="510" w:firstLine="210"/>
        <w:rPr>
          <w:iCs/>
        </w:rPr>
      </w:pPr>
      <w:r>
        <w:rPr>
          <w:iCs/>
        </w:rPr>
        <w:t xml:space="preserve">Invitation to Bid No.: (Insert No. of IFB) </w:t>
      </w:r>
    </w:p>
    <w:p w14:paraId="0ED4CF7F" w14:textId="0317A650" w:rsidR="00791375" w:rsidRPr="00791375" w:rsidRDefault="00791375" w:rsidP="00791375">
      <w:pPr>
        <w:ind w:left="510" w:firstLine="210"/>
        <w:rPr>
          <w:iCs/>
        </w:rPr>
      </w:pPr>
      <w:r>
        <w:rPr>
          <w:iCs/>
        </w:rPr>
        <w:t>To: Insert the complete name of the Purchaser)</w:t>
      </w:r>
    </w:p>
    <w:p w14:paraId="37FCEAA7" w14:textId="30DA03AB" w:rsidR="00F329C5" w:rsidRPr="00EB6076" w:rsidRDefault="00791375" w:rsidP="00791375">
      <w:pPr>
        <w:spacing w:line="480" w:lineRule="auto"/>
        <w:ind w:left="567" w:right="3377"/>
        <w:jc w:val="both"/>
      </w:pPr>
      <w:r>
        <w:rPr>
          <w:i/>
          <w:spacing w:val="-59"/>
        </w:rPr>
        <w:t xml:space="preserve">                                </w:t>
      </w:r>
      <w:r w:rsidR="00563460" w:rsidRPr="00EB6076">
        <w:rPr>
          <w:i/>
          <w:spacing w:val="57"/>
        </w:rPr>
        <w:t xml:space="preserve"> </w:t>
      </w:r>
      <w:r w:rsidR="00563460" w:rsidRPr="00EB6076">
        <w:t>We,</w:t>
      </w:r>
      <w:r w:rsidR="00563460" w:rsidRPr="00EB6076">
        <w:rPr>
          <w:spacing w:val="-3"/>
        </w:rPr>
        <w:t xml:space="preserve"> </w:t>
      </w:r>
      <w:r w:rsidR="00563460" w:rsidRPr="00EB6076">
        <w:t>the</w:t>
      </w:r>
      <w:r w:rsidR="00563460" w:rsidRPr="00EB6076">
        <w:rPr>
          <w:spacing w:val="-1"/>
        </w:rPr>
        <w:t xml:space="preserve"> </w:t>
      </w:r>
      <w:r w:rsidR="00563460" w:rsidRPr="00EB6076">
        <w:t>undersigned,</w:t>
      </w:r>
      <w:r w:rsidR="00563460" w:rsidRPr="00EB6076">
        <w:rPr>
          <w:spacing w:val="3"/>
        </w:rPr>
        <w:t xml:space="preserve"> </w:t>
      </w:r>
      <w:r w:rsidR="00563460" w:rsidRPr="00EB6076">
        <w:t>declare</w:t>
      </w:r>
      <w:r w:rsidR="00563460" w:rsidRPr="00EB6076">
        <w:rPr>
          <w:spacing w:val="-2"/>
        </w:rPr>
        <w:t xml:space="preserve"> </w:t>
      </w:r>
      <w:r w:rsidR="00563460" w:rsidRPr="00EB6076">
        <w:t>that:</w:t>
      </w:r>
    </w:p>
    <w:p w14:paraId="7CC2DF82" w14:textId="77777777" w:rsidR="00F329C5" w:rsidRPr="00EB6076" w:rsidRDefault="00563460" w:rsidP="00791375">
      <w:pPr>
        <w:pStyle w:val="ListParagraph"/>
        <w:numPr>
          <w:ilvl w:val="1"/>
          <w:numId w:val="11"/>
        </w:numPr>
        <w:tabs>
          <w:tab w:val="left" w:pos="1222"/>
        </w:tabs>
        <w:spacing w:line="235" w:lineRule="auto"/>
        <w:ind w:right="746"/>
        <w:jc w:val="both"/>
        <w:rPr>
          <w:rFonts w:ascii="Franklin Gothic Book"/>
          <w:i/>
          <w:sz w:val="24"/>
        </w:rPr>
      </w:pPr>
      <w:r w:rsidRPr="00EB6076">
        <w:t>We have</w:t>
      </w:r>
      <w:r w:rsidRPr="00EB6076">
        <w:rPr>
          <w:spacing w:val="1"/>
        </w:rPr>
        <w:t xml:space="preserve"> </w:t>
      </w:r>
      <w:r w:rsidRPr="00EB6076">
        <w:t>examined</w:t>
      </w:r>
      <w:r w:rsidRPr="00EB6076">
        <w:rPr>
          <w:spacing w:val="1"/>
        </w:rPr>
        <w:t xml:space="preserve"> </w:t>
      </w:r>
      <w:r w:rsidRPr="00EB6076">
        <w:t>and</w:t>
      </w:r>
      <w:r w:rsidRPr="00EB6076">
        <w:rPr>
          <w:spacing w:val="1"/>
        </w:rPr>
        <w:t xml:space="preserve"> </w:t>
      </w:r>
      <w:r w:rsidRPr="00EB6076">
        <w:t>have</w:t>
      </w:r>
      <w:r w:rsidRPr="00EB6076">
        <w:rPr>
          <w:spacing w:val="1"/>
        </w:rPr>
        <w:t xml:space="preserve"> </w:t>
      </w:r>
      <w:r w:rsidRPr="00EB6076">
        <w:t>no</w:t>
      </w:r>
      <w:r w:rsidRPr="00EB6076">
        <w:rPr>
          <w:spacing w:val="1"/>
        </w:rPr>
        <w:t xml:space="preserve"> </w:t>
      </w:r>
      <w:r w:rsidRPr="00EB6076">
        <w:t>reservations</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Bidding</w:t>
      </w:r>
      <w:r w:rsidRPr="00EB6076">
        <w:rPr>
          <w:spacing w:val="1"/>
        </w:rPr>
        <w:t xml:space="preserve"> </w:t>
      </w:r>
      <w:r w:rsidRPr="00EB6076">
        <w:t>Documents,</w:t>
      </w:r>
      <w:r w:rsidRPr="00EB6076">
        <w:rPr>
          <w:spacing w:val="1"/>
        </w:rPr>
        <w:t xml:space="preserve"> </w:t>
      </w:r>
      <w:r w:rsidRPr="00EB6076">
        <w:t>including</w:t>
      </w:r>
      <w:r w:rsidRPr="00EB6076">
        <w:rPr>
          <w:spacing w:val="1"/>
        </w:rPr>
        <w:t xml:space="preserve"> </w:t>
      </w:r>
      <w:r w:rsidRPr="00EB6076">
        <w:t>Addenda</w:t>
      </w:r>
      <w:r w:rsidRPr="00EB6076">
        <w:rPr>
          <w:spacing w:val="-1"/>
        </w:rPr>
        <w:t xml:space="preserve"> </w:t>
      </w:r>
      <w:r w:rsidRPr="00EB6076">
        <w:t xml:space="preserve">No.: </w:t>
      </w:r>
      <w:r w:rsidRPr="00EB6076">
        <w:rPr>
          <w:i/>
        </w:rPr>
        <w:t>[insert</w:t>
      </w:r>
      <w:r w:rsidRPr="00EB6076">
        <w:rPr>
          <w:i/>
          <w:spacing w:val="-1"/>
        </w:rPr>
        <w:t xml:space="preserve"> </w:t>
      </w:r>
      <w:r w:rsidRPr="00EB6076">
        <w:rPr>
          <w:i/>
        </w:rPr>
        <w:t>the</w:t>
      </w:r>
      <w:r w:rsidRPr="00EB6076">
        <w:rPr>
          <w:i/>
          <w:spacing w:val="-5"/>
        </w:rPr>
        <w:t xml:space="preserve"> </w:t>
      </w:r>
      <w:r w:rsidRPr="00EB6076">
        <w:rPr>
          <w:i/>
        </w:rPr>
        <w:t>number</w:t>
      </w:r>
      <w:r w:rsidRPr="00EB6076">
        <w:rPr>
          <w:i/>
          <w:spacing w:val="-1"/>
        </w:rPr>
        <w:t xml:space="preserve"> </w:t>
      </w:r>
      <w:r w:rsidRPr="00EB6076">
        <w:rPr>
          <w:i/>
        </w:rPr>
        <w:t>and issuing date</w:t>
      </w:r>
      <w:r w:rsidRPr="00EB6076">
        <w:rPr>
          <w:i/>
          <w:spacing w:val="-2"/>
        </w:rPr>
        <w:t xml:space="preserve"> </w:t>
      </w:r>
      <w:r w:rsidRPr="00EB6076">
        <w:rPr>
          <w:i/>
        </w:rPr>
        <w:t>of each Addenda];</w:t>
      </w:r>
    </w:p>
    <w:p w14:paraId="5B056C12" w14:textId="77777777" w:rsidR="00F329C5" w:rsidRPr="00EB6076" w:rsidRDefault="00563460">
      <w:pPr>
        <w:pStyle w:val="ListParagraph"/>
        <w:numPr>
          <w:ilvl w:val="1"/>
          <w:numId w:val="11"/>
        </w:numPr>
        <w:tabs>
          <w:tab w:val="left" w:pos="1222"/>
        </w:tabs>
        <w:spacing w:before="105" w:line="237" w:lineRule="auto"/>
        <w:ind w:right="739" w:hanging="709"/>
        <w:jc w:val="both"/>
        <w:rPr>
          <w:rFonts w:ascii="Franklin Gothic Book"/>
          <w:i/>
          <w:sz w:val="24"/>
        </w:rPr>
      </w:pPr>
      <w:r w:rsidRPr="00EB6076">
        <w:t>We offer to supply in conformity with the Bidding Documents and in accordance with the</w:t>
      </w:r>
      <w:r w:rsidRPr="00EB6076">
        <w:rPr>
          <w:spacing w:val="1"/>
        </w:rPr>
        <w:t xml:space="preserve"> </w:t>
      </w:r>
      <w:r w:rsidRPr="00EB6076">
        <w:t>Delivery Schedules specified in the Schedule of Requirements the following Goods and</w:t>
      </w:r>
      <w:r w:rsidRPr="00EB6076">
        <w:rPr>
          <w:spacing w:val="1"/>
        </w:rPr>
        <w:t xml:space="preserve"> </w:t>
      </w:r>
      <w:r w:rsidRPr="00EB6076">
        <w:t>Related</w:t>
      </w:r>
      <w:r w:rsidRPr="00EB6076">
        <w:rPr>
          <w:spacing w:val="-1"/>
        </w:rPr>
        <w:t xml:space="preserve"> </w:t>
      </w:r>
      <w:r w:rsidRPr="00EB6076">
        <w:t>Services</w:t>
      </w:r>
      <w:r w:rsidRPr="00EB6076">
        <w:rPr>
          <w:spacing w:val="1"/>
        </w:rPr>
        <w:t xml:space="preserve"> </w:t>
      </w:r>
      <w:r w:rsidRPr="00EB6076">
        <w:rPr>
          <w:i/>
        </w:rPr>
        <w:t>[insert</w:t>
      </w:r>
      <w:r w:rsidRPr="00EB6076">
        <w:rPr>
          <w:i/>
          <w:spacing w:val="-1"/>
        </w:rPr>
        <w:t xml:space="preserve"> </w:t>
      </w:r>
      <w:r w:rsidRPr="00EB6076">
        <w:rPr>
          <w:i/>
        </w:rPr>
        <w:t>a</w:t>
      </w:r>
      <w:r w:rsidRPr="00EB6076">
        <w:rPr>
          <w:i/>
          <w:spacing w:val="-1"/>
        </w:rPr>
        <w:t xml:space="preserve"> </w:t>
      </w:r>
      <w:r w:rsidRPr="00EB6076">
        <w:rPr>
          <w:i/>
        </w:rPr>
        <w:t>brief</w:t>
      </w:r>
      <w:r w:rsidRPr="00EB6076">
        <w:rPr>
          <w:i/>
          <w:spacing w:val="-1"/>
        </w:rPr>
        <w:t xml:space="preserve"> </w:t>
      </w:r>
      <w:r w:rsidRPr="00EB6076">
        <w:rPr>
          <w:i/>
        </w:rPr>
        <w:t>description of</w:t>
      </w:r>
      <w:r w:rsidRPr="00EB6076">
        <w:rPr>
          <w:i/>
          <w:spacing w:val="-4"/>
        </w:rPr>
        <w:t xml:space="preserve"> </w:t>
      </w:r>
      <w:r w:rsidRPr="00EB6076">
        <w:rPr>
          <w:i/>
        </w:rPr>
        <w:t>the</w:t>
      </w:r>
      <w:r w:rsidRPr="00EB6076">
        <w:rPr>
          <w:i/>
          <w:spacing w:val="-2"/>
        </w:rPr>
        <w:t xml:space="preserve"> </w:t>
      </w:r>
      <w:r w:rsidRPr="00EB6076">
        <w:rPr>
          <w:i/>
        </w:rPr>
        <w:t>Goods and</w:t>
      </w:r>
      <w:r w:rsidRPr="00EB6076">
        <w:rPr>
          <w:i/>
          <w:spacing w:val="-3"/>
        </w:rPr>
        <w:t xml:space="preserve"> </w:t>
      </w:r>
      <w:r w:rsidRPr="00EB6076">
        <w:rPr>
          <w:i/>
        </w:rPr>
        <w:t>Related</w:t>
      </w:r>
      <w:r w:rsidRPr="00EB6076">
        <w:rPr>
          <w:i/>
          <w:spacing w:val="-2"/>
        </w:rPr>
        <w:t xml:space="preserve"> </w:t>
      </w:r>
      <w:r w:rsidRPr="00EB6076">
        <w:rPr>
          <w:i/>
        </w:rPr>
        <w:t>Services];</w:t>
      </w:r>
    </w:p>
    <w:p w14:paraId="7A0FD377" w14:textId="77777777" w:rsidR="00F329C5" w:rsidRPr="00EB6076" w:rsidRDefault="00563460">
      <w:pPr>
        <w:pStyle w:val="ListParagraph"/>
        <w:numPr>
          <w:ilvl w:val="1"/>
          <w:numId w:val="11"/>
        </w:numPr>
        <w:tabs>
          <w:tab w:val="left" w:pos="1234"/>
        </w:tabs>
        <w:spacing w:before="3" w:line="237" w:lineRule="auto"/>
        <w:ind w:left="1365" w:right="734" w:hanging="853"/>
        <w:jc w:val="both"/>
        <w:rPr>
          <w:rFonts w:ascii="Franklin Gothic Book"/>
          <w:i/>
          <w:sz w:val="24"/>
        </w:rPr>
      </w:pPr>
      <w:r w:rsidRPr="00EB6076">
        <w:t xml:space="preserve">The total price of our Bid, excluding any discounts offered in item (d) below, is: </w:t>
      </w:r>
      <w:r w:rsidRPr="00EB6076">
        <w:rPr>
          <w:i/>
        </w:rPr>
        <w:t>[insert the</w:t>
      </w:r>
      <w:r w:rsidRPr="00EB6076">
        <w:rPr>
          <w:i/>
          <w:spacing w:val="-59"/>
        </w:rPr>
        <w:t xml:space="preserve"> </w:t>
      </w:r>
      <w:r w:rsidRPr="00EB6076">
        <w:rPr>
          <w:i/>
        </w:rPr>
        <w:t>total bid price in words and figures, indicating the various amounts and the respective</w:t>
      </w:r>
      <w:r w:rsidRPr="00EB6076">
        <w:rPr>
          <w:i/>
          <w:spacing w:val="1"/>
        </w:rPr>
        <w:t xml:space="preserve"> </w:t>
      </w:r>
      <w:r w:rsidRPr="00EB6076">
        <w:rPr>
          <w:i/>
        </w:rPr>
        <w:t>currencies];</w:t>
      </w:r>
    </w:p>
    <w:p w14:paraId="4C306FC5" w14:textId="77777777" w:rsidR="00F329C5" w:rsidRPr="00EB6076" w:rsidRDefault="00563460">
      <w:pPr>
        <w:pStyle w:val="ListParagraph"/>
        <w:numPr>
          <w:ilvl w:val="1"/>
          <w:numId w:val="11"/>
        </w:numPr>
        <w:tabs>
          <w:tab w:val="left" w:pos="1234"/>
        </w:tabs>
        <w:ind w:left="1233" w:hanging="722"/>
        <w:jc w:val="both"/>
        <w:rPr>
          <w:rFonts w:ascii="Franklin Gothic Book"/>
          <w:sz w:val="24"/>
        </w:rPr>
      </w:pPr>
      <w:r w:rsidRPr="00EB6076">
        <w:t>The</w:t>
      </w:r>
      <w:r w:rsidRPr="00EB6076">
        <w:rPr>
          <w:spacing w:val="-3"/>
        </w:rPr>
        <w:t xml:space="preserve"> </w:t>
      </w:r>
      <w:r w:rsidRPr="00EB6076">
        <w:t>discounts</w:t>
      </w:r>
      <w:r w:rsidRPr="00EB6076">
        <w:rPr>
          <w:spacing w:val="-2"/>
        </w:rPr>
        <w:t xml:space="preserve"> </w:t>
      </w:r>
      <w:r w:rsidRPr="00EB6076">
        <w:t>offered</w:t>
      </w:r>
      <w:r w:rsidRPr="00EB6076">
        <w:rPr>
          <w:spacing w:val="-3"/>
        </w:rPr>
        <w:t xml:space="preserve"> </w:t>
      </w:r>
      <w:r w:rsidRPr="00EB6076">
        <w:t>and the</w:t>
      </w:r>
      <w:r w:rsidRPr="00EB6076">
        <w:rPr>
          <w:spacing w:val="-3"/>
        </w:rPr>
        <w:t xml:space="preserve"> </w:t>
      </w:r>
      <w:r w:rsidRPr="00EB6076">
        <w:t>methodology</w:t>
      </w:r>
      <w:r w:rsidRPr="00EB6076">
        <w:rPr>
          <w:spacing w:val="-5"/>
        </w:rPr>
        <w:t xml:space="preserve"> </w:t>
      </w:r>
      <w:r w:rsidRPr="00EB6076">
        <w:t>for</w:t>
      </w:r>
      <w:r w:rsidRPr="00EB6076">
        <w:rPr>
          <w:spacing w:val="-1"/>
        </w:rPr>
        <w:t xml:space="preserve"> </w:t>
      </w:r>
      <w:r w:rsidRPr="00EB6076">
        <w:t>their</w:t>
      </w:r>
      <w:r w:rsidRPr="00EB6076">
        <w:rPr>
          <w:spacing w:val="4"/>
        </w:rPr>
        <w:t xml:space="preserve"> </w:t>
      </w:r>
      <w:r w:rsidRPr="00EB6076">
        <w:t>application</w:t>
      </w:r>
      <w:r w:rsidRPr="00EB6076">
        <w:rPr>
          <w:spacing w:val="-1"/>
        </w:rPr>
        <w:t xml:space="preserve"> </w:t>
      </w:r>
      <w:r w:rsidRPr="00EB6076">
        <w:t>are:</w:t>
      </w:r>
    </w:p>
    <w:p w14:paraId="793CB600" w14:textId="77777777" w:rsidR="00F329C5" w:rsidRPr="00EB6076" w:rsidRDefault="00563460">
      <w:pPr>
        <w:spacing w:before="94"/>
        <w:ind w:left="1365" w:right="734"/>
        <w:jc w:val="both"/>
        <w:rPr>
          <w:i/>
        </w:rPr>
      </w:pPr>
      <w:r w:rsidRPr="00EB6076">
        <w:rPr>
          <w:b/>
        </w:rPr>
        <w:t xml:space="preserve">Discounts: </w:t>
      </w:r>
      <w:r w:rsidRPr="00EB6076">
        <w:t xml:space="preserve">If our bid is accepted, the following discounts shall apply. </w:t>
      </w:r>
      <w:r w:rsidRPr="00EB6076">
        <w:rPr>
          <w:i/>
        </w:rPr>
        <w:t>[Specify in detail</w:t>
      </w:r>
      <w:r w:rsidRPr="00EB6076">
        <w:rPr>
          <w:i/>
          <w:spacing w:val="1"/>
        </w:rPr>
        <w:t xml:space="preserve"> </w:t>
      </w:r>
      <w:r w:rsidRPr="00EB6076">
        <w:rPr>
          <w:i/>
        </w:rPr>
        <w:t>each discount offered and the specific item of the Schedule of Requirements to which it</w:t>
      </w:r>
      <w:r w:rsidRPr="00EB6076">
        <w:rPr>
          <w:i/>
          <w:spacing w:val="1"/>
        </w:rPr>
        <w:t xml:space="preserve"> </w:t>
      </w:r>
      <w:r w:rsidRPr="00EB6076">
        <w:rPr>
          <w:i/>
        </w:rPr>
        <w:t>applies.]</w:t>
      </w:r>
    </w:p>
    <w:p w14:paraId="291F0B3F" w14:textId="77777777" w:rsidR="00F329C5" w:rsidRPr="00EB6076" w:rsidRDefault="00563460">
      <w:pPr>
        <w:pStyle w:val="ListParagraph"/>
        <w:numPr>
          <w:ilvl w:val="1"/>
          <w:numId w:val="11"/>
        </w:numPr>
        <w:tabs>
          <w:tab w:val="left" w:pos="1234"/>
        </w:tabs>
        <w:spacing w:before="104" w:line="237" w:lineRule="auto"/>
        <w:ind w:left="1365" w:right="729" w:hanging="853"/>
        <w:jc w:val="both"/>
        <w:rPr>
          <w:rFonts w:ascii="Franklin Gothic Book"/>
          <w:sz w:val="24"/>
        </w:rPr>
      </w:pPr>
      <w:r w:rsidRPr="00EB6076">
        <w:t>Our bid shall be valid for the period of time specified in ITB Sub-Clause 1.17.1 from the</w:t>
      </w:r>
      <w:r w:rsidRPr="00EB6076">
        <w:rPr>
          <w:spacing w:val="1"/>
        </w:rPr>
        <w:t xml:space="preserve"> </w:t>
      </w:r>
      <w:r w:rsidRPr="00EB6076">
        <w:t>date fixed for the bid opening, and it shall remain binding upon us and may be accepted</w:t>
      </w:r>
      <w:r w:rsidRPr="00EB6076">
        <w:rPr>
          <w:spacing w:val="-59"/>
        </w:rPr>
        <w:t xml:space="preserve"> </w:t>
      </w:r>
      <w:r w:rsidRPr="00EB6076">
        <w:t>at any</w:t>
      </w:r>
      <w:r w:rsidRPr="00EB6076">
        <w:rPr>
          <w:spacing w:val="-2"/>
        </w:rPr>
        <w:t xml:space="preserve"> </w:t>
      </w:r>
      <w:r w:rsidRPr="00EB6076">
        <w:t>time before</w:t>
      </w:r>
      <w:r w:rsidRPr="00EB6076">
        <w:rPr>
          <w:spacing w:val="-2"/>
        </w:rPr>
        <w:t xml:space="preserve"> </w:t>
      </w:r>
      <w:r w:rsidRPr="00EB6076">
        <w:t>the</w:t>
      </w:r>
      <w:r w:rsidRPr="00EB6076">
        <w:rPr>
          <w:spacing w:val="-2"/>
        </w:rPr>
        <w:t xml:space="preserve"> </w:t>
      </w:r>
      <w:r w:rsidRPr="00EB6076">
        <w:t>expiration of</w:t>
      </w:r>
      <w:r w:rsidRPr="00EB6076">
        <w:rPr>
          <w:spacing w:val="3"/>
        </w:rPr>
        <w:t xml:space="preserve"> </w:t>
      </w:r>
      <w:r w:rsidRPr="00EB6076">
        <w:t>that</w:t>
      </w:r>
      <w:r w:rsidRPr="00EB6076">
        <w:rPr>
          <w:spacing w:val="-2"/>
        </w:rPr>
        <w:t xml:space="preserve"> </w:t>
      </w:r>
      <w:r w:rsidRPr="00EB6076">
        <w:t>period;</w:t>
      </w:r>
    </w:p>
    <w:p w14:paraId="26FF436F" w14:textId="77777777" w:rsidR="00F329C5" w:rsidRPr="00EB6076" w:rsidRDefault="00563460">
      <w:pPr>
        <w:pStyle w:val="ListParagraph"/>
        <w:numPr>
          <w:ilvl w:val="1"/>
          <w:numId w:val="11"/>
        </w:numPr>
        <w:tabs>
          <w:tab w:val="left" w:pos="1222"/>
        </w:tabs>
        <w:spacing w:before="99"/>
        <w:ind w:right="737" w:hanging="709"/>
        <w:jc w:val="both"/>
        <w:rPr>
          <w:rFonts w:ascii="Franklin Gothic Book"/>
          <w:sz w:val="24"/>
        </w:rPr>
      </w:pPr>
      <w:r w:rsidRPr="00EB6076">
        <w:t>If</w:t>
      </w:r>
      <w:r w:rsidRPr="00EB6076">
        <w:rPr>
          <w:spacing w:val="61"/>
        </w:rPr>
        <w:t xml:space="preserve"> </w:t>
      </w:r>
      <w:r w:rsidRPr="00EB6076">
        <w:t>our bid is accepted, we commit to obtain a performance security in accordance with</w:t>
      </w:r>
      <w:r w:rsidRPr="00EB6076">
        <w:rPr>
          <w:spacing w:val="1"/>
        </w:rPr>
        <w:t xml:space="preserve"> </w:t>
      </w:r>
      <w:r w:rsidRPr="00EB6076">
        <w:t>ITB Clause 1.43 and GCC Clause 2.13 for the due performance of the Contract and also</w:t>
      </w:r>
      <w:r w:rsidRPr="00EB6076">
        <w:rPr>
          <w:spacing w:val="1"/>
        </w:rPr>
        <w:t xml:space="preserve"> </w:t>
      </w:r>
      <w:r w:rsidRPr="00EB6076">
        <w:t>submit order acceptance within 14 days from the date of contract in accordance with ITB</w:t>
      </w:r>
      <w:r w:rsidRPr="00EB6076">
        <w:rPr>
          <w:spacing w:val="1"/>
        </w:rPr>
        <w:t xml:space="preserve"> </w:t>
      </w:r>
      <w:r w:rsidRPr="00EB6076">
        <w:t>Clause</w:t>
      </w:r>
      <w:r w:rsidRPr="00EB6076">
        <w:rPr>
          <w:spacing w:val="-1"/>
        </w:rPr>
        <w:t xml:space="preserve"> </w:t>
      </w:r>
      <w:r w:rsidRPr="00EB6076">
        <w:t>1.42 and</w:t>
      </w:r>
      <w:r w:rsidRPr="00EB6076">
        <w:rPr>
          <w:spacing w:val="-4"/>
        </w:rPr>
        <w:t xml:space="preserve"> </w:t>
      </w:r>
      <w:r w:rsidRPr="00EB6076">
        <w:t>GCC Clause2.44;</w:t>
      </w:r>
    </w:p>
    <w:p w14:paraId="29CAC11B" w14:textId="79A617A6" w:rsidR="00F329C5" w:rsidRPr="00EB6076" w:rsidRDefault="00563460">
      <w:pPr>
        <w:pStyle w:val="ListParagraph"/>
        <w:numPr>
          <w:ilvl w:val="1"/>
          <w:numId w:val="11"/>
        </w:numPr>
        <w:tabs>
          <w:tab w:val="left" w:pos="1221"/>
          <w:tab w:val="left" w:pos="1222"/>
        </w:tabs>
        <w:spacing w:before="94"/>
        <w:ind w:right="739" w:hanging="851"/>
        <w:jc w:val="both"/>
        <w:rPr>
          <w:rFonts w:ascii="Franklin Gothic Book"/>
          <w:i/>
          <w:sz w:val="24"/>
        </w:rPr>
      </w:pPr>
      <w:r w:rsidRPr="00EB6076">
        <w:t>The following commissions, gratuities, or fees have been paid or are to be paid with</w:t>
      </w:r>
      <w:r w:rsidRPr="00EB6076">
        <w:rPr>
          <w:spacing w:val="1"/>
        </w:rPr>
        <w:t xml:space="preserve"> </w:t>
      </w:r>
      <w:r w:rsidRPr="00EB6076">
        <w:t xml:space="preserve">respect to the bidding process or execution of the Contract: </w:t>
      </w:r>
      <w:r w:rsidRPr="00EB6076">
        <w:rPr>
          <w:i/>
        </w:rPr>
        <w:t>[insert complete name of</w:t>
      </w:r>
      <w:r w:rsidRPr="00EB6076">
        <w:rPr>
          <w:i/>
          <w:spacing w:val="1"/>
        </w:rPr>
        <w:t xml:space="preserve"> </w:t>
      </w:r>
      <w:r w:rsidRPr="00EB6076">
        <w:rPr>
          <w:i/>
        </w:rPr>
        <w:t>each Recipient, its full address, the reason for which each commission or gratuity was</w:t>
      </w:r>
      <w:r w:rsidRPr="00EB6076">
        <w:rPr>
          <w:i/>
          <w:spacing w:val="1"/>
        </w:rPr>
        <w:t xml:space="preserve"> </w:t>
      </w:r>
      <w:r w:rsidRPr="00EB6076">
        <w:rPr>
          <w:i/>
        </w:rPr>
        <w:t>paid</w:t>
      </w:r>
      <w:r w:rsidRPr="00EB6076">
        <w:rPr>
          <w:i/>
          <w:spacing w:val="-1"/>
        </w:rPr>
        <w:t xml:space="preserve"> </w:t>
      </w:r>
      <w:r w:rsidRPr="00EB6076">
        <w:rPr>
          <w:i/>
        </w:rPr>
        <w:t>and the</w:t>
      </w:r>
      <w:r w:rsidRPr="00EB6076">
        <w:rPr>
          <w:i/>
          <w:spacing w:val="-2"/>
        </w:rPr>
        <w:t xml:space="preserve"> </w:t>
      </w:r>
      <w:r w:rsidRPr="00EB6076">
        <w:rPr>
          <w:i/>
        </w:rPr>
        <w:t>amount</w:t>
      </w:r>
      <w:r w:rsidRPr="00EB6076">
        <w:rPr>
          <w:i/>
          <w:spacing w:val="-1"/>
        </w:rPr>
        <w:t xml:space="preserve"> </w:t>
      </w:r>
      <w:r w:rsidRPr="00EB6076">
        <w:rPr>
          <w:i/>
        </w:rPr>
        <w:t>and</w:t>
      </w:r>
      <w:r w:rsidRPr="00EB6076">
        <w:rPr>
          <w:i/>
          <w:spacing w:val="-2"/>
        </w:rPr>
        <w:t xml:space="preserve"> </w:t>
      </w:r>
      <w:r w:rsidRPr="00EB6076">
        <w:rPr>
          <w:i/>
        </w:rPr>
        <w:t>currency</w:t>
      </w:r>
      <w:r w:rsidRPr="00EB6076">
        <w:rPr>
          <w:i/>
          <w:spacing w:val="-2"/>
        </w:rPr>
        <w:t xml:space="preserve"> </w:t>
      </w:r>
      <w:r w:rsidRPr="00EB6076">
        <w:rPr>
          <w:i/>
        </w:rPr>
        <w:t>of</w:t>
      </w:r>
      <w:r w:rsidRPr="00EB6076">
        <w:rPr>
          <w:i/>
          <w:spacing w:val="-2"/>
        </w:rPr>
        <w:t xml:space="preserve"> </w:t>
      </w:r>
      <w:r w:rsidRPr="00EB6076">
        <w:rPr>
          <w:i/>
        </w:rPr>
        <w:t>each</w:t>
      </w:r>
      <w:r w:rsidRPr="00EB6076">
        <w:rPr>
          <w:i/>
          <w:spacing w:val="-2"/>
        </w:rPr>
        <w:t xml:space="preserve"> </w:t>
      </w:r>
      <w:r w:rsidRPr="00EB6076">
        <w:rPr>
          <w:i/>
        </w:rPr>
        <w:t>such commission or</w:t>
      </w:r>
      <w:r w:rsidR="004C5E9A">
        <w:rPr>
          <w:i/>
        </w:rPr>
        <w:t xml:space="preserve"> </w:t>
      </w:r>
      <w:r w:rsidRPr="00EB6076">
        <w:rPr>
          <w:i/>
        </w:rPr>
        <w:t>gratuity]</w:t>
      </w:r>
    </w:p>
    <w:p w14:paraId="625F0318" w14:textId="77777777" w:rsidR="00F329C5" w:rsidRPr="00EB6076" w:rsidRDefault="00563460">
      <w:pPr>
        <w:pStyle w:val="BodyText"/>
        <w:tabs>
          <w:tab w:val="left" w:pos="4536"/>
          <w:tab w:val="left" w:pos="6696"/>
          <w:tab w:val="left" w:pos="8857"/>
        </w:tabs>
        <w:spacing w:line="248" w:lineRule="exact"/>
        <w:ind w:left="1655"/>
        <w:jc w:val="both"/>
      </w:pPr>
      <w:r w:rsidRPr="00EB6076">
        <w:t>Name</w:t>
      </w:r>
      <w:r w:rsidRPr="00EB6076">
        <w:rPr>
          <w:spacing w:val="-1"/>
        </w:rPr>
        <w:t xml:space="preserve"> </w:t>
      </w:r>
      <w:r w:rsidRPr="00EB6076">
        <w:t>of Recipient</w:t>
      </w:r>
      <w:r w:rsidRPr="00EB6076">
        <w:tab/>
        <w:t>Address</w:t>
      </w:r>
      <w:r w:rsidRPr="00EB6076">
        <w:tab/>
        <w:t>Reason</w:t>
      </w:r>
      <w:r w:rsidRPr="00EB6076">
        <w:tab/>
        <w:t>Amount</w:t>
      </w:r>
    </w:p>
    <w:p w14:paraId="7206AB33" w14:textId="77777777" w:rsidR="00F329C5" w:rsidRPr="00EB6076" w:rsidRDefault="00F329C5">
      <w:pPr>
        <w:pStyle w:val="BodyText"/>
        <w:rPr>
          <w:sz w:val="20"/>
        </w:rPr>
      </w:pPr>
    </w:p>
    <w:p w14:paraId="06B5DA23" w14:textId="77777777" w:rsidR="00F329C5" w:rsidRPr="00EB6076" w:rsidRDefault="00160C9B">
      <w:pPr>
        <w:pStyle w:val="BodyText"/>
        <w:spacing w:before="2"/>
        <w:rPr>
          <w:sz w:val="24"/>
        </w:rPr>
      </w:pPr>
      <w:r w:rsidRPr="00EB6076">
        <w:rPr>
          <w:noProof/>
          <w:lang w:val="en-IN" w:eastAsia="en-IN"/>
        </w:rPr>
        <mc:AlternateContent>
          <mc:Choice Requires="wps">
            <w:drawing>
              <wp:anchor distT="0" distB="0" distL="0" distR="0" simplePos="0" relativeHeight="487589376" behindDoc="1" locked="0" layoutInCell="1" allowOverlap="1" wp14:anchorId="1E8B1D7B" wp14:editId="59F6B8CC">
                <wp:simplePos x="0" y="0"/>
                <wp:positionH relativeFrom="page">
                  <wp:posOffset>1080770</wp:posOffset>
                </wp:positionH>
                <wp:positionV relativeFrom="paragraph">
                  <wp:posOffset>207010</wp:posOffset>
                </wp:positionV>
                <wp:extent cx="1219200" cy="1270"/>
                <wp:effectExtent l="0" t="0" r="0" b="0"/>
                <wp:wrapTopAndBottom/>
                <wp:docPr id="2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702 1702"/>
                            <a:gd name="T1" fmla="*/ T0 w 1920"/>
                            <a:gd name="T2" fmla="+- 0 3622 1702"/>
                            <a:gd name="T3" fmla="*/ T2 w 1920"/>
                          </a:gdLst>
                          <a:ahLst/>
                          <a:cxnLst>
                            <a:cxn ang="0">
                              <a:pos x="T1" y="0"/>
                            </a:cxn>
                            <a:cxn ang="0">
                              <a:pos x="T3" y="0"/>
                            </a:cxn>
                          </a:cxnLst>
                          <a:rect l="0" t="0" r="r" b="b"/>
                          <a:pathLst>
                            <a:path w="1920">
                              <a:moveTo>
                                <a:pt x="0" y="0"/>
                              </a:moveTo>
                              <a:lnTo>
                                <a:pt x="1920" y="0"/>
                              </a:lnTo>
                            </a:path>
                          </a:pathLst>
                        </a:custGeom>
                        <a:noFill/>
                        <a:ln w="102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9D83F" id="Freeform 16" o:spid="_x0000_s1026" style="position:absolute;margin-left:85.1pt;margin-top:16.3pt;width:96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" path="m,l1920,e" filled="f" strokeweight=".28364mm">
                <v:path arrowok="t" o:connecttype="custom" o:connectlocs="0,0;1219200,0" o:connectangles="0,0"/>
                <w10:wrap type="topAndBottom" anchorx="page"/>
              </v:shape>
            </w:pict>
          </mc:Fallback>
        </mc:AlternateContent>
      </w:r>
      <w:r w:rsidRPr="00EB6076">
        <w:rPr>
          <w:noProof/>
          <w:lang w:val="en-IN" w:eastAsia="en-IN"/>
        </w:rPr>
        <mc:AlternateContent>
          <mc:Choice Requires="wps">
            <w:drawing>
              <wp:anchor distT="0" distB="0" distL="0" distR="0" simplePos="0" relativeHeight="487589888" behindDoc="1" locked="0" layoutInCell="1" allowOverlap="1" wp14:anchorId="691C3E07" wp14:editId="7B847D2A">
                <wp:simplePos x="0" y="0"/>
                <wp:positionH relativeFrom="page">
                  <wp:posOffset>2910205</wp:posOffset>
                </wp:positionH>
                <wp:positionV relativeFrom="paragraph">
                  <wp:posOffset>207010</wp:posOffset>
                </wp:positionV>
                <wp:extent cx="990600" cy="1270"/>
                <wp:effectExtent l="0" t="0" r="0" b="0"/>
                <wp:wrapTopAndBottom/>
                <wp:docPr id="2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1270"/>
                        </a:xfrm>
                        <a:custGeom>
                          <a:avLst/>
                          <a:gdLst>
                            <a:gd name="T0" fmla="+- 0 4583 4583"/>
                            <a:gd name="T1" fmla="*/ T0 w 1560"/>
                            <a:gd name="T2" fmla="+- 0 6143 4583"/>
                            <a:gd name="T3" fmla="*/ T2 w 1560"/>
                          </a:gdLst>
                          <a:ahLst/>
                          <a:cxnLst>
                            <a:cxn ang="0">
                              <a:pos x="T1" y="0"/>
                            </a:cxn>
                            <a:cxn ang="0">
                              <a:pos x="T3" y="0"/>
                            </a:cxn>
                          </a:cxnLst>
                          <a:rect l="0" t="0" r="r" b="b"/>
                          <a:pathLst>
                            <a:path w="1560">
                              <a:moveTo>
                                <a:pt x="0" y="0"/>
                              </a:moveTo>
                              <a:lnTo>
                                <a:pt x="1560" y="0"/>
                              </a:lnTo>
                            </a:path>
                          </a:pathLst>
                        </a:custGeom>
                        <a:noFill/>
                        <a:ln w="102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94162" id="Freeform 15" o:spid="_x0000_s1026" style="position:absolute;margin-left:229.15pt;margin-top:16.3pt;width:7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" path="m,l1560,e" filled="f" strokeweight=".28364mm">
                <v:path arrowok="t" o:connecttype="custom" o:connectlocs="0,0;990600,0" o:connectangles="0,0"/>
                <w10:wrap type="topAndBottom" anchorx="page"/>
              </v:shape>
            </w:pict>
          </mc:Fallback>
        </mc:AlternateContent>
      </w:r>
      <w:r w:rsidRPr="00EB6076">
        <w:rPr>
          <w:noProof/>
          <w:lang w:val="en-IN" w:eastAsia="en-IN"/>
        </w:rPr>
        <mc:AlternateContent>
          <mc:Choice Requires="wps">
            <w:drawing>
              <wp:anchor distT="0" distB="0" distL="0" distR="0" simplePos="0" relativeHeight="487590400" behindDoc="1" locked="0" layoutInCell="1" allowOverlap="1" wp14:anchorId="24C2A04E" wp14:editId="598CA77A">
                <wp:simplePos x="0" y="0"/>
                <wp:positionH relativeFrom="page">
                  <wp:posOffset>4281805</wp:posOffset>
                </wp:positionH>
                <wp:positionV relativeFrom="paragraph">
                  <wp:posOffset>207010</wp:posOffset>
                </wp:positionV>
                <wp:extent cx="990600" cy="1270"/>
                <wp:effectExtent l="0" t="0" r="0" b="0"/>
                <wp:wrapTopAndBottom/>
                <wp:docPr id="2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1270"/>
                        </a:xfrm>
                        <a:custGeom>
                          <a:avLst/>
                          <a:gdLst>
                            <a:gd name="T0" fmla="+- 0 6743 6743"/>
                            <a:gd name="T1" fmla="*/ T0 w 1560"/>
                            <a:gd name="T2" fmla="+- 0 8303 6743"/>
                            <a:gd name="T3" fmla="*/ T2 w 1560"/>
                          </a:gdLst>
                          <a:ahLst/>
                          <a:cxnLst>
                            <a:cxn ang="0">
                              <a:pos x="T1" y="0"/>
                            </a:cxn>
                            <a:cxn ang="0">
                              <a:pos x="T3" y="0"/>
                            </a:cxn>
                          </a:cxnLst>
                          <a:rect l="0" t="0" r="r" b="b"/>
                          <a:pathLst>
                            <a:path w="1560">
                              <a:moveTo>
                                <a:pt x="0" y="0"/>
                              </a:moveTo>
                              <a:lnTo>
                                <a:pt x="1560" y="0"/>
                              </a:lnTo>
                            </a:path>
                          </a:pathLst>
                        </a:custGeom>
                        <a:noFill/>
                        <a:ln w="102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D2955" id="Freeform 14" o:spid="_x0000_s1026" style="position:absolute;margin-left:337.15pt;margin-top:16.3pt;width:7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" path="m,l1560,e" filled="f" strokeweight=".28364mm">
                <v:path arrowok="t" o:connecttype="custom" o:connectlocs="0,0;990600,0" o:connectangles="0,0"/>
                <w10:wrap type="topAndBottom" anchorx="page"/>
              </v:shape>
            </w:pict>
          </mc:Fallback>
        </mc:AlternateContent>
      </w:r>
      <w:r w:rsidRPr="00EB6076">
        <w:rPr>
          <w:noProof/>
          <w:lang w:val="en-IN" w:eastAsia="en-IN"/>
        </w:rPr>
        <mc:AlternateContent>
          <mc:Choice Requires="wps">
            <w:drawing>
              <wp:anchor distT="0" distB="0" distL="0" distR="0" simplePos="0" relativeHeight="487590912" behindDoc="1" locked="0" layoutInCell="1" allowOverlap="1" wp14:anchorId="0401D6AE" wp14:editId="55957F24">
                <wp:simplePos x="0" y="0"/>
                <wp:positionH relativeFrom="page">
                  <wp:posOffset>5654040</wp:posOffset>
                </wp:positionH>
                <wp:positionV relativeFrom="paragraph">
                  <wp:posOffset>207010</wp:posOffset>
                </wp:positionV>
                <wp:extent cx="838200" cy="1270"/>
                <wp:effectExtent l="0" t="0" r="0" b="0"/>
                <wp:wrapTopAndBottom/>
                <wp:docPr id="2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1270"/>
                        </a:xfrm>
                        <a:custGeom>
                          <a:avLst/>
                          <a:gdLst>
                            <a:gd name="T0" fmla="+- 0 8904 8904"/>
                            <a:gd name="T1" fmla="*/ T0 w 1320"/>
                            <a:gd name="T2" fmla="+- 0 10224 8904"/>
                            <a:gd name="T3" fmla="*/ T2 w 1320"/>
                          </a:gdLst>
                          <a:ahLst/>
                          <a:cxnLst>
                            <a:cxn ang="0">
                              <a:pos x="T1" y="0"/>
                            </a:cxn>
                            <a:cxn ang="0">
                              <a:pos x="T3" y="0"/>
                            </a:cxn>
                          </a:cxnLst>
                          <a:rect l="0" t="0" r="r" b="b"/>
                          <a:pathLst>
                            <a:path w="1320">
                              <a:moveTo>
                                <a:pt x="0" y="0"/>
                              </a:moveTo>
                              <a:lnTo>
                                <a:pt x="1320" y="0"/>
                              </a:lnTo>
                            </a:path>
                          </a:pathLst>
                        </a:custGeom>
                        <a:noFill/>
                        <a:ln w="102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78B54" id="Freeform 13" o:spid="_x0000_s1026" style="position:absolute;margin-left:445.2pt;margin-top:16.3pt;width:6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" path="m,l1320,e" filled="f" strokeweight=".28364mm">
                <v:path arrowok="t" o:connecttype="custom" o:connectlocs="0,0;838200,0" o:connectangles="0,0"/>
                <w10:wrap type="topAndBottom" anchorx="page"/>
              </v:shape>
            </w:pict>
          </mc:Fallback>
        </mc:AlternateContent>
      </w:r>
    </w:p>
    <w:p w14:paraId="097E2E4F" w14:textId="005CBDA7" w:rsidR="00F329C5" w:rsidRDefault="00F329C5">
      <w:pPr>
        <w:rPr>
          <w:sz w:val="24"/>
        </w:rPr>
      </w:pPr>
    </w:p>
    <w:p w14:paraId="76F1F28F" w14:textId="591BEEE3" w:rsidR="00886458" w:rsidRDefault="00886458" w:rsidP="008973A5">
      <w:pPr>
        <w:ind w:firstLine="720"/>
      </w:pPr>
      <w:r>
        <w:t>(If none has been paid or</w:t>
      </w:r>
      <w:r w:rsidR="00791375">
        <w:t xml:space="preserve"> is to be paid, indicate ― “</w:t>
      </w:r>
      <w:r w:rsidR="00791375" w:rsidRPr="00791375">
        <w:rPr>
          <w:b/>
          <w:bCs/>
          <w:i/>
          <w:iCs/>
        </w:rPr>
        <w:t>None</w:t>
      </w:r>
      <w:r w:rsidR="00791375">
        <w:t>.”</w:t>
      </w:r>
      <w:r>
        <w:t xml:space="preserve">) </w:t>
      </w:r>
    </w:p>
    <w:p w14:paraId="7A35EE9B" w14:textId="77777777" w:rsidR="00791375" w:rsidRDefault="00791375"/>
    <w:p w14:paraId="19AF0664" w14:textId="0C036B3E" w:rsidR="00886458" w:rsidRDefault="00886458" w:rsidP="008973A5">
      <w:pPr>
        <w:ind w:left="720"/>
      </w:pPr>
      <w:r>
        <w:t xml:space="preserve">(h) We understand that this bid, together with your written acceptance thereof included in your notification of award, shall constitute a binding contract between us, until a formal contract is prepared and executed. </w:t>
      </w:r>
    </w:p>
    <w:p w14:paraId="16CD2D02" w14:textId="77777777" w:rsidR="00886458" w:rsidRDefault="00886458" w:rsidP="008973A5">
      <w:pPr>
        <w:ind w:left="720"/>
      </w:pPr>
      <w:r>
        <w:t>(</w:t>
      </w:r>
      <w:proofErr w:type="spellStart"/>
      <w:r>
        <w:t>i</w:t>
      </w:r>
      <w:proofErr w:type="spellEnd"/>
      <w:r>
        <w:t xml:space="preserve">) We understand that you are not bound to accept the lowest evaluated bid or any other bid that you may receive. </w:t>
      </w:r>
    </w:p>
    <w:p w14:paraId="35E8F045" w14:textId="77777777" w:rsidR="00520381" w:rsidRDefault="00520381" w:rsidP="008973A5">
      <w:pPr>
        <w:ind w:firstLine="720"/>
        <w:rPr>
          <w:i/>
          <w:iCs/>
        </w:rPr>
      </w:pPr>
    </w:p>
    <w:p w14:paraId="17A78D98" w14:textId="598DF47B" w:rsidR="00886458" w:rsidRPr="00520381" w:rsidRDefault="00886458" w:rsidP="008973A5">
      <w:pPr>
        <w:ind w:firstLine="720"/>
        <w:rPr>
          <w:i/>
          <w:iCs/>
        </w:rPr>
      </w:pPr>
      <w:r w:rsidRPr="00520381">
        <w:rPr>
          <w:i/>
          <w:iCs/>
        </w:rPr>
        <w:t xml:space="preserve">Signed: [insert signature of person whose name and capacity are shown] </w:t>
      </w:r>
    </w:p>
    <w:p w14:paraId="4A12A427" w14:textId="77777777" w:rsidR="00791375" w:rsidRPr="00520381" w:rsidRDefault="00886458" w:rsidP="008973A5">
      <w:pPr>
        <w:ind w:firstLine="720"/>
        <w:rPr>
          <w:i/>
          <w:iCs/>
        </w:rPr>
      </w:pPr>
      <w:r w:rsidRPr="00520381">
        <w:rPr>
          <w:i/>
          <w:iCs/>
        </w:rPr>
        <w:t xml:space="preserve">In the capacity of [insert legal capacity of person signing the Bid Submission Form] </w:t>
      </w:r>
    </w:p>
    <w:p w14:paraId="372F8452" w14:textId="77777777" w:rsidR="00791375" w:rsidRPr="00520381" w:rsidRDefault="00886458" w:rsidP="008973A5">
      <w:pPr>
        <w:ind w:firstLine="720"/>
        <w:rPr>
          <w:i/>
          <w:iCs/>
        </w:rPr>
      </w:pPr>
      <w:r w:rsidRPr="00520381">
        <w:rPr>
          <w:i/>
          <w:iCs/>
        </w:rPr>
        <w:t>Name: [insert complete name of person signing the Bid Submission Form]</w:t>
      </w:r>
    </w:p>
    <w:p w14:paraId="18D9435B" w14:textId="45F3FEE2" w:rsidR="00791375" w:rsidRPr="00520381" w:rsidRDefault="00886458">
      <w:pPr>
        <w:rPr>
          <w:i/>
          <w:iCs/>
        </w:rPr>
      </w:pPr>
      <w:r w:rsidRPr="00520381">
        <w:rPr>
          <w:i/>
          <w:iCs/>
        </w:rPr>
        <w:t xml:space="preserve"> </w:t>
      </w:r>
      <w:r w:rsidR="008973A5" w:rsidRPr="00520381">
        <w:rPr>
          <w:i/>
          <w:iCs/>
        </w:rPr>
        <w:tab/>
      </w:r>
      <w:r w:rsidRPr="00520381">
        <w:rPr>
          <w:i/>
          <w:iCs/>
        </w:rPr>
        <w:t>Duly authorized to sign the bid for and on behalf of: [insert complete name of Bidder]</w:t>
      </w:r>
    </w:p>
    <w:p w14:paraId="00E466E5" w14:textId="5597749C" w:rsidR="00886458" w:rsidRPr="00520381" w:rsidRDefault="008973A5">
      <w:pPr>
        <w:rPr>
          <w:i/>
          <w:iCs/>
          <w:sz w:val="24"/>
        </w:rPr>
      </w:pPr>
      <w:r w:rsidRPr="00520381">
        <w:rPr>
          <w:i/>
          <w:iCs/>
        </w:rPr>
        <w:t xml:space="preserve">           </w:t>
      </w:r>
      <w:r w:rsidR="00886458" w:rsidRPr="00520381">
        <w:rPr>
          <w:i/>
          <w:iCs/>
        </w:rPr>
        <w:t xml:space="preserve"> </w:t>
      </w:r>
      <w:r w:rsidRPr="00520381">
        <w:rPr>
          <w:i/>
          <w:iCs/>
        </w:rPr>
        <w:t>D</w:t>
      </w:r>
      <w:r w:rsidR="00886458" w:rsidRPr="00520381">
        <w:rPr>
          <w:i/>
          <w:iCs/>
        </w:rPr>
        <w:t>ated on ____________ day of ________________, _______ [insert date of signing</w:t>
      </w:r>
      <w:r w:rsidRPr="00520381">
        <w:rPr>
          <w:i/>
          <w:iCs/>
        </w:rPr>
        <w:t>)</w:t>
      </w:r>
    </w:p>
    <w:p w14:paraId="669E6863" w14:textId="1C54DDBA" w:rsidR="000363EA" w:rsidRPr="000363EA" w:rsidRDefault="000363EA" w:rsidP="0077537D">
      <w:pPr>
        <w:rPr>
          <w:color w:val="FF0000"/>
          <w:sz w:val="24"/>
        </w:rPr>
        <w:sectPr w:rsidR="000363EA" w:rsidRPr="000363EA" w:rsidSect="008F017B">
          <w:pgSz w:w="12240" w:h="15840"/>
          <w:pgMar w:top="618" w:right="1418" w:bottom="278" w:left="1134" w:header="720" w:footer="720" w:gutter="0"/>
          <w:cols w:space="720"/>
        </w:sectPr>
      </w:pPr>
    </w:p>
    <w:p w14:paraId="48C34C03" w14:textId="77777777" w:rsidR="00F329C5" w:rsidRPr="00EB6076" w:rsidRDefault="00563460">
      <w:pPr>
        <w:pStyle w:val="Heading1"/>
        <w:spacing w:before="70"/>
        <w:rPr>
          <w:u w:val="none"/>
        </w:rPr>
      </w:pPr>
      <w:r w:rsidRPr="00EB6076">
        <w:rPr>
          <w:u w:val="thick"/>
        </w:rPr>
        <w:lastRenderedPageBreak/>
        <w:t>Form</w:t>
      </w:r>
      <w:r w:rsidRPr="00EB6076">
        <w:rPr>
          <w:spacing w:val="-1"/>
          <w:u w:val="thick"/>
        </w:rPr>
        <w:t xml:space="preserve"> </w:t>
      </w:r>
      <w:r w:rsidRPr="00EB6076">
        <w:rPr>
          <w:u w:val="thick"/>
        </w:rPr>
        <w:t>–8</w:t>
      </w:r>
    </w:p>
    <w:p w14:paraId="0747FB97" w14:textId="77777777" w:rsidR="00F329C5" w:rsidRPr="00EB6076" w:rsidRDefault="00F329C5">
      <w:pPr>
        <w:pStyle w:val="BodyText"/>
        <w:spacing w:before="5"/>
        <w:rPr>
          <w:b/>
          <w:sz w:val="13"/>
        </w:rPr>
      </w:pPr>
    </w:p>
    <w:p w14:paraId="6F8B83EE" w14:textId="77777777" w:rsidR="00F329C5" w:rsidRPr="00EB6076" w:rsidRDefault="00563460">
      <w:pPr>
        <w:pStyle w:val="Heading5"/>
        <w:spacing w:before="94"/>
        <w:ind w:left="3383" w:right="3384"/>
        <w:jc w:val="center"/>
      </w:pPr>
      <w:r w:rsidRPr="00EB6076">
        <w:rPr>
          <w:u w:val="thick"/>
        </w:rPr>
        <w:t>PERFORMANCE</w:t>
      </w:r>
      <w:r w:rsidRPr="00EB6076">
        <w:rPr>
          <w:spacing w:val="-3"/>
          <w:u w:val="thick"/>
        </w:rPr>
        <w:t xml:space="preserve"> </w:t>
      </w:r>
      <w:r w:rsidRPr="00EB6076">
        <w:rPr>
          <w:u w:val="thick"/>
        </w:rPr>
        <w:t>SECURITY</w:t>
      </w:r>
      <w:r w:rsidRPr="00EB6076">
        <w:rPr>
          <w:spacing w:val="-2"/>
          <w:u w:val="thick"/>
        </w:rPr>
        <w:t xml:space="preserve"> </w:t>
      </w:r>
      <w:r w:rsidRPr="00EB6076">
        <w:rPr>
          <w:u w:val="thick"/>
        </w:rPr>
        <w:t>FORM</w:t>
      </w:r>
    </w:p>
    <w:p w14:paraId="56512484" w14:textId="77777777" w:rsidR="00F329C5" w:rsidRPr="00EB6076" w:rsidRDefault="00F329C5">
      <w:pPr>
        <w:pStyle w:val="BodyText"/>
        <w:spacing w:before="6"/>
        <w:rPr>
          <w:b/>
          <w:sz w:val="20"/>
        </w:rPr>
      </w:pPr>
    </w:p>
    <w:p w14:paraId="01F2BAE4" w14:textId="77777777" w:rsidR="00F329C5" w:rsidRPr="00EB6076" w:rsidRDefault="00563460">
      <w:pPr>
        <w:ind w:left="1217" w:right="1221"/>
        <w:jc w:val="center"/>
        <w:rPr>
          <w:b/>
        </w:rPr>
      </w:pPr>
      <w:r w:rsidRPr="00EB6076">
        <w:rPr>
          <w:b/>
        </w:rPr>
        <w:t>MODEL</w:t>
      </w:r>
      <w:r w:rsidRPr="00EB6076">
        <w:rPr>
          <w:b/>
          <w:spacing w:val="-5"/>
        </w:rPr>
        <w:t xml:space="preserve"> </w:t>
      </w:r>
      <w:r w:rsidRPr="00EB6076">
        <w:rPr>
          <w:b/>
        </w:rPr>
        <w:t>BANK</w:t>
      </w:r>
      <w:r w:rsidRPr="00EB6076">
        <w:rPr>
          <w:b/>
          <w:spacing w:val="-3"/>
        </w:rPr>
        <w:t xml:space="preserve"> </w:t>
      </w:r>
      <w:r w:rsidRPr="00EB6076">
        <w:rPr>
          <w:b/>
        </w:rPr>
        <w:t>GUARANTEE</w:t>
      </w:r>
      <w:r w:rsidRPr="00EB6076">
        <w:rPr>
          <w:b/>
          <w:spacing w:val="-2"/>
        </w:rPr>
        <w:t xml:space="preserve"> </w:t>
      </w:r>
      <w:r w:rsidRPr="00EB6076">
        <w:rPr>
          <w:b/>
        </w:rPr>
        <w:t>FORMAT</w:t>
      </w:r>
      <w:r w:rsidRPr="00EB6076">
        <w:rPr>
          <w:b/>
          <w:spacing w:val="-3"/>
        </w:rPr>
        <w:t xml:space="preserve"> </w:t>
      </w:r>
      <w:r w:rsidRPr="00EB6076">
        <w:rPr>
          <w:b/>
        </w:rPr>
        <w:t>FOR</w:t>
      </w:r>
      <w:r w:rsidRPr="00EB6076">
        <w:rPr>
          <w:b/>
          <w:spacing w:val="-3"/>
        </w:rPr>
        <w:t xml:space="preserve"> </w:t>
      </w:r>
      <w:r w:rsidRPr="00EB6076">
        <w:rPr>
          <w:b/>
        </w:rPr>
        <w:t>PERFORMANCE</w:t>
      </w:r>
      <w:r w:rsidRPr="00EB6076">
        <w:rPr>
          <w:b/>
          <w:spacing w:val="-2"/>
        </w:rPr>
        <w:t xml:space="preserve"> </w:t>
      </w:r>
      <w:r w:rsidRPr="00EB6076">
        <w:rPr>
          <w:b/>
        </w:rPr>
        <w:t>SECURITY</w:t>
      </w:r>
    </w:p>
    <w:p w14:paraId="57F8759F" w14:textId="77777777" w:rsidR="00F329C5" w:rsidRPr="00EB6076" w:rsidRDefault="00F329C5">
      <w:pPr>
        <w:pStyle w:val="BodyText"/>
        <w:rPr>
          <w:b/>
          <w:sz w:val="21"/>
        </w:rPr>
      </w:pPr>
    </w:p>
    <w:p w14:paraId="71C548D3" w14:textId="77777777" w:rsidR="00F329C5" w:rsidRPr="00EB6076" w:rsidRDefault="00563460">
      <w:pPr>
        <w:pStyle w:val="BodyText"/>
        <w:ind w:left="512"/>
      </w:pPr>
      <w:r w:rsidRPr="00EB6076">
        <w:t>To,</w:t>
      </w:r>
    </w:p>
    <w:p w14:paraId="3887C55B" w14:textId="77777777" w:rsidR="00F329C5" w:rsidRPr="00EB6076" w:rsidRDefault="00F329C5">
      <w:pPr>
        <w:pStyle w:val="BodyText"/>
        <w:spacing w:before="7"/>
        <w:rPr>
          <w:sz w:val="20"/>
        </w:rPr>
      </w:pPr>
    </w:p>
    <w:p w14:paraId="4BAB13E4" w14:textId="77777777" w:rsidR="00F329C5" w:rsidRPr="00EB6076" w:rsidRDefault="00563460">
      <w:pPr>
        <w:pStyle w:val="BodyText"/>
        <w:ind w:left="512"/>
      </w:pPr>
      <w:r w:rsidRPr="00EB6076">
        <w:t>…………………………..</w:t>
      </w:r>
    </w:p>
    <w:p w14:paraId="7D26F7E1" w14:textId="77777777" w:rsidR="00F329C5" w:rsidRPr="00EB6076" w:rsidRDefault="00F329C5">
      <w:pPr>
        <w:pStyle w:val="BodyText"/>
        <w:spacing w:before="9"/>
        <w:rPr>
          <w:sz w:val="20"/>
        </w:rPr>
      </w:pPr>
    </w:p>
    <w:p w14:paraId="5B005BB6" w14:textId="77777777" w:rsidR="00F329C5" w:rsidRPr="00EB6076" w:rsidRDefault="00563460">
      <w:pPr>
        <w:pStyle w:val="BodyText"/>
        <w:tabs>
          <w:tab w:val="left" w:leader="dot" w:pos="4448"/>
        </w:tabs>
        <w:ind w:left="512"/>
      </w:pPr>
      <w:r w:rsidRPr="00EB6076">
        <w:t>WHEREAS</w:t>
      </w:r>
      <w:r w:rsidRPr="00EB6076">
        <w:rPr>
          <w:rFonts w:ascii="Times New Roman" w:hAnsi="Times New Roman"/>
        </w:rPr>
        <w:tab/>
      </w:r>
      <w:r w:rsidRPr="00EB6076">
        <w:t>(name</w:t>
      </w:r>
      <w:r w:rsidRPr="00EB6076">
        <w:rPr>
          <w:spacing w:val="-8"/>
        </w:rPr>
        <w:t xml:space="preserve"> </w:t>
      </w:r>
      <w:r w:rsidRPr="00EB6076">
        <w:t>and</w:t>
      </w:r>
      <w:r w:rsidRPr="00EB6076">
        <w:rPr>
          <w:spacing w:val="-3"/>
        </w:rPr>
        <w:t xml:space="preserve"> </w:t>
      </w:r>
      <w:r w:rsidRPr="00EB6076">
        <w:t>address</w:t>
      </w:r>
      <w:r w:rsidRPr="00EB6076">
        <w:rPr>
          <w:spacing w:val="-5"/>
        </w:rPr>
        <w:t xml:space="preserve"> </w:t>
      </w:r>
      <w:r w:rsidRPr="00EB6076">
        <w:t>of</w:t>
      </w:r>
      <w:r w:rsidRPr="00EB6076">
        <w:rPr>
          <w:spacing w:val="-2"/>
        </w:rPr>
        <w:t xml:space="preserve"> </w:t>
      </w:r>
      <w:r w:rsidRPr="00EB6076">
        <w:t>the</w:t>
      </w:r>
      <w:r w:rsidRPr="00EB6076">
        <w:rPr>
          <w:spacing w:val="-5"/>
        </w:rPr>
        <w:t xml:space="preserve"> </w:t>
      </w:r>
      <w:r w:rsidRPr="00EB6076">
        <w:t>supplier)</w:t>
      </w:r>
      <w:r w:rsidRPr="00EB6076">
        <w:rPr>
          <w:spacing w:val="-4"/>
        </w:rPr>
        <w:t xml:space="preserve"> </w:t>
      </w:r>
      <w:r w:rsidRPr="00EB6076">
        <w:t>(hereinafter</w:t>
      </w:r>
      <w:r w:rsidRPr="00EB6076">
        <w:rPr>
          <w:spacing w:val="-4"/>
        </w:rPr>
        <w:t xml:space="preserve"> </w:t>
      </w:r>
      <w:r w:rsidRPr="00EB6076">
        <w:t>called</w:t>
      </w:r>
      <w:r w:rsidRPr="00EB6076">
        <w:rPr>
          <w:spacing w:val="-4"/>
        </w:rPr>
        <w:t xml:space="preserve"> </w:t>
      </w:r>
      <w:r w:rsidRPr="00EB6076">
        <w:t>“the</w:t>
      </w:r>
    </w:p>
    <w:p w14:paraId="37CB4164" w14:textId="77777777" w:rsidR="00F329C5" w:rsidRPr="00EB6076" w:rsidRDefault="00563460">
      <w:pPr>
        <w:pStyle w:val="BodyText"/>
        <w:spacing w:before="37"/>
        <w:ind w:left="512"/>
      </w:pPr>
      <w:r w:rsidRPr="00EB6076">
        <w:t>supplier”)</w:t>
      </w:r>
      <w:r w:rsidRPr="00EB6076">
        <w:rPr>
          <w:spacing w:val="64"/>
        </w:rPr>
        <w:t xml:space="preserve"> </w:t>
      </w:r>
      <w:r w:rsidRPr="00EB6076">
        <w:t>has</w:t>
      </w:r>
      <w:r w:rsidRPr="00EB6076">
        <w:rPr>
          <w:spacing w:val="61"/>
        </w:rPr>
        <w:t xml:space="preserve"> </w:t>
      </w:r>
      <w:r w:rsidRPr="00EB6076">
        <w:t>undertaken,</w:t>
      </w:r>
      <w:r w:rsidRPr="00EB6076">
        <w:rPr>
          <w:spacing w:val="65"/>
        </w:rPr>
        <w:t xml:space="preserve"> </w:t>
      </w:r>
      <w:r w:rsidRPr="00EB6076">
        <w:t>in</w:t>
      </w:r>
      <w:r w:rsidRPr="00EB6076">
        <w:rPr>
          <w:spacing w:val="63"/>
        </w:rPr>
        <w:t xml:space="preserve"> </w:t>
      </w:r>
      <w:r w:rsidRPr="00EB6076">
        <w:t>pursuance</w:t>
      </w:r>
      <w:r w:rsidRPr="00EB6076">
        <w:rPr>
          <w:spacing w:val="63"/>
        </w:rPr>
        <w:t xml:space="preserve"> </w:t>
      </w:r>
      <w:r w:rsidRPr="00EB6076">
        <w:t>of</w:t>
      </w:r>
      <w:r w:rsidRPr="00EB6076">
        <w:rPr>
          <w:spacing w:val="68"/>
        </w:rPr>
        <w:t xml:space="preserve"> </w:t>
      </w:r>
      <w:r w:rsidRPr="00EB6076">
        <w:t>contract</w:t>
      </w:r>
      <w:r w:rsidRPr="00EB6076">
        <w:rPr>
          <w:spacing w:val="66"/>
        </w:rPr>
        <w:t xml:space="preserve"> </w:t>
      </w:r>
      <w:r w:rsidRPr="00EB6076">
        <w:t>No.</w:t>
      </w:r>
      <w:r w:rsidRPr="00EB6076">
        <w:rPr>
          <w:spacing w:val="62"/>
        </w:rPr>
        <w:t xml:space="preserve"> </w:t>
      </w:r>
      <w:r w:rsidRPr="00EB6076">
        <w:t>……………………………………….….</w:t>
      </w:r>
    </w:p>
    <w:p w14:paraId="0B985EDD" w14:textId="77777777" w:rsidR="00F329C5" w:rsidRPr="00EB6076" w:rsidRDefault="00563460">
      <w:pPr>
        <w:pStyle w:val="BodyText"/>
        <w:spacing w:before="38" w:line="278" w:lineRule="auto"/>
        <w:ind w:left="512" w:right="877"/>
      </w:pPr>
      <w:r w:rsidRPr="00EB6076">
        <w:t>dated</w:t>
      </w:r>
      <w:r w:rsidRPr="00EB6076">
        <w:rPr>
          <w:spacing w:val="21"/>
        </w:rPr>
        <w:t xml:space="preserve"> </w:t>
      </w:r>
      <w:r w:rsidRPr="00EB6076">
        <w:t>……………….to</w:t>
      </w:r>
      <w:r w:rsidRPr="00EB6076">
        <w:rPr>
          <w:spacing w:val="19"/>
        </w:rPr>
        <w:t xml:space="preserve"> </w:t>
      </w:r>
      <w:r w:rsidRPr="00EB6076">
        <w:t>supply</w:t>
      </w:r>
      <w:r w:rsidRPr="00EB6076">
        <w:rPr>
          <w:spacing w:val="21"/>
        </w:rPr>
        <w:t xml:space="preserve"> </w:t>
      </w:r>
      <w:r w:rsidRPr="00EB6076">
        <w:t>(description</w:t>
      </w:r>
      <w:r w:rsidRPr="00EB6076">
        <w:rPr>
          <w:spacing w:val="21"/>
        </w:rPr>
        <w:t xml:space="preserve"> </w:t>
      </w:r>
      <w:r w:rsidRPr="00EB6076">
        <w:t>of</w:t>
      </w:r>
      <w:r w:rsidRPr="00EB6076">
        <w:rPr>
          <w:spacing w:val="22"/>
        </w:rPr>
        <w:t xml:space="preserve"> </w:t>
      </w:r>
      <w:r w:rsidRPr="00EB6076">
        <w:t>goods</w:t>
      </w:r>
      <w:r w:rsidRPr="00EB6076">
        <w:rPr>
          <w:spacing w:val="21"/>
        </w:rPr>
        <w:t xml:space="preserve"> </w:t>
      </w:r>
      <w:r w:rsidRPr="00EB6076">
        <w:t>and</w:t>
      </w:r>
      <w:r w:rsidRPr="00EB6076">
        <w:rPr>
          <w:spacing w:val="21"/>
        </w:rPr>
        <w:t xml:space="preserve"> </w:t>
      </w:r>
      <w:r w:rsidRPr="00EB6076">
        <w:t>services)</w:t>
      </w:r>
      <w:r w:rsidRPr="00EB6076">
        <w:rPr>
          <w:spacing w:val="24"/>
        </w:rPr>
        <w:t xml:space="preserve"> </w:t>
      </w:r>
      <w:r w:rsidRPr="00EB6076">
        <w:t>(herein</w:t>
      </w:r>
      <w:r w:rsidRPr="00EB6076">
        <w:rPr>
          <w:spacing w:val="23"/>
        </w:rPr>
        <w:t xml:space="preserve"> </w:t>
      </w:r>
      <w:r w:rsidRPr="00EB6076">
        <w:t>after</w:t>
      </w:r>
      <w:r w:rsidRPr="00EB6076">
        <w:rPr>
          <w:spacing w:val="22"/>
        </w:rPr>
        <w:t xml:space="preserve"> </w:t>
      </w:r>
      <w:r w:rsidRPr="00EB6076">
        <w:t>called</w:t>
      </w:r>
      <w:r w:rsidRPr="00EB6076">
        <w:rPr>
          <w:spacing w:val="23"/>
        </w:rPr>
        <w:t xml:space="preserve"> </w:t>
      </w:r>
      <w:r w:rsidRPr="00EB6076">
        <w:t>“the</w:t>
      </w:r>
      <w:r w:rsidRPr="00EB6076">
        <w:rPr>
          <w:spacing w:val="-59"/>
        </w:rPr>
        <w:t xml:space="preserve"> </w:t>
      </w:r>
      <w:r w:rsidRPr="00EB6076">
        <w:t>contract”).</w:t>
      </w:r>
    </w:p>
    <w:p w14:paraId="6F7C0D56" w14:textId="77777777" w:rsidR="00F329C5" w:rsidRPr="00EB6076" w:rsidRDefault="00563460">
      <w:pPr>
        <w:pStyle w:val="BodyText"/>
        <w:spacing w:before="196" w:line="276" w:lineRule="auto"/>
        <w:ind w:left="512" w:right="516"/>
        <w:jc w:val="both"/>
      </w:pPr>
      <w:r w:rsidRPr="00EB6076">
        <w:t>AND</w:t>
      </w:r>
      <w:r w:rsidRPr="00EB6076">
        <w:rPr>
          <w:spacing w:val="15"/>
        </w:rPr>
        <w:t xml:space="preserve"> </w:t>
      </w:r>
      <w:r w:rsidRPr="00EB6076">
        <w:t>WHEREAS</w:t>
      </w:r>
      <w:r w:rsidRPr="00EB6076">
        <w:rPr>
          <w:spacing w:val="20"/>
        </w:rPr>
        <w:t xml:space="preserve"> </w:t>
      </w:r>
      <w:r w:rsidRPr="00EB6076">
        <w:t>it</w:t>
      </w:r>
      <w:r w:rsidRPr="00EB6076">
        <w:rPr>
          <w:spacing w:val="22"/>
        </w:rPr>
        <w:t xml:space="preserve"> </w:t>
      </w:r>
      <w:r w:rsidRPr="00EB6076">
        <w:t>has</w:t>
      </w:r>
      <w:r w:rsidRPr="00EB6076">
        <w:rPr>
          <w:spacing w:val="20"/>
        </w:rPr>
        <w:t xml:space="preserve"> </w:t>
      </w:r>
      <w:r w:rsidRPr="00EB6076">
        <w:t>been</w:t>
      </w:r>
      <w:r w:rsidRPr="00EB6076">
        <w:rPr>
          <w:spacing w:val="20"/>
        </w:rPr>
        <w:t xml:space="preserve"> </w:t>
      </w:r>
      <w:r w:rsidRPr="00EB6076">
        <w:t>stipulated</w:t>
      </w:r>
      <w:r w:rsidRPr="00EB6076">
        <w:rPr>
          <w:spacing w:val="21"/>
        </w:rPr>
        <w:t xml:space="preserve"> </w:t>
      </w:r>
      <w:r w:rsidRPr="00EB6076">
        <w:t>by</w:t>
      </w:r>
      <w:r w:rsidRPr="00EB6076">
        <w:rPr>
          <w:spacing w:val="19"/>
        </w:rPr>
        <w:t xml:space="preserve"> </w:t>
      </w:r>
      <w:r w:rsidRPr="00EB6076">
        <w:t>you</w:t>
      </w:r>
      <w:r w:rsidRPr="00EB6076">
        <w:rPr>
          <w:spacing w:val="20"/>
        </w:rPr>
        <w:t xml:space="preserve"> </w:t>
      </w:r>
      <w:r w:rsidRPr="00EB6076">
        <w:t>in</w:t>
      </w:r>
      <w:r w:rsidRPr="00EB6076">
        <w:rPr>
          <w:spacing w:val="21"/>
        </w:rPr>
        <w:t xml:space="preserve"> </w:t>
      </w:r>
      <w:r w:rsidRPr="00EB6076">
        <w:t>the</w:t>
      </w:r>
      <w:r w:rsidRPr="00EB6076">
        <w:rPr>
          <w:spacing w:val="21"/>
        </w:rPr>
        <w:t xml:space="preserve"> </w:t>
      </w:r>
      <w:r w:rsidRPr="00EB6076">
        <w:t>said</w:t>
      </w:r>
      <w:r w:rsidRPr="00EB6076">
        <w:rPr>
          <w:spacing w:val="21"/>
        </w:rPr>
        <w:t xml:space="preserve"> </w:t>
      </w:r>
      <w:r w:rsidRPr="00EB6076">
        <w:t>contract</w:t>
      </w:r>
      <w:r w:rsidRPr="00EB6076">
        <w:rPr>
          <w:spacing w:val="20"/>
        </w:rPr>
        <w:t xml:space="preserve"> </w:t>
      </w:r>
      <w:r w:rsidRPr="00EB6076">
        <w:t>that</w:t>
      </w:r>
      <w:r w:rsidRPr="00EB6076">
        <w:rPr>
          <w:spacing w:val="21"/>
        </w:rPr>
        <w:t xml:space="preserve"> </w:t>
      </w:r>
      <w:r w:rsidRPr="00EB6076">
        <w:t>the</w:t>
      </w:r>
      <w:r w:rsidRPr="00EB6076">
        <w:rPr>
          <w:spacing w:val="20"/>
        </w:rPr>
        <w:t xml:space="preserve"> </w:t>
      </w:r>
      <w:r w:rsidRPr="00EB6076">
        <w:t>supplier</w:t>
      </w:r>
      <w:r w:rsidRPr="00EB6076">
        <w:rPr>
          <w:spacing w:val="22"/>
        </w:rPr>
        <w:t xml:space="preserve"> </w:t>
      </w:r>
      <w:r w:rsidRPr="00EB6076">
        <w:t>shall</w:t>
      </w:r>
      <w:r w:rsidRPr="00EB6076">
        <w:rPr>
          <w:spacing w:val="19"/>
        </w:rPr>
        <w:t xml:space="preserve"> </w:t>
      </w:r>
      <w:r w:rsidRPr="00EB6076">
        <w:t>furnish</w:t>
      </w:r>
      <w:r w:rsidRPr="00EB6076">
        <w:rPr>
          <w:spacing w:val="-59"/>
        </w:rPr>
        <w:t xml:space="preserve"> </w:t>
      </w:r>
      <w:r w:rsidRPr="00EB6076">
        <w:t>you with a bank guarantee by a scheduled commercial bank recognized by you for the sum</w:t>
      </w:r>
      <w:r w:rsidRPr="00EB6076">
        <w:rPr>
          <w:spacing w:val="1"/>
        </w:rPr>
        <w:t xml:space="preserve"> </w:t>
      </w:r>
      <w:r w:rsidRPr="00EB6076">
        <w:t>specified</w:t>
      </w:r>
      <w:r w:rsidRPr="00EB6076">
        <w:rPr>
          <w:spacing w:val="-2"/>
        </w:rPr>
        <w:t xml:space="preserve"> </w:t>
      </w:r>
      <w:r w:rsidRPr="00EB6076">
        <w:t>therein</w:t>
      </w:r>
      <w:r w:rsidRPr="00EB6076">
        <w:rPr>
          <w:spacing w:val="-1"/>
        </w:rPr>
        <w:t xml:space="preserve"> </w:t>
      </w:r>
      <w:r w:rsidRPr="00EB6076">
        <w:t>as</w:t>
      </w:r>
      <w:r w:rsidRPr="00EB6076">
        <w:rPr>
          <w:spacing w:val="-4"/>
        </w:rPr>
        <w:t xml:space="preserve"> </w:t>
      </w:r>
      <w:r w:rsidRPr="00EB6076">
        <w:t>security</w:t>
      </w:r>
      <w:r w:rsidRPr="00EB6076">
        <w:rPr>
          <w:spacing w:val="-5"/>
        </w:rPr>
        <w:t xml:space="preserve"> </w:t>
      </w:r>
      <w:r w:rsidRPr="00EB6076">
        <w:t>for</w:t>
      </w:r>
      <w:r w:rsidRPr="00EB6076">
        <w:rPr>
          <w:spacing w:val="-2"/>
        </w:rPr>
        <w:t xml:space="preserve"> </w:t>
      </w:r>
      <w:r w:rsidRPr="00EB6076">
        <w:t>compliance</w:t>
      </w:r>
      <w:r w:rsidRPr="00EB6076">
        <w:rPr>
          <w:spacing w:val="-2"/>
        </w:rPr>
        <w:t xml:space="preserve"> </w:t>
      </w:r>
      <w:r w:rsidRPr="00EB6076">
        <w:t>with</w:t>
      </w:r>
      <w:r w:rsidRPr="00EB6076">
        <w:rPr>
          <w:spacing w:val="-1"/>
        </w:rPr>
        <w:t xml:space="preserve"> </w:t>
      </w:r>
      <w:r w:rsidRPr="00EB6076">
        <w:t>its obligations</w:t>
      </w:r>
      <w:r w:rsidRPr="00EB6076">
        <w:rPr>
          <w:spacing w:val="-1"/>
        </w:rPr>
        <w:t xml:space="preserve"> </w:t>
      </w:r>
      <w:r w:rsidRPr="00EB6076">
        <w:t>in</w:t>
      </w:r>
      <w:r w:rsidRPr="00EB6076">
        <w:rPr>
          <w:spacing w:val="-1"/>
        </w:rPr>
        <w:t xml:space="preserve"> </w:t>
      </w:r>
      <w:r w:rsidRPr="00EB6076">
        <w:t>accordance</w:t>
      </w:r>
      <w:r w:rsidRPr="00EB6076">
        <w:rPr>
          <w:spacing w:val="-2"/>
        </w:rPr>
        <w:t xml:space="preserve"> </w:t>
      </w:r>
      <w:r w:rsidRPr="00EB6076">
        <w:t>with</w:t>
      </w:r>
      <w:r w:rsidRPr="00EB6076">
        <w:rPr>
          <w:spacing w:val="-1"/>
        </w:rPr>
        <w:t xml:space="preserve"> </w:t>
      </w:r>
      <w:r w:rsidRPr="00EB6076">
        <w:t>the</w:t>
      </w:r>
      <w:r w:rsidRPr="00EB6076">
        <w:rPr>
          <w:spacing w:val="-1"/>
        </w:rPr>
        <w:t xml:space="preserve"> </w:t>
      </w:r>
      <w:r w:rsidRPr="00EB6076">
        <w:t>contract;</w:t>
      </w:r>
    </w:p>
    <w:p w14:paraId="0518A045" w14:textId="77777777" w:rsidR="00F329C5" w:rsidRPr="00EB6076" w:rsidRDefault="00563460">
      <w:pPr>
        <w:pStyle w:val="BodyText"/>
        <w:spacing w:before="200"/>
        <w:ind w:left="512"/>
      </w:pPr>
      <w:r w:rsidRPr="00EB6076">
        <w:t>AND</w:t>
      </w:r>
      <w:r w:rsidRPr="00EB6076">
        <w:rPr>
          <w:spacing w:val="-6"/>
        </w:rPr>
        <w:t xml:space="preserve"> </w:t>
      </w:r>
      <w:r w:rsidRPr="00EB6076">
        <w:t>WHEREAS</w:t>
      </w:r>
      <w:r w:rsidRPr="00EB6076">
        <w:rPr>
          <w:spacing w:val="-1"/>
        </w:rPr>
        <w:t xml:space="preserve"> </w:t>
      </w:r>
      <w:r w:rsidRPr="00EB6076">
        <w:t>we</w:t>
      </w:r>
      <w:r w:rsidRPr="00EB6076">
        <w:rPr>
          <w:spacing w:val="-1"/>
        </w:rPr>
        <w:t xml:space="preserve"> </w:t>
      </w:r>
      <w:r w:rsidRPr="00EB6076">
        <w:t>have agreed</w:t>
      </w:r>
      <w:r w:rsidRPr="00EB6076">
        <w:rPr>
          <w:spacing w:val="-3"/>
        </w:rPr>
        <w:t xml:space="preserve"> </w:t>
      </w:r>
      <w:r w:rsidRPr="00EB6076">
        <w:t>to</w:t>
      </w:r>
      <w:r w:rsidRPr="00EB6076">
        <w:rPr>
          <w:spacing w:val="-5"/>
        </w:rPr>
        <w:t xml:space="preserve"> </w:t>
      </w:r>
      <w:r w:rsidRPr="00EB6076">
        <w:t>give the</w:t>
      </w:r>
      <w:r w:rsidRPr="00EB6076">
        <w:rPr>
          <w:spacing w:val="-1"/>
        </w:rPr>
        <w:t xml:space="preserve"> </w:t>
      </w:r>
      <w:r w:rsidRPr="00EB6076">
        <w:t>supplier such</w:t>
      </w:r>
      <w:r w:rsidRPr="00EB6076">
        <w:rPr>
          <w:spacing w:val="-1"/>
        </w:rPr>
        <w:t xml:space="preserve"> </w:t>
      </w:r>
      <w:r w:rsidRPr="00EB6076">
        <w:t>a</w:t>
      </w:r>
      <w:r w:rsidRPr="00EB6076">
        <w:rPr>
          <w:spacing w:val="-2"/>
        </w:rPr>
        <w:t xml:space="preserve"> </w:t>
      </w:r>
      <w:r w:rsidRPr="00EB6076">
        <w:t>bank guarantee;</w:t>
      </w:r>
    </w:p>
    <w:p w14:paraId="1CC92CA5" w14:textId="77777777" w:rsidR="00F329C5" w:rsidRPr="00EB6076" w:rsidRDefault="00F329C5">
      <w:pPr>
        <w:pStyle w:val="BodyText"/>
        <w:spacing w:before="9"/>
        <w:rPr>
          <w:sz w:val="20"/>
        </w:rPr>
      </w:pPr>
    </w:p>
    <w:p w14:paraId="6CC2648B" w14:textId="77777777" w:rsidR="00F329C5" w:rsidRPr="00EB6076" w:rsidRDefault="00563460">
      <w:pPr>
        <w:pStyle w:val="BodyText"/>
        <w:tabs>
          <w:tab w:val="left" w:leader="dot" w:pos="6286"/>
        </w:tabs>
        <w:spacing w:line="276" w:lineRule="auto"/>
        <w:ind w:left="512" w:right="514"/>
        <w:jc w:val="both"/>
      </w:pPr>
      <w:r w:rsidRPr="00EB6076">
        <w:t>NOW THEREFORE we hereby affirm that we are guarantors and responsible to you, on behalf of</w:t>
      </w:r>
      <w:r w:rsidRPr="00EB6076">
        <w:rPr>
          <w:spacing w:val="1"/>
        </w:rPr>
        <w:t xml:space="preserve"> </w:t>
      </w:r>
      <w:r w:rsidRPr="00EB6076">
        <w:t>the</w:t>
      </w:r>
      <w:r w:rsidRPr="00EB6076">
        <w:rPr>
          <w:spacing w:val="7"/>
        </w:rPr>
        <w:t xml:space="preserve"> </w:t>
      </w:r>
      <w:r w:rsidRPr="00EB6076">
        <w:t>supplier,</w:t>
      </w:r>
      <w:r w:rsidRPr="00EB6076">
        <w:rPr>
          <w:spacing w:val="9"/>
        </w:rPr>
        <w:t xml:space="preserve"> </w:t>
      </w:r>
      <w:r w:rsidRPr="00EB6076">
        <w:t>up</w:t>
      </w:r>
      <w:r w:rsidRPr="00EB6076">
        <w:rPr>
          <w:spacing w:val="6"/>
        </w:rPr>
        <w:t xml:space="preserve"> </w:t>
      </w:r>
      <w:r w:rsidRPr="00EB6076">
        <w:t>to</w:t>
      </w:r>
      <w:r w:rsidRPr="00EB6076">
        <w:rPr>
          <w:spacing w:val="6"/>
        </w:rPr>
        <w:t xml:space="preserve"> </w:t>
      </w:r>
      <w:r w:rsidRPr="00EB6076">
        <w:t>a</w:t>
      </w:r>
      <w:r w:rsidRPr="00EB6076">
        <w:rPr>
          <w:spacing w:val="5"/>
        </w:rPr>
        <w:t xml:space="preserve"> </w:t>
      </w:r>
      <w:r w:rsidRPr="00EB6076">
        <w:t>total</w:t>
      </w:r>
      <w:r w:rsidRPr="00EB6076">
        <w:rPr>
          <w:spacing w:val="8"/>
        </w:rPr>
        <w:t xml:space="preserve"> </w:t>
      </w:r>
      <w:r w:rsidRPr="00EB6076">
        <w:t>of</w:t>
      </w:r>
      <w:r w:rsidRPr="00EB6076">
        <w:rPr>
          <w:rFonts w:ascii="Times New Roman"/>
        </w:rPr>
        <w:tab/>
      </w:r>
      <w:r w:rsidRPr="00EB6076">
        <w:t>(amount</w:t>
      </w:r>
      <w:r w:rsidRPr="00EB6076">
        <w:rPr>
          <w:spacing w:val="6"/>
        </w:rPr>
        <w:t xml:space="preserve"> </w:t>
      </w:r>
      <w:r w:rsidRPr="00EB6076">
        <w:t>of</w:t>
      </w:r>
      <w:r w:rsidRPr="00EB6076">
        <w:rPr>
          <w:spacing w:val="8"/>
        </w:rPr>
        <w:t xml:space="preserve"> </w:t>
      </w:r>
      <w:r w:rsidRPr="00EB6076">
        <w:t>the</w:t>
      </w:r>
      <w:r w:rsidRPr="00EB6076">
        <w:rPr>
          <w:spacing w:val="2"/>
        </w:rPr>
        <w:t xml:space="preserve"> </w:t>
      </w:r>
      <w:r w:rsidRPr="00EB6076">
        <w:t>guarantee</w:t>
      </w:r>
      <w:r w:rsidRPr="00EB6076">
        <w:rPr>
          <w:spacing w:val="7"/>
        </w:rPr>
        <w:t xml:space="preserve"> </w:t>
      </w:r>
      <w:r w:rsidRPr="00EB6076">
        <w:t>in</w:t>
      </w:r>
      <w:r w:rsidRPr="00EB6076">
        <w:rPr>
          <w:spacing w:val="7"/>
        </w:rPr>
        <w:t xml:space="preserve"> </w:t>
      </w:r>
      <w:r w:rsidRPr="00EB6076">
        <w:t>words</w:t>
      </w:r>
      <w:r w:rsidRPr="00EB6076">
        <w:rPr>
          <w:spacing w:val="7"/>
        </w:rPr>
        <w:t xml:space="preserve"> </w:t>
      </w:r>
      <w:r w:rsidRPr="00EB6076">
        <w:t>and</w:t>
      </w:r>
    </w:p>
    <w:p w14:paraId="789827F2" w14:textId="77777777" w:rsidR="00F329C5" w:rsidRPr="00EB6076" w:rsidRDefault="00563460">
      <w:pPr>
        <w:pStyle w:val="BodyText"/>
        <w:spacing w:line="276" w:lineRule="auto"/>
        <w:ind w:left="512" w:right="515"/>
        <w:jc w:val="both"/>
      </w:pPr>
      <w:r w:rsidRPr="00EB6076">
        <w:t>figures), and we undertake to pay you, upon your first written demand declaring the supplier to be</w:t>
      </w:r>
      <w:r w:rsidRPr="00EB6076">
        <w:rPr>
          <w:spacing w:val="1"/>
        </w:rPr>
        <w:t xml:space="preserve"> </w:t>
      </w:r>
      <w:r w:rsidRPr="00EB6076">
        <w:t>in default under the contract and without cavil or argument, any sum or sums within the limits of</w:t>
      </w:r>
      <w:r w:rsidRPr="00EB6076">
        <w:rPr>
          <w:spacing w:val="1"/>
        </w:rPr>
        <w:t xml:space="preserve"> </w:t>
      </w:r>
      <w:r w:rsidRPr="00EB6076">
        <w:t>(amount of guarantee) as aforesaid, without your needing to prove or to show grounds or reasons</w:t>
      </w:r>
      <w:r w:rsidRPr="00EB6076">
        <w:rPr>
          <w:spacing w:val="1"/>
        </w:rPr>
        <w:t xml:space="preserve"> </w:t>
      </w:r>
      <w:r w:rsidRPr="00EB6076">
        <w:t>for</w:t>
      </w:r>
      <w:r w:rsidRPr="00EB6076">
        <w:rPr>
          <w:spacing w:val="-2"/>
        </w:rPr>
        <w:t xml:space="preserve"> </w:t>
      </w:r>
      <w:r w:rsidRPr="00EB6076">
        <w:t>your</w:t>
      </w:r>
      <w:r w:rsidRPr="00EB6076">
        <w:rPr>
          <w:spacing w:val="1"/>
        </w:rPr>
        <w:t xml:space="preserve"> </w:t>
      </w:r>
      <w:r w:rsidRPr="00EB6076">
        <w:t>demand</w:t>
      </w:r>
      <w:r w:rsidRPr="00EB6076">
        <w:rPr>
          <w:spacing w:val="-2"/>
        </w:rPr>
        <w:t xml:space="preserve"> </w:t>
      </w:r>
      <w:r w:rsidRPr="00EB6076">
        <w:t>or</w:t>
      </w:r>
      <w:r w:rsidRPr="00EB6076">
        <w:rPr>
          <w:spacing w:val="-4"/>
        </w:rPr>
        <w:t xml:space="preserve"> </w:t>
      </w:r>
      <w:r w:rsidRPr="00EB6076">
        <w:t>the sum</w:t>
      </w:r>
      <w:r w:rsidRPr="00EB6076">
        <w:rPr>
          <w:spacing w:val="1"/>
        </w:rPr>
        <w:t xml:space="preserve"> </w:t>
      </w:r>
      <w:r w:rsidRPr="00EB6076">
        <w:t>specified therein.</w:t>
      </w:r>
    </w:p>
    <w:p w14:paraId="00416E12" w14:textId="77777777" w:rsidR="00F329C5" w:rsidRPr="00EB6076" w:rsidRDefault="00563460">
      <w:pPr>
        <w:pStyle w:val="BodyText"/>
        <w:spacing w:before="199" w:line="278" w:lineRule="auto"/>
        <w:ind w:left="512" w:right="514"/>
        <w:jc w:val="both"/>
      </w:pPr>
      <w:r w:rsidRPr="00EB6076">
        <w:t>We</w:t>
      </w:r>
      <w:r w:rsidRPr="00EB6076">
        <w:rPr>
          <w:spacing w:val="1"/>
        </w:rPr>
        <w:t xml:space="preserve"> </w:t>
      </w:r>
      <w:r w:rsidRPr="00EB6076">
        <w:t>hereby</w:t>
      </w:r>
      <w:r w:rsidRPr="00EB6076">
        <w:rPr>
          <w:spacing w:val="1"/>
        </w:rPr>
        <w:t xml:space="preserve"> </w:t>
      </w:r>
      <w:r w:rsidRPr="00EB6076">
        <w:t>waive</w:t>
      </w:r>
      <w:r w:rsidRPr="00EB6076">
        <w:rPr>
          <w:spacing w:val="1"/>
        </w:rPr>
        <w:t xml:space="preserve"> </w:t>
      </w:r>
      <w:r w:rsidRPr="00EB6076">
        <w:t>the</w:t>
      </w:r>
      <w:r w:rsidRPr="00EB6076">
        <w:rPr>
          <w:spacing w:val="1"/>
        </w:rPr>
        <w:t xml:space="preserve"> </w:t>
      </w:r>
      <w:r w:rsidRPr="00EB6076">
        <w:t>necessity</w:t>
      </w:r>
      <w:r w:rsidRPr="00EB6076">
        <w:rPr>
          <w:spacing w:val="1"/>
        </w:rPr>
        <w:t xml:space="preserve"> </w:t>
      </w:r>
      <w:r w:rsidRPr="00EB6076">
        <w:t>of</w:t>
      </w:r>
      <w:r w:rsidRPr="00EB6076">
        <w:rPr>
          <w:spacing w:val="1"/>
        </w:rPr>
        <w:t xml:space="preserve"> </w:t>
      </w:r>
      <w:r w:rsidRPr="00EB6076">
        <w:t>your</w:t>
      </w:r>
      <w:r w:rsidRPr="00EB6076">
        <w:rPr>
          <w:spacing w:val="1"/>
        </w:rPr>
        <w:t xml:space="preserve"> </w:t>
      </w:r>
      <w:r w:rsidRPr="00EB6076">
        <w:t>demanding</w:t>
      </w:r>
      <w:r w:rsidRPr="00EB6076">
        <w:rPr>
          <w:spacing w:val="1"/>
        </w:rPr>
        <w:t xml:space="preserve"> </w:t>
      </w:r>
      <w:r w:rsidRPr="00EB6076">
        <w:t>the</w:t>
      </w:r>
      <w:r w:rsidRPr="00EB6076">
        <w:rPr>
          <w:spacing w:val="1"/>
        </w:rPr>
        <w:t xml:space="preserve"> </w:t>
      </w:r>
      <w:r w:rsidRPr="00EB6076">
        <w:t>said</w:t>
      </w:r>
      <w:r w:rsidRPr="00EB6076">
        <w:rPr>
          <w:spacing w:val="1"/>
        </w:rPr>
        <w:t xml:space="preserve"> </w:t>
      </w:r>
      <w:r w:rsidRPr="00EB6076">
        <w:t>debt</w:t>
      </w:r>
      <w:r w:rsidRPr="00EB6076">
        <w:rPr>
          <w:spacing w:val="1"/>
        </w:rPr>
        <w:t xml:space="preserve"> </w:t>
      </w:r>
      <w:r w:rsidRPr="00EB6076">
        <w:t>from</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before</w:t>
      </w:r>
      <w:r w:rsidRPr="00EB6076">
        <w:rPr>
          <w:spacing w:val="1"/>
        </w:rPr>
        <w:t xml:space="preserve"> </w:t>
      </w:r>
      <w:r w:rsidRPr="00EB6076">
        <w:t>presenting</w:t>
      </w:r>
      <w:r w:rsidRPr="00EB6076">
        <w:rPr>
          <w:spacing w:val="1"/>
        </w:rPr>
        <w:t xml:space="preserve"> </w:t>
      </w:r>
      <w:r w:rsidRPr="00EB6076">
        <w:t>us</w:t>
      </w:r>
      <w:r w:rsidRPr="00EB6076">
        <w:rPr>
          <w:spacing w:val="1"/>
        </w:rPr>
        <w:t xml:space="preserve"> </w:t>
      </w:r>
      <w:r w:rsidRPr="00EB6076">
        <w:t>with the</w:t>
      </w:r>
      <w:r w:rsidRPr="00EB6076">
        <w:rPr>
          <w:spacing w:val="-2"/>
        </w:rPr>
        <w:t xml:space="preserve"> </w:t>
      </w:r>
      <w:r w:rsidRPr="00EB6076">
        <w:t>demand.</w:t>
      </w:r>
    </w:p>
    <w:p w14:paraId="69286574" w14:textId="77777777" w:rsidR="00F329C5" w:rsidRPr="00EB6076" w:rsidRDefault="00563460">
      <w:pPr>
        <w:pStyle w:val="BodyText"/>
        <w:spacing w:before="195" w:line="276" w:lineRule="auto"/>
        <w:ind w:left="512" w:right="510"/>
        <w:jc w:val="both"/>
      </w:pPr>
      <w:r w:rsidRPr="00EB6076">
        <w:t>We further agree that no change or addition to or other modification of the terms of the contract to</w:t>
      </w:r>
      <w:r w:rsidRPr="00EB6076">
        <w:rPr>
          <w:spacing w:val="1"/>
        </w:rPr>
        <w:t xml:space="preserve"> </w:t>
      </w:r>
      <w:r w:rsidRPr="00EB6076">
        <w:t>be performed there under or of any of the contract documents which may be made between you</w:t>
      </w:r>
      <w:r w:rsidRPr="00EB6076">
        <w:rPr>
          <w:spacing w:val="1"/>
        </w:rPr>
        <w:t xml:space="preserve"> </w:t>
      </w:r>
      <w:r w:rsidRPr="00EB6076">
        <w:t>and the supplier shall in any way release us from any liability under this guarantee and we hereby</w:t>
      </w:r>
      <w:r w:rsidRPr="00EB6076">
        <w:rPr>
          <w:spacing w:val="1"/>
        </w:rPr>
        <w:t xml:space="preserve"> </w:t>
      </w:r>
      <w:r w:rsidRPr="00EB6076">
        <w:t>waive</w:t>
      </w:r>
      <w:r w:rsidRPr="00EB6076">
        <w:rPr>
          <w:spacing w:val="-1"/>
        </w:rPr>
        <w:t xml:space="preserve"> </w:t>
      </w:r>
      <w:r w:rsidRPr="00EB6076">
        <w:t>notice of</w:t>
      </w:r>
      <w:r w:rsidRPr="00EB6076">
        <w:rPr>
          <w:spacing w:val="4"/>
        </w:rPr>
        <w:t xml:space="preserve"> </w:t>
      </w:r>
      <w:r w:rsidRPr="00EB6076">
        <w:t>any</w:t>
      </w:r>
      <w:r w:rsidRPr="00EB6076">
        <w:rPr>
          <w:spacing w:val="-2"/>
        </w:rPr>
        <w:t xml:space="preserve"> </w:t>
      </w:r>
      <w:r w:rsidRPr="00EB6076">
        <w:t>such</w:t>
      </w:r>
      <w:r w:rsidRPr="00EB6076">
        <w:rPr>
          <w:spacing w:val="-3"/>
        </w:rPr>
        <w:t xml:space="preserve"> </w:t>
      </w:r>
      <w:r w:rsidRPr="00EB6076">
        <w:t>change,</w:t>
      </w:r>
      <w:r w:rsidRPr="00EB6076">
        <w:rPr>
          <w:spacing w:val="-1"/>
        </w:rPr>
        <w:t xml:space="preserve"> </w:t>
      </w:r>
      <w:r w:rsidRPr="00EB6076">
        <w:t>addition or</w:t>
      </w:r>
      <w:r w:rsidRPr="00EB6076">
        <w:rPr>
          <w:spacing w:val="-1"/>
        </w:rPr>
        <w:t xml:space="preserve"> </w:t>
      </w:r>
      <w:r w:rsidRPr="00EB6076">
        <w:t>modification.</w:t>
      </w:r>
    </w:p>
    <w:p w14:paraId="4DC906D5" w14:textId="77777777" w:rsidR="00F329C5" w:rsidRPr="00EB6076" w:rsidRDefault="00563460">
      <w:pPr>
        <w:pStyle w:val="BodyText"/>
        <w:spacing w:before="200"/>
        <w:ind w:left="512"/>
      </w:pPr>
      <w:r w:rsidRPr="00EB6076">
        <w:t>This</w:t>
      </w:r>
      <w:r w:rsidRPr="00EB6076">
        <w:rPr>
          <w:spacing w:val="-4"/>
        </w:rPr>
        <w:t xml:space="preserve"> </w:t>
      </w:r>
      <w:r w:rsidRPr="00EB6076">
        <w:t>guarantee</w:t>
      </w:r>
      <w:r w:rsidRPr="00EB6076">
        <w:rPr>
          <w:spacing w:val="-4"/>
        </w:rPr>
        <w:t xml:space="preserve"> </w:t>
      </w:r>
      <w:r w:rsidRPr="00EB6076">
        <w:t>shall</w:t>
      </w:r>
      <w:r w:rsidRPr="00EB6076">
        <w:rPr>
          <w:spacing w:val="-1"/>
        </w:rPr>
        <w:t xml:space="preserve"> </w:t>
      </w:r>
      <w:r w:rsidRPr="00EB6076">
        <w:t>be</w:t>
      </w:r>
      <w:r w:rsidRPr="00EB6076">
        <w:rPr>
          <w:spacing w:val="-7"/>
        </w:rPr>
        <w:t xml:space="preserve"> </w:t>
      </w:r>
      <w:r w:rsidRPr="00EB6076">
        <w:t>valid</w:t>
      </w:r>
      <w:r w:rsidRPr="00EB6076">
        <w:rPr>
          <w:spacing w:val="-1"/>
        </w:rPr>
        <w:t xml:space="preserve"> </w:t>
      </w:r>
      <w:r w:rsidRPr="00EB6076">
        <w:t>until</w:t>
      </w:r>
      <w:r w:rsidRPr="00EB6076">
        <w:rPr>
          <w:spacing w:val="-2"/>
        </w:rPr>
        <w:t xml:space="preserve"> </w:t>
      </w:r>
      <w:r w:rsidRPr="00EB6076">
        <w:t>the</w:t>
      </w:r>
      <w:r w:rsidRPr="00EB6076">
        <w:rPr>
          <w:spacing w:val="-3"/>
        </w:rPr>
        <w:t xml:space="preserve"> </w:t>
      </w:r>
      <w:r w:rsidRPr="00EB6076">
        <w:t>………………</w:t>
      </w:r>
      <w:proofErr w:type="gramStart"/>
      <w:r w:rsidRPr="00EB6076">
        <w:t>…..</w:t>
      </w:r>
      <w:proofErr w:type="gramEnd"/>
      <w:r w:rsidRPr="00EB6076">
        <w:t xml:space="preserve"> day</w:t>
      </w:r>
      <w:r w:rsidRPr="00EB6076">
        <w:rPr>
          <w:spacing w:val="-3"/>
        </w:rPr>
        <w:t xml:space="preserve"> </w:t>
      </w:r>
      <w:r w:rsidRPr="00EB6076">
        <w:t>of ……………………,</w:t>
      </w:r>
      <w:r w:rsidRPr="00EB6076">
        <w:rPr>
          <w:spacing w:val="1"/>
        </w:rPr>
        <w:t xml:space="preserve"> </w:t>
      </w:r>
      <w:r w:rsidRPr="00EB6076">
        <w:t>20………</w:t>
      </w:r>
      <w:proofErr w:type="gramStart"/>
      <w:r w:rsidRPr="00EB6076">
        <w:t>…..</w:t>
      </w:r>
      <w:proofErr w:type="gramEnd"/>
    </w:p>
    <w:p w14:paraId="3417ECA0" w14:textId="77777777" w:rsidR="00F329C5" w:rsidRPr="00EB6076" w:rsidRDefault="00F329C5">
      <w:pPr>
        <w:pStyle w:val="BodyText"/>
        <w:spacing w:before="9"/>
        <w:rPr>
          <w:sz w:val="20"/>
        </w:rPr>
      </w:pPr>
    </w:p>
    <w:p w14:paraId="14DD8866" w14:textId="77777777" w:rsidR="00F329C5" w:rsidRPr="00EB6076" w:rsidRDefault="00563460">
      <w:pPr>
        <w:pStyle w:val="BodyText"/>
        <w:ind w:left="512"/>
      </w:pPr>
      <w:r w:rsidRPr="00EB6076">
        <w:t>(Signature</w:t>
      </w:r>
      <w:r w:rsidRPr="00EB6076">
        <w:rPr>
          <w:spacing w:val="-4"/>
        </w:rPr>
        <w:t xml:space="preserve"> </w:t>
      </w:r>
      <w:r w:rsidRPr="00EB6076">
        <w:t>of</w:t>
      </w:r>
      <w:r w:rsidRPr="00EB6076">
        <w:rPr>
          <w:spacing w:val="1"/>
        </w:rPr>
        <w:t xml:space="preserve"> </w:t>
      </w:r>
      <w:r w:rsidRPr="00EB6076">
        <w:t>the</w:t>
      </w:r>
      <w:r w:rsidRPr="00EB6076">
        <w:rPr>
          <w:spacing w:val="-4"/>
        </w:rPr>
        <w:t xml:space="preserve"> </w:t>
      </w:r>
      <w:r w:rsidRPr="00EB6076">
        <w:t>authorized</w:t>
      </w:r>
      <w:r w:rsidRPr="00EB6076">
        <w:rPr>
          <w:spacing w:val="-1"/>
        </w:rPr>
        <w:t xml:space="preserve"> </w:t>
      </w:r>
      <w:r w:rsidRPr="00EB6076">
        <w:t>officer</w:t>
      </w:r>
      <w:r w:rsidRPr="00EB6076">
        <w:rPr>
          <w:spacing w:val="-2"/>
        </w:rPr>
        <w:t xml:space="preserve"> </w:t>
      </w:r>
      <w:r w:rsidRPr="00EB6076">
        <w:t>of the</w:t>
      </w:r>
      <w:r w:rsidRPr="00EB6076">
        <w:rPr>
          <w:spacing w:val="-3"/>
        </w:rPr>
        <w:t xml:space="preserve"> </w:t>
      </w:r>
      <w:r w:rsidRPr="00EB6076">
        <w:t>Bank)</w:t>
      </w:r>
    </w:p>
    <w:p w14:paraId="11C67578" w14:textId="77777777" w:rsidR="00F329C5" w:rsidRPr="00EB6076" w:rsidRDefault="00F329C5">
      <w:pPr>
        <w:pStyle w:val="BodyText"/>
        <w:spacing w:before="7"/>
        <w:rPr>
          <w:sz w:val="20"/>
        </w:rPr>
      </w:pPr>
    </w:p>
    <w:p w14:paraId="059529DB" w14:textId="77777777" w:rsidR="00F329C5" w:rsidRPr="00EB6076" w:rsidRDefault="00563460">
      <w:pPr>
        <w:pStyle w:val="BodyText"/>
        <w:spacing w:line="465" w:lineRule="auto"/>
        <w:ind w:left="512" w:right="4683"/>
      </w:pPr>
      <w:r w:rsidRPr="00EB6076">
        <w:rPr>
          <w:spacing w:val="-1"/>
        </w:rPr>
        <w:t>………………………………………………………….</w:t>
      </w:r>
      <w:r w:rsidRPr="00EB6076">
        <w:rPr>
          <w:spacing w:val="-59"/>
        </w:rPr>
        <w:t xml:space="preserve"> </w:t>
      </w:r>
      <w:r w:rsidRPr="00EB6076">
        <w:t>Name and</w:t>
      </w:r>
      <w:r w:rsidRPr="00EB6076">
        <w:rPr>
          <w:spacing w:val="-2"/>
        </w:rPr>
        <w:t xml:space="preserve"> </w:t>
      </w:r>
      <w:r w:rsidRPr="00EB6076">
        <w:t>designation of</w:t>
      </w:r>
      <w:r w:rsidRPr="00EB6076">
        <w:rPr>
          <w:spacing w:val="-2"/>
        </w:rPr>
        <w:t xml:space="preserve"> </w:t>
      </w:r>
      <w:r w:rsidRPr="00EB6076">
        <w:t>the</w:t>
      </w:r>
      <w:r w:rsidRPr="00EB6076">
        <w:rPr>
          <w:spacing w:val="-2"/>
        </w:rPr>
        <w:t xml:space="preserve"> </w:t>
      </w:r>
      <w:r w:rsidRPr="00EB6076">
        <w:t>officer</w:t>
      </w:r>
    </w:p>
    <w:p w14:paraId="46735EF2" w14:textId="77777777" w:rsidR="00F329C5" w:rsidRPr="00EB6076" w:rsidRDefault="00563460">
      <w:pPr>
        <w:pStyle w:val="BodyText"/>
        <w:spacing w:before="3"/>
        <w:ind w:left="512"/>
      </w:pPr>
      <w:r w:rsidRPr="00EB6076">
        <w:t>………………………………………………………….</w:t>
      </w:r>
    </w:p>
    <w:p w14:paraId="530E4015" w14:textId="77777777" w:rsidR="00F329C5" w:rsidRPr="00EB6076" w:rsidRDefault="00F329C5">
      <w:pPr>
        <w:pStyle w:val="BodyText"/>
        <w:spacing w:before="6"/>
        <w:rPr>
          <w:sz w:val="20"/>
        </w:rPr>
      </w:pPr>
    </w:p>
    <w:p w14:paraId="64BD3B1F" w14:textId="77777777" w:rsidR="00F329C5" w:rsidRPr="00EB6076" w:rsidRDefault="00563460">
      <w:pPr>
        <w:pStyle w:val="BodyText"/>
        <w:ind w:left="512"/>
      </w:pPr>
      <w:r w:rsidRPr="00EB6076">
        <w:t>Seal, Name</w:t>
      </w:r>
      <w:r w:rsidRPr="00EB6076">
        <w:rPr>
          <w:spacing w:val="-3"/>
        </w:rPr>
        <w:t xml:space="preserve"> </w:t>
      </w:r>
      <w:r w:rsidRPr="00EB6076">
        <w:t>&amp;</w:t>
      </w:r>
      <w:r w:rsidRPr="00EB6076">
        <w:rPr>
          <w:spacing w:val="-2"/>
        </w:rPr>
        <w:t xml:space="preserve"> </w:t>
      </w:r>
      <w:r w:rsidRPr="00EB6076">
        <w:t>Address of</w:t>
      </w:r>
      <w:r w:rsidRPr="00EB6076">
        <w:rPr>
          <w:spacing w:val="-3"/>
        </w:rPr>
        <w:t xml:space="preserve"> </w:t>
      </w:r>
      <w:r w:rsidRPr="00EB6076">
        <w:t>the</w:t>
      </w:r>
      <w:r w:rsidRPr="00EB6076">
        <w:rPr>
          <w:spacing w:val="-3"/>
        </w:rPr>
        <w:t xml:space="preserve"> </w:t>
      </w:r>
      <w:r w:rsidRPr="00EB6076">
        <w:t>Issuing Branch</w:t>
      </w:r>
      <w:r w:rsidRPr="00EB6076">
        <w:rPr>
          <w:spacing w:val="-1"/>
        </w:rPr>
        <w:t xml:space="preserve"> </w:t>
      </w:r>
      <w:r w:rsidRPr="00EB6076">
        <w:t>of</w:t>
      </w:r>
      <w:r w:rsidRPr="00EB6076">
        <w:rPr>
          <w:spacing w:val="-3"/>
        </w:rPr>
        <w:t xml:space="preserve"> </w:t>
      </w:r>
      <w:r w:rsidRPr="00EB6076">
        <w:t>the</w:t>
      </w:r>
      <w:r w:rsidRPr="00EB6076">
        <w:rPr>
          <w:spacing w:val="-1"/>
        </w:rPr>
        <w:t xml:space="preserve"> </w:t>
      </w:r>
      <w:r w:rsidRPr="00EB6076">
        <w:t>Bank</w:t>
      </w:r>
    </w:p>
    <w:p w14:paraId="4A91F7C4" w14:textId="77777777" w:rsidR="00F329C5" w:rsidRPr="00EB6076" w:rsidRDefault="00F329C5">
      <w:pPr>
        <w:pStyle w:val="BodyText"/>
        <w:rPr>
          <w:sz w:val="24"/>
        </w:rPr>
      </w:pPr>
    </w:p>
    <w:p w14:paraId="58130D2F" w14:textId="77777777" w:rsidR="00F329C5" w:rsidRPr="00EB6076" w:rsidRDefault="00563460">
      <w:pPr>
        <w:spacing w:before="174" w:line="276" w:lineRule="auto"/>
        <w:ind w:left="512" w:right="510"/>
        <w:jc w:val="both"/>
        <w:rPr>
          <w:b/>
        </w:rPr>
      </w:pPr>
      <w:r w:rsidRPr="00EB6076">
        <w:rPr>
          <w:b/>
        </w:rPr>
        <w:lastRenderedPageBreak/>
        <w:t>Note:</w:t>
      </w:r>
      <w:r w:rsidRPr="00EB6076">
        <w:rPr>
          <w:b/>
          <w:spacing w:val="61"/>
        </w:rPr>
        <w:t xml:space="preserve"> </w:t>
      </w:r>
      <w:r w:rsidRPr="00EB6076">
        <w:rPr>
          <w:b/>
        </w:rPr>
        <w:t>Whenever, the bidder chooses to submit the Performance Security in the form of</w:t>
      </w:r>
      <w:r w:rsidRPr="00EB6076">
        <w:rPr>
          <w:b/>
          <w:spacing w:val="1"/>
        </w:rPr>
        <w:t xml:space="preserve"> </w:t>
      </w:r>
      <w:r w:rsidRPr="00EB6076">
        <w:rPr>
          <w:b/>
        </w:rPr>
        <w:t>Bank Guarantee, then he should advise the banker issuing</w:t>
      </w:r>
      <w:r w:rsidRPr="00EB6076">
        <w:rPr>
          <w:b/>
          <w:spacing w:val="1"/>
        </w:rPr>
        <w:t xml:space="preserve"> </w:t>
      </w:r>
      <w:r w:rsidRPr="00EB6076">
        <w:rPr>
          <w:b/>
        </w:rPr>
        <w:t>the</w:t>
      </w:r>
      <w:r w:rsidRPr="00EB6076">
        <w:rPr>
          <w:b/>
          <w:spacing w:val="1"/>
        </w:rPr>
        <w:t xml:space="preserve"> </w:t>
      </w:r>
      <w:r w:rsidRPr="00EB6076">
        <w:rPr>
          <w:b/>
        </w:rPr>
        <w:t>Bank</w:t>
      </w:r>
      <w:r w:rsidRPr="00EB6076">
        <w:rPr>
          <w:b/>
          <w:spacing w:val="1"/>
        </w:rPr>
        <w:t xml:space="preserve"> </w:t>
      </w:r>
      <w:r w:rsidRPr="00EB6076">
        <w:rPr>
          <w:b/>
        </w:rPr>
        <w:t>Guarantee</w:t>
      </w:r>
      <w:r w:rsidRPr="00EB6076">
        <w:rPr>
          <w:b/>
          <w:spacing w:val="1"/>
        </w:rPr>
        <w:t xml:space="preserve"> </w:t>
      </w:r>
      <w:r w:rsidRPr="00EB6076">
        <w:rPr>
          <w:b/>
        </w:rPr>
        <w:t>to</w:t>
      </w:r>
      <w:r w:rsidRPr="00EB6076">
        <w:rPr>
          <w:b/>
          <w:spacing w:val="1"/>
        </w:rPr>
        <w:t xml:space="preserve"> </w:t>
      </w:r>
      <w:r w:rsidRPr="00EB6076">
        <w:rPr>
          <w:b/>
        </w:rPr>
        <w:t>immediately send by Registered Post (A.D.) an unstamped duplicate copy of the Guarantee</w:t>
      </w:r>
      <w:r w:rsidRPr="00EB6076">
        <w:rPr>
          <w:b/>
          <w:spacing w:val="1"/>
        </w:rPr>
        <w:t xml:space="preserve"> </w:t>
      </w:r>
      <w:r w:rsidRPr="00EB6076">
        <w:rPr>
          <w:b/>
        </w:rPr>
        <w:t>directly to the Purchaser with a covering letter to compare with the original BG for the</w:t>
      </w:r>
      <w:r w:rsidRPr="00EB6076">
        <w:rPr>
          <w:b/>
          <w:spacing w:val="1"/>
        </w:rPr>
        <w:t xml:space="preserve"> </w:t>
      </w:r>
      <w:r w:rsidRPr="00EB6076">
        <w:rPr>
          <w:b/>
        </w:rPr>
        <w:t>correctness,</w:t>
      </w:r>
      <w:r w:rsidRPr="00EB6076">
        <w:rPr>
          <w:b/>
          <w:spacing w:val="1"/>
        </w:rPr>
        <w:t xml:space="preserve"> </w:t>
      </w:r>
      <w:r w:rsidRPr="00EB6076">
        <w:rPr>
          <w:b/>
        </w:rPr>
        <w:t>genuineness,</w:t>
      </w:r>
      <w:r w:rsidRPr="00EB6076">
        <w:rPr>
          <w:b/>
          <w:spacing w:val="1"/>
        </w:rPr>
        <w:t xml:space="preserve"> </w:t>
      </w:r>
      <w:r w:rsidRPr="00EB6076">
        <w:rPr>
          <w:b/>
        </w:rPr>
        <w:t>etc.</w:t>
      </w:r>
    </w:p>
    <w:p w14:paraId="6DED9C43" w14:textId="77777777" w:rsidR="00F329C5" w:rsidRPr="00EB6076" w:rsidRDefault="00F329C5">
      <w:pPr>
        <w:spacing w:line="276" w:lineRule="auto"/>
        <w:jc w:val="both"/>
        <w:sectPr w:rsidR="00F329C5" w:rsidRPr="00EB6076" w:rsidSect="008F017B">
          <w:footerReference w:type="default" r:id="rId35"/>
          <w:pgSz w:w="12240" w:h="15840"/>
          <w:pgMar w:top="618" w:right="1418" w:bottom="278" w:left="1134" w:header="720" w:footer="720" w:gutter="0"/>
          <w:cols w:space="720"/>
        </w:sectPr>
      </w:pPr>
    </w:p>
    <w:p w14:paraId="4F90AE86" w14:textId="77777777" w:rsidR="00F329C5" w:rsidRPr="00EB6076" w:rsidRDefault="00563460">
      <w:pPr>
        <w:pStyle w:val="Heading1"/>
        <w:ind w:right="3382"/>
        <w:rPr>
          <w:u w:val="none"/>
        </w:rPr>
      </w:pPr>
      <w:r w:rsidRPr="00EB6076">
        <w:rPr>
          <w:u w:val="thick"/>
        </w:rPr>
        <w:lastRenderedPageBreak/>
        <w:t>Form –</w:t>
      </w:r>
      <w:r w:rsidRPr="00EB6076">
        <w:rPr>
          <w:spacing w:val="-3"/>
          <w:u w:val="thick"/>
        </w:rPr>
        <w:t xml:space="preserve"> </w:t>
      </w:r>
      <w:r w:rsidRPr="00EB6076">
        <w:rPr>
          <w:u w:val="thick"/>
        </w:rPr>
        <w:t>09</w:t>
      </w:r>
    </w:p>
    <w:p w14:paraId="7C843201" w14:textId="77777777" w:rsidR="00F329C5" w:rsidRPr="00EB6076" w:rsidRDefault="00F329C5">
      <w:pPr>
        <w:pStyle w:val="BodyText"/>
        <w:spacing w:before="5"/>
        <w:rPr>
          <w:b/>
          <w:sz w:val="13"/>
        </w:rPr>
      </w:pPr>
    </w:p>
    <w:p w14:paraId="767F3CB5" w14:textId="77777777" w:rsidR="00F329C5" w:rsidRPr="00EB6076" w:rsidRDefault="00563460">
      <w:pPr>
        <w:pStyle w:val="Heading5"/>
        <w:spacing w:before="94"/>
        <w:ind w:left="3381" w:right="3384"/>
        <w:jc w:val="center"/>
      </w:pPr>
      <w:r w:rsidRPr="00EB6076">
        <w:rPr>
          <w:u w:val="thick"/>
        </w:rPr>
        <w:t>ACCEPTANCE</w:t>
      </w:r>
      <w:r w:rsidRPr="00EB6076">
        <w:rPr>
          <w:spacing w:val="-3"/>
          <w:u w:val="thick"/>
        </w:rPr>
        <w:t xml:space="preserve"> </w:t>
      </w:r>
      <w:r w:rsidRPr="00EB6076">
        <w:rPr>
          <w:u w:val="thick"/>
        </w:rPr>
        <w:t>CERTIFICATE</w:t>
      </w:r>
      <w:r w:rsidRPr="00EB6076">
        <w:rPr>
          <w:spacing w:val="-3"/>
          <w:u w:val="thick"/>
        </w:rPr>
        <w:t xml:space="preserve"> </w:t>
      </w:r>
      <w:r w:rsidRPr="00EB6076">
        <w:rPr>
          <w:u w:val="thick"/>
        </w:rPr>
        <w:t>FORM</w:t>
      </w:r>
    </w:p>
    <w:p w14:paraId="0A48DEC6" w14:textId="77777777" w:rsidR="00F329C5" w:rsidRPr="00EB6076" w:rsidRDefault="00F329C5">
      <w:pPr>
        <w:pStyle w:val="BodyText"/>
        <w:spacing w:before="10"/>
        <w:rPr>
          <w:b/>
          <w:sz w:val="12"/>
        </w:rPr>
      </w:pPr>
    </w:p>
    <w:p w14:paraId="2896FE84" w14:textId="77777777" w:rsidR="00F329C5" w:rsidRPr="00EB6076" w:rsidRDefault="00F329C5">
      <w:pPr>
        <w:rPr>
          <w:sz w:val="12"/>
        </w:rPr>
        <w:sectPr w:rsidR="00F329C5" w:rsidRPr="00EB6076" w:rsidSect="008F017B">
          <w:pgSz w:w="12240" w:h="15840"/>
          <w:pgMar w:top="618" w:right="1418" w:bottom="278" w:left="1134" w:header="720" w:footer="720" w:gutter="0"/>
          <w:cols w:space="720"/>
        </w:sectPr>
      </w:pPr>
    </w:p>
    <w:p w14:paraId="43AEC45A" w14:textId="77777777" w:rsidR="00F329C5" w:rsidRPr="00EB6076" w:rsidRDefault="00563460">
      <w:pPr>
        <w:pStyle w:val="BodyText"/>
        <w:tabs>
          <w:tab w:val="left" w:pos="3235"/>
        </w:tabs>
        <w:spacing w:before="93"/>
        <w:ind w:left="512"/>
      </w:pPr>
      <w:r w:rsidRPr="00EB6076">
        <w:lastRenderedPageBreak/>
        <w:t>No.</w:t>
      </w:r>
      <w:r w:rsidRPr="00EB6076">
        <w:rPr>
          <w:u w:val="single"/>
        </w:rPr>
        <w:t xml:space="preserve"> </w:t>
      </w:r>
      <w:r w:rsidRPr="00EB6076">
        <w:rPr>
          <w:u w:val="single"/>
        </w:rPr>
        <w:tab/>
      </w:r>
    </w:p>
    <w:p w14:paraId="22AF8597" w14:textId="77777777" w:rsidR="00F329C5" w:rsidRPr="00EB6076" w:rsidRDefault="00F329C5">
      <w:pPr>
        <w:pStyle w:val="BodyText"/>
        <w:spacing w:before="7"/>
        <w:rPr>
          <w:sz w:val="20"/>
        </w:rPr>
      </w:pPr>
    </w:p>
    <w:p w14:paraId="42A4C3FA" w14:textId="77777777" w:rsidR="00F329C5" w:rsidRPr="00EB6076" w:rsidRDefault="00563460">
      <w:pPr>
        <w:pStyle w:val="BodyText"/>
        <w:tabs>
          <w:tab w:val="left" w:pos="1233"/>
          <w:tab w:val="left" w:pos="5695"/>
        </w:tabs>
        <w:ind w:left="512"/>
      </w:pPr>
      <w:r w:rsidRPr="00EB6076">
        <w:t>M/s.</w:t>
      </w:r>
      <w:r w:rsidRPr="00EB6076">
        <w:tab/>
      </w:r>
      <w:r w:rsidRPr="00EB6076">
        <w:rPr>
          <w:u w:val="single"/>
        </w:rPr>
        <w:t xml:space="preserve"> </w:t>
      </w:r>
      <w:r w:rsidRPr="00EB6076">
        <w:rPr>
          <w:u w:val="single"/>
        </w:rPr>
        <w:tab/>
      </w:r>
    </w:p>
    <w:p w14:paraId="45FF2AA8" w14:textId="77777777" w:rsidR="00F329C5" w:rsidRPr="00EB6076" w:rsidRDefault="00563460">
      <w:pPr>
        <w:pStyle w:val="BodyText"/>
        <w:tabs>
          <w:tab w:val="left" w:pos="3235"/>
        </w:tabs>
        <w:spacing w:before="93"/>
        <w:ind w:left="512"/>
      </w:pPr>
      <w:r w:rsidRPr="00EB6076">
        <w:br w:type="column"/>
      </w:r>
      <w:r w:rsidRPr="00EB6076">
        <w:t>Dated:</w:t>
      </w:r>
      <w:r w:rsidRPr="00EB6076">
        <w:rPr>
          <w:spacing w:val="2"/>
        </w:rPr>
        <w:t xml:space="preserve"> </w:t>
      </w:r>
      <w:r w:rsidRPr="00EB6076">
        <w:rPr>
          <w:u w:val="single"/>
        </w:rPr>
        <w:t xml:space="preserve"> </w:t>
      </w:r>
      <w:r w:rsidRPr="00EB6076">
        <w:rPr>
          <w:u w:val="single"/>
        </w:rPr>
        <w:tab/>
      </w:r>
    </w:p>
    <w:p w14:paraId="69144AE4" w14:textId="77777777" w:rsidR="00F329C5" w:rsidRPr="00EB6076" w:rsidRDefault="00F329C5">
      <w:pPr>
        <w:sectPr w:rsidR="00F329C5" w:rsidRPr="00EB6076" w:rsidSect="008F017B">
          <w:pgSz w:w="12240" w:h="15840"/>
          <w:pgMar w:top="618" w:right="1418" w:bottom="278" w:left="1134" w:header="720" w:footer="720" w:gutter="0"/>
          <w:cols w:num="2" w:space="720" w:equalWidth="0">
            <w:col w:w="5222" w:space="724"/>
            <w:col w:w="3382"/>
          </w:cols>
        </w:sectPr>
      </w:pPr>
    </w:p>
    <w:p w14:paraId="4A8A0131" w14:textId="77777777" w:rsidR="00F329C5" w:rsidRPr="00EB6076" w:rsidRDefault="00F329C5">
      <w:pPr>
        <w:pStyle w:val="BodyText"/>
        <w:rPr>
          <w:sz w:val="20"/>
        </w:rPr>
      </w:pPr>
    </w:p>
    <w:p w14:paraId="2B5C9203" w14:textId="77777777" w:rsidR="00F329C5" w:rsidRPr="00EB6076" w:rsidRDefault="00F329C5">
      <w:pPr>
        <w:pStyle w:val="BodyText"/>
        <w:spacing w:before="4"/>
        <w:rPr>
          <w:sz w:val="21"/>
        </w:rPr>
      </w:pPr>
    </w:p>
    <w:p w14:paraId="195A556F" w14:textId="77777777" w:rsidR="00F329C5" w:rsidRPr="00EB6076" w:rsidRDefault="00160C9B">
      <w:pPr>
        <w:pStyle w:val="BodyText"/>
        <w:spacing w:line="20" w:lineRule="exact"/>
        <w:ind w:left="1226"/>
        <w:rPr>
          <w:sz w:val="2"/>
        </w:rPr>
      </w:pPr>
      <w:r w:rsidRPr="00EB6076">
        <w:rPr>
          <w:noProof/>
          <w:sz w:val="2"/>
          <w:lang w:val="en-IN" w:eastAsia="en-IN"/>
        </w:rPr>
        <mc:AlternateContent>
          <mc:Choice Requires="wpg">
            <w:drawing>
              <wp:inline distT="0" distB="0" distL="0" distR="0" wp14:anchorId="633B6F2D" wp14:editId="7A250F26">
                <wp:extent cx="2798445" cy="8890"/>
                <wp:effectExtent l="9525" t="9525" r="11430" b="635"/>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8445" cy="8890"/>
                          <a:chOff x="0" y="0"/>
                          <a:chExt cx="4407" cy="14"/>
                        </a:xfrm>
                      </wpg:grpSpPr>
                      <wps:wsp>
                        <wps:cNvPr id="21" name="Line 12"/>
                        <wps:cNvCnPr>
                          <a:cxnSpLocks noChangeShapeType="1"/>
                        </wps:cNvCnPr>
                        <wps:spPr bwMode="auto">
                          <a:xfrm>
                            <a:off x="0" y="7"/>
                            <a:ext cx="4406"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AF252B" id="Group 11" o:spid="_x0000_s1026" style="width:220.35pt;height:.7pt;mso-position-horizontal-relative:char;mso-position-vertical-relative:line" coordsize="44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">
                <v:line id="Line 12" o:spid="_x0000_s1027" style="position:absolute;visibility:visible;mso-wrap-style:square" from="0,7" to="4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" strokeweight=".24536mm"/>
                <w10:anchorlock/>
              </v:group>
            </w:pict>
          </mc:Fallback>
        </mc:AlternateContent>
      </w:r>
    </w:p>
    <w:p w14:paraId="398C3CB8" w14:textId="77777777" w:rsidR="00F329C5" w:rsidRPr="00EB6076" w:rsidRDefault="00F329C5">
      <w:pPr>
        <w:pStyle w:val="BodyText"/>
        <w:rPr>
          <w:sz w:val="20"/>
        </w:rPr>
      </w:pPr>
    </w:p>
    <w:p w14:paraId="54023DED" w14:textId="77777777" w:rsidR="00F329C5" w:rsidRPr="00EB6076" w:rsidRDefault="00160C9B">
      <w:pPr>
        <w:pStyle w:val="BodyText"/>
        <w:spacing w:before="5"/>
        <w:rPr>
          <w:sz w:val="17"/>
        </w:rPr>
      </w:pPr>
      <w:r w:rsidRPr="00EB6076">
        <w:rPr>
          <w:noProof/>
          <w:lang w:val="en-IN" w:eastAsia="en-IN"/>
        </w:rPr>
        <mc:AlternateContent>
          <mc:Choice Requires="wps">
            <w:drawing>
              <wp:anchor distT="0" distB="0" distL="0" distR="0" simplePos="0" relativeHeight="487591936" behindDoc="1" locked="0" layoutInCell="1" allowOverlap="1" wp14:anchorId="7AC32408" wp14:editId="2B4A313B">
                <wp:simplePos x="0" y="0"/>
                <wp:positionH relativeFrom="page">
                  <wp:posOffset>1176655</wp:posOffset>
                </wp:positionH>
                <wp:positionV relativeFrom="paragraph">
                  <wp:posOffset>156845</wp:posOffset>
                </wp:positionV>
                <wp:extent cx="2798445" cy="1270"/>
                <wp:effectExtent l="0" t="0" r="0" b="0"/>
                <wp:wrapTopAndBottom/>
                <wp:docPr id="1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8445" cy="1270"/>
                        </a:xfrm>
                        <a:custGeom>
                          <a:avLst/>
                          <a:gdLst>
                            <a:gd name="T0" fmla="+- 0 1853 1853"/>
                            <a:gd name="T1" fmla="*/ T0 w 4407"/>
                            <a:gd name="T2" fmla="+- 0 6260 1853"/>
                            <a:gd name="T3" fmla="*/ T2 w 4407"/>
                          </a:gdLst>
                          <a:ahLst/>
                          <a:cxnLst>
                            <a:cxn ang="0">
                              <a:pos x="T1" y="0"/>
                            </a:cxn>
                            <a:cxn ang="0">
                              <a:pos x="T3" y="0"/>
                            </a:cxn>
                          </a:cxnLst>
                          <a:rect l="0" t="0" r="r" b="b"/>
                          <a:pathLst>
                            <a:path w="4407">
                              <a:moveTo>
                                <a:pt x="0" y="0"/>
                              </a:moveTo>
                              <a:lnTo>
                                <a:pt x="440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21747" id="Freeform 10" o:spid="_x0000_s1026" style="position:absolute;margin-left:92.65pt;margin-top:12.35pt;width:220.3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" path="m,l4407,e" filled="f" strokeweight=".24536mm">
                <v:path arrowok="t" o:connecttype="custom" o:connectlocs="0,0;2798445,0" o:connectangles="0,0"/>
                <w10:wrap type="topAndBottom" anchorx="page"/>
              </v:shape>
            </w:pict>
          </mc:Fallback>
        </mc:AlternateContent>
      </w:r>
    </w:p>
    <w:p w14:paraId="750E9A31" w14:textId="77777777" w:rsidR="00F329C5" w:rsidRPr="00EB6076" w:rsidRDefault="00F329C5">
      <w:pPr>
        <w:pStyle w:val="BodyText"/>
        <w:spacing w:before="4"/>
        <w:rPr>
          <w:sz w:val="10"/>
        </w:rPr>
      </w:pPr>
    </w:p>
    <w:p w14:paraId="4C3E359F" w14:textId="77777777" w:rsidR="00F329C5" w:rsidRPr="00855FD4" w:rsidRDefault="00563460">
      <w:pPr>
        <w:pStyle w:val="BodyText"/>
        <w:tabs>
          <w:tab w:val="left" w:pos="2673"/>
        </w:tabs>
        <w:spacing w:before="93"/>
        <w:ind w:left="1953"/>
        <w:rPr>
          <w:b/>
          <w:bCs/>
        </w:rPr>
      </w:pPr>
      <w:r w:rsidRPr="00855FD4">
        <w:rPr>
          <w:b/>
          <w:bCs/>
        </w:rPr>
        <w:t>Sub:</w:t>
      </w:r>
      <w:r w:rsidRPr="00855FD4">
        <w:rPr>
          <w:b/>
          <w:bCs/>
        </w:rPr>
        <w:tab/>
        <w:t>Certificate</w:t>
      </w:r>
      <w:r w:rsidRPr="00855FD4">
        <w:rPr>
          <w:b/>
          <w:bCs/>
          <w:spacing w:val="-6"/>
        </w:rPr>
        <w:t xml:space="preserve"> </w:t>
      </w:r>
      <w:r w:rsidRPr="00855FD4">
        <w:rPr>
          <w:b/>
          <w:bCs/>
        </w:rPr>
        <w:t>of</w:t>
      </w:r>
      <w:r w:rsidRPr="00855FD4">
        <w:rPr>
          <w:b/>
          <w:bCs/>
          <w:spacing w:val="-1"/>
        </w:rPr>
        <w:t xml:space="preserve"> </w:t>
      </w:r>
      <w:r w:rsidRPr="00855FD4">
        <w:rPr>
          <w:b/>
          <w:bCs/>
        </w:rPr>
        <w:t>commissioning</w:t>
      </w:r>
      <w:r w:rsidRPr="00855FD4">
        <w:rPr>
          <w:b/>
          <w:bCs/>
          <w:spacing w:val="-1"/>
        </w:rPr>
        <w:t xml:space="preserve"> </w:t>
      </w:r>
      <w:r w:rsidRPr="00855FD4">
        <w:rPr>
          <w:b/>
          <w:bCs/>
        </w:rPr>
        <w:t>of</w:t>
      </w:r>
      <w:r w:rsidRPr="00855FD4">
        <w:rPr>
          <w:b/>
          <w:bCs/>
          <w:spacing w:val="-1"/>
        </w:rPr>
        <w:t xml:space="preserve"> </w:t>
      </w:r>
      <w:r w:rsidRPr="00855FD4">
        <w:rPr>
          <w:b/>
          <w:bCs/>
        </w:rPr>
        <w:t>equipment</w:t>
      </w:r>
    </w:p>
    <w:p w14:paraId="099BFD4A" w14:textId="77777777" w:rsidR="00F329C5" w:rsidRPr="00EB6076" w:rsidRDefault="00160C9B">
      <w:pPr>
        <w:pStyle w:val="BodyText"/>
        <w:spacing w:before="3"/>
        <w:rPr>
          <w:sz w:val="29"/>
        </w:rPr>
      </w:pPr>
      <w:r w:rsidRPr="00EB6076">
        <w:rPr>
          <w:noProof/>
          <w:lang w:val="en-IN" w:eastAsia="en-IN"/>
        </w:rPr>
        <mc:AlternateContent>
          <mc:Choice Requires="wps">
            <w:drawing>
              <wp:anchor distT="0" distB="0" distL="0" distR="0" simplePos="0" relativeHeight="487592448" behindDoc="1" locked="0" layoutInCell="1" allowOverlap="1" wp14:anchorId="584F74AE" wp14:editId="7B3C25A7">
                <wp:simplePos x="0" y="0"/>
                <wp:positionH relativeFrom="page">
                  <wp:posOffset>3006090</wp:posOffset>
                </wp:positionH>
                <wp:positionV relativeFrom="paragraph">
                  <wp:posOffset>245110</wp:posOffset>
                </wp:positionV>
                <wp:extent cx="976630" cy="1270"/>
                <wp:effectExtent l="0" t="0" r="0" b="0"/>
                <wp:wrapTopAndBottom/>
                <wp:docPr id="1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6630" cy="1270"/>
                        </a:xfrm>
                        <a:custGeom>
                          <a:avLst/>
                          <a:gdLst>
                            <a:gd name="T0" fmla="+- 0 4734 4734"/>
                            <a:gd name="T1" fmla="*/ T0 w 1538"/>
                            <a:gd name="T2" fmla="+- 0 6271 4734"/>
                            <a:gd name="T3" fmla="*/ T2 w 1538"/>
                          </a:gdLst>
                          <a:ahLst/>
                          <a:cxnLst>
                            <a:cxn ang="0">
                              <a:pos x="T1" y="0"/>
                            </a:cxn>
                            <a:cxn ang="0">
                              <a:pos x="T3" y="0"/>
                            </a:cxn>
                          </a:cxnLst>
                          <a:rect l="0" t="0" r="r" b="b"/>
                          <a:pathLst>
                            <a:path w="1538">
                              <a:moveTo>
                                <a:pt x="0" y="0"/>
                              </a:moveTo>
                              <a:lnTo>
                                <a:pt x="1537" y="0"/>
                              </a:lnTo>
                            </a:path>
                          </a:pathLst>
                        </a:custGeom>
                        <a:noFill/>
                        <a:ln w="1233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D9879" id="Freeform 9" o:spid="_x0000_s1026" style="position:absolute;margin-left:236.7pt;margin-top:19.3pt;width:76.9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" path="m,l1537,e" filled="f" strokeweight=".34272mm">
                <v:stroke dashstyle="3 1"/>
                <v:path arrowok="t" o:connecttype="custom" o:connectlocs="0,0;975995,0" o:connectangles="0,0"/>
                <w10:wrap type="topAndBottom" anchorx="page"/>
              </v:shape>
            </w:pict>
          </mc:Fallback>
        </mc:AlternateContent>
      </w:r>
    </w:p>
    <w:p w14:paraId="4050C245" w14:textId="77777777" w:rsidR="00F329C5" w:rsidRPr="00EB6076" w:rsidRDefault="00F329C5">
      <w:pPr>
        <w:pStyle w:val="BodyText"/>
        <w:spacing w:before="3"/>
        <w:rPr>
          <w:sz w:val="18"/>
        </w:rPr>
      </w:pPr>
    </w:p>
    <w:p w14:paraId="7539A85B" w14:textId="77777777" w:rsidR="00F329C5" w:rsidRPr="00EB6076" w:rsidRDefault="00563460">
      <w:pPr>
        <w:pStyle w:val="ListParagraph"/>
        <w:numPr>
          <w:ilvl w:val="2"/>
          <w:numId w:val="11"/>
        </w:numPr>
        <w:tabs>
          <w:tab w:val="left" w:pos="1233"/>
          <w:tab w:val="left" w:pos="1234"/>
        </w:tabs>
        <w:spacing w:before="94" w:line="276" w:lineRule="auto"/>
        <w:ind w:right="820"/>
      </w:pPr>
      <w:r w:rsidRPr="00EB6076">
        <w:t>This is to certify that the equipment as detailed below has/have been received in good</w:t>
      </w:r>
      <w:r w:rsidRPr="00EB6076">
        <w:rPr>
          <w:spacing w:val="1"/>
        </w:rPr>
        <w:t xml:space="preserve"> </w:t>
      </w:r>
      <w:r w:rsidRPr="00EB6076">
        <w:t>condition along with all the standard and special accessories (subject to remarks in Para</w:t>
      </w:r>
      <w:r w:rsidRPr="00EB6076">
        <w:rPr>
          <w:spacing w:val="-60"/>
        </w:rPr>
        <w:t xml:space="preserve"> </w:t>
      </w:r>
      <w:r w:rsidRPr="00EB6076">
        <w:t>2).</w:t>
      </w:r>
      <w:r w:rsidRPr="00EB6076">
        <w:rPr>
          <w:spacing w:val="60"/>
        </w:rPr>
        <w:t xml:space="preserve"> </w:t>
      </w:r>
      <w:r w:rsidRPr="00EB6076">
        <w:t>The</w:t>
      </w:r>
      <w:r w:rsidRPr="00EB6076">
        <w:rPr>
          <w:spacing w:val="-3"/>
        </w:rPr>
        <w:t xml:space="preserve"> </w:t>
      </w:r>
      <w:r w:rsidRPr="00EB6076">
        <w:t>same</w:t>
      </w:r>
      <w:r w:rsidRPr="00EB6076">
        <w:rPr>
          <w:spacing w:val="-2"/>
        </w:rPr>
        <w:t xml:space="preserve"> </w:t>
      </w:r>
      <w:r w:rsidRPr="00EB6076">
        <w:t>has</w:t>
      </w:r>
      <w:r w:rsidRPr="00EB6076">
        <w:rPr>
          <w:spacing w:val="-2"/>
        </w:rPr>
        <w:t xml:space="preserve"> </w:t>
      </w:r>
      <w:r w:rsidRPr="00EB6076">
        <w:t>been installed and commissioned.</w:t>
      </w:r>
    </w:p>
    <w:p w14:paraId="3FFC9C5A" w14:textId="77777777" w:rsidR="00F329C5" w:rsidRPr="00EB6076" w:rsidRDefault="00F329C5">
      <w:pPr>
        <w:pStyle w:val="BodyText"/>
        <w:spacing w:before="3"/>
        <w:rPr>
          <w:sz w:val="9"/>
        </w:rPr>
      </w:pPr>
    </w:p>
    <w:p w14:paraId="5906F4BF" w14:textId="77777777" w:rsidR="00F329C5" w:rsidRPr="00EB6076" w:rsidRDefault="00563460">
      <w:pPr>
        <w:pStyle w:val="ListParagraph"/>
        <w:numPr>
          <w:ilvl w:val="0"/>
          <w:numId w:val="10"/>
        </w:numPr>
        <w:tabs>
          <w:tab w:val="left" w:pos="1233"/>
          <w:tab w:val="left" w:pos="1234"/>
          <w:tab w:val="left" w:pos="6135"/>
          <w:tab w:val="left" w:pos="8131"/>
        </w:tabs>
        <w:spacing w:before="94"/>
        <w:ind w:hanging="722"/>
      </w:pPr>
      <w:r w:rsidRPr="00EB6076">
        <w:t>Contract No.</w:t>
      </w:r>
      <w:r w:rsidRPr="00EB6076">
        <w:rPr>
          <w:u w:val="single"/>
        </w:rPr>
        <w:tab/>
      </w:r>
      <w:r w:rsidRPr="00EB6076">
        <w:t>Date</w:t>
      </w:r>
      <w:r w:rsidRPr="00EB6076">
        <w:rPr>
          <w:u w:val="single"/>
        </w:rPr>
        <w:t xml:space="preserve"> </w:t>
      </w:r>
      <w:r w:rsidRPr="00EB6076">
        <w:rPr>
          <w:u w:val="single"/>
        </w:rPr>
        <w:tab/>
      </w:r>
    </w:p>
    <w:p w14:paraId="7AE82B3C" w14:textId="77777777" w:rsidR="00F329C5" w:rsidRPr="00EB6076" w:rsidRDefault="00F329C5">
      <w:pPr>
        <w:pStyle w:val="BodyText"/>
        <w:spacing w:before="7"/>
        <w:rPr>
          <w:sz w:val="12"/>
        </w:rPr>
      </w:pPr>
    </w:p>
    <w:p w14:paraId="37CF938F" w14:textId="77777777" w:rsidR="00F329C5" w:rsidRPr="00EB6076" w:rsidRDefault="00563460">
      <w:pPr>
        <w:pStyle w:val="ListParagraph"/>
        <w:numPr>
          <w:ilvl w:val="0"/>
          <w:numId w:val="10"/>
        </w:numPr>
        <w:tabs>
          <w:tab w:val="left" w:pos="1233"/>
          <w:tab w:val="left" w:pos="1234"/>
          <w:tab w:val="left" w:pos="7884"/>
        </w:tabs>
        <w:spacing w:before="94"/>
        <w:ind w:hanging="722"/>
      </w:pPr>
      <w:r w:rsidRPr="00EB6076">
        <w:t>Description</w:t>
      </w:r>
      <w:r w:rsidRPr="00EB6076">
        <w:rPr>
          <w:spacing w:val="-2"/>
        </w:rPr>
        <w:t xml:space="preserve"> </w:t>
      </w:r>
      <w:r w:rsidRPr="00EB6076">
        <w:t>of</w:t>
      </w:r>
      <w:r w:rsidRPr="00EB6076">
        <w:rPr>
          <w:spacing w:val="-3"/>
        </w:rPr>
        <w:t xml:space="preserve"> </w:t>
      </w:r>
      <w:r w:rsidRPr="00EB6076">
        <w:t>the</w:t>
      </w:r>
      <w:r w:rsidRPr="00EB6076">
        <w:rPr>
          <w:spacing w:val="-1"/>
        </w:rPr>
        <w:t xml:space="preserve"> </w:t>
      </w:r>
      <w:r w:rsidRPr="00EB6076">
        <w:t>equipment</w:t>
      </w:r>
      <w:r w:rsidRPr="00EB6076">
        <w:rPr>
          <w:u w:val="single"/>
        </w:rPr>
        <w:t xml:space="preserve"> </w:t>
      </w:r>
      <w:r w:rsidRPr="00EB6076">
        <w:rPr>
          <w:u w:val="single"/>
        </w:rPr>
        <w:tab/>
      </w:r>
    </w:p>
    <w:p w14:paraId="315CAB0B" w14:textId="77777777" w:rsidR="00F329C5" w:rsidRPr="00EB6076" w:rsidRDefault="00F329C5">
      <w:pPr>
        <w:pStyle w:val="BodyText"/>
        <w:spacing w:before="6"/>
        <w:rPr>
          <w:sz w:val="20"/>
        </w:rPr>
      </w:pPr>
    </w:p>
    <w:p w14:paraId="4B1A9385" w14:textId="77777777" w:rsidR="00F329C5" w:rsidRPr="00EB6076" w:rsidRDefault="00563460">
      <w:pPr>
        <w:pStyle w:val="ListParagraph"/>
        <w:numPr>
          <w:ilvl w:val="0"/>
          <w:numId w:val="10"/>
        </w:numPr>
        <w:tabs>
          <w:tab w:val="left" w:pos="1233"/>
          <w:tab w:val="left" w:pos="1234"/>
          <w:tab w:val="left" w:pos="7837"/>
        </w:tabs>
        <w:ind w:hanging="722"/>
      </w:pPr>
      <w:r w:rsidRPr="00EB6076">
        <w:t>Name of</w:t>
      </w:r>
      <w:r w:rsidRPr="00EB6076">
        <w:rPr>
          <w:spacing w:val="-2"/>
        </w:rPr>
        <w:t xml:space="preserve"> </w:t>
      </w:r>
      <w:r w:rsidRPr="00EB6076">
        <w:t>the</w:t>
      </w:r>
      <w:r w:rsidRPr="00EB6076">
        <w:rPr>
          <w:spacing w:val="-1"/>
        </w:rPr>
        <w:t xml:space="preserve"> </w:t>
      </w:r>
      <w:r w:rsidRPr="00EB6076">
        <w:t>consignee</w:t>
      </w:r>
      <w:r w:rsidRPr="00EB6076">
        <w:rPr>
          <w:u w:val="single"/>
        </w:rPr>
        <w:t xml:space="preserve"> </w:t>
      </w:r>
      <w:r w:rsidRPr="00EB6076">
        <w:rPr>
          <w:u w:val="single"/>
        </w:rPr>
        <w:tab/>
      </w:r>
    </w:p>
    <w:p w14:paraId="559A3CF1" w14:textId="77777777" w:rsidR="00F329C5" w:rsidRPr="00EB6076" w:rsidRDefault="00F329C5">
      <w:pPr>
        <w:pStyle w:val="BodyText"/>
        <w:spacing w:before="9"/>
        <w:rPr>
          <w:sz w:val="20"/>
        </w:rPr>
      </w:pPr>
    </w:p>
    <w:p w14:paraId="1920CB69" w14:textId="77777777" w:rsidR="00F329C5" w:rsidRPr="00EB6076" w:rsidRDefault="00563460">
      <w:pPr>
        <w:pStyle w:val="ListParagraph"/>
        <w:numPr>
          <w:ilvl w:val="0"/>
          <w:numId w:val="10"/>
        </w:numPr>
        <w:tabs>
          <w:tab w:val="left" w:pos="1233"/>
          <w:tab w:val="left" w:pos="1234"/>
          <w:tab w:val="left" w:pos="8285"/>
        </w:tabs>
        <w:ind w:hanging="722"/>
      </w:pPr>
      <w:r w:rsidRPr="00EB6076">
        <w:t>Scheduled</w:t>
      </w:r>
      <w:r w:rsidRPr="00EB6076">
        <w:rPr>
          <w:spacing w:val="-3"/>
        </w:rPr>
        <w:t xml:space="preserve"> </w:t>
      </w:r>
      <w:r w:rsidRPr="00EB6076">
        <w:t>date</w:t>
      </w:r>
      <w:r w:rsidRPr="00EB6076">
        <w:rPr>
          <w:spacing w:val="-2"/>
        </w:rPr>
        <w:t xml:space="preserve"> </w:t>
      </w:r>
      <w:r w:rsidRPr="00EB6076">
        <w:t>of delivery</w:t>
      </w:r>
      <w:r w:rsidRPr="00EB6076">
        <w:rPr>
          <w:spacing w:val="-3"/>
        </w:rPr>
        <w:t xml:space="preserve"> </w:t>
      </w:r>
      <w:r w:rsidRPr="00EB6076">
        <w:t>of</w:t>
      </w:r>
      <w:r w:rsidRPr="00EB6076">
        <w:rPr>
          <w:spacing w:val="-1"/>
        </w:rPr>
        <w:t xml:space="preserve"> </w:t>
      </w:r>
      <w:r w:rsidRPr="00EB6076">
        <w:t>the</w:t>
      </w:r>
      <w:r w:rsidRPr="00EB6076">
        <w:rPr>
          <w:spacing w:val="-2"/>
        </w:rPr>
        <w:t xml:space="preserve"> </w:t>
      </w:r>
      <w:r w:rsidRPr="00EB6076">
        <w:t>consignment</w:t>
      </w:r>
      <w:r w:rsidRPr="00EB6076">
        <w:rPr>
          <w:spacing w:val="-3"/>
        </w:rPr>
        <w:t xml:space="preserve"> </w:t>
      </w:r>
      <w:r w:rsidRPr="00EB6076">
        <w:t>to</w:t>
      </w:r>
      <w:r w:rsidRPr="00EB6076">
        <w:rPr>
          <w:spacing w:val="-4"/>
        </w:rPr>
        <w:t xml:space="preserve"> </w:t>
      </w:r>
      <w:r w:rsidRPr="00EB6076">
        <w:t>the</w:t>
      </w:r>
      <w:r w:rsidRPr="00EB6076">
        <w:rPr>
          <w:spacing w:val="-3"/>
        </w:rPr>
        <w:t xml:space="preserve"> </w:t>
      </w:r>
      <w:r w:rsidRPr="00EB6076">
        <w:t>Lab./</w:t>
      </w:r>
      <w:proofErr w:type="spellStart"/>
      <w:r w:rsidRPr="00EB6076">
        <w:t>Instts</w:t>
      </w:r>
      <w:proofErr w:type="spellEnd"/>
      <w:r w:rsidRPr="00EB6076">
        <w:t>.</w:t>
      </w:r>
      <w:r w:rsidRPr="00EB6076">
        <w:rPr>
          <w:u w:val="single"/>
        </w:rPr>
        <w:t xml:space="preserve"> </w:t>
      </w:r>
      <w:r w:rsidRPr="00EB6076">
        <w:rPr>
          <w:u w:val="single"/>
        </w:rPr>
        <w:tab/>
      </w:r>
    </w:p>
    <w:p w14:paraId="1A28372A" w14:textId="77777777" w:rsidR="00F329C5" w:rsidRPr="00EB6076" w:rsidRDefault="00F329C5">
      <w:pPr>
        <w:pStyle w:val="BodyText"/>
        <w:spacing w:before="7"/>
        <w:rPr>
          <w:sz w:val="20"/>
        </w:rPr>
      </w:pPr>
    </w:p>
    <w:p w14:paraId="13D90CB2" w14:textId="77777777" w:rsidR="00F329C5" w:rsidRPr="00EB6076" w:rsidRDefault="00563460">
      <w:pPr>
        <w:pStyle w:val="ListParagraph"/>
        <w:numPr>
          <w:ilvl w:val="0"/>
          <w:numId w:val="10"/>
        </w:numPr>
        <w:tabs>
          <w:tab w:val="left" w:pos="1233"/>
          <w:tab w:val="left" w:pos="1234"/>
          <w:tab w:val="left" w:pos="8299"/>
        </w:tabs>
        <w:ind w:hanging="722"/>
      </w:pPr>
      <w:r w:rsidRPr="00EB6076">
        <w:t>Actual</w:t>
      </w:r>
      <w:r w:rsidRPr="00EB6076">
        <w:rPr>
          <w:spacing w:val="-2"/>
        </w:rPr>
        <w:t xml:space="preserve"> </w:t>
      </w:r>
      <w:r w:rsidRPr="00EB6076">
        <w:t>date</w:t>
      </w:r>
      <w:r w:rsidRPr="00EB6076">
        <w:rPr>
          <w:spacing w:val="-3"/>
        </w:rPr>
        <w:t xml:space="preserve"> </w:t>
      </w:r>
      <w:r w:rsidRPr="00EB6076">
        <w:t>of receipt of</w:t>
      </w:r>
      <w:r w:rsidRPr="00EB6076">
        <w:rPr>
          <w:spacing w:val="-3"/>
        </w:rPr>
        <w:t xml:space="preserve"> </w:t>
      </w:r>
      <w:r w:rsidRPr="00EB6076">
        <w:t>consignment</w:t>
      </w:r>
      <w:r w:rsidRPr="00EB6076">
        <w:rPr>
          <w:spacing w:val="-2"/>
        </w:rPr>
        <w:t xml:space="preserve"> </w:t>
      </w:r>
      <w:r w:rsidRPr="00EB6076">
        <w:t>by</w:t>
      </w:r>
      <w:r w:rsidRPr="00EB6076">
        <w:rPr>
          <w:spacing w:val="-4"/>
        </w:rPr>
        <w:t xml:space="preserve"> </w:t>
      </w:r>
      <w:r w:rsidRPr="00EB6076">
        <w:t>the</w:t>
      </w:r>
      <w:r w:rsidRPr="00EB6076">
        <w:rPr>
          <w:spacing w:val="-3"/>
        </w:rPr>
        <w:t xml:space="preserve"> </w:t>
      </w:r>
      <w:r w:rsidRPr="00EB6076">
        <w:t>Lab./</w:t>
      </w:r>
      <w:proofErr w:type="spellStart"/>
      <w:r w:rsidRPr="00EB6076">
        <w:t>Instts</w:t>
      </w:r>
      <w:proofErr w:type="spellEnd"/>
      <w:r w:rsidRPr="00EB6076">
        <w:t>.</w:t>
      </w:r>
      <w:r w:rsidRPr="00EB6076">
        <w:rPr>
          <w:u w:val="single"/>
        </w:rPr>
        <w:t xml:space="preserve"> </w:t>
      </w:r>
      <w:r w:rsidRPr="00EB6076">
        <w:rPr>
          <w:u w:val="single"/>
        </w:rPr>
        <w:tab/>
      </w:r>
    </w:p>
    <w:p w14:paraId="08C8B241" w14:textId="77777777" w:rsidR="00F329C5" w:rsidRPr="00EB6076" w:rsidRDefault="00F329C5">
      <w:pPr>
        <w:pStyle w:val="BodyText"/>
        <w:spacing w:before="9"/>
        <w:rPr>
          <w:sz w:val="20"/>
        </w:rPr>
      </w:pPr>
    </w:p>
    <w:p w14:paraId="166B13D3" w14:textId="77777777" w:rsidR="00F329C5" w:rsidRPr="00EB6076" w:rsidRDefault="00563460">
      <w:pPr>
        <w:pStyle w:val="ListParagraph"/>
        <w:numPr>
          <w:ilvl w:val="0"/>
          <w:numId w:val="10"/>
        </w:numPr>
        <w:tabs>
          <w:tab w:val="left" w:pos="1233"/>
          <w:tab w:val="left" w:pos="1234"/>
          <w:tab w:val="left" w:pos="8225"/>
        </w:tabs>
        <w:ind w:hanging="722"/>
      </w:pPr>
      <w:r w:rsidRPr="00EB6076">
        <w:t>Scheduled</w:t>
      </w:r>
      <w:r w:rsidRPr="00EB6076">
        <w:rPr>
          <w:spacing w:val="-4"/>
        </w:rPr>
        <w:t xml:space="preserve"> </w:t>
      </w:r>
      <w:r w:rsidRPr="00EB6076">
        <w:t>date</w:t>
      </w:r>
      <w:r w:rsidRPr="00EB6076">
        <w:rPr>
          <w:spacing w:val="-6"/>
        </w:rPr>
        <w:t xml:space="preserve"> </w:t>
      </w:r>
      <w:r w:rsidRPr="00EB6076">
        <w:t>for</w:t>
      </w:r>
      <w:r w:rsidRPr="00EB6076">
        <w:rPr>
          <w:spacing w:val="-5"/>
        </w:rPr>
        <w:t xml:space="preserve"> </w:t>
      </w:r>
      <w:r w:rsidRPr="00EB6076">
        <w:t>completion</w:t>
      </w:r>
      <w:r w:rsidRPr="00EB6076">
        <w:rPr>
          <w:spacing w:val="-3"/>
        </w:rPr>
        <w:t xml:space="preserve"> </w:t>
      </w:r>
      <w:r w:rsidRPr="00EB6076">
        <w:t>of installation/commissioning</w:t>
      </w:r>
      <w:r w:rsidRPr="00EB6076">
        <w:rPr>
          <w:u w:val="single"/>
        </w:rPr>
        <w:t xml:space="preserve"> </w:t>
      </w:r>
      <w:r w:rsidRPr="00EB6076">
        <w:rPr>
          <w:u w:val="single"/>
        </w:rPr>
        <w:tab/>
      </w:r>
    </w:p>
    <w:p w14:paraId="24E43F93" w14:textId="77777777" w:rsidR="00F329C5" w:rsidRPr="00EB6076" w:rsidRDefault="00F329C5">
      <w:pPr>
        <w:pStyle w:val="BodyText"/>
        <w:spacing w:before="7"/>
        <w:rPr>
          <w:sz w:val="20"/>
        </w:rPr>
      </w:pPr>
    </w:p>
    <w:p w14:paraId="6367AD89" w14:textId="77777777" w:rsidR="00F329C5" w:rsidRPr="00EB6076" w:rsidRDefault="00563460">
      <w:pPr>
        <w:pStyle w:val="ListParagraph"/>
        <w:numPr>
          <w:ilvl w:val="0"/>
          <w:numId w:val="10"/>
        </w:numPr>
        <w:tabs>
          <w:tab w:val="left" w:pos="1233"/>
          <w:tab w:val="left" w:pos="1234"/>
          <w:tab w:val="left" w:pos="7733"/>
        </w:tabs>
        <w:ind w:hanging="722"/>
      </w:pPr>
      <w:r w:rsidRPr="00EB6076">
        <w:t>Training</w:t>
      </w:r>
      <w:r w:rsidRPr="00EB6076">
        <w:rPr>
          <w:spacing w:val="4"/>
        </w:rPr>
        <w:t xml:space="preserve"> </w:t>
      </w:r>
      <w:r w:rsidRPr="00EB6076">
        <w:t>Starting</w:t>
      </w:r>
      <w:r w:rsidRPr="00EB6076">
        <w:rPr>
          <w:spacing w:val="3"/>
        </w:rPr>
        <w:t xml:space="preserve"> </w:t>
      </w:r>
      <w:r w:rsidRPr="00EB6076">
        <w:t>Date</w:t>
      </w:r>
      <w:r w:rsidRPr="00EB6076">
        <w:rPr>
          <w:u w:val="single"/>
        </w:rPr>
        <w:t xml:space="preserve"> </w:t>
      </w:r>
      <w:r w:rsidRPr="00EB6076">
        <w:rPr>
          <w:u w:val="single"/>
        </w:rPr>
        <w:tab/>
      </w:r>
    </w:p>
    <w:p w14:paraId="1B795762" w14:textId="77777777" w:rsidR="00F329C5" w:rsidRPr="00EB6076" w:rsidRDefault="00F329C5">
      <w:pPr>
        <w:pStyle w:val="BodyText"/>
        <w:spacing w:before="9"/>
        <w:rPr>
          <w:sz w:val="20"/>
        </w:rPr>
      </w:pPr>
    </w:p>
    <w:p w14:paraId="191A12AF" w14:textId="77777777" w:rsidR="00F329C5" w:rsidRPr="00EB6076" w:rsidRDefault="00563460">
      <w:pPr>
        <w:pStyle w:val="ListParagraph"/>
        <w:numPr>
          <w:ilvl w:val="0"/>
          <w:numId w:val="10"/>
        </w:numPr>
        <w:tabs>
          <w:tab w:val="left" w:pos="1233"/>
          <w:tab w:val="left" w:pos="1234"/>
          <w:tab w:val="left" w:pos="4113"/>
          <w:tab w:val="left" w:pos="8453"/>
        </w:tabs>
        <w:ind w:hanging="722"/>
      </w:pPr>
      <w:r w:rsidRPr="00EB6076">
        <w:t>Training</w:t>
      </w:r>
      <w:r w:rsidRPr="00EB6076">
        <w:rPr>
          <w:spacing w:val="-4"/>
        </w:rPr>
        <w:t xml:space="preserve"> </w:t>
      </w:r>
      <w:r w:rsidRPr="00EB6076">
        <w:t>Completion</w:t>
      </w:r>
      <w:r w:rsidRPr="00EB6076">
        <w:rPr>
          <w:spacing w:val="-6"/>
        </w:rPr>
        <w:t xml:space="preserve"> </w:t>
      </w:r>
      <w:r w:rsidRPr="00EB6076">
        <w:t>Date</w:t>
      </w:r>
      <w:r w:rsidRPr="00EB6076">
        <w:tab/>
      </w:r>
      <w:r w:rsidRPr="00EB6076">
        <w:rPr>
          <w:u w:val="single"/>
        </w:rPr>
        <w:t xml:space="preserve"> </w:t>
      </w:r>
      <w:r w:rsidRPr="00EB6076">
        <w:rPr>
          <w:u w:val="single"/>
        </w:rPr>
        <w:tab/>
      </w:r>
    </w:p>
    <w:p w14:paraId="184B9360" w14:textId="77777777" w:rsidR="00F329C5" w:rsidRPr="00EB6076" w:rsidRDefault="00F329C5">
      <w:pPr>
        <w:pStyle w:val="BodyText"/>
        <w:spacing w:before="7"/>
        <w:rPr>
          <w:sz w:val="20"/>
        </w:rPr>
      </w:pPr>
    </w:p>
    <w:p w14:paraId="26618E83" w14:textId="77777777" w:rsidR="00F329C5" w:rsidRPr="00EB6076" w:rsidRDefault="00563460">
      <w:pPr>
        <w:pStyle w:val="ListParagraph"/>
        <w:numPr>
          <w:ilvl w:val="0"/>
          <w:numId w:val="10"/>
        </w:numPr>
        <w:tabs>
          <w:tab w:val="left" w:pos="1233"/>
          <w:tab w:val="left" w:pos="1234"/>
          <w:tab w:val="left" w:pos="4113"/>
          <w:tab w:val="left" w:pos="8453"/>
        </w:tabs>
        <w:ind w:hanging="722"/>
      </w:pPr>
      <w:r w:rsidRPr="00EB6076">
        <w:t>Names</w:t>
      </w:r>
      <w:r w:rsidRPr="00EB6076">
        <w:rPr>
          <w:spacing w:val="-1"/>
        </w:rPr>
        <w:t xml:space="preserve"> </w:t>
      </w:r>
      <w:r w:rsidRPr="00EB6076">
        <w:t>of</w:t>
      </w:r>
      <w:r w:rsidRPr="00EB6076">
        <w:rPr>
          <w:spacing w:val="1"/>
        </w:rPr>
        <w:t xml:space="preserve"> </w:t>
      </w:r>
      <w:r w:rsidRPr="00EB6076">
        <w:t>People</w:t>
      </w:r>
      <w:r w:rsidRPr="00EB6076">
        <w:rPr>
          <w:spacing w:val="-3"/>
        </w:rPr>
        <w:t xml:space="preserve"> </w:t>
      </w:r>
      <w:r w:rsidRPr="00EB6076">
        <w:t>Trained</w:t>
      </w:r>
      <w:r w:rsidRPr="00EB6076">
        <w:tab/>
      </w:r>
      <w:r w:rsidRPr="00EB6076">
        <w:rPr>
          <w:u w:val="single"/>
        </w:rPr>
        <w:t xml:space="preserve"> </w:t>
      </w:r>
      <w:r w:rsidRPr="00EB6076">
        <w:rPr>
          <w:u w:val="single"/>
        </w:rPr>
        <w:tab/>
      </w:r>
    </w:p>
    <w:p w14:paraId="07A4F9C1" w14:textId="77777777" w:rsidR="00F329C5" w:rsidRPr="00EB6076" w:rsidRDefault="00F329C5">
      <w:pPr>
        <w:pStyle w:val="BodyText"/>
        <w:spacing w:before="9"/>
        <w:rPr>
          <w:sz w:val="20"/>
        </w:rPr>
      </w:pPr>
    </w:p>
    <w:p w14:paraId="5F0E2380" w14:textId="77777777" w:rsidR="00F329C5" w:rsidRPr="00EB6076" w:rsidRDefault="00563460">
      <w:pPr>
        <w:pStyle w:val="ListParagraph"/>
        <w:numPr>
          <w:ilvl w:val="0"/>
          <w:numId w:val="10"/>
        </w:numPr>
        <w:tabs>
          <w:tab w:val="left" w:pos="1233"/>
          <w:tab w:val="left" w:pos="1234"/>
          <w:tab w:val="left" w:pos="8213"/>
        </w:tabs>
        <w:ind w:hanging="722"/>
      </w:pPr>
      <w:r w:rsidRPr="00EB6076">
        <w:t>Actual</w:t>
      </w:r>
      <w:r w:rsidRPr="00EB6076">
        <w:rPr>
          <w:spacing w:val="-3"/>
        </w:rPr>
        <w:t xml:space="preserve"> </w:t>
      </w:r>
      <w:r w:rsidRPr="00EB6076">
        <w:t>date</w:t>
      </w:r>
      <w:r w:rsidRPr="00EB6076">
        <w:rPr>
          <w:spacing w:val="-4"/>
        </w:rPr>
        <w:t xml:space="preserve"> </w:t>
      </w:r>
      <w:r w:rsidRPr="00EB6076">
        <w:t>of</w:t>
      </w:r>
      <w:r w:rsidRPr="00EB6076">
        <w:rPr>
          <w:spacing w:val="-1"/>
        </w:rPr>
        <w:t xml:space="preserve"> </w:t>
      </w:r>
      <w:r w:rsidRPr="00EB6076">
        <w:t>completion</w:t>
      </w:r>
      <w:r w:rsidRPr="00EB6076">
        <w:rPr>
          <w:spacing w:val="-2"/>
        </w:rPr>
        <w:t xml:space="preserve"> </w:t>
      </w:r>
      <w:r w:rsidRPr="00EB6076">
        <w:t>of</w:t>
      </w:r>
      <w:r w:rsidRPr="00EB6076">
        <w:rPr>
          <w:spacing w:val="-1"/>
        </w:rPr>
        <w:t xml:space="preserve"> </w:t>
      </w:r>
      <w:r w:rsidRPr="00EB6076">
        <w:t>installation/commissioning</w:t>
      </w:r>
      <w:r w:rsidRPr="00EB6076">
        <w:rPr>
          <w:u w:val="single"/>
        </w:rPr>
        <w:t xml:space="preserve"> </w:t>
      </w:r>
      <w:r w:rsidRPr="00EB6076">
        <w:rPr>
          <w:u w:val="single"/>
        </w:rPr>
        <w:tab/>
      </w:r>
    </w:p>
    <w:p w14:paraId="3C74BCCB" w14:textId="77777777" w:rsidR="00F329C5" w:rsidRPr="00EB6076" w:rsidRDefault="00F329C5">
      <w:pPr>
        <w:pStyle w:val="BodyText"/>
        <w:spacing w:before="9"/>
        <w:rPr>
          <w:sz w:val="20"/>
        </w:rPr>
      </w:pPr>
    </w:p>
    <w:p w14:paraId="657B82AC" w14:textId="77777777" w:rsidR="00F329C5" w:rsidRPr="00EB6076" w:rsidRDefault="00563460">
      <w:pPr>
        <w:pStyle w:val="ListParagraph"/>
        <w:numPr>
          <w:ilvl w:val="0"/>
          <w:numId w:val="10"/>
        </w:numPr>
        <w:tabs>
          <w:tab w:val="left" w:pos="1233"/>
          <w:tab w:val="left" w:pos="1234"/>
          <w:tab w:val="left" w:pos="8059"/>
        </w:tabs>
        <w:ind w:hanging="722"/>
        <w:rPr>
          <w:rFonts w:ascii="Times New Roman" w:hAnsi="Times New Roman"/>
        </w:rPr>
      </w:pPr>
      <w:r w:rsidRPr="00EB6076">
        <w:t>Penalty</w:t>
      </w:r>
      <w:r w:rsidRPr="00EB6076">
        <w:rPr>
          <w:spacing w:val="-6"/>
        </w:rPr>
        <w:t xml:space="preserve"> </w:t>
      </w:r>
      <w:r w:rsidRPr="00EB6076">
        <w:t>for</w:t>
      </w:r>
      <w:r w:rsidRPr="00EB6076">
        <w:rPr>
          <w:spacing w:val="-3"/>
        </w:rPr>
        <w:t xml:space="preserve"> </w:t>
      </w:r>
      <w:r w:rsidRPr="00EB6076">
        <w:t>late</w:t>
      </w:r>
      <w:r w:rsidRPr="00EB6076">
        <w:rPr>
          <w:spacing w:val="-6"/>
        </w:rPr>
        <w:t xml:space="preserve"> </w:t>
      </w:r>
      <w:r w:rsidRPr="00EB6076">
        <w:t>delivery</w:t>
      </w:r>
      <w:r w:rsidRPr="00EB6076">
        <w:rPr>
          <w:spacing w:val="-5"/>
        </w:rPr>
        <w:t xml:space="preserve"> </w:t>
      </w:r>
      <w:r w:rsidRPr="00EB6076">
        <w:t>(at</w:t>
      </w:r>
      <w:r w:rsidRPr="00EB6076">
        <w:rPr>
          <w:spacing w:val="-3"/>
        </w:rPr>
        <w:t xml:space="preserve"> </w:t>
      </w:r>
      <w:r w:rsidRPr="00EB6076">
        <w:t>Lab./</w:t>
      </w:r>
      <w:proofErr w:type="spellStart"/>
      <w:r w:rsidRPr="00EB6076">
        <w:t>Instts</w:t>
      </w:r>
      <w:proofErr w:type="spellEnd"/>
      <w:r w:rsidRPr="00EB6076">
        <w:t>.</w:t>
      </w:r>
      <w:r w:rsidRPr="00EB6076">
        <w:rPr>
          <w:spacing w:val="-2"/>
        </w:rPr>
        <w:t xml:space="preserve"> </w:t>
      </w:r>
      <w:proofErr w:type="gramStart"/>
      <w:r w:rsidRPr="00EB6076">
        <w:t>level)₹</w:t>
      </w:r>
      <w:proofErr w:type="gramEnd"/>
      <w:r w:rsidRPr="00EB6076">
        <w:rPr>
          <w:rFonts w:ascii="Times New Roman" w:hAnsi="Times New Roman"/>
          <w:u w:val="single"/>
        </w:rPr>
        <w:t xml:space="preserve"> </w:t>
      </w:r>
      <w:r w:rsidRPr="00EB6076">
        <w:rPr>
          <w:rFonts w:ascii="Times New Roman" w:hAnsi="Times New Roman"/>
          <w:u w:val="single"/>
        </w:rPr>
        <w:tab/>
      </w:r>
    </w:p>
    <w:p w14:paraId="4E50F2E6" w14:textId="77777777" w:rsidR="00F329C5" w:rsidRPr="00EB6076" w:rsidRDefault="00F329C5">
      <w:pPr>
        <w:pStyle w:val="BodyText"/>
        <w:spacing w:before="6"/>
        <w:rPr>
          <w:rFonts w:ascii="Times New Roman"/>
          <w:sz w:val="20"/>
        </w:rPr>
      </w:pPr>
    </w:p>
    <w:p w14:paraId="12834969" w14:textId="77777777" w:rsidR="00F329C5" w:rsidRPr="00EB6076" w:rsidRDefault="00563460">
      <w:pPr>
        <w:pStyle w:val="ListParagraph"/>
        <w:numPr>
          <w:ilvl w:val="0"/>
          <w:numId w:val="10"/>
        </w:numPr>
        <w:tabs>
          <w:tab w:val="left" w:pos="1233"/>
          <w:tab w:val="left" w:pos="1234"/>
          <w:tab w:val="left" w:pos="7960"/>
        </w:tabs>
        <w:spacing w:before="1"/>
        <w:ind w:hanging="722"/>
        <w:rPr>
          <w:rFonts w:ascii="Times New Roman" w:hAnsi="Times New Roman"/>
        </w:rPr>
      </w:pPr>
      <w:r w:rsidRPr="00EB6076">
        <w:t>Penalty</w:t>
      </w:r>
      <w:r w:rsidRPr="00EB6076">
        <w:rPr>
          <w:spacing w:val="-7"/>
        </w:rPr>
        <w:t xml:space="preserve"> </w:t>
      </w:r>
      <w:r w:rsidRPr="00EB6076">
        <w:t>for</w:t>
      </w:r>
      <w:r w:rsidRPr="00EB6076">
        <w:rPr>
          <w:spacing w:val="-3"/>
        </w:rPr>
        <w:t xml:space="preserve"> </w:t>
      </w:r>
      <w:r w:rsidRPr="00EB6076">
        <w:t>late</w:t>
      </w:r>
      <w:r w:rsidRPr="00EB6076">
        <w:rPr>
          <w:spacing w:val="-6"/>
        </w:rPr>
        <w:t xml:space="preserve"> </w:t>
      </w:r>
      <w:r w:rsidRPr="00EB6076">
        <w:t>installation</w:t>
      </w:r>
      <w:r w:rsidRPr="00EB6076">
        <w:rPr>
          <w:spacing w:val="-4"/>
        </w:rPr>
        <w:t xml:space="preserve"> </w:t>
      </w:r>
      <w:r w:rsidRPr="00EB6076">
        <w:t>(at</w:t>
      </w:r>
      <w:r w:rsidRPr="00EB6076">
        <w:rPr>
          <w:spacing w:val="-2"/>
        </w:rPr>
        <w:t xml:space="preserve"> </w:t>
      </w:r>
      <w:r w:rsidRPr="00EB6076">
        <w:t>Lab./</w:t>
      </w:r>
      <w:proofErr w:type="spellStart"/>
      <w:r w:rsidRPr="00EB6076">
        <w:t>Instts</w:t>
      </w:r>
      <w:proofErr w:type="spellEnd"/>
      <w:r w:rsidRPr="00EB6076">
        <w:t>.</w:t>
      </w:r>
      <w:r w:rsidRPr="00EB6076">
        <w:rPr>
          <w:spacing w:val="-3"/>
        </w:rPr>
        <w:t xml:space="preserve"> </w:t>
      </w:r>
      <w:r w:rsidRPr="00EB6076">
        <w:t>level</w:t>
      </w:r>
      <w:r w:rsidRPr="00EB6076">
        <w:rPr>
          <w:spacing w:val="-5"/>
        </w:rPr>
        <w:t xml:space="preserve"> </w:t>
      </w:r>
      <w:r w:rsidRPr="00EB6076">
        <w:t>₹</w:t>
      </w:r>
      <w:r w:rsidRPr="00EB6076">
        <w:rPr>
          <w:rFonts w:ascii="Times New Roman" w:hAnsi="Times New Roman"/>
          <w:u w:val="single"/>
        </w:rPr>
        <w:t xml:space="preserve"> </w:t>
      </w:r>
      <w:r w:rsidRPr="00EB6076">
        <w:rPr>
          <w:rFonts w:ascii="Times New Roman" w:hAnsi="Times New Roman"/>
          <w:u w:val="single"/>
        </w:rPr>
        <w:tab/>
      </w:r>
    </w:p>
    <w:p w14:paraId="51A3EB2E" w14:textId="77777777" w:rsidR="00F329C5" w:rsidRPr="00EB6076" w:rsidRDefault="00F329C5">
      <w:pPr>
        <w:pStyle w:val="BodyText"/>
        <w:rPr>
          <w:rFonts w:ascii="Times New Roman"/>
          <w:sz w:val="20"/>
        </w:rPr>
      </w:pPr>
    </w:p>
    <w:p w14:paraId="188219BB" w14:textId="77777777" w:rsidR="00F329C5" w:rsidRPr="00EB6076" w:rsidRDefault="00F329C5">
      <w:pPr>
        <w:pStyle w:val="BodyText"/>
        <w:rPr>
          <w:rFonts w:ascii="Times New Roman"/>
          <w:sz w:val="20"/>
        </w:rPr>
      </w:pPr>
    </w:p>
    <w:p w14:paraId="5221E27D" w14:textId="77777777" w:rsidR="00F329C5" w:rsidRPr="00EB6076" w:rsidRDefault="00F329C5">
      <w:pPr>
        <w:pStyle w:val="BodyText"/>
        <w:spacing w:before="4"/>
        <w:rPr>
          <w:rFonts w:ascii="Times New Roman"/>
          <w:sz w:val="23"/>
        </w:rPr>
      </w:pPr>
    </w:p>
    <w:p w14:paraId="78FAC127" w14:textId="77777777" w:rsidR="00F329C5" w:rsidRPr="00EB6076" w:rsidRDefault="00563460">
      <w:pPr>
        <w:pStyle w:val="BodyText"/>
        <w:ind w:left="512"/>
      </w:pPr>
      <w:r w:rsidRPr="00EB6076">
        <w:t>Details</w:t>
      </w:r>
      <w:r w:rsidRPr="00EB6076">
        <w:rPr>
          <w:spacing w:val="-1"/>
        </w:rPr>
        <w:t xml:space="preserve"> </w:t>
      </w:r>
      <w:r w:rsidRPr="00EB6076">
        <w:t>of</w:t>
      </w:r>
      <w:r w:rsidRPr="00EB6076">
        <w:rPr>
          <w:spacing w:val="2"/>
        </w:rPr>
        <w:t xml:space="preserve"> </w:t>
      </w:r>
      <w:r w:rsidRPr="00EB6076">
        <w:t>accessories/items</w:t>
      </w:r>
      <w:r w:rsidRPr="00EB6076">
        <w:rPr>
          <w:spacing w:val="-1"/>
        </w:rPr>
        <w:t xml:space="preserve"> </w:t>
      </w:r>
      <w:r w:rsidRPr="00EB6076">
        <w:t>not</w:t>
      </w:r>
      <w:r w:rsidRPr="00EB6076">
        <w:rPr>
          <w:spacing w:val="1"/>
        </w:rPr>
        <w:t xml:space="preserve"> </w:t>
      </w:r>
      <w:r w:rsidRPr="00EB6076">
        <w:t>yet</w:t>
      </w:r>
      <w:r w:rsidRPr="00EB6076">
        <w:rPr>
          <w:spacing w:val="-3"/>
        </w:rPr>
        <w:t xml:space="preserve"> </w:t>
      </w:r>
      <w:r w:rsidRPr="00EB6076">
        <w:t>supplied</w:t>
      </w:r>
      <w:r w:rsidRPr="00EB6076">
        <w:rPr>
          <w:spacing w:val="-2"/>
        </w:rPr>
        <w:t xml:space="preserve"> </w:t>
      </w:r>
      <w:r w:rsidRPr="00EB6076">
        <w:t>and</w:t>
      </w:r>
      <w:r w:rsidRPr="00EB6076">
        <w:rPr>
          <w:spacing w:val="-3"/>
        </w:rPr>
        <w:t xml:space="preserve"> </w:t>
      </w:r>
      <w:r w:rsidRPr="00EB6076">
        <w:t>recoveries</w:t>
      </w:r>
      <w:r w:rsidRPr="00EB6076">
        <w:rPr>
          <w:spacing w:val="-1"/>
        </w:rPr>
        <w:t xml:space="preserve"> </w:t>
      </w:r>
      <w:r w:rsidRPr="00EB6076">
        <w:t>to</w:t>
      </w:r>
      <w:r w:rsidRPr="00EB6076">
        <w:rPr>
          <w:spacing w:val="-4"/>
        </w:rPr>
        <w:t xml:space="preserve"> </w:t>
      </w:r>
      <w:r w:rsidRPr="00EB6076">
        <w:t>be</w:t>
      </w:r>
      <w:r w:rsidRPr="00EB6076">
        <w:rPr>
          <w:spacing w:val="-3"/>
        </w:rPr>
        <w:t xml:space="preserve"> </w:t>
      </w:r>
      <w:r w:rsidRPr="00EB6076">
        <w:t>made</w:t>
      </w:r>
      <w:r w:rsidRPr="00EB6076">
        <w:rPr>
          <w:spacing w:val="-4"/>
        </w:rPr>
        <w:t xml:space="preserve"> </w:t>
      </w:r>
      <w:r w:rsidRPr="00EB6076">
        <w:t>on</w:t>
      </w:r>
      <w:r w:rsidRPr="00EB6076">
        <w:rPr>
          <w:spacing w:val="-1"/>
        </w:rPr>
        <w:t xml:space="preserve"> </w:t>
      </w:r>
      <w:r w:rsidRPr="00EB6076">
        <w:t>that account:</w:t>
      </w:r>
    </w:p>
    <w:p w14:paraId="46D0FD03" w14:textId="77777777" w:rsidR="00F329C5" w:rsidRPr="00EB6076" w:rsidRDefault="00F329C5">
      <w:pPr>
        <w:pStyle w:val="BodyText"/>
        <w:rPr>
          <w:sz w:val="20"/>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5761"/>
        <w:gridCol w:w="2777"/>
      </w:tblGrid>
      <w:tr w:rsidR="00E726CA" w:rsidRPr="00EB6076" w14:paraId="5E9E0142" w14:textId="77777777">
        <w:trPr>
          <w:trHeight w:val="592"/>
        </w:trPr>
        <w:tc>
          <w:tcPr>
            <w:tcW w:w="1008" w:type="dxa"/>
          </w:tcPr>
          <w:p w14:paraId="67EF9D07" w14:textId="77777777" w:rsidR="00F329C5" w:rsidRPr="00EB6076" w:rsidRDefault="00563460">
            <w:pPr>
              <w:pStyle w:val="TableParagraph"/>
              <w:spacing w:before="96"/>
              <w:ind w:left="160"/>
              <w:rPr>
                <w:b/>
              </w:rPr>
            </w:pPr>
            <w:r w:rsidRPr="00EB6076">
              <w:rPr>
                <w:b/>
              </w:rPr>
              <w:t>Sl. No.</w:t>
            </w:r>
          </w:p>
        </w:tc>
        <w:tc>
          <w:tcPr>
            <w:tcW w:w="5761" w:type="dxa"/>
          </w:tcPr>
          <w:p w14:paraId="6E67FA18" w14:textId="77777777" w:rsidR="00F329C5" w:rsidRPr="00EB6076" w:rsidRDefault="00563460">
            <w:pPr>
              <w:pStyle w:val="TableParagraph"/>
              <w:spacing w:before="96"/>
              <w:ind w:left="2256" w:right="2243"/>
              <w:jc w:val="center"/>
              <w:rPr>
                <w:b/>
              </w:rPr>
            </w:pPr>
            <w:r w:rsidRPr="00EB6076">
              <w:rPr>
                <w:b/>
              </w:rPr>
              <w:t>Description</w:t>
            </w:r>
          </w:p>
        </w:tc>
        <w:tc>
          <w:tcPr>
            <w:tcW w:w="2777" w:type="dxa"/>
          </w:tcPr>
          <w:p w14:paraId="25F261C8" w14:textId="77777777" w:rsidR="00F329C5" w:rsidRPr="00EB6076" w:rsidRDefault="00563460">
            <w:pPr>
              <w:pStyle w:val="TableParagraph"/>
              <w:spacing w:before="96"/>
              <w:ind w:left="122"/>
              <w:rPr>
                <w:b/>
              </w:rPr>
            </w:pPr>
            <w:r w:rsidRPr="00EB6076">
              <w:rPr>
                <w:b/>
              </w:rPr>
              <w:t>Amount</w:t>
            </w:r>
            <w:r w:rsidRPr="00EB6076">
              <w:rPr>
                <w:b/>
                <w:spacing w:val="-1"/>
              </w:rPr>
              <w:t xml:space="preserve"> </w:t>
            </w:r>
            <w:r w:rsidRPr="00EB6076">
              <w:rPr>
                <w:b/>
              </w:rPr>
              <w:t>to</w:t>
            </w:r>
            <w:r w:rsidRPr="00EB6076">
              <w:rPr>
                <w:b/>
                <w:spacing w:val="1"/>
              </w:rPr>
              <w:t xml:space="preserve"> </w:t>
            </w:r>
            <w:r w:rsidRPr="00EB6076">
              <w:rPr>
                <w:b/>
              </w:rPr>
              <w:t>be</w:t>
            </w:r>
            <w:r w:rsidRPr="00EB6076">
              <w:rPr>
                <w:b/>
                <w:spacing w:val="-5"/>
              </w:rPr>
              <w:t xml:space="preserve"> </w:t>
            </w:r>
            <w:r w:rsidRPr="00EB6076">
              <w:rPr>
                <w:b/>
              </w:rPr>
              <w:t>recovered</w:t>
            </w:r>
          </w:p>
        </w:tc>
      </w:tr>
      <w:tr w:rsidR="00E726CA" w:rsidRPr="00EB6076" w14:paraId="239E1625" w14:textId="77777777">
        <w:trPr>
          <w:trHeight w:val="590"/>
        </w:trPr>
        <w:tc>
          <w:tcPr>
            <w:tcW w:w="1008" w:type="dxa"/>
          </w:tcPr>
          <w:p w14:paraId="6EA32561" w14:textId="77777777" w:rsidR="00F329C5" w:rsidRPr="00EB6076" w:rsidRDefault="00F329C5">
            <w:pPr>
              <w:pStyle w:val="TableParagraph"/>
              <w:ind w:left="0"/>
              <w:rPr>
                <w:rFonts w:ascii="Times New Roman"/>
              </w:rPr>
            </w:pPr>
          </w:p>
        </w:tc>
        <w:tc>
          <w:tcPr>
            <w:tcW w:w="5761" w:type="dxa"/>
          </w:tcPr>
          <w:p w14:paraId="03DDE35E" w14:textId="77777777" w:rsidR="00F329C5" w:rsidRPr="00EB6076" w:rsidRDefault="00F329C5">
            <w:pPr>
              <w:pStyle w:val="TableParagraph"/>
              <w:ind w:left="0"/>
              <w:rPr>
                <w:rFonts w:ascii="Times New Roman"/>
              </w:rPr>
            </w:pPr>
          </w:p>
        </w:tc>
        <w:tc>
          <w:tcPr>
            <w:tcW w:w="2777" w:type="dxa"/>
          </w:tcPr>
          <w:p w14:paraId="72683AA1" w14:textId="77777777" w:rsidR="00F329C5" w:rsidRPr="00EB6076" w:rsidRDefault="00F329C5">
            <w:pPr>
              <w:pStyle w:val="TableParagraph"/>
              <w:ind w:left="0"/>
              <w:rPr>
                <w:rFonts w:ascii="Times New Roman"/>
              </w:rPr>
            </w:pPr>
          </w:p>
        </w:tc>
      </w:tr>
    </w:tbl>
    <w:p w14:paraId="02C45366" w14:textId="77777777" w:rsidR="00F329C5" w:rsidRPr="00EB6076" w:rsidRDefault="00F329C5">
      <w:pPr>
        <w:rPr>
          <w:rFonts w:ascii="Times New Roman"/>
        </w:rPr>
        <w:sectPr w:rsidR="00F329C5" w:rsidRPr="00EB6076" w:rsidSect="008F017B">
          <w:pgSz w:w="12240" w:h="15840"/>
          <w:pgMar w:top="618" w:right="1418" w:bottom="278" w:left="1134" w:header="720" w:footer="720" w:gutter="0"/>
          <w:cols w:space="720"/>
        </w:sectPr>
      </w:pPr>
    </w:p>
    <w:p w14:paraId="40C02E3F" w14:textId="77777777" w:rsidR="00F329C5" w:rsidRPr="00EB6076" w:rsidRDefault="00563460">
      <w:pPr>
        <w:pStyle w:val="ListParagraph"/>
        <w:numPr>
          <w:ilvl w:val="2"/>
          <w:numId w:val="11"/>
        </w:numPr>
        <w:tabs>
          <w:tab w:val="left" w:pos="1233"/>
          <w:tab w:val="left" w:pos="1234"/>
        </w:tabs>
        <w:spacing w:before="70" w:line="278" w:lineRule="auto"/>
        <w:ind w:right="518"/>
      </w:pPr>
      <w:r w:rsidRPr="00EB6076">
        <w:lastRenderedPageBreak/>
        <w:t>The</w:t>
      </w:r>
      <w:r w:rsidRPr="00EB6076">
        <w:rPr>
          <w:spacing w:val="7"/>
        </w:rPr>
        <w:t xml:space="preserve"> </w:t>
      </w:r>
      <w:r w:rsidRPr="00EB6076">
        <w:t>acceptance</w:t>
      </w:r>
      <w:r w:rsidRPr="00EB6076">
        <w:rPr>
          <w:spacing w:val="9"/>
        </w:rPr>
        <w:t xml:space="preserve"> </w:t>
      </w:r>
      <w:r w:rsidRPr="00EB6076">
        <w:t>test</w:t>
      </w:r>
      <w:r w:rsidRPr="00EB6076">
        <w:rPr>
          <w:spacing w:val="10"/>
        </w:rPr>
        <w:t xml:space="preserve"> </w:t>
      </w:r>
      <w:r w:rsidRPr="00EB6076">
        <w:t>has</w:t>
      </w:r>
      <w:r w:rsidRPr="00EB6076">
        <w:rPr>
          <w:spacing w:val="9"/>
        </w:rPr>
        <w:t xml:space="preserve"> </w:t>
      </w:r>
      <w:r w:rsidRPr="00EB6076">
        <w:t>been</w:t>
      </w:r>
      <w:r w:rsidRPr="00EB6076">
        <w:rPr>
          <w:spacing w:val="8"/>
        </w:rPr>
        <w:t xml:space="preserve"> </w:t>
      </w:r>
      <w:r w:rsidRPr="00EB6076">
        <w:t>done</w:t>
      </w:r>
      <w:r w:rsidRPr="00EB6076">
        <w:rPr>
          <w:spacing w:val="8"/>
        </w:rPr>
        <w:t xml:space="preserve"> </w:t>
      </w:r>
      <w:r w:rsidRPr="00EB6076">
        <w:t>to</w:t>
      </w:r>
      <w:r w:rsidRPr="00EB6076">
        <w:rPr>
          <w:spacing w:val="9"/>
        </w:rPr>
        <w:t xml:space="preserve"> </w:t>
      </w:r>
      <w:r w:rsidRPr="00EB6076">
        <w:t>our</w:t>
      </w:r>
      <w:r w:rsidRPr="00EB6076">
        <w:rPr>
          <w:spacing w:val="10"/>
        </w:rPr>
        <w:t xml:space="preserve"> </w:t>
      </w:r>
      <w:r w:rsidRPr="00EB6076">
        <w:t>entire</w:t>
      </w:r>
      <w:r w:rsidRPr="00EB6076">
        <w:rPr>
          <w:spacing w:val="9"/>
        </w:rPr>
        <w:t xml:space="preserve"> </w:t>
      </w:r>
      <w:r w:rsidRPr="00EB6076">
        <w:t>satisfaction.</w:t>
      </w:r>
      <w:r w:rsidRPr="00EB6076">
        <w:rPr>
          <w:spacing w:val="10"/>
        </w:rPr>
        <w:t xml:space="preserve"> </w:t>
      </w:r>
      <w:r w:rsidRPr="00EB6076">
        <w:t>The</w:t>
      </w:r>
      <w:r w:rsidRPr="00EB6076">
        <w:rPr>
          <w:spacing w:val="8"/>
        </w:rPr>
        <w:t xml:space="preserve"> </w:t>
      </w:r>
      <w:r w:rsidRPr="00EB6076">
        <w:t>supplier</w:t>
      </w:r>
      <w:r w:rsidRPr="00EB6076">
        <w:rPr>
          <w:spacing w:val="11"/>
        </w:rPr>
        <w:t xml:space="preserve"> </w:t>
      </w:r>
      <w:r w:rsidRPr="00EB6076">
        <w:t>has</w:t>
      </w:r>
      <w:r w:rsidRPr="00EB6076">
        <w:rPr>
          <w:spacing w:val="7"/>
        </w:rPr>
        <w:t xml:space="preserve"> </w:t>
      </w:r>
      <w:r w:rsidRPr="00EB6076">
        <w:t>fulfilled</w:t>
      </w:r>
      <w:r w:rsidRPr="00EB6076">
        <w:rPr>
          <w:spacing w:val="11"/>
        </w:rPr>
        <w:t xml:space="preserve"> </w:t>
      </w:r>
      <w:r w:rsidRPr="00EB6076">
        <w:t>his</w:t>
      </w:r>
      <w:r w:rsidRPr="00EB6076">
        <w:rPr>
          <w:spacing w:val="-58"/>
        </w:rPr>
        <w:t xml:space="preserve"> </w:t>
      </w:r>
      <w:r w:rsidRPr="00EB6076">
        <w:t>contractual</w:t>
      </w:r>
      <w:r w:rsidRPr="00EB6076">
        <w:rPr>
          <w:spacing w:val="-1"/>
        </w:rPr>
        <w:t xml:space="preserve"> </w:t>
      </w:r>
      <w:r w:rsidRPr="00EB6076">
        <w:t>obligations</w:t>
      </w:r>
      <w:r w:rsidRPr="00EB6076">
        <w:rPr>
          <w:spacing w:val="1"/>
        </w:rPr>
        <w:t xml:space="preserve"> </w:t>
      </w:r>
      <w:r w:rsidRPr="00EB6076">
        <w:t>satisfactorily</w:t>
      </w:r>
    </w:p>
    <w:p w14:paraId="27BAF797" w14:textId="77777777" w:rsidR="00F329C5" w:rsidRPr="00EB6076" w:rsidRDefault="00F329C5">
      <w:pPr>
        <w:pStyle w:val="BodyText"/>
        <w:spacing w:before="10"/>
        <w:rPr>
          <w:sz w:val="8"/>
        </w:rPr>
      </w:pPr>
    </w:p>
    <w:p w14:paraId="4AB91806" w14:textId="77777777" w:rsidR="00F329C5" w:rsidRPr="00EB6076" w:rsidRDefault="00563460">
      <w:pPr>
        <w:pStyle w:val="BodyText"/>
        <w:spacing w:before="94"/>
        <w:ind w:left="3382" w:right="3384"/>
        <w:jc w:val="center"/>
      </w:pPr>
      <w:r w:rsidRPr="00EB6076">
        <w:t>or</w:t>
      </w:r>
    </w:p>
    <w:p w14:paraId="39DB728D" w14:textId="77777777" w:rsidR="00F329C5" w:rsidRPr="00EB6076" w:rsidRDefault="00F329C5">
      <w:pPr>
        <w:pStyle w:val="BodyText"/>
        <w:spacing w:before="9"/>
        <w:rPr>
          <w:sz w:val="20"/>
        </w:rPr>
      </w:pPr>
    </w:p>
    <w:p w14:paraId="32C652EE" w14:textId="77777777" w:rsidR="00F329C5" w:rsidRPr="00EB6076" w:rsidRDefault="00563460">
      <w:pPr>
        <w:pStyle w:val="BodyText"/>
        <w:tabs>
          <w:tab w:val="left" w:pos="9154"/>
        </w:tabs>
        <w:ind w:left="1233"/>
      </w:pPr>
      <w:r w:rsidRPr="00EB6076">
        <w:t>The</w:t>
      </w:r>
      <w:r w:rsidRPr="00EB6076">
        <w:rPr>
          <w:spacing w:val="-3"/>
        </w:rPr>
        <w:t xml:space="preserve"> </w:t>
      </w:r>
      <w:r w:rsidRPr="00EB6076">
        <w:t>supplier</w:t>
      </w:r>
      <w:r w:rsidRPr="00EB6076">
        <w:rPr>
          <w:spacing w:val="1"/>
        </w:rPr>
        <w:t xml:space="preserve"> </w:t>
      </w:r>
      <w:r w:rsidRPr="00EB6076">
        <w:t>has</w:t>
      </w:r>
      <w:r w:rsidRPr="00EB6076">
        <w:rPr>
          <w:spacing w:val="-5"/>
        </w:rPr>
        <w:t xml:space="preserve"> </w:t>
      </w:r>
      <w:r w:rsidRPr="00EB6076">
        <w:t>failed</w:t>
      </w:r>
      <w:r w:rsidRPr="00EB6076">
        <w:rPr>
          <w:spacing w:val="-2"/>
        </w:rPr>
        <w:t xml:space="preserve"> </w:t>
      </w:r>
      <w:r w:rsidRPr="00EB6076">
        <w:t>to</w:t>
      </w:r>
      <w:r w:rsidRPr="00EB6076">
        <w:rPr>
          <w:spacing w:val="-2"/>
        </w:rPr>
        <w:t xml:space="preserve"> </w:t>
      </w:r>
      <w:r w:rsidRPr="00EB6076">
        <w:t>fulfil</w:t>
      </w:r>
      <w:r w:rsidRPr="00EB6076">
        <w:rPr>
          <w:spacing w:val="-1"/>
        </w:rPr>
        <w:t xml:space="preserve"> </w:t>
      </w:r>
      <w:r w:rsidRPr="00EB6076">
        <w:t>his</w:t>
      </w:r>
      <w:r w:rsidRPr="00EB6076">
        <w:rPr>
          <w:spacing w:val="-2"/>
        </w:rPr>
        <w:t xml:space="preserve"> </w:t>
      </w:r>
      <w:r w:rsidRPr="00EB6076">
        <w:t>contractual</w:t>
      </w:r>
      <w:r w:rsidRPr="00EB6076">
        <w:rPr>
          <w:spacing w:val="-4"/>
        </w:rPr>
        <w:t xml:space="preserve"> </w:t>
      </w:r>
      <w:r w:rsidRPr="00EB6076">
        <w:t>obligations</w:t>
      </w:r>
      <w:r w:rsidRPr="00EB6076">
        <w:rPr>
          <w:spacing w:val="-2"/>
        </w:rPr>
        <w:t xml:space="preserve"> </w:t>
      </w:r>
      <w:r w:rsidRPr="00EB6076">
        <w:t>with regard</w:t>
      </w:r>
      <w:r w:rsidRPr="00EB6076">
        <w:rPr>
          <w:spacing w:val="-3"/>
        </w:rPr>
        <w:t xml:space="preserve"> </w:t>
      </w:r>
      <w:r w:rsidRPr="00EB6076">
        <w:t>to</w:t>
      </w:r>
      <w:r w:rsidRPr="00EB6076">
        <w:rPr>
          <w:spacing w:val="-2"/>
        </w:rPr>
        <w:t xml:space="preserve"> </w:t>
      </w:r>
      <w:r w:rsidRPr="00EB6076">
        <w:t>the</w:t>
      </w:r>
      <w:r w:rsidRPr="00EB6076">
        <w:tab/>
        <w:t>following:</w:t>
      </w:r>
    </w:p>
    <w:p w14:paraId="7D6847C7" w14:textId="77777777" w:rsidR="00F329C5" w:rsidRPr="00EB6076" w:rsidRDefault="00F329C5">
      <w:pPr>
        <w:pStyle w:val="BodyText"/>
        <w:rPr>
          <w:sz w:val="24"/>
        </w:rPr>
      </w:pPr>
    </w:p>
    <w:p w14:paraId="24969CE6" w14:textId="77777777" w:rsidR="00F329C5" w:rsidRPr="00EB6076" w:rsidRDefault="00F329C5">
      <w:pPr>
        <w:pStyle w:val="BodyText"/>
        <w:rPr>
          <w:sz w:val="24"/>
        </w:rPr>
      </w:pPr>
    </w:p>
    <w:p w14:paraId="410DE3EB" w14:textId="77777777" w:rsidR="00F329C5" w:rsidRPr="00EB6076" w:rsidRDefault="00563460">
      <w:pPr>
        <w:pStyle w:val="BodyText"/>
        <w:tabs>
          <w:tab w:val="left" w:pos="1953"/>
        </w:tabs>
        <w:spacing w:before="177"/>
        <w:ind w:left="1233"/>
      </w:pPr>
      <w:r w:rsidRPr="00EB6076">
        <w:t>(a)</w:t>
      </w:r>
      <w:r w:rsidRPr="00EB6076">
        <w:tab/>
        <w:t>………………………………</w:t>
      </w:r>
    </w:p>
    <w:p w14:paraId="4CED8955" w14:textId="77777777" w:rsidR="00F329C5" w:rsidRPr="00EB6076" w:rsidRDefault="00F329C5">
      <w:pPr>
        <w:pStyle w:val="BodyText"/>
        <w:rPr>
          <w:sz w:val="24"/>
        </w:rPr>
      </w:pPr>
    </w:p>
    <w:p w14:paraId="4FBA6F59" w14:textId="77777777" w:rsidR="00F329C5" w:rsidRPr="00EB6076" w:rsidRDefault="00F329C5">
      <w:pPr>
        <w:pStyle w:val="BodyText"/>
        <w:rPr>
          <w:sz w:val="24"/>
        </w:rPr>
      </w:pPr>
    </w:p>
    <w:p w14:paraId="3E4E91A2" w14:textId="77777777" w:rsidR="00F329C5" w:rsidRPr="00EB6076" w:rsidRDefault="00563460">
      <w:pPr>
        <w:pStyle w:val="BodyText"/>
        <w:tabs>
          <w:tab w:val="left" w:pos="1953"/>
        </w:tabs>
        <w:spacing w:before="176"/>
        <w:ind w:left="1233"/>
      </w:pPr>
      <w:r w:rsidRPr="00EB6076">
        <w:t>(b)</w:t>
      </w:r>
      <w:r w:rsidRPr="00EB6076">
        <w:tab/>
        <w:t>………………………….….</w:t>
      </w:r>
    </w:p>
    <w:p w14:paraId="6735C7B2" w14:textId="77777777" w:rsidR="00F329C5" w:rsidRPr="00EB6076" w:rsidRDefault="00F329C5">
      <w:pPr>
        <w:pStyle w:val="BodyText"/>
        <w:rPr>
          <w:sz w:val="24"/>
        </w:rPr>
      </w:pPr>
    </w:p>
    <w:p w14:paraId="153ADB52" w14:textId="77777777" w:rsidR="00F329C5" w:rsidRPr="00EB6076" w:rsidRDefault="00F329C5">
      <w:pPr>
        <w:pStyle w:val="BodyText"/>
        <w:rPr>
          <w:sz w:val="24"/>
        </w:rPr>
      </w:pPr>
    </w:p>
    <w:p w14:paraId="0DFCA299" w14:textId="77777777" w:rsidR="00F329C5" w:rsidRPr="00EB6076" w:rsidRDefault="00563460">
      <w:pPr>
        <w:pStyle w:val="BodyText"/>
        <w:tabs>
          <w:tab w:val="left" w:pos="1953"/>
        </w:tabs>
        <w:spacing w:before="178"/>
        <w:ind w:left="1233"/>
      </w:pPr>
      <w:r w:rsidRPr="00EB6076">
        <w:t>(c)</w:t>
      </w:r>
      <w:r w:rsidRPr="00EB6076">
        <w:tab/>
        <w:t>………………………………</w:t>
      </w:r>
    </w:p>
    <w:p w14:paraId="2FF677D6" w14:textId="77777777" w:rsidR="00F329C5" w:rsidRPr="00EB6076" w:rsidRDefault="00F329C5">
      <w:pPr>
        <w:pStyle w:val="BodyText"/>
        <w:rPr>
          <w:sz w:val="24"/>
        </w:rPr>
      </w:pPr>
    </w:p>
    <w:p w14:paraId="1D6025AF" w14:textId="77777777" w:rsidR="00F329C5" w:rsidRPr="00EB6076" w:rsidRDefault="00F329C5">
      <w:pPr>
        <w:pStyle w:val="BodyText"/>
        <w:rPr>
          <w:sz w:val="24"/>
        </w:rPr>
      </w:pPr>
    </w:p>
    <w:p w14:paraId="0C92755B" w14:textId="77777777" w:rsidR="00F329C5" w:rsidRPr="00EB6076" w:rsidRDefault="00563460">
      <w:pPr>
        <w:pStyle w:val="BodyText"/>
        <w:tabs>
          <w:tab w:val="left" w:pos="1953"/>
        </w:tabs>
        <w:spacing w:before="176"/>
        <w:ind w:left="1233"/>
      </w:pPr>
      <w:r w:rsidRPr="00EB6076">
        <w:t>(d)</w:t>
      </w:r>
      <w:r w:rsidRPr="00EB6076">
        <w:tab/>
        <w:t>……………………………...</w:t>
      </w:r>
    </w:p>
    <w:p w14:paraId="69ACE22C" w14:textId="77777777" w:rsidR="00F329C5" w:rsidRPr="00EB6076" w:rsidRDefault="00F329C5">
      <w:pPr>
        <w:pStyle w:val="BodyText"/>
        <w:rPr>
          <w:sz w:val="24"/>
        </w:rPr>
      </w:pPr>
    </w:p>
    <w:p w14:paraId="286DA214" w14:textId="77777777" w:rsidR="00F329C5" w:rsidRPr="00EB6076" w:rsidRDefault="00F329C5">
      <w:pPr>
        <w:pStyle w:val="BodyText"/>
        <w:rPr>
          <w:sz w:val="24"/>
        </w:rPr>
      </w:pPr>
    </w:p>
    <w:p w14:paraId="10EFA8EB" w14:textId="77777777" w:rsidR="00F329C5" w:rsidRPr="00EB6076" w:rsidRDefault="00563460">
      <w:pPr>
        <w:pStyle w:val="BodyText"/>
        <w:spacing w:before="177" w:line="278" w:lineRule="auto"/>
        <w:ind w:left="512" w:right="877" w:firstLine="720"/>
      </w:pPr>
      <w:r w:rsidRPr="00EB6076">
        <w:t>The</w:t>
      </w:r>
      <w:r w:rsidRPr="00EB6076">
        <w:rPr>
          <w:spacing w:val="1"/>
        </w:rPr>
        <w:t xml:space="preserve"> </w:t>
      </w:r>
      <w:r w:rsidRPr="00EB6076">
        <w:t>amount</w:t>
      </w:r>
      <w:r w:rsidRPr="00EB6076">
        <w:rPr>
          <w:spacing w:val="1"/>
        </w:rPr>
        <w:t xml:space="preserve"> </w:t>
      </w:r>
      <w:r w:rsidRPr="00EB6076">
        <w:t>of</w:t>
      </w:r>
      <w:r w:rsidRPr="00EB6076">
        <w:rPr>
          <w:spacing w:val="1"/>
        </w:rPr>
        <w:t xml:space="preserve"> </w:t>
      </w:r>
      <w:r w:rsidRPr="00EB6076">
        <w:t>recovery</w:t>
      </w:r>
      <w:r w:rsidRPr="00EB6076">
        <w:rPr>
          <w:spacing w:val="1"/>
        </w:rPr>
        <w:t xml:space="preserve"> </w:t>
      </w:r>
      <w:r w:rsidRPr="00EB6076">
        <w:t>on</w:t>
      </w:r>
      <w:r w:rsidRPr="00EB6076">
        <w:rPr>
          <w:spacing w:val="1"/>
        </w:rPr>
        <w:t xml:space="preserve"> </w:t>
      </w:r>
      <w:r w:rsidRPr="00EB6076">
        <w:t>account</w:t>
      </w:r>
      <w:r w:rsidRPr="00EB6076">
        <w:rPr>
          <w:spacing w:val="1"/>
        </w:rPr>
        <w:t xml:space="preserve"> </w:t>
      </w:r>
      <w:r w:rsidRPr="00EB6076">
        <w:t>of</w:t>
      </w:r>
      <w:r w:rsidRPr="00EB6076">
        <w:rPr>
          <w:spacing w:val="1"/>
        </w:rPr>
        <w:t xml:space="preserve"> </w:t>
      </w:r>
      <w:r w:rsidRPr="00EB6076">
        <w:t>failure</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supplier</w:t>
      </w:r>
      <w:r w:rsidRPr="00EB6076">
        <w:rPr>
          <w:spacing w:val="1"/>
        </w:rPr>
        <w:t xml:space="preserve"> </w:t>
      </w:r>
      <w:r w:rsidRPr="00EB6076">
        <w:t>to meet</w:t>
      </w:r>
      <w:r w:rsidRPr="00EB6076">
        <w:rPr>
          <w:spacing w:val="1"/>
        </w:rPr>
        <w:t xml:space="preserve"> </w:t>
      </w:r>
      <w:r w:rsidRPr="00EB6076">
        <w:t>his</w:t>
      </w:r>
      <w:r w:rsidRPr="00EB6076">
        <w:rPr>
          <w:spacing w:val="1"/>
        </w:rPr>
        <w:t xml:space="preserve"> </w:t>
      </w:r>
      <w:r w:rsidRPr="00EB6076">
        <w:t>contractual</w:t>
      </w:r>
      <w:r w:rsidRPr="00EB6076">
        <w:rPr>
          <w:spacing w:val="-59"/>
        </w:rPr>
        <w:t xml:space="preserve"> </w:t>
      </w:r>
      <w:r w:rsidRPr="00EB6076">
        <w:t>obligations</w:t>
      </w:r>
      <w:r w:rsidRPr="00EB6076">
        <w:rPr>
          <w:spacing w:val="-1"/>
        </w:rPr>
        <w:t xml:space="preserve"> </w:t>
      </w:r>
      <w:r w:rsidRPr="00EB6076">
        <w:t>is</w:t>
      </w:r>
      <w:r w:rsidRPr="00EB6076">
        <w:rPr>
          <w:spacing w:val="-2"/>
        </w:rPr>
        <w:t xml:space="preserve"> </w:t>
      </w:r>
      <w:r w:rsidRPr="00EB6076">
        <w:t>as indicated at Sr.</w:t>
      </w:r>
      <w:r w:rsidRPr="00EB6076">
        <w:rPr>
          <w:spacing w:val="-1"/>
        </w:rPr>
        <w:t xml:space="preserve"> </w:t>
      </w:r>
      <w:r w:rsidRPr="00EB6076">
        <w:t>No.</w:t>
      </w:r>
      <w:r w:rsidRPr="00EB6076">
        <w:rPr>
          <w:spacing w:val="-1"/>
        </w:rPr>
        <w:t xml:space="preserve"> </w:t>
      </w:r>
      <w:r w:rsidRPr="00EB6076">
        <w:t>3.</w:t>
      </w:r>
    </w:p>
    <w:p w14:paraId="552FF611" w14:textId="77777777" w:rsidR="00F329C5" w:rsidRPr="00EB6076" w:rsidRDefault="00F329C5">
      <w:pPr>
        <w:pStyle w:val="BodyText"/>
        <w:rPr>
          <w:sz w:val="24"/>
        </w:rPr>
      </w:pPr>
    </w:p>
    <w:p w14:paraId="2BFFDAF2" w14:textId="77777777" w:rsidR="00F329C5" w:rsidRPr="00EB6076" w:rsidRDefault="00F329C5">
      <w:pPr>
        <w:pStyle w:val="BodyText"/>
        <w:spacing w:before="9"/>
        <w:rPr>
          <w:sz w:val="35"/>
        </w:rPr>
      </w:pPr>
    </w:p>
    <w:p w14:paraId="117F378E" w14:textId="77777777" w:rsidR="00F329C5" w:rsidRPr="00EB6076" w:rsidRDefault="00563460">
      <w:pPr>
        <w:pStyle w:val="BodyText"/>
        <w:tabs>
          <w:tab w:val="left" w:pos="5553"/>
        </w:tabs>
        <w:ind w:left="512"/>
      </w:pPr>
      <w:r w:rsidRPr="00EB6076">
        <w:t>For</w:t>
      </w:r>
      <w:r w:rsidRPr="00EB6076">
        <w:rPr>
          <w:spacing w:val="-1"/>
        </w:rPr>
        <w:t xml:space="preserve"> </w:t>
      </w:r>
      <w:r w:rsidRPr="00EB6076">
        <w:t>Supplier</w:t>
      </w:r>
      <w:r w:rsidRPr="00EB6076">
        <w:tab/>
      </w:r>
      <w:proofErr w:type="gramStart"/>
      <w:r w:rsidRPr="00EB6076">
        <w:t>For</w:t>
      </w:r>
      <w:proofErr w:type="gramEnd"/>
      <w:r w:rsidRPr="00EB6076">
        <w:rPr>
          <w:spacing w:val="1"/>
        </w:rPr>
        <w:t xml:space="preserve"> </w:t>
      </w:r>
      <w:r w:rsidRPr="00EB6076">
        <w:t>Purchaser</w:t>
      </w:r>
    </w:p>
    <w:p w14:paraId="5882FA8E" w14:textId="77777777" w:rsidR="00F329C5" w:rsidRPr="00EB6076" w:rsidRDefault="00F329C5">
      <w:pPr>
        <w:pStyle w:val="BodyText"/>
        <w:rPr>
          <w:sz w:val="24"/>
        </w:rPr>
      </w:pPr>
    </w:p>
    <w:p w14:paraId="33D30DBA" w14:textId="77777777" w:rsidR="00F329C5" w:rsidRPr="00EB6076" w:rsidRDefault="00F329C5">
      <w:pPr>
        <w:pStyle w:val="BodyText"/>
        <w:rPr>
          <w:sz w:val="24"/>
        </w:rPr>
      </w:pPr>
    </w:p>
    <w:p w14:paraId="42C260E0" w14:textId="77777777" w:rsidR="00F329C5" w:rsidRPr="00EB6076" w:rsidRDefault="00563460">
      <w:pPr>
        <w:pStyle w:val="BodyText"/>
        <w:tabs>
          <w:tab w:val="left" w:pos="5553"/>
        </w:tabs>
        <w:spacing w:before="177"/>
        <w:ind w:left="512"/>
      </w:pPr>
      <w:r w:rsidRPr="00EB6076">
        <w:t>Signature</w:t>
      </w:r>
      <w:r w:rsidRPr="00EB6076">
        <w:rPr>
          <w:spacing w:val="57"/>
        </w:rPr>
        <w:t xml:space="preserve"> </w:t>
      </w:r>
      <w:r w:rsidRPr="00EB6076">
        <w:t>….………………………</w:t>
      </w:r>
      <w:proofErr w:type="gramStart"/>
      <w:r w:rsidRPr="00EB6076">
        <w:t>…..</w:t>
      </w:r>
      <w:proofErr w:type="gramEnd"/>
      <w:r w:rsidRPr="00EB6076">
        <w:tab/>
        <w:t>Signature………………………</w:t>
      </w:r>
      <w:proofErr w:type="gramStart"/>
      <w:r w:rsidRPr="00EB6076">
        <w:t>…..</w:t>
      </w:r>
      <w:proofErr w:type="gramEnd"/>
    </w:p>
    <w:p w14:paraId="360B5614" w14:textId="77777777" w:rsidR="00F329C5" w:rsidRPr="00EB6076" w:rsidRDefault="00F329C5">
      <w:pPr>
        <w:pStyle w:val="BodyText"/>
        <w:rPr>
          <w:sz w:val="24"/>
        </w:rPr>
      </w:pPr>
    </w:p>
    <w:p w14:paraId="6BF21BE6" w14:textId="77777777" w:rsidR="00F329C5" w:rsidRPr="00EB6076" w:rsidRDefault="00F329C5">
      <w:pPr>
        <w:pStyle w:val="BodyText"/>
        <w:rPr>
          <w:sz w:val="24"/>
        </w:rPr>
      </w:pPr>
    </w:p>
    <w:p w14:paraId="42253034" w14:textId="77777777" w:rsidR="00F329C5" w:rsidRPr="00EB6076" w:rsidRDefault="00563460">
      <w:pPr>
        <w:pStyle w:val="BodyText"/>
        <w:tabs>
          <w:tab w:val="left" w:pos="5553"/>
        </w:tabs>
        <w:spacing w:before="177"/>
        <w:ind w:left="512"/>
      </w:pPr>
      <w:r w:rsidRPr="00EB6076">
        <w:t>Name</w:t>
      </w:r>
      <w:r w:rsidRPr="00EB6076">
        <w:rPr>
          <w:spacing w:val="-2"/>
        </w:rPr>
        <w:t xml:space="preserve"> </w:t>
      </w:r>
      <w:r w:rsidRPr="00EB6076">
        <w:t>………………………………</w:t>
      </w:r>
      <w:proofErr w:type="gramStart"/>
      <w:r w:rsidRPr="00EB6076">
        <w:t>…..</w:t>
      </w:r>
      <w:proofErr w:type="gramEnd"/>
      <w:r w:rsidRPr="00EB6076">
        <w:tab/>
        <w:t>Name………………………………...</w:t>
      </w:r>
    </w:p>
    <w:p w14:paraId="27B7193A" w14:textId="77777777" w:rsidR="00F329C5" w:rsidRPr="00EB6076" w:rsidRDefault="00F329C5">
      <w:pPr>
        <w:pStyle w:val="BodyText"/>
        <w:rPr>
          <w:sz w:val="24"/>
        </w:rPr>
      </w:pPr>
    </w:p>
    <w:p w14:paraId="364F93D9" w14:textId="77777777" w:rsidR="00F329C5" w:rsidRPr="00EB6076" w:rsidRDefault="00F329C5">
      <w:pPr>
        <w:pStyle w:val="BodyText"/>
        <w:rPr>
          <w:sz w:val="24"/>
        </w:rPr>
      </w:pPr>
    </w:p>
    <w:p w14:paraId="25E7B424" w14:textId="77777777" w:rsidR="00F329C5" w:rsidRPr="00EB6076" w:rsidRDefault="00563460">
      <w:pPr>
        <w:pStyle w:val="BodyText"/>
        <w:tabs>
          <w:tab w:val="left" w:pos="1953"/>
          <w:tab w:val="left" w:pos="5553"/>
        </w:tabs>
        <w:spacing w:before="176"/>
        <w:ind w:left="512"/>
      </w:pPr>
      <w:r w:rsidRPr="00EB6076">
        <w:t>Designation</w:t>
      </w:r>
      <w:r w:rsidRPr="00EB6076">
        <w:tab/>
        <w:t>………………………</w:t>
      </w:r>
      <w:proofErr w:type="gramStart"/>
      <w:r w:rsidRPr="00EB6076">
        <w:t>…..</w:t>
      </w:r>
      <w:proofErr w:type="gramEnd"/>
      <w:r w:rsidRPr="00EB6076">
        <w:tab/>
        <w:t>Designation………………………….</w:t>
      </w:r>
    </w:p>
    <w:p w14:paraId="44F6876B" w14:textId="77777777" w:rsidR="00F329C5" w:rsidRPr="00EB6076" w:rsidRDefault="00F329C5">
      <w:pPr>
        <w:pStyle w:val="BodyText"/>
        <w:rPr>
          <w:sz w:val="24"/>
        </w:rPr>
      </w:pPr>
    </w:p>
    <w:p w14:paraId="40B5F281" w14:textId="77777777" w:rsidR="00F329C5" w:rsidRPr="00EB6076" w:rsidRDefault="00F329C5">
      <w:pPr>
        <w:pStyle w:val="BodyText"/>
        <w:rPr>
          <w:sz w:val="24"/>
        </w:rPr>
      </w:pPr>
    </w:p>
    <w:p w14:paraId="1F252884" w14:textId="77777777" w:rsidR="00F329C5" w:rsidRPr="00EB6076" w:rsidRDefault="00563460">
      <w:pPr>
        <w:pStyle w:val="BodyText"/>
        <w:tabs>
          <w:tab w:val="left" w:pos="5553"/>
        </w:tabs>
        <w:spacing w:before="178"/>
        <w:ind w:left="512"/>
      </w:pPr>
      <w:r w:rsidRPr="00EB6076">
        <w:t>Name of</w:t>
      </w:r>
      <w:r w:rsidRPr="00EB6076">
        <w:rPr>
          <w:spacing w:val="-2"/>
        </w:rPr>
        <w:t xml:space="preserve"> </w:t>
      </w:r>
      <w:r w:rsidRPr="00EB6076">
        <w:t>the</w:t>
      </w:r>
      <w:r w:rsidRPr="00EB6076">
        <w:rPr>
          <w:spacing w:val="-3"/>
        </w:rPr>
        <w:t xml:space="preserve"> </w:t>
      </w:r>
      <w:r w:rsidRPr="00EB6076">
        <w:t>firm……………………….</w:t>
      </w:r>
      <w:r w:rsidRPr="00EB6076">
        <w:tab/>
        <w:t>Name</w:t>
      </w:r>
      <w:r w:rsidRPr="00EB6076">
        <w:rPr>
          <w:spacing w:val="-4"/>
        </w:rPr>
        <w:t xml:space="preserve"> </w:t>
      </w:r>
      <w:r w:rsidRPr="00EB6076">
        <w:t>of</w:t>
      </w:r>
      <w:r w:rsidRPr="00EB6076">
        <w:rPr>
          <w:spacing w:val="-6"/>
        </w:rPr>
        <w:t xml:space="preserve"> </w:t>
      </w:r>
      <w:r w:rsidRPr="00EB6076">
        <w:t>the</w:t>
      </w:r>
      <w:r w:rsidRPr="00EB6076">
        <w:rPr>
          <w:spacing w:val="-5"/>
        </w:rPr>
        <w:t xml:space="preserve"> </w:t>
      </w:r>
      <w:r w:rsidRPr="00EB6076">
        <w:t>Lab/</w:t>
      </w:r>
      <w:proofErr w:type="spellStart"/>
      <w:r w:rsidRPr="00EB6076">
        <w:t>Instt</w:t>
      </w:r>
      <w:proofErr w:type="spellEnd"/>
      <w:r w:rsidRPr="00EB6076">
        <w:t>.……………...</w:t>
      </w:r>
    </w:p>
    <w:p w14:paraId="6F9007C6" w14:textId="77777777" w:rsidR="00F329C5" w:rsidRPr="00EB6076" w:rsidRDefault="00F329C5">
      <w:pPr>
        <w:pStyle w:val="BodyText"/>
        <w:rPr>
          <w:sz w:val="24"/>
        </w:rPr>
      </w:pPr>
    </w:p>
    <w:p w14:paraId="03871D23" w14:textId="77777777" w:rsidR="00F329C5" w:rsidRPr="00EB6076" w:rsidRDefault="00F329C5">
      <w:pPr>
        <w:pStyle w:val="BodyText"/>
        <w:rPr>
          <w:sz w:val="24"/>
        </w:rPr>
      </w:pPr>
    </w:p>
    <w:p w14:paraId="717571E6" w14:textId="77777777" w:rsidR="00F329C5" w:rsidRPr="00EB6076" w:rsidRDefault="00563460">
      <w:pPr>
        <w:pStyle w:val="BodyText"/>
        <w:tabs>
          <w:tab w:val="left" w:pos="5553"/>
        </w:tabs>
        <w:spacing w:before="176"/>
        <w:ind w:left="512"/>
      </w:pPr>
      <w:r w:rsidRPr="00EB6076">
        <w:t>Date</w:t>
      </w:r>
      <w:r w:rsidRPr="00EB6076">
        <w:rPr>
          <w:spacing w:val="-1"/>
        </w:rPr>
        <w:t xml:space="preserve"> </w:t>
      </w:r>
      <w:r w:rsidRPr="00EB6076">
        <w:t>……….……………………………</w:t>
      </w:r>
      <w:r w:rsidRPr="00EB6076">
        <w:tab/>
        <w:t>Date………………………………….</w:t>
      </w:r>
    </w:p>
    <w:p w14:paraId="419F6882"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1B79290F" w14:textId="77777777" w:rsidR="00F329C5" w:rsidRPr="00EB6076" w:rsidRDefault="00563460">
      <w:pPr>
        <w:spacing w:before="71" w:line="448" w:lineRule="auto"/>
        <w:ind w:left="3938" w:right="3928" w:firstLine="847"/>
        <w:rPr>
          <w:b/>
          <w:sz w:val="24"/>
        </w:rPr>
      </w:pPr>
      <w:r w:rsidRPr="00EB6076">
        <w:rPr>
          <w:b/>
          <w:sz w:val="24"/>
          <w:u w:val="thick"/>
        </w:rPr>
        <w:lastRenderedPageBreak/>
        <w:t>Form</w:t>
      </w:r>
      <w:r w:rsidRPr="00EB6076">
        <w:rPr>
          <w:b/>
          <w:spacing w:val="66"/>
          <w:sz w:val="24"/>
          <w:u w:val="thick"/>
        </w:rPr>
        <w:t xml:space="preserve"> </w:t>
      </w:r>
      <w:r w:rsidRPr="00EB6076">
        <w:rPr>
          <w:b/>
          <w:sz w:val="24"/>
          <w:u w:val="thick"/>
        </w:rPr>
        <w:t>–10</w:t>
      </w:r>
      <w:r w:rsidRPr="00EB6076">
        <w:rPr>
          <w:b/>
          <w:spacing w:val="1"/>
          <w:sz w:val="24"/>
        </w:rPr>
        <w:t xml:space="preserve"> </w:t>
      </w:r>
      <w:r w:rsidRPr="00EB6076">
        <w:rPr>
          <w:b/>
          <w:sz w:val="24"/>
          <w:u w:val="thick"/>
        </w:rPr>
        <w:t>Format</w:t>
      </w:r>
      <w:r w:rsidRPr="00EB6076">
        <w:rPr>
          <w:b/>
          <w:spacing w:val="-2"/>
          <w:sz w:val="24"/>
          <w:u w:val="thick"/>
        </w:rPr>
        <w:t xml:space="preserve"> </w:t>
      </w:r>
      <w:r w:rsidRPr="00EB6076">
        <w:rPr>
          <w:b/>
          <w:sz w:val="24"/>
          <w:u w:val="thick"/>
        </w:rPr>
        <w:t>of</w:t>
      </w:r>
      <w:r w:rsidRPr="00EB6076">
        <w:rPr>
          <w:b/>
          <w:spacing w:val="62"/>
          <w:sz w:val="24"/>
          <w:u w:val="thick"/>
        </w:rPr>
        <w:t xml:space="preserve"> </w:t>
      </w:r>
      <w:r w:rsidRPr="00EB6076">
        <w:rPr>
          <w:b/>
          <w:sz w:val="24"/>
          <w:u w:val="thick"/>
        </w:rPr>
        <w:t>Integrity</w:t>
      </w:r>
      <w:r w:rsidRPr="00EB6076">
        <w:rPr>
          <w:b/>
          <w:spacing w:val="-9"/>
          <w:sz w:val="24"/>
          <w:u w:val="thick"/>
        </w:rPr>
        <w:t xml:space="preserve"> </w:t>
      </w:r>
      <w:r w:rsidRPr="00EB6076">
        <w:rPr>
          <w:b/>
          <w:sz w:val="24"/>
          <w:u w:val="thick"/>
        </w:rPr>
        <w:t>Pact</w:t>
      </w:r>
    </w:p>
    <w:p w14:paraId="1228D229" w14:textId="77777777" w:rsidR="00F329C5" w:rsidRPr="00EB6076" w:rsidRDefault="00F329C5">
      <w:pPr>
        <w:pStyle w:val="BodyText"/>
        <w:spacing w:before="8"/>
        <w:rPr>
          <w:b/>
          <w:sz w:val="12"/>
        </w:rPr>
      </w:pPr>
    </w:p>
    <w:p w14:paraId="43131ABA" w14:textId="77777777" w:rsidR="00F329C5" w:rsidRPr="00EB6076" w:rsidRDefault="00563460">
      <w:pPr>
        <w:pStyle w:val="BodyText"/>
        <w:spacing w:before="93"/>
        <w:ind w:left="512"/>
      </w:pPr>
      <w:r w:rsidRPr="00EB6076">
        <w:t>Between</w:t>
      </w:r>
    </w:p>
    <w:p w14:paraId="4EF53560" w14:textId="47017FCE" w:rsidR="00F329C5" w:rsidRPr="00EB6076" w:rsidRDefault="00B93BF8">
      <w:pPr>
        <w:pStyle w:val="BodyText"/>
        <w:tabs>
          <w:tab w:val="left" w:pos="8045"/>
        </w:tabs>
        <w:spacing w:before="100"/>
        <w:ind w:left="512" w:right="699"/>
        <w:jc w:val="both"/>
      </w:pPr>
      <w:proofErr w:type="spellStart"/>
      <w:r>
        <w:t>DEvbhumi</w:t>
      </w:r>
      <w:proofErr w:type="spellEnd"/>
      <w:r>
        <w:t xml:space="preserve"> Pharmaceutical Testing and training </w:t>
      </w:r>
      <w:proofErr w:type="spellStart"/>
      <w:r>
        <w:t>cneter</w:t>
      </w:r>
      <w:proofErr w:type="spellEnd"/>
      <w:r>
        <w:t xml:space="preserve"> foundation, </w:t>
      </w:r>
      <w:r w:rsidR="00563460" w:rsidRPr="00EB6076">
        <w:t>a Society registered under the Indian Societies</w:t>
      </w:r>
      <w:r w:rsidR="00563460" w:rsidRPr="00EB6076">
        <w:rPr>
          <w:spacing w:val="-60"/>
        </w:rPr>
        <w:t xml:space="preserve"> </w:t>
      </w:r>
      <w:r w:rsidR="00563460" w:rsidRPr="00EB6076">
        <w:t>Act</w:t>
      </w:r>
      <w:r w:rsidR="00563460" w:rsidRPr="00EB6076">
        <w:rPr>
          <w:spacing w:val="2"/>
        </w:rPr>
        <w:t xml:space="preserve"> </w:t>
      </w:r>
      <w:r w:rsidR="00563460" w:rsidRPr="00EB6076">
        <w:t>1860</w:t>
      </w:r>
      <w:r w:rsidR="00563460" w:rsidRPr="00EB6076">
        <w:rPr>
          <w:spacing w:val="-2"/>
        </w:rPr>
        <w:t xml:space="preserve"> </w:t>
      </w:r>
      <w:r w:rsidR="00563460" w:rsidRPr="00EB6076">
        <w:t>represented</w:t>
      </w:r>
      <w:r w:rsidR="00563460" w:rsidRPr="00EB6076">
        <w:rPr>
          <w:spacing w:val="-2"/>
        </w:rPr>
        <w:t xml:space="preserve"> </w:t>
      </w:r>
      <w:r w:rsidR="00563460" w:rsidRPr="00EB6076">
        <w:t>by</w:t>
      </w:r>
      <w:r w:rsidR="00563460" w:rsidRPr="00EB6076">
        <w:rPr>
          <w:u w:val="single"/>
        </w:rPr>
        <w:tab/>
      </w:r>
      <w:r w:rsidR="00563460" w:rsidRPr="00EB6076">
        <w:t>hereinafter referred</w:t>
      </w:r>
      <w:r w:rsidR="00563460" w:rsidRPr="00EB6076">
        <w:rPr>
          <w:spacing w:val="-58"/>
        </w:rPr>
        <w:t xml:space="preserve"> </w:t>
      </w:r>
      <w:r w:rsidR="00563460" w:rsidRPr="00EB6076">
        <w:t>to</w:t>
      </w:r>
      <w:r w:rsidR="00563460" w:rsidRPr="00EB6076">
        <w:rPr>
          <w:spacing w:val="-1"/>
        </w:rPr>
        <w:t xml:space="preserve"> </w:t>
      </w:r>
      <w:r w:rsidR="00563460" w:rsidRPr="00EB6076">
        <w:t>as</w:t>
      </w:r>
      <w:r w:rsidR="00563460" w:rsidRPr="00EB6076">
        <w:rPr>
          <w:spacing w:val="-2"/>
        </w:rPr>
        <w:t xml:space="preserve"> </w:t>
      </w:r>
      <w:r w:rsidR="00563460" w:rsidRPr="00EB6076">
        <w:t>“The</w:t>
      </w:r>
      <w:r w:rsidR="00563460" w:rsidRPr="00EB6076">
        <w:rPr>
          <w:spacing w:val="-2"/>
        </w:rPr>
        <w:t xml:space="preserve"> </w:t>
      </w:r>
      <w:r w:rsidR="00563460" w:rsidRPr="00EB6076">
        <w:t>Principal”.</w:t>
      </w:r>
    </w:p>
    <w:p w14:paraId="300D7B9E" w14:textId="77777777" w:rsidR="00F329C5" w:rsidRPr="00EB6076" w:rsidRDefault="00563460">
      <w:pPr>
        <w:pStyle w:val="BodyText"/>
        <w:tabs>
          <w:tab w:val="left" w:leader="dot" w:pos="5150"/>
        </w:tabs>
        <w:spacing w:before="100"/>
        <w:ind w:left="512"/>
        <w:jc w:val="both"/>
      </w:pPr>
      <w:r w:rsidRPr="00EB6076">
        <w:t>And</w:t>
      </w:r>
      <w:r w:rsidRPr="00EB6076">
        <w:rPr>
          <w:rFonts w:ascii="Times New Roman" w:hAnsi="Times New Roman"/>
        </w:rPr>
        <w:tab/>
      </w:r>
      <w:r w:rsidRPr="00EB6076">
        <w:t>herein</w:t>
      </w:r>
      <w:r w:rsidRPr="00EB6076">
        <w:rPr>
          <w:spacing w:val="-4"/>
        </w:rPr>
        <w:t xml:space="preserve"> </w:t>
      </w:r>
      <w:r w:rsidRPr="00EB6076">
        <w:t>referred</w:t>
      </w:r>
      <w:r w:rsidRPr="00EB6076">
        <w:rPr>
          <w:spacing w:val="-5"/>
        </w:rPr>
        <w:t xml:space="preserve"> </w:t>
      </w:r>
      <w:r w:rsidRPr="00EB6076">
        <w:t>to</w:t>
      </w:r>
      <w:r w:rsidRPr="00EB6076">
        <w:rPr>
          <w:spacing w:val="-3"/>
        </w:rPr>
        <w:t xml:space="preserve"> </w:t>
      </w:r>
      <w:r w:rsidRPr="00EB6076">
        <w:t>as</w:t>
      </w:r>
      <w:r w:rsidRPr="00EB6076">
        <w:rPr>
          <w:spacing w:val="-5"/>
        </w:rPr>
        <w:t xml:space="preserve"> </w:t>
      </w:r>
      <w:r w:rsidRPr="00EB6076">
        <w:t>“The</w:t>
      </w:r>
      <w:r w:rsidRPr="00EB6076">
        <w:rPr>
          <w:spacing w:val="-8"/>
        </w:rPr>
        <w:t xml:space="preserve"> </w:t>
      </w:r>
      <w:r w:rsidRPr="00EB6076">
        <w:t>Bidder/</w:t>
      </w:r>
      <w:r w:rsidRPr="00EB6076">
        <w:rPr>
          <w:spacing w:val="-2"/>
        </w:rPr>
        <w:t xml:space="preserve"> </w:t>
      </w:r>
      <w:r w:rsidRPr="00EB6076">
        <w:t>Contractor.”</w:t>
      </w:r>
    </w:p>
    <w:p w14:paraId="104C2AC7" w14:textId="77777777" w:rsidR="00F329C5" w:rsidRPr="00EB6076" w:rsidRDefault="00563460">
      <w:pPr>
        <w:pStyle w:val="BodyText"/>
        <w:spacing w:before="100"/>
        <w:ind w:left="512"/>
      </w:pPr>
      <w:r w:rsidRPr="00EB6076">
        <w:t>Preamble</w:t>
      </w:r>
    </w:p>
    <w:p w14:paraId="5511C79E" w14:textId="77777777" w:rsidR="00F329C5" w:rsidRPr="00EB6076" w:rsidRDefault="00563460">
      <w:pPr>
        <w:pStyle w:val="BodyText"/>
        <w:spacing w:before="100" w:line="252" w:lineRule="exact"/>
        <w:ind w:left="512"/>
      </w:pPr>
      <w:r w:rsidRPr="00EB6076">
        <w:t>The</w:t>
      </w:r>
      <w:r w:rsidRPr="00EB6076">
        <w:rPr>
          <w:spacing w:val="27"/>
        </w:rPr>
        <w:t xml:space="preserve"> </w:t>
      </w:r>
      <w:proofErr w:type="gramStart"/>
      <w:r w:rsidRPr="00EB6076">
        <w:t>Principal</w:t>
      </w:r>
      <w:proofErr w:type="gramEnd"/>
      <w:r w:rsidRPr="00EB6076">
        <w:rPr>
          <w:spacing w:val="89"/>
        </w:rPr>
        <w:t xml:space="preserve"> </w:t>
      </w:r>
      <w:r w:rsidRPr="00EB6076">
        <w:t>intends</w:t>
      </w:r>
      <w:r w:rsidRPr="00EB6076">
        <w:rPr>
          <w:spacing w:val="87"/>
        </w:rPr>
        <w:t xml:space="preserve"> </w:t>
      </w:r>
      <w:r w:rsidRPr="00EB6076">
        <w:t>to</w:t>
      </w:r>
      <w:r w:rsidRPr="00EB6076">
        <w:rPr>
          <w:spacing w:val="90"/>
        </w:rPr>
        <w:t xml:space="preserve"> </w:t>
      </w:r>
      <w:r w:rsidRPr="00EB6076">
        <w:t>award,</w:t>
      </w:r>
      <w:r w:rsidRPr="00EB6076">
        <w:rPr>
          <w:spacing w:val="88"/>
        </w:rPr>
        <w:t xml:space="preserve"> </w:t>
      </w:r>
      <w:r w:rsidRPr="00EB6076">
        <w:t>under</w:t>
      </w:r>
      <w:r w:rsidRPr="00EB6076">
        <w:rPr>
          <w:spacing w:val="88"/>
        </w:rPr>
        <w:t xml:space="preserve"> </w:t>
      </w:r>
      <w:r w:rsidRPr="00EB6076">
        <w:t>laid</w:t>
      </w:r>
      <w:r w:rsidRPr="00EB6076">
        <w:rPr>
          <w:spacing w:val="88"/>
        </w:rPr>
        <w:t xml:space="preserve"> </w:t>
      </w:r>
      <w:r w:rsidRPr="00EB6076">
        <w:t>down</w:t>
      </w:r>
      <w:r w:rsidRPr="00EB6076">
        <w:rPr>
          <w:spacing w:val="89"/>
        </w:rPr>
        <w:t xml:space="preserve"> </w:t>
      </w:r>
      <w:r w:rsidRPr="00EB6076">
        <w:t>organizational</w:t>
      </w:r>
      <w:r w:rsidRPr="00EB6076">
        <w:rPr>
          <w:spacing w:val="89"/>
        </w:rPr>
        <w:t xml:space="preserve"> </w:t>
      </w:r>
      <w:r w:rsidRPr="00EB6076">
        <w:t>procedures,</w:t>
      </w:r>
      <w:r w:rsidRPr="00EB6076">
        <w:rPr>
          <w:spacing w:val="87"/>
        </w:rPr>
        <w:t xml:space="preserve"> </w:t>
      </w:r>
      <w:r w:rsidRPr="00EB6076">
        <w:t>contract/s</w:t>
      </w:r>
      <w:r w:rsidRPr="00EB6076">
        <w:rPr>
          <w:spacing w:val="85"/>
        </w:rPr>
        <w:t xml:space="preserve"> </w:t>
      </w:r>
      <w:r w:rsidRPr="00EB6076">
        <w:t>for</w:t>
      </w:r>
    </w:p>
    <w:p w14:paraId="2623E280" w14:textId="77777777" w:rsidR="00F329C5" w:rsidRPr="00EB6076" w:rsidRDefault="00563460">
      <w:pPr>
        <w:pStyle w:val="BodyText"/>
        <w:ind w:left="512" w:right="513"/>
        <w:jc w:val="both"/>
      </w:pPr>
      <w:r w:rsidRPr="00EB6076">
        <w:t>……………………………………</w:t>
      </w:r>
      <w:proofErr w:type="gramStart"/>
      <w:r w:rsidRPr="00EB6076">
        <w:t>….The</w:t>
      </w:r>
      <w:proofErr w:type="gramEnd"/>
      <w:r w:rsidRPr="00EB6076">
        <w:t xml:space="preserve"> Principal values full compliance with all relevant laws of the</w:t>
      </w:r>
      <w:r w:rsidRPr="00EB6076">
        <w:rPr>
          <w:spacing w:val="1"/>
        </w:rPr>
        <w:t xml:space="preserve"> </w:t>
      </w:r>
      <w:r w:rsidRPr="00EB6076">
        <w:t>land, rules, regulations, economic use of resources and of fairness/ transparency in its relations</w:t>
      </w:r>
      <w:r w:rsidRPr="00EB6076">
        <w:rPr>
          <w:spacing w:val="1"/>
        </w:rPr>
        <w:t xml:space="preserve"> </w:t>
      </w:r>
      <w:r w:rsidRPr="00EB6076">
        <w:t>with</w:t>
      </w:r>
      <w:r w:rsidRPr="00EB6076">
        <w:rPr>
          <w:spacing w:val="-1"/>
        </w:rPr>
        <w:t xml:space="preserve"> </w:t>
      </w:r>
      <w:r w:rsidRPr="00EB6076">
        <w:t>its</w:t>
      </w:r>
      <w:r w:rsidRPr="00EB6076">
        <w:rPr>
          <w:spacing w:val="1"/>
        </w:rPr>
        <w:t xml:space="preserve"> </w:t>
      </w:r>
      <w:r w:rsidRPr="00EB6076">
        <w:t>Bidder(s)</w:t>
      </w:r>
      <w:r w:rsidRPr="00EB6076">
        <w:rPr>
          <w:spacing w:val="-1"/>
        </w:rPr>
        <w:t xml:space="preserve"> </w:t>
      </w:r>
      <w:r w:rsidRPr="00EB6076">
        <w:t>and/or</w:t>
      </w:r>
      <w:r w:rsidRPr="00EB6076">
        <w:rPr>
          <w:spacing w:val="-4"/>
        </w:rPr>
        <w:t xml:space="preserve"> </w:t>
      </w:r>
      <w:r w:rsidRPr="00EB6076">
        <w:t>Contractor(s).</w:t>
      </w:r>
    </w:p>
    <w:p w14:paraId="49B503C5" w14:textId="77777777" w:rsidR="00F329C5" w:rsidRPr="00EB6076" w:rsidRDefault="00F329C5">
      <w:pPr>
        <w:pStyle w:val="BodyText"/>
        <w:rPr>
          <w:sz w:val="24"/>
        </w:rPr>
      </w:pPr>
    </w:p>
    <w:p w14:paraId="405E6A0B" w14:textId="77777777" w:rsidR="00F329C5" w:rsidRPr="00EB6076" w:rsidRDefault="00563460">
      <w:pPr>
        <w:pStyle w:val="BodyText"/>
        <w:spacing w:before="177"/>
        <w:ind w:left="512" w:right="513"/>
        <w:jc w:val="both"/>
      </w:pPr>
      <w:r w:rsidRPr="00EB6076">
        <w:t xml:space="preserve">In order to achieve these goals, the </w:t>
      </w:r>
      <w:proofErr w:type="gramStart"/>
      <w:r w:rsidRPr="00EB6076">
        <w:t>Principal</w:t>
      </w:r>
      <w:proofErr w:type="gramEnd"/>
      <w:r w:rsidRPr="00EB6076">
        <w:t xml:space="preserve"> will appoint an Independent External Monitor (IEM),</w:t>
      </w:r>
      <w:r w:rsidRPr="00EB6076">
        <w:rPr>
          <w:spacing w:val="1"/>
        </w:rPr>
        <w:t xml:space="preserve"> </w:t>
      </w:r>
      <w:r w:rsidRPr="00EB6076">
        <w:t>who will monitor the tender process and the execution of the contract for compliance with the</w:t>
      </w:r>
      <w:r w:rsidRPr="00EB6076">
        <w:rPr>
          <w:spacing w:val="1"/>
        </w:rPr>
        <w:t xml:space="preserve"> </w:t>
      </w:r>
      <w:r w:rsidRPr="00EB6076">
        <w:t>principles</w:t>
      </w:r>
      <w:r w:rsidRPr="00EB6076">
        <w:rPr>
          <w:spacing w:val="-1"/>
        </w:rPr>
        <w:t xml:space="preserve"> </w:t>
      </w:r>
      <w:r w:rsidRPr="00EB6076">
        <w:t>mentioned</w:t>
      </w:r>
      <w:r w:rsidRPr="00EB6076">
        <w:rPr>
          <w:spacing w:val="-2"/>
        </w:rPr>
        <w:t xml:space="preserve"> </w:t>
      </w:r>
      <w:r w:rsidRPr="00EB6076">
        <w:t>above.</w:t>
      </w:r>
    </w:p>
    <w:p w14:paraId="0116FACC" w14:textId="77777777" w:rsidR="00F329C5" w:rsidRPr="00EB6076" w:rsidRDefault="00563460">
      <w:pPr>
        <w:pStyle w:val="Heading5"/>
        <w:spacing w:before="98"/>
        <w:ind w:left="512"/>
      </w:pPr>
      <w:r w:rsidRPr="00EB6076">
        <w:t>Section</w:t>
      </w:r>
      <w:r w:rsidRPr="00EB6076">
        <w:rPr>
          <w:spacing w:val="-2"/>
        </w:rPr>
        <w:t xml:space="preserve"> </w:t>
      </w:r>
      <w:r w:rsidRPr="00EB6076">
        <w:t>1</w:t>
      </w:r>
      <w:r w:rsidRPr="00EB6076">
        <w:rPr>
          <w:spacing w:val="-2"/>
        </w:rPr>
        <w:t xml:space="preserve"> </w:t>
      </w:r>
      <w:r w:rsidRPr="00EB6076">
        <w:t>–</w:t>
      </w:r>
      <w:r w:rsidRPr="00EB6076">
        <w:rPr>
          <w:spacing w:val="-3"/>
        </w:rPr>
        <w:t xml:space="preserve"> </w:t>
      </w:r>
      <w:r w:rsidRPr="00EB6076">
        <w:t>Commitments of</w:t>
      </w:r>
      <w:r w:rsidRPr="00EB6076">
        <w:rPr>
          <w:spacing w:val="-2"/>
        </w:rPr>
        <w:t xml:space="preserve"> </w:t>
      </w:r>
      <w:r w:rsidRPr="00EB6076">
        <w:t>the</w:t>
      </w:r>
      <w:r w:rsidRPr="00EB6076">
        <w:rPr>
          <w:spacing w:val="-1"/>
        </w:rPr>
        <w:t xml:space="preserve"> </w:t>
      </w:r>
      <w:r w:rsidRPr="00EB6076">
        <w:t>Principal</w:t>
      </w:r>
    </w:p>
    <w:p w14:paraId="69A00C92" w14:textId="77777777" w:rsidR="00F329C5" w:rsidRPr="00EB6076" w:rsidRDefault="00563460">
      <w:pPr>
        <w:pStyle w:val="ListParagraph"/>
        <w:numPr>
          <w:ilvl w:val="0"/>
          <w:numId w:val="9"/>
        </w:numPr>
        <w:tabs>
          <w:tab w:val="left" w:pos="1234"/>
        </w:tabs>
        <w:spacing w:before="102"/>
        <w:ind w:right="513"/>
      </w:pPr>
      <w:r w:rsidRPr="00EB6076">
        <w:t xml:space="preserve">The </w:t>
      </w:r>
      <w:proofErr w:type="gramStart"/>
      <w:r w:rsidRPr="00EB6076">
        <w:t>Principal</w:t>
      </w:r>
      <w:proofErr w:type="gramEnd"/>
      <w:r w:rsidRPr="00EB6076">
        <w:t xml:space="preserve"> commits itself to take all measures necessary to prevent corruption and to</w:t>
      </w:r>
      <w:r w:rsidRPr="00EB6076">
        <w:rPr>
          <w:spacing w:val="1"/>
        </w:rPr>
        <w:t xml:space="preserve"> </w:t>
      </w:r>
      <w:r w:rsidRPr="00EB6076">
        <w:t>observe</w:t>
      </w:r>
      <w:r w:rsidRPr="00EB6076">
        <w:rPr>
          <w:spacing w:val="-1"/>
        </w:rPr>
        <w:t xml:space="preserve"> </w:t>
      </w:r>
      <w:r w:rsidRPr="00EB6076">
        <w:t>the</w:t>
      </w:r>
      <w:r w:rsidRPr="00EB6076">
        <w:rPr>
          <w:spacing w:val="-2"/>
        </w:rPr>
        <w:t xml:space="preserve"> </w:t>
      </w:r>
      <w:r w:rsidRPr="00EB6076">
        <w:t>following</w:t>
      </w:r>
      <w:r w:rsidRPr="00EB6076">
        <w:rPr>
          <w:spacing w:val="2"/>
        </w:rPr>
        <w:t xml:space="preserve"> </w:t>
      </w:r>
      <w:r w:rsidRPr="00EB6076">
        <w:t>principles:</w:t>
      </w:r>
    </w:p>
    <w:p w14:paraId="3C0F1A2D" w14:textId="77777777" w:rsidR="00F329C5" w:rsidRPr="00EB6076" w:rsidRDefault="00563460">
      <w:pPr>
        <w:pStyle w:val="ListParagraph"/>
        <w:numPr>
          <w:ilvl w:val="1"/>
          <w:numId w:val="9"/>
        </w:numPr>
        <w:tabs>
          <w:tab w:val="left" w:pos="1234"/>
        </w:tabs>
        <w:spacing w:before="102"/>
        <w:ind w:right="520"/>
      </w:pPr>
      <w:r w:rsidRPr="00EB6076">
        <w:t xml:space="preserve">No employee of the </w:t>
      </w:r>
      <w:proofErr w:type="gramStart"/>
      <w:r w:rsidRPr="00EB6076">
        <w:t>Principal</w:t>
      </w:r>
      <w:proofErr w:type="gramEnd"/>
      <w:r w:rsidRPr="00EB6076">
        <w:t>, personally or through family members, will in connection with</w:t>
      </w:r>
      <w:r w:rsidRPr="00EB6076">
        <w:rPr>
          <w:spacing w:val="-59"/>
        </w:rPr>
        <w:t xml:space="preserve"> </w:t>
      </w:r>
      <w:r w:rsidRPr="00EB6076">
        <w:t>the tender for, or the execution of a contract, demand, take a promise for or accept, for self</w:t>
      </w:r>
      <w:r w:rsidRPr="00EB6076">
        <w:rPr>
          <w:spacing w:val="1"/>
        </w:rPr>
        <w:t xml:space="preserve"> </w:t>
      </w:r>
      <w:r w:rsidRPr="00EB6076">
        <w:t>or</w:t>
      </w:r>
      <w:r w:rsidRPr="00EB6076">
        <w:rPr>
          <w:spacing w:val="-3"/>
        </w:rPr>
        <w:t xml:space="preserve"> </w:t>
      </w:r>
      <w:r w:rsidRPr="00EB6076">
        <w:t>third</w:t>
      </w:r>
      <w:r w:rsidRPr="00EB6076">
        <w:rPr>
          <w:spacing w:val="-2"/>
        </w:rPr>
        <w:t xml:space="preserve"> </w:t>
      </w:r>
      <w:r w:rsidRPr="00EB6076">
        <w:t>person,</w:t>
      </w:r>
      <w:r w:rsidRPr="00EB6076">
        <w:rPr>
          <w:spacing w:val="-3"/>
        </w:rPr>
        <w:t xml:space="preserve"> </w:t>
      </w:r>
      <w:r w:rsidRPr="00EB6076">
        <w:t>any</w:t>
      </w:r>
      <w:r w:rsidRPr="00EB6076">
        <w:rPr>
          <w:spacing w:val="-3"/>
        </w:rPr>
        <w:t xml:space="preserve"> </w:t>
      </w:r>
      <w:r w:rsidRPr="00EB6076">
        <w:t>material</w:t>
      </w:r>
      <w:r w:rsidRPr="00EB6076">
        <w:rPr>
          <w:spacing w:val="-3"/>
        </w:rPr>
        <w:t xml:space="preserve"> </w:t>
      </w:r>
      <w:r w:rsidRPr="00EB6076">
        <w:t>or</w:t>
      </w:r>
      <w:r w:rsidRPr="00EB6076">
        <w:rPr>
          <w:spacing w:val="-1"/>
        </w:rPr>
        <w:t xml:space="preserve"> </w:t>
      </w:r>
      <w:r w:rsidRPr="00EB6076">
        <w:t>immaterial</w:t>
      </w:r>
      <w:r w:rsidRPr="00EB6076">
        <w:rPr>
          <w:spacing w:val="-2"/>
        </w:rPr>
        <w:t xml:space="preserve"> </w:t>
      </w:r>
      <w:r w:rsidRPr="00EB6076">
        <w:t>benefit</w:t>
      </w:r>
      <w:r w:rsidRPr="00EB6076">
        <w:rPr>
          <w:spacing w:val="-2"/>
        </w:rPr>
        <w:t xml:space="preserve"> </w:t>
      </w:r>
      <w:r w:rsidRPr="00EB6076">
        <w:t>which</w:t>
      </w:r>
      <w:r w:rsidRPr="00EB6076">
        <w:rPr>
          <w:spacing w:val="-2"/>
        </w:rPr>
        <w:t xml:space="preserve"> </w:t>
      </w:r>
      <w:r w:rsidRPr="00EB6076">
        <w:t>the</w:t>
      </w:r>
      <w:r w:rsidRPr="00EB6076">
        <w:rPr>
          <w:spacing w:val="-2"/>
        </w:rPr>
        <w:t xml:space="preserve"> </w:t>
      </w:r>
      <w:r w:rsidRPr="00EB6076">
        <w:t>person</w:t>
      </w:r>
      <w:r w:rsidRPr="00EB6076">
        <w:rPr>
          <w:spacing w:val="2"/>
        </w:rPr>
        <w:t xml:space="preserve"> </w:t>
      </w:r>
      <w:r w:rsidRPr="00EB6076">
        <w:t>is</w:t>
      </w:r>
      <w:r w:rsidRPr="00EB6076">
        <w:rPr>
          <w:spacing w:val="-3"/>
        </w:rPr>
        <w:t xml:space="preserve"> </w:t>
      </w:r>
      <w:r w:rsidRPr="00EB6076">
        <w:t>not</w:t>
      </w:r>
      <w:r w:rsidRPr="00EB6076">
        <w:rPr>
          <w:spacing w:val="-3"/>
        </w:rPr>
        <w:t xml:space="preserve"> </w:t>
      </w:r>
      <w:r w:rsidRPr="00EB6076">
        <w:t>legally</w:t>
      </w:r>
      <w:r w:rsidRPr="00EB6076">
        <w:rPr>
          <w:spacing w:val="-4"/>
        </w:rPr>
        <w:t xml:space="preserve"> </w:t>
      </w:r>
      <w:r w:rsidRPr="00EB6076">
        <w:t>entitled</w:t>
      </w:r>
      <w:r w:rsidRPr="00EB6076">
        <w:rPr>
          <w:spacing w:val="-1"/>
        </w:rPr>
        <w:t xml:space="preserve"> </w:t>
      </w:r>
      <w:r w:rsidRPr="00EB6076">
        <w:t>to.</w:t>
      </w:r>
    </w:p>
    <w:p w14:paraId="2A6C0D2F" w14:textId="77777777" w:rsidR="00F329C5" w:rsidRPr="00EB6076" w:rsidRDefault="00563460">
      <w:pPr>
        <w:pStyle w:val="ListParagraph"/>
        <w:numPr>
          <w:ilvl w:val="1"/>
          <w:numId w:val="9"/>
        </w:numPr>
        <w:tabs>
          <w:tab w:val="left" w:pos="1234"/>
          <w:tab w:val="left" w:pos="4113"/>
        </w:tabs>
        <w:spacing w:before="100"/>
        <w:ind w:right="513"/>
      </w:pPr>
      <w:r w:rsidRPr="00EB6076">
        <w:t xml:space="preserve">The </w:t>
      </w:r>
      <w:proofErr w:type="gramStart"/>
      <w:r w:rsidRPr="00EB6076">
        <w:t>Principal</w:t>
      </w:r>
      <w:proofErr w:type="gramEnd"/>
      <w:r w:rsidRPr="00EB6076">
        <w:t xml:space="preserve"> will, during the tender process treat all Bidder(s) with</w:t>
      </w:r>
      <w:r w:rsidRPr="00EB6076">
        <w:rPr>
          <w:spacing w:val="1"/>
        </w:rPr>
        <w:t xml:space="preserve"> </w:t>
      </w:r>
      <w:r w:rsidRPr="00EB6076">
        <w:t>equity and reason. The</w:t>
      </w:r>
      <w:r w:rsidRPr="00EB6076">
        <w:rPr>
          <w:spacing w:val="-59"/>
        </w:rPr>
        <w:t xml:space="preserve"> </w:t>
      </w:r>
      <w:proofErr w:type="gramStart"/>
      <w:r w:rsidRPr="00EB6076">
        <w:t>Principal</w:t>
      </w:r>
      <w:proofErr w:type="gramEnd"/>
      <w:r w:rsidRPr="00EB6076">
        <w:t xml:space="preserve"> will in particular, before and during the tender process, provide to all Bidder(s) the</w:t>
      </w:r>
      <w:r w:rsidRPr="00EB6076">
        <w:rPr>
          <w:spacing w:val="1"/>
        </w:rPr>
        <w:t xml:space="preserve"> </w:t>
      </w:r>
      <w:r w:rsidRPr="00EB6076">
        <w:t>same information and</w:t>
      </w:r>
      <w:r w:rsidRPr="00EB6076">
        <w:tab/>
        <w:t>will</w:t>
      </w:r>
      <w:r w:rsidRPr="00EB6076">
        <w:rPr>
          <w:spacing w:val="2"/>
        </w:rPr>
        <w:t xml:space="preserve"> </w:t>
      </w:r>
      <w:r w:rsidRPr="00EB6076">
        <w:t>not</w:t>
      </w:r>
      <w:r w:rsidRPr="00EB6076">
        <w:rPr>
          <w:spacing w:val="4"/>
        </w:rPr>
        <w:t xml:space="preserve"> </w:t>
      </w:r>
      <w:r w:rsidRPr="00EB6076">
        <w:t>provide</w:t>
      </w:r>
      <w:r w:rsidRPr="00EB6076">
        <w:rPr>
          <w:spacing w:val="2"/>
        </w:rPr>
        <w:t xml:space="preserve"> </w:t>
      </w:r>
      <w:r w:rsidRPr="00EB6076">
        <w:t>to</w:t>
      </w:r>
      <w:r w:rsidRPr="00EB6076">
        <w:rPr>
          <w:spacing w:val="2"/>
        </w:rPr>
        <w:t xml:space="preserve"> </w:t>
      </w:r>
      <w:r w:rsidRPr="00EB6076">
        <w:t>any</w:t>
      </w:r>
      <w:r w:rsidRPr="00EB6076">
        <w:rPr>
          <w:spacing w:val="61"/>
        </w:rPr>
        <w:t xml:space="preserve"> </w:t>
      </w:r>
      <w:r w:rsidRPr="00EB6076">
        <w:t>Bidder(s)</w:t>
      </w:r>
      <w:r w:rsidRPr="00EB6076">
        <w:rPr>
          <w:spacing w:val="3"/>
        </w:rPr>
        <w:t xml:space="preserve"> </w:t>
      </w:r>
      <w:r w:rsidRPr="00EB6076">
        <w:t>confidential/additional</w:t>
      </w:r>
      <w:r w:rsidRPr="00EB6076">
        <w:rPr>
          <w:spacing w:val="-59"/>
        </w:rPr>
        <w:t xml:space="preserve"> </w:t>
      </w:r>
      <w:r w:rsidRPr="00EB6076">
        <w:t>information through which the Bidder(s) could obtain an advantage in relation to the tender</w:t>
      </w:r>
      <w:r w:rsidRPr="00EB6076">
        <w:rPr>
          <w:spacing w:val="1"/>
        </w:rPr>
        <w:t xml:space="preserve"> </w:t>
      </w:r>
      <w:r w:rsidRPr="00EB6076">
        <w:t>process</w:t>
      </w:r>
      <w:r w:rsidRPr="00EB6076">
        <w:rPr>
          <w:spacing w:val="-3"/>
        </w:rPr>
        <w:t xml:space="preserve"> </w:t>
      </w:r>
      <w:r w:rsidRPr="00EB6076">
        <w:t>or</w:t>
      </w:r>
      <w:r w:rsidRPr="00EB6076">
        <w:rPr>
          <w:spacing w:val="-1"/>
        </w:rPr>
        <w:t xml:space="preserve"> </w:t>
      </w:r>
      <w:r w:rsidRPr="00EB6076">
        <w:t>the</w:t>
      </w:r>
      <w:r w:rsidRPr="00EB6076">
        <w:rPr>
          <w:spacing w:val="-2"/>
        </w:rPr>
        <w:t xml:space="preserve"> </w:t>
      </w:r>
      <w:r w:rsidRPr="00EB6076">
        <w:t>contract</w:t>
      </w:r>
      <w:r w:rsidRPr="00EB6076">
        <w:rPr>
          <w:spacing w:val="2"/>
        </w:rPr>
        <w:t xml:space="preserve"> </w:t>
      </w:r>
      <w:r w:rsidRPr="00EB6076">
        <w:t>execution.</w:t>
      </w:r>
    </w:p>
    <w:p w14:paraId="0E429FF1" w14:textId="77777777" w:rsidR="00F329C5" w:rsidRPr="00EB6076" w:rsidRDefault="00563460">
      <w:pPr>
        <w:pStyle w:val="ListParagraph"/>
        <w:numPr>
          <w:ilvl w:val="1"/>
          <w:numId w:val="9"/>
        </w:numPr>
        <w:tabs>
          <w:tab w:val="left" w:pos="1234"/>
        </w:tabs>
        <w:spacing w:before="99"/>
        <w:ind w:hanging="722"/>
      </w:pPr>
      <w:r w:rsidRPr="00EB6076">
        <w:t>The</w:t>
      </w:r>
      <w:r w:rsidRPr="00EB6076">
        <w:rPr>
          <w:spacing w:val="-3"/>
        </w:rPr>
        <w:t xml:space="preserve"> </w:t>
      </w:r>
      <w:proofErr w:type="gramStart"/>
      <w:r w:rsidRPr="00EB6076">
        <w:t>Principal</w:t>
      </w:r>
      <w:proofErr w:type="gramEnd"/>
      <w:r w:rsidRPr="00EB6076">
        <w:rPr>
          <w:spacing w:val="-1"/>
        </w:rPr>
        <w:t xml:space="preserve"> </w:t>
      </w:r>
      <w:r w:rsidRPr="00EB6076">
        <w:t>will</w:t>
      </w:r>
      <w:r w:rsidRPr="00EB6076">
        <w:rPr>
          <w:spacing w:val="-1"/>
        </w:rPr>
        <w:t xml:space="preserve"> </w:t>
      </w:r>
      <w:r w:rsidRPr="00EB6076">
        <w:t>exclude</w:t>
      </w:r>
      <w:r w:rsidRPr="00EB6076">
        <w:rPr>
          <w:spacing w:val="-3"/>
        </w:rPr>
        <w:t xml:space="preserve"> </w:t>
      </w:r>
      <w:r w:rsidRPr="00EB6076">
        <w:t>from</w:t>
      </w:r>
      <w:r w:rsidRPr="00EB6076">
        <w:rPr>
          <w:spacing w:val="-1"/>
        </w:rPr>
        <w:t xml:space="preserve"> </w:t>
      </w:r>
      <w:r w:rsidRPr="00EB6076">
        <w:t>the</w:t>
      </w:r>
      <w:r w:rsidRPr="00EB6076">
        <w:rPr>
          <w:spacing w:val="-3"/>
        </w:rPr>
        <w:t xml:space="preserve"> </w:t>
      </w:r>
      <w:r w:rsidRPr="00EB6076">
        <w:t>process all</w:t>
      </w:r>
      <w:r w:rsidRPr="00EB6076">
        <w:rPr>
          <w:spacing w:val="-4"/>
        </w:rPr>
        <w:t xml:space="preserve"> </w:t>
      </w:r>
      <w:r w:rsidRPr="00EB6076">
        <w:t>known prejudiced</w:t>
      </w:r>
      <w:r w:rsidRPr="00EB6076">
        <w:rPr>
          <w:spacing w:val="-1"/>
        </w:rPr>
        <w:t xml:space="preserve"> </w:t>
      </w:r>
      <w:r w:rsidRPr="00EB6076">
        <w:t>persons.</w:t>
      </w:r>
    </w:p>
    <w:p w14:paraId="2CFE8830" w14:textId="77777777" w:rsidR="00F329C5" w:rsidRPr="00EB6076" w:rsidRDefault="00563460">
      <w:pPr>
        <w:pStyle w:val="ListParagraph"/>
        <w:numPr>
          <w:ilvl w:val="0"/>
          <w:numId w:val="9"/>
        </w:numPr>
        <w:tabs>
          <w:tab w:val="left" w:pos="1234"/>
        </w:tabs>
        <w:spacing w:before="99"/>
        <w:ind w:right="510"/>
      </w:pPr>
      <w:r w:rsidRPr="00EB6076">
        <w:t>If the Principal obtains information on the conduct of any of its employees which is a</w:t>
      </w:r>
      <w:r w:rsidRPr="00EB6076">
        <w:rPr>
          <w:spacing w:val="1"/>
        </w:rPr>
        <w:t xml:space="preserve"> </w:t>
      </w:r>
      <w:r w:rsidRPr="00EB6076">
        <w:t>criminal offence under the IPC/PC Act, or if there be a substantive suspicion in this regard,</w:t>
      </w:r>
      <w:r w:rsidRPr="00EB6076">
        <w:rPr>
          <w:spacing w:val="1"/>
        </w:rPr>
        <w:t xml:space="preserve"> </w:t>
      </w:r>
      <w:r w:rsidRPr="00EB6076">
        <w:t xml:space="preserve">the </w:t>
      </w:r>
      <w:proofErr w:type="gramStart"/>
      <w:r w:rsidRPr="00EB6076">
        <w:t>Principal</w:t>
      </w:r>
      <w:proofErr w:type="gramEnd"/>
      <w:r w:rsidRPr="00EB6076">
        <w:t xml:space="preserve"> will inform the Chief Vigilance Officer and in addition can initiate disciplinary</w:t>
      </w:r>
      <w:r w:rsidRPr="00EB6076">
        <w:rPr>
          <w:spacing w:val="1"/>
        </w:rPr>
        <w:t xml:space="preserve"> </w:t>
      </w:r>
      <w:r w:rsidRPr="00EB6076">
        <w:t>action.</w:t>
      </w:r>
    </w:p>
    <w:p w14:paraId="3BBB76A6" w14:textId="77777777" w:rsidR="00F329C5" w:rsidRPr="00EB6076" w:rsidRDefault="00F329C5">
      <w:pPr>
        <w:pStyle w:val="BodyText"/>
        <w:rPr>
          <w:sz w:val="24"/>
        </w:rPr>
      </w:pPr>
    </w:p>
    <w:p w14:paraId="21C396A6" w14:textId="77777777" w:rsidR="00F329C5" w:rsidRPr="00EB6076" w:rsidRDefault="00563460">
      <w:pPr>
        <w:pStyle w:val="Heading5"/>
        <w:spacing w:before="177"/>
        <w:ind w:left="512"/>
      </w:pPr>
      <w:r w:rsidRPr="00EB6076">
        <w:t>Section</w:t>
      </w:r>
      <w:r w:rsidRPr="00EB6076">
        <w:rPr>
          <w:spacing w:val="-2"/>
        </w:rPr>
        <w:t xml:space="preserve"> </w:t>
      </w:r>
      <w:r w:rsidRPr="00EB6076">
        <w:t>2</w:t>
      </w:r>
      <w:r w:rsidRPr="00EB6076">
        <w:rPr>
          <w:spacing w:val="-3"/>
        </w:rPr>
        <w:t xml:space="preserve"> </w:t>
      </w:r>
      <w:r w:rsidRPr="00EB6076">
        <w:t>–</w:t>
      </w:r>
      <w:r w:rsidRPr="00EB6076">
        <w:rPr>
          <w:spacing w:val="-3"/>
        </w:rPr>
        <w:t xml:space="preserve"> </w:t>
      </w:r>
      <w:r w:rsidRPr="00EB6076">
        <w:t>Commitments</w:t>
      </w:r>
      <w:r w:rsidRPr="00EB6076">
        <w:rPr>
          <w:spacing w:val="-1"/>
        </w:rPr>
        <w:t xml:space="preserve"> </w:t>
      </w:r>
      <w:r w:rsidRPr="00EB6076">
        <w:t>of</w:t>
      </w:r>
      <w:r w:rsidRPr="00EB6076">
        <w:rPr>
          <w:spacing w:val="-3"/>
        </w:rPr>
        <w:t xml:space="preserve"> </w:t>
      </w:r>
      <w:r w:rsidRPr="00EB6076">
        <w:t>the</w:t>
      </w:r>
      <w:r w:rsidRPr="00EB6076">
        <w:rPr>
          <w:spacing w:val="-1"/>
        </w:rPr>
        <w:t xml:space="preserve"> </w:t>
      </w:r>
      <w:r w:rsidRPr="00EB6076">
        <w:t>Bidder(s)/Contractor(s)</w:t>
      </w:r>
    </w:p>
    <w:p w14:paraId="677717B3" w14:textId="77777777" w:rsidR="00F329C5" w:rsidRPr="00EB6076" w:rsidRDefault="00563460">
      <w:pPr>
        <w:pStyle w:val="ListParagraph"/>
        <w:numPr>
          <w:ilvl w:val="0"/>
          <w:numId w:val="8"/>
        </w:numPr>
        <w:tabs>
          <w:tab w:val="left" w:pos="1234"/>
        </w:tabs>
        <w:spacing w:before="102"/>
        <w:ind w:right="509"/>
      </w:pPr>
      <w:r w:rsidRPr="00EB6076">
        <w:t>The Bidder(s)/Contractor(s) commit himself to take all measures necessary to prevent</w:t>
      </w:r>
      <w:r w:rsidRPr="00EB6076">
        <w:rPr>
          <w:spacing w:val="1"/>
        </w:rPr>
        <w:t xml:space="preserve"> </w:t>
      </w:r>
      <w:r w:rsidRPr="00EB6076">
        <w:t>corruption. He commits himself to observe the following principles during his participation in</w:t>
      </w:r>
      <w:r w:rsidRPr="00EB6076">
        <w:rPr>
          <w:spacing w:val="-59"/>
        </w:rPr>
        <w:t xml:space="preserve"> </w:t>
      </w:r>
      <w:r w:rsidRPr="00EB6076">
        <w:t>the</w:t>
      </w:r>
      <w:r w:rsidRPr="00EB6076">
        <w:rPr>
          <w:spacing w:val="-3"/>
        </w:rPr>
        <w:t xml:space="preserve"> </w:t>
      </w:r>
      <w:r w:rsidRPr="00EB6076">
        <w:t>tender</w:t>
      </w:r>
      <w:r w:rsidRPr="00EB6076">
        <w:rPr>
          <w:spacing w:val="-1"/>
        </w:rPr>
        <w:t xml:space="preserve"> </w:t>
      </w:r>
      <w:r w:rsidRPr="00EB6076">
        <w:t>process</w:t>
      </w:r>
      <w:r w:rsidRPr="00EB6076">
        <w:rPr>
          <w:spacing w:val="1"/>
        </w:rPr>
        <w:t xml:space="preserve"> </w:t>
      </w:r>
      <w:r w:rsidRPr="00EB6076">
        <w:t>and</w:t>
      </w:r>
      <w:r w:rsidRPr="00EB6076">
        <w:rPr>
          <w:spacing w:val="-2"/>
        </w:rPr>
        <w:t xml:space="preserve"> </w:t>
      </w:r>
      <w:r w:rsidRPr="00EB6076">
        <w:t>during the</w:t>
      </w:r>
      <w:r w:rsidRPr="00EB6076">
        <w:rPr>
          <w:spacing w:val="-2"/>
        </w:rPr>
        <w:t xml:space="preserve"> </w:t>
      </w:r>
      <w:r w:rsidRPr="00EB6076">
        <w:t>contract</w:t>
      </w:r>
      <w:r w:rsidRPr="00EB6076">
        <w:rPr>
          <w:spacing w:val="2"/>
        </w:rPr>
        <w:t xml:space="preserve"> </w:t>
      </w:r>
      <w:r w:rsidRPr="00EB6076">
        <w:t>execution.</w:t>
      </w:r>
    </w:p>
    <w:p w14:paraId="5ED50D1C" w14:textId="77777777" w:rsidR="00F329C5" w:rsidRPr="00EB6076" w:rsidRDefault="00563460">
      <w:pPr>
        <w:pStyle w:val="ListParagraph"/>
        <w:numPr>
          <w:ilvl w:val="1"/>
          <w:numId w:val="8"/>
        </w:numPr>
        <w:tabs>
          <w:tab w:val="left" w:pos="1234"/>
        </w:tabs>
        <w:spacing w:before="101"/>
        <w:ind w:right="514"/>
      </w:pPr>
      <w:r w:rsidRPr="00EB6076">
        <w:t>The Bidder(s)/Contractor(s) will not, directly or through any other Person or firm, offer,</w:t>
      </w:r>
      <w:r w:rsidRPr="00EB6076">
        <w:rPr>
          <w:spacing w:val="1"/>
        </w:rPr>
        <w:t xml:space="preserve"> </w:t>
      </w:r>
      <w:r w:rsidRPr="00EB6076">
        <w:t xml:space="preserve">promise or give to any of the </w:t>
      </w:r>
      <w:proofErr w:type="gramStart"/>
      <w:r w:rsidRPr="00EB6076">
        <w:t>Principal’s</w:t>
      </w:r>
      <w:proofErr w:type="gramEnd"/>
      <w:r w:rsidRPr="00EB6076">
        <w:t xml:space="preserve"> employees involved in the tender process or the</w:t>
      </w:r>
      <w:r w:rsidRPr="00EB6076">
        <w:rPr>
          <w:spacing w:val="1"/>
        </w:rPr>
        <w:t xml:space="preserve"> </w:t>
      </w:r>
      <w:r w:rsidRPr="00EB6076">
        <w:t>execution</w:t>
      </w:r>
      <w:r w:rsidRPr="00EB6076">
        <w:rPr>
          <w:spacing w:val="12"/>
        </w:rPr>
        <w:t xml:space="preserve"> </w:t>
      </w:r>
      <w:r w:rsidRPr="00EB6076">
        <w:t>of</w:t>
      </w:r>
      <w:r w:rsidRPr="00EB6076">
        <w:rPr>
          <w:spacing w:val="14"/>
        </w:rPr>
        <w:t xml:space="preserve"> </w:t>
      </w:r>
      <w:r w:rsidRPr="00EB6076">
        <w:t>the</w:t>
      </w:r>
      <w:r w:rsidRPr="00EB6076">
        <w:rPr>
          <w:spacing w:val="11"/>
        </w:rPr>
        <w:t xml:space="preserve"> </w:t>
      </w:r>
      <w:r w:rsidRPr="00EB6076">
        <w:t>contract</w:t>
      </w:r>
      <w:r w:rsidRPr="00EB6076">
        <w:rPr>
          <w:spacing w:val="13"/>
        </w:rPr>
        <w:t xml:space="preserve"> </w:t>
      </w:r>
      <w:r w:rsidRPr="00EB6076">
        <w:t>or</w:t>
      </w:r>
      <w:r w:rsidRPr="00EB6076">
        <w:rPr>
          <w:spacing w:val="11"/>
        </w:rPr>
        <w:t xml:space="preserve"> </w:t>
      </w:r>
      <w:r w:rsidRPr="00EB6076">
        <w:t>to</w:t>
      </w:r>
      <w:r w:rsidRPr="00EB6076">
        <w:rPr>
          <w:spacing w:val="11"/>
        </w:rPr>
        <w:t xml:space="preserve"> </w:t>
      </w:r>
      <w:r w:rsidRPr="00EB6076">
        <w:t>any</w:t>
      </w:r>
      <w:r w:rsidRPr="00EB6076">
        <w:rPr>
          <w:spacing w:val="8"/>
        </w:rPr>
        <w:t xml:space="preserve"> </w:t>
      </w:r>
      <w:r w:rsidRPr="00EB6076">
        <w:t>third</w:t>
      </w:r>
      <w:r w:rsidRPr="00EB6076">
        <w:rPr>
          <w:spacing w:val="14"/>
        </w:rPr>
        <w:t xml:space="preserve"> </w:t>
      </w:r>
      <w:r w:rsidRPr="00EB6076">
        <w:t>person</w:t>
      </w:r>
      <w:r w:rsidRPr="00EB6076">
        <w:rPr>
          <w:spacing w:val="10"/>
        </w:rPr>
        <w:t xml:space="preserve"> </w:t>
      </w:r>
      <w:r w:rsidRPr="00EB6076">
        <w:t>any</w:t>
      </w:r>
      <w:r w:rsidRPr="00EB6076">
        <w:rPr>
          <w:spacing w:val="11"/>
        </w:rPr>
        <w:t xml:space="preserve"> </w:t>
      </w:r>
      <w:r w:rsidRPr="00EB6076">
        <w:t>material</w:t>
      </w:r>
      <w:r w:rsidRPr="00EB6076">
        <w:rPr>
          <w:spacing w:val="12"/>
        </w:rPr>
        <w:t xml:space="preserve"> </w:t>
      </w:r>
      <w:r w:rsidRPr="00EB6076">
        <w:t>or</w:t>
      </w:r>
      <w:r w:rsidRPr="00EB6076">
        <w:rPr>
          <w:spacing w:val="12"/>
        </w:rPr>
        <w:t xml:space="preserve"> </w:t>
      </w:r>
      <w:r w:rsidRPr="00EB6076">
        <w:t>other</w:t>
      </w:r>
      <w:r w:rsidRPr="00EB6076">
        <w:rPr>
          <w:spacing w:val="11"/>
        </w:rPr>
        <w:t xml:space="preserve"> </w:t>
      </w:r>
      <w:r w:rsidRPr="00EB6076">
        <w:t>benefit</w:t>
      </w:r>
      <w:r w:rsidRPr="00EB6076">
        <w:rPr>
          <w:spacing w:val="15"/>
        </w:rPr>
        <w:t xml:space="preserve"> </w:t>
      </w:r>
      <w:r w:rsidRPr="00EB6076">
        <w:t>which</w:t>
      </w:r>
      <w:r w:rsidRPr="00EB6076">
        <w:rPr>
          <w:spacing w:val="13"/>
        </w:rPr>
        <w:t xml:space="preserve"> </w:t>
      </w:r>
      <w:r w:rsidRPr="00EB6076">
        <w:t>he/she</w:t>
      </w:r>
      <w:r w:rsidRPr="00EB6076">
        <w:rPr>
          <w:spacing w:val="-58"/>
        </w:rPr>
        <w:t xml:space="preserve"> </w:t>
      </w:r>
      <w:r w:rsidRPr="00EB6076">
        <w:t>is</w:t>
      </w:r>
      <w:r w:rsidRPr="00EB6076">
        <w:rPr>
          <w:spacing w:val="1"/>
        </w:rPr>
        <w:t xml:space="preserve"> </w:t>
      </w:r>
      <w:r w:rsidRPr="00EB6076">
        <w:t>not</w:t>
      </w:r>
      <w:r w:rsidRPr="00EB6076">
        <w:rPr>
          <w:spacing w:val="1"/>
        </w:rPr>
        <w:t xml:space="preserve"> </w:t>
      </w:r>
      <w:r w:rsidRPr="00EB6076">
        <w:t>legally</w:t>
      </w:r>
      <w:r w:rsidRPr="00EB6076">
        <w:rPr>
          <w:spacing w:val="1"/>
        </w:rPr>
        <w:t xml:space="preserve"> </w:t>
      </w:r>
      <w:r w:rsidRPr="00EB6076">
        <w:t>entitled</w:t>
      </w:r>
      <w:r w:rsidRPr="00EB6076">
        <w:rPr>
          <w:spacing w:val="1"/>
        </w:rPr>
        <w:t xml:space="preserve"> </w:t>
      </w:r>
      <w:r w:rsidRPr="00EB6076">
        <w:t>to,</w:t>
      </w:r>
      <w:r w:rsidRPr="00EB6076">
        <w:rPr>
          <w:spacing w:val="1"/>
        </w:rPr>
        <w:t xml:space="preserve"> </w:t>
      </w:r>
      <w:r w:rsidRPr="00EB6076">
        <w:t>in</w:t>
      </w:r>
      <w:r w:rsidRPr="00EB6076">
        <w:rPr>
          <w:spacing w:val="1"/>
        </w:rPr>
        <w:t xml:space="preserve"> </w:t>
      </w:r>
      <w:r w:rsidRPr="00EB6076">
        <w:t>order</w:t>
      </w:r>
      <w:r w:rsidRPr="00EB6076">
        <w:rPr>
          <w:spacing w:val="1"/>
        </w:rPr>
        <w:t xml:space="preserve"> </w:t>
      </w:r>
      <w:r w:rsidRPr="00EB6076">
        <w:t>to</w:t>
      </w:r>
      <w:r w:rsidRPr="00EB6076">
        <w:rPr>
          <w:spacing w:val="1"/>
        </w:rPr>
        <w:t xml:space="preserve"> </w:t>
      </w:r>
      <w:r w:rsidRPr="00EB6076">
        <w:t>obtain</w:t>
      </w:r>
      <w:r w:rsidRPr="00EB6076">
        <w:rPr>
          <w:spacing w:val="1"/>
        </w:rPr>
        <w:t xml:space="preserve"> </w:t>
      </w:r>
      <w:r w:rsidRPr="00EB6076">
        <w:t>in</w:t>
      </w:r>
      <w:r w:rsidRPr="00EB6076">
        <w:rPr>
          <w:spacing w:val="1"/>
        </w:rPr>
        <w:t xml:space="preserve"> </w:t>
      </w:r>
      <w:r w:rsidRPr="00EB6076">
        <w:t>exchange</w:t>
      </w:r>
      <w:r w:rsidRPr="00EB6076">
        <w:rPr>
          <w:spacing w:val="1"/>
        </w:rPr>
        <w:t xml:space="preserve"> </w:t>
      </w:r>
      <w:r w:rsidRPr="00EB6076">
        <w:t>any</w:t>
      </w:r>
      <w:r w:rsidRPr="00EB6076">
        <w:rPr>
          <w:spacing w:val="1"/>
        </w:rPr>
        <w:t xml:space="preserve"> </w:t>
      </w:r>
      <w:r w:rsidRPr="00EB6076">
        <w:t>advantage</w:t>
      </w:r>
      <w:r w:rsidRPr="00EB6076">
        <w:rPr>
          <w:spacing w:val="1"/>
        </w:rPr>
        <w:t xml:space="preserve"> </w:t>
      </w:r>
      <w:r w:rsidRPr="00EB6076">
        <w:t>of</w:t>
      </w:r>
      <w:r w:rsidRPr="00EB6076">
        <w:rPr>
          <w:spacing w:val="1"/>
        </w:rPr>
        <w:t xml:space="preserve"> </w:t>
      </w:r>
      <w:r w:rsidRPr="00EB6076">
        <w:t>any</w:t>
      </w:r>
      <w:r w:rsidRPr="00EB6076">
        <w:rPr>
          <w:spacing w:val="1"/>
        </w:rPr>
        <w:t xml:space="preserve"> </w:t>
      </w:r>
      <w:r w:rsidRPr="00EB6076">
        <w:t>kind</w:t>
      </w:r>
      <w:r w:rsidRPr="00EB6076">
        <w:rPr>
          <w:spacing w:val="1"/>
        </w:rPr>
        <w:t xml:space="preserve"> </w:t>
      </w:r>
      <w:r w:rsidRPr="00EB6076">
        <w:t>whatsoever during</w:t>
      </w:r>
      <w:r w:rsidRPr="00EB6076">
        <w:rPr>
          <w:spacing w:val="-1"/>
        </w:rPr>
        <w:t xml:space="preserve"> </w:t>
      </w:r>
      <w:r w:rsidRPr="00EB6076">
        <w:t>the</w:t>
      </w:r>
      <w:r w:rsidRPr="00EB6076">
        <w:rPr>
          <w:spacing w:val="-2"/>
        </w:rPr>
        <w:t xml:space="preserve"> </w:t>
      </w:r>
      <w:r w:rsidRPr="00EB6076">
        <w:t>tender process</w:t>
      </w:r>
      <w:r w:rsidRPr="00EB6076">
        <w:rPr>
          <w:spacing w:val="-3"/>
        </w:rPr>
        <w:t xml:space="preserve"> </w:t>
      </w:r>
      <w:r w:rsidRPr="00EB6076">
        <w:t>or</w:t>
      </w:r>
      <w:r w:rsidRPr="00EB6076">
        <w:rPr>
          <w:spacing w:val="-1"/>
        </w:rPr>
        <w:t xml:space="preserve"> </w:t>
      </w:r>
      <w:r w:rsidRPr="00EB6076">
        <w:t>during</w:t>
      </w:r>
      <w:r w:rsidRPr="00EB6076">
        <w:rPr>
          <w:spacing w:val="-1"/>
        </w:rPr>
        <w:t xml:space="preserve"> </w:t>
      </w:r>
      <w:r w:rsidRPr="00EB6076">
        <w:t xml:space="preserve">the </w:t>
      </w:r>
      <w:r w:rsidRPr="00EB6076">
        <w:lastRenderedPageBreak/>
        <w:t>execution</w:t>
      </w:r>
      <w:r w:rsidRPr="00EB6076">
        <w:rPr>
          <w:spacing w:val="-1"/>
        </w:rPr>
        <w:t xml:space="preserve"> </w:t>
      </w:r>
      <w:r w:rsidRPr="00EB6076">
        <w:t>of</w:t>
      </w:r>
      <w:r w:rsidRPr="00EB6076">
        <w:rPr>
          <w:spacing w:val="1"/>
        </w:rPr>
        <w:t xml:space="preserve"> </w:t>
      </w:r>
      <w:r w:rsidRPr="00EB6076">
        <w:t>the</w:t>
      </w:r>
      <w:r w:rsidRPr="00EB6076">
        <w:rPr>
          <w:spacing w:val="-2"/>
        </w:rPr>
        <w:t xml:space="preserve"> </w:t>
      </w:r>
      <w:r w:rsidRPr="00EB6076">
        <w:t>contract.</w:t>
      </w:r>
    </w:p>
    <w:p w14:paraId="2E64D845" w14:textId="77777777" w:rsidR="00F329C5" w:rsidRPr="00EB6076" w:rsidRDefault="00563460">
      <w:pPr>
        <w:pStyle w:val="ListParagraph"/>
        <w:numPr>
          <w:ilvl w:val="1"/>
          <w:numId w:val="8"/>
        </w:numPr>
        <w:tabs>
          <w:tab w:val="left" w:pos="1234"/>
        </w:tabs>
        <w:spacing w:before="98"/>
        <w:ind w:right="510"/>
      </w:pPr>
      <w:r w:rsidRPr="00EB6076">
        <w:t>The</w:t>
      </w:r>
      <w:r w:rsidRPr="00EB6076">
        <w:rPr>
          <w:spacing w:val="1"/>
        </w:rPr>
        <w:t xml:space="preserve"> </w:t>
      </w:r>
      <w:r w:rsidRPr="00EB6076">
        <w:t>Bidder(s)/Contractor(s)</w:t>
      </w:r>
      <w:r w:rsidRPr="00EB6076">
        <w:rPr>
          <w:spacing w:val="1"/>
        </w:rPr>
        <w:t xml:space="preserve"> </w:t>
      </w:r>
      <w:r w:rsidRPr="00EB6076">
        <w:t>will</w:t>
      </w:r>
      <w:r w:rsidRPr="00EB6076">
        <w:rPr>
          <w:spacing w:val="1"/>
        </w:rPr>
        <w:t xml:space="preserve"> </w:t>
      </w:r>
      <w:r w:rsidRPr="00EB6076">
        <w:t>not</w:t>
      </w:r>
      <w:r w:rsidRPr="00EB6076">
        <w:rPr>
          <w:spacing w:val="1"/>
        </w:rPr>
        <w:t xml:space="preserve"> </w:t>
      </w:r>
      <w:r w:rsidRPr="00EB6076">
        <w:t>enter</w:t>
      </w:r>
      <w:r w:rsidRPr="00EB6076">
        <w:rPr>
          <w:spacing w:val="1"/>
        </w:rPr>
        <w:t xml:space="preserve"> </w:t>
      </w:r>
      <w:r w:rsidRPr="00EB6076">
        <w:t>with</w:t>
      </w:r>
      <w:r w:rsidRPr="00EB6076">
        <w:rPr>
          <w:spacing w:val="1"/>
        </w:rPr>
        <w:t xml:space="preserve"> </w:t>
      </w:r>
      <w:r w:rsidRPr="00EB6076">
        <w:t>other</w:t>
      </w:r>
      <w:r w:rsidRPr="00EB6076">
        <w:rPr>
          <w:spacing w:val="1"/>
        </w:rPr>
        <w:t xml:space="preserve"> </w:t>
      </w:r>
      <w:r w:rsidRPr="00EB6076">
        <w:t>Bidders</w:t>
      </w:r>
      <w:r w:rsidRPr="00EB6076">
        <w:rPr>
          <w:spacing w:val="1"/>
        </w:rPr>
        <w:t xml:space="preserve"> </w:t>
      </w:r>
      <w:r w:rsidRPr="00EB6076">
        <w:t>into</w:t>
      </w:r>
      <w:r w:rsidRPr="00EB6076">
        <w:rPr>
          <w:spacing w:val="1"/>
        </w:rPr>
        <w:t xml:space="preserve"> </w:t>
      </w:r>
      <w:r w:rsidRPr="00EB6076">
        <w:t>any</w:t>
      </w:r>
      <w:r w:rsidRPr="00EB6076">
        <w:rPr>
          <w:spacing w:val="1"/>
        </w:rPr>
        <w:t xml:space="preserve"> </w:t>
      </w:r>
      <w:r w:rsidRPr="00EB6076">
        <w:t>undisclosed</w:t>
      </w:r>
      <w:r w:rsidRPr="00EB6076">
        <w:rPr>
          <w:spacing w:val="1"/>
        </w:rPr>
        <w:t xml:space="preserve"> </w:t>
      </w:r>
      <w:r w:rsidRPr="00EB6076">
        <w:t>agreement or understanding, whether formal or informal.   This applies in particular to</w:t>
      </w:r>
      <w:r w:rsidRPr="00EB6076">
        <w:rPr>
          <w:spacing w:val="1"/>
        </w:rPr>
        <w:t xml:space="preserve"> </w:t>
      </w:r>
      <w:r w:rsidRPr="00EB6076">
        <w:t>prices, specifications, Certifications, subsidiary contracts, submission or non-submission of</w:t>
      </w:r>
      <w:r w:rsidRPr="00EB6076">
        <w:rPr>
          <w:spacing w:val="1"/>
        </w:rPr>
        <w:t xml:space="preserve"> </w:t>
      </w:r>
      <w:r w:rsidRPr="00EB6076">
        <w:t>bids or any other actions to restrict competitiveness or to introduce</w:t>
      </w:r>
      <w:r w:rsidRPr="00EB6076">
        <w:rPr>
          <w:spacing w:val="1"/>
        </w:rPr>
        <w:t xml:space="preserve"> </w:t>
      </w:r>
      <w:r w:rsidRPr="00EB6076">
        <w:t>cartelization in the</w:t>
      </w:r>
      <w:r w:rsidRPr="00EB6076">
        <w:rPr>
          <w:spacing w:val="1"/>
        </w:rPr>
        <w:t xml:space="preserve"> </w:t>
      </w:r>
      <w:r w:rsidRPr="00EB6076">
        <w:t>bidding</w:t>
      </w:r>
      <w:r w:rsidRPr="00EB6076">
        <w:rPr>
          <w:spacing w:val="1"/>
        </w:rPr>
        <w:t xml:space="preserve"> </w:t>
      </w:r>
      <w:r w:rsidRPr="00EB6076">
        <w:t>process.</w:t>
      </w:r>
    </w:p>
    <w:p w14:paraId="6DC99486" w14:textId="77777777" w:rsidR="00F329C5" w:rsidRPr="00EB6076" w:rsidRDefault="00F329C5">
      <w:pPr>
        <w:jc w:val="both"/>
        <w:sectPr w:rsidR="00F329C5" w:rsidRPr="00EB6076" w:rsidSect="008F017B">
          <w:pgSz w:w="12240" w:h="15840"/>
          <w:pgMar w:top="618" w:right="1418" w:bottom="278" w:left="1134" w:header="720" w:footer="720" w:gutter="0"/>
          <w:cols w:space="720"/>
        </w:sectPr>
      </w:pPr>
    </w:p>
    <w:p w14:paraId="6953C121" w14:textId="77777777" w:rsidR="00F329C5" w:rsidRPr="00EB6076" w:rsidRDefault="00563460">
      <w:pPr>
        <w:pStyle w:val="ListParagraph"/>
        <w:numPr>
          <w:ilvl w:val="1"/>
          <w:numId w:val="8"/>
        </w:numPr>
        <w:tabs>
          <w:tab w:val="left" w:pos="1234"/>
        </w:tabs>
        <w:spacing w:before="66"/>
        <w:ind w:right="514"/>
      </w:pPr>
      <w:r w:rsidRPr="00EB6076">
        <w:lastRenderedPageBreak/>
        <w:t>The Bidder(s)/Contractor(s) will not commit any offence under the relevant IPC/PC Act;</w:t>
      </w:r>
      <w:r w:rsidRPr="00EB6076">
        <w:rPr>
          <w:spacing w:val="1"/>
        </w:rPr>
        <w:t xml:space="preserve"> </w:t>
      </w:r>
      <w:r w:rsidRPr="00EB6076">
        <w:t>further the Bidder(s)/Contractor(s) will not use improperly, for purposes of competition or</w:t>
      </w:r>
      <w:r w:rsidRPr="00EB6076">
        <w:rPr>
          <w:spacing w:val="1"/>
        </w:rPr>
        <w:t xml:space="preserve"> </w:t>
      </w:r>
      <w:r w:rsidRPr="00EB6076">
        <w:t xml:space="preserve">personal gain, or pass on to others, any information or document provided by the </w:t>
      </w:r>
      <w:proofErr w:type="gramStart"/>
      <w:r w:rsidRPr="00EB6076">
        <w:t>Principal</w:t>
      </w:r>
      <w:proofErr w:type="gramEnd"/>
      <w:r w:rsidRPr="00EB6076">
        <w:rPr>
          <w:spacing w:val="1"/>
        </w:rPr>
        <w:t xml:space="preserve"> </w:t>
      </w:r>
      <w:r w:rsidRPr="00EB6076">
        <w:t>as</w:t>
      </w:r>
      <w:r w:rsidRPr="00EB6076">
        <w:rPr>
          <w:spacing w:val="1"/>
        </w:rPr>
        <w:t xml:space="preserve"> </w:t>
      </w:r>
      <w:r w:rsidRPr="00EB6076">
        <w:t>part of the business relationship, regarding plans, technical proposals and business</w:t>
      </w:r>
      <w:r w:rsidRPr="00EB6076">
        <w:rPr>
          <w:spacing w:val="1"/>
        </w:rPr>
        <w:t xml:space="preserve"> </w:t>
      </w:r>
      <w:r w:rsidRPr="00EB6076">
        <w:t>details,</w:t>
      </w:r>
      <w:r w:rsidRPr="00EB6076">
        <w:rPr>
          <w:spacing w:val="1"/>
        </w:rPr>
        <w:t xml:space="preserve"> </w:t>
      </w:r>
      <w:r w:rsidRPr="00EB6076">
        <w:t>including information</w:t>
      </w:r>
      <w:r w:rsidRPr="00EB6076">
        <w:rPr>
          <w:spacing w:val="-1"/>
        </w:rPr>
        <w:t xml:space="preserve"> </w:t>
      </w:r>
      <w:r w:rsidRPr="00EB6076">
        <w:t>contained</w:t>
      </w:r>
      <w:r w:rsidRPr="00EB6076">
        <w:rPr>
          <w:spacing w:val="-2"/>
        </w:rPr>
        <w:t xml:space="preserve"> </w:t>
      </w:r>
      <w:r w:rsidRPr="00EB6076">
        <w:t>or</w:t>
      </w:r>
      <w:r w:rsidRPr="00EB6076">
        <w:rPr>
          <w:spacing w:val="-2"/>
        </w:rPr>
        <w:t xml:space="preserve"> </w:t>
      </w:r>
      <w:r w:rsidRPr="00EB6076">
        <w:t>transmitted</w:t>
      </w:r>
      <w:r w:rsidRPr="00EB6076">
        <w:rPr>
          <w:spacing w:val="-2"/>
        </w:rPr>
        <w:t xml:space="preserve"> </w:t>
      </w:r>
      <w:r w:rsidRPr="00EB6076">
        <w:t>electronically.</w:t>
      </w:r>
    </w:p>
    <w:p w14:paraId="4D24F0EB" w14:textId="77777777" w:rsidR="00F329C5" w:rsidRPr="00EB6076" w:rsidRDefault="00563460">
      <w:pPr>
        <w:pStyle w:val="ListParagraph"/>
        <w:numPr>
          <w:ilvl w:val="1"/>
          <w:numId w:val="8"/>
        </w:numPr>
        <w:tabs>
          <w:tab w:val="left" w:pos="1234"/>
        </w:tabs>
        <w:spacing w:before="100"/>
        <w:ind w:right="513"/>
      </w:pPr>
      <w:r w:rsidRPr="00EB6076">
        <w:t>The Bidder(s)/Contractor(s) of foreign origin shall disclose the name and address of the</w:t>
      </w:r>
      <w:r w:rsidRPr="00EB6076">
        <w:rPr>
          <w:spacing w:val="1"/>
        </w:rPr>
        <w:t xml:space="preserve"> </w:t>
      </w:r>
      <w:r w:rsidRPr="00EB6076">
        <w:t>Agents/representatives in India, if</w:t>
      </w:r>
      <w:r w:rsidRPr="00EB6076">
        <w:rPr>
          <w:spacing w:val="1"/>
        </w:rPr>
        <w:t xml:space="preserve"> </w:t>
      </w:r>
      <w:r w:rsidRPr="00EB6076">
        <w:t xml:space="preserve">any. </w:t>
      </w:r>
      <w:proofErr w:type="gramStart"/>
      <w:r w:rsidRPr="00EB6076">
        <w:t>Similarly</w:t>
      </w:r>
      <w:proofErr w:type="gramEnd"/>
      <w:r w:rsidRPr="00EB6076">
        <w:t xml:space="preserve"> the Bidder(s)//Contractors(s) of Indian</w:t>
      </w:r>
      <w:r w:rsidRPr="00EB6076">
        <w:rPr>
          <w:spacing w:val="1"/>
        </w:rPr>
        <w:t xml:space="preserve"> </w:t>
      </w:r>
      <w:r w:rsidRPr="00EB6076">
        <w:t>Nationality shall furnish the name and address of the foreign principals, if any. Further</w:t>
      </w:r>
      <w:r w:rsidRPr="00EB6076">
        <w:rPr>
          <w:spacing w:val="1"/>
        </w:rPr>
        <w:t xml:space="preserve"> </w:t>
      </w:r>
      <w:r w:rsidRPr="00EB6076">
        <w:t>details as mentioned in the “Guidelines on Indian Agents of Foreign Suppliers” shall be</w:t>
      </w:r>
      <w:r w:rsidRPr="00EB6076">
        <w:rPr>
          <w:spacing w:val="1"/>
        </w:rPr>
        <w:t xml:space="preserve"> </w:t>
      </w:r>
      <w:r w:rsidRPr="00EB6076">
        <w:t>disclosed by the Bidder(s)/Contractor(s). Further, as mentioned in the Guidelines all the</w:t>
      </w:r>
      <w:r w:rsidRPr="00EB6076">
        <w:rPr>
          <w:spacing w:val="1"/>
        </w:rPr>
        <w:t xml:space="preserve"> </w:t>
      </w:r>
      <w:r w:rsidRPr="00EB6076">
        <w:t>payments made to the Indian agent/representative have to be in Indian Rupees only. Copy</w:t>
      </w:r>
      <w:r w:rsidRPr="00EB6076">
        <w:rPr>
          <w:spacing w:val="1"/>
        </w:rPr>
        <w:t xml:space="preserve"> </w:t>
      </w:r>
      <w:r w:rsidRPr="00EB6076">
        <w:t>of the “Guidelines on Indian Agents of Foreign Suppliers” is annexed and marked as</w:t>
      </w:r>
      <w:r w:rsidRPr="00EB6076">
        <w:rPr>
          <w:spacing w:val="1"/>
        </w:rPr>
        <w:t xml:space="preserve"> </w:t>
      </w:r>
      <w:r w:rsidRPr="00EB6076">
        <w:t>Annexure.</w:t>
      </w:r>
    </w:p>
    <w:p w14:paraId="1D3B50B9" w14:textId="77777777" w:rsidR="00F329C5" w:rsidRPr="00EB6076" w:rsidRDefault="00563460">
      <w:pPr>
        <w:pStyle w:val="ListParagraph"/>
        <w:numPr>
          <w:ilvl w:val="1"/>
          <w:numId w:val="8"/>
        </w:numPr>
        <w:tabs>
          <w:tab w:val="left" w:pos="1234"/>
        </w:tabs>
        <w:spacing w:before="101"/>
        <w:ind w:right="505"/>
      </w:pPr>
      <w:r w:rsidRPr="00EB6076">
        <w:t>The Bidder(s)/Contractor(s) will, when presenting his bid, disclose any and all payments he</w:t>
      </w:r>
      <w:r w:rsidRPr="00EB6076">
        <w:rPr>
          <w:spacing w:val="1"/>
        </w:rPr>
        <w:t xml:space="preserve"> </w:t>
      </w:r>
      <w:r w:rsidRPr="00EB6076">
        <w:t>has</w:t>
      </w:r>
      <w:r w:rsidRPr="00EB6076">
        <w:rPr>
          <w:spacing w:val="1"/>
        </w:rPr>
        <w:t xml:space="preserve"> </w:t>
      </w:r>
      <w:r w:rsidRPr="00EB6076">
        <w:t>made,</w:t>
      </w:r>
      <w:r w:rsidRPr="00EB6076">
        <w:rPr>
          <w:spacing w:val="1"/>
        </w:rPr>
        <w:t xml:space="preserve"> </w:t>
      </w:r>
      <w:r w:rsidRPr="00EB6076">
        <w:t>is</w:t>
      </w:r>
      <w:r w:rsidRPr="00EB6076">
        <w:rPr>
          <w:spacing w:val="1"/>
        </w:rPr>
        <w:t xml:space="preserve"> </w:t>
      </w:r>
      <w:r w:rsidRPr="00EB6076">
        <w:t>committed</w:t>
      </w:r>
      <w:r w:rsidRPr="00EB6076">
        <w:rPr>
          <w:spacing w:val="1"/>
        </w:rPr>
        <w:t xml:space="preserve"> </w:t>
      </w:r>
      <w:r w:rsidRPr="00EB6076">
        <w:t>to</w:t>
      </w:r>
      <w:r w:rsidRPr="00EB6076">
        <w:rPr>
          <w:spacing w:val="1"/>
        </w:rPr>
        <w:t xml:space="preserve"> </w:t>
      </w:r>
      <w:r w:rsidRPr="00EB6076">
        <w:t>or</w:t>
      </w:r>
      <w:r w:rsidRPr="00EB6076">
        <w:rPr>
          <w:spacing w:val="1"/>
        </w:rPr>
        <w:t xml:space="preserve"> </w:t>
      </w:r>
      <w:r w:rsidRPr="00EB6076">
        <w:t>intends</w:t>
      </w:r>
      <w:r w:rsidRPr="00EB6076">
        <w:rPr>
          <w:spacing w:val="1"/>
        </w:rPr>
        <w:t xml:space="preserve"> </w:t>
      </w:r>
      <w:r w:rsidRPr="00EB6076">
        <w:t>to</w:t>
      </w:r>
      <w:r w:rsidRPr="00EB6076">
        <w:rPr>
          <w:spacing w:val="1"/>
        </w:rPr>
        <w:t xml:space="preserve"> </w:t>
      </w:r>
      <w:r w:rsidRPr="00EB6076">
        <w:t>make</w:t>
      </w:r>
      <w:r w:rsidRPr="00EB6076">
        <w:rPr>
          <w:spacing w:val="1"/>
        </w:rPr>
        <w:t xml:space="preserve"> </w:t>
      </w:r>
      <w:r w:rsidRPr="00EB6076">
        <w:t>to</w:t>
      </w:r>
      <w:r w:rsidRPr="00EB6076">
        <w:rPr>
          <w:spacing w:val="1"/>
        </w:rPr>
        <w:t xml:space="preserve"> </w:t>
      </w:r>
      <w:r w:rsidRPr="00EB6076">
        <w:t>agents,</w:t>
      </w:r>
      <w:r w:rsidRPr="00EB6076">
        <w:rPr>
          <w:spacing w:val="1"/>
        </w:rPr>
        <w:t xml:space="preserve"> </w:t>
      </w:r>
      <w:r w:rsidRPr="00EB6076">
        <w:t>brokers</w:t>
      </w:r>
      <w:r w:rsidRPr="00EB6076">
        <w:rPr>
          <w:spacing w:val="1"/>
        </w:rPr>
        <w:t xml:space="preserve"> </w:t>
      </w:r>
      <w:r w:rsidRPr="00EB6076">
        <w:t>or</w:t>
      </w:r>
      <w:r w:rsidRPr="00EB6076">
        <w:rPr>
          <w:spacing w:val="1"/>
        </w:rPr>
        <w:t xml:space="preserve"> </w:t>
      </w:r>
      <w:r w:rsidRPr="00EB6076">
        <w:t>any</w:t>
      </w:r>
      <w:r w:rsidRPr="00EB6076">
        <w:rPr>
          <w:spacing w:val="61"/>
        </w:rPr>
        <w:t xml:space="preserve"> </w:t>
      </w:r>
      <w:r w:rsidRPr="00EB6076">
        <w:t>other</w:t>
      </w:r>
      <w:r w:rsidRPr="00EB6076">
        <w:rPr>
          <w:spacing w:val="1"/>
        </w:rPr>
        <w:t xml:space="preserve"> </w:t>
      </w:r>
      <w:r w:rsidRPr="00EB6076">
        <w:t>intermediaries</w:t>
      </w:r>
      <w:r w:rsidRPr="00EB6076">
        <w:rPr>
          <w:spacing w:val="-3"/>
        </w:rPr>
        <w:t xml:space="preserve"> </w:t>
      </w:r>
      <w:r w:rsidRPr="00EB6076">
        <w:t>in connection with the</w:t>
      </w:r>
      <w:r w:rsidRPr="00EB6076">
        <w:rPr>
          <w:spacing w:val="-1"/>
        </w:rPr>
        <w:t xml:space="preserve"> </w:t>
      </w:r>
      <w:r w:rsidRPr="00EB6076">
        <w:t>award</w:t>
      </w:r>
      <w:r w:rsidRPr="00EB6076">
        <w:rPr>
          <w:spacing w:val="1"/>
        </w:rPr>
        <w:t xml:space="preserve"> </w:t>
      </w:r>
      <w:r w:rsidRPr="00EB6076">
        <w:t>of</w:t>
      </w:r>
      <w:r w:rsidRPr="00EB6076">
        <w:rPr>
          <w:spacing w:val="2"/>
        </w:rPr>
        <w:t xml:space="preserve"> </w:t>
      </w:r>
      <w:r w:rsidRPr="00EB6076">
        <w:t>the</w:t>
      </w:r>
      <w:r w:rsidRPr="00EB6076">
        <w:rPr>
          <w:spacing w:val="-5"/>
        </w:rPr>
        <w:t xml:space="preserve"> </w:t>
      </w:r>
      <w:r w:rsidRPr="00EB6076">
        <w:t>contract.</w:t>
      </w:r>
    </w:p>
    <w:p w14:paraId="07948B86" w14:textId="77777777" w:rsidR="00F329C5" w:rsidRPr="00EB6076" w:rsidRDefault="00563460">
      <w:pPr>
        <w:pStyle w:val="ListParagraph"/>
        <w:numPr>
          <w:ilvl w:val="0"/>
          <w:numId w:val="8"/>
        </w:numPr>
        <w:tabs>
          <w:tab w:val="left" w:pos="1234"/>
        </w:tabs>
        <w:spacing w:before="98"/>
        <w:ind w:right="520" w:hanging="661"/>
      </w:pPr>
      <w:r w:rsidRPr="00EB6076">
        <w:t>The Bidder(s)/Contractor(s) will not instigate third persons to commit offences outlined</w:t>
      </w:r>
      <w:r w:rsidRPr="00EB6076">
        <w:rPr>
          <w:spacing w:val="1"/>
        </w:rPr>
        <w:t xml:space="preserve"> </w:t>
      </w:r>
      <w:r w:rsidRPr="00EB6076">
        <w:t>above</w:t>
      </w:r>
      <w:r w:rsidRPr="00EB6076">
        <w:rPr>
          <w:spacing w:val="-1"/>
        </w:rPr>
        <w:t xml:space="preserve"> </w:t>
      </w:r>
      <w:r w:rsidRPr="00EB6076">
        <w:t>or</w:t>
      </w:r>
      <w:r w:rsidRPr="00EB6076">
        <w:rPr>
          <w:spacing w:val="2"/>
        </w:rPr>
        <w:t xml:space="preserve"> </w:t>
      </w:r>
      <w:r w:rsidRPr="00EB6076">
        <w:t>be an</w:t>
      </w:r>
      <w:r w:rsidRPr="00EB6076">
        <w:rPr>
          <w:spacing w:val="-2"/>
        </w:rPr>
        <w:t xml:space="preserve"> </w:t>
      </w:r>
      <w:r w:rsidRPr="00EB6076">
        <w:t>accessory</w:t>
      </w:r>
      <w:r w:rsidRPr="00EB6076">
        <w:rPr>
          <w:spacing w:val="-2"/>
        </w:rPr>
        <w:t xml:space="preserve"> </w:t>
      </w:r>
      <w:r w:rsidRPr="00EB6076">
        <w:t>to such</w:t>
      </w:r>
      <w:r w:rsidRPr="00EB6076">
        <w:rPr>
          <w:spacing w:val="-2"/>
        </w:rPr>
        <w:t xml:space="preserve"> </w:t>
      </w:r>
      <w:r w:rsidRPr="00EB6076">
        <w:t>offences.</w:t>
      </w:r>
    </w:p>
    <w:p w14:paraId="68B93DA3" w14:textId="77777777" w:rsidR="00F329C5" w:rsidRPr="00EB6076" w:rsidRDefault="00F329C5">
      <w:pPr>
        <w:pStyle w:val="BodyText"/>
        <w:rPr>
          <w:sz w:val="24"/>
        </w:rPr>
      </w:pPr>
    </w:p>
    <w:p w14:paraId="257E8BA1" w14:textId="77777777" w:rsidR="00F329C5" w:rsidRPr="00EB6076" w:rsidRDefault="00563460">
      <w:pPr>
        <w:pStyle w:val="Heading5"/>
        <w:spacing w:before="176"/>
        <w:ind w:left="512"/>
      </w:pPr>
      <w:r w:rsidRPr="00EB6076">
        <w:t>Section</w:t>
      </w:r>
      <w:r w:rsidRPr="00EB6076">
        <w:rPr>
          <w:spacing w:val="-1"/>
        </w:rPr>
        <w:t xml:space="preserve"> </w:t>
      </w:r>
      <w:r w:rsidRPr="00EB6076">
        <w:t>3</w:t>
      </w:r>
      <w:r w:rsidRPr="00EB6076">
        <w:rPr>
          <w:spacing w:val="-2"/>
        </w:rPr>
        <w:t xml:space="preserve"> </w:t>
      </w:r>
      <w:r w:rsidRPr="00EB6076">
        <w:t>–</w:t>
      </w:r>
      <w:r w:rsidRPr="00EB6076">
        <w:rPr>
          <w:spacing w:val="-3"/>
        </w:rPr>
        <w:t xml:space="preserve"> </w:t>
      </w:r>
      <w:r w:rsidRPr="00EB6076">
        <w:t>Disqualification</w:t>
      </w:r>
      <w:r w:rsidRPr="00EB6076">
        <w:rPr>
          <w:spacing w:val="-3"/>
        </w:rPr>
        <w:t xml:space="preserve"> </w:t>
      </w:r>
      <w:r w:rsidRPr="00EB6076">
        <w:t>from</w:t>
      </w:r>
      <w:r w:rsidRPr="00EB6076">
        <w:rPr>
          <w:spacing w:val="-2"/>
        </w:rPr>
        <w:t xml:space="preserve"> </w:t>
      </w:r>
      <w:r w:rsidRPr="00EB6076">
        <w:t>tender</w:t>
      </w:r>
      <w:r w:rsidRPr="00EB6076">
        <w:rPr>
          <w:spacing w:val="-2"/>
        </w:rPr>
        <w:t xml:space="preserve"> </w:t>
      </w:r>
      <w:r w:rsidRPr="00EB6076">
        <w:t>process</w:t>
      </w:r>
      <w:r w:rsidRPr="00EB6076">
        <w:rPr>
          <w:spacing w:val="-1"/>
        </w:rPr>
        <w:t xml:space="preserve"> </w:t>
      </w:r>
      <w:r w:rsidRPr="00EB6076">
        <w:t>and</w:t>
      </w:r>
      <w:r w:rsidRPr="00EB6076">
        <w:rPr>
          <w:spacing w:val="-1"/>
        </w:rPr>
        <w:t xml:space="preserve"> </w:t>
      </w:r>
      <w:r w:rsidRPr="00EB6076">
        <w:t>exclusion</w:t>
      </w:r>
      <w:r w:rsidRPr="00EB6076">
        <w:rPr>
          <w:spacing w:val="-3"/>
        </w:rPr>
        <w:t xml:space="preserve"> </w:t>
      </w:r>
      <w:r w:rsidRPr="00EB6076">
        <w:t>from</w:t>
      </w:r>
      <w:r w:rsidRPr="00EB6076">
        <w:rPr>
          <w:spacing w:val="-2"/>
        </w:rPr>
        <w:t xml:space="preserve"> </w:t>
      </w:r>
      <w:r w:rsidRPr="00EB6076">
        <w:t>future Contracts</w:t>
      </w:r>
    </w:p>
    <w:p w14:paraId="02BF6B2C" w14:textId="77777777" w:rsidR="00F329C5" w:rsidRPr="00EB6076" w:rsidRDefault="00563460">
      <w:pPr>
        <w:pStyle w:val="BodyText"/>
        <w:spacing w:before="102"/>
        <w:ind w:left="1233" w:right="511" w:hanging="721"/>
        <w:jc w:val="both"/>
      </w:pPr>
      <w:r w:rsidRPr="00EB6076">
        <w:t>(1)</w:t>
      </w:r>
      <w:r w:rsidRPr="00EB6076">
        <w:rPr>
          <w:spacing w:val="1"/>
        </w:rPr>
        <w:t xml:space="preserve"> </w:t>
      </w:r>
      <w:r w:rsidRPr="00EB6076">
        <w:t>If</w:t>
      </w:r>
      <w:r w:rsidRPr="00EB6076">
        <w:rPr>
          <w:spacing w:val="1"/>
        </w:rPr>
        <w:t xml:space="preserve"> </w:t>
      </w:r>
      <w:r w:rsidRPr="00EB6076">
        <w:t>the</w:t>
      </w:r>
      <w:r w:rsidRPr="00EB6076">
        <w:rPr>
          <w:spacing w:val="1"/>
        </w:rPr>
        <w:t xml:space="preserve"> </w:t>
      </w:r>
      <w:r w:rsidRPr="00EB6076">
        <w:t>Bidder(s)/Contractor(s),</w:t>
      </w:r>
      <w:r w:rsidRPr="00EB6076">
        <w:rPr>
          <w:spacing w:val="1"/>
        </w:rPr>
        <w:t xml:space="preserve"> </w:t>
      </w:r>
      <w:r w:rsidRPr="00EB6076">
        <w:t>before</w:t>
      </w:r>
      <w:r w:rsidRPr="00EB6076">
        <w:rPr>
          <w:spacing w:val="1"/>
        </w:rPr>
        <w:t xml:space="preserve"> </w:t>
      </w:r>
      <w:r w:rsidRPr="00EB6076">
        <w:t>award</w:t>
      </w:r>
      <w:r w:rsidRPr="00EB6076">
        <w:rPr>
          <w:spacing w:val="1"/>
        </w:rPr>
        <w:t xml:space="preserve"> </w:t>
      </w:r>
      <w:r w:rsidRPr="00EB6076">
        <w:t>or</w:t>
      </w:r>
      <w:r w:rsidRPr="00EB6076">
        <w:rPr>
          <w:spacing w:val="1"/>
        </w:rPr>
        <w:t xml:space="preserve"> </w:t>
      </w:r>
      <w:r w:rsidRPr="00EB6076">
        <w:t>during</w:t>
      </w:r>
      <w:r w:rsidRPr="00EB6076">
        <w:rPr>
          <w:spacing w:val="1"/>
        </w:rPr>
        <w:t xml:space="preserve"> </w:t>
      </w:r>
      <w:r w:rsidRPr="00EB6076">
        <w:t>execution</w:t>
      </w:r>
      <w:r w:rsidRPr="00EB6076">
        <w:rPr>
          <w:spacing w:val="61"/>
        </w:rPr>
        <w:t xml:space="preserve"> </w:t>
      </w:r>
      <w:r w:rsidRPr="00EB6076">
        <w:t>has</w:t>
      </w:r>
      <w:r w:rsidRPr="00EB6076">
        <w:rPr>
          <w:spacing w:val="61"/>
        </w:rPr>
        <w:t xml:space="preserve"> </w:t>
      </w:r>
      <w:r w:rsidRPr="00EB6076">
        <w:t>committed</w:t>
      </w:r>
      <w:r w:rsidRPr="00EB6076">
        <w:rPr>
          <w:spacing w:val="61"/>
        </w:rPr>
        <w:t xml:space="preserve"> </w:t>
      </w:r>
      <w:r w:rsidRPr="00EB6076">
        <w:t>a</w:t>
      </w:r>
      <w:r w:rsidRPr="00EB6076">
        <w:rPr>
          <w:spacing w:val="1"/>
        </w:rPr>
        <w:t xml:space="preserve"> </w:t>
      </w:r>
      <w:r w:rsidRPr="00EB6076">
        <w:t>transgression through a violation of Section 2, above or in any other form such as to put his</w:t>
      </w:r>
      <w:r w:rsidRPr="00EB6076">
        <w:rPr>
          <w:spacing w:val="-59"/>
        </w:rPr>
        <w:t xml:space="preserve"> </w:t>
      </w:r>
      <w:r w:rsidRPr="00EB6076">
        <w:t>reliability</w:t>
      </w:r>
      <w:r w:rsidRPr="00EB6076">
        <w:rPr>
          <w:spacing w:val="1"/>
        </w:rPr>
        <w:t xml:space="preserve"> </w:t>
      </w:r>
      <w:r w:rsidRPr="00EB6076">
        <w:t>or</w:t>
      </w:r>
      <w:r w:rsidRPr="00EB6076">
        <w:rPr>
          <w:spacing w:val="1"/>
        </w:rPr>
        <w:t xml:space="preserve"> </w:t>
      </w:r>
      <w:r w:rsidRPr="00EB6076">
        <w:t>credibility</w:t>
      </w:r>
      <w:r w:rsidRPr="00EB6076">
        <w:rPr>
          <w:spacing w:val="1"/>
        </w:rPr>
        <w:t xml:space="preserve"> </w:t>
      </w:r>
      <w:r w:rsidRPr="00EB6076">
        <w:t>in</w:t>
      </w:r>
      <w:r w:rsidRPr="00EB6076">
        <w:rPr>
          <w:spacing w:val="1"/>
        </w:rPr>
        <w:t xml:space="preserve"> </w:t>
      </w:r>
      <w:r w:rsidRPr="00EB6076">
        <w:t>question,</w:t>
      </w:r>
      <w:r w:rsidRPr="00EB6076">
        <w:rPr>
          <w:spacing w:val="1"/>
        </w:rPr>
        <w:t xml:space="preserve"> </w:t>
      </w:r>
      <w:r w:rsidRPr="00EB6076">
        <w:t>the</w:t>
      </w:r>
      <w:r w:rsidRPr="00EB6076">
        <w:rPr>
          <w:spacing w:val="1"/>
        </w:rPr>
        <w:t xml:space="preserve"> </w:t>
      </w:r>
      <w:proofErr w:type="gramStart"/>
      <w:r w:rsidRPr="00EB6076">
        <w:t>Principal</w:t>
      </w:r>
      <w:proofErr w:type="gramEnd"/>
      <w:r w:rsidRPr="00EB6076">
        <w:rPr>
          <w:spacing w:val="1"/>
        </w:rPr>
        <w:t xml:space="preserve"> </w:t>
      </w:r>
      <w:r w:rsidRPr="00EB6076">
        <w:t>is</w:t>
      </w:r>
      <w:r w:rsidRPr="00EB6076">
        <w:rPr>
          <w:spacing w:val="1"/>
        </w:rPr>
        <w:t xml:space="preserve"> </w:t>
      </w:r>
      <w:r w:rsidRPr="00EB6076">
        <w:t>entitled</w:t>
      </w:r>
      <w:r w:rsidRPr="00EB6076">
        <w:rPr>
          <w:spacing w:val="1"/>
        </w:rPr>
        <w:t xml:space="preserve"> </w:t>
      </w:r>
      <w:r w:rsidRPr="00EB6076">
        <w:t>to</w:t>
      </w:r>
      <w:r w:rsidRPr="00EB6076">
        <w:rPr>
          <w:spacing w:val="1"/>
        </w:rPr>
        <w:t xml:space="preserve"> </w:t>
      </w:r>
      <w:r w:rsidRPr="00EB6076">
        <w:t>disqualify</w:t>
      </w:r>
      <w:r w:rsidRPr="00EB6076">
        <w:rPr>
          <w:spacing w:val="1"/>
        </w:rPr>
        <w:t xml:space="preserve"> </w:t>
      </w:r>
      <w:r w:rsidRPr="00EB6076">
        <w:t>the</w:t>
      </w:r>
      <w:r w:rsidRPr="00EB6076">
        <w:rPr>
          <w:spacing w:val="1"/>
        </w:rPr>
        <w:t xml:space="preserve"> </w:t>
      </w:r>
      <w:r w:rsidRPr="00EB6076">
        <w:t>Bidder(s)/Contractor(s)</w:t>
      </w:r>
      <w:r w:rsidRPr="00EB6076">
        <w:rPr>
          <w:spacing w:val="1"/>
        </w:rPr>
        <w:t xml:space="preserve"> </w:t>
      </w:r>
      <w:r w:rsidRPr="00EB6076">
        <w:t>from</w:t>
      </w:r>
      <w:r w:rsidRPr="00EB6076">
        <w:rPr>
          <w:spacing w:val="1"/>
        </w:rPr>
        <w:t xml:space="preserve"> </w:t>
      </w:r>
      <w:r w:rsidRPr="00EB6076">
        <w:t>the</w:t>
      </w:r>
      <w:r w:rsidRPr="00EB6076">
        <w:rPr>
          <w:spacing w:val="1"/>
        </w:rPr>
        <w:t xml:space="preserve"> </w:t>
      </w:r>
      <w:r w:rsidRPr="00EB6076">
        <w:t>tender</w:t>
      </w:r>
      <w:r w:rsidRPr="00EB6076">
        <w:rPr>
          <w:spacing w:val="1"/>
        </w:rPr>
        <w:t xml:space="preserve"> </w:t>
      </w:r>
      <w:r w:rsidRPr="00EB6076">
        <w:t>process</w:t>
      </w:r>
      <w:r w:rsidRPr="00EB6076">
        <w:rPr>
          <w:spacing w:val="1"/>
        </w:rPr>
        <w:t xml:space="preserve"> </w:t>
      </w:r>
      <w:r w:rsidRPr="00EB6076">
        <w:t>or</w:t>
      </w:r>
      <w:r w:rsidRPr="00EB6076">
        <w:rPr>
          <w:spacing w:val="1"/>
        </w:rPr>
        <w:t xml:space="preserve"> </w:t>
      </w:r>
      <w:r w:rsidRPr="00EB6076">
        <w:t>take</w:t>
      </w:r>
      <w:r w:rsidRPr="00EB6076">
        <w:rPr>
          <w:spacing w:val="1"/>
        </w:rPr>
        <w:t xml:space="preserve"> </w:t>
      </w:r>
      <w:r w:rsidRPr="00EB6076">
        <w:t>action</w:t>
      </w:r>
      <w:r w:rsidRPr="00EB6076">
        <w:rPr>
          <w:spacing w:val="1"/>
        </w:rPr>
        <w:t xml:space="preserve"> </w:t>
      </w:r>
      <w:r w:rsidRPr="00EB6076">
        <w:t>as</w:t>
      </w:r>
      <w:r w:rsidRPr="00EB6076">
        <w:rPr>
          <w:spacing w:val="1"/>
        </w:rPr>
        <w:t xml:space="preserve"> </w:t>
      </w:r>
      <w:r w:rsidRPr="00EB6076">
        <w:t>per</w:t>
      </w:r>
      <w:r w:rsidRPr="00EB6076">
        <w:rPr>
          <w:spacing w:val="1"/>
        </w:rPr>
        <w:t xml:space="preserve"> </w:t>
      </w:r>
      <w:r w:rsidRPr="00EB6076">
        <w:t>the</w:t>
      </w:r>
      <w:r w:rsidRPr="00EB6076">
        <w:rPr>
          <w:spacing w:val="1"/>
        </w:rPr>
        <w:t xml:space="preserve"> </w:t>
      </w:r>
      <w:r w:rsidRPr="00EB6076">
        <w:t>procedure</w:t>
      </w:r>
      <w:r w:rsidRPr="00EB6076">
        <w:rPr>
          <w:spacing w:val="1"/>
        </w:rPr>
        <w:t xml:space="preserve"> </w:t>
      </w:r>
      <w:r w:rsidRPr="00EB6076">
        <w:t>mentioned in the “Guidelines on Banning of business dealings”. Copy of the “Guidelines on</w:t>
      </w:r>
      <w:r w:rsidRPr="00EB6076">
        <w:rPr>
          <w:spacing w:val="1"/>
        </w:rPr>
        <w:t xml:space="preserve"> </w:t>
      </w:r>
      <w:r w:rsidRPr="00EB6076">
        <w:t>Banning</w:t>
      </w:r>
      <w:r w:rsidRPr="00EB6076">
        <w:rPr>
          <w:spacing w:val="1"/>
        </w:rPr>
        <w:t xml:space="preserve"> </w:t>
      </w:r>
      <w:r w:rsidRPr="00EB6076">
        <w:t>of</w:t>
      </w:r>
      <w:r w:rsidRPr="00EB6076">
        <w:rPr>
          <w:spacing w:val="1"/>
        </w:rPr>
        <w:t xml:space="preserve"> </w:t>
      </w:r>
      <w:r w:rsidRPr="00EB6076">
        <w:t>business</w:t>
      </w:r>
      <w:r w:rsidRPr="00EB6076">
        <w:rPr>
          <w:spacing w:val="-2"/>
        </w:rPr>
        <w:t xml:space="preserve"> </w:t>
      </w:r>
      <w:r w:rsidRPr="00EB6076">
        <w:t>dealings” is</w:t>
      </w:r>
      <w:r w:rsidRPr="00EB6076">
        <w:rPr>
          <w:spacing w:val="-3"/>
        </w:rPr>
        <w:t xml:space="preserve"> </w:t>
      </w:r>
      <w:r w:rsidRPr="00EB6076">
        <w:t>annexed and</w:t>
      </w:r>
      <w:r w:rsidRPr="00EB6076">
        <w:rPr>
          <w:spacing w:val="-3"/>
        </w:rPr>
        <w:t xml:space="preserve"> </w:t>
      </w:r>
      <w:r w:rsidRPr="00EB6076">
        <w:t>marked as</w:t>
      </w:r>
      <w:r w:rsidRPr="00EB6076">
        <w:rPr>
          <w:spacing w:val="-3"/>
        </w:rPr>
        <w:t xml:space="preserve"> </w:t>
      </w:r>
      <w:r w:rsidRPr="00EB6076">
        <w:t xml:space="preserve">Annex </w:t>
      </w:r>
      <w:proofErr w:type="gramStart"/>
      <w:r w:rsidRPr="00EB6076">
        <w:t>-“</w:t>
      </w:r>
      <w:proofErr w:type="gramEnd"/>
      <w:r w:rsidRPr="00EB6076">
        <w:t>B”.</w:t>
      </w:r>
    </w:p>
    <w:p w14:paraId="047F15A2" w14:textId="77777777" w:rsidR="00F329C5" w:rsidRPr="00EB6076" w:rsidRDefault="00563460">
      <w:pPr>
        <w:pStyle w:val="Heading5"/>
        <w:spacing w:before="98"/>
        <w:ind w:left="512"/>
      </w:pPr>
      <w:r w:rsidRPr="00EB6076">
        <w:t>Section</w:t>
      </w:r>
      <w:r w:rsidRPr="00EB6076">
        <w:rPr>
          <w:spacing w:val="-1"/>
        </w:rPr>
        <w:t xml:space="preserve"> </w:t>
      </w:r>
      <w:r w:rsidRPr="00EB6076">
        <w:t>4</w:t>
      </w:r>
      <w:r w:rsidRPr="00EB6076">
        <w:rPr>
          <w:spacing w:val="-1"/>
        </w:rPr>
        <w:t xml:space="preserve"> </w:t>
      </w:r>
      <w:r w:rsidRPr="00EB6076">
        <w:t>–</w:t>
      </w:r>
      <w:r w:rsidRPr="00EB6076">
        <w:rPr>
          <w:spacing w:val="-2"/>
        </w:rPr>
        <w:t xml:space="preserve"> </w:t>
      </w:r>
      <w:r w:rsidRPr="00EB6076">
        <w:t>Compensation</w:t>
      </w:r>
      <w:r w:rsidRPr="00EB6076">
        <w:rPr>
          <w:spacing w:val="-3"/>
        </w:rPr>
        <w:t xml:space="preserve"> </w:t>
      </w:r>
      <w:r w:rsidRPr="00EB6076">
        <w:t>for</w:t>
      </w:r>
      <w:r w:rsidRPr="00EB6076">
        <w:rPr>
          <w:spacing w:val="1"/>
        </w:rPr>
        <w:t xml:space="preserve"> </w:t>
      </w:r>
      <w:r w:rsidRPr="00EB6076">
        <w:t>Damages</w:t>
      </w:r>
    </w:p>
    <w:p w14:paraId="1A6DA67F" w14:textId="77777777" w:rsidR="00F329C5" w:rsidRPr="00EB6076" w:rsidRDefault="00563460">
      <w:pPr>
        <w:pStyle w:val="ListParagraph"/>
        <w:numPr>
          <w:ilvl w:val="0"/>
          <w:numId w:val="7"/>
        </w:numPr>
        <w:tabs>
          <w:tab w:val="left" w:pos="1296"/>
        </w:tabs>
        <w:spacing w:before="102"/>
        <w:ind w:right="514" w:hanging="721"/>
      </w:pPr>
      <w:r w:rsidRPr="00EB6076">
        <w:tab/>
        <w:t>If the Principal has disqualified the Bidder(s) from the tender process prior to the award</w:t>
      </w:r>
      <w:r w:rsidRPr="00EB6076">
        <w:rPr>
          <w:spacing w:val="1"/>
        </w:rPr>
        <w:t xml:space="preserve"> </w:t>
      </w:r>
      <w:r w:rsidRPr="00EB6076">
        <w:t xml:space="preserve">according to Section 3, the </w:t>
      </w:r>
      <w:proofErr w:type="gramStart"/>
      <w:r w:rsidRPr="00EB6076">
        <w:t>Principal</w:t>
      </w:r>
      <w:proofErr w:type="gramEnd"/>
      <w:r w:rsidRPr="00EB6076">
        <w:t xml:space="preserve"> is entitled to demand and recover</w:t>
      </w:r>
      <w:r w:rsidRPr="00EB6076">
        <w:rPr>
          <w:spacing w:val="1"/>
        </w:rPr>
        <w:t xml:space="preserve"> </w:t>
      </w:r>
      <w:r w:rsidRPr="00EB6076">
        <w:t>the damages</w:t>
      </w:r>
      <w:r w:rsidRPr="00EB6076">
        <w:rPr>
          <w:spacing w:val="1"/>
        </w:rPr>
        <w:t xml:space="preserve"> </w:t>
      </w:r>
      <w:r w:rsidRPr="00EB6076">
        <w:t>equivalent</w:t>
      </w:r>
      <w:r w:rsidRPr="00EB6076">
        <w:rPr>
          <w:spacing w:val="1"/>
        </w:rPr>
        <w:t xml:space="preserve"> </w:t>
      </w:r>
      <w:r w:rsidRPr="00EB6076">
        <w:t>to</w:t>
      </w:r>
      <w:r w:rsidRPr="00EB6076">
        <w:rPr>
          <w:spacing w:val="-2"/>
        </w:rPr>
        <w:t xml:space="preserve"> </w:t>
      </w:r>
      <w:r w:rsidRPr="00EB6076">
        <w:t>Earnest</w:t>
      </w:r>
      <w:r w:rsidRPr="00EB6076">
        <w:rPr>
          <w:spacing w:val="2"/>
        </w:rPr>
        <w:t xml:space="preserve"> </w:t>
      </w:r>
      <w:r w:rsidRPr="00EB6076">
        <w:t>Money</w:t>
      </w:r>
      <w:r w:rsidRPr="00EB6076">
        <w:rPr>
          <w:spacing w:val="-3"/>
        </w:rPr>
        <w:t xml:space="preserve"> </w:t>
      </w:r>
      <w:r w:rsidRPr="00EB6076">
        <w:t>Deposit/</w:t>
      </w:r>
      <w:r w:rsidRPr="00EB6076">
        <w:rPr>
          <w:spacing w:val="2"/>
        </w:rPr>
        <w:t xml:space="preserve"> </w:t>
      </w:r>
      <w:r w:rsidRPr="00EB6076">
        <w:t>Bid Security.</w:t>
      </w:r>
    </w:p>
    <w:p w14:paraId="7B991AE9" w14:textId="77777777" w:rsidR="00F329C5" w:rsidRPr="00EB6076" w:rsidRDefault="00563460">
      <w:pPr>
        <w:pStyle w:val="ListParagraph"/>
        <w:numPr>
          <w:ilvl w:val="0"/>
          <w:numId w:val="7"/>
        </w:numPr>
        <w:tabs>
          <w:tab w:val="left" w:pos="1234"/>
        </w:tabs>
        <w:spacing w:before="100"/>
        <w:ind w:right="510" w:hanging="721"/>
      </w:pPr>
      <w:r w:rsidRPr="00EB6076">
        <w:t xml:space="preserve">If the Principal has terminated the contract according to Section 3, or if the </w:t>
      </w:r>
      <w:proofErr w:type="gramStart"/>
      <w:r w:rsidRPr="00EB6076">
        <w:t>Principal</w:t>
      </w:r>
      <w:proofErr w:type="gramEnd"/>
      <w:r w:rsidRPr="00EB6076">
        <w:t xml:space="preserve"> is</w:t>
      </w:r>
      <w:r w:rsidRPr="00EB6076">
        <w:rPr>
          <w:spacing w:val="1"/>
        </w:rPr>
        <w:t xml:space="preserve"> </w:t>
      </w:r>
      <w:r w:rsidRPr="00EB6076">
        <w:t>entitled to terminate the contract according to Section 3, the Principal shall be entitled to</w:t>
      </w:r>
      <w:r w:rsidRPr="00EB6076">
        <w:rPr>
          <w:spacing w:val="1"/>
        </w:rPr>
        <w:t xml:space="preserve"> </w:t>
      </w:r>
      <w:r w:rsidRPr="00EB6076">
        <w:t>demand and recover from the Contractor liquidated damages of the contract value or the</w:t>
      </w:r>
      <w:r w:rsidRPr="00EB6076">
        <w:rPr>
          <w:spacing w:val="1"/>
        </w:rPr>
        <w:t xml:space="preserve"> </w:t>
      </w:r>
      <w:r w:rsidRPr="00EB6076">
        <w:t>amount</w:t>
      </w:r>
      <w:r w:rsidRPr="00EB6076">
        <w:rPr>
          <w:spacing w:val="-2"/>
        </w:rPr>
        <w:t xml:space="preserve"> </w:t>
      </w:r>
      <w:r w:rsidRPr="00EB6076">
        <w:t>equivalent</w:t>
      </w:r>
      <w:r w:rsidRPr="00EB6076">
        <w:rPr>
          <w:spacing w:val="2"/>
        </w:rPr>
        <w:t xml:space="preserve"> </w:t>
      </w:r>
      <w:r w:rsidRPr="00EB6076">
        <w:t>to Performance Bank</w:t>
      </w:r>
      <w:r w:rsidRPr="00EB6076">
        <w:rPr>
          <w:spacing w:val="-3"/>
        </w:rPr>
        <w:t xml:space="preserve"> </w:t>
      </w:r>
      <w:r w:rsidRPr="00EB6076">
        <w:t>Guarantee.</w:t>
      </w:r>
    </w:p>
    <w:p w14:paraId="3BAA43DC" w14:textId="77777777" w:rsidR="00F329C5" w:rsidRPr="00EB6076" w:rsidRDefault="00563460">
      <w:pPr>
        <w:pStyle w:val="Heading5"/>
        <w:spacing w:before="97"/>
        <w:ind w:left="512"/>
      </w:pPr>
      <w:r w:rsidRPr="00EB6076">
        <w:t>Section</w:t>
      </w:r>
      <w:r w:rsidRPr="00EB6076">
        <w:rPr>
          <w:spacing w:val="-1"/>
        </w:rPr>
        <w:t xml:space="preserve"> </w:t>
      </w:r>
      <w:r w:rsidRPr="00EB6076">
        <w:t>5</w:t>
      </w:r>
      <w:r w:rsidRPr="00EB6076">
        <w:rPr>
          <w:spacing w:val="-1"/>
        </w:rPr>
        <w:t xml:space="preserve"> </w:t>
      </w:r>
      <w:r w:rsidRPr="00EB6076">
        <w:t>–</w:t>
      </w:r>
      <w:r w:rsidRPr="00EB6076">
        <w:rPr>
          <w:spacing w:val="-2"/>
        </w:rPr>
        <w:t xml:space="preserve"> </w:t>
      </w:r>
      <w:r w:rsidRPr="00EB6076">
        <w:t>Previous transgression</w:t>
      </w:r>
    </w:p>
    <w:p w14:paraId="0DFA1DAD" w14:textId="77777777" w:rsidR="00F329C5" w:rsidRPr="00EB6076" w:rsidRDefault="00563460">
      <w:pPr>
        <w:pStyle w:val="ListParagraph"/>
        <w:numPr>
          <w:ilvl w:val="0"/>
          <w:numId w:val="6"/>
        </w:numPr>
        <w:tabs>
          <w:tab w:val="left" w:pos="1234"/>
        </w:tabs>
        <w:spacing w:before="105"/>
        <w:ind w:right="511"/>
      </w:pPr>
      <w:r w:rsidRPr="00EB6076">
        <w:t>The Bidder declares that no previous transgressions occurred in the last 3 Years with any</w:t>
      </w:r>
      <w:r w:rsidRPr="00EB6076">
        <w:rPr>
          <w:spacing w:val="1"/>
        </w:rPr>
        <w:t xml:space="preserve"> </w:t>
      </w:r>
      <w:r w:rsidRPr="00EB6076">
        <w:t>other Company in any country conforming to the anti-corruption approach or with any other</w:t>
      </w:r>
      <w:r w:rsidRPr="00EB6076">
        <w:rPr>
          <w:spacing w:val="1"/>
        </w:rPr>
        <w:t xml:space="preserve"> </w:t>
      </w:r>
      <w:r w:rsidRPr="00EB6076">
        <w:t>Public</w:t>
      </w:r>
      <w:r w:rsidRPr="00EB6076">
        <w:rPr>
          <w:spacing w:val="-1"/>
        </w:rPr>
        <w:t xml:space="preserve"> </w:t>
      </w:r>
      <w:r w:rsidRPr="00EB6076">
        <w:t>Sector</w:t>
      </w:r>
      <w:r w:rsidRPr="00EB6076">
        <w:rPr>
          <w:spacing w:val="1"/>
        </w:rPr>
        <w:t xml:space="preserve"> </w:t>
      </w:r>
      <w:r w:rsidRPr="00EB6076">
        <w:t>Enterprise</w:t>
      </w:r>
      <w:r w:rsidRPr="00EB6076">
        <w:rPr>
          <w:spacing w:val="-3"/>
        </w:rPr>
        <w:t xml:space="preserve"> </w:t>
      </w:r>
      <w:r w:rsidRPr="00EB6076">
        <w:t>in</w:t>
      </w:r>
      <w:r w:rsidRPr="00EB6076">
        <w:rPr>
          <w:spacing w:val="-1"/>
        </w:rPr>
        <w:t xml:space="preserve"> </w:t>
      </w:r>
      <w:r w:rsidRPr="00EB6076">
        <w:t>India</w:t>
      </w:r>
      <w:r w:rsidRPr="00EB6076">
        <w:rPr>
          <w:spacing w:val="-1"/>
        </w:rPr>
        <w:t xml:space="preserve"> </w:t>
      </w:r>
      <w:r w:rsidRPr="00EB6076">
        <w:t>that</w:t>
      </w:r>
      <w:r w:rsidRPr="00EB6076">
        <w:rPr>
          <w:spacing w:val="-2"/>
        </w:rPr>
        <w:t xml:space="preserve"> </w:t>
      </w:r>
      <w:r w:rsidRPr="00EB6076">
        <w:t>could</w:t>
      </w:r>
      <w:r w:rsidRPr="00EB6076">
        <w:rPr>
          <w:spacing w:val="-3"/>
        </w:rPr>
        <w:t xml:space="preserve"> </w:t>
      </w:r>
      <w:r w:rsidRPr="00EB6076">
        <w:t>justify</w:t>
      </w:r>
      <w:r w:rsidRPr="00EB6076">
        <w:rPr>
          <w:spacing w:val="-5"/>
        </w:rPr>
        <w:t xml:space="preserve"> </w:t>
      </w:r>
      <w:r w:rsidRPr="00EB6076">
        <w:t>his exclusion</w:t>
      </w:r>
      <w:r w:rsidRPr="00EB6076">
        <w:rPr>
          <w:spacing w:val="-1"/>
        </w:rPr>
        <w:t xml:space="preserve"> </w:t>
      </w:r>
      <w:r w:rsidRPr="00EB6076">
        <w:t>from</w:t>
      </w:r>
      <w:r w:rsidRPr="00EB6076">
        <w:rPr>
          <w:spacing w:val="-2"/>
        </w:rPr>
        <w:t xml:space="preserve"> </w:t>
      </w:r>
      <w:r w:rsidRPr="00EB6076">
        <w:t>the</w:t>
      </w:r>
      <w:r w:rsidRPr="00EB6076">
        <w:rPr>
          <w:spacing w:val="-3"/>
        </w:rPr>
        <w:t xml:space="preserve"> </w:t>
      </w:r>
      <w:r w:rsidRPr="00EB6076">
        <w:t>tender process.</w:t>
      </w:r>
    </w:p>
    <w:p w14:paraId="4F5125A7" w14:textId="77777777" w:rsidR="00F329C5" w:rsidRPr="00EB6076" w:rsidRDefault="00563460">
      <w:pPr>
        <w:pStyle w:val="ListParagraph"/>
        <w:numPr>
          <w:ilvl w:val="0"/>
          <w:numId w:val="6"/>
        </w:numPr>
        <w:tabs>
          <w:tab w:val="left" w:pos="1234"/>
        </w:tabs>
        <w:spacing w:before="98"/>
        <w:ind w:right="514"/>
      </w:pPr>
      <w:r w:rsidRPr="00EB6076">
        <w:t>If the Bidder makes incorrect statement on this subject, he can be disqualified from the</w:t>
      </w:r>
      <w:r w:rsidRPr="00EB6076">
        <w:rPr>
          <w:spacing w:val="1"/>
        </w:rPr>
        <w:t xml:space="preserve"> </w:t>
      </w:r>
      <w:r w:rsidRPr="00EB6076">
        <w:t>tender process or action can be taken as per the procedure mentioned in “Guidelines on</w:t>
      </w:r>
      <w:r w:rsidRPr="00EB6076">
        <w:rPr>
          <w:spacing w:val="1"/>
        </w:rPr>
        <w:t xml:space="preserve"> </w:t>
      </w:r>
      <w:r w:rsidRPr="00EB6076">
        <w:t>Banning</w:t>
      </w:r>
      <w:r w:rsidRPr="00EB6076">
        <w:rPr>
          <w:spacing w:val="1"/>
        </w:rPr>
        <w:t xml:space="preserve"> </w:t>
      </w:r>
      <w:r w:rsidRPr="00EB6076">
        <w:t>of</w:t>
      </w:r>
      <w:r w:rsidRPr="00EB6076">
        <w:rPr>
          <w:spacing w:val="2"/>
        </w:rPr>
        <w:t xml:space="preserve"> </w:t>
      </w:r>
      <w:r w:rsidRPr="00EB6076">
        <w:t>business</w:t>
      </w:r>
      <w:r w:rsidRPr="00EB6076">
        <w:rPr>
          <w:spacing w:val="-2"/>
        </w:rPr>
        <w:t xml:space="preserve"> </w:t>
      </w:r>
      <w:r w:rsidRPr="00EB6076">
        <w:t>dealings.”</w:t>
      </w:r>
    </w:p>
    <w:p w14:paraId="771E4D28" w14:textId="77777777" w:rsidR="00F329C5" w:rsidRPr="00EB6076" w:rsidRDefault="00563460">
      <w:pPr>
        <w:pStyle w:val="Heading5"/>
        <w:spacing w:before="98"/>
        <w:ind w:left="512"/>
      </w:pPr>
      <w:r w:rsidRPr="00EB6076">
        <w:t>Section</w:t>
      </w:r>
      <w:r w:rsidRPr="00EB6076">
        <w:rPr>
          <w:spacing w:val="-2"/>
        </w:rPr>
        <w:t xml:space="preserve"> </w:t>
      </w:r>
      <w:r w:rsidRPr="00EB6076">
        <w:t>6</w:t>
      </w:r>
      <w:r w:rsidRPr="00EB6076">
        <w:rPr>
          <w:spacing w:val="-2"/>
        </w:rPr>
        <w:t xml:space="preserve"> </w:t>
      </w:r>
      <w:r w:rsidRPr="00EB6076">
        <w:t>–</w:t>
      </w:r>
      <w:r w:rsidRPr="00EB6076">
        <w:rPr>
          <w:spacing w:val="-3"/>
        </w:rPr>
        <w:t xml:space="preserve"> </w:t>
      </w:r>
      <w:r w:rsidRPr="00EB6076">
        <w:t>Equal</w:t>
      </w:r>
      <w:r w:rsidRPr="00EB6076">
        <w:rPr>
          <w:spacing w:val="-2"/>
        </w:rPr>
        <w:t xml:space="preserve"> </w:t>
      </w:r>
      <w:r w:rsidRPr="00EB6076">
        <w:t>treatment</w:t>
      </w:r>
      <w:r w:rsidRPr="00EB6076">
        <w:rPr>
          <w:spacing w:val="-2"/>
        </w:rPr>
        <w:t xml:space="preserve"> </w:t>
      </w:r>
      <w:r w:rsidRPr="00EB6076">
        <w:t>of</w:t>
      </w:r>
      <w:r w:rsidRPr="00EB6076">
        <w:rPr>
          <w:spacing w:val="-2"/>
        </w:rPr>
        <w:t xml:space="preserve"> </w:t>
      </w:r>
      <w:r w:rsidRPr="00EB6076">
        <w:t>all</w:t>
      </w:r>
      <w:r w:rsidRPr="00EB6076">
        <w:rPr>
          <w:spacing w:val="1"/>
        </w:rPr>
        <w:t xml:space="preserve"> </w:t>
      </w:r>
      <w:r w:rsidRPr="00EB6076">
        <w:t>Bidders</w:t>
      </w:r>
      <w:r w:rsidRPr="00EB6076">
        <w:rPr>
          <w:spacing w:val="-3"/>
        </w:rPr>
        <w:t xml:space="preserve"> </w:t>
      </w:r>
      <w:r w:rsidRPr="00EB6076">
        <w:t>/</w:t>
      </w:r>
      <w:r w:rsidRPr="00EB6076">
        <w:rPr>
          <w:spacing w:val="1"/>
        </w:rPr>
        <w:t xml:space="preserve"> </w:t>
      </w:r>
      <w:r w:rsidRPr="00EB6076">
        <w:t>Contractors/</w:t>
      </w:r>
      <w:r w:rsidRPr="00EB6076">
        <w:rPr>
          <w:spacing w:val="1"/>
        </w:rPr>
        <w:t xml:space="preserve"> </w:t>
      </w:r>
      <w:r w:rsidRPr="00EB6076">
        <w:t>Sub-contractors</w:t>
      </w:r>
    </w:p>
    <w:p w14:paraId="60830166" w14:textId="77777777" w:rsidR="00F329C5" w:rsidRPr="00EB6076" w:rsidRDefault="00563460">
      <w:pPr>
        <w:pStyle w:val="ListParagraph"/>
        <w:numPr>
          <w:ilvl w:val="0"/>
          <w:numId w:val="5"/>
        </w:numPr>
        <w:tabs>
          <w:tab w:val="left" w:pos="1234"/>
        </w:tabs>
        <w:spacing w:before="102"/>
        <w:ind w:right="514"/>
      </w:pPr>
      <w:r w:rsidRPr="00EB6076">
        <w:t>The Bidder(s)/Contractor(s) undertake(s) to demand from all Subcontractors a commitment</w:t>
      </w:r>
      <w:r w:rsidRPr="00EB6076">
        <w:rPr>
          <w:spacing w:val="-59"/>
        </w:rPr>
        <w:t xml:space="preserve"> </w:t>
      </w:r>
      <w:r w:rsidRPr="00EB6076">
        <w:t>in</w:t>
      </w:r>
      <w:r w:rsidRPr="00EB6076">
        <w:rPr>
          <w:spacing w:val="1"/>
        </w:rPr>
        <w:t xml:space="preserve"> </w:t>
      </w:r>
      <w:r w:rsidRPr="00EB6076">
        <w:t>conformity with</w:t>
      </w:r>
      <w:r w:rsidRPr="00EB6076">
        <w:rPr>
          <w:spacing w:val="1"/>
        </w:rPr>
        <w:t xml:space="preserve"> </w:t>
      </w:r>
      <w:r w:rsidRPr="00EB6076">
        <w:t>this</w:t>
      </w:r>
      <w:r w:rsidRPr="00EB6076">
        <w:rPr>
          <w:spacing w:val="1"/>
        </w:rPr>
        <w:t xml:space="preserve"> </w:t>
      </w:r>
      <w:r w:rsidRPr="00EB6076">
        <w:t>Integrity Pact,</w:t>
      </w:r>
      <w:r w:rsidRPr="00EB6076">
        <w:rPr>
          <w:spacing w:val="1"/>
        </w:rPr>
        <w:t xml:space="preserve"> </w:t>
      </w:r>
      <w:r w:rsidRPr="00EB6076">
        <w:t>and to</w:t>
      </w:r>
      <w:r w:rsidRPr="00EB6076">
        <w:rPr>
          <w:spacing w:val="1"/>
        </w:rPr>
        <w:t xml:space="preserve"> </w:t>
      </w:r>
      <w:r w:rsidRPr="00EB6076">
        <w:t>submit</w:t>
      </w:r>
      <w:r w:rsidRPr="00EB6076">
        <w:rPr>
          <w:spacing w:val="1"/>
        </w:rPr>
        <w:t xml:space="preserve"> </w:t>
      </w:r>
      <w:r w:rsidRPr="00EB6076">
        <w:t>it</w:t>
      </w:r>
      <w:r w:rsidRPr="00EB6076">
        <w:rPr>
          <w:spacing w:val="1"/>
        </w:rPr>
        <w:t xml:space="preserve"> </w:t>
      </w:r>
      <w:r w:rsidRPr="00EB6076">
        <w:t>to the</w:t>
      </w:r>
      <w:r w:rsidRPr="00EB6076">
        <w:rPr>
          <w:spacing w:val="1"/>
        </w:rPr>
        <w:t xml:space="preserve"> </w:t>
      </w:r>
      <w:proofErr w:type="gramStart"/>
      <w:r w:rsidRPr="00EB6076">
        <w:t>Principal</w:t>
      </w:r>
      <w:proofErr w:type="gramEnd"/>
      <w:r w:rsidRPr="00EB6076">
        <w:rPr>
          <w:spacing w:val="61"/>
        </w:rPr>
        <w:t xml:space="preserve"> </w:t>
      </w:r>
      <w:r w:rsidRPr="00EB6076">
        <w:t>before contract</w:t>
      </w:r>
      <w:r w:rsidRPr="00EB6076">
        <w:rPr>
          <w:spacing w:val="1"/>
        </w:rPr>
        <w:t xml:space="preserve"> </w:t>
      </w:r>
      <w:r w:rsidRPr="00EB6076">
        <w:t>signing.</w:t>
      </w:r>
    </w:p>
    <w:p w14:paraId="1CD9884A" w14:textId="77777777" w:rsidR="00F329C5" w:rsidRPr="00EB6076" w:rsidRDefault="00563460">
      <w:pPr>
        <w:pStyle w:val="ListParagraph"/>
        <w:numPr>
          <w:ilvl w:val="0"/>
          <w:numId w:val="5"/>
        </w:numPr>
        <w:tabs>
          <w:tab w:val="left" w:pos="1234"/>
        </w:tabs>
        <w:spacing w:before="101"/>
        <w:ind w:right="512"/>
      </w:pPr>
      <w:r w:rsidRPr="00EB6076">
        <w:t>The</w:t>
      </w:r>
      <w:r w:rsidRPr="00EB6076">
        <w:rPr>
          <w:spacing w:val="1"/>
        </w:rPr>
        <w:t xml:space="preserve"> </w:t>
      </w:r>
      <w:proofErr w:type="gramStart"/>
      <w:r w:rsidRPr="00EB6076">
        <w:t>Principal</w:t>
      </w:r>
      <w:proofErr w:type="gramEnd"/>
      <w:r w:rsidRPr="00EB6076">
        <w:rPr>
          <w:spacing w:val="1"/>
        </w:rPr>
        <w:t xml:space="preserve"> </w:t>
      </w:r>
      <w:r w:rsidRPr="00EB6076">
        <w:t>will</w:t>
      </w:r>
      <w:r w:rsidRPr="00EB6076">
        <w:rPr>
          <w:spacing w:val="1"/>
        </w:rPr>
        <w:t xml:space="preserve"> </w:t>
      </w:r>
      <w:r w:rsidRPr="00EB6076">
        <w:t>enter</w:t>
      </w:r>
      <w:r w:rsidRPr="00EB6076">
        <w:rPr>
          <w:spacing w:val="1"/>
        </w:rPr>
        <w:t xml:space="preserve"> </w:t>
      </w:r>
      <w:r w:rsidRPr="00EB6076">
        <w:t>into</w:t>
      </w:r>
      <w:r w:rsidRPr="00EB6076">
        <w:rPr>
          <w:spacing w:val="1"/>
        </w:rPr>
        <w:t xml:space="preserve"> </w:t>
      </w:r>
      <w:r w:rsidRPr="00EB6076">
        <w:t>agreements</w:t>
      </w:r>
      <w:r w:rsidRPr="00EB6076">
        <w:rPr>
          <w:spacing w:val="1"/>
        </w:rPr>
        <w:t xml:space="preserve"> </w:t>
      </w:r>
      <w:r w:rsidRPr="00EB6076">
        <w:t>with</w:t>
      </w:r>
      <w:r w:rsidRPr="00EB6076">
        <w:rPr>
          <w:spacing w:val="1"/>
        </w:rPr>
        <w:t xml:space="preserve"> </w:t>
      </w:r>
      <w:r w:rsidRPr="00EB6076">
        <w:t>identical</w:t>
      </w:r>
      <w:r w:rsidRPr="00EB6076">
        <w:rPr>
          <w:spacing w:val="1"/>
        </w:rPr>
        <w:t xml:space="preserve"> </w:t>
      </w:r>
      <w:r w:rsidRPr="00EB6076">
        <w:t>conditions</w:t>
      </w:r>
      <w:r w:rsidRPr="00EB6076">
        <w:rPr>
          <w:spacing w:val="1"/>
        </w:rPr>
        <w:t xml:space="preserve"> </w:t>
      </w:r>
      <w:r w:rsidRPr="00EB6076">
        <w:t>as</w:t>
      </w:r>
      <w:r w:rsidRPr="00EB6076">
        <w:rPr>
          <w:spacing w:val="1"/>
        </w:rPr>
        <w:t xml:space="preserve"> </w:t>
      </w:r>
      <w:r w:rsidRPr="00EB6076">
        <w:t>this</w:t>
      </w:r>
      <w:r w:rsidRPr="00EB6076">
        <w:rPr>
          <w:spacing w:val="1"/>
        </w:rPr>
        <w:t xml:space="preserve"> </w:t>
      </w:r>
      <w:r w:rsidRPr="00EB6076">
        <w:t>one</w:t>
      </w:r>
      <w:r w:rsidRPr="00EB6076">
        <w:rPr>
          <w:spacing w:val="1"/>
        </w:rPr>
        <w:t xml:space="preserve"> </w:t>
      </w:r>
      <w:r w:rsidRPr="00EB6076">
        <w:t>with</w:t>
      </w:r>
      <w:r w:rsidRPr="00EB6076">
        <w:rPr>
          <w:spacing w:val="61"/>
        </w:rPr>
        <w:t xml:space="preserve"> </w:t>
      </w:r>
      <w:r w:rsidRPr="00EB6076">
        <w:t>all</w:t>
      </w:r>
      <w:r w:rsidRPr="00EB6076">
        <w:rPr>
          <w:spacing w:val="-59"/>
        </w:rPr>
        <w:t xml:space="preserve"> </w:t>
      </w:r>
      <w:r w:rsidRPr="00EB6076">
        <w:t>Bidders,</w:t>
      </w:r>
      <w:r w:rsidRPr="00EB6076">
        <w:rPr>
          <w:spacing w:val="1"/>
        </w:rPr>
        <w:t xml:space="preserve"> </w:t>
      </w:r>
      <w:r w:rsidRPr="00EB6076">
        <w:t>Contractors</w:t>
      </w:r>
      <w:r w:rsidRPr="00EB6076">
        <w:rPr>
          <w:spacing w:val="-1"/>
        </w:rPr>
        <w:t xml:space="preserve"> </w:t>
      </w:r>
      <w:r w:rsidRPr="00EB6076">
        <w:t>and</w:t>
      </w:r>
      <w:r w:rsidRPr="00EB6076">
        <w:rPr>
          <w:spacing w:val="-2"/>
        </w:rPr>
        <w:t xml:space="preserve"> </w:t>
      </w:r>
      <w:r w:rsidRPr="00EB6076">
        <w:t>Subcontractors.</w:t>
      </w:r>
    </w:p>
    <w:p w14:paraId="604E3761" w14:textId="77777777" w:rsidR="00F329C5" w:rsidRPr="00EB6076" w:rsidRDefault="00563460">
      <w:pPr>
        <w:pStyle w:val="ListParagraph"/>
        <w:numPr>
          <w:ilvl w:val="0"/>
          <w:numId w:val="5"/>
        </w:numPr>
        <w:tabs>
          <w:tab w:val="left" w:pos="1234"/>
        </w:tabs>
        <w:spacing w:before="101"/>
        <w:ind w:right="515"/>
      </w:pPr>
      <w:r w:rsidRPr="00EB6076">
        <w:lastRenderedPageBreak/>
        <w:t xml:space="preserve">The </w:t>
      </w:r>
      <w:proofErr w:type="gramStart"/>
      <w:r w:rsidRPr="00EB6076">
        <w:t>Principal</w:t>
      </w:r>
      <w:proofErr w:type="gramEnd"/>
      <w:r w:rsidRPr="00EB6076">
        <w:t xml:space="preserve"> will disqualify from the tender process all bidders who do not sign this Pact or</w:t>
      </w:r>
      <w:r w:rsidRPr="00EB6076">
        <w:rPr>
          <w:spacing w:val="-59"/>
        </w:rPr>
        <w:t xml:space="preserve"> </w:t>
      </w:r>
      <w:r w:rsidRPr="00EB6076">
        <w:t>violate its</w:t>
      </w:r>
      <w:r w:rsidRPr="00EB6076">
        <w:rPr>
          <w:spacing w:val="1"/>
        </w:rPr>
        <w:t xml:space="preserve"> </w:t>
      </w:r>
      <w:r w:rsidRPr="00EB6076">
        <w:t>provisions.</w:t>
      </w:r>
    </w:p>
    <w:p w14:paraId="33AF5C6E" w14:textId="77777777" w:rsidR="00F329C5" w:rsidRPr="00EB6076" w:rsidRDefault="00F329C5">
      <w:pPr>
        <w:jc w:val="both"/>
        <w:sectPr w:rsidR="00F329C5" w:rsidRPr="00EB6076" w:rsidSect="008F017B">
          <w:pgSz w:w="12240" w:h="15840"/>
          <w:pgMar w:top="618" w:right="1418" w:bottom="278" w:left="1134" w:header="720" w:footer="720" w:gutter="0"/>
          <w:cols w:space="720"/>
        </w:sectPr>
      </w:pPr>
    </w:p>
    <w:p w14:paraId="6979B9C8" w14:textId="77777777" w:rsidR="00F329C5" w:rsidRPr="00EB6076" w:rsidRDefault="00563460">
      <w:pPr>
        <w:pStyle w:val="Heading5"/>
        <w:spacing w:before="63"/>
        <w:ind w:left="512"/>
      </w:pPr>
      <w:r w:rsidRPr="00EB6076">
        <w:lastRenderedPageBreak/>
        <w:t>Section</w:t>
      </w:r>
      <w:r w:rsidRPr="00EB6076">
        <w:rPr>
          <w:spacing w:val="-2"/>
        </w:rPr>
        <w:t xml:space="preserve"> </w:t>
      </w:r>
      <w:r w:rsidRPr="00EB6076">
        <w:t>7</w:t>
      </w:r>
      <w:r w:rsidRPr="00EB6076">
        <w:rPr>
          <w:spacing w:val="-2"/>
        </w:rPr>
        <w:t xml:space="preserve"> </w:t>
      </w:r>
      <w:r w:rsidRPr="00EB6076">
        <w:t>–</w:t>
      </w:r>
      <w:r w:rsidRPr="00EB6076">
        <w:rPr>
          <w:spacing w:val="-3"/>
        </w:rPr>
        <w:t xml:space="preserve"> </w:t>
      </w:r>
      <w:r w:rsidRPr="00EB6076">
        <w:t>Criminal</w:t>
      </w:r>
      <w:r w:rsidRPr="00EB6076">
        <w:rPr>
          <w:spacing w:val="1"/>
        </w:rPr>
        <w:t xml:space="preserve"> </w:t>
      </w:r>
      <w:r w:rsidRPr="00EB6076">
        <w:t>charges</w:t>
      </w:r>
      <w:r w:rsidRPr="00EB6076">
        <w:rPr>
          <w:spacing w:val="-1"/>
        </w:rPr>
        <w:t xml:space="preserve"> </w:t>
      </w:r>
      <w:r w:rsidRPr="00EB6076">
        <w:t>against</w:t>
      </w:r>
      <w:r w:rsidRPr="00EB6076">
        <w:rPr>
          <w:spacing w:val="-1"/>
        </w:rPr>
        <w:t xml:space="preserve"> </w:t>
      </w:r>
      <w:r w:rsidRPr="00EB6076">
        <w:t>violating</w:t>
      </w:r>
      <w:r w:rsidRPr="00EB6076">
        <w:rPr>
          <w:spacing w:val="-4"/>
        </w:rPr>
        <w:t xml:space="preserve"> </w:t>
      </w:r>
      <w:r w:rsidRPr="00EB6076">
        <w:t>Bidders</w:t>
      </w:r>
      <w:r w:rsidRPr="00EB6076">
        <w:rPr>
          <w:spacing w:val="-3"/>
        </w:rPr>
        <w:t xml:space="preserve"> </w:t>
      </w:r>
      <w:r w:rsidRPr="00EB6076">
        <w:t>/</w:t>
      </w:r>
      <w:r w:rsidRPr="00EB6076">
        <w:rPr>
          <w:spacing w:val="1"/>
        </w:rPr>
        <w:t xml:space="preserve"> </w:t>
      </w:r>
      <w:r w:rsidRPr="00EB6076">
        <w:t>Contractors/</w:t>
      </w:r>
      <w:r w:rsidRPr="00EB6076">
        <w:rPr>
          <w:spacing w:val="-4"/>
        </w:rPr>
        <w:t xml:space="preserve"> </w:t>
      </w:r>
      <w:r w:rsidRPr="00EB6076">
        <w:t>Subcontractors</w:t>
      </w:r>
    </w:p>
    <w:p w14:paraId="7DD914FB" w14:textId="3148FAFE" w:rsidR="00F329C5" w:rsidRPr="00EB6076" w:rsidRDefault="00563460">
      <w:pPr>
        <w:pStyle w:val="BodyText"/>
        <w:spacing w:before="103"/>
        <w:ind w:left="1233" w:right="513" w:hanging="721"/>
        <w:jc w:val="both"/>
      </w:pPr>
      <w:r w:rsidRPr="00EB6076">
        <w:t xml:space="preserve">(1)     </w:t>
      </w:r>
      <w:r w:rsidRPr="00EB6076">
        <w:rPr>
          <w:spacing w:val="1"/>
        </w:rPr>
        <w:t xml:space="preserve"> </w:t>
      </w:r>
      <w:r w:rsidRPr="00EB6076">
        <w:t>If the Principal obtains knowledge of conduct of a bidder, Contractor or Subcontractor or of</w:t>
      </w:r>
      <w:r w:rsidRPr="00EB6076">
        <w:rPr>
          <w:spacing w:val="1"/>
        </w:rPr>
        <w:t xml:space="preserve"> </w:t>
      </w:r>
      <w:r w:rsidRPr="00EB6076">
        <w:t>an employee or a representative or an associate of a bidder, Contractor or Subcontractor</w:t>
      </w:r>
      <w:r w:rsidRPr="00EB6076">
        <w:rPr>
          <w:spacing w:val="1"/>
        </w:rPr>
        <w:t xml:space="preserve"> </w:t>
      </w:r>
      <w:r w:rsidRPr="00EB6076">
        <w:t xml:space="preserve">which constitutes corruption, or if the </w:t>
      </w:r>
      <w:proofErr w:type="gramStart"/>
      <w:r w:rsidRPr="00EB6076">
        <w:t>Principal</w:t>
      </w:r>
      <w:proofErr w:type="gramEnd"/>
      <w:r w:rsidRPr="00EB6076">
        <w:t xml:space="preserve"> has substantive suspicion in this regard, the</w:t>
      </w:r>
      <w:r w:rsidRPr="00EB6076">
        <w:rPr>
          <w:spacing w:val="1"/>
        </w:rPr>
        <w:t xml:space="preserve"> </w:t>
      </w:r>
      <w:r w:rsidRPr="00EB6076">
        <w:t>Principal</w:t>
      </w:r>
      <w:r w:rsidRPr="00EB6076">
        <w:rPr>
          <w:spacing w:val="-1"/>
        </w:rPr>
        <w:t xml:space="preserve"> </w:t>
      </w:r>
      <w:r w:rsidRPr="00EB6076">
        <w:t>will inform</w:t>
      </w:r>
      <w:r w:rsidRPr="00EB6076">
        <w:rPr>
          <w:spacing w:val="-3"/>
        </w:rPr>
        <w:t xml:space="preserve"> </w:t>
      </w:r>
      <w:r w:rsidRPr="00EB6076">
        <w:t>the</w:t>
      </w:r>
      <w:r w:rsidRPr="00EB6076">
        <w:rPr>
          <w:spacing w:val="-1"/>
        </w:rPr>
        <w:t xml:space="preserve"> </w:t>
      </w:r>
      <w:r w:rsidRPr="00EB6076">
        <w:t>same</w:t>
      </w:r>
      <w:r w:rsidRPr="00EB6076">
        <w:rPr>
          <w:spacing w:val="-2"/>
        </w:rPr>
        <w:t xml:space="preserve"> </w:t>
      </w:r>
      <w:r w:rsidRPr="00EB6076">
        <w:t>to</w:t>
      </w:r>
      <w:r w:rsidRPr="00EB6076">
        <w:rPr>
          <w:spacing w:val="-2"/>
        </w:rPr>
        <w:t xml:space="preserve"> </w:t>
      </w:r>
      <w:r w:rsidRPr="00EB6076">
        <w:t>the</w:t>
      </w:r>
      <w:r w:rsidRPr="00EB6076">
        <w:rPr>
          <w:spacing w:val="-1"/>
        </w:rPr>
        <w:t xml:space="preserve"> </w:t>
      </w:r>
      <w:r w:rsidR="00B93BF8">
        <w:t>Director of the foundation</w:t>
      </w:r>
      <w:r w:rsidRPr="00EB6076">
        <w:t>.</w:t>
      </w:r>
    </w:p>
    <w:p w14:paraId="0C06CD89" w14:textId="77777777" w:rsidR="00F329C5" w:rsidRPr="00EB6076" w:rsidRDefault="00F329C5">
      <w:pPr>
        <w:pStyle w:val="BodyText"/>
        <w:rPr>
          <w:sz w:val="24"/>
        </w:rPr>
      </w:pPr>
    </w:p>
    <w:p w14:paraId="7C07A70E" w14:textId="77777777" w:rsidR="00F329C5" w:rsidRPr="00EB6076" w:rsidRDefault="00563460">
      <w:pPr>
        <w:pStyle w:val="Heading5"/>
        <w:spacing w:before="173"/>
        <w:ind w:left="512"/>
      </w:pPr>
      <w:r w:rsidRPr="00EB6076">
        <w:t>Section</w:t>
      </w:r>
      <w:r w:rsidRPr="00EB6076">
        <w:rPr>
          <w:spacing w:val="-2"/>
        </w:rPr>
        <w:t xml:space="preserve"> </w:t>
      </w:r>
      <w:r w:rsidRPr="00EB6076">
        <w:t>8</w:t>
      </w:r>
      <w:r w:rsidRPr="00EB6076">
        <w:rPr>
          <w:spacing w:val="-2"/>
        </w:rPr>
        <w:t xml:space="preserve"> </w:t>
      </w:r>
      <w:r w:rsidRPr="00EB6076">
        <w:t>-</w:t>
      </w:r>
      <w:r w:rsidRPr="00EB6076">
        <w:rPr>
          <w:spacing w:val="-3"/>
        </w:rPr>
        <w:t xml:space="preserve"> </w:t>
      </w:r>
      <w:r w:rsidRPr="00EB6076">
        <w:t>Independent External</w:t>
      </w:r>
      <w:r w:rsidRPr="00EB6076">
        <w:rPr>
          <w:spacing w:val="-2"/>
        </w:rPr>
        <w:t xml:space="preserve"> </w:t>
      </w:r>
      <w:r w:rsidRPr="00EB6076">
        <w:t>Monitors</w:t>
      </w:r>
    </w:p>
    <w:p w14:paraId="4CA0BD52" w14:textId="77777777" w:rsidR="00F329C5" w:rsidRPr="00EB6076" w:rsidRDefault="00563460">
      <w:pPr>
        <w:pStyle w:val="ListParagraph"/>
        <w:numPr>
          <w:ilvl w:val="0"/>
          <w:numId w:val="4"/>
        </w:numPr>
        <w:tabs>
          <w:tab w:val="left" w:pos="1234"/>
        </w:tabs>
        <w:spacing w:before="102"/>
        <w:ind w:right="507"/>
      </w:pPr>
      <w:r w:rsidRPr="00EB6076">
        <w:t xml:space="preserve">The </w:t>
      </w:r>
      <w:proofErr w:type="gramStart"/>
      <w:r w:rsidRPr="00EB6076">
        <w:t>Principal</w:t>
      </w:r>
      <w:proofErr w:type="gramEnd"/>
      <w:r w:rsidRPr="00EB6076">
        <w:t xml:space="preserve"> appoints competent and credible Independent External Monitor for this Pact.</w:t>
      </w:r>
      <w:r w:rsidRPr="00EB6076">
        <w:rPr>
          <w:spacing w:val="1"/>
        </w:rPr>
        <w:t xml:space="preserve"> </w:t>
      </w:r>
      <w:r w:rsidRPr="00EB6076">
        <w:t>The task of the Monitor is to review independently and objectively, whether and to what</w:t>
      </w:r>
      <w:r w:rsidRPr="00EB6076">
        <w:rPr>
          <w:spacing w:val="1"/>
        </w:rPr>
        <w:t xml:space="preserve"> </w:t>
      </w:r>
      <w:r w:rsidRPr="00EB6076">
        <w:t>extent</w:t>
      </w:r>
      <w:r w:rsidRPr="00EB6076">
        <w:rPr>
          <w:spacing w:val="1"/>
        </w:rPr>
        <w:t xml:space="preserve"> </w:t>
      </w:r>
      <w:r w:rsidRPr="00EB6076">
        <w:t>the</w:t>
      </w:r>
      <w:r w:rsidRPr="00EB6076">
        <w:rPr>
          <w:spacing w:val="-2"/>
        </w:rPr>
        <w:t xml:space="preserve"> </w:t>
      </w:r>
      <w:r w:rsidRPr="00EB6076">
        <w:t>parties comply</w:t>
      </w:r>
      <w:r w:rsidRPr="00EB6076">
        <w:rPr>
          <w:spacing w:val="-3"/>
        </w:rPr>
        <w:t xml:space="preserve"> </w:t>
      </w:r>
      <w:r w:rsidRPr="00EB6076">
        <w:t>with the</w:t>
      </w:r>
      <w:r w:rsidRPr="00EB6076">
        <w:rPr>
          <w:spacing w:val="28"/>
        </w:rPr>
        <w:t xml:space="preserve"> </w:t>
      </w:r>
      <w:r w:rsidRPr="00EB6076">
        <w:t>obligations under</w:t>
      </w:r>
      <w:r w:rsidRPr="00EB6076">
        <w:rPr>
          <w:spacing w:val="-2"/>
        </w:rPr>
        <w:t xml:space="preserve"> </w:t>
      </w:r>
      <w:r w:rsidRPr="00EB6076">
        <w:t>this</w:t>
      </w:r>
      <w:r w:rsidRPr="00EB6076">
        <w:rPr>
          <w:spacing w:val="1"/>
        </w:rPr>
        <w:t xml:space="preserve"> </w:t>
      </w:r>
      <w:r w:rsidRPr="00EB6076">
        <w:t>agreement.</w:t>
      </w:r>
    </w:p>
    <w:p w14:paraId="4D8BC8BB" w14:textId="2A00D737" w:rsidR="00F329C5" w:rsidRPr="00EB6076" w:rsidRDefault="00563460">
      <w:pPr>
        <w:pStyle w:val="ListParagraph"/>
        <w:numPr>
          <w:ilvl w:val="0"/>
          <w:numId w:val="4"/>
        </w:numPr>
        <w:tabs>
          <w:tab w:val="left" w:pos="1234"/>
        </w:tabs>
        <w:spacing w:before="101"/>
        <w:ind w:right="509"/>
      </w:pPr>
      <w:r w:rsidRPr="00EB6076">
        <w:t>The Monitor is not subject to instructions by the representatives of the parties and performs</w:t>
      </w:r>
      <w:r w:rsidRPr="00EB6076">
        <w:rPr>
          <w:spacing w:val="-59"/>
        </w:rPr>
        <w:t xml:space="preserve"> </w:t>
      </w:r>
      <w:r w:rsidRPr="00EB6076">
        <w:t>his</w:t>
      </w:r>
      <w:r w:rsidRPr="00EB6076">
        <w:rPr>
          <w:spacing w:val="-3"/>
        </w:rPr>
        <w:t xml:space="preserve"> </w:t>
      </w:r>
      <w:r w:rsidRPr="00EB6076">
        <w:t>functions</w:t>
      </w:r>
      <w:r w:rsidRPr="00EB6076">
        <w:rPr>
          <w:spacing w:val="1"/>
        </w:rPr>
        <w:t xml:space="preserve"> </w:t>
      </w:r>
      <w:r w:rsidRPr="00EB6076">
        <w:t>neutrally</w:t>
      </w:r>
      <w:r w:rsidRPr="00EB6076">
        <w:rPr>
          <w:spacing w:val="-3"/>
        </w:rPr>
        <w:t xml:space="preserve"> </w:t>
      </w:r>
      <w:r w:rsidRPr="00EB6076">
        <w:t>and independently.</w:t>
      </w:r>
      <w:r w:rsidRPr="00EB6076">
        <w:rPr>
          <w:spacing w:val="3"/>
        </w:rPr>
        <w:t xml:space="preserve"> </w:t>
      </w:r>
      <w:r w:rsidRPr="00EB6076">
        <w:t>He</w:t>
      </w:r>
      <w:r w:rsidRPr="00EB6076">
        <w:rPr>
          <w:spacing w:val="-3"/>
        </w:rPr>
        <w:t xml:space="preserve"> </w:t>
      </w:r>
      <w:r w:rsidRPr="00EB6076">
        <w:t>reports</w:t>
      </w:r>
      <w:r w:rsidRPr="00EB6076">
        <w:rPr>
          <w:spacing w:val="-2"/>
        </w:rPr>
        <w:t xml:space="preserve"> </w:t>
      </w:r>
      <w:r w:rsidRPr="00EB6076">
        <w:t>to</w:t>
      </w:r>
      <w:r w:rsidRPr="00EB6076">
        <w:rPr>
          <w:spacing w:val="-2"/>
        </w:rPr>
        <w:t xml:space="preserve"> </w:t>
      </w:r>
      <w:r w:rsidRPr="00EB6076">
        <w:t>the</w:t>
      </w:r>
      <w:r w:rsidRPr="00EB6076">
        <w:rPr>
          <w:spacing w:val="-3"/>
        </w:rPr>
        <w:t xml:space="preserve"> </w:t>
      </w:r>
      <w:r w:rsidR="00B93BF8">
        <w:t>Director of the foundation</w:t>
      </w:r>
      <w:r w:rsidRPr="00EB6076">
        <w:t>.</w:t>
      </w:r>
    </w:p>
    <w:p w14:paraId="06A094E4" w14:textId="77777777" w:rsidR="00F329C5" w:rsidRPr="00EB6076" w:rsidRDefault="00563460">
      <w:pPr>
        <w:pStyle w:val="ListParagraph"/>
        <w:numPr>
          <w:ilvl w:val="0"/>
          <w:numId w:val="4"/>
        </w:numPr>
        <w:tabs>
          <w:tab w:val="left" w:pos="1234"/>
        </w:tabs>
        <w:spacing w:before="102"/>
        <w:ind w:right="508"/>
      </w:pPr>
      <w:r w:rsidRPr="00EB6076">
        <w:t>The</w:t>
      </w:r>
      <w:r w:rsidRPr="00EB6076">
        <w:rPr>
          <w:spacing w:val="1"/>
        </w:rPr>
        <w:t xml:space="preserve"> </w:t>
      </w:r>
      <w:r w:rsidRPr="00EB6076">
        <w:t>Bidder(s)/Contractor(s)</w:t>
      </w:r>
      <w:r w:rsidRPr="00EB6076">
        <w:rPr>
          <w:spacing w:val="1"/>
        </w:rPr>
        <w:t xml:space="preserve"> </w:t>
      </w:r>
      <w:r w:rsidRPr="00EB6076">
        <w:t>accepts</w:t>
      </w:r>
      <w:r w:rsidRPr="00EB6076">
        <w:rPr>
          <w:spacing w:val="1"/>
        </w:rPr>
        <w:t xml:space="preserve"> </w:t>
      </w:r>
      <w:r w:rsidRPr="00EB6076">
        <w:t>that</w:t>
      </w:r>
      <w:r w:rsidRPr="00EB6076">
        <w:rPr>
          <w:spacing w:val="1"/>
        </w:rPr>
        <w:t xml:space="preserve"> </w:t>
      </w:r>
      <w:r w:rsidRPr="00EB6076">
        <w:t>the</w:t>
      </w:r>
      <w:r w:rsidRPr="00EB6076">
        <w:rPr>
          <w:spacing w:val="1"/>
        </w:rPr>
        <w:t xml:space="preserve"> </w:t>
      </w:r>
      <w:r w:rsidRPr="00EB6076">
        <w:t>Monitor</w:t>
      </w:r>
      <w:r w:rsidRPr="00EB6076">
        <w:rPr>
          <w:spacing w:val="1"/>
        </w:rPr>
        <w:t xml:space="preserve"> </w:t>
      </w:r>
      <w:r w:rsidRPr="00EB6076">
        <w:t>has</w:t>
      </w:r>
      <w:r w:rsidRPr="00EB6076">
        <w:rPr>
          <w:spacing w:val="1"/>
        </w:rPr>
        <w:t xml:space="preserve"> </w:t>
      </w:r>
      <w:r w:rsidRPr="00EB6076">
        <w:t>the</w:t>
      </w:r>
      <w:r w:rsidRPr="00EB6076">
        <w:rPr>
          <w:spacing w:val="1"/>
        </w:rPr>
        <w:t xml:space="preserve"> </w:t>
      </w:r>
      <w:r w:rsidRPr="00EB6076">
        <w:t>right</w:t>
      </w:r>
      <w:r w:rsidRPr="00EB6076">
        <w:rPr>
          <w:spacing w:val="1"/>
        </w:rPr>
        <w:t xml:space="preserve"> </w:t>
      </w:r>
      <w:r w:rsidRPr="00EB6076">
        <w:t>to</w:t>
      </w:r>
      <w:r w:rsidRPr="00EB6076">
        <w:rPr>
          <w:spacing w:val="1"/>
        </w:rPr>
        <w:t xml:space="preserve"> </w:t>
      </w:r>
      <w:r w:rsidRPr="00EB6076">
        <w:t>access</w:t>
      </w:r>
      <w:r w:rsidRPr="00EB6076">
        <w:rPr>
          <w:spacing w:val="1"/>
        </w:rPr>
        <w:t xml:space="preserve"> </w:t>
      </w:r>
      <w:r w:rsidRPr="00EB6076">
        <w:t>without</w:t>
      </w:r>
      <w:r w:rsidRPr="00EB6076">
        <w:rPr>
          <w:spacing w:val="1"/>
        </w:rPr>
        <w:t xml:space="preserve"> </w:t>
      </w:r>
      <w:r w:rsidRPr="00EB6076">
        <w:t>restriction to</w:t>
      </w:r>
      <w:r w:rsidRPr="00EB6076">
        <w:rPr>
          <w:spacing w:val="1"/>
        </w:rPr>
        <w:t xml:space="preserve"> </w:t>
      </w:r>
      <w:r w:rsidRPr="00EB6076">
        <w:t>all</w:t>
      </w:r>
      <w:r w:rsidRPr="00EB6076">
        <w:rPr>
          <w:spacing w:val="1"/>
        </w:rPr>
        <w:t xml:space="preserve"> </w:t>
      </w:r>
      <w:r w:rsidRPr="00EB6076">
        <w:t>Project</w:t>
      </w:r>
      <w:r w:rsidRPr="00EB6076">
        <w:rPr>
          <w:spacing w:val="1"/>
        </w:rPr>
        <w:t xml:space="preserve"> </w:t>
      </w:r>
      <w:r w:rsidRPr="00EB6076">
        <w:t>documentation</w:t>
      </w:r>
      <w:r w:rsidRPr="00EB6076">
        <w:rPr>
          <w:spacing w:val="1"/>
        </w:rPr>
        <w:t xml:space="preserve"> </w:t>
      </w:r>
      <w:r w:rsidRPr="00EB6076">
        <w:t>of</w:t>
      </w:r>
      <w:r w:rsidRPr="00EB6076">
        <w:rPr>
          <w:spacing w:val="1"/>
        </w:rPr>
        <w:t xml:space="preserve"> </w:t>
      </w:r>
      <w:r w:rsidRPr="00EB6076">
        <w:t xml:space="preserve">the </w:t>
      </w:r>
      <w:proofErr w:type="gramStart"/>
      <w:r w:rsidRPr="00EB6076">
        <w:t>Principal</w:t>
      </w:r>
      <w:proofErr w:type="gramEnd"/>
      <w:r w:rsidRPr="00EB6076">
        <w:rPr>
          <w:spacing w:val="1"/>
        </w:rPr>
        <w:t xml:space="preserve"> </w:t>
      </w:r>
      <w:r w:rsidRPr="00EB6076">
        <w:t>including</w:t>
      </w:r>
      <w:r w:rsidRPr="00EB6076">
        <w:rPr>
          <w:spacing w:val="1"/>
        </w:rPr>
        <w:t xml:space="preserve"> </w:t>
      </w:r>
      <w:r w:rsidRPr="00EB6076">
        <w:t>that</w:t>
      </w:r>
      <w:r w:rsidRPr="00EB6076">
        <w:rPr>
          <w:spacing w:val="1"/>
        </w:rPr>
        <w:t xml:space="preserve"> </w:t>
      </w:r>
      <w:r w:rsidRPr="00EB6076">
        <w:t>provided</w:t>
      </w:r>
      <w:r w:rsidRPr="00EB6076">
        <w:rPr>
          <w:spacing w:val="1"/>
        </w:rPr>
        <w:t xml:space="preserve"> </w:t>
      </w:r>
      <w:r w:rsidRPr="00EB6076">
        <w:t>by the</w:t>
      </w:r>
      <w:r w:rsidRPr="00EB6076">
        <w:rPr>
          <w:spacing w:val="1"/>
        </w:rPr>
        <w:t xml:space="preserve"> </w:t>
      </w:r>
      <w:r w:rsidRPr="00EB6076">
        <w:t>Contractor. The Contractor will also grant</w:t>
      </w:r>
      <w:r w:rsidRPr="00EB6076">
        <w:rPr>
          <w:spacing w:val="1"/>
        </w:rPr>
        <w:t xml:space="preserve"> </w:t>
      </w:r>
      <w:r w:rsidRPr="00EB6076">
        <w:t>the</w:t>
      </w:r>
      <w:r w:rsidRPr="00EB6076">
        <w:rPr>
          <w:spacing w:val="1"/>
        </w:rPr>
        <w:t xml:space="preserve"> </w:t>
      </w:r>
      <w:r w:rsidRPr="00EB6076">
        <w:t>Monitor,</w:t>
      </w:r>
      <w:r w:rsidRPr="00EB6076">
        <w:rPr>
          <w:spacing w:val="1"/>
        </w:rPr>
        <w:t xml:space="preserve"> </w:t>
      </w:r>
      <w:r w:rsidRPr="00EB6076">
        <w:t>upon</w:t>
      </w:r>
      <w:r w:rsidRPr="00EB6076">
        <w:rPr>
          <w:spacing w:val="62"/>
        </w:rPr>
        <w:t xml:space="preserve"> </w:t>
      </w:r>
      <w:r w:rsidRPr="00EB6076">
        <w:t>his</w:t>
      </w:r>
      <w:r w:rsidRPr="00EB6076">
        <w:rPr>
          <w:spacing w:val="62"/>
        </w:rPr>
        <w:t xml:space="preserve"> </w:t>
      </w:r>
      <w:r w:rsidRPr="00EB6076">
        <w:t>request</w:t>
      </w:r>
      <w:r w:rsidRPr="00EB6076">
        <w:rPr>
          <w:spacing w:val="62"/>
        </w:rPr>
        <w:t xml:space="preserve"> </w:t>
      </w:r>
      <w:r w:rsidRPr="00EB6076">
        <w:t>and</w:t>
      </w:r>
      <w:r w:rsidRPr="00EB6076">
        <w:rPr>
          <w:spacing w:val="1"/>
        </w:rPr>
        <w:t xml:space="preserve"> </w:t>
      </w:r>
      <w:r w:rsidRPr="00EB6076">
        <w:t>demonstration of</w:t>
      </w:r>
      <w:r w:rsidRPr="00EB6076">
        <w:rPr>
          <w:spacing w:val="1"/>
        </w:rPr>
        <w:t xml:space="preserve"> </w:t>
      </w:r>
      <w:r w:rsidRPr="00EB6076">
        <w:t>a</w:t>
      </w:r>
      <w:r w:rsidRPr="00EB6076">
        <w:rPr>
          <w:spacing w:val="1"/>
        </w:rPr>
        <w:t xml:space="preserve"> </w:t>
      </w:r>
      <w:r w:rsidRPr="00EB6076">
        <w:t>valid</w:t>
      </w:r>
      <w:r w:rsidRPr="00EB6076">
        <w:rPr>
          <w:spacing w:val="1"/>
        </w:rPr>
        <w:t xml:space="preserve"> </w:t>
      </w:r>
      <w:r w:rsidRPr="00EB6076">
        <w:t>interest,</w:t>
      </w:r>
      <w:r w:rsidRPr="00EB6076">
        <w:rPr>
          <w:spacing w:val="1"/>
        </w:rPr>
        <w:t xml:space="preserve"> </w:t>
      </w:r>
      <w:r w:rsidRPr="00EB6076">
        <w:t>unrestricted and</w:t>
      </w:r>
      <w:r w:rsidRPr="00EB6076">
        <w:rPr>
          <w:spacing w:val="1"/>
        </w:rPr>
        <w:t xml:space="preserve"> </w:t>
      </w:r>
      <w:r w:rsidRPr="00EB6076">
        <w:t>unconditional</w:t>
      </w:r>
      <w:r w:rsidRPr="00EB6076">
        <w:rPr>
          <w:spacing w:val="1"/>
        </w:rPr>
        <w:t xml:space="preserve"> </w:t>
      </w:r>
      <w:r w:rsidRPr="00EB6076">
        <w:t>access</w:t>
      </w:r>
      <w:r w:rsidRPr="00EB6076">
        <w:rPr>
          <w:spacing w:val="1"/>
        </w:rPr>
        <w:t xml:space="preserve"> </w:t>
      </w:r>
      <w:r w:rsidRPr="00EB6076">
        <w:t>to his</w:t>
      </w:r>
      <w:r w:rsidRPr="00EB6076">
        <w:rPr>
          <w:spacing w:val="1"/>
        </w:rPr>
        <w:t xml:space="preserve"> </w:t>
      </w:r>
      <w:r w:rsidRPr="00EB6076">
        <w:t>project</w:t>
      </w:r>
      <w:r w:rsidRPr="00EB6076">
        <w:rPr>
          <w:spacing w:val="1"/>
        </w:rPr>
        <w:t xml:space="preserve"> </w:t>
      </w:r>
      <w:r w:rsidRPr="00EB6076">
        <w:t>documentation. The</w:t>
      </w:r>
      <w:r w:rsidRPr="00EB6076">
        <w:rPr>
          <w:spacing w:val="1"/>
        </w:rPr>
        <w:t xml:space="preserve"> </w:t>
      </w:r>
      <w:r w:rsidRPr="00EB6076">
        <w:t>same</w:t>
      </w:r>
      <w:r w:rsidRPr="00EB6076">
        <w:rPr>
          <w:spacing w:val="1"/>
        </w:rPr>
        <w:t xml:space="preserve"> </w:t>
      </w:r>
      <w:r w:rsidRPr="00EB6076">
        <w:t>is</w:t>
      </w:r>
      <w:r w:rsidRPr="00EB6076">
        <w:rPr>
          <w:spacing w:val="1"/>
        </w:rPr>
        <w:t xml:space="preserve"> </w:t>
      </w:r>
      <w:r w:rsidRPr="00EB6076">
        <w:t>applicable</w:t>
      </w:r>
      <w:r w:rsidRPr="00EB6076">
        <w:rPr>
          <w:spacing w:val="1"/>
        </w:rPr>
        <w:t xml:space="preserve"> </w:t>
      </w:r>
      <w:r w:rsidRPr="00EB6076">
        <w:t>to</w:t>
      </w:r>
      <w:r w:rsidRPr="00EB6076">
        <w:rPr>
          <w:spacing w:val="1"/>
        </w:rPr>
        <w:t xml:space="preserve"> </w:t>
      </w:r>
      <w:r w:rsidRPr="00EB6076">
        <w:t>Subcontractors.</w:t>
      </w:r>
      <w:r w:rsidRPr="00EB6076">
        <w:rPr>
          <w:spacing w:val="1"/>
        </w:rPr>
        <w:t xml:space="preserve"> </w:t>
      </w:r>
      <w:r w:rsidRPr="00EB6076">
        <w:t>The</w:t>
      </w:r>
      <w:r w:rsidRPr="00EB6076">
        <w:rPr>
          <w:spacing w:val="1"/>
        </w:rPr>
        <w:t xml:space="preserve"> </w:t>
      </w:r>
      <w:r w:rsidRPr="00EB6076">
        <w:t>Monitor</w:t>
      </w:r>
      <w:r w:rsidRPr="00EB6076">
        <w:rPr>
          <w:spacing w:val="62"/>
        </w:rPr>
        <w:t xml:space="preserve"> </w:t>
      </w:r>
      <w:r w:rsidRPr="00EB6076">
        <w:t>is</w:t>
      </w:r>
      <w:r w:rsidRPr="00EB6076">
        <w:rPr>
          <w:spacing w:val="62"/>
        </w:rPr>
        <w:t xml:space="preserve"> </w:t>
      </w:r>
      <w:r w:rsidRPr="00EB6076">
        <w:t>under</w:t>
      </w:r>
      <w:r w:rsidRPr="00EB6076">
        <w:rPr>
          <w:spacing w:val="-59"/>
        </w:rPr>
        <w:t xml:space="preserve"> </w:t>
      </w:r>
      <w:r w:rsidRPr="00EB6076">
        <w:t>contractual</w:t>
      </w:r>
      <w:r w:rsidRPr="00EB6076">
        <w:rPr>
          <w:spacing w:val="-2"/>
        </w:rPr>
        <w:t xml:space="preserve"> </w:t>
      </w:r>
      <w:r w:rsidRPr="00EB6076">
        <w:t>obligation</w:t>
      </w:r>
      <w:r w:rsidRPr="00EB6076">
        <w:rPr>
          <w:spacing w:val="-3"/>
        </w:rPr>
        <w:t xml:space="preserve"> </w:t>
      </w:r>
      <w:r w:rsidRPr="00EB6076">
        <w:t>to</w:t>
      </w:r>
      <w:r w:rsidRPr="00EB6076">
        <w:rPr>
          <w:spacing w:val="-2"/>
        </w:rPr>
        <w:t xml:space="preserve"> </w:t>
      </w:r>
      <w:r w:rsidRPr="00EB6076">
        <w:t>treat</w:t>
      </w:r>
      <w:r w:rsidRPr="00EB6076">
        <w:rPr>
          <w:spacing w:val="-2"/>
        </w:rPr>
        <w:t xml:space="preserve"> </w:t>
      </w:r>
      <w:r w:rsidRPr="00EB6076">
        <w:t>the</w:t>
      </w:r>
      <w:r w:rsidRPr="00EB6076">
        <w:rPr>
          <w:spacing w:val="-1"/>
        </w:rPr>
        <w:t xml:space="preserve"> </w:t>
      </w:r>
      <w:r w:rsidRPr="00EB6076">
        <w:t>information</w:t>
      </w:r>
      <w:r w:rsidRPr="00EB6076">
        <w:rPr>
          <w:spacing w:val="-2"/>
        </w:rPr>
        <w:t xml:space="preserve"> </w:t>
      </w:r>
      <w:r w:rsidRPr="00EB6076">
        <w:t>and</w:t>
      </w:r>
      <w:r w:rsidRPr="00EB6076">
        <w:rPr>
          <w:spacing w:val="-3"/>
        </w:rPr>
        <w:t xml:space="preserve"> </w:t>
      </w:r>
      <w:r w:rsidRPr="00EB6076">
        <w:t>documents</w:t>
      </w:r>
      <w:r w:rsidRPr="00EB6076">
        <w:rPr>
          <w:spacing w:val="-2"/>
        </w:rPr>
        <w:t xml:space="preserve"> </w:t>
      </w:r>
      <w:r w:rsidRPr="00EB6076">
        <w:t>of</w:t>
      </w:r>
      <w:r w:rsidRPr="00EB6076">
        <w:rPr>
          <w:spacing w:val="1"/>
        </w:rPr>
        <w:t xml:space="preserve"> </w:t>
      </w:r>
      <w:r w:rsidRPr="00EB6076">
        <w:t>the</w:t>
      </w:r>
      <w:r w:rsidRPr="00EB6076">
        <w:rPr>
          <w:spacing w:val="-1"/>
        </w:rPr>
        <w:t xml:space="preserve"> </w:t>
      </w:r>
      <w:r w:rsidRPr="00EB6076">
        <w:t>Bidder(s)/ Contractor(s)</w:t>
      </w:r>
    </w:p>
    <w:p w14:paraId="597C91F8" w14:textId="77777777" w:rsidR="00F329C5" w:rsidRPr="00EB6076" w:rsidRDefault="00563460">
      <w:pPr>
        <w:pStyle w:val="BodyText"/>
        <w:spacing w:line="252" w:lineRule="exact"/>
        <w:ind w:left="1233"/>
        <w:jc w:val="both"/>
      </w:pPr>
      <w:r w:rsidRPr="00EB6076">
        <w:t>/</w:t>
      </w:r>
      <w:r w:rsidRPr="00EB6076">
        <w:rPr>
          <w:spacing w:val="-3"/>
        </w:rPr>
        <w:t xml:space="preserve"> </w:t>
      </w:r>
      <w:r w:rsidRPr="00EB6076">
        <w:t>Subcontractor(s)</w:t>
      </w:r>
      <w:r w:rsidRPr="00EB6076">
        <w:rPr>
          <w:spacing w:val="-5"/>
        </w:rPr>
        <w:t xml:space="preserve"> </w:t>
      </w:r>
      <w:r w:rsidRPr="00EB6076">
        <w:t>with</w:t>
      </w:r>
      <w:r w:rsidRPr="00EB6076">
        <w:rPr>
          <w:spacing w:val="-5"/>
        </w:rPr>
        <w:t xml:space="preserve"> </w:t>
      </w:r>
      <w:r w:rsidRPr="00EB6076">
        <w:t>confidentiality.</w:t>
      </w:r>
    </w:p>
    <w:p w14:paraId="1AF8B834" w14:textId="77777777" w:rsidR="00F329C5" w:rsidRPr="00EB6076" w:rsidRDefault="00563460">
      <w:pPr>
        <w:pStyle w:val="ListParagraph"/>
        <w:numPr>
          <w:ilvl w:val="0"/>
          <w:numId w:val="4"/>
        </w:numPr>
        <w:tabs>
          <w:tab w:val="left" w:pos="1234"/>
        </w:tabs>
        <w:spacing w:before="99"/>
        <w:ind w:right="511"/>
      </w:pPr>
      <w:r w:rsidRPr="00EB6076">
        <w:t xml:space="preserve">The </w:t>
      </w:r>
      <w:proofErr w:type="gramStart"/>
      <w:r w:rsidRPr="00EB6076">
        <w:t>Principal</w:t>
      </w:r>
      <w:proofErr w:type="gramEnd"/>
      <w:r w:rsidRPr="00EB6076">
        <w:t xml:space="preserve"> will provide to the Monitor sufficient information about all meetings among the</w:t>
      </w:r>
      <w:r w:rsidRPr="00EB6076">
        <w:rPr>
          <w:spacing w:val="-59"/>
        </w:rPr>
        <w:t xml:space="preserve"> </w:t>
      </w:r>
      <w:r w:rsidRPr="00EB6076">
        <w:t>parties</w:t>
      </w:r>
      <w:r w:rsidRPr="00EB6076">
        <w:rPr>
          <w:spacing w:val="1"/>
        </w:rPr>
        <w:t xml:space="preserve"> </w:t>
      </w:r>
      <w:r w:rsidRPr="00EB6076">
        <w:t>related</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Project</w:t>
      </w:r>
      <w:r w:rsidRPr="00EB6076">
        <w:rPr>
          <w:spacing w:val="1"/>
        </w:rPr>
        <w:t xml:space="preserve"> </w:t>
      </w:r>
      <w:r w:rsidRPr="00EB6076">
        <w:t>provided</w:t>
      </w:r>
      <w:r w:rsidRPr="00EB6076">
        <w:rPr>
          <w:spacing w:val="1"/>
        </w:rPr>
        <w:t xml:space="preserve"> </w:t>
      </w:r>
      <w:r w:rsidRPr="00EB6076">
        <w:t>such</w:t>
      </w:r>
      <w:r w:rsidRPr="00EB6076">
        <w:rPr>
          <w:spacing w:val="1"/>
        </w:rPr>
        <w:t xml:space="preserve"> </w:t>
      </w:r>
      <w:r w:rsidRPr="00EB6076">
        <w:t>meetings</w:t>
      </w:r>
      <w:r w:rsidRPr="00EB6076">
        <w:rPr>
          <w:spacing w:val="1"/>
        </w:rPr>
        <w:t xml:space="preserve"> </w:t>
      </w:r>
      <w:r w:rsidRPr="00EB6076">
        <w:t>could</w:t>
      </w:r>
      <w:r w:rsidRPr="00EB6076">
        <w:rPr>
          <w:spacing w:val="1"/>
        </w:rPr>
        <w:t xml:space="preserve"> </w:t>
      </w:r>
      <w:r w:rsidRPr="00EB6076">
        <w:t>have</w:t>
      </w:r>
      <w:r w:rsidRPr="00EB6076">
        <w:rPr>
          <w:spacing w:val="1"/>
        </w:rPr>
        <w:t xml:space="preserve"> </w:t>
      </w:r>
      <w:r w:rsidRPr="00EB6076">
        <w:t>an</w:t>
      </w:r>
      <w:r w:rsidRPr="00EB6076">
        <w:rPr>
          <w:spacing w:val="1"/>
        </w:rPr>
        <w:t xml:space="preserve"> </w:t>
      </w:r>
      <w:r w:rsidRPr="00EB6076">
        <w:t>impact</w:t>
      </w:r>
      <w:r w:rsidRPr="00EB6076">
        <w:rPr>
          <w:spacing w:val="1"/>
        </w:rPr>
        <w:t xml:space="preserve"> </w:t>
      </w:r>
      <w:r w:rsidRPr="00EB6076">
        <w:t>on</w:t>
      </w:r>
      <w:r w:rsidRPr="00EB6076">
        <w:rPr>
          <w:spacing w:val="1"/>
        </w:rPr>
        <w:t xml:space="preserve"> </w:t>
      </w:r>
      <w:r w:rsidRPr="00EB6076">
        <w:t>the</w:t>
      </w:r>
      <w:r w:rsidRPr="00EB6076">
        <w:rPr>
          <w:spacing w:val="1"/>
        </w:rPr>
        <w:t xml:space="preserve"> </w:t>
      </w:r>
      <w:r w:rsidRPr="00EB6076">
        <w:t>contractual relations between the Principal and the Contractor. The parties offer to the</w:t>
      </w:r>
      <w:r w:rsidRPr="00EB6076">
        <w:rPr>
          <w:spacing w:val="1"/>
        </w:rPr>
        <w:t xml:space="preserve"> </w:t>
      </w:r>
      <w:r w:rsidRPr="00EB6076">
        <w:t>Monitor the</w:t>
      </w:r>
      <w:r w:rsidRPr="00EB6076">
        <w:rPr>
          <w:spacing w:val="-2"/>
        </w:rPr>
        <w:t xml:space="preserve"> </w:t>
      </w:r>
      <w:r w:rsidRPr="00EB6076">
        <w:t>option</w:t>
      </w:r>
      <w:r w:rsidRPr="00EB6076">
        <w:rPr>
          <w:spacing w:val="-2"/>
        </w:rPr>
        <w:t xml:space="preserve"> </w:t>
      </w:r>
      <w:r w:rsidRPr="00EB6076">
        <w:t>to</w:t>
      </w:r>
      <w:r w:rsidRPr="00EB6076">
        <w:rPr>
          <w:spacing w:val="-2"/>
        </w:rPr>
        <w:t xml:space="preserve"> </w:t>
      </w:r>
      <w:r w:rsidRPr="00EB6076">
        <w:t>participate in such</w:t>
      </w:r>
      <w:r w:rsidRPr="00EB6076">
        <w:rPr>
          <w:spacing w:val="-2"/>
        </w:rPr>
        <w:t xml:space="preserve"> </w:t>
      </w:r>
      <w:r w:rsidRPr="00EB6076">
        <w:t>meetings.</w:t>
      </w:r>
    </w:p>
    <w:p w14:paraId="52BF65F3" w14:textId="77777777" w:rsidR="00F329C5" w:rsidRPr="00EB6076" w:rsidRDefault="00563460">
      <w:pPr>
        <w:pStyle w:val="ListParagraph"/>
        <w:numPr>
          <w:ilvl w:val="0"/>
          <w:numId w:val="4"/>
        </w:numPr>
        <w:tabs>
          <w:tab w:val="left" w:pos="1234"/>
        </w:tabs>
        <w:spacing w:before="102"/>
        <w:ind w:right="509"/>
      </w:pPr>
      <w:r w:rsidRPr="00EB6076">
        <w:t>As soon as the Monitor notice, or believes to notice, a violation of this agreement, he will so</w:t>
      </w:r>
      <w:r w:rsidRPr="00EB6076">
        <w:rPr>
          <w:spacing w:val="-59"/>
        </w:rPr>
        <w:t xml:space="preserve"> </w:t>
      </w:r>
      <w:r w:rsidRPr="00EB6076">
        <w:t>inform the Management of</w:t>
      </w:r>
      <w:r w:rsidRPr="00EB6076">
        <w:rPr>
          <w:spacing w:val="61"/>
        </w:rPr>
        <w:t xml:space="preserve"> </w:t>
      </w:r>
      <w:r w:rsidRPr="00EB6076">
        <w:t>the Principal and request the Management to discontinue or</w:t>
      </w:r>
      <w:r w:rsidRPr="00EB6076">
        <w:rPr>
          <w:spacing w:val="1"/>
        </w:rPr>
        <w:t xml:space="preserve"> </w:t>
      </w:r>
      <w:r w:rsidRPr="00EB6076">
        <w:t>take</w:t>
      </w:r>
      <w:r w:rsidRPr="00EB6076">
        <w:rPr>
          <w:spacing w:val="46"/>
        </w:rPr>
        <w:t xml:space="preserve"> </w:t>
      </w:r>
      <w:r w:rsidRPr="00EB6076">
        <w:t>corrective</w:t>
      </w:r>
      <w:r w:rsidRPr="00EB6076">
        <w:rPr>
          <w:spacing w:val="47"/>
        </w:rPr>
        <w:t xml:space="preserve"> </w:t>
      </w:r>
      <w:r w:rsidRPr="00EB6076">
        <w:t>action,</w:t>
      </w:r>
      <w:r w:rsidRPr="00EB6076">
        <w:rPr>
          <w:spacing w:val="43"/>
        </w:rPr>
        <w:t xml:space="preserve"> </w:t>
      </w:r>
      <w:r w:rsidRPr="00EB6076">
        <w:t>or</w:t>
      </w:r>
      <w:r w:rsidRPr="00EB6076">
        <w:rPr>
          <w:spacing w:val="48"/>
        </w:rPr>
        <w:t xml:space="preserve"> </w:t>
      </w:r>
      <w:r w:rsidRPr="00EB6076">
        <w:t>to</w:t>
      </w:r>
      <w:r w:rsidRPr="00EB6076">
        <w:rPr>
          <w:spacing w:val="44"/>
        </w:rPr>
        <w:t xml:space="preserve"> </w:t>
      </w:r>
      <w:r w:rsidRPr="00EB6076">
        <w:t>take</w:t>
      </w:r>
      <w:r w:rsidRPr="00EB6076">
        <w:rPr>
          <w:spacing w:val="47"/>
        </w:rPr>
        <w:t xml:space="preserve"> </w:t>
      </w:r>
      <w:r w:rsidRPr="00EB6076">
        <w:t>other</w:t>
      </w:r>
      <w:r w:rsidRPr="00EB6076">
        <w:rPr>
          <w:spacing w:val="46"/>
        </w:rPr>
        <w:t xml:space="preserve"> </w:t>
      </w:r>
      <w:r w:rsidRPr="00EB6076">
        <w:t>relevant</w:t>
      </w:r>
      <w:r w:rsidRPr="00EB6076">
        <w:rPr>
          <w:spacing w:val="48"/>
        </w:rPr>
        <w:t xml:space="preserve"> </w:t>
      </w:r>
      <w:r w:rsidRPr="00EB6076">
        <w:t>action.</w:t>
      </w:r>
      <w:r w:rsidRPr="00EB6076">
        <w:rPr>
          <w:spacing w:val="46"/>
        </w:rPr>
        <w:t xml:space="preserve"> </w:t>
      </w:r>
      <w:r w:rsidRPr="00EB6076">
        <w:t>The</w:t>
      </w:r>
      <w:r w:rsidRPr="00EB6076">
        <w:rPr>
          <w:spacing w:val="43"/>
        </w:rPr>
        <w:t xml:space="preserve"> </w:t>
      </w:r>
      <w:r w:rsidRPr="00EB6076">
        <w:t>monitor</w:t>
      </w:r>
      <w:r w:rsidRPr="00EB6076">
        <w:rPr>
          <w:spacing w:val="45"/>
        </w:rPr>
        <w:t xml:space="preserve"> </w:t>
      </w:r>
      <w:r w:rsidRPr="00EB6076">
        <w:t>can</w:t>
      </w:r>
      <w:r w:rsidRPr="00EB6076">
        <w:rPr>
          <w:spacing w:val="47"/>
        </w:rPr>
        <w:t xml:space="preserve"> </w:t>
      </w:r>
      <w:r w:rsidRPr="00EB6076">
        <w:t>in</w:t>
      </w:r>
      <w:r w:rsidRPr="00EB6076">
        <w:rPr>
          <w:spacing w:val="47"/>
        </w:rPr>
        <w:t xml:space="preserve"> </w:t>
      </w:r>
      <w:r w:rsidRPr="00EB6076">
        <w:t>this</w:t>
      </w:r>
      <w:r w:rsidRPr="00EB6076">
        <w:rPr>
          <w:spacing w:val="44"/>
        </w:rPr>
        <w:t xml:space="preserve"> </w:t>
      </w:r>
      <w:r w:rsidRPr="00EB6076">
        <w:t>regard</w:t>
      </w:r>
      <w:r w:rsidRPr="00EB6076">
        <w:rPr>
          <w:spacing w:val="-58"/>
        </w:rPr>
        <w:t xml:space="preserve"> </w:t>
      </w:r>
      <w:r w:rsidRPr="00EB6076">
        <w:t>submit non-binding recommendations. Beyond this, the Monitor has no right to demand</w:t>
      </w:r>
      <w:r w:rsidRPr="00EB6076">
        <w:rPr>
          <w:spacing w:val="1"/>
        </w:rPr>
        <w:t xml:space="preserve"> </w:t>
      </w:r>
      <w:r w:rsidRPr="00EB6076">
        <w:t>from</w:t>
      </w:r>
      <w:r w:rsidRPr="00EB6076">
        <w:rPr>
          <w:spacing w:val="-2"/>
        </w:rPr>
        <w:t xml:space="preserve"> </w:t>
      </w:r>
      <w:r w:rsidRPr="00EB6076">
        <w:t>the</w:t>
      </w:r>
      <w:r w:rsidRPr="00EB6076">
        <w:rPr>
          <w:spacing w:val="-1"/>
        </w:rPr>
        <w:t xml:space="preserve"> </w:t>
      </w:r>
      <w:r w:rsidRPr="00EB6076">
        <w:t>parties</w:t>
      </w:r>
      <w:r w:rsidRPr="00EB6076">
        <w:rPr>
          <w:spacing w:val="-3"/>
        </w:rPr>
        <w:t xml:space="preserve"> </w:t>
      </w:r>
      <w:r w:rsidRPr="00EB6076">
        <w:t>that</w:t>
      </w:r>
      <w:r w:rsidRPr="00EB6076">
        <w:rPr>
          <w:spacing w:val="-2"/>
        </w:rPr>
        <w:t xml:space="preserve"> </w:t>
      </w:r>
      <w:r w:rsidRPr="00EB6076">
        <w:t>they</w:t>
      </w:r>
      <w:r w:rsidRPr="00EB6076">
        <w:rPr>
          <w:spacing w:val="-2"/>
        </w:rPr>
        <w:t xml:space="preserve"> </w:t>
      </w:r>
      <w:r w:rsidRPr="00EB6076">
        <w:t>act</w:t>
      </w:r>
      <w:r w:rsidRPr="00EB6076">
        <w:rPr>
          <w:spacing w:val="-2"/>
        </w:rPr>
        <w:t xml:space="preserve"> </w:t>
      </w:r>
      <w:r w:rsidRPr="00EB6076">
        <w:t>in</w:t>
      </w:r>
      <w:r w:rsidRPr="00EB6076">
        <w:rPr>
          <w:spacing w:val="-1"/>
        </w:rPr>
        <w:t xml:space="preserve"> </w:t>
      </w:r>
      <w:r w:rsidRPr="00EB6076">
        <w:t>a</w:t>
      </w:r>
      <w:r w:rsidRPr="00EB6076">
        <w:rPr>
          <w:spacing w:val="-2"/>
        </w:rPr>
        <w:t xml:space="preserve"> </w:t>
      </w:r>
      <w:r w:rsidRPr="00EB6076">
        <w:t>specific</w:t>
      </w:r>
      <w:r w:rsidRPr="00EB6076">
        <w:rPr>
          <w:spacing w:val="-2"/>
        </w:rPr>
        <w:t xml:space="preserve"> </w:t>
      </w:r>
      <w:r w:rsidRPr="00EB6076">
        <w:t>manner,</w:t>
      </w:r>
      <w:r w:rsidRPr="00EB6076">
        <w:rPr>
          <w:spacing w:val="-2"/>
        </w:rPr>
        <w:t xml:space="preserve"> </w:t>
      </w:r>
      <w:r w:rsidRPr="00EB6076">
        <w:t>refrain</w:t>
      </w:r>
      <w:r w:rsidRPr="00EB6076">
        <w:rPr>
          <w:spacing w:val="-3"/>
        </w:rPr>
        <w:t xml:space="preserve"> </w:t>
      </w:r>
      <w:r w:rsidRPr="00EB6076">
        <w:t>from action or</w:t>
      </w:r>
      <w:r w:rsidRPr="00EB6076">
        <w:rPr>
          <w:spacing w:val="-2"/>
        </w:rPr>
        <w:t xml:space="preserve"> </w:t>
      </w:r>
      <w:r w:rsidRPr="00EB6076">
        <w:t>tolerate</w:t>
      </w:r>
      <w:r w:rsidRPr="00EB6076">
        <w:rPr>
          <w:spacing w:val="-3"/>
        </w:rPr>
        <w:t xml:space="preserve"> </w:t>
      </w:r>
      <w:r w:rsidRPr="00EB6076">
        <w:t>action.</w:t>
      </w:r>
    </w:p>
    <w:p w14:paraId="13B70AEC" w14:textId="284FC323" w:rsidR="00F329C5" w:rsidRPr="00EB6076" w:rsidRDefault="00563460">
      <w:pPr>
        <w:pStyle w:val="ListParagraph"/>
        <w:numPr>
          <w:ilvl w:val="0"/>
          <w:numId w:val="4"/>
        </w:numPr>
        <w:tabs>
          <w:tab w:val="left" w:pos="1234"/>
        </w:tabs>
        <w:spacing w:before="99"/>
        <w:ind w:right="514"/>
      </w:pPr>
      <w:r w:rsidRPr="00EB6076">
        <w:t xml:space="preserve">The Monitor will submit a written report to the </w:t>
      </w:r>
      <w:r w:rsidR="00B93BF8">
        <w:t>Director of the foundation</w:t>
      </w:r>
      <w:r w:rsidRPr="00EB6076">
        <w:t xml:space="preserve"> within 8 to 10 weeks from the</w:t>
      </w:r>
      <w:r w:rsidRPr="00EB6076">
        <w:rPr>
          <w:spacing w:val="1"/>
        </w:rPr>
        <w:t xml:space="preserve"> </w:t>
      </w:r>
      <w:r w:rsidRPr="00EB6076">
        <w:t xml:space="preserve">date of reference or intimation to him by the </w:t>
      </w:r>
      <w:proofErr w:type="gramStart"/>
      <w:r w:rsidRPr="00EB6076">
        <w:t>Principal</w:t>
      </w:r>
      <w:proofErr w:type="gramEnd"/>
      <w:r w:rsidRPr="00EB6076">
        <w:t xml:space="preserve"> and should the occasion arise, submit</w:t>
      </w:r>
      <w:r w:rsidRPr="00EB6076">
        <w:rPr>
          <w:spacing w:val="-60"/>
        </w:rPr>
        <w:t xml:space="preserve"> </w:t>
      </w:r>
      <w:r w:rsidRPr="00EB6076">
        <w:t>proposals</w:t>
      </w:r>
      <w:r w:rsidRPr="00EB6076">
        <w:rPr>
          <w:spacing w:val="-3"/>
        </w:rPr>
        <w:t xml:space="preserve"> </w:t>
      </w:r>
      <w:r w:rsidRPr="00EB6076">
        <w:t>for</w:t>
      </w:r>
      <w:r w:rsidRPr="00EB6076">
        <w:rPr>
          <w:spacing w:val="-1"/>
        </w:rPr>
        <w:t xml:space="preserve"> </w:t>
      </w:r>
      <w:r w:rsidRPr="00EB6076">
        <w:t>correcting</w:t>
      </w:r>
      <w:r w:rsidRPr="00EB6076">
        <w:rPr>
          <w:spacing w:val="-2"/>
        </w:rPr>
        <w:t xml:space="preserve"> </w:t>
      </w:r>
      <w:r w:rsidRPr="00EB6076">
        <w:t>problematic</w:t>
      </w:r>
      <w:r w:rsidRPr="00EB6076">
        <w:rPr>
          <w:spacing w:val="-2"/>
        </w:rPr>
        <w:t xml:space="preserve"> </w:t>
      </w:r>
      <w:r w:rsidRPr="00EB6076">
        <w:t>situations.</w:t>
      </w:r>
    </w:p>
    <w:p w14:paraId="702ACBEF" w14:textId="5ED25517" w:rsidR="00F329C5" w:rsidRPr="00EB6076" w:rsidRDefault="00563460">
      <w:pPr>
        <w:pStyle w:val="ListParagraph"/>
        <w:numPr>
          <w:ilvl w:val="0"/>
          <w:numId w:val="4"/>
        </w:numPr>
        <w:tabs>
          <w:tab w:val="left" w:pos="1234"/>
        </w:tabs>
        <w:spacing w:before="100"/>
        <w:ind w:right="516"/>
      </w:pPr>
      <w:r w:rsidRPr="00EB6076">
        <w:t>Monitor shall be entitled to compensation on the same terms as being extended to/provided</w:t>
      </w:r>
      <w:r w:rsidRPr="00EB6076">
        <w:rPr>
          <w:spacing w:val="-60"/>
        </w:rPr>
        <w:t xml:space="preserve"> </w:t>
      </w:r>
      <w:r w:rsidRPr="00EB6076">
        <w:t>to</w:t>
      </w:r>
      <w:r w:rsidRPr="00EB6076">
        <w:rPr>
          <w:spacing w:val="-3"/>
        </w:rPr>
        <w:t xml:space="preserve"> </w:t>
      </w:r>
      <w:r w:rsidR="00B93BF8">
        <w:rPr>
          <w:spacing w:val="-3"/>
        </w:rPr>
        <w:t xml:space="preserve">other </w:t>
      </w:r>
      <w:proofErr w:type="spellStart"/>
      <w:r w:rsidR="00B93BF8">
        <w:rPr>
          <w:spacing w:val="-3"/>
        </w:rPr>
        <w:t>organisations</w:t>
      </w:r>
      <w:proofErr w:type="spellEnd"/>
      <w:r w:rsidR="00B93BF8">
        <w:rPr>
          <w:spacing w:val="-3"/>
        </w:rPr>
        <w:t>/ autonomous bides under the Govt of India</w:t>
      </w:r>
      <w:r w:rsidRPr="00EB6076">
        <w:t>.</w:t>
      </w:r>
    </w:p>
    <w:p w14:paraId="34DE859D" w14:textId="2EF4F184" w:rsidR="00F329C5" w:rsidRPr="00EB6076" w:rsidRDefault="00563460">
      <w:pPr>
        <w:pStyle w:val="ListParagraph"/>
        <w:numPr>
          <w:ilvl w:val="0"/>
          <w:numId w:val="4"/>
        </w:numPr>
        <w:tabs>
          <w:tab w:val="left" w:pos="1296"/>
        </w:tabs>
        <w:spacing w:before="101"/>
        <w:ind w:right="511"/>
      </w:pPr>
      <w:r w:rsidRPr="00EB6076">
        <w:tab/>
        <w:t xml:space="preserve">If the Monitor has reported to the </w:t>
      </w:r>
      <w:r w:rsidR="00B93BF8">
        <w:t>Director of the foundation</w:t>
      </w:r>
      <w:r w:rsidRPr="00EB6076">
        <w:t>, a substantiated suspicion of an offence</w:t>
      </w:r>
      <w:r w:rsidRPr="00EB6076">
        <w:rPr>
          <w:spacing w:val="1"/>
        </w:rPr>
        <w:t xml:space="preserve"> </w:t>
      </w:r>
      <w:r w:rsidRPr="00EB6076">
        <w:t xml:space="preserve">under relevant IPC/PC Act, and the </w:t>
      </w:r>
      <w:r w:rsidR="00B93BF8">
        <w:t>Director of the foundation</w:t>
      </w:r>
      <w:r w:rsidR="00B93BF8" w:rsidRPr="00EB6076">
        <w:t xml:space="preserve"> </w:t>
      </w:r>
      <w:r w:rsidRPr="00EB6076">
        <w:t>has not, within the reasonable time taken</w:t>
      </w:r>
      <w:r w:rsidRPr="00EB6076">
        <w:rPr>
          <w:spacing w:val="1"/>
        </w:rPr>
        <w:t xml:space="preserve"> </w:t>
      </w:r>
      <w:r w:rsidRPr="00EB6076">
        <w:t>visible action to proceed against such offence or reported it to the</w:t>
      </w:r>
      <w:r w:rsidR="00B93BF8">
        <w:t xml:space="preserve"> Ministry of Pharmaceuticals</w:t>
      </w:r>
      <w:r w:rsidRPr="00EB6076">
        <w:t>,</w:t>
      </w:r>
      <w:r w:rsidR="00B93BF8">
        <w:t xml:space="preserve"> Govt of India</w:t>
      </w:r>
      <w:r w:rsidRPr="00EB6076">
        <w:rPr>
          <w:spacing w:val="1"/>
        </w:rPr>
        <w:t xml:space="preserve"> </w:t>
      </w:r>
      <w:r w:rsidRPr="00EB6076">
        <w:t>the</w:t>
      </w:r>
      <w:r w:rsidRPr="00EB6076">
        <w:rPr>
          <w:spacing w:val="1"/>
        </w:rPr>
        <w:t xml:space="preserve"> </w:t>
      </w:r>
      <w:r w:rsidRPr="00EB6076">
        <w:t>Monitor</w:t>
      </w:r>
      <w:r w:rsidRPr="00EB6076">
        <w:rPr>
          <w:spacing w:val="1"/>
        </w:rPr>
        <w:t xml:space="preserve"> </w:t>
      </w:r>
      <w:r w:rsidRPr="00EB6076">
        <w:t>may</w:t>
      </w:r>
      <w:r w:rsidRPr="00EB6076">
        <w:rPr>
          <w:spacing w:val="1"/>
        </w:rPr>
        <w:t xml:space="preserve"> </w:t>
      </w:r>
      <w:r w:rsidRPr="00EB6076">
        <w:t>also</w:t>
      </w:r>
      <w:r w:rsidRPr="00EB6076">
        <w:rPr>
          <w:spacing w:val="1"/>
        </w:rPr>
        <w:t xml:space="preserve"> </w:t>
      </w:r>
      <w:r w:rsidRPr="00EB6076">
        <w:t>transmit</w:t>
      </w:r>
      <w:r w:rsidRPr="00EB6076">
        <w:rPr>
          <w:spacing w:val="1"/>
        </w:rPr>
        <w:t xml:space="preserve"> </w:t>
      </w:r>
      <w:r w:rsidRPr="00EB6076">
        <w:t>this</w:t>
      </w:r>
      <w:r w:rsidRPr="00EB6076">
        <w:rPr>
          <w:spacing w:val="1"/>
        </w:rPr>
        <w:t xml:space="preserve"> </w:t>
      </w:r>
      <w:r w:rsidRPr="00EB6076">
        <w:t>information</w:t>
      </w:r>
      <w:r w:rsidRPr="00EB6076">
        <w:rPr>
          <w:spacing w:val="1"/>
        </w:rPr>
        <w:t xml:space="preserve"> </w:t>
      </w:r>
      <w:r w:rsidRPr="00EB6076">
        <w:t>directly</w:t>
      </w:r>
      <w:r w:rsidRPr="00EB6076">
        <w:rPr>
          <w:spacing w:val="1"/>
        </w:rPr>
        <w:t xml:space="preserve"> </w:t>
      </w:r>
      <w:r w:rsidRPr="00EB6076">
        <w:t>to</w:t>
      </w:r>
      <w:r w:rsidRPr="00EB6076">
        <w:rPr>
          <w:spacing w:val="1"/>
        </w:rPr>
        <w:t xml:space="preserve"> </w:t>
      </w:r>
      <w:r w:rsidRPr="00EB6076">
        <w:t>the</w:t>
      </w:r>
      <w:r w:rsidRPr="00EB6076">
        <w:rPr>
          <w:spacing w:val="1"/>
        </w:rPr>
        <w:t xml:space="preserve"> </w:t>
      </w:r>
      <w:r w:rsidRPr="00EB6076">
        <w:t>Central</w:t>
      </w:r>
      <w:r w:rsidRPr="00EB6076">
        <w:rPr>
          <w:spacing w:val="1"/>
        </w:rPr>
        <w:t xml:space="preserve"> </w:t>
      </w:r>
      <w:r w:rsidRPr="00EB6076">
        <w:t>Vigilance</w:t>
      </w:r>
      <w:r w:rsidRPr="00EB6076">
        <w:rPr>
          <w:spacing w:val="-59"/>
        </w:rPr>
        <w:t xml:space="preserve"> </w:t>
      </w:r>
      <w:r w:rsidRPr="00EB6076">
        <w:t>Commissioner.</w:t>
      </w:r>
    </w:p>
    <w:p w14:paraId="57B8A031" w14:textId="77777777" w:rsidR="00F329C5" w:rsidRPr="00EB6076" w:rsidRDefault="00563460">
      <w:pPr>
        <w:pStyle w:val="ListParagraph"/>
        <w:numPr>
          <w:ilvl w:val="0"/>
          <w:numId w:val="4"/>
        </w:numPr>
        <w:tabs>
          <w:tab w:val="left" w:pos="1234"/>
        </w:tabs>
        <w:spacing w:before="99"/>
        <w:ind w:hanging="722"/>
      </w:pPr>
      <w:r w:rsidRPr="00EB6076">
        <w:t>The</w:t>
      </w:r>
      <w:r w:rsidRPr="00EB6076">
        <w:rPr>
          <w:spacing w:val="-6"/>
        </w:rPr>
        <w:t xml:space="preserve"> </w:t>
      </w:r>
      <w:r w:rsidRPr="00EB6076">
        <w:t>word</w:t>
      </w:r>
      <w:r w:rsidRPr="00EB6076">
        <w:rPr>
          <w:spacing w:val="-3"/>
        </w:rPr>
        <w:t xml:space="preserve"> </w:t>
      </w:r>
      <w:r w:rsidRPr="00EB6076">
        <w:t>‘Monitor’</w:t>
      </w:r>
      <w:r w:rsidRPr="00EB6076">
        <w:rPr>
          <w:spacing w:val="-3"/>
        </w:rPr>
        <w:t xml:space="preserve"> </w:t>
      </w:r>
      <w:r w:rsidRPr="00EB6076">
        <w:t>would</w:t>
      </w:r>
      <w:r w:rsidRPr="00EB6076">
        <w:rPr>
          <w:spacing w:val="-2"/>
        </w:rPr>
        <w:t xml:space="preserve"> </w:t>
      </w:r>
      <w:r w:rsidRPr="00EB6076">
        <w:t>include</w:t>
      </w:r>
      <w:r w:rsidRPr="00EB6076">
        <w:rPr>
          <w:spacing w:val="-4"/>
        </w:rPr>
        <w:t xml:space="preserve"> </w:t>
      </w:r>
      <w:r w:rsidRPr="00EB6076">
        <w:t>both</w:t>
      </w:r>
      <w:r w:rsidRPr="00EB6076">
        <w:rPr>
          <w:spacing w:val="-5"/>
        </w:rPr>
        <w:t xml:space="preserve"> </w:t>
      </w:r>
      <w:r w:rsidRPr="00EB6076">
        <w:t>singular</w:t>
      </w:r>
      <w:r w:rsidRPr="00EB6076">
        <w:rPr>
          <w:spacing w:val="-3"/>
        </w:rPr>
        <w:t xml:space="preserve"> </w:t>
      </w:r>
      <w:r w:rsidRPr="00EB6076">
        <w:t>and</w:t>
      </w:r>
      <w:r w:rsidRPr="00EB6076">
        <w:rPr>
          <w:spacing w:val="-3"/>
        </w:rPr>
        <w:t xml:space="preserve"> </w:t>
      </w:r>
      <w:r w:rsidRPr="00EB6076">
        <w:t>plural.</w:t>
      </w:r>
    </w:p>
    <w:p w14:paraId="60E64E91" w14:textId="77777777" w:rsidR="00F329C5" w:rsidRPr="00EB6076" w:rsidRDefault="00F329C5">
      <w:pPr>
        <w:pStyle w:val="BodyText"/>
        <w:rPr>
          <w:sz w:val="24"/>
        </w:rPr>
      </w:pPr>
    </w:p>
    <w:p w14:paraId="7E60F78D" w14:textId="77777777" w:rsidR="00F329C5" w:rsidRPr="00EB6076" w:rsidRDefault="00563460">
      <w:pPr>
        <w:pStyle w:val="Heading5"/>
        <w:spacing w:before="177"/>
        <w:ind w:left="512"/>
      </w:pPr>
      <w:r w:rsidRPr="00EB6076">
        <w:t>Section</w:t>
      </w:r>
      <w:r w:rsidRPr="00EB6076">
        <w:rPr>
          <w:spacing w:val="-1"/>
        </w:rPr>
        <w:t xml:space="preserve"> </w:t>
      </w:r>
      <w:r w:rsidRPr="00EB6076">
        <w:t>9</w:t>
      </w:r>
      <w:r w:rsidRPr="00EB6076">
        <w:rPr>
          <w:spacing w:val="-2"/>
        </w:rPr>
        <w:t xml:space="preserve"> </w:t>
      </w:r>
      <w:r w:rsidRPr="00EB6076">
        <w:t>–</w:t>
      </w:r>
      <w:r w:rsidRPr="00EB6076">
        <w:rPr>
          <w:spacing w:val="-3"/>
        </w:rPr>
        <w:t xml:space="preserve"> </w:t>
      </w:r>
      <w:r w:rsidRPr="00EB6076">
        <w:t>Pact Duration</w:t>
      </w:r>
    </w:p>
    <w:p w14:paraId="6905C51F" w14:textId="77777777" w:rsidR="00F329C5" w:rsidRPr="00EB6076" w:rsidRDefault="00563460">
      <w:pPr>
        <w:pStyle w:val="BodyText"/>
        <w:spacing w:before="102"/>
        <w:ind w:left="512" w:right="516"/>
        <w:jc w:val="both"/>
      </w:pPr>
      <w:r w:rsidRPr="00EB6076">
        <w:t>This Pact begins when both parties have legally singed it. It expires for the Contractor 10 months</w:t>
      </w:r>
      <w:r w:rsidRPr="00EB6076">
        <w:rPr>
          <w:spacing w:val="1"/>
        </w:rPr>
        <w:t xml:space="preserve"> </w:t>
      </w:r>
      <w:r w:rsidRPr="00EB6076">
        <w:t>after the last payment under the contract, and for all other Bidders 6 months after the contract has</w:t>
      </w:r>
      <w:r w:rsidRPr="00EB6076">
        <w:rPr>
          <w:spacing w:val="1"/>
        </w:rPr>
        <w:t xml:space="preserve"> </w:t>
      </w:r>
      <w:r w:rsidRPr="00EB6076">
        <w:t>been awarded.</w:t>
      </w:r>
    </w:p>
    <w:p w14:paraId="1D681B7E" w14:textId="4F6DE876" w:rsidR="00F329C5" w:rsidRPr="00EB6076" w:rsidRDefault="00563460">
      <w:pPr>
        <w:pStyle w:val="BodyText"/>
        <w:spacing w:before="100"/>
        <w:ind w:left="512" w:right="510"/>
        <w:jc w:val="both"/>
      </w:pPr>
      <w:r w:rsidRPr="00EB6076">
        <w:lastRenderedPageBreak/>
        <w:t>If any claim is made/lodged during this time, the same shall be binding and continue to be valid</w:t>
      </w:r>
      <w:r w:rsidRPr="00EB6076">
        <w:rPr>
          <w:spacing w:val="1"/>
        </w:rPr>
        <w:t xml:space="preserve"> </w:t>
      </w:r>
      <w:r w:rsidRPr="00EB6076">
        <w:t xml:space="preserve">despite the lapse of this pact as specified above, unless it is discharged/determined by </w:t>
      </w:r>
      <w:r w:rsidR="00B93BF8">
        <w:t>Director of the foundation</w:t>
      </w:r>
      <w:r w:rsidRPr="00EB6076">
        <w:t>.</w:t>
      </w:r>
    </w:p>
    <w:p w14:paraId="3FA142AB" w14:textId="77777777" w:rsidR="00F329C5" w:rsidRPr="00EB6076" w:rsidRDefault="00563460">
      <w:pPr>
        <w:pStyle w:val="Heading5"/>
        <w:spacing w:before="173"/>
        <w:ind w:left="512"/>
      </w:pPr>
      <w:r w:rsidRPr="00EB6076">
        <w:t>Section</w:t>
      </w:r>
      <w:r w:rsidRPr="00EB6076">
        <w:rPr>
          <w:spacing w:val="-1"/>
        </w:rPr>
        <w:t xml:space="preserve"> </w:t>
      </w:r>
      <w:r w:rsidRPr="00EB6076">
        <w:t>10</w:t>
      </w:r>
      <w:r w:rsidRPr="00EB6076">
        <w:rPr>
          <w:spacing w:val="-1"/>
        </w:rPr>
        <w:t xml:space="preserve"> </w:t>
      </w:r>
      <w:r w:rsidRPr="00EB6076">
        <w:t>–</w:t>
      </w:r>
      <w:r w:rsidRPr="00EB6076">
        <w:rPr>
          <w:spacing w:val="-2"/>
        </w:rPr>
        <w:t xml:space="preserve"> </w:t>
      </w:r>
      <w:r w:rsidRPr="00EB6076">
        <w:t>Other</w:t>
      </w:r>
      <w:r w:rsidRPr="00EB6076">
        <w:rPr>
          <w:spacing w:val="-1"/>
        </w:rPr>
        <w:t xml:space="preserve"> </w:t>
      </w:r>
      <w:r w:rsidRPr="00EB6076">
        <w:t>provisions</w:t>
      </w:r>
    </w:p>
    <w:p w14:paraId="28877AEE" w14:textId="77777777" w:rsidR="00F329C5" w:rsidRPr="00EB6076" w:rsidRDefault="00F329C5">
      <w:pPr>
        <w:sectPr w:rsidR="00F329C5" w:rsidRPr="00EB6076" w:rsidSect="008F017B">
          <w:pgSz w:w="12240" w:h="15840"/>
          <w:pgMar w:top="618" w:right="1418" w:bottom="278" w:left="1134" w:header="720" w:footer="720" w:gutter="0"/>
          <w:cols w:space="720"/>
        </w:sectPr>
      </w:pPr>
    </w:p>
    <w:p w14:paraId="7083CA02" w14:textId="06A13356" w:rsidR="00F329C5" w:rsidRPr="00EB6076" w:rsidRDefault="00563460">
      <w:pPr>
        <w:pStyle w:val="ListParagraph"/>
        <w:numPr>
          <w:ilvl w:val="0"/>
          <w:numId w:val="3"/>
        </w:numPr>
        <w:tabs>
          <w:tab w:val="left" w:pos="1234"/>
        </w:tabs>
        <w:spacing w:before="73"/>
        <w:ind w:right="514"/>
      </w:pPr>
      <w:r w:rsidRPr="00EB6076">
        <w:lastRenderedPageBreak/>
        <w:t>This agreement is subject to Indian Law. Place of performance and Jurisdiction is the</w:t>
      </w:r>
      <w:r w:rsidRPr="00EB6076">
        <w:rPr>
          <w:spacing w:val="1"/>
        </w:rPr>
        <w:t xml:space="preserve"> </w:t>
      </w:r>
      <w:r w:rsidRPr="00EB6076">
        <w:t>Registered</w:t>
      </w:r>
      <w:r w:rsidRPr="00EB6076">
        <w:rPr>
          <w:spacing w:val="-3"/>
        </w:rPr>
        <w:t xml:space="preserve"> </w:t>
      </w:r>
      <w:r w:rsidRPr="00EB6076">
        <w:t>Office of</w:t>
      </w:r>
      <w:r w:rsidRPr="00EB6076">
        <w:rPr>
          <w:spacing w:val="-1"/>
        </w:rPr>
        <w:t xml:space="preserve"> </w:t>
      </w:r>
      <w:r w:rsidRPr="00EB6076">
        <w:t>the</w:t>
      </w:r>
      <w:r w:rsidRPr="00EB6076">
        <w:rPr>
          <w:spacing w:val="-2"/>
        </w:rPr>
        <w:t xml:space="preserve"> </w:t>
      </w:r>
      <w:r w:rsidR="00B93BF8">
        <w:t>Foundation</w:t>
      </w:r>
      <w:r w:rsidRPr="00EB6076">
        <w:t>,</w:t>
      </w:r>
      <w:r w:rsidRPr="00EB6076">
        <w:rPr>
          <w:spacing w:val="2"/>
        </w:rPr>
        <w:t xml:space="preserve"> </w:t>
      </w:r>
      <w:proofErr w:type="gramStart"/>
      <w:r w:rsidRPr="00EB6076">
        <w:t>i.e.</w:t>
      </w:r>
      <w:proofErr w:type="gramEnd"/>
      <w:r w:rsidRPr="00EB6076">
        <w:rPr>
          <w:spacing w:val="-1"/>
        </w:rPr>
        <w:t xml:space="preserve"> </w:t>
      </w:r>
      <w:r w:rsidR="00B93BF8">
        <w:t>Haridwar</w:t>
      </w:r>
    </w:p>
    <w:p w14:paraId="0AE9AEDC" w14:textId="77777777" w:rsidR="00F329C5" w:rsidRPr="00EB6076" w:rsidRDefault="00563460">
      <w:pPr>
        <w:pStyle w:val="ListParagraph"/>
        <w:numPr>
          <w:ilvl w:val="0"/>
          <w:numId w:val="3"/>
        </w:numPr>
        <w:tabs>
          <w:tab w:val="left" w:pos="1234"/>
        </w:tabs>
        <w:spacing w:before="99"/>
        <w:ind w:right="518"/>
      </w:pPr>
      <w:r w:rsidRPr="00EB6076">
        <w:t>Changes and supplements as well as termination notices need to be made in writing. Side</w:t>
      </w:r>
      <w:r w:rsidRPr="00EB6076">
        <w:rPr>
          <w:spacing w:val="1"/>
        </w:rPr>
        <w:t xml:space="preserve"> </w:t>
      </w:r>
      <w:r w:rsidRPr="00EB6076">
        <w:t>agreements have not</w:t>
      </w:r>
      <w:r w:rsidRPr="00EB6076">
        <w:rPr>
          <w:spacing w:val="2"/>
        </w:rPr>
        <w:t xml:space="preserve"> </w:t>
      </w:r>
      <w:r w:rsidRPr="00EB6076">
        <w:t>been made.</w:t>
      </w:r>
    </w:p>
    <w:p w14:paraId="41E5D26A" w14:textId="77777777" w:rsidR="00F329C5" w:rsidRPr="00EB6076" w:rsidRDefault="00F329C5">
      <w:pPr>
        <w:pStyle w:val="BodyText"/>
        <w:rPr>
          <w:sz w:val="24"/>
        </w:rPr>
      </w:pPr>
    </w:p>
    <w:p w14:paraId="28C5F198" w14:textId="77777777" w:rsidR="00F329C5" w:rsidRPr="00EB6076" w:rsidRDefault="00563460">
      <w:pPr>
        <w:pStyle w:val="ListParagraph"/>
        <w:numPr>
          <w:ilvl w:val="0"/>
          <w:numId w:val="3"/>
        </w:numPr>
        <w:tabs>
          <w:tab w:val="left" w:pos="1234"/>
        </w:tabs>
        <w:spacing w:before="178"/>
        <w:ind w:right="517"/>
      </w:pPr>
      <w:r w:rsidRPr="00EB6076">
        <w:t>If the Contractor is a partnership or a consortium, this agreement must be signed by all</w:t>
      </w:r>
      <w:r w:rsidRPr="00EB6076">
        <w:rPr>
          <w:spacing w:val="1"/>
        </w:rPr>
        <w:t xml:space="preserve"> </w:t>
      </w:r>
      <w:r w:rsidRPr="00EB6076">
        <w:t>partners or</w:t>
      </w:r>
      <w:r w:rsidRPr="00EB6076">
        <w:rPr>
          <w:spacing w:val="1"/>
        </w:rPr>
        <w:t xml:space="preserve"> </w:t>
      </w:r>
      <w:r w:rsidRPr="00EB6076">
        <w:t>consortium</w:t>
      </w:r>
      <w:r w:rsidRPr="00EB6076">
        <w:rPr>
          <w:spacing w:val="-1"/>
        </w:rPr>
        <w:t xml:space="preserve"> </w:t>
      </w:r>
      <w:r w:rsidRPr="00EB6076">
        <w:t>members.</w:t>
      </w:r>
    </w:p>
    <w:p w14:paraId="4CD219D4" w14:textId="77777777" w:rsidR="00F329C5" w:rsidRPr="00EB6076" w:rsidRDefault="00563460">
      <w:pPr>
        <w:pStyle w:val="ListParagraph"/>
        <w:numPr>
          <w:ilvl w:val="0"/>
          <w:numId w:val="3"/>
        </w:numPr>
        <w:tabs>
          <w:tab w:val="left" w:pos="1234"/>
        </w:tabs>
        <w:spacing w:before="99"/>
        <w:ind w:right="515"/>
      </w:pPr>
      <w:r w:rsidRPr="00EB6076">
        <w:t>Should one or several provisions of this agreement turn out to be invalid, the remainder of</w:t>
      </w:r>
      <w:r w:rsidRPr="00EB6076">
        <w:rPr>
          <w:spacing w:val="1"/>
        </w:rPr>
        <w:t xml:space="preserve"> </w:t>
      </w:r>
      <w:r w:rsidRPr="00EB6076">
        <w:t>this</w:t>
      </w:r>
      <w:r w:rsidRPr="00EB6076">
        <w:rPr>
          <w:spacing w:val="15"/>
        </w:rPr>
        <w:t xml:space="preserve"> </w:t>
      </w:r>
      <w:r w:rsidRPr="00EB6076">
        <w:t>agreement</w:t>
      </w:r>
      <w:r w:rsidRPr="00EB6076">
        <w:rPr>
          <w:spacing w:val="13"/>
        </w:rPr>
        <w:t xml:space="preserve"> </w:t>
      </w:r>
      <w:r w:rsidRPr="00EB6076">
        <w:t>remains</w:t>
      </w:r>
      <w:r w:rsidRPr="00EB6076">
        <w:rPr>
          <w:spacing w:val="10"/>
        </w:rPr>
        <w:t xml:space="preserve"> </w:t>
      </w:r>
      <w:r w:rsidRPr="00EB6076">
        <w:t>valid.</w:t>
      </w:r>
      <w:r w:rsidRPr="00EB6076">
        <w:rPr>
          <w:spacing w:val="15"/>
        </w:rPr>
        <w:t xml:space="preserve"> </w:t>
      </w:r>
      <w:r w:rsidRPr="00EB6076">
        <w:t>In</w:t>
      </w:r>
      <w:r w:rsidRPr="00EB6076">
        <w:rPr>
          <w:spacing w:val="14"/>
        </w:rPr>
        <w:t xml:space="preserve"> </w:t>
      </w:r>
      <w:r w:rsidRPr="00EB6076">
        <w:t>this</w:t>
      </w:r>
      <w:r w:rsidRPr="00EB6076">
        <w:rPr>
          <w:spacing w:val="13"/>
        </w:rPr>
        <w:t xml:space="preserve"> </w:t>
      </w:r>
      <w:r w:rsidRPr="00EB6076">
        <w:t>case,</w:t>
      </w:r>
      <w:r w:rsidRPr="00EB6076">
        <w:rPr>
          <w:spacing w:val="15"/>
        </w:rPr>
        <w:t xml:space="preserve"> </w:t>
      </w:r>
      <w:r w:rsidRPr="00EB6076">
        <w:t>the</w:t>
      </w:r>
      <w:r w:rsidRPr="00EB6076">
        <w:rPr>
          <w:spacing w:val="13"/>
        </w:rPr>
        <w:t xml:space="preserve"> </w:t>
      </w:r>
      <w:r w:rsidRPr="00EB6076">
        <w:t>parties</w:t>
      </w:r>
      <w:r w:rsidRPr="00EB6076">
        <w:rPr>
          <w:spacing w:val="13"/>
        </w:rPr>
        <w:t xml:space="preserve"> </w:t>
      </w:r>
      <w:r w:rsidRPr="00EB6076">
        <w:t>will</w:t>
      </w:r>
      <w:r w:rsidRPr="00EB6076">
        <w:rPr>
          <w:spacing w:val="15"/>
        </w:rPr>
        <w:t xml:space="preserve"> </w:t>
      </w:r>
      <w:r w:rsidRPr="00EB6076">
        <w:t>strive</w:t>
      </w:r>
      <w:r w:rsidRPr="00EB6076">
        <w:rPr>
          <w:spacing w:val="15"/>
        </w:rPr>
        <w:t xml:space="preserve"> </w:t>
      </w:r>
      <w:r w:rsidRPr="00EB6076">
        <w:t>to</w:t>
      </w:r>
      <w:r w:rsidRPr="00EB6076">
        <w:rPr>
          <w:spacing w:val="14"/>
        </w:rPr>
        <w:t xml:space="preserve"> </w:t>
      </w:r>
      <w:r w:rsidRPr="00EB6076">
        <w:t>come</w:t>
      </w:r>
      <w:r w:rsidRPr="00EB6076">
        <w:rPr>
          <w:spacing w:val="11"/>
        </w:rPr>
        <w:t xml:space="preserve"> </w:t>
      </w:r>
      <w:r w:rsidRPr="00EB6076">
        <w:t>to</w:t>
      </w:r>
      <w:r w:rsidRPr="00EB6076">
        <w:rPr>
          <w:spacing w:val="13"/>
        </w:rPr>
        <w:t xml:space="preserve"> </w:t>
      </w:r>
      <w:r w:rsidRPr="00EB6076">
        <w:t>an</w:t>
      </w:r>
      <w:r w:rsidRPr="00EB6076">
        <w:rPr>
          <w:spacing w:val="13"/>
        </w:rPr>
        <w:t xml:space="preserve"> </w:t>
      </w:r>
      <w:r w:rsidRPr="00EB6076">
        <w:t>agreement</w:t>
      </w:r>
      <w:r w:rsidRPr="00EB6076">
        <w:rPr>
          <w:spacing w:val="-59"/>
        </w:rPr>
        <w:t xml:space="preserve"> </w:t>
      </w:r>
      <w:r w:rsidRPr="00EB6076">
        <w:t>to</w:t>
      </w:r>
      <w:r w:rsidRPr="00EB6076">
        <w:rPr>
          <w:spacing w:val="-3"/>
        </w:rPr>
        <w:t xml:space="preserve"> </w:t>
      </w:r>
      <w:r w:rsidRPr="00EB6076">
        <w:t>their</w:t>
      </w:r>
      <w:r w:rsidRPr="00EB6076">
        <w:rPr>
          <w:spacing w:val="1"/>
        </w:rPr>
        <w:t xml:space="preserve"> </w:t>
      </w:r>
      <w:r w:rsidRPr="00EB6076">
        <w:t>original intentions.</w:t>
      </w:r>
    </w:p>
    <w:p w14:paraId="3335AA0A" w14:textId="77777777" w:rsidR="00F329C5" w:rsidRPr="00EB6076" w:rsidRDefault="00160C9B">
      <w:pPr>
        <w:pStyle w:val="BodyText"/>
        <w:spacing w:before="10"/>
        <w:rPr>
          <w:sz w:val="25"/>
        </w:rPr>
      </w:pPr>
      <w:r w:rsidRPr="00EB6076">
        <w:rPr>
          <w:noProof/>
          <w:lang w:val="en-IN" w:eastAsia="en-IN"/>
        </w:rPr>
        <mc:AlternateContent>
          <mc:Choice Requires="wps">
            <w:drawing>
              <wp:anchor distT="0" distB="0" distL="0" distR="0" simplePos="0" relativeHeight="487592960" behindDoc="1" locked="0" layoutInCell="1" allowOverlap="1" wp14:anchorId="4D7D6DD4" wp14:editId="5FEB4916">
                <wp:simplePos x="0" y="0"/>
                <wp:positionH relativeFrom="page">
                  <wp:posOffset>719455</wp:posOffset>
                </wp:positionH>
                <wp:positionV relativeFrom="paragraph">
                  <wp:posOffset>218440</wp:posOffset>
                </wp:positionV>
                <wp:extent cx="2254250" cy="1270"/>
                <wp:effectExtent l="0" t="0" r="0" b="0"/>
                <wp:wrapTopAndBottom/>
                <wp:docPr id="1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4250" cy="1270"/>
                        </a:xfrm>
                        <a:custGeom>
                          <a:avLst/>
                          <a:gdLst>
                            <a:gd name="T0" fmla="+- 0 1133 1133"/>
                            <a:gd name="T1" fmla="*/ T0 w 3550"/>
                            <a:gd name="T2" fmla="+- 0 4683 1133"/>
                            <a:gd name="T3" fmla="*/ T2 w 3550"/>
                          </a:gdLst>
                          <a:ahLst/>
                          <a:cxnLst>
                            <a:cxn ang="0">
                              <a:pos x="T1" y="0"/>
                            </a:cxn>
                            <a:cxn ang="0">
                              <a:pos x="T3" y="0"/>
                            </a:cxn>
                          </a:cxnLst>
                          <a:rect l="0" t="0" r="r" b="b"/>
                          <a:pathLst>
                            <a:path w="3550">
                              <a:moveTo>
                                <a:pt x="0" y="0"/>
                              </a:moveTo>
                              <a:lnTo>
                                <a:pt x="355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FC830" id="Freeform 8" o:spid="_x0000_s1026" style="position:absolute;margin-left:56.65pt;margin-top:17.2pt;width:177.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" path="m,l3550,e" filled="f" strokeweight=".24536mm">
                <v:path arrowok="t" o:connecttype="custom" o:connectlocs="0,0;2254250,0" o:connectangles="0,0"/>
                <w10:wrap type="topAndBottom" anchorx="page"/>
              </v:shape>
            </w:pict>
          </mc:Fallback>
        </mc:AlternateContent>
      </w:r>
      <w:r w:rsidRPr="00EB6076">
        <w:rPr>
          <w:noProof/>
          <w:lang w:val="en-IN" w:eastAsia="en-IN"/>
        </w:rPr>
        <mc:AlternateContent>
          <mc:Choice Requires="wps">
            <w:drawing>
              <wp:anchor distT="0" distB="0" distL="0" distR="0" simplePos="0" relativeHeight="487593472" behindDoc="1" locked="0" layoutInCell="1" allowOverlap="1" wp14:anchorId="605FC07C" wp14:editId="546839AD">
                <wp:simplePos x="0" y="0"/>
                <wp:positionH relativeFrom="page">
                  <wp:posOffset>4202430</wp:posOffset>
                </wp:positionH>
                <wp:positionV relativeFrom="paragraph">
                  <wp:posOffset>218440</wp:posOffset>
                </wp:positionV>
                <wp:extent cx="2407920" cy="1270"/>
                <wp:effectExtent l="0" t="0" r="0" b="0"/>
                <wp:wrapTopAndBottom/>
                <wp:docPr id="1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7920" cy="1270"/>
                        </a:xfrm>
                        <a:custGeom>
                          <a:avLst/>
                          <a:gdLst>
                            <a:gd name="T0" fmla="+- 0 6618 6618"/>
                            <a:gd name="T1" fmla="*/ T0 w 3792"/>
                            <a:gd name="T2" fmla="+- 0 10410 6618"/>
                            <a:gd name="T3" fmla="*/ T2 w 3792"/>
                          </a:gdLst>
                          <a:ahLst/>
                          <a:cxnLst>
                            <a:cxn ang="0">
                              <a:pos x="T1" y="0"/>
                            </a:cxn>
                            <a:cxn ang="0">
                              <a:pos x="T3" y="0"/>
                            </a:cxn>
                          </a:cxnLst>
                          <a:rect l="0" t="0" r="r" b="b"/>
                          <a:pathLst>
                            <a:path w="3792">
                              <a:moveTo>
                                <a:pt x="0" y="0"/>
                              </a:moveTo>
                              <a:lnTo>
                                <a:pt x="379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53EEA" id="Freeform 7" o:spid="_x0000_s1026" style="position:absolute;margin-left:330.9pt;margin-top:17.2pt;width:189.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" path="m,l3792,e" filled="f" strokeweight=".24536mm">
                <v:path arrowok="t" o:connecttype="custom" o:connectlocs="0,0;2407920,0" o:connectangles="0,0"/>
                <w10:wrap type="topAndBottom" anchorx="page"/>
              </v:shape>
            </w:pict>
          </mc:Fallback>
        </mc:AlternateContent>
      </w:r>
    </w:p>
    <w:p w14:paraId="2CC91B2C" w14:textId="77777777" w:rsidR="00F329C5" w:rsidRPr="00EB6076" w:rsidRDefault="00563460">
      <w:pPr>
        <w:pStyle w:val="BodyText"/>
        <w:tabs>
          <w:tab w:val="left" w:pos="5866"/>
          <w:tab w:val="left" w:pos="6996"/>
        </w:tabs>
        <w:spacing w:before="73" w:line="336" w:lineRule="auto"/>
        <w:ind w:left="512" w:right="1042"/>
      </w:pPr>
      <w:r w:rsidRPr="00EB6076">
        <w:t>(For</w:t>
      </w:r>
      <w:r w:rsidRPr="00EB6076">
        <w:rPr>
          <w:spacing w:val="-1"/>
        </w:rPr>
        <w:t xml:space="preserve"> </w:t>
      </w:r>
      <w:r w:rsidRPr="00EB6076">
        <w:t>&amp;</w:t>
      </w:r>
      <w:r w:rsidRPr="00EB6076">
        <w:rPr>
          <w:spacing w:val="-6"/>
        </w:rPr>
        <w:t xml:space="preserve"> </w:t>
      </w:r>
      <w:r w:rsidRPr="00EB6076">
        <w:t>On</w:t>
      </w:r>
      <w:r w:rsidRPr="00EB6076">
        <w:rPr>
          <w:spacing w:val="-2"/>
        </w:rPr>
        <w:t xml:space="preserve"> </w:t>
      </w:r>
      <w:r w:rsidRPr="00EB6076">
        <w:t>behalf</w:t>
      </w:r>
      <w:r w:rsidRPr="00EB6076">
        <w:rPr>
          <w:spacing w:val="1"/>
        </w:rPr>
        <w:t xml:space="preserve"> </w:t>
      </w:r>
      <w:r w:rsidRPr="00EB6076">
        <w:t>of the</w:t>
      </w:r>
      <w:r w:rsidRPr="00EB6076">
        <w:rPr>
          <w:spacing w:val="-1"/>
        </w:rPr>
        <w:t xml:space="preserve"> </w:t>
      </w:r>
      <w:proofErr w:type="gramStart"/>
      <w:r w:rsidRPr="00EB6076">
        <w:t>Principal</w:t>
      </w:r>
      <w:proofErr w:type="gramEnd"/>
      <w:r w:rsidRPr="00EB6076">
        <w:t>)</w:t>
      </w:r>
      <w:r w:rsidRPr="00EB6076">
        <w:tab/>
        <w:t>(For &amp; On behalf of Bidder/Contractor)</w:t>
      </w:r>
      <w:r w:rsidRPr="00EB6076">
        <w:rPr>
          <w:spacing w:val="-60"/>
        </w:rPr>
        <w:t xml:space="preserve"> </w:t>
      </w:r>
      <w:r w:rsidRPr="00EB6076">
        <w:t>(Office</w:t>
      </w:r>
      <w:r w:rsidRPr="00EB6076">
        <w:rPr>
          <w:spacing w:val="-4"/>
        </w:rPr>
        <w:t xml:space="preserve"> </w:t>
      </w:r>
      <w:r w:rsidRPr="00EB6076">
        <w:t>Seal)</w:t>
      </w:r>
      <w:r w:rsidRPr="00EB6076">
        <w:tab/>
      </w:r>
      <w:r w:rsidRPr="00EB6076">
        <w:tab/>
        <w:t>(Office Seal)</w:t>
      </w:r>
    </w:p>
    <w:p w14:paraId="3A244326" w14:textId="77777777" w:rsidR="00F329C5" w:rsidRPr="00EB6076" w:rsidRDefault="00563460">
      <w:pPr>
        <w:pStyle w:val="BodyText"/>
        <w:tabs>
          <w:tab w:val="left" w:pos="6994"/>
        </w:tabs>
        <w:spacing w:line="251" w:lineRule="exact"/>
        <w:ind w:left="512"/>
      </w:pPr>
      <w:r w:rsidRPr="00EB6076">
        <w:t>Place…………………</w:t>
      </w:r>
      <w:r w:rsidRPr="00EB6076">
        <w:rPr>
          <w:spacing w:val="5"/>
        </w:rPr>
        <w:t xml:space="preserve"> </w:t>
      </w:r>
      <w:r w:rsidRPr="00EB6076">
        <w:t>……</w:t>
      </w:r>
      <w:proofErr w:type="gramStart"/>
      <w:r w:rsidRPr="00EB6076">
        <w:t>…..</w:t>
      </w:r>
      <w:proofErr w:type="gramEnd"/>
      <w:r w:rsidRPr="00EB6076">
        <w:tab/>
        <w:t>Place………………………</w:t>
      </w:r>
    </w:p>
    <w:p w14:paraId="1C30CC51" w14:textId="77777777" w:rsidR="00F329C5" w:rsidRPr="00EB6076" w:rsidRDefault="00563460">
      <w:pPr>
        <w:pStyle w:val="BodyText"/>
        <w:tabs>
          <w:tab w:val="left" w:pos="6994"/>
        </w:tabs>
        <w:spacing w:before="102"/>
        <w:ind w:left="512"/>
      </w:pPr>
      <w:r w:rsidRPr="00EB6076">
        <w:t>Date………………</w:t>
      </w:r>
      <w:proofErr w:type="gramStart"/>
      <w:r w:rsidRPr="00EB6076">
        <w:t>…..</w:t>
      </w:r>
      <w:proofErr w:type="gramEnd"/>
      <w:r w:rsidRPr="00EB6076">
        <w:tab/>
        <w:t>Date………………</w:t>
      </w:r>
      <w:proofErr w:type="gramStart"/>
      <w:r w:rsidRPr="00EB6076">
        <w:t>…..</w:t>
      </w:r>
      <w:proofErr w:type="gramEnd"/>
    </w:p>
    <w:p w14:paraId="171B0C28" w14:textId="77777777" w:rsidR="00F329C5" w:rsidRPr="00EB6076" w:rsidRDefault="00563460">
      <w:pPr>
        <w:pStyle w:val="BodyText"/>
        <w:tabs>
          <w:tab w:val="left" w:pos="9096"/>
          <w:tab w:val="left" w:pos="9158"/>
        </w:tabs>
        <w:spacing w:before="100" w:line="333" w:lineRule="auto"/>
        <w:ind w:left="512" w:right="1478"/>
      </w:pPr>
      <w:r w:rsidRPr="00EB6076">
        <w:t>Witness</w:t>
      </w:r>
      <w:r w:rsidRPr="00EB6076">
        <w:rPr>
          <w:spacing w:val="-3"/>
        </w:rPr>
        <w:t xml:space="preserve"> </w:t>
      </w:r>
      <w:r w:rsidRPr="00EB6076">
        <w:t>1:(Name</w:t>
      </w:r>
      <w:r w:rsidRPr="00EB6076">
        <w:rPr>
          <w:spacing w:val="-2"/>
        </w:rPr>
        <w:t xml:space="preserve"> </w:t>
      </w:r>
      <w:r w:rsidRPr="00EB6076">
        <w:t>&amp;</w:t>
      </w:r>
      <w:r w:rsidRPr="00EB6076">
        <w:rPr>
          <w:spacing w:val="-1"/>
        </w:rPr>
        <w:t xml:space="preserve"> </w:t>
      </w:r>
      <w:r w:rsidRPr="00EB6076">
        <w:t xml:space="preserve">Address): </w:t>
      </w:r>
      <w:r w:rsidRPr="00EB6076">
        <w:rPr>
          <w:u w:val="single"/>
        </w:rPr>
        <w:t xml:space="preserve"> </w:t>
      </w:r>
      <w:r w:rsidRPr="00EB6076">
        <w:rPr>
          <w:u w:val="single"/>
        </w:rPr>
        <w:tab/>
      </w:r>
      <w:r w:rsidRPr="00EB6076">
        <w:rPr>
          <w:u w:val="single"/>
        </w:rPr>
        <w:tab/>
      </w:r>
      <w:r w:rsidRPr="00EB6076">
        <w:t xml:space="preserve"> Witness</w:t>
      </w:r>
      <w:r w:rsidRPr="00EB6076">
        <w:rPr>
          <w:spacing w:val="-5"/>
        </w:rPr>
        <w:t xml:space="preserve"> </w:t>
      </w:r>
      <w:proofErr w:type="gramStart"/>
      <w:r w:rsidRPr="00EB6076">
        <w:t>2::(</w:t>
      </w:r>
      <w:proofErr w:type="gramEnd"/>
      <w:r w:rsidRPr="00EB6076">
        <w:t>Name</w:t>
      </w:r>
      <w:r w:rsidRPr="00EB6076">
        <w:rPr>
          <w:spacing w:val="-2"/>
        </w:rPr>
        <w:t xml:space="preserve"> </w:t>
      </w:r>
      <w:r w:rsidRPr="00EB6076">
        <w:t>&amp;</w:t>
      </w:r>
      <w:r w:rsidRPr="00EB6076">
        <w:rPr>
          <w:spacing w:val="-3"/>
        </w:rPr>
        <w:t xml:space="preserve"> </w:t>
      </w:r>
      <w:r w:rsidRPr="00EB6076">
        <w:t>Address):</w:t>
      </w:r>
      <w:r w:rsidRPr="00EB6076">
        <w:rPr>
          <w:spacing w:val="2"/>
        </w:rPr>
        <w:t xml:space="preserve"> </w:t>
      </w:r>
      <w:r w:rsidRPr="00EB6076">
        <w:rPr>
          <w:u w:val="single"/>
        </w:rPr>
        <w:t xml:space="preserve"> </w:t>
      </w:r>
      <w:r w:rsidRPr="00EB6076">
        <w:rPr>
          <w:u w:val="single"/>
        </w:rPr>
        <w:tab/>
      </w:r>
    </w:p>
    <w:p w14:paraId="03AE0E03" w14:textId="77777777" w:rsidR="00F329C5" w:rsidRPr="00EB6076" w:rsidRDefault="00F329C5">
      <w:pPr>
        <w:spacing w:line="333" w:lineRule="auto"/>
        <w:sectPr w:rsidR="00F329C5" w:rsidRPr="00EB6076" w:rsidSect="008F017B">
          <w:pgSz w:w="12240" w:h="15840"/>
          <w:pgMar w:top="618" w:right="1418" w:bottom="278" w:left="1134" w:header="720" w:footer="720" w:gutter="0"/>
          <w:cols w:space="720"/>
        </w:sectPr>
      </w:pPr>
    </w:p>
    <w:p w14:paraId="475C3466" w14:textId="77777777" w:rsidR="00F329C5" w:rsidRPr="00EB6076" w:rsidRDefault="00563460">
      <w:pPr>
        <w:pStyle w:val="Heading5"/>
        <w:spacing w:before="69"/>
        <w:ind w:left="3384" w:right="3382"/>
        <w:jc w:val="center"/>
      </w:pPr>
      <w:r w:rsidRPr="00EB6076">
        <w:rPr>
          <w:u w:val="thick"/>
        </w:rPr>
        <w:lastRenderedPageBreak/>
        <w:t>FORM</w:t>
      </w:r>
      <w:r w:rsidRPr="00EB6076">
        <w:rPr>
          <w:spacing w:val="-2"/>
          <w:u w:val="thick"/>
        </w:rPr>
        <w:t xml:space="preserve"> </w:t>
      </w:r>
      <w:r w:rsidRPr="00EB6076">
        <w:rPr>
          <w:u w:val="thick"/>
        </w:rPr>
        <w:t>-</w:t>
      </w:r>
      <w:r w:rsidRPr="00EB6076">
        <w:rPr>
          <w:spacing w:val="-1"/>
          <w:u w:val="thick"/>
        </w:rPr>
        <w:t xml:space="preserve"> </w:t>
      </w:r>
      <w:r w:rsidRPr="00EB6076">
        <w:rPr>
          <w:u w:val="thick"/>
        </w:rPr>
        <w:t>11</w:t>
      </w:r>
    </w:p>
    <w:p w14:paraId="37530672" w14:textId="77777777" w:rsidR="00F329C5" w:rsidRPr="00EB6076" w:rsidRDefault="00F329C5">
      <w:pPr>
        <w:pStyle w:val="BodyText"/>
        <w:spacing w:before="9"/>
        <w:rPr>
          <w:b/>
          <w:sz w:val="20"/>
        </w:rPr>
      </w:pPr>
    </w:p>
    <w:p w14:paraId="072B11A5" w14:textId="13945165" w:rsidR="00F329C5" w:rsidRPr="00EB6076" w:rsidRDefault="00563460">
      <w:pPr>
        <w:spacing w:line="465" w:lineRule="auto"/>
        <w:ind w:left="1224" w:right="1221"/>
        <w:jc w:val="center"/>
        <w:rPr>
          <w:b/>
        </w:rPr>
      </w:pPr>
      <w:r w:rsidRPr="00EB6076">
        <w:rPr>
          <w:b/>
          <w:u w:val="thick"/>
        </w:rPr>
        <w:t>Format for declaration</w:t>
      </w:r>
      <w:r w:rsidRPr="00EB6076">
        <w:rPr>
          <w:b/>
          <w:spacing w:val="1"/>
          <w:u w:val="thick"/>
        </w:rPr>
        <w:t xml:space="preserve"> </w:t>
      </w:r>
      <w:r w:rsidRPr="00EB6076">
        <w:rPr>
          <w:b/>
          <w:u w:val="thick"/>
        </w:rPr>
        <w:t xml:space="preserve">by the Bidder for </w:t>
      </w:r>
      <w:r w:rsidR="005E49E5">
        <w:rPr>
          <w:b/>
          <w:u w:val="thick"/>
        </w:rPr>
        <w:t>“</w:t>
      </w:r>
      <w:r w:rsidRPr="00EB6076">
        <w:rPr>
          <w:b/>
          <w:u w:val="thick"/>
        </w:rPr>
        <w:t>Code of Integrity &amp; conflict of interest</w:t>
      </w:r>
      <w:r w:rsidRPr="00EB6076">
        <w:rPr>
          <w:b/>
          <w:spacing w:val="-59"/>
        </w:rPr>
        <w:t xml:space="preserve"> </w:t>
      </w:r>
      <w:r w:rsidR="005E49E5">
        <w:rPr>
          <w:b/>
          <w:spacing w:val="-59"/>
        </w:rPr>
        <w:t>“</w:t>
      </w:r>
      <w:r w:rsidRPr="00EB6076">
        <w:rPr>
          <w:b/>
          <w:u w:val="thick"/>
        </w:rPr>
        <w:t>(On</w:t>
      </w:r>
      <w:r w:rsidRPr="00EB6076">
        <w:rPr>
          <w:b/>
          <w:spacing w:val="-3"/>
          <w:u w:val="thick"/>
        </w:rPr>
        <w:t xml:space="preserve"> </w:t>
      </w:r>
      <w:r w:rsidRPr="00EB6076">
        <w:rPr>
          <w:b/>
          <w:u w:val="thick"/>
        </w:rPr>
        <w:t>the</w:t>
      </w:r>
      <w:r w:rsidRPr="00EB6076">
        <w:rPr>
          <w:b/>
          <w:spacing w:val="-3"/>
          <w:u w:val="thick"/>
        </w:rPr>
        <w:t xml:space="preserve"> </w:t>
      </w:r>
      <w:r w:rsidRPr="00EB6076">
        <w:rPr>
          <w:b/>
          <w:u w:val="thick"/>
        </w:rPr>
        <w:t>Letter</w:t>
      </w:r>
      <w:r w:rsidRPr="00EB6076">
        <w:rPr>
          <w:b/>
          <w:spacing w:val="-2"/>
          <w:u w:val="thick"/>
        </w:rPr>
        <w:t xml:space="preserve"> </w:t>
      </w:r>
      <w:r w:rsidRPr="00EB6076">
        <w:rPr>
          <w:b/>
          <w:u w:val="thick"/>
        </w:rPr>
        <w:t>Head of</w:t>
      </w:r>
      <w:r w:rsidRPr="00EB6076">
        <w:rPr>
          <w:b/>
          <w:spacing w:val="-1"/>
          <w:u w:val="thick"/>
        </w:rPr>
        <w:t xml:space="preserve"> </w:t>
      </w:r>
      <w:r w:rsidRPr="00EB6076">
        <w:rPr>
          <w:b/>
          <w:u w:val="thick"/>
        </w:rPr>
        <w:t>the Bidder)</w:t>
      </w:r>
    </w:p>
    <w:p w14:paraId="1A508C55" w14:textId="77777777" w:rsidR="00F329C5" w:rsidRPr="00EB6076" w:rsidRDefault="00563460">
      <w:pPr>
        <w:pStyle w:val="Heading5"/>
        <w:tabs>
          <w:tab w:val="left" w:pos="4155"/>
          <w:tab w:val="left" w:pos="6545"/>
          <w:tab w:val="left" w:pos="9218"/>
        </w:tabs>
        <w:ind w:left="512"/>
        <w:jc w:val="left"/>
      </w:pPr>
      <w:r w:rsidRPr="00EB6076">
        <w:t>Ref. No</w:t>
      </w:r>
      <w:r w:rsidRPr="00EB6076">
        <w:rPr>
          <w:b w:val="0"/>
        </w:rPr>
        <w:t>:</w:t>
      </w:r>
      <w:r w:rsidRPr="00EB6076">
        <w:rPr>
          <w:b w:val="0"/>
          <w:u w:val="single"/>
        </w:rPr>
        <w:tab/>
      </w:r>
      <w:r w:rsidRPr="00EB6076">
        <w:rPr>
          <w:b w:val="0"/>
        </w:rPr>
        <w:tab/>
      </w:r>
      <w:r w:rsidRPr="00EB6076">
        <w:t>Date</w:t>
      </w:r>
      <w:r w:rsidRPr="00EB6076">
        <w:rPr>
          <w:spacing w:val="1"/>
        </w:rPr>
        <w:t xml:space="preserve"> </w:t>
      </w:r>
      <w:r w:rsidRPr="00EB6076">
        <w:rPr>
          <w:u w:val="single"/>
        </w:rPr>
        <w:t xml:space="preserve"> </w:t>
      </w:r>
      <w:r w:rsidRPr="00EB6076">
        <w:rPr>
          <w:u w:val="single"/>
        </w:rPr>
        <w:tab/>
      </w:r>
    </w:p>
    <w:p w14:paraId="1F2464DC" w14:textId="77777777" w:rsidR="00F329C5" w:rsidRPr="00EB6076" w:rsidRDefault="00F329C5">
      <w:pPr>
        <w:pStyle w:val="BodyText"/>
        <w:rPr>
          <w:b/>
          <w:sz w:val="20"/>
        </w:rPr>
      </w:pPr>
    </w:p>
    <w:p w14:paraId="523E0671" w14:textId="77777777" w:rsidR="00F329C5" w:rsidRPr="00EB6076" w:rsidRDefault="00F329C5">
      <w:pPr>
        <w:pStyle w:val="BodyText"/>
        <w:rPr>
          <w:b/>
          <w:sz w:val="20"/>
        </w:rPr>
      </w:pPr>
    </w:p>
    <w:p w14:paraId="3089F192" w14:textId="77777777" w:rsidR="00F329C5" w:rsidRPr="00EB6076" w:rsidRDefault="00F329C5">
      <w:pPr>
        <w:pStyle w:val="BodyText"/>
        <w:spacing w:before="6"/>
        <w:rPr>
          <w:b/>
          <w:sz w:val="23"/>
        </w:rPr>
      </w:pPr>
    </w:p>
    <w:p w14:paraId="370543AF" w14:textId="77777777" w:rsidR="00F329C5" w:rsidRPr="00EB6076" w:rsidRDefault="00563460">
      <w:pPr>
        <w:pStyle w:val="BodyText"/>
        <w:spacing w:before="1"/>
        <w:ind w:left="512"/>
      </w:pPr>
      <w:r w:rsidRPr="00EB6076">
        <w:t>To,</w:t>
      </w:r>
    </w:p>
    <w:p w14:paraId="60025BA7" w14:textId="77777777" w:rsidR="00F329C5" w:rsidRPr="00EB6076" w:rsidRDefault="00F329C5">
      <w:pPr>
        <w:pStyle w:val="BodyText"/>
        <w:rPr>
          <w:sz w:val="20"/>
        </w:rPr>
      </w:pPr>
    </w:p>
    <w:p w14:paraId="5582EFA8" w14:textId="77777777" w:rsidR="00F329C5" w:rsidRPr="00EB6076" w:rsidRDefault="00160C9B">
      <w:pPr>
        <w:pStyle w:val="BodyText"/>
        <w:spacing w:before="8"/>
        <w:rPr>
          <w:sz w:val="17"/>
        </w:rPr>
      </w:pPr>
      <w:r w:rsidRPr="00EB6076">
        <w:rPr>
          <w:noProof/>
          <w:lang w:val="en-IN" w:eastAsia="en-IN"/>
        </w:rPr>
        <mc:AlternateContent>
          <mc:Choice Requires="wps">
            <w:drawing>
              <wp:anchor distT="0" distB="0" distL="0" distR="0" simplePos="0" relativeHeight="487593984" behindDoc="1" locked="0" layoutInCell="1" allowOverlap="1" wp14:anchorId="3D797984" wp14:editId="7837845B">
                <wp:simplePos x="0" y="0"/>
                <wp:positionH relativeFrom="page">
                  <wp:posOffset>719455</wp:posOffset>
                </wp:positionH>
                <wp:positionV relativeFrom="paragraph">
                  <wp:posOffset>158750</wp:posOffset>
                </wp:positionV>
                <wp:extent cx="2332990" cy="1270"/>
                <wp:effectExtent l="0" t="0" r="0" b="0"/>
                <wp:wrapTopAndBottom/>
                <wp:docPr id="1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2990" cy="1270"/>
                        </a:xfrm>
                        <a:custGeom>
                          <a:avLst/>
                          <a:gdLst>
                            <a:gd name="T0" fmla="+- 0 1133 1133"/>
                            <a:gd name="T1" fmla="*/ T0 w 3674"/>
                            <a:gd name="T2" fmla="+- 0 4806 1133"/>
                            <a:gd name="T3" fmla="*/ T2 w 3674"/>
                          </a:gdLst>
                          <a:ahLst/>
                          <a:cxnLst>
                            <a:cxn ang="0">
                              <a:pos x="T1" y="0"/>
                            </a:cxn>
                            <a:cxn ang="0">
                              <a:pos x="T3" y="0"/>
                            </a:cxn>
                          </a:cxnLst>
                          <a:rect l="0" t="0" r="r" b="b"/>
                          <a:pathLst>
                            <a:path w="3674">
                              <a:moveTo>
                                <a:pt x="0" y="0"/>
                              </a:moveTo>
                              <a:lnTo>
                                <a:pt x="3673"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483F2" id="Freeform 6" o:spid="_x0000_s1026" style="position:absolute;margin-left:56.65pt;margin-top:12.5pt;width:183.7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" path="m,l3673,e" filled="f" strokeweight=".24536mm">
                <v:path arrowok="t" o:connecttype="custom" o:connectlocs="0,0;2332355,0" o:connectangles="0,0"/>
                <w10:wrap type="topAndBottom" anchorx="page"/>
              </v:shape>
            </w:pict>
          </mc:Fallback>
        </mc:AlternateContent>
      </w:r>
    </w:p>
    <w:p w14:paraId="1B30DFA4" w14:textId="77777777" w:rsidR="00F329C5" w:rsidRPr="00EB6076" w:rsidRDefault="00F329C5">
      <w:pPr>
        <w:pStyle w:val="BodyText"/>
        <w:rPr>
          <w:sz w:val="20"/>
        </w:rPr>
      </w:pPr>
    </w:p>
    <w:p w14:paraId="3D0067BA" w14:textId="77777777" w:rsidR="00F329C5" w:rsidRPr="00EB6076" w:rsidRDefault="00160C9B">
      <w:pPr>
        <w:pStyle w:val="BodyText"/>
        <w:spacing w:before="7"/>
        <w:rPr>
          <w:sz w:val="15"/>
        </w:rPr>
      </w:pPr>
      <w:r w:rsidRPr="00EB6076">
        <w:rPr>
          <w:noProof/>
          <w:lang w:val="en-IN" w:eastAsia="en-IN"/>
        </w:rPr>
        <mc:AlternateContent>
          <mc:Choice Requires="wps">
            <w:drawing>
              <wp:anchor distT="0" distB="0" distL="0" distR="0" simplePos="0" relativeHeight="487594496" behindDoc="1" locked="0" layoutInCell="1" allowOverlap="1" wp14:anchorId="04DD9B3C" wp14:editId="44991028">
                <wp:simplePos x="0" y="0"/>
                <wp:positionH relativeFrom="page">
                  <wp:posOffset>719455</wp:posOffset>
                </wp:positionH>
                <wp:positionV relativeFrom="paragraph">
                  <wp:posOffset>143510</wp:posOffset>
                </wp:positionV>
                <wp:extent cx="2332355" cy="1270"/>
                <wp:effectExtent l="0" t="0" r="0" b="0"/>
                <wp:wrapTopAndBottom/>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2355" cy="1270"/>
                        </a:xfrm>
                        <a:custGeom>
                          <a:avLst/>
                          <a:gdLst>
                            <a:gd name="T0" fmla="+- 0 1133 1133"/>
                            <a:gd name="T1" fmla="*/ T0 w 3673"/>
                            <a:gd name="T2" fmla="+- 0 4805 1133"/>
                            <a:gd name="T3" fmla="*/ T2 w 3673"/>
                          </a:gdLst>
                          <a:ahLst/>
                          <a:cxnLst>
                            <a:cxn ang="0">
                              <a:pos x="T1" y="0"/>
                            </a:cxn>
                            <a:cxn ang="0">
                              <a:pos x="T3" y="0"/>
                            </a:cxn>
                          </a:cxnLst>
                          <a:rect l="0" t="0" r="r" b="b"/>
                          <a:pathLst>
                            <a:path w="3673">
                              <a:moveTo>
                                <a:pt x="0" y="0"/>
                              </a:moveTo>
                              <a:lnTo>
                                <a:pt x="36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003B7" id="Freeform 5" o:spid="_x0000_s1026" style="position:absolute;margin-left:56.65pt;margin-top:11.3pt;width:183.6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" path="m,l3672,e" filled="f" strokeweight=".24536mm">
                <v:path arrowok="t" o:connecttype="custom" o:connectlocs="0,0;2331720,0" o:connectangles="0,0"/>
                <w10:wrap type="topAndBottom" anchorx="page"/>
              </v:shape>
            </w:pict>
          </mc:Fallback>
        </mc:AlternateContent>
      </w:r>
    </w:p>
    <w:p w14:paraId="5398198B" w14:textId="77777777" w:rsidR="00F329C5" w:rsidRPr="00EB6076" w:rsidRDefault="00F329C5">
      <w:pPr>
        <w:pStyle w:val="BodyText"/>
        <w:spacing w:before="4"/>
        <w:rPr>
          <w:sz w:val="10"/>
        </w:rPr>
      </w:pPr>
    </w:p>
    <w:p w14:paraId="0D18D492" w14:textId="77777777" w:rsidR="00F329C5" w:rsidRPr="00EB6076" w:rsidRDefault="00563460">
      <w:pPr>
        <w:pStyle w:val="BodyText"/>
        <w:spacing w:before="94" w:line="465" w:lineRule="auto"/>
        <w:ind w:left="512" w:right="6647"/>
      </w:pPr>
      <w:r w:rsidRPr="00EB6076">
        <w:t>(Name &amp; address of the Purchaser)</w:t>
      </w:r>
      <w:r w:rsidRPr="00EB6076">
        <w:rPr>
          <w:spacing w:val="-59"/>
        </w:rPr>
        <w:t xml:space="preserve"> </w:t>
      </w:r>
      <w:r w:rsidRPr="00EB6076">
        <w:t>Sir,</w:t>
      </w:r>
    </w:p>
    <w:p w14:paraId="0C9FAE2C" w14:textId="77777777" w:rsidR="00F329C5" w:rsidRPr="00EB6076" w:rsidRDefault="00563460">
      <w:pPr>
        <w:pStyle w:val="BodyText"/>
        <w:tabs>
          <w:tab w:val="left" w:pos="6588"/>
          <w:tab w:val="left" w:pos="8858"/>
        </w:tabs>
        <w:spacing w:line="276" w:lineRule="auto"/>
        <w:ind w:left="512" w:right="514" w:firstLine="720"/>
        <w:jc w:val="both"/>
      </w:pPr>
      <w:r w:rsidRPr="00EB6076">
        <w:t>With</w:t>
      </w:r>
      <w:r w:rsidRPr="00EB6076">
        <w:rPr>
          <w:spacing w:val="1"/>
        </w:rPr>
        <w:t xml:space="preserve"> </w:t>
      </w:r>
      <w:r w:rsidRPr="00EB6076">
        <w:t>reference to</w:t>
      </w:r>
      <w:r w:rsidRPr="00EB6076">
        <w:rPr>
          <w:spacing w:val="1"/>
        </w:rPr>
        <w:t xml:space="preserve"> </w:t>
      </w:r>
      <w:r w:rsidRPr="00EB6076">
        <w:t>your</w:t>
      </w:r>
      <w:r w:rsidRPr="00EB6076">
        <w:rPr>
          <w:spacing w:val="1"/>
        </w:rPr>
        <w:t xml:space="preserve"> </w:t>
      </w:r>
      <w:r w:rsidRPr="00EB6076">
        <w:t>Tender</w:t>
      </w:r>
      <w:r w:rsidRPr="00EB6076">
        <w:rPr>
          <w:spacing w:val="3"/>
        </w:rPr>
        <w:t xml:space="preserve"> </w:t>
      </w:r>
      <w:r w:rsidRPr="00EB6076">
        <w:t>No.</w:t>
      </w:r>
      <w:r w:rsidRPr="00EB6076">
        <w:rPr>
          <w:u w:val="single"/>
        </w:rPr>
        <w:tab/>
      </w:r>
      <w:r w:rsidRPr="00EB6076">
        <w:t>dated</w:t>
      </w:r>
      <w:r w:rsidRPr="00EB6076">
        <w:rPr>
          <w:u w:val="single"/>
        </w:rPr>
        <w:tab/>
      </w:r>
      <w:r w:rsidRPr="00EB6076">
        <w:t>I/We hereby</w:t>
      </w:r>
      <w:r w:rsidRPr="00EB6076">
        <w:rPr>
          <w:spacing w:val="-58"/>
        </w:rPr>
        <w:t xml:space="preserve"> </w:t>
      </w:r>
      <w:r w:rsidRPr="00EB6076">
        <w:t>declare that we shall abide by the Code of Integrity for Public Procurement as mentioned under</w:t>
      </w:r>
      <w:r w:rsidRPr="00EB6076">
        <w:rPr>
          <w:spacing w:val="1"/>
        </w:rPr>
        <w:t xml:space="preserve"> </w:t>
      </w:r>
      <w:r w:rsidRPr="00EB6076">
        <w:t>Para 1.3.0</w:t>
      </w:r>
      <w:r w:rsidRPr="00EB6076">
        <w:rPr>
          <w:spacing w:val="-2"/>
        </w:rPr>
        <w:t xml:space="preserve"> </w:t>
      </w:r>
      <w:r w:rsidRPr="00EB6076">
        <w:t>of</w:t>
      </w:r>
      <w:r w:rsidRPr="00EB6076">
        <w:rPr>
          <w:spacing w:val="2"/>
        </w:rPr>
        <w:t xml:space="preserve"> </w:t>
      </w:r>
      <w:r w:rsidRPr="00EB6076">
        <w:t>ITB</w:t>
      </w:r>
      <w:r w:rsidRPr="00EB6076">
        <w:rPr>
          <w:spacing w:val="-4"/>
        </w:rPr>
        <w:t xml:space="preserve"> </w:t>
      </w:r>
      <w:r w:rsidRPr="00EB6076">
        <w:t>of</w:t>
      </w:r>
      <w:r w:rsidRPr="00EB6076">
        <w:rPr>
          <w:spacing w:val="2"/>
        </w:rPr>
        <w:t xml:space="preserve"> </w:t>
      </w:r>
      <w:r w:rsidRPr="00EB6076">
        <w:t>your</w:t>
      </w:r>
      <w:r w:rsidRPr="00EB6076">
        <w:rPr>
          <w:spacing w:val="-1"/>
        </w:rPr>
        <w:t xml:space="preserve"> </w:t>
      </w:r>
      <w:r w:rsidRPr="00EB6076">
        <w:t>Tender</w:t>
      </w:r>
      <w:r w:rsidRPr="00EB6076">
        <w:rPr>
          <w:spacing w:val="-2"/>
        </w:rPr>
        <w:t xml:space="preserve"> </w:t>
      </w:r>
      <w:r w:rsidRPr="00EB6076">
        <w:t>document</w:t>
      </w:r>
      <w:r w:rsidRPr="00EB6076">
        <w:rPr>
          <w:spacing w:val="-1"/>
        </w:rPr>
        <w:t xml:space="preserve"> </w:t>
      </w:r>
      <w:r w:rsidRPr="00EB6076">
        <w:t>and have</w:t>
      </w:r>
      <w:r w:rsidRPr="00EB6076">
        <w:rPr>
          <w:spacing w:val="-1"/>
        </w:rPr>
        <w:t xml:space="preserve"> </w:t>
      </w:r>
      <w:r w:rsidRPr="00EB6076">
        <w:t>no conflict</w:t>
      </w:r>
      <w:r w:rsidRPr="00EB6076">
        <w:rPr>
          <w:spacing w:val="-1"/>
        </w:rPr>
        <w:t xml:space="preserve"> </w:t>
      </w:r>
      <w:r w:rsidRPr="00EB6076">
        <w:t>of</w:t>
      </w:r>
      <w:r w:rsidRPr="00EB6076">
        <w:rPr>
          <w:spacing w:val="1"/>
        </w:rPr>
        <w:t xml:space="preserve"> </w:t>
      </w:r>
      <w:r w:rsidRPr="00EB6076">
        <w:t>interest.</w:t>
      </w:r>
    </w:p>
    <w:p w14:paraId="64E98C3F" w14:textId="77777777" w:rsidR="00F329C5" w:rsidRPr="00EB6076" w:rsidRDefault="00563460">
      <w:pPr>
        <w:pStyle w:val="BodyText"/>
        <w:spacing w:before="200" w:line="276" w:lineRule="auto"/>
        <w:ind w:left="512" w:right="517" w:firstLine="720"/>
        <w:jc w:val="both"/>
      </w:pPr>
      <w:r w:rsidRPr="00EB6076">
        <w:t>The details of any previous transgressions of the code of integrity with any entity in any</w:t>
      </w:r>
      <w:r w:rsidRPr="00EB6076">
        <w:rPr>
          <w:spacing w:val="1"/>
        </w:rPr>
        <w:t xml:space="preserve"> </w:t>
      </w:r>
      <w:r w:rsidRPr="00EB6076">
        <w:t>country</w:t>
      </w:r>
      <w:r w:rsidRPr="00EB6076">
        <w:rPr>
          <w:spacing w:val="39"/>
        </w:rPr>
        <w:t xml:space="preserve"> </w:t>
      </w:r>
      <w:r w:rsidRPr="00EB6076">
        <w:t>during</w:t>
      </w:r>
      <w:r w:rsidRPr="00EB6076">
        <w:rPr>
          <w:spacing w:val="42"/>
        </w:rPr>
        <w:t xml:space="preserve"> </w:t>
      </w:r>
      <w:r w:rsidRPr="00EB6076">
        <w:t>the</w:t>
      </w:r>
      <w:r w:rsidRPr="00EB6076">
        <w:rPr>
          <w:spacing w:val="39"/>
        </w:rPr>
        <w:t xml:space="preserve"> </w:t>
      </w:r>
      <w:r w:rsidRPr="00EB6076">
        <w:t>last</w:t>
      </w:r>
      <w:r w:rsidRPr="00EB6076">
        <w:rPr>
          <w:spacing w:val="41"/>
        </w:rPr>
        <w:t xml:space="preserve"> </w:t>
      </w:r>
      <w:r w:rsidRPr="00EB6076">
        <w:t>three</w:t>
      </w:r>
      <w:r w:rsidRPr="00EB6076">
        <w:rPr>
          <w:spacing w:val="40"/>
        </w:rPr>
        <w:t xml:space="preserve"> </w:t>
      </w:r>
      <w:r w:rsidRPr="00EB6076">
        <w:t>years</w:t>
      </w:r>
      <w:r w:rsidRPr="00EB6076">
        <w:rPr>
          <w:spacing w:val="43"/>
        </w:rPr>
        <w:t xml:space="preserve"> </w:t>
      </w:r>
      <w:r w:rsidRPr="00EB6076">
        <w:t>or</w:t>
      </w:r>
      <w:r w:rsidRPr="00EB6076">
        <w:rPr>
          <w:spacing w:val="43"/>
        </w:rPr>
        <w:t xml:space="preserve"> </w:t>
      </w:r>
      <w:r w:rsidRPr="00EB6076">
        <w:t>of</w:t>
      </w:r>
      <w:r w:rsidRPr="00EB6076">
        <w:rPr>
          <w:spacing w:val="41"/>
        </w:rPr>
        <w:t xml:space="preserve"> </w:t>
      </w:r>
      <w:r w:rsidRPr="00EB6076">
        <w:t>being</w:t>
      </w:r>
      <w:r w:rsidRPr="00EB6076">
        <w:rPr>
          <w:spacing w:val="42"/>
        </w:rPr>
        <w:t xml:space="preserve"> </w:t>
      </w:r>
      <w:r w:rsidRPr="00EB6076">
        <w:t>debarred</w:t>
      </w:r>
      <w:r w:rsidRPr="00EB6076">
        <w:rPr>
          <w:spacing w:val="42"/>
        </w:rPr>
        <w:t xml:space="preserve"> </w:t>
      </w:r>
      <w:r w:rsidRPr="00EB6076">
        <w:t>by</w:t>
      </w:r>
      <w:r w:rsidRPr="00EB6076">
        <w:rPr>
          <w:spacing w:val="40"/>
        </w:rPr>
        <w:t xml:space="preserve"> </w:t>
      </w:r>
      <w:r w:rsidRPr="00EB6076">
        <w:t>any</w:t>
      </w:r>
      <w:r w:rsidRPr="00EB6076">
        <w:rPr>
          <w:spacing w:val="40"/>
        </w:rPr>
        <w:t xml:space="preserve"> </w:t>
      </w:r>
      <w:r w:rsidRPr="00EB6076">
        <w:t>other</w:t>
      </w:r>
      <w:r w:rsidRPr="00EB6076">
        <w:rPr>
          <w:spacing w:val="41"/>
        </w:rPr>
        <w:t xml:space="preserve"> </w:t>
      </w:r>
      <w:r w:rsidRPr="00EB6076">
        <w:t>Procuring</w:t>
      </w:r>
      <w:r w:rsidRPr="00EB6076">
        <w:rPr>
          <w:spacing w:val="42"/>
        </w:rPr>
        <w:t xml:space="preserve"> </w:t>
      </w:r>
      <w:r w:rsidRPr="00EB6076">
        <w:t>Entity</w:t>
      </w:r>
      <w:r w:rsidRPr="00EB6076">
        <w:rPr>
          <w:spacing w:val="39"/>
        </w:rPr>
        <w:t xml:space="preserve"> </w:t>
      </w:r>
      <w:r w:rsidRPr="00EB6076">
        <w:t>are</w:t>
      </w:r>
      <w:r w:rsidRPr="00EB6076">
        <w:rPr>
          <w:spacing w:val="40"/>
        </w:rPr>
        <w:t xml:space="preserve"> </w:t>
      </w:r>
      <w:r w:rsidRPr="00EB6076">
        <w:t>as</w:t>
      </w:r>
      <w:r w:rsidRPr="00EB6076">
        <w:rPr>
          <w:spacing w:val="-58"/>
        </w:rPr>
        <w:t xml:space="preserve"> </w:t>
      </w:r>
      <w:r w:rsidRPr="00EB6076">
        <w:t>under:</w:t>
      </w:r>
    </w:p>
    <w:p w14:paraId="6EB64AEA" w14:textId="77777777" w:rsidR="00F329C5" w:rsidRPr="00EB6076" w:rsidRDefault="00F329C5">
      <w:pPr>
        <w:pStyle w:val="BodyText"/>
        <w:spacing w:before="3"/>
        <w:rPr>
          <w:sz w:val="9"/>
        </w:rPr>
      </w:pPr>
    </w:p>
    <w:p w14:paraId="6264E0C7" w14:textId="77777777" w:rsidR="00F329C5" w:rsidRPr="00EB6076" w:rsidRDefault="00563460">
      <w:pPr>
        <w:pStyle w:val="BodyText"/>
        <w:spacing w:before="94" w:line="465" w:lineRule="auto"/>
        <w:ind w:left="1233" w:right="9281"/>
        <w:jc w:val="both"/>
      </w:pPr>
      <w:r w:rsidRPr="00EB6076">
        <w:t>a</w:t>
      </w:r>
      <w:r w:rsidRPr="00EB6076">
        <w:rPr>
          <w:spacing w:val="-59"/>
        </w:rPr>
        <w:t xml:space="preserve"> </w:t>
      </w:r>
      <w:r w:rsidRPr="00EB6076">
        <w:t>b</w:t>
      </w:r>
      <w:r w:rsidRPr="00EB6076">
        <w:rPr>
          <w:spacing w:val="-59"/>
        </w:rPr>
        <w:t xml:space="preserve"> </w:t>
      </w:r>
      <w:r w:rsidRPr="00EB6076">
        <w:t>c</w:t>
      </w:r>
    </w:p>
    <w:p w14:paraId="5310102D" w14:textId="77777777" w:rsidR="00F329C5" w:rsidRPr="00EB6076" w:rsidRDefault="00563460">
      <w:pPr>
        <w:pStyle w:val="BodyText"/>
        <w:spacing w:line="278" w:lineRule="auto"/>
        <w:ind w:left="512" w:right="509" w:firstLine="720"/>
        <w:jc w:val="both"/>
      </w:pPr>
      <w:r w:rsidRPr="00EB6076">
        <w:t>We undertake that we shall be liable for any punitive action in case of transgression/</w:t>
      </w:r>
      <w:r w:rsidRPr="00EB6076">
        <w:rPr>
          <w:spacing w:val="1"/>
        </w:rPr>
        <w:t xml:space="preserve"> </w:t>
      </w:r>
      <w:r w:rsidRPr="00EB6076">
        <w:t>contravention</w:t>
      </w:r>
      <w:r w:rsidRPr="00EB6076">
        <w:rPr>
          <w:spacing w:val="-1"/>
        </w:rPr>
        <w:t xml:space="preserve"> </w:t>
      </w:r>
      <w:r w:rsidRPr="00EB6076">
        <w:t>of</w:t>
      </w:r>
      <w:r w:rsidRPr="00EB6076">
        <w:rPr>
          <w:spacing w:val="-1"/>
        </w:rPr>
        <w:t xml:space="preserve"> </w:t>
      </w:r>
      <w:r w:rsidRPr="00EB6076">
        <w:t>this</w:t>
      </w:r>
      <w:r w:rsidRPr="00EB6076">
        <w:rPr>
          <w:spacing w:val="1"/>
        </w:rPr>
        <w:t xml:space="preserve"> </w:t>
      </w:r>
      <w:r w:rsidRPr="00EB6076">
        <w:t>code.</w:t>
      </w:r>
    </w:p>
    <w:p w14:paraId="2A497F0B" w14:textId="77777777" w:rsidR="00F329C5" w:rsidRPr="00EB6076" w:rsidRDefault="00563460">
      <w:pPr>
        <w:pStyle w:val="BodyText"/>
        <w:spacing w:before="194"/>
        <w:ind w:left="1233"/>
      </w:pPr>
      <w:r w:rsidRPr="00EB6076">
        <w:t>Thanking</w:t>
      </w:r>
      <w:r w:rsidRPr="00EB6076">
        <w:rPr>
          <w:spacing w:val="-1"/>
        </w:rPr>
        <w:t xml:space="preserve"> </w:t>
      </w:r>
      <w:r w:rsidRPr="00EB6076">
        <w:t>you,</w:t>
      </w:r>
    </w:p>
    <w:p w14:paraId="609B83AA" w14:textId="77777777" w:rsidR="00F329C5" w:rsidRPr="00EB6076" w:rsidRDefault="00F329C5">
      <w:pPr>
        <w:pStyle w:val="BodyText"/>
        <w:rPr>
          <w:sz w:val="24"/>
        </w:rPr>
      </w:pPr>
    </w:p>
    <w:p w14:paraId="4916F337" w14:textId="77777777" w:rsidR="00F329C5" w:rsidRPr="00EB6076" w:rsidRDefault="00F329C5">
      <w:pPr>
        <w:pStyle w:val="BodyText"/>
        <w:rPr>
          <w:sz w:val="24"/>
        </w:rPr>
      </w:pPr>
    </w:p>
    <w:p w14:paraId="107D5262" w14:textId="77777777" w:rsidR="00F329C5" w:rsidRPr="00EB6076" w:rsidRDefault="00563460">
      <w:pPr>
        <w:pStyle w:val="BodyText"/>
        <w:spacing w:before="177"/>
        <w:ind w:left="7697" w:right="1221"/>
        <w:jc w:val="center"/>
      </w:pPr>
      <w:r w:rsidRPr="00EB6076">
        <w:t>Yours</w:t>
      </w:r>
      <w:r w:rsidRPr="00EB6076">
        <w:rPr>
          <w:spacing w:val="-3"/>
        </w:rPr>
        <w:t xml:space="preserve"> </w:t>
      </w:r>
      <w:r w:rsidRPr="00EB6076">
        <w:t>sincerely,</w:t>
      </w:r>
    </w:p>
    <w:p w14:paraId="32CE456E" w14:textId="77777777" w:rsidR="00F329C5" w:rsidRPr="00EB6076" w:rsidRDefault="00F329C5">
      <w:pPr>
        <w:pStyle w:val="BodyText"/>
        <w:rPr>
          <w:sz w:val="24"/>
        </w:rPr>
      </w:pPr>
    </w:p>
    <w:p w14:paraId="2E4A5FE8" w14:textId="77777777" w:rsidR="00F329C5" w:rsidRPr="00EB6076" w:rsidRDefault="00F329C5">
      <w:pPr>
        <w:pStyle w:val="BodyText"/>
        <w:rPr>
          <w:sz w:val="24"/>
        </w:rPr>
      </w:pPr>
    </w:p>
    <w:p w14:paraId="764E240A" w14:textId="77777777" w:rsidR="00F329C5" w:rsidRPr="00EB6076" w:rsidRDefault="00563460">
      <w:pPr>
        <w:pStyle w:val="BodyText"/>
        <w:spacing w:before="177"/>
        <w:ind w:left="7701" w:right="1221"/>
        <w:jc w:val="center"/>
      </w:pPr>
      <w:r w:rsidRPr="00EB6076">
        <w:t>Signature</w:t>
      </w:r>
    </w:p>
    <w:p w14:paraId="2EC98EE4" w14:textId="77777777" w:rsidR="00F329C5" w:rsidRPr="00EB6076" w:rsidRDefault="00F329C5">
      <w:pPr>
        <w:pStyle w:val="BodyText"/>
        <w:spacing w:before="9"/>
        <w:rPr>
          <w:sz w:val="20"/>
        </w:rPr>
      </w:pPr>
    </w:p>
    <w:p w14:paraId="057B9307" w14:textId="77777777" w:rsidR="00F329C5" w:rsidRPr="00EB6076" w:rsidRDefault="00563460">
      <w:pPr>
        <w:pStyle w:val="BodyText"/>
        <w:ind w:left="6677"/>
      </w:pPr>
      <w:r w:rsidRPr="00EB6076">
        <w:t>(Name</w:t>
      </w:r>
      <w:r w:rsidRPr="00EB6076">
        <w:rPr>
          <w:spacing w:val="-2"/>
        </w:rPr>
        <w:t xml:space="preserve"> </w:t>
      </w:r>
      <w:r w:rsidRPr="00EB6076">
        <w:t>of</w:t>
      </w:r>
      <w:r w:rsidRPr="00EB6076">
        <w:rPr>
          <w:spacing w:val="-3"/>
        </w:rPr>
        <w:t xml:space="preserve"> </w:t>
      </w:r>
      <w:r w:rsidRPr="00EB6076">
        <w:t>the</w:t>
      </w:r>
      <w:r w:rsidRPr="00EB6076">
        <w:rPr>
          <w:spacing w:val="-4"/>
        </w:rPr>
        <w:t xml:space="preserve"> </w:t>
      </w:r>
      <w:r w:rsidRPr="00EB6076">
        <w:t>Authorized</w:t>
      </w:r>
      <w:r w:rsidRPr="00EB6076">
        <w:rPr>
          <w:spacing w:val="-3"/>
        </w:rPr>
        <w:t xml:space="preserve"> </w:t>
      </w:r>
      <w:r w:rsidRPr="00EB6076">
        <w:t>Signatory)</w:t>
      </w:r>
    </w:p>
    <w:p w14:paraId="70C430FB" w14:textId="77777777" w:rsidR="00F329C5" w:rsidRPr="00EB6076" w:rsidRDefault="00F329C5">
      <w:pPr>
        <w:pStyle w:val="BodyText"/>
        <w:spacing w:before="7"/>
        <w:rPr>
          <w:sz w:val="20"/>
        </w:rPr>
      </w:pPr>
    </w:p>
    <w:p w14:paraId="31980B4A" w14:textId="77777777" w:rsidR="00F329C5" w:rsidRPr="00EB6076" w:rsidRDefault="00563460">
      <w:pPr>
        <w:pStyle w:val="BodyText"/>
        <w:ind w:left="7683" w:right="1221"/>
        <w:jc w:val="center"/>
      </w:pPr>
      <w:r w:rsidRPr="00EB6076">
        <w:t>Company</w:t>
      </w:r>
      <w:r w:rsidRPr="00EB6076">
        <w:rPr>
          <w:spacing w:val="-3"/>
        </w:rPr>
        <w:t xml:space="preserve"> </w:t>
      </w:r>
      <w:r w:rsidRPr="00EB6076">
        <w:t>Seal</w:t>
      </w:r>
    </w:p>
    <w:p w14:paraId="30F5E455" w14:textId="77777777" w:rsidR="00F329C5" w:rsidRPr="00EB6076" w:rsidRDefault="00F329C5">
      <w:pPr>
        <w:jc w:val="center"/>
        <w:sectPr w:rsidR="00F329C5" w:rsidRPr="00EB6076" w:rsidSect="008F017B">
          <w:pgSz w:w="12240" w:h="15840"/>
          <w:pgMar w:top="618" w:right="1418" w:bottom="278" w:left="1134" w:header="720" w:footer="720" w:gutter="0"/>
          <w:cols w:space="720"/>
        </w:sectPr>
      </w:pPr>
    </w:p>
    <w:p w14:paraId="17A5FEC6" w14:textId="77777777" w:rsidR="00F329C5" w:rsidRPr="00EB6076" w:rsidRDefault="00563460">
      <w:pPr>
        <w:pStyle w:val="Heading5"/>
        <w:spacing w:before="82"/>
        <w:ind w:left="3811" w:right="2982"/>
        <w:jc w:val="center"/>
      </w:pPr>
      <w:r w:rsidRPr="00EB6076">
        <w:lastRenderedPageBreak/>
        <w:t>Form</w:t>
      </w:r>
      <w:r w:rsidRPr="00EB6076">
        <w:rPr>
          <w:spacing w:val="-6"/>
        </w:rPr>
        <w:t xml:space="preserve"> </w:t>
      </w:r>
      <w:r w:rsidRPr="00EB6076">
        <w:t>–12</w:t>
      </w:r>
    </w:p>
    <w:p w14:paraId="562BB67D" w14:textId="77777777" w:rsidR="00F329C5" w:rsidRPr="00EB6076" w:rsidRDefault="00F329C5">
      <w:pPr>
        <w:pStyle w:val="BodyText"/>
        <w:spacing w:before="9"/>
        <w:rPr>
          <w:b/>
          <w:sz w:val="20"/>
        </w:rPr>
      </w:pPr>
    </w:p>
    <w:p w14:paraId="6604BAF7" w14:textId="513B6E15" w:rsidR="00F329C5" w:rsidRPr="00EB6076" w:rsidRDefault="00563460">
      <w:pPr>
        <w:ind w:left="3811" w:right="3612"/>
        <w:jc w:val="center"/>
        <w:rPr>
          <w:b/>
        </w:rPr>
      </w:pPr>
      <w:r w:rsidRPr="00EB6076">
        <w:rPr>
          <w:b/>
          <w:u w:val="thick"/>
        </w:rPr>
        <w:t>PRICE</w:t>
      </w:r>
      <w:r w:rsidRPr="00EB6076">
        <w:rPr>
          <w:b/>
          <w:spacing w:val="-2"/>
          <w:u w:val="thick"/>
        </w:rPr>
        <w:t xml:space="preserve"> </w:t>
      </w:r>
      <w:r w:rsidRPr="00EB6076">
        <w:rPr>
          <w:b/>
          <w:u w:val="thick"/>
        </w:rPr>
        <w:t>SCHEDULE</w:t>
      </w:r>
      <w:r w:rsidRPr="00EB6076">
        <w:rPr>
          <w:b/>
          <w:spacing w:val="-2"/>
          <w:u w:val="thick"/>
        </w:rPr>
        <w:t xml:space="preserve"> </w:t>
      </w:r>
      <w:r w:rsidRPr="00EB6076">
        <w:rPr>
          <w:b/>
          <w:u w:val="thick"/>
        </w:rPr>
        <w:t>FORM</w:t>
      </w:r>
      <w:r w:rsidRPr="00EB6076">
        <w:rPr>
          <w:b/>
          <w:spacing w:val="-1"/>
          <w:u w:val="thick"/>
        </w:rPr>
        <w:t xml:space="preserve"> </w:t>
      </w:r>
      <w:r w:rsidRPr="00EB6076">
        <w:rPr>
          <w:b/>
          <w:u w:val="thick"/>
        </w:rPr>
        <w:t>FOR</w:t>
      </w:r>
      <w:r w:rsidRPr="00EB6076">
        <w:rPr>
          <w:b/>
          <w:spacing w:val="-4"/>
          <w:u w:val="thick"/>
        </w:rPr>
        <w:t xml:space="preserve"> </w:t>
      </w:r>
      <w:r w:rsidRPr="00EB6076">
        <w:rPr>
          <w:b/>
          <w:u w:val="thick"/>
        </w:rPr>
        <w:t>GOODS</w:t>
      </w:r>
      <w:r w:rsidRPr="00EB6076">
        <w:rPr>
          <w:b/>
          <w:spacing w:val="-1"/>
          <w:u w:val="thick"/>
        </w:rPr>
        <w:t xml:space="preserve"> </w:t>
      </w:r>
      <w:r w:rsidRPr="00EB6076">
        <w:rPr>
          <w:b/>
          <w:u w:val="thick"/>
        </w:rPr>
        <w:t>BEING</w:t>
      </w:r>
      <w:r w:rsidRPr="00EB6076">
        <w:rPr>
          <w:b/>
          <w:spacing w:val="-3"/>
          <w:u w:val="thick"/>
        </w:rPr>
        <w:t xml:space="preserve"> </w:t>
      </w:r>
      <w:r w:rsidRPr="00EB6076">
        <w:rPr>
          <w:b/>
          <w:u w:val="thick"/>
        </w:rPr>
        <w:t>OFFERED</w:t>
      </w:r>
      <w:r w:rsidRPr="00EB6076">
        <w:rPr>
          <w:b/>
          <w:spacing w:val="61"/>
          <w:u w:val="thick"/>
        </w:rPr>
        <w:t xml:space="preserve"> </w:t>
      </w:r>
      <w:r w:rsidRPr="00EB6076">
        <w:rPr>
          <w:b/>
          <w:u w:val="thick"/>
        </w:rPr>
        <w:t>WITHIN</w:t>
      </w:r>
      <w:r w:rsidRPr="00EB6076">
        <w:rPr>
          <w:b/>
          <w:spacing w:val="-3"/>
          <w:u w:val="thick"/>
        </w:rPr>
        <w:t xml:space="preserve"> </w:t>
      </w:r>
      <w:r w:rsidRPr="00EB6076">
        <w:rPr>
          <w:b/>
          <w:u w:val="thick"/>
        </w:rPr>
        <w:t>INDIA</w:t>
      </w:r>
    </w:p>
    <w:p w14:paraId="5E85829A" w14:textId="77777777" w:rsidR="00F329C5" w:rsidRPr="00EB6076" w:rsidRDefault="00F329C5">
      <w:pPr>
        <w:pStyle w:val="BodyText"/>
        <w:spacing w:before="7"/>
        <w:rPr>
          <w:b/>
          <w:sz w:val="12"/>
        </w:rPr>
      </w:pPr>
    </w:p>
    <w:p w14:paraId="42F024DD" w14:textId="77777777" w:rsidR="00F329C5" w:rsidRPr="00EB6076" w:rsidRDefault="00563460">
      <w:pPr>
        <w:pStyle w:val="Heading5"/>
        <w:tabs>
          <w:tab w:val="left" w:pos="4683"/>
          <w:tab w:val="left" w:pos="11114"/>
          <w:tab w:val="left" w:pos="14033"/>
        </w:tabs>
        <w:spacing w:before="94"/>
        <w:ind w:left="776"/>
        <w:jc w:val="left"/>
      </w:pPr>
      <w:r w:rsidRPr="00EB6076">
        <w:t>Name</w:t>
      </w:r>
      <w:r w:rsidRPr="00EB6076">
        <w:rPr>
          <w:spacing w:val="-1"/>
        </w:rPr>
        <w:t xml:space="preserve"> </w:t>
      </w:r>
      <w:r w:rsidRPr="00EB6076">
        <w:t>of</w:t>
      </w:r>
      <w:r w:rsidRPr="00EB6076">
        <w:rPr>
          <w:spacing w:val="-2"/>
        </w:rPr>
        <w:t xml:space="preserve"> </w:t>
      </w:r>
      <w:r w:rsidRPr="00EB6076">
        <w:t>the</w:t>
      </w:r>
      <w:r w:rsidRPr="00EB6076">
        <w:rPr>
          <w:spacing w:val="-1"/>
        </w:rPr>
        <w:t xml:space="preserve"> </w:t>
      </w:r>
      <w:r w:rsidRPr="00EB6076">
        <w:t>Bidder</w:t>
      </w:r>
      <w:r w:rsidRPr="00EB6076">
        <w:rPr>
          <w:u w:val="single"/>
        </w:rPr>
        <w:tab/>
      </w:r>
      <w:r w:rsidRPr="00EB6076">
        <w:tab/>
        <w:t>Tender</w:t>
      </w:r>
      <w:r w:rsidRPr="00EB6076">
        <w:rPr>
          <w:spacing w:val="-1"/>
        </w:rPr>
        <w:t xml:space="preserve"> </w:t>
      </w:r>
      <w:r w:rsidRPr="00EB6076">
        <w:t>No.</w:t>
      </w:r>
      <w:r w:rsidRPr="00EB6076">
        <w:rPr>
          <w:u w:val="single"/>
        </w:rPr>
        <w:t xml:space="preserve"> </w:t>
      </w:r>
      <w:r w:rsidRPr="00EB6076">
        <w:rPr>
          <w:u w:val="single"/>
        </w:rPr>
        <w:tab/>
      </w:r>
    </w:p>
    <w:p w14:paraId="11C300BD" w14:textId="77777777" w:rsidR="00F329C5" w:rsidRPr="00EB6076" w:rsidRDefault="00F329C5">
      <w:pPr>
        <w:pStyle w:val="BodyText"/>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1122"/>
        <w:gridCol w:w="1036"/>
        <w:gridCol w:w="720"/>
        <w:gridCol w:w="1119"/>
        <w:gridCol w:w="1560"/>
        <w:gridCol w:w="1642"/>
        <w:gridCol w:w="1082"/>
      </w:tblGrid>
      <w:tr w:rsidR="008F017B" w:rsidRPr="00EB6076" w14:paraId="37EBEDCD" w14:textId="77777777" w:rsidTr="008F017B">
        <w:trPr>
          <w:trHeight w:val="592"/>
        </w:trPr>
        <w:tc>
          <w:tcPr>
            <w:tcW w:w="648" w:type="dxa"/>
            <w:tcBorders>
              <w:right w:val="single" w:sz="6" w:space="0" w:color="000000"/>
            </w:tcBorders>
          </w:tcPr>
          <w:p w14:paraId="01000CF5" w14:textId="77777777" w:rsidR="008F017B" w:rsidRPr="00EB6076" w:rsidRDefault="008F017B">
            <w:pPr>
              <w:pStyle w:val="TableParagraph"/>
              <w:spacing w:before="98"/>
              <w:ind w:left="10"/>
              <w:jc w:val="center"/>
            </w:pPr>
            <w:r w:rsidRPr="00EB6076">
              <w:t>1</w:t>
            </w:r>
          </w:p>
        </w:tc>
        <w:tc>
          <w:tcPr>
            <w:tcW w:w="1122" w:type="dxa"/>
            <w:tcBorders>
              <w:left w:val="single" w:sz="6" w:space="0" w:color="000000"/>
            </w:tcBorders>
          </w:tcPr>
          <w:p w14:paraId="79FDD29D" w14:textId="77777777" w:rsidR="008F017B" w:rsidRPr="00EB6076" w:rsidRDefault="008F017B">
            <w:pPr>
              <w:pStyle w:val="TableParagraph"/>
              <w:spacing w:before="98"/>
              <w:ind w:left="7"/>
              <w:jc w:val="center"/>
            </w:pPr>
            <w:r w:rsidRPr="00EB6076">
              <w:t>2</w:t>
            </w:r>
          </w:p>
        </w:tc>
        <w:tc>
          <w:tcPr>
            <w:tcW w:w="1036" w:type="dxa"/>
          </w:tcPr>
          <w:p w14:paraId="1985D969" w14:textId="77777777" w:rsidR="008F017B" w:rsidRPr="00EB6076" w:rsidRDefault="008F017B">
            <w:pPr>
              <w:pStyle w:val="TableParagraph"/>
              <w:spacing w:before="98"/>
              <w:ind w:left="12"/>
              <w:jc w:val="center"/>
            </w:pPr>
            <w:r w:rsidRPr="00EB6076">
              <w:t>3</w:t>
            </w:r>
          </w:p>
        </w:tc>
        <w:tc>
          <w:tcPr>
            <w:tcW w:w="720" w:type="dxa"/>
          </w:tcPr>
          <w:p w14:paraId="3EF24046" w14:textId="77777777" w:rsidR="008F017B" w:rsidRPr="00EB6076" w:rsidRDefault="008F017B">
            <w:pPr>
              <w:pStyle w:val="TableParagraph"/>
              <w:spacing w:before="98"/>
              <w:ind w:left="7"/>
              <w:jc w:val="center"/>
            </w:pPr>
            <w:r w:rsidRPr="00EB6076">
              <w:t>4</w:t>
            </w:r>
          </w:p>
        </w:tc>
        <w:tc>
          <w:tcPr>
            <w:tcW w:w="1119" w:type="dxa"/>
          </w:tcPr>
          <w:p w14:paraId="6E98A0EF" w14:textId="77777777" w:rsidR="008F017B" w:rsidRPr="00EB6076" w:rsidRDefault="008F017B">
            <w:pPr>
              <w:pStyle w:val="TableParagraph"/>
              <w:spacing w:before="98"/>
              <w:ind w:left="6"/>
              <w:jc w:val="center"/>
            </w:pPr>
            <w:r w:rsidRPr="00EB6076">
              <w:t>5</w:t>
            </w:r>
          </w:p>
        </w:tc>
        <w:tc>
          <w:tcPr>
            <w:tcW w:w="1560" w:type="dxa"/>
          </w:tcPr>
          <w:p w14:paraId="7062D30D" w14:textId="77777777" w:rsidR="008F017B" w:rsidRPr="00EB6076" w:rsidRDefault="008F017B">
            <w:pPr>
              <w:pStyle w:val="TableParagraph"/>
              <w:spacing w:before="98"/>
              <w:ind w:left="7"/>
              <w:jc w:val="center"/>
            </w:pPr>
            <w:r w:rsidRPr="00EB6076">
              <w:t>6</w:t>
            </w:r>
          </w:p>
        </w:tc>
        <w:tc>
          <w:tcPr>
            <w:tcW w:w="1642" w:type="dxa"/>
          </w:tcPr>
          <w:p w14:paraId="1A479F06" w14:textId="77777777" w:rsidR="008F017B" w:rsidRPr="00EB6076" w:rsidRDefault="008F017B">
            <w:pPr>
              <w:pStyle w:val="TableParagraph"/>
              <w:spacing w:before="98"/>
              <w:ind w:left="7"/>
              <w:jc w:val="center"/>
            </w:pPr>
            <w:r w:rsidRPr="00EB6076">
              <w:t>7</w:t>
            </w:r>
          </w:p>
        </w:tc>
        <w:tc>
          <w:tcPr>
            <w:tcW w:w="1082" w:type="dxa"/>
          </w:tcPr>
          <w:p w14:paraId="48AC620D" w14:textId="77777777" w:rsidR="008F017B" w:rsidRPr="00EB6076" w:rsidRDefault="008F017B">
            <w:pPr>
              <w:pStyle w:val="TableParagraph"/>
              <w:spacing w:before="98"/>
              <w:ind w:left="10"/>
              <w:jc w:val="center"/>
            </w:pPr>
            <w:r w:rsidRPr="00EB6076">
              <w:t>8</w:t>
            </w:r>
          </w:p>
        </w:tc>
      </w:tr>
      <w:tr w:rsidR="008F017B" w:rsidRPr="00EB6076" w14:paraId="20D28DE4" w14:textId="77777777" w:rsidTr="008F017B">
        <w:trPr>
          <w:trHeight w:val="2599"/>
        </w:trPr>
        <w:tc>
          <w:tcPr>
            <w:tcW w:w="648" w:type="dxa"/>
            <w:tcBorders>
              <w:right w:val="single" w:sz="6" w:space="0" w:color="000000"/>
            </w:tcBorders>
          </w:tcPr>
          <w:p w14:paraId="710E9FC5" w14:textId="77777777" w:rsidR="008F017B" w:rsidRPr="00EB6076" w:rsidRDefault="008F017B">
            <w:pPr>
              <w:pStyle w:val="TableParagraph"/>
              <w:spacing w:before="98" w:line="229" w:lineRule="exact"/>
              <w:rPr>
                <w:sz w:val="20"/>
              </w:rPr>
            </w:pPr>
            <w:r w:rsidRPr="00EB6076">
              <w:rPr>
                <w:sz w:val="20"/>
              </w:rPr>
              <w:t>Sl.</w:t>
            </w:r>
          </w:p>
          <w:p w14:paraId="591441A6" w14:textId="77777777" w:rsidR="008F017B" w:rsidRPr="00EB6076" w:rsidRDefault="008F017B">
            <w:pPr>
              <w:pStyle w:val="TableParagraph"/>
              <w:spacing w:line="229" w:lineRule="exact"/>
              <w:rPr>
                <w:sz w:val="20"/>
              </w:rPr>
            </w:pPr>
            <w:r w:rsidRPr="00EB6076">
              <w:rPr>
                <w:sz w:val="20"/>
              </w:rPr>
              <w:t>No.</w:t>
            </w:r>
          </w:p>
        </w:tc>
        <w:tc>
          <w:tcPr>
            <w:tcW w:w="1122" w:type="dxa"/>
            <w:tcBorders>
              <w:left w:val="single" w:sz="6" w:space="0" w:color="000000"/>
            </w:tcBorders>
          </w:tcPr>
          <w:p w14:paraId="79276B85" w14:textId="5AC78C6A" w:rsidR="008F017B" w:rsidRPr="00EB6076" w:rsidRDefault="008F017B">
            <w:pPr>
              <w:pStyle w:val="TableParagraph"/>
              <w:spacing w:before="98"/>
              <w:ind w:left="105" w:right="214"/>
              <w:rPr>
                <w:sz w:val="20"/>
              </w:rPr>
            </w:pPr>
            <w:r w:rsidRPr="00EB6076">
              <w:rPr>
                <w:sz w:val="20"/>
              </w:rPr>
              <w:t>Item</w:t>
            </w:r>
            <w:r w:rsidRPr="00EB6076">
              <w:rPr>
                <w:spacing w:val="1"/>
                <w:sz w:val="20"/>
              </w:rPr>
              <w:t xml:space="preserve"> </w:t>
            </w:r>
            <w:proofErr w:type="spellStart"/>
            <w:r w:rsidRPr="00EB6076">
              <w:rPr>
                <w:sz w:val="20"/>
              </w:rPr>
              <w:t>Descrip</w:t>
            </w:r>
            <w:proofErr w:type="spellEnd"/>
            <w:r w:rsidRPr="00EB6076">
              <w:rPr>
                <w:w w:val="99"/>
                <w:sz w:val="20"/>
              </w:rPr>
              <w:t xml:space="preserve"> </w:t>
            </w:r>
            <w:proofErr w:type="spellStart"/>
            <w:r w:rsidRPr="00EB6076">
              <w:rPr>
                <w:sz w:val="20"/>
              </w:rPr>
              <w:t>tion</w:t>
            </w:r>
            <w:proofErr w:type="spellEnd"/>
          </w:p>
          <w:p w14:paraId="7854D4EF" w14:textId="77777777" w:rsidR="008F017B" w:rsidRPr="00EB6076" w:rsidRDefault="008F017B">
            <w:pPr>
              <w:pStyle w:val="TableParagraph"/>
              <w:spacing w:before="100"/>
              <w:ind w:left="105" w:right="521"/>
              <w:rPr>
                <w:sz w:val="20"/>
              </w:rPr>
            </w:pPr>
            <w:r w:rsidRPr="00EB6076">
              <w:rPr>
                <w:sz w:val="20"/>
              </w:rPr>
              <w:t>With</w:t>
            </w:r>
            <w:r w:rsidRPr="00EB6076">
              <w:rPr>
                <w:spacing w:val="-53"/>
                <w:sz w:val="20"/>
              </w:rPr>
              <w:t xml:space="preserve"> </w:t>
            </w:r>
            <w:r w:rsidRPr="00EB6076">
              <w:rPr>
                <w:spacing w:val="-1"/>
                <w:sz w:val="20"/>
              </w:rPr>
              <w:t>HSN</w:t>
            </w:r>
          </w:p>
          <w:p w14:paraId="6979CC55" w14:textId="77777777" w:rsidR="008F017B" w:rsidRPr="00EB6076" w:rsidRDefault="008F017B">
            <w:pPr>
              <w:pStyle w:val="TableParagraph"/>
              <w:spacing w:line="228" w:lineRule="exact"/>
              <w:ind w:left="105"/>
              <w:rPr>
                <w:sz w:val="20"/>
              </w:rPr>
            </w:pPr>
            <w:r w:rsidRPr="00EB6076">
              <w:rPr>
                <w:sz w:val="20"/>
              </w:rPr>
              <w:t>code</w:t>
            </w:r>
          </w:p>
        </w:tc>
        <w:tc>
          <w:tcPr>
            <w:tcW w:w="1036" w:type="dxa"/>
          </w:tcPr>
          <w:p w14:paraId="00A0CE4C" w14:textId="77777777" w:rsidR="008F017B" w:rsidRPr="00EB6076" w:rsidRDefault="008F017B">
            <w:pPr>
              <w:pStyle w:val="TableParagraph"/>
              <w:spacing w:before="98"/>
              <w:ind w:left="110" w:right="239"/>
              <w:rPr>
                <w:sz w:val="20"/>
              </w:rPr>
            </w:pPr>
            <w:r w:rsidRPr="00EB6076">
              <w:rPr>
                <w:sz w:val="20"/>
              </w:rPr>
              <w:t>Country</w:t>
            </w:r>
            <w:r w:rsidRPr="00EB6076">
              <w:rPr>
                <w:spacing w:val="-53"/>
                <w:sz w:val="20"/>
              </w:rPr>
              <w:t xml:space="preserve"> </w:t>
            </w:r>
            <w:r w:rsidRPr="00EB6076">
              <w:rPr>
                <w:spacing w:val="-1"/>
                <w:sz w:val="20"/>
              </w:rPr>
              <w:t>of</w:t>
            </w:r>
            <w:r w:rsidRPr="00EB6076">
              <w:rPr>
                <w:spacing w:val="-9"/>
                <w:sz w:val="20"/>
              </w:rPr>
              <w:t xml:space="preserve"> </w:t>
            </w:r>
            <w:r w:rsidRPr="00EB6076">
              <w:rPr>
                <w:spacing w:val="-1"/>
                <w:sz w:val="20"/>
              </w:rPr>
              <w:t>origin</w:t>
            </w:r>
          </w:p>
        </w:tc>
        <w:tc>
          <w:tcPr>
            <w:tcW w:w="720" w:type="dxa"/>
          </w:tcPr>
          <w:p w14:paraId="3416DEED" w14:textId="77777777" w:rsidR="008F017B" w:rsidRPr="00EB6076" w:rsidRDefault="008F017B">
            <w:pPr>
              <w:pStyle w:val="TableParagraph"/>
              <w:spacing w:before="98"/>
              <w:ind w:left="99" w:right="128"/>
              <w:jc w:val="center"/>
              <w:rPr>
                <w:sz w:val="20"/>
              </w:rPr>
            </w:pPr>
            <w:r w:rsidRPr="00EB6076">
              <w:rPr>
                <w:sz w:val="20"/>
              </w:rPr>
              <w:t>Unit</w:t>
            </w:r>
          </w:p>
        </w:tc>
        <w:tc>
          <w:tcPr>
            <w:tcW w:w="1119" w:type="dxa"/>
          </w:tcPr>
          <w:p w14:paraId="6C72EF1B" w14:textId="77777777" w:rsidR="008F017B" w:rsidRPr="00EB6076" w:rsidRDefault="008F017B">
            <w:pPr>
              <w:pStyle w:val="TableParagraph"/>
              <w:spacing w:before="98"/>
              <w:ind w:left="145" w:right="179"/>
              <w:jc w:val="center"/>
              <w:rPr>
                <w:sz w:val="20"/>
              </w:rPr>
            </w:pPr>
            <w:r w:rsidRPr="00EB6076">
              <w:rPr>
                <w:sz w:val="20"/>
              </w:rPr>
              <w:t>Quantity</w:t>
            </w:r>
          </w:p>
        </w:tc>
        <w:tc>
          <w:tcPr>
            <w:tcW w:w="1560" w:type="dxa"/>
          </w:tcPr>
          <w:p w14:paraId="104BCF51" w14:textId="77777777" w:rsidR="008F017B" w:rsidRPr="00EB6076" w:rsidRDefault="008F017B">
            <w:pPr>
              <w:pStyle w:val="TableParagraph"/>
              <w:spacing w:before="98"/>
              <w:rPr>
                <w:sz w:val="20"/>
              </w:rPr>
            </w:pPr>
            <w:r w:rsidRPr="00EB6076">
              <w:rPr>
                <w:sz w:val="20"/>
              </w:rPr>
              <w:t>Unit</w:t>
            </w:r>
            <w:r w:rsidRPr="00EB6076">
              <w:rPr>
                <w:spacing w:val="-2"/>
                <w:sz w:val="20"/>
              </w:rPr>
              <w:t xml:space="preserve"> </w:t>
            </w:r>
            <w:r w:rsidRPr="00EB6076">
              <w:rPr>
                <w:sz w:val="20"/>
              </w:rPr>
              <w:t>Rate</w:t>
            </w:r>
          </w:p>
          <w:p w14:paraId="58AAA512" w14:textId="77777777" w:rsidR="008F017B" w:rsidRPr="00EB6076" w:rsidRDefault="008F017B">
            <w:pPr>
              <w:pStyle w:val="TableParagraph"/>
              <w:spacing w:before="100"/>
              <w:ind w:right="127"/>
              <w:rPr>
                <w:sz w:val="20"/>
              </w:rPr>
            </w:pPr>
            <w:r w:rsidRPr="00EB6076">
              <w:rPr>
                <w:sz w:val="20"/>
              </w:rPr>
              <w:t>(</w:t>
            </w:r>
            <w:proofErr w:type="gramStart"/>
            <w:r w:rsidRPr="00EB6076">
              <w:rPr>
                <w:sz w:val="20"/>
              </w:rPr>
              <w:t>inclusive</w:t>
            </w:r>
            <w:proofErr w:type="gramEnd"/>
            <w:r w:rsidRPr="00EB6076">
              <w:rPr>
                <w:spacing w:val="-8"/>
                <w:sz w:val="20"/>
              </w:rPr>
              <w:t xml:space="preserve"> </w:t>
            </w:r>
            <w:r w:rsidRPr="00EB6076">
              <w:rPr>
                <w:sz w:val="20"/>
              </w:rPr>
              <w:t>of</w:t>
            </w:r>
            <w:r w:rsidRPr="00EB6076">
              <w:rPr>
                <w:spacing w:val="-8"/>
                <w:sz w:val="20"/>
              </w:rPr>
              <w:t xml:space="preserve"> </w:t>
            </w:r>
            <w:r w:rsidRPr="00EB6076">
              <w:rPr>
                <w:sz w:val="20"/>
              </w:rPr>
              <w:t>all</w:t>
            </w:r>
            <w:r w:rsidRPr="00EB6076">
              <w:rPr>
                <w:spacing w:val="-53"/>
                <w:sz w:val="20"/>
              </w:rPr>
              <w:t xml:space="preserve"> </w:t>
            </w:r>
            <w:r w:rsidRPr="00EB6076">
              <w:rPr>
                <w:sz w:val="20"/>
              </w:rPr>
              <w:t>taxes already</w:t>
            </w:r>
            <w:r w:rsidRPr="00EB6076">
              <w:rPr>
                <w:spacing w:val="1"/>
                <w:sz w:val="20"/>
              </w:rPr>
              <w:t xml:space="preserve"> </w:t>
            </w:r>
            <w:r w:rsidRPr="00EB6076">
              <w:rPr>
                <w:sz w:val="20"/>
              </w:rPr>
              <w:t>paid)</w:t>
            </w:r>
          </w:p>
        </w:tc>
        <w:tc>
          <w:tcPr>
            <w:tcW w:w="1642" w:type="dxa"/>
          </w:tcPr>
          <w:p w14:paraId="258B8120" w14:textId="77777777" w:rsidR="008F017B" w:rsidRPr="00EB6076" w:rsidRDefault="008F017B">
            <w:pPr>
              <w:pStyle w:val="TableParagraph"/>
              <w:spacing w:before="98"/>
              <w:rPr>
                <w:sz w:val="20"/>
              </w:rPr>
            </w:pPr>
            <w:r w:rsidRPr="00EB6076">
              <w:rPr>
                <w:sz w:val="20"/>
              </w:rPr>
              <w:t>Total</w:t>
            </w:r>
            <w:r w:rsidRPr="00EB6076">
              <w:rPr>
                <w:spacing w:val="-4"/>
                <w:sz w:val="20"/>
              </w:rPr>
              <w:t xml:space="preserve"> </w:t>
            </w:r>
            <w:r w:rsidRPr="00EB6076">
              <w:rPr>
                <w:sz w:val="20"/>
              </w:rPr>
              <w:t>price</w:t>
            </w:r>
          </w:p>
          <w:p w14:paraId="460A4991" w14:textId="77777777" w:rsidR="008F017B" w:rsidRPr="00EB6076" w:rsidRDefault="008F017B">
            <w:pPr>
              <w:pStyle w:val="TableParagraph"/>
              <w:spacing w:before="100"/>
              <w:ind w:right="193"/>
              <w:rPr>
                <w:sz w:val="20"/>
              </w:rPr>
            </w:pPr>
            <w:r w:rsidRPr="00EB6076">
              <w:rPr>
                <w:sz w:val="20"/>
              </w:rPr>
              <w:t>(</w:t>
            </w:r>
            <w:proofErr w:type="gramStart"/>
            <w:r w:rsidRPr="00EB6076">
              <w:rPr>
                <w:sz w:val="20"/>
              </w:rPr>
              <w:t>inclusive</w:t>
            </w:r>
            <w:proofErr w:type="gramEnd"/>
            <w:r w:rsidRPr="00EB6076">
              <w:rPr>
                <w:sz w:val="20"/>
              </w:rPr>
              <w:t xml:space="preserve"> of all</w:t>
            </w:r>
            <w:r w:rsidRPr="00EB6076">
              <w:rPr>
                <w:spacing w:val="-54"/>
                <w:sz w:val="20"/>
              </w:rPr>
              <w:t xml:space="preserve"> </w:t>
            </w:r>
            <w:r w:rsidRPr="00EB6076">
              <w:rPr>
                <w:sz w:val="20"/>
              </w:rPr>
              <w:t>taxes already</w:t>
            </w:r>
            <w:r w:rsidRPr="00EB6076">
              <w:rPr>
                <w:spacing w:val="1"/>
                <w:sz w:val="20"/>
              </w:rPr>
              <w:t xml:space="preserve"> </w:t>
            </w:r>
            <w:r w:rsidRPr="00EB6076">
              <w:rPr>
                <w:sz w:val="20"/>
              </w:rPr>
              <w:t>paid)</w:t>
            </w:r>
            <w:r w:rsidRPr="00EB6076">
              <w:rPr>
                <w:spacing w:val="-2"/>
                <w:sz w:val="20"/>
              </w:rPr>
              <w:t xml:space="preserve"> </w:t>
            </w:r>
            <w:r w:rsidRPr="00EB6076">
              <w:rPr>
                <w:sz w:val="20"/>
              </w:rPr>
              <w:t>5x6</w:t>
            </w:r>
          </w:p>
        </w:tc>
        <w:tc>
          <w:tcPr>
            <w:tcW w:w="1082" w:type="dxa"/>
          </w:tcPr>
          <w:p w14:paraId="13B520B6" w14:textId="77777777" w:rsidR="008F017B" w:rsidRPr="00EB6076" w:rsidRDefault="008F017B">
            <w:pPr>
              <w:pStyle w:val="TableParagraph"/>
              <w:spacing w:before="98" w:line="229" w:lineRule="exact"/>
              <w:rPr>
                <w:sz w:val="20"/>
              </w:rPr>
            </w:pPr>
            <w:r w:rsidRPr="00EB6076">
              <w:rPr>
                <w:sz w:val="20"/>
              </w:rPr>
              <w:t>GST &amp;</w:t>
            </w:r>
          </w:p>
          <w:p w14:paraId="26B4A236" w14:textId="77777777" w:rsidR="008F017B" w:rsidRPr="00EB6076" w:rsidRDefault="008F017B">
            <w:pPr>
              <w:pStyle w:val="TableParagraph"/>
              <w:ind w:right="96"/>
              <w:rPr>
                <w:sz w:val="20"/>
              </w:rPr>
            </w:pPr>
            <w:r w:rsidRPr="00EB6076">
              <w:rPr>
                <w:sz w:val="20"/>
              </w:rPr>
              <w:t>other</w:t>
            </w:r>
            <w:r w:rsidRPr="00EB6076">
              <w:rPr>
                <w:spacing w:val="1"/>
                <w:sz w:val="20"/>
              </w:rPr>
              <w:t xml:space="preserve"> </w:t>
            </w:r>
            <w:r w:rsidRPr="00EB6076">
              <w:rPr>
                <w:sz w:val="20"/>
              </w:rPr>
              <w:t>taxes</w:t>
            </w:r>
            <w:r w:rsidRPr="00EB6076">
              <w:rPr>
                <w:spacing w:val="1"/>
                <w:sz w:val="20"/>
              </w:rPr>
              <w:t xml:space="preserve"> </w:t>
            </w:r>
            <w:r w:rsidRPr="00EB6076">
              <w:rPr>
                <w:sz w:val="20"/>
              </w:rPr>
              <w:t>payable,</w:t>
            </w:r>
            <w:r w:rsidRPr="00EB6076">
              <w:rPr>
                <w:spacing w:val="1"/>
                <w:sz w:val="20"/>
              </w:rPr>
              <w:t xml:space="preserve"> </w:t>
            </w:r>
            <w:r w:rsidRPr="00EB6076">
              <w:rPr>
                <w:sz w:val="20"/>
              </w:rPr>
              <w:t>if contract</w:t>
            </w:r>
            <w:r w:rsidRPr="00EB6076">
              <w:rPr>
                <w:spacing w:val="-54"/>
                <w:sz w:val="20"/>
              </w:rPr>
              <w:t xml:space="preserve"> </w:t>
            </w:r>
            <w:r w:rsidRPr="00EB6076">
              <w:rPr>
                <w:sz w:val="20"/>
              </w:rPr>
              <w:t>is</w:t>
            </w:r>
            <w:r w:rsidRPr="00EB6076">
              <w:rPr>
                <w:spacing w:val="1"/>
                <w:sz w:val="20"/>
              </w:rPr>
              <w:t xml:space="preserve"> </w:t>
            </w:r>
            <w:r w:rsidRPr="00EB6076">
              <w:rPr>
                <w:sz w:val="20"/>
              </w:rPr>
              <w:t>awarded</w:t>
            </w:r>
          </w:p>
        </w:tc>
      </w:tr>
      <w:tr w:rsidR="008F017B" w:rsidRPr="00EB6076" w14:paraId="45EDA86B" w14:textId="77777777" w:rsidTr="008F017B">
        <w:trPr>
          <w:trHeight w:val="777"/>
        </w:trPr>
        <w:tc>
          <w:tcPr>
            <w:tcW w:w="648" w:type="dxa"/>
            <w:tcBorders>
              <w:right w:val="single" w:sz="6" w:space="0" w:color="000000"/>
            </w:tcBorders>
          </w:tcPr>
          <w:p w14:paraId="489A15CE" w14:textId="77777777" w:rsidR="008F017B" w:rsidRPr="00EB6076" w:rsidRDefault="008F017B">
            <w:pPr>
              <w:pStyle w:val="TableParagraph"/>
              <w:ind w:left="0"/>
              <w:rPr>
                <w:rFonts w:ascii="Times New Roman"/>
                <w:sz w:val="20"/>
              </w:rPr>
            </w:pPr>
          </w:p>
        </w:tc>
        <w:tc>
          <w:tcPr>
            <w:tcW w:w="1122" w:type="dxa"/>
            <w:tcBorders>
              <w:left w:val="single" w:sz="6" w:space="0" w:color="000000"/>
            </w:tcBorders>
          </w:tcPr>
          <w:p w14:paraId="5A435F98" w14:textId="0DE46966" w:rsidR="008F017B" w:rsidRPr="00EB6076" w:rsidRDefault="008F017B">
            <w:pPr>
              <w:pStyle w:val="TableParagraph"/>
              <w:ind w:left="0"/>
              <w:rPr>
                <w:rFonts w:ascii="Times New Roman"/>
                <w:sz w:val="20"/>
              </w:rPr>
            </w:pPr>
            <w:r>
              <w:rPr>
                <w:rFonts w:ascii="Times New Roman"/>
                <w:sz w:val="20"/>
              </w:rPr>
              <w:t>The price has to be mentioned in total for each part</w:t>
            </w:r>
          </w:p>
        </w:tc>
        <w:tc>
          <w:tcPr>
            <w:tcW w:w="1036" w:type="dxa"/>
          </w:tcPr>
          <w:p w14:paraId="65B7294D" w14:textId="77777777" w:rsidR="008F017B" w:rsidRPr="00EB6076" w:rsidRDefault="008F017B">
            <w:pPr>
              <w:pStyle w:val="TableParagraph"/>
              <w:ind w:left="0"/>
              <w:rPr>
                <w:rFonts w:ascii="Times New Roman"/>
                <w:sz w:val="20"/>
              </w:rPr>
            </w:pPr>
          </w:p>
        </w:tc>
        <w:tc>
          <w:tcPr>
            <w:tcW w:w="720" w:type="dxa"/>
          </w:tcPr>
          <w:p w14:paraId="3EB85C12" w14:textId="77777777" w:rsidR="008F017B" w:rsidRPr="00EB6076" w:rsidRDefault="008F017B">
            <w:pPr>
              <w:pStyle w:val="TableParagraph"/>
              <w:ind w:left="0"/>
              <w:rPr>
                <w:rFonts w:ascii="Times New Roman"/>
                <w:sz w:val="20"/>
              </w:rPr>
            </w:pPr>
          </w:p>
        </w:tc>
        <w:tc>
          <w:tcPr>
            <w:tcW w:w="1119" w:type="dxa"/>
          </w:tcPr>
          <w:p w14:paraId="41B0E3FF" w14:textId="77777777" w:rsidR="008F017B" w:rsidRPr="00EB6076" w:rsidRDefault="008F017B">
            <w:pPr>
              <w:pStyle w:val="TableParagraph"/>
              <w:ind w:left="0"/>
              <w:rPr>
                <w:rFonts w:ascii="Times New Roman"/>
                <w:sz w:val="20"/>
              </w:rPr>
            </w:pPr>
          </w:p>
        </w:tc>
        <w:tc>
          <w:tcPr>
            <w:tcW w:w="1560" w:type="dxa"/>
          </w:tcPr>
          <w:p w14:paraId="3A279616" w14:textId="77777777" w:rsidR="008F017B" w:rsidRPr="00EB6076" w:rsidRDefault="008F017B">
            <w:pPr>
              <w:pStyle w:val="TableParagraph"/>
              <w:ind w:left="0"/>
              <w:rPr>
                <w:rFonts w:ascii="Times New Roman"/>
                <w:sz w:val="20"/>
              </w:rPr>
            </w:pPr>
          </w:p>
        </w:tc>
        <w:tc>
          <w:tcPr>
            <w:tcW w:w="1642" w:type="dxa"/>
          </w:tcPr>
          <w:p w14:paraId="1BB5ABC7" w14:textId="77777777" w:rsidR="008F017B" w:rsidRPr="00EB6076" w:rsidRDefault="008F017B">
            <w:pPr>
              <w:pStyle w:val="TableParagraph"/>
              <w:ind w:left="0"/>
              <w:rPr>
                <w:rFonts w:ascii="Times New Roman"/>
                <w:sz w:val="20"/>
              </w:rPr>
            </w:pPr>
          </w:p>
        </w:tc>
        <w:tc>
          <w:tcPr>
            <w:tcW w:w="1082" w:type="dxa"/>
          </w:tcPr>
          <w:p w14:paraId="238BA658" w14:textId="77777777" w:rsidR="008F017B" w:rsidRPr="00EB6076" w:rsidRDefault="008F017B">
            <w:pPr>
              <w:pStyle w:val="TableParagraph"/>
              <w:ind w:left="0"/>
              <w:rPr>
                <w:rFonts w:ascii="Times New Roman"/>
                <w:sz w:val="20"/>
              </w:rPr>
            </w:pPr>
          </w:p>
        </w:tc>
      </w:tr>
    </w:tbl>
    <w:p w14:paraId="4962F2BA" w14:textId="77777777" w:rsidR="00F329C5" w:rsidRPr="00EB6076" w:rsidRDefault="00F329C5">
      <w:pPr>
        <w:pStyle w:val="BodyText"/>
        <w:spacing w:before="5"/>
        <w:rPr>
          <w:b/>
          <w:sz w:val="17"/>
        </w:rPr>
      </w:pPr>
    </w:p>
    <w:tbl>
      <w:tblPr>
        <w:tblW w:w="8669" w:type="dxa"/>
        <w:tblInd w:w="120" w:type="dxa"/>
        <w:tblLayout w:type="fixed"/>
        <w:tblCellMar>
          <w:left w:w="0" w:type="dxa"/>
          <w:right w:w="0" w:type="dxa"/>
        </w:tblCellMar>
        <w:tblLook w:val="01E0" w:firstRow="1" w:lastRow="1" w:firstColumn="1" w:lastColumn="1" w:noHBand="0" w:noVBand="0"/>
      </w:tblPr>
      <w:tblGrid>
        <w:gridCol w:w="8669"/>
      </w:tblGrid>
      <w:tr w:rsidR="008F017B" w:rsidRPr="00EB6076" w14:paraId="5D63FD40" w14:textId="77777777" w:rsidTr="008F017B">
        <w:trPr>
          <w:trHeight w:val="2704"/>
        </w:trPr>
        <w:tc>
          <w:tcPr>
            <w:tcW w:w="8669" w:type="dxa"/>
          </w:tcPr>
          <w:p w14:paraId="3EFF7613" w14:textId="7A69C397" w:rsidR="008F017B" w:rsidRDefault="008F017B">
            <w:pPr>
              <w:pStyle w:val="TableParagraph"/>
              <w:spacing w:before="9"/>
              <w:ind w:left="0"/>
              <w:rPr>
                <w:b/>
                <w:sz w:val="20"/>
              </w:rPr>
            </w:pPr>
            <w:r>
              <w:rPr>
                <w:b/>
                <w:sz w:val="20"/>
              </w:rPr>
              <w:t xml:space="preserve">Total </w:t>
            </w:r>
            <w:proofErr w:type="spellStart"/>
            <w:r>
              <w:rPr>
                <w:b/>
                <w:sz w:val="20"/>
              </w:rPr>
              <w:t>BId</w:t>
            </w:r>
            <w:proofErr w:type="spellEnd"/>
            <w:r>
              <w:rPr>
                <w:b/>
                <w:sz w:val="20"/>
              </w:rPr>
              <w:t xml:space="preserve"> price </w:t>
            </w:r>
          </w:p>
          <w:p w14:paraId="6DC581C4" w14:textId="43E49FC0" w:rsidR="008F017B" w:rsidRDefault="008F017B">
            <w:pPr>
              <w:pStyle w:val="TableParagraph"/>
              <w:spacing w:before="9"/>
              <w:ind w:left="0"/>
              <w:rPr>
                <w:b/>
                <w:sz w:val="20"/>
              </w:rPr>
            </w:pPr>
            <w:r>
              <w:rPr>
                <w:b/>
                <w:sz w:val="20"/>
              </w:rPr>
              <w:t>In figures</w:t>
            </w:r>
          </w:p>
          <w:p w14:paraId="5DC6234A" w14:textId="77777777" w:rsidR="008F017B" w:rsidRDefault="008F017B">
            <w:pPr>
              <w:pStyle w:val="TableParagraph"/>
              <w:spacing w:before="9"/>
              <w:ind w:left="0"/>
              <w:rPr>
                <w:b/>
                <w:sz w:val="20"/>
              </w:rPr>
            </w:pPr>
          </w:p>
          <w:p w14:paraId="0547FCDE" w14:textId="748FF068" w:rsidR="008F017B" w:rsidRPr="00EB6076" w:rsidRDefault="008F017B">
            <w:pPr>
              <w:pStyle w:val="TableParagraph"/>
              <w:spacing w:before="9"/>
              <w:ind w:left="0"/>
              <w:rPr>
                <w:b/>
                <w:sz w:val="20"/>
              </w:rPr>
            </w:pPr>
            <w:r>
              <w:rPr>
                <w:b/>
                <w:sz w:val="20"/>
              </w:rPr>
              <w:t>In words</w:t>
            </w:r>
          </w:p>
          <w:p w14:paraId="4343F8FF" w14:textId="77777777" w:rsidR="008F017B" w:rsidRDefault="008F017B">
            <w:pPr>
              <w:pStyle w:val="TableParagraph"/>
              <w:spacing w:line="465" w:lineRule="auto"/>
              <w:ind w:left="200" w:right="907"/>
            </w:pPr>
          </w:p>
          <w:p w14:paraId="168A6D1E" w14:textId="77777777" w:rsidR="008F017B" w:rsidRDefault="008F017B">
            <w:pPr>
              <w:pStyle w:val="TableParagraph"/>
              <w:spacing w:line="465" w:lineRule="auto"/>
              <w:ind w:left="200" w:right="907"/>
            </w:pPr>
          </w:p>
          <w:p w14:paraId="696186D9" w14:textId="31C1A9B0" w:rsidR="008F017B" w:rsidRPr="00EB6076" w:rsidRDefault="008F017B" w:rsidP="008F017B">
            <w:pPr>
              <w:pStyle w:val="TableParagraph"/>
              <w:spacing w:line="465" w:lineRule="auto"/>
              <w:ind w:left="200" w:right="907"/>
              <w:jc w:val="right"/>
            </w:pPr>
            <w:r>
              <w:t>Signature of the bidder with stamp</w:t>
            </w:r>
          </w:p>
        </w:tc>
      </w:tr>
    </w:tbl>
    <w:p w14:paraId="5FF77669" w14:textId="77777777" w:rsidR="00F329C5" w:rsidRPr="00EB6076" w:rsidRDefault="00F329C5">
      <w:pPr>
        <w:pStyle w:val="BodyText"/>
        <w:rPr>
          <w:b/>
          <w:sz w:val="20"/>
        </w:rPr>
      </w:pPr>
    </w:p>
    <w:p w14:paraId="33868525" w14:textId="0ECB87AE" w:rsidR="00F329C5" w:rsidRDefault="008F017B">
      <w:pPr>
        <w:pStyle w:val="BodyText"/>
        <w:rPr>
          <w:b/>
          <w:sz w:val="20"/>
        </w:rPr>
      </w:pPr>
      <w:r>
        <w:rPr>
          <w:b/>
          <w:sz w:val="20"/>
        </w:rPr>
        <w:t>Note:</w:t>
      </w:r>
    </w:p>
    <w:p w14:paraId="5255A767" w14:textId="77777777" w:rsidR="008F017B" w:rsidRDefault="008F017B">
      <w:pPr>
        <w:pStyle w:val="BodyText"/>
        <w:rPr>
          <w:b/>
          <w:sz w:val="20"/>
        </w:rPr>
      </w:pPr>
    </w:p>
    <w:p w14:paraId="236D8640" w14:textId="787DC93A" w:rsidR="008F017B" w:rsidRDefault="008F017B" w:rsidP="008F017B">
      <w:pPr>
        <w:pStyle w:val="BodyText"/>
        <w:numPr>
          <w:ilvl w:val="4"/>
          <w:numId w:val="52"/>
        </w:numPr>
        <w:rPr>
          <w:b/>
          <w:sz w:val="20"/>
        </w:rPr>
      </w:pPr>
      <w:r>
        <w:rPr>
          <w:b/>
          <w:sz w:val="20"/>
        </w:rPr>
        <w:t xml:space="preserve">The bidder has to provide the </w:t>
      </w:r>
      <w:proofErr w:type="spellStart"/>
      <w:r>
        <w:rPr>
          <w:b/>
          <w:sz w:val="20"/>
        </w:rPr>
        <w:t>break up</w:t>
      </w:r>
      <w:proofErr w:type="spellEnd"/>
      <w:r>
        <w:rPr>
          <w:b/>
          <w:sz w:val="20"/>
        </w:rPr>
        <w:t xml:space="preserve"> of each component of the price bid, if asked for. </w:t>
      </w:r>
    </w:p>
    <w:p w14:paraId="555828C5" w14:textId="11F1C57A" w:rsidR="008F017B" w:rsidRDefault="008F017B" w:rsidP="008F017B">
      <w:pPr>
        <w:pStyle w:val="BodyText"/>
        <w:numPr>
          <w:ilvl w:val="4"/>
          <w:numId w:val="52"/>
        </w:numPr>
        <w:rPr>
          <w:b/>
          <w:sz w:val="20"/>
        </w:rPr>
      </w:pPr>
      <w:r>
        <w:rPr>
          <w:b/>
          <w:sz w:val="20"/>
        </w:rPr>
        <w:t>The Bidder shall be able to provide the cost of AMC of the equipment and other facilities if asked.</w:t>
      </w:r>
    </w:p>
    <w:p w14:paraId="535405CC" w14:textId="3CD18E20" w:rsidR="008F017B" w:rsidRDefault="008F017B" w:rsidP="008F017B">
      <w:pPr>
        <w:pStyle w:val="BodyText"/>
        <w:numPr>
          <w:ilvl w:val="4"/>
          <w:numId w:val="52"/>
        </w:numPr>
        <w:rPr>
          <w:b/>
          <w:sz w:val="20"/>
        </w:rPr>
      </w:pPr>
      <w:r>
        <w:rPr>
          <w:b/>
          <w:sz w:val="20"/>
        </w:rPr>
        <w:t xml:space="preserve">The bidder shall provide the manpower cost separately. </w:t>
      </w:r>
    </w:p>
    <w:p w14:paraId="025B612A" w14:textId="77777777" w:rsidR="008F017B" w:rsidRDefault="008F017B" w:rsidP="008F017B">
      <w:pPr>
        <w:pStyle w:val="BodyText"/>
        <w:ind w:left="1693"/>
        <w:rPr>
          <w:b/>
          <w:sz w:val="20"/>
        </w:rPr>
      </w:pPr>
    </w:p>
    <w:p w14:paraId="707BBFDA" w14:textId="77777777" w:rsidR="008F017B" w:rsidRPr="00EB6076" w:rsidRDefault="008F017B" w:rsidP="008F017B">
      <w:pPr>
        <w:pStyle w:val="BodyText"/>
        <w:ind w:left="1693"/>
        <w:rPr>
          <w:b/>
          <w:sz w:val="20"/>
        </w:rPr>
      </w:pPr>
    </w:p>
    <w:p w14:paraId="4AAE9E9A" w14:textId="77777777" w:rsidR="00F329C5" w:rsidRPr="00EB6076" w:rsidRDefault="00F329C5">
      <w:pPr>
        <w:pStyle w:val="BodyText"/>
        <w:rPr>
          <w:b/>
          <w:sz w:val="20"/>
        </w:rPr>
      </w:pPr>
    </w:p>
    <w:p w14:paraId="280762B2" w14:textId="77777777" w:rsidR="00F329C5" w:rsidRPr="00EB6076" w:rsidRDefault="00F329C5">
      <w:pPr>
        <w:pStyle w:val="BodyText"/>
        <w:rPr>
          <w:b/>
          <w:sz w:val="20"/>
        </w:rPr>
      </w:pPr>
    </w:p>
    <w:p w14:paraId="3E621DF5" w14:textId="77777777" w:rsidR="00F329C5" w:rsidRPr="00EB6076" w:rsidRDefault="00F329C5">
      <w:pPr>
        <w:pStyle w:val="BodyText"/>
        <w:spacing w:before="9"/>
        <w:rPr>
          <w:b/>
          <w:sz w:val="15"/>
        </w:rPr>
      </w:pPr>
    </w:p>
    <w:p w14:paraId="62C43EE0" w14:textId="15B8EDAE" w:rsidR="00F329C5" w:rsidRPr="00EB6076" w:rsidRDefault="00F329C5" w:rsidP="008F017B">
      <w:pPr>
        <w:spacing w:before="99"/>
        <w:ind w:right="111"/>
        <w:jc w:val="right"/>
        <w:rPr>
          <w:rFonts w:ascii="Franklin Gothic Book"/>
          <w:sz w:val="20"/>
        </w:rPr>
        <w:sectPr w:rsidR="00F329C5" w:rsidRPr="00EB6076" w:rsidSect="008F017B">
          <w:footerReference w:type="default" r:id="rId36"/>
          <w:pgSz w:w="12240" w:h="15840"/>
          <w:pgMar w:top="618" w:right="1418" w:bottom="278" w:left="1134" w:header="720" w:footer="720" w:gutter="0"/>
          <w:cols w:space="720"/>
          <w:docGrid w:linePitch="299"/>
        </w:sectPr>
      </w:pPr>
    </w:p>
    <w:p w14:paraId="1DACFF3A" w14:textId="77777777" w:rsidR="00F329C5" w:rsidRPr="00EB6076" w:rsidRDefault="00563460">
      <w:pPr>
        <w:pStyle w:val="Heading1"/>
        <w:ind w:left="521" w:right="519"/>
        <w:rPr>
          <w:u w:val="none"/>
        </w:rPr>
      </w:pPr>
      <w:r w:rsidRPr="00EB6076">
        <w:rPr>
          <w:u w:val="thick"/>
        </w:rPr>
        <w:lastRenderedPageBreak/>
        <w:t>Form -</w:t>
      </w:r>
      <w:r w:rsidRPr="00EB6076">
        <w:rPr>
          <w:spacing w:val="-2"/>
          <w:u w:val="thick"/>
        </w:rPr>
        <w:t xml:space="preserve"> </w:t>
      </w:r>
      <w:r w:rsidRPr="00EB6076">
        <w:rPr>
          <w:u w:val="thick"/>
        </w:rPr>
        <w:t>13</w:t>
      </w:r>
    </w:p>
    <w:p w14:paraId="10C82479" w14:textId="77777777" w:rsidR="00F329C5" w:rsidRPr="00EB6076" w:rsidRDefault="00F329C5">
      <w:pPr>
        <w:pStyle w:val="BodyText"/>
        <w:spacing w:before="8"/>
        <w:rPr>
          <w:b/>
          <w:sz w:val="13"/>
        </w:rPr>
      </w:pPr>
    </w:p>
    <w:p w14:paraId="666C3E31" w14:textId="359409C6" w:rsidR="00B93BF8" w:rsidRDefault="00563460" w:rsidP="00B93BF8">
      <w:pPr>
        <w:pStyle w:val="BodyText"/>
        <w:tabs>
          <w:tab w:val="left" w:pos="4784"/>
          <w:tab w:val="left" w:pos="9356"/>
        </w:tabs>
        <w:spacing w:before="93" w:line="465" w:lineRule="auto"/>
        <w:ind w:left="112" w:right="1371"/>
        <w:jc w:val="center"/>
        <w:rPr>
          <w:b/>
          <w:bCs/>
          <w:u w:val="single"/>
        </w:rPr>
      </w:pPr>
      <w:r w:rsidRPr="00666C56">
        <w:rPr>
          <w:b/>
          <w:bCs/>
          <w:u w:val="single"/>
        </w:rPr>
        <w:t xml:space="preserve">Format for Affidavit regarding Local Content in </w:t>
      </w:r>
      <w:r w:rsidR="00B93BF8">
        <w:rPr>
          <w:b/>
          <w:bCs/>
          <w:u w:val="single"/>
        </w:rPr>
        <w:t xml:space="preserve">the </w:t>
      </w:r>
      <w:r w:rsidRPr="00666C56">
        <w:rPr>
          <w:b/>
          <w:bCs/>
          <w:u w:val="single"/>
        </w:rPr>
        <w:t>Equipment</w:t>
      </w:r>
    </w:p>
    <w:p w14:paraId="692BE59C" w14:textId="619AD708" w:rsidR="00F329C5" w:rsidRPr="00EB6076" w:rsidRDefault="00B93BF8">
      <w:pPr>
        <w:pStyle w:val="BodyText"/>
        <w:tabs>
          <w:tab w:val="left" w:pos="4784"/>
          <w:tab w:val="left" w:pos="7387"/>
        </w:tabs>
        <w:spacing w:before="93" w:line="465" w:lineRule="auto"/>
        <w:ind w:left="112" w:right="1371"/>
      </w:pPr>
      <w:r>
        <w:rPr>
          <w:b/>
          <w:bCs/>
          <w:u w:val="single"/>
        </w:rPr>
        <w:t xml:space="preserve"> </w:t>
      </w:r>
      <w:r w:rsidR="00563460" w:rsidRPr="00EB6076">
        <w:rPr>
          <w:spacing w:val="-59"/>
        </w:rPr>
        <w:t xml:space="preserve"> </w:t>
      </w:r>
      <w:r w:rsidR="00563460" w:rsidRPr="00EB6076">
        <w:t>TENDER</w:t>
      </w:r>
      <w:r w:rsidR="00563460" w:rsidRPr="00EB6076">
        <w:rPr>
          <w:spacing w:val="-3"/>
        </w:rPr>
        <w:t xml:space="preserve"> </w:t>
      </w:r>
      <w:r w:rsidR="00563460" w:rsidRPr="00EB6076">
        <w:t>NUMBER:</w:t>
      </w:r>
      <w:r w:rsidR="00563460" w:rsidRPr="00EB6076">
        <w:tab/>
        <w:t xml:space="preserve">Date: </w:t>
      </w:r>
      <w:r w:rsidR="00563460" w:rsidRPr="00EB6076">
        <w:rPr>
          <w:u w:val="single"/>
        </w:rPr>
        <w:t xml:space="preserve"> </w:t>
      </w:r>
      <w:r w:rsidR="00563460" w:rsidRPr="00EB6076">
        <w:rPr>
          <w:u w:val="single"/>
        </w:rPr>
        <w:tab/>
      </w:r>
    </w:p>
    <w:p w14:paraId="54147F97" w14:textId="77777777" w:rsidR="00F329C5" w:rsidRPr="00EB6076" w:rsidRDefault="00563460">
      <w:pPr>
        <w:pStyle w:val="BodyText"/>
        <w:tabs>
          <w:tab w:val="left" w:pos="3534"/>
          <w:tab w:val="left" w:pos="8213"/>
        </w:tabs>
        <w:ind w:left="175"/>
        <w:jc w:val="both"/>
      </w:pPr>
      <w:r w:rsidRPr="00EB6076">
        <w:t>I</w:t>
      </w:r>
      <w:r w:rsidRPr="00EB6076">
        <w:rPr>
          <w:u w:val="single"/>
        </w:rPr>
        <w:tab/>
      </w:r>
      <w:r w:rsidRPr="00EB6076">
        <w:t>S/o,</w:t>
      </w:r>
      <w:r w:rsidRPr="00EB6076">
        <w:rPr>
          <w:spacing w:val="1"/>
        </w:rPr>
        <w:t xml:space="preserve"> </w:t>
      </w:r>
      <w:r w:rsidRPr="00EB6076">
        <w:t>D/o,</w:t>
      </w:r>
      <w:r w:rsidRPr="00EB6076">
        <w:rPr>
          <w:spacing w:val="-6"/>
        </w:rPr>
        <w:t xml:space="preserve"> </w:t>
      </w:r>
      <w:r w:rsidRPr="00EB6076">
        <w:t>W/o</w:t>
      </w:r>
      <w:r w:rsidRPr="00EB6076">
        <w:rPr>
          <w:u w:val="single"/>
        </w:rPr>
        <w:tab/>
      </w:r>
      <w:r w:rsidRPr="00EB6076">
        <w:t>, Resident</w:t>
      </w:r>
      <w:r w:rsidRPr="00EB6076">
        <w:rPr>
          <w:spacing w:val="-2"/>
        </w:rPr>
        <w:t xml:space="preserve"> </w:t>
      </w:r>
      <w:r w:rsidRPr="00EB6076">
        <w:t>of</w:t>
      </w:r>
    </w:p>
    <w:p w14:paraId="316FAF9B" w14:textId="77777777" w:rsidR="00F329C5" w:rsidRPr="00EB6076" w:rsidRDefault="00563460">
      <w:pPr>
        <w:pStyle w:val="BodyText"/>
        <w:tabs>
          <w:tab w:val="left" w:pos="8492"/>
        </w:tabs>
        <w:spacing w:before="127" w:line="360" w:lineRule="auto"/>
        <w:ind w:left="112" w:right="360"/>
        <w:jc w:val="both"/>
      </w:pPr>
      <w:r w:rsidRPr="00EB6076">
        <w:rPr>
          <w:u w:val="single"/>
        </w:rPr>
        <w:t xml:space="preserve"> </w:t>
      </w:r>
      <w:r w:rsidRPr="00EB6076">
        <w:rPr>
          <w:u w:val="single"/>
        </w:rPr>
        <w:tab/>
      </w:r>
      <w:r w:rsidRPr="00EB6076">
        <w:t>do hereby</w:t>
      </w:r>
      <w:r w:rsidRPr="00EB6076">
        <w:rPr>
          <w:spacing w:val="-59"/>
        </w:rPr>
        <w:t xml:space="preserve"> </w:t>
      </w:r>
      <w:r w:rsidRPr="00EB6076">
        <w:t>solemnly</w:t>
      </w:r>
      <w:r w:rsidRPr="00EB6076">
        <w:rPr>
          <w:spacing w:val="-3"/>
        </w:rPr>
        <w:t xml:space="preserve"> </w:t>
      </w:r>
      <w:r w:rsidRPr="00EB6076">
        <w:t>affirm</w:t>
      </w:r>
      <w:r w:rsidRPr="00EB6076">
        <w:rPr>
          <w:spacing w:val="1"/>
        </w:rPr>
        <w:t xml:space="preserve"> </w:t>
      </w:r>
      <w:r w:rsidRPr="00EB6076">
        <w:t>and</w:t>
      </w:r>
      <w:r w:rsidRPr="00EB6076">
        <w:rPr>
          <w:spacing w:val="-2"/>
        </w:rPr>
        <w:t xml:space="preserve"> </w:t>
      </w:r>
      <w:r w:rsidRPr="00EB6076">
        <w:t>declare</w:t>
      </w:r>
      <w:r w:rsidRPr="00EB6076">
        <w:rPr>
          <w:spacing w:val="1"/>
        </w:rPr>
        <w:t xml:space="preserve"> </w:t>
      </w:r>
      <w:r w:rsidRPr="00EB6076">
        <w:t>as</w:t>
      </w:r>
      <w:r w:rsidRPr="00EB6076">
        <w:rPr>
          <w:spacing w:val="-2"/>
        </w:rPr>
        <w:t xml:space="preserve"> </w:t>
      </w:r>
      <w:r w:rsidRPr="00EB6076">
        <w:t>under:</w:t>
      </w:r>
    </w:p>
    <w:p w14:paraId="24B0886E" w14:textId="77777777" w:rsidR="00F329C5" w:rsidRPr="00EB6076" w:rsidRDefault="00563460">
      <w:pPr>
        <w:pStyle w:val="BodyText"/>
        <w:spacing w:before="100" w:line="360" w:lineRule="auto"/>
        <w:ind w:left="112" w:right="344"/>
        <w:jc w:val="both"/>
      </w:pPr>
      <w:r w:rsidRPr="00EB6076">
        <w:t>That I will agree to abide by the terms and conditions of the policy of Government of India issued</w:t>
      </w:r>
      <w:r w:rsidRPr="00EB6076">
        <w:rPr>
          <w:spacing w:val="-59"/>
        </w:rPr>
        <w:t xml:space="preserve"> </w:t>
      </w:r>
      <w:r w:rsidRPr="00EB6076">
        <w:t>vide Notification – Public procurement (preference to Make in India) Order</w:t>
      </w:r>
      <w:r w:rsidRPr="00EB6076">
        <w:rPr>
          <w:spacing w:val="1"/>
        </w:rPr>
        <w:t xml:space="preserve"> </w:t>
      </w:r>
      <w:proofErr w:type="gramStart"/>
      <w:r w:rsidRPr="00EB6076">
        <w:t>No.P</w:t>
      </w:r>
      <w:proofErr w:type="gramEnd"/>
      <w:r w:rsidRPr="00EB6076">
        <w:t>-45021/2/2017 -</w:t>
      </w:r>
      <w:r w:rsidRPr="00EB6076">
        <w:rPr>
          <w:spacing w:val="-59"/>
        </w:rPr>
        <w:t xml:space="preserve"> </w:t>
      </w:r>
      <w:r w:rsidRPr="00EB6076">
        <w:t>PP</w:t>
      </w:r>
      <w:r w:rsidRPr="00EB6076">
        <w:rPr>
          <w:spacing w:val="-1"/>
        </w:rPr>
        <w:t xml:space="preserve"> </w:t>
      </w:r>
      <w:r w:rsidRPr="00EB6076">
        <w:t>(BE-II)</w:t>
      </w:r>
      <w:r w:rsidRPr="00EB6076">
        <w:rPr>
          <w:spacing w:val="-1"/>
        </w:rPr>
        <w:t xml:space="preserve"> </w:t>
      </w:r>
      <w:r w:rsidRPr="00EB6076">
        <w:t>dated 16.09.2020</w:t>
      </w:r>
    </w:p>
    <w:p w14:paraId="236EA381" w14:textId="77777777" w:rsidR="00F329C5" w:rsidRPr="00EB6076" w:rsidRDefault="00563460">
      <w:pPr>
        <w:pStyle w:val="BodyText"/>
        <w:spacing w:before="100" w:line="360" w:lineRule="auto"/>
        <w:ind w:left="112" w:right="250" w:firstLine="60"/>
      </w:pPr>
      <w:r w:rsidRPr="00EB6076">
        <w:t>That the information furnished hereinafter is correct to be of my knowledge and belief and I</w:t>
      </w:r>
      <w:r w:rsidRPr="00EB6076">
        <w:rPr>
          <w:spacing w:val="1"/>
        </w:rPr>
        <w:t xml:space="preserve"> </w:t>
      </w:r>
      <w:r w:rsidRPr="00EB6076">
        <w:t>undertake</w:t>
      </w:r>
      <w:r w:rsidRPr="00EB6076">
        <w:rPr>
          <w:spacing w:val="-4"/>
        </w:rPr>
        <w:t xml:space="preserve"> </w:t>
      </w:r>
      <w:r w:rsidRPr="00EB6076">
        <w:t>to</w:t>
      </w:r>
      <w:r w:rsidRPr="00EB6076">
        <w:rPr>
          <w:spacing w:val="-3"/>
        </w:rPr>
        <w:t xml:space="preserve"> </w:t>
      </w:r>
      <w:r w:rsidRPr="00EB6076">
        <w:t>produce</w:t>
      </w:r>
      <w:r w:rsidRPr="00EB6076">
        <w:rPr>
          <w:spacing w:val="-3"/>
        </w:rPr>
        <w:t xml:space="preserve"> </w:t>
      </w:r>
      <w:r w:rsidRPr="00EB6076">
        <w:t>relevant</w:t>
      </w:r>
      <w:r w:rsidRPr="00EB6076">
        <w:rPr>
          <w:spacing w:val="1"/>
        </w:rPr>
        <w:t xml:space="preserve"> </w:t>
      </w:r>
      <w:r w:rsidRPr="00EB6076">
        <w:t>records before</w:t>
      </w:r>
      <w:r w:rsidRPr="00EB6076">
        <w:rPr>
          <w:spacing w:val="-3"/>
        </w:rPr>
        <w:t xml:space="preserve"> </w:t>
      </w:r>
      <w:r w:rsidRPr="00EB6076">
        <w:t>the</w:t>
      </w:r>
      <w:r w:rsidRPr="00EB6076">
        <w:rPr>
          <w:spacing w:val="-6"/>
        </w:rPr>
        <w:t xml:space="preserve"> </w:t>
      </w:r>
      <w:r w:rsidRPr="00EB6076">
        <w:t>procuring</w:t>
      </w:r>
      <w:r w:rsidRPr="00EB6076">
        <w:rPr>
          <w:spacing w:val="1"/>
        </w:rPr>
        <w:t xml:space="preserve"> </w:t>
      </w:r>
      <w:r w:rsidRPr="00EB6076">
        <w:t>entity</w:t>
      </w:r>
      <w:r w:rsidRPr="00EB6076">
        <w:rPr>
          <w:spacing w:val="-3"/>
        </w:rPr>
        <w:t xml:space="preserve"> </w:t>
      </w:r>
      <w:r w:rsidRPr="00EB6076">
        <w:t>or</w:t>
      </w:r>
      <w:r w:rsidRPr="00EB6076">
        <w:rPr>
          <w:spacing w:val="-2"/>
        </w:rPr>
        <w:t xml:space="preserve"> </w:t>
      </w:r>
      <w:r w:rsidRPr="00EB6076">
        <w:t>any</w:t>
      </w:r>
      <w:r w:rsidRPr="00EB6076">
        <w:rPr>
          <w:spacing w:val="-3"/>
        </w:rPr>
        <w:t xml:space="preserve"> </w:t>
      </w:r>
      <w:r w:rsidRPr="00EB6076">
        <w:t>authority</w:t>
      </w:r>
      <w:r w:rsidRPr="00EB6076">
        <w:rPr>
          <w:spacing w:val="-3"/>
        </w:rPr>
        <w:t xml:space="preserve"> </w:t>
      </w:r>
      <w:r w:rsidRPr="00EB6076">
        <w:t>so</w:t>
      </w:r>
      <w:r w:rsidRPr="00EB6076">
        <w:rPr>
          <w:spacing w:val="-3"/>
        </w:rPr>
        <w:t xml:space="preserve"> </w:t>
      </w:r>
      <w:r w:rsidRPr="00EB6076">
        <w:t>nominated</w:t>
      </w:r>
      <w:r w:rsidRPr="00EB6076">
        <w:rPr>
          <w:spacing w:val="-59"/>
        </w:rPr>
        <w:t xml:space="preserve"> </w:t>
      </w:r>
      <w:r w:rsidRPr="00EB6076">
        <w:t>for</w:t>
      </w:r>
      <w:r w:rsidRPr="00EB6076">
        <w:rPr>
          <w:spacing w:val="-2"/>
        </w:rPr>
        <w:t xml:space="preserve"> </w:t>
      </w:r>
      <w:r w:rsidRPr="00EB6076">
        <w:t>the</w:t>
      </w:r>
      <w:r w:rsidRPr="00EB6076">
        <w:rPr>
          <w:spacing w:val="-2"/>
        </w:rPr>
        <w:t xml:space="preserve"> </w:t>
      </w:r>
      <w:r w:rsidRPr="00EB6076">
        <w:t>purpose</w:t>
      </w:r>
      <w:r w:rsidRPr="00EB6076">
        <w:rPr>
          <w:spacing w:val="-1"/>
        </w:rPr>
        <w:t xml:space="preserve"> </w:t>
      </w:r>
      <w:r w:rsidRPr="00EB6076">
        <w:t>of</w:t>
      </w:r>
      <w:r w:rsidRPr="00EB6076">
        <w:rPr>
          <w:spacing w:val="2"/>
        </w:rPr>
        <w:t xml:space="preserve"> </w:t>
      </w:r>
      <w:r w:rsidRPr="00EB6076">
        <w:t>assessing the local</w:t>
      </w:r>
      <w:r w:rsidRPr="00EB6076">
        <w:rPr>
          <w:spacing w:val="-3"/>
        </w:rPr>
        <w:t xml:space="preserve"> </w:t>
      </w:r>
      <w:r w:rsidRPr="00EB6076">
        <w:t>content.</w:t>
      </w:r>
    </w:p>
    <w:p w14:paraId="66834089" w14:textId="77777777" w:rsidR="00F329C5" w:rsidRPr="00EB6076" w:rsidRDefault="00563460">
      <w:pPr>
        <w:pStyle w:val="BodyText"/>
        <w:spacing w:before="100" w:line="360" w:lineRule="auto"/>
        <w:ind w:left="112" w:right="353" w:firstLine="60"/>
      </w:pPr>
      <w:r w:rsidRPr="00EB6076">
        <w:t>That the local content for all inputs which constitute the said equipment has been verified by me</w:t>
      </w:r>
      <w:r w:rsidRPr="00EB6076">
        <w:rPr>
          <w:spacing w:val="-60"/>
        </w:rPr>
        <w:t xml:space="preserve"> </w:t>
      </w:r>
      <w:r w:rsidRPr="00EB6076">
        <w:t>and</w:t>
      </w:r>
      <w:r w:rsidRPr="00EB6076">
        <w:rPr>
          <w:spacing w:val="-1"/>
        </w:rPr>
        <w:t xml:space="preserve"> </w:t>
      </w:r>
      <w:r w:rsidRPr="00EB6076">
        <w:t>I am</w:t>
      </w:r>
      <w:r w:rsidRPr="00EB6076">
        <w:rPr>
          <w:spacing w:val="-1"/>
        </w:rPr>
        <w:t xml:space="preserve"> </w:t>
      </w:r>
      <w:r w:rsidRPr="00EB6076">
        <w:t>responsible</w:t>
      </w:r>
      <w:r w:rsidRPr="00EB6076">
        <w:rPr>
          <w:spacing w:val="-2"/>
        </w:rPr>
        <w:t xml:space="preserve"> </w:t>
      </w:r>
      <w:r w:rsidRPr="00EB6076">
        <w:t>for</w:t>
      </w:r>
      <w:r w:rsidRPr="00EB6076">
        <w:rPr>
          <w:spacing w:val="-1"/>
        </w:rPr>
        <w:t xml:space="preserve"> </w:t>
      </w:r>
      <w:r w:rsidRPr="00EB6076">
        <w:t>the correctness</w:t>
      </w:r>
      <w:r w:rsidRPr="00EB6076">
        <w:rPr>
          <w:spacing w:val="-3"/>
        </w:rPr>
        <w:t xml:space="preserve"> </w:t>
      </w:r>
      <w:r w:rsidRPr="00EB6076">
        <w:t>of</w:t>
      </w:r>
      <w:r w:rsidRPr="00EB6076">
        <w:rPr>
          <w:spacing w:val="2"/>
        </w:rPr>
        <w:t xml:space="preserve"> </w:t>
      </w:r>
      <w:r w:rsidRPr="00EB6076">
        <w:t>the</w:t>
      </w:r>
      <w:r w:rsidRPr="00EB6076">
        <w:rPr>
          <w:spacing w:val="-2"/>
        </w:rPr>
        <w:t xml:space="preserve"> </w:t>
      </w:r>
      <w:r w:rsidRPr="00EB6076">
        <w:t>claims</w:t>
      </w:r>
      <w:r w:rsidRPr="00EB6076">
        <w:rPr>
          <w:spacing w:val="-2"/>
        </w:rPr>
        <w:t xml:space="preserve"> </w:t>
      </w:r>
      <w:r w:rsidRPr="00EB6076">
        <w:t>made</w:t>
      </w:r>
      <w:r w:rsidRPr="00EB6076">
        <w:rPr>
          <w:spacing w:val="-2"/>
        </w:rPr>
        <w:t xml:space="preserve"> </w:t>
      </w:r>
      <w:r w:rsidRPr="00EB6076">
        <w:t>therein.</w:t>
      </w:r>
    </w:p>
    <w:p w14:paraId="544FBC35" w14:textId="77777777" w:rsidR="00F329C5" w:rsidRPr="00EB6076" w:rsidRDefault="00563460">
      <w:pPr>
        <w:pStyle w:val="BodyText"/>
        <w:spacing w:before="98" w:line="360" w:lineRule="auto"/>
        <w:ind w:left="112" w:right="118"/>
      </w:pPr>
      <w:r w:rsidRPr="00EB6076">
        <w:t>That in the event of the domestic value addition of the product mentioned herein is found to be</w:t>
      </w:r>
      <w:r w:rsidRPr="00EB6076">
        <w:rPr>
          <w:spacing w:val="1"/>
        </w:rPr>
        <w:t xml:space="preserve"> </w:t>
      </w:r>
      <w:r w:rsidRPr="00EB6076">
        <w:t>incorrect and not meeting the prescribed value-addition norms, based on the assessment of an</w:t>
      </w:r>
      <w:r w:rsidRPr="00EB6076">
        <w:rPr>
          <w:spacing w:val="1"/>
        </w:rPr>
        <w:t xml:space="preserve"> </w:t>
      </w:r>
      <w:r w:rsidRPr="00EB6076">
        <w:t>authority</w:t>
      </w:r>
      <w:r w:rsidRPr="00EB6076">
        <w:rPr>
          <w:spacing w:val="-4"/>
        </w:rPr>
        <w:t xml:space="preserve"> </w:t>
      </w:r>
      <w:r w:rsidRPr="00EB6076">
        <w:t>so</w:t>
      </w:r>
      <w:r w:rsidRPr="00EB6076">
        <w:rPr>
          <w:spacing w:val="-3"/>
        </w:rPr>
        <w:t xml:space="preserve"> </w:t>
      </w:r>
      <w:r w:rsidRPr="00EB6076">
        <w:t>nominated</w:t>
      </w:r>
      <w:r w:rsidRPr="00EB6076">
        <w:rPr>
          <w:spacing w:val="-4"/>
        </w:rPr>
        <w:t xml:space="preserve"> </w:t>
      </w:r>
      <w:r w:rsidRPr="00EB6076">
        <w:t>for</w:t>
      </w:r>
      <w:r w:rsidRPr="00EB6076">
        <w:rPr>
          <w:spacing w:val="-2"/>
        </w:rPr>
        <w:t xml:space="preserve"> </w:t>
      </w:r>
      <w:r w:rsidRPr="00EB6076">
        <w:t>the</w:t>
      </w:r>
      <w:r w:rsidRPr="00EB6076">
        <w:rPr>
          <w:spacing w:val="-2"/>
        </w:rPr>
        <w:t xml:space="preserve"> </w:t>
      </w:r>
      <w:r w:rsidRPr="00EB6076">
        <w:t>purpose</w:t>
      </w:r>
      <w:r w:rsidRPr="00EB6076">
        <w:rPr>
          <w:spacing w:val="-1"/>
        </w:rPr>
        <w:t xml:space="preserve"> </w:t>
      </w:r>
      <w:r w:rsidRPr="00EB6076">
        <w:t>of assessing</w:t>
      </w:r>
      <w:r w:rsidRPr="00EB6076">
        <w:rPr>
          <w:spacing w:val="-1"/>
        </w:rPr>
        <w:t xml:space="preserve"> </w:t>
      </w:r>
      <w:r w:rsidRPr="00EB6076">
        <w:t>the</w:t>
      </w:r>
      <w:r w:rsidRPr="00EB6076">
        <w:rPr>
          <w:spacing w:val="-1"/>
        </w:rPr>
        <w:t xml:space="preserve"> </w:t>
      </w:r>
      <w:r w:rsidRPr="00EB6076">
        <w:t>local</w:t>
      </w:r>
      <w:r w:rsidRPr="00EB6076">
        <w:rPr>
          <w:spacing w:val="-2"/>
        </w:rPr>
        <w:t xml:space="preserve"> </w:t>
      </w:r>
      <w:r w:rsidRPr="00EB6076">
        <w:t>content,</w:t>
      </w:r>
      <w:r w:rsidRPr="00EB6076">
        <w:rPr>
          <w:spacing w:val="-2"/>
        </w:rPr>
        <w:t xml:space="preserve"> </w:t>
      </w:r>
      <w:r w:rsidRPr="00EB6076">
        <w:t>action</w:t>
      </w:r>
      <w:r w:rsidRPr="00EB6076">
        <w:rPr>
          <w:spacing w:val="-2"/>
        </w:rPr>
        <w:t xml:space="preserve"> </w:t>
      </w:r>
      <w:r w:rsidRPr="00EB6076">
        <w:t>will</w:t>
      </w:r>
      <w:r w:rsidRPr="00EB6076">
        <w:rPr>
          <w:spacing w:val="-1"/>
        </w:rPr>
        <w:t xml:space="preserve"> </w:t>
      </w:r>
      <w:r w:rsidRPr="00EB6076">
        <w:t>be</w:t>
      </w:r>
      <w:r w:rsidRPr="00EB6076">
        <w:rPr>
          <w:spacing w:val="-2"/>
        </w:rPr>
        <w:t xml:space="preserve"> </w:t>
      </w:r>
      <w:r w:rsidRPr="00EB6076">
        <w:t>taken</w:t>
      </w:r>
      <w:r w:rsidRPr="00EB6076">
        <w:rPr>
          <w:spacing w:val="-3"/>
        </w:rPr>
        <w:t xml:space="preserve"> </w:t>
      </w:r>
      <w:r w:rsidRPr="00EB6076">
        <w:t>against</w:t>
      </w:r>
      <w:r w:rsidRPr="00EB6076">
        <w:rPr>
          <w:spacing w:val="-58"/>
        </w:rPr>
        <w:t xml:space="preserve"> </w:t>
      </w:r>
      <w:r w:rsidRPr="00EB6076">
        <w:t>me</w:t>
      </w:r>
      <w:r w:rsidRPr="00EB6076">
        <w:rPr>
          <w:spacing w:val="-1"/>
        </w:rPr>
        <w:t xml:space="preserve"> </w:t>
      </w:r>
      <w:r w:rsidRPr="00EB6076">
        <w:t>as</w:t>
      </w:r>
      <w:r w:rsidRPr="00EB6076">
        <w:rPr>
          <w:spacing w:val="-2"/>
        </w:rPr>
        <w:t xml:space="preserve"> </w:t>
      </w:r>
      <w:r w:rsidRPr="00EB6076">
        <w:t>per</w:t>
      </w:r>
      <w:r w:rsidRPr="00EB6076">
        <w:rPr>
          <w:spacing w:val="-3"/>
        </w:rPr>
        <w:t xml:space="preserve"> </w:t>
      </w:r>
      <w:r w:rsidRPr="00EB6076">
        <w:t>Order</w:t>
      </w:r>
      <w:r w:rsidRPr="00EB6076">
        <w:rPr>
          <w:spacing w:val="1"/>
        </w:rPr>
        <w:t xml:space="preserve"> </w:t>
      </w:r>
      <w:r w:rsidRPr="00EB6076">
        <w:t>No.</w:t>
      </w:r>
      <w:r w:rsidRPr="00EB6076">
        <w:rPr>
          <w:spacing w:val="-1"/>
        </w:rPr>
        <w:t xml:space="preserve"> </w:t>
      </w:r>
      <w:r w:rsidRPr="00EB6076">
        <w:t>P-45021/2/2017/-</w:t>
      </w:r>
      <w:proofErr w:type="gramStart"/>
      <w:r w:rsidRPr="00EB6076">
        <w:t>PP(</w:t>
      </w:r>
      <w:r w:rsidRPr="00EB6076">
        <w:rPr>
          <w:spacing w:val="-1"/>
        </w:rPr>
        <w:t xml:space="preserve"> </w:t>
      </w:r>
      <w:r w:rsidRPr="00EB6076">
        <w:t>B.E</w:t>
      </w:r>
      <w:proofErr w:type="gramEnd"/>
      <w:r w:rsidRPr="00EB6076">
        <w:t>-II)</w:t>
      </w:r>
      <w:r w:rsidRPr="00EB6076">
        <w:rPr>
          <w:spacing w:val="-2"/>
        </w:rPr>
        <w:t xml:space="preserve"> </w:t>
      </w:r>
      <w:r w:rsidRPr="00EB6076">
        <w:t>dated</w:t>
      </w:r>
      <w:r w:rsidRPr="00EB6076">
        <w:rPr>
          <w:spacing w:val="-2"/>
        </w:rPr>
        <w:t xml:space="preserve"> </w:t>
      </w:r>
      <w:r w:rsidRPr="00EB6076">
        <w:t>16.09.2020.</w:t>
      </w:r>
    </w:p>
    <w:p w14:paraId="11F42170" w14:textId="77777777" w:rsidR="00F329C5" w:rsidRPr="00EB6076" w:rsidRDefault="00563460">
      <w:pPr>
        <w:pStyle w:val="BodyText"/>
        <w:spacing w:before="103" w:line="360" w:lineRule="auto"/>
        <w:ind w:left="112" w:right="250" w:firstLine="62"/>
      </w:pPr>
      <w:r w:rsidRPr="00EB6076">
        <w:t>I</w:t>
      </w:r>
      <w:r w:rsidRPr="00EB6076">
        <w:rPr>
          <w:spacing w:val="-4"/>
        </w:rPr>
        <w:t xml:space="preserve"> </w:t>
      </w:r>
      <w:r w:rsidRPr="00EB6076">
        <w:t>agree</w:t>
      </w:r>
      <w:r w:rsidRPr="00EB6076">
        <w:rPr>
          <w:spacing w:val="-4"/>
        </w:rPr>
        <w:t xml:space="preserve"> </w:t>
      </w:r>
      <w:r w:rsidRPr="00EB6076">
        <w:t>to</w:t>
      </w:r>
      <w:r w:rsidRPr="00EB6076">
        <w:rPr>
          <w:spacing w:val="-4"/>
        </w:rPr>
        <w:t xml:space="preserve"> </w:t>
      </w:r>
      <w:r w:rsidRPr="00EB6076">
        <w:t>maintain</w:t>
      </w:r>
      <w:r w:rsidRPr="00EB6076">
        <w:rPr>
          <w:spacing w:val="-2"/>
        </w:rPr>
        <w:t xml:space="preserve"> </w:t>
      </w:r>
      <w:r w:rsidRPr="00EB6076">
        <w:t>the</w:t>
      </w:r>
      <w:r w:rsidRPr="00EB6076">
        <w:rPr>
          <w:spacing w:val="-7"/>
        </w:rPr>
        <w:t xml:space="preserve"> </w:t>
      </w:r>
      <w:r w:rsidRPr="00EB6076">
        <w:t>following information</w:t>
      </w:r>
      <w:r w:rsidRPr="00EB6076">
        <w:rPr>
          <w:spacing w:val="-3"/>
        </w:rPr>
        <w:t xml:space="preserve"> </w:t>
      </w:r>
      <w:r w:rsidRPr="00EB6076">
        <w:t>in</w:t>
      </w:r>
      <w:r w:rsidRPr="00EB6076">
        <w:rPr>
          <w:spacing w:val="-4"/>
        </w:rPr>
        <w:t xml:space="preserve"> </w:t>
      </w:r>
      <w:r w:rsidRPr="00EB6076">
        <w:t>the</w:t>
      </w:r>
      <w:r w:rsidRPr="00EB6076">
        <w:rPr>
          <w:spacing w:val="-2"/>
        </w:rPr>
        <w:t xml:space="preserve"> </w:t>
      </w:r>
      <w:r w:rsidRPr="00EB6076">
        <w:t>Company’s</w:t>
      </w:r>
      <w:r w:rsidRPr="00EB6076">
        <w:rPr>
          <w:spacing w:val="-1"/>
        </w:rPr>
        <w:t xml:space="preserve"> </w:t>
      </w:r>
      <w:r w:rsidRPr="00EB6076">
        <w:t>record</w:t>
      </w:r>
      <w:r w:rsidRPr="00EB6076">
        <w:rPr>
          <w:spacing w:val="-4"/>
        </w:rPr>
        <w:t xml:space="preserve"> </w:t>
      </w:r>
      <w:r w:rsidRPr="00EB6076">
        <w:t>for</w:t>
      </w:r>
      <w:r w:rsidRPr="00EB6076">
        <w:rPr>
          <w:spacing w:val="-6"/>
        </w:rPr>
        <w:t xml:space="preserve"> </w:t>
      </w:r>
      <w:r w:rsidRPr="00EB6076">
        <w:t>a</w:t>
      </w:r>
      <w:r w:rsidRPr="00EB6076">
        <w:rPr>
          <w:spacing w:val="-3"/>
        </w:rPr>
        <w:t xml:space="preserve"> </w:t>
      </w:r>
      <w:r w:rsidRPr="00EB6076">
        <w:t>period</w:t>
      </w:r>
      <w:r w:rsidRPr="00EB6076">
        <w:rPr>
          <w:spacing w:val="-2"/>
        </w:rPr>
        <w:t xml:space="preserve"> </w:t>
      </w:r>
      <w:r w:rsidRPr="00EB6076">
        <w:t>of 8</w:t>
      </w:r>
      <w:r w:rsidRPr="00EB6076">
        <w:rPr>
          <w:spacing w:val="-4"/>
        </w:rPr>
        <w:t xml:space="preserve"> </w:t>
      </w:r>
      <w:r w:rsidRPr="00EB6076">
        <w:t>years</w:t>
      </w:r>
      <w:r w:rsidRPr="00EB6076">
        <w:rPr>
          <w:spacing w:val="-1"/>
        </w:rPr>
        <w:t xml:space="preserve"> </w:t>
      </w:r>
      <w:r w:rsidRPr="00EB6076">
        <w:t>and</w:t>
      </w:r>
      <w:r w:rsidRPr="00EB6076">
        <w:rPr>
          <w:spacing w:val="-58"/>
        </w:rPr>
        <w:t xml:space="preserve"> </w:t>
      </w:r>
      <w:r w:rsidRPr="00EB6076">
        <w:t>shall make this available for verification to any statutory authority: (Kindly fill up the below</w:t>
      </w:r>
      <w:r w:rsidRPr="00EB6076">
        <w:rPr>
          <w:spacing w:val="1"/>
        </w:rPr>
        <w:t xml:space="preserve"> </w:t>
      </w:r>
      <w:r w:rsidRPr="00EB6076">
        <w:t>mentioned</w:t>
      </w:r>
      <w:r w:rsidRPr="00EB6076">
        <w:rPr>
          <w:spacing w:val="-1"/>
        </w:rPr>
        <w:t xml:space="preserve"> </w:t>
      </w:r>
      <w:r w:rsidRPr="00EB6076">
        <w:t>particulars)</w:t>
      </w:r>
    </w:p>
    <w:p w14:paraId="5DB3738B" w14:textId="77777777" w:rsidR="00F329C5" w:rsidRPr="00EB6076" w:rsidRDefault="00563460">
      <w:pPr>
        <w:pStyle w:val="Heading5"/>
        <w:numPr>
          <w:ilvl w:val="0"/>
          <w:numId w:val="1"/>
        </w:numPr>
        <w:tabs>
          <w:tab w:val="left" w:pos="287"/>
        </w:tabs>
        <w:spacing w:before="97"/>
        <w:ind w:hanging="175"/>
      </w:pPr>
      <w:r w:rsidRPr="00EB6076">
        <w:t>Name</w:t>
      </w:r>
      <w:r w:rsidRPr="00EB6076">
        <w:rPr>
          <w:spacing w:val="-5"/>
        </w:rPr>
        <w:t xml:space="preserve"> </w:t>
      </w:r>
      <w:r w:rsidRPr="00EB6076">
        <w:t>and</w:t>
      </w:r>
      <w:r w:rsidRPr="00EB6076">
        <w:rPr>
          <w:spacing w:val="-2"/>
        </w:rPr>
        <w:t xml:space="preserve"> </w:t>
      </w:r>
      <w:r w:rsidRPr="00EB6076">
        <w:t>details</w:t>
      </w:r>
      <w:r w:rsidRPr="00EB6076">
        <w:rPr>
          <w:spacing w:val="-2"/>
        </w:rPr>
        <w:t xml:space="preserve"> </w:t>
      </w:r>
      <w:r w:rsidRPr="00EB6076">
        <w:t>of</w:t>
      </w:r>
      <w:r w:rsidRPr="00EB6076">
        <w:rPr>
          <w:spacing w:val="-3"/>
        </w:rPr>
        <w:t xml:space="preserve"> </w:t>
      </w:r>
      <w:r w:rsidRPr="00EB6076">
        <w:t>the</w:t>
      </w:r>
      <w:r w:rsidRPr="00EB6076">
        <w:rPr>
          <w:spacing w:val="-1"/>
        </w:rPr>
        <w:t xml:space="preserve"> </w:t>
      </w:r>
      <w:r w:rsidRPr="00EB6076">
        <w:t>PLACE</w:t>
      </w:r>
      <w:r w:rsidRPr="00EB6076">
        <w:rPr>
          <w:spacing w:val="-3"/>
        </w:rPr>
        <w:t xml:space="preserve"> </w:t>
      </w:r>
      <w:r w:rsidRPr="00EB6076">
        <w:t>OF</w:t>
      </w:r>
      <w:r w:rsidRPr="00EB6076">
        <w:rPr>
          <w:spacing w:val="-2"/>
        </w:rPr>
        <w:t xml:space="preserve"> </w:t>
      </w:r>
      <w:r w:rsidRPr="00EB6076">
        <w:t>LOCATION</w:t>
      </w:r>
      <w:r w:rsidRPr="00EB6076">
        <w:rPr>
          <w:spacing w:val="-5"/>
        </w:rPr>
        <w:t xml:space="preserve"> </w:t>
      </w:r>
      <w:r w:rsidRPr="00EB6076">
        <w:t>OF VALUE</w:t>
      </w:r>
      <w:r w:rsidRPr="00EB6076">
        <w:rPr>
          <w:spacing w:val="1"/>
        </w:rPr>
        <w:t xml:space="preserve"> </w:t>
      </w:r>
      <w:r w:rsidRPr="00EB6076">
        <w:t>ADDITION:</w:t>
      </w:r>
    </w:p>
    <w:p w14:paraId="48647BA1" w14:textId="77777777" w:rsidR="00F329C5" w:rsidRPr="00EB6076" w:rsidRDefault="00F329C5">
      <w:pPr>
        <w:pStyle w:val="BodyText"/>
        <w:spacing w:before="9"/>
        <w:rPr>
          <w:b/>
          <w:sz w:val="19"/>
        </w:rPr>
      </w:pPr>
    </w:p>
    <w:p w14:paraId="51E7AB0D" w14:textId="7B539033" w:rsidR="00F329C5" w:rsidRPr="00EB6076" w:rsidRDefault="00563460">
      <w:pPr>
        <w:pStyle w:val="ListParagraph"/>
        <w:numPr>
          <w:ilvl w:val="0"/>
          <w:numId w:val="1"/>
        </w:numPr>
        <w:tabs>
          <w:tab w:val="left" w:pos="334"/>
        </w:tabs>
        <w:ind w:left="333" w:hanging="222"/>
      </w:pPr>
      <w:r w:rsidRPr="00EB6076">
        <w:t>Equipment</w:t>
      </w:r>
      <w:r w:rsidRPr="00EB6076">
        <w:rPr>
          <w:spacing w:val="-2"/>
        </w:rPr>
        <w:t xml:space="preserve"> </w:t>
      </w:r>
      <w:r w:rsidRPr="00EB6076">
        <w:t>for</w:t>
      </w:r>
      <w:r w:rsidRPr="00EB6076">
        <w:rPr>
          <w:spacing w:val="-2"/>
        </w:rPr>
        <w:t xml:space="preserve"> </w:t>
      </w:r>
      <w:r w:rsidRPr="00EB6076">
        <w:t>which</w:t>
      </w:r>
      <w:r w:rsidRPr="00EB6076">
        <w:rPr>
          <w:spacing w:val="-1"/>
        </w:rPr>
        <w:t xml:space="preserve"> </w:t>
      </w:r>
      <w:r w:rsidRPr="00EB6076">
        <w:t>the</w:t>
      </w:r>
      <w:r w:rsidRPr="00EB6076">
        <w:rPr>
          <w:spacing w:val="-3"/>
        </w:rPr>
        <w:t xml:space="preserve"> </w:t>
      </w:r>
      <w:r w:rsidRPr="00EB6076">
        <w:t>certificate</w:t>
      </w:r>
      <w:r w:rsidRPr="00EB6076">
        <w:rPr>
          <w:spacing w:val="-3"/>
        </w:rPr>
        <w:t xml:space="preserve"> </w:t>
      </w:r>
      <w:r w:rsidRPr="00EB6076">
        <w:t>is produced</w:t>
      </w:r>
    </w:p>
    <w:p w14:paraId="3F99EA37" w14:textId="77777777" w:rsidR="00F329C5" w:rsidRPr="00EB6076" w:rsidRDefault="00F329C5">
      <w:pPr>
        <w:pStyle w:val="BodyText"/>
        <w:spacing w:before="8"/>
        <w:rPr>
          <w:sz w:val="19"/>
        </w:rPr>
      </w:pPr>
    </w:p>
    <w:p w14:paraId="0EBB0751" w14:textId="77777777" w:rsidR="00F329C5" w:rsidRPr="00EB6076" w:rsidRDefault="00563460">
      <w:pPr>
        <w:pStyle w:val="ListParagraph"/>
        <w:numPr>
          <w:ilvl w:val="0"/>
          <w:numId w:val="1"/>
        </w:numPr>
        <w:tabs>
          <w:tab w:val="left" w:pos="382"/>
        </w:tabs>
        <w:ind w:left="381" w:hanging="270"/>
      </w:pPr>
      <w:r w:rsidRPr="00EB6076">
        <w:t>Procuring entity</w:t>
      </w:r>
      <w:r w:rsidRPr="00EB6076">
        <w:rPr>
          <w:spacing w:val="-4"/>
        </w:rPr>
        <w:t xml:space="preserve"> </w:t>
      </w:r>
      <w:r w:rsidRPr="00EB6076">
        <w:t>to</w:t>
      </w:r>
      <w:r w:rsidRPr="00EB6076">
        <w:rPr>
          <w:spacing w:val="-4"/>
        </w:rPr>
        <w:t xml:space="preserve"> </w:t>
      </w:r>
      <w:r w:rsidRPr="00EB6076">
        <w:t>whom</w:t>
      </w:r>
      <w:r w:rsidRPr="00EB6076">
        <w:rPr>
          <w:spacing w:val="-2"/>
        </w:rPr>
        <w:t xml:space="preserve"> </w:t>
      </w:r>
      <w:r w:rsidRPr="00EB6076">
        <w:t>the</w:t>
      </w:r>
      <w:r w:rsidRPr="00EB6076">
        <w:rPr>
          <w:spacing w:val="-2"/>
        </w:rPr>
        <w:t xml:space="preserve"> </w:t>
      </w:r>
      <w:r w:rsidRPr="00EB6076">
        <w:t>certificate</w:t>
      </w:r>
      <w:r w:rsidRPr="00EB6076">
        <w:rPr>
          <w:spacing w:val="-4"/>
        </w:rPr>
        <w:t xml:space="preserve"> </w:t>
      </w:r>
      <w:r w:rsidRPr="00EB6076">
        <w:t>is</w:t>
      </w:r>
      <w:r w:rsidRPr="00EB6076">
        <w:rPr>
          <w:spacing w:val="-3"/>
        </w:rPr>
        <w:t xml:space="preserve"> </w:t>
      </w:r>
      <w:r w:rsidRPr="00EB6076">
        <w:t>furnished</w:t>
      </w:r>
    </w:p>
    <w:p w14:paraId="38145EE8" w14:textId="77777777" w:rsidR="00F329C5" w:rsidRPr="00EB6076" w:rsidRDefault="00F329C5">
      <w:pPr>
        <w:pStyle w:val="BodyText"/>
        <w:spacing w:before="6"/>
        <w:rPr>
          <w:sz w:val="19"/>
        </w:rPr>
      </w:pPr>
    </w:p>
    <w:p w14:paraId="0089B1C4" w14:textId="77777777" w:rsidR="00F329C5" w:rsidRPr="00EB6076" w:rsidRDefault="00563460">
      <w:pPr>
        <w:pStyle w:val="Heading5"/>
        <w:numPr>
          <w:ilvl w:val="0"/>
          <w:numId w:val="1"/>
        </w:numPr>
        <w:tabs>
          <w:tab w:val="left" w:pos="420"/>
        </w:tabs>
        <w:spacing w:before="1"/>
        <w:ind w:left="419" w:hanging="308"/>
      </w:pPr>
      <w:r w:rsidRPr="00EB6076">
        <w:t>Percentage</w:t>
      </w:r>
      <w:r w:rsidRPr="00EB6076">
        <w:rPr>
          <w:spacing w:val="-3"/>
        </w:rPr>
        <w:t xml:space="preserve"> </w:t>
      </w:r>
      <w:r w:rsidRPr="00EB6076">
        <w:t>of</w:t>
      </w:r>
      <w:r w:rsidRPr="00EB6076">
        <w:rPr>
          <w:spacing w:val="-1"/>
        </w:rPr>
        <w:t xml:space="preserve"> </w:t>
      </w:r>
      <w:r w:rsidRPr="00EB6076">
        <w:t>local</w:t>
      </w:r>
      <w:r w:rsidRPr="00EB6076">
        <w:rPr>
          <w:spacing w:val="-2"/>
        </w:rPr>
        <w:t xml:space="preserve"> </w:t>
      </w:r>
      <w:r w:rsidRPr="00EB6076">
        <w:t>content</w:t>
      </w:r>
      <w:r w:rsidRPr="00EB6076">
        <w:rPr>
          <w:spacing w:val="1"/>
        </w:rPr>
        <w:t xml:space="preserve"> </w:t>
      </w:r>
      <w:r w:rsidRPr="00EB6076">
        <w:t>claimed:</w:t>
      </w:r>
    </w:p>
    <w:p w14:paraId="3D756A9E" w14:textId="77777777" w:rsidR="00F329C5" w:rsidRPr="00EB6076" w:rsidRDefault="00F329C5">
      <w:pPr>
        <w:pStyle w:val="BodyText"/>
        <w:spacing w:before="11"/>
        <w:rPr>
          <w:b/>
          <w:sz w:val="19"/>
        </w:rPr>
      </w:pPr>
    </w:p>
    <w:p w14:paraId="5C881500" w14:textId="77777777" w:rsidR="00F329C5" w:rsidRPr="00EB6076" w:rsidRDefault="00563460">
      <w:pPr>
        <w:pStyle w:val="BodyText"/>
        <w:spacing w:line="360" w:lineRule="auto"/>
        <w:ind w:left="112" w:right="111"/>
        <w:jc w:val="both"/>
      </w:pPr>
      <w:r w:rsidRPr="00EB6076">
        <w:t>This is to certify that the information / details given above are true.</w:t>
      </w:r>
      <w:r w:rsidRPr="00EB6076">
        <w:rPr>
          <w:spacing w:val="1"/>
        </w:rPr>
        <w:t xml:space="preserve"> </w:t>
      </w:r>
      <w:r w:rsidRPr="00EB6076">
        <w:t>If it is found at a later stage that</w:t>
      </w:r>
      <w:r w:rsidRPr="00EB6076">
        <w:rPr>
          <w:spacing w:val="-59"/>
        </w:rPr>
        <w:t xml:space="preserve"> </w:t>
      </w:r>
      <w:r w:rsidRPr="00EB6076">
        <w:t>any or all of the certification is found to be false or documents establishing value addition is not</w:t>
      </w:r>
      <w:r w:rsidRPr="00EB6076">
        <w:rPr>
          <w:spacing w:val="1"/>
        </w:rPr>
        <w:t xml:space="preserve"> </w:t>
      </w:r>
      <w:r w:rsidRPr="00EB6076">
        <w:t xml:space="preserve">produced or </w:t>
      </w:r>
      <w:proofErr w:type="gramStart"/>
      <w:r w:rsidRPr="00EB6076">
        <w:t>insufficient</w:t>
      </w:r>
      <w:proofErr w:type="gramEnd"/>
      <w:r w:rsidRPr="00EB6076">
        <w:t xml:space="preserve"> I shall be liable for the false declaration.</w:t>
      </w:r>
      <w:r w:rsidRPr="00EB6076">
        <w:rPr>
          <w:spacing w:val="1"/>
        </w:rPr>
        <w:t xml:space="preserve"> </w:t>
      </w:r>
      <w:r w:rsidRPr="00EB6076">
        <w:t>I shall co-operate with the nodal</w:t>
      </w:r>
      <w:r w:rsidRPr="00EB6076">
        <w:rPr>
          <w:spacing w:val="1"/>
        </w:rPr>
        <w:t xml:space="preserve"> </w:t>
      </w:r>
      <w:r w:rsidRPr="00EB6076">
        <w:t>ministry</w:t>
      </w:r>
      <w:r w:rsidRPr="00EB6076">
        <w:rPr>
          <w:spacing w:val="-3"/>
        </w:rPr>
        <w:t xml:space="preserve"> </w:t>
      </w:r>
      <w:r w:rsidRPr="00EB6076">
        <w:t>or</w:t>
      </w:r>
      <w:r w:rsidRPr="00EB6076">
        <w:rPr>
          <w:spacing w:val="-1"/>
        </w:rPr>
        <w:t xml:space="preserve"> </w:t>
      </w:r>
      <w:r w:rsidRPr="00EB6076">
        <w:t>the</w:t>
      </w:r>
      <w:r w:rsidRPr="00EB6076">
        <w:rPr>
          <w:spacing w:val="-3"/>
        </w:rPr>
        <w:t xml:space="preserve"> </w:t>
      </w:r>
      <w:r w:rsidRPr="00EB6076">
        <w:t>procuring entity</w:t>
      </w:r>
      <w:r w:rsidRPr="00EB6076">
        <w:rPr>
          <w:spacing w:val="-4"/>
        </w:rPr>
        <w:t xml:space="preserve"> </w:t>
      </w:r>
      <w:r w:rsidRPr="00EB6076">
        <w:t>for</w:t>
      </w:r>
      <w:r w:rsidRPr="00EB6076">
        <w:rPr>
          <w:spacing w:val="-2"/>
        </w:rPr>
        <w:t xml:space="preserve"> </w:t>
      </w:r>
      <w:r w:rsidRPr="00EB6076">
        <w:t>verification of</w:t>
      </w:r>
      <w:r w:rsidRPr="00EB6076">
        <w:rPr>
          <w:spacing w:val="-2"/>
        </w:rPr>
        <w:t xml:space="preserve"> </w:t>
      </w:r>
      <w:r w:rsidRPr="00EB6076">
        <w:t>records establishing</w:t>
      </w:r>
      <w:r w:rsidRPr="00EB6076">
        <w:rPr>
          <w:spacing w:val="-1"/>
        </w:rPr>
        <w:t xml:space="preserve"> </w:t>
      </w:r>
      <w:r w:rsidRPr="00EB6076">
        <w:t>local content.</w:t>
      </w:r>
    </w:p>
    <w:p w14:paraId="6B9A91FD" w14:textId="77777777" w:rsidR="00F329C5" w:rsidRPr="00EB6076" w:rsidRDefault="00563460">
      <w:pPr>
        <w:pStyle w:val="BodyText"/>
        <w:spacing w:before="100"/>
        <w:ind w:left="112"/>
        <w:jc w:val="both"/>
      </w:pPr>
      <w:r w:rsidRPr="00EB6076">
        <w:t>For</w:t>
      </w:r>
      <w:r w:rsidRPr="00EB6076">
        <w:rPr>
          <w:spacing w:val="-2"/>
        </w:rPr>
        <w:t xml:space="preserve"> </w:t>
      </w:r>
      <w:r w:rsidRPr="00EB6076">
        <w:t>and</w:t>
      </w:r>
      <w:r w:rsidRPr="00EB6076">
        <w:rPr>
          <w:spacing w:val="-4"/>
        </w:rPr>
        <w:t xml:space="preserve"> </w:t>
      </w:r>
      <w:r w:rsidRPr="00EB6076">
        <w:t>on</w:t>
      </w:r>
      <w:r w:rsidRPr="00EB6076">
        <w:rPr>
          <w:spacing w:val="-2"/>
        </w:rPr>
        <w:t xml:space="preserve"> </w:t>
      </w:r>
      <w:r w:rsidRPr="00EB6076">
        <w:t>behalf of</w:t>
      </w:r>
      <w:r w:rsidRPr="00EB6076">
        <w:rPr>
          <w:spacing w:val="-1"/>
        </w:rPr>
        <w:t xml:space="preserve"> </w:t>
      </w:r>
      <w:r w:rsidRPr="00EB6076">
        <w:t>(Name</w:t>
      </w:r>
      <w:r w:rsidRPr="00EB6076">
        <w:rPr>
          <w:spacing w:val="-2"/>
        </w:rPr>
        <w:t xml:space="preserve"> </w:t>
      </w:r>
      <w:r w:rsidRPr="00EB6076">
        <w:t>of</w:t>
      </w:r>
      <w:r w:rsidRPr="00EB6076">
        <w:rPr>
          <w:spacing w:val="-3"/>
        </w:rPr>
        <w:t xml:space="preserve"> </w:t>
      </w:r>
      <w:r w:rsidRPr="00EB6076">
        <w:t>firm/entity)</w:t>
      </w:r>
    </w:p>
    <w:p w14:paraId="23DF93D1" w14:textId="77777777" w:rsidR="00F329C5" w:rsidRPr="00EB6076" w:rsidRDefault="00F329C5">
      <w:pPr>
        <w:pStyle w:val="BodyText"/>
        <w:spacing w:before="8"/>
        <w:rPr>
          <w:sz w:val="19"/>
        </w:rPr>
      </w:pPr>
    </w:p>
    <w:p w14:paraId="53368AF9" w14:textId="77777777" w:rsidR="00F329C5" w:rsidRPr="00EB6076" w:rsidRDefault="00563460">
      <w:pPr>
        <w:pStyle w:val="BodyText"/>
        <w:ind w:left="175"/>
        <w:jc w:val="both"/>
      </w:pPr>
      <w:r w:rsidRPr="00EB6076">
        <w:t>Authorized</w:t>
      </w:r>
      <w:r w:rsidRPr="00EB6076">
        <w:rPr>
          <w:spacing w:val="-2"/>
        </w:rPr>
        <w:t xml:space="preserve"> </w:t>
      </w:r>
      <w:r w:rsidRPr="00EB6076">
        <w:t>signatory</w:t>
      </w:r>
      <w:r w:rsidRPr="00EB6076">
        <w:rPr>
          <w:spacing w:val="-4"/>
        </w:rPr>
        <w:t xml:space="preserve"> </w:t>
      </w:r>
      <w:r w:rsidRPr="00EB6076">
        <w:t>(To</w:t>
      </w:r>
      <w:r w:rsidRPr="00EB6076">
        <w:rPr>
          <w:spacing w:val="-2"/>
        </w:rPr>
        <w:t xml:space="preserve"> </w:t>
      </w:r>
      <w:r w:rsidRPr="00EB6076">
        <w:t>be</w:t>
      </w:r>
      <w:r w:rsidRPr="00EB6076">
        <w:rPr>
          <w:spacing w:val="-2"/>
        </w:rPr>
        <w:t xml:space="preserve"> </w:t>
      </w:r>
      <w:r w:rsidRPr="00EB6076">
        <w:t>duly</w:t>
      </w:r>
      <w:r w:rsidRPr="00EB6076">
        <w:rPr>
          <w:spacing w:val="-4"/>
        </w:rPr>
        <w:t xml:space="preserve"> </w:t>
      </w:r>
      <w:r w:rsidRPr="00EB6076">
        <w:t>authorized</w:t>
      </w:r>
      <w:r w:rsidRPr="00EB6076">
        <w:rPr>
          <w:spacing w:val="-2"/>
        </w:rPr>
        <w:t xml:space="preserve"> </w:t>
      </w:r>
      <w:r w:rsidRPr="00EB6076">
        <w:t>by</w:t>
      </w:r>
      <w:r w:rsidRPr="00EB6076">
        <w:rPr>
          <w:spacing w:val="-4"/>
        </w:rPr>
        <w:t xml:space="preserve"> </w:t>
      </w:r>
      <w:r w:rsidRPr="00EB6076">
        <w:t>the</w:t>
      </w:r>
      <w:r w:rsidRPr="00EB6076">
        <w:rPr>
          <w:spacing w:val="-2"/>
        </w:rPr>
        <w:t xml:space="preserve"> </w:t>
      </w:r>
      <w:r w:rsidRPr="00EB6076">
        <w:t>Board</w:t>
      </w:r>
      <w:r w:rsidRPr="00EB6076">
        <w:rPr>
          <w:spacing w:val="-2"/>
        </w:rPr>
        <w:t xml:space="preserve"> </w:t>
      </w:r>
      <w:r w:rsidRPr="00EB6076">
        <w:t>of Director</w:t>
      </w:r>
      <w:r w:rsidRPr="00EB6076">
        <w:rPr>
          <w:spacing w:val="2"/>
        </w:rPr>
        <w:t xml:space="preserve"> </w:t>
      </w:r>
      <w:r w:rsidRPr="00EB6076">
        <w:t>/ Partner</w:t>
      </w:r>
      <w:r w:rsidRPr="00EB6076">
        <w:rPr>
          <w:spacing w:val="-3"/>
        </w:rPr>
        <w:t xml:space="preserve"> </w:t>
      </w:r>
      <w:r w:rsidRPr="00EB6076">
        <w:t>/ Proprietor)</w:t>
      </w:r>
    </w:p>
    <w:p w14:paraId="6E7E4853" w14:textId="77777777" w:rsidR="00F329C5" w:rsidRPr="00EB6076" w:rsidRDefault="00F329C5">
      <w:pPr>
        <w:pStyle w:val="BodyText"/>
        <w:spacing w:before="4"/>
        <w:rPr>
          <w:sz w:val="19"/>
        </w:rPr>
      </w:pPr>
    </w:p>
    <w:p w14:paraId="7DA97822" w14:textId="77777777" w:rsidR="00F329C5" w:rsidRPr="00EB6076" w:rsidRDefault="00563460">
      <w:pPr>
        <w:ind w:left="112"/>
        <w:jc w:val="both"/>
        <w:rPr>
          <w:b/>
        </w:rPr>
      </w:pPr>
      <w:r w:rsidRPr="00EB6076">
        <w:rPr>
          <w:b/>
        </w:rPr>
        <w:t>NOTE: AUTHORISED</w:t>
      </w:r>
      <w:r w:rsidRPr="00EB6076">
        <w:rPr>
          <w:b/>
          <w:spacing w:val="-3"/>
        </w:rPr>
        <w:t xml:space="preserve"> </w:t>
      </w:r>
      <w:r w:rsidRPr="00EB6076">
        <w:rPr>
          <w:b/>
        </w:rPr>
        <w:t>SIGNATORY AS</w:t>
      </w:r>
      <w:r w:rsidRPr="00EB6076">
        <w:rPr>
          <w:b/>
          <w:spacing w:val="-3"/>
        </w:rPr>
        <w:t xml:space="preserve"> </w:t>
      </w:r>
      <w:r w:rsidRPr="00EB6076">
        <w:rPr>
          <w:b/>
        </w:rPr>
        <w:t>PER</w:t>
      </w:r>
      <w:r w:rsidRPr="00EB6076">
        <w:rPr>
          <w:b/>
          <w:spacing w:val="-3"/>
        </w:rPr>
        <w:t xml:space="preserve"> </w:t>
      </w:r>
      <w:r w:rsidRPr="00EB6076">
        <w:rPr>
          <w:b/>
        </w:rPr>
        <w:t>THE</w:t>
      </w:r>
      <w:r w:rsidRPr="00EB6076">
        <w:rPr>
          <w:b/>
          <w:spacing w:val="-3"/>
        </w:rPr>
        <w:t xml:space="preserve"> </w:t>
      </w:r>
      <w:r w:rsidRPr="00EB6076">
        <w:rPr>
          <w:b/>
        </w:rPr>
        <w:t>PPMI</w:t>
      </w:r>
      <w:r w:rsidRPr="00EB6076">
        <w:rPr>
          <w:b/>
          <w:spacing w:val="-4"/>
        </w:rPr>
        <w:t xml:space="preserve"> </w:t>
      </w:r>
      <w:r w:rsidRPr="00EB6076">
        <w:rPr>
          <w:b/>
        </w:rPr>
        <w:t>ORDER</w:t>
      </w:r>
    </w:p>
    <w:p w14:paraId="6972A46A" w14:textId="77777777" w:rsidR="00F329C5" w:rsidRPr="00EB6076" w:rsidRDefault="00F329C5">
      <w:pPr>
        <w:jc w:val="both"/>
        <w:sectPr w:rsidR="00F329C5" w:rsidRPr="00EB6076" w:rsidSect="008F017B">
          <w:footerReference w:type="default" r:id="rId37"/>
          <w:pgSz w:w="12240" w:h="15840"/>
          <w:pgMar w:top="618" w:right="1418" w:bottom="278" w:left="1134" w:header="720" w:footer="720" w:gutter="0"/>
          <w:cols w:space="720"/>
        </w:sectPr>
      </w:pPr>
    </w:p>
    <w:p w14:paraId="6E1A5E48" w14:textId="77777777" w:rsidR="00F329C5" w:rsidRPr="00EB6076" w:rsidRDefault="00563460">
      <w:pPr>
        <w:pStyle w:val="Heading1"/>
        <w:ind w:left="521" w:right="519"/>
        <w:rPr>
          <w:u w:val="none"/>
        </w:rPr>
      </w:pPr>
      <w:r w:rsidRPr="00EB6076">
        <w:rPr>
          <w:u w:val="thick"/>
        </w:rPr>
        <w:lastRenderedPageBreak/>
        <w:t>FORM</w:t>
      </w:r>
      <w:r w:rsidRPr="00EB6076">
        <w:rPr>
          <w:spacing w:val="4"/>
          <w:u w:val="thick"/>
        </w:rPr>
        <w:t xml:space="preserve"> </w:t>
      </w:r>
      <w:r w:rsidRPr="00EB6076">
        <w:rPr>
          <w:u w:val="thick"/>
        </w:rPr>
        <w:t>–</w:t>
      </w:r>
      <w:r w:rsidRPr="00EB6076">
        <w:rPr>
          <w:spacing w:val="-3"/>
          <w:u w:val="thick"/>
        </w:rPr>
        <w:t xml:space="preserve"> </w:t>
      </w:r>
      <w:r w:rsidRPr="00EB6076">
        <w:rPr>
          <w:u w:val="thick"/>
        </w:rPr>
        <w:t>14</w:t>
      </w:r>
    </w:p>
    <w:p w14:paraId="049FDFF4" w14:textId="77777777" w:rsidR="00F329C5" w:rsidRPr="00EB6076" w:rsidRDefault="00F329C5">
      <w:pPr>
        <w:pStyle w:val="BodyText"/>
        <w:spacing w:before="8"/>
        <w:rPr>
          <w:b/>
          <w:sz w:val="13"/>
        </w:rPr>
      </w:pPr>
    </w:p>
    <w:p w14:paraId="045F476C" w14:textId="63BE2C01" w:rsidR="00F329C5" w:rsidRPr="00EB6076" w:rsidRDefault="00AD6A54">
      <w:pPr>
        <w:pStyle w:val="BodyText"/>
        <w:spacing w:before="93" w:line="276" w:lineRule="auto"/>
        <w:ind w:left="521" w:right="525" w:firstLine="3"/>
        <w:jc w:val="center"/>
      </w:pPr>
      <w:r>
        <w:t>(F</w:t>
      </w:r>
      <w:r w:rsidR="00563460" w:rsidRPr="00EB6076">
        <w:t xml:space="preserve">or details refer </w:t>
      </w:r>
      <w:r>
        <w:t xml:space="preserve">to OM </w:t>
      </w:r>
      <w:proofErr w:type="gramStart"/>
      <w:r>
        <w:t>No</w:t>
      </w:r>
      <w:r w:rsidR="00563460" w:rsidRPr="00EB6076">
        <w:t>.P</w:t>
      </w:r>
      <w:proofErr w:type="gramEnd"/>
      <w:r w:rsidR="00563460" w:rsidRPr="00EB6076">
        <w:t>-45021/112/2020-PP(BE-II)(E-43780) dated 24.08.2020 of</w:t>
      </w:r>
      <w:r w:rsidR="00563460" w:rsidRPr="00EB6076">
        <w:rPr>
          <w:spacing w:val="1"/>
        </w:rPr>
        <w:t xml:space="preserve"> </w:t>
      </w:r>
      <w:r w:rsidR="00563460" w:rsidRPr="00EB6076">
        <w:t>Ministry of</w:t>
      </w:r>
      <w:r w:rsidR="00563460" w:rsidRPr="00EB6076">
        <w:rPr>
          <w:spacing w:val="1"/>
        </w:rPr>
        <w:t xml:space="preserve"> </w:t>
      </w:r>
      <w:r w:rsidR="00563460" w:rsidRPr="00EB6076">
        <w:t>Commerce</w:t>
      </w:r>
      <w:r w:rsidR="00563460" w:rsidRPr="00EB6076">
        <w:rPr>
          <w:spacing w:val="-2"/>
        </w:rPr>
        <w:t xml:space="preserve"> </w:t>
      </w:r>
      <w:r w:rsidR="00563460" w:rsidRPr="00EB6076">
        <w:t>and</w:t>
      </w:r>
      <w:r w:rsidR="00563460" w:rsidRPr="00EB6076">
        <w:rPr>
          <w:spacing w:val="-3"/>
        </w:rPr>
        <w:t xml:space="preserve"> </w:t>
      </w:r>
      <w:r w:rsidR="00563460" w:rsidRPr="00EB6076">
        <w:t>Industry,</w:t>
      </w:r>
      <w:r w:rsidR="00563460" w:rsidRPr="00EB6076">
        <w:rPr>
          <w:spacing w:val="1"/>
        </w:rPr>
        <w:t xml:space="preserve"> </w:t>
      </w:r>
      <w:r w:rsidR="00563460" w:rsidRPr="00EB6076">
        <w:t>Department</w:t>
      </w:r>
      <w:r w:rsidR="00563460" w:rsidRPr="00EB6076">
        <w:rPr>
          <w:spacing w:val="-3"/>
        </w:rPr>
        <w:t xml:space="preserve"> </w:t>
      </w:r>
      <w:r w:rsidR="00563460" w:rsidRPr="00EB6076">
        <w:t>for</w:t>
      </w:r>
      <w:r w:rsidR="00563460" w:rsidRPr="00EB6076">
        <w:rPr>
          <w:spacing w:val="-2"/>
        </w:rPr>
        <w:t xml:space="preserve"> </w:t>
      </w:r>
      <w:r w:rsidR="00563460" w:rsidRPr="00EB6076">
        <w:t>Promotion</w:t>
      </w:r>
      <w:r w:rsidR="00563460" w:rsidRPr="00EB6076">
        <w:rPr>
          <w:spacing w:val="-1"/>
        </w:rPr>
        <w:t xml:space="preserve"> </w:t>
      </w:r>
      <w:r w:rsidR="00563460" w:rsidRPr="00EB6076">
        <w:t>of</w:t>
      </w:r>
      <w:r w:rsidR="00563460" w:rsidRPr="00EB6076">
        <w:rPr>
          <w:spacing w:val="1"/>
        </w:rPr>
        <w:t xml:space="preserve"> </w:t>
      </w:r>
      <w:r w:rsidR="00563460" w:rsidRPr="00EB6076">
        <w:t>Industry</w:t>
      </w:r>
      <w:r w:rsidR="00563460" w:rsidRPr="00EB6076">
        <w:rPr>
          <w:spacing w:val="-4"/>
        </w:rPr>
        <w:t xml:space="preserve"> </w:t>
      </w:r>
      <w:r w:rsidR="00563460" w:rsidRPr="00EB6076">
        <w:t>and</w:t>
      </w:r>
      <w:r w:rsidR="00563460" w:rsidRPr="00EB6076">
        <w:rPr>
          <w:spacing w:val="-3"/>
        </w:rPr>
        <w:t xml:space="preserve"> </w:t>
      </w:r>
      <w:r w:rsidR="00563460" w:rsidRPr="00EB6076">
        <w:t>Internal</w:t>
      </w:r>
      <w:r w:rsidR="00563460" w:rsidRPr="00EB6076">
        <w:rPr>
          <w:spacing w:val="-2"/>
        </w:rPr>
        <w:t xml:space="preserve"> </w:t>
      </w:r>
      <w:r w:rsidR="00563460" w:rsidRPr="00EB6076">
        <w:t>Trade</w:t>
      </w:r>
      <w:r w:rsidR="00563460" w:rsidRPr="00EB6076">
        <w:rPr>
          <w:spacing w:val="-1"/>
        </w:rPr>
        <w:t xml:space="preserve"> </w:t>
      </w:r>
      <w:r w:rsidR="00563460" w:rsidRPr="00EB6076">
        <w:t>and</w:t>
      </w:r>
      <w:r w:rsidR="00563460" w:rsidRPr="00EB6076">
        <w:rPr>
          <w:spacing w:val="-4"/>
        </w:rPr>
        <w:t xml:space="preserve"> </w:t>
      </w:r>
      <w:r w:rsidR="00563460" w:rsidRPr="00EB6076">
        <w:t>any</w:t>
      </w:r>
      <w:r w:rsidR="00563460" w:rsidRPr="00EB6076">
        <w:rPr>
          <w:spacing w:val="-58"/>
        </w:rPr>
        <w:t xml:space="preserve"> </w:t>
      </w:r>
      <w:r w:rsidR="00563460" w:rsidRPr="00EB6076">
        <w:t>amendments</w:t>
      </w:r>
      <w:r w:rsidR="00563460" w:rsidRPr="00EB6076">
        <w:rPr>
          <w:spacing w:val="-3"/>
        </w:rPr>
        <w:t xml:space="preserve"> </w:t>
      </w:r>
      <w:r w:rsidR="00563460" w:rsidRPr="00EB6076">
        <w:t>thereon.)</w:t>
      </w:r>
    </w:p>
    <w:p w14:paraId="56439B0D" w14:textId="77777777" w:rsidR="00F329C5" w:rsidRPr="00EB6076" w:rsidRDefault="00563460">
      <w:pPr>
        <w:pStyle w:val="Heading5"/>
        <w:spacing w:before="198"/>
        <w:ind w:left="521" w:right="522"/>
        <w:jc w:val="center"/>
      </w:pPr>
      <w:r w:rsidRPr="00EB6076">
        <w:rPr>
          <w:u w:val="thick"/>
        </w:rPr>
        <w:t>Certificate</w:t>
      </w:r>
      <w:r w:rsidRPr="00EB6076">
        <w:rPr>
          <w:spacing w:val="-4"/>
          <w:u w:val="thick"/>
        </w:rPr>
        <w:t xml:space="preserve"> </w:t>
      </w:r>
      <w:r w:rsidRPr="00EB6076">
        <w:rPr>
          <w:u w:val="thick"/>
        </w:rPr>
        <w:t>for</w:t>
      </w:r>
      <w:r w:rsidRPr="00EB6076">
        <w:rPr>
          <w:spacing w:val="-3"/>
          <w:u w:val="thick"/>
        </w:rPr>
        <w:t xml:space="preserve"> </w:t>
      </w:r>
      <w:r w:rsidRPr="00EB6076">
        <w:rPr>
          <w:u w:val="thick"/>
        </w:rPr>
        <w:t>subcontracting</w:t>
      </w:r>
    </w:p>
    <w:p w14:paraId="7AA030FD" w14:textId="77777777" w:rsidR="00F329C5" w:rsidRPr="00EB6076" w:rsidRDefault="00F329C5">
      <w:pPr>
        <w:pStyle w:val="BodyText"/>
        <w:spacing w:before="10"/>
        <w:rPr>
          <w:b/>
          <w:sz w:val="12"/>
        </w:rPr>
      </w:pPr>
    </w:p>
    <w:p w14:paraId="6E844FFF" w14:textId="77777777" w:rsidR="00F329C5" w:rsidRPr="00EB6076" w:rsidRDefault="00563460">
      <w:pPr>
        <w:pStyle w:val="BodyText"/>
        <w:spacing w:before="93"/>
        <w:ind w:left="521" w:right="461"/>
        <w:jc w:val="center"/>
      </w:pPr>
      <w:r w:rsidRPr="00EB6076">
        <w:t>(Applicable</w:t>
      </w:r>
      <w:r w:rsidRPr="00EB6076">
        <w:rPr>
          <w:spacing w:val="-1"/>
        </w:rPr>
        <w:t xml:space="preserve"> </w:t>
      </w:r>
      <w:r w:rsidRPr="00EB6076">
        <w:t>and</w:t>
      </w:r>
      <w:r w:rsidRPr="00EB6076">
        <w:rPr>
          <w:spacing w:val="-4"/>
        </w:rPr>
        <w:t xml:space="preserve"> </w:t>
      </w:r>
      <w:r w:rsidRPr="00EB6076">
        <w:t>to</w:t>
      </w:r>
      <w:r w:rsidRPr="00EB6076">
        <w:rPr>
          <w:spacing w:val="-1"/>
        </w:rPr>
        <w:t xml:space="preserve"> </w:t>
      </w:r>
      <w:r w:rsidRPr="00EB6076">
        <w:t>be</w:t>
      </w:r>
      <w:r w:rsidRPr="00EB6076">
        <w:rPr>
          <w:spacing w:val="-4"/>
        </w:rPr>
        <w:t xml:space="preserve"> </w:t>
      </w:r>
      <w:r w:rsidRPr="00EB6076">
        <w:t>provided</w:t>
      </w:r>
      <w:r w:rsidRPr="00EB6076">
        <w:rPr>
          <w:spacing w:val="-1"/>
        </w:rPr>
        <w:t xml:space="preserve"> </w:t>
      </w:r>
      <w:r w:rsidRPr="00EB6076">
        <w:t>by</w:t>
      </w:r>
      <w:r w:rsidRPr="00EB6076">
        <w:rPr>
          <w:spacing w:val="-4"/>
        </w:rPr>
        <w:t xml:space="preserve"> </w:t>
      </w:r>
      <w:r w:rsidRPr="00EB6076">
        <w:t>bidder</w:t>
      </w:r>
      <w:r w:rsidRPr="00EB6076">
        <w:rPr>
          <w:spacing w:val="-1"/>
        </w:rPr>
        <w:t xml:space="preserve"> </w:t>
      </w:r>
      <w:r w:rsidRPr="00EB6076">
        <w:t>in</w:t>
      </w:r>
      <w:r w:rsidRPr="00EB6076">
        <w:rPr>
          <w:spacing w:val="-1"/>
        </w:rPr>
        <w:t xml:space="preserve"> </w:t>
      </w:r>
      <w:r w:rsidRPr="00EB6076">
        <w:t>case</w:t>
      </w:r>
      <w:r w:rsidRPr="00EB6076">
        <w:rPr>
          <w:spacing w:val="-4"/>
        </w:rPr>
        <w:t xml:space="preserve"> </w:t>
      </w:r>
      <w:r w:rsidRPr="00EB6076">
        <w:t>of</w:t>
      </w:r>
      <w:r w:rsidRPr="00EB6076">
        <w:rPr>
          <w:spacing w:val="3"/>
        </w:rPr>
        <w:t xml:space="preserve"> </w:t>
      </w:r>
      <w:r w:rsidRPr="00EB6076">
        <w:t>subcontracting)</w:t>
      </w:r>
    </w:p>
    <w:p w14:paraId="64FDCDAA" w14:textId="77777777" w:rsidR="00F329C5" w:rsidRPr="00EB6076" w:rsidRDefault="00F329C5">
      <w:pPr>
        <w:pStyle w:val="BodyText"/>
        <w:spacing w:before="7"/>
        <w:rPr>
          <w:sz w:val="20"/>
        </w:rPr>
      </w:pPr>
    </w:p>
    <w:p w14:paraId="77C7DF7A" w14:textId="77777777" w:rsidR="00F329C5" w:rsidRPr="00EB6076" w:rsidRDefault="00563460">
      <w:pPr>
        <w:pStyle w:val="BodyText"/>
        <w:tabs>
          <w:tab w:val="left" w:pos="7037"/>
        </w:tabs>
        <w:spacing w:line="276" w:lineRule="auto"/>
        <w:ind w:left="112" w:right="109"/>
        <w:jc w:val="both"/>
      </w:pPr>
      <w:r w:rsidRPr="00EB6076">
        <w:t>I</w:t>
      </w:r>
      <w:r w:rsidRPr="00EB6076">
        <w:rPr>
          <w:spacing w:val="2"/>
        </w:rPr>
        <w:t xml:space="preserve"> </w:t>
      </w:r>
      <w:r w:rsidRPr="00EB6076">
        <w:t>have</w:t>
      </w:r>
      <w:r w:rsidRPr="00EB6076">
        <w:rPr>
          <w:spacing w:val="-1"/>
        </w:rPr>
        <w:t xml:space="preserve"> </w:t>
      </w:r>
      <w:r w:rsidRPr="00EB6076">
        <w:t>read</w:t>
      </w:r>
      <w:r w:rsidRPr="00EB6076">
        <w:rPr>
          <w:spacing w:val="-2"/>
        </w:rPr>
        <w:t xml:space="preserve"> </w:t>
      </w:r>
      <w:r w:rsidRPr="00EB6076">
        <w:t>the</w:t>
      </w:r>
      <w:r w:rsidRPr="00EB6076">
        <w:rPr>
          <w:spacing w:val="-1"/>
        </w:rPr>
        <w:t xml:space="preserve"> </w:t>
      </w:r>
      <w:r w:rsidRPr="00EB6076">
        <w:t>tender</w:t>
      </w:r>
      <w:r w:rsidRPr="00EB6076">
        <w:rPr>
          <w:spacing w:val="2"/>
        </w:rPr>
        <w:t xml:space="preserve"> </w:t>
      </w:r>
      <w:r w:rsidRPr="00EB6076">
        <w:t>document</w:t>
      </w:r>
      <w:r w:rsidRPr="00EB6076">
        <w:rPr>
          <w:spacing w:val="1"/>
        </w:rPr>
        <w:t xml:space="preserve"> </w:t>
      </w:r>
      <w:r w:rsidRPr="00EB6076">
        <w:t>of</w:t>
      </w:r>
      <w:r w:rsidRPr="00EB6076">
        <w:rPr>
          <w:spacing w:val="1"/>
        </w:rPr>
        <w:t xml:space="preserve"> </w:t>
      </w:r>
      <w:r w:rsidRPr="00EB6076">
        <w:t>tender no.</w:t>
      </w:r>
      <w:r w:rsidRPr="00EB6076">
        <w:tab/>
        <w:t>along with clause regarding</w:t>
      </w:r>
      <w:r w:rsidRPr="00EB6076">
        <w:rPr>
          <w:spacing w:val="-58"/>
        </w:rPr>
        <w:t xml:space="preserve"> </w:t>
      </w:r>
      <w:r w:rsidRPr="00EB6076">
        <w:t>restriction on procurement from a bidder of a country which shares a land border with India and on</w:t>
      </w:r>
      <w:r w:rsidRPr="00EB6076">
        <w:rPr>
          <w:spacing w:val="1"/>
        </w:rPr>
        <w:t xml:space="preserve"> </w:t>
      </w:r>
      <w:r w:rsidRPr="00EB6076">
        <w:t>sub-contracting to contractors from such countries; I certify that this bidder is not from such a</w:t>
      </w:r>
      <w:r w:rsidRPr="00EB6076">
        <w:rPr>
          <w:spacing w:val="1"/>
        </w:rPr>
        <w:t xml:space="preserve"> </w:t>
      </w:r>
      <w:r w:rsidRPr="00EB6076">
        <w:t>country or, if from a such a country, has been registered with the Competent Authority and will not</w:t>
      </w:r>
      <w:r w:rsidRPr="00EB6076">
        <w:rPr>
          <w:spacing w:val="1"/>
        </w:rPr>
        <w:t xml:space="preserve"> </w:t>
      </w:r>
      <w:r w:rsidRPr="00EB6076">
        <w:t>sub-contract any work to a contractor from such countries unless such contractor is registered with</w:t>
      </w:r>
      <w:r w:rsidRPr="00EB6076">
        <w:rPr>
          <w:spacing w:val="-59"/>
        </w:rPr>
        <w:t xml:space="preserve"> </w:t>
      </w:r>
      <w:r w:rsidRPr="00EB6076">
        <w:t>the competent Authority.</w:t>
      </w:r>
      <w:r w:rsidRPr="00EB6076">
        <w:rPr>
          <w:spacing w:val="1"/>
        </w:rPr>
        <w:t xml:space="preserve"> </w:t>
      </w:r>
      <w:r w:rsidRPr="00EB6076">
        <w:t>A valid certificate issued by the competent Authority has been attached</w:t>
      </w:r>
      <w:r w:rsidRPr="00EB6076">
        <w:rPr>
          <w:spacing w:val="1"/>
        </w:rPr>
        <w:t xml:space="preserve"> </w:t>
      </w:r>
      <w:r w:rsidRPr="00EB6076">
        <w:t xml:space="preserve">with the </w:t>
      </w:r>
      <w:proofErr w:type="spellStart"/>
      <w:proofErr w:type="gramStart"/>
      <w:r w:rsidRPr="00EB6076">
        <w:t>bid.I</w:t>
      </w:r>
      <w:proofErr w:type="spellEnd"/>
      <w:proofErr w:type="gramEnd"/>
      <w:r w:rsidRPr="00EB6076">
        <w:t xml:space="preserve"> hereby certify that this bidder fulfil all requirements in this regard and is eligible to be</w:t>
      </w:r>
      <w:r w:rsidRPr="00EB6076">
        <w:rPr>
          <w:spacing w:val="1"/>
        </w:rPr>
        <w:t xml:space="preserve"> </w:t>
      </w:r>
      <w:r w:rsidRPr="00EB6076">
        <w:t>considered.</w:t>
      </w:r>
    </w:p>
    <w:p w14:paraId="49D53AAA" w14:textId="77777777" w:rsidR="00F329C5" w:rsidRPr="00EB6076" w:rsidRDefault="00F329C5">
      <w:pPr>
        <w:pStyle w:val="BodyText"/>
        <w:rPr>
          <w:sz w:val="24"/>
        </w:rPr>
      </w:pPr>
    </w:p>
    <w:p w14:paraId="1438629A" w14:textId="77777777" w:rsidR="00F329C5" w:rsidRPr="00EB6076" w:rsidRDefault="00F329C5">
      <w:pPr>
        <w:pStyle w:val="BodyText"/>
        <w:rPr>
          <w:sz w:val="24"/>
        </w:rPr>
      </w:pPr>
    </w:p>
    <w:p w14:paraId="522B756D" w14:textId="77777777" w:rsidR="00F329C5" w:rsidRPr="00EB6076" w:rsidRDefault="00563460">
      <w:pPr>
        <w:pStyle w:val="BodyText"/>
        <w:spacing w:before="140" w:line="465" w:lineRule="auto"/>
        <w:ind w:left="112" w:right="7482"/>
      </w:pPr>
      <w:r w:rsidRPr="00EB6076">
        <w:t>Signature of the bidder</w:t>
      </w:r>
      <w:r w:rsidRPr="00EB6076">
        <w:rPr>
          <w:spacing w:val="-59"/>
        </w:rPr>
        <w:t xml:space="preserve"> </w:t>
      </w:r>
      <w:r w:rsidRPr="00EB6076">
        <w:t>Name</w:t>
      </w:r>
      <w:r w:rsidRPr="00EB6076">
        <w:rPr>
          <w:spacing w:val="-1"/>
        </w:rPr>
        <w:t xml:space="preserve"> </w:t>
      </w:r>
      <w:r w:rsidRPr="00EB6076">
        <w:t>of</w:t>
      </w:r>
      <w:r w:rsidRPr="00EB6076">
        <w:rPr>
          <w:spacing w:val="-3"/>
        </w:rPr>
        <w:t xml:space="preserve"> </w:t>
      </w:r>
      <w:r w:rsidRPr="00EB6076">
        <w:t>the</w:t>
      </w:r>
      <w:r w:rsidRPr="00EB6076">
        <w:rPr>
          <w:spacing w:val="-1"/>
        </w:rPr>
        <w:t xml:space="preserve"> </w:t>
      </w:r>
      <w:r w:rsidRPr="00EB6076">
        <w:t>Signatory</w:t>
      </w:r>
    </w:p>
    <w:p w14:paraId="6844BB60" w14:textId="77777777" w:rsidR="00F329C5" w:rsidRPr="00EB6076" w:rsidRDefault="00F329C5">
      <w:pPr>
        <w:spacing w:line="465" w:lineRule="auto"/>
        <w:sectPr w:rsidR="00F329C5" w:rsidRPr="00EB6076" w:rsidSect="008F017B">
          <w:footerReference w:type="default" r:id="rId38"/>
          <w:pgSz w:w="12240" w:h="15840"/>
          <w:pgMar w:top="618" w:right="1418" w:bottom="278" w:left="1134" w:header="720" w:footer="720" w:gutter="0"/>
          <w:cols w:space="720"/>
        </w:sectPr>
      </w:pPr>
    </w:p>
    <w:p w14:paraId="26AEBC56" w14:textId="77777777" w:rsidR="00EA4CFF" w:rsidRDefault="00EA4CFF">
      <w:pPr>
        <w:pStyle w:val="Heading1"/>
        <w:ind w:left="521" w:right="519"/>
        <w:rPr>
          <w:u w:val="thick"/>
        </w:rPr>
      </w:pPr>
    </w:p>
    <w:p w14:paraId="2FD5377B" w14:textId="67C5B49C" w:rsidR="00F329C5" w:rsidRPr="00EB6076" w:rsidRDefault="00563460">
      <w:pPr>
        <w:pStyle w:val="Heading1"/>
        <w:ind w:left="521" w:right="519"/>
        <w:rPr>
          <w:u w:val="none"/>
        </w:rPr>
      </w:pPr>
      <w:r w:rsidRPr="00EB6076">
        <w:rPr>
          <w:u w:val="thick"/>
        </w:rPr>
        <w:t>FORM</w:t>
      </w:r>
      <w:r w:rsidRPr="00EB6076">
        <w:rPr>
          <w:spacing w:val="3"/>
          <w:u w:val="thick"/>
        </w:rPr>
        <w:t xml:space="preserve"> </w:t>
      </w:r>
      <w:r w:rsidRPr="00EB6076">
        <w:rPr>
          <w:u w:val="thick"/>
        </w:rPr>
        <w:t>–</w:t>
      </w:r>
      <w:r w:rsidRPr="00EB6076">
        <w:rPr>
          <w:spacing w:val="-3"/>
          <w:u w:val="thick"/>
        </w:rPr>
        <w:t xml:space="preserve"> </w:t>
      </w:r>
      <w:r w:rsidRPr="00EB6076">
        <w:rPr>
          <w:u w:val="thick"/>
        </w:rPr>
        <w:t>15</w:t>
      </w:r>
    </w:p>
    <w:p w14:paraId="21BE28DA" w14:textId="77777777" w:rsidR="00F329C5" w:rsidRPr="00EB6076" w:rsidRDefault="00F329C5">
      <w:pPr>
        <w:pStyle w:val="BodyText"/>
        <w:spacing w:before="8"/>
        <w:rPr>
          <w:b/>
          <w:sz w:val="13"/>
        </w:rPr>
      </w:pPr>
    </w:p>
    <w:p w14:paraId="1731EB65" w14:textId="310E5E01" w:rsidR="00F329C5" w:rsidRPr="00EB6076" w:rsidRDefault="00563460" w:rsidP="005A7B15">
      <w:pPr>
        <w:pStyle w:val="BodyText"/>
        <w:spacing w:before="93" w:line="276" w:lineRule="auto"/>
        <w:ind w:left="521" w:right="522"/>
        <w:jc w:val="both"/>
      </w:pPr>
      <w:r w:rsidRPr="00EB6076">
        <w:t>(</w:t>
      </w:r>
      <w:r w:rsidR="008C6F23">
        <w:t>F</w:t>
      </w:r>
      <w:r w:rsidRPr="00EB6076">
        <w:t>or details</w:t>
      </w:r>
      <w:r w:rsidR="005A7B15">
        <w:t>, please</w:t>
      </w:r>
      <w:r w:rsidRPr="00EB6076">
        <w:t xml:space="preserve"> refer</w:t>
      </w:r>
      <w:r w:rsidR="00EE54D1">
        <w:t xml:space="preserve"> to</w:t>
      </w:r>
      <w:r w:rsidR="00B0357C">
        <w:t xml:space="preserve"> the </w:t>
      </w:r>
      <w:r w:rsidR="00B0357C">
        <w:rPr>
          <w:spacing w:val="1"/>
        </w:rPr>
        <w:t xml:space="preserve">Govt. of </w:t>
      </w:r>
      <w:proofErr w:type="gramStart"/>
      <w:r w:rsidR="00B0357C">
        <w:rPr>
          <w:spacing w:val="1"/>
        </w:rPr>
        <w:t>India</w:t>
      </w:r>
      <w:r w:rsidR="005A7B15">
        <w:rPr>
          <w:spacing w:val="1"/>
        </w:rPr>
        <w:t>(</w:t>
      </w:r>
      <w:proofErr w:type="spellStart"/>
      <w:proofErr w:type="gramEnd"/>
      <w:r w:rsidR="005A7B15">
        <w:rPr>
          <w:spacing w:val="1"/>
        </w:rPr>
        <w:t>GoI</w:t>
      </w:r>
      <w:proofErr w:type="spellEnd"/>
      <w:r w:rsidR="005A7B15">
        <w:rPr>
          <w:spacing w:val="1"/>
        </w:rPr>
        <w:t>.)</w:t>
      </w:r>
      <w:r w:rsidR="00B0357C">
        <w:rPr>
          <w:spacing w:val="1"/>
        </w:rPr>
        <w:t xml:space="preserve">, </w:t>
      </w:r>
      <w:r w:rsidR="00B0357C" w:rsidRPr="00EB6076">
        <w:t>Ministry of</w:t>
      </w:r>
      <w:r w:rsidR="00B0357C" w:rsidRPr="00EB6076">
        <w:rPr>
          <w:spacing w:val="1"/>
        </w:rPr>
        <w:t xml:space="preserve"> </w:t>
      </w:r>
      <w:r w:rsidR="00B0357C">
        <w:t>Finance, Department of Expenditure</w:t>
      </w:r>
      <w:r w:rsidR="00EE54D1">
        <w:t xml:space="preserve"> OM No. </w:t>
      </w:r>
      <w:r w:rsidR="00EA4CFF">
        <w:rPr>
          <w:b/>
          <w:bCs/>
        </w:rPr>
        <w:t xml:space="preserve">F 6/18/2019-PPD </w:t>
      </w:r>
      <w:r w:rsidRPr="00EE54D1">
        <w:rPr>
          <w:b/>
          <w:bCs/>
        </w:rPr>
        <w:t>dated 2</w:t>
      </w:r>
      <w:r w:rsidR="00EA4CFF">
        <w:rPr>
          <w:b/>
          <w:bCs/>
        </w:rPr>
        <w:t>3</w:t>
      </w:r>
      <w:r w:rsidRPr="00EE54D1">
        <w:rPr>
          <w:b/>
          <w:bCs/>
        </w:rPr>
        <w:t>.</w:t>
      </w:r>
      <w:r w:rsidR="00EA4CFF">
        <w:rPr>
          <w:b/>
          <w:bCs/>
        </w:rPr>
        <w:t>7</w:t>
      </w:r>
      <w:r w:rsidRPr="00EE54D1">
        <w:rPr>
          <w:b/>
          <w:bCs/>
        </w:rPr>
        <w:t>8.2020</w:t>
      </w:r>
      <w:r w:rsidRPr="00EB6076">
        <w:t xml:space="preserve"> </w:t>
      </w:r>
      <w:r w:rsidR="00B0357C">
        <w:t xml:space="preserve">and </w:t>
      </w:r>
      <w:proofErr w:type="spellStart"/>
      <w:r w:rsidR="005A7B15">
        <w:t>GoI</w:t>
      </w:r>
      <w:proofErr w:type="spellEnd"/>
      <w:r w:rsidR="005A7B15">
        <w:t xml:space="preserve">., </w:t>
      </w:r>
      <w:r w:rsidR="00B0357C" w:rsidRPr="00B12250">
        <w:t>Department for Promotion of Industry and Internal Trade</w:t>
      </w:r>
      <w:r w:rsidR="005A7B15">
        <w:t>(DPIIIT)</w:t>
      </w:r>
      <w:r w:rsidR="00B0357C">
        <w:t xml:space="preserve"> Order </w:t>
      </w:r>
      <w:r w:rsidR="00B0357C" w:rsidRPr="00B12250">
        <w:t>P-45021/112/2020-PP(BE-II)</w:t>
      </w:r>
      <w:r w:rsidR="005A7B15">
        <w:t xml:space="preserve"> </w:t>
      </w:r>
      <w:r w:rsidR="00B0357C" w:rsidRPr="00B12250">
        <w:t xml:space="preserve">(E-43780) </w:t>
      </w:r>
      <w:r w:rsidR="005A7B15">
        <w:t xml:space="preserve">read with </w:t>
      </w:r>
      <w:r w:rsidR="00EA4CFF">
        <w:t>any other amendment/ related instructions issued by the Govt. of India</w:t>
      </w:r>
      <w:r w:rsidR="005A7B15">
        <w:t xml:space="preserve">, </w:t>
      </w:r>
      <w:r w:rsidR="00EA4CFF">
        <w:t>from time to time</w:t>
      </w:r>
      <w:r w:rsidR="005A7B15">
        <w:t xml:space="preserve"> as on date of issue of this tender</w:t>
      </w:r>
      <w:r w:rsidR="00EA4CFF">
        <w:t>)</w:t>
      </w:r>
    </w:p>
    <w:p w14:paraId="0C1A92B2" w14:textId="77777777" w:rsidR="005A7B15" w:rsidRDefault="005A7B15">
      <w:pPr>
        <w:pStyle w:val="BodyText"/>
        <w:rPr>
          <w:sz w:val="24"/>
        </w:rPr>
      </w:pPr>
    </w:p>
    <w:p w14:paraId="71203E02" w14:textId="61090BF0" w:rsidR="00F329C5" w:rsidRDefault="00EA4CFF">
      <w:pPr>
        <w:pStyle w:val="BodyText"/>
        <w:rPr>
          <w:sz w:val="24"/>
        </w:rPr>
      </w:pPr>
      <w:r>
        <w:rPr>
          <w:sz w:val="24"/>
        </w:rPr>
        <w:t>To,</w:t>
      </w:r>
    </w:p>
    <w:p w14:paraId="5A4A853D" w14:textId="6E15F8A5" w:rsidR="00EA4CFF" w:rsidRDefault="00EA4CFF">
      <w:pPr>
        <w:pStyle w:val="BodyText"/>
        <w:rPr>
          <w:sz w:val="24"/>
        </w:rPr>
      </w:pPr>
      <w:r>
        <w:rPr>
          <w:sz w:val="24"/>
        </w:rPr>
        <w:t>The Director,</w:t>
      </w:r>
    </w:p>
    <w:p w14:paraId="5BF0B8F7" w14:textId="5E8B6F89" w:rsidR="00EA4CFF" w:rsidRPr="00EB6076" w:rsidRDefault="003A73AD">
      <w:pPr>
        <w:pStyle w:val="BodyText"/>
        <w:rPr>
          <w:sz w:val="24"/>
        </w:rPr>
      </w:pPr>
      <w:proofErr w:type="spellStart"/>
      <w:r>
        <w:t>Devbhumi</w:t>
      </w:r>
      <w:proofErr w:type="spellEnd"/>
      <w:r>
        <w:t xml:space="preserve"> </w:t>
      </w:r>
      <w:proofErr w:type="spellStart"/>
      <w:r>
        <w:t>Pharmaceutcal</w:t>
      </w:r>
      <w:proofErr w:type="spellEnd"/>
      <w:r>
        <w:t xml:space="preserve"> Testing and training center foundation</w:t>
      </w:r>
      <w:r w:rsidR="00EA4CFF">
        <w:rPr>
          <w:sz w:val="24"/>
        </w:rPr>
        <w:t>.</w:t>
      </w:r>
    </w:p>
    <w:p w14:paraId="45E8D9BC" w14:textId="5880672F" w:rsidR="00F329C5" w:rsidRPr="00EB6076" w:rsidRDefault="00563460">
      <w:pPr>
        <w:pStyle w:val="Heading5"/>
        <w:spacing w:before="138"/>
        <w:ind w:left="520" w:right="522"/>
        <w:jc w:val="center"/>
      </w:pPr>
      <w:r w:rsidRPr="00EB6076">
        <w:rPr>
          <w:u w:val="thick"/>
        </w:rPr>
        <w:t>Certificate</w:t>
      </w:r>
      <w:r w:rsidRPr="00EB6076">
        <w:rPr>
          <w:spacing w:val="-2"/>
          <w:u w:val="thick"/>
        </w:rPr>
        <w:t xml:space="preserve"> </w:t>
      </w:r>
      <w:r w:rsidRPr="00EB6076">
        <w:rPr>
          <w:u w:val="thick"/>
        </w:rPr>
        <w:t>by</w:t>
      </w:r>
      <w:r w:rsidRPr="00EB6076">
        <w:rPr>
          <w:spacing w:val="-6"/>
          <w:u w:val="thick"/>
        </w:rPr>
        <w:t xml:space="preserve"> </w:t>
      </w:r>
      <w:r w:rsidRPr="00EB6076">
        <w:rPr>
          <w:u w:val="thick"/>
        </w:rPr>
        <w:t>bidder</w:t>
      </w:r>
      <w:r w:rsidRPr="00EB6076">
        <w:rPr>
          <w:spacing w:val="-2"/>
          <w:u w:val="thick"/>
        </w:rPr>
        <w:t xml:space="preserve"> </w:t>
      </w:r>
      <w:r w:rsidRPr="00EB6076">
        <w:rPr>
          <w:u w:val="thick"/>
        </w:rPr>
        <w:t>for</w:t>
      </w:r>
      <w:r w:rsidRPr="00EB6076">
        <w:rPr>
          <w:spacing w:val="-1"/>
          <w:u w:val="thick"/>
        </w:rPr>
        <w:t xml:space="preserve"> </w:t>
      </w:r>
      <w:r w:rsidRPr="00EB6076">
        <w:rPr>
          <w:u w:val="thick"/>
        </w:rPr>
        <w:t>participation</w:t>
      </w:r>
    </w:p>
    <w:p w14:paraId="65ECAF04" w14:textId="77777777" w:rsidR="00B0357C" w:rsidRDefault="00B0357C" w:rsidP="00B0357C">
      <w:pPr>
        <w:jc w:val="both"/>
      </w:pPr>
    </w:p>
    <w:p w14:paraId="3E6F0E0E" w14:textId="6D7C0A38" w:rsidR="00B0357C" w:rsidRDefault="00B0357C" w:rsidP="00B0357C">
      <w:pPr>
        <w:jc w:val="both"/>
      </w:pPr>
      <w:r>
        <w:t xml:space="preserve">With reference to </w:t>
      </w:r>
      <w:r w:rsidR="003A73AD">
        <w:t xml:space="preserve">the  </w:t>
      </w:r>
      <w:r>
        <w:t xml:space="preserve"> Tender Enquiry bearing No. ……………………………………………………… dated ………………………. it is certified that:</w:t>
      </w:r>
    </w:p>
    <w:p w14:paraId="0781E8F0" w14:textId="77777777" w:rsidR="00B0357C" w:rsidRPr="005A7B15" w:rsidRDefault="00B0357C">
      <w:pPr>
        <w:pStyle w:val="BodyText"/>
        <w:spacing w:before="9"/>
        <w:rPr>
          <w:b/>
          <w:i/>
          <w:iCs/>
          <w:sz w:val="20"/>
        </w:rPr>
      </w:pPr>
    </w:p>
    <w:p w14:paraId="68CCC1FE" w14:textId="1E45BD74" w:rsidR="005A7B15" w:rsidRDefault="00EA4CFF" w:rsidP="00B0357C">
      <w:pPr>
        <w:jc w:val="both"/>
        <w:rPr>
          <w:i/>
          <w:iCs/>
        </w:rPr>
      </w:pPr>
      <w:r w:rsidRPr="005A7B15">
        <w:rPr>
          <w:i/>
          <w:iCs/>
        </w:rPr>
        <w:t xml:space="preserve">   </w:t>
      </w:r>
      <w:r w:rsidR="00563460" w:rsidRPr="005A7B15">
        <w:rPr>
          <w:i/>
          <w:iCs/>
        </w:rPr>
        <w:t>I</w:t>
      </w:r>
      <w:r w:rsidR="00B0357C" w:rsidRPr="005A7B15">
        <w:rPr>
          <w:i/>
          <w:iCs/>
        </w:rPr>
        <w:t>/we have read clause</w:t>
      </w:r>
      <w:r w:rsidR="005A7B15">
        <w:rPr>
          <w:i/>
          <w:iCs/>
        </w:rPr>
        <w:t>s</w:t>
      </w:r>
      <w:r w:rsidR="00B0357C" w:rsidRPr="005A7B15">
        <w:rPr>
          <w:i/>
          <w:iCs/>
        </w:rPr>
        <w:t xml:space="preserve"> regarding </w:t>
      </w:r>
      <w:r w:rsidR="008F017B">
        <w:rPr>
          <w:i/>
          <w:iCs/>
        </w:rPr>
        <w:t>restrictions</w:t>
      </w:r>
      <w:r w:rsidR="00B0357C" w:rsidRPr="005A7B15">
        <w:rPr>
          <w:i/>
          <w:iCs/>
        </w:rPr>
        <w:t xml:space="preserve"> on procurement from a bidder of a country which shares a land border with India and on sub-contracting to contractors from such countries</w:t>
      </w:r>
      <w:r w:rsidR="00697978">
        <w:rPr>
          <w:i/>
          <w:iCs/>
        </w:rPr>
        <w:t xml:space="preserve"> and </w:t>
      </w:r>
      <w:r w:rsidR="005A7B15">
        <w:rPr>
          <w:i/>
          <w:iCs/>
        </w:rPr>
        <w:t>I /</w:t>
      </w:r>
      <w:r w:rsidR="00B0357C" w:rsidRPr="005A7B15">
        <w:rPr>
          <w:i/>
          <w:iCs/>
        </w:rPr>
        <w:t xml:space="preserve"> We certify that the bi</w:t>
      </w:r>
      <w:r w:rsidR="005A7B15">
        <w:rPr>
          <w:i/>
          <w:iCs/>
        </w:rPr>
        <w:t>d</w:t>
      </w:r>
      <w:r w:rsidR="00AD6A54">
        <w:rPr>
          <w:i/>
          <w:iCs/>
        </w:rPr>
        <w:t xml:space="preserve">der is not from such a country </w:t>
      </w:r>
      <w:proofErr w:type="gramStart"/>
      <w:r w:rsidR="00B0357C" w:rsidRPr="00697978">
        <w:rPr>
          <w:i/>
          <w:iCs/>
          <w:color w:val="FF0000"/>
        </w:rPr>
        <w:t>or</w:t>
      </w:r>
      <w:r w:rsidR="00697978">
        <w:rPr>
          <w:i/>
          <w:iCs/>
          <w:color w:val="FF0000"/>
        </w:rPr>
        <w:t xml:space="preserve"> </w:t>
      </w:r>
      <w:r w:rsidR="00B0357C" w:rsidRPr="005A7B15">
        <w:rPr>
          <w:i/>
          <w:iCs/>
        </w:rPr>
        <w:t xml:space="preserve"> if</w:t>
      </w:r>
      <w:proofErr w:type="gramEnd"/>
      <w:r w:rsidR="00B0357C" w:rsidRPr="005A7B15">
        <w:rPr>
          <w:i/>
          <w:iCs/>
        </w:rPr>
        <w:t xml:space="preserve"> from a such a country, has been registered with the Competent Authority and will not sub-contract any work to a contractor from such countries unless such contractor is registered with the competent Authority. (</w:t>
      </w:r>
      <w:r w:rsidR="00B0357C" w:rsidRPr="00697978">
        <w:rPr>
          <w:i/>
          <w:iCs/>
          <w:u w:val="single"/>
        </w:rPr>
        <w:t>A valid certificate issued by the Competent Authority has been attached with the bid</w:t>
      </w:r>
      <w:r w:rsidR="00697978" w:rsidRPr="00697978">
        <w:rPr>
          <w:i/>
          <w:iCs/>
          <w:u w:val="single"/>
        </w:rPr>
        <w:t xml:space="preserve">, </w:t>
      </w:r>
      <w:r w:rsidR="00697978" w:rsidRPr="00AD6A54">
        <w:rPr>
          <w:b/>
          <w:bCs/>
          <w:i/>
          <w:iCs/>
          <w:u w:val="single"/>
        </w:rPr>
        <w:t>if applicable</w:t>
      </w:r>
      <w:r w:rsidR="005A7B15">
        <w:rPr>
          <w:i/>
          <w:iCs/>
        </w:rPr>
        <w:t>)</w:t>
      </w:r>
      <w:r w:rsidR="00B0357C" w:rsidRPr="005A7B15">
        <w:rPr>
          <w:i/>
          <w:iCs/>
        </w:rPr>
        <w:t>.</w:t>
      </w:r>
    </w:p>
    <w:p w14:paraId="5719B23D" w14:textId="77777777" w:rsidR="005A7B15" w:rsidRDefault="005A7B15" w:rsidP="00B0357C">
      <w:pPr>
        <w:jc w:val="both"/>
        <w:rPr>
          <w:i/>
          <w:iCs/>
        </w:rPr>
      </w:pPr>
    </w:p>
    <w:p w14:paraId="16A5B599" w14:textId="7CF0303D" w:rsidR="00B0357C" w:rsidRDefault="005A7B15" w:rsidP="00B0357C">
      <w:pPr>
        <w:jc w:val="both"/>
        <w:rPr>
          <w:i/>
          <w:iCs/>
        </w:rPr>
      </w:pPr>
      <w:r>
        <w:rPr>
          <w:i/>
          <w:iCs/>
        </w:rPr>
        <w:t>Further,</w:t>
      </w:r>
      <w:r w:rsidR="00B0357C" w:rsidRPr="005A7B15">
        <w:rPr>
          <w:i/>
          <w:iCs/>
        </w:rPr>
        <w:t xml:space="preserve"> I hereby certify that this bidder fulfills all requirements in this regard and is eligible to be considered</w:t>
      </w:r>
      <w:r>
        <w:rPr>
          <w:i/>
          <w:iCs/>
        </w:rPr>
        <w:t>.</w:t>
      </w:r>
      <w:r w:rsidR="006D119D">
        <w:rPr>
          <w:i/>
          <w:iCs/>
        </w:rPr>
        <w:t xml:space="preserve"> Details of offered goods are as under-</w:t>
      </w:r>
    </w:p>
    <w:p w14:paraId="1323557B" w14:textId="0C648071" w:rsidR="006D119D" w:rsidRDefault="006D119D" w:rsidP="00B0357C">
      <w:pPr>
        <w:jc w:val="both"/>
        <w:rPr>
          <w:i/>
          <w:iCs/>
        </w:rPr>
      </w:pPr>
    </w:p>
    <w:p w14:paraId="06A02AC6" w14:textId="3386DB57" w:rsidR="006D119D" w:rsidRPr="006D119D" w:rsidRDefault="006D119D" w:rsidP="006D119D">
      <w:pPr>
        <w:pStyle w:val="ListParagraph"/>
        <w:numPr>
          <w:ilvl w:val="3"/>
          <w:numId w:val="60"/>
        </w:numPr>
        <w:jc w:val="both"/>
        <w:rPr>
          <w:u w:val="single"/>
        </w:rPr>
      </w:pPr>
      <w:r>
        <w:t>Country of Origin of the Offered Item _______________________________</w:t>
      </w:r>
    </w:p>
    <w:p w14:paraId="579969AD" w14:textId="3DEA22E2" w:rsidR="006D119D" w:rsidRPr="006D119D" w:rsidRDefault="006D119D" w:rsidP="006D119D">
      <w:pPr>
        <w:pStyle w:val="ListParagraph"/>
        <w:numPr>
          <w:ilvl w:val="3"/>
          <w:numId w:val="60"/>
        </w:numPr>
        <w:jc w:val="both"/>
        <w:rPr>
          <w:u w:val="single"/>
        </w:rPr>
      </w:pPr>
      <w:r>
        <w:t>Manufacturer of the offered item   _________________________________</w:t>
      </w:r>
    </w:p>
    <w:p w14:paraId="3D911DB2" w14:textId="11A56E64" w:rsidR="006D119D" w:rsidRPr="006D119D" w:rsidRDefault="006D119D" w:rsidP="005A7B15">
      <w:pPr>
        <w:pStyle w:val="Header"/>
        <w:widowControl/>
        <w:numPr>
          <w:ilvl w:val="3"/>
          <w:numId w:val="60"/>
        </w:numPr>
        <w:tabs>
          <w:tab w:val="clear" w:pos="4513"/>
          <w:tab w:val="clear" w:pos="9026"/>
          <w:tab w:val="center" w:pos="4680"/>
          <w:tab w:val="right" w:pos="9360"/>
        </w:tabs>
        <w:autoSpaceDE/>
        <w:autoSpaceDN/>
        <w:jc w:val="both"/>
        <w:rPr>
          <w:u w:val="single"/>
        </w:rPr>
      </w:pPr>
      <w:r>
        <w:t>Complete Address of the manufacturer ________________________________</w:t>
      </w:r>
    </w:p>
    <w:p w14:paraId="002DC1D5" w14:textId="61866518" w:rsidR="006D119D" w:rsidRDefault="006D119D" w:rsidP="006D119D">
      <w:pPr>
        <w:pStyle w:val="ListParagraph"/>
        <w:numPr>
          <w:ilvl w:val="3"/>
          <w:numId w:val="60"/>
        </w:numPr>
        <w:jc w:val="both"/>
      </w:pPr>
      <w:r>
        <w:t xml:space="preserve">Manufacturer of the offered item does not pertain to such a country which shares </w:t>
      </w:r>
      <w:r w:rsidR="00855FD4">
        <w:t>Land Border with</w:t>
      </w:r>
      <w:r>
        <w:t xml:space="preserve"> India.</w:t>
      </w:r>
    </w:p>
    <w:p w14:paraId="464DAB0B" w14:textId="77777777" w:rsidR="005A7B15" w:rsidRDefault="005A7B15" w:rsidP="005A7B15">
      <w:pPr>
        <w:jc w:val="both"/>
      </w:pPr>
    </w:p>
    <w:p w14:paraId="3B087F77" w14:textId="77777777" w:rsidR="006D119D" w:rsidRDefault="005A7B15" w:rsidP="005A7B15">
      <w:pPr>
        <w:jc w:val="both"/>
      </w:pPr>
      <w:r>
        <w:t xml:space="preserve">                                                                   </w:t>
      </w:r>
    </w:p>
    <w:p w14:paraId="6439073A" w14:textId="77777777" w:rsidR="006D119D" w:rsidRDefault="006D119D" w:rsidP="005A7B15">
      <w:pPr>
        <w:jc w:val="both"/>
      </w:pPr>
    </w:p>
    <w:p w14:paraId="58669B43" w14:textId="500ED61D" w:rsidR="005A7B15" w:rsidRDefault="005A7B15" w:rsidP="006D119D">
      <w:pPr>
        <w:ind w:left="4320" w:firstLine="720"/>
        <w:jc w:val="both"/>
      </w:pPr>
      <w:r>
        <w:t>For and on behalf of M/s…………………………….</w:t>
      </w:r>
    </w:p>
    <w:p w14:paraId="735F3234" w14:textId="77777777" w:rsidR="005A7B15" w:rsidRDefault="005A7B15" w:rsidP="005A7B15">
      <w:pPr>
        <w:jc w:val="both"/>
      </w:pPr>
    </w:p>
    <w:p w14:paraId="2615DF11" w14:textId="77777777" w:rsidR="005A7B15" w:rsidRDefault="005A7B15" w:rsidP="005A7B15">
      <w:pPr>
        <w:jc w:val="right"/>
      </w:pPr>
    </w:p>
    <w:p w14:paraId="301B517D" w14:textId="77777777" w:rsidR="005A7B15" w:rsidRDefault="005A7B15" w:rsidP="005A7B15">
      <w:pPr>
        <w:jc w:val="right"/>
      </w:pPr>
    </w:p>
    <w:p w14:paraId="2311F8BC" w14:textId="266CB126" w:rsidR="005A7B15" w:rsidRDefault="005A7B15" w:rsidP="005A7B15">
      <w:pPr>
        <w:jc w:val="right"/>
      </w:pPr>
      <w:r>
        <w:t>(Sign and Seal of authorized representative of the firm)</w:t>
      </w:r>
    </w:p>
    <w:p w14:paraId="32D4CCCE" w14:textId="28C1D80C" w:rsidR="00167C58" w:rsidRDefault="00167C58" w:rsidP="005A7B15">
      <w:pPr>
        <w:jc w:val="right"/>
      </w:pPr>
    </w:p>
    <w:p w14:paraId="2F8A1CB3" w14:textId="607BDEC9" w:rsidR="00167C58" w:rsidRDefault="00167C58" w:rsidP="005A7B15">
      <w:pPr>
        <w:jc w:val="right"/>
      </w:pPr>
    </w:p>
    <w:p w14:paraId="0B1EA41B" w14:textId="318A668B" w:rsidR="00167C58" w:rsidRDefault="00167C58" w:rsidP="005A7B15">
      <w:pPr>
        <w:jc w:val="right"/>
      </w:pPr>
    </w:p>
    <w:p w14:paraId="258CA7F5" w14:textId="20142418" w:rsidR="00167C58" w:rsidRDefault="00167C58" w:rsidP="005A7B15">
      <w:pPr>
        <w:jc w:val="right"/>
      </w:pPr>
    </w:p>
    <w:p w14:paraId="3FB96823" w14:textId="46DCE221" w:rsidR="00167C58" w:rsidRDefault="00167C58" w:rsidP="005A7B15">
      <w:pPr>
        <w:jc w:val="right"/>
      </w:pPr>
    </w:p>
    <w:p w14:paraId="22DBD68B" w14:textId="45223738" w:rsidR="00167C58" w:rsidRDefault="00167C58" w:rsidP="005A7B15">
      <w:pPr>
        <w:jc w:val="right"/>
      </w:pPr>
    </w:p>
    <w:p w14:paraId="4CAD4ADE" w14:textId="2F1DF33A" w:rsidR="00167C58" w:rsidRDefault="00167C58" w:rsidP="005A7B15">
      <w:pPr>
        <w:jc w:val="right"/>
      </w:pPr>
    </w:p>
    <w:p w14:paraId="2B08C3F9" w14:textId="0A530160" w:rsidR="00167C58" w:rsidRDefault="00167C58" w:rsidP="005A7B15">
      <w:pPr>
        <w:jc w:val="right"/>
      </w:pPr>
    </w:p>
    <w:p w14:paraId="2D687227" w14:textId="1AF01770" w:rsidR="00167C58" w:rsidRDefault="00167C58" w:rsidP="005A7B15">
      <w:pPr>
        <w:jc w:val="right"/>
      </w:pPr>
    </w:p>
    <w:p w14:paraId="07BFF24B" w14:textId="69BEC91D" w:rsidR="00167C58" w:rsidRDefault="00167C58" w:rsidP="005A7B15">
      <w:pPr>
        <w:jc w:val="right"/>
      </w:pPr>
    </w:p>
    <w:p w14:paraId="57363B45" w14:textId="568CA8D2" w:rsidR="00167C58" w:rsidRDefault="00167C58" w:rsidP="005A7B15">
      <w:pPr>
        <w:jc w:val="right"/>
      </w:pPr>
    </w:p>
    <w:p w14:paraId="6D356990" w14:textId="351F9B05" w:rsidR="00167C58" w:rsidRDefault="00167C58" w:rsidP="005A7B15">
      <w:pPr>
        <w:jc w:val="right"/>
      </w:pPr>
    </w:p>
    <w:p w14:paraId="188AE343" w14:textId="233D5004" w:rsidR="00167C58" w:rsidRDefault="00167C58" w:rsidP="005A7B15">
      <w:pPr>
        <w:jc w:val="right"/>
      </w:pPr>
    </w:p>
    <w:p w14:paraId="023378A8" w14:textId="0BA87849" w:rsidR="00167C58" w:rsidRDefault="00167C58" w:rsidP="005A7B15">
      <w:pPr>
        <w:jc w:val="right"/>
      </w:pPr>
    </w:p>
    <w:p w14:paraId="591B454A" w14:textId="063DFE45" w:rsidR="00167C58" w:rsidRDefault="00167C58" w:rsidP="005A7B15">
      <w:pPr>
        <w:jc w:val="right"/>
      </w:pPr>
    </w:p>
    <w:p w14:paraId="135051D2" w14:textId="0B5F93F9" w:rsidR="00167C58" w:rsidRDefault="00167C58" w:rsidP="005A7B15">
      <w:pPr>
        <w:jc w:val="right"/>
      </w:pPr>
    </w:p>
    <w:p w14:paraId="7453AB84" w14:textId="77777777" w:rsidR="00F329C5" w:rsidRPr="00EB6076" w:rsidRDefault="00F329C5">
      <w:pPr>
        <w:spacing w:line="465" w:lineRule="auto"/>
        <w:sectPr w:rsidR="00F329C5" w:rsidRPr="00EB6076" w:rsidSect="008F017B">
          <w:footerReference w:type="default" r:id="rId39"/>
          <w:pgSz w:w="12240" w:h="15840"/>
          <w:pgMar w:top="618" w:right="1418" w:bottom="278" w:left="1134" w:header="720" w:footer="720" w:gutter="0"/>
          <w:cols w:space="720"/>
        </w:sectPr>
      </w:pPr>
    </w:p>
    <w:p w14:paraId="72EEB700" w14:textId="77777777" w:rsidR="00312CFF" w:rsidRPr="00EB6076" w:rsidRDefault="00312CFF" w:rsidP="00312CFF">
      <w:pPr>
        <w:pStyle w:val="Heading3"/>
        <w:spacing w:before="78"/>
        <w:ind w:left="0" w:right="750"/>
        <w:jc w:val="right"/>
        <w:rPr>
          <w:sz w:val="22"/>
          <w:szCs w:val="22"/>
        </w:rPr>
      </w:pPr>
      <w:r w:rsidRPr="00EB6076">
        <w:rPr>
          <w:sz w:val="22"/>
          <w:szCs w:val="22"/>
        </w:rPr>
        <w:lastRenderedPageBreak/>
        <w:t>Annexure</w:t>
      </w:r>
      <w:r w:rsidRPr="00EB6076">
        <w:rPr>
          <w:spacing w:val="-3"/>
          <w:sz w:val="22"/>
          <w:szCs w:val="22"/>
        </w:rPr>
        <w:t xml:space="preserve"> </w:t>
      </w:r>
      <w:r w:rsidRPr="00EB6076">
        <w:rPr>
          <w:sz w:val="22"/>
          <w:szCs w:val="22"/>
        </w:rPr>
        <w:t>VII</w:t>
      </w:r>
    </w:p>
    <w:p w14:paraId="4AEF6360" w14:textId="77777777" w:rsidR="00312CFF" w:rsidRPr="00EB6076" w:rsidRDefault="00312CFF" w:rsidP="00312CFF">
      <w:pPr>
        <w:pStyle w:val="BodyText"/>
        <w:spacing w:before="1"/>
        <w:rPr>
          <w:b/>
        </w:rPr>
      </w:pPr>
    </w:p>
    <w:p w14:paraId="5CC434C3" w14:textId="52C75649" w:rsidR="00312CFF" w:rsidRPr="00EB6076" w:rsidRDefault="00312CFF" w:rsidP="00312CFF">
      <w:pPr>
        <w:ind w:left="1906" w:right="745"/>
        <w:jc w:val="both"/>
        <w:rPr>
          <w:b/>
        </w:rPr>
      </w:pPr>
      <w:r w:rsidRPr="00EB6076">
        <w:rPr>
          <w:b/>
        </w:rPr>
        <w:t>This</w:t>
      </w:r>
      <w:r w:rsidRPr="00EB6076">
        <w:rPr>
          <w:b/>
          <w:spacing w:val="1"/>
        </w:rPr>
        <w:t xml:space="preserve"> </w:t>
      </w:r>
      <w:r w:rsidRPr="00EB6076">
        <w:rPr>
          <w:b/>
        </w:rPr>
        <w:t>Annexure</w:t>
      </w:r>
      <w:r w:rsidRPr="00EB6076">
        <w:rPr>
          <w:b/>
          <w:spacing w:val="1"/>
        </w:rPr>
        <w:t xml:space="preserve"> </w:t>
      </w:r>
      <w:r w:rsidRPr="00EB6076">
        <w:rPr>
          <w:b/>
        </w:rPr>
        <w:t>provides</w:t>
      </w:r>
      <w:r w:rsidR="00B4449B">
        <w:rPr>
          <w:b/>
        </w:rPr>
        <w:t xml:space="preserve"> </w:t>
      </w:r>
      <w:r w:rsidR="00471828">
        <w:rPr>
          <w:b/>
        </w:rPr>
        <w:t xml:space="preserve">only </w:t>
      </w:r>
      <w:r w:rsidR="00471828" w:rsidRPr="00EB6076">
        <w:rPr>
          <w:b/>
          <w:spacing w:val="1"/>
        </w:rPr>
        <w:t>brief</w:t>
      </w:r>
      <w:r w:rsidRPr="00EB6076">
        <w:rPr>
          <w:b/>
          <w:spacing w:val="1"/>
        </w:rPr>
        <w:t xml:space="preserve"> </w:t>
      </w:r>
      <w:r w:rsidRPr="00EB6076">
        <w:rPr>
          <w:b/>
        </w:rPr>
        <w:t>overview</w:t>
      </w:r>
      <w:r w:rsidRPr="00EB6076">
        <w:rPr>
          <w:b/>
          <w:spacing w:val="1"/>
        </w:rPr>
        <w:t xml:space="preserve"> </w:t>
      </w:r>
      <w:r w:rsidRPr="00EB6076">
        <w:rPr>
          <w:b/>
        </w:rPr>
        <w:t>of</w:t>
      </w:r>
      <w:r w:rsidRPr="00EB6076">
        <w:rPr>
          <w:b/>
          <w:spacing w:val="1"/>
        </w:rPr>
        <w:t xml:space="preserve"> </w:t>
      </w:r>
      <w:r w:rsidRPr="00EB6076">
        <w:rPr>
          <w:b/>
        </w:rPr>
        <w:t>the</w:t>
      </w:r>
      <w:r w:rsidRPr="00EB6076">
        <w:rPr>
          <w:b/>
          <w:spacing w:val="1"/>
        </w:rPr>
        <w:t xml:space="preserve"> </w:t>
      </w:r>
      <w:r w:rsidRPr="00EB6076">
        <w:rPr>
          <w:b/>
        </w:rPr>
        <w:t>main</w:t>
      </w:r>
      <w:r w:rsidRPr="00EB6076">
        <w:rPr>
          <w:b/>
          <w:spacing w:val="1"/>
        </w:rPr>
        <w:t xml:space="preserve"> </w:t>
      </w:r>
      <w:r w:rsidRPr="00EB6076">
        <w:rPr>
          <w:b/>
        </w:rPr>
        <w:t>tendering</w:t>
      </w:r>
      <w:r w:rsidRPr="00EB6076">
        <w:rPr>
          <w:b/>
          <w:spacing w:val="1"/>
        </w:rPr>
        <w:t xml:space="preserve"> </w:t>
      </w:r>
      <w:r w:rsidRPr="00EB6076">
        <w:rPr>
          <w:b/>
        </w:rPr>
        <w:t>related</w:t>
      </w:r>
      <w:r w:rsidRPr="00EB6076">
        <w:rPr>
          <w:b/>
          <w:spacing w:val="1"/>
        </w:rPr>
        <w:t xml:space="preserve"> </w:t>
      </w:r>
      <w:r w:rsidRPr="00EB6076">
        <w:rPr>
          <w:b/>
        </w:rPr>
        <w:t>provisions</w:t>
      </w:r>
      <w:r w:rsidRPr="00EB6076">
        <w:rPr>
          <w:b/>
          <w:spacing w:val="1"/>
        </w:rPr>
        <w:t xml:space="preserve"> </w:t>
      </w:r>
      <w:r w:rsidRPr="00EB6076">
        <w:rPr>
          <w:b/>
        </w:rPr>
        <w:t>of</w:t>
      </w:r>
      <w:r w:rsidRPr="00EB6076">
        <w:rPr>
          <w:b/>
          <w:spacing w:val="49"/>
        </w:rPr>
        <w:t xml:space="preserve"> </w:t>
      </w:r>
      <w:r w:rsidRPr="00EB6076">
        <w:rPr>
          <w:b/>
        </w:rPr>
        <w:t>various</w:t>
      </w:r>
      <w:r w:rsidRPr="00EB6076">
        <w:rPr>
          <w:b/>
          <w:spacing w:val="1"/>
        </w:rPr>
        <w:t xml:space="preserve"> </w:t>
      </w:r>
      <w:r w:rsidRPr="00EB6076">
        <w:rPr>
          <w:b/>
        </w:rPr>
        <w:t>policies</w:t>
      </w:r>
      <w:r w:rsidRPr="00EB6076">
        <w:rPr>
          <w:b/>
          <w:spacing w:val="1"/>
        </w:rPr>
        <w:t xml:space="preserve"> </w:t>
      </w:r>
      <w:r w:rsidRPr="00EB6076">
        <w:rPr>
          <w:b/>
        </w:rPr>
        <w:t>of</w:t>
      </w:r>
      <w:r w:rsidRPr="00EB6076">
        <w:rPr>
          <w:b/>
          <w:spacing w:val="1"/>
        </w:rPr>
        <w:t xml:space="preserve"> </w:t>
      </w:r>
      <w:r w:rsidRPr="00EB6076">
        <w:rPr>
          <w:b/>
        </w:rPr>
        <w:t>the</w:t>
      </w:r>
      <w:r w:rsidRPr="00EB6076">
        <w:rPr>
          <w:b/>
          <w:spacing w:val="1"/>
        </w:rPr>
        <w:t xml:space="preserve"> </w:t>
      </w:r>
      <w:r w:rsidRPr="00EB6076">
        <w:rPr>
          <w:b/>
        </w:rPr>
        <w:t>Govt.</w:t>
      </w:r>
      <w:r w:rsidRPr="00EB6076">
        <w:rPr>
          <w:b/>
          <w:spacing w:val="1"/>
        </w:rPr>
        <w:t xml:space="preserve"> </w:t>
      </w:r>
      <w:r w:rsidRPr="00EB6076">
        <w:rPr>
          <w:b/>
        </w:rPr>
        <w:t>of</w:t>
      </w:r>
      <w:r w:rsidRPr="00EB6076">
        <w:rPr>
          <w:b/>
          <w:spacing w:val="1"/>
        </w:rPr>
        <w:t xml:space="preserve"> </w:t>
      </w:r>
      <w:r w:rsidRPr="00EB6076">
        <w:rPr>
          <w:b/>
        </w:rPr>
        <w:t>India</w:t>
      </w:r>
      <w:r w:rsidRPr="00EB6076">
        <w:rPr>
          <w:b/>
          <w:spacing w:val="1"/>
        </w:rPr>
        <w:t xml:space="preserve"> </w:t>
      </w:r>
      <w:r w:rsidRPr="00EB6076">
        <w:rPr>
          <w:b/>
        </w:rPr>
        <w:t>(those</w:t>
      </w:r>
      <w:r w:rsidRPr="00EB6076">
        <w:rPr>
          <w:b/>
          <w:spacing w:val="1"/>
        </w:rPr>
        <w:t xml:space="preserve"> </w:t>
      </w:r>
      <w:r w:rsidRPr="00EB6076">
        <w:rPr>
          <w:b/>
        </w:rPr>
        <w:t>related</w:t>
      </w:r>
      <w:r w:rsidRPr="00EB6076">
        <w:rPr>
          <w:b/>
          <w:spacing w:val="1"/>
        </w:rPr>
        <w:t xml:space="preserve"> </w:t>
      </w:r>
      <w:r w:rsidRPr="00EB6076">
        <w:rPr>
          <w:b/>
        </w:rPr>
        <w:t>to</w:t>
      </w:r>
      <w:r w:rsidRPr="00EB6076">
        <w:rPr>
          <w:b/>
          <w:spacing w:val="1"/>
        </w:rPr>
        <w:t xml:space="preserve"> </w:t>
      </w:r>
      <w:r w:rsidRPr="00EB6076">
        <w:rPr>
          <w:b/>
        </w:rPr>
        <w:t>MSEs,</w:t>
      </w:r>
      <w:r w:rsidRPr="00EB6076">
        <w:rPr>
          <w:b/>
          <w:spacing w:val="1"/>
        </w:rPr>
        <w:t xml:space="preserve"> </w:t>
      </w:r>
      <w:r w:rsidRPr="00EB6076">
        <w:rPr>
          <w:b/>
        </w:rPr>
        <w:t>Make</w:t>
      </w:r>
      <w:r w:rsidRPr="00EB6076">
        <w:rPr>
          <w:b/>
          <w:spacing w:val="1"/>
        </w:rPr>
        <w:t xml:space="preserve"> </w:t>
      </w:r>
      <w:r w:rsidRPr="00EB6076">
        <w:rPr>
          <w:b/>
        </w:rPr>
        <w:t>in</w:t>
      </w:r>
      <w:r w:rsidRPr="00EB6076">
        <w:rPr>
          <w:b/>
          <w:spacing w:val="1"/>
        </w:rPr>
        <w:t xml:space="preserve"> </w:t>
      </w:r>
      <w:proofErr w:type="gramStart"/>
      <w:r w:rsidRPr="00EB6076">
        <w:rPr>
          <w:b/>
        </w:rPr>
        <w:t>India</w:t>
      </w:r>
      <w:r w:rsidR="00B4449B">
        <w:rPr>
          <w:b/>
        </w:rPr>
        <w:t>(</w:t>
      </w:r>
      <w:proofErr w:type="gramEnd"/>
      <w:r w:rsidR="00B4449B">
        <w:rPr>
          <w:b/>
        </w:rPr>
        <w:t>MII)</w:t>
      </w:r>
      <w:r w:rsidRPr="00EB6076">
        <w:rPr>
          <w:b/>
        </w:rPr>
        <w:t>,</w:t>
      </w:r>
      <w:r w:rsidRPr="00EB6076">
        <w:rPr>
          <w:b/>
          <w:spacing w:val="1"/>
        </w:rPr>
        <w:t xml:space="preserve"> </w:t>
      </w:r>
      <w:r w:rsidRPr="00EB6076">
        <w:rPr>
          <w:b/>
        </w:rPr>
        <w:t>Start</w:t>
      </w:r>
      <w:r w:rsidRPr="00EB6076">
        <w:rPr>
          <w:b/>
          <w:spacing w:val="1"/>
        </w:rPr>
        <w:t xml:space="preserve"> </w:t>
      </w:r>
      <w:r w:rsidRPr="00EB6076">
        <w:rPr>
          <w:b/>
        </w:rPr>
        <w:t>Up</w:t>
      </w:r>
      <w:r w:rsidRPr="00EB6076">
        <w:rPr>
          <w:b/>
          <w:spacing w:val="1"/>
        </w:rPr>
        <w:t xml:space="preserve"> </w:t>
      </w:r>
      <w:r w:rsidRPr="00EB6076">
        <w:rPr>
          <w:b/>
        </w:rPr>
        <w:t>India,</w:t>
      </w:r>
      <w:r w:rsidRPr="00EB6076">
        <w:rPr>
          <w:b/>
          <w:spacing w:val="1"/>
        </w:rPr>
        <w:t xml:space="preserve"> </w:t>
      </w:r>
      <w:r w:rsidRPr="00EB6076">
        <w:rPr>
          <w:b/>
        </w:rPr>
        <w:t>DPIIT</w:t>
      </w:r>
      <w:r w:rsidRPr="00EB6076">
        <w:rPr>
          <w:b/>
          <w:spacing w:val="1"/>
        </w:rPr>
        <w:t xml:space="preserve"> </w:t>
      </w:r>
      <w:r w:rsidRPr="00EB6076">
        <w:rPr>
          <w:b/>
        </w:rPr>
        <w:t>guidelines etc. Bidders are encouraged in their own interest to go through the original policy</w:t>
      </w:r>
      <w:r w:rsidRPr="00EB6076">
        <w:rPr>
          <w:b/>
          <w:spacing w:val="1"/>
        </w:rPr>
        <w:t xml:space="preserve"> </w:t>
      </w:r>
      <w:r w:rsidRPr="00EB6076">
        <w:rPr>
          <w:b/>
        </w:rPr>
        <w:t>documents issued by concerned ministries / departments</w:t>
      </w:r>
      <w:r w:rsidR="00B4449B">
        <w:rPr>
          <w:b/>
        </w:rPr>
        <w:t xml:space="preserve"> of the Government of </w:t>
      </w:r>
      <w:r w:rsidR="00471828">
        <w:rPr>
          <w:b/>
        </w:rPr>
        <w:t xml:space="preserve">India, </w:t>
      </w:r>
      <w:r w:rsidR="00471828" w:rsidRPr="00EB6076">
        <w:rPr>
          <w:b/>
        </w:rPr>
        <w:t>as</w:t>
      </w:r>
      <w:r w:rsidRPr="00EB6076">
        <w:rPr>
          <w:b/>
        </w:rPr>
        <w:t xml:space="preserve"> these are revised from time to time.</w:t>
      </w:r>
      <w:r w:rsidRPr="00EB6076">
        <w:rPr>
          <w:b/>
          <w:spacing w:val="1"/>
        </w:rPr>
        <w:t xml:space="preserve"> </w:t>
      </w:r>
      <w:r w:rsidRPr="00EB6076">
        <w:rPr>
          <w:b/>
        </w:rPr>
        <w:t>For the</w:t>
      </w:r>
      <w:r w:rsidRPr="00EB6076">
        <w:rPr>
          <w:b/>
          <w:spacing w:val="1"/>
        </w:rPr>
        <w:t xml:space="preserve"> </w:t>
      </w:r>
      <w:r w:rsidRPr="00EB6076">
        <w:rPr>
          <w:b/>
        </w:rPr>
        <w:t>purpose</w:t>
      </w:r>
      <w:r w:rsidRPr="00EB6076">
        <w:rPr>
          <w:b/>
          <w:spacing w:val="1"/>
        </w:rPr>
        <w:t xml:space="preserve"> </w:t>
      </w:r>
      <w:r w:rsidRPr="00EB6076">
        <w:rPr>
          <w:b/>
        </w:rPr>
        <w:t>of</w:t>
      </w:r>
      <w:r w:rsidRPr="00EB6076">
        <w:rPr>
          <w:b/>
          <w:spacing w:val="1"/>
        </w:rPr>
        <w:t xml:space="preserve"> </w:t>
      </w:r>
      <w:r w:rsidRPr="00EB6076">
        <w:rPr>
          <w:b/>
        </w:rPr>
        <w:t>tender evaluation</w:t>
      </w:r>
      <w:r w:rsidRPr="00EB6076">
        <w:rPr>
          <w:b/>
          <w:spacing w:val="1"/>
        </w:rPr>
        <w:t xml:space="preserve"> </w:t>
      </w:r>
      <w:r w:rsidRPr="00EB6076">
        <w:rPr>
          <w:b/>
        </w:rPr>
        <w:t>and deciding</w:t>
      </w:r>
      <w:r w:rsidRPr="00EB6076">
        <w:rPr>
          <w:b/>
          <w:spacing w:val="1"/>
        </w:rPr>
        <w:t xml:space="preserve"> </w:t>
      </w:r>
      <w:r w:rsidRPr="00EB6076">
        <w:rPr>
          <w:b/>
        </w:rPr>
        <w:t>eligibility</w:t>
      </w:r>
      <w:r w:rsidRPr="00EB6076">
        <w:rPr>
          <w:b/>
          <w:spacing w:val="1"/>
        </w:rPr>
        <w:t xml:space="preserve"> </w:t>
      </w:r>
      <w:r w:rsidRPr="00EB6076">
        <w:rPr>
          <w:b/>
        </w:rPr>
        <w:t>/</w:t>
      </w:r>
      <w:r w:rsidRPr="00EB6076">
        <w:rPr>
          <w:b/>
          <w:spacing w:val="1"/>
        </w:rPr>
        <w:t xml:space="preserve"> </w:t>
      </w:r>
      <w:r w:rsidRPr="00EB6076">
        <w:rPr>
          <w:b/>
        </w:rPr>
        <w:t>ineligibility</w:t>
      </w:r>
      <w:r w:rsidRPr="00EB6076">
        <w:rPr>
          <w:b/>
          <w:spacing w:val="1"/>
        </w:rPr>
        <w:t xml:space="preserve"> </w:t>
      </w:r>
      <w:r w:rsidRPr="00EB6076">
        <w:rPr>
          <w:b/>
        </w:rPr>
        <w:t>of bidder’s offer,</w:t>
      </w:r>
      <w:r w:rsidRPr="00EB6076">
        <w:rPr>
          <w:b/>
          <w:spacing w:val="1"/>
        </w:rPr>
        <w:t xml:space="preserve"> </w:t>
      </w:r>
      <w:r w:rsidRPr="00EB6076">
        <w:rPr>
          <w:b/>
        </w:rPr>
        <w:t>interpretation will be based on the current provisions in the original document of the concerned</w:t>
      </w:r>
      <w:r w:rsidRPr="00EB6076">
        <w:rPr>
          <w:b/>
          <w:spacing w:val="1"/>
        </w:rPr>
        <w:t xml:space="preserve"> </w:t>
      </w:r>
      <w:r w:rsidRPr="00EB6076">
        <w:rPr>
          <w:b/>
        </w:rPr>
        <w:t>policy.</w:t>
      </w:r>
    </w:p>
    <w:p w14:paraId="6E290357" w14:textId="77777777" w:rsidR="00312CFF" w:rsidRPr="00EB6076" w:rsidRDefault="00312CFF" w:rsidP="00312CFF">
      <w:pPr>
        <w:pStyle w:val="BodyText"/>
        <w:spacing w:before="2"/>
        <w:rPr>
          <w:b/>
        </w:rPr>
      </w:pPr>
    </w:p>
    <w:p w14:paraId="36720D07" w14:textId="77777777" w:rsidR="00312CFF" w:rsidRPr="00EB6076" w:rsidRDefault="00312CFF" w:rsidP="00056180">
      <w:pPr>
        <w:pStyle w:val="ListParagraph"/>
        <w:numPr>
          <w:ilvl w:val="1"/>
          <w:numId w:val="67"/>
        </w:numPr>
        <w:tabs>
          <w:tab w:val="left" w:pos="2060"/>
        </w:tabs>
        <w:jc w:val="both"/>
        <w:rPr>
          <w:b/>
        </w:rPr>
      </w:pPr>
      <w:r w:rsidRPr="00EB6076">
        <w:rPr>
          <w:b/>
        </w:rPr>
        <w:t>The</w:t>
      </w:r>
      <w:r w:rsidRPr="00EB6076">
        <w:rPr>
          <w:b/>
          <w:spacing w:val="43"/>
        </w:rPr>
        <w:t xml:space="preserve"> </w:t>
      </w:r>
      <w:r w:rsidRPr="00EB6076">
        <w:rPr>
          <w:b/>
        </w:rPr>
        <w:t>bidder</w:t>
      </w:r>
      <w:r w:rsidRPr="00EB6076">
        <w:rPr>
          <w:b/>
          <w:spacing w:val="-2"/>
        </w:rPr>
        <w:t xml:space="preserve"> </w:t>
      </w:r>
      <w:r w:rsidRPr="00EB6076">
        <w:rPr>
          <w:b/>
        </w:rPr>
        <w:t>must</w:t>
      </w:r>
    </w:p>
    <w:p w14:paraId="506A9916" w14:textId="2E30130D" w:rsidR="00312CFF" w:rsidRPr="00EB6076" w:rsidRDefault="00312CFF" w:rsidP="00056180">
      <w:pPr>
        <w:pStyle w:val="ListParagraph"/>
        <w:numPr>
          <w:ilvl w:val="2"/>
          <w:numId w:val="67"/>
        </w:numPr>
        <w:tabs>
          <w:tab w:val="left" w:pos="2296"/>
        </w:tabs>
        <w:spacing w:before="1"/>
        <w:ind w:right="743" w:firstLine="9"/>
      </w:pPr>
      <w:r w:rsidRPr="00EB6076">
        <w:rPr>
          <w:b/>
        </w:rPr>
        <w:t xml:space="preserve">Comply with Make in India Order No. </w:t>
      </w:r>
      <w:r w:rsidRPr="00EB6076">
        <w:t>P-45021/2/2017-PP (BE-II) dated 16th September 2020 of</w:t>
      </w:r>
      <w:r w:rsidRPr="00EB6076">
        <w:rPr>
          <w:spacing w:val="1"/>
        </w:rPr>
        <w:t xml:space="preserve"> </w:t>
      </w:r>
      <w:r w:rsidRPr="00EB6076">
        <w:t>Ministry</w:t>
      </w:r>
      <w:r w:rsidRPr="00EB6076">
        <w:rPr>
          <w:spacing w:val="1"/>
        </w:rPr>
        <w:t xml:space="preserve"> </w:t>
      </w:r>
      <w:r w:rsidRPr="00EB6076">
        <w:t>of</w:t>
      </w:r>
      <w:r w:rsidRPr="00EB6076">
        <w:rPr>
          <w:spacing w:val="3"/>
        </w:rPr>
        <w:t xml:space="preserve"> </w:t>
      </w:r>
      <w:r w:rsidRPr="00EB6076">
        <w:t>Commerce</w:t>
      </w:r>
      <w:r w:rsidRPr="00EB6076">
        <w:rPr>
          <w:spacing w:val="-3"/>
        </w:rPr>
        <w:t xml:space="preserve"> </w:t>
      </w:r>
      <w:r w:rsidRPr="00EB6076">
        <w:t>and</w:t>
      </w:r>
      <w:r w:rsidRPr="00EB6076">
        <w:rPr>
          <w:spacing w:val="-4"/>
        </w:rPr>
        <w:t xml:space="preserve"> </w:t>
      </w:r>
      <w:r w:rsidRPr="00EB6076">
        <w:t>Industry,</w:t>
      </w:r>
      <w:r w:rsidRPr="00EB6076">
        <w:rPr>
          <w:spacing w:val="-1"/>
        </w:rPr>
        <w:t xml:space="preserve"> </w:t>
      </w:r>
      <w:r w:rsidRPr="00EB6076">
        <w:t>Government</w:t>
      </w:r>
      <w:r w:rsidRPr="00EB6076">
        <w:rPr>
          <w:spacing w:val="2"/>
        </w:rPr>
        <w:t xml:space="preserve"> </w:t>
      </w:r>
      <w:r w:rsidRPr="00EB6076">
        <w:t>of</w:t>
      </w:r>
      <w:r w:rsidRPr="00EB6076">
        <w:rPr>
          <w:spacing w:val="-2"/>
        </w:rPr>
        <w:t xml:space="preserve"> </w:t>
      </w:r>
      <w:r w:rsidRPr="00EB6076">
        <w:t>India</w:t>
      </w:r>
      <w:r w:rsidRPr="00EB6076">
        <w:rPr>
          <w:spacing w:val="-4"/>
        </w:rPr>
        <w:t xml:space="preserve"> </w:t>
      </w:r>
      <w:r w:rsidRPr="00EB6076">
        <w:t>and</w:t>
      </w:r>
      <w:r w:rsidRPr="00EB6076">
        <w:rPr>
          <w:spacing w:val="2"/>
        </w:rPr>
        <w:t xml:space="preserve"> </w:t>
      </w:r>
      <w:r w:rsidRPr="00EB6076">
        <w:t>any</w:t>
      </w:r>
      <w:r w:rsidRPr="00EB6076">
        <w:rPr>
          <w:spacing w:val="-4"/>
        </w:rPr>
        <w:t xml:space="preserve"> </w:t>
      </w:r>
      <w:r w:rsidR="00B4449B" w:rsidRPr="00EB6076">
        <w:t>amendment</w:t>
      </w:r>
      <w:r w:rsidR="00B4449B">
        <w:t xml:space="preserve"> thereto from time to time</w:t>
      </w:r>
      <w:r w:rsidRPr="00EB6076">
        <w:t>.</w:t>
      </w:r>
    </w:p>
    <w:p w14:paraId="247FCF24" w14:textId="76571B03" w:rsidR="00312CFF" w:rsidRPr="00EB6076" w:rsidRDefault="00312CFF" w:rsidP="00056180">
      <w:pPr>
        <w:pStyle w:val="ListParagraph"/>
        <w:numPr>
          <w:ilvl w:val="2"/>
          <w:numId w:val="67"/>
        </w:numPr>
        <w:tabs>
          <w:tab w:val="left" w:pos="2252"/>
        </w:tabs>
        <w:ind w:right="743" w:firstLine="0"/>
      </w:pPr>
      <w:r w:rsidRPr="00EB6076">
        <w:rPr>
          <w:b/>
        </w:rPr>
        <w:t xml:space="preserve">Comply with Order </w:t>
      </w:r>
      <w:r w:rsidRPr="00EB6076">
        <w:t>No.</w:t>
      </w:r>
      <w:r w:rsidR="00B4449B">
        <w:t xml:space="preserve"> </w:t>
      </w:r>
      <w:r w:rsidRPr="00EB6076">
        <w:t>P-45021/112/2020-PP(BE-</w:t>
      </w:r>
      <w:proofErr w:type="gramStart"/>
      <w:r w:rsidRPr="00EB6076">
        <w:t>II)(</w:t>
      </w:r>
      <w:proofErr w:type="gramEnd"/>
      <w:r w:rsidRPr="00EB6076">
        <w:t>E-43780) dated 24.08.2020 of Ministry of Commerce</w:t>
      </w:r>
      <w:r w:rsidRPr="00EB6076">
        <w:rPr>
          <w:spacing w:val="-43"/>
        </w:rPr>
        <w:t xml:space="preserve"> </w:t>
      </w:r>
      <w:r w:rsidRPr="00EB6076">
        <w:t>and Industry,</w:t>
      </w:r>
      <w:r w:rsidRPr="00EB6076">
        <w:rPr>
          <w:spacing w:val="-5"/>
        </w:rPr>
        <w:t xml:space="preserve"> </w:t>
      </w:r>
      <w:r w:rsidRPr="00EB6076">
        <w:t>Department</w:t>
      </w:r>
      <w:r w:rsidRPr="00EB6076">
        <w:rPr>
          <w:spacing w:val="-3"/>
        </w:rPr>
        <w:t xml:space="preserve"> </w:t>
      </w:r>
      <w:r w:rsidRPr="00EB6076">
        <w:t>for</w:t>
      </w:r>
      <w:r w:rsidRPr="00EB6076">
        <w:rPr>
          <w:spacing w:val="-2"/>
        </w:rPr>
        <w:t xml:space="preserve"> </w:t>
      </w:r>
      <w:r w:rsidRPr="00EB6076">
        <w:t>Promotion</w:t>
      </w:r>
      <w:r w:rsidRPr="00EB6076">
        <w:rPr>
          <w:spacing w:val="-3"/>
        </w:rPr>
        <w:t xml:space="preserve"> </w:t>
      </w:r>
      <w:r w:rsidRPr="00EB6076">
        <w:t>of</w:t>
      </w:r>
      <w:r w:rsidRPr="00EB6076">
        <w:rPr>
          <w:spacing w:val="-3"/>
        </w:rPr>
        <w:t xml:space="preserve"> </w:t>
      </w:r>
      <w:r w:rsidRPr="00EB6076">
        <w:t>Industry</w:t>
      </w:r>
      <w:r w:rsidRPr="00EB6076">
        <w:rPr>
          <w:spacing w:val="2"/>
        </w:rPr>
        <w:t xml:space="preserve"> </w:t>
      </w:r>
      <w:r w:rsidRPr="00EB6076">
        <w:t>and</w:t>
      </w:r>
      <w:r w:rsidRPr="00EB6076">
        <w:rPr>
          <w:spacing w:val="-3"/>
        </w:rPr>
        <w:t xml:space="preserve"> </w:t>
      </w:r>
      <w:r w:rsidRPr="00EB6076">
        <w:t>Internal</w:t>
      </w:r>
      <w:r w:rsidRPr="00EB6076">
        <w:rPr>
          <w:spacing w:val="-3"/>
        </w:rPr>
        <w:t xml:space="preserve"> </w:t>
      </w:r>
      <w:r w:rsidRPr="00EB6076">
        <w:t>Trade</w:t>
      </w:r>
      <w:r w:rsidRPr="00EB6076">
        <w:rPr>
          <w:spacing w:val="3"/>
        </w:rPr>
        <w:t xml:space="preserve"> </w:t>
      </w:r>
      <w:r w:rsidRPr="00EB6076">
        <w:t>and</w:t>
      </w:r>
      <w:r w:rsidRPr="00EB6076">
        <w:rPr>
          <w:spacing w:val="-4"/>
        </w:rPr>
        <w:t xml:space="preserve"> </w:t>
      </w:r>
      <w:r w:rsidRPr="00EB6076">
        <w:t>any</w:t>
      </w:r>
      <w:r w:rsidRPr="00EB6076">
        <w:rPr>
          <w:spacing w:val="-4"/>
        </w:rPr>
        <w:t xml:space="preserve"> </w:t>
      </w:r>
      <w:r w:rsidRPr="00EB6076">
        <w:t>amendments</w:t>
      </w:r>
      <w:r w:rsidRPr="00EB6076">
        <w:rPr>
          <w:spacing w:val="-5"/>
        </w:rPr>
        <w:t xml:space="preserve"> </w:t>
      </w:r>
      <w:r w:rsidRPr="00EB6076">
        <w:t>thereon.</w:t>
      </w:r>
    </w:p>
    <w:p w14:paraId="1582977C" w14:textId="77777777" w:rsidR="00312CFF" w:rsidRPr="00EB6076" w:rsidRDefault="00312CFF" w:rsidP="00056180">
      <w:pPr>
        <w:pStyle w:val="ListParagraph"/>
        <w:numPr>
          <w:ilvl w:val="1"/>
          <w:numId w:val="67"/>
        </w:numPr>
        <w:tabs>
          <w:tab w:val="left" w:pos="2060"/>
        </w:tabs>
        <w:ind w:right="743"/>
        <w:jc w:val="both"/>
        <w:rPr>
          <w:b/>
        </w:rPr>
      </w:pPr>
      <w:r w:rsidRPr="00EB6076">
        <w:rPr>
          <w:b/>
        </w:rPr>
        <w:t>Purchase</w:t>
      </w:r>
      <w:r w:rsidRPr="00EB6076">
        <w:rPr>
          <w:b/>
          <w:spacing w:val="13"/>
        </w:rPr>
        <w:t xml:space="preserve"> </w:t>
      </w:r>
      <w:r w:rsidRPr="00EB6076">
        <w:rPr>
          <w:b/>
        </w:rPr>
        <w:t>Preference</w:t>
      </w:r>
      <w:r w:rsidRPr="00EB6076">
        <w:rPr>
          <w:b/>
          <w:spacing w:val="9"/>
        </w:rPr>
        <w:t xml:space="preserve"> </w:t>
      </w:r>
      <w:r w:rsidRPr="00EB6076">
        <w:rPr>
          <w:b/>
        </w:rPr>
        <w:t>to</w:t>
      </w:r>
      <w:r w:rsidRPr="00EB6076">
        <w:rPr>
          <w:b/>
          <w:spacing w:val="16"/>
        </w:rPr>
        <w:t xml:space="preserve"> </w:t>
      </w:r>
      <w:r w:rsidRPr="00EB6076">
        <w:rPr>
          <w:b/>
        </w:rPr>
        <w:t>Micro</w:t>
      </w:r>
      <w:r w:rsidRPr="00EB6076">
        <w:rPr>
          <w:b/>
          <w:spacing w:val="17"/>
        </w:rPr>
        <w:t xml:space="preserve"> </w:t>
      </w:r>
      <w:r w:rsidRPr="00EB6076">
        <w:rPr>
          <w:b/>
        </w:rPr>
        <w:t>and</w:t>
      </w:r>
      <w:r w:rsidRPr="00EB6076">
        <w:rPr>
          <w:b/>
          <w:spacing w:val="16"/>
        </w:rPr>
        <w:t xml:space="preserve"> </w:t>
      </w:r>
      <w:r w:rsidRPr="00EB6076">
        <w:rPr>
          <w:b/>
        </w:rPr>
        <w:t>Small</w:t>
      </w:r>
      <w:r w:rsidRPr="00EB6076">
        <w:rPr>
          <w:b/>
          <w:spacing w:val="13"/>
        </w:rPr>
        <w:t xml:space="preserve"> </w:t>
      </w:r>
      <w:r w:rsidRPr="00EB6076">
        <w:rPr>
          <w:b/>
        </w:rPr>
        <w:t>Enterprises</w:t>
      </w:r>
      <w:r w:rsidRPr="00EB6076">
        <w:rPr>
          <w:b/>
          <w:spacing w:val="14"/>
        </w:rPr>
        <w:t xml:space="preserve"> </w:t>
      </w:r>
      <w:r w:rsidRPr="00EB6076">
        <w:rPr>
          <w:b/>
        </w:rPr>
        <w:t>(MSEs)</w:t>
      </w:r>
      <w:r w:rsidRPr="00EB6076">
        <w:rPr>
          <w:b/>
          <w:spacing w:val="14"/>
        </w:rPr>
        <w:t xml:space="preserve"> </w:t>
      </w:r>
      <w:r w:rsidRPr="00EB6076">
        <w:rPr>
          <w:b/>
        </w:rPr>
        <w:t>and</w:t>
      </w:r>
      <w:r w:rsidRPr="00EB6076">
        <w:rPr>
          <w:b/>
          <w:spacing w:val="12"/>
        </w:rPr>
        <w:t xml:space="preserve"> </w:t>
      </w:r>
      <w:r w:rsidRPr="00EB6076">
        <w:rPr>
          <w:b/>
        </w:rPr>
        <w:t>Purchase</w:t>
      </w:r>
      <w:r w:rsidRPr="00EB6076">
        <w:rPr>
          <w:b/>
          <w:spacing w:val="9"/>
        </w:rPr>
        <w:t xml:space="preserve"> </w:t>
      </w:r>
      <w:r w:rsidRPr="00EB6076">
        <w:rPr>
          <w:b/>
        </w:rPr>
        <w:t>Preference</w:t>
      </w:r>
      <w:r w:rsidRPr="00EB6076">
        <w:rPr>
          <w:b/>
          <w:spacing w:val="14"/>
        </w:rPr>
        <w:t xml:space="preserve"> </w:t>
      </w:r>
      <w:r w:rsidRPr="00EB6076">
        <w:rPr>
          <w:b/>
        </w:rPr>
        <w:t>linked</w:t>
      </w:r>
      <w:r w:rsidRPr="00EB6076">
        <w:rPr>
          <w:b/>
          <w:spacing w:val="16"/>
        </w:rPr>
        <w:t xml:space="preserve"> </w:t>
      </w:r>
      <w:r w:rsidRPr="00EB6076">
        <w:rPr>
          <w:b/>
        </w:rPr>
        <w:t>with</w:t>
      </w:r>
      <w:r w:rsidRPr="00EB6076">
        <w:rPr>
          <w:b/>
          <w:spacing w:val="12"/>
        </w:rPr>
        <w:t xml:space="preserve"> </w:t>
      </w:r>
      <w:r w:rsidRPr="00EB6076">
        <w:rPr>
          <w:b/>
        </w:rPr>
        <w:t>MAKE</w:t>
      </w:r>
      <w:r w:rsidRPr="00EB6076">
        <w:rPr>
          <w:b/>
          <w:spacing w:val="1"/>
        </w:rPr>
        <w:t xml:space="preserve"> </w:t>
      </w:r>
      <w:r w:rsidRPr="00EB6076">
        <w:rPr>
          <w:b/>
        </w:rPr>
        <w:t>IN INDIA Order shall be applicable subject to full compliance of other terms and conditions of the RFQ /</w:t>
      </w:r>
      <w:r w:rsidRPr="00EB6076">
        <w:rPr>
          <w:b/>
          <w:spacing w:val="1"/>
        </w:rPr>
        <w:t xml:space="preserve"> </w:t>
      </w:r>
      <w:r w:rsidRPr="00EB6076">
        <w:rPr>
          <w:b/>
        </w:rPr>
        <w:t>NIT and</w:t>
      </w:r>
      <w:r w:rsidRPr="00EB6076">
        <w:rPr>
          <w:b/>
          <w:spacing w:val="1"/>
        </w:rPr>
        <w:t xml:space="preserve"> </w:t>
      </w:r>
      <w:r w:rsidRPr="00EB6076">
        <w:rPr>
          <w:b/>
        </w:rPr>
        <w:t>Contract,</w:t>
      </w:r>
      <w:r w:rsidRPr="00EB6076">
        <w:rPr>
          <w:b/>
          <w:spacing w:val="1"/>
        </w:rPr>
        <w:t xml:space="preserve"> </w:t>
      </w:r>
      <w:r w:rsidRPr="00EB6076">
        <w:rPr>
          <w:b/>
        </w:rPr>
        <w:t>as per Government</w:t>
      </w:r>
      <w:r w:rsidRPr="00EB6076">
        <w:rPr>
          <w:b/>
          <w:spacing w:val="1"/>
        </w:rPr>
        <w:t xml:space="preserve"> </w:t>
      </w:r>
      <w:r w:rsidRPr="00EB6076">
        <w:rPr>
          <w:b/>
        </w:rPr>
        <w:t>of</w:t>
      </w:r>
      <w:r w:rsidRPr="00EB6076">
        <w:rPr>
          <w:b/>
          <w:spacing w:val="1"/>
        </w:rPr>
        <w:t xml:space="preserve"> </w:t>
      </w:r>
      <w:r w:rsidRPr="00EB6076">
        <w:rPr>
          <w:b/>
        </w:rPr>
        <w:t>India procurement</w:t>
      </w:r>
      <w:r w:rsidRPr="00EB6076">
        <w:rPr>
          <w:b/>
          <w:spacing w:val="1"/>
        </w:rPr>
        <w:t xml:space="preserve"> </w:t>
      </w:r>
      <w:r w:rsidRPr="00EB6076">
        <w:rPr>
          <w:b/>
        </w:rPr>
        <w:t>policies. The purchaser</w:t>
      </w:r>
      <w:r w:rsidRPr="00EB6076">
        <w:rPr>
          <w:b/>
          <w:spacing w:val="1"/>
        </w:rPr>
        <w:t xml:space="preserve"> </w:t>
      </w:r>
      <w:r w:rsidRPr="00EB6076">
        <w:rPr>
          <w:b/>
        </w:rPr>
        <w:t>intends to</w:t>
      </w:r>
      <w:r w:rsidRPr="00EB6076">
        <w:rPr>
          <w:b/>
          <w:spacing w:val="1"/>
        </w:rPr>
        <w:t xml:space="preserve"> </w:t>
      </w:r>
      <w:r w:rsidRPr="00EB6076">
        <w:rPr>
          <w:b/>
        </w:rPr>
        <w:t>give</w:t>
      </w:r>
      <w:r w:rsidRPr="00EB6076">
        <w:rPr>
          <w:b/>
          <w:spacing w:val="1"/>
        </w:rPr>
        <w:t xml:space="preserve"> </w:t>
      </w:r>
      <w:r w:rsidRPr="00EB6076">
        <w:rPr>
          <w:b/>
        </w:rPr>
        <w:t>purchase</w:t>
      </w:r>
      <w:r w:rsidRPr="00EB6076">
        <w:rPr>
          <w:b/>
          <w:spacing w:val="-4"/>
        </w:rPr>
        <w:t xml:space="preserve"> </w:t>
      </w:r>
      <w:r w:rsidRPr="00EB6076">
        <w:rPr>
          <w:b/>
        </w:rPr>
        <w:t>preference</w:t>
      </w:r>
      <w:r w:rsidRPr="00EB6076">
        <w:rPr>
          <w:b/>
          <w:spacing w:val="-3"/>
        </w:rPr>
        <w:t xml:space="preserve"> </w:t>
      </w:r>
      <w:r w:rsidRPr="00EB6076">
        <w:rPr>
          <w:b/>
        </w:rPr>
        <w:t>to:</w:t>
      </w:r>
    </w:p>
    <w:p w14:paraId="4DFA30B6" w14:textId="6F9A139E" w:rsidR="00312CFF" w:rsidRPr="00EB6076" w:rsidRDefault="00312CFF" w:rsidP="00056180">
      <w:pPr>
        <w:pStyle w:val="ListParagraph"/>
        <w:numPr>
          <w:ilvl w:val="0"/>
          <w:numId w:val="66"/>
        </w:numPr>
        <w:tabs>
          <w:tab w:val="left" w:pos="2420"/>
        </w:tabs>
        <w:ind w:right="741"/>
      </w:pPr>
      <w:r w:rsidRPr="00EB6076">
        <w:t xml:space="preserve">Make in India (as per Order </w:t>
      </w:r>
      <w:r w:rsidR="00855FD4" w:rsidRPr="00EB6076">
        <w:t>No. P</w:t>
      </w:r>
      <w:r w:rsidRPr="00EB6076">
        <w:t>-45021/2/2017-PP (BE-II) dated 16th September 2020 of Ministry of</w:t>
      </w:r>
      <w:r w:rsidRPr="00EB6076">
        <w:rPr>
          <w:spacing w:val="1"/>
        </w:rPr>
        <w:t xml:space="preserve"> </w:t>
      </w:r>
      <w:r w:rsidRPr="00EB6076">
        <w:t>Commerce and Industry, Government of India. The preference to Public Procurement (Preference to</w:t>
      </w:r>
      <w:r w:rsidRPr="00EB6076">
        <w:rPr>
          <w:spacing w:val="1"/>
        </w:rPr>
        <w:t xml:space="preserve"> </w:t>
      </w:r>
      <w:r w:rsidRPr="00EB6076">
        <w:t>Make in India) Order 20120‟ shall be subject to meeting technical specifications and full compliance of</w:t>
      </w:r>
      <w:r w:rsidRPr="00EB6076">
        <w:rPr>
          <w:spacing w:val="1"/>
        </w:rPr>
        <w:t xml:space="preserve"> </w:t>
      </w:r>
      <w:r w:rsidRPr="00EB6076">
        <w:t>other</w:t>
      </w:r>
      <w:r w:rsidRPr="00EB6076">
        <w:rPr>
          <w:spacing w:val="-3"/>
        </w:rPr>
        <w:t xml:space="preserve"> </w:t>
      </w:r>
      <w:r w:rsidRPr="00EB6076">
        <w:t>terms and</w:t>
      </w:r>
      <w:r w:rsidRPr="00EB6076">
        <w:rPr>
          <w:spacing w:val="-3"/>
        </w:rPr>
        <w:t xml:space="preserve"> </w:t>
      </w:r>
      <w:r w:rsidRPr="00EB6076">
        <w:t>conditions</w:t>
      </w:r>
      <w:r w:rsidRPr="00EB6076">
        <w:rPr>
          <w:spacing w:val="-1"/>
        </w:rPr>
        <w:t xml:space="preserve"> </w:t>
      </w:r>
      <w:r w:rsidRPr="00EB6076">
        <w:t>of</w:t>
      </w:r>
      <w:r w:rsidRPr="00EB6076">
        <w:rPr>
          <w:spacing w:val="-2"/>
        </w:rPr>
        <w:t xml:space="preserve"> </w:t>
      </w:r>
      <w:r w:rsidRPr="00EB6076">
        <w:t>the</w:t>
      </w:r>
      <w:r w:rsidRPr="00EB6076">
        <w:rPr>
          <w:spacing w:val="-3"/>
        </w:rPr>
        <w:t xml:space="preserve"> </w:t>
      </w:r>
      <w:r w:rsidRPr="00EB6076">
        <w:t>RFQ</w:t>
      </w:r>
      <w:r w:rsidRPr="00EB6076">
        <w:rPr>
          <w:spacing w:val="-5"/>
        </w:rPr>
        <w:t xml:space="preserve"> </w:t>
      </w:r>
      <w:r w:rsidRPr="00EB6076">
        <w:t>/</w:t>
      </w:r>
      <w:r w:rsidRPr="00EB6076">
        <w:rPr>
          <w:spacing w:val="1"/>
        </w:rPr>
        <w:t xml:space="preserve"> </w:t>
      </w:r>
      <w:r w:rsidRPr="00EB6076">
        <w:t>NIT and</w:t>
      </w:r>
      <w:r w:rsidRPr="00EB6076">
        <w:rPr>
          <w:spacing w:val="2"/>
        </w:rPr>
        <w:t xml:space="preserve"> </w:t>
      </w:r>
      <w:r w:rsidRPr="00EB6076">
        <w:t>Contract.</w:t>
      </w:r>
    </w:p>
    <w:p w14:paraId="122B8698" w14:textId="0F62FDB5" w:rsidR="00312CFF" w:rsidRDefault="00312CFF" w:rsidP="00056180">
      <w:pPr>
        <w:pStyle w:val="ListParagraph"/>
        <w:numPr>
          <w:ilvl w:val="0"/>
          <w:numId w:val="66"/>
        </w:numPr>
        <w:tabs>
          <w:tab w:val="left" w:pos="2420"/>
        </w:tabs>
        <w:ind w:right="739"/>
      </w:pPr>
      <w:r w:rsidRPr="00EB6076">
        <w:t>Products</w:t>
      </w:r>
      <w:r w:rsidRPr="00EB6076">
        <w:rPr>
          <w:spacing w:val="1"/>
        </w:rPr>
        <w:t xml:space="preserve"> </w:t>
      </w:r>
      <w:r w:rsidRPr="00EB6076">
        <w:t>/</w:t>
      </w:r>
      <w:r w:rsidRPr="00EB6076">
        <w:rPr>
          <w:spacing w:val="1"/>
        </w:rPr>
        <w:t xml:space="preserve"> </w:t>
      </w:r>
      <w:r w:rsidRPr="00EB6076">
        <w:t>goods</w:t>
      </w:r>
      <w:r w:rsidRPr="00EB6076">
        <w:rPr>
          <w:spacing w:val="1"/>
        </w:rPr>
        <w:t xml:space="preserve"> </w:t>
      </w:r>
      <w:r w:rsidRPr="00EB6076">
        <w:t>manufactured</w:t>
      </w:r>
      <w:r w:rsidRPr="00EB6076">
        <w:rPr>
          <w:spacing w:val="1"/>
        </w:rPr>
        <w:t xml:space="preserve"> </w:t>
      </w:r>
      <w:r w:rsidRPr="00EB6076">
        <w:t>by</w:t>
      </w:r>
      <w:r w:rsidRPr="00EB6076">
        <w:rPr>
          <w:spacing w:val="1"/>
        </w:rPr>
        <w:t xml:space="preserve"> </w:t>
      </w:r>
      <w:r w:rsidR="007A0897">
        <w:rPr>
          <w:spacing w:val="1"/>
        </w:rPr>
        <w:t>M</w:t>
      </w:r>
      <w:r w:rsidRPr="00EB6076">
        <w:t>icro</w:t>
      </w:r>
      <w:r w:rsidRPr="00EB6076">
        <w:rPr>
          <w:spacing w:val="1"/>
        </w:rPr>
        <w:t xml:space="preserve"> </w:t>
      </w:r>
      <w:r w:rsidRPr="00EB6076">
        <w:t>and</w:t>
      </w:r>
      <w:r w:rsidRPr="00EB6076">
        <w:rPr>
          <w:spacing w:val="1"/>
        </w:rPr>
        <w:t xml:space="preserve"> </w:t>
      </w:r>
      <w:r w:rsidR="007A0897">
        <w:rPr>
          <w:spacing w:val="1"/>
        </w:rPr>
        <w:t>S</w:t>
      </w:r>
      <w:r w:rsidRPr="00EB6076">
        <w:t>mall</w:t>
      </w:r>
      <w:r w:rsidRPr="00EB6076">
        <w:rPr>
          <w:spacing w:val="1"/>
        </w:rPr>
        <w:t xml:space="preserve"> </w:t>
      </w:r>
      <w:r w:rsidR="007A0897">
        <w:t>E</w:t>
      </w:r>
      <w:r w:rsidRPr="00EB6076">
        <w:t>nterprises</w:t>
      </w:r>
      <w:r w:rsidRPr="00EB6076">
        <w:rPr>
          <w:spacing w:val="1"/>
        </w:rPr>
        <w:t xml:space="preserve"> </w:t>
      </w:r>
      <w:r w:rsidR="007A0897">
        <w:rPr>
          <w:spacing w:val="1"/>
        </w:rPr>
        <w:t xml:space="preserve">shall be eligible for purchase preference </w:t>
      </w:r>
      <w:r w:rsidRPr="00EB6076">
        <w:t>as</w:t>
      </w:r>
      <w:r w:rsidRPr="00EB6076">
        <w:rPr>
          <w:spacing w:val="1"/>
        </w:rPr>
        <w:t xml:space="preserve"> </w:t>
      </w:r>
      <w:r w:rsidRPr="00EB6076">
        <w:t>per</w:t>
      </w:r>
      <w:r w:rsidRPr="00EB6076">
        <w:rPr>
          <w:spacing w:val="1"/>
        </w:rPr>
        <w:t xml:space="preserve"> </w:t>
      </w:r>
      <w:r w:rsidRPr="00EB6076">
        <w:t>MSE</w:t>
      </w:r>
      <w:r w:rsidRPr="00EB6076">
        <w:rPr>
          <w:spacing w:val="1"/>
        </w:rPr>
        <w:t xml:space="preserve"> </w:t>
      </w:r>
      <w:r w:rsidRPr="00EB6076">
        <w:t>order</w:t>
      </w:r>
      <w:r w:rsidRPr="00EB6076">
        <w:rPr>
          <w:spacing w:val="1"/>
        </w:rPr>
        <w:t xml:space="preserve"> </w:t>
      </w:r>
      <w:r w:rsidRPr="00EB6076">
        <w:t>2012</w:t>
      </w:r>
      <w:r w:rsidRPr="00EB6076">
        <w:rPr>
          <w:spacing w:val="1"/>
        </w:rPr>
        <w:t xml:space="preserve"> </w:t>
      </w:r>
      <w:r w:rsidRPr="00EB6076">
        <w:t>and</w:t>
      </w:r>
      <w:r w:rsidRPr="00EB6076">
        <w:rPr>
          <w:spacing w:val="1"/>
        </w:rPr>
        <w:t xml:space="preserve"> </w:t>
      </w:r>
      <w:r w:rsidRPr="00EB6076">
        <w:t>any</w:t>
      </w:r>
      <w:r w:rsidRPr="00EB6076">
        <w:rPr>
          <w:spacing w:val="1"/>
        </w:rPr>
        <w:t xml:space="preserve"> </w:t>
      </w:r>
      <w:r w:rsidRPr="00EB6076">
        <w:t>amendments thereon.</w:t>
      </w:r>
      <w:r w:rsidRPr="00EB6076">
        <w:rPr>
          <w:spacing w:val="1"/>
        </w:rPr>
        <w:t xml:space="preserve"> </w:t>
      </w:r>
      <w:r w:rsidRPr="00EB6076">
        <w:t xml:space="preserve">If the bidder wants to avail the Purchase preferences, </w:t>
      </w:r>
      <w:r w:rsidRPr="007A0897">
        <w:rPr>
          <w:b/>
          <w:bCs/>
        </w:rPr>
        <w:t>the bidder must be the</w:t>
      </w:r>
      <w:r w:rsidRPr="007A0897">
        <w:rPr>
          <w:b/>
          <w:bCs/>
          <w:spacing w:val="1"/>
        </w:rPr>
        <w:t xml:space="preserve"> </w:t>
      </w:r>
      <w:r w:rsidRPr="007A0897">
        <w:rPr>
          <w:b/>
          <w:bCs/>
        </w:rPr>
        <w:t>manufacturer of the offered product in case of bid for supply of goods</w:t>
      </w:r>
      <w:r w:rsidRPr="00EB6076">
        <w:t>. Traders are excluded from the</w:t>
      </w:r>
      <w:r w:rsidRPr="00EB6076">
        <w:rPr>
          <w:spacing w:val="1"/>
        </w:rPr>
        <w:t xml:space="preserve"> </w:t>
      </w:r>
      <w:r w:rsidRPr="00EB6076">
        <w:t xml:space="preserve">preview of public procurement policy for </w:t>
      </w:r>
      <w:r w:rsidR="007A0897">
        <w:t>M</w:t>
      </w:r>
      <w:r w:rsidRPr="00EB6076">
        <w:t xml:space="preserve">icro and </w:t>
      </w:r>
      <w:r w:rsidR="007A0897">
        <w:t>Small E</w:t>
      </w:r>
      <w:r w:rsidRPr="00EB6076">
        <w:t>nterprises. In respect of bid for services, the</w:t>
      </w:r>
      <w:r w:rsidRPr="00EB6076">
        <w:rPr>
          <w:spacing w:val="-43"/>
        </w:rPr>
        <w:t xml:space="preserve"> </w:t>
      </w:r>
      <w:r w:rsidRPr="00EB6076">
        <w:t>bidder must be the service provider of the offered service. Relevant documentary evidence in this</w:t>
      </w:r>
      <w:r w:rsidRPr="00EB6076">
        <w:rPr>
          <w:spacing w:val="1"/>
        </w:rPr>
        <w:t xml:space="preserve"> </w:t>
      </w:r>
      <w:r w:rsidRPr="00EB6076">
        <w:t>regard shall be uploaded along with the bid in respect of the offered product or service. The aforesaid</w:t>
      </w:r>
      <w:r w:rsidRPr="00EB6076">
        <w:rPr>
          <w:spacing w:val="1"/>
        </w:rPr>
        <w:t xml:space="preserve"> </w:t>
      </w:r>
      <w:r w:rsidRPr="00EB6076">
        <w:t>Policy</w:t>
      </w:r>
      <w:r w:rsidRPr="00EB6076">
        <w:rPr>
          <w:spacing w:val="1"/>
        </w:rPr>
        <w:t xml:space="preserve"> </w:t>
      </w:r>
      <w:r w:rsidRPr="00EB6076">
        <w:t>is meant for</w:t>
      </w:r>
      <w:r w:rsidRPr="00EB6076">
        <w:rPr>
          <w:spacing w:val="1"/>
        </w:rPr>
        <w:t xml:space="preserve"> </w:t>
      </w:r>
      <w:r w:rsidRPr="00EB6076">
        <w:t>procurement of</w:t>
      </w:r>
      <w:r w:rsidRPr="00EB6076">
        <w:rPr>
          <w:spacing w:val="1"/>
        </w:rPr>
        <w:t xml:space="preserve"> </w:t>
      </w:r>
      <w:r w:rsidRPr="00EB6076">
        <w:t>only goods produced</w:t>
      </w:r>
      <w:r w:rsidRPr="00EB6076">
        <w:rPr>
          <w:spacing w:val="1"/>
        </w:rPr>
        <w:t xml:space="preserve"> </w:t>
      </w:r>
      <w:r w:rsidRPr="00EB6076">
        <w:t>and Services rendered</w:t>
      </w:r>
      <w:r w:rsidRPr="00EB6076">
        <w:rPr>
          <w:spacing w:val="45"/>
        </w:rPr>
        <w:t xml:space="preserve"> </w:t>
      </w:r>
      <w:r w:rsidRPr="00EB6076">
        <w:t>by MSEs and not for</w:t>
      </w:r>
      <w:r w:rsidRPr="00EB6076">
        <w:rPr>
          <w:spacing w:val="1"/>
        </w:rPr>
        <w:t xml:space="preserve"> </w:t>
      </w:r>
      <w:r w:rsidRPr="00EB6076">
        <w:t>any trading activities by them. An MSE unit will not get any Purchase Preference over any other MSE</w:t>
      </w:r>
      <w:r w:rsidRPr="00EB6076">
        <w:rPr>
          <w:spacing w:val="1"/>
        </w:rPr>
        <w:t xml:space="preserve"> </w:t>
      </w:r>
      <w:r w:rsidRPr="00EB6076">
        <w:t>Unit.</w:t>
      </w:r>
    </w:p>
    <w:p w14:paraId="63ABD39B" w14:textId="77777777" w:rsidR="00471828" w:rsidRPr="00EB6076" w:rsidRDefault="00471828" w:rsidP="00471828">
      <w:pPr>
        <w:pStyle w:val="ListParagraph"/>
        <w:tabs>
          <w:tab w:val="left" w:pos="2420"/>
        </w:tabs>
        <w:ind w:left="2420" w:right="739" w:firstLine="0"/>
      </w:pPr>
    </w:p>
    <w:p w14:paraId="2AD72BD8" w14:textId="6135328B" w:rsidR="00312CFF" w:rsidRPr="00EB6076" w:rsidRDefault="007A0897" w:rsidP="00312CFF">
      <w:pPr>
        <w:ind w:left="2060" w:right="742"/>
        <w:jc w:val="both"/>
      </w:pPr>
      <w:r>
        <w:t xml:space="preserve">   </w:t>
      </w:r>
      <w:r w:rsidR="00312CFF" w:rsidRPr="00471828">
        <w:t>In case a bidder</w:t>
      </w:r>
      <w:r w:rsidR="00471828" w:rsidRPr="00471828">
        <w:t>s</w:t>
      </w:r>
      <w:r w:rsidR="00312CFF" w:rsidRPr="00471828">
        <w:t xml:space="preserve"> </w:t>
      </w:r>
      <w:r w:rsidR="00471828" w:rsidRPr="00471828">
        <w:t>are</w:t>
      </w:r>
      <w:r w:rsidR="00312CFF" w:rsidRPr="00471828">
        <w:t xml:space="preserve"> eligible t</w:t>
      </w:r>
      <w:r w:rsidR="00471828" w:rsidRPr="00471828">
        <w:t xml:space="preserve">o seek benefit under Purchase Preference </w:t>
      </w:r>
      <w:proofErr w:type="gramStart"/>
      <w:r w:rsidR="00471828" w:rsidRPr="00471828">
        <w:t>Policy(</w:t>
      </w:r>
      <w:proofErr w:type="gramEnd"/>
      <w:r w:rsidR="00471828" w:rsidRPr="00471828">
        <w:t>PPP) under</w:t>
      </w:r>
      <w:r w:rsidR="00312CFF" w:rsidRPr="00471828">
        <w:t xml:space="preserve"> </w:t>
      </w:r>
      <w:r w:rsidR="00471828" w:rsidRPr="00471828">
        <w:t>‘</w:t>
      </w:r>
      <w:r w:rsidR="00312CFF" w:rsidRPr="00471828">
        <w:t>MAKE IN INDIA</w:t>
      </w:r>
      <w:r w:rsidR="00983411">
        <w:t>(MII)</w:t>
      </w:r>
      <w:r w:rsidR="00471828" w:rsidRPr="00471828">
        <w:t>’</w:t>
      </w:r>
      <w:r w:rsidR="00312CFF" w:rsidRPr="00471828">
        <w:t xml:space="preserve"> policy as well as PPP for </w:t>
      </w:r>
      <w:r w:rsidR="00471828" w:rsidRPr="00471828">
        <w:t>‘</w:t>
      </w:r>
      <w:r w:rsidR="00312CFF" w:rsidRPr="00471828">
        <w:t>MSE</w:t>
      </w:r>
      <w:r w:rsidR="00312CFF" w:rsidRPr="00471828">
        <w:rPr>
          <w:spacing w:val="1"/>
        </w:rPr>
        <w:t xml:space="preserve"> </w:t>
      </w:r>
      <w:r w:rsidR="00471828" w:rsidRPr="00471828">
        <w:rPr>
          <w:spacing w:val="1"/>
        </w:rPr>
        <w:t>,</w:t>
      </w:r>
      <w:r w:rsidR="00312CFF" w:rsidRPr="00471828">
        <w:t>2012</w:t>
      </w:r>
      <w:r w:rsidR="00471828" w:rsidRPr="00471828">
        <w:t>’</w:t>
      </w:r>
      <w:r w:rsidR="00312CFF" w:rsidRPr="00471828">
        <w:t xml:space="preserve">, then the bidder should categorically seek benefits </w:t>
      </w:r>
      <w:r w:rsidRPr="00471828">
        <w:t xml:space="preserve">specifying benefits claimed by the bidder with reference </w:t>
      </w:r>
      <w:r w:rsidR="00676E05" w:rsidRPr="00471828">
        <w:t xml:space="preserve">to </w:t>
      </w:r>
      <w:r w:rsidR="00676E05" w:rsidRPr="00471828">
        <w:rPr>
          <w:spacing w:val="1"/>
        </w:rPr>
        <w:t>MAKE</w:t>
      </w:r>
      <w:r w:rsidR="00312CFF" w:rsidRPr="00471828">
        <w:t xml:space="preserve"> IN INDIA OR</w:t>
      </w:r>
      <w:r w:rsidR="00312CFF" w:rsidRPr="00471828">
        <w:rPr>
          <w:spacing w:val="1"/>
        </w:rPr>
        <w:t xml:space="preserve"> </w:t>
      </w:r>
      <w:r w:rsidR="00312CFF" w:rsidRPr="00471828">
        <w:t>MSE policy in BID FORM</w:t>
      </w:r>
      <w:r w:rsidR="00471828">
        <w:t xml:space="preserve"> itself</w:t>
      </w:r>
      <w:r w:rsidR="00312CFF" w:rsidRPr="00471828">
        <w:rPr>
          <w:u w:val="single"/>
        </w:rPr>
        <w:t xml:space="preserve">. </w:t>
      </w:r>
      <w:r w:rsidRPr="00471828">
        <w:rPr>
          <w:u w:val="single"/>
        </w:rPr>
        <w:t xml:space="preserve">Please also refer to the Govt. of India, Ministry of Finance, Department of Expenditure </w:t>
      </w:r>
      <w:r w:rsidRPr="00983411">
        <w:rPr>
          <w:b/>
          <w:bCs/>
          <w:u w:val="single"/>
        </w:rPr>
        <w:t>OM No. F.1/4/2021-PPD dt. 18.05.2023</w:t>
      </w:r>
      <w:r w:rsidRPr="00471828">
        <w:rPr>
          <w:u w:val="single"/>
        </w:rPr>
        <w:t xml:space="preserve"> for </w:t>
      </w:r>
      <w:r w:rsidR="00676E05" w:rsidRPr="00471828">
        <w:rPr>
          <w:u w:val="single"/>
        </w:rPr>
        <w:t xml:space="preserve">order of </w:t>
      </w:r>
      <w:r w:rsidR="00676E05" w:rsidRPr="00471828">
        <w:rPr>
          <w:i/>
          <w:iCs/>
          <w:u w:val="single"/>
        </w:rPr>
        <w:t>inter se</w:t>
      </w:r>
      <w:r w:rsidR="00676E05" w:rsidRPr="00471828">
        <w:rPr>
          <w:u w:val="single"/>
        </w:rPr>
        <w:t xml:space="preserve"> </w:t>
      </w:r>
      <w:r w:rsidRPr="00471828">
        <w:rPr>
          <w:u w:val="single"/>
        </w:rPr>
        <w:t xml:space="preserve">purchase </w:t>
      </w:r>
      <w:r w:rsidR="00983411">
        <w:rPr>
          <w:u w:val="single"/>
        </w:rPr>
        <w:t>preference</w:t>
      </w:r>
      <w:r w:rsidRPr="00471828">
        <w:rPr>
          <w:u w:val="single"/>
        </w:rPr>
        <w:t xml:space="preserve"> applicable in such</w:t>
      </w:r>
      <w:r w:rsidR="00983411">
        <w:rPr>
          <w:u w:val="single"/>
        </w:rPr>
        <w:t xml:space="preserve"> </w:t>
      </w:r>
      <w:r w:rsidR="00983411" w:rsidRPr="00983411">
        <w:rPr>
          <w:b/>
          <w:bCs/>
          <w:u w:val="single"/>
        </w:rPr>
        <w:t>concurrent applicability</w:t>
      </w:r>
      <w:r w:rsidR="00983411">
        <w:rPr>
          <w:u w:val="single"/>
        </w:rPr>
        <w:t xml:space="preserve"> of MII</w:t>
      </w:r>
      <w:r w:rsidRPr="00471828">
        <w:rPr>
          <w:u w:val="single"/>
        </w:rPr>
        <w:t xml:space="preserve"> </w:t>
      </w:r>
      <w:r w:rsidR="00983411">
        <w:rPr>
          <w:u w:val="single"/>
        </w:rPr>
        <w:t>and MSEs policy in such cases.</w:t>
      </w:r>
      <w:r>
        <w:t xml:space="preserve"> </w:t>
      </w:r>
    </w:p>
    <w:p w14:paraId="1BB9C0E8" w14:textId="77777777" w:rsidR="00312CFF" w:rsidRPr="00EB6076" w:rsidRDefault="00312CFF" w:rsidP="00312CFF">
      <w:pPr>
        <w:pStyle w:val="BodyText"/>
      </w:pPr>
    </w:p>
    <w:p w14:paraId="402A4A0A" w14:textId="77777777" w:rsidR="00312CFF" w:rsidRPr="00EB6076" w:rsidRDefault="00312CFF" w:rsidP="00056180">
      <w:pPr>
        <w:pStyle w:val="ListParagraph"/>
        <w:numPr>
          <w:ilvl w:val="1"/>
          <w:numId w:val="67"/>
        </w:numPr>
        <w:tabs>
          <w:tab w:val="left" w:pos="2281"/>
        </w:tabs>
        <w:ind w:left="2280" w:right="742"/>
        <w:jc w:val="both"/>
      </w:pPr>
      <w:r w:rsidRPr="00EB6076">
        <w:t xml:space="preserve">Any bidder from a country which shares a land border with India will be eligible to bid in this tender </w:t>
      </w:r>
      <w:r w:rsidRPr="007A0897">
        <w:rPr>
          <w:b/>
          <w:bCs/>
        </w:rPr>
        <w:t>only</w:t>
      </w:r>
      <w:r w:rsidRPr="007A0897">
        <w:rPr>
          <w:b/>
          <w:bCs/>
          <w:spacing w:val="1"/>
        </w:rPr>
        <w:t xml:space="preserve"> </w:t>
      </w:r>
      <w:r w:rsidRPr="007A0897">
        <w:rPr>
          <w:b/>
          <w:bCs/>
        </w:rPr>
        <w:t>if the bidder is registered with the Competent Authority</w:t>
      </w:r>
      <w:r w:rsidRPr="00EB6076">
        <w:t xml:space="preserve"> (Registration Committee as constituted by</w:t>
      </w:r>
      <w:r w:rsidRPr="00EB6076">
        <w:rPr>
          <w:spacing w:val="1"/>
        </w:rPr>
        <w:t xml:space="preserve"> </w:t>
      </w:r>
      <w:r w:rsidRPr="00EB6076">
        <w:t>Department of Promotion of Industry and Internal Trade) and submits a valid registration Certificate.</w:t>
      </w:r>
      <w:r w:rsidRPr="00EB6076">
        <w:rPr>
          <w:spacing w:val="1"/>
        </w:rPr>
        <w:t xml:space="preserve"> </w:t>
      </w:r>
      <w:r w:rsidRPr="00EB6076">
        <w:t>(</w:t>
      </w:r>
      <w:proofErr w:type="gramStart"/>
      <w:r w:rsidRPr="00EB6076">
        <w:t>please</w:t>
      </w:r>
      <w:proofErr w:type="gramEnd"/>
      <w:r w:rsidRPr="00EB6076">
        <w:rPr>
          <w:spacing w:val="-4"/>
        </w:rPr>
        <w:t xml:space="preserve"> </w:t>
      </w:r>
      <w:r w:rsidRPr="00EB6076">
        <w:t>refer</w:t>
      </w:r>
      <w:r w:rsidRPr="00EB6076">
        <w:rPr>
          <w:spacing w:val="3"/>
        </w:rPr>
        <w:t xml:space="preserve"> </w:t>
      </w:r>
      <w:r w:rsidRPr="00EB6076">
        <w:t>to</w:t>
      </w:r>
      <w:r w:rsidRPr="00EB6076">
        <w:rPr>
          <w:spacing w:val="-4"/>
        </w:rPr>
        <w:t xml:space="preserve"> </w:t>
      </w:r>
      <w:r w:rsidRPr="00EB6076">
        <w:t>Order</w:t>
      </w:r>
      <w:r w:rsidRPr="00EB6076">
        <w:rPr>
          <w:spacing w:val="3"/>
        </w:rPr>
        <w:t xml:space="preserve"> </w:t>
      </w:r>
      <w:r w:rsidRPr="00EB6076">
        <w:t>no.6/18/2019-PPD</w:t>
      </w:r>
      <w:r w:rsidRPr="00EB6076">
        <w:rPr>
          <w:spacing w:val="-3"/>
        </w:rPr>
        <w:t xml:space="preserve"> </w:t>
      </w:r>
      <w:r w:rsidRPr="00EB6076">
        <w:t>dated</w:t>
      </w:r>
      <w:r w:rsidRPr="00EB6076">
        <w:rPr>
          <w:spacing w:val="1"/>
        </w:rPr>
        <w:t xml:space="preserve"> </w:t>
      </w:r>
      <w:r w:rsidRPr="00EB6076">
        <w:t>23 July</w:t>
      </w:r>
      <w:r w:rsidRPr="00EB6076">
        <w:rPr>
          <w:spacing w:val="1"/>
        </w:rPr>
        <w:t xml:space="preserve"> </w:t>
      </w:r>
      <w:r w:rsidRPr="00EB6076">
        <w:t>2020</w:t>
      </w:r>
      <w:r w:rsidRPr="00EB6076">
        <w:rPr>
          <w:spacing w:val="-5"/>
        </w:rPr>
        <w:t xml:space="preserve"> </w:t>
      </w:r>
      <w:r w:rsidRPr="00EB6076">
        <w:t>and</w:t>
      </w:r>
      <w:r w:rsidRPr="00EB6076">
        <w:rPr>
          <w:spacing w:val="-1"/>
        </w:rPr>
        <w:t xml:space="preserve"> </w:t>
      </w:r>
      <w:r w:rsidRPr="00EB6076">
        <w:t>any</w:t>
      </w:r>
      <w:r w:rsidRPr="00EB6076">
        <w:rPr>
          <w:spacing w:val="1"/>
        </w:rPr>
        <w:t xml:space="preserve"> </w:t>
      </w:r>
      <w:r w:rsidRPr="00EB6076">
        <w:t>amendments</w:t>
      </w:r>
      <w:r w:rsidRPr="00EB6076">
        <w:rPr>
          <w:spacing w:val="-1"/>
        </w:rPr>
        <w:t xml:space="preserve"> </w:t>
      </w:r>
      <w:r w:rsidRPr="00EB6076">
        <w:t>thereon.)</w:t>
      </w:r>
    </w:p>
    <w:p w14:paraId="31673F98" w14:textId="0FED4841" w:rsidR="00312CFF" w:rsidRDefault="00312CFF" w:rsidP="00056180">
      <w:pPr>
        <w:pStyle w:val="ListParagraph"/>
        <w:numPr>
          <w:ilvl w:val="1"/>
          <w:numId w:val="65"/>
        </w:numPr>
        <w:tabs>
          <w:tab w:val="left" w:pos="2281"/>
        </w:tabs>
        <w:ind w:right="742"/>
        <w:jc w:val="both"/>
      </w:pPr>
      <w:r w:rsidRPr="00EB6076">
        <w:t>"Bidder" (including the term 'tendered', 'consultant' or 'service provider' in certain contexts) means any</w:t>
      </w:r>
      <w:r w:rsidRPr="00EB6076">
        <w:rPr>
          <w:spacing w:val="1"/>
        </w:rPr>
        <w:t xml:space="preserve"> </w:t>
      </w:r>
      <w:r w:rsidRPr="00EB6076">
        <w:t>person</w:t>
      </w:r>
      <w:r w:rsidRPr="00EB6076">
        <w:rPr>
          <w:spacing w:val="1"/>
        </w:rPr>
        <w:t xml:space="preserve"> </w:t>
      </w:r>
      <w:r w:rsidRPr="00EB6076">
        <w:t>or</w:t>
      </w:r>
      <w:r w:rsidRPr="00EB6076">
        <w:rPr>
          <w:spacing w:val="1"/>
        </w:rPr>
        <w:t xml:space="preserve"> </w:t>
      </w:r>
      <w:r w:rsidRPr="00EB6076">
        <w:t>firm</w:t>
      </w:r>
      <w:r w:rsidRPr="00EB6076">
        <w:rPr>
          <w:spacing w:val="1"/>
        </w:rPr>
        <w:t xml:space="preserve"> </w:t>
      </w:r>
      <w:r w:rsidRPr="00EB6076">
        <w:t>or</w:t>
      </w:r>
      <w:r w:rsidRPr="00EB6076">
        <w:rPr>
          <w:spacing w:val="1"/>
        </w:rPr>
        <w:t xml:space="preserve"> </w:t>
      </w:r>
      <w:r w:rsidRPr="00EB6076">
        <w:t>company,</w:t>
      </w:r>
      <w:r w:rsidRPr="00EB6076">
        <w:rPr>
          <w:spacing w:val="1"/>
        </w:rPr>
        <w:t xml:space="preserve"> </w:t>
      </w:r>
      <w:r w:rsidRPr="00EB6076">
        <w:t>including</w:t>
      </w:r>
      <w:r w:rsidRPr="00EB6076">
        <w:rPr>
          <w:spacing w:val="1"/>
        </w:rPr>
        <w:t xml:space="preserve"> </w:t>
      </w:r>
      <w:r w:rsidRPr="00EB6076">
        <w:t>any</w:t>
      </w:r>
      <w:r w:rsidRPr="00EB6076">
        <w:rPr>
          <w:spacing w:val="1"/>
        </w:rPr>
        <w:t xml:space="preserve"> </w:t>
      </w:r>
      <w:r w:rsidRPr="00EB6076">
        <w:t>member</w:t>
      </w:r>
      <w:r w:rsidRPr="00EB6076">
        <w:rPr>
          <w:spacing w:val="1"/>
        </w:rPr>
        <w:t xml:space="preserve"> </w:t>
      </w:r>
      <w:r w:rsidRPr="00EB6076">
        <w:t>of</w:t>
      </w:r>
      <w:r w:rsidRPr="00EB6076">
        <w:rPr>
          <w:spacing w:val="1"/>
        </w:rPr>
        <w:t xml:space="preserve"> </w:t>
      </w:r>
      <w:r w:rsidRPr="00EB6076">
        <w:t>a</w:t>
      </w:r>
      <w:r w:rsidRPr="00EB6076">
        <w:rPr>
          <w:spacing w:val="1"/>
        </w:rPr>
        <w:t xml:space="preserve"> </w:t>
      </w:r>
      <w:r w:rsidRPr="00EB6076">
        <w:t>consortium</w:t>
      </w:r>
      <w:r w:rsidRPr="00EB6076">
        <w:rPr>
          <w:spacing w:val="1"/>
        </w:rPr>
        <w:t xml:space="preserve"> </w:t>
      </w:r>
      <w:r w:rsidRPr="00EB6076">
        <w:t>or</w:t>
      </w:r>
      <w:r w:rsidRPr="00EB6076">
        <w:rPr>
          <w:spacing w:val="1"/>
        </w:rPr>
        <w:t xml:space="preserve"> </w:t>
      </w:r>
      <w:r w:rsidRPr="00EB6076">
        <w:t>joint</w:t>
      </w:r>
      <w:r w:rsidRPr="00EB6076">
        <w:rPr>
          <w:spacing w:val="1"/>
        </w:rPr>
        <w:t xml:space="preserve"> </w:t>
      </w:r>
      <w:r w:rsidRPr="00EB6076">
        <w:t>venture</w:t>
      </w:r>
      <w:r w:rsidRPr="00EB6076">
        <w:rPr>
          <w:spacing w:val="1"/>
        </w:rPr>
        <w:t xml:space="preserve"> </w:t>
      </w:r>
      <w:r w:rsidRPr="00EB6076">
        <w:t>(that</w:t>
      </w:r>
      <w:r w:rsidRPr="00EB6076">
        <w:rPr>
          <w:spacing w:val="45"/>
        </w:rPr>
        <w:t xml:space="preserve"> </w:t>
      </w:r>
      <w:r w:rsidRPr="00EB6076">
        <w:t>is</w:t>
      </w:r>
      <w:r w:rsidRPr="00EB6076">
        <w:rPr>
          <w:spacing w:val="45"/>
        </w:rPr>
        <w:t xml:space="preserve"> </w:t>
      </w:r>
      <w:r w:rsidRPr="00EB6076">
        <w:t>an</w:t>
      </w:r>
      <w:r w:rsidRPr="00EB6076">
        <w:rPr>
          <w:spacing w:val="1"/>
        </w:rPr>
        <w:t xml:space="preserve"> </w:t>
      </w:r>
      <w:r w:rsidRPr="00EB6076">
        <w:t>association of several persons, or firms or companies), every artificial judicial person not falling in any of</w:t>
      </w:r>
      <w:r w:rsidRPr="00EB6076">
        <w:rPr>
          <w:spacing w:val="1"/>
        </w:rPr>
        <w:t xml:space="preserve"> </w:t>
      </w:r>
      <w:r w:rsidRPr="00EB6076">
        <w:t>the descriptions of bidder stated hereinbefore, including any agency branch or Officer controlled by such</w:t>
      </w:r>
      <w:r w:rsidRPr="00EB6076">
        <w:rPr>
          <w:spacing w:val="-43"/>
        </w:rPr>
        <w:t xml:space="preserve"> </w:t>
      </w:r>
      <w:r w:rsidRPr="00EB6076">
        <w:t>person,</w:t>
      </w:r>
      <w:r w:rsidRPr="00EB6076">
        <w:rPr>
          <w:spacing w:val="-2"/>
        </w:rPr>
        <w:t xml:space="preserve"> </w:t>
      </w:r>
      <w:r w:rsidRPr="00EB6076">
        <w:t>participating</w:t>
      </w:r>
      <w:r w:rsidRPr="00EB6076">
        <w:rPr>
          <w:spacing w:val="-2"/>
        </w:rPr>
        <w:t xml:space="preserve"> </w:t>
      </w:r>
      <w:r w:rsidRPr="00EB6076">
        <w:t>in</w:t>
      </w:r>
      <w:r w:rsidRPr="00EB6076">
        <w:rPr>
          <w:spacing w:val="-3"/>
        </w:rPr>
        <w:t xml:space="preserve"> </w:t>
      </w:r>
      <w:r w:rsidRPr="00EB6076">
        <w:t>a</w:t>
      </w:r>
      <w:r w:rsidRPr="00EB6076">
        <w:rPr>
          <w:spacing w:val="2"/>
        </w:rPr>
        <w:t xml:space="preserve"> </w:t>
      </w:r>
      <w:r w:rsidRPr="00EB6076">
        <w:t>procurement</w:t>
      </w:r>
      <w:r w:rsidRPr="00EB6076">
        <w:rPr>
          <w:spacing w:val="-3"/>
        </w:rPr>
        <w:t xml:space="preserve"> </w:t>
      </w:r>
      <w:r w:rsidRPr="00EB6076">
        <w:t>process.</w:t>
      </w:r>
    </w:p>
    <w:p w14:paraId="1CF9AA8D" w14:textId="77777777" w:rsidR="00676E05" w:rsidRPr="00EB6076" w:rsidRDefault="00676E05" w:rsidP="00676E05">
      <w:pPr>
        <w:pStyle w:val="ListParagraph"/>
        <w:tabs>
          <w:tab w:val="left" w:pos="2281"/>
        </w:tabs>
        <w:ind w:left="2280" w:right="742" w:firstLine="0"/>
      </w:pPr>
    </w:p>
    <w:p w14:paraId="60FF7B84" w14:textId="77777777" w:rsidR="00312CFF" w:rsidRPr="00EB6076" w:rsidRDefault="00312CFF" w:rsidP="00056180">
      <w:pPr>
        <w:pStyle w:val="ListParagraph"/>
        <w:numPr>
          <w:ilvl w:val="1"/>
          <w:numId w:val="65"/>
        </w:numPr>
        <w:tabs>
          <w:tab w:val="left" w:pos="2368"/>
        </w:tabs>
        <w:spacing w:line="243" w:lineRule="exact"/>
        <w:ind w:left="2367" w:hanging="361"/>
        <w:jc w:val="both"/>
      </w:pPr>
      <w:r w:rsidRPr="00EB6076">
        <w:t>"Bidder</w:t>
      </w:r>
      <w:r w:rsidRPr="00EB6076">
        <w:rPr>
          <w:spacing w:val="-2"/>
        </w:rPr>
        <w:t xml:space="preserve"> </w:t>
      </w:r>
      <w:r w:rsidRPr="00EB6076">
        <w:t>from</w:t>
      </w:r>
      <w:r w:rsidRPr="00EB6076">
        <w:rPr>
          <w:spacing w:val="-2"/>
        </w:rPr>
        <w:t xml:space="preserve"> </w:t>
      </w:r>
      <w:r w:rsidRPr="00EB6076">
        <w:t>a</w:t>
      </w:r>
      <w:r w:rsidRPr="00EB6076">
        <w:rPr>
          <w:spacing w:val="-5"/>
        </w:rPr>
        <w:t xml:space="preserve"> </w:t>
      </w:r>
      <w:r w:rsidRPr="00EB6076">
        <w:t>country which shares</w:t>
      </w:r>
      <w:r w:rsidRPr="00EB6076">
        <w:rPr>
          <w:spacing w:val="-1"/>
        </w:rPr>
        <w:t xml:space="preserve"> </w:t>
      </w:r>
      <w:r w:rsidRPr="00EB6076">
        <w:t>a</w:t>
      </w:r>
      <w:r w:rsidRPr="00EB6076">
        <w:rPr>
          <w:spacing w:val="-5"/>
        </w:rPr>
        <w:t xml:space="preserve"> </w:t>
      </w:r>
      <w:r w:rsidRPr="00EB6076">
        <w:t>land</w:t>
      </w:r>
      <w:r w:rsidRPr="00EB6076">
        <w:rPr>
          <w:spacing w:val="-6"/>
        </w:rPr>
        <w:t xml:space="preserve"> </w:t>
      </w:r>
      <w:r w:rsidRPr="00EB6076">
        <w:t>border</w:t>
      </w:r>
      <w:r w:rsidRPr="00EB6076">
        <w:rPr>
          <w:spacing w:val="-2"/>
        </w:rPr>
        <w:t xml:space="preserve"> </w:t>
      </w:r>
      <w:r w:rsidRPr="00EB6076">
        <w:t>with</w:t>
      </w:r>
      <w:r w:rsidRPr="00EB6076">
        <w:rPr>
          <w:spacing w:val="-5"/>
        </w:rPr>
        <w:t xml:space="preserve"> </w:t>
      </w:r>
      <w:r w:rsidRPr="00EB6076">
        <w:t>India"</w:t>
      </w:r>
      <w:r w:rsidRPr="00EB6076">
        <w:rPr>
          <w:spacing w:val="1"/>
        </w:rPr>
        <w:t xml:space="preserve"> </w:t>
      </w:r>
      <w:r w:rsidRPr="00EB6076">
        <w:t>for</w:t>
      </w:r>
      <w:r w:rsidRPr="00EB6076">
        <w:rPr>
          <w:spacing w:val="2"/>
        </w:rPr>
        <w:t xml:space="preserve"> </w:t>
      </w:r>
      <w:r w:rsidRPr="00EB6076">
        <w:t>the</w:t>
      </w:r>
      <w:r w:rsidRPr="00EB6076">
        <w:rPr>
          <w:spacing w:val="1"/>
        </w:rPr>
        <w:t xml:space="preserve"> </w:t>
      </w:r>
      <w:r w:rsidRPr="00EB6076">
        <w:t>purpose</w:t>
      </w:r>
      <w:r w:rsidRPr="00EB6076">
        <w:rPr>
          <w:spacing w:val="-4"/>
        </w:rPr>
        <w:t xml:space="preserve"> </w:t>
      </w:r>
      <w:r w:rsidRPr="00EB6076">
        <w:t>of</w:t>
      </w:r>
      <w:r w:rsidRPr="00EB6076">
        <w:rPr>
          <w:spacing w:val="-4"/>
        </w:rPr>
        <w:t xml:space="preserve"> </w:t>
      </w:r>
      <w:r w:rsidRPr="00EB6076">
        <w:t>this</w:t>
      </w:r>
      <w:r w:rsidRPr="00EB6076">
        <w:rPr>
          <w:spacing w:val="-7"/>
        </w:rPr>
        <w:t xml:space="preserve"> </w:t>
      </w:r>
      <w:r w:rsidRPr="00EB6076">
        <w:t>order</w:t>
      </w:r>
      <w:r w:rsidRPr="00EB6076">
        <w:rPr>
          <w:spacing w:val="-3"/>
        </w:rPr>
        <w:t xml:space="preserve"> </w:t>
      </w:r>
      <w:r w:rsidRPr="00EB6076">
        <w:t>means:</w:t>
      </w:r>
    </w:p>
    <w:p w14:paraId="443253DD" w14:textId="77777777" w:rsidR="00312CFF" w:rsidRPr="00EB6076" w:rsidRDefault="00312CFF" w:rsidP="00056180">
      <w:pPr>
        <w:pStyle w:val="ListParagraph"/>
        <w:numPr>
          <w:ilvl w:val="2"/>
          <w:numId w:val="65"/>
        </w:numPr>
        <w:tabs>
          <w:tab w:val="left" w:pos="2728"/>
        </w:tabs>
        <w:ind w:hanging="361"/>
      </w:pPr>
      <w:r w:rsidRPr="00EB6076">
        <w:t>An entity</w:t>
      </w:r>
      <w:r w:rsidRPr="00EB6076">
        <w:rPr>
          <w:spacing w:val="-3"/>
        </w:rPr>
        <w:t xml:space="preserve"> </w:t>
      </w:r>
      <w:r w:rsidRPr="00EB6076">
        <w:t>incorporated,</w:t>
      </w:r>
      <w:r w:rsidRPr="00EB6076">
        <w:rPr>
          <w:spacing w:val="-1"/>
        </w:rPr>
        <w:t xml:space="preserve"> </w:t>
      </w:r>
      <w:r w:rsidRPr="00EB6076">
        <w:t>established</w:t>
      </w:r>
      <w:r w:rsidRPr="00EB6076">
        <w:rPr>
          <w:spacing w:val="-4"/>
        </w:rPr>
        <w:t xml:space="preserve"> </w:t>
      </w:r>
      <w:r w:rsidRPr="00EB6076">
        <w:t>or</w:t>
      </w:r>
      <w:r w:rsidRPr="00EB6076">
        <w:rPr>
          <w:spacing w:val="-3"/>
        </w:rPr>
        <w:t xml:space="preserve"> </w:t>
      </w:r>
      <w:r w:rsidRPr="00EB6076">
        <w:t>registered</w:t>
      </w:r>
      <w:r w:rsidRPr="00EB6076">
        <w:rPr>
          <w:spacing w:val="-3"/>
        </w:rPr>
        <w:t xml:space="preserve"> </w:t>
      </w:r>
      <w:r w:rsidRPr="00EB6076">
        <w:t>in</w:t>
      </w:r>
      <w:r w:rsidRPr="00EB6076">
        <w:rPr>
          <w:spacing w:val="-4"/>
        </w:rPr>
        <w:t xml:space="preserve"> </w:t>
      </w:r>
      <w:r w:rsidRPr="00EB6076">
        <w:t>such</w:t>
      </w:r>
      <w:r w:rsidRPr="00EB6076">
        <w:rPr>
          <w:spacing w:val="-4"/>
        </w:rPr>
        <w:t xml:space="preserve"> </w:t>
      </w:r>
      <w:r w:rsidRPr="00EB6076">
        <w:t>a</w:t>
      </w:r>
      <w:r w:rsidRPr="00EB6076">
        <w:rPr>
          <w:spacing w:val="-4"/>
        </w:rPr>
        <w:t xml:space="preserve"> </w:t>
      </w:r>
      <w:r w:rsidRPr="00EB6076">
        <w:t>country;</w:t>
      </w:r>
      <w:r w:rsidRPr="00EB6076">
        <w:rPr>
          <w:spacing w:val="42"/>
        </w:rPr>
        <w:t xml:space="preserve"> </w:t>
      </w:r>
      <w:r w:rsidRPr="00EB6076">
        <w:t>or</w:t>
      </w:r>
    </w:p>
    <w:p w14:paraId="59C8281D" w14:textId="77777777" w:rsidR="00312CFF" w:rsidRPr="00EB6076" w:rsidRDefault="00312CFF" w:rsidP="00056180">
      <w:pPr>
        <w:pStyle w:val="ListParagraph"/>
        <w:numPr>
          <w:ilvl w:val="2"/>
          <w:numId w:val="65"/>
        </w:numPr>
        <w:tabs>
          <w:tab w:val="left" w:pos="2728"/>
        </w:tabs>
        <w:ind w:hanging="361"/>
      </w:pPr>
      <w:r w:rsidRPr="00EB6076">
        <w:t>A</w:t>
      </w:r>
      <w:r w:rsidRPr="00EB6076">
        <w:rPr>
          <w:spacing w:val="-1"/>
        </w:rPr>
        <w:t xml:space="preserve"> </w:t>
      </w:r>
      <w:r w:rsidRPr="00EB6076">
        <w:t>subsidiary of</w:t>
      </w:r>
      <w:r w:rsidRPr="00EB6076">
        <w:rPr>
          <w:spacing w:val="2"/>
        </w:rPr>
        <w:t xml:space="preserve"> </w:t>
      </w:r>
      <w:r w:rsidRPr="00EB6076">
        <w:t>an</w:t>
      </w:r>
      <w:r w:rsidRPr="00EB6076">
        <w:rPr>
          <w:spacing w:val="-5"/>
        </w:rPr>
        <w:t xml:space="preserve"> </w:t>
      </w:r>
      <w:r w:rsidRPr="00EB6076">
        <w:t>entity</w:t>
      </w:r>
      <w:r w:rsidRPr="00EB6076">
        <w:rPr>
          <w:spacing w:val="-4"/>
        </w:rPr>
        <w:t xml:space="preserve"> </w:t>
      </w:r>
      <w:r w:rsidRPr="00EB6076">
        <w:t>incorporated,</w:t>
      </w:r>
      <w:r w:rsidRPr="00EB6076">
        <w:rPr>
          <w:spacing w:val="-7"/>
        </w:rPr>
        <w:t xml:space="preserve"> </w:t>
      </w:r>
      <w:r w:rsidRPr="00EB6076">
        <w:t>established or</w:t>
      </w:r>
      <w:r w:rsidRPr="00EB6076">
        <w:rPr>
          <w:spacing w:val="-3"/>
        </w:rPr>
        <w:t xml:space="preserve"> </w:t>
      </w:r>
      <w:r w:rsidRPr="00EB6076">
        <w:t>registered</w:t>
      </w:r>
      <w:r w:rsidRPr="00EB6076">
        <w:rPr>
          <w:spacing w:val="-3"/>
        </w:rPr>
        <w:t xml:space="preserve"> </w:t>
      </w:r>
      <w:r w:rsidRPr="00EB6076">
        <w:t>in</w:t>
      </w:r>
      <w:r w:rsidRPr="00EB6076">
        <w:rPr>
          <w:spacing w:val="-4"/>
        </w:rPr>
        <w:t xml:space="preserve"> </w:t>
      </w:r>
      <w:r w:rsidRPr="00EB6076">
        <w:t>such</w:t>
      </w:r>
      <w:r w:rsidRPr="00EB6076">
        <w:rPr>
          <w:spacing w:val="-5"/>
        </w:rPr>
        <w:t xml:space="preserve"> </w:t>
      </w:r>
      <w:r w:rsidRPr="00EB6076">
        <w:t>a country;</w:t>
      </w:r>
      <w:r w:rsidRPr="00EB6076">
        <w:rPr>
          <w:spacing w:val="-5"/>
        </w:rPr>
        <w:t xml:space="preserve"> </w:t>
      </w:r>
      <w:r w:rsidRPr="00EB6076">
        <w:t>or</w:t>
      </w:r>
    </w:p>
    <w:p w14:paraId="6EB7D0C6" w14:textId="77777777" w:rsidR="00312CFF" w:rsidRPr="00EB6076" w:rsidRDefault="00312CFF" w:rsidP="00056180">
      <w:pPr>
        <w:pStyle w:val="ListParagraph"/>
        <w:numPr>
          <w:ilvl w:val="2"/>
          <w:numId w:val="65"/>
        </w:numPr>
        <w:tabs>
          <w:tab w:val="left" w:pos="2727"/>
          <w:tab w:val="left" w:pos="2728"/>
        </w:tabs>
        <w:ind w:right="741"/>
      </w:pPr>
      <w:r w:rsidRPr="00EB6076">
        <w:t>An</w:t>
      </w:r>
      <w:r w:rsidRPr="00EB6076">
        <w:rPr>
          <w:spacing w:val="5"/>
        </w:rPr>
        <w:t xml:space="preserve"> </w:t>
      </w:r>
      <w:r w:rsidRPr="00EB6076">
        <w:t>entity</w:t>
      </w:r>
      <w:r w:rsidRPr="00EB6076">
        <w:rPr>
          <w:spacing w:val="1"/>
        </w:rPr>
        <w:t xml:space="preserve"> </w:t>
      </w:r>
      <w:r w:rsidRPr="00EB6076">
        <w:t>substantially</w:t>
      </w:r>
      <w:r w:rsidRPr="00EB6076">
        <w:rPr>
          <w:spacing w:val="1"/>
        </w:rPr>
        <w:t xml:space="preserve"> </w:t>
      </w:r>
      <w:r w:rsidRPr="00EB6076">
        <w:t>controlled</w:t>
      </w:r>
      <w:r w:rsidRPr="00EB6076">
        <w:rPr>
          <w:spacing w:val="6"/>
        </w:rPr>
        <w:t xml:space="preserve"> </w:t>
      </w:r>
      <w:r w:rsidRPr="00EB6076">
        <w:t>through</w:t>
      </w:r>
      <w:r w:rsidRPr="00EB6076">
        <w:rPr>
          <w:spacing w:val="1"/>
        </w:rPr>
        <w:t xml:space="preserve"> </w:t>
      </w:r>
      <w:r w:rsidRPr="00EB6076">
        <w:t>entities incorporated,</w:t>
      </w:r>
      <w:r w:rsidRPr="00EB6076">
        <w:rPr>
          <w:spacing w:val="3"/>
        </w:rPr>
        <w:t xml:space="preserve"> </w:t>
      </w:r>
      <w:r w:rsidRPr="00EB6076">
        <w:t>established</w:t>
      </w:r>
      <w:r w:rsidRPr="00EB6076">
        <w:rPr>
          <w:spacing w:val="6"/>
        </w:rPr>
        <w:t xml:space="preserve"> </w:t>
      </w:r>
      <w:r w:rsidRPr="00EB6076">
        <w:t>or</w:t>
      </w:r>
      <w:r w:rsidRPr="00EB6076">
        <w:rPr>
          <w:spacing w:val="2"/>
        </w:rPr>
        <w:t xml:space="preserve"> </w:t>
      </w:r>
      <w:r w:rsidRPr="00EB6076">
        <w:t>registered</w:t>
      </w:r>
      <w:r w:rsidRPr="00EB6076">
        <w:rPr>
          <w:spacing w:val="2"/>
        </w:rPr>
        <w:t xml:space="preserve"> </w:t>
      </w:r>
      <w:r w:rsidRPr="00EB6076">
        <w:t>in</w:t>
      </w:r>
      <w:r w:rsidRPr="00EB6076">
        <w:rPr>
          <w:spacing w:val="6"/>
        </w:rPr>
        <w:t xml:space="preserve"> </w:t>
      </w:r>
      <w:r w:rsidRPr="00EB6076">
        <w:t>such</w:t>
      </w:r>
      <w:r w:rsidRPr="00EB6076">
        <w:rPr>
          <w:spacing w:val="5"/>
        </w:rPr>
        <w:t xml:space="preserve"> </w:t>
      </w:r>
      <w:r w:rsidRPr="00EB6076">
        <w:t>a</w:t>
      </w:r>
      <w:r w:rsidRPr="00EB6076">
        <w:rPr>
          <w:spacing w:val="1"/>
        </w:rPr>
        <w:t xml:space="preserve"> </w:t>
      </w:r>
      <w:r w:rsidRPr="00EB6076">
        <w:t>country;</w:t>
      </w:r>
      <w:r w:rsidRPr="00EB6076">
        <w:rPr>
          <w:spacing w:val="-4"/>
        </w:rPr>
        <w:t xml:space="preserve"> </w:t>
      </w:r>
      <w:r w:rsidRPr="00EB6076">
        <w:t>or</w:t>
      </w:r>
    </w:p>
    <w:p w14:paraId="1CD13FE2" w14:textId="77777777" w:rsidR="00312CFF" w:rsidRPr="00EB6076" w:rsidRDefault="00312CFF" w:rsidP="00056180">
      <w:pPr>
        <w:pStyle w:val="ListParagraph"/>
        <w:numPr>
          <w:ilvl w:val="2"/>
          <w:numId w:val="65"/>
        </w:numPr>
        <w:tabs>
          <w:tab w:val="left" w:pos="2728"/>
        </w:tabs>
        <w:spacing w:before="2"/>
        <w:ind w:hanging="361"/>
      </w:pPr>
      <w:r w:rsidRPr="00EB6076">
        <w:t>An</w:t>
      </w:r>
      <w:r w:rsidRPr="00EB6076">
        <w:rPr>
          <w:spacing w:val="-1"/>
        </w:rPr>
        <w:t xml:space="preserve"> </w:t>
      </w:r>
      <w:r w:rsidRPr="00EB6076">
        <w:t>entity</w:t>
      </w:r>
      <w:r w:rsidRPr="00EB6076">
        <w:rPr>
          <w:spacing w:val="-1"/>
        </w:rPr>
        <w:t xml:space="preserve"> </w:t>
      </w:r>
      <w:r w:rsidRPr="00EB6076">
        <w:t>whose beneficial</w:t>
      </w:r>
      <w:r w:rsidRPr="00EB6076">
        <w:rPr>
          <w:spacing w:val="-3"/>
        </w:rPr>
        <w:t xml:space="preserve"> </w:t>
      </w:r>
      <w:r w:rsidRPr="00EB6076">
        <w:t>owner</w:t>
      </w:r>
      <w:r w:rsidRPr="00EB6076">
        <w:rPr>
          <w:spacing w:val="-4"/>
        </w:rPr>
        <w:t xml:space="preserve"> </w:t>
      </w:r>
      <w:r w:rsidRPr="00EB6076">
        <w:t>is</w:t>
      </w:r>
      <w:r w:rsidRPr="00EB6076">
        <w:rPr>
          <w:spacing w:val="-2"/>
        </w:rPr>
        <w:t xml:space="preserve"> </w:t>
      </w:r>
      <w:r w:rsidRPr="00EB6076">
        <w:t>situated</w:t>
      </w:r>
      <w:r w:rsidRPr="00EB6076">
        <w:rPr>
          <w:spacing w:val="-5"/>
        </w:rPr>
        <w:t xml:space="preserve"> </w:t>
      </w:r>
      <w:r w:rsidRPr="00EB6076">
        <w:t>in such</w:t>
      </w:r>
      <w:r w:rsidRPr="00EB6076">
        <w:rPr>
          <w:spacing w:val="-1"/>
        </w:rPr>
        <w:t xml:space="preserve"> </w:t>
      </w:r>
      <w:r w:rsidRPr="00EB6076">
        <w:t>a</w:t>
      </w:r>
      <w:r w:rsidRPr="00EB6076">
        <w:rPr>
          <w:spacing w:val="-5"/>
        </w:rPr>
        <w:t xml:space="preserve"> </w:t>
      </w:r>
      <w:r w:rsidRPr="00EB6076">
        <w:t>country;</w:t>
      </w:r>
      <w:r w:rsidRPr="00EB6076">
        <w:rPr>
          <w:spacing w:val="-2"/>
        </w:rPr>
        <w:t xml:space="preserve"> </w:t>
      </w:r>
      <w:r w:rsidRPr="00EB6076">
        <w:t>or</w:t>
      </w:r>
    </w:p>
    <w:p w14:paraId="228C6FA2" w14:textId="77777777" w:rsidR="00312CFF" w:rsidRPr="00EB6076" w:rsidRDefault="00312CFF" w:rsidP="00056180">
      <w:pPr>
        <w:pStyle w:val="ListParagraph"/>
        <w:numPr>
          <w:ilvl w:val="2"/>
          <w:numId w:val="65"/>
        </w:numPr>
        <w:tabs>
          <w:tab w:val="left" w:pos="2728"/>
        </w:tabs>
        <w:spacing w:line="242" w:lineRule="exact"/>
        <w:ind w:hanging="361"/>
      </w:pPr>
      <w:r w:rsidRPr="00EB6076">
        <w:t>An Indian</w:t>
      </w:r>
      <w:r w:rsidRPr="00EB6076">
        <w:rPr>
          <w:spacing w:val="-4"/>
        </w:rPr>
        <w:t xml:space="preserve"> </w:t>
      </w:r>
      <w:r w:rsidRPr="00EB6076">
        <w:t>(or</w:t>
      </w:r>
      <w:r w:rsidRPr="00EB6076">
        <w:rPr>
          <w:spacing w:val="-3"/>
        </w:rPr>
        <w:t xml:space="preserve"> </w:t>
      </w:r>
      <w:r w:rsidRPr="00EB6076">
        <w:t>other)</w:t>
      </w:r>
      <w:r w:rsidRPr="00EB6076">
        <w:rPr>
          <w:spacing w:val="-2"/>
        </w:rPr>
        <w:t xml:space="preserve"> </w:t>
      </w:r>
      <w:r w:rsidRPr="00EB6076">
        <w:t>agent</w:t>
      </w:r>
      <w:r w:rsidRPr="00EB6076">
        <w:rPr>
          <w:spacing w:val="1"/>
        </w:rPr>
        <w:t xml:space="preserve"> </w:t>
      </w:r>
      <w:r w:rsidRPr="00EB6076">
        <w:t>of</w:t>
      </w:r>
      <w:r w:rsidRPr="00EB6076">
        <w:rPr>
          <w:spacing w:val="1"/>
        </w:rPr>
        <w:t xml:space="preserve"> </w:t>
      </w:r>
      <w:r w:rsidRPr="00EB6076">
        <w:t>such</w:t>
      </w:r>
      <w:r w:rsidRPr="00EB6076">
        <w:rPr>
          <w:spacing w:val="-4"/>
        </w:rPr>
        <w:t xml:space="preserve"> </w:t>
      </w:r>
      <w:r w:rsidRPr="00EB6076">
        <w:t>an</w:t>
      </w:r>
      <w:r w:rsidRPr="00EB6076">
        <w:rPr>
          <w:spacing w:val="-4"/>
        </w:rPr>
        <w:t xml:space="preserve"> </w:t>
      </w:r>
      <w:r w:rsidRPr="00EB6076">
        <w:t>entity; or</w:t>
      </w:r>
    </w:p>
    <w:p w14:paraId="00A36BFA" w14:textId="77777777" w:rsidR="00312CFF" w:rsidRPr="00EB6076" w:rsidRDefault="00312CFF" w:rsidP="00056180">
      <w:pPr>
        <w:pStyle w:val="ListParagraph"/>
        <w:numPr>
          <w:ilvl w:val="2"/>
          <w:numId w:val="65"/>
        </w:numPr>
        <w:tabs>
          <w:tab w:val="left" w:pos="2727"/>
          <w:tab w:val="left" w:pos="2728"/>
        </w:tabs>
        <w:spacing w:line="242" w:lineRule="exact"/>
        <w:ind w:hanging="361"/>
      </w:pPr>
      <w:r w:rsidRPr="00EB6076">
        <w:t>A natural</w:t>
      </w:r>
      <w:r w:rsidRPr="00EB6076">
        <w:rPr>
          <w:spacing w:val="4"/>
        </w:rPr>
        <w:t xml:space="preserve"> </w:t>
      </w:r>
      <w:r w:rsidRPr="00EB6076">
        <w:t>person</w:t>
      </w:r>
      <w:r w:rsidRPr="00EB6076">
        <w:rPr>
          <w:spacing w:val="-3"/>
        </w:rPr>
        <w:t xml:space="preserve"> </w:t>
      </w:r>
      <w:r w:rsidRPr="00EB6076">
        <w:t>who</w:t>
      </w:r>
      <w:r w:rsidRPr="00EB6076">
        <w:rPr>
          <w:spacing w:val="-3"/>
        </w:rPr>
        <w:t xml:space="preserve"> </w:t>
      </w:r>
      <w:r w:rsidRPr="00EB6076">
        <w:t>is a</w:t>
      </w:r>
      <w:r w:rsidRPr="00EB6076">
        <w:rPr>
          <w:spacing w:val="-3"/>
        </w:rPr>
        <w:t xml:space="preserve"> </w:t>
      </w:r>
      <w:r w:rsidRPr="00EB6076">
        <w:t>citizen</w:t>
      </w:r>
      <w:r w:rsidRPr="00EB6076">
        <w:rPr>
          <w:spacing w:val="-3"/>
        </w:rPr>
        <w:t xml:space="preserve"> </w:t>
      </w:r>
      <w:r w:rsidRPr="00EB6076">
        <w:t>of</w:t>
      </w:r>
      <w:r w:rsidRPr="00EB6076">
        <w:rPr>
          <w:spacing w:val="-2"/>
        </w:rPr>
        <w:t xml:space="preserve"> </w:t>
      </w:r>
      <w:r w:rsidRPr="00EB6076">
        <w:t>such</w:t>
      </w:r>
      <w:r w:rsidRPr="00EB6076">
        <w:rPr>
          <w:spacing w:val="-3"/>
        </w:rPr>
        <w:t xml:space="preserve"> </w:t>
      </w:r>
      <w:r w:rsidRPr="00EB6076">
        <w:t>a</w:t>
      </w:r>
      <w:r w:rsidRPr="00EB6076">
        <w:rPr>
          <w:spacing w:val="-3"/>
        </w:rPr>
        <w:t xml:space="preserve"> </w:t>
      </w:r>
      <w:r w:rsidRPr="00EB6076">
        <w:t>country;</w:t>
      </w:r>
      <w:r w:rsidRPr="00EB6076">
        <w:rPr>
          <w:spacing w:val="-4"/>
        </w:rPr>
        <w:t xml:space="preserve"> </w:t>
      </w:r>
      <w:r w:rsidRPr="00EB6076">
        <w:t>or</w:t>
      </w:r>
    </w:p>
    <w:p w14:paraId="18720C4C" w14:textId="77777777" w:rsidR="00312CFF" w:rsidRPr="00EB6076" w:rsidRDefault="00312CFF" w:rsidP="00056180">
      <w:pPr>
        <w:pStyle w:val="ListParagraph"/>
        <w:numPr>
          <w:ilvl w:val="2"/>
          <w:numId w:val="65"/>
        </w:numPr>
        <w:tabs>
          <w:tab w:val="left" w:pos="2727"/>
          <w:tab w:val="left" w:pos="2728"/>
        </w:tabs>
        <w:spacing w:before="1"/>
        <w:ind w:right="743"/>
      </w:pPr>
      <w:r w:rsidRPr="00EB6076">
        <w:t>A</w:t>
      </w:r>
      <w:r w:rsidRPr="00EB6076">
        <w:rPr>
          <w:spacing w:val="18"/>
        </w:rPr>
        <w:t xml:space="preserve"> </w:t>
      </w:r>
      <w:r w:rsidRPr="00EB6076">
        <w:t>consortium</w:t>
      </w:r>
      <w:r w:rsidRPr="00EB6076">
        <w:rPr>
          <w:spacing w:val="21"/>
        </w:rPr>
        <w:t xml:space="preserve"> </w:t>
      </w:r>
      <w:r w:rsidRPr="00EB6076">
        <w:t>or</w:t>
      </w:r>
      <w:r w:rsidRPr="00EB6076">
        <w:rPr>
          <w:spacing w:val="22"/>
        </w:rPr>
        <w:t xml:space="preserve"> </w:t>
      </w:r>
      <w:r w:rsidRPr="00EB6076">
        <w:t>joint</w:t>
      </w:r>
      <w:r w:rsidRPr="00EB6076">
        <w:rPr>
          <w:spacing w:val="14"/>
        </w:rPr>
        <w:t xml:space="preserve"> </w:t>
      </w:r>
      <w:r w:rsidRPr="00EB6076">
        <w:t>venture</w:t>
      </w:r>
      <w:r w:rsidRPr="00EB6076">
        <w:rPr>
          <w:spacing w:val="21"/>
        </w:rPr>
        <w:t xml:space="preserve"> </w:t>
      </w:r>
      <w:r w:rsidRPr="00EB6076">
        <w:t>where</w:t>
      </w:r>
      <w:r w:rsidRPr="00EB6076">
        <w:rPr>
          <w:spacing w:val="20"/>
        </w:rPr>
        <w:t xml:space="preserve"> </w:t>
      </w:r>
      <w:r w:rsidRPr="00EB6076">
        <w:t>any</w:t>
      </w:r>
      <w:r w:rsidRPr="00EB6076">
        <w:rPr>
          <w:spacing w:val="20"/>
        </w:rPr>
        <w:t xml:space="preserve"> </w:t>
      </w:r>
      <w:r w:rsidRPr="00EB6076">
        <w:t>member</w:t>
      </w:r>
      <w:r w:rsidRPr="00EB6076">
        <w:rPr>
          <w:spacing w:val="22"/>
        </w:rPr>
        <w:t xml:space="preserve"> </w:t>
      </w:r>
      <w:r w:rsidRPr="00EB6076">
        <w:t>of</w:t>
      </w:r>
      <w:r w:rsidRPr="00EB6076">
        <w:rPr>
          <w:spacing w:val="20"/>
        </w:rPr>
        <w:t xml:space="preserve"> </w:t>
      </w:r>
      <w:r w:rsidRPr="00EB6076">
        <w:t>the</w:t>
      </w:r>
      <w:r w:rsidRPr="00EB6076">
        <w:rPr>
          <w:spacing w:val="16"/>
        </w:rPr>
        <w:t xml:space="preserve"> </w:t>
      </w:r>
      <w:r w:rsidRPr="00EB6076">
        <w:t>consortium</w:t>
      </w:r>
      <w:r w:rsidRPr="00EB6076">
        <w:rPr>
          <w:spacing w:val="21"/>
        </w:rPr>
        <w:t xml:space="preserve"> </w:t>
      </w:r>
      <w:r w:rsidRPr="00EB6076">
        <w:t>or</w:t>
      </w:r>
      <w:r w:rsidRPr="00EB6076">
        <w:rPr>
          <w:spacing w:val="21"/>
        </w:rPr>
        <w:t xml:space="preserve"> </w:t>
      </w:r>
      <w:r w:rsidRPr="00EB6076">
        <w:t>joint</w:t>
      </w:r>
      <w:r w:rsidRPr="00EB6076">
        <w:rPr>
          <w:spacing w:val="15"/>
        </w:rPr>
        <w:t xml:space="preserve"> </w:t>
      </w:r>
      <w:r w:rsidRPr="00EB6076">
        <w:t>venture</w:t>
      </w:r>
      <w:r w:rsidRPr="00EB6076">
        <w:rPr>
          <w:spacing w:val="20"/>
        </w:rPr>
        <w:t xml:space="preserve"> </w:t>
      </w:r>
      <w:r w:rsidRPr="00EB6076">
        <w:t>fails</w:t>
      </w:r>
      <w:r w:rsidRPr="00EB6076">
        <w:rPr>
          <w:spacing w:val="18"/>
        </w:rPr>
        <w:t xml:space="preserve"> </w:t>
      </w:r>
      <w:r w:rsidRPr="00EB6076">
        <w:t>under</w:t>
      </w:r>
      <w:r w:rsidRPr="00EB6076">
        <w:rPr>
          <w:spacing w:val="1"/>
        </w:rPr>
        <w:t xml:space="preserve"> </w:t>
      </w:r>
      <w:r w:rsidRPr="00EB6076">
        <w:t>any</w:t>
      </w:r>
      <w:r w:rsidRPr="00EB6076">
        <w:rPr>
          <w:spacing w:val="1"/>
        </w:rPr>
        <w:t xml:space="preserve"> </w:t>
      </w:r>
      <w:r w:rsidRPr="00EB6076">
        <w:t>of</w:t>
      </w:r>
      <w:r w:rsidRPr="00EB6076">
        <w:rPr>
          <w:spacing w:val="-2"/>
        </w:rPr>
        <w:t xml:space="preserve"> </w:t>
      </w:r>
      <w:r w:rsidRPr="00EB6076">
        <w:t>the</w:t>
      </w:r>
      <w:r w:rsidRPr="00EB6076">
        <w:rPr>
          <w:spacing w:val="-3"/>
        </w:rPr>
        <w:t xml:space="preserve"> </w:t>
      </w:r>
      <w:r w:rsidRPr="00EB6076">
        <w:t>above</w:t>
      </w:r>
    </w:p>
    <w:p w14:paraId="6A4E751B" w14:textId="77777777" w:rsidR="00312CFF" w:rsidRPr="00EB6076" w:rsidRDefault="00312CFF" w:rsidP="00056180">
      <w:pPr>
        <w:pStyle w:val="ListParagraph"/>
        <w:numPr>
          <w:ilvl w:val="1"/>
          <w:numId w:val="65"/>
        </w:numPr>
        <w:tabs>
          <w:tab w:val="left" w:pos="2368"/>
        </w:tabs>
        <w:spacing w:before="1"/>
        <w:ind w:left="2367" w:hanging="361"/>
        <w:jc w:val="left"/>
      </w:pPr>
      <w:r w:rsidRPr="00EB6076">
        <w:t>The</w:t>
      </w:r>
      <w:r w:rsidRPr="00EB6076">
        <w:rPr>
          <w:spacing w:val="-1"/>
        </w:rPr>
        <w:t xml:space="preserve"> </w:t>
      </w:r>
      <w:r w:rsidRPr="00EB6076">
        <w:t>beneficial</w:t>
      </w:r>
      <w:r w:rsidRPr="00EB6076">
        <w:rPr>
          <w:spacing w:val="-4"/>
        </w:rPr>
        <w:t xml:space="preserve"> </w:t>
      </w:r>
      <w:r w:rsidRPr="00EB6076">
        <w:t>owner</w:t>
      </w:r>
      <w:r w:rsidRPr="00EB6076">
        <w:rPr>
          <w:spacing w:val="-2"/>
        </w:rPr>
        <w:t xml:space="preserve"> </w:t>
      </w:r>
      <w:r w:rsidRPr="00EB6076">
        <w:t>for</w:t>
      </w:r>
      <w:r w:rsidRPr="00EB6076">
        <w:rPr>
          <w:spacing w:val="1"/>
        </w:rPr>
        <w:t xml:space="preserve"> </w:t>
      </w:r>
      <w:r w:rsidRPr="00EB6076">
        <w:t>the purpose</w:t>
      </w:r>
      <w:r w:rsidRPr="00EB6076">
        <w:rPr>
          <w:spacing w:val="-5"/>
        </w:rPr>
        <w:t xml:space="preserve"> </w:t>
      </w:r>
      <w:r w:rsidRPr="00EB6076">
        <w:t>of</w:t>
      </w:r>
      <w:r w:rsidRPr="00EB6076">
        <w:rPr>
          <w:spacing w:val="1"/>
        </w:rPr>
        <w:t xml:space="preserve"> </w:t>
      </w:r>
      <w:r w:rsidRPr="00EB6076">
        <w:t>above</w:t>
      </w:r>
      <w:r w:rsidRPr="00EB6076">
        <w:rPr>
          <w:spacing w:val="-6"/>
        </w:rPr>
        <w:t xml:space="preserve"> </w:t>
      </w:r>
      <w:r w:rsidRPr="00EB6076">
        <w:t>will</w:t>
      </w:r>
      <w:r w:rsidRPr="00EB6076">
        <w:rPr>
          <w:spacing w:val="-3"/>
        </w:rPr>
        <w:t xml:space="preserve"> </w:t>
      </w:r>
      <w:r w:rsidRPr="00EB6076">
        <w:t>be</w:t>
      </w:r>
      <w:r w:rsidRPr="00EB6076">
        <w:rPr>
          <w:spacing w:val="-5"/>
        </w:rPr>
        <w:t xml:space="preserve"> </w:t>
      </w:r>
      <w:r w:rsidRPr="00EB6076">
        <w:t>as</w:t>
      </w:r>
      <w:r w:rsidRPr="00EB6076">
        <w:rPr>
          <w:spacing w:val="-3"/>
        </w:rPr>
        <w:t xml:space="preserve"> </w:t>
      </w:r>
      <w:r w:rsidRPr="00EB6076">
        <w:t>under</w:t>
      </w:r>
    </w:p>
    <w:p w14:paraId="5EEF8CAC" w14:textId="77777777" w:rsidR="00312CFF" w:rsidRPr="00EB6076" w:rsidRDefault="00312CFF" w:rsidP="00312CFF">
      <w:pPr>
        <w:pStyle w:val="BodyText"/>
        <w:spacing w:before="1"/>
      </w:pPr>
    </w:p>
    <w:p w14:paraId="26F48E62" w14:textId="77777777" w:rsidR="00312CFF" w:rsidRPr="00EB6076" w:rsidRDefault="00312CFF" w:rsidP="00056180">
      <w:pPr>
        <w:pStyle w:val="ListParagraph"/>
        <w:numPr>
          <w:ilvl w:val="0"/>
          <w:numId w:val="64"/>
        </w:numPr>
        <w:tabs>
          <w:tab w:val="left" w:pos="2616"/>
          <w:tab w:val="left" w:pos="2617"/>
        </w:tabs>
        <w:spacing w:before="44"/>
        <w:ind w:right="748"/>
        <w:jc w:val="both"/>
      </w:pPr>
      <w:r w:rsidRPr="00EB6076">
        <w:t>In</w:t>
      </w:r>
      <w:r w:rsidRPr="00EB6076">
        <w:rPr>
          <w:spacing w:val="11"/>
        </w:rPr>
        <w:t xml:space="preserve"> </w:t>
      </w:r>
      <w:r w:rsidRPr="00EB6076">
        <w:t>case</w:t>
      </w:r>
      <w:r w:rsidRPr="00EB6076">
        <w:rPr>
          <w:spacing w:val="12"/>
        </w:rPr>
        <w:t xml:space="preserve"> </w:t>
      </w:r>
      <w:r w:rsidRPr="00EB6076">
        <w:t>of</w:t>
      </w:r>
      <w:r w:rsidRPr="00EB6076">
        <w:rPr>
          <w:spacing w:val="12"/>
        </w:rPr>
        <w:t xml:space="preserve"> </w:t>
      </w:r>
      <w:r w:rsidRPr="00EB6076">
        <w:t>a</w:t>
      </w:r>
      <w:r w:rsidRPr="00EB6076">
        <w:rPr>
          <w:spacing w:val="11"/>
        </w:rPr>
        <w:t xml:space="preserve"> </w:t>
      </w:r>
      <w:r w:rsidRPr="00EB6076">
        <w:t>company</w:t>
      </w:r>
      <w:r w:rsidRPr="00EB6076">
        <w:rPr>
          <w:spacing w:val="11"/>
        </w:rPr>
        <w:t xml:space="preserve"> </w:t>
      </w:r>
      <w:r w:rsidRPr="00EB6076">
        <w:t>or</w:t>
      </w:r>
      <w:r w:rsidRPr="00EB6076">
        <w:rPr>
          <w:spacing w:val="13"/>
        </w:rPr>
        <w:t xml:space="preserve"> </w:t>
      </w:r>
      <w:r w:rsidRPr="00EB6076">
        <w:t>Limited</w:t>
      </w:r>
      <w:r w:rsidRPr="00EB6076">
        <w:rPr>
          <w:spacing w:val="12"/>
        </w:rPr>
        <w:t xml:space="preserve"> </w:t>
      </w:r>
      <w:r w:rsidRPr="00EB6076">
        <w:t>Liability</w:t>
      </w:r>
      <w:r w:rsidRPr="00EB6076">
        <w:rPr>
          <w:spacing w:val="11"/>
        </w:rPr>
        <w:t xml:space="preserve"> </w:t>
      </w:r>
      <w:r w:rsidRPr="00EB6076">
        <w:t>Partnership,</w:t>
      </w:r>
      <w:r w:rsidRPr="00EB6076">
        <w:rPr>
          <w:spacing w:val="9"/>
        </w:rPr>
        <w:t xml:space="preserve"> </w:t>
      </w:r>
      <w:r w:rsidRPr="00EB6076">
        <w:t>the</w:t>
      </w:r>
      <w:r w:rsidRPr="00EB6076">
        <w:rPr>
          <w:spacing w:val="12"/>
        </w:rPr>
        <w:t xml:space="preserve"> </w:t>
      </w:r>
      <w:r w:rsidRPr="00EB6076">
        <w:t>beneficial</w:t>
      </w:r>
      <w:r w:rsidRPr="00EB6076">
        <w:rPr>
          <w:spacing w:val="15"/>
        </w:rPr>
        <w:t xml:space="preserve"> </w:t>
      </w:r>
      <w:r w:rsidRPr="00EB6076">
        <w:t>owner</w:t>
      </w:r>
      <w:r w:rsidRPr="00EB6076">
        <w:rPr>
          <w:spacing w:val="13"/>
        </w:rPr>
        <w:t xml:space="preserve"> </w:t>
      </w:r>
      <w:r w:rsidRPr="00EB6076">
        <w:t>is</w:t>
      </w:r>
      <w:r w:rsidRPr="00EB6076">
        <w:rPr>
          <w:spacing w:val="10"/>
        </w:rPr>
        <w:t xml:space="preserve"> </w:t>
      </w:r>
      <w:r w:rsidRPr="00EB6076">
        <w:t>the</w:t>
      </w:r>
      <w:r w:rsidRPr="00EB6076">
        <w:rPr>
          <w:spacing w:val="12"/>
        </w:rPr>
        <w:t xml:space="preserve"> </w:t>
      </w:r>
      <w:r w:rsidRPr="00EB6076">
        <w:t>natural</w:t>
      </w:r>
      <w:r w:rsidRPr="00EB6076">
        <w:rPr>
          <w:spacing w:val="14"/>
        </w:rPr>
        <w:t xml:space="preserve"> </w:t>
      </w:r>
      <w:r w:rsidRPr="00EB6076">
        <w:t>person(s), who, whether acting alone or together, or through one or more judicial person, has a controlling</w:t>
      </w:r>
      <w:r w:rsidRPr="00EB6076">
        <w:rPr>
          <w:spacing w:val="1"/>
        </w:rPr>
        <w:t xml:space="preserve"> </w:t>
      </w:r>
      <w:r w:rsidRPr="00EB6076">
        <w:t>owner</w:t>
      </w:r>
      <w:r w:rsidRPr="00EB6076">
        <w:rPr>
          <w:spacing w:val="-2"/>
        </w:rPr>
        <w:t xml:space="preserve"> </w:t>
      </w:r>
      <w:r w:rsidRPr="00EB6076">
        <w:t>ship</w:t>
      </w:r>
      <w:r w:rsidRPr="00EB6076">
        <w:rPr>
          <w:spacing w:val="-3"/>
        </w:rPr>
        <w:t xml:space="preserve"> </w:t>
      </w:r>
      <w:r w:rsidRPr="00EB6076">
        <w:t>interest</w:t>
      </w:r>
      <w:r w:rsidRPr="00EB6076">
        <w:rPr>
          <w:spacing w:val="-3"/>
        </w:rPr>
        <w:t xml:space="preserve"> </w:t>
      </w:r>
      <w:r w:rsidRPr="00EB6076">
        <w:t>or</w:t>
      </w:r>
      <w:r w:rsidRPr="00EB6076">
        <w:rPr>
          <w:spacing w:val="-2"/>
        </w:rPr>
        <w:t xml:space="preserve"> </w:t>
      </w:r>
      <w:r w:rsidRPr="00EB6076">
        <w:t>who</w:t>
      </w:r>
      <w:r w:rsidRPr="00EB6076">
        <w:rPr>
          <w:spacing w:val="-3"/>
        </w:rPr>
        <w:t xml:space="preserve"> </w:t>
      </w:r>
      <w:r w:rsidRPr="00EB6076">
        <w:t>exercise</w:t>
      </w:r>
      <w:r w:rsidRPr="00EB6076">
        <w:rPr>
          <w:spacing w:val="-2"/>
        </w:rPr>
        <w:t xml:space="preserve"> </w:t>
      </w:r>
      <w:r w:rsidRPr="00EB6076">
        <w:t>control</w:t>
      </w:r>
      <w:r w:rsidRPr="00EB6076">
        <w:rPr>
          <w:spacing w:val="4"/>
        </w:rPr>
        <w:t xml:space="preserve"> </w:t>
      </w:r>
      <w:r w:rsidRPr="00EB6076">
        <w:t>through</w:t>
      </w:r>
      <w:r w:rsidRPr="00EB6076">
        <w:rPr>
          <w:spacing w:val="-4"/>
        </w:rPr>
        <w:t xml:space="preserve"> </w:t>
      </w:r>
      <w:r w:rsidRPr="00EB6076">
        <w:t>other</w:t>
      </w:r>
      <w:r w:rsidRPr="00EB6076">
        <w:rPr>
          <w:spacing w:val="-1"/>
        </w:rPr>
        <w:t xml:space="preserve"> </w:t>
      </w:r>
      <w:r w:rsidRPr="00EB6076">
        <w:t>means.</w:t>
      </w:r>
    </w:p>
    <w:p w14:paraId="0F070EA9" w14:textId="77777777" w:rsidR="00312CFF" w:rsidRPr="00EB6076" w:rsidRDefault="00312CFF" w:rsidP="00312CFF">
      <w:pPr>
        <w:spacing w:before="2"/>
        <w:ind w:left="3183"/>
        <w:jc w:val="both"/>
      </w:pPr>
      <w:r w:rsidRPr="00EB6076">
        <w:t>Explanation</w:t>
      </w:r>
      <w:r w:rsidRPr="00EB6076">
        <w:rPr>
          <w:spacing w:val="-3"/>
        </w:rPr>
        <w:t xml:space="preserve"> </w:t>
      </w:r>
      <w:r w:rsidRPr="00EB6076">
        <w:t>-</w:t>
      </w:r>
    </w:p>
    <w:p w14:paraId="1CCA20B2" w14:textId="77777777" w:rsidR="00312CFF" w:rsidRPr="00EB6076" w:rsidRDefault="00312CFF" w:rsidP="00056180">
      <w:pPr>
        <w:pStyle w:val="ListParagraph"/>
        <w:numPr>
          <w:ilvl w:val="1"/>
          <w:numId w:val="64"/>
        </w:numPr>
        <w:tabs>
          <w:tab w:val="left" w:pos="2900"/>
        </w:tabs>
        <w:ind w:right="747"/>
      </w:pPr>
      <w:r w:rsidRPr="00EB6076">
        <w:t>"Controlling ownership interest" means ownership of a or entitlement to more than twenty-five</w:t>
      </w:r>
      <w:r w:rsidRPr="00EB6076">
        <w:rPr>
          <w:spacing w:val="1"/>
        </w:rPr>
        <w:t xml:space="preserve"> </w:t>
      </w:r>
      <w:r w:rsidRPr="00EB6076">
        <w:t>percent</w:t>
      </w:r>
      <w:r w:rsidRPr="00EB6076">
        <w:rPr>
          <w:spacing w:val="1"/>
        </w:rPr>
        <w:t xml:space="preserve"> </w:t>
      </w:r>
      <w:r w:rsidRPr="00EB6076">
        <w:t>of</w:t>
      </w:r>
      <w:r w:rsidRPr="00EB6076">
        <w:rPr>
          <w:spacing w:val="3"/>
        </w:rPr>
        <w:t xml:space="preserve"> </w:t>
      </w:r>
      <w:r w:rsidRPr="00EB6076">
        <w:t>shares</w:t>
      </w:r>
      <w:r w:rsidRPr="00EB6076">
        <w:rPr>
          <w:spacing w:val="1"/>
        </w:rPr>
        <w:t xml:space="preserve"> </w:t>
      </w:r>
      <w:r w:rsidRPr="00EB6076">
        <w:t>or</w:t>
      </w:r>
      <w:r w:rsidRPr="00EB6076">
        <w:rPr>
          <w:spacing w:val="-2"/>
        </w:rPr>
        <w:t xml:space="preserve"> </w:t>
      </w:r>
      <w:r w:rsidRPr="00EB6076">
        <w:t>capital</w:t>
      </w:r>
      <w:r w:rsidRPr="00EB6076">
        <w:rPr>
          <w:spacing w:val="4"/>
        </w:rPr>
        <w:t xml:space="preserve"> </w:t>
      </w:r>
      <w:r w:rsidRPr="00EB6076">
        <w:t>or</w:t>
      </w:r>
      <w:r w:rsidRPr="00EB6076">
        <w:rPr>
          <w:spacing w:val="4"/>
        </w:rPr>
        <w:t xml:space="preserve"> </w:t>
      </w:r>
      <w:r w:rsidRPr="00EB6076">
        <w:t>profits</w:t>
      </w:r>
      <w:r w:rsidRPr="00EB6076">
        <w:rPr>
          <w:spacing w:val="-1"/>
        </w:rPr>
        <w:t xml:space="preserve"> </w:t>
      </w:r>
      <w:r w:rsidRPr="00EB6076">
        <w:t>of</w:t>
      </w:r>
      <w:r w:rsidRPr="00EB6076">
        <w:rPr>
          <w:spacing w:val="-2"/>
        </w:rPr>
        <w:t xml:space="preserve"> </w:t>
      </w:r>
      <w:r w:rsidRPr="00EB6076">
        <w:t>the</w:t>
      </w:r>
      <w:r w:rsidRPr="00EB6076">
        <w:rPr>
          <w:spacing w:val="-3"/>
        </w:rPr>
        <w:t xml:space="preserve"> </w:t>
      </w:r>
      <w:r w:rsidRPr="00EB6076">
        <w:t>company;</w:t>
      </w:r>
    </w:p>
    <w:p w14:paraId="11550217" w14:textId="5D1D87F5" w:rsidR="00312CFF" w:rsidRPr="00EB6076" w:rsidRDefault="00312CFF" w:rsidP="00056180">
      <w:pPr>
        <w:pStyle w:val="ListParagraph"/>
        <w:numPr>
          <w:ilvl w:val="1"/>
          <w:numId w:val="64"/>
        </w:numPr>
        <w:tabs>
          <w:tab w:val="left" w:pos="2900"/>
        </w:tabs>
        <w:ind w:right="743"/>
      </w:pPr>
      <w:r w:rsidRPr="00EB6076">
        <w:t>"Control"</w:t>
      </w:r>
      <w:r w:rsidRPr="00EB6076">
        <w:rPr>
          <w:spacing w:val="1"/>
        </w:rPr>
        <w:t xml:space="preserve"> </w:t>
      </w:r>
      <w:r w:rsidRPr="00EB6076">
        <w:t>shall</w:t>
      </w:r>
      <w:r w:rsidRPr="00EB6076">
        <w:rPr>
          <w:spacing w:val="1"/>
        </w:rPr>
        <w:t xml:space="preserve"> </w:t>
      </w:r>
      <w:r w:rsidRPr="00EB6076">
        <w:t>include</w:t>
      </w:r>
      <w:r w:rsidRPr="00EB6076">
        <w:rPr>
          <w:spacing w:val="1"/>
        </w:rPr>
        <w:t xml:space="preserve"> </w:t>
      </w:r>
      <w:r w:rsidRPr="00EB6076">
        <w:t>the</w:t>
      </w:r>
      <w:r w:rsidRPr="00EB6076">
        <w:rPr>
          <w:spacing w:val="1"/>
        </w:rPr>
        <w:t xml:space="preserve"> </w:t>
      </w:r>
      <w:r w:rsidRPr="00EB6076">
        <w:t>right</w:t>
      </w:r>
      <w:r w:rsidRPr="00EB6076">
        <w:rPr>
          <w:spacing w:val="1"/>
        </w:rPr>
        <w:t xml:space="preserve"> </w:t>
      </w:r>
      <w:r w:rsidRPr="00EB6076">
        <w:t>to</w:t>
      </w:r>
      <w:r w:rsidRPr="00EB6076">
        <w:rPr>
          <w:spacing w:val="1"/>
        </w:rPr>
        <w:t xml:space="preserve"> </w:t>
      </w:r>
      <w:r w:rsidRPr="00EB6076">
        <w:t>appoint</w:t>
      </w:r>
      <w:r w:rsidRPr="00EB6076">
        <w:rPr>
          <w:spacing w:val="1"/>
        </w:rPr>
        <w:t xml:space="preserve"> </w:t>
      </w:r>
      <w:r w:rsidRPr="00EB6076">
        <w:t>majority</w:t>
      </w:r>
      <w:r w:rsidRPr="00EB6076">
        <w:rPr>
          <w:spacing w:val="1"/>
        </w:rPr>
        <w:t xml:space="preserve"> </w:t>
      </w:r>
      <w:r w:rsidRPr="00EB6076">
        <w:t>of</w:t>
      </w:r>
      <w:r w:rsidRPr="00EB6076">
        <w:rPr>
          <w:spacing w:val="1"/>
        </w:rPr>
        <w:t xml:space="preserve"> </w:t>
      </w:r>
      <w:r w:rsidRPr="00EB6076">
        <w:t>the</w:t>
      </w:r>
      <w:r w:rsidRPr="00EB6076">
        <w:rPr>
          <w:spacing w:val="1"/>
        </w:rPr>
        <w:t xml:space="preserve"> </w:t>
      </w:r>
      <w:r w:rsidRPr="00EB6076">
        <w:t>directors</w:t>
      </w:r>
      <w:r w:rsidRPr="00EB6076">
        <w:rPr>
          <w:spacing w:val="1"/>
        </w:rPr>
        <w:t xml:space="preserve"> </w:t>
      </w:r>
      <w:r w:rsidRPr="00EB6076">
        <w:t>or</w:t>
      </w:r>
      <w:r w:rsidRPr="00EB6076">
        <w:rPr>
          <w:spacing w:val="1"/>
        </w:rPr>
        <w:t xml:space="preserve"> </w:t>
      </w:r>
      <w:r w:rsidRPr="00EB6076">
        <w:t>to</w:t>
      </w:r>
      <w:r w:rsidRPr="00EB6076">
        <w:rPr>
          <w:spacing w:val="1"/>
        </w:rPr>
        <w:t xml:space="preserve"> </w:t>
      </w:r>
      <w:r w:rsidRPr="00EB6076">
        <w:t>control</w:t>
      </w:r>
      <w:r w:rsidRPr="00EB6076">
        <w:rPr>
          <w:spacing w:val="1"/>
        </w:rPr>
        <w:t xml:space="preserve"> </w:t>
      </w:r>
      <w:r w:rsidRPr="00EB6076">
        <w:t>the</w:t>
      </w:r>
      <w:r w:rsidRPr="00EB6076">
        <w:rPr>
          <w:spacing w:val="1"/>
        </w:rPr>
        <w:t xml:space="preserve"> </w:t>
      </w:r>
      <w:r w:rsidRPr="00EB6076">
        <w:t>management or policy decisions including by virtue of their shareholding or management rights</w:t>
      </w:r>
      <w:r w:rsidRPr="00EB6076">
        <w:rPr>
          <w:spacing w:val="1"/>
        </w:rPr>
        <w:t xml:space="preserve"> </w:t>
      </w:r>
      <w:r w:rsidRPr="00EB6076">
        <w:t>or</w:t>
      </w:r>
      <w:r w:rsidRPr="00EB6076">
        <w:rPr>
          <w:spacing w:val="2"/>
        </w:rPr>
        <w:t xml:space="preserve"> </w:t>
      </w:r>
      <w:r w:rsidR="00983411" w:rsidRPr="00EB6076">
        <w:t>shareholder’s</w:t>
      </w:r>
      <w:r w:rsidRPr="00EB6076">
        <w:t xml:space="preserve"> agreements or</w:t>
      </w:r>
      <w:r w:rsidRPr="00EB6076">
        <w:rPr>
          <w:spacing w:val="-1"/>
        </w:rPr>
        <w:t xml:space="preserve"> </w:t>
      </w:r>
      <w:r w:rsidRPr="00EB6076">
        <w:t>voting</w:t>
      </w:r>
      <w:r w:rsidRPr="00EB6076">
        <w:rPr>
          <w:spacing w:val="2"/>
        </w:rPr>
        <w:t xml:space="preserve"> </w:t>
      </w:r>
      <w:r w:rsidRPr="00EB6076">
        <w:t>agreements.</w:t>
      </w:r>
    </w:p>
    <w:p w14:paraId="053DF364" w14:textId="77777777" w:rsidR="00312CFF" w:rsidRPr="00EB6076" w:rsidRDefault="00312CFF" w:rsidP="00056180">
      <w:pPr>
        <w:pStyle w:val="ListParagraph"/>
        <w:numPr>
          <w:ilvl w:val="0"/>
          <w:numId w:val="64"/>
        </w:numPr>
        <w:tabs>
          <w:tab w:val="left" w:pos="2616"/>
          <w:tab w:val="left" w:pos="2617"/>
        </w:tabs>
        <w:ind w:right="746" w:hanging="711"/>
        <w:jc w:val="both"/>
      </w:pPr>
      <w:r w:rsidRPr="00EB6076">
        <w:t>In case of a</w:t>
      </w:r>
      <w:r w:rsidRPr="00EB6076">
        <w:rPr>
          <w:spacing w:val="1"/>
        </w:rPr>
        <w:t xml:space="preserve"> </w:t>
      </w:r>
      <w:r w:rsidRPr="00EB6076">
        <w:t>partnership firm, the beneficial owner is the natural persons(s) who, whether acting</w:t>
      </w:r>
      <w:r w:rsidRPr="00EB6076">
        <w:rPr>
          <w:spacing w:val="1"/>
        </w:rPr>
        <w:t xml:space="preserve"> </w:t>
      </w:r>
      <w:r w:rsidRPr="00EB6076">
        <w:t>alone or together, or through one or more judicial person, has ownership of entitlement to more</w:t>
      </w:r>
      <w:r w:rsidRPr="00EB6076">
        <w:rPr>
          <w:spacing w:val="1"/>
        </w:rPr>
        <w:t xml:space="preserve"> </w:t>
      </w:r>
      <w:r w:rsidRPr="00EB6076">
        <w:t>than fifteen</w:t>
      </w:r>
      <w:r w:rsidRPr="00EB6076">
        <w:rPr>
          <w:spacing w:val="2"/>
        </w:rPr>
        <w:t xml:space="preserve"> </w:t>
      </w:r>
      <w:r w:rsidRPr="00EB6076">
        <w:t>percent</w:t>
      </w:r>
      <w:r w:rsidRPr="00EB6076">
        <w:rPr>
          <w:spacing w:val="1"/>
        </w:rPr>
        <w:t xml:space="preserve"> </w:t>
      </w:r>
      <w:r w:rsidRPr="00EB6076">
        <w:t>of</w:t>
      </w:r>
      <w:r w:rsidRPr="00EB6076">
        <w:rPr>
          <w:spacing w:val="-2"/>
        </w:rPr>
        <w:t xml:space="preserve"> </w:t>
      </w:r>
      <w:r w:rsidRPr="00EB6076">
        <w:t>capital</w:t>
      </w:r>
      <w:r w:rsidRPr="00EB6076">
        <w:rPr>
          <w:spacing w:val="4"/>
        </w:rPr>
        <w:t xml:space="preserve"> </w:t>
      </w:r>
      <w:r w:rsidRPr="00EB6076">
        <w:t>or</w:t>
      </w:r>
      <w:r w:rsidRPr="00EB6076">
        <w:rPr>
          <w:spacing w:val="-2"/>
        </w:rPr>
        <w:t xml:space="preserve"> </w:t>
      </w:r>
      <w:r w:rsidRPr="00EB6076">
        <w:t>profits of</w:t>
      </w:r>
      <w:r w:rsidRPr="00EB6076">
        <w:rPr>
          <w:spacing w:val="3"/>
        </w:rPr>
        <w:t xml:space="preserve"> </w:t>
      </w:r>
      <w:r w:rsidRPr="00EB6076">
        <w:t>the</w:t>
      </w:r>
      <w:r w:rsidRPr="00EB6076">
        <w:rPr>
          <w:spacing w:val="2"/>
        </w:rPr>
        <w:t xml:space="preserve"> </w:t>
      </w:r>
      <w:r w:rsidRPr="00EB6076">
        <w:t>partnership;</w:t>
      </w:r>
    </w:p>
    <w:p w14:paraId="34AEFE4C" w14:textId="77777777" w:rsidR="00312CFF" w:rsidRPr="00EB6076" w:rsidRDefault="00312CFF" w:rsidP="00056180">
      <w:pPr>
        <w:pStyle w:val="ListParagraph"/>
        <w:numPr>
          <w:ilvl w:val="0"/>
          <w:numId w:val="64"/>
        </w:numPr>
        <w:tabs>
          <w:tab w:val="left" w:pos="2616"/>
          <w:tab w:val="left" w:pos="2617"/>
        </w:tabs>
        <w:spacing w:before="1"/>
        <w:ind w:right="740" w:hanging="754"/>
        <w:jc w:val="both"/>
      </w:pPr>
      <w:r w:rsidRPr="00EB6076">
        <w:t>In case of an unincorporated association or body of individuals, the beneficial owner is the natural</w:t>
      </w:r>
      <w:r w:rsidRPr="00EB6076">
        <w:rPr>
          <w:spacing w:val="1"/>
        </w:rPr>
        <w:t xml:space="preserve"> </w:t>
      </w:r>
      <w:r w:rsidRPr="00EB6076">
        <w:t>person(s), who, whether acting alone or together, or through one or more judicial person, has</w:t>
      </w:r>
      <w:r w:rsidRPr="00EB6076">
        <w:rPr>
          <w:spacing w:val="1"/>
        </w:rPr>
        <w:t xml:space="preserve"> </w:t>
      </w:r>
      <w:r w:rsidRPr="00EB6076">
        <w:t>ownership of or entitlement to more than fifteen percent of the property or capital or profits of such</w:t>
      </w:r>
      <w:r w:rsidRPr="00EB6076">
        <w:rPr>
          <w:spacing w:val="-43"/>
        </w:rPr>
        <w:t xml:space="preserve"> </w:t>
      </w:r>
      <w:r w:rsidRPr="00EB6076">
        <w:t>association</w:t>
      </w:r>
      <w:r w:rsidRPr="00EB6076">
        <w:rPr>
          <w:spacing w:val="-4"/>
        </w:rPr>
        <w:t xml:space="preserve"> </w:t>
      </w:r>
      <w:r w:rsidRPr="00EB6076">
        <w:t>or</w:t>
      </w:r>
      <w:r w:rsidRPr="00EB6076">
        <w:rPr>
          <w:spacing w:val="-2"/>
        </w:rPr>
        <w:t xml:space="preserve"> </w:t>
      </w:r>
      <w:r w:rsidRPr="00EB6076">
        <w:t>body</w:t>
      </w:r>
      <w:r w:rsidRPr="00EB6076">
        <w:rPr>
          <w:spacing w:val="-4"/>
        </w:rPr>
        <w:t xml:space="preserve"> </w:t>
      </w:r>
      <w:r w:rsidRPr="00EB6076">
        <w:t>of</w:t>
      </w:r>
      <w:r w:rsidRPr="00EB6076">
        <w:rPr>
          <w:spacing w:val="-2"/>
        </w:rPr>
        <w:t xml:space="preserve"> </w:t>
      </w:r>
      <w:r w:rsidRPr="00EB6076">
        <w:t>individuals;</w:t>
      </w:r>
    </w:p>
    <w:p w14:paraId="385E8193" w14:textId="77777777" w:rsidR="00312CFF" w:rsidRPr="00EB6076" w:rsidRDefault="00312CFF" w:rsidP="00056180">
      <w:pPr>
        <w:pStyle w:val="ListParagraph"/>
        <w:numPr>
          <w:ilvl w:val="0"/>
          <w:numId w:val="64"/>
        </w:numPr>
        <w:tabs>
          <w:tab w:val="left" w:pos="2616"/>
          <w:tab w:val="left" w:pos="2617"/>
        </w:tabs>
        <w:ind w:right="743" w:hanging="754"/>
        <w:jc w:val="both"/>
      </w:pPr>
      <w:r w:rsidRPr="00EB6076">
        <w:t>Where no natural person is identified under (1) or (2) or (3) above, the beneficial owner is the</w:t>
      </w:r>
      <w:r w:rsidRPr="00EB6076">
        <w:rPr>
          <w:spacing w:val="1"/>
        </w:rPr>
        <w:t xml:space="preserve"> </w:t>
      </w:r>
      <w:r w:rsidRPr="00EB6076">
        <w:t>relevant</w:t>
      </w:r>
      <w:r w:rsidRPr="00EB6076">
        <w:rPr>
          <w:spacing w:val="-4"/>
        </w:rPr>
        <w:t xml:space="preserve"> </w:t>
      </w:r>
      <w:r w:rsidRPr="00EB6076">
        <w:t>natural</w:t>
      </w:r>
      <w:r w:rsidRPr="00EB6076">
        <w:rPr>
          <w:spacing w:val="4"/>
        </w:rPr>
        <w:t xml:space="preserve"> </w:t>
      </w:r>
      <w:r w:rsidRPr="00EB6076">
        <w:t>person</w:t>
      </w:r>
      <w:r w:rsidRPr="00EB6076">
        <w:rPr>
          <w:spacing w:val="-3"/>
        </w:rPr>
        <w:t xml:space="preserve"> </w:t>
      </w:r>
      <w:r w:rsidRPr="00EB6076">
        <w:t>who</w:t>
      </w:r>
      <w:r w:rsidRPr="00EB6076">
        <w:rPr>
          <w:spacing w:val="-3"/>
        </w:rPr>
        <w:t xml:space="preserve"> </w:t>
      </w:r>
      <w:r w:rsidRPr="00EB6076">
        <w:t>holds</w:t>
      </w:r>
      <w:r w:rsidRPr="00EB6076">
        <w:rPr>
          <w:spacing w:val="-5"/>
        </w:rPr>
        <w:t xml:space="preserve"> </w:t>
      </w:r>
      <w:r w:rsidRPr="00EB6076">
        <w:t>the</w:t>
      </w:r>
      <w:r w:rsidRPr="00EB6076">
        <w:rPr>
          <w:spacing w:val="-3"/>
        </w:rPr>
        <w:t xml:space="preserve"> </w:t>
      </w:r>
      <w:r w:rsidRPr="00EB6076">
        <w:t>position</w:t>
      </w:r>
      <w:r w:rsidRPr="00EB6076">
        <w:rPr>
          <w:spacing w:val="-3"/>
        </w:rPr>
        <w:t xml:space="preserve"> </w:t>
      </w:r>
      <w:r w:rsidRPr="00EB6076">
        <w:t>of</w:t>
      </w:r>
      <w:r w:rsidRPr="00EB6076">
        <w:rPr>
          <w:spacing w:val="-2"/>
        </w:rPr>
        <w:t xml:space="preserve"> </w:t>
      </w:r>
      <w:r w:rsidRPr="00EB6076">
        <w:t>senior</w:t>
      </w:r>
      <w:r w:rsidRPr="00EB6076">
        <w:rPr>
          <w:spacing w:val="-1"/>
        </w:rPr>
        <w:t xml:space="preserve"> </w:t>
      </w:r>
      <w:r w:rsidRPr="00EB6076">
        <w:t>managing</w:t>
      </w:r>
      <w:r w:rsidRPr="00EB6076">
        <w:rPr>
          <w:spacing w:val="-2"/>
        </w:rPr>
        <w:t xml:space="preserve"> </w:t>
      </w:r>
      <w:r w:rsidRPr="00EB6076">
        <w:t>official;</w:t>
      </w:r>
    </w:p>
    <w:p w14:paraId="1C9DC7AF" w14:textId="77777777" w:rsidR="00312CFF" w:rsidRPr="00EB6076" w:rsidRDefault="00312CFF" w:rsidP="00056180">
      <w:pPr>
        <w:pStyle w:val="ListParagraph"/>
        <w:numPr>
          <w:ilvl w:val="0"/>
          <w:numId w:val="64"/>
        </w:numPr>
        <w:tabs>
          <w:tab w:val="left" w:pos="2616"/>
          <w:tab w:val="left" w:pos="2617"/>
        </w:tabs>
        <w:ind w:right="741" w:hanging="711"/>
        <w:jc w:val="both"/>
      </w:pPr>
      <w:r w:rsidRPr="00EB6076">
        <w:t>In case of a trust, the identification of beneficial owner(s) shall include identification of the author of</w:t>
      </w:r>
      <w:r w:rsidRPr="00EB6076">
        <w:rPr>
          <w:spacing w:val="1"/>
        </w:rPr>
        <w:t xml:space="preserve"> </w:t>
      </w:r>
      <w:r w:rsidRPr="00EB6076">
        <w:t xml:space="preserve">the trust, the trustee, the </w:t>
      </w:r>
      <w:r w:rsidRPr="00EB6076">
        <w:lastRenderedPageBreak/>
        <w:t>beneficiaries with fifteen percent or more interest in the trust and any</w:t>
      </w:r>
      <w:r w:rsidRPr="00EB6076">
        <w:rPr>
          <w:spacing w:val="1"/>
        </w:rPr>
        <w:t xml:space="preserve"> </w:t>
      </w:r>
      <w:r w:rsidRPr="00EB6076">
        <w:t>other natural person exercising ultimate effective control over the trust through a chain of control or</w:t>
      </w:r>
      <w:r w:rsidRPr="00EB6076">
        <w:rPr>
          <w:spacing w:val="-43"/>
        </w:rPr>
        <w:t xml:space="preserve"> </w:t>
      </w:r>
      <w:r w:rsidRPr="00EB6076">
        <w:t>ownership.</w:t>
      </w:r>
    </w:p>
    <w:p w14:paraId="6C0251E6" w14:textId="77777777" w:rsidR="00312CFF" w:rsidRPr="00EB6076" w:rsidRDefault="00312CFF" w:rsidP="00056180">
      <w:pPr>
        <w:pStyle w:val="ListParagraph"/>
        <w:numPr>
          <w:ilvl w:val="1"/>
          <w:numId w:val="65"/>
        </w:numPr>
        <w:tabs>
          <w:tab w:val="left" w:pos="2454"/>
        </w:tabs>
        <w:ind w:left="2367" w:right="741"/>
        <w:jc w:val="both"/>
      </w:pPr>
      <w:r w:rsidRPr="00EB6076">
        <w:tab/>
        <w:t>An agent is a person employed to do any act for another, or to represent another in dealings with third</w:t>
      </w:r>
      <w:r w:rsidRPr="00EB6076">
        <w:rPr>
          <w:spacing w:val="-43"/>
        </w:rPr>
        <w:t xml:space="preserve"> </w:t>
      </w:r>
      <w:r w:rsidRPr="00EB6076">
        <w:t>person.</w:t>
      </w:r>
    </w:p>
    <w:p w14:paraId="300CCFC7" w14:textId="77777777" w:rsidR="00312CFF" w:rsidRPr="00EB6076" w:rsidRDefault="00312CFF" w:rsidP="00312CFF">
      <w:pPr>
        <w:pStyle w:val="BodyText"/>
        <w:spacing w:before="11"/>
      </w:pPr>
    </w:p>
    <w:p w14:paraId="768BDC6E" w14:textId="1D00FDD0" w:rsidR="00312CFF" w:rsidRPr="00EB6076" w:rsidRDefault="00312CFF" w:rsidP="00312CFF">
      <w:pPr>
        <w:tabs>
          <w:tab w:val="left" w:pos="2664"/>
        </w:tabs>
        <w:ind w:left="2050"/>
        <w:jc w:val="both"/>
        <w:rPr>
          <w:b/>
        </w:rPr>
      </w:pPr>
      <w:r w:rsidRPr="00EB6076">
        <w:rPr>
          <w:b/>
        </w:rPr>
        <w:t>5</w:t>
      </w:r>
      <w:r w:rsidRPr="00EB6076">
        <w:rPr>
          <w:b/>
        </w:rPr>
        <w:tab/>
        <w:t>Eligibility with</w:t>
      </w:r>
      <w:r w:rsidRPr="00EB6076">
        <w:rPr>
          <w:b/>
          <w:spacing w:val="-3"/>
        </w:rPr>
        <w:t xml:space="preserve"> </w:t>
      </w:r>
      <w:r w:rsidRPr="00EB6076">
        <w:rPr>
          <w:b/>
        </w:rPr>
        <w:t>respect</w:t>
      </w:r>
      <w:r w:rsidRPr="00EB6076">
        <w:rPr>
          <w:b/>
          <w:spacing w:val="-2"/>
        </w:rPr>
        <w:t xml:space="preserve"> </w:t>
      </w:r>
      <w:r w:rsidRPr="00EB6076">
        <w:rPr>
          <w:b/>
        </w:rPr>
        <w:t>to</w:t>
      </w:r>
      <w:r w:rsidRPr="00EB6076">
        <w:rPr>
          <w:b/>
          <w:spacing w:val="-3"/>
        </w:rPr>
        <w:t xml:space="preserve"> </w:t>
      </w:r>
      <w:r w:rsidR="009556B7">
        <w:rPr>
          <w:b/>
          <w:spacing w:val="-3"/>
        </w:rPr>
        <w:t>‘</w:t>
      </w:r>
      <w:r w:rsidRPr="00EB6076">
        <w:rPr>
          <w:b/>
        </w:rPr>
        <w:t>Make</w:t>
      </w:r>
      <w:r w:rsidRPr="00EB6076">
        <w:rPr>
          <w:b/>
          <w:spacing w:val="-6"/>
        </w:rPr>
        <w:t xml:space="preserve"> </w:t>
      </w:r>
      <w:r w:rsidR="009556B7">
        <w:rPr>
          <w:b/>
          <w:spacing w:val="-6"/>
        </w:rPr>
        <w:t>i</w:t>
      </w:r>
      <w:r w:rsidRPr="00EB6076">
        <w:rPr>
          <w:b/>
        </w:rPr>
        <w:t>n</w:t>
      </w:r>
      <w:r w:rsidRPr="00EB6076">
        <w:rPr>
          <w:b/>
          <w:spacing w:val="2"/>
        </w:rPr>
        <w:t xml:space="preserve"> </w:t>
      </w:r>
      <w:r w:rsidRPr="00EB6076">
        <w:rPr>
          <w:b/>
        </w:rPr>
        <w:t>India</w:t>
      </w:r>
      <w:r w:rsidR="009556B7">
        <w:rPr>
          <w:b/>
        </w:rPr>
        <w:t>’</w:t>
      </w:r>
    </w:p>
    <w:p w14:paraId="6E9471AD" w14:textId="4685EA75" w:rsidR="00312CFF" w:rsidRPr="00EB6076" w:rsidRDefault="00312CFF" w:rsidP="00056180">
      <w:pPr>
        <w:pStyle w:val="ListParagraph"/>
        <w:numPr>
          <w:ilvl w:val="0"/>
          <w:numId w:val="63"/>
        </w:numPr>
        <w:tabs>
          <w:tab w:val="left" w:pos="2617"/>
        </w:tabs>
        <w:spacing w:before="1"/>
        <w:ind w:right="741"/>
      </w:pPr>
      <w:r w:rsidRPr="00EB6076">
        <w:t>In procurement of all goods, services or works in respect of which the Nodal Ministry I Department</w:t>
      </w:r>
      <w:r w:rsidRPr="00EB6076">
        <w:rPr>
          <w:spacing w:val="1"/>
        </w:rPr>
        <w:t xml:space="preserve"> </w:t>
      </w:r>
      <w:r w:rsidRPr="00EB6076">
        <w:t>has communicated that there is sufficient local capacity and local competition, only 'Class-I local</w:t>
      </w:r>
      <w:r w:rsidRPr="00EB6076">
        <w:rPr>
          <w:spacing w:val="1"/>
        </w:rPr>
        <w:t xml:space="preserve"> </w:t>
      </w:r>
      <w:r w:rsidRPr="00EB6076">
        <w:t xml:space="preserve">supplier', as defined under the Order </w:t>
      </w:r>
      <w:r w:rsidR="007A0897">
        <w:t>N</w:t>
      </w:r>
      <w:r w:rsidRPr="00EB6076">
        <w:t>o.</w:t>
      </w:r>
      <w:r w:rsidR="00676E05">
        <w:t xml:space="preserve"> </w:t>
      </w:r>
      <w:r w:rsidRPr="00EB6076">
        <w:t>P-45021/2/2017-PP (BE-II) dated 16th September 2020 of</w:t>
      </w:r>
      <w:r w:rsidRPr="00EB6076">
        <w:rPr>
          <w:spacing w:val="1"/>
        </w:rPr>
        <w:t xml:space="preserve"> </w:t>
      </w:r>
      <w:r w:rsidRPr="00EB6076">
        <w:t>Ministry of Commerce and Industry, Government of India, shall be eligible to bid irrespective of</w:t>
      </w:r>
      <w:r w:rsidRPr="00EB6076">
        <w:rPr>
          <w:spacing w:val="1"/>
        </w:rPr>
        <w:t xml:space="preserve"> </w:t>
      </w:r>
      <w:r w:rsidRPr="00EB6076">
        <w:t>purchase</w:t>
      </w:r>
      <w:r w:rsidRPr="00EB6076">
        <w:rPr>
          <w:spacing w:val="-3"/>
        </w:rPr>
        <w:t xml:space="preserve"> </w:t>
      </w:r>
      <w:r w:rsidRPr="00EB6076">
        <w:t>value.</w:t>
      </w:r>
    </w:p>
    <w:p w14:paraId="4FD9F4A8" w14:textId="77777777" w:rsidR="00312CFF" w:rsidRPr="00EB6076" w:rsidRDefault="00312CFF" w:rsidP="00312CFF">
      <w:pPr>
        <w:pStyle w:val="BodyText"/>
        <w:spacing w:before="11"/>
      </w:pPr>
    </w:p>
    <w:p w14:paraId="778B9FC7" w14:textId="4099E531" w:rsidR="00312CFF" w:rsidRDefault="00312CFF" w:rsidP="00056180">
      <w:pPr>
        <w:pStyle w:val="ListParagraph"/>
        <w:numPr>
          <w:ilvl w:val="0"/>
          <w:numId w:val="63"/>
        </w:numPr>
        <w:tabs>
          <w:tab w:val="left" w:pos="2617"/>
        </w:tabs>
        <w:ind w:right="742"/>
      </w:pPr>
      <w:r w:rsidRPr="00EB6076">
        <w:t>Only 'Class-I local supplier' and 'Class-Il local supplier', as defined under the Order, shall be eligible to</w:t>
      </w:r>
      <w:r w:rsidRPr="00EB6076">
        <w:rPr>
          <w:spacing w:val="-43"/>
        </w:rPr>
        <w:t xml:space="preserve"> </w:t>
      </w:r>
      <w:r w:rsidRPr="00EB6076">
        <w:t>bid in procurements undertaken by procuring entities, except when Global tender enquiry has been</w:t>
      </w:r>
      <w:r w:rsidRPr="00EB6076">
        <w:rPr>
          <w:spacing w:val="1"/>
        </w:rPr>
        <w:t xml:space="preserve"> </w:t>
      </w:r>
      <w:r w:rsidRPr="00EB6076">
        <w:t>issued. In global tender enquiries, '</w:t>
      </w:r>
      <w:proofErr w:type="gramStart"/>
      <w:r w:rsidRPr="00EB6076">
        <w:t>Non-local</w:t>
      </w:r>
      <w:proofErr w:type="gramEnd"/>
      <w:r w:rsidRPr="00EB6076">
        <w:t xml:space="preserve"> suppliers' shall also be eligible to bid along with 'Class-I</w:t>
      </w:r>
      <w:r w:rsidRPr="00EB6076">
        <w:rPr>
          <w:spacing w:val="1"/>
        </w:rPr>
        <w:t xml:space="preserve"> </w:t>
      </w:r>
      <w:r w:rsidRPr="00EB6076">
        <w:t>local suppliers' and 'Class-Il local suppliers'. In procurement of all goods, services or works, not</w:t>
      </w:r>
      <w:r w:rsidRPr="00EB6076">
        <w:rPr>
          <w:spacing w:val="1"/>
        </w:rPr>
        <w:t xml:space="preserve"> </w:t>
      </w:r>
      <w:r w:rsidRPr="00EB6076">
        <w:t>cove</w:t>
      </w:r>
      <w:r w:rsidR="00676E05">
        <w:t>red by sub- para 3(a) of Order N</w:t>
      </w:r>
      <w:r w:rsidRPr="00EB6076">
        <w:t>o.</w:t>
      </w:r>
      <w:r w:rsidR="00676E05">
        <w:t xml:space="preserve"> </w:t>
      </w:r>
      <w:r w:rsidRPr="00EB6076">
        <w:t>P-45021/2/2017-PP (BE-II) dated 16th September 2020 of</w:t>
      </w:r>
      <w:r w:rsidRPr="00EB6076">
        <w:rPr>
          <w:spacing w:val="1"/>
        </w:rPr>
        <w:t xml:space="preserve"> </w:t>
      </w:r>
      <w:r w:rsidRPr="00EB6076">
        <w:t>Ministry</w:t>
      </w:r>
      <w:r w:rsidRPr="00EB6076">
        <w:rPr>
          <w:spacing w:val="22"/>
        </w:rPr>
        <w:t xml:space="preserve"> </w:t>
      </w:r>
      <w:r w:rsidRPr="00EB6076">
        <w:t>of</w:t>
      </w:r>
      <w:r w:rsidRPr="00EB6076">
        <w:rPr>
          <w:spacing w:val="23"/>
        </w:rPr>
        <w:t xml:space="preserve"> </w:t>
      </w:r>
      <w:r w:rsidRPr="00EB6076">
        <w:t>Commerce</w:t>
      </w:r>
      <w:r w:rsidRPr="00EB6076">
        <w:rPr>
          <w:spacing w:val="22"/>
        </w:rPr>
        <w:t xml:space="preserve"> </w:t>
      </w:r>
      <w:r w:rsidRPr="00EB6076">
        <w:t>and</w:t>
      </w:r>
      <w:r w:rsidRPr="00EB6076">
        <w:rPr>
          <w:spacing w:val="21"/>
        </w:rPr>
        <w:t xml:space="preserve"> </w:t>
      </w:r>
      <w:r w:rsidRPr="00EB6076">
        <w:t>Industry,</w:t>
      </w:r>
      <w:r w:rsidRPr="00EB6076">
        <w:rPr>
          <w:spacing w:val="20"/>
        </w:rPr>
        <w:t xml:space="preserve"> </w:t>
      </w:r>
      <w:r w:rsidRPr="00EB6076">
        <w:t>Government</w:t>
      </w:r>
      <w:r w:rsidRPr="00EB6076">
        <w:rPr>
          <w:spacing w:val="22"/>
        </w:rPr>
        <w:t xml:space="preserve"> </w:t>
      </w:r>
      <w:r w:rsidRPr="00EB6076">
        <w:t>of</w:t>
      </w:r>
      <w:r w:rsidRPr="00EB6076">
        <w:rPr>
          <w:spacing w:val="18"/>
        </w:rPr>
        <w:t xml:space="preserve"> </w:t>
      </w:r>
      <w:r w:rsidRPr="00EB6076">
        <w:t>India,</w:t>
      </w:r>
      <w:r w:rsidRPr="00EB6076">
        <w:rPr>
          <w:spacing w:val="14"/>
        </w:rPr>
        <w:t xml:space="preserve"> </w:t>
      </w:r>
      <w:r w:rsidRPr="00EB6076">
        <w:t>and</w:t>
      </w:r>
      <w:r w:rsidRPr="00EB6076">
        <w:rPr>
          <w:spacing w:val="21"/>
        </w:rPr>
        <w:t xml:space="preserve"> </w:t>
      </w:r>
      <w:r w:rsidRPr="00EB6076">
        <w:t>with</w:t>
      </w:r>
      <w:r w:rsidRPr="00EB6076">
        <w:rPr>
          <w:spacing w:val="22"/>
        </w:rPr>
        <w:t xml:space="preserve"> </w:t>
      </w:r>
      <w:r w:rsidRPr="00EB6076">
        <w:t>estimated</w:t>
      </w:r>
      <w:r w:rsidRPr="00EB6076">
        <w:rPr>
          <w:spacing w:val="22"/>
        </w:rPr>
        <w:t xml:space="preserve"> </w:t>
      </w:r>
      <w:r w:rsidRPr="00EB6076">
        <w:t>value</w:t>
      </w:r>
      <w:r w:rsidRPr="00EB6076">
        <w:rPr>
          <w:spacing w:val="23"/>
        </w:rPr>
        <w:t xml:space="preserve"> </w:t>
      </w:r>
      <w:r w:rsidRPr="00EB6076">
        <w:t>of</w:t>
      </w:r>
      <w:r w:rsidRPr="00EB6076">
        <w:rPr>
          <w:spacing w:val="22"/>
        </w:rPr>
        <w:t xml:space="preserve"> </w:t>
      </w:r>
      <w:r w:rsidRPr="00EB6076">
        <w:t>purchases</w:t>
      </w:r>
      <w:r w:rsidRPr="00EB6076">
        <w:rPr>
          <w:spacing w:val="-42"/>
        </w:rPr>
        <w:t xml:space="preserve"> </w:t>
      </w:r>
      <w:r w:rsidRPr="00EB6076">
        <w:t>less than Rs 200 Crore, in accordance with Rule</w:t>
      </w:r>
      <w:r w:rsidRPr="00EB6076">
        <w:rPr>
          <w:spacing w:val="1"/>
        </w:rPr>
        <w:t xml:space="preserve"> </w:t>
      </w:r>
      <w:r w:rsidRPr="00EB6076">
        <w:t>161(iv) of</w:t>
      </w:r>
      <w:r w:rsidRPr="00EB6076">
        <w:rPr>
          <w:spacing w:val="1"/>
        </w:rPr>
        <w:t xml:space="preserve"> </w:t>
      </w:r>
      <w:r w:rsidRPr="00EB6076">
        <w:t>General</w:t>
      </w:r>
      <w:r w:rsidRPr="00EB6076">
        <w:rPr>
          <w:spacing w:val="45"/>
        </w:rPr>
        <w:t xml:space="preserve"> </w:t>
      </w:r>
      <w:r w:rsidRPr="00EB6076">
        <w:t>Finance</w:t>
      </w:r>
      <w:r w:rsidRPr="00EB6076">
        <w:rPr>
          <w:spacing w:val="45"/>
        </w:rPr>
        <w:t xml:space="preserve"> </w:t>
      </w:r>
      <w:r w:rsidRPr="00EB6076">
        <w:t>Rules, 2017, Global</w:t>
      </w:r>
      <w:r w:rsidRPr="00EB6076">
        <w:rPr>
          <w:spacing w:val="1"/>
        </w:rPr>
        <w:t xml:space="preserve"> </w:t>
      </w:r>
      <w:r w:rsidRPr="00EB6076">
        <w:t>tender enquiry shall not be issued except with the approval of competent authority as designated by</w:t>
      </w:r>
      <w:r w:rsidRPr="00EB6076">
        <w:rPr>
          <w:spacing w:val="-43"/>
        </w:rPr>
        <w:t xml:space="preserve"> </w:t>
      </w:r>
      <w:r w:rsidRPr="00EB6076">
        <w:t>Department</w:t>
      </w:r>
      <w:r w:rsidRPr="00EB6076">
        <w:rPr>
          <w:spacing w:val="-3"/>
        </w:rPr>
        <w:t xml:space="preserve"> </w:t>
      </w:r>
      <w:r w:rsidRPr="00EB6076">
        <w:t>of</w:t>
      </w:r>
      <w:r w:rsidRPr="00EB6076">
        <w:rPr>
          <w:spacing w:val="-7"/>
        </w:rPr>
        <w:t xml:space="preserve"> </w:t>
      </w:r>
      <w:r w:rsidRPr="00EB6076">
        <w:t>Expenditure.</w:t>
      </w:r>
    </w:p>
    <w:p w14:paraId="266FD9A2" w14:textId="77777777" w:rsidR="007A0897" w:rsidRDefault="007A0897" w:rsidP="007A0897">
      <w:pPr>
        <w:pStyle w:val="ListParagraph"/>
      </w:pPr>
    </w:p>
    <w:p w14:paraId="1C8B48AD" w14:textId="77777777" w:rsidR="007A0897" w:rsidRPr="00EB6076" w:rsidRDefault="007A0897" w:rsidP="007A0897">
      <w:pPr>
        <w:pStyle w:val="ListParagraph"/>
        <w:tabs>
          <w:tab w:val="left" w:pos="2617"/>
        </w:tabs>
        <w:ind w:left="2616" w:right="742" w:firstLine="0"/>
      </w:pPr>
    </w:p>
    <w:p w14:paraId="427D91D3" w14:textId="77777777" w:rsidR="00312CFF" w:rsidRPr="00EB6076" w:rsidRDefault="00312CFF" w:rsidP="00312CFF">
      <w:pPr>
        <w:pStyle w:val="BodyText"/>
        <w:spacing w:before="10"/>
      </w:pPr>
    </w:p>
    <w:p w14:paraId="6650214B" w14:textId="77777777" w:rsidR="00312CFF" w:rsidRPr="00EB6076" w:rsidRDefault="00312CFF" w:rsidP="00312CFF">
      <w:pPr>
        <w:ind w:left="1700"/>
        <w:jc w:val="both"/>
        <w:rPr>
          <w:b/>
        </w:rPr>
      </w:pPr>
      <w:r w:rsidRPr="00EB6076">
        <w:rPr>
          <w:b/>
        </w:rPr>
        <w:t xml:space="preserve">6       </w:t>
      </w:r>
      <w:r w:rsidRPr="00EB6076">
        <w:rPr>
          <w:b/>
          <w:spacing w:val="30"/>
          <w:u w:val="single"/>
        </w:rPr>
        <w:t xml:space="preserve"> </w:t>
      </w:r>
      <w:r w:rsidRPr="00EB6076">
        <w:rPr>
          <w:b/>
          <w:u w:val="single"/>
        </w:rPr>
        <w:t>Purchase</w:t>
      </w:r>
      <w:r w:rsidRPr="00EB6076">
        <w:rPr>
          <w:b/>
          <w:spacing w:val="-4"/>
          <w:u w:val="single"/>
        </w:rPr>
        <w:t xml:space="preserve"> </w:t>
      </w:r>
      <w:r w:rsidRPr="00EB6076">
        <w:rPr>
          <w:b/>
          <w:u w:val="single"/>
        </w:rPr>
        <w:t>Preference</w:t>
      </w:r>
      <w:r w:rsidRPr="00EB6076">
        <w:rPr>
          <w:b/>
          <w:spacing w:val="-4"/>
          <w:u w:val="single"/>
        </w:rPr>
        <w:t xml:space="preserve"> </w:t>
      </w:r>
      <w:r w:rsidRPr="00EB6076">
        <w:rPr>
          <w:b/>
          <w:u w:val="single"/>
        </w:rPr>
        <w:t>Policies:</w:t>
      </w:r>
    </w:p>
    <w:p w14:paraId="2B1A2BB0" w14:textId="77777777" w:rsidR="00312CFF" w:rsidRPr="00EB6076" w:rsidRDefault="00312CFF" w:rsidP="00056180">
      <w:pPr>
        <w:pStyle w:val="ListParagraph"/>
        <w:numPr>
          <w:ilvl w:val="1"/>
          <w:numId w:val="68"/>
        </w:numPr>
        <w:tabs>
          <w:tab w:val="left" w:pos="2329"/>
        </w:tabs>
        <w:spacing w:before="1"/>
        <w:rPr>
          <w:b/>
        </w:rPr>
      </w:pPr>
      <w:r w:rsidRPr="00EB6076">
        <w:rPr>
          <w:b/>
        </w:rPr>
        <w:t>Purchase</w:t>
      </w:r>
      <w:r w:rsidRPr="00EB6076">
        <w:rPr>
          <w:b/>
          <w:spacing w:val="-5"/>
        </w:rPr>
        <w:t xml:space="preserve"> </w:t>
      </w:r>
      <w:r w:rsidRPr="00EB6076">
        <w:rPr>
          <w:b/>
        </w:rPr>
        <w:t>Preference</w:t>
      </w:r>
      <w:r w:rsidRPr="00EB6076">
        <w:rPr>
          <w:b/>
          <w:spacing w:val="-5"/>
        </w:rPr>
        <w:t xml:space="preserve"> </w:t>
      </w:r>
      <w:r w:rsidRPr="00EB6076">
        <w:rPr>
          <w:b/>
        </w:rPr>
        <w:t>Policy</w:t>
      </w:r>
      <w:r w:rsidRPr="00EB6076">
        <w:rPr>
          <w:b/>
          <w:spacing w:val="2"/>
        </w:rPr>
        <w:t xml:space="preserve"> </w:t>
      </w:r>
      <w:r w:rsidRPr="00EB6076">
        <w:rPr>
          <w:b/>
        </w:rPr>
        <w:t>in</w:t>
      </w:r>
      <w:r w:rsidRPr="00EB6076">
        <w:rPr>
          <w:b/>
          <w:spacing w:val="3"/>
        </w:rPr>
        <w:t xml:space="preserve"> </w:t>
      </w:r>
      <w:r w:rsidRPr="00EB6076">
        <w:rPr>
          <w:b/>
        </w:rPr>
        <w:t>respect</w:t>
      </w:r>
      <w:r w:rsidRPr="00EB6076">
        <w:rPr>
          <w:b/>
          <w:spacing w:val="-2"/>
        </w:rPr>
        <w:t xml:space="preserve"> </w:t>
      </w:r>
      <w:r w:rsidRPr="00EB6076">
        <w:rPr>
          <w:b/>
        </w:rPr>
        <w:t>of</w:t>
      </w:r>
      <w:r w:rsidRPr="00EB6076">
        <w:rPr>
          <w:b/>
          <w:spacing w:val="-5"/>
        </w:rPr>
        <w:t xml:space="preserve"> </w:t>
      </w:r>
      <w:r w:rsidRPr="00EB6076">
        <w:rPr>
          <w:b/>
        </w:rPr>
        <w:t>MSEs</w:t>
      </w:r>
    </w:p>
    <w:p w14:paraId="260AD8EE" w14:textId="77777777" w:rsidR="00312CFF" w:rsidRPr="00EB6076" w:rsidRDefault="00312CFF" w:rsidP="00056180">
      <w:pPr>
        <w:pStyle w:val="ListParagraph"/>
        <w:numPr>
          <w:ilvl w:val="2"/>
          <w:numId w:val="68"/>
        </w:numPr>
        <w:tabs>
          <w:tab w:val="left" w:pos="2641"/>
        </w:tabs>
        <w:ind w:right="742"/>
      </w:pPr>
      <w:r w:rsidRPr="00EB6076">
        <w:t>The</w:t>
      </w:r>
      <w:r w:rsidRPr="00EB6076">
        <w:rPr>
          <w:spacing w:val="1"/>
        </w:rPr>
        <w:t xml:space="preserve"> </w:t>
      </w:r>
      <w:r w:rsidRPr="00EB6076">
        <w:t>purchaser intends to give product reservation/purchase</w:t>
      </w:r>
      <w:r w:rsidRPr="00EB6076">
        <w:rPr>
          <w:spacing w:val="45"/>
        </w:rPr>
        <w:t xml:space="preserve"> </w:t>
      </w:r>
      <w:r w:rsidRPr="00EB6076">
        <w:t>preference/price</w:t>
      </w:r>
      <w:r w:rsidRPr="00EB6076">
        <w:rPr>
          <w:spacing w:val="45"/>
        </w:rPr>
        <w:t xml:space="preserve"> </w:t>
      </w:r>
      <w:r w:rsidRPr="00EB6076">
        <w:t>preference in line</w:t>
      </w:r>
      <w:r w:rsidRPr="00EB6076">
        <w:rPr>
          <w:spacing w:val="1"/>
        </w:rPr>
        <w:t xml:space="preserve"> </w:t>
      </w:r>
      <w:r w:rsidRPr="00EB6076">
        <w:t>with current Govt. of India procurement policies to help inclusive national economic growth by</w:t>
      </w:r>
      <w:r w:rsidRPr="00EB6076">
        <w:rPr>
          <w:spacing w:val="1"/>
        </w:rPr>
        <w:t xml:space="preserve"> </w:t>
      </w:r>
      <w:r w:rsidRPr="00EB6076">
        <w:t>providing long term support to Micro and Small enterprises and disadvantaged sections of the</w:t>
      </w:r>
      <w:r w:rsidRPr="00EB6076">
        <w:rPr>
          <w:spacing w:val="1"/>
        </w:rPr>
        <w:t xml:space="preserve"> </w:t>
      </w:r>
      <w:r w:rsidRPr="00EB6076">
        <w:t>society</w:t>
      </w:r>
      <w:r w:rsidRPr="00EB6076">
        <w:rPr>
          <w:spacing w:val="1"/>
        </w:rPr>
        <w:t xml:space="preserve"> </w:t>
      </w:r>
      <w:r w:rsidRPr="00EB6076">
        <w:t>and</w:t>
      </w:r>
      <w:r w:rsidRPr="00EB6076">
        <w:rPr>
          <w:spacing w:val="1"/>
        </w:rPr>
        <w:t xml:space="preserve"> </w:t>
      </w:r>
      <w:r w:rsidRPr="00EB6076">
        <w:t>to</w:t>
      </w:r>
      <w:r w:rsidRPr="00EB6076">
        <w:rPr>
          <w:spacing w:val="1"/>
        </w:rPr>
        <w:t xml:space="preserve"> </w:t>
      </w:r>
      <w:r w:rsidRPr="00EB6076">
        <w:t>address</w:t>
      </w:r>
      <w:r w:rsidRPr="00EB6076">
        <w:rPr>
          <w:spacing w:val="1"/>
        </w:rPr>
        <w:t xml:space="preserve"> </w:t>
      </w:r>
      <w:r w:rsidRPr="00EB6076">
        <w:t>environmental</w:t>
      </w:r>
      <w:r w:rsidRPr="00EB6076">
        <w:rPr>
          <w:spacing w:val="1"/>
        </w:rPr>
        <w:t xml:space="preserve"> </w:t>
      </w:r>
      <w:r w:rsidRPr="00EB6076">
        <w:t>concerns</w:t>
      </w:r>
      <w:r w:rsidRPr="00EB6076">
        <w:rPr>
          <w:spacing w:val="1"/>
        </w:rPr>
        <w:t xml:space="preserve"> </w:t>
      </w:r>
      <w:r w:rsidRPr="00EB6076">
        <w:t>along</w:t>
      </w:r>
      <w:r w:rsidRPr="00EB6076">
        <w:rPr>
          <w:spacing w:val="1"/>
        </w:rPr>
        <w:t xml:space="preserve"> </w:t>
      </w:r>
      <w:r w:rsidRPr="00EB6076">
        <w:t>with</w:t>
      </w:r>
      <w:r w:rsidRPr="00EB6076">
        <w:rPr>
          <w:spacing w:val="1"/>
        </w:rPr>
        <w:t xml:space="preserve"> </w:t>
      </w:r>
      <w:r w:rsidRPr="00EB6076">
        <w:t>preferential</w:t>
      </w:r>
      <w:r w:rsidRPr="00EB6076">
        <w:rPr>
          <w:spacing w:val="1"/>
        </w:rPr>
        <w:t xml:space="preserve"> </w:t>
      </w:r>
      <w:r w:rsidRPr="00EB6076">
        <w:t>market</w:t>
      </w:r>
      <w:r w:rsidRPr="00EB6076">
        <w:rPr>
          <w:spacing w:val="1"/>
        </w:rPr>
        <w:t xml:space="preserve"> </w:t>
      </w:r>
      <w:r w:rsidRPr="00EB6076">
        <w:t>access</w:t>
      </w:r>
      <w:r w:rsidRPr="00EB6076">
        <w:rPr>
          <w:spacing w:val="1"/>
        </w:rPr>
        <w:t xml:space="preserve"> </w:t>
      </w:r>
      <w:r w:rsidRPr="00EB6076">
        <w:t>in</w:t>
      </w:r>
      <w:r w:rsidRPr="00EB6076">
        <w:rPr>
          <w:spacing w:val="1"/>
        </w:rPr>
        <w:t xml:space="preserve"> </w:t>
      </w:r>
      <w:r w:rsidRPr="00EB6076">
        <w:t>govt.</w:t>
      </w:r>
      <w:r w:rsidRPr="00EB6076">
        <w:rPr>
          <w:spacing w:val="1"/>
        </w:rPr>
        <w:t xml:space="preserve"> </w:t>
      </w:r>
      <w:r w:rsidRPr="00EB6076">
        <w:t>procurements.</w:t>
      </w:r>
    </w:p>
    <w:p w14:paraId="0930DBB6" w14:textId="77777777" w:rsidR="00312CFF" w:rsidRPr="00EB6076" w:rsidRDefault="00312CFF" w:rsidP="00056180">
      <w:pPr>
        <w:pStyle w:val="ListParagraph"/>
        <w:numPr>
          <w:ilvl w:val="2"/>
          <w:numId w:val="68"/>
        </w:numPr>
        <w:tabs>
          <w:tab w:val="left" w:pos="2641"/>
        </w:tabs>
        <w:ind w:right="742"/>
      </w:pPr>
      <w:r w:rsidRPr="00EB6076">
        <w:t>A bidder in the category of Micro and Small Enterprises (to be supported by valid documents – to be</w:t>
      </w:r>
      <w:r w:rsidRPr="00EB6076">
        <w:rPr>
          <w:spacing w:val="1"/>
        </w:rPr>
        <w:t xml:space="preserve"> </w:t>
      </w:r>
      <w:r w:rsidRPr="00EB6076">
        <w:t>uploaded along with technical bid), qualifying for price-bid and quoting price within price band of</w:t>
      </w:r>
      <w:r w:rsidRPr="00EB6076">
        <w:rPr>
          <w:spacing w:val="1"/>
        </w:rPr>
        <w:t xml:space="preserve"> </w:t>
      </w:r>
      <w:r w:rsidRPr="00EB6076">
        <w:t>L1+15 percent shall also be allowed to supply a portion of requirement by bringing down their price</w:t>
      </w:r>
      <w:r w:rsidRPr="00EB6076">
        <w:rPr>
          <w:spacing w:val="1"/>
        </w:rPr>
        <w:t xml:space="preserve"> </w:t>
      </w:r>
      <w:r w:rsidRPr="00EB6076">
        <w:t>to L1 price in a situation where L1 price is from someone other than a Micro and Small Enterprise</w:t>
      </w:r>
      <w:r w:rsidRPr="00EB6076">
        <w:rPr>
          <w:spacing w:val="1"/>
        </w:rPr>
        <w:t xml:space="preserve"> </w:t>
      </w:r>
      <w:r w:rsidRPr="00EB6076">
        <w:t xml:space="preserve">shall be allowed to supply </w:t>
      </w:r>
      <w:proofErr w:type="spellStart"/>
      <w:r w:rsidRPr="00EB6076">
        <w:t>upto</w:t>
      </w:r>
      <w:proofErr w:type="spellEnd"/>
      <w:r w:rsidRPr="00EB6076">
        <w:t xml:space="preserve"> 25 percent of the total tendered value (ratio of non-MSME and</w:t>
      </w:r>
      <w:r w:rsidRPr="00EB6076">
        <w:rPr>
          <w:spacing w:val="1"/>
        </w:rPr>
        <w:t xml:space="preserve"> </w:t>
      </w:r>
      <w:r w:rsidRPr="00EB6076">
        <w:t>MSME</w:t>
      </w:r>
      <w:r w:rsidRPr="00EB6076">
        <w:rPr>
          <w:spacing w:val="-1"/>
        </w:rPr>
        <w:t xml:space="preserve"> </w:t>
      </w:r>
      <w:r w:rsidRPr="00EB6076">
        <w:t>will</w:t>
      </w:r>
      <w:r w:rsidRPr="00EB6076">
        <w:rPr>
          <w:spacing w:val="-1"/>
        </w:rPr>
        <w:t xml:space="preserve"> </w:t>
      </w:r>
      <w:r w:rsidRPr="00EB6076">
        <w:t>be</w:t>
      </w:r>
      <w:r w:rsidRPr="00EB6076">
        <w:rPr>
          <w:spacing w:val="-2"/>
        </w:rPr>
        <w:t xml:space="preserve"> </w:t>
      </w:r>
      <w:r w:rsidRPr="00EB6076">
        <w:t>80:20).</w:t>
      </w:r>
    </w:p>
    <w:p w14:paraId="32697FE7" w14:textId="77777777" w:rsidR="00312CFF" w:rsidRPr="00EB6076" w:rsidRDefault="00312CFF" w:rsidP="00056180">
      <w:pPr>
        <w:pStyle w:val="ListParagraph"/>
        <w:numPr>
          <w:ilvl w:val="2"/>
          <w:numId w:val="68"/>
        </w:numPr>
        <w:tabs>
          <w:tab w:val="left" w:pos="2641"/>
        </w:tabs>
        <w:spacing w:before="3" w:line="242" w:lineRule="exact"/>
        <w:ind w:hanging="361"/>
      </w:pPr>
      <w:r w:rsidRPr="00EB6076">
        <w:t>In</w:t>
      </w:r>
      <w:r w:rsidRPr="00EB6076">
        <w:rPr>
          <w:spacing w:val="-6"/>
        </w:rPr>
        <w:t xml:space="preserve"> </w:t>
      </w:r>
      <w:r w:rsidRPr="00EB6076">
        <w:t>case</w:t>
      </w:r>
      <w:r w:rsidRPr="00EB6076">
        <w:rPr>
          <w:spacing w:val="-5"/>
        </w:rPr>
        <w:t xml:space="preserve"> </w:t>
      </w:r>
      <w:r w:rsidRPr="00EB6076">
        <w:t>more</w:t>
      </w:r>
      <w:r w:rsidRPr="00EB6076">
        <w:rPr>
          <w:spacing w:val="1"/>
        </w:rPr>
        <w:t xml:space="preserve"> </w:t>
      </w:r>
      <w:r w:rsidRPr="00EB6076">
        <w:t>than</w:t>
      </w:r>
      <w:r w:rsidRPr="00EB6076">
        <w:rPr>
          <w:spacing w:val="-1"/>
        </w:rPr>
        <w:t xml:space="preserve"> </w:t>
      </w:r>
      <w:r w:rsidRPr="00EB6076">
        <w:t>one such</w:t>
      </w:r>
      <w:r w:rsidRPr="00EB6076">
        <w:rPr>
          <w:spacing w:val="-6"/>
        </w:rPr>
        <w:t xml:space="preserve"> </w:t>
      </w:r>
      <w:r w:rsidRPr="00EB6076">
        <w:t>Micro and</w:t>
      </w:r>
      <w:r w:rsidRPr="00EB6076">
        <w:rPr>
          <w:spacing w:val="-1"/>
        </w:rPr>
        <w:t xml:space="preserve"> </w:t>
      </w:r>
      <w:r w:rsidRPr="00EB6076">
        <w:t>Small</w:t>
      </w:r>
      <w:r w:rsidRPr="00EB6076">
        <w:rPr>
          <w:spacing w:val="-4"/>
        </w:rPr>
        <w:t xml:space="preserve"> </w:t>
      </w:r>
      <w:r w:rsidRPr="00EB6076">
        <w:t>Enterprise,</w:t>
      </w:r>
      <w:r w:rsidRPr="00EB6076">
        <w:rPr>
          <w:spacing w:val="-3"/>
        </w:rPr>
        <w:t xml:space="preserve"> </w:t>
      </w:r>
      <w:r w:rsidRPr="00EB6076">
        <w:t>the</w:t>
      </w:r>
      <w:r w:rsidRPr="00EB6076">
        <w:rPr>
          <w:spacing w:val="-9"/>
        </w:rPr>
        <w:t xml:space="preserve"> </w:t>
      </w:r>
      <w:r w:rsidRPr="00EB6076">
        <w:t>supply</w:t>
      </w:r>
      <w:r w:rsidRPr="00EB6076">
        <w:rPr>
          <w:spacing w:val="-1"/>
        </w:rPr>
        <w:t xml:space="preserve"> </w:t>
      </w:r>
      <w:r w:rsidRPr="00EB6076">
        <w:t>shall</w:t>
      </w:r>
      <w:r w:rsidRPr="00EB6076">
        <w:rPr>
          <w:spacing w:val="-3"/>
        </w:rPr>
        <w:t xml:space="preserve"> </w:t>
      </w:r>
      <w:r w:rsidRPr="00EB6076">
        <w:t>be</w:t>
      </w:r>
      <w:r w:rsidRPr="00EB6076">
        <w:rPr>
          <w:spacing w:val="-1"/>
        </w:rPr>
        <w:t xml:space="preserve"> </w:t>
      </w:r>
      <w:r w:rsidRPr="00EB6076">
        <w:t>shared</w:t>
      </w:r>
      <w:r w:rsidRPr="00EB6076">
        <w:rPr>
          <w:spacing w:val="-5"/>
        </w:rPr>
        <w:t xml:space="preserve"> </w:t>
      </w:r>
      <w:r w:rsidRPr="00EB6076">
        <w:t>proportionately.</w:t>
      </w:r>
    </w:p>
    <w:p w14:paraId="7528F130" w14:textId="45565C32" w:rsidR="006B0910" w:rsidRDefault="00312CFF" w:rsidP="00056180">
      <w:pPr>
        <w:pStyle w:val="ListParagraph"/>
        <w:numPr>
          <w:ilvl w:val="2"/>
          <w:numId w:val="68"/>
        </w:numPr>
        <w:tabs>
          <w:tab w:val="left" w:pos="2641"/>
        </w:tabs>
        <w:spacing w:line="242" w:lineRule="exact"/>
        <w:ind w:hanging="361"/>
      </w:pPr>
      <w:r w:rsidRPr="00EB6076">
        <w:t>If</w:t>
      </w:r>
      <w:r w:rsidRPr="00EB6076">
        <w:rPr>
          <w:spacing w:val="1"/>
        </w:rPr>
        <w:t xml:space="preserve"> </w:t>
      </w:r>
      <w:r w:rsidRPr="00EB6076">
        <w:t>the</w:t>
      </w:r>
      <w:r w:rsidRPr="00EB6076">
        <w:rPr>
          <w:spacing w:val="-3"/>
        </w:rPr>
        <w:t xml:space="preserve"> </w:t>
      </w:r>
      <w:r w:rsidRPr="00EB6076">
        <w:t>lowest</w:t>
      </w:r>
      <w:r w:rsidRPr="00EB6076">
        <w:rPr>
          <w:spacing w:val="-4"/>
        </w:rPr>
        <w:t xml:space="preserve"> </w:t>
      </w:r>
      <w:r w:rsidRPr="00EB6076">
        <w:t>is</w:t>
      </w:r>
      <w:r w:rsidRPr="00EB6076">
        <w:rPr>
          <w:spacing w:val="-7"/>
        </w:rPr>
        <w:t xml:space="preserve"> </w:t>
      </w:r>
      <w:r w:rsidRPr="00EB6076">
        <w:t>MSME</w:t>
      </w:r>
      <w:r w:rsidRPr="00EB6076">
        <w:rPr>
          <w:spacing w:val="4"/>
        </w:rPr>
        <w:t xml:space="preserve"> </w:t>
      </w:r>
      <w:r w:rsidRPr="00EB6076">
        <w:t>then</w:t>
      </w:r>
      <w:r w:rsidRPr="00EB6076">
        <w:rPr>
          <w:spacing w:val="2"/>
        </w:rPr>
        <w:t xml:space="preserve"> </w:t>
      </w:r>
      <w:r w:rsidRPr="00EB6076">
        <w:t>the</w:t>
      </w:r>
      <w:r w:rsidRPr="00EB6076">
        <w:rPr>
          <w:spacing w:val="-4"/>
        </w:rPr>
        <w:t xml:space="preserve"> </w:t>
      </w:r>
      <w:r w:rsidRPr="00EB6076">
        <w:t>entire</w:t>
      </w:r>
      <w:r w:rsidRPr="00EB6076">
        <w:rPr>
          <w:spacing w:val="-3"/>
        </w:rPr>
        <w:t xml:space="preserve"> </w:t>
      </w:r>
      <w:r w:rsidRPr="00EB6076">
        <w:t>order</w:t>
      </w:r>
      <w:r w:rsidRPr="00EB6076">
        <w:rPr>
          <w:spacing w:val="-2"/>
        </w:rPr>
        <w:t xml:space="preserve"> </w:t>
      </w:r>
      <w:r w:rsidRPr="00EB6076">
        <w:t>will</w:t>
      </w:r>
      <w:r w:rsidRPr="00EB6076">
        <w:rPr>
          <w:spacing w:val="-2"/>
        </w:rPr>
        <w:t xml:space="preserve"> </w:t>
      </w:r>
      <w:r w:rsidRPr="00EB6076">
        <w:t>be</w:t>
      </w:r>
      <w:r w:rsidRPr="00EB6076">
        <w:rPr>
          <w:spacing w:val="-4"/>
        </w:rPr>
        <w:t xml:space="preserve"> </w:t>
      </w:r>
      <w:r w:rsidRPr="00EB6076">
        <w:t>finalized</w:t>
      </w:r>
      <w:r w:rsidRPr="00EB6076">
        <w:rPr>
          <w:spacing w:val="-8"/>
        </w:rPr>
        <w:t xml:space="preserve"> </w:t>
      </w:r>
      <w:r w:rsidRPr="00EB6076">
        <w:t>on L1.</w:t>
      </w:r>
    </w:p>
    <w:p w14:paraId="1D1BC73A" w14:textId="77777777" w:rsidR="006B0910" w:rsidRDefault="006B0910" w:rsidP="006B0910">
      <w:pPr>
        <w:pStyle w:val="ListParagraph"/>
        <w:tabs>
          <w:tab w:val="left" w:pos="2641"/>
        </w:tabs>
        <w:spacing w:line="242" w:lineRule="exact"/>
        <w:ind w:left="2640" w:firstLine="0"/>
      </w:pPr>
    </w:p>
    <w:p w14:paraId="4F01CE9D" w14:textId="77777777" w:rsidR="006B0910" w:rsidRPr="00EB6076" w:rsidRDefault="006B0910" w:rsidP="00056180">
      <w:pPr>
        <w:pStyle w:val="ListParagraph"/>
        <w:numPr>
          <w:ilvl w:val="1"/>
          <w:numId w:val="68"/>
        </w:numPr>
        <w:tabs>
          <w:tab w:val="left" w:pos="2281"/>
        </w:tabs>
        <w:spacing w:before="49"/>
        <w:ind w:left="2280" w:hanging="221"/>
        <w:rPr>
          <w:b/>
        </w:rPr>
      </w:pPr>
      <w:r w:rsidRPr="00EB6076">
        <w:rPr>
          <w:b/>
        </w:rPr>
        <w:t>Purchase</w:t>
      </w:r>
      <w:r w:rsidRPr="00EB6076">
        <w:rPr>
          <w:b/>
          <w:spacing w:val="-1"/>
        </w:rPr>
        <w:t xml:space="preserve"> </w:t>
      </w:r>
      <w:r w:rsidRPr="00EB6076">
        <w:rPr>
          <w:b/>
        </w:rPr>
        <w:t>Preference Policy</w:t>
      </w:r>
      <w:r w:rsidRPr="00EB6076">
        <w:rPr>
          <w:b/>
          <w:spacing w:val="-5"/>
        </w:rPr>
        <w:t xml:space="preserve"> </w:t>
      </w:r>
      <w:r w:rsidRPr="00EB6076">
        <w:rPr>
          <w:b/>
        </w:rPr>
        <w:t>in</w:t>
      </w:r>
      <w:r w:rsidRPr="00EB6076">
        <w:rPr>
          <w:b/>
          <w:spacing w:val="-2"/>
        </w:rPr>
        <w:t xml:space="preserve"> </w:t>
      </w:r>
      <w:r w:rsidRPr="00EB6076">
        <w:rPr>
          <w:b/>
        </w:rPr>
        <w:t>respect</w:t>
      </w:r>
      <w:r w:rsidRPr="00EB6076">
        <w:rPr>
          <w:b/>
          <w:spacing w:val="-2"/>
        </w:rPr>
        <w:t xml:space="preserve"> </w:t>
      </w:r>
      <w:r w:rsidRPr="00EB6076">
        <w:rPr>
          <w:b/>
        </w:rPr>
        <w:t>of</w:t>
      </w:r>
      <w:r w:rsidRPr="00EB6076">
        <w:rPr>
          <w:b/>
          <w:spacing w:val="-7"/>
        </w:rPr>
        <w:t xml:space="preserve"> </w:t>
      </w:r>
      <w:r w:rsidRPr="00EB6076">
        <w:rPr>
          <w:b/>
        </w:rPr>
        <w:t>Make</w:t>
      </w:r>
      <w:r w:rsidRPr="00EB6076">
        <w:rPr>
          <w:b/>
          <w:spacing w:val="-1"/>
        </w:rPr>
        <w:t xml:space="preserve"> </w:t>
      </w:r>
      <w:r w:rsidRPr="00EB6076">
        <w:rPr>
          <w:b/>
        </w:rPr>
        <w:t>in</w:t>
      </w:r>
      <w:r w:rsidRPr="00EB6076">
        <w:rPr>
          <w:b/>
          <w:spacing w:val="2"/>
        </w:rPr>
        <w:t xml:space="preserve"> </w:t>
      </w:r>
      <w:r w:rsidRPr="00EB6076">
        <w:rPr>
          <w:b/>
        </w:rPr>
        <w:t>India</w:t>
      </w:r>
    </w:p>
    <w:p w14:paraId="13604A22" w14:textId="5D949065" w:rsidR="006B0910" w:rsidRPr="00EB6076" w:rsidRDefault="006B0910" w:rsidP="00056180">
      <w:pPr>
        <w:pStyle w:val="ListParagraph"/>
        <w:numPr>
          <w:ilvl w:val="2"/>
          <w:numId w:val="68"/>
        </w:numPr>
        <w:tabs>
          <w:tab w:val="left" w:pos="2641"/>
        </w:tabs>
        <w:spacing w:before="1"/>
        <w:ind w:right="743"/>
      </w:pPr>
      <w:r w:rsidRPr="00EB6076">
        <w:t xml:space="preserve">Subject to the provisions of Order </w:t>
      </w:r>
      <w:proofErr w:type="gramStart"/>
      <w:r>
        <w:t>N</w:t>
      </w:r>
      <w:r w:rsidRPr="00EB6076">
        <w:t>o.P</w:t>
      </w:r>
      <w:proofErr w:type="gramEnd"/>
      <w:r w:rsidRPr="00EB6076">
        <w:t>-45021/2/2017-PP (BE-II) dated 16th September 2020 of</w:t>
      </w:r>
      <w:r w:rsidRPr="00EB6076">
        <w:rPr>
          <w:spacing w:val="1"/>
        </w:rPr>
        <w:t xml:space="preserve"> </w:t>
      </w:r>
      <w:r w:rsidRPr="00EB6076">
        <w:t xml:space="preserve">Ministry of Commerce and </w:t>
      </w:r>
      <w:r w:rsidRPr="00EB6076">
        <w:lastRenderedPageBreak/>
        <w:t>Industry, Government of India and to any specific instructions issued by</w:t>
      </w:r>
      <w:r w:rsidRPr="00EB6076">
        <w:rPr>
          <w:spacing w:val="1"/>
        </w:rPr>
        <w:t xml:space="preserve"> </w:t>
      </w:r>
      <w:r w:rsidRPr="00EB6076">
        <w:t xml:space="preserve">the Nodal Ministry or in pursuance of this Order, purchase preference shall be given to </w:t>
      </w:r>
      <w:r w:rsidRPr="006B0910">
        <w:rPr>
          <w:b/>
          <w:bCs/>
        </w:rPr>
        <w:t>Class-I local</w:t>
      </w:r>
      <w:r w:rsidRPr="006B0910">
        <w:rPr>
          <w:b/>
          <w:bCs/>
          <w:spacing w:val="1"/>
        </w:rPr>
        <w:t xml:space="preserve"> </w:t>
      </w:r>
      <w:r w:rsidRPr="006B0910">
        <w:rPr>
          <w:b/>
          <w:bCs/>
        </w:rPr>
        <w:t>supplier'</w:t>
      </w:r>
      <w:r w:rsidRPr="00EB6076">
        <w:rPr>
          <w:spacing w:val="-1"/>
        </w:rPr>
        <w:t xml:space="preserve"> </w:t>
      </w:r>
      <w:r w:rsidRPr="00EB6076">
        <w:t>in procurements</w:t>
      </w:r>
      <w:r w:rsidRPr="00EB6076">
        <w:rPr>
          <w:spacing w:val="-6"/>
        </w:rPr>
        <w:t xml:space="preserve"> </w:t>
      </w:r>
      <w:r w:rsidRPr="00EB6076">
        <w:t>undertaken</w:t>
      </w:r>
      <w:r w:rsidRPr="00EB6076">
        <w:rPr>
          <w:spacing w:val="-5"/>
        </w:rPr>
        <w:t xml:space="preserve"> </w:t>
      </w:r>
      <w:r w:rsidRPr="00EB6076">
        <w:t>by</w:t>
      </w:r>
      <w:r w:rsidRPr="00EB6076">
        <w:rPr>
          <w:spacing w:val="-5"/>
        </w:rPr>
        <w:t xml:space="preserve"> </w:t>
      </w:r>
      <w:r w:rsidRPr="00EB6076">
        <w:t>procuring</w:t>
      </w:r>
      <w:r w:rsidRPr="00EB6076">
        <w:rPr>
          <w:spacing w:val="-3"/>
        </w:rPr>
        <w:t xml:space="preserve"> </w:t>
      </w:r>
      <w:r w:rsidRPr="00EB6076">
        <w:t>entities</w:t>
      </w:r>
      <w:r w:rsidRPr="00EB6076">
        <w:rPr>
          <w:spacing w:val="-6"/>
        </w:rPr>
        <w:t xml:space="preserve"> </w:t>
      </w:r>
      <w:r w:rsidRPr="00EB6076">
        <w:t>in</w:t>
      </w:r>
      <w:r w:rsidRPr="00EB6076">
        <w:rPr>
          <w:spacing w:val="1"/>
        </w:rPr>
        <w:t xml:space="preserve"> </w:t>
      </w:r>
      <w:r w:rsidRPr="00EB6076">
        <w:t>the</w:t>
      </w:r>
      <w:r w:rsidRPr="00EB6076">
        <w:rPr>
          <w:spacing w:val="-5"/>
        </w:rPr>
        <w:t xml:space="preserve"> </w:t>
      </w:r>
      <w:r w:rsidRPr="00EB6076">
        <w:t>manner</w:t>
      </w:r>
      <w:r w:rsidRPr="00EB6076">
        <w:rPr>
          <w:spacing w:val="-2"/>
        </w:rPr>
        <w:t xml:space="preserve"> </w:t>
      </w:r>
      <w:r w:rsidRPr="00EB6076">
        <w:t>specified</w:t>
      </w:r>
      <w:r w:rsidRPr="00EB6076">
        <w:rPr>
          <w:spacing w:val="-3"/>
        </w:rPr>
        <w:t xml:space="preserve"> </w:t>
      </w:r>
      <w:r w:rsidRPr="00EB6076">
        <w:t>here</w:t>
      </w:r>
      <w:r w:rsidRPr="00EB6076">
        <w:rPr>
          <w:spacing w:val="1"/>
        </w:rPr>
        <w:t xml:space="preserve"> </w:t>
      </w:r>
      <w:r w:rsidRPr="00EB6076">
        <w:t>under.</w:t>
      </w:r>
    </w:p>
    <w:p w14:paraId="7008BFCF" w14:textId="42226BFE" w:rsidR="006B0910" w:rsidRPr="00EB6076" w:rsidRDefault="006B0910" w:rsidP="00056180">
      <w:pPr>
        <w:pStyle w:val="ListParagraph"/>
        <w:numPr>
          <w:ilvl w:val="2"/>
          <w:numId w:val="68"/>
        </w:numPr>
        <w:tabs>
          <w:tab w:val="left" w:pos="2641"/>
        </w:tabs>
        <w:ind w:right="742"/>
      </w:pPr>
      <w:r w:rsidRPr="00EB6076">
        <w:t>In</w:t>
      </w:r>
      <w:r w:rsidRPr="00EB6076">
        <w:rPr>
          <w:spacing w:val="1"/>
        </w:rPr>
        <w:t xml:space="preserve"> </w:t>
      </w:r>
      <w:r w:rsidRPr="00EB6076">
        <w:t>the</w:t>
      </w:r>
      <w:r w:rsidRPr="00EB6076">
        <w:rPr>
          <w:spacing w:val="1"/>
        </w:rPr>
        <w:t xml:space="preserve"> </w:t>
      </w:r>
      <w:r w:rsidRPr="00EB6076">
        <w:t>procurements</w:t>
      </w:r>
      <w:r w:rsidRPr="00EB6076">
        <w:rPr>
          <w:spacing w:val="1"/>
        </w:rPr>
        <w:t xml:space="preserve"> </w:t>
      </w:r>
      <w:r w:rsidRPr="00EB6076">
        <w:t>of</w:t>
      </w:r>
      <w:r w:rsidRPr="00EB6076">
        <w:rPr>
          <w:spacing w:val="1"/>
        </w:rPr>
        <w:t xml:space="preserve"> </w:t>
      </w:r>
      <w:r w:rsidRPr="00EB6076">
        <w:t>goods</w:t>
      </w:r>
      <w:r w:rsidRPr="00EB6076">
        <w:rPr>
          <w:spacing w:val="1"/>
        </w:rPr>
        <w:t xml:space="preserve"> </w:t>
      </w:r>
      <w:r w:rsidRPr="00EB6076">
        <w:t>or</w:t>
      </w:r>
      <w:r w:rsidRPr="00EB6076">
        <w:rPr>
          <w:spacing w:val="1"/>
        </w:rPr>
        <w:t xml:space="preserve"> </w:t>
      </w:r>
      <w:r w:rsidRPr="00EB6076">
        <w:t>works,</w:t>
      </w:r>
      <w:r w:rsidRPr="00EB6076">
        <w:rPr>
          <w:spacing w:val="1"/>
        </w:rPr>
        <w:t xml:space="preserve"> </w:t>
      </w:r>
      <w:r w:rsidRPr="00EB6076">
        <w:t>which</w:t>
      </w:r>
      <w:r w:rsidRPr="00EB6076">
        <w:rPr>
          <w:spacing w:val="1"/>
        </w:rPr>
        <w:t xml:space="preserve"> </w:t>
      </w:r>
      <w:r w:rsidRPr="00EB6076">
        <w:t>are</w:t>
      </w:r>
      <w:r w:rsidRPr="00EB6076">
        <w:rPr>
          <w:spacing w:val="1"/>
        </w:rPr>
        <w:t xml:space="preserve"> </w:t>
      </w:r>
      <w:r w:rsidRPr="00EB6076">
        <w:t>covered</w:t>
      </w:r>
      <w:r w:rsidRPr="00EB6076">
        <w:rPr>
          <w:spacing w:val="1"/>
        </w:rPr>
        <w:t xml:space="preserve"> </w:t>
      </w:r>
      <w:r w:rsidRPr="00EB6076">
        <w:t>by</w:t>
      </w:r>
      <w:r w:rsidRPr="00EB6076">
        <w:rPr>
          <w:spacing w:val="1"/>
        </w:rPr>
        <w:t xml:space="preserve"> </w:t>
      </w:r>
      <w:r w:rsidRPr="00EB6076">
        <w:t>para</w:t>
      </w:r>
      <w:r w:rsidRPr="00EB6076">
        <w:rPr>
          <w:spacing w:val="1"/>
        </w:rPr>
        <w:t xml:space="preserve"> </w:t>
      </w:r>
      <w:r w:rsidRPr="00EB6076">
        <w:t>3(b)</w:t>
      </w:r>
      <w:r w:rsidRPr="00EB6076">
        <w:rPr>
          <w:spacing w:val="1"/>
        </w:rPr>
        <w:t xml:space="preserve"> </w:t>
      </w:r>
      <w:r w:rsidRPr="00EB6076">
        <w:t>of</w:t>
      </w:r>
      <w:r w:rsidRPr="00EB6076">
        <w:rPr>
          <w:spacing w:val="1"/>
        </w:rPr>
        <w:t xml:space="preserve"> </w:t>
      </w:r>
      <w:r w:rsidRPr="00EB6076">
        <w:t>Order</w:t>
      </w:r>
      <w:r w:rsidRPr="00EB6076">
        <w:rPr>
          <w:spacing w:val="1"/>
        </w:rPr>
        <w:t xml:space="preserve"> </w:t>
      </w:r>
      <w:proofErr w:type="spellStart"/>
      <w:proofErr w:type="gramStart"/>
      <w:r>
        <w:t>N</w:t>
      </w:r>
      <w:r w:rsidRPr="00EB6076">
        <w:t>o.P</w:t>
      </w:r>
      <w:proofErr w:type="spellEnd"/>
      <w:proofErr w:type="gramEnd"/>
      <w:r w:rsidRPr="00EB6076">
        <w:t>-</w:t>
      </w:r>
      <w:r w:rsidRPr="00EB6076">
        <w:rPr>
          <w:spacing w:val="1"/>
        </w:rPr>
        <w:t xml:space="preserve"> </w:t>
      </w:r>
      <w:r w:rsidRPr="00EB6076">
        <w:t>45021/2/2017-PP</w:t>
      </w:r>
      <w:r w:rsidRPr="00EB6076">
        <w:rPr>
          <w:spacing w:val="1"/>
        </w:rPr>
        <w:t xml:space="preserve"> </w:t>
      </w:r>
      <w:r w:rsidRPr="00EB6076">
        <w:t>(BE-II)</w:t>
      </w:r>
      <w:r w:rsidRPr="00EB6076">
        <w:rPr>
          <w:spacing w:val="1"/>
        </w:rPr>
        <w:t xml:space="preserve"> </w:t>
      </w:r>
      <w:r w:rsidRPr="00EB6076">
        <w:t>dated</w:t>
      </w:r>
      <w:r w:rsidRPr="00EB6076">
        <w:rPr>
          <w:spacing w:val="1"/>
        </w:rPr>
        <w:t xml:space="preserve"> </w:t>
      </w:r>
      <w:r w:rsidRPr="00EB6076">
        <w:t>16th</w:t>
      </w:r>
      <w:r w:rsidRPr="00EB6076">
        <w:rPr>
          <w:spacing w:val="1"/>
        </w:rPr>
        <w:t xml:space="preserve"> </w:t>
      </w:r>
      <w:r w:rsidRPr="00EB6076">
        <w:t>September</w:t>
      </w:r>
      <w:r w:rsidRPr="00EB6076">
        <w:rPr>
          <w:spacing w:val="1"/>
        </w:rPr>
        <w:t xml:space="preserve"> </w:t>
      </w:r>
      <w:r w:rsidRPr="00EB6076">
        <w:t>2020</w:t>
      </w:r>
      <w:r w:rsidRPr="00EB6076">
        <w:rPr>
          <w:spacing w:val="1"/>
        </w:rPr>
        <w:t xml:space="preserve"> </w:t>
      </w:r>
      <w:r w:rsidRPr="00EB6076">
        <w:t>of</w:t>
      </w:r>
      <w:r w:rsidRPr="00EB6076">
        <w:rPr>
          <w:spacing w:val="1"/>
        </w:rPr>
        <w:t xml:space="preserve"> </w:t>
      </w:r>
      <w:r w:rsidRPr="00EB6076">
        <w:t>Ministry</w:t>
      </w:r>
      <w:r w:rsidRPr="00EB6076">
        <w:rPr>
          <w:spacing w:val="1"/>
        </w:rPr>
        <w:t xml:space="preserve"> </w:t>
      </w:r>
      <w:r w:rsidRPr="00EB6076">
        <w:t>of</w:t>
      </w:r>
      <w:r w:rsidRPr="00EB6076">
        <w:rPr>
          <w:spacing w:val="1"/>
        </w:rPr>
        <w:t xml:space="preserve"> </w:t>
      </w:r>
      <w:r w:rsidRPr="00EB6076">
        <w:t>Commerce</w:t>
      </w:r>
      <w:r w:rsidRPr="00EB6076">
        <w:rPr>
          <w:spacing w:val="1"/>
        </w:rPr>
        <w:t xml:space="preserve"> </w:t>
      </w:r>
      <w:r w:rsidRPr="00EB6076">
        <w:t>and</w:t>
      </w:r>
      <w:r w:rsidRPr="00EB6076">
        <w:rPr>
          <w:spacing w:val="1"/>
        </w:rPr>
        <w:t xml:space="preserve"> </w:t>
      </w:r>
      <w:r w:rsidRPr="00EB6076">
        <w:t>Industry,</w:t>
      </w:r>
      <w:r w:rsidRPr="00EB6076">
        <w:rPr>
          <w:spacing w:val="1"/>
        </w:rPr>
        <w:t xml:space="preserve"> </w:t>
      </w:r>
      <w:r w:rsidRPr="00EB6076">
        <w:t xml:space="preserve">Government of India above and which are divisible in nature, the </w:t>
      </w:r>
      <w:r w:rsidRPr="006B0910">
        <w:rPr>
          <w:b/>
          <w:bCs/>
        </w:rPr>
        <w:t>'Class-I local supplier'</w:t>
      </w:r>
      <w:r w:rsidRPr="00EB6076">
        <w:t xml:space="preserve"> shall get</w:t>
      </w:r>
      <w:r w:rsidRPr="00EB6076">
        <w:rPr>
          <w:spacing w:val="1"/>
        </w:rPr>
        <w:t xml:space="preserve"> </w:t>
      </w:r>
      <w:r w:rsidRPr="00EB6076">
        <w:t>purchase preference over 'Class-Il local supplier' as well as 'Non-local supplier', as per following</w:t>
      </w:r>
      <w:r w:rsidRPr="00EB6076">
        <w:rPr>
          <w:spacing w:val="1"/>
        </w:rPr>
        <w:t xml:space="preserve"> </w:t>
      </w:r>
      <w:r w:rsidRPr="00EB6076">
        <w:t>procedure.</w:t>
      </w:r>
    </w:p>
    <w:p w14:paraId="1AB350A7" w14:textId="4D81E8B6" w:rsidR="006B0910" w:rsidRPr="00EB6076" w:rsidRDefault="006B0910" w:rsidP="00056180">
      <w:pPr>
        <w:pStyle w:val="ListParagraph"/>
        <w:numPr>
          <w:ilvl w:val="3"/>
          <w:numId w:val="68"/>
        </w:numPr>
        <w:tabs>
          <w:tab w:val="left" w:pos="3044"/>
        </w:tabs>
        <w:spacing w:before="5" w:line="235" w:lineRule="auto"/>
        <w:ind w:right="747" w:hanging="456"/>
      </w:pPr>
      <w:r w:rsidRPr="00EB6076">
        <w:tab/>
        <w:t>Among all qualified bids, the lowest bid will be termed as L1</w:t>
      </w:r>
      <w:r>
        <w:t>.</w:t>
      </w:r>
      <w:r w:rsidRPr="00EB6076">
        <w:t xml:space="preserve"> If L1 is 'Class-I local supplier', the</w:t>
      </w:r>
      <w:r w:rsidRPr="00EB6076">
        <w:rPr>
          <w:spacing w:val="1"/>
        </w:rPr>
        <w:t xml:space="preserve"> </w:t>
      </w:r>
      <w:r w:rsidRPr="00EB6076">
        <w:t>contract</w:t>
      </w:r>
      <w:r w:rsidRPr="00EB6076">
        <w:rPr>
          <w:spacing w:val="1"/>
        </w:rPr>
        <w:t xml:space="preserve"> </w:t>
      </w:r>
      <w:r w:rsidRPr="00EB6076">
        <w:t>for</w:t>
      </w:r>
      <w:r w:rsidRPr="00EB6076">
        <w:rPr>
          <w:spacing w:val="-1"/>
        </w:rPr>
        <w:t xml:space="preserve"> </w:t>
      </w:r>
      <w:r w:rsidRPr="00EB6076">
        <w:t>full</w:t>
      </w:r>
      <w:r w:rsidRPr="00EB6076">
        <w:rPr>
          <w:spacing w:val="4"/>
        </w:rPr>
        <w:t xml:space="preserve"> </w:t>
      </w:r>
      <w:r w:rsidRPr="00EB6076">
        <w:t>quantity</w:t>
      </w:r>
      <w:r w:rsidRPr="00EB6076">
        <w:rPr>
          <w:spacing w:val="-3"/>
        </w:rPr>
        <w:t xml:space="preserve"> </w:t>
      </w:r>
      <w:r w:rsidRPr="00EB6076">
        <w:t>will</w:t>
      </w:r>
      <w:r w:rsidRPr="00EB6076">
        <w:rPr>
          <w:spacing w:val="4"/>
        </w:rPr>
        <w:t xml:space="preserve"> </w:t>
      </w:r>
      <w:r w:rsidRPr="00EB6076">
        <w:t>be</w:t>
      </w:r>
      <w:r w:rsidRPr="00EB6076">
        <w:rPr>
          <w:spacing w:val="-3"/>
        </w:rPr>
        <w:t xml:space="preserve"> </w:t>
      </w:r>
      <w:r w:rsidRPr="00EB6076">
        <w:t>awarded</w:t>
      </w:r>
      <w:r w:rsidRPr="00EB6076">
        <w:rPr>
          <w:spacing w:val="-3"/>
        </w:rPr>
        <w:t xml:space="preserve"> </w:t>
      </w:r>
      <w:r w:rsidRPr="00EB6076">
        <w:t>to</w:t>
      </w:r>
      <w:r w:rsidRPr="00EB6076">
        <w:rPr>
          <w:spacing w:val="-3"/>
        </w:rPr>
        <w:t xml:space="preserve"> </w:t>
      </w:r>
      <w:r w:rsidRPr="00EB6076">
        <w:t>L1.</w:t>
      </w:r>
    </w:p>
    <w:p w14:paraId="6C29D23C" w14:textId="5C98BC24" w:rsidR="006B0910" w:rsidRDefault="006B0910" w:rsidP="00056180">
      <w:pPr>
        <w:pStyle w:val="ListParagraph"/>
        <w:numPr>
          <w:ilvl w:val="3"/>
          <w:numId w:val="68"/>
        </w:numPr>
        <w:tabs>
          <w:tab w:val="left" w:pos="3001"/>
        </w:tabs>
        <w:spacing w:before="2"/>
        <w:ind w:right="740"/>
      </w:pPr>
      <w:r w:rsidRPr="00EB6076">
        <w:t>If L1 bid is not a 'Class-I local supplier', 50% of the order quantity shall be awarded to L1.</w:t>
      </w:r>
      <w:r w:rsidRPr="00EB6076">
        <w:rPr>
          <w:spacing w:val="1"/>
        </w:rPr>
        <w:t xml:space="preserve"> </w:t>
      </w:r>
      <w:r w:rsidRPr="00EB6076">
        <w:t>Thereafter, the lowest bidder among the 'Class-I local supplier' will be invited to match the L1</w:t>
      </w:r>
      <w:r w:rsidRPr="00EB6076">
        <w:rPr>
          <w:spacing w:val="1"/>
        </w:rPr>
        <w:t xml:space="preserve"> </w:t>
      </w:r>
      <w:r w:rsidRPr="00EB6076">
        <w:t>price for the remaining 50% quantity subject to the Class-I loc</w:t>
      </w:r>
      <w:r>
        <w:t>al supplier's quoted price falli</w:t>
      </w:r>
      <w:r w:rsidRPr="00EB6076">
        <w:t>ng</w:t>
      </w:r>
      <w:r w:rsidRPr="00EB6076">
        <w:rPr>
          <w:spacing w:val="1"/>
        </w:rPr>
        <w:t xml:space="preserve"> </w:t>
      </w:r>
      <w:r w:rsidRPr="00EB6076">
        <w:t>within the margin of purchase preference, and contract for that quantity shall be awarded to</w:t>
      </w:r>
      <w:r w:rsidRPr="00EB6076">
        <w:rPr>
          <w:spacing w:val="1"/>
        </w:rPr>
        <w:t xml:space="preserve"> </w:t>
      </w:r>
      <w:r w:rsidRPr="00EB6076">
        <w:t>such 'Class-I local supplier' subject to matching the L1 price. In case such lowest eligible 'Class-I</w:t>
      </w:r>
      <w:r w:rsidRPr="00EB6076">
        <w:rPr>
          <w:spacing w:val="1"/>
        </w:rPr>
        <w:t xml:space="preserve"> </w:t>
      </w:r>
      <w:r w:rsidRPr="00EB6076">
        <w:t>local supplier' fails to match the L1 price or accepts less than the offered quantity, the next</w:t>
      </w:r>
      <w:r w:rsidRPr="00EB6076">
        <w:rPr>
          <w:spacing w:val="1"/>
        </w:rPr>
        <w:t xml:space="preserve"> </w:t>
      </w:r>
      <w:r w:rsidRPr="00EB6076">
        <w:t>higher Class-I local supplier' within the margin of purchase preference shall be invited to match</w:t>
      </w:r>
      <w:r w:rsidRPr="00EB6076">
        <w:rPr>
          <w:spacing w:val="1"/>
        </w:rPr>
        <w:t xml:space="preserve"> </w:t>
      </w:r>
      <w:r w:rsidRPr="00EB6076">
        <w:t>the</w:t>
      </w:r>
      <w:r w:rsidRPr="00EB6076">
        <w:rPr>
          <w:spacing w:val="1"/>
        </w:rPr>
        <w:t xml:space="preserve"> </w:t>
      </w:r>
      <w:r w:rsidRPr="00EB6076">
        <w:t>L1 price for remaining</w:t>
      </w:r>
      <w:r w:rsidRPr="00EB6076">
        <w:rPr>
          <w:spacing w:val="1"/>
        </w:rPr>
        <w:t xml:space="preserve"> </w:t>
      </w:r>
      <w:r w:rsidRPr="00EB6076">
        <w:t>quantity</w:t>
      </w:r>
      <w:r w:rsidRPr="00EB6076">
        <w:rPr>
          <w:spacing w:val="1"/>
        </w:rPr>
        <w:t xml:space="preserve"> </w:t>
      </w:r>
      <w:r w:rsidRPr="00EB6076">
        <w:t>and</w:t>
      </w:r>
      <w:r w:rsidRPr="00EB6076">
        <w:rPr>
          <w:spacing w:val="1"/>
        </w:rPr>
        <w:t xml:space="preserve"> </w:t>
      </w:r>
      <w:r w:rsidRPr="00EB6076">
        <w:t>so</w:t>
      </w:r>
      <w:r w:rsidRPr="00EB6076">
        <w:rPr>
          <w:spacing w:val="1"/>
        </w:rPr>
        <w:t xml:space="preserve"> </w:t>
      </w:r>
      <w:r w:rsidRPr="00EB6076">
        <w:t>on, and contract</w:t>
      </w:r>
      <w:r w:rsidRPr="00EB6076">
        <w:rPr>
          <w:spacing w:val="1"/>
        </w:rPr>
        <w:t xml:space="preserve"> </w:t>
      </w:r>
      <w:r w:rsidRPr="00EB6076">
        <w:t>shall</w:t>
      </w:r>
      <w:r w:rsidRPr="00EB6076">
        <w:rPr>
          <w:spacing w:val="1"/>
        </w:rPr>
        <w:t xml:space="preserve"> </w:t>
      </w:r>
      <w:r w:rsidRPr="00EB6076">
        <w:t>be awarded</w:t>
      </w:r>
      <w:r w:rsidRPr="00EB6076">
        <w:rPr>
          <w:spacing w:val="45"/>
        </w:rPr>
        <w:t xml:space="preserve"> </w:t>
      </w:r>
      <w:r w:rsidRPr="00EB6076">
        <w:t>accordingly. In</w:t>
      </w:r>
      <w:r w:rsidRPr="00EB6076">
        <w:rPr>
          <w:spacing w:val="-43"/>
        </w:rPr>
        <w:t xml:space="preserve"> </w:t>
      </w:r>
      <w:r w:rsidRPr="00EB6076">
        <w:t>case some quantity is sti</w:t>
      </w:r>
      <w:r>
        <w:t>ll</w:t>
      </w:r>
      <w:r w:rsidRPr="00EB6076">
        <w:t xml:space="preserve"> left uncovered on Class-I local suppliers, then such balance quantity</w:t>
      </w:r>
      <w:r w:rsidRPr="00EB6076">
        <w:rPr>
          <w:spacing w:val="1"/>
        </w:rPr>
        <w:t xml:space="preserve"> </w:t>
      </w:r>
      <w:r w:rsidRPr="00EB6076">
        <w:t>may</w:t>
      </w:r>
      <w:r w:rsidRPr="00EB6076">
        <w:rPr>
          <w:spacing w:val="-4"/>
        </w:rPr>
        <w:t xml:space="preserve"> </w:t>
      </w:r>
      <w:r w:rsidRPr="00EB6076">
        <w:t>also</w:t>
      </w:r>
      <w:r w:rsidRPr="00EB6076">
        <w:rPr>
          <w:spacing w:val="2"/>
        </w:rPr>
        <w:t xml:space="preserve"> </w:t>
      </w:r>
      <w:r w:rsidRPr="00EB6076">
        <w:t>be</w:t>
      </w:r>
      <w:r w:rsidRPr="00EB6076">
        <w:rPr>
          <w:spacing w:val="3"/>
        </w:rPr>
        <w:t xml:space="preserve"> </w:t>
      </w:r>
      <w:r w:rsidRPr="00EB6076">
        <w:t>ordered</w:t>
      </w:r>
      <w:r w:rsidRPr="00EB6076">
        <w:rPr>
          <w:spacing w:val="-2"/>
        </w:rPr>
        <w:t xml:space="preserve"> </w:t>
      </w:r>
      <w:r w:rsidRPr="00EB6076">
        <w:t>on</w:t>
      </w:r>
      <w:r w:rsidRPr="00EB6076">
        <w:rPr>
          <w:spacing w:val="1"/>
        </w:rPr>
        <w:t xml:space="preserve"> </w:t>
      </w:r>
      <w:r w:rsidRPr="00EB6076">
        <w:t>the</w:t>
      </w:r>
      <w:r w:rsidRPr="00EB6076">
        <w:rPr>
          <w:spacing w:val="-2"/>
        </w:rPr>
        <w:t xml:space="preserve"> </w:t>
      </w:r>
      <w:r w:rsidRPr="00EB6076">
        <w:t>L1</w:t>
      </w:r>
      <w:r w:rsidRPr="00EB6076">
        <w:rPr>
          <w:spacing w:val="1"/>
        </w:rPr>
        <w:t xml:space="preserve"> </w:t>
      </w:r>
      <w:r w:rsidRPr="00EB6076">
        <w:t>bidder.</w:t>
      </w:r>
    </w:p>
    <w:p w14:paraId="0A65AA43" w14:textId="5251DCCA" w:rsidR="006B0910" w:rsidRDefault="006B0910" w:rsidP="006B0910">
      <w:pPr>
        <w:spacing w:line="242" w:lineRule="exact"/>
        <w:jc w:val="both"/>
      </w:pPr>
    </w:p>
    <w:p w14:paraId="299019D6" w14:textId="44FB6823" w:rsidR="006B0910" w:rsidRDefault="009D026A" w:rsidP="00056180">
      <w:pPr>
        <w:pStyle w:val="ListParagraph"/>
        <w:numPr>
          <w:ilvl w:val="2"/>
          <w:numId w:val="68"/>
        </w:numPr>
        <w:spacing w:line="242" w:lineRule="exact"/>
      </w:pPr>
      <w:r>
        <w:t xml:space="preserve">    </w:t>
      </w:r>
      <w:r w:rsidR="00855FD4">
        <w:t>In the</w:t>
      </w:r>
      <w:r w:rsidRPr="00EB6076">
        <w:t xml:space="preserve"> procurements of goods or works, which </w:t>
      </w:r>
      <w:r>
        <w:t xml:space="preserve">are covered by para 3(b) Order </w:t>
      </w:r>
      <w:proofErr w:type="gramStart"/>
      <w:r>
        <w:t>N</w:t>
      </w:r>
      <w:r w:rsidRPr="00EB6076">
        <w:t>o.P</w:t>
      </w:r>
      <w:proofErr w:type="gramEnd"/>
      <w:r w:rsidRPr="00EB6076">
        <w:t>-45021/2/2017-</w:t>
      </w:r>
      <w:r w:rsidRPr="00EB6076">
        <w:rPr>
          <w:spacing w:val="1"/>
        </w:rPr>
        <w:t xml:space="preserve"> </w:t>
      </w:r>
      <w:r w:rsidRPr="00EB6076">
        <w:t>PP (BE-II) dated 16th September 2020 of Ministry of Commerce and Industry, Government of India</w:t>
      </w:r>
      <w:r w:rsidRPr="00EB6076">
        <w:rPr>
          <w:spacing w:val="1"/>
        </w:rPr>
        <w:t xml:space="preserve"> </w:t>
      </w:r>
      <w:r w:rsidRPr="00EB6076">
        <w:t>and which are not divisible in nature, and in procurement of services where the bid is evaluated on</w:t>
      </w:r>
      <w:r w:rsidRPr="00EB6076">
        <w:rPr>
          <w:spacing w:val="1"/>
        </w:rPr>
        <w:t xml:space="preserve"> </w:t>
      </w:r>
      <w:r w:rsidRPr="00EB6076">
        <w:t>price alone, the 'Class-I local supplier' shall get purchase preference over Class-Il local supplier' as</w:t>
      </w:r>
      <w:r w:rsidRPr="00EB6076">
        <w:rPr>
          <w:spacing w:val="1"/>
        </w:rPr>
        <w:t xml:space="preserve"> </w:t>
      </w:r>
      <w:r w:rsidRPr="00EB6076">
        <w:t>we</w:t>
      </w:r>
      <w:r w:rsidR="00983411">
        <w:t xml:space="preserve">ll </w:t>
      </w:r>
      <w:r w:rsidRPr="00EB6076">
        <w:t>as</w:t>
      </w:r>
      <w:r w:rsidRPr="00EB6076">
        <w:rPr>
          <w:spacing w:val="-5"/>
        </w:rPr>
        <w:t xml:space="preserve"> </w:t>
      </w:r>
      <w:r w:rsidRPr="00EB6076">
        <w:t>'Non-local</w:t>
      </w:r>
      <w:r w:rsidRPr="00EB6076">
        <w:rPr>
          <w:spacing w:val="-1"/>
        </w:rPr>
        <w:t xml:space="preserve"> </w:t>
      </w:r>
      <w:r w:rsidRPr="00EB6076">
        <w:t>supplier', as per</w:t>
      </w:r>
      <w:r w:rsidRPr="00EB6076">
        <w:rPr>
          <w:spacing w:val="-2"/>
        </w:rPr>
        <w:t xml:space="preserve"> </w:t>
      </w:r>
      <w:r w:rsidRPr="00EB6076">
        <w:t>following</w:t>
      </w:r>
      <w:r w:rsidRPr="00EB6076">
        <w:rPr>
          <w:spacing w:val="-1"/>
        </w:rPr>
        <w:t xml:space="preserve"> </w:t>
      </w:r>
      <w:r w:rsidRPr="00EB6076">
        <w:t>procedure</w:t>
      </w:r>
      <w:r>
        <w:t>-</w:t>
      </w:r>
    </w:p>
    <w:p w14:paraId="1FA19D34" w14:textId="77777777" w:rsidR="009D026A" w:rsidRDefault="009D026A" w:rsidP="009D026A">
      <w:pPr>
        <w:tabs>
          <w:tab w:val="left" w:pos="3140"/>
        </w:tabs>
        <w:ind w:right="744"/>
      </w:pPr>
    </w:p>
    <w:p w14:paraId="41065F97" w14:textId="4ADC907E" w:rsidR="009D026A" w:rsidRPr="00EB6076" w:rsidRDefault="009D026A" w:rsidP="009D026A">
      <w:pPr>
        <w:tabs>
          <w:tab w:val="left" w:pos="3140"/>
        </w:tabs>
        <w:ind w:left="2640" w:right="744"/>
      </w:pPr>
      <w:proofErr w:type="spellStart"/>
      <w:r>
        <w:t>i</w:t>
      </w:r>
      <w:proofErr w:type="spellEnd"/>
      <w:r>
        <w:t>.</w:t>
      </w:r>
      <w:r w:rsidRPr="009D026A">
        <w:t xml:space="preserve"> </w:t>
      </w:r>
      <w:r w:rsidRPr="00EB6076">
        <w:t xml:space="preserve">Among all qualified bids. the lowest bid will be termed as L </w:t>
      </w:r>
      <w:r w:rsidR="00855FD4" w:rsidRPr="00EB6076">
        <w:t>1.</w:t>
      </w:r>
      <w:r w:rsidRPr="00EB6076">
        <w:t xml:space="preserve"> If L1 is 'Class-1 local supplier',</w:t>
      </w:r>
      <w:r w:rsidRPr="009D026A">
        <w:rPr>
          <w:spacing w:val="1"/>
        </w:rPr>
        <w:t xml:space="preserve"> </w:t>
      </w:r>
      <w:r w:rsidRPr="00EB6076">
        <w:t>the</w:t>
      </w:r>
      <w:r w:rsidRPr="009D026A">
        <w:rPr>
          <w:spacing w:val="1"/>
        </w:rPr>
        <w:t xml:space="preserve"> </w:t>
      </w:r>
      <w:r w:rsidRPr="00EB6076">
        <w:t>contract</w:t>
      </w:r>
      <w:r w:rsidRPr="009D026A">
        <w:rPr>
          <w:spacing w:val="2"/>
        </w:rPr>
        <w:t xml:space="preserve"> </w:t>
      </w:r>
      <w:r w:rsidRPr="00EB6076">
        <w:t>will</w:t>
      </w:r>
      <w:r w:rsidRPr="009D026A">
        <w:rPr>
          <w:spacing w:val="4"/>
        </w:rPr>
        <w:t xml:space="preserve"> </w:t>
      </w:r>
      <w:r w:rsidRPr="00EB6076">
        <w:t>be</w:t>
      </w:r>
      <w:r w:rsidRPr="009D026A">
        <w:rPr>
          <w:spacing w:val="3"/>
        </w:rPr>
        <w:t xml:space="preserve"> </w:t>
      </w:r>
      <w:r w:rsidRPr="00EB6076">
        <w:t>awarded</w:t>
      </w:r>
      <w:r w:rsidRPr="009D026A">
        <w:rPr>
          <w:spacing w:val="-3"/>
        </w:rPr>
        <w:t xml:space="preserve"> </w:t>
      </w:r>
      <w:r w:rsidRPr="00EB6076">
        <w:t>to</w:t>
      </w:r>
      <w:r w:rsidRPr="009D026A">
        <w:rPr>
          <w:spacing w:val="-3"/>
        </w:rPr>
        <w:t xml:space="preserve"> </w:t>
      </w:r>
      <w:r w:rsidRPr="00EB6076">
        <w:t>L1.</w:t>
      </w:r>
    </w:p>
    <w:p w14:paraId="5A6A1352" w14:textId="022ABDCF" w:rsidR="009D026A" w:rsidRDefault="009D026A" w:rsidP="009D026A">
      <w:pPr>
        <w:spacing w:line="242" w:lineRule="exact"/>
      </w:pPr>
    </w:p>
    <w:p w14:paraId="4A704BBE" w14:textId="58D576F2" w:rsidR="009D026A" w:rsidRPr="00EB6076" w:rsidRDefault="009D026A" w:rsidP="009D026A">
      <w:pPr>
        <w:tabs>
          <w:tab w:val="left" w:pos="3140"/>
        </w:tabs>
        <w:ind w:left="2640" w:right="742"/>
      </w:pPr>
      <w:r>
        <w:t>ii.</w:t>
      </w:r>
      <w:r w:rsidR="00855FD4">
        <w:t xml:space="preserve"> </w:t>
      </w:r>
      <w:r w:rsidR="00855FD4" w:rsidRPr="00EB6076">
        <w:t xml:space="preserve">If </w:t>
      </w:r>
      <w:r w:rsidR="00855FD4">
        <w:t>L</w:t>
      </w:r>
      <w:r w:rsidRPr="00EB6076">
        <w:t>1 is not 'Class-I local supplier', the lowest bidder among the 'Class-I local supplier', will be</w:t>
      </w:r>
      <w:r w:rsidRPr="009D026A">
        <w:rPr>
          <w:spacing w:val="1"/>
        </w:rPr>
        <w:t xml:space="preserve"> </w:t>
      </w:r>
      <w:r w:rsidRPr="00EB6076">
        <w:t>invited to match the L1 price subject to Class-I local supplier's quoted price fall1ng within the</w:t>
      </w:r>
      <w:r w:rsidRPr="009D026A">
        <w:rPr>
          <w:spacing w:val="1"/>
        </w:rPr>
        <w:t xml:space="preserve"> </w:t>
      </w:r>
      <w:r w:rsidRPr="00EB6076">
        <w:t>margin</w:t>
      </w:r>
      <w:r w:rsidRPr="009D026A">
        <w:rPr>
          <w:spacing w:val="1"/>
        </w:rPr>
        <w:t xml:space="preserve"> </w:t>
      </w:r>
      <w:r w:rsidRPr="00EB6076">
        <w:t>of</w:t>
      </w:r>
      <w:r w:rsidRPr="009D026A">
        <w:rPr>
          <w:spacing w:val="1"/>
        </w:rPr>
        <w:t xml:space="preserve"> </w:t>
      </w:r>
      <w:r w:rsidRPr="00EB6076">
        <w:t>purchase</w:t>
      </w:r>
      <w:r w:rsidRPr="009D026A">
        <w:rPr>
          <w:spacing w:val="1"/>
        </w:rPr>
        <w:t xml:space="preserve"> </w:t>
      </w:r>
      <w:r w:rsidRPr="00EB6076">
        <w:t>preference.</w:t>
      </w:r>
      <w:r w:rsidRPr="009D026A">
        <w:rPr>
          <w:spacing w:val="1"/>
        </w:rPr>
        <w:t xml:space="preserve"> </w:t>
      </w:r>
      <w:r w:rsidRPr="00EB6076">
        <w:t>and</w:t>
      </w:r>
      <w:r w:rsidRPr="009D026A">
        <w:rPr>
          <w:spacing w:val="1"/>
        </w:rPr>
        <w:t xml:space="preserve"> </w:t>
      </w:r>
      <w:r w:rsidRPr="00EB6076">
        <w:t>the</w:t>
      </w:r>
      <w:r w:rsidRPr="009D026A">
        <w:rPr>
          <w:spacing w:val="1"/>
        </w:rPr>
        <w:t xml:space="preserve"> </w:t>
      </w:r>
      <w:r w:rsidRPr="00EB6076">
        <w:t>contract</w:t>
      </w:r>
      <w:r w:rsidRPr="009D026A">
        <w:rPr>
          <w:spacing w:val="1"/>
        </w:rPr>
        <w:t xml:space="preserve"> </w:t>
      </w:r>
      <w:r w:rsidRPr="00EB6076">
        <w:t>shall</w:t>
      </w:r>
      <w:r w:rsidRPr="009D026A">
        <w:rPr>
          <w:spacing w:val="1"/>
        </w:rPr>
        <w:t xml:space="preserve"> </w:t>
      </w:r>
      <w:r w:rsidRPr="00EB6076">
        <w:t>be</w:t>
      </w:r>
      <w:r w:rsidRPr="009D026A">
        <w:rPr>
          <w:spacing w:val="1"/>
        </w:rPr>
        <w:t xml:space="preserve"> </w:t>
      </w:r>
      <w:r w:rsidRPr="00EB6076">
        <w:t>awarded</w:t>
      </w:r>
      <w:r w:rsidRPr="009D026A">
        <w:rPr>
          <w:spacing w:val="1"/>
        </w:rPr>
        <w:t xml:space="preserve"> </w:t>
      </w:r>
      <w:r w:rsidRPr="00EB6076">
        <w:t>to</w:t>
      </w:r>
      <w:r w:rsidRPr="009D026A">
        <w:rPr>
          <w:spacing w:val="1"/>
        </w:rPr>
        <w:t xml:space="preserve"> </w:t>
      </w:r>
      <w:r w:rsidRPr="00EB6076">
        <w:t>such</w:t>
      </w:r>
      <w:r w:rsidRPr="009D026A">
        <w:rPr>
          <w:spacing w:val="1"/>
        </w:rPr>
        <w:t xml:space="preserve"> </w:t>
      </w:r>
      <w:r w:rsidRPr="00EB6076">
        <w:t>'Class-I</w:t>
      </w:r>
      <w:r w:rsidRPr="009D026A">
        <w:rPr>
          <w:spacing w:val="1"/>
        </w:rPr>
        <w:t xml:space="preserve"> </w:t>
      </w:r>
      <w:r w:rsidRPr="00EB6076">
        <w:t>local</w:t>
      </w:r>
      <w:r w:rsidRPr="009D026A">
        <w:rPr>
          <w:spacing w:val="1"/>
        </w:rPr>
        <w:t xml:space="preserve"> </w:t>
      </w:r>
      <w:r w:rsidRPr="00EB6076">
        <w:t>supplier' subject</w:t>
      </w:r>
      <w:r w:rsidRPr="009D026A">
        <w:rPr>
          <w:spacing w:val="2"/>
        </w:rPr>
        <w:t xml:space="preserve"> </w:t>
      </w:r>
      <w:r w:rsidRPr="00EB6076">
        <w:t>to</w:t>
      </w:r>
      <w:r w:rsidRPr="009D026A">
        <w:rPr>
          <w:spacing w:val="-8"/>
        </w:rPr>
        <w:t xml:space="preserve"> </w:t>
      </w:r>
      <w:r w:rsidRPr="00EB6076">
        <w:t>matching</w:t>
      </w:r>
      <w:r w:rsidRPr="009D026A">
        <w:rPr>
          <w:spacing w:val="-2"/>
        </w:rPr>
        <w:t xml:space="preserve"> </w:t>
      </w:r>
      <w:r w:rsidRPr="00EB6076">
        <w:t>the</w:t>
      </w:r>
      <w:r w:rsidRPr="009D026A">
        <w:rPr>
          <w:spacing w:val="-3"/>
        </w:rPr>
        <w:t xml:space="preserve"> </w:t>
      </w:r>
      <w:r w:rsidRPr="00EB6076">
        <w:t>L1</w:t>
      </w:r>
      <w:r w:rsidRPr="009D026A">
        <w:rPr>
          <w:spacing w:val="-4"/>
        </w:rPr>
        <w:t xml:space="preserve"> </w:t>
      </w:r>
      <w:r w:rsidRPr="00EB6076">
        <w:t>price.</w:t>
      </w:r>
    </w:p>
    <w:p w14:paraId="3CC06E57" w14:textId="43846520" w:rsidR="009D026A" w:rsidRPr="00EB6076" w:rsidRDefault="009D026A" w:rsidP="00056180">
      <w:pPr>
        <w:pStyle w:val="ListParagraph"/>
        <w:numPr>
          <w:ilvl w:val="0"/>
          <w:numId w:val="73"/>
        </w:numPr>
        <w:spacing w:line="242" w:lineRule="exact"/>
        <w:sectPr w:rsidR="009D026A" w:rsidRPr="00EB6076" w:rsidSect="008F017B">
          <w:footerReference w:type="default" r:id="rId40"/>
          <w:pgSz w:w="12240" w:h="15840"/>
          <w:pgMar w:top="618" w:right="1418" w:bottom="278" w:left="1134" w:header="720" w:footer="720" w:gutter="0"/>
          <w:cols w:space="720"/>
        </w:sectPr>
      </w:pPr>
    </w:p>
    <w:p w14:paraId="794173D3" w14:textId="77777777" w:rsidR="006B0910" w:rsidRPr="00EB6076" w:rsidRDefault="006B0910" w:rsidP="006B0910">
      <w:pPr>
        <w:pStyle w:val="BodyText"/>
        <w:spacing w:before="3"/>
      </w:pPr>
    </w:p>
    <w:p w14:paraId="6B8C069D" w14:textId="77777777" w:rsidR="006B0910" w:rsidRPr="00EB6076" w:rsidRDefault="006B0910" w:rsidP="006B0910">
      <w:pPr>
        <w:pStyle w:val="BodyText"/>
        <w:spacing w:before="11"/>
      </w:pPr>
    </w:p>
    <w:p w14:paraId="2B809D56" w14:textId="77777777" w:rsidR="006B0910" w:rsidRPr="00EB6076" w:rsidRDefault="006B0910" w:rsidP="006B0910">
      <w:pPr>
        <w:pStyle w:val="BodyText"/>
        <w:spacing w:before="11"/>
      </w:pPr>
    </w:p>
    <w:p w14:paraId="0020A51E" w14:textId="466FD99C" w:rsidR="006B0910" w:rsidRPr="00EB6076" w:rsidRDefault="009D026A" w:rsidP="009D026A">
      <w:pPr>
        <w:tabs>
          <w:tab w:val="left" w:pos="3140"/>
        </w:tabs>
        <w:ind w:left="2160" w:right="742"/>
      </w:pPr>
      <w:r>
        <w:t>iii.</w:t>
      </w:r>
      <w:r w:rsidR="00EC6CD8">
        <w:t xml:space="preserve"> </w:t>
      </w:r>
      <w:r w:rsidR="006B0910" w:rsidRPr="00EB6076">
        <w:t>In case such lowest eligible 'Class-I local supplier' fails to match the L1 price, the Class-I local</w:t>
      </w:r>
      <w:r w:rsidR="006B0910" w:rsidRPr="009D026A">
        <w:rPr>
          <w:spacing w:val="1"/>
        </w:rPr>
        <w:t xml:space="preserve"> </w:t>
      </w:r>
      <w:r w:rsidR="006B0910" w:rsidRPr="00EB6076">
        <w:t>supplier' with the next higher bid within the margin of purchase preference shall be invited to</w:t>
      </w:r>
      <w:r w:rsidR="006B0910" w:rsidRPr="009D026A">
        <w:rPr>
          <w:spacing w:val="1"/>
        </w:rPr>
        <w:t xml:space="preserve"> </w:t>
      </w:r>
      <w:r w:rsidR="006B0910" w:rsidRPr="00EB6076">
        <w:t>match the L1 price and so on and contract shall be awarded accordingly. In case none of the</w:t>
      </w:r>
      <w:r w:rsidR="006B0910" w:rsidRPr="009D026A">
        <w:rPr>
          <w:spacing w:val="1"/>
        </w:rPr>
        <w:t xml:space="preserve"> </w:t>
      </w:r>
      <w:r w:rsidR="006B0910" w:rsidRPr="00EB6076">
        <w:t>'Class-I local supplier' within the margin of purchase preference matches the L1 price, the</w:t>
      </w:r>
      <w:r w:rsidR="006B0910" w:rsidRPr="009D026A">
        <w:rPr>
          <w:spacing w:val="1"/>
        </w:rPr>
        <w:t xml:space="preserve"> </w:t>
      </w:r>
      <w:r w:rsidR="006B0910" w:rsidRPr="00EB6076">
        <w:t>contract</w:t>
      </w:r>
      <w:r w:rsidR="006B0910" w:rsidRPr="009D026A">
        <w:rPr>
          <w:spacing w:val="-4"/>
        </w:rPr>
        <w:t xml:space="preserve"> </w:t>
      </w:r>
      <w:r w:rsidR="006B0910" w:rsidRPr="00EB6076">
        <w:t>may</w:t>
      </w:r>
      <w:r w:rsidR="006B0910" w:rsidRPr="009D026A">
        <w:rPr>
          <w:spacing w:val="-3"/>
        </w:rPr>
        <w:t xml:space="preserve"> </w:t>
      </w:r>
      <w:r w:rsidR="006B0910" w:rsidRPr="00EB6076">
        <w:t>be</w:t>
      </w:r>
      <w:r w:rsidR="006B0910" w:rsidRPr="009D026A">
        <w:rPr>
          <w:spacing w:val="-2"/>
        </w:rPr>
        <w:t xml:space="preserve"> </w:t>
      </w:r>
      <w:r w:rsidR="006B0910" w:rsidRPr="00EB6076">
        <w:t>awarded</w:t>
      </w:r>
      <w:r w:rsidR="006B0910" w:rsidRPr="009D026A">
        <w:rPr>
          <w:spacing w:val="3"/>
        </w:rPr>
        <w:t xml:space="preserve"> </w:t>
      </w:r>
      <w:r w:rsidR="006B0910" w:rsidRPr="00EB6076">
        <w:t>to</w:t>
      </w:r>
      <w:r w:rsidR="006B0910" w:rsidRPr="009D026A">
        <w:rPr>
          <w:spacing w:val="-3"/>
        </w:rPr>
        <w:t xml:space="preserve"> </w:t>
      </w:r>
      <w:r w:rsidR="006B0910" w:rsidRPr="00EB6076">
        <w:t>the</w:t>
      </w:r>
      <w:r w:rsidR="006B0910" w:rsidRPr="009D026A">
        <w:rPr>
          <w:spacing w:val="-2"/>
        </w:rPr>
        <w:t xml:space="preserve"> </w:t>
      </w:r>
      <w:r w:rsidR="006B0910" w:rsidRPr="00EB6076">
        <w:t>L1</w:t>
      </w:r>
      <w:r w:rsidR="006B0910" w:rsidRPr="009D026A">
        <w:rPr>
          <w:spacing w:val="1"/>
        </w:rPr>
        <w:t xml:space="preserve"> </w:t>
      </w:r>
      <w:r w:rsidR="006B0910" w:rsidRPr="00EB6076">
        <w:t>bidder.</w:t>
      </w:r>
    </w:p>
    <w:p w14:paraId="321BCFA8" w14:textId="77777777" w:rsidR="009D026A" w:rsidRDefault="009D026A" w:rsidP="009D026A">
      <w:pPr>
        <w:pStyle w:val="ListParagraph"/>
        <w:tabs>
          <w:tab w:val="left" w:pos="2684"/>
        </w:tabs>
        <w:ind w:left="1800" w:right="747" w:firstLine="0"/>
      </w:pPr>
      <w:r>
        <w:t xml:space="preserve">    </w:t>
      </w:r>
    </w:p>
    <w:p w14:paraId="7F6B1E33" w14:textId="5D9A2C4B" w:rsidR="006B0910" w:rsidRPr="00EB6076" w:rsidRDefault="009D026A" w:rsidP="009D026A">
      <w:pPr>
        <w:pStyle w:val="ListParagraph"/>
        <w:tabs>
          <w:tab w:val="left" w:pos="2684"/>
        </w:tabs>
        <w:ind w:left="2060" w:right="747" w:firstLine="0"/>
      </w:pPr>
      <w:r>
        <w:t xml:space="preserve">   iv. </w:t>
      </w:r>
      <w:r w:rsidR="006B0910" w:rsidRPr="00EB6076">
        <w:t>"Class-Il</w:t>
      </w:r>
      <w:r w:rsidR="006B0910" w:rsidRPr="00EB6076">
        <w:rPr>
          <w:spacing w:val="1"/>
        </w:rPr>
        <w:t xml:space="preserve"> </w:t>
      </w:r>
      <w:r w:rsidR="006B0910" w:rsidRPr="00EB6076">
        <w:t>local</w:t>
      </w:r>
      <w:r w:rsidR="006B0910" w:rsidRPr="00EB6076">
        <w:rPr>
          <w:spacing w:val="1"/>
        </w:rPr>
        <w:t xml:space="preserve"> </w:t>
      </w:r>
      <w:r w:rsidR="006B0910" w:rsidRPr="00EB6076">
        <w:t>supplier"</w:t>
      </w:r>
      <w:r w:rsidR="006B0910" w:rsidRPr="00EB6076">
        <w:rPr>
          <w:spacing w:val="1"/>
        </w:rPr>
        <w:t xml:space="preserve"> </w:t>
      </w:r>
      <w:r w:rsidR="006B0910" w:rsidRPr="00EB6076">
        <w:t>will</w:t>
      </w:r>
      <w:r w:rsidR="006B0910" w:rsidRPr="00EB6076">
        <w:rPr>
          <w:spacing w:val="1"/>
        </w:rPr>
        <w:t xml:space="preserve"> </w:t>
      </w:r>
      <w:r w:rsidR="006B0910" w:rsidRPr="00EB6076">
        <w:t>not</w:t>
      </w:r>
      <w:r w:rsidR="006B0910" w:rsidRPr="00EB6076">
        <w:rPr>
          <w:spacing w:val="1"/>
        </w:rPr>
        <w:t xml:space="preserve"> </w:t>
      </w:r>
      <w:r w:rsidR="006B0910" w:rsidRPr="00EB6076">
        <w:t>get</w:t>
      </w:r>
      <w:r w:rsidR="006B0910" w:rsidRPr="00EB6076">
        <w:rPr>
          <w:spacing w:val="1"/>
        </w:rPr>
        <w:t xml:space="preserve"> </w:t>
      </w:r>
      <w:r w:rsidR="006B0910" w:rsidRPr="00EB6076">
        <w:t>purchase</w:t>
      </w:r>
      <w:r w:rsidR="006B0910" w:rsidRPr="00EB6076">
        <w:rPr>
          <w:spacing w:val="1"/>
        </w:rPr>
        <w:t xml:space="preserve"> </w:t>
      </w:r>
      <w:r w:rsidR="006B0910" w:rsidRPr="00EB6076">
        <w:t>preference</w:t>
      </w:r>
      <w:r w:rsidR="006B0910" w:rsidRPr="00EB6076">
        <w:rPr>
          <w:spacing w:val="1"/>
        </w:rPr>
        <w:t xml:space="preserve"> </w:t>
      </w:r>
      <w:r w:rsidR="006B0910" w:rsidRPr="00EB6076">
        <w:t>in</w:t>
      </w:r>
      <w:r w:rsidR="006B0910" w:rsidRPr="00EB6076">
        <w:rPr>
          <w:spacing w:val="1"/>
        </w:rPr>
        <w:t xml:space="preserve"> </w:t>
      </w:r>
      <w:r w:rsidR="006B0910" w:rsidRPr="00EB6076">
        <w:t>any</w:t>
      </w:r>
      <w:r w:rsidR="006B0910" w:rsidRPr="00EB6076">
        <w:rPr>
          <w:spacing w:val="1"/>
        </w:rPr>
        <w:t xml:space="preserve"> </w:t>
      </w:r>
      <w:r w:rsidR="006B0910" w:rsidRPr="00EB6076">
        <w:t>procurement,</w:t>
      </w:r>
      <w:r w:rsidR="006B0910" w:rsidRPr="00EB6076">
        <w:rPr>
          <w:spacing w:val="1"/>
        </w:rPr>
        <w:t xml:space="preserve"> </w:t>
      </w:r>
      <w:r w:rsidR="006B0910" w:rsidRPr="00EB6076">
        <w:t>undertaken</w:t>
      </w:r>
      <w:r w:rsidR="006B0910" w:rsidRPr="00EB6076">
        <w:rPr>
          <w:spacing w:val="1"/>
        </w:rPr>
        <w:t xml:space="preserve"> </w:t>
      </w:r>
      <w:r w:rsidR="006B0910" w:rsidRPr="00EB6076">
        <w:t>by</w:t>
      </w:r>
      <w:r w:rsidR="006B0910" w:rsidRPr="00EB6076">
        <w:rPr>
          <w:spacing w:val="1"/>
        </w:rPr>
        <w:t xml:space="preserve"> </w:t>
      </w:r>
      <w:r w:rsidR="006B0910" w:rsidRPr="00EB6076">
        <w:t>procuring</w:t>
      </w:r>
      <w:r w:rsidR="006B0910" w:rsidRPr="00EB6076">
        <w:rPr>
          <w:spacing w:val="2"/>
        </w:rPr>
        <w:t xml:space="preserve"> </w:t>
      </w:r>
      <w:r w:rsidR="006B0910" w:rsidRPr="00EB6076">
        <w:t>entities.</w:t>
      </w:r>
    </w:p>
    <w:p w14:paraId="20EEE2F6" w14:textId="25789600" w:rsidR="009556B7" w:rsidRDefault="009556B7" w:rsidP="009556B7">
      <w:pPr>
        <w:tabs>
          <w:tab w:val="left" w:pos="3001"/>
        </w:tabs>
        <w:spacing w:before="2"/>
        <w:ind w:right="740"/>
      </w:pPr>
      <w:r>
        <w:t xml:space="preserve">                                    </w:t>
      </w:r>
    </w:p>
    <w:p w14:paraId="1E1F5359" w14:textId="4EDB72EC" w:rsidR="009556B7" w:rsidRPr="00EC6CD8" w:rsidRDefault="009556B7" w:rsidP="009556B7">
      <w:pPr>
        <w:pStyle w:val="ListParagraph"/>
        <w:tabs>
          <w:tab w:val="left" w:pos="3001"/>
        </w:tabs>
        <w:spacing w:before="2"/>
        <w:ind w:left="2060" w:right="740" w:firstLine="0"/>
        <w:rPr>
          <w:b/>
          <w:bCs/>
          <w:color w:val="FF0000"/>
          <w:u w:val="single"/>
        </w:rPr>
      </w:pPr>
      <w:r w:rsidRPr="00EC6CD8">
        <w:rPr>
          <w:b/>
          <w:bCs/>
          <w:color w:val="FF0000"/>
          <w:u w:val="single"/>
        </w:rPr>
        <w:t>7.</w:t>
      </w:r>
      <w:r w:rsidRPr="00EC6CD8">
        <w:rPr>
          <w:b/>
          <w:bCs/>
          <w:color w:val="FF0000"/>
          <w:sz w:val="23"/>
          <w:u w:val="single"/>
        </w:rPr>
        <w:t xml:space="preserve"> Concurrent application of Public Procurement Policy for Micro and</w:t>
      </w:r>
      <w:r w:rsidRPr="00EC6CD8">
        <w:rPr>
          <w:b/>
          <w:bCs/>
          <w:color w:val="FF0000"/>
          <w:spacing w:val="1"/>
          <w:sz w:val="23"/>
          <w:u w:val="single"/>
        </w:rPr>
        <w:t xml:space="preserve"> </w:t>
      </w:r>
      <w:r w:rsidRPr="00EC6CD8">
        <w:rPr>
          <w:b/>
          <w:bCs/>
          <w:color w:val="FF0000"/>
          <w:sz w:val="23"/>
          <w:u w:val="single"/>
        </w:rPr>
        <w:t>Small Enterprises Order, 2012 and Public Procurement (Preference</w:t>
      </w:r>
      <w:r w:rsidRPr="00EC6CD8">
        <w:rPr>
          <w:b/>
          <w:bCs/>
          <w:color w:val="FF0000"/>
          <w:spacing w:val="1"/>
          <w:sz w:val="23"/>
          <w:u w:val="single"/>
        </w:rPr>
        <w:t xml:space="preserve"> </w:t>
      </w:r>
      <w:r w:rsidRPr="00EC6CD8">
        <w:rPr>
          <w:b/>
          <w:bCs/>
          <w:color w:val="FF0000"/>
          <w:sz w:val="23"/>
          <w:u w:val="single"/>
        </w:rPr>
        <w:t>to</w:t>
      </w:r>
      <w:r w:rsidRPr="00EC6CD8">
        <w:rPr>
          <w:b/>
          <w:bCs/>
          <w:color w:val="FF0000"/>
          <w:spacing w:val="-6"/>
          <w:sz w:val="23"/>
          <w:u w:val="single"/>
        </w:rPr>
        <w:t xml:space="preserve"> </w:t>
      </w:r>
      <w:r w:rsidRPr="00EC6CD8">
        <w:rPr>
          <w:b/>
          <w:bCs/>
          <w:color w:val="FF0000"/>
          <w:sz w:val="23"/>
          <w:u w:val="single"/>
        </w:rPr>
        <w:t>Make</w:t>
      </w:r>
      <w:r w:rsidRPr="00EC6CD8">
        <w:rPr>
          <w:b/>
          <w:bCs/>
          <w:color w:val="FF0000"/>
          <w:spacing w:val="4"/>
          <w:sz w:val="23"/>
          <w:u w:val="single"/>
        </w:rPr>
        <w:t xml:space="preserve"> </w:t>
      </w:r>
      <w:r w:rsidRPr="00EC6CD8">
        <w:rPr>
          <w:b/>
          <w:bCs/>
          <w:color w:val="FF0000"/>
          <w:sz w:val="23"/>
          <w:u w:val="single"/>
        </w:rPr>
        <w:t>in</w:t>
      </w:r>
      <w:r w:rsidRPr="00EC6CD8">
        <w:rPr>
          <w:b/>
          <w:bCs/>
          <w:color w:val="FF0000"/>
          <w:spacing w:val="11"/>
          <w:sz w:val="23"/>
          <w:u w:val="single"/>
        </w:rPr>
        <w:t xml:space="preserve"> </w:t>
      </w:r>
      <w:r w:rsidRPr="00EC6CD8">
        <w:rPr>
          <w:b/>
          <w:bCs/>
          <w:color w:val="FF0000"/>
          <w:sz w:val="23"/>
          <w:u w:val="single"/>
        </w:rPr>
        <w:t>India) Order,</w:t>
      </w:r>
      <w:r w:rsidRPr="00EC6CD8">
        <w:rPr>
          <w:b/>
          <w:bCs/>
          <w:color w:val="FF0000"/>
          <w:spacing w:val="10"/>
          <w:sz w:val="23"/>
          <w:u w:val="single"/>
        </w:rPr>
        <w:t xml:space="preserve"> </w:t>
      </w:r>
      <w:r w:rsidRPr="00EC6CD8">
        <w:rPr>
          <w:b/>
          <w:bCs/>
          <w:color w:val="FF0000"/>
          <w:sz w:val="23"/>
          <w:u w:val="single"/>
        </w:rPr>
        <w:t xml:space="preserve">2017 shall be governed in terms of the Govt. of India, Ministry of Finance, Department of Expenditure OM No. </w:t>
      </w:r>
      <w:r w:rsidRPr="00EC6CD8">
        <w:rPr>
          <w:color w:val="FF0000"/>
          <w:u w:val="single"/>
        </w:rPr>
        <w:t>F.1/4/2021-PPD dt. 18.05.2023, as amended from time to time. The brief guidelines under situation of concurrent application of aforesaid policies are briefly detailed as under -</w:t>
      </w:r>
    </w:p>
    <w:p w14:paraId="23B2C007" w14:textId="3C392C4D" w:rsidR="009D026A" w:rsidRDefault="009556B7" w:rsidP="009556B7">
      <w:pPr>
        <w:tabs>
          <w:tab w:val="left" w:pos="3001"/>
        </w:tabs>
        <w:spacing w:before="2"/>
        <w:ind w:right="740"/>
      </w:pPr>
      <w:r>
        <w:t xml:space="preserve">                                  </w:t>
      </w:r>
    </w:p>
    <w:p w14:paraId="2FFA7957" w14:textId="0CB61453" w:rsidR="009556B7" w:rsidRPr="009556B7" w:rsidRDefault="009556B7" w:rsidP="00B707AB">
      <w:pPr>
        <w:pStyle w:val="ListParagraph"/>
        <w:tabs>
          <w:tab w:val="left" w:pos="866"/>
        </w:tabs>
        <w:spacing w:before="148" w:line="266" w:lineRule="auto"/>
        <w:ind w:left="2060" w:right="170" w:firstLine="0"/>
        <w:rPr>
          <w:sz w:val="23"/>
        </w:rPr>
      </w:pPr>
      <w:r>
        <w:t xml:space="preserve">7.1 </w:t>
      </w:r>
      <w:r>
        <w:rPr>
          <w:sz w:val="23"/>
        </w:rPr>
        <w:t>The</w:t>
      </w:r>
      <w:r>
        <w:rPr>
          <w:spacing w:val="1"/>
          <w:sz w:val="23"/>
        </w:rPr>
        <w:t xml:space="preserve"> </w:t>
      </w:r>
      <w:r>
        <w:rPr>
          <w:sz w:val="23"/>
        </w:rPr>
        <w:t>Class-I</w:t>
      </w:r>
      <w:r>
        <w:rPr>
          <w:spacing w:val="1"/>
          <w:sz w:val="23"/>
        </w:rPr>
        <w:t xml:space="preserve"> </w:t>
      </w:r>
      <w:r>
        <w:rPr>
          <w:sz w:val="23"/>
        </w:rPr>
        <w:t>local</w:t>
      </w:r>
      <w:r>
        <w:rPr>
          <w:spacing w:val="1"/>
          <w:sz w:val="23"/>
        </w:rPr>
        <w:t xml:space="preserve"> </w:t>
      </w:r>
      <w:r>
        <w:rPr>
          <w:sz w:val="23"/>
        </w:rPr>
        <w:t>suppliers,</w:t>
      </w:r>
      <w:r>
        <w:rPr>
          <w:spacing w:val="1"/>
          <w:sz w:val="23"/>
        </w:rPr>
        <w:t xml:space="preserve"> </w:t>
      </w:r>
      <w:r>
        <w:rPr>
          <w:sz w:val="23"/>
        </w:rPr>
        <w:t>under</w:t>
      </w:r>
      <w:r>
        <w:rPr>
          <w:spacing w:val="1"/>
          <w:sz w:val="23"/>
        </w:rPr>
        <w:t xml:space="preserve"> </w:t>
      </w:r>
      <w:r>
        <w:rPr>
          <w:sz w:val="23"/>
        </w:rPr>
        <w:t>PPP-MII</w:t>
      </w:r>
      <w:r>
        <w:rPr>
          <w:spacing w:val="1"/>
          <w:sz w:val="23"/>
        </w:rPr>
        <w:t xml:space="preserve"> </w:t>
      </w:r>
      <w:r>
        <w:rPr>
          <w:sz w:val="23"/>
        </w:rPr>
        <w:t>Order,</w:t>
      </w:r>
      <w:r>
        <w:rPr>
          <w:spacing w:val="1"/>
          <w:sz w:val="23"/>
        </w:rPr>
        <w:t xml:space="preserve"> </w:t>
      </w:r>
      <w:r>
        <w:rPr>
          <w:sz w:val="23"/>
        </w:rPr>
        <w:t>participating</w:t>
      </w:r>
      <w:r>
        <w:rPr>
          <w:spacing w:val="1"/>
          <w:sz w:val="23"/>
        </w:rPr>
        <w:t xml:space="preserve"> </w:t>
      </w:r>
      <w:r>
        <w:rPr>
          <w:sz w:val="23"/>
        </w:rPr>
        <w:t>in</w:t>
      </w:r>
      <w:r>
        <w:rPr>
          <w:spacing w:val="1"/>
          <w:sz w:val="23"/>
        </w:rPr>
        <w:t xml:space="preserve"> </w:t>
      </w:r>
      <w:r>
        <w:rPr>
          <w:sz w:val="23"/>
        </w:rPr>
        <w:t>any</w:t>
      </w:r>
      <w:r>
        <w:rPr>
          <w:spacing w:val="1"/>
          <w:sz w:val="23"/>
        </w:rPr>
        <w:t xml:space="preserve"> </w:t>
      </w:r>
      <w:r>
        <w:rPr>
          <w:sz w:val="23"/>
        </w:rPr>
        <w:t xml:space="preserve">government tender, </w:t>
      </w:r>
      <w:r w:rsidRPr="009556B7">
        <w:rPr>
          <w:sz w:val="23"/>
        </w:rPr>
        <w:t>may or may not be MSEs, as defined under the MSME Act.</w:t>
      </w:r>
      <w:r w:rsidRPr="009556B7">
        <w:rPr>
          <w:spacing w:val="1"/>
          <w:sz w:val="23"/>
        </w:rPr>
        <w:t xml:space="preserve"> </w:t>
      </w:r>
      <w:r w:rsidRPr="009556B7">
        <w:rPr>
          <w:sz w:val="23"/>
        </w:rPr>
        <w:t>Similarly, MSEs participating in any government tender, may or may not be Class-I</w:t>
      </w:r>
      <w:r w:rsidRPr="009556B7">
        <w:rPr>
          <w:spacing w:val="1"/>
          <w:sz w:val="23"/>
        </w:rPr>
        <w:t xml:space="preserve"> </w:t>
      </w:r>
      <w:r w:rsidRPr="009556B7">
        <w:rPr>
          <w:sz w:val="23"/>
        </w:rPr>
        <w:t xml:space="preserve">local suppliers. Suppliers may be </w:t>
      </w:r>
      <w:proofErr w:type="spellStart"/>
      <w:r w:rsidRPr="009556B7">
        <w:rPr>
          <w:sz w:val="23"/>
        </w:rPr>
        <w:t>categorised</w:t>
      </w:r>
      <w:proofErr w:type="spellEnd"/>
      <w:r w:rsidRPr="009556B7">
        <w:rPr>
          <w:sz w:val="23"/>
        </w:rPr>
        <w:t xml:space="preserve"> in following four broad categories for</w:t>
      </w:r>
      <w:r w:rsidRPr="009556B7">
        <w:rPr>
          <w:spacing w:val="1"/>
          <w:sz w:val="23"/>
        </w:rPr>
        <w:t xml:space="preserve"> </w:t>
      </w:r>
      <w:r w:rsidRPr="009556B7">
        <w:rPr>
          <w:sz w:val="23"/>
        </w:rPr>
        <w:t>consideration</w:t>
      </w:r>
      <w:r w:rsidRPr="009556B7">
        <w:rPr>
          <w:spacing w:val="15"/>
          <w:sz w:val="23"/>
        </w:rPr>
        <w:t xml:space="preserve"> </w:t>
      </w:r>
      <w:r w:rsidRPr="009556B7">
        <w:rPr>
          <w:sz w:val="23"/>
        </w:rPr>
        <w:t>or</w:t>
      </w:r>
      <w:r w:rsidRPr="009556B7">
        <w:rPr>
          <w:spacing w:val="3"/>
          <w:sz w:val="23"/>
        </w:rPr>
        <w:t xml:space="preserve"> </w:t>
      </w:r>
      <w:r w:rsidRPr="009556B7">
        <w:rPr>
          <w:sz w:val="23"/>
        </w:rPr>
        <w:t>applicability</w:t>
      </w:r>
      <w:r w:rsidRPr="009556B7">
        <w:rPr>
          <w:spacing w:val="13"/>
          <w:sz w:val="23"/>
        </w:rPr>
        <w:t xml:space="preserve"> </w:t>
      </w:r>
      <w:r w:rsidRPr="009556B7">
        <w:rPr>
          <w:sz w:val="23"/>
        </w:rPr>
        <w:t>of</w:t>
      </w:r>
      <w:r w:rsidRPr="009556B7">
        <w:rPr>
          <w:spacing w:val="-4"/>
          <w:sz w:val="23"/>
        </w:rPr>
        <w:t xml:space="preserve"> </w:t>
      </w:r>
      <w:r w:rsidRPr="009556B7">
        <w:rPr>
          <w:sz w:val="23"/>
        </w:rPr>
        <w:t>purchase</w:t>
      </w:r>
      <w:r w:rsidRPr="009556B7">
        <w:rPr>
          <w:spacing w:val="11"/>
          <w:sz w:val="23"/>
        </w:rPr>
        <w:t xml:space="preserve"> </w:t>
      </w:r>
      <w:r w:rsidRPr="009556B7">
        <w:rPr>
          <w:sz w:val="23"/>
        </w:rPr>
        <w:t>preference:</w:t>
      </w:r>
    </w:p>
    <w:p w14:paraId="370DC8EF" w14:textId="77777777" w:rsidR="009556B7" w:rsidRDefault="009556B7" w:rsidP="009556B7">
      <w:pPr>
        <w:pStyle w:val="BodyText"/>
        <w:spacing w:before="10"/>
        <w:rPr>
          <w:sz w:val="10"/>
        </w:rPr>
      </w:pPr>
    </w:p>
    <w:tbl>
      <w:tblPr>
        <w:tblW w:w="0" w:type="auto"/>
        <w:tblInd w:w="2100" w:type="dxa"/>
        <w:tblBorders>
          <w:top w:val="single" w:sz="6" w:space="0" w:color="1C1C1C"/>
          <w:left w:val="single" w:sz="6" w:space="0" w:color="1C1C1C"/>
          <w:bottom w:val="single" w:sz="6" w:space="0" w:color="1C1C1C"/>
          <w:right w:val="single" w:sz="6" w:space="0" w:color="1C1C1C"/>
          <w:insideH w:val="single" w:sz="6" w:space="0" w:color="1C1C1C"/>
          <w:insideV w:val="single" w:sz="6" w:space="0" w:color="1C1C1C"/>
        </w:tblBorders>
        <w:tblLayout w:type="fixed"/>
        <w:tblCellMar>
          <w:left w:w="0" w:type="dxa"/>
          <w:right w:w="0" w:type="dxa"/>
        </w:tblCellMar>
        <w:tblLook w:val="01E0" w:firstRow="1" w:lastRow="1" w:firstColumn="1" w:lastColumn="1" w:noHBand="0" w:noVBand="0"/>
      </w:tblPr>
      <w:tblGrid>
        <w:gridCol w:w="4613"/>
        <w:gridCol w:w="3778"/>
      </w:tblGrid>
      <w:tr w:rsidR="009556B7" w14:paraId="4DCCABDB" w14:textId="77777777" w:rsidTr="009556B7">
        <w:trPr>
          <w:trHeight w:val="325"/>
        </w:trPr>
        <w:tc>
          <w:tcPr>
            <w:tcW w:w="4613" w:type="dxa"/>
          </w:tcPr>
          <w:p w14:paraId="26E259DC" w14:textId="77777777" w:rsidR="009556B7" w:rsidRDefault="009556B7" w:rsidP="000E1FC6">
            <w:pPr>
              <w:pStyle w:val="TableParagraph"/>
              <w:spacing w:line="260" w:lineRule="exact"/>
              <w:ind w:left="29"/>
              <w:rPr>
                <w:b/>
                <w:sz w:val="23"/>
              </w:rPr>
            </w:pPr>
            <w:r>
              <w:rPr>
                <w:b/>
                <w:sz w:val="23"/>
              </w:rPr>
              <w:t>Category</w:t>
            </w:r>
          </w:p>
        </w:tc>
        <w:tc>
          <w:tcPr>
            <w:tcW w:w="3778" w:type="dxa"/>
          </w:tcPr>
          <w:p w14:paraId="549E0903" w14:textId="77777777" w:rsidR="009556B7" w:rsidRDefault="009556B7" w:rsidP="000E1FC6">
            <w:pPr>
              <w:pStyle w:val="TableParagraph"/>
              <w:spacing w:line="260" w:lineRule="exact"/>
              <w:ind w:left="35"/>
              <w:rPr>
                <w:b/>
                <w:sz w:val="23"/>
              </w:rPr>
            </w:pPr>
            <w:r>
              <w:rPr>
                <w:b/>
                <w:sz w:val="23"/>
              </w:rPr>
              <w:t>Terminology</w:t>
            </w:r>
          </w:p>
        </w:tc>
      </w:tr>
      <w:tr w:rsidR="009556B7" w14:paraId="117C6B69" w14:textId="77777777" w:rsidTr="009556B7">
        <w:trPr>
          <w:trHeight w:val="296"/>
        </w:trPr>
        <w:tc>
          <w:tcPr>
            <w:tcW w:w="4613" w:type="dxa"/>
          </w:tcPr>
          <w:p w14:paraId="3FE9BC63" w14:textId="77777777" w:rsidR="009556B7" w:rsidRDefault="009556B7" w:rsidP="000E1FC6">
            <w:pPr>
              <w:pStyle w:val="TableParagraph"/>
              <w:spacing w:line="245" w:lineRule="exact"/>
              <w:ind w:left="29"/>
              <w:rPr>
                <w:sz w:val="23"/>
              </w:rPr>
            </w:pPr>
            <w:r>
              <w:rPr>
                <w:w w:val="95"/>
                <w:sz w:val="23"/>
              </w:rPr>
              <w:t>Supplier</w:t>
            </w:r>
            <w:r>
              <w:rPr>
                <w:spacing w:val="29"/>
                <w:w w:val="95"/>
                <w:sz w:val="23"/>
              </w:rPr>
              <w:t xml:space="preserve"> </w:t>
            </w:r>
            <w:r>
              <w:rPr>
                <w:w w:val="95"/>
                <w:sz w:val="23"/>
              </w:rPr>
              <w:t>is</w:t>
            </w:r>
            <w:r>
              <w:rPr>
                <w:spacing w:val="5"/>
                <w:w w:val="95"/>
                <w:sz w:val="23"/>
              </w:rPr>
              <w:t xml:space="preserve"> </w:t>
            </w:r>
            <w:r>
              <w:rPr>
                <w:w w:val="95"/>
                <w:sz w:val="23"/>
              </w:rPr>
              <w:t>both</w:t>
            </w:r>
            <w:r>
              <w:rPr>
                <w:spacing w:val="2"/>
                <w:w w:val="95"/>
                <w:sz w:val="23"/>
              </w:rPr>
              <w:t xml:space="preserve"> </w:t>
            </w:r>
            <w:r>
              <w:rPr>
                <w:w w:val="95"/>
                <w:sz w:val="23"/>
              </w:rPr>
              <w:t>MSE</w:t>
            </w:r>
            <w:r>
              <w:rPr>
                <w:spacing w:val="16"/>
                <w:w w:val="95"/>
                <w:sz w:val="23"/>
              </w:rPr>
              <w:t xml:space="preserve"> </w:t>
            </w:r>
            <w:r>
              <w:rPr>
                <w:w w:val="95"/>
                <w:sz w:val="23"/>
              </w:rPr>
              <w:t>&amp;</w:t>
            </w:r>
            <w:r>
              <w:rPr>
                <w:spacing w:val="8"/>
                <w:w w:val="95"/>
                <w:sz w:val="23"/>
              </w:rPr>
              <w:t xml:space="preserve"> </w:t>
            </w:r>
            <w:r>
              <w:rPr>
                <w:w w:val="95"/>
                <w:sz w:val="23"/>
              </w:rPr>
              <w:t>Class-I</w:t>
            </w:r>
            <w:r>
              <w:rPr>
                <w:spacing w:val="18"/>
                <w:w w:val="95"/>
                <w:sz w:val="23"/>
              </w:rPr>
              <w:t xml:space="preserve"> </w:t>
            </w:r>
            <w:r>
              <w:rPr>
                <w:w w:val="95"/>
                <w:sz w:val="23"/>
              </w:rPr>
              <w:t>local</w:t>
            </w:r>
            <w:r>
              <w:rPr>
                <w:spacing w:val="12"/>
                <w:w w:val="95"/>
                <w:sz w:val="23"/>
              </w:rPr>
              <w:t xml:space="preserve"> </w:t>
            </w:r>
            <w:r>
              <w:rPr>
                <w:w w:val="95"/>
                <w:sz w:val="23"/>
              </w:rPr>
              <w:t>supplier.</w:t>
            </w:r>
          </w:p>
        </w:tc>
        <w:tc>
          <w:tcPr>
            <w:tcW w:w="3778" w:type="dxa"/>
          </w:tcPr>
          <w:p w14:paraId="04ECF4EA" w14:textId="77777777" w:rsidR="009556B7" w:rsidRDefault="009556B7" w:rsidP="000E1FC6">
            <w:pPr>
              <w:pStyle w:val="TableParagraph"/>
              <w:spacing w:line="245" w:lineRule="exact"/>
              <w:ind w:left="30"/>
              <w:rPr>
                <w:sz w:val="23"/>
              </w:rPr>
            </w:pPr>
            <w:r>
              <w:rPr>
                <w:w w:val="95"/>
                <w:sz w:val="23"/>
              </w:rPr>
              <w:t>“MSE</w:t>
            </w:r>
            <w:r>
              <w:rPr>
                <w:spacing w:val="7"/>
                <w:w w:val="95"/>
                <w:sz w:val="23"/>
              </w:rPr>
              <w:t xml:space="preserve"> </w:t>
            </w:r>
            <w:r>
              <w:rPr>
                <w:w w:val="95"/>
                <w:sz w:val="23"/>
              </w:rPr>
              <w:t>Class-I</w:t>
            </w:r>
            <w:r>
              <w:rPr>
                <w:spacing w:val="19"/>
                <w:w w:val="95"/>
                <w:sz w:val="23"/>
              </w:rPr>
              <w:t xml:space="preserve"> </w:t>
            </w:r>
            <w:r>
              <w:rPr>
                <w:w w:val="95"/>
                <w:sz w:val="23"/>
              </w:rPr>
              <w:t>local</w:t>
            </w:r>
            <w:r>
              <w:rPr>
                <w:spacing w:val="18"/>
                <w:w w:val="95"/>
                <w:sz w:val="23"/>
              </w:rPr>
              <w:t xml:space="preserve"> </w:t>
            </w:r>
            <w:r>
              <w:rPr>
                <w:w w:val="95"/>
                <w:sz w:val="23"/>
              </w:rPr>
              <w:t>supplier"</w:t>
            </w:r>
          </w:p>
        </w:tc>
      </w:tr>
      <w:tr w:rsidR="009556B7" w14:paraId="4E105DEE" w14:textId="77777777" w:rsidTr="009556B7">
        <w:trPr>
          <w:trHeight w:val="296"/>
        </w:trPr>
        <w:tc>
          <w:tcPr>
            <w:tcW w:w="4613" w:type="dxa"/>
          </w:tcPr>
          <w:p w14:paraId="6D3149AC" w14:textId="77777777" w:rsidR="009556B7" w:rsidRDefault="009556B7" w:rsidP="000E1FC6">
            <w:pPr>
              <w:pStyle w:val="TableParagraph"/>
              <w:spacing w:line="245" w:lineRule="exact"/>
              <w:ind w:left="25"/>
              <w:rPr>
                <w:sz w:val="23"/>
              </w:rPr>
            </w:pPr>
            <w:r>
              <w:rPr>
                <w:w w:val="95"/>
                <w:sz w:val="23"/>
              </w:rPr>
              <w:t>Supplier</w:t>
            </w:r>
            <w:r>
              <w:rPr>
                <w:spacing w:val="16"/>
                <w:w w:val="95"/>
                <w:sz w:val="23"/>
              </w:rPr>
              <w:t xml:space="preserve"> </w:t>
            </w:r>
            <w:r>
              <w:rPr>
                <w:w w:val="95"/>
                <w:sz w:val="23"/>
              </w:rPr>
              <w:t>is</w:t>
            </w:r>
            <w:r>
              <w:rPr>
                <w:spacing w:val="6"/>
                <w:w w:val="95"/>
                <w:sz w:val="23"/>
              </w:rPr>
              <w:t xml:space="preserve"> </w:t>
            </w:r>
            <w:r>
              <w:rPr>
                <w:w w:val="95"/>
                <w:sz w:val="23"/>
              </w:rPr>
              <w:t>MSE</w:t>
            </w:r>
            <w:r>
              <w:rPr>
                <w:spacing w:val="13"/>
                <w:w w:val="95"/>
                <w:sz w:val="23"/>
              </w:rPr>
              <w:t xml:space="preserve"> </w:t>
            </w:r>
            <w:r>
              <w:rPr>
                <w:w w:val="95"/>
                <w:sz w:val="23"/>
              </w:rPr>
              <w:t>but</w:t>
            </w:r>
            <w:r>
              <w:rPr>
                <w:spacing w:val="14"/>
                <w:w w:val="95"/>
                <w:sz w:val="23"/>
              </w:rPr>
              <w:t xml:space="preserve"> </w:t>
            </w:r>
            <w:r>
              <w:rPr>
                <w:w w:val="95"/>
                <w:sz w:val="23"/>
              </w:rPr>
              <w:t>not</w:t>
            </w:r>
            <w:r>
              <w:rPr>
                <w:spacing w:val="8"/>
                <w:w w:val="95"/>
                <w:sz w:val="23"/>
              </w:rPr>
              <w:t xml:space="preserve"> </w:t>
            </w:r>
            <w:r>
              <w:rPr>
                <w:w w:val="95"/>
                <w:sz w:val="23"/>
              </w:rPr>
              <w:t>Class-I</w:t>
            </w:r>
            <w:r>
              <w:rPr>
                <w:spacing w:val="15"/>
                <w:w w:val="95"/>
                <w:sz w:val="23"/>
              </w:rPr>
              <w:t xml:space="preserve"> </w:t>
            </w:r>
            <w:r>
              <w:rPr>
                <w:w w:val="95"/>
                <w:sz w:val="23"/>
              </w:rPr>
              <w:t>local</w:t>
            </w:r>
            <w:r>
              <w:rPr>
                <w:spacing w:val="9"/>
                <w:w w:val="95"/>
                <w:sz w:val="23"/>
              </w:rPr>
              <w:t xml:space="preserve"> </w:t>
            </w:r>
            <w:r>
              <w:rPr>
                <w:w w:val="95"/>
                <w:sz w:val="23"/>
              </w:rPr>
              <w:t>supplier.</w:t>
            </w:r>
          </w:p>
        </w:tc>
        <w:tc>
          <w:tcPr>
            <w:tcW w:w="3778" w:type="dxa"/>
          </w:tcPr>
          <w:p w14:paraId="16E443F9" w14:textId="77777777" w:rsidR="009556B7" w:rsidRDefault="009556B7" w:rsidP="000E1FC6">
            <w:pPr>
              <w:pStyle w:val="TableParagraph"/>
              <w:spacing w:line="245" w:lineRule="exact"/>
              <w:ind w:left="54"/>
              <w:rPr>
                <w:sz w:val="23"/>
              </w:rPr>
            </w:pPr>
            <w:r>
              <w:rPr>
                <w:w w:val="95"/>
                <w:sz w:val="23"/>
              </w:rPr>
              <w:t>‘MSE</w:t>
            </w:r>
            <w:r>
              <w:rPr>
                <w:spacing w:val="15"/>
                <w:w w:val="95"/>
                <w:sz w:val="23"/>
              </w:rPr>
              <w:t xml:space="preserve"> </w:t>
            </w:r>
            <w:r>
              <w:rPr>
                <w:w w:val="95"/>
                <w:sz w:val="23"/>
              </w:rPr>
              <w:t>but</w:t>
            </w:r>
            <w:r>
              <w:rPr>
                <w:spacing w:val="10"/>
                <w:w w:val="95"/>
                <w:sz w:val="23"/>
              </w:rPr>
              <w:t xml:space="preserve"> </w:t>
            </w:r>
            <w:r>
              <w:rPr>
                <w:w w:val="95"/>
                <w:sz w:val="23"/>
              </w:rPr>
              <w:t>non-Class-I</w:t>
            </w:r>
            <w:r>
              <w:rPr>
                <w:spacing w:val="30"/>
                <w:w w:val="95"/>
                <w:sz w:val="23"/>
              </w:rPr>
              <w:t xml:space="preserve"> </w:t>
            </w:r>
            <w:r>
              <w:rPr>
                <w:w w:val="95"/>
                <w:sz w:val="23"/>
              </w:rPr>
              <w:t>local</w:t>
            </w:r>
            <w:r>
              <w:rPr>
                <w:spacing w:val="10"/>
                <w:w w:val="95"/>
                <w:sz w:val="23"/>
              </w:rPr>
              <w:t xml:space="preserve"> </w:t>
            </w:r>
            <w:r>
              <w:rPr>
                <w:w w:val="95"/>
                <w:sz w:val="23"/>
              </w:rPr>
              <w:t>supplier”</w:t>
            </w:r>
          </w:p>
        </w:tc>
      </w:tr>
      <w:tr w:rsidR="009556B7" w14:paraId="36C65B94" w14:textId="77777777" w:rsidTr="009556B7">
        <w:trPr>
          <w:trHeight w:val="579"/>
        </w:trPr>
        <w:tc>
          <w:tcPr>
            <w:tcW w:w="4613" w:type="dxa"/>
          </w:tcPr>
          <w:p w14:paraId="721FF126" w14:textId="2301E5D9" w:rsidR="009556B7" w:rsidRDefault="009556B7" w:rsidP="009556B7">
            <w:pPr>
              <w:pStyle w:val="TableParagraph"/>
              <w:spacing w:line="240" w:lineRule="exact"/>
              <w:ind w:left="25"/>
              <w:rPr>
                <w:sz w:val="23"/>
              </w:rPr>
            </w:pPr>
            <w:r>
              <w:rPr>
                <w:sz w:val="23"/>
              </w:rPr>
              <w:t>Supplier</w:t>
            </w:r>
            <w:r>
              <w:rPr>
                <w:spacing w:val="98"/>
                <w:sz w:val="23"/>
              </w:rPr>
              <w:t xml:space="preserve"> </w:t>
            </w:r>
            <w:r>
              <w:rPr>
                <w:sz w:val="23"/>
              </w:rPr>
              <w:t>is</w:t>
            </w:r>
            <w:r>
              <w:rPr>
                <w:spacing w:val="87"/>
                <w:sz w:val="23"/>
              </w:rPr>
              <w:t xml:space="preserve"> </w:t>
            </w:r>
            <w:r>
              <w:rPr>
                <w:sz w:val="23"/>
              </w:rPr>
              <w:t>not</w:t>
            </w:r>
            <w:r>
              <w:rPr>
                <w:spacing w:val="83"/>
                <w:sz w:val="23"/>
              </w:rPr>
              <w:t xml:space="preserve"> </w:t>
            </w:r>
            <w:r>
              <w:rPr>
                <w:sz w:val="23"/>
              </w:rPr>
              <w:t>MSE</w:t>
            </w:r>
            <w:r>
              <w:rPr>
                <w:spacing w:val="91"/>
                <w:sz w:val="23"/>
              </w:rPr>
              <w:t xml:space="preserve"> </w:t>
            </w:r>
            <w:r>
              <w:rPr>
                <w:sz w:val="23"/>
              </w:rPr>
              <w:t>but</w:t>
            </w:r>
            <w:r>
              <w:rPr>
                <w:spacing w:val="86"/>
                <w:sz w:val="23"/>
              </w:rPr>
              <w:t xml:space="preserve"> </w:t>
            </w:r>
            <w:r>
              <w:rPr>
                <w:sz w:val="23"/>
              </w:rPr>
              <w:t>is</w:t>
            </w:r>
            <w:r>
              <w:rPr>
                <w:spacing w:val="86"/>
                <w:sz w:val="23"/>
              </w:rPr>
              <w:t xml:space="preserve"> </w:t>
            </w:r>
            <w:r>
              <w:rPr>
                <w:sz w:val="23"/>
              </w:rPr>
              <w:t>Class-I</w:t>
            </w:r>
            <w:r>
              <w:rPr>
                <w:spacing w:val="95"/>
                <w:sz w:val="23"/>
              </w:rPr>
              <w:t xml:space="preserve"> </w:t>
            </w:r>
            <w:r>
              <w:rPr>
                <w:sz w:val="23"/>
              </w:rPr>
              <w:t>local supplier.</w:t>
            </w:r>
          </w:p>
        </w:tc>
        <w:tc>
          <w:tcPr>
            <w:tcW w:w="3778" w:type="dxa"/>
          </w:tcPr>
          <w:p w14:paraId="4E734261" w14:textId="77777777" w:rsidR="009556B7" w:rsidRDefault="009556B7" w:rsidP="000E1FC6">
            <w:pPr>
              <w:pStyle w:val="TableParagraph"/>
              <w:spacing w:line="240" w:lineRule="exact"/>
              <w:ind w:left="59"/>
              <w:rPr>
                <w:sz w:val="23"/>
              </w:rPr>
            </w:pPr>
            <w:r>
              <w:rPr>
                <w:w w:val="95"/>
                <w:sz w:val="23"/>
              </w:rPr>
              <w:t>‘Non-MSE</w:t>
            </w:r>
            <w:r>
              <w:rPr>
                <w:spacing w:val="25"/>
                <w:w w:val="95"/>
                <w:sz w:val="23"/>
              </w:rPr>
              <w:t xml:space="preserve"> </w:t>
            </w:r>
            <w:r>
              <w:rPr>
                <w:w w:val="95"/>
                <w:sz w:val="23"/>
              </w:rPr>
              <w:t>but</w:t>
            </w:r>
            <w:r>
              <w:rPr>
                <w:spacing w:val="4"/>
                <w:w w:val="95"/>
                <w:sz w:val="23"/>
              </w:rPr>
              <w:t xml:space="preserve"> </w:t>
            </w:r>
            <w:r>
              <w:rPr>
                <w:w w:val="95"/>
                <w:sz w:val="23"/>
              </w:rPr>
              <w:t>Class-I</w:t>
            </w:r>
            <w:r>
              <w:rPr>
                <w:spacing w:val="22"/>
                <w:w w:val="95"/>
                <w:sz w:val="23"/>
              </w:rPr>
              <w:t xml:space="preserve"> </w:t>
            </w:r>
            <w:r>
              <w:rPr>
                <w:w w:val="95"/>
                <w:sz w:val="23"/>
              </w:rPr>
              <w:t>local</w:t>
            </w:r>
            <w:r>
              <w:rPr>
                <w:spacing w:val="7"/>
                <w:w w:val="95"/>
                <w:sz w:val="23"/>
              </w:rPr>
              <w:t xml:space="preserve"> </w:t>
            </w:r>
            <w:r>
              <w:rPr>
                <w:w w:val="95"/>
                <w:sz w:val="23"/>
              </w:rPr>
              <w:t>supplier”</w:t>
            </w:r>
          </w:p>
        </w:tc>
      </w:tr>
      <w:tr w:rsidR="009556B7" w14:paraId="464A6903" w14:textId="77777777" w:rsidTr="009556B7">
        <w:trPr>
          <w:trHeight w:val="287"/>
        </w:trPr>
        <w:tc>
          <w:tcPr>
            <w:tcW w:w="4613" w:type="dxa"/>
          </w:tcPr>
          <w:p w14:paraId="72B41C85" w14:textId="77777777" w:rsidR="009556B7" w:rsidRDefault="009556B7" w:rsidP="000E1FC6">
            <w:pPr>
              <w:pStyle w:val="TableParagraph"/>
              <w:spacing w:line="231" w:lineRule="exact"/>
              <w:ind w:left="25"/>
              <w:rPr>
                <w:sz w:val="23"/>
              </w:rPr>
            </w:pPr>
            <w:r>
              <w:rPr>
                <w:w w:val="95"/>
                <w:sz w:val="23"/>
              </w:rPr>
              <w:t>Supplier</w:t>
            </w:r>
            <w:r>
              <w:rPr>
                <w:spacing w:val="22"/>
                <w:w w:val="95"/>
                <w:sz w:val="23"/>
              </w:rPr>
              <w:t xml:space="preserve"> </w:t>
            </w:r>
            <w:r>
              <w:rPr>
                <w:w w:val="95"/>
                <w:sz w:val="23"/>
              </w:rPr>
              <w:t>is</w:t>
            </w:r>
            <w:r>
              <w:rPr>
                <w:spacing w:val="4"/>
                <w:w w:val="95"/>
                <w:sz w:val="23"/>
              </w:rPr>
              <w:t xml:space="preserve"> </w:t>
            </w:r>
            <w:r>
              <w:rPr>
                <w:w w:val="95"/>
                <w:sz w:val="23"/>
              </w:rPr>
              <w:t>neither</w:t>
            </w:r>
            <w:r>
              <w:rPr>
                <w:spacing w:val="12"/>
                <w:w w:val="95"/>
                <w:sz w:val="23"/>
              </w:rPr>
              <w:t xml:space="preserve"> </w:t>
            </w:r>
            <w:r>
              <w:rPr>
                <w:w w:val="95"/>
                <w:sz w:val="23"/>
              </w:rPr>
              <w:t>MSE</w:t>
            </w:r>
            <w:r>
              <w:rPr>
                <w:spacing w:val="13"/>
                <w:w w:val="95"/>
                <w:sz w:val="23"/>
              </w:rPr>
              <w:t xml:space="preserve"> </w:t>
            </w:r>
            <w:r>
              <w:rPr>
                <w:w w:val="95"/>
                <w:sz w:val="23"/>
              </w:rPr>
              <w:t>nor</w:t>
            </w:r>
            <w:r>
              <w:rPr>
                <w:spacing w:val="7"/>
                <w:w w:val="95"/>
                <w:sz w:val="23"/>
              </w:rPr>
              <w:t xml:space="preserve"> </w:t>
            </w:r>
            <w:r>
              <w:rPr>
                <w:w w:val="95"/>
                <w:sz w:val="23"/>
              </w:rPr>
              <w:t>Class-I</w:t>
            </w:r>
            <w:r>
              <w:rPr>
                <w:spacing w:val="22"/>
                <w:w w:val="95"/>
                <w:sz w:val="23"/>
              </w:rPr>
              <w:t xml:space="preserve"> </w:t>
            </w:r>
            <w:r>
              <w:rPr>
                <w:w w:val="95"/>
                <w:sz w:val="23"/>
              </w:rPr>
              <w:t>local.</w:t>
            </w:r>
          </w:p>
        </w:tc>
        <w:tc>
          <w:tcPr>
            <w:tcW w:w="3778" w:type="dxa"/>
          </w:tcPr>
          <w:p w14:paraId="02B71FC5" w14:textId="77777777" w:rsidR="009556B7" w:rsidRDefault="009556B7" w:rsidP="000E1FC6">
            <w:pPr>
              <w:pStyle w:val="TableParagraph"/>
              <w:spacing w:line="231" w:lineRule="exact"/>
              <w:ind w:left="59"/>
              <w:rPr>
                <w:sz w:val="23"/>
              </w:rPr>
            </w:pPr>
            <w:r>
              <w:rPr>
                <w:w w:val="95"/>
                <w:sz w:val="23"/>
              </w:rPr>
              <w:t>‘Non-MSE</w:t>
            </w:r>
            <w:r>
              <w:rPr>
                <w:spacing w:val="22"/>
                <w:w w:val="95"/>
                <w:sz w:val="23"/>
              </w:rPr>
              <w:t xml:space="preserve"> </w:t>
            </w:r>
            <w:r>
              <w:rPr>
                <w:w w:val="95"/>
                <w:sz w:val="23"/>
              </w:rPr>
              <w:t>non-Class-I</w:t>
            </w:r>
            <w:r>
              <w:rPr>
                <w:spacing w:val="31"/>
                <w:w w:val="95"/>
                <w:sz w:val="23"/>
              </w:rPr>
              <w:t xml:space="preserve"> </w:t>
            </w:r>
            <w:r>
              <w:rPr>
                <w:w w:val="95"/>
                <w:sz w:val="23"/>
              </w:rPr>
              <w:t>local</w:t>
            </w:r>
            <w:r>
              <w:rPr>
                <w:spacing w:val="11"/>
                <w:w w:val="95"/>
                <w:sz w:val="23"/>
              </w:rPr>
              <w:t xml:space="preserve"> </w:t>
            </w:r>
            <w:r>
              <w:rPr>
                <w:w w:val="95"/>
                <w:sz w:val="23"/>
              </w:rPr>
              <w:t>supplier’</w:t>
            </w:r>
          </w:p>
        </w:tc>
      </w:tr>
    </w:tbl>
    <w:p w14:paraId="78655219" w14:textId="54386E2A" w:rsidR="009556B7" w:rsidRPr="00EB6076" w:rsidRDefault="009556B7" w:rsidP="009556B7">
      <w:pPr>
        <w:tabs>
          <w:tab w:val="left" w:pos="3001"/>
        </w:tabs>
        <w:spacing w:before="2"/>
        <w:ind w:right="740"/>
      </w:pPr>
    </w:p>
    <w:p w14:paraId="1BC777A1" w14:textId="6C9C5710" w:rsidR="00312CFF" w:rsidRDefault="009556B7" w:rsidP="009556B7">
      <w:pPr>
        <w:tabs>
          <w:tab w:val="left" w:pos="2641"/>
        </w:tabs>
        <w:spacing w:line="242" w:lineRule="exact"/>
        <w:ind w:left="2160"/>
      </w:pPr>
      <w:r>
        <w:t xml:space="preserve">7.2 The </w:t>
      </w:r>
      <w:r>
        <w:rPr>
          <w:sz w:val="23"/>
        </w:rPr>
        <w:t>applicability</w:t>
      </w:r>
      <w:r>
        <w:rPr>
          <w:spacing w:val="4"/>
          <w:sz w:val="23"/>
        </w:rPr>
        <w:t xml:space="preserve"> </w:t>
      </w:r>
      <w:r>
        <w:rPr>
          <w:sz w:val="23"/>
        </w:rPr>
        <w:t>of</w:t>
      </w:r>
      <w:r>
        <w:rPr>
          <w:spacing w:val="-11"/>
          <w:sz w:val="23"/>
        </w:rPr>
        <w:t xml:space="preserve"> </w:t>
      </w:r>
      <w:r>
        <w:rPr>
          <w:sz w:val="23"/>
        </w:rPr>
        <w:t>PPP-MSE</w:t>
      </w:r>
      <w:r>
        <w:rPr>
          <w:spacing w:val="-2"/>
          <w:sz w:val="23"/>
        </w:rPr>
        <w:t xml:space="preserve"> </w:t>
      </w:r>
      <w:r>
        <w:rPr>
          <w:sz w:val="23"/>
        </w:rPr>
        <w:t>Order</w:t>
      </w:r>
      <w:r>
        <w:rPr>
          <w:spacing w:val="-11"/>
          <w:sz w:val="23"/>
        </w:rPr>
        <w:t xml:space="preserve"> </w:t>
      </w:r>
      <w:r>
        <w:rPr>
          <w:sz w:val="23"/>
        </w:rPr>
        <w:t>and</w:t>
      </w:r>
      <w:r>
        <w:rPr>
          <w:spacing w:val="-12"/>
          <w:sz w:val="23"/>
        </w:rPr>
        <w:t xml:space="preserve"> </w:t>
      </w:r>
      <w:r>
        <w:rPr>
          <w:sz w:val="23"/>
        </w:rPr>
        <w:t>PPP-MII</w:t>
      </w:r>
      <w:r>
        <w:rPr>
          <w:spacing w:val="-7"/>
          <w:sz w:val="23"/>
        </w:rPr>
        <w:t xml:space="preserve"> </w:t>
      </w:r>
      <w:r>
        <w:rPr>
          <w:sz w:val="23"/>
        </w:rPr>
        <w:t>Order</w:t>
      </w:r>
      <w:r>
        <w:rPr>
          <w:spacing w:val="-12"/>
          <w:sz w:val="23"/>
        </w:rPr>
        <w:t xml:space="preserve"> </w:t>
      </w:r>
      <w:r>
        <w:rPr>
          <w:sz w:val="23"/>
        </w:rPr>
        <w:t>in</w:t>
      </w:r>
      <w:r>
        <w:rPr>
          <w:spacing w:val="-15"/>
          <w:sz w:val="23"/>
        </w:rPr>
        <w:t xml:space="preserve"> </w:t>
      </w:r>
      <w:r>
        <w:rPr>
          <w:sz w:val="23"/>
        </w:rPr>
        <w:t>various</w:t>
      </w:r>
      <w:r>
        <w:rPr>
          <w:spacing w:val="-9"/>
          <w:sz w:val="23"/>
        </w:rPr>
        <w:t xml:space="preserve"> </w:t>
      </w:r>
      <w:r>
        <w:rPr>
          <w:sz w:val="23"/>
        </w:rPr>
        <w:t>scenarios,</w:t>
      </w:r>
      <w:r>
        <w:rPr>
          <w:spacing w:val="-61"/>
          <w:sz w:val="23"/>
        </w:rPr>
        <w:t xml:space="preserve"> </w:t>
      </w:r>
      <w:r>
        <w:rPr>
          <w:sz w:val="23"/>
        </w:rPr>
        <w:t>involving simultaneous purchase preference to MSEs and Class-I local suppliers</w:t>
      </w:r>
      <w:r>
        <w:rPr>
          <w:spacing w:val="1"/>
          <w:sz w:val="23"/>
        </w:rPr>
        <w:t xml:space="preserve"> </w:t>
      </w:r>
      <w:r>
        <w:rPr>
          <w:sz w:val="23"/>
        </w:rPr>
        <w:t>under</w:t>
      </w:r>
      <w:r>
        <w:rPr>
          <w:spacing w:val="3"/>
          <w:sz w:val="23"/>
        </w:rPr>
        <w:t xml:space="preserve"> </w:t>
      </w:r>
      <w:r>
        <w:rPr>
          <w:sz w:val="23"/>
        </w:rPr>
        <w:t>PPP-MSE</w:t>
      </w:r>
      <w:r>
        <w:rPr>
          <w:spacing w:val="-1"/>
          <w:sz w:val="23"/>
        </w:rPr>
        <w:t xml:space="preserve"> </w:t>
      </w:r>
      <w:r>
        <w:rPr>
          <w:sz w:val="23"/>
        </w:rPr>
        <w:t>Order</w:t>
      </w:r>
      <w:r>
        <w:rPr>
          <w:spacing w:val="-5"/>
          <w:sz w:val="23"/>
        </w:rPr>
        <w:t xml:space="preserve"> </w:t>
      </w:r>
      <w:r>
        <w:rPr>
          <w:sz w:val="23"/>
        </w:rPr>
        <w:t>and</w:t>
      </w:r>
      <w:r>
        <w:rPr>
          <w:spacing w:val="-7"/>
          <w:sz w:val="23"/>
        </w:rPr>
        <w:t xml:space="preserve"> </w:t>
      </w:r>
      <w:r>
        <w:rPr>
          <w:sz w:val="23"/>
        </w:rPr>
        <w:t>PPP-MII</w:t>
      </w:r>
      <w:r>
        <w:rPr>
          <w:spacing w:val="1"/>
          <w:sz w:val="23"/>
        </w:rPr>
        <w:t xml:space="preserve"> </w:t>
      </w:r>
      <w:r>
        <w:rPr>
          <w:sz w:val="23"/>
        </w:rPr>
        <w:t>Order</w:t>
      </w:r>
      <w:r>
        <w:rPr>
          <w:spacing w:val="-5"/>
          <w:sz w:val="23"/>
        </w:rPr>
        <w:t xml:space="preserve"> </w:t>
      </w:r>
      <w:r>
        <w:rPr>
          <w:sz w:val="23"/>
        </w:rPr>
        <w:t>respectively,</w:t>
      </w:r>
      <w:r>
        <w:rPr>
          <w:spacing w:val="11"/>
          <w:sz w:val="23"/>
        </w:rPr>
        <w:t xml:space="preserve"> </w:t>
      </w:r>
      <w:r>
        <w:rPr>
          <w:sz w:val="23"/>
        </w:rPr>
        <w:t>shall</w:t>
      </w:r>
      <w:r>
        <w:rPr>
          <w:spacing w:val="-5"/>
          <w:sz w:val="23"/>
        </w:rPr>
        <w:t xml:space="preserve"> </w:t>
      </w:r>
      <w:r>
        <w:rPr>
          <w:sz w:val="23"/>
        </w:rPr>
        <w:t>be</w:t>
      </w:r>
      <w:r>
        <w:rPr>
          <w:spacing w:val="-8"/>
          <w:sz w:val="23"/>
        </w:rPr>
        <w:t xml:space="preserve"> </w:t>
      </w:r>
      <w:r>
        <w:rPr>
          <w:sz w:val="23"/>
        </w:rPr>
        <w:t>as</w:t>
      </w:r>
      <w:r>
        <w:rPr>
          <w:spacing w:val="-8"/>
          <w:sz w:val="23"/>
        </w:rPr>
        <w:t xml:space="preserve"> </w:t>
      </w:r>
      <w:r>
        <w:rPr>
          <w:sz w:val="23"/>
        </w:rPr>
        <w:t>under</w:t>
      </w:r>
      <w:r>
        <w:t xml:space="preserve"> -</w:t>
      </w:r>
    </w:p>
    <w:p w14:paraId="61C4AB6D" w14:textId="3D7E160B" w:rsidR="00074A50" w:rsidRDefault="00074A50" w:rsidP="00074A50">
      <w:pPr>
        <w:tabs>
          <w:tab w:val="left" w:pos="834"/>
        </w:tabs>
        <w:spacing w:before="116" w:line="271" w:lineRule="auto"/>
        <w:ind w:left="2160" w:right="205"/>
        <w:rPr>
          <w:sz w:val="23"/>
        </w:rPr>
      </w:pPr>
      <w:r>
        <w:t xml:space="preserve"> a. </w:t>
      </w:r>
      <w:r w:rsidRPr="00074A50">
        <w:rPr>
          <w:i/>
          <w:sz w:val="23"/>
        </w:rPr>
        <w:t>Items covered under Para 3(a) of PPP- MII Order, 2017 for which Nodal</w:t>
      </w:r>
      <w:r w:rsidRPr="00074A50">
        <w:rPr>
          <w:i/>
          <w:spacing w:val="1"/>
          <w:sz w:val="23"/>
        </w:rPr>
        <w:t xml:space="preserve"> </w:t>
      </w:r>
      <w:r w:rsidRPr="00074A50">
        <w:rPr>
          <w:i/>
          <w:w w:val="95"/>
          <w:sz w:val="23"/>
        </w:rPr>
        <w:t xml:space="preserve">Ministry has notified sufficient local capacity and competition: </w:t>
      </w:r>
      <w:r w:rsidRPr="00074A50">
        <w:rPr>
          <w:w w:val="95"/>
          <w:sz w:val="23"/>
        </w:rPr>
        <w:t>For these items,</w:t>
      </w:r>
      <w:r w:rsidRPr="00074A50">
        <w:rPr>
          <w:spacing w:val="1"/>
          <w:w w:val="95"/>
          <w:sz w:val="23"/>
        </w:rPr>
        <w:t xml:space="preserve"> </w:t>
      </w:r>
      <w:r w:rsidRPr="00074A50">
        <w:rPr>
          <w:sz w:val="23"/>
        </w:rPr>
        <w:t>only Class-I local suppliers are eligible to bid irrespective of purchase value.</w:t>
      </w:r>
      <w:r w:rsidRPr="00074A50">
        <w:rPr>
          <w:spacing w:val="1"/>
          <w:sz w:val="23"/>
        </w:rPr>
        <w:t xml:space="preserve"> </w:t>
      </w:r>
      <w:r w:rsidRPr="00074A50">
        <w:rPr>
          <w:sz w:val="23"/>
        </w:rPr>
        <w:t xml:space="preserve">Hence, Class-II local suppliers or </w:t>
      </w:r>
      <w:proofErr w:type="gramStart"/>
      <w:r w:rsidRPr="00074A50">
        <w:rPr>
          <w:sz w:val="23"/>
        </w:rPr>
        <w:t>Non-local</w:t>
      </w:r>
      <w:proofErr w:type="gramEnd"/>
      <w:r w:rsidRPr="00074A50">
        <w:rPr>
          <w:sz w:val="23"/>
        </w:rPr>
        <w:t xml:space="preserve"> suppliers, including MSEs which</w:t>
      </w:r>
      <w:r w:rsidRPr="00074A50">
        <w:rPr>
          <w:spacing w:val="-61"/>
          <w:sz w:val="23"/>
        </w:rPr>
        <w:t xml:space="preserve"> </w:t>
      </w:r>
      <w:r w:rsidRPr="00074A50">
        <w:rPr>
          <w:sz w:val="23"/>
        </w:rPr>
        <w:t>are</w:t>
      </w:r>
      <w:r w:rsidRPr="00074A50">
        <w:rPr>
          <w:spacing w:val="1"/>
          <w:sz w:val="23"/>
        </w:rPr>
        <w:t xml:space="preserve"> </w:t>
      </w:r>
      <w:r w:rsidRPr="00074A50">
        <w:rPr>
          <w:sz w:val="23"/>
        </w:rPr>
        <w:t>Class-II</w:t>
      </w:r>
      <w:r w:rsidRPr="00074A50">
        <w:rPr>
          <w:spacing w:val="1"/>
          <w:sz w:val="23"/>
        </w:rPr>
        <w:t xml:space="preserve"> </w:t>
      </w:r>
      <w:r w:rsidRPr="00074A50">
        <w:rPr>
          <w:sz w:val="23"/>
        </w:rPr>
        <w:t>local</w:t>
      </w:r>
      <w:r w:rsidRPr="00074A50">
        <w:rPr>
          <w:spacing w:val="1"/>
          <w:sz w:val="23"/>
        </w:rPr>
        <w:t xml:space="preserve"> </w:t>
      </w:r>
      <w:r w:rsidRPr="00074A50">
        <w:rPr>
          <w:sz w:val="23"/>
        </w:rPr>
        <w:t>suppliers/</w:t>
      </w:r>
      <w:r w:rsidRPr="00074A50">
        <w:rPr>
          <w:spacing w:val="1"/>
          <w:sz w:val="23"/>
        </w:rPr>
        <w:t xml:space="preserve"> </w:t>
      </w:r>
      <w:r w:rsidRPr="00074A50">
        <w:rPr>
          <w:sz w:val="23"/>
        </w:rPr>
        <w:t>Non-local</w:t>
      </w:r>
      <w:r w:rsidRPr="00074A50">
        <w:rPr>
          <w:spacing w:val="1"/>
          <w:sz w:val="23"/>
        </w:rPr>
        <w:t xml:space="preserve"> </w:t>
      </w:r>
      <w:r w:rsidRPr="00074A50">
        <w:rPr>
          <w:sz w:val="23"/>
        </w:rPr>
        <w:t>suppliers,</w:t>
      </w:r>
      <w:r w:rsidRPr="00074A50">
        <w:rPr>
          <w:spacing w:val="1"/>
          <w:sz w:val="23"/>
        </w:rPr>
        <w:t xml:space="preserve"> </w:t>
      </w:r>
      <w:r w:rsidRPr="00074A50">
        <w:rPr>
          <w:sz w:val="23"/>
        </w:rPr>
        <w:t>are not</w:t>
      </w:r>
      <w:r w:rsidRPr="00074A50">
        <w:rPr>
          <w:spacing w:val="1"/>
          <w:sz w:val="23"/>
        </w:rPr>
        <w:t xml:space="preserve"> </w:t>
      </w:r>
      <w:r w:rsidRPr="00074A50">
        <w:rPr>
          <w:sz w:val="23"/>
        </w:rPr>
        <w:t>eligible</w:t>
      </w:r>
      <w:r w:rsidRPr="00074A50">
        <w:rPr>
          <w:spacing w:val="1"/>
          <w:sz w:val="23"/>
        </w:rPr>
        <w:t xml:space="preserve"> </w:t>
      </w:r>
      <w:r w:rsidRPr="00074A50">
        <w:rPr>
          <w:sz w:val="23"/>
        </w:rPr>
        <w:t>to bid.</w:t>
      </w:r>
      <w:r w:rsidRPr="00074A50">
        <w:rPr>
          <w:spacing w:val="1"/>
          <w:sz w:val="23"/>
        </w:rPr>
        <w:t xml:space="preserve"> </w:t>
      </w:r>
      <w:r w:rsidRPr="00074A50">
        <w:rPr>
          <w:sz w:val="23"/>
        </w:rPr>
        <w:t>Possible</w:t>
      </w:r>
      <w:r w:rsidRPr="00074A50">
        <w:rPr>
          <w:spacing w:val="13"/>
          <w:sz w:val="23"/>
        </w:rPr>
        <w:t xml:space="preserve"> </w:t>
      </w:r>
      <w:r w:rsidRPr="00074A50">
        <w:rPr>
          <w:sz w:val="23"/>
        </w:rPr>
        <w:t>scenarios</w:t>
      </w:r>
      <w:r w:rsidRPr="00074A50">
        <w:rPr>
          <w:spacing w:val="14"/>
          <w:sz w:val="23"/>
        </w:rPr>
        <w:t xml:space="preserve"> </w:t>
      </w:r>
      <w:r w:rsidRPr="00074A50">
        <w:rPr>
          <w:sz w:val="23"/>
        </w:rPr>
        <w:t>can</w:t>
      </w:r>
      <w:r w:rsidRPr="00074A50">
        <w:rPr>
          <w:spacing w:val="-4"/>
          <w:sz w:val="23"/>
        </w:rPr>
        <w:t xml:space="preserve"> </w:t>
      </w:r>
      <w:r w:rsidRPr="00074A50">
        <w:rPr>
          <w:sz w:val="23"/>
        </w:rPr>
        <w:t>be</w:t>
      </w:r>
      <w:r w:rsidRPr="00074A50">
        <w:rPr>
          <w:spacing w:val="-3"/>
          <w:sz w:val="23"/>
        </w:rPr>
        <w:t xml:space="preserve"> </w:t>
      </w:r>
      <w:r w:rsidRPr="00074A50">
        <w:rPr>
          <w:sz w:val="23"/>
        </w:rPr>
        <w:t>as</w:t>
      </w:r>
      <w:r w:rsidRPr="00074A50">
        <w:rPr>
          <w:spacing w:val="1"/>
          <w:sz w:val="23"/>
        </w:rPr>
        <w:t xml:space="preserve"> </w:t>
      </w:r>
      <w:r w:rsidRPr="00074A50">
        <w:rPr>
          <w:sz w:val="23"/>
        </w:rPr>
        <w:t>under:</w:t>
      </w:r>
    </w:p>
    <w:p w14:paraId="43180D22" w14:textId="5DFDA2FA" w:rsidR="00074A50" w:rsidRDefault="00074A50" w:rsidP="00074A50">
      <w:pPr>
        <w:tabs>
          <w:tab w:val="left" w:pos="834"/>
        </w:tabs>
        <w:spacing w:before="116" w:line="271" w:lineRule="auto"/>
        <w:ind w:left="2756" w:right="205"/>
      </w:pPr>
      <w:r>
        <w:t xml:space="preserve"> </w:t>
      </w:r>
      <w:proofErr w:type="spellStart"/>
      <w:r>
        <w:t>i</w:t>
      </w:r>
      <w:proofErr w:type="spellEnd"/>
      <w:r>
        <w:t xml:space="preserve">.    </w:t>
      </w:r>
      <w:r>
        <w:rPr>
          <w:spacing w:val="-1"/>
          <w:sz w:val="23"/>
        </w:rPr>
        <w:t>L-1</w:t>
      </w:r>
      <w:r>
        <w:rPr>
          <w:spacing w:val="-15"/>
          <w:sz w:val="23"/>
        </w:rPr>
        <w:t xml:space="preserve"> </w:t>
      </w:r>
      <w:r>
        <w:rPr>
          <w:spacing w:val="-1"/>
          <w:sz w:val="23"/>
        </w:rPr>
        <w:t>is</w:t>
      </w:r>
      <w:r>
        <w:rPr>
          <w:spacing w:val="-9"/>
          <w:sz w:val="23"/>
        </w:rPr>
        <w:t xml:space="preserve"> </w:t>
      </w:r>
      <w:r>
        <w:rPr>
          <w:spacing w:val="-1"/>
          <w:sz w:val="23"/>
        </w:rPr>
        <w:t>“MSE</w:t>
      </w:r>
      <w:r>
        <w:rPr>
          <w:spacing w:val="-7"/>
          <w:sz w:val="23"/>
        </w:rPr>
        <w:t xml:space="preserve"> </w:t>
      </w:r>
      <w:r>
        <w:rPr>
          <w:spacing w:val="-1"/>
          <w:sz w:val="23"/>
        </w:rPr>
        <w:t>Class-I</w:t>
      </w:r>
      <w:r>
        <w:rPr>
          <w:spacing w:val="-4"/>
          <w:sz w:val="23"/>
        </w:rPr>
        <w:t xml:space="preserve"> </w:t>
      </w:r>
      <w:r>
        <w:rPr>
          <w:spacing w:val="-1"/>
          <w:sz w:val="23"/>
        </w:rPr>
        <w:t>local</w:t>
      </w:r>
      <w:r>
        <w:rPr>
          <w:spacing w:val="-9"/>
          <w:sz w:val="23"/>
        </w:rPr>
        <w:t xml:space="preserve"> </w:t>
      </w:r>
      <w:r>
        <w:rPr>
          <w:spacing w:val="-1"/>
          <w:sz w:val="23"/>
        </w:rPr>
        <w:t>supplier”</w:t>
      </w:r>
      <w:r>
        <w:rPr>
          <w:sz w:val="23"/>
        </w:rPr>
        <w:t xml:space="preserve"> </w:t>
      </w:r>
      <w:r>
        <w:rPr>
          <w:spacing w:val="-1"/>
          <w:sz w:val="23"/>
        </w:rPr>
        <w:t>-</w:t>
      </w:r>
      <w:r>
        <w:rPr>
          <w:spacing w:val="-14"/>
          <w:sz w:val="23"/>
        </w:rPr>
        <w:t xml:space="preserve"> </w:t>
      </w:r>
      <w:r>
        <w:rPr>
          <w:spacing w:val="-1"/>
          <w:sz w:val="23"/>
        </w:rPr>
        <w:t>100%</w:t>
      </w:r>
      <w:r>
        <w:rPr>
          <w:spacing w:val="-6"/>
          <w:sz w:val="23"/>
        </w:rPr>
        <w:t xml:space="preserve"> </w:t>
      </w:r>
      <w:r>
        <w:rPr>
          <w:sz w:val="23"/>
        </w:rPr>
        <w:t>of</w:t>
      </w:r>
      <w:r>
        <w:rPr>
          <w:spacing w:val="-10"/>
          <w:sz w:val="23"/>
        </w:rPr>
        <w:t xml:space="preserve"> </w:t>
      </w:r>
      <w:r>
        <w:rPr>
          <w:sz w:val="23"/>
        </w:rPr>
        <w:t>the</w:t>
      </w:r>
      <w:r>
        <w:rPr>
          <w:spacing w:val="-9"/>
          <w:sz w:val="23"/>
        </w:rPr>
        <w:t xml:space="preserve"> </w:t>
      </w:r>
      <w:r>
        <w:rPr>
          <w:sz w:val="23"/>
        </w:rPr>
        <w:t>tendered</w:t>
      </w:r>
      <w:r>
        <w:rPr>
          <w:spacing w:val="-3"/>
          <w:sz w:val="23"/>
        </w:rPr>
        <w:t xml:space="preserve"> </w:t>
      </w:r>
      <w:r>
        <w:rPr>
          <w:sz w:val="23"/>
        </w:rPr>
        <w:t>quantity is</w:t>
      </w:r>
      <w:r>
        <w:rPr>
          <w:spacing w:val="-12"/>
          <w:sz w:val="23"/>
        </w:rPr>
        <w:t xml:space="preserve"> </w:t>
      </w:r>
      <w:r>
        <w:rPr>
          <w:sz w:val="23"/>
        </w:rPr>
        <w:t>to</w:t>
      </w:r>
      <w:r>
        <w:rPr>
          <w:spacing w:val="-61"/>
          <w:sz w:val="23"/>
        </w:rPr>
        <w:t xml:space="preserve">    </w:t>
      </w:r>
      <w:r>
        <w:rPr>
          <w:sz w:val="23"/>
        </w:rPr>
        <w:t xml:space="preserve"> be </w:t>
      </w:r>
      <w:r>
        <w:rPr>
          <w:spacing w:val="3"/>
          <w:sz w:val="23"/>
        </w:rPr>
        <w:t>awarded</w:t>
      </w:r>
      <w:r>
        <w:rPr>
          <w:spacing w:val="9"/>
          <w:sz w:val="23"/>
        </w:rPr>
        <w:t xml:space="preserve"> </w:t>
      </w:r>
      <w:r>
        <w:rPr>
          <w:sz w:val="23"/>
        </w:rPr>
        <w:t>to L-1</w:t>
      </w:r>
      <w:r>
        <w:t>.</w:t>
      </w:r>
    </w:p>
    <w:p w14:paraId="292089E6" w14:textId="4AED4C94" w:rsidR="00074A50" w:rsidRPr="00074A50" w:rsidRDefault="00074A50" w:rsidP="00074A50">
      <w:pPr>
        <w:tabs>
          <w:tab w:val="left" w:pos="834"/>
        </w:tabs>
        <w:spacing w:before="116" w:line="271" w:lineRule="auto"/>
        <w:ind w:left="2756" w:right="205"/>
        <w:rPr>
          <w:sz w:val="23"/>
        </w:rPr>
      </w:pPr>
      <w:r>
        <w:t xml:space="preserve">ii. </w:t>
      </w:r>
      <w:r>
        <w:rPr>
          <w:sz w:val="23"/>
        </w:rPr>
        <w:t>L-1 is “</w:t>
      </w:r>
      <w:proofErr w:type="gramStart"/>
      <w:r>
        <w:rPr>
          <w:sz w:val="23"/>
        </w:rPr>
        <w:t>Non-MSE</w:t>
      </w:r>
      <w:proofErr w:type="gramEnd"/>
      <w:r>
        <w:rPr>
          <w:sz w:val="23"/>
        </w:rPr>
        <w:t xml:space="preserve"> but Class-I local supplier” - Purchase preference is</w:t>
      </w:r>
      <w:r>
        <w:rPr>
          <w:spacing w:val="1"/>
          <w:sz w:val="23"/>
        </w:rPr>
        <w:t xml:space="preserve"> </w:t>
      </w:r>
      <w:r>
        <w:rPr>
          <w:sz w:val="23"/>
        </w:rPr>
        <w:t>given to MSEs as per PPP-MSE</w:t>
      </w:r>
      <w:r>
        <w:rPr>
          <w:spacing w:val="1"/>
          <w:sz w:val="23"/>
        </w:rPr>
        <w:t xml:space="preserve"> </w:t>
      </w:r>
      <w:r>
        <w:rPr>
          <w:sz w:val="23"/>
        </w:rPr>
        <w:t>Order.</w:t>
      </w:r>
      <w:r>
        <w:rPr>
          <w:spacing w:val="1"/>
          <w:sz w:val="23"/>
        </w:rPr>
        <w:t xml:space="preserve"> </w:t>
      </w:r>
      <w:r>
        <w:rPr>
          <w:sz w:val="23"/>
        </w:rPr>
        <w:t xml:space="preserve">Balance </w:t>
      </w:r>
      <w:r>
        <w:rPr>
          <w:sz w:val="23"/>
        </w:rPr>
        <w:lastRenderedPageBreak/>
        <w:t>quantity is to be</w:t>
      </w:r>
      <w:r>
        <w:rPr>
          <w:spacing w:val="1"/>
          <w:sz w:val="23"/>
        </w:rPr>
        <w:t xml:space="preserve"> </w:t>
      </w:r>
      <w:r>
        <w:rPr>
          <w:sz w:val="23"/>
        </w:rPr>
        <w:t>awarded</w:t>
      </w:r>
      <w:r>
        <w:rPr>
          <w:spacing w:val="8"/>
          <w:sz w:val="23"/>
        </w:rPr>
        <w:t xml:space="preserve"> </w:t>
      </w:r>
      <w:r>
        <w:rPr>
          <w:sz w:val="23"/>
        </w:rPr>
        <w:t>to</w:t>
      </w:r>
      <w:r>
        <w:rPr>
          <w:spacing w:val="-3"/>
          <w:sz w:val="23"/>
        </w:rPr>
        <w:t xml:space="preserve"> </w:t>
      </w:r>
      <w:r>
        <w:rPr>
          <w:sz w:val="23"/>
        </w:rPr>
        <w:t>the L-1</w:t>
      </w:r>
      <w:r>
        <w:rPr>
          <w:spacing w:val="-3"/>
          <w:sz w:val="23"/>
        </w:rPr>
        <w:t xml:space="preserve"> </w:t>
      </w:r>
      <w:r>
        <w:rPr>
          <w:sz w:val="23"/>
        </w:rPr>
        <w:t>bidder.</w:t>
      </w:r>
      <w:r>
        <w:t xml:space="preserve">           </w:t>
      </w:r>
    </w:p>
    <w:p w14:paraId="1CFB5BAF" w14:textId="002957D4" w:rsidR="00074A50" w:rsidRPr="00074A50" w:rsidRDefault="00074A50" w:rsidP="00074A50">
      <w:pPr>
        <w:tabs>
          <w:tab w:val="left" w:pos="834"/>
        </w:tabs>
        <w:spacing w:before="109" w:line="264" w:lineRule="auto"/>
        <w:ind w:left="2060" w:right="198"/>
        <w:rPr>
          <w:sz w:val="23"/>
        </w:rPr>
      </w:pPr>
      <w:r>
        <w:rPr>
          <w:i/>
          <w:sz w:val="23"/>
        </w:rPr>
        <w:tab/>
        <w:t xml:space="preserve">b. </w:t>
      </w:r>
      <w:r w:rsidRPr="00074A50">
        <w:rPr>
          <w:i/>
          <w:sz w:val="23"/>
        </w:rPr>
        <w:t>Items reserved exclusively for procurement from MSEs as per PPP-MSE</w:t>
      </w:r>
      <w:r w:rsidRPr="00074A50">
        <w:rPr>
          <w:i/>
          <w:spacing w:val="1"/>
          <w:sz w:val="23"/>
        </w:rPr>
        <w:t xml:space="preserve"> </w:t>
      </w:r>
      <w:r w:rsidRPr="00074A50">
        <w:rPr>
          <w:i/>
          <w:w w:val="95"/>
          <w:sz w:val="23"/>
        </w:rPr>
        <w:t xml:space="preserve">Order: </w:t>
      </w:r>
      <w:r w:rsidRPr="00074A50">
        <w:rPr>
          <w:w w:val="95"/>
          <w:sz w:val="23"/>
        </w:rPr>
        <w:t xml:space="preserve">These items are reserved exclusively for purchase from </w:t>
      </w:r>
      <w:proofErr w:type="spellStart"/>
      <w:r w:rsidRPr="00074A50">
        <w:rPr>
          <w:w w:val="95"/>
          <w:sz w:val="23"/>
        </w:rPr>
        <w:t>MSEs.</w:t>
      </w:r>
      <w:proofErr w:type="spellEnd"/>
      <w:r w:rsidRPr="00074A50">
        <w:rPr>
          <w:w w:val="95"/>
          <w:sz w:val="23"/>
        </w:rPr>
        <w:t xml:space="preserve"> Hence,</w:t>
      </w:r>
      <w:r w:rsidRPr="00074A50">
        <w:rPr>
          <w:spacing w:val="1"/>
          <w:w w:val="95"/>
          <w:sz w:val="23"/>
        </w:rPr>
        <w:t xml:space="preserve"> </w:t>
      </w:r>
      <w:r w:rsidRPr="00074A50">
        <w:rPr>
          <w:spacing w:val="-1"/>
          <w:sz w:val="23"/>
        </w:rPr>
        <w:t>non-MSEs</w:t>
      </w:r>
      <w:r w:rsidRPr="00074A50">
        <w:rPr>
          <w:spacing w:val="-3"/>
          <w:sz w:val="23"/>
        </w:rPr>
        <w:t xml:space="preserve"> </w:t>
      </w:r>
      <w:r w:rsidRPr="00074A50">
        <w:rPr>
          <w:sz w:val="23"/>
        </w:rPr>
        <w:t>are</w:t>
      </w:r>
      <w:r w:rsidRPr="00074A50">
        <w:rPr>
          <w:spacing w:val="-14"/>
          <w:sz w:val="23"/>
        </w:rPr>
        <w:t xml:space="preserve"> </w:t>
      </w:r>
      <w:r w:rsidRPr="00074A50">
        <w:rPr>
          <w:sz w:val="23"/>
        </w:rPr>
        <w:t>not</w:t>
      </w:r>
      <w:r w:rsidRPr="00074A50">
        <w:rPr>
          <w:spacing w:val="-14"/>
          <w:sz w:val="23"/>
        </w:rPr>
        <w:t xml:space="preserve"> </w:t>
      </w:r>
      <w:r w:rsidRPr="00074A50">
        <w:rPr>
          <w:sz w:val="23"/>
        </w:rPr>
        <w:t>eligible</w:t>
      </w:r>
      <w:r w:rsidRPr="00074A50">
        <w:rPr>
          <w:spacing w:val="-6"/>
          <w:sz w:val="23"/>
        </w:rPr>
        <w:t xml:space="preserve"> </w:t>
      </w:r>
      <w:r w:rsidRPr="00074A50">
        <w:rPr>
          <w:sz w:val="23"/>
        </w:rPr>
        <w:t>to</w:t>
      </w:r>
      <w:r w:rsidRPr="00074A50">
        <w:rPr>
          <w:spacing w:val="-16"/>
          <w:sz w:val="23"/>
        </w:rPr>
        <w:t xml:space="preserve"> </w:t>
      </w:r>
      <w:r w:rsidRPr="00074A50">
        <w:rPr>
          <w:sz w:val="23"/>
        </w:rPr>
        <w:t>bid</w:t>
      </w:r>
      <w:r w:rsidRPr="00074A50">
        <w:rPr>
          <w:spacing w:val="-13"/>
          <w:sz w:val="23"/>
        </w:rPr>
        <w:t xml:space="preserve"> </w:t>
      </w:r>
      <w:r w:rsidRPr="00074A50">
        <w:rPr>
          <w:sz w:val="23"/>
        </w:rPr>
        <w:t>for</w:t>
      </w:r>
      <w:r w:rsidRPr="00074A50">
        <w:rPr>
          <w:spacing w:val="-15"/>
          <w:sz w:val="23"/>
        </w:rPr>
        <w:t xml:space="preserve"> </w:t>
      </w:r>
      <w:r w:rsidRPr="00074A50">
        <w:rPr>
          <w:sz w:val="23"/>
        </w:rPr>
        <w:t>these</w:t>
      </w:r>
      <w:r w:rsidRPr="00074A50">
        <w:rPr>
          <w:spacing w:val="-16"/>
          <w:sz w:val="23"/>
        </w:rPr>
        <w:t xml:space="preserve"> </w:t>
      </w:r>
      <w:r w:rsidRPr="00074A50">
        <w:rPr>
          <w:sz w:val="23"/>
        </w:rPr>
        <w:t>items.</w:t>
      </w:r>
      <w:r w:rsidRPr="00074A50">
        <w:rPr>
          <w:spacing w:val="-10"/>
          <w:sz w:val="23"/>
        </w:rPr>
        <w:t xml:space="preserve"> </w:t>
      </w:r>
      <w:r w:rsidRPr="00074A50">
        <w:rPr>
          <w:sz w:val="23"/>
        </w:rPr>
        <w:t>Possible</w:t>
      </w:r>
      <w:r w:rsidRPr="00074A50">
        <w:rPr>
          <w:spacing w:val="-13"/>
          <w:sz w:val="23"/>
        </w:rPr>
        <w:t xml:space="preserve"> </w:t>
      </w:r>
      <w:r w:rsidRPr="00074A50">
        <w:rPr>
          <w:sz w:val="23"/>
        </w:rPr>
        <w:t>scenarios</w:t>
      </w:r>
      <w:r w:rsidRPr="00074A50">
        <w:rPr>
          <w:spacing w:val="-13"/>
          <w:sz w:val="23"/>
        </w:rPr>
        <w:t xml:space="preserve"> </w:t>
      </w:r>
      <w:r w:rsidRPr="00074A50">
        <w:rPr>
          <w:sz w:val="23"/>
        </w:rPr>
        <w:t>can</w:t>
      </w:r>
      <w:r w:rsidRPr="00074A50">
        <w:rPr>
          <w:spacing w:val="-16"/>
          <w:sz w:val="23"/>
        </w:rPr>
        <w:t xml:space="preserve"> </w:t>
      </w:r>
      <w:r w:rsidRPr="00074A50">
        <w:rPr>
          <w:sz w:val="23"/>
        </w:rPr>
        <w:t>be</w:t>
      </w:r>
      <w:r w:rsidRPr="00074A50">
        <w:rPr>
          <w:spacing w:val="-14"/>
          <w:sz w:val="23"/>
        </w:rPr>
        <w:t xml:space="preserve"> </w:t>
      </w:r>
      <w:r w:rsidRPr="00074A50">
        <w:rPr>
          <w:sz w:val="23"/>
        </w:rPr>
        <w:t>as</w:t>
      </w:r>
      <w:r w:rsidRPr="00074A50">
        <w:rPr>
          <w:spacing w:val="-62"/>
          <w:sz w:val="23"/>
        </w:rPr>
        <w:t xml:space="preserve"> </w:t>
      </w:r>
      <w:r w:rsidRPr="00074A50">
        <w:rPr>
          <w:sz w:val="23"/>
        </w:rPr>
        <w:t>under:</w:t>
      </w:r>
    </w:p>
    <w:p w14:paraId="10F02C7B" w14:textId="1D7C2834" w:rsidR="00074A50" w:rsidRDefault="00074A50" w:rsidP="00074A50">
      <w:pPr>
        <w:pStyle w:val="ListParagraph"/>
        <w:tabs>
          <w:tab w:val="left" w:pos="834"/>
        </w:tabs>
        <w:spacing w:before="109" w:line="264" w:lineRule="auto"/>
        <w:ind w:left="2880" w:right="198" w:firstLine="0"/>
        <w:rPr>
          <w:i/>
          <w:iCs/>
          <w:sz w:val="23"/>
        </w:rPr>
      </w:pPr>
      <w:proofErr w:type="spellStart"/>
      <w:r w:rsidRPr="00074A50">
        <w:rPr>
          <w:iCs/>
          <w:sz w:val="23"/>
        </w:rPr>
        <w:t>i</w:t>
      </w:r>
      <w:proofErr w:type="spellEnd"/>
      <w:r w:rsidRPr="00074A50">
        <w:rPr>
          <w:iCs/>
          <w:sz w:val="23"/>
        </w:rPr>
        <w:t>.</w:t>
      </w:r>
      <w:r w:rsidRPr="00074A50">
        <w:rPr>
          <w:spacing w:val="-1"/>
          <w:sz w:val="23"/>
        </w:rPr>
        <w:t xml:space="preserve"> </w:t>
      </w:r>
      <w:r w:rsidRPr="00074A50">
        <w:rPr>
          <w:i/>
          <w:iCs/>
          <w:spacing w:val="-1"/>
          <w:sz w:val="23"/>
        </w:rPr>
        <w:t>L-1</w:t>
      </w:r>
      <w:r w:rsidRPr="00074A50">
        <w:rPr>
          <w:i/>
          <w:iCs/>
          <w:spacing w:val="-15"/>
          <w:sz w:val="23"/>
        </w:rPr>
        <w:t xml:space="preserve"> </w:t>
      </w:r>
      <w:r w:rsidRPr="00074A50">
        <w:rPr>
          <w:i/>
          <w:iCs/>
          <w:spacing w:val="-1"/>
          <w:sz w:val="23"/>
        </w:rPr>
        <w:t>is</w:t>
      </w:r>
      <w:r w:rsidRPr="00074A50">
        <w:rPr>
          <w:i/>
          <w:iCs/>
          <w:spacing w:val="-10"/>
          <w:sz w:val="23"/>
        </w:rPr>
        <w:t xml:space="preserve"> </w:t>
      </w:r>
      <w:r w:rsidRPr="00074A50">
        <w:rPr>
          <w:i/>
          <w:iCs/>
          <w:spacing w:val="-1"/>
          <w:sz w:val="23"/>
        </w:rPr>
        <w:t>“MSE</w:t>
      </w:r>
      <w:r w:rsidRPr="00074A50">
        <w:rPr>
          <w:i/>
          <w:iCs/>
          <w:spacing w:val="-9"/>
          <w:sz w:val="23"/>
        </w:rPr>
        <w:t xml:space="preserve"> </w:t>
      </w:r>
      <w:r w:rsidRPr="00074A50">
        <w:rPr>
          <w:i/>
          <w:iCs/>
          <w:spacing w:val="-1"/>
          <w:sz w:val="23"/>
        </w:rPr>
        <w:t>Class-I</w:t>
      </w:r>
      <w:r w:rsidRPr="00074A50">
        <w:rPr>
          <w:i/>
          <w:iCs/>
          <w:spacing w:val="-6"/>
          <w:sz w:val="23"/>
        </w:rPr>
        <w:t xml:space="preserve"> </w:t>
      </w:r>
      <w:r w:rsidRPr="00074A50">
        <w:rPr>
          <w:i/>
          <w:iCs/>
          <w:spacing w:val="-1"/>
          <w:sz w:val="23"/>
        </w:rPr>
        <w:t>local</w:t>
      </w:r>
      <w:r w:rsidRPr="00074A50">
        <w:rPr>
          <w:i/>
          <w:iCs/>
          <w:spacing w:val="-10"/>
          <w:sz w:val="23"/>
        </w:rPr>
        <w:t xml:space="preserve"> </w:t>
      </w:r>
      <w:r w:rsidRPr="00074A50">
        <w:rPr>
          <w:i/>
          <w:iCs/>
          <w:sz w:val="23"/>
        </w:rPr>
        <w:t>supplier”</w:t>
      </w:r>
      <w:r w:rsidRPr="00074A50">
        <w:rPr>
          <w:i/>
          <w:iCs/>
          <w:spacing w:val="-1"/>
          <w:sz w:val="23"/>
        </w:rPr>
        <w:t xml:space="preserve"> </w:t>
      </w:r>
      <w:r w:rsidRPr="00074A50">
        <w:rPr>
          <w:i/>
          <w:iCs/>
          <w:sz w:val="23"/>
        </w:rPr>
        <w:t>-</w:t>
      </w:r>
      <w:r w:rsidRPr="00074A50">
        <w:rPr>
          <w:i/>
          <w:iCs/>
          <w:spacing w:val="-15"/>
          <w:sz w:val="23"/>
        </w:rPr>
        <w:t xml:space="preserve"> </w:t>
      </w:r>
      <w:r w:rsidRPr="00074A50">
        <w:rPr>
          <w:i/>
          <w:iCs/>
          <w:sz w:val="23"/>
        </w:rPr>
        <w:t>100%</w:t>
      </w:r>
      <w:r w:rsidRPr="00074A50">
        <w:rPr>
          <w:i/>
          <w:iCs/>
          <w:spacing w:val="-8"/>
          <w:sz w:val="23"/>
        </w:rPr>
        <w:t xml:space="preserve"> </w:t>
      </w:r>
      <w:r w:rsidRPr="00074A50">
        <w:rPr>
          <w:i/>
          <w:iCs/>
          <w:sz w:val="23"/>
        </w:rPr>
        <w:t>of</w:t>
      </w:r>
      <w:r w:rsidRPr="00074A50">
        <w:rPr>
          <w:i/>
          <w:iCs/>
          <w:spacing w:val="-11"/>
          <w:sz w:val="23"/>
        </w:rPr>
        <w:t xml:space="preserve"> </w:t>
      </w:r>
      <w:r w:rsidRPr="00074A50">
        <w:rPr>
          <w:i/>
          <w:iCs/>
          <w:sz w:val="23"/>
        </w:rPr>
        <w:t>the</w:t>
      </w:r>
      <w:r w:rsidRPr="00074A50">
        <w:rPr>
          <w:i/>
          <w:iCs/>
          <w:spacing w:val="-11"/>
          <w:sz w:val="23"/>
        </w:rPr>
        <w:t xml:space="preserve"> </w:t>
      </w:r>
      <w:r w:rsidRPr="00074A50">
        <w:rPr>
          <w:i/>
          <w:iCs/>
          <w:sz w:val="23"/>
        </w:rPr>
        <w:t>tendered</w:t>
      </w:r>
      <w:r w:rsidRPr="00074A50">
        <w:rPr>
          <w:i/>
          <w:iCs/>
          <w:spacing w:val="-4"/>
          <w:sz w:val="23"/>
        </w:rPr>
        <w:t xml:space="preserve"> </w:t>
      </w:r>
      <w:r w:rsidRPr="00074A50">
        <w:rPr>
          <w:i/>
          <w:iCs/>
          <w:sz w:val="23"/>
        </w:rPr>
        <w:t>quantity</w:t>
      </w:r>
      <w:r w:rsidRPr="00074A50">
        <w:rPr>
          <w:i/>
          <w:iCs/>
          <w:spacing w:val="-2"/>
          <w:sz w:val="23"/>
        </w:rPr>
        <w:t xml:space="preserve"> </w:t>
      </w:r>
      <w:r w:rsidRPr="00074A50">
        <w:rPr>
          <w:i/>
          <w:iCs/>
          <w:sz w:val="23"/>
        </w:rPr>
        <w:t>is</w:t>
      </w:r>
      <w:r w:rsidRPr="00074A50">
        <w:rPr>
          <w:i/>
          <w:iCs/>
          <w:spacing w:val="-13"/>
          <w:sz w:val="23"/>
        </w:rPr>
        <w:t xml:space="preserve"> </w:t>
      </w:r>
      <w:r w:rsidRPr="00074A50">
        <w:rPr>
          <w:i/>
          <w:iCs/>
          <w:sz w:val="23"/>
        </w:rPr>
        <w:t>to</w:t>
      </w:r>
      <w:r w:rsidRPr="00074A50">
        <w:rPr>
          <w:i/>
          <w:iCs/>
          <w:spacing w:val="-62"/>
          <w:sz w:val="23"/>
        </w:rPr>
        <w:t xml:space="preserve"> </w:t>
      </w:r>
      <w:r w:rsidRPr="00074A50">
        <w:rPr>
          <w:i/>
          <w:iCs/>
          <w:sz w:val="23"/>
        </w:rPr>
        <w:t>be</w:t>
      </w:r>
      <w:r w:rsidRPr="00074A50">
        <w:rPr>
          <w:i/>
          <w:iCs/>
          <w:spacing w:val="2"/>
          <w:sz w:val="23"/>
        </w:rPr>
        <w:t xml:space="preserve"> </w:t>
      </w:r>
      <w:r w:rsidRPr="00074A50">
        <w:rPr>
          <w:i/>
          <w:iCs/>
          <w:sz w:val="23"/>
        </w:rPr>
        <w:t>awarded</w:t>
      </w:r>
      <w:r w:rsidRPr="00074A50">
        <w:rPr>
          <w:i/>
          <w:iCs/>
          <w:spacing w:val="14"/>
          <w:sz w:val="23"/>
        </w:rPr>
        <w:t xml:space="preserve"> </w:t>
      </w:r>
      <w:r w:rsidRPr="00074A50">
        <w:rPr>
          <w:i/>
          <w:iCs/>
          <w:sz w:val="23"/>
        </w:rPr>
        <w:t>to</w:t>
      </w:r>
      <w:r w:rsidRPr="00074A50">
        <w:rPr>
          <w:i/>
          <w:iCs/>
          <w:spacing w:val="1"/>
          <w:sz w:val="23"/>
        </w:rPr>
        <w:t xml:space="preserve"> </w:t>
      </w:r>
      <w:r w:rsidRPr="00074A50">
        <w:rPr>
          <w:i/>
          <w:iCs/>
          <w:sz w:val="23"/>
        </w:rPr>
        <w:t>L-1</w:t>
      </w:r>
      <w:r>
        <w:rPr>
          <w:i/>
          <w:iCs/>
          <w:sz w:val="23"/>
        </w:rPr>
        <w:t>.</w:t>
      </w:r>
    </w:p>
    <w:p w14:paraId="3F1F15F4" w14:textId="7080955F" w:rsidR="00074A50" w:rsidRDefault="00074A50" w:rsidP="00074A50">
      <w:pPr>
        <w:pStyle w:val="ListParagraph"/>
        <w:tabs>
          <w:tab w:val="left" w:pos="834"/>
        </w:tabs>
        <w:spacing w:before="109" w:line="264" w:lineRule="auto"/>
        <w:ind w:left="2880" w:right="198" w:firstLine="0"/>
        <w:rPr>
          <w:i/>
          <w:iCs/>
          <w:sz w:val="23"/>
        </w:rPr>
      </w:pPr>
      <w:r>
        <w:rPr>
          <w:iCs/>
          <w:sz w:val="23"/>
        </w:rPr>
        <w:t>ii.</w:t>
      </w:r>
      <w:r>
        <w:rPr>
          <w:i/>
          <w:iCs/>
          <w:sz w:val="23"/>
        </w:rPr>
        <w:t xml:space="preserve"> </w:t>
      </w:r>
      <w:r w:rsidRPr="00074A50">
        <w:rPr>
          <w:i/>
          <w:iCs/>
          <w:spacing w:val="-1"/>
          <w:sz w:val="23"/>
        </w:rPr>
        <w:t>L-1</w:t>
      </w:r>
      <w:r w:rsidRPr="00074A50">
        <w:rPr>
          <w:i/>
          <w:iCs/>
          <w:spacing w:val="-15"/>
          <w:sz w:val="23"/>
        </w:rPr>
        <w:t xml:space="preserve"> </w:t>
      </w:r>
      <w:r w:rsidRPr="00074A50">
        <w:rPr>
          <w:i/>
          <w:iCs/>
          <w:spacing w:val="-1"/>
          <w:sz w:val="23"/>
        </w:rPr>
        <w:t>is</w:t>
      </w:r>
      <w:r w:rsidRPr="00074A50">
        <w:rPr>
          <w:i/>
          <w:iCs/>
          <w:spacing w:val="-13"/>
          <w:sz w:val="23"/>
        </w:rPr>
        <w:t xml:space="preserve"> </w:t>
      </w:r>
      <w:r w:rsidRPr="00074A50">
        <w:rPr>
          <w:i/>
          <w:iCs/>
          <w:spacing w:val="-1"/>
          <w:sz w:val="23"/>
        </w:rPr>
        <w:t>“MSE</w:t>
      </w:r>
      <w:r w:rsidRPr="00074A50">
        <w:rPr>
          <w:i/>
          <w:iCs/>
          <w:spacing w:val="-7"/>
          <w:sz w:val="23"/>
        </w:rPr>
        <w:t xml:space="preserve"> </w:t>
      </w:r>
      <w:r w:rsidRPr="00074A50">
        <w:rPr>
          <w:i/>
          <w:iCs/>
          <w:spacing w:val="-1"/>
          <w:sz w:val="23"/>
        </w:rPr>
        <w:t>non-Class—I</w:t>
      </w:r>
      <w:r w:rsidRPr="00074A50">
        <w:rPr>
          <w:i/>
          <w:iCs/>
          <w:spacing w:val="8"/>
          <w:sz w:val="23"/>
        </w:rPr>
        <w:t xml:space="preserve"> </w:t>
      </w:r>
      <w:r w:rsidRPr="00074A50">
        <w:rPr>
          <w:i/>
          <w:iCs/>
          <w:spacing w:val="-1"/>
          <w:sz w:val="23"/>
        </w:rPr>
        <w:t>local</w:t>
      </w:r>
      <w:r w:rsidRPr="00074A50">
        <w:rPr>
          <w:i/>
          <w:iCs/>
          <w:spacing w:val="-9"/>
          <w:sz w:val="23"/>
        </w:rPr>
        <w:t xml:space="preserve"> </w:t>
      </w:r>
      <w:r w:rsidRPr="00074A50">
        <w:rPr>
          <w:i/>
          <w:iCs/>
          <w:spacing w:val="-1"/>
          <w:sz w:val="23"/>
        </w:rPr>
        <w:t>supplier” -</w:t>
      </w:r>
      <w:r w:rsidRPr="00074A50">
        <w:rPr>
          <w:i/>
          <w:iCs/>
          <w:spacing w:val="-12"/>
          <w:sz w:val="23"/>
        </w:rPr>
        <w:t xml:space="preserve"> </w:t>
      </w:r>
      <w:r w:rsidRPr="00074A50">
        <w:rPr>
          <w:i/>
          <w:iCs/>
          <w:spacing w:val="-1"/>
          <w:sz w:val="23"/>
        </w:rPr>
        <w:t>Purchase</w:t>
      </w:r>
      <w:r w:rsidRPr="00074A50">
        <w:rPr>
          <w:i/>
          <w:iCs/>
          <w:spacing w:val="-2"/>
          <w:sz w:val="23"/>
        </w:rPr>
        <w:t xml:space="preserve"> </w:t>
      </w:r>
      <w:r w:rsidRPr="00074A50">
        <w:rPr>
          <w:i/>
          <w:iCs/>
          <w:spacing w:val="-1"/>
          <w:sz w:val="23"/>
        </w:rPr>
        <w:t>preference</w:t>
      </w:r>
      <w:r w:rsidRPr="00074A50">
        <w:rPr>
          <w:i/>
          <w:iCs/>
          <w:spacing w:val="1"/>
          <w:sz w:val="23"/>
        </w:rPr>
        <w:t xml:space="preserve"> </w:t>
      </w:r>
      <w:r w:rsidRPr="00074A50">
        <w:rPr>
          <w:i/>
          <w:iCs/>
          <w:sz w:val="23"/>
        </w:rPr>
        <w:t>is</w:t>
      </w:r>
      <w:r w:rsidRPr="00074A50">
        <w:rPr>
          <w:i/>
          <w:iCs/>
          <w:spacing w:val="-13"/>
          <w:sz w:val="23"/>
        </w:rPr>
        <w:t xml:space="preserve"> </w:t>
      </w:r>
      <w:r w:rsidRPr="00074A50">
        <w:rPr>
          <w:i/>
          <w:iCs/>
          <w:sz w:val="23"/>
        </w:rPr>
        <w:t>to</w:t>
      </w:r>
      <w:r w:rsidRPr="00074A50">
        <w:rPr>
          <w:i/>
          <w:iCs/>
          <w:spacing w:val="-13"/>
          <w:sz w:val="23"/>
        </w:rPr>
        <w:t xml:space="preserve"> </w:t>
      </w:r>
      <w:r w:rsidRPr="00074A50">
        <w:rPr>
          <w:i/>
          <w:iCs/>
          <w:sz w:val="23"/>
        </w:rPr>
        <w:t>be</w:t>
      </w:r>
      <w:r w:rsidRPr="00074A50">
        <w:rPr>
          <w:i/>
          <w:iCs/>
          <w:spacing w:val="-61"/>
          <w:sz w:val="23"/>
        </w:rPr>
        <w:t xml:space="preserve"> </w:t>
      </w:r>
      <w:r w:rsidRPr="00074A50">
        <w:rPr>
          <w:i/>
          <w:iCs/>
          <w:sz w:val="23"/>
        </w:rPr>
        <w:t>given</w:t>
      </w:r>
      <w:r w:rsidRPr="00074A50">
        <w:rPr>
          <w:i/>
          <w:iCs/>
          <w:spacing w:val="-7"/>
          <w:sz w:val="23"/>
        </w:rPr>
        <w:t xml:space="preserve"> </w:t>
      </w:r>
      <w:r w:rsidRPr="00074A50">
        <w:rPr>
          <w:i/>
          <w:iCs/>
          <w:sz w:val="23"/>
        </w:rPr>
        <w:t>to</w:t>
      </w:r>
      <w:r w:rsidRPr="00074A50">
        <w:rPr>
          <w:i/>
          <w:iCs/>
          <w:spacing w:val="-13"/>
          <w:sz w:val="23"/>
        </w:rPr>
        <w:t xml:space="preserve"> </w:t>
      </w:r>
      <w:r w:rsidRPr="00074A50">
        <w:rPr>
          <w:i/>
          <w:iCs/>
          <w:sz w:val="23"/>
        </w:rPr>
        <w:t>Class-I</w:t>
      </w:r>
      <w:r w:rsidRPr="00074A50">
        <w:rPr>
          <w:i/>
          <w:iCs/>
          <w:spacing w:val="-5"/>
          <w:sz w:val="23"/>
        </w:rPr>
        <w:t xml:space="preserve"> </w:t>
      </w:r>
      <w:r w:rsidRPr="00074A50">
        <w:rPr>
          <w:i/>
          <w:iCs/>
          <w:sz w:val="23"/>
        </w:rPr>
        <w:t>local</w:t>
      </w:r>
      <w:r w:rsidRPr="00074A50">
        <w:rPr>
          <w:i/>
          <w:iCs/>
          <w:spacing w:val="-12"/>
          <w:sz w:val="23"/>
        </w:rPr>
        <w:t xml:space="preserve"> </w:t>
      </w:r>
      <w:r w:rsidRPr="00074A50">
        <w:rPr>
          <w:i/>
          <w:iCs/>
          <w:sz w:val="23"/>
        </w:rPr>
        <w:t>supplier</w:t>
      </w:r>
      <w:r w:rsidRPr="00074A50">
        <w:rPr>
          <w:i/>
          <w:iCs/>
          <w:spacing w:val="-3"/>
          <w:sz w:val="23"/>
        </w:rPr>
        <w:t xml:space="preserve"> </w:t>
      </w:r>
      <w:r w:rsidRPr="00074A50">
        <w:rPr>
          <w:i/>
          <w:iCs/>
          <w:sz w:val="23"/>
        </w:rPr>
        <w:t>as</w:t>
      </w:r>
      <w:r w:rsidRPr="00074A50">
        <w:rPr>
          <w:i/>
          <w:iCs/>
          <w:spacing w:val="-13"/>
          <w:sz w:val="23"/>
        </w:rPr>
        <w:t xml:space="preserve"> </w:t>
      </w:r>
      <w:r w:rsidRPr="00074A50">
        <w:rPr>
          <w:i/>
          <w:iCs/>
          <w:sz w:val="23"/>
        </w:rPr>
        <w:t>per</w:t>
      </w:r>
      <w:r w:rsidRPr="00074A50">
        <w:rPr>
          <w:i/>
          <w:iCs/>
          <w:spacing w:val="-6"/>
          <w:sz w:val="23"/>
        </w:rPr>
        <w:t xml:space="preserve"> </w:t>
      </w:r>
      <w:r w:rsidRPr="00074A50">
        <w:rPr>
          <w:i/>
          <w:iCs/>
          <w:sz w:val="23"/>
        </w:rPr>
        <w:t>PPP-MII</w:t>
      </w:r>
      <w:r w:rsidRPr="00074A50">
        <w:rPr>
          <w:i/>
          <w:iCs/>
          <w:spacing w:val="-5"/>
          <w:sz w:val="23"/>
        </w:rPr>
        <w:t xml:space="preserve"> </w:t>
      </w:r>
      <w:r w:rsidRPr="00074A50">
        <w:rPr>
          <w:i/>
          <w:iCs/>
          <w:sz w:val="23"/>
        </w:rPr>
        <w:t>Order.</w:t>
      </w:r>
      <w:r w:rsidRPr="00074A50">
        <w:rPr>
          <w:i/>
          <w:iCs/>
          <w:spacing w:val="-4"/>
          <w:sz w:val="23"/>
        </w:rPr>
        <w:t xml:space="preserve"> </w:t>
      </w:r>
      <w:r w:rsidRPr="00074A50">
        <w:rPr>
          <w:i/>
          <w:iCs/>
          <w:sz w:val="23"/>
        </w:rPr>
        <w:t>Balance</w:t>
      </w:r>
      <w:r w:rsidRPr="00074A50">
        <w:rPr>
          <w:i/>
          <w:iCs/>
          <w:spacing w:val="-6"/>
          <w:sz w:val="23"/>
        </w:rPr>
        <w:t xml:space="preserve"> </w:t>
      </w:r>
      <w:r w:rsidRPr="00074A50">
        <w:rPr>
          <w:i/>
          <w:iCs/>
          <w:sz w:val="23"/>
        </w:rPr>
        <w:t>quantity,</w:t>
      </w:r>
      <w:r w:rsidRPr="00074A50">
        <w:rPr>
          <w:i/>
          <w:iCs/>
          <w:spacing w:val="-62"/>
          <w:sz w:val="23"/>
        </w:rPr>
        <w:t xml:space="preserve"> </w:t>
      </w:r>
      <w:r w:rsidRPr="00074A50">
        <w:rPr>
          <w:i/>
          <w:iCs/>
          <w:sz w:val="23"/>
        </w:rPr>
        <w:t>is</w:t>
      </w:r>
      <w:r w:rsidRPr="00074A50">
        <w:rPr>
          <w:i/>
          <w:iCs/>
          <w:spacing w:val="-3"/>
          <w:sz w:val="23"/>
        </w:rPr>
        <w:t xml:space="preserve"> </w:t>
      </w:r>
      <w:r w:rsidRPr="00074A50">
        <w:rPr>
          <w:i/>
          <w:iCs/>
          <w:sz w:val="23"/>
        </w:rPr>
        <w:t>to</w:t>
      </w:r>
      <w:r w:rsidRPr="00074A50">
        <w:rPr>
          <w:i/>
          <w:iCs/>
          <w:spacing w:val="-4"/>
          <w:sz w:val="23"/>
        </w:rPr>
        <w:t xml:space="preserve"> </w:t>
      </w:r>
      <w:r w:rsidRPr="00074A50">
        <w:rPr>
          <w:i/>
          <w:iCs/>
          <w:sz w:val="23"/>
        </w:rPr>
        <w:t>be</w:t>
      </w:r>
      <w:r w:rsidRPr="00074A50">
        <w:rPr>
          <w:i/>
          <w:iCs/>
          <w:spacing w:val="-2"/>
          <w:sz w:val="23"/>
        </w:rPr>
        <w:t xml:space="preserve"> </w:t>
      </w:r>
      <w:r w:rsidRPr="00074A50">
        <w:rPr>
          <w:i/>
          <w:iCs/>
          <w:sz w:val="23"/>
        </w:rPr>
        <w:t>awarded</w:t>
      </w:r>
      <w:r w:rsidRPr="00074A50">
        <w:rPr>
          <w:i/>
          <w:iCs/>
          <w:spacing w:val="13"/>
          <w:sz w:val="23"/>
        </w:rPr>
        <w:t xml:space="preserve"> </w:t>
      </w:r>
      <w:r w:rsidRPr="00074A50">
        <w:rPr>
          <w:i/>
          <w:iCs/>
          <w:sz w:val="23"/>
        </w:rPr>
        <w:t>to</w:t>
      </w:r>
      <w:r w:rsidRPr="00074A50">
        <w:rPr>
          <w:i/>
          <w:iCs/>
          <w:spacing w:val="-1"/>
          <w:sz w:val="23"/>
        </w:rPr>
        <w:t xml:space="preserve"> </w:t>
      </w:r>
      <w:r w:rsidRPr="00074A50">
        <w:rPr>
          <w:i/>
          <w:iCs/>
          <w:sz w:val="23"/>
        </w:rPr>
        <w:t>L-1</w:t>
      </w:r>
      <w:r w:rsidRPr="00074A50">
        <w:rPr>
          <w:i/>
          <w:iCs/>
          <w:spacing w:val="1"/>
          <w:sz w:val="23"/>
        </w:rPr>
        <w:t xml:space="preserve"> </w:t>
      </w:r>
      <w:r w:rsidRPr="00074A50">
        <w:rPr>
          <w:i/>
          <w:iCs/>
          <w:sz w:val="23"/>
        </w:rPr>
        <w:t>bidder</w:t>
      </w:r>
      <w:r>
        <w:rPr>
          <w:i/>
          <w:iCs/>
          <w:sz w:val="23"/>
        </w:rPr>
        <w:t>.</w:t>
      </w:r>
    </w:p>
    <w:p w14:paraId="686DED88" w14:textId="3E8F9705" w:rsidR="00ED6AE7" w:rsidRPr="00ED6AE7" w:rsidRDefault="00ED6AE7" w:rsidP="00056180">
      <w:pPr>
        <w:pStyle w:val="ListParagraph"/>
        <w:numPr>
          <w:ilvl w:val="0"/>
          <w:numId w:val="66"/>
        </w:numPr>
        <w:tabs>
          <w:tab w:val="left" w:pos="834"/>
        </w:tabs>
        <w:spacing w:before="109" w:line="266" w:lineRule="auto"/>
        <w:ind w:right="214"/>
        <w:rPr>
          <w:iCs/>
          <w:sz w:val="23"/>
        </w:rPr>
      </w:pPr>
      <w:r w:rsidRPr="00ED6AE7">
        <w:rPr>
          <w:iCs/>
          <w:w w:val="95"/>
          <w:sz w:val="23"/>
        </w:rPr>
        <w:t>If items are neither notified for sufficient local capacity nor reserved for MSEs,</w:t>
      </w:r>
      <w:r w:rsidRPr="00ED6AE7">
        <w:rPr>
          <w:iCs/>
          <w:spacing w:val="1"/>
          <w:w w:val="95"/>
          <w:sz w:val="23"/>
        </w:rPr>
        <w:t xml:space="preserve"> </w:t>
      </w:r>
      <w:r w:rsidRPr="00ED6AE7">
        <w:rPr>
          <w:iCs/>
          <w:sz w:val="23"/>
        </w:rPr>
        <w:t>then</w:t>
      </w:r>
      <w:r w:rsidRPr="00ED6AE7">
        <w:rPr>
          <w:iCs/>
          <w:spacing w:val="7"/>
          <w:sz w:val="23"/>
        </w:rPr>
        <w:t xml:space="preserve"> </w:t>
      </w:r>
      <w:r w:rsidRPr="00ED6AE7">
        <w:rPr>
          <w:iCs/>
          <w:sz w:val="23"/>
        </w:rPr>
        <w:t>the process</w:t>
      </w:r>
      <w:r w:rsidRPr="00ED6AE7">
        <w:rPr>
          <w:iCs/>
          <w:spacing w:val="10"/>
          <w:sz w:val="23"/>
        </w:rPr>
        <w:t xml:space="preserve"> </w:t>
      </w:r>
      <w:r w:rsidRPr="00ED6AE7">
        <w:rPr>
          <w:iCs/>
          <w:sz w:val="23"/>
        </w:rPr>
        <w:t>will</w:t>
      </w:r>
      <w:r w:rsidRPr="00ED6AE7">
        <w:rPr>
          <w:iCs/>
          <w:spacing w:val="-1"/>
          <w:sz w:val="23"/>
        </w:rPr>
        <w:t xml:space="preserve"> </w:t>
      </w:r>
      <w:r w:rsidRPr="00ED6AE7">
        <w:rPr>
          <w:iCs/>
          <w:sz w:val="23"/>
        </w:rPr>
        <w:t>be as follows:</w:t>
      </w:r>
    </w:p>
    <w:p w14:paraId="69318710" w14:textId="5CAC39EF" w:rsidR="00ED6AE7" w:rsidRDefault="00ED6AE7" w:rsidP="00ED6AE7">
      <w:pPr>
        <w:pStyle w:val="BodyText"/>
        <w:spacing w:before="114" w:line="268" w:lineRule="auto"/>
        <w:ind w:left="2420" w:right="202"/>
      </w:pPr>
      <w:r w:rsidRPr="00ED6AE7">
        <w:rPr>
          <w:b/>
          <w:bCs/>
        </w:rPr>
        <w:t>c(a)</w:t>
      </w:r>
      <w:r>
        <w:rPr>
          <w:spacing w:val="1"/>
        </w:rPr>
        <w:t xml:space="preserve"> </w:t>
      </w:r>
      <w:r>
        <w:t>Items covered under Para 3A(b) of PPP-MII Order are divisible items</w:t>
      </w:r>
      <w:r>
        <w:rPr>
          <w:spacing w:val="1"/>
        </w:rPr>
        <w:t xml:space="preserve"> </w:t>
      </w:r>
      <w:r>
        <w:t>and both MSEs</w:t>
      </w:r>
      <w:r>
        <w:rPr>
          <w:spacing w:val="1"/>
        </w:rPr>
        <w:t xml:space="preserve"> </w:t>
      </w:r>
      <w:r>
        <w:t>as well as Class-I</w:t>
      </w:r>
      <w:r>
        <w:rPr>
          <w:spacing w:val="1"/>
        </w:rPr>
        <w:t xml:space="preserve"> </w:t>
      </w:r>
      <w:r>
        <w:t>local suppliers</w:t>
      </w:r>
      <w:r>
        <w:rPr>
          <w:spacing w:val="1"/>
        </w:rPr>
        <w:t xml:space="preserve"> </w:t>
      </w:r>
      <w:r>
        <w:t>are eligible</w:t>
      </w:r>
      <w:r>
        <w:rPr>
          <w:spacing w:val="1"/>
        </w:rPr>
        <w:t xml:space="preserve"> </w:t>
      </w:r>
      <w:r>
        <w:t>for</w:t>
      </w:r>
      <w:r>
        <w:rPr>
          <w:spacing w:val="1"/>
        </w:rPr>
        <w:t xml:space="preserve"> </w:t>
      </w:r>
      <w:r>
        <w:t>purchase</w:t>
      </w:r>
      <w:r>
        <w:rPr>
          <w:spacing w:val="6"/>
        </w:rPr>
        <w:t xml:space="preserve"> </w:t>
      </w:r>
      <w:r>
        <w:t>preference.</w:t>
      </w:r>
      <w:r>
        <w:rPr>
          <w:spacing w:val="15"/>
        </w:rPr>
        <w:t xml:space="preserve"> </w:t>
      </w:r>
      <w:r>
        <w:t>Possible</w:t>
      </w:r>
      <w:r>
        <w:rPr>
          <w:spacing w:val="2"/>
        </w:rPr>
        <w:t xml:space="preserve"> </w:t>
      </w:r>
      <w:r>
        <w:t>scenarios</w:t>
      </w:r>
      <w:r>
        <w:rPr>
          <w:spacing w:val="2"/>
        </w:rPr>
        <w:t xml:space="preserve"> </w:t>
      </w:r>
      <w:r>
        <w:t>can</w:t>
      </w:r>
      <w:r>
        <w:rPr>
          <w:spacing w:val="-10"/>
        </w:rPr>
        <w:t xml:space="preserve"> </w:t>
      </w:r>
      <w:r>
        <w:t>be</w:t>
      </w:r>
      <w:r>
        <w:rPr>
          <w:spacing w:val="-8"/>
        </w:rPr>
        <w:t xml:space="preserve"> </w:t>
      </w:r>
      <w:r>
        <w:t>as</w:t>
      </w:r>
      <w:r>
        <w:rPr>
          <w:spacing w:val="-10"/>
        </w:rPr>
        <w:t xml:space="preserve"> </w:t>
      </w:r>
      <w:r>
        <w:t>under:</w:t>
      </w:r>
    </w:p>
    <w:p w14:paraId="54ACD84C" w14:textId="62706A6C" w:rsidR="00ED6AE7" w:rsidRDefault="00ED6AE7" w:rsidP="00ED6AE7">
      <w:pPr>
        <w:pStyle w:val="ListParagraph"/>
        <w:tabs>
          <w:tab w:val="left" w:pos="1925"/>
        </w:tabs>
        <w:spacing w:before="114" w:line="261" w:lineRule="auto"/>
        <w:ind w:left="3206" w:right="220" w:firstLine="0"/>
        <w:rPr>
          <w:i/>
          <w:iCs/>
          <w:sz w:val="23"/>
        </w:rPr>
      </w:pPr>
      <w:proofErr w:type="spellStart"/>
      <w:r w:rsidRPr="00ED6AE7">
        <w:rPr>
          <w:sz w:val="23"/>
        </w:rPr>
        <w:t>i</w:t>
      </w:r>
      <w:proofErr w:type="spellEnd"/>
      <w:r w:rsidRPr="00ED6AE7">
        <w:rPr>
          <w:sz w:val="23"/>
        </w:rPr>
        <w:t>.</w:t>
      </w:r>
      <w:r w:rsidRPr="00ED6AE7">
        <w:rPr>
          <w:i/>
          <w:iCs/>
          <w:sz w:val="23"/>
        </w:rPr>
        <w:t xml:space="preserve"> L-1</w:t>
      </w:r>
      <w:r w:rsidRPr="00ED6AE7">
        <w:rPr>
          <w:i/>
          <w:iCs/>
          <w:spacing w:val="-13"/>
          <w:sz w:val="23"/>
        </w:rPr>
        <w:t xml:space="preserve"> </w:t>
      </w:r>
      <w:r w:rsidRPr="00ED6AE7">
        <w:rPr>
          <w:i/>
          <w:iCs/>
          <w:sz w:val="23"/>
        </w:rPr>
        <w:t>is</w:t>
      </w:r>
      <w:r w:rsidRPr="00ED6AE7">
        <w:rPr>
          <w:i/>
          <w:iCs/>
          <w:spacing w:val="-13"/>
          <w:sz w:val="23"/>
        </w:rPr>
        <w:t xml:space="preserve"> </w:t>
      </w:r>
      <w:r w:rsidRPr="00ED6AE7">
        <w:rPr>
          <w:i/>
          <w:iCs/>
          <w:sz w:val="23"/>
        </w:rPr>
        <w:t>“MSE</w:t>
      </w:r>
      <w:r w:rsidRPr="00ED6AE7">
        <w:rPr>
          <w:i/>
          <w:iCs/>
          <w:spacing w:val="-7"/>
          <w:sz w:val="23"/>
        </w:rPr>
        <w:t xml:space="preserve"> </w:t>
      </w:r>
      <w:r w:rsidRPr="00ED6AE7">
        <w:rPr>
          <w:i/>
          <w:iCs/>
          <w:sz w:val="23"/>
        </w:rPr>
        <w:t>Class-I</w:t>
      </w:r>
      <w:r w:rsidRPr="00ED6AE7">
        <w:rPr>
          <w:i/>
          <w:iCs/>
          <w:spacing w:val="-5"/>
          <w:sz w:val="23"/>
        </w:rPr>
        <w:t xml:space="preserve"> </w:t>
      </w:r>
      <w:r w:rsidRPr="00ED6AE7">
        <w:rPr>
          <w:i/>
          <w:iCs/>
          <w:sz w:val="23"/>
        </w:rPr>
        <w:t>local</w:t>
      </w:r>
      <w:r w:rsidRPr="00ED6AE7">
        <w:rPr>
          <w:i/>
          <w:iCs/>
          <w:spacing w:val="-8"/>
          <w:sz w:val="23"/>
        </w:rPr>
        <w:t xml:space="preserve"> </w:t>
      </w:r>
      <w:r w:rsidRPr="00ED6AE7">
        <w:rPr>
          <w:i/>
          <w:iCs/>
          <w:sz w:val="23"/>
        </w:rPr>
        <w:t>supplier”</w:t>
      </w:r>
      <w:r w:rsidRPr="00ED6AE7">
        <w:rPr>
          <w:i/>
          <w:iCs/>
          <w:spacing w:val="1"/>
          <w:sz w:val="23"/>
        </w:rPr>
        <w:t xml:space="preserve"> </w:t>
      </w:r>
      <w:r w:rsidRPr="00ED6AE7">
        <w:rPr>
          <w:i/>
          <w:iCs/>
          <w:sz w:val="23"/>
        </w:rPr>
        <w:t>-</w:t>
      </w:r>
      <w:r w:rsidRPr="00ED6AE7">
        <w:rPr>
          <w:i/>
          <w:iCs/>
          <w:spacing w:val="-14"/>
          <w:sz w:val="23"/>
        </w:rPr>
        <w:t xml:space="preserve"> </w:t>
      </w:r>
      <w:r w:rsidRPr="00ED6AE7">
        <w:rPr>
          <w:i/>
          <w:iCs/>
          <w:sz w:val="23"/>
        </w:rPr>
        <w:t>100%</w:t>
      </w:r>
      <w:r w:rsidRPr="00ED6AE7">
        <w:rPr>
          <w:i/>
          <w:iCs/>
          <w:spacing w:val="-6"/>
          <w:sz w:val="23"/>
        </w:rPr>
        <w:t xml:space="preserve"> </w:t>
      </w:r>
      <w:r w:rsidRPr="00ED6AE7">
        <w:rPr>
          <w:i/>
          <w:iCs/>
          <w:sz w:val="23"/>
        </w:rPr>
        <w:t>of</w:t>
      </w:r>
      <w:r w:rsidRPr="00ED6AE7">
        <w:rPr>
          <w:i/>
          <w:iCs/>
          <w:spacing w:val="-9"/>
          <w:sz w:val="23"/>
        </w:rPr>
        <w:t xml:space="preserve"> </w:t>
      </w:r>
      <w:r w:rsidRPr="00ED6AE7">
        <w:rPr>
          <w:i/>
          <w:iCs/>
          <w:sz w:val="23"/>
        </w:rPr>
        <w:t>the</w:t>
      </w:r>
      <w:r w:rsidRPr="00ED6AE7">
        <w:rPr>
          <w:i/>
          <w:iCs/>
          <w:spacing w:val="-10"/>
          <w:sz w:val="23"/>
        </w:rPr>
        <w:t xml:space="preserve"> </w:t>
      </w:r>
      <w:r w:rsidRPr="00ED6AE7">
        <w:rPr>
          <w:i/>
          <w:iCs/>
          <w:sz w:val="23"/>
        </w:rPr>
        <w:t>tendered</w:t>
      </w:r>
      <w:r w:rsidRPr="00ED6AE7">
        <w:rPr>
          <w:i/>
          <w:iCs/>
          <w:spacing w:val="1"/>
          <w:sz w:val="23"/>
        </w:rPr>
        <w:t xml:space="preserve"> </w:t>
      </w:r>
      <w:r w:rsidRPr="00ED6AE7">
        <w:rPr>
          <w:i/>
          <w:iCs/>
          <w:sz w:val="23"/>
        </w:rPr>
        <w:t>quantity</w:t>
      </w:r>
      <w:r w:rsidRPr="00ED6AE7">
        <w:rPr>
          <w:i/>
          <w:iCs/>
          <w:spacing w:val="-61"/>
          <w:sz w:val="23"/>
        </w:rPr>
        <w:t xml:space="preserve"> </w:t>
      </w:r>
      <w:r w:rsidRPr="00ED6AE7">
        <w:rPr>
          <w:i/>
          <w:iCs/>
          <w:sz w:val="23"/>
        </w:rPr>
        <w:t>is</w:t>
      </w:r>
      <w:r w:rsidRPr="00ED6AE7">
        <w:rPr>
          <w:i/>
          <w:iCs/>
          <w:spacing w:val="-3"/>
          <w:sz w:val="23"/>
        </w:rPr>
        <w:t xml:space="preserve"> </w:t>
      </w:r>
      <w:r w:rsidRPr="00ED6AE7">
        <w:rPr>
          <w:i/>
          <w:iCs/>
          <w:sz w:val="23"/>
        </w:rPr>
        <w:t>to</w:t>
      </w:r>
      <w:r w:rsidRPr="00ED6AE7">
        <w:rPr>
          <w:i/>
          <w:iCs/>
          <w:spacing w:val="-3"/>
          <w:sz w:val="23"/>
        </w:rPr>
        <w:t xml:space="preserve"> </w:t>
      </w:r>
      <w:r w:rsidRPr="00ED6AE7">
        <w:rPr>
          <w:i/>
          <w:iCs/>
          <w:sz w:val="23"/>
        </w:rPr>
        <w:t>be</w:t>
      </w:r>
      <w:r w:rsidRPr="00ED6AE7">
        <w:rPr>
          <w:i/>
          <w:iCs/>
          <w:spacing w:val="-2"/>
          <w:sz w:val="23"/>
        </w:rPr>
        <w:t xml:space="preserve"> </w:t>
      </w:r>
      <w:r w:rsidRPr="00ED6AE7">
        <w:rPr>
          <w:i/>
          <w:iCs/>
          <w:sz w:val="23"/>
        </w:rPr>
        <w:t>awarded</w:t>
      </w:r>
      <w:r w:rsidRPr="00ED6AE7">
        <w:rPr>
          <w:i/>
          <w:iCs/>
          <w:spacing w:val="14"/>
          <w:sz w:val="23"/>
        </w:rPr>
        <w:t xml:space="preserve"> </w:t>
      </w:r>
      <w:r w:rsidRPr="00ED6AE7">
        <w:rPr>
          <w:i/>
          <w:iCs/>
          <w:sz w:val="23"/>
        </w:rPr>
        <w:t>to</w:t>
      </w:r>
      <w:r w:rsidRPr="00ED6AE7">
        <w:rPr>
          <w:i/>
          <w:iCs/>
          <w:spacing w:val="-1"/>
          <w:sz w:val="23"/>
        </w:rPr>
        <w:t xml:space="preserve"> </w:t>
      </w:r>
      <w:r w:rsidRPr="00ED6AE7">
        <w:rPr>
          <w:i/>
          <w:iCs/>
          <w:sz w:val="23"/>
        </w:rPr>
        <w:t>L-1.</w:t>
      </w:r>
    </w:p>
    <w:p w14:paraId="0DAFA886" w14:textId="11DA7095" w:rsidR="00ED6AE7" w:rsidRDefault="00ED6AE7" w:rsidP="00ED6AE7">
      <w:pPr>
        <w:pStyle w:val="ListParagraph"/>
        <w:tabs>
          <w:tab w:val="left" w:pos="1925"/>
        </w:tabs>
        <w:spacing w:before="114" w:line="261" w:lineRule="auto"/>
        <w:ind w:left="3206" w:right="220" w:firstLine="0"/>
        <w:rPr>
          <w:i/>
          <w:iCs/>
        </w:rPr>
      </w:pPr>
      <w:r>
        <w:rPr>
          <w:sz w:val="23"/>
        </w:rPr>
        <w:t xml:space="preserve">ii. </w:t>
      </w:r>
      <w:r w:rsidRPr="00ED6AE7">
        <w:rPr>
          <w:i/>
          <w:iCs/>
        </w:rPr>
        <w:t>L-1</w:t>
      </w:r>
      <w:r w:rsidRPr="00ED6AE7">
        <w:rPr>
          <w:i/>
          <w:iCs/>
          <w:spacing w:val="-8"/>
        </w:rPr>
        <w:t xml:space="preserve"> </w:t>
      </w:r>
      <w:r w:rsidRPr="00ED6AE7">
        <w:rPr>
          <w:i/>
          <w:iCs/>
        </w:rPr>
        <w:t>is</w:t>
      </w:r>
      <w:r w:rsidRPr="00ED6AE7">
        <w:rPr>
          <w:i/>
          <w:iCs/>
          <w:spacing w:val="-8"/>
        </w:rPr>
        <w:t xml:space="preserve"> </w:t>
      </w:r>
      <w:r w:rsidRPr="00ED6AE7">
        <w:rPr>
          <w:i/>
          <w:iCs/>
        </w:rPr>
        <w:t>“</w:t>
      </w:r>
      <w:proofErr w:type="gramStart"/>
      <w:r w:rsidRPr="00ED6AE7">
        <w:rPr>
          <w:i/>
          <w:iCs/>
        </w:rPr>
        <w:t>Non-MSE</w:t>
      </w:r>
      <w:proofErr w:type="gramEnd"/>
      <w:r w:rsidRPr="00ED6AE7">
        <w:rPr>
          <w:i/>
          <w:iCs/>
          <w:spacing w:val="2"/>
        </w:rPr>
        <w:t xml:space="preserve"> </w:t>
      </w:r>
      <w:r w:rsidRPr="00ED6AE7">
        <w:rPr>
          <w:i/>
          <w:iCs/>
        </w:rPr>
        <w:t>but</w:t>
      </w:r>
      <w:r w:rsidRPr="00ED6AE7">
        <w:rPr>
          <w:i/>
          <w:iCs/>
          <w:spacing w:val="-6"/>
        </w:rPr>
        <w:t xml:space="preserve"> </w:t>
      </w:r>
      <w:r w:rsidRPr="00ED6AE7">
        <w:rPr>
          <w:i/>
          <w:iCs/>
        </w:rPr>
        <w:t>Class-I</w:t>
      </w:r>
      <w:r w:rsidRPr="00ED6AE7">
        <w:rPr>
          <w:i/>
          <w:iCs/>
          <w:spacing w:val="-1"/>
        </w:rPr>
        <w:t xml:space="preserve"> </w:t>
      </w:r>
      <w:r w:rsidRPr="00ED6AE7">
        <w:rPr>
          <w:i/>
          <w:iCs/>
        </w:rPr>
        <w:t>local</w:t>
      </w:r>
      <w:r w:rsidRPr="00ED6AE7">
        <w:rPr>
          <w:i/>
          <w:iCs/>
          <w:spacing w:val="-4"/>
        </w:rPr>
        <w:t xml:space="preserve"> </w:t>
      </w:r>
      <w:r w:rsidRPr="00ED6AE7">
        <w:rPr>
          <w:i/>
          <w:iCs/>
        </w:rPr>
        <w:t>supplier”</w:t>
      </w:r>
      <w:r w:rsidRPr="00ED6AE7">
        <w:rPr>
          <w:i/>
          <w:iCs/>
          <w:spacing w:val="1"/>
        </w:rPr>
        <w:t xml:space="preserve"> </w:t>
      </w:r>
      <w:r w:rsidRPr="00ED6AE7">
        <w:rPr>
          <w:i/>
          <w:iCs/>
        </w:rPr>
        <w:t>-</w:t>
      </w:r>
      <w:r w:rsidRPr="00ED6AE7">
        <w:rPr>
          <w:i/>
          <w:iCs/>
          <w:spacing w:val="-11"/>
        </w:rPr>
        <w:t xml:space="preserve"> </w:t>
      </w:r>
      <w:r w:rsidRPr="00ED6AE7">
        <w:rPr>
          <w:i/>
          <w:iCs/>
        </w:rPr>
        <w:t>Purchase</w:t>
      </w:r>
      <w:r w:rsidRPr="00ED6AE7">
        <w:rPr>
          <w:i/>
          <w:iCs/>
          <w:spacing w:val="4"/>
        </w:rPr>
        <w:t xml:space="preserve"> </w:t>
      </w:r>
      <w:r w:rsidRPr="00ED6AE7">
        <w:rPr>
          <w:i/>
          <w:iCs/>
        </w:rPr>
        <w:t>preference</w:t>
      </w:r>
      <w:r w:rsidRPr="00ED6AE7">
        <w:rPr>
          <w:i/>
          <w:iCs/>
          <w:spacing w:val="-62"/>
        </w:rPr>
        <w:t xml:space="preserve"> </w:t>
      </w:r>
      <w:r w:rsidRPr="00ED6AE7">
        <w:rPr>
          <w:i/>
          <w:iCs/>
          <w:w w:val="95"/>
        </w:rPr>
        <w:t>is to be given to MSEs, if eligible, as per PPP-MSE Order. Balance</w:t>
      </w:r>
      <w:r w:rsidRPr="00ED6AE7">
        <w:rPr>
          <w:i/>
          <w:iCs/>
          <w:spacing w:val="1"/>
          <w:w w:val="95"/>
        </w:rPr>
        <w:t xml:space="preserve"> </w:t>
      </w:r>
      <w:r w:rsidRPr="00ED6AE7">
        <w:rPr>
          <w:i/>
          <w:iCs/>
        </w:rPr>
        <w:t>quantity</w:t>
      </w:r>
      <w:r w:rsidRPr="00ED6AE7">
        <w:rPr>
          <w:i/>
          <w:iCs/>
          <w:spacing w:val="6"/>
        </w:rPr>
        <w:t xml:space="preserve"> </w:t>
      </w:r>
      <w:r w:rsidRPr="00ED6AE7">
        <w:rPr>
          <w:i/>
          <w:iCs/>
        </w:rPr>
        <w:t>is</w:t>
      </w:r>
      <w:r w:rsidRPr="00ED6AE7">
        <w:rPr>
          <w:i/>
          <w:iCs/>
          <w:spacing w:val="-4"/>
        </w:rPr>
        <w:t xml:space="preserve"> </w:t>
      </w:r>
      <w:r w:rsidRPr="00ED6AE7">
        <w:rPr>
          <w:i/>
          <w:iCs/>
        </w:rPr>
        <w:t>to</w:t>
      </w:r>
      <w:r w:rsidRPr="00ED6AE7">
        <w:rPr>
          <w:i/>
          <w:iCs/>
          <w:spacing w:val="-4"/>
        </w:rPr>
        <w:t xml:space="preserve"> </w:t>
      </w:r>
      <w:r w:rsidRPr="00ED6AE7">
        <w:rPr>
          <w:i/>
          <w:iCs/>
        </w:rPr>
        <w:t>be</w:t>
      </w:r>
      <w:r w:rsidRPr="00ED6AE7">
        <w:rPr>
          <w:i/>
          <w:iCs/>
          <w:spacing w:val="-4"/>
        </w:rPr>
        <w:t xml:space="preserve"> </w:t>
      </w:r>
      <w:r w:rsidRPr="00ED6AE7">
        <w:rPr>
          <w:i/>
          <w:iCs/>
        </w:rPr>
        <w:t>awarded</w:t>
      </w:r>
      <w:r w:rsidRPr="00ED6AE7">
        <w:rPr>
          <w:i/>
          <w:iCs/>
          <w:spacing w:val="7"/>
        </w:rPr>
        <w:t xml:space="preserve"> </w:t>
      </w:r>
      <w:r w:rsidRPr="00ED6AE7">
        <w:rPr>
          <w:i/>
          <w:iCs/>
        </w:rPr>
        <w:t>to</w:t>
      </w:r>
      <w:r w:rsidRPr="00ED6AE7">
        <w:rPr>
          <w:i/>
          <w:iCs/>
          <w:spacing w:val="3"/>
        </w:rPr>
        <w:t xml:space="preserve"> </w:t>
      </w:r>
      <w:r w:rsidRPr="00ED6AE7">
        <w:rPr>
          <w:i/>
          <w:iCs/>
        </w:rPr>
        <w:t>L-1</w:t>
      </w:r>
      <w:r w:rsidRPr="00ED6AE7">
        <w:rPr>
          <w:i/>
          <w:iCs/>
          <w:spacing w:val="-1"/>
        </w:rPr>
        <w:t xml:space="preserve"> </w:t>
      </w:r>
      <w:r w:rsidRPr="00ED6AE7">
        <w:rPr>
          <w:i/>
          <w:iCs/>
        </w:rPr>
        <w:t>bidder.</w:t>
      </w:r>
    </w:p>
    <w:p w14:paraId="533CDAE9" w14:textId="733584B6" w:rsidR="00ED6AE7" w:rsidRDefault="00ED6AE7" w:rsidP="00ED6AE7">
      <w:pPr>
        <w:pStyle w:val="BodyText"/>
        <w:spacing w:before="116" w:line="271" w:lineRule="auto"/>
        <w:ind w:left="3206" w:right="217"/>
      </w:pPr>
      <w:r>
        <w:rPr>
          <w:sz w:val="23"/>
        </w:rPr>
        <w:t>iii.</w:t>
      </w:r>
      <w:r>
        <w:rPr>
          <w:i/>
          <w:iCs/>
          <w:sz w:val="23"/>
        </w:rPr>
        <w:t xml:space="preserve"> </w:t>
      </w:r>
      <w:r w:rsidRPr="00ED6AE7">
        <w:rPr>
          <w:i/>
          <w:iCs/>
        </w:rPr>
        <w:t>L-1 is “MSE but non-Class-I local supplier” - Purchase preference</w:t>
      </w:r>
      <w:r w:rsidRPr="00ED6AE7">
        <w:rPr>
          <w:i/>
          <w:iCs/>
          <w:spacing w:val="-61"/>
        </w:rPr>
        <w:t xml:space="preserve"> </w:t>
      </w:r>
      <w:r w:rsidRPr="00ED6AE7">
        <w:rPr>
          <w:i/>
          <w:iCs/>
        </w:rPr>
        <w:t>is to be given to Class-I local suppliers, if eligible, as per PPP-MII</w:t>
      </w:r>
      <w:r w:rsidRPr="00ED6AE7">
        <w:rPr>
          <w:i/>
          <w:iCs/>
          <w:spacing w:val="1"/>
        </w:rPr>
        <w:t xml:space="preserve"> </w:t>
      </w:r>
      <w:r w:rsidRPr="00ED6AE7">
        <w:rPr>
          <w:i/>
          <w:iCs/>
        </w:rPr>
        <w:t>Order.</w:t>
      </w:r>
      <w:r w:rsidRPr="00ED6AE7">
        <w:rPr>
          <w:i/>
          <w:iCs/>
          <w:spacing w:val="7"/>
        </w:rPr>
        <w:t xml:space="preserve"> </w:t>
      </w:r>
      <w:r w:rsidRPr="00ED6AE7">
        <w:rPr>
          <w:i/>
          <w:iCs/>
        </w:rPr>
        <w:t>Balance</w:t>
      </w:r>
      <w:r w:rsidRPr="00ED6AE7">
        <w:rPr>
          <w:i/>
          <w:iCs/>
          <w:spacing w:val="3"/>
        </w:rPr>
        <w:t xml:space="preserve"> </w:t>
      </w:r>
      <w:r w:rsidRPr="00ED6AE7">
        <w:rPr>
          <w:i/>
          <w:iCs/>
        </w:rPr>
        <w:t>quantity</w:t>
      </w:r>
      <w:r w:rsidRPr="00ED6AE7">
        <w:rPr>
          <w:i/>
          <w:iCs/>
          <w:spacing w:val="5"/>
        </w:rPr>
        <w:t xml:space="preserve"> </w:t>
      </w:r>
      <w:r w:rsidRPr="00ED6AE7">
        <w:rPr>
          <w:i/>
          <w:iCs/>
        </w:rPr>
        <w:t>is</w:t>
      </w:r>
      <w:r w:rsidRPr="00ED6AE7">
        <w:rPr>
          <w:i/>
          <w:iCs/>
          <w:spacing w:val="-8"/>
        </w:rPr>
        <w:t xml:space="preserve"> </w:t>
      </w:r>
      <w:r w:rsidRPr="00ED6AE7">
        <w:rPr>
          <w:i/>
          <w:iCs/>
        </w:rPr>
        <w:t>to</w:t>
      </w:r>
      <w:r w:rsidRPr="00ED6AE7">
        <w:rPr>
          <w:i/>
          <w:iCs/>
          <w:spacing w:val="-6"/>
        </w:rPr>
        <w:t xml:space="preserve"> </w:t>
      </w:r>
      <w:r w:rsidRPr="00ED6AE7">
        <w:rPr>
          <w:i/>
          <w:iCs/>
        </w:rPr>
        <w:t>be</w:t>
      </w:r>
      <w:r w:rsidRPr="00ED6AE7">
        <w:rPr>
          <w:i/>
          <w:iCs/>
          <w:spacing w:val="-8"/>
        </w:rPr>
        <w:t xml:space="preserve"> </w:t>
      </w:r>
      <w:r w:rsidRPr="00ED6AE7">
        <w:rPr>
          <w:i/>
          <w:iCs/>
        </w:rPr>
        <w:t>awarded</w:t>
      </w:r>
      <w:r w:rsidRPr="00ED6AE7">
        <w:rPr>
          <w:i/>
          <w:iCs/>
          <w:spacing w:val="5"/>
        </w:rPr>
        <w:t xml:space="preserve"> </w:t>
      </w:r>
      <w:r w:rsidRPr="00ED6AE7">
        <w:rPr>
          <w:i/>
          <w:iCs/>
        </w:rPr>
        <w:t>to</w:t>
      </w:r>
      <w:r w:rsidRPr="00ED6AE7">
        <w:rPr>
          <w:i/>
          <w:iCs/>
          <w:spacing w:val="-6"/>
        </w:rPr>
        <w:t xml:space="preserve"> </w:t>
      </w:r>
      <w:r w:rsidRPr="00ED6AE7">
        <w:rPr>
          <w:i/>
          <w:iCs/>
        </w:rPr>
        <w:t>L-1</w:t>
      </w:r>
      <w:r w:rsidRPr="00ED6AE7">
        <w:rPr>
          <w:i/>
          <w:iCs/>
          <w:spacing w:val="-10"/>
        </w:rPr>
        <w:t xml:space="preserve"> </w:t>
      </w:r>
      <w:r w:rsidRPr="00ED6AE7">
        <w:rPr>
          <w:i/>
          <w:iCs/>
        </w:rPr>
        <w:t>bidder</w:t>
      </w:r>
      <w:r>
        <w:t>.</w:t>
      </w:r>
    </w:p>
    <w:p w14:paraId="6557BDAB" w14:textId="757DCF42" w:rsidR="00ED6AE7" w:rsidRDefault="00ED6AE7" w:rsidP="00ED6AE7">
      <w:pPr>
        <w:spacing w:before="62" w:line="268" w:lineRule="auto"/>
        <w:ind w:left="3206" w:right="188"/>
        <w:jc w:val="both"/>
        <w:rPr>
          <w:i/>
          <w:sz w:val="23"/>
        </w:rPr>
      </w:pPr>
      <w:r>
        <w:rPr>
          <w:sz w:val="23"/>
        </w:rPr>
        <w:t>iv.</w:t>
      </w:r>
      <w:r>
        <w:t xml:space="preserve"> </w:t>
      </w:r>
      <w:r w:rsidRPr="00ED6AE7">
        <w:rPr>
          <w:i/>
          <w:iCs/>
          <w:spacing w:val="-1"/>
        </w:rPr>
        <w:t>L-1</w:t>
      </w:r>
      <w:r w:rsidRPr="00ED6AE7">
        <w:rPr>
          <w:i/>
          <w:iCs/>
          <w:spacing w:val="-12"/>
        </w:rPr>
        <w:t xml:space="preserve"> </w:t>
      </w:r>
      <w:r w:rsidRPr="00ED6AE7">
        <w:rPr>
          <w:i/>
          <w:iCs/>
          <w:spacing w:val="-1"/>
        </w:rPr>
        <w:t>is</w:t>
      </w:r>
      <w:r w:rsidRPr="00ED6AE7">
        <w:rPr>
          <w:i/>
          <w:iCs/>
          <w:spacing w:val="-15"/>
        </w:rPr>
        <w:t xml:space="preserve"> </w:t>
      </w:r>
      <w:r w:rsidRPr="00ED6AE7">
        <w:rPr>
          <w:i/>
          <w:iCs/>
          <w:spacing w:val="-1"/>
        </w:rPr>
        <w:t>“</w:t>
      </w:r>
      <w:proofErr w:type="gramStart"/>
      <w:r w:rsidRPr="00ED6AE7">
        <w:rPr>
          <w:i/>
          <w:iCs/>
          <w:spacing w:val="-1"/>
        </w:rPr>
        <w:t>Non-MSE</w:t>
      </w:r>
      <w:proofErr w:type="gramEnd"/>
      <w:r w:rsidRPr="00ED6AE7">
        <w:rPr>
          <w:i/>
          <w:iCs/>
          <w:spacing w:val="-9"/>
        </w:rPr>
        <w:t xml:space="preserve"> </w:t>
      </w:r>
      <w:r w:rsidRPr="00ED6AE7">
        <w:rPr>
          <w:i/>
          <w:iCs/>
          <w:spacing w:val="-1"/>
        </w:rPr>
        <w:t>non-Class-I</w:t>
      </w:r>
      <w:r w:rsidRPr="00ED6AE7">
        <w:rPr>
          <w:i/>
          <w:iCs/>
          <w:spacing w:val="-6"/>
        </w:rPr>
        <w:t xml:space="preserve"> </w:t>
      </w:r>
      <w:r w:rsidRPr="00ED6AE7">
        <w:rPr>
          <w:i/>
          <w:iCs/>
        </w:rPr>
        <w:t>local</w:t>
      </w:r>
      <w:r w:rsidRPr="00ED6AE7">
        <w:rPr>
          <w:i/>
          <w:iCs/>
          <w:spacing w:val="-12"/>
        </w:rPr>
        <w:t xml:space="preserve"> </w:t>
      </w:r>
      <w:r w:rsidRPr="00ED6AE7">
        <w:rPr>
          <w:i/>
          <w:iCs/>
        </w:rPr>
        <w:t>supplied’</w:t>
      </w:r>
      <w:r w:rsidRPr="00ED6AE7">
        <w:rPr>
          <w:i/>
          <w:iCs/>
          <w:spacing w:val="-2"/>
        </w:rPr>
        <w:t xml:space="preserve"> </w:t>
      </w:r>
      <w:r w:rsidRPr="00ED6AE7">
        <w:rPr>
          <w:i/>
          <w:iCs/>
        </w:rPr>
        <w:t>-</w:t>
      </w:r>
      <w:r w:rsidRPr="00ED6AE7">
        <w:rPr>
          <w:i/>
          <w:iCs/>
          <w:spacing w:val="-14"/>
        </w:rPr>
        <w:t xml:space="preserve"> </w:t>
      </w:r>
      <w:r w:rsidRPr="00ED6AE7">
        <w:rPr>
          <w:i/>
          <w:iCs/>
        </w:rPr>
        <w:t>Purchase</w:t>
      </w:r>
      <w:r w:rsidRPr="00ED6AE7">
        <w:rPr>
          <w:i/>
          <w:iCs/>
          <w:spacing w:val="-4"/>
        </w:rPr>
        <w:t xml:space="preserve"> </w:t>
      </w:r>
      <w:r w:rsidRPr="00ED6AE7">
        <w:rPr>
          <w:i/>
          <w:iCs/>
        </w:rPr>
        <w:t>preference</w:t>
      </w:r>
      <w:r w:rsidRPr="00ED6AE7">
        <w:rPr>
          <w:i/>
          <w:iCs/>
          <w:spacing w:val="-62"/>
        </w:rPr>
        <w:t xml:space="preserve"> </w:t>
      </w:r>
      <w:r w:rsidRPr="00ED6AE7">
        <w:rPr>
          <w:i/>
          <w:iCs/>
        </w:rPr>
        <w:t>is</w:t>
      </w:r>
      <w:r w:rsidRPr="00ED6AE7">
        <w:rPr>
          <w:i/>
          <w:iCs/>
          <w:spacing w:val="1"/>
        </w:rPr>
        <w:t xml:space="preserve"> </w:t>
      </w:r>
      <w:r w:rsidRPr="00ED6AE7">
        <w:rPr>
          <w:i/>
          <w:iCs/>
        </w:rPr>
        <w:t>to be</w:t>
      </w:r>
      <w:r w:rsidRPr="00ED6AE7">
        <w:rPr>
          <w:i/>
          <w:iCs/>
          <w:spacing w:val="1"/>
        </w:rPr>
        <w:t xml:space="preserve"> </w:t>
      </w:r>
      <w:r w:rsidRPr="00ED6AE7">
        <w:rPr>
          <w:i/>
          <w:iCs/>
        </w:rPr>
        <w:t>given</w:t>
      </w:r>
      <w:r w:rsidRPr="00ED6AE7">
        <w:rPr>
          <w:i/>
          <w:iCs/>
          <w:spacing w:val="1"/>
        </w:rPr>
        <w:t xml:space="preserve"> </w:t>
      </w:r>
      <w:r w:rsidRPr="00ED6AE7">
        <w:rPr>
          <w:i/>
          <w:iCs/>
        </w:rPr>
        <w:t>to</w:t>
      </w:r>
      <w:r w:rsidRPr="00ED6AE7">
        <w:rPr>
          <w:i/>
          <w:iCs/>
          <w:spacing w:val="1"/>
        </w:rPr>
        <w:t xml:space="preserve"> </w:t>
      </w:r>
      <w:r w:rsidRPr="00ED6AE7">
        <w:rPr>
          <w:i/>
          <w:iCs/>
        </w:rPr>
        <w:t>MSEs</w:t>
      </w:r>
      <w:r w:rsidRPr="00ED6AE7">
        <w:rPr>
          <w:i/>
          <w:iCs/>
          <w:spacing w:val="1"/>
        </w:rPr>
        <w:t xml:space="preserve"> </w:t>
      </w:r>
      <w:r w:rsidRPr="00ED6AE7">
        <w:rPr>
          <w:i/>
          <w:iCs/>
        </w:rPr>
        <w:t>as</w:t>
      </w:r>
      <w:r w:rsidRPr="00ED6AE7">
        <w:rPr>
          <w:i/>
          <w:iCs/>
          <w:spacing w:val="1"/>
        </w:rPr>
        <w:t xml:space="preserve"> </w:t>
      </w:r>
      <w:r w:rsidRPr="00ED6AE7">
        <w:rPr>
          <w:i/>
          <w:iCs/>
        </w:rPr>
        <w:t>per</w:t>
      </w:r>
      <w:r w:rsidRPr="00ED6AE7">
        <w:rPr>
          <w:i/>
          <w:iCs/>
          <w:spacing w:val="1"/>
        </w:rPr>
        <w:t xml:space="preserve"> </w:t>
      </w:r>
      <w:r w:rsidRPr="00ED6AE7">
        <w:rPr>
          <w:i/>
          <w:iCs/>
        </w:rPr>
        <w:t>PPP-MSE</w:t>
      </w:r>
      <w:r w:rsidRPr="00ED6AE7">
        <w:rPr>
          <w:i/>
          <w:iCs/>
          <w:spacing w:val="1"/>
        </w:rPr>
        <w:t xml:space="preserve"> </w:t>
      </w:r>
      <w:r w:rsidRPr="00ED6AE7">
        <w:rPr>
          <w:i/>
          <w:iCs/>
        </w:rPr>
        <w:t>Order.</w:t>
      </w:r>
      <w:r w:rsidRPr="00ED6AE7">
        <w:rPr>
          <w:i/>
          <w:iCs/>
          <w:spacing w:val="1"/>
        </w:rPr>
        <w:t xml:space="preserve"> </w:t>
      </w:r>
      <w:r w:rsidRPr="00ED6AE7">
        <w:rPr>
          <w:i/>
          <w:iCs/>
        </w:rPr>
        <w:t>Thereafter.</w:t>
      </w:r>
      <w:r w:rsidRPr="00ED6AE7">
        <w:rPr>
          <w:i/>
          <w:iCs/>
          <w:spacing w:val="1"/>
        </w:rPr>
        <w:t xml:space="preserve"> </w:t>
      </w:r>
      <w:r w:rsidRPr="00ED6AE7">
        <w:rPr>
          <w:i/>
          <w:iCs/>
        </w:rPr>
        <w:t>purchase preference is to be given to Class-I local suppliers for</w:t>
      </w:r>
      <w:r w:rsidRPr="00ED6AE7">
        <w:rPr>
          <w:i/>
          <w:iCs/>
          <w:spacing w:val="1"/>
        </w:rPr>
        <w:t xml:space="preserve"> </w:t>
      </w:r>
      <w:r w:rsidRPr="00ED6AE7">
        <w:rPr>
          <w:i/>
          <w:iCs/>
        </w:rPr>
        <w:t>“50%</w:t>
      </w:r>
      <w:r w:rsidRPr="00ED6AE7">
        <w:rPr>
          <w:i/>
          <w:iCs/>
          <w:spacing w:val="40"/>
        </w:rPr>
        <w:t xml:space="preserve"> </w:t>
      </w:r>
      <w:r w:rsidRPr="00ED6AE7">
        <w:rPr>
          <w:i/>
          <w:iCs/>
        </w:rPr>
        <w:t>of</w:t>
      </w:r>
      <w:r w:rsidRPr="00ED6AE7">
        <w:rPr>
          <w:i/>
          <w:iCs/>
          <w:spacing w:val="36"/>
        </w:rPr>
        <w:t xml:space="preserve"> </w:t>
      </w:r>
      <w:r w:rsidRPr="00ED6AE7">
        <w:rPr>
          <w:i/>
          <w:iCs/>
        </w:rPr>
        <w:t>the</w:t>
      </w:r>
      <w:r w:rsidRPr="00ED6AE7">
        <w:rPr>
          <w:i/>
          <w:iCs/>
          <w:spacing w:val="32"/>
        </w:rPr>
        <w:t xml:space="preserve"> </w:t>
      </w:r>
      <w:r w:rsidRPr="00ED6AE7">
        <w:rPr>
          <w:i/>
          <w:iCs/>
        </w:rPr>
        <w:t>tendered</w:t>
      </w:r>
      <w:r w:rsidRPr="00ED6AE7">
        <w:rPr>
          <w:i/>
          <w:iCs/>
          <w:spacing w:val="55"/>
        </w:rPr>
        <w:t xml:space="preserve"> </w:t>
      </w:r>
      <w:r w:rsidRPr="00ED6AE7">
        <w:rPr>
          <w:i/>
          <w:iCs/>
        </w:rPr>
        <w:t>quantity</w:t>
      </w:r>
      <w:r w:rsidRPr="00ED6AE7">
        <w:rPr>
          <w:i/>
          <w:iCs/>
          <w:spacing w:val="45"/>
        </w:rPr>
        <w:t xml:space="preserve"> </w:t>
      </w:r>
      <w:r w:rsidRPr="00ED6AE7">
        <w:rPr>
          <w:i/>
          <w:iCs/>
        </w:rPr>
        <w:t>minus</w:t>
      </w:r>
      <w:r w:rsidRPr="00ED6AE7">
        <w:rPr>
          <w:i/>
          <w:iCs/>
          <w:spacing w:val="43"/>
        </w:rPr>
        <w:t xml:space="preserve"> </w:t>
      </w:r>
      <w:r w:rsidRPr="00ED6AE7">
        <w:rPr>
          <w:i/>
          <w:iCs/>
        </w:rPr>
        <w:t>quantity</w:t>
      </w:r>
      <w:r w:rsidRPr="00ED6AE7">
        <w:rPr>
          <w:i/>
          <w:iCs/>
          <w:spacing w:val="55"/>
        </w:rPr>
        <w:t xml:space="preserve"> </w:t>
      </w:r>
      <w:r w:rsidRPr="00ED6AE7">
        <w:rPr>
          <w:i/>
          <w:iCs/>
        </w:rPr>
        <w:t>allotted</w:t>
      </w:r>
      <w:r w:rsidRPr="00ED6AE7">
        <w:rPr>
          <w:i/>
          <w:iCs/>
          <w:spacing w:val="33"/>
        </w:rPr>
        <w:t xml:space="preserve"> </w:t>
      </w:r>
      <w:r w:rsidRPr="00ED6AE7">
        <w:rPr>
          <w:i/>
          <w:iCs/>
        </w:rPr>
        <w:t>to</w:t>
      </w:r>
      <w:r w:rsidRPr="00ED6AE7">
        <w:rPr>
          <w:i/>
          <w:iCs/>
          <w:spacing w:val="30"/>
        </w:rPr>
        <w:t xml:space="preserve"> </w:t>
      </w:r>
      <w:r w:rsidRPr="00ED6AE7">
        <w:rPr>
          <w:i/>
          <w:iCs/>
        </w:rPr>
        <w:t>MSEs</w:t>
      </w:r>
      <w:r>
        <w:rPr>
          <w:i/>
          <w:iCs/>
        </w:rPr>
        <w:t xml:space="preserve"> </w:t>
      </w:r>
      <w:r>
        <w:rPr>
          <w:noProof/>
          <w:lang w:val="en-IN" w:eastAsia="en-IN"/>
        </w:rPr>
        <mc:AlternateContent>
          <mc:Choice Requires="wps">
            <w:drawing>
              <wp:anchor distT="0" distB="0" distL="114300" distR="114300" simplePos="0" relativeHeight="487599104" behindDoc="0" locked="0" layoutInCell="1" allowOverlap="1" wp14:anchorId="11FD26D1" wp14:editId="650E7DD5">
                <wp:simplePos x="0" y="0"/>
                <wp:positionH relativeFrom="page">
                  <wp:posOffset>204470</wp:posOffset>
                </wp:positionH>
                <wp:positionV relativeFrom="page">
                  <wp:posOffset>10370820</wp:posOffset>
                </wp:positionV>
                <wp:extent cx="588010" cy="0"/>
                <wp:effectExtent l="0" t="0" r="0"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 cy="0"/>
                        </a:xfrm>
                        <a:prstGeom prst="line">
                          <a:avLst/>
                        </a:prstGeom>
                        <a:noFill/>
                        <a:ln w="9139">
                          <a:solidFill>
                            <a:srgbClr val="3434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1C43E" id="Straight Connector 47" o:spid="_x0000_s1026" style="position:absolute;z-index:48759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1pt,816.6pt" to="62.4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" strokecolor="#343434" strokeweight=".25386mm">
                <w10:wrap anchorx="page" anchory="page"/>
              </v:line>
            </w:pict>
          </mc:Fallback>
        </mc:AlternateContent>
      </w:r>
      <w:r>
        <w:rPr>
          <w:w w:val="95"/>
          <w:sz w:val="23"/>
        </w:rPr>
        <w:t>above” as per PPP- MII Order.</w:t>
      </w:r>
      <w:r>
        <w:rPr>
          <w:spacing w:val="57"/>
          <w:sz w:val="23"/>
        </w:rPr>
        <w:t xml:space="preserve"> </w:t>
      </w:r>
      <w:r>
        <w:rPr>
          <w:w w:val="95"/>
          <w:sz w:val="23"/>
        </w:rPr>
        <w:t>For the balance quantity, contract is</w:t>
      </w:r>
      <w:r>
        <w:rPr>
          <w:spacing w:val="1"/>
          <w:w w:val="95"/>
          <w:sz w:val="23"/>
        </w:rPr>
        <w:t xml:space="preserve"> </w:t>
      </w:r>
      <w:r>
        <w:rPr>
          <w:sz w:val="23"/>
        </w:rPr>
        <w:t>to</w:t>
      </w:r>
      <w:r>
        <w:rPr>
          <w:spacing w:val="1"/>
          <w:sz w:val="23"/>
        </w:rPr>
        <w:t xml:space="preserve"> </w:t>
      </w:r>
      <w:r>
        <w:rPr>
          <w:sz w:val="23"/>
        </w:rPr>
        <w:t>be</w:t>
      </w:r>
      <w:r>
        <w:rPr>
          <w:spacing w:val="1"/>
          <w:sz w:val="23"/>
        </w:rPr>
        <w:t xml:space="preserve"> </w:t>
      </w:r>
      <w:r>
        <w:rPr>
          <w:sz w:val="23"/>
        </w:rPr>
        <w:t>awarded</w:t>
      </w:r>
      <w:r>
        <w:rPr>
          <w:spacing w:val="1"/>
          <w:sz w:val="23"/>
        </w:rPr>
        <w:t xml:space="preserve"> </w:t>
      </w:r>
      <w:r>
        <w:rPr>
          <w:sz w:val="23"/>
        </w:rPr>
        <w:t>to</w:t>
      </w:r>
      <w:r>
        <w:rPr>
          <w:spacing w:val="1"/>
          <w:sz w:val="23"/>
        </w:rPr>
        <w:t xml:space="preserve"> </w:t>
      </w:r>
      <w:r>
        <w:rPr>
          <w:sz w:val="23"/>
        </w:rPr>
        <w:t>L-1</w:t>
      </w:r>
      <w:r>
        <w:rPr>
          <w:spacing w:val="1"/>
          <w:sz w:val="23"/>
        </w:rPr>
        <w:t xml:space="preserve"> </w:t>
      </w:r>
      <w:r>
        <w:rPr>
          <w:sz w:val="23"/>
        </w:rPr>
        <w:t>bidder.</w:t>
      </w:r>
      <w:r>
        <w:rPr>
          <w:spacing w:val="1"/>
          <w:sz w:val="23"/>
        </w:rPr>
        <w:t xml:space="preserve"> </w:t>
      </w:r>
      <w:r>
        <w:rPr>
          <w:i/>
          <w:sz w:val="23"/>
        </w:rPr>
        <w:t>(Kindly</w:t>
      </w:r>
      <w:r>
        <w:rPr>
          <w:i/>
          <w:spacing w:val="1"/>
          <w:sz w:val="23"/>
        </w:rPr>
        <w:t xml:space="preserve"> </w:t>
      </w:r>
      <w:r>
        <w:rPr>
          <w:i/>
          <w:sz w:val="23"/>
        </w:rPr>
        <w:t>refer</w:t>
      </w:r>
      <w:r>
        <w:rPr>
          <w:i/>
          <w:spacing w:val="1"/>
          <w:sz w:val="23"/>
        </w:rPr>
        <w:t xml:space="preserve"> </w:t>
      </w:r>
      <w:r>
        <w:rPr>
          <w:i/>
          <w:sz w:val="23"/>
        </w:rPr>
        <w:t>to</w:t>
      </w:r>
      <w:r>
        <w:rPr>
          <w:i/>
          <w:spacing w:val="1"/>
          <w:sz w:val="23"/>
        </w:rPr>
        <w:t xml:space="preserve"> </w:t>
      </w:r>
      <w:r>
        <w:rPr>
          <w:i/>
          <w:sz w:val="23"/>
        </w:rPr>
        <w:t>the</w:t>
      </w:r>
      <w:r>
        <w:rPr>
          <w:i/>
          <w:spacing w:val="1"/>
          <w:sz w:val="23"/>
        </w:rPr>
        <w:t xml:space="preserve"> </w:t>
      </w:r>
      <w:r>
        <w:rPr>
          <w:i/>
          <w:sz w:val="23"/>
        </w:rPr>
        <w:t>illustrative</w:t>
      </w:r>
      <w:r>
        <w:rPr>
          <w:i/>
          <w:spacing w:val="1"/>
          <w:sz w:val="23"/>
        </w:rPr>
        <w:t xml:space="preserve"> </w:t>
      </w:r>
      <w:r>
        <w:rPr>
          <w:i/>
          <w:sz w:val="23"/>
        </w:rPr>
        <w:t>example</w:t>
      </w:r>
      <w:r>
        <w:rPr>
          <w:i/>
          <w:spacing w:val="10"/>
          <w:sz w:val="23"/>
        </w:rPr>
        <w:t xml:space="preserve"> </w:t>
      </w:r>
      <w:r>
        <w:rPr>
          <w:i/>
          <w:sz w:val="23"/>
        </w:rPr>
        <w:t>in</w:t>
      </w:r>
      <w:r>
        <w:rPr>
          <w:i/>
          <w:spacing w:val="-3"/>
          <w:sz w:val="23"/>
        </w:rPr>
        <w:t xml:space="preserve"> </w:t>
      </w:r>
      <w:r>
        <w:rPr>
          <w:i/>
          <w:sz w:val="23"/>
        </w:rPr>
        <w:t>the</w:t>
      </w:r>
      <w:r>
        <w:rPr>
          <w:i/>
          <w:spacing w:val="1"/>
          <w:sz w:val="23"/>
        </w:rPr>
        <w:t xml:space="preserve"> </w:t>
      </w:r>
      <w:r>
        <w:rPr>
          <w:i/>
          <w:sz w:val="23"/>
        </w:rPr>
        <w:t>annexure to said OM dt. 18.05.2023 under reference).</w:t>
      </w:r>
    </w:p>
    <w:p w14:paraId="4CDF02BD" w14:textId="2AAB7E3C" w:rsidR="00ED6AE7" w:rsidRPr="00ED6AE7" w:rsidRDefault="00ED6AE7" w:rsidP="00ED6AE7">
      <w:pPr>
        <w:pStyle w:val="BodyText"/>
        <w:spacing w:before="116" w:line="271" w:lineRule="auto"/>
        <w:ind w:left="2520" w:right="217"/>
        <w:rPr>
          <w:b/>
          <w:bCs/>
        </w:rPr>
      </w:pPr>
      <w:r w:rsidRPr="00ED6AE7">
        <w:rPr>
          <w:b/>
          <w:bCs/>
        </w:rPr>
        <w:t>c(b)</w:t>
      </w:r>
      <w:r>
        <w:rPr>
          <w:b/>
          <w:bCs/>
        </w:rPr>
        <w:t xml:space="preserve"> </w:t>
      </w:r>
      <w:r w:rsidRPr="00ED6AE7">
        <w:t xml:space="preserve">Items </w:t>
      </w:r>
      <w:r>
        <w:t>covered under Para 3A(c) of PPP-MII Order, 2017 are non-</w:t>
      </w:r>
      <w:r>
        <w:rPr>
          <w:spacing w:val="1"/>
        </w:rPr>
        <w:t xml:space="preserve"> </w:t>
      </w:r>
      <w:r>
        <w:t>divisible items and both MSEs as well as Class-I local suppliers are</w:t>
      </w:r>
      <w:r>
        <w:rPr>
          <w:spacing w:val="1"/>
        </w:rPr>
        <w:t xml:space="preserve"> </w:t>
      </w:r>
      <w:r>
        <w:rPr>
          <w:w w:val="95"/>
        </w:rPr>
        <w:t>eligible</w:t>
      </w:r>
      <w:r>
        <w:rPr>
          <w:spacing w:val="23"/>
          <w:w w:val="95"/>
        </w:rPr>
        <w:t xml:space="preserve"> </w:t>
      </w:r>
      <w:r>
        <w:rPr>
          <w:w w:val="95"/>
        </w:rPr>
        <w:t>for</w:t>
      </w:r>
      <w:r>
        <w:rPr>
          <w:spacing w:val="7"/>
          <w:w w:val="95"/>
        </w:rPr>
        <w:t xml:space="preserve"> </w:t>
      </w:r>
      <w:r>
        <w:rPr>
          <w:w w:val="95"/>
        </w:rPr>
        <w:t>purchase</w:t>
      </w:r>
      <w:r>
        <w:rPr>
          <w:spacing w:val="22"/>
          <w:w w:val="95"/>
        </w:rPr>
        <w:t xml:space="preserve"> </w:t>
      </w:r>
      <w:r>
        <w:rPr>
          <w:w w:val="95"/>
        </w:rPr>
        <w:t>preference.</w:t>
      </w:r>
      <w:r>
        <w:rPr>
          <w:spacing w:val="32"/>
          <w:w w:val="95"/>
        </w:rPr>
        <w:t xml:space="preserve"> </w:t>
      </w:r>
      <w:r>
        <w:rPr>
          <w:w w:val="95"/>
        </w:rPr>
        <w:t>Possible</w:t>
      </w:r>
      <w:r>
        <w:rPr>
          <w:spacing w:val="17"/>
          <w:w w:val="95"/>
        </w:rPr>
        <w:t xml:space="preserve"> </w:t>
      </w:r>
      <w:r>
        <w:rPr>
          <w:w w:val="95"/>
        </w:rPr>
        <w:t>scenarios</w:t>
      </w:r>
      <w:r>
        <w:rPr>
          <w:spacing w:val="21"/>
          <w:w w:val="95"/>
        </w:rPr>
        <w:t xml:space="preserve"> </w:t>
      </w:r>
      <w:r>
        <w:rPr>
          <w:w w:val="95"/>
        </w:rPr>
        <w:t>can</w:t>
      </w:r>
      <w:r>
        <w:rPr>
          <w:spacing w:val="8"/>
          <w:w w:val="95"/>
        </w:rPr>
        <w:t xml:space="preserve"> </w:t>
      </w:r>
      <w:r>
        <w:rPr>
          <w:w w:val="95"/>
        </w:rPr>
        <w:t>be</w:t>
      </w:r>
      <w:r>
        <w:rPr>
          <w:spacing w:val="10"/>
          <w:w w:val="95"/>
        </w:rPr>
        <w:t xml:space="preserve"> </w:t>
      </w:r>
      <w:r>
        <w:rPr>
          <w:w w:val="95"/>
        </w:rPr>
        <w:t>as</w:t>
      </w:r>
      <w:r>
        <w:rPr>
          <w:spacing w:val="3"/>
          <w:w w:val="95"/>
        </w:rPr>
        <w:t xml:space="preserve"> </w:t>
      </w:r>
      <w:r>
        <w:rPr>
          <w:w w:val="95"/>
        </w:rPr>
        <w:t>under:</w:t>
      </w:r>
    </w:p>
    <w:p w14:paraId="44C30278" w14:textId="3AFA4589" w:rsidR="008E100C" w:rsidRDefault="008E100C" w:rsidP="00056180">
      <w:pPr>
        <w:pStyle w:val="ListParagraph"/>
        <w:numPr>
          <w:ilvl w:val="0"/>
          <w:numId w:val="78"/>
        </w:numPr>
        <w:tabs>
          <w:tab w:val="left" w:pos="1949"/>
        </w:tabs>
        <w:spacing w:before="108"/>
        <w:rPr>
          <w:w w:val="95"/>
          <w:sz w:val="23"/>
        </w:rPr>
      </w:pPr>
      <w:r w:rsidRPr="008935D5">
        <w:rPr>
          <w:i/>
          <w:iCs/>
          <w:w w:val="95"/>
          <w:sz w:val="23"/>
        </w:rPr>
        <w:t>L-1</w:t>
      </w:r>
      <w:r w:rsidRPr="008935D5">
        <w:rPr>
          <w:i/>
          <w:iCs/>
          <w:spacing w:val="3"/>
          <w:w w:val="95"/>
          <w:sz w:val="23"/>
        </w:rPr>
        <w:t xml:space="preserve"> </w:t>
      </w:r>
      <w:r w:rsidRPr="008935D5">
        <w:rPr>
          <w:i/>
          <w:iCs/>
          <w:w w:val="95"/>
          <w:sz w:val="23"/>
        </w:rPr>
        <w:t>is</w:t>
      </w:r>
      <w:r w:rsidRPr="008935D5">
        <w:rPr>
          <w:i/>
          <w:iCs/>
          <w:spacing w:val="9"/>
          <w:w w:val="95"/>
          <w:sz w:val="23"/>
        </w:rPr>
        <w:t xml:space="preserve"> </w:t>
      </w:r>
      <w:r w:rsidRPr="008935D5">
        <w:rPr>
          <w:i/>
          <w:iCs/>
          <w:w w:val="95"/>
          <w:sz w:val="23"/>
        </w:rPr>
        <w:t>“MSE</w:t>
      </w:r>
      <w:r w:rsidRPr="008935D5">
        <w:rPr>
          <w:i/>
          <w:iCs/>
          <w:spacing w:val="17"/>
          <w:w w:val="95"/>
          <w:sz w:val="23"/>
        </w:rPr>
        <w:t xml:space="preserve"> </w:t>
      </w:r>
      <w:r w:rsidRPr="008935D5">
        <w:rPr>
          <w:i/>
          <w:iCs/>
          <w:w w:val="95"/>
          <w:sz w:val="23"/>
        </w:rPr>
        <w:t>Class-I</w:t>
      </w:r>
      <w:r w:rsidRPr="008935D5">
        <w:rPr>
          <w:i/>
          <w:iCs/>
          <w:spacing w:val="16"/>
          <w:w w:val="95"/>
          <w:sz w:val="23"/>
        </w:rPr>
        <w:t xml:space="preserve"> </w:t>
      </w:r>
      <w:r w:rsidRPr="008935D5">
        <w:rPr>
          <w:i/>
          <w:iCs/>
          <w:w w:val="95"/>
          <w:sz w:val="23"/>
        </w:rPr>
        <w:t>local</w:t>
      </w:r>
      <w:r w:rsidRPr="008935D5">
        <w:rPr>
          <w:i/>
          <w:iCs/>
          <w:spacing w:val="9"/>
          <w:w w:val="95"/>
          <w:sz w:val="23"/>
        </w:rPr>
        <w:t xml:space="preserve"> </w:t>
      </w:r>
      <w:r w:rsidRPr="008935D5">
        <w:rPr>
          <w:i/>
          <w:iCs/>
          <w:w w:val="95"/>
          <w:sz w:val="23"/>
        </w:rPr>
        <w:t>supplier”</w:t>
      </w:r>
      <w:r w:rsidRPr="008935D5">
        <w:rPr>
          <w:i/>
          <w:iCs/>
          <w:spacing w:val="22"/>
          <w:w w:val="95"/>
          <w:sz w:val="23"/>
        </w:rPr>
        <w:t xml:space="preserve"> </w:t>
      </w:r>
      <w:r w:rsidRPr="008935D5">
        <w:rPr>
          <w:i/>
          <w:iCs/>
          <w:w w:val="95"/>
          <w:sz w:val="23"/>
        </w:rPr>
        <w:t>-</w:t>
      </w:r>
      <w:r w:rsidRPr="008935D5">
        <w:rPr>
          <w:i/>
          <w:iCs/>
          <w:spacing w:val="2"/>
          <w:w w:val="95"/>
          <w:sz w:val="23"/>
        </w:rPr>
        <w:t xml:space="preserve"> </w:t>
      </w:r>
      <w:r w:rsidRPr="008935D5">
        <w:rPr>
          <w:i/>
          <w:iCs/>
          <w:w w:val="95"/>
          <w:sz w:val="23"/>
        </w:rPr>
        <w:t>Contract</w:t>
      </w:r>
      <w:r w:rsidRPr="008935D5">
        <w:rPr>
          <w:i/>
          <w:iCs/>
          <w:spacing w:val="17"/>
          <w:w w:val="95"/>
          <w:sz w:val="23"/>
        </w:rPr>
        <w:t xml:space="preserve"> </w:t>
      </w:r>
      <w:r w:rsidRPr="008935D5">
        <w:rPr>
          <w:i/>
          <w:iCs/>
          <w:w w:val="95"/>
          <w:sz w:val="23"/>
        </w:rPr>
        <w:t>is</w:t>
      </w:r>
      <w:r w:rsidRPr="008935D5">
        <w:rPr>
          <w:i/>
          <w:iCs/>
          <w:spacing w:val="11"/>
          <w:w w:val="95"/>
          <w:sz w:val="23"/>
        </w:rPr>
        <w:t xml:space="preserve"> </w:t>
      </w:r>
      <w:r w:rsidRPr="008935D5">
        <w:rPr>
          <w:i/>
          <w:iCs/>
          <w:w w:val="95"/>
          <w:sz w:val="23"/>
        </w:rPr>
        <w:t>awarded</w:t>
      </w:r>
      <w:r w:rsidRPr="008935D5">
        <w:rPr>
          <w:i/>
          <w:iCs/>
          <w:spacing w:val="17"/>
          <w:w w:val="95"/>
          <w:sz w:val="23"/>
        </w:rPr>
        <w:t xml:space="preserve"> </w:t>
      </w:r>
      <w:r w:rsidRPr="008935D5">
        <w:rPr>
          <w:i/>
          <w:iCs/>
          <w:w w:val="95"/>
          <w:sz w:val="23"/>
        </w:rPr>
        <w:t>to</w:t>
      </w:r>
      <w:r w:rsidRPr="008935D5">
        <w:rPr>
          <w:i/>
          <w:iCs/>
          <w:spacing w:val="7"/>
          <w:w w:val="95"/>
          <w:sz w:val="23"/>
        </w:rPr>
        <w:t xml:space="preserve"> </w:t>
      </w:r>
      <w:r w:rsidRPr="008935D5">
        <w:rPr>
          <w:i/>
          <w:iCs/>
          <w:w w:val="95"/>
          <w:sz w:val="23"/>
        </w:rPr>
        <w:t>L-1</w:t>
      </w:r>
      <w:r>
        <w:rPr>
          <w:w w:val="95"/>
          <w:sz w:val="23"/>
        </w:rPr>
        <w:t>.</w:t>
      </w:r>
    </w:p>
    <w:p w14:paraId="56274120" w14:textId="72B57358" w:rsidR="008E100C" w:rsidRPr="008935D5" w:rsidRDefault="008935D5" w:rsidP="00056180">
      <w:pPr>
        <w:pStyle w:val="ListParagraph"/>
        <w:numPr>
          <w:ilvl w:val="0"/>
          <w:numId w:val="78"/>
        </w:numPr>
        <w:tabs>
          <w:tab w:val="left" w:pos="1949"/>
        </w:tabs>
        <w:spacing w:before="108"/>
        <w:rPr>
          <w:i/>
          <w:iCs/>
          <w:sz w:val="23"/>
        </w:rPr>
      </w:pPr>
      <w:r w:rsidRPr="008935D5">
        <w:rPr>
          <w:i/>
          <w:iCs/>
          <w:sz w:val="23"/>
        </w:rPr>
        <w:t>L-1 is not “MSE Class-I local supplier” but the “MSE Class-I local</w:t>
      </w:r>
      <w:r w:rsidRPr="008935D5">
        <w:rPr>
          <w:i/>
          <w:iCs/>
          <w:spacing w:val="1"/>
          <w:sz w:val="23"/>
        </w:rPr>
        <w:t xml:space="preserve"> </w:t>
      </w:r>
      <w:r w:rsidRPr="008935D5">
        <w:rPr>
          <w:i/>
          <w:iCs/>
          <w:sz w:val="23"/>
        </w:rPr>
        <w:t>supplier”</w:t>
      </w:r>
      <w:r w:rsidRPr="008935D5">
        <w:rPr>
          <w:i/>
          <w:iCs/>
          <w:spacing w:val="1"/>
          <w:sz w:val="23"/>
        </w:rPr>
        <w:t xml:space="preserve"> </w:t>
      </w:r>
      <w:r w:rsidRPr="008935D5">
        <w:rPr>
          <w:i/>
          <w:iCs/>
          <w:sz w:val="23"/>
        </w:rPr>
        <w:t>falls</w:t>
      </w:r>
      <w:r w:rsidRPr="008935D5">
        <w:rPr>
          <w:i/>
          <w:iCs/>
          <w:spacing w:val="1"/>
          <w:sz w:val="23"/>
        </w:rPr>
        <w:t xml:space="preserve"> </w:t>
      </w:r>
      <w:r w:rsidRPr="008935D5">
        <w:rPr>
          <w:i/>
          <w:iCs/>
          <w:sz w:val="23"/>
        </w:rPr>
        <w:t>within</w:t>
      </w:r>
      <w:r w:rsidRPr="008935D5">
        <w:rPr>
          <w:i/>
          <w:iCs/>
          <w:spacing w:val="1"/>
          <w:sz w:val="23"/>
        </w:rPr>
        <w:t xml:space="preserve"> </w:t>
      </w:r>
      <w:r w:rsidRPr="008935D5">
        <w:rPr>
          <w:i/>
          <w:iCs/>
          <w:sz w:val="23"/>
        </w:rPr>
        <w:t>15%</w:t>
      </w:r>
      <w:r w:rsidRPr="008935D5">
        <w:rPr>
          <w:i/>
          <w:iCs/>
          <w:spacing w:val="1"/>
          <w:sz w:val="23"/>
        </w:rPr>
        <w:t xml:space="preserve"> </w:t>
      </w:r>
      <w:r w:rsidRPr="008935D5">
        <w:rPr>
          <w:i/>
          <w:iCs/>
          <w:sz w:val="23"/>
        </w:rPr>
        <w:t>margin</w:t>
      </w:r>
      <w:r w:rsidRPr="008935D5">
        <w:rPr>
          <w:i/>
          <w:iCs/>
          <w:spacing w:val="1"/>
          <w:sz w:val="23"/>
        </w:rPr>
        <w:t xml:space="preserve"> </w:t>
      </w:r>
      <w:r w:rsidRPr="008935D5">
        <w:rPr>
          <w:i/>
          <w:iCs/>
          <w:sz w:val="23"/>
        </w:rPr>
        <w:t>of</w:t>
      </w:r>
      <w:r w:rsidRPr="008935D5">
        <w:rPr>
          <w:i/>
          <w:iCs/>
          <w:spacing w:val="1"/>
          <w:sz w:val="23"/>
        </w:rPr>
        <w:t xml:space="preserve"> </w:t>
      </w:r>
      <w:r w:rsidRPr="008935D5">
        <w:rPr>
          <w:i/>
          <w:iCs/>
          <w:sz w:val="23"/>
        </w:rPr>
        <w:t>purchase</w:t>
      </w:r>
      <w:r w:rsidRPr="008935D5">
        <w:rPr>
          <w:i/>
          <w:iCs/>
          <w:spacing w:val="1"/>
          <w:sz w:val="23"/>
        </w:rPr>
        <w:t xml:space="preserve"> </w:t>
      </w:r>
      <w:r w:rsidRPr="008935D5">
        <w:rPr>
          <w:i/>
          <w:iCs/>
          <w:sz w:val="23"/>
        </w:rPr>
        <w:t>preference</w:t>
      </w:r>
      <w:r w:rsidRPr="008935D5">
        <w:rPr>
          <w:i/>
          <w:iCs/>
          <w:spacing w:val="1"/>
          <w:sz w:val="23"/>
        </w:rPr>
        <w:t xml:space="preserve"> </w:t>
      </w:r>
      <w:r w:rsidRPr="008935D5">
        <w:rPr>
          <w:i/>
          <w:iCs/>
          <w:sz w:val="23"/>
        </w:rPr>
        <w:t>-</w:t>
      </w:r>
      <w:r w:rsidRPr="008935D5">
        <w:rPr>
          <w:i/>
          <w:iCs/>
          <w:spacing w:val="1"/>
          <w:sz w:val="23"/>
        </w:rPr>
        <w:t xml:space="preserve"> </w:t>
      </w:r>
      <w:r w:rsidRPr="008935D5">
        <w:rPr>
          <w:i/>
          <w:iCs/>
          <w:spacing w:val="-1"/>
          <w:sz w:val="23"/>
        </w:rPr>
        <w:t xml:space="preserve">Purchase preference </w:t>
      </w:r>
      <w:r w:rsidRPr="008935D5">
        <w:rPr>
          <w:i/>
          <w:iCs/>
          <w:sz w:val="23"/>
        </w:rPr>
        <w:t>is</w:t>
      </w:r>
      <w:r w:rsidRPr="008935D5">
        <w:rPr>
          <w:i/>
          <w:iCs/>
          <w:spacing w:val="-13"/>
          <w:sz w:val="23"/>
        </w:rPr>
        <w:t xml:space="preserve"> </w:t>
      </w:r>
      <w:r w:rsidRPr="008935D5">
        <w:rPr>
          <w:i/>
          <w:iCs/>
          <w:sz w:val="23"/>
        </w:rPr>
        <w:t>to</w:t>
      </w:r>
      <w:r w:rsidRPr="008935D5">
        <w:rPr>
          <w:i/>
          <w:iCs/>
          <w:spacing w:val="-16"/>
          <w:sz w:val="23"/>
        </w:rPr>
        <w:t xml:space="preserve"> </w:t>
      </w:r>
      <w:r w:rsidRPr="008935D5">
        <w:rPr>
          <w:i/>
          <w:iCs/>
          <w:sz w:val="23"/>
        </w:rPr>
        <w:t>be</w:t>
      </w:r>
      <w:r w:rsidRPr="008935D5">
        <w:rPr>
          <w:i/>
          <w:iCs/>
          <w:spacing w:val="-15"/>
          <w:sz w:val="23"/>
        </w:rPr>
        <w:t xml:space="preserve"> </w:t>
      </w:r>
      <w:r w:rsidRPr="008935D5">
        <w:rPr>
          <w:i/>
          <w:iCs/>
          <w:sz w:val="23"/>
        </w:rPr>
        <w:t>given</w:t>
      </w:r>
      <w:r w:rsidRPr="008935D5">
        <w:rPr>
          <w:i/>
          <w:iCs/>
          <w:spacing w:val="-6"/>
          <w:sz w:val="23"/>
        </w:rPr>
        <w:t xml:space="preserve"> </w:t>
      </w:r>
      <w:r w:rsidRPr="008935D5">
        <w:rPr>
          <w:i/>
          <w:iCs/>
          <w:sz w:val="23"/>
        </w:rPr>
        <w:t>to</w:t>
      </w:r>
      <w:r w:rsidRPr="008935D5">
        <w:rPr>
          <w:i/>
          <w:iCs/>
          <w:spacing w:val="-12"/>
          <w:sz w:val="23"/>
        </w:rPr>
        <w:t xml:space="preserve"> </w:t>
      </w:r>
      <w:r w:rsidRPr="008935D5">
        <w:rPr>
          <w:i/>
          <w:iCs/>
          <w:sz w:val="23"/>
        </w:rPr>
        <w:t>lowest</w:t>
      </w:r>
      <w:r w:rsidRPr="008935D5">
        <w:rPr>
          <w:i/>
          <w:iCs/>
          <w:spacing w:val="-6"/>
          <w:sz w:val="23"/>
        </w:rPr>
        <w:t xml:space="preserve"> </w:t>
      </w:r>
      <w:r w:rsidRPr="008935D5">
        <w:rPr>
          <w:i/>
          <w:iCs/>
          <w:sz w:val="23"/>
        </w:rPr>
        <w:t>quoting</w:t>
      </w:r>
      <w:r w:rsidRPr="008935D5">
        <w:rPr>
          <w:i/>
          <w:iCs/>
          <w:spacing w:val="-7"/>
          <w:sz w:val="23"/>
        </w:rPr>
        <w:t xml:space="preserve"> </w:t>
      </w:r>
      <w:r w:rsidRPr="008935D5">
        <w:rPr>
          <w:i/>
          <w:iCs/>
          <w:sz w:val="23"/>
        </w:rPr>
        <w:t>“MSE</w:t>
      </w:r>
      <w:r w:rsidRPr="008935D5">
        <w:rPr>
          <w:i/>
          <w:iCs/>
          <w:spacing w:val="-7"/>
          <w:sz w:val="23"/>
        </w:rPr>
        <w:t xml:space="preserve"> </w:t>
      </w:r>
      <w:r w:rsidRPr="008935D5">
        <w:rPr>
          <w:i/>
          <w:iCs/>
          <w:sz w:val="23"/>
        </w:rPr>
        <w:t>Class-I</w:t>
      </w:r>
      <w:r w:rsidRPr="008935D5">
        <w:rPr>
          <w:i/>
          <w:iCs/>
          <w:spacing w:val="-62"/>
          <w:sz w:val="23"/>
        </w:rPr>
        <w:t xml:space="preserve"> </w:t>
      </w:r>
      <w:r w:rsidRPr="008935D5">
        <w:rPr>
          <w:i/>
          <w:iCs/>
          <w:sz w:val="23"/>
        </w:rPr>
        <w:t>local supplier”. If lowest quoting “MSE Class-I local supplier” does</w:t>
      </w:r>
      <w:r w:rsidRPr="008935D5">
        <w:rPr>
          <w:i/>
          <w:iCs/>
          <w:spacing w:val="-61"/>
          <w:sz w:val="23"/>
        </w:rPr>
        <w:t xml:space="preserve"> </w:t>
      </w:r>
      <w:r w:rsidRPr="008935D5">
        <w:rPr>
          <w:i/>
          <w:iCs/>
          <w:sz w:val="23"/>
        </w:rPr>
        <w:t>not</w:t>
      </w:r>
      <w:r w:rsidRPr="008935D5">
        <w:rPr>
          <w:i/>
          <w:iCs/>
          <w:spacing w:val="1"/>
          <w:sz w:val="23"/>
        </w:rPr>
        <w:t xml:space="preserve"> </w:t>
      </w:r>
      <w:r w:rsidRPr="008935D5">
        <w:rPr>
          <w:i/>
          <w:iCs/>
          <w:sz w:val="23"/>
        </w:rPr>
        <w:t>accept</w:t>
      </w:r>
      <w:r w:rsidRPr="008935D5">
        <w:rPr>
          <w:i/>
          <w:iCs/>
          <w:spacing w:val="1"/>
          <w:sz w:val="23"/>
        </w:rPr>
        <w:t xml:space="preserve"> </w:t>
      </w:r>
      <w:r w:rsidRPr="008935D5">
        <w:rPr>
          <w:i/>
          <w:iCs/>
          <w:sz w:val="23"/>
        </w:rPr>
        <w:t>the</w:t>
      </w:r>
      <w:r w:rsidRPr="008935D5">
        <w:rPr>
          <w:i/>
          <w:iCs/>
          <w:spacing w:val="1"/>
          <w:sz w:val="23"/>
        </w:rPr>
        <w:t xml:space="preserve"> </w:t>
      </w:r>
      <w:r w:rsidRPr="008935D5">
        <w:rPr>
          <w:i/>
          <w:iCs/>
          <w:sz w:val="23"/>
        </w:rPr>
        <w:t>L-1</w:t>
      </w:r>
      <w:r w:rsidRPr="008935D5">
        <w:rPr>
          <w:i/>
          <w:iCs/>
          <w:spacing w:val="1"/>
          <w:sz w:val="23"/>
        </w:rPr>
        <w:t xml:space="preserve"> </w:t>
      </w:r>
      <w:r w:rsidRPr="008935D5">
        <w:rPr>
          <w:i/>
          <w:iCs/>
          <w:sz w:val="23"/>
        </w:rPr>
        <w:t>rates,</w:t>
      </w:r>
      <w:r w:rsidRPr="008935D5">
        <w:rPr>
          <w:i/>
          <w:iCs/>
          <w:spacing w:val="1"/>
          <w:sz w:val="23"/>
        </w:rPr>
        <w:t xml:space="preserve"> </w:t>
      </w:r>
      <w:r w:rsidRPr="008935D5">
        <w:rPr>
          <w:i/>
          <w:iCs/>
          <w:sz w:val="23"/>
        </w:rPr>
        <w:t>the</w:t>
      </w:r>
      <w:r w:rsidRPr="008935D5">
        <w:rPr>
          <w:i/>
          <w:iCs/>
          <w:spacing w:val="1"/>
          <w:sz w:val="23"/>
        </w:rPr>
        <w:t xml:space="preserve"> </w:t>
      </w:r>
      <w:r w:rsidRPr="008935D5">
        <w:rPr>
          <w:i/>
          <w:iCs/>
          <w:sz w:val="23"/>
        </w:rPr>
        <w:t>next</w:t>
      </w:r>
      <w:r w:rsidRPr="008935D5">
        <w:rPr>
          <w:i/>
          <w:iCs/>
          <w:spacing w:val="1"/>
          <w:sz w:val="23"/>
        </w:rPr>
        <w:t xml:space="preserve"> </w:t>
      </w:r>
      <w:r w:rsidRPr="008935D5">
        <w:rPr>
          <w:i/>
          <w:iCs/>
          <w:sz w:val="23"/>
        </w:rPr>
        <w:t>higher</w:t>
      </w:r>
      <w:r w:rsidRPr="008935D5">
        <w:rPr>
          <w:i/>
          <w:iCs/>
          <w:spacing w:val="1"/>
          <w:sz w:val="23"/>
        </w:rPr>
        <w:t xml:space="preserve"> </w:t>
      </w:r>
      <w:r w:rsidRPr="008935D5">
        <w:rPr>
          <w:i/>
          <w:iCs/>
          <w:sz w:val="23"/>
        </w:rPr>
        <w:t>“MSE</w:t>
      </w:r>
      <w:r w:rsidRPr="008935D5">
        <w:rPr>
          <w:i/>
          <w:iCs/>
          <w:spacing w:val="1"/>
          <w:sz w:val="23"/>
        </w:rPr>
        <w:t xml:space="preserve"> </w:t>
      </w:r>
      <w:r w:rsidRPr="008935D5">
        <w:rPr>
          <w:i/>
          <w:iCs/>
          <w:sz w:val="23"/>
        </w:rPr>
        <w:t>Class-I</w:t>
      </w:r>
      <w:r w:rsidRPr="008935D5">
        <w:rPr>
          <w:i/>
          <w:iCs/>
          <w:spacing w:val="1"/>
          <w:sz w:val="23"/>
        </w:rPr>
        <w:t xml:space="preserve"> </w:t>
      </w:r>
      <w:r w:rsidRPr="008935D5">
        <w:rPr>
          <w:i/>
          <w:iCs/>
          <w:sz w:val="23"/>
        </w:rPr>
        <w:t>local</w:t>
      </w:r>
      <w:r w:rsidRPr="008935D5">
        <w:rPr>
          <w:i/>
          <w:iCs/>
          <w:spacing w:val="-61"/>
          <w:sz w:val="23"/>
        </w:rPr>
        <w:t xml:space="preserve"> </w:t>
      </w:r>
      <w:r w:rsidRPr="008935D5">
        <w:rPr>
          <w:i/>
          <w:iCs/>
          <w:sz w:val="23"/>
        </w:rPr>
        <w:t>supplier”</w:t>
      </w:r>
      <w:r w:rsidRPr="008935D5">
        <w:rPr>
          <w:i/>
          <w:iCs/>
          <w:spacing w:val="2"/>
          <w:sz w:val="23"/>
        </w:rPr>
        <w:t xml:space="preserve"> </w:t>
      </w:r>
      <w:r w:rsidRPr="008935D5">
        <w:rPr>
          <w:i/>
          <w:iCs/>
          <w:sz w:val="23"/>
        </w:rPr>
        <w:t>falling</w:t>
      </w:r>
      <w:r w:rsidRPr="008935D5">
        <w:rPr>
          <w:i/>
          <w:iCs/>
          <w:spacing w:val="-5"/>
          <w:sz w:val="23"/>
        </w:rPr>
        <w:t xml:space="preserve"> </w:t>
      </w:r>
      <w:r w:rsidRPr="008935D5">
        <w:rPr>
          <w:i/>
          <w:iCs/>
          <w:sz w:val="23"/>
        </w:rPr>
        <w:t>within</w:t>
      </w:r>
      <w:r w:rsidRPr="008935D5">
        <w:rPr>
          <w:i/>
          <w:iCs/>
          <w:spacing w:val="-6"/>
          <w:sz w:val="23"/>
        </w:rPr>
        <w:t xml:space="preserve"> </w:t>
      </w:r>
      <w:r w:rsidRPr="008935D5">
        <w:rPr>
          <w:i/>
          <w:iCs/>
          <w:sz w:val="23"/>
        </w:rPr>
        <w:t>15%</w:t>
      </w:r>
      <w:r w:rsidRPr="008935D5">
        <w:rPr>
          <w:i/>
          <w:iCs/>
          <w:spacing w:val="-11"/>
          <w:sz w:val="23"/>
        </w:rPr>
        <w:t xml:space="preserve"> </w:t>
      </w:r>
      <w:r w:rsidRPr="008935D5">
        <w:rPr>
          <w:i/>
          <w:iCs/>
          <w:sz w:val="23"/>
        </w:rPr>
        <w:t>margin</w:t>
      </w:r>
      <w:r w:rsidRPr="008935D5">
        <w:rPr>
          <w:i/>
          <w:iCs/>
          <w:spacing w:val="-1"/>
          <w:sz w:val="23"/>
        </w:rPr>
        <w:t xml:space="preserve"> </w:t>
      </w:r>
      <w:r w:rsidRPr="008935D5">
        <w:rPr>
          <w:i/>
          <w:iCs/>
          <w:sz w:val="23"/>
        </w:rPr>
        <w:t>of</w:t>
      </w:r>
      <w:r w:rsidRPr="008935D5">
        <w:rPr>
          <w:i/>
          <w:iCs/>
          <w:spacing w:val="-9"/>
          <w:sz w:val="23"/>
        </w:rPr>
        <w:t xml:space="preserve"> </w:t>
      </w:r>
      <w:r w:rsidRPr="008935D5">
        <w:rPr>
          <w:i/>
          <w:iCs/>
          <w:sz w:val="23"/>
        </w:rPr>
        <w:t>purchase</w:t>
      </w:r>
      <w:r w:rsidRPr="008935D5">
        <w:rPr>
          <w:i/>
          <w:iCs/>
          <w:spacing w:val="-1"/>
          <w:sz w:val="23"/>
        </w:rPr>
        <w:t xml:space="preserve"> </w:t>
      </w:r>
      <w:r w:rsidRPr="008935D5">
        <w:rPr>
          <w:i/>
          <w:iCs/>
          <w:sz w:val="23"/>
        </w:rPr>
        <w:t>preference</w:t>
      </w:r>
      <w:r w:rsidRPr="008935D5">
        <w:rPr>
          <w:i/>
          <w:iCs/>
          <w:spacing w:val="1"/>
          <w:sz w:val="23"/>
        </w:rPr>
        <w:t xml:space="preserve"> </w:t>
      </w:r>
      <w:r w:rsidRPr="008935D5">
        <w:rPr>
          <w:i/>
          <w:iCs/>
          <w:sz w:val="23"/>
        </w:rPr>
        <w:t>is</w:t>
      </w:r>
      <w:r w:rsidRPr="008935D5">
        <w:rPr>
          <w:i/>
          <w:iCs/>
          <w:spacing w:val="-10"/>
          <w:sz w:val="23"/>
        </w:rPr>
        <w:t xml:space="preserve"> </w:t>
      </w:r>
      <w:r w:rsidRPr="008935D5">
        <w:rPr>
          <w:i/>
          <w:iCs/>
          <w:sz w:val="23"/>
        </w:rPr>
        <w:t>to</w:t>
      </w:r>
      <w:r w:rsidRPr="008935D5">
        <w:rPr>
          <w:i/>
          <w:iCs/>
          <w:spacing w:val="-10"/>
          <w:sz w:val="23"/>
        </w:rPr>
        <w:t xml:space="preserve"> </w:t>
      </w:r>
      <w:r w:rsidRPr="008935D5">
        <w:rPr>
          <w:i/>
          <w:iCs/>
          <w:sz w:val="23"/>
        </w:rPr>
        <w:t>be</w:t>
      </w:r>
      <w:r w:rsidRPr="008935D5">
        <w:rPr>
          <w:i/>
          <w:iCs/>
          <w:spacing w:val="-62"/>
          <w:sz w:val="23"/>
        </w:rPr>
        <w:t xml:space="preserve"> </w:t>
      </w:r>
      <w:r w:rsidRPr="008935D5">
        <w:rPr>
          <w:i/>
          <w:iCs/>
          <w:sz w:val="23"/>
        </w:rPr>
        <w:t>given</w:t>
      </w:r>
      <w:r w:rsidRPr="008935D5">
        <w:rPr>
          <w:i/>
          <w:iCs/>
          <w:spacing w:val="-3"/>
          <w:sz w:val="23"/>
        </w:rPr>
        <w:t xml:space="preserve"> </w:t>
      </w:r>
      <w:r w:rsidRPr="008935D5">
        <w:rPr>
          <w:i/>
          <w:iCs/>
          <w:sz w:val="23"/>
        </w:rPr>
        <w:t>purchase</w:t>
      </w:r>
      <w:r w:rsidRPr="008935D5">
        <w:rPr>
          <w:i/>
          <w:iCs/>
          <w:spacing w:val="-1"/>
          <w:sz w:val="23"/>
        </w:rPr>
        <w:t xml:space="preserve"> </w:t>
      </w:r>
      <w:r w:rsidRPr="008935D5">
        <w:rPr>
          <w:i/>
          <w:iCs/>
          <w:sz w:val="23"/>
        </w:rPr>
        <w:t>preference</w:t>
      </w:r>
      <w:r w:rsidRPr="008935D5">
        <w:rPr>
          <w:i/>
          <w:iCs/>
          <w:spacing w:val="16"/>
          <w:sz w:val="23"/>
        </w:rPr>
        <w:t xml:space="preserve"> </w:t>
      </w:r>
      <w:r w:rsidRPr="008935D5">
        <w:rPr>
          <w:i/>
          <w:iCs/>
          <w:sz w:val="23"/>
        </w:rPr>
        <w:t>and</w:t>
      </w:r>
      <w:r w:rsidRPr="008935D5">
        <w:rPr>
          <w:i/>
          <w:iCs/>
          <w:spacing w:val="2"/>
          <w:sz w:val="23"/>
        </w:rPr>
        <w:t xml:space="preserve"> </w:t>
      </w:r>
      <w:r w:rsidRPr="008935D5">
        <w:rPr>
          <w:i/>
          <w:iCs/>
          <w:sz w:val="23"/>
        </w:rPr>
        <w:t>so</w:t>
      </w:r>
      <w:r w:rsidRPr="008935D5">
        <w:rPr>
          <w:i/>
          <w:iCs/>
          <w:spacing w:val="-1"/>
          <w:sz w:val="23"/>
        </w:rPr>
        <w:t xml:space="preserve"> </w:t>
      </w:r>
      <w:r w:rsidRPr="008935D5">
        <w:rPr>
          <w:i/>
          <w:iCs/>
          <w:sz w:val="23"/>
        </w:rPr>
        <w:t>on.</w:t>
      </w:r>
    </w:p>
    <w:p w14:paraId="28B6FE2F" w14:textId="77777777" w:rsidR="008935D5" w:rsidRPr="008935D5" w:rsidRDefault="008935D5" w:rsidP="00056180">
      <w:pPr>
        <w:pStyle w:val="ListParagraph"/>
        <w:numPr>
          <w:ilvl w:val="0"/>
          <w:numId w:val="78"/>
        </w:numPr>
        <w:tabs>
          <w:tab w:val="left" w:pos="1945"/>
        </w:tabs>
        <w:spacing w:before="109"/>
        <w:rPr>
          <w:i/>
          <w:iCs/>
          <w:sz w:val="23"/>
        </w:rPr>
      </w:pPr>
      <w:r w:rsidRPr="008935D5">
        <w:rPr>
          <w:i/>
          <w:iCs/>
          <w:sz w:val="23"/>
        </w:rPr>
        <w:t>If</w:t>
      </w:r>
      <w:r w:rsidRPr="008935D5">
        <w:rPr>
          <w:i/>
          <w:iCs/>
          <w:spacing w:val="1"/>
          <w:sz w:val="23"/>
        </w:rPr>
        <w:t xml:space="preserve"> </w:t>
      </w:r>
      <w:r w:rsidRPr="008935D5">
        <w:rPr>
          <w:i/>
          <w:iCs/>
          <w:sz w:val="23"/>
        </w:rPr>
        <w:t>conditions</w:t>
      </w:r>
      <w:r w:rsidRPr="008935D5">
        <w:rPr>
          <w:i/>
          <w:iCs/>
          <w:spacing w:val="14"/>
          <w:sz w:val="23"/>
        </w:rPr>
        <w:t xml:space="preserve"> </w:t>
      </w:r>
      <w:r w:rsidRPr="008935D5">
        <w:rPr>
          <w:i/>
          <w:iCs/>
          <w:sz w:val="23"/>
        </w:rPr>
        <w:t>mentioned</w:t>
      </w:r>
      <w:r w:rsidRPr="008935D5">
        <w:rPr>
          <w:i/>
          <w:iCs/>
          <w:spacing w:val="8"/>
          <w:sz w:val="23"/>
        </w:rPr>
        <w:t xml:space="preserve"> </w:t>
      </w:r>
      <w:r w:rsidRPr="008935D5">
        <w:rPr>
          <w:i/>
          <w:iCs/>
          <w:sz w:val="23"/>
        </w:rPr>
        <w:t>in sub</w:t>
      </w:r>
      <w:r w:rsidRPr="008935D5">
        <w:rPr>
          <w:i/>
          <w:iCs/>
          <w:spacing w:val="5"/>
          <w:sz w:val="23"/>
        </w:rPr>
        <w:t xml:space="preserve"> </w:t>
      </w:r>
      <w:r w:rsidRPr="008935D5">
        <w:rPr>
          <w:i/>
          <w:iCs/>
          <w:sz w:val="23"/>
        </w:rPr>
        <w:t>paras</w:t>
      </w:r>
      <w:r w:rsidRPr="008935D5">
        <w:rPr>
          <w:i/>
          <w:iCs/>
          <w:spacing w:val="5"/>
          <w:sz w:val="23"/>
        </w:rPr>
        <w:t xml:space="preserve"> </w:t>
      </w:r>
      <w:r w:rsidRPr="008935D5">
        <w:rPr>
          <w:i/>
          <w:iCs/>
          <w:sz w:val="23"/>
        </w:rPr>
        <w:t>(</w:t>
      </w:r>
      <w:proofErr w:type="spellStart"/>
      <w:r w:rsidRPr="008935D5">
        <w:rPr>
          <w:i/>
          <w:iCs/>
          <w:sz w:val="23"/>
        </w:rPr>
        <w:t>i</w:t>
      </w:r>
      <w:proofErr w:type="spellEnd"/>
      <w:r w:rsidRPr="008935D5">
        <w:rPr>
          <w:i/>
          <w:iCs/>
          <w:sz w:val="23"/>
        </w:rPr>
        <w:t>)</w:t>
      </w:r>
      <w:r w:rsidRPr="008935D5">
        <w:rPr>
          <w:i/>
          <w:iCs/>
          <w:spacing w:val="7"/>
          <w:sz w:val="23"/>
        </w:rPr>
        <w:t xml:space="preserve"> </w:t>
      </w:r>
      <w:r w:rsidRPr="008935D5">
        <w:rPr>
          <w:i/>
          <w:iCs/>
          <w:sz w:val="23"/>
        </w:rPr>
        <w:t>and</w:t>
      </w:r>
      <w:r w:rsidRPr="008935D5">
        <w:rPr>
          <w:i/>
          <w:iCs/>
          <w:spacing w:val="5"/>
          <w:sz w:val="23"/>
        </w:rPr>
        <w:t xml:space="preserve"> </w:t>
      </w:r>
      <w:r w:rsidRPr="008935D5">
        <w:rPr>
          <w:i/>
          <w:iCs/>
          <w:sz w:val="23"/>
        </w:rPr>
        <w:t>(ii)</w:t>
      </w:r>
      <w:r w:rsidRPr="008935D5">
        <w:rPr>
          <w:i/>
          <w:iCs/>
          <w:spacing w:val="11"/>
          <w:sz w:val="23"/>
        </w:rPr>
        <w:t xml:space="preserve"> </w:t>
      </w:r>
      <w:r w:rsidRPr="008935D5">
        <w:rPr>
          <w:i/>
          <w:iCs/>
          <w:sz w:val="23"/>
        </w:rPr>
        <w:t>above</w:t>
      </w:r>
      <w:r w:rsidRPr="008935D5">
        <w:rPr>
          <w:i/>
          <w:iCs/>
          <w:spacing w:val="2"/>
          <w:sz w:val="23"/>
        </w:rPr>
        <w:t xml:space="preserve"> </w:t>
      </w:r>
      <w:r w:rsidRPr="008935D5">
        <w:rPr>
          <w:i/>
          <w:iCs/>
          <w:sz w:val="23"/>
        </w:rPr>
        <w:t>are</w:t>
      </w:r>
      <w:r w:rsidRPr="008935D5">
        <w:rPr>
          <w:i/>
          <w:iCs/>
          <w:spacing w:val="1"/>
          <w:sz w:val="23"/>
        </w:rPr>
        <w:t xml:space="preserve"> </w:t>
      </w:r>
      <w:r w:rsidRPr="008935D5">
        <w:rPr>
          <w:i/>
          <w:iCs/>
          <w:sz w:val="23"/>
        </w:rPr>
        <w:lastRenderedPageBreak/>
        <w:t>not met</w:t>
      </w:r>
    </w:p>
    <w:p w14:paraId="0F420E12" w14:textId="77777777" w:rsidR="008935D5" w:rsidRPr="008935D5" w:rsidRDefault="008935D5" w:rsidP="008935D5">
      <w:pPr>
        <w:pStyle w:val="BodyText"/>
        <w:spacing w:before="33" w:line="268" w:lineRule="auto"/>
        <w:ind w:left="3883" w:right="179"/>
        <w:rPr>
          <w:i/>
          <w:iCs/>
        </w:rPr>
      </w:pPr>
      <w:proofErr w:type="gramStart"/>
      <w:r w:rsidRPr="008935D5">
        <w:rPr>
          <w:i/>
          <w:iCs/>
        </w:rPr>
        <w:t>i.e.</w:t>
      </w:r>
      <w:proofErr w:type="gramEnd"/>
      <w:r w:rsidRPr="008935D5">
        <w:rPr>
          <w:i/>
          <w:iCs/>
        </w:rPr>
        <w:t xml:space="preserve"> L-1 is neither “MSE Class-I local supplier” nor “MSE Class-I</w:t>
      </w:r>
      <w:r w:rsidRPr="008935D5">
        <w:rPr>
          <w:i/>
          <w:iCs/>
          <w:spacing w:val="1"/>
        </w:rPr>
        <w:t xml:space="preserve"> </w:t>
      </w:r>
      <w:r w:rsidRPr="008935D5">
        <w:rPr>
          <w:i/>
          <w:iCs/>
          <w:w w:val="95"/>
        </w:rPr>
        <w:t>local supplier” is eligible to take benefit of purchase preference, the</w:t>
      </w:r>
      <w:r w:rsidRPr="008935D5">
        <w:rPr>
          <w:i/>
          <w:iCs/>
          <w:spacing w:val="1"/>
          <w:w w:val="95"/>
        </w:rPr>
        <w:t xml:space="preserve"> </w:t>
      </w:r>
      <w:r w:rsidRPr="008935D5">
        <w:rPr>
          <w:i/>
          <w:iCs/>
        </w:rPr>
        <w:t>contract is to be awarded/ purchase preference to be given in</w:t>
      </w:r>
      <w:r w:rsidRPr="008935D5">
        <w:rPr>
          <w:i/>
          <w:iCs/>
          <w:spacing w:val="1"/>
        </w:rPr>
        <w:t xml:space="preserve"> </w:t>
      </w:r>
      <w:r w:rsidRPr="008935D5">
        <w:rPr>
          <w:i/>
          <w:iCs/>
        </w:rPr>
        <w:t>different</w:t>
      </w:r>
      <w:r w:rsidRPr="008935D5">
        <w:rPr>
          <w:i/>
          <w:iCs/>
          <w:spacing w:val="5"/>
        </w:rPr>
        <w:t xml:space="preserve"> </w:t>
      </w:r>
      <w:r w:rsidRPr="008935D5">
        <w:rPr>
          <w:i/>
          <w:iCs/>
        </w:rPr>
        <w:t>possible</w:t>
      </w:r>
      <w:r w:rsidRPr="008935D5">
        <w:rPr>
          <w:i/>
          <w:iCs/>
          <w:spacing w:val="13"/>
        </w:rPr>
        <w:t xml:space="preserve"> </w:t>
      </w:r>
      <w:r w:rsidRPr="008935D5">
        <w:rPr>
          <w:i/>
          <w:iCs/>
        </w:rPr>
        <w:t>scenarios</w:t>
      </w:r>
      <w:r w:rsidRPr="008935D5">
        <w:rPr>
          <w:i/>
          <w:iCs/>
          <w:spacing w:val="13"/>
        </w:rPr>
        <w:t xml:space="preserve"> </w:t>
      </w:r>
      <w:r w:rsidRPr="008935D5">
        <w:rPr>
          <w:i/>
          <w:iCs/>
        </w:rPr>
        <w:t>as under:</w:t>
      </w:r>
    </w:p>
    <w:p w14:paraId="3616F1C7" w14:textId="5CF1B20E" w:rsidR="008935D5" w:rsidRPr="008935D5" w:rsidRDefault="008935D5" w:rsidP="00056180">
      <w:pPr>
        <w:pStyle w:val="ListParagraph"/>
        <w:numPr>
          <w:ilvl w:val="0"/>
          <w:numId w:val="79"/>
        </w:numPr>
        <w:tabs>
          <w:tab w:val="left" w:pos="1949"/>
        </w:tabs>
        <w:spacing w:before="108"/>
        <w:rPr>
          <w:i/>
          <w:iCs/>
          <w:sz w:val="23"/>
        </w:rPr>
      </w:pPr>
      <w:r w:rsidRPr="008935D5">
        <w:rPr>
          <w:i/>
          <w:iCs/>
          <w:sz w:val="23"/>
        </w:rPr>
        <w:t>L1</w:t>
      </w:r>
      <w:r w:rsidRPr="008935D5">
        <w:rPr>
          <w:i/>
          <w:iCs/>
          <w:spacing w:val="7"/>
          <w:sz w:val="23"/>
        </w:rPr>
        <w:t xml:space="preserve"> </w:t>
      </w:r>
      <w:r w:rsidRPr="008935D5">
        <w:rPr>
          <w:i/>
          <w:iCs/>
          <w:sz w:val="23"/>
        </w:rPr>
        <w:t>is</w:t>
      </w:r>
      <w:r w:rsidRPr="008935D5">
        <w:rPr>
          <w:i/>
          <w:iCs/>
          <w:spacing w:val="7"/>
          <w:sz w:val="23"/>
        </w:rPr>
        <w:t xml:space="preserve"> </w:t>
      </w:r>
      <w:r w:rsidRPr="008935D5">
        <w:rPr>
          <w:i/>
          <w:iCs/>
          <w:sz w:val="23"/>
        </w:rPr>
        <w:t>“MSE</w:t>
      </w:r>
      <w:r w:rsidRPr="008935D5">
        <w:rPr>
          <w:i/>
          <w:iCs/>
          <w:spacing w:val="16"/>
          <w:sz w:val="23"/>
        </w:rPr>
        <w:t xml:space="preserve"> </w:t>
      </w:r>
      <w:r w:rsidRPr="008935D5">
        <w:rPr>
          <w:i/>
          <w:iCs/>
          <w:sz w:val="23"/>
        </w:rPr>
        <w:t>but</w:t>
      </w:r>
      <w:r w:rsidRPr="008935D5">
        <w:rPr>
          <w:i/>
          <w:iCs/>
          <w:spacing w:val="11"/>
          <w:sz w:val="23"/>
        </w:rPr>
        <w:t xml:space="preserve"> </w:t>
      </w:r>
      <w:r w:rsidRPr="008935D5">
        <w:rPr>
          <w:i/>
          <w:iCs/>
          <w:sz w:val="23"/>
        </w:rPr>
        <w:t>non-Class-I</w:t>
      </w:r>
      <w:r w:rsidRPr="008935D5">
        <w:rPr>
          <w:i/>
          <w:iCs/>
          <w:spacing w:val="21"/>
          <w:sz w:val="23"/>
        </w:rPr>
        <w:t xml:space="preserve"> </w:t>
      </w:r>
      <w:r w:rsidRPr="008935D5">
        <w:rPr>
          <w:i/>
          <w:iCs/>
          <w:sz w:val="23"/>
        </w:rPr>
        <w:t>local</w:t>
      </w:r>
      <w:r w:rsidRPr="008935D5">
        <w:rPr>
          <w:i/>
          <w:iCs/>
          <w:spacing w:val="10"/>
          <w:sz w:val="23"/>
        </w:rPr>
        <w:t xml:space="preserve"> </w:t>
      </w:r>
      <w:r w:rsidRPr="008935D5">
        <w:rPr>
          <w:i/>
          <w:iCs/>
          <w:sz w:val="23"/>
        </w:rPr>
        <w:t>supplied’</w:t>
      </w:r>
      <w:r w:rsidRPr="008935D5">
        <w:rPr>
          <w:i/>
          <w:iCs/>
          <w:spacing w:val="21"/>
          <w:sz w:val="23"/>
        </w:rPr>
        <w:t xml:space="preserve"> </w:t>
      </w:r>
      <w:r w:rsidRPr="008935D5">
        <w:rPr>
          <w:i/>
          <w:iCs/>
          <w:sz w:val="23"/>
        </w:rPr>
        <w:t>or</w:t>
      </w:r>
      <w:r w:rsidRPr="008935D5">
        <w:rPr>
          <w:i/>
          <w:iCs/>
          <w:spacing w:val="5"/>
          <w:sz w:val="23"/>
        </w:rPr>
        <w:t xml:space="preserve"> </w:t>
      </w:r>
      <w:r w:rsidRPr="008935D5">
        <w:rPr>
          <w:i/>
          <w:iCs/>
          <w:sz w:val="23"/>
        </w:rPr>
        <w:t>“</w:t>
      </w:r>
      <w:proofErr w:type="gramStart"/>
      <w:r w:rsidRPr="008935D5">
        <w:rPr>
          <w:i/>
          <w:iCs/>
          <w:sz w:val="23"/>
        </w:rPr>
        <w:t>Non-MSE</w:t>
      </w:r>
      <w:proofErr w:type="gramEnd"/>
      <w:r w:rsidRPr="008935D5">
        <w:rPr>
          <w:i/>
          <w:iCs/>
          <w:spacing w:val="22"/>
          <w:sz w:val="23"/>
        </w:rPr>
        <w:t xml:space="preserve"> </w:t>
      </w:r>
      <w:r w:rsidRPr="008935D5">
        <w:rPr>
          <w:i/>
          <w:iCs/>
          <w:sz w:val="23"/>
        </w:rPr>
        <w:t>but</w:t>
      </w:r>
      <w:r w:rsidRPr="008935D5">
        <w:rPr>
          <w:i/>
          <w:iCs/>
          <w:spacing w:val="-61"/>
          <w:sz w:val="23"/>
        </w:rPr>
        <w:t xml:space="preserve"> </w:t>
      </w:r>
      <w:r w:rsidRPr="008935D5">
        <w:rPr>
          <w:i/>
          <w:iCs/>
          <w:sz w:val="23"/>
        </w:rPr>
        <w:t>Class-I</w:t>
      </w:r>
      <w:r w:rsidRPr="008935D5">
        <w:rPr>
          <w:i/>
          <w:iCs/>
          <w:spacing w:val="-2"/>
          <w:sz w:val="23"/>
        </w:rPr>
        <w:t xml:space="preserve"> </w:t>
      </w:r>
      <w:r w:rsidRPr="008935D5">
        <w:rPr>
          <w:i/>
          <w:iCs/>
          <w:sz w:val="23"/>
        </w:rPr>
        <w:t>local</w:t>
      </w:r>
      <w:r w:rsidRPr="008935D5">
        <w:rPr>
          <w:i/>
          <w:iCs/>
          <w:spacing w:val="-6"/>
          <w:sz w:val="23"/>
        </w:rPr>
        <w:t xml:space="preserve"> </w:t>
      </w:r>
      <w:r w:rsidRPr="008935D5">
        <w:rPr>
          <w:i/>
          <w:iCs/>
          <w:sz w:val="23"/>
        </w:rPr>
        <w:t>supplier”</w:t>
      </w:r>
      <w:r w:rsidRPr="008935D5">
        <w:rPr>
          <w:i/>
          <w:iCs/>
          <w:spacing w:val="5"/>
          <w:sz w:val="23"/>
        </w:rPr>
        <w:t xml:space="preserve"> </w:t>
      </w:r>
      <w:r w:rsidRPr="008935D5">
        <w:rPr>
          <w:i/>
          <w:iCs/>
          <w:w w:val="90"/>
          <w:sz w:val="23"/>
        </w:rPr>
        <w:t>—</w:t>
      </w:r>
      <w:r w:rsidRPr="008935D5">
        <w:rPr>
          <w:i/>
          <w:iCs/>
          <w:spacing w:val="-6"/>
          <w:w w:val="90"/>
          <w:sz w:val="23"/>
        </w:rPr>
        <w:t xml:space="preserve"> </w:t>
      </w:r>
      <w:r w:rsidRPr="008935D5">
        <w:rPr>
          <w:i/>
          <w:iCs/>
          <w:sz w:val="23"/>
        </w:rPr>
        <w:t>Contract</w:t>
      </w:r>
      <w:r w:rsidRPr="008935D5">
        <w:rPr>
          <w:i/>
          <w:iCs/>
          <w:spacing w:val="-1"/>
          <w:sz w:val="23"/>
        </w:rPr>
        <w:t xml:space="preserve"> </w:t>
      </w:r>
      <w:r w:rsidRPr="008935D5">
        <w:rPr>
          <w:i/>
          <w:iCs/>
          <w:sz w:val="23"/>
        </w:rPr>
        <w:t>is</w:t>
      </w:r>
      <w:r w:rsidRPr="008935D5">
        <w:rPr>
          <w:i/>
          <w:iCs/>
          <w:spacing w:val="-15"/>
          <w:sz w:val="23"/>
        </w:rPr>
        <w:t xml:space="preserve"> </w:t>
      </w:r>
      <w:r w:rsidRPr="008935D5">
        <w:rPr>
          <w:i/>
          <w:iCs/>
          <w:sz w:val="23"/>
        </w:rPr>
        <w:t>be</w:t>
      </w:r>
      <w:r w:rsidRPr="008935D5">
        <w:rPr>
          <w:i/>
          <w:iCs/>
          <w:spacing w:val="-9"/>
          <w:sz w:val="23"/>
        </w:rPr>
        <w:t xml:space="preserve"> </w:t>
      </w:r>
      <w:r w:rsidRPr="008935D5">
        <w:rPr>
          <w:i/>
          <w:iCs/>
          <w:sz w:val="23"/>
        </w:rPr>
        <w:t>awarded</w:t>
      </w:r>
      <w:r w:rsidRPr="008935D5">
        <w:rPr>
          <w:i/>
          <w:iCs/>
          <w:spacing w:val="-5"/>
          <w:sz w:val="23"/>
        </w:rPr>
        <w:t xml:space="preserve"> </w:t>
      </w:r>
      <w:r w:rsidRPr="008935D5">
        <w:rPr>
          <w:i/>
          <w:iCs/>
          <w:sz w:val="23"/>
        </w:rPr>
        <w:t>to</w:t>
      </w:r>
      <w:r w:rsidRPr="008935D5">
        <w:rPr>
          <w:i/>
          <w:iCs/>
          <w:spacing w:val="-9"/>
          <w:sz w:val="23"/>
        </w:rPr>
        <w:t xml:space="preserve"> </w:t>
      </w:r>
      <w:r w:rsidRPr="008935D5">
        <w:rPr>
          <w:i/>
          <w:iCs/>
          <w:sz w:val="23"/>
        </w:rPr>
        <w:t>L1.</w:t>
      </w:r>
    </w:p>
    <w:p w14:paraId="3F48A4F1" w14:textId="4741BD90" w:rsidR="008935D5" w:rsidRPr="008935D5" w:rsidRDefault="008935D5" w:rsidP="00056180">
      <w:pPr>
        <w:pStyle w:val="ListParagraph"/>
        <w:numPr>
          <w:ilvl w:val="0"/>
          <w:numId w:val="79"/>
        </w:numPr>
        <w:tabs>
          <w:tab w:val="left" w:pos="2447"/>
          <w:tab w:val="left" w:pos="2448"/>
        </w:tabs>
        <w:spacing w:before="122" w:line="268" w:lineRule="auto"/>
        <w:ind w:right="179"/>
        <w:rPr>
          <w:i/>
          <w:iCs/>
          <w:sz w:val="23"/>
        </w:rPr>
      </w:pPr>
      <w:r w:rsidRPr="008935D5">
        <w:rPr>
          <w:i/>
          <w:iCs/>
          <w:sz w:val="23"/>
        </w:rPr>
        <w:t>L1 is “</w:t>
      </w:r>
      <w:proofErr w:type="gramStart"/>
      <w:r w:rsidRPr="008935D5">
        <w:rPr>
          <w:i/>
          <w:iCs/>
          <w:sz w:val="23"/>
        </w:rPr>
        <w:t>Non-MSE</w:t>
      </w:r>
      <w:proofErr w:type="gramEnd"/>
      <w:r w:rsidRPr="008935D5">
        <w:rPr>
          <w:i/>
          <w:iCs/>
          <w:spacing w:val="1"/>
          <w:sz w:val="23"/>
        </w:rPr>
        <w:t xml:space="preserve"> </w:t>
      </w:r>
      <w:r w:rsidRPr="008935D5">
        <w:rPr>
          <w:i/>
          <w:iCs/>
          <w:sz w:val="23"/>
        </w:rPr>
        <w:t>non-Class-I</w:t>
      </w:r>
      <w:r w:rsidRPr="008935D5">
        <w:rPr>
          <w:i/>
          <w:iCs/>
          <w:spacing w:val="1"/>
          <w:sz w:val="23"/>
        </w:rPr>
        <w:t xml:space="preserve"> </w:t>
      </w:r>
      <w:r w:rsidRPr="008935D5">
        <w:rPr>
          <w:i/>
          <w:iCs/>
          <w:sz w:val="23"/>
        </w:rPr>
        <w:t>local supplier”</w:t>
      </w:r>
      <w:r w:rsidRPr="008935D5">
        <w:rPr>
          <w:i/>
          <w:iCs/>
          <w:spacing w:val="1"/>
          <w:sz w:val="23"/>
        </w:rPr>
        <w:t xml:space="preserve"> </w:t>
      </w:r>
      <w:r w:rsidRPr="008935D5">
        <w:rPr>
          <w:i/>
          <w:iCs/>
          <w:sz w:val="23"/>
        </w:rPr>
        <w:t>- First purchase</w:t>
      </w:r>
      <w:r w:rsidRPr="008935D5">
        <w:rPr>
          <w:i/>
          <w:iCs/>
          <w:spacing w:val="-61"/>
          <w:sz w:val="23"/>
        </w:rPr>
        <w:t xml:space="preserve"> </w:t>
      </w:r>
      <w:r w:rsidRPr="008935D5">
        <w:rPr>
          <w:i/>
          <w:iCs/>
          <w:sz w:val="23"/>
        </w:rPr>
        <w:t>preference</w:t>
      </w:r>
      <w:r w:rsidRPr="008935D5">
        <w:rPr>
          <w:i/>
          <w:iCs/>
          <w:spacing w:val="48"/>
          <w:sz w:val="23"/>
        </w:rPr>
        <w:t xml:space="preserve"> </w:t>
      </w:r>
      <w:r w:rsidRPr="008935D5">
        <w:rPr>
          <w:i/>
          <w:iCs/>
          <w:sz w:val="23"/>
        </w:rPr>
        <w:t>to</w:t>
      </w:r>
      <w:r w:rsidRPr="008935D5">
        <w:rPr>
          <w:i/>
          <w:iCs/>
          <w:spacing w:val="31"/>
          <w:sz w:val="23"/>
        </w:rPr>
        <w:t xml:space="preserve"> </w:t>
      </w:r>
      <w:r w:rsidRPr="008935D5">
        <w:rPr>
          <w:i/>
          <w:iCs/>
          <w:sz w:val="23"/>
        </w:rPr>
        <w:t>be</w:t>
      </w:r>
      <w:r w:rsidRPr="008935D5">
        <w:rPr>
          <w:i/>
          <w:iCs/>
          <w:spacing w:val="28"/>
          <w:sz w:val="23"/>
        </w:rPr>
        <w:t xml:space="preserve"> </w:t>
      </w:r>
      <w:r w:rsidRPr="008935D5">
        <w:rPr>
          <w:i/>
          <w:iCs/>
          <w:sz w:val="23"/>
        </w:rPr>
        <w:t>given</w:t>
      </w:r>
      <w:r w:rsidRPr="008935D5">
        <w:rPr>
          <w:i/>
          <w:iCs/>
          <w:spacing w:val="38"/>
          <w:sz w:val="23"/>
        </w:rPr>
        <w:t xml:space="preserve"> </w:t>
      </w:r>
      <w:r w:rsidRPr="008935D5">
        <w:rPr>
          <w:i/>
          <w:iCs/>
          <w:sz w:val="23"/>
        </w:rPr>
        <w:t>to</w:t>
      </w:r>
      <w:r w:rsidRPr="008935D5">
        <w:rPr>
          <w:i/>
          <w:iCs/>
          <w:spacing w:val="28"/>
          <w:sz w:val="23"/>
        </w:rPr>
        <w:t xml:space="preserve"> </w:t>
      </w:r>
      <w:r w:rsidRPr="008935D5">
        <w:rPr>
          <w:i/>
          <w:iCs/>
          <w:sz w:val="23"/>
        </w:rPr>
        <w:t>MSE</w:t>
      </w:r>
      <w:r w:rsidRPr="008935D5">
        <w:rPr>
          <w:i/>
          <w:iCs/>
          <w:spacing w:val="36"/>
          <w:sz w:val="23"/>
        </w:rPr>
        <w:t xml:space="preserve"> </w:t>
      </w:r>
      <w:r w:rsidRPr="008935D5">
        <w:rPr>
          <w:i/>
          <w:iCs/>
          <w:sz w:val="23"/>
        </w:rPr>
        <w:t>as</w:t>
      </w:r>
      <w:r w:rsidRPr="008935D5">
        <w:rPr>
          <w:i/>
          <w:iCs/>
          <w:spacing w:val="30"/>
          <w:sz w:val="23"/>
        </w:rPr>
        <w:t xml:space="preserve"> </w:t>
      </w:r>
      <w:r w:rsidRPr="008935D5">
        <w:rPr>
          <w:i/>
          <w:iCs/>
          <w:sz w:val="23"/>
        </w:rPr>
        <w:t>per</w:t>
      </w:r>
      <w:r w:rsidRPr="008935D5">
        <w:rPr>
          <w:i/>
          <w:iCs/>
          <w:spacing w:val="32"/>
          <w:sz w:val="23"/>
        </w:rPr>
        <w:t xml:space="preserve"> </w:t>
      </w:r>
      <w:r w:rsidRPr="008935D5">
        <w:rPr>
          <w:i/>
          <w:iCs/>
          <w:sz w:val="23"/>
        </w:rPr>
        <w:t>PPP-MSE</w:t>
      </w:r>
      <w:r w:rsidRPr="008935D5">
        <w:rPr>
          <w:i/>
          <w:iCs/>
          <w:spacing w:val="44"/>
          <w:sz w:val="23"/>
        </w:rPr>
        <w:t xml:space="preserve"> </w:t>
      </w:r>
      <w:r w:rsidRPr="008935D5">
        <w:rPr>
          <w:i/>
          <w:iCs/>
          <w:sz w:val="23"/>
        </w:rPr>
        <w:t>Order.</w:t>
      </w:r>
      <w:r w:rsidRPr="008935D5">
        <w:rPr>
          <w:i/>
          <w:iCs/>
          <w:spacing w:val="42"/>
          <w:sz w:val="23"/>
        </w:rPr>
        <w:t xml:space="preserve"> </w:t>
      </w:r>
      <w:r w:rsidRPr="008935D5">
        <w:rPr>
          <w:i/>
          <w:iCs/>
          <w:sz w:val="23"/>
        </w:rPr>
        <w:t>If</w:t>
      </w:r>
      <w:r w:rsidRPr="008935D5">
        <w:rPr>
          <w:i/>
          <w:iCs/>
          <w:spacing w:val="-60"/>
          <w:sz w:val="23"/>
        </w:rPr>
        <w:t xml:space="preserve"> </w:t>
      </w:r>
      <w:r w:rsidRPr="008935D5">
        <w:rPr>
          <w:i/>
          <w:iCs/>
          <w:spacing w:val="-2"/>
          <w:sz w:val="23"/>
        </w:rPr>
        <w:t>MSE</w:t>
      </w:r>
      <w:r w:rsidRPr="008935D5">
        <w:rPr>
          <w:i/>
          <w:iCs/>
          <w:spacing w:val="-12"/>
          <w:sz w:val="23"/>
        </w:rPr>
        <w:t xml:space="preserve"> </w:t>
      </w:r>
      <w:r w:rsidRPr="008935D5">
        <w:rPr>
          <w:i/>
          <w:iCs/>
          <w:spacing w:val="-1"/>
          <w:sz w:val="23"/>
        </w:rPr>
        <w:t>not</w:t>
      </w:r>
      <w:r w:rsidRPr="008935D5">
        <w:rPr>
          <w:i/>
          <w:iCs/>
          <w:spacing w:val="-13"/>
          <w:sz w:val="23"/>
        </w:rPr>
        <w:t xml:space="preserve"> </w:t>
      </w:r>
      <w:r w:rsidRPr="008935D5">
        <w:rPr>
          <w:i/>
          <w:iCs/>
          <w:spacing w:val="-1"/>
          <w:sz w:val="23"/>
        </w:rPr>
        <w:t>eligible/</w:t>
      </w:r>
      <w:r w:rsidRPr="008935D5">
        <w:rPr>
          <w:i/>
          <w:iCs/>
          <w:spacing w:val="-5"/>
          <w:sz w:val="23"/>
        </w:rPr>
        <w:t xml:space="preserve"> </w:t>
      </w:r>
      <w:r w:rsidRPr="008935D5">
        <w:rPr>
          <w:i/>
          <w:iCs/>
          <w:spacing w:val="-1"/>
          <w:sz w:val="23"/>
        </w:rPr>
        <w:t>does</w:t>
      </w:r>
      <w:r w:rsidRPr="008935D5">
        <w:rPr>
          <w:i/>
          <w:iCs/>
          <w:spacing w:val="-7"/>
          <w:sz w:val="23"/>
        </w:rPr>
        <w:t xml:space="preserve"> </w:t>
      </w:r>
      <w:r w:rsidRPr="008935D5">
        <w:rPr>
          <w:i/>
          <w:iCs/>
          <w:spacing w:val="-1"/>
          <w:sz w:val="23"/>
        </w:rPr>
        <w:t>not</w:t>
      </w:r>
      <w:r w:rsidRPr="008935D5">
        <w:rPr>
          <w:i/>
          <w:iCs/>
          <w:spacing w:val="-12"/>
          <w:sz w:val="23"/>
        </w:rPr>
        <w:t xml:space="preserve"> </w:t>
      </w:r>
      <w:r w:rsidRPr="008935D5">
        <w:rPr>
          <w:i/>
          <w:iCs/>
          <w:spacing w:val="-1"/>
          <w:sz w:val="23"/>
        </w:rPr>
        <w:t>accept</w:t>
      </w:r>
      <w:r w:rsidRPr="008935D5">
        <w:rPr>
          <w:i/>
          <w:iCs/>
          <w:spacing w:val="-8"/>
          <w:sz w:val="23"/>
        </w:rPr>
        <w:t xml:space="preserve"> </w:t>
      </w:r>
      <w:r w:rsidRPr="008935D5">
        <w:rPr>
          <w:i/>
          <w:iCs/>
          <w:spacing w:val="-1"/>
          <w:sz w:val="23"/>
        </w:rPr>
        <w:t>-</w:t>
      </w:r>
      <w:r w:rsidRPr="008935D5">
        <w:rPr>
          <w:i/>
          <w:iCs/>
          <w:spacing w:val="-15"/>
          <w:sz w:val="23"/>
        </w:rPr>
        <w:t xml:space="preserve"> </w:t>
      </w:r>
      <w:r w:rsidRPr="008935D5">
        <w:rPr>
          <w:i/>
          <w:iCs/>
          <w:spacing w:val="-1"/>
          <w:sz w:val="23"/>
        </w:rPr>
        <w:t>purchase</w:t>
      </w:r>
      <w:r w:rsidRPr="008935D5">
        <w:rPr>
          <w:i/>
          <w:iCs/>
          <w:spacing w:val="-3"/>
          <w:sz w:val="23"/>
        </w:rPr>
        <w:t xml:space="preserve"> </w:t>
      </w:r>
      <w:r w:rsidRPr="008935D5">
        <w:rPr>
          <w:i/>
          <w:iCs/>
          <w:spacing w:val="-1"/>
          <w:sz w:val="23"/>
        </w:rPr>
        <w:t>preference</w:t>
      </w:r>
      <w:r w:rsidRPr="008935D5">
        <w:rPr>
          <w:i/>
          <w:iCs/>
          <w:spacing w:val="3"/>
          <w:sz w:val="23"/>
        </w:rPr>
        <w:t xml:space="preserve"> </w:t>
      </w:r>
      <w:r w:rsidRPr="008935D5">
        <w:rPr>
          <w:i/>
          <w:iCs/>
          <w:spacing w:val="-1"/>
          <w:sz w:val="23"/>
        </w:rPr>
        <w:t>to</w:t>
      </w:r>
      <w:r w:rsidRPr="008935D5">
        <w:rPr>
          <w:i/>
          <w:iCs/>
          <w:spacing w:val="-13"/>
          <w:sz w:val="23"/>
        </w:rPr>
        <w:t xml:space="preserve"> </w:t>
      </w:r>
      <w:r w:rsidRPr="008935D5">
        <w:rPr>
          <w:i/>
          <w:iCs/>
          <w:spacing w:val="-1"/>
          <w:sz w:val="23"/>
        </w:rPr>
        <w:t>be</w:t>
      </w:r>
      <w:r w:rsidRPr="008935D5">
        <w:rPr>
          <w:i/>
          <w:iCs/>
          <w:spacing w:val="-61"/>
          <w:sz w:val="23"/>
        </w:rPr>
        <w:t xml:space="preserve"> </w:t>
      </w:r>
      <w:r w:rsidRPr="008935D5">
        <w:rPr>
          <w:i/>
          <w:iCs/>
          <w:sz w:val="23"/>
        </w:rPr>
        <w:t>given</w:t>
      </w:r>
      <w:r w:rsidRPr="008935D5">
        <w:rPr>
          <w:i/>
          <w:iCs/>
          <w:spacing w:val="1"/>
          <w:sz w:val="23"/>
        </w:rPr>
        <w:t xml:space="preserve"> </w:t>
      </w:r>
      <w:r w:rsidRPr="008935D5">
        <w:rPr>
          <w:i/>
          <w:iCs/>
          <w:sz w:val="23"/>
        </w:rPr>
        <w:t>to Class-</w:t>
      </w:r>
      <w:r w:rsidRPr="008935D5">
        <w:rPr>
          <w:i/>
          <w:iCs/>
          <w:spacing w:val="1"/>
          <w:sz w:val="23"/>
        </w:rPr>
        <w:t xml:space="preserve"> </w:t>
      </w:r>
      <w:r w:rsidRPr="008935D5">
        <w:rPr>
          <w:i/>
          <w:iCs/>
          <w:sz w:val="23"/>
        </w:rPr>
        <w:t>I Local</w:t>
      </w:r>
      <w:r w:rsidRPr="008935D5">
        <w:rPr>
          <w:i/>
          <w:iCs/>
          <w:spacing w:val="1"/>
          <w:sz w:val="23"/>
        </w:rPr>
        <w:t xml:space="preserve"> </w:t>
      </w:r>
      <w:r w:rsidRPr="008935D5">
        <w:rPr>
          <w:i/>
          <w:iCs/>
          <w:sz w:val="23"/>
        </w:rPr>
        <w:t>supplier</w:t>
      </w:r>
      <w:r w:rsidRPr="008935D5">
        <w:rPr>
          <w:i/>
          <w:iCs/>
          <w:spacing w:val="1"/>
          <w:sz w:val="23"/>
        </w:rPr>
        <w:t xml:space="preserve"> </w:t>
      </w:r>
      <w:r w:rsidRPr="008935D5">
        <w:rPr>
          <w:i/>
          <w:iCs/>
          <w:sz w:val="23"/>
        </w:rPr>
        <w:t>as</w:t>
      </w:r>
      <w:r w:rsidRPr="008935D5">
        <w:rPr>
          <w:i/>
          <w:iCs/>
          <w:spacing w:val="1"/>
          <w:sz w:val="23"/>
        </w:rPr>
        <w:t xml:space="preserve"> </w:t>
      </w:r>
      <w:r w:rsidRPr="008935D5">
        <w:rPr>
          <w:i/>
          <w:iCs/>
          <w:sz w:val="23"/>
        </w:rPr>
        <w:t>per</w:t>
      </w:r>
      <w:r w:rsidRPr="008935D5">
        <w:rPr>
          <w:i/>
          <w:iCs/>
          <w:spacing w:val="1"/>
          <w:sz w:val="23"/>
        </w:rPr>
        <w:t xml:space="preserve"> </w:t>
      </w:r>
      <w:r w:rsidRPr="008935D5">
        <w:rPr>
          <w:i/>
          <w:iCs/>
          <w:sz w:val="23"/>
        </w:rPr>
        <w:t>PPP-MII</w:t>
      </w:r>
      <w:r w:rsidRPr="008935D5">
        <w:rPr>
          <w:i/>
          <w:iCs/>
          <w:spacing w:val="1"/>
          <w:sz w:val="23"/>
        </w:rPr>
        <w:t xml:space="preserve"> </w:t>
      </w:r>
      <w:r w:rsidRPr="008935D5">
        <w:rPr>
          <w:i/>
          <w:iCs/>
          <w:sz w:val="23"/>
        </w:rPr>
        <w:t>Order.</w:t>
      </w:r>
      <w:r w:rsidRPr="008935D5">
        <w:rPr>
          <w:i/>
          <w:iCs/>
          <w:spacing w:val="1"/>
          <w:sz w:val="23"/>
        </w:rPr>
        <w:t xml:space="preserve"> </w:t>
      </w:r>
      <w:r w:rsidRPr="008935D5">
        <w:rPr>
          <w:i/>
          <w:iCs/>
          <w:sz w:val="23"/>
        </w:rPr>
        <w:t>If</w:t>
      </w:r>
      <w:r w:rsidRPr="008935D5">
        <w:rPr>
          <w:i/>
          <w:iCs/>
          <w:spacing w:val="-61"/>
          <w:sz w:val="23"/>
        </w:rPr>
        <w:t xml:space="preserve"> </w:t>
      </w:r>
      <w:r>
        <w:rPr>
          <w:i/>
          <w:iCs/>
          <w:spacing w:val="-61"/>
          <w:sz w:val="23"/>
        </w:rPr>
        <w:t xml:space="preserve">             </w:t>
      </w:r>
      <w:r w:rsidRPr="008935D5">
        <w:rPr>
          <w:i/>
          <w:iCs/>
          <w:sz w:val="23"/>
        </w:rPr>
        <w:t>Class-I</w:t>
      </w:r>
      <w:r w:rsidRPr="008935D5">
        <w:rPr>
          <w:i/>
          <w:iCs/>
          <w:spacing w:val="1"/>
          <w:sz w:val="23"/>
        </w:rPr>
        <w:t xml:space="preserve"> </w:t>
      </w:r>
      <w:r w:rsidRPr="008935D5">
        <w:rPr>
          <w:i/>
          <w:iCs/>
          <w:sz w:val="23"/>
        </w:rPr>
        <w:t>Local</w:t>
      </w:r>
      <w:r w:rsidRPr="008935D5">
        <w:rPr>
          <w:i/>
          <w:iCs/>
          <w:spacing w:val="1"/>
          <w:sz w:val="23"/>
        </w:rPr>
        <w:t xml:space="preserve"> </w:t>
      </w:r>
      <w:r w:rsidRPr="008935D5">
        <w:rPr>
          <w:i/>
          <w:iCs/>
          <w:sz w:val="23"/>
        </w:rPr>
        <w:t>supplier</w:t>
      </w:r>
      <w:r w:rsidRPr="008935D5">
        <w:rPr>
          <w:i/>
          <w:iCs/>
          <w:spacing w:val="1"/>
          <w:sz w:val="23"/>
        </w:rPr>
        <w:t xml:space="preserve"> </w:t>
      </w:r>
      <w:r w:rsidRPr="008935D5">
        <w:rPr>
          <w:i/>
          <w:iCs/>
          <w:sz w:val="23"/>
        </w:rPr>
        <w:t>also</w:t>
      </w:r>
      <w:r w:rsidRPr="008935D5">
        <w:rPr>
          <w:i/>
          <w:iCs/>
          <w:spacing w:val="1"/>
          <w:sz w:val="23"/>
        </w:rPr>
        <w:t xml:space="preserve"> </w:t>
      </w:r>
      <w:r w:rsidRPr="008935D5">
        <w:rPr>
          <w:i/>
          <w:iCs/>
          <w:sz w:val="23"/>
        </w:rPr>
        <w:t>not</w:t>
      </w:r>
      <w:r w:rsidRPr="008935D5">
        <w:rPr>
          <w:i/>
          <w:iCs/>
          <w:spacing w:val="1"/>
          <w:sz w:val="23"/>
        </w:rPr>
        <w:t xml:space="preserve"> </w:t>
      </w:r>
      <w:r w:rsidRPr="008935D5">
        <w:rPr>
          <w:i/>
          <w:iCs/>
          <w:sz w:val="23"/>
        </w:rPr>
        <w:t>eligible/</w:t>
      </w:r>
      <w:r w:rsidRPr="008935D5">
        <w:rPr>
          <w:i/>
          <w:iCs/>
          <w:spacing w:val="1"/>
          <w:sz w:val="23"/>
        </w:rPr>
        <w:t xml:space="preserve"> </w:t>
      </w:r>
      <w:r w:rsidRPr="008935D5">
        <w:rPr>
          <w:i/>
          <w:iCs/>
          <w:sz w:val="23"/>
        </w:rPr>
        <w:t>does</w:t>
      </w:r>
      <w:r w:rsidRPr="008935D5">
        <w:rPr>
          <w:i/>
          <w:iCs/>
          <w:spacing w:val="1"/>
          <w:sz w:val="23"/>
        </w:rPr>
        <w:t xml:space="preserve"> </w:t>
      </w:r>
      <w:r w:rsidRPr="008935D5">
        <w:rPr>
          <w:i/>
          <w:iCs/>
          <w:sz w:val="23"/>
        </w:rPr>
        <w:t>not accept -</w:t>
      </w:r>
      <w:r w:rsidRPr="008935D5">
        <w:rPr>
          <w:i/>
          <w:iCs/>
          <w:spacing w:val="-61"/>
          <w:sz w:val="23"/>
        </w:rPr>
        <w:t xml:space="preserve"> </w:t>
      </w:r>
      <w:r w:rsidRPr="008935D5">
        <w:rPr>
          <w:i/>
          <w:iCs/>
          <w:sz w:val="23"/>
        </w:rPr>
        <w:t>contract</w:t>
      </w:r>
      <w:r w:rsidRPr="008935D5">
        <w:rPr>
          <w:i/>
          <w:iCs/>
          <w:spacing w:val="12"/>
          <w:sz w:val="23"/>
        </w:rPr>
        <w:t xml:space="preserve"> </w:t>
      </w:r>
      <w:r w:rsidRPr="008935D5">
        <w:rPr>
          <w:i/>
          <w:iCs/>
          <w:sz w:val="23"/>
        </w:rPr>
        <w:t>to</w:t>
      </w:r>
      <w:r w:rsidRPr="008935D5">
        <w:rPr>
          <w:i/>
          <w:iCs/>
          <w:spacing w:val="-9"/>
          <w:sz w:val="23"/>
        </w:rPr>
        <w:t xml:space="preserve"> </w:t>
      </w:r>
      <w:r w:rsidRPr="008935D5">
        <w:rPr>
          <w:i/>
          <w:iCs/>
          <w:sz w:val="23"/>
        </w:rPr>
        <w:t>be</w:t>
      </w:r>
      <w:r w:rsidRPr="008935D5">
        <w:rPr>
          <w:i/>
          <w:iCs/>
          <w:spacing w:val="-4"/>
          <w:sz w:val="23"/>
        </w:rPr>
        <w:t xml:space="preserve"> </w:t>
      </w:r>
      <w:r w:rsidRPr="008935D5">
        <w:rPr>
          <w:i/>
          <w:iCs/>
          <w:sz w:val="23"/>
        </w:rPr>
        <w:t>awarded</w:t>
      </w:r>
      <w:r w:rsidRPr="008935D5">
        <w:rPr>
          <w:i/>
          <w:iCs/>
          <w:spacing w:val="17"/>
          <w:sz w:val="23"/>
        </w:rPr>
        <w:t xml:space="preserve"> </w:t>
      </w:r>
      <w:r w:rsidRPr="008935D5">
        <w:rPr>
          <w:i/>
          <w:iCs/>
          <w:sz w:val="23"/>
        </w:rPr>
        <w:t>to L-1.</w:t>
      </w:r>
    </w:p>
    <w:p w14:paraId="12A14D53" w14:textId="1ECDD522" w:rsidR="008935D5" w:rsidRDefault="008935D5" w:rsidP="008935D5">
      <w:pPr>
        <w:tabs>
          <w:tab w:val="left" w:pos="839"/>
        </w:tabs>
        <w:spacing w:before="103" w:line="268" w:lineRule="auto"/>
        <w:ind w:left="2880" w:right="195"/>
        <w:rPr>
          <w:sz w:val="23"/>
        </w:rPr>
      </w:pPr>
      <w:r w:rsidRPr="008935D5">
        <w:rPr>
          <w:sz w:val="23"/>
        </w:rPr>
        <w:t xml:space="preserve">7.3 </w:t>
      </w:r>
      <w:r w:rsidRPr="008935D5">
        <w:rPr>
          <w:i/>
          <w:sz w:val="23"/>
        </w:rPr>
        <w:t xml:space="preserve">Items reserved for both MSEs and Class-l local suppliers: </w:t>
      </w:r>
      <w:r w:rsidRPr="008935D5">
        <w:rPr>
          <w:sz w:val="23"/>
        </w:rPr>
        <w:t>These items are</w:t>
      </w:r>
      <w:r w:rsidRPr="008935D5">
        <w:rPr>
          <w:spacing w:val="1"/>
          <w:sz w:val="23"/>
        </w:rPr>
        <w:t xml:space="preserve"> </w:t>
      </w:r>
      <w:r w:rsidRPr="008935D5">
        <w:rPr>
          <w:sz w:val="23"/>
        </w:rPr>
        <w:t>reserved</w:t>
      </w:r>
      <w:r w:rsidRPr="008935D5">
        <w:rPr>
          <w:spacing w:val="1"/>
          <w:sz w:val="23"/>
        </w:rPr>
        <w:t xml:space="preserve"> </w:t>
      </w:r>
      <w:r w:rsidRPr="008935D5">
        <w:rPr>
          <w:sz w:val="23"/>
        </w:rPr>
        <w:t>exclusively</w:t>
      </w:r>
      <w:r w:rsidRPr="008935D5">
        <w:rPr>
          <w:spacing w:val="1"/>
          <w:sz w:val="23"/>
        </w:rPr>
        <w:t xml:space="preserve"> </w:t>
      </w:r>
      <w:r w:rsidRPr="008935D5">
        <w:rPr>
          <w:sz w:val="23"/>
        </w:rPr>
        <w:t>for</w:t>
      </w:r>
      <w:r w:rsidRPr="008935D5">
        <w:rPr>
          <w:spacing w:val="1"/>
          <w:sz w:val="23"/>
        </w:rPr>
        <w:t xml:space="preserve"> </w:t>
      </w:r>
      <w:r w:rsidRPr="008935D5">
        <w:rPr>
          <w:sz w:val="23"/>
        </w:rPr>
        <w:t>purchase</w:t>
      </w:r>
      <w:r w:rsidRPr="008935D5">
        <w:rPr>
          <w:spacing w:val="1"/>
          <w:sz w:val="23"/>
        </w:rPr>
        <w:t xml:space="preserve"> </w:t>
      </w:r>
      <w:r w:rsidRPr="008935D5">
        <w:rPr>
          <w:sz w:val="23"/>
        </w:rPr>
        <w:t>from</w:t>
      </w:r>
      <w:r w:rsidRPr="008935D5">
        <w:rPr>
          <w:spacing w:val="1"/>
          <w:sz w:val="23"/>
        </w:rPr>
        <w:t xml:space="preserve"> </w:t>
      </w:r>
      <w:r w:rsidRPr="008935D5">
        <w:rPr>
          <w:sz w:val="23"/>
        </w:rPr>
        <w:t>MSEs</w:t>
      </w:r>
      <w:r w:rsidRPr="008935D5">
        <w:rPr>
          <w:spacing w:val="1"/>
          <w:sz w:val="23"/>
        </w:rPr>
        <w:t xml:space="preserve"> </w:t>
      </w:r>
      <w:r w:rsidRPr="008935D5">
        <w:rPr>
          <w:sz w:val="23"/>
        </w:rPr>
        <w:t>as</w:t>
      </w:r>
      <w:r w:rsidRPr="008935D5">
        <w:rPr>
          <w:spacing w:val="1"/>
          <w:sz w:val="23"/>
        </w:rPr>
        <w:t xml:space="preserve"> </w:t>
      </w:r>
      <w:r w:rsidRPr="008935D5">
        <w:rPr>
          <w:sz w:val="23"/>
        </w:rPr>
        <w:t>well</w:t>
      </w:r>
      <w:r w:rsidRPr="008935D5">
        <w:rPr>
          <w:spacing w:val="1"/>
          <w:sz w:val="23"/>
        </w:rPr>
        <w:t xml:space="preserve"> </w:t>
      </w:r>
      <w:r w:rsidRPr="008935D5">
        <w:rPr>
          <w:sz w:val="23"/>
        </w:rPr>
        <w:t>as</w:t>
      </w:r>
      <w:r w:rsidRPr="008935D5">
        <w:rPr>
          <w:spacing w:val="1"/>
          <w:sz w:val="23"/>
        </w:rPr>
        <w:t xml:space="preserve"> </w:t>
      </w:r>
      <w:r w:rsidRPr="008935D5">
        <w:rPr>
          <w:sz w:val="23"/>
        </w:rPr>
        <w:t>Class-I</w:t>
      </w:r>
      <w:r w:rsidRPr="008935D5">
        <w:rPr>
          <w:spacing w:val="1"/>
          <w:sz w:val="23"/>
        </w:rPr>
        <w:t xml:space="preserve"> </w:t>
      </w:r>
      <w:r w:rsidRPr="008935D5">
        <w:rPr>
          <w:sz w:val="23"/>
        </w:rPr>
        <w:t>local</w:t>
      </w:r>
      <w:r w:rsidRPr="008935D5">
        <w:rPr>
          <w:spacing w:val="1"/>
          <w:sz w:val="23"/>
        </w:rPr>
        <w:t xml:space="preserve"> </w:t>
      </w:r>
      <w:r w:rsidRPr="008935D5">
        <w:rPr>
          <w:w w:val="95"/>
          <w:sz w:val="23"/>
        </w:rPr>
        <w:t>suppliers. Hence, only “MSE Class-I local supplier” are eligible to bid for these</w:t>
      </w:r>
      <w:r w:rsidRPr="008935D5">
        <w:rPr>
          <w:spacing w:val="1"/>
          <w:w w:val="95"/>
          <w:sz w:val="23"/>
        </w:rPr>
        <w:t xml:space="preserve"> </w:t>
      </w:r>
      <w:r w:rsidRPr="008935D5">
        <w:rPr>
          <w:sz w:val="23"/>
        </w:rPr>
        <w:t>items. Non-MSEs/Class-</w:t>
      </w:r>
      <w:proofErr w:type="spellStart"/>
      <w:r w:rsidRPr="008935D5">
        <w:rPr>
          <w:sz w:val="23"/>
        </w:rPr>
        <w:t>ll</w:t>
      </w:r>
      <w:proofErr w:type="spellEnd"/>
      <w:r w:rsidRPr="008935D5">
        <w:rPr>
          <w:sz w:val="23"/>
        </w:rPr>
        <w:t xml:space="preserve"> local suppliers/ </w:t>
      </w:r>
      <w:proofErr w:type="gramStart"/>
      <w:r w:rsidRPr="008935D5">
        <w:rPr>
          <w:sz w:val="23"/>
        </w:rPr>
        <w:t>Non-local</w:t>
      </w:r>
      <w:proofErr w:type="gramEnd"/>
      <w:r w:rsidRPr="008935D5">
        <w:rPr>
          <w:sz w:val="23"/>
        </w:rPr>
        <w:t xml:space="preserve"> suppliers cannot bid for</w:t>
      </w:r>
      <w:r w:rsidRPr="008935D5">
        <w:rPr>
          <w:spacing w:val="1"/>
          <w:sz w:val="23"/>
        </w:rPr>
        <w:t xml:space="preserve"> </w:t>
      </w:r>
      <w:r w:rsidRPr="008935D5">
        <w:rPr>
          <w:sz w:val="23"/>
        </w:rPr>
        <w:t>these</w:t>
      </w:r>
      <w:r w:rsidRPr="008935D5">
        <w:rPr>
          <w:spacing w:val="-10"/>
          <w:sz w:val="23"/>
        </w:rPr>
        <w:t xml:space="preserve"> </w:t>
      </w:r>
      <w:r w:rsidRPr="008935D5">
        <w:rPr>
          <w:sz w:val="23"/>
        </w:rPr>
        <w:t>items.</w:t>
      </w:r>
      <w:r w:rsidRPr="008935D5">
        <w:rPr>
          <w:spacing w:val="-1"/>
          <w:sz w:val="23"/>
        </w:rPr>
        <w:t xml:space="preserve"> </w:t>
      </w:r>
      <w:r w:rsidRPr="008935D5">
        <w:rPr>
          <w:sz w:val="23"/>
        </w:rPr>
        <w:t>Hence</w:t>
      </w:r>
      <w:r w:rsidRPr="008935D5">
        <w:rPr>
          <w:spacing w:val="-7"/>
          <w:sz w:val="23"/>
        </w:rPr>
        <w:t xml:space="preserve"> </w:t>
      </w:r>
      <w:r w:rsidRPr="008935D5">
        <w:rPr>
          <w:sz w:val="23"/>
        </w:rPr>
        <w:t>the</w:t>
      </w:r>
      <w:r w:rsidRPr="008935D5">
        <w:rPr>
          <w:spacing w:val="-12"/>
          <w:sz w:val="23"/>
        </w:rPr>
        <w:t xml:space="preserve"> </w:t>
      </w:r>
      <w:r w:rsidRPr="008935D5">
        <w:rPr>
          <w:sz w:val="23"/>
        </w:rPr>
        <w:t>question</w:t>
      </w:r>
      <w:r w:rsidRPr="008935D5">
        <w:rPr>
          <w:spacing w:val="-5"/>
          <w:sz w:val="23"/>
        </w:rPr>
        <w:t xml:space="preserve"> </w:t>
      </w:r>
      <w:r w:rsidRPr="008935D5">
        <w:rPr>
          <w:sz w:val="23"/>
        </w:rPr>
        <w:t>of</w:t>
      </w:r>
      <w:r w:rsidRPr="008935D5">
        <w:rPr>
          <w:spacing w:val="-13"/>
          <w:sz w:val="23"/>
        </w:rPr>
        <w:t xml:space="preserve"> </w:t>
      </w:r>
      <w:r w:rsidRPr="008935D5">
        <w:rPr>
          <w:sz w:val="23"/>
        </w:rPr>
        <w:t>purchase</w:t>
      </w:r>
      <w:r w:rsidRPr="008935D5">
        <w:rPr>
          <w:spacing w:val="-1"/>
          <w:sz w:val="23"/>
        </w:rPr>
        <w:t xml:space="preserve"> </w:t>
      </w:r>
      <w:r w:rsidRPr="008935D5">
        <w:rPr>
          <w:sz w:val="23"/>
        </w:rPr>
        <w:t>preference</w:t>
      </w:r>
      <w:r w:rsidRPr="008935D5">
        <w:rPr>
          <w:spacing w:val="4"/>
          <w:sz w:val="23"/>
        </w:rPr>
        <w:t xml:space="preserve"> </w:t>
      </w:r>
      <w:r w:rsidRPr="008935D5">
        <w:rPr>
          <w:sz w:val="23"/>
        </w:rPr>
        <w:t>does</w:t>
      </w:r>
      <w:r w:rsidRPr="008935D5">
        <w:rPr>
          <w:spacing w:val="-12"/>
          <w:sz w:val="23"/>
        </w:rPr>
        <w:t xml:space="preserve"> </w:t>
      </w:r>
      <w:r w:rsidRPr="008935D5">
        <w:rPr>
          <w:sz w:val="23"/>
        </w:rPr>
        <w:t>not</w:t>
      </w:r>
      <w:r w:rsidRPr="008935D5">
        <w:rPr>
          <w:spacing w:val="-10"/>
          <w:sz w:val="23"/>
        </w:rPr>
        <w:t xml:space="preserve"> </w:t>
      </w:r>
      <w:r w:rsidRPr="008935D5">
        <w:rPr>
          <w:sz w:val="23"/>
        </w:rPr>
        <w:t>arise.</w:t>
      </w:r>
    </w:p>
    <w:p w14:paraId="597647A7" w14:textId="444E08BD" w:rsidR="008935D5" w:rsidRDefault="008935D5" w:rsidP="008935D5">
      <w:pPr>
        <w:tabs>
          <w:tab w:val="left" w:pos="839"/>
        </w:tabs>
        <w:spacing w:before="103" w:line="268" w:lineRule="auto"/>
        <w:ind w:left="2880" w:right="195"/>
        <w:rPr>
          <w:b/>
          <w:bCs/>
          <w:sz w:val="23"/>
        </w:rPr>
      </w:pPr>
      <w:r>
        <w:rPr>
          <w:sz w:val="23"/>
        </w:rPr>
        <w:t xml:space="preserve">7.4 </w:t>
      </w:r>
      <w:proofErr w:type="gramStart"/>
      <w:r w:rsidRPr="008935D5">
        <w:rPr>
          <w:b/>
          <w:bCs/>
          <w:sz w:val="23"/>
        </w:rPr>
        <w:t>Non-local</w:t>
      </w:r>
      <w:proofErr w:type="gramEnd"/>
      <w:r w:rsidRPr="008935D5">
        <w:rPr>
          <w:b/>
          <w:bCs/>
          <w:spacing w:val="1"/>
          <w:sz w:val="23"/>
        </w:rPr>
        <w:t xml:space="preserve"> </w:t>
      </w:r>
      <w:r w:rsidRPr="008935D5">
        <w:rPr>
          <w:b/>
          <w:bCs/>
          <w:sz w:val="23"/>
        </w:rPr>
        <w:t>suppliers,</w:t>
      </w:r>
      <w:r w:rsidRPr="008935D5">
        <w:rPr>
          <w:b/>
          <w:bCs/>
          <w:spacing w:val="1"/>
          <w:sz w:val="23"/>
        </w:rPr>
        <w:t xml:space="preserve"> </w:t>
      </w:r>
      <w:r w:rsidRPr="008935D5">
        <w:rPr>
          <w:b/>
          <w:bCs/>
          <w:sz w:val="23"/>
        </w:rPr>
        <w:t>including MSEs</w:t>
      </w:r>
      <w:r w:rsidRPr="008935D5">
        <w:rPr>
          <w:b/>
          <w:bCs/>
          <w:spacing w:val="1"/>
          <w:sz w:val="23"/>
        </w:rPr>
        <w:t xml:space="preserve"> </w:t>
      </w:r>
      <w:r w:rsidRPr="008935D5">
        <w:rPr>
          <w:b/>
          <w:bCs/>
          <w:sz w:val="23"/>
        </w:rPr>
        <w:t>falling</w:t>
      </w:r>
      <w:r w:rsidRPr="008935D5">
        <w:rPr>
          <w:b/>
          <w:bCs/>
          <w:spacing w:val="1"/>
          <w:sz w:val="23"/>
        </w:rPr>
        <w:t xml:space="preserve"> </w:t>
      </w:r>
      <w:r w:rsidRPr="008935D5">
        <w:rPr>
          <w:b/>
          <w:bCs/>
          <w:sz w:val="23"/>
        </w:rPr>
        <w:t>in the category</w:t>
      </w:r>
      <w:r w:rsidRPr="008935D5">
        <w:rPr>
          <w:b/>
          <w:bCs/>
          <w:spacing w:val="1"/>
          <w:sz w:val="23"/>
        </w:rPr>
        <w:t xml:space="preserve"> </w:t>
      </w:r>
      <w:r w:rsidRPr="008935D5">
        <w:rPr>
          <w:b/>
          <w:bCs/>
          <w:sz w:val="23"/>
        </w:rPr>
        <w:t>of Non-local</w:t>
      </w:r>
      <w:r w:rsidRPr="008935D5">
        <w:rPr>
          <w:b/>
          <w:bCs/>
          <w:spacing w:val="1"/>
          <w:sz w:val="23"/>
        </w:rPr>
        <w:t xml:space="preserve"> </w:t>
      </w:r>
      <w:r w:rsidRPr="008935D5">
        <w:rPr>
          <w:b/>
          <w:bCs/>
          <w:sz w:val="23"/>
        </w:rPr>
        <w:t>suppliers,</w:t>
      </w:r>
      <w:r w:rsidRPr="008935D5">
        <w:rPr>
          <w:b/>
          <w:bCs/>
          <w:spacing w:val="8"/>
          <w:sz w:val="23"/>
        </w:rPr>
        <w:t xml:space="preserve"> </w:t>
      </w:r>
      <w:r w:rsidRPr="008935D5">
        <w:rPr>
          <w:b/>
          <w:bCs/>
          <w:sz w:val="23"/>
        </w:rPr>
        <w:t>shall</w:t>
      </w:r>
      <w:r w:rsidRPr="008935D5">
        <w:rPr>
          <w:b/>
          <w:bCs/>
          <w:spacing w:val="-5"/>
          <w:sz w:val="23"/>
        </w:rPr>
        <w:t xml:space="preserve"> </w:t>
      </w:r>
      <w:r w:rsidRPr="008935D5">
        <w:rPr>
          <w:b/>
          <w:bCs/>
          <w:sz w:val="23"/>
        </w:rPr>
        <w:t>be</w:t>
      </w:r>
      <w:r w:rsidRPr="008935D5">
        <w:rPr>
          <w:b/>
          <w:bCs/>
          <w:spacing w:val="-11"/>
          <w:sz w:val="23"/>
        </w:rPr>
        <w:t xml:space="preserve"> </w:t>
      </w:r>
      <w:r w:rsidRPr="008935D5">
        <w:rPr>
          <w:b/>
          <w:bCs/>
          <w:sz w:val="23"/>
        </w:rPr>
        <w:t>eligible to</w:t>
      </w:r>
      <w:r w:rsidRPr="008935D5">
        <w:rPr>
          <w:b/>
          <w:bCs/>
          <w:spacing w:val="-12"/>
          <w:sz w:val="23"/>
        </w:rPr>
        <w:t xml:space="preserve"> </w:t>
      </w:r>
      <w:r w:rsidRPr="008935D5">
        <w:rPr>
          <w:b/>
          <w:bCs/>
          <w:sz w:val="23"/>
        </w:rPr>
        <w:t>bid</w:t>
      </w:r>
      <w:r w:rsidRPr="008935D5">
        <w:rPr>
          <w:b/>
          <w:bCs/>
          <w:spacing w:val="-12"/>
          <w:sz w:val="23"/>
        </w:rPr>
        <w:t xml:space="preserve"> </w:t>
      </w:r>
      <w:r w:rsidRPr="008935D5">
        <w:rPr>
          <w:b/>
          <w:bCs/>
          <w:sz w:val="23"/>
        </w:rPr>
        <w:t>only</w:t>
      </w:r>
      <w:r w:rsidRPr="008935D5">
        <w:rPr>
          <w:b/>
          <w:bCs/>
          <w:spacing w:val="-6"/>
          <w:sz w:val="23"/>
        </w:rPr>
        <w:t xml:space="preserve"> </w:t>
      </w:r>
      <w:r w:rsidRPr="008935D5">
        <w:rPr>
          <w:b/>
          <w:bCs/>
          <w:sz w:val="23"/>
        </w:rPr>
        <w:t>against Global</w:t>
      </w:r>
      <w:r w:rsidRPr="008935D5">
        <w:rPr>
          <w:b/>
          <w:bCs/>
          <w:spacing w:val="-1"/>
          <w:sz w:val="23"/>
        </w:rPr>
        <w:t xml:space="preserve"> </w:t>
      </w:r>
      <w:r w:rsidRPr="008935D5">
        <w:rPr>
          <w:b/>
          <w:bCs/>
          <w:sz w:val="23"/>
        </w:rPr>
        <w:t>Tender</w:t>
      </w:r>
      <w:r w:rsidRPr="008935D5">
        <w:rPr>
          <w:b/>
          <w:bCs/>
          <w:spacing w:val="3"/>
          <w:sz w:val="23"/>
        </w:rPr>
        <w:t xml:space="preserve"> </w:t>
      </w:r>
      <w:r w:rsidRPr="008935D5">
        <w:rPr>
          <w:b/>
          <w:bCs/>
          <w:sz w:val="23"/>
        </w:rPr>
        <w:t>Enquiry</w:t>
      </w:r>
      <w:r>
        <w:rPr>
          <w:b/>
          <w:bCs/>
          <w:sz w:val="23"/>
        </w:rPr>
        <w:t>.</w:t>
      </w:r>
    </w:p>
    <w:p w14:paraId="7F8FEB8B" w14:textId="2F747EFD" w:rsidR="00074A50" w:rsidRDefault="008935D5" w:rsidP="00471828">
      <w:pPr>
        <w:tabs>
          <w:tab w:val="left" w:pos="839"/>
        </w:tabs>
        <w:spacing w:before="103" w:line="268" w:lineRule="auto"/>
        <w:ind w:left="2880" w:right="195"/>
      </w:pPr>
      <w:r w:rsidRPr="008935D5">
        <w:rPr>
          <w:color w:val="FF0000"/>
          <w:sz w:val="23"/>
        </w:rPr>
        <w:t xml:space="preserve">(Bidders </w:t>
      </w:r>
      <w:r w:rsidR="001E792B">
        <w:rPr>
          <w:color w:val="FF0000"/>
          <w:sz w:val="23"/>
        </w:rPr>
        <w:t>are advised to</w:t>
      </w:r>
      <w:r w:rsidRPr="008935D5">
        <w:rPr>
          <w:color w:val="FF0000"/>
          <w:sz w:val="23"/>
        </w:rPr>
        <w:t xml:space="preserve"> refer to said OM No.</w:t>
      </w:r>
      <w:r w:rsidRPr="008935D5">
        <w:rPr>
          <w:color w:val="FF0000"/>
        </w:rPr>
        <w:t xml:space="preserve"> F.1/4/2021-PPD dt. 18.05.2023</w:t>
      </w:r>
      <w:r w:rsidRPr="008935D5">
        <w:rPr>
          <w:color w:val="FF0000"/>
          <w:sz w:val="23"/>
        </w:rPr>
        <w:t xml:space="preserve"> </w:t>
      </w:r>
      <w:r w:rsidR="001E792B">
        <w:rPr>
          <w:color w:val="FF0000"/>
          <w:sz w:val="23"/>
        </w:rPr>
        <w:t xml:space="preserve">and related instructions </w:t>
      </w:r>
      <w:r w:rsidRPr="008935D5">
        <w:rPr>
          <w:color w:val="FF0000"/>
          <w:sz w:val="23"/>
        </w:rPr>
        <w:t xml:space="preserve">for </w:t>
      </w:r>
      <w:r w:rsidR="001E792B">
        <w:rPr>
          <w:color w:val="FF0000"/>
          <w:sz w:val="23"/>
        </w:rPr>
        <w:t xml:space="preserve">further </w:t>
      </w:r>
      <w:r w:rsidRPr="008935D5">
        <w:rPr>
          <w:color w:val="FF0000"/>
          <w:sz w:val="23"/>
        </w:rPr>
        <w:t>details)</w:t>
      </w:r>
      <w:r w:rsidR="00471828">
        <w:rPr>
          <w:color w:val="FF0000"/>
          <w:sz w:val="23"/>
        </w:rPr>
        <w:t>.</w:t>
      </w:r>
    </w:p>
    <w:p w14:paraId="0032D42A" w14:textId="7BD55622" w:rsidR="00312CFF" w:rsidRDefault="00312CFF" w:rsidP="00312CFF">
      <w:pPr>
        <w:jc w:val="both"/>
      </w:pPr>
    </w:p>
    <w:p w14:paraId="3180BFE1" w14:textId="6118DE5E" w:rsidR="003A34B0" w:rsidRPr="00EB6076" w:rsidRDefault="00471828" w:rsidP="00855FD4">
      <w:pPr>
        <w:pStyle w:val="NoSpacing"/>
        <w:ind w:left="1620"/>
        <w:jc w:val="both"/>
      </w:pPr>
      <w:r w:rsidRPr="00EB6076">
        <w:rPr>
          <w:rFonts w:ascii="Arial" w:eastAsiaTheme="minorHAnsi" w:hAnsi="Arial" w:cs="Arial"/>
          <w:b/>
          <w:sz w:val="22"/>
          <w:szCs w:val="22"/>
          <w:lang w:val="en-IN"/>
        </w:rPr>
        <w:t xml:space="preserve">NOTE ABOUT ‘LOCAL CONTENT’: As per Letter No. P- 45021/102/2019-PP(BEII)(E-29930) dated 26.11.2020 and OM P- 45021/102/2019-PP(BE-II)-BE-Part-(1)(E-50310) dated 04.03.2021 of Ministry of Commerce and Industry, Department for Promotion of Industry and Internal Trade, it is clarified that bidders offering imported products will fall under the category of </w:t>
      </w:r>
      <w:r w:rsidR="00AD6A54">
        <w:rPr>
          <w:rFonts w:ascii="Arial" w:eastAsiaTheme="minorHAnsi" w:hAnsi="Arial" w:cs="Arial"/>
          <w:b/>
          <w:sz w:val="22"/>
          <w:szCs w:val="22"/>
          <w:lang w:val="en-IN"/>
        </w:rPr>
        <w:t>‘</w:t>
      </w:r>
      <w:r w:rsidRPr="00EB6076">
        <w:rPr>
          <w:rFonts w:ascii="Arial" w:eastAsiaTheme="minorHAnsi" w:hAnsi="Arial" w:cs="Arial"/>
          <w:b/>
          <w:sz w:val="22"/>
          <w:szCs w:val="22"/>
          <w:lang w:val="en-IN"/>
        </w:rPr>
        <w:t>Non-local suppliers</w:t>
      </w:r>
      <w:r w:rsidR="00AD6A54">
        <w:rPr>
          <w:rFonts w:ascii="Arial" w:eastAsiaTheme="minorHAnsi" w:hAnsi="Arial" w:cs="Arial"/>
          <w:b/>
          <w:sz w:val="22"/>
          <w:szCs w:val="22"/>
          <w:lang w:val="en-IN"/>
        </w:rPr>
        <w:t>’</w:t>
      </w:r>
      <w:r w:rsidRPr="00EB6076">
        <w:rPr>
          <w:rFonts w:ascii="Arial" w:eastAsiaTheme="minorHAnsi" w:hAnsi="Arial" w:cs="Arial"/>
          <w:b/>
          <w:sz w:val="22"/>
          <w:szCs w:val="22"/>
          <w:lang w:val="en-IN"/>
        </w:rPr>
        <w:t>. They cannot claim themselves as Class-I local supplier / Class-II local supplier by claiming the services such as transportation, Insurances, Installation, Commissioning, training and after sales services support like AMC/CMC etc. as local value addition.</w:t>
      </w:r>
    </w:p>
    <w:sectPr w:rsidR="003A34B0" w:rsidRPr="00EB6076" w:rsidSect="008F017B">
      <w:footerReference w:type="default" r:id="rId41"/>
      <w:pgSz w:w="12240" w:h="15840"/>
      <w:pgMar w:top="618" w:right="1418" w:bottom="27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D78F9" w14:textId="77777777" w:rsidR="00D50DF6" w:rsidRDefault="00D50DF6">
      <w:r>
        <w:separator/>
      </w:r>
    </w:p>
  </w:endnote>
  <w:endnote w:type="continuationSeparator" w:id="0">
    <w:p w14:paraId="06BABBC2" w14:textId="77777777" w:rsidR="00D50DF6" w:rsidRDefault="00D5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ilent Century ITC">
    <w:panose1 w:val="00000000000000000000"/>
    <w:charset w:val="00"/>
    <w:family w:val="roman"/>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font195">
    <w:altName w:val="Times New Roman"/>
    <w:charset w:val="01"/>
    <w:family w:val="auto"/>
    <w:pitch w:val="variable"/>
  </w:font>
  <w:font w:name="DejaVu Sans">
    <w:altName w:val="Arial"/>
    <w:panose1 w:val="00000000000000000000"/>
    <w:charset w:val="00"/>
    <w:family w:val="roman"/>
    <w:notTrueType/>
    <w:pitch w:val="default"/>
  </w:font>
  <w:font w:name="FreeSans">
    <w:panose1 w:val="00000000000000000000"/>
    <w:charset w:val="00"/>
    <w:family w:val="roman"/>
    <w:notTrueType/>
    <w:pitch w:val="default"/>
  </w:font>
  <w:font w:name="Liberation Sans">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Lohit Hindi">
    <w:altName w:val="MS Gothic"/>
    <w:charset w:val="80"/>
    <w:family w:val="auto"/>
    <w:pitch w:val="variable"/>
  </w:font>
  <w:font w:name="OpenSymbol">
    <w:charset w:val="00"/>
    <w:family w:val="auto"/>
    <w:pitch w:val="variable"/>
    <w:sig w:usb0="800000AF" w:usb1="1001ECEA" w:usb2="00000000" w:usb3="00000000" w:csb0="00000001" w:csb1="00000000"/>
  </w:font>
  <w:font w:name="Myriad Roman">
    <w:altName w:val="Myriad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Nirmala UI">
    <w:panose1 w:val="020B0502040204020203"/>
    <w:charset w:val="00"/>
    <w:family w:val="swiss"/>
    <w:pitch w:val="variable"/>
    <w:sig w:usb0="80FF8023" w:usb1="0200004A" w:usb2="00000200" w:usb3="00000000" w:csb0="00000001" w:csb1="00000000"/>
  </w:font>
  <w:font w:name="Kokila">
    <w:altName w:val="Arial"/>
    <w:charset w:val="00"/>
    <w:family w:val="swiss"/>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stoMT">
    <w:altName w:val="MS Mincho"/>
    <w:panose1 w:val="00000000000000000000"/>
    <w:charset w:val="80"/>
    <w:family w:val="auto"/>
    <w:notTrueType/>
    <w:pitch w:val="default"/>
    <w:sig w:usb0="00000000" w:usb1="08070000" w:usb2="00000010" w:usb3="00000000" w:csb0="00020000" w:csb1="00000000"/>
  </w:font>
  <w:font w:name="CalistoMT,Bold">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6322331"/>
      <w:docPartObj>
        <w:docPartGallery w:val="Page Numbers (Bottom of Page)"/>
        <w:docPartUnique/>
      </w:docPartObj>
    </w:sdtPr>
    <w:sdtContent>
      <w:p w14:paraId="6E42F875" w14:textId="4800C004" w:rsidR="008F017B" w:rsidRDefault="008F017B" w:rsidP="008F01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sdtContent>
  </w:sdt>
  <w:p w14:paraId="4ED47ED6" w14:textId="77777777" w:rsidR="008F017B" w:rsidRDefault="008F017B" w:rsidP="008F017B">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5882649"/>
      <w:docPartObj>
        <w:docPartGallery w:val="Page Numbers (Bottom of Page)"/>
        <w:docPartUnique/>
      </w:docPartObj>
    </w:sdtPr>
    <w:sdtContent>
      <w:p w14:paraId="1C6381C7" w14:textId="5F001086"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106</w:t>
        </w:r>
        <w:r>
          <w:rPr>
            <w:rStyle w:val="PageNumber"/>
          </w:rPr>
          <w:fldChar w:fldCharType="end"/>
        </w:r>
      </w:p>
    </w:sdtContent>
  </w:sdt>
  <w:p w14:paraId="1B04AF83" w14:textId="77777777" w:rsidR="00C34665" w:rsidRDefault="00C34665" w:rsidP="008F017B">
    <w:pPr>
      <w:pStyle w:val="BodyText"/>
      <w:spacing w:line="14" w:lineRule="auto"/>
      <w:ind w:right="360"/>
      <w:rPr>
        <w:sz w:val="20"/>
      </w:rPr>
    </w:pPr>
    <w:r>
      <w:rPr>
        <w:noProof/>
        <w:lang w:val="en-IN" w:eastAsia="en-IN"/>
      </w:rPr>
      <mc:AlternateContent>
        <mc:Choice Requires="wps">
          <w:drawing>
            <wp:anchor distT="0" distB="0" distL="114300" distR="114300" simplePos="0" relativeHeight="485450240" behindDoc="1" locked="0" layoutInCell="1" allowOverlap="1" wp14:anchorId="424EE26F" wp14:editId="67519350">
              <wp:simplePos x="0" y="0"/>
              <wp:positionH relativeFrom="page">
                <wp:posOffset>6047740</wp:posOffset>
              </wp:positionH>
              <wp:positionV relativeFrom="page">
                <wp:posOffset>10142855</wp:posOffset>
              </wp:positionV>
              <wp:extent cx="828675" cy="168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8A53C" w14:textId="576A47EF" w:rsidR="00C34665" w:rsidRDefault="00C34665" w:rsidP="008F017B">
                          <w:pPr>
                            <w:spacing w:before="19"/>
                            <w:rPr>
                              <w:rFonts w:ascii="Franklin Gothic Book"/>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EE26F" id="_x0000_t202" coordsize="21600,21600" o:spt="202" path="m,l,21600r21600,l21600,xe">
              <v:stroke joinstyle="miter"/>
              <v:path gradientshapeok="t" o:connecttype="rect"/>
            </v:shapetype>
            <v:shape id="Text Box 1" o:spid="_x0000_s1031" type="#_x0000_t202" style="position:absolute;margin-left:476.2pt;margin-top:798.65pt;width:65.25pt;height:13.3pt;z-index:-1786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" filled="f" stroked="f">
              <v:textbox inset="0,0,0,0">
                <w:txbxContent>
                  <w:p w14:paraId="5EA8A53C" w14:textId="576A47EF" w:rsidR="00C34665" w:rsidRDefault="00C34665" w:rsidP="008F017B">
                    <w:pPr>
                      <w:spacing w:before="19"/>
                      <w:rPr>
                        <w:rFonts w:ascii="Franklin Gothic Book"/>
                        <w:b/>
                        <w:sz w:val="20"/>
                      </w:rPr>
                    </w:pP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874072"/>
      <w:docPartObj>
        <w:docPartGallery w:val="Page Numbers (Bottom of Page)"/>
        <w:docPartUnique/>
      </w:docPartObj>
    </w:sdtPr>
    <w:sdtContent>
      <w:p w14:paraId="4E43632B" w14:textId="5DB5520C"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sdtContent>
  </w:sdt>
  <w:p w14:paraId="4C865A8D" w14:textId="77777777" w:rsidR="00C34665" w:rsidRDefault="00C34665" w:rsidP="008F017B">
    <w:pPr>
      <w:pStyle w:val="BodyText"/>
      <w:spacing w:line="14" w:lineRule="auto"/>
      <w:ind w:right="360"/>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293046"/>
      <w:docPartObj>
        <w:docPartGallery w:val="Page Numbers (Bottom of Page)"/>
        <w:docPartUnique/>
      </w:docPartObj>
    </w:sdtPr>
    <w:sdtContent>
      <w:p w14:paraId="1FA6F46F" w14:textId="238497AC"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114</w:t>
        </w:r>
        <w:r>
          <w:rPr>
            <w:rStyle w:val="PageNumber"/>
          </w:rPr>
          <w:fldChar w:fldCharType="end"/>
        </w:r>
      </w:p>
    </w:sdtContent>
  </w:sdt>
  <w:p w14:paraId="6DFF8BD3" w14:textId="77777777" w:rsidR="00C34665" w:rsidRDefault="00C34665" w:rsidP="008F017B">
    <w:pPr>
      <w:pStyle w:val="BodyText"/>
      <w:spacing w:line="14" w:lineRule="auto"/>
      <w:ind w:right="360"/>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8709273"/>
      <w:docPartObj>
        <w:docPartGallery w:val="Page Numbers (Bottom of Page)"/>
        <w:docPartUnique/>
      </w:docPartObj>
    </w:sdtPr>
    <w:sdtContent>
      <w:p w14:paraId="484FC55D" w14:textId="7797DDDC"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115</w:t>
        </w:r>
        <w:r>
          <w:rPr>
            <w:rStyle w:val="PageNumber"/>
          </w:rPr>
          <w:fldChar w:fldCharType="end"/>
        </w:r>
      </w:p>
    </w:sdtContent>
  </w:sdt>
  <w:p w14:paraId="56CC6449" w14:textId="77777777" w:rsidR="00C34665" w:rsidRDefault="00C34665" w:rsidP="008F017B">
    <w:pPr>
      <w:pStyle w:val="BodyText"/>
      <w:spacing w:line="14" w:lineRule="auto"/>
      <w:ind w:right="360"/>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4269878"/>
      <w:docPartObj>
        <w:docPartGallery w:val="Page Numbers (Bottom of Page)"/>
        <w:docPartUnique/>
      </w:docPartObj>
    </w:sdtPr>
    <w:sdtContent>
      <w:p w14:paraId="4A93FD84" w14:textId="228623C6"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116</w:t>
        </w:r>
        <w:r>
          <w:rPr>
            <w:rStyle w:val="PageNumber"/>
          </w:rPr>
          <w:fldChar w:fldCharType="end"/>
        </w:r>
      </w:p>
    </w:sdtContent>
  </w:sdt>
  <w:p w14:paraId="25FA9F36" w14:textId="77777777" w:rsidR="00C34665" w:rsidRDefault="00C34665" w:rsidP="008F017B">
    <w:pPr>
      <w:pStyle w:val="BodyText"/>
      <w:spacing w:line="14" w:lineRule="auto"/>
      <w:ind w:right="360"/>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9526759"/>
      <w:docPartObj>
        <w:docPartGallery w:val="Page Numbers (Bottom of Page)"/>
        <w:docPartUnique/>
      </w:docPartObj>
    </w:sdtPr>
    <w:sdtContent>
      <w:p w14:paraId="4D38FC0E" w14:textId="1C17DFCA"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118</w:t>
        </w:r>
        <w:r>
          <w:rPr>
            <w:rStyle w:val="PageNumber"/>
          </w:rPr>
          <w:fldChar w:fldCharType="end"/>
        </w:r>
      </w:p>
    </w:sdtContent>
  </w:sdt>
  <w:p w14:paraId="4B729479" w14:textId="77777777" w:rsidR="00C34665" w:rsidRDefault="00C34665" w:rsidP="008F017B">
    <w:pPr>
      <w:pStyle w:val="BodyText"/>
      <w:spacing w:line="14" w:lineRule="auto"/>
      <w:ind w:right="360"/>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5634252"/>
      <w:docPartObj>
        <w:docPartGallery w:val="Page Numbers (Bottom of Page)"/>
        <w:docPartUnique/>
      </w:docPartObj>
    </w:sdtPr>
    <w:sdtContent>
      <w:p w14:paraId="2341CA48" w14:textId="0CBEAFC3"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121</w:t>
        </w:r>
        <w:r>
          <w:rPr>
            <w:rStyle w:val="PageNumber"/>
          </w:rPr>
          <w:fldChar w:fldCharType="end"/>
        </w:r>
      </w:p>
    </w:sdtContent>
  </w:sdt>
  <w:p w14:paraId="696419A9" w14:textId="77777777" w:rsidR="00C34665" w:rsidRDefault="00C34665" w:rsidP="008F017B">
    <w:pPr>
      <w:pStyle w:val="BodyText"/>
      <w:spacing w:line="14" w:lineRule="auto"/>
      <w:ind w:right="36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46226"/>
      <w:docPartObj>
        <w:docPartGallery w:val="Page Numbers (Bottom of Page)"/>
        <w:docPartUnique/>
      </w:docPartObj>
    </w:sdtPr>
    <w:sdtContent>
      <w:p w14:paraId="23130E04" w14:textId="0894AE32"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8D19EF6" w14:textId="77777777" w:rsidR="00C34665" w:rsidRDefault="00C34665" w:rsidP="008F017B">
    <w:pPr>
      <w:pStyle w:val="BodyText"/>
      <w:spacing w:line="14" w:lineRule="auto"/>
      <w:ind w:right="360"/>
      <w:rPr>
        <w:sz w:val="14"/>
      </w:rPr>
    </w:pPr>
    <w:r>
      <w:rPr>
        <w:noProof/>
        <w:lang w:val="en-IN" w:eastAsia="en-IN"/>
      </w:rPr>
      <mc:AlternateContent>
        <mc:Choice Requires="wps">
          <w:drawing>
            <wp:anchor distT="0" distB="0" distL="114300" distR="114300" simplePos="0" relativeHeight="485446144" behindDoc="1" locked="0" layoutInCell="1" allowOverlap="1" wp14:anchorId="00FAAB52" wp14:editId="2B8B0C3B">
              <wp:simplePos x="0" y="0"/>
              <wp:positionH relativeFrom="page">
                <wp:posOffset>6268720</wp:posOffset>
              </wp:positionH>
              <wp:positionV relativeFrom="page">
                <wp:posOffset>9143365</wp:posOffset>
              </wp:positionV>
              <wp:extent cx="835025" cy="17399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CDED9" w14:textId="22A65B91" w:rsidR="00C34665" w:rsidRDefault="00C34665" w:rsidP="008F017B">
                          <w:pPr>
                            <w:spacing w:before="26"/>
                            <w:rPr>
                              <w:rFonts w:ascii="Franklin Gothic Book"/>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AAB52" id="_x0000_t202" coordsize="21600,21600" o:spt="202" path="m,l,21600r21600,l21600,xe">
              <v:stroke joinstyle="miter"/>
              <v:path gradientshapeok="t" o:connecttype="rect"/>
            </v:shapetype>
            <v:shape id="Text Box 9" o:spid="_x0000_s1026" type="#_x0000_t202" style="position:absolute;margin-left:493.6pt;margin-top:719.95pt;width:65.75pt;height:13.7pt;z-index:-1787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" filled="f" stroked="f">
              <v:textbox inset="0,0,0,0">
                <w:txbxContent>
                  <w:p w14:paraId="22DCDED9" w14:textId="22A65B91" w:rsidR="00C34665" w:rsidRDefault="00C34665" w:rsidP="008F017B">
                    <w:pPr>
                      <w:spacing w:before="26"/>
                      <w:rPr>
                        <w:rFonts w:ascii="Franklin Gothic Book"/>
                        <w:b/>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1815" w14:textId="77777777" w:rsidR="00C34665" w:rsidRDefault="00C34665">
    <w:pPr>
      <w:pStyle w:val="BodyText"/>
      <w:spacing w:line="14" w:lineRule="auto"/>
      <w:rPr>
        <w:sz w:val="20"/>
      </w:rPr>
    </w:pPr>
    <w:r>
      <w:rPr>
        <w:noProof/>
        <w:lang w:val="en-IN" w:eastAsia="en-IN"/>
      </w:rPr>
      <mc:AlternateContent>
        <mc:Choice Requires="wps">
          <w:drawing>
            <wp:anchor distT="0" distB="0" distL="114300" distR="114300" simplePos="0" relativeHeight="485446656" behindDoc="1" locked="0" layoutInCell="1" allowOverlap="1" wp14:anchorId="10610A0E" wp14:editId="75CB7929">
              <wp:simplePos x="0" y="0"/>
              <wp:positionH relativeFrom="page">
                <wp:posOffset>3489960</wp:posOffset>
              </wp:positionH>
              <wp:positionV relativeFrom="page">
                <wp:posOffset>9288145</wp:posOffset>
              </wp:positionV>
              <wp:extent cx="790575" cy="16891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6632D" w14:textId="77777777" w:rsidR="00C34665" w:rsidRDefault="00C34665">
                          <w:pPr>
                            <w:spacing w:before="19"/>
                            <w:ind w:left="20"/>
                            <w:rPr>
                              <w:rFonts w:ascii="Franklin Gothic Book"/>
                              <w:sz w:val="20"/>
                            </w:rPr>
                          </w:pPr>
                          <w:r>
                            <w:rPr>
                              <w:rFonts w:ascii="Franklin Gothic Book"/>
                              <w:sz w:val="20"/>
                            </w:rPr>
                            <w:t>Page 30</w:t>
                          </w:r>
                          <w:r>
                            <w:rPr>
                              <w:rFonts w:ascii="Franklin Gothic Book"/>
                              <w:spacing w:val="-1"/>
                              <w:sz w:val="20"/>
                            </w:rPr>
                            <w:t xml:space="preserve"> </w:t>
                          </w:r>
                          <w:r>
                            <w:rPr>
                              <w:rFonts w:ascii="Franklin Gothic Book"/>
                              <w:sz w:val="20"/>
                            </w:rPr>
                            <w:t>of</w:t>
                          </w:r>
                          <w:r>
                            <w:rPr>
                              <w:rFonts w:ascii="Franklin Gothic Book"/>
                              <w:spacing w:val="-2"/>
                              <w:sz w:val="20"/>
                            </w:rPr>
                            <w:t xml:space="preserve"> </w:t>
                          </w:r>
                          <w:r>
                            <w:rPr>
                              <w:rFonts w:ascii="Franklin Gothic Book"/>
                              <w:sz w:val="20"/>
                            </w:rPr>
                            <w:t>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10A0E" id="_x0000_t202" coordsize="21600,21600" o:spt="202" path="m,l,21600r21600,l21600,xe">
              <v:stroke joinstyle="miter"/>
              <v:path gradientshapeok="t" o:connecttype="rect"/>
            </v:shapetype>
            <v:shape id="Text Box 8" o:spid="_x0000_s1027" type="#_x0000_t202" style="position:absolute;margin-left:274.8pt;margin-top:731.35pt;width:62.25pt;height:13.3pt;z-index:-1786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" filled="f" stroked="f">
              <v:textbox inset="0,0,0,0">
                <w:txbxContent>
                  <w:p w14:paraId="45E6632D" w14:textId="77777777" w:rsidR="00C34665" w:rsidRDefault="00C34665">
                    <w:pPr>
                      <w:spacing w:before="19"/>
                      <w:ind w:left="20"/>
                      <w:rPr>
                        <w:rFonts w:ascii="Franklin Gothic Book"/>
                        <w:sz w:val="20"/>
                      </w:rPr>
                    </w:pPr>
                    <w:r>
                      <w:rPr>
                        <w:rFonts w:ascii="Franklin Gothic Book"/>
                        <w:sz w:val="20"/>
                      </w:rPr>
                      <w:t>Page 30</w:t>
                    </w:r>
                    <w:r>
                      <w:rPr>
                        <w:rFonts w:ascii="Franklin Gothic Book"/>
                        <w:spacing w:val="-1"/>
                        <w:sz w:val="20"/>
                      </w:rPr>
                      <w:t xml:space="preserve"> </w:t>
                    </w:r>
                    <w:r>
                      <w:rPr>
                        <w:rFonts w:ascii="Franklin Gothic Book"/>
                        <w:sz w:val="20"/>
                      </w:rPr>
                      <w:t>of</w:t>
                    </w:r>
                    <w:r>
                      <w:rPr>
                        <w:rFonts w:ascii="Franklin Gothic Book"/>
                        <w:spacing w:val="-2"/>
                        <w:sz w:val="20"/>
                      </w:rPr>
                      <w:t xml:space="preserve"> </w:t>
                    </w:r>
                    <w:r>
                      <w:rPr>
                        <w:rFonts w:ascii="Franklin Gothic Book"/>
                        <w:sz w:val="20"/>
                      </w:rPr>
                      <w:t>84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471862"/>
      <w:docPartObj>
        <w:docPartGallery w:val="Page Numbers (Bottom of Page)"/>
        <w:docPartUnique/>
      </w:docPartObj>
    </w:sdtPr>
    <w:sdtContent>
      <w:p w14:paraId="1C77647B" w14:textId="0405E939"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58</w:t>
        </w:r>
        <w:r>
          <w:rPr>
            <w:rStyle w:val="PageNumber"/>
          </w:rPr>
          <w:fldChar w:fldCharType="end"/>
        </w:r>
      </w:p>
    </w:sdtContent>
  </w:sdt>
  <w:p w14:paraId="753F59DD" w14:textId="2DA4243D" w:rsidR="00C34665" w:rsidRDefault="00C34665" w:rsidP="008F017B">
    <w:pPr>
      <w:pStyle w:val="BodyText"/>
      <w:spacing w:line="14" w:lineRule="auto"/>
      <w:ind w:right="360"/>
      <w:rPr>
        <w:sz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796835"/>
      <w:docPartObj>
        <w:docPartGallery w:val="Page Numbers (Bottom of Page)"/>
        <w:docPartUnique/>
      </w:docPartObj>
    </w:sdtPr>
    <w:sdtContent>
      <w:p w14:paraId="69A84F9B" w14:textId="4CD7FC27"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87</w:t>
        </w:r>
        <w:r>
          <w:rPr>
            <w:rStyle w:val="PageNumbe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7805738"/>
      <w:docPartObj>
        <w:docPartGallery w:val="Page Numbers (Bottom of Page)"/>
        <w:docPartUnique/>
      </w:docPartObj>
    </w:sdtPr>
    <w:sdtContent>
      <w:p w14:paraId="5F876A31" w14:textId="59E428E4"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91</w:t>
        </w:r>
        <w:r>
          <w:rPr>
            <w:rStyle w:val="PageNumber"/>
          </w:rPr>
          <w:fldChar w:fldCharType="end"/>
        </w:r>
      </w:p>
    </w:sdtContent>
  </w:sdt>
  <w:p w14:paraId="78B864C1" w14:textId="77777777" w:rsidR="00C34665" w:rsidRDefault="00C34665" w:rsidP="008F017B">
    <w:pPr>
      <w:pStyle w:val="BodyText"/>
      <w:spacing w:line="14" w:lineRule="auto"/>
      <w:ind w:right="360"/>
      <w:rPr>
        <w:sz w:val="20"/>
      </w:rPr>
    </w:pPr>
    <w:r>
      <w:rPr>
        <w:noProof/>
        <w:lang w:val="en-IN" w:eastAsia="en-IN"/>
      </w:rPr>
      <mc:AlternateContent>
        <mc:Choice Requires="wps">
          <w:drawing>
            <wp:anchor distT="0" distB="0" distL="114300" distR="114300" simplePos="0" relativeHeight="485448704" behindDoc="1" locked="0" layoutInCell="1" allowOverlap="1" wp14:anchorId="041BE54B" wp14:editId="3D383175">
              <wp:simplePos x="0" y="0"/>
              <wp:positionH relativeFrom="page">
                <wp:posOffset>3491865</wp:posOffset>
              </wp:positionH>
              <wp:positionV relativeFrom="page">
                <wp:posOffset>9288145</wp:posOffset>
              </wp:positionV>
              <wp:extent cx="827405" cy="1689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C900A" w14:textId="79E820CE" w:rsidR="00C34665" w:rsidRDefault="00C34665">
                          <w:pPr>
                            <w:spacing w:before="19"/>
                            <w:ind w:left="20"/>
                            <w:rPr>
                              <w:rFonts w:ascii="Franklin Gothic Book"/>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BE54B" id="_x0000_t202" coordsize="21600,21600" o:spt="202" path="m,l,21600r21600,l21600,xe">
              <v:stroke joinstyle="miter"/>
              <v:path gradientshapeok="t" o:connecttype="rect"/>
            </v:shapetype>
            <v:shape id="Text Box 4" o:spid="_x0000_s1028" type="#_x0000_t202" style="position:absolute;margin-left:274.95pt;margin-top:731.35pt;width:65.15pt;height:13.3pt;z-index:-178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" filled="f" stroked="f">
              <v:textbox inset="0,0,0,0">
                <w:txbxContent>
                  <w:p w14:paraId="165C900A" w14:textId="79E820CE" w:rsidR="00C34665" w:rsidRDefault="00C34665">
                    <w:pPr>
                      <w:spacing w:before="19"/>
                      <w:ind w:left="20"/>
                      <w:rPr>
                        <w:rFonts w:ascii="Franklin Gothic Book"/>
                        <w:sz w:val="20"/>
                      </w:rPr>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0681" w14:textId="0903C65F" w:rsidR="00C34665" w:rsidRDefault="00C34665">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3648432"/>
      <w:docPartObj>
        <w:docPartGallery w:val="Page Numbers (Bottom of Page)"/>
        <w:docPartUnique/>
      </w:docPartObj>
    </w:sdtPr>
    <w:sdtContent>
      <w:p w14:paraId="66F06CA1" w14:textId="1487186A"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93</w:t>
        </w:r>
        <w:r>
          <w:rPr>
            <w:rStyle w:val="PageNumber"/>
          </w:rPr>
          <w:fldChar w:fldCharType="end"/>
        </w:r>
      </w:p>
    </w:sdtContent>
  </w:sdt>
  <w:p w14:paraId="247B33E7" w14:textId="77777777" w:rsidR="00C34665" w:rsidRDefault="00C34665" w:rsidP="008F017B">
    <w:pPr>
      <w:pStyle w:val="BodyText"/>
      <w:spacing w:line="14" w:lineRule="auto"/>
      <w:ind w:right="360"/>
      <w:rPr>
        <w:sz w:val="20"/>
      </w:rPr>
    </w:pPr>
    <w:r>
      <w:rPr>
        <w:noProof/>
        <w:lang w:val="en-IN" w:eastAsia="en-IN"/>
      </w:rPr>
      <mc:AlternateContent>
        <mc:Choice Requires="wps">
          <w:drawing>
            <wp:anchor distT="0" distB="0" distL="114300" distR="114300" simplePos="0" relativeHeight="485452288" behindDoc="1" locked="0" layoutInCell="1" allowOverlap="1" wp14:anchorId="0EB336CC" wp14:editId="0C49F13A">
              <wp:simplePos x="0" y="0"/>
              <wp:positionH relativeFrom="page">
                <wp:posOffset>6047740</wp:posOffset>
              </wp:positionH>
              <wp:positionV relativeFrom="page">
                <wp:posOffset>9672320</wp:posOffset>
              </wp:positionV>
              <wp:extent cx="828675" cy="16891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D9ECC" w14:textId="1AD3D253" w:rsidR="00C34665" w:rsidRDefault="00C34665" w:rsidP="008F017B">
                          <w:pPr>
                            <w:spacing w:before="19"/>
                            <w:rPr>
                              <w:rFonts w:ascii="Franklin Gothic Book"/>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336CC" id="_x0000_t202" coordsize="21600,21600" o:spt="202" path="m,l,21600r21600,l21600,xe">
              <v:stroke joinstyle="miter"/>
              <v:path gradientshapeok="t" o:connecttype="rect"/>
            </v:shapetype>
            <v:shape id="Text Box 2" o:spid="_x0000_s1029" type="#_x0000_t202" style="position:absolute;margin-left:476.2pt;margin-top:761.6pt;width:65.25pt;height:13.3pt;z-index:-1786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" filled="f" stroked="f">
              <v:textbox inset="0,0,0,0">
                <w:txbxContent>
                  <w:p w14:paraId="314D9ECC" w14:textId="1AD3D253" w:rsidR="00C34665" w:rsidRDefault="00C34665" w:rsidP="008F017B">
                    <w:pPr>
                      <w:spacing w:before="19"/>
                      <w:rPr>
                        <w:rFonts w:ascii="Franklin Gothic Book"/>
                        <w:b/>
                        <w:sz w:val="20"/>
                      </w:rPr>
                    </w:pP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658476"/>
      <w:docPartObj>
        <w:docPartGallery w:val="Page Numbers (Bottom of Page)"/>
        <w:docPartUnique/>
      </w:docPartObj>
    </w:sdtPr>
    <w:sdtContent>
      <w:p w14:paraId="15E282A5" w14:textId="7E1A8E04" w:rsidR="008F017B" w:rsidRDefault="008F017B" w:rsidP="003812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95</w:t>
        </w:r>
        <w:r>
          <w:rPr>
            <w:rStyle w:val="PageNumber"/>
          </w:rPr>
          <w:fldChar w:fldCharType="end"/>
        </w:r>
      </w:p>
    </w:sdtContent>
  </w:sdt>
  <w:p w14:paraId="2D20CDE6" w14:textId="77777777" w:rsidR="00C34665" w:rsidRDefault="00C34665" w:rsidP="008F017B">
    <w:pPr>
      <w:pStyle w:val="BodyText"/>
      <w:spacing w:line="14" w:lineRule="auto"/>
      <w:ind w:right="360"/>
      <w:rPr>
        <w:sz w:val="20"/>
      </w:rPr>
    </w:pPr>
    <w:r>
      <w:rPr>
        <w:noProof/>
        <w:lang w:val="en-IN" w:eastAsia="en-IN"/>
      </w:rPr>
      <mc:AlternateContent>
        <mc:Choice Requires="wps">
          <w:drawing>
            <wp:anchor distT="0" distB="0" distL="114300" distR="114300" simplePos="0" relativeHeight="485449728" behindDoc="1" locked="0" layoutInCell="1" allowOverlap="1" wp14:anchorId="0BB7EBA1" wp14:editId="29D743C0">
              <wp:simplePos x="0" y="0"/>
              <wp:positionH relativeFrom="page">
                <wp:posOffset>6047740</wp:posOffset>
              </wp:positionH>
              <wp:positionV relativeFrom="page">
                <wp:posOffset>9672320</wp:posOffset>
              </wp:positionV>
              <wp:extent cx="828675" cy="168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D2E1F" w14:textId="26E2F2CC" w:rsidR="00C34665" w:rsidRDefault="00C34665">
                          <w:pPr>
                            <w:spacing w:before="19"/>
                            <w:ind w:left="20"/>
                            <w:rPr>
                              <w:rFonts w:ascii="Franklin Gothic Book"/>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7EBA1" id="_x0000_t202" coordsize="21600,21600" o:spt="202" path="m,l,21600r21600,l21600,xe">
              <v:stroke joinstyle="miter"/>
              <v:path gradientshapeok="t" o:connecttype="rect"/>
            </v:shapetype>
            <v:shape id="_x0000_s1030" type="#_x0000_t202" style="position:absolute;margin-left:476.2pt;margin-top:761.6pt;width:65.25pt;height:13.3pt;z-index:-1786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" filled="f" stroked="f">
              <v:textbox inset="0,0,0,0">
                <w:txbxContent>
                  <w:p w14:paraId="50FD2E1F" w14:textId="26E2F2CC" w:rsidR="00C34665" w:rsidRDefault="00C34665">
                    <w:pPr>
                      <w:spacing w:before="19"/>
                      <w:ind w:left="20"/>
                      <w:rPr>
                        <w:rFonts w:ascii="Franklin Gothic Book"/>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6AAE" w14:textId="77777777" w:rsidR="00D50DF6" w:rsidRDefault="00D50DF6">
      <w:r>
        <w:separator/>
      </w:r>
    </w:p>
  </w:footnote>
  <w:footnote w:type="continuationSeparator" w:id="0">
    <w:p w14:paraId="5067BB25" w14:textId="77777777" w:rsidR="00D50DF6" w:rsidRDefault="00D50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0"/>
        </w:tabs>
        <w:ind w:left="1440" w:hanging="360"/>
      </w:pPr>
      <w:rPr>
        <w:rFonts w:ascii="Symbol" w:hAnsi="Symbol" w:cs="Symbol"/>
      </w:rPr>
    </w:lvl>
  </w:abstractNum>
  <w:abstractNum w:abstractNumId="1" w15:restartNumberingAfterBreak="0">
    <w:nsid w:val="01A53B2B"/>
    <w:multiLevelType w:val="hybridMultilevel"/>
    <w:tmpl w:val="61EE4BC0"/>
    <w:lvl w:ilvl="0" w:tplc="99F0FCEE">
      <w:start w:val="1"/>
      <w:numFmt w:val="lowerLetter"/>
      <w:lvlText w:val="(%1)"/>
      <w:lvlJc w:val="left"/>
      <w:pPr>
        <w:ind w:left="1233" w:hanging="721"/>
      </w:pPr>
      <w:rPr>
        <w:rFonts w:ascii="Arial" w:eastAsia="Arial" w:hAnsi="Arial" w:cs="Arial" w:hint="default"/>
        <w:w w:val="100"/>
        <w:sz w:val="22"/>
        <w:szCs w:val="22"/>
        <w:lang w:val="en-US" w:eastAsia="en-US" w:bidi="ar-SA"/>
      </w:rPr>
    </w:lvl>
    <w:lvl w:ilvl="1" w:tplc="EF5410CC">
      <w:numFmt w:val="bullet"/>
      <w:lvlText w:val="•"/>
      <w:lvlJc w:val="left"/>
      <w:pPr>
        <w:ind w:left="2180" w:hanging="721"/>
      </w:pPr>
      <w:rPr>
        <w:rFonts w:hint="default"/>
        <w:lang w:val="en-US" w:eastAsia="en-US" w:bidi="ar-SA"/>
      </w:rPr>
    </w:lvl>
    <w:lvl w:ilvl="2" w:tplc="C6D08E9E">
      <w:numFmt w:val="bullet"/>
      <w:lvlText w:val="•"/>
      <w:lvlJc w:val="left"/>
      <w:pPr>
        <w:ind w:left="3120" w:hanging="721"/>
      </w:pPr>
      <w:rPr>
        <w:rFonts w:hint="default"/>
        <w:lang w:val="en-US" w:eastAsia="en-US" w:bidi="ar-SA"/>
      </w:rPr>
    </w:lvl>
    <w:lvl w:ilvl="3" w:tplc="BD5CECE0">
      <w:numFmt w:val="bullet"/>
      <w:lvlText w:val="•"/>
      <w:lvlJc w:val="left"/>
      <w:pPr>
        <w:ind w:left="4060" w:hanging="721"/>
      </w:pPr>
      <w:rPr>
        <w:rFonts w:hint="default"/>
        <w:lang w:val="en-US" w:eastAsia="en-US" w:bidi="ar-SA"/>
      </w:rPr>
    </w:lvl>
    <w:lvl w:ilvl="4" w:tplc="D6506F14">
      <w:numFmt w:val="bullet"/>
      <w:lvlText w:val="•"/>
      <w:lvlJc w:val="left"/>
      <w:pPr>
        <w:ind w:left="5000" w:hanging="721"/>
      </w:pPr>
      <w:rPr>
        <w:rFonts w:hint="default"/>
        <w:lang w:val="en-US" w:eastAsia="en-US" w:bidi="ar-SA"/>
      </w:rPr>
    </w:lvl>
    <w:lvl w:ilvl="5" w:tplc="C5E80710">
      <w:numFmt w:val="bullet"/>
      <w:lvlText w:val="•"/>
      <w:lvlJc w:val="left"/>
      <w:pPr>
        <w:ind w:left="5940" w:hanging="721"/>
      </w:pPr>
      <w:rPr>
        <w:rFonts w:hint="default"/>
        <w:lang w:val="en-US" w:eastAsia="en-US" w:bidi="ar-SA"/>
      </w:rPr>
    </w:lvl>
    <w:lvl w:ilvl="6" w:tplc="6D248E68">
      <w:numFmt w:val="bullet"/>
      <w:lvlText w:val="•"/>
      <w:lvlJc w:val="left"/>
      <w:pPr>
        <w:ind w:left="6880" w:hanging="721"/>
      </w:pPr>
      <w:rPr>
        <w:rFonts w:hint="default"/>
        <w:lang w:val="en-US" w:eastAsia="en-US" w:bidi="ar-SA"/>
      </w:rPr>
    </w:lvl>
    <w:lvl w:ilvl="7" w:tplc="B720E07A">
      <w:numFmt w:val="bullet"/>
      <w:lvlText w:val="•"/>
      <w:lvlJc w:val="left"/>
      <w:pPr>
        <w:ind w:left="7820" w:hanging="721"/>
      </w:pPr>
      <w:rPr>
        <w:rFonts w:hint="default"/>
        <w:lang w:val="en-US" w:eastAsia="en-US" w:bidi="ar-SA"/>
      </w:rPr>
    </w:lvl>
    <w:lvl w:ilvl="8" w:tplc="40EC0E6E">
      <w:numFmt w:val="bullet"/>
      <w:lvlText w:val="•"/>
      <w:lvlJc w:val="left"/>
      <w:pPr>
        <w:ind w:left="8760" w:hanging="721"/>
      </w:pPr>
      <w:rPr>
        <w:rFonts w:hint="default"/>
        <w:lang w:val="en-US" w:eastAsia="en-US" w:bidi="ar-SA"/>
      </w:rPr>
    </w:lvl>
  </w:abstractNum>
  <w:abstractNum w:abstractNumId="2" w15:restartNumberingAfterBreak="0">
    <w:nsid w:val="041D02CA"/>
    <w:multiLevelType w:val="hybridMultilevel"/>
    <w:tmpl w:val="38E0782A"/>
    <w:lvl w:ilvl="0" w:tplc="6212A10C">
      <w:start w:val="1"/>
      <w:numFmt w:val="lowerRoman"/>
      <w:lvlText w:val="(%1)"/>
      <w:lvlJc w:val="left"/>
      <w:pPr>
        <w:ind w:left="1386" w:hanging="413"/>
      </w:pPr>
      <w:rPr>
        <w:rFonts w:ascii="Arial" w:eastAsia="Arial" w:hAnsi="Arial" w:cs="Arial" w:hint="default"/>
        <w:spacing w:val="-2"/>
        <w:w w:val="100"/>
        <w:sz w:val="22"/>
        <w:szCs w:val="22"/>
        <w:lang w:val="en-US" w:eastAsia="en-US" w:bidi="ar-SA"/>
      </w:rPr>
    </w:lvl>
    <w:lvl w:ilvl="1" w:tplc="B656AE9A">
      <w:numFmt w:val="bullet"/>
      <w:lvlText w:val="•"/>
      <w:lvlJc w:val="left"/>
      <w:pPr>
        <w:ind w:left="2294" w:hanging="413"/>
      </w:pPr>
      <w:rPr>
        <w:rFonts w:hint="default"/>
        <w:lang w:val="en-US" w:eastAsia="en-US" w:bidi="ar-SA"/>
      </w:rPr>
    </w:lvl>
    <w:lvl w:ilvl="2" w:tplc="C6288002">
      <w:numFmt w:val="bullet"/>
      <w:lvlText w:val="•"/>
      <w:lvlJc w:val="left"/>
      <w:pPr>
        <w:ind w:left="3208" w:hanging="413"/>
      </w:pPr>
      <w:rPr>
        <w:rFonts w:hint="default"/>
        <w:lang w:val="en-US" w:eastAsia="en-US" w:bidi="ar-SA"/>
      </w:rPr>
    </w:lvl>
    <w:lvl w:ilvl="3" w:tplc="2D6E4914">
      <w:numFmt w:val="bullet"/>
      <w:lvlText w:val="•"/>
      <w:lvlJc w:val="left"/>
      <w:pPr>
        <w:ind w:left="4122" w:hanging="413"/>
      </w:pPr>
      <w:rPr>
        <w:rFonts w:hint="default"/>
        <w:lang w:val="en-US" w:eastAsia="en-US" w:bidi="ar-SA"/>
      </w:rPr>
    </w:lvl>
    <w:lvl w:ilvl="4" w:tplc="19843B12">
      <w:numFmt w:val="bullet"/>
      <w:lvlText w:val="•"/>
      <w:lvlJc w:val="left"/>
      <w:pPr>
        <w:ind w:left="5036" w:hanging="413"/>
      </w:pPr>
      <w:rPr>
        <w:rFonts w:hint="default"/>
        <w:lang w:val="en-US" w:eastAsia="en-US" w:bidi="ar-SA"/>
      </w:rPr>
    </w:lvl>
    <w:lvl w:ilvl="5" w:tplc="79729166">
      <w:numFmt w:val="bullet"/>
      <w:lvlText w:val="•"/>
      <w:lvlJc w:val="left"/>
      <w:pPr>
        <w:ind w:left="5950" w:hanging="413"/>
      </w:pPr>
      <w:rPr>
        <w:rFonts w:hint="default"/>
        <w:lang w:val="en-US" w:eastAsia="en-US" w:bidi="ar-SA"/>
      </w:rPr>
    </w:lvl>
    <w:lvl w:ilvl="6" w:tplc="688054F0">
      <w:numFmt w:val="bullet"/>
      <w:lvlText w:val="•"/>
      <w:lvlJc w:val="left"/>
      <w:pPr>
        <w:ind w:left="6864" w:hanging="413"/>
      </w:pPr>
      <w:rPr>
        <w:rFonts w:hint="default"/>
        <w:lang w:val="en-US" w:eastAsia="en-US" w:bidi="ar-SA"/>
      </w:rPr>
    </w:lvl>
    <w:lvl w:ilvl="7" w:tplc="109ED288">
      <w:numFmt w:val="bullet"/>
      <w:lvlText w:val="•"/>
      <w:lvlJc w:val="left"/>
      <w:pPr>
        <w:ind w:left="7778" w:hanging="413"/>
      </w:pPr>
      <w:rPr>
        <w:rFonts w:hint="default"/>
        <w:lang w:val="en-US" w:eastAsia="en-US" w:bidi="ar-SA"/>
      </w:rPr>
    </w:lvl>
    <w:lvl w:ilvl="8" w:tplc="3D2C3BEE">
      <w:numFmt w:val="bullet"/>
      <w:lvlText w:val="•"/>
      <w:lvlJc w:val="left"/>
      <w:pPr>
        <w:ind w:left="8692" w:hanging="413"/>
      </w:pPr>
      <w:rPr>
        <w:rFonts w:hint="default"/>
        <w:lang w:val="en-US" w:eastAsia="en-US" w:bidi="ar-SA"/>
      </w:rPr>
    </w:lvl>
  </w:abstractNum>
  <w:abstractNum w:abstractNumId="3" w15:restartNumberingAfterBreak="0">
    <w:nsid w:val="04364980"/>
    <w:multiLevelType w:val="multilevel"/>
    <w:tmpl w:val="F60CD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93712"/>
    <w:multiLevelType w:val="multilevel"/>
    <w:tmpl w:val="0B66952C"/>
    <w:lvl w:ilvl="0">
      <w:start w:val="2"/>
      <w:numFmt w:val="decimal"/>
      <w:lvlText w:val="%1"/>
      <w:lvlJc w:val="left"/>
      <w:pPr>
        <w:ind w:left="961" w:hanging="709"/>
      </w:pPr>
      <w:rPr>
        <w:rFonts w:hint="default"/>
        <w:lang w:val="en-US" w:eastAsia="en-US" w:bidi="ar-SA"/>
      </w:rPr>
    </w:lvl>
    <w:lvl w:ilvl="1">
      <w:start w:val="24"/>
      <w:numFmt w:val="decimal"/>
      <w:lvlText w:val="%1.%2"/>
      <w:lvlJc w:val="left"/>
      <w:pPr>
        <w:ind w:left="961" w:hanging="709"/>
      </w:pPr>
      <w:rPr>
        <w:rFonts w:hint="default"/>
        <w:b/>
        <w:bCs/>
        <w:spacing w:val="-1"/>
        <w:w w:val="97"/>
        <w:lang w:val="en-US" w:eastAsia="en-US" w:bidi="ar-SA"/>
      </w:rPr>
    </w:lvl>
    <w:lvl w:ilvl="2">
      <w:start w:val="1"/>
      <w:numFmt w:val="decimal"/>
      <w:lvlText w:val="%1.%2.%3"/>
      <w:lvlJc w:val="left"/>
      <w:pPr>
        <w:ind w:left="961" w:hanging="735"/>
      </w:pPr>
      <w:rPr>
        <w:rFonts w:hint="default"/>
        <w:w w:val="100"/>
        <w:lang w:val="en-US" w:eastAsia="en-US" w:bidi="ar-SA"/>
      </w:rPr>
    </w:lvl>
    <w:lvl w:ilvl="3">
      <w:start w:val="1"/>
      <w:numFmt w:val="lowerLetter"/>
      <w:lvlText w:val="(%4)"/>
      <w:lvlJc w:val="left"/>
      <w:pPr>
        <w:ind w:left="1530" w:hanging="735"/>
      </w:pPr>
      <w:rPr>
        <w:rFonts w:ascii="Franklin Gothic Book" w:eastAsia="Franklin Gothic Book" w:hAnsi="Franklin Gothic Book" w:cs="Franklin Gothic Book" w:hint="default"/>
        <w:spacing w:val="-28"/>
        <w:w w:val="100"/>
        <w:sz w:val="24"/>
        <w:szCs w:val="24"/>
        <w:lang w:val="en-US" w:eastAsia="en-US" w:bidi="ar-SA"/>
      </w:rPr>
    </w:lvl>
    <w:lvl w:ilvl="4">
      <w:numFmt w:val="bullet"/>
      <w:lvlText w:val="•"/>
      <w:lvlJc w:val="left"/>
      <w:pPr>
        <w:ind w:left="1240" w:hanging="735"/>
      </w:pPr>
      <w:rPr>
        <w:rFonts w:hint="default"/>
        <w:lang w:val="en-US" w:eastAsia="en-US" w:bidi="ar-SA"/>
      </w:rPr>
    </w:lvl>
    <w:lvl w:ilvl="5">
      <w:numFmt w:val="bullet"/>
      <w:lvlText w:val="•"/>
      <w:lvlJc w:val="left"/>
      <w:pPr>
        <w:ind w:left="1540" w:hanging="735"/>
      </w:pPr>
      <w:rPr>
        <w:rFonts w:hint="default"/>
        <w:lang w:val="en-US" w:eastAsia="en-US" w:bidi="ar-SA"/>
      </w:rPr>
    </w:lvl>
    <w:lvl w:ilvl="6">
      <w:numFmt w:val="bullet"/>
      <w:lvlText w:val="•"/>
      <w:lvlJc w:val="left"/>
      <w:pPr>
        <w:ind w:left="1920" w:hanging="735"/>
      </w:pPr>
      <w:rPr>
        <w:rFonts w:hint="default"/>
        <w:lang w:val="en-US" w:eastAsia="en-US" w:bidi="ar-SA"/>
      </w:rPr>
    </w:lvl>
    <w:lvl w:ilvl="7">
      <w:numFmt w:val="bullet"/>
      <w:lvlText w:val="•"/>
      <w:lvlJc w:val="left"/>
      <w:pPr>
        <w:ind w:left="4070" w:hanging="735"/>
      </w:pPr>
      <w:rPr>
        <w:rFonts w:hint="default"/>
        <w:lang w:val="en-US" w:eastAsia="en-US" w:bidi="ar-SA"/>
      </w:rPr>
    </w:lvl>
    <w:lvl w:ilvl="8">
      <w:numFmt w:val="bullet"/>
      <w:lvlText w:val="•"/>
      <w:lvlJc w:val="left"/>
      <w:pPr>
        <w:ind w:left="6220" w:hanging="735"/>
      </w:pPr>
      <w:rPr>
        <w:rFonts w:hint="default"/>
        <w:lang w:val="en-US" w:eastAsia="en-US" w:bidi="ar-SA"/>
      </w:rPr>
    </w:lvl>
  </w:abstractNum>
  <w:abstractNum w:abstractNumId="5" w15:restartNumberingAfterBreak="0">
    <w:nsid w:val="060B79D3"/>
    <w:multiLevelType w:val="hybridMultilevel"/>
    <w:tmpl w:val="D0F83C4E"/>
    <w:lvl w:ilvl="0" w:tplc="E0BC2FB6">
      <w:start w:val="1"/>
      <w:numFmt w:val="lowerLetter"/>
      <w:lvlText w:val="(%1)"/>
      <w:lvlJc w:val="left"/>
      <w:pPr>
        <w:ind w:left="1033" w:hanging="721"/>
      </w:pPr>
      <w:rPr>
        <w:rFonts w:ascii="Franklin Gothic Book" w:eastAsia="Franklin Gothic Book" w:hAnsi="Franklin Gothic Book" w:cs="Franklin Gothic Book" w:hint="default"/>
        <w:b/>
        <w:bCs/>
        <w:spacing w:val="-1"/>
        <w:w w:val="100"/>
        <w:sz w:val="22"/>
        <w:szCs w:val="22"/>
        <w:lang w:val="en-US" w:eastAsia="en-US" w:bidi="ar-SA"/>
      </w:rPr>
    </w:lvl>
    <w:lvl w:ilvl="1" w:tplc="DE46A30A">
      <w:start w:val="1"/>
      <w:numFmt w:val="decimal"/>
      <w:lvlText w:val="%2."/>
      <w:lvlJc w:val="left"/>
      <w:pPr>
        <w:ind w:left="1233" w:hanging="360"/>
      </w:pPr>
      <w:rPr>
        <w:rFonts w:ascii="Arial" w:eastAsia="Arial" w:hAnsi="Arial" w:cs="Arial" w:hint="default"/>
        <w:spacing w:val="-1"/>
        <w:w w:val="100"/>
        <w:sz w:val="22"/>
        <w:szCs w:val="22"/>
        <w:lang w:val="en-US" w:eastAsia="en-US" w:bidi="ar-SA"/>
      </w:rPr>
    </w:lvl>
    <w:lvl w:ilvl="2" w:tplc="55448110">
      <w:numFmt w:val="bullet"/>
      <w:lvlText w:val="•"/>
      <w:lvlJc w:val="left"/>
      <w:pPr>
        <w:ind w:left="1867" w:hanging="360"/>
      </w:pPr>
      <w:rPr>
        <w:rFonts w:hint="default"/>
        <w:lang w:val="en-US" w:eastAsia="en-US" w:bidi="ar-SA"/>
      </w:rPr>
    </w:lvl>
    <w:lvl w:ilvl="3" w:tplc="C632FCC2">
      <w:numFmt w:val="bullet"/>
      <w:lvlText w:val="•"/>
      <w:lvlJc w:val="left"/>
      <w:pPr>
        <w:ind w:left="2495" w:hanging="360"/>
      </w:pPr>
      <w:rPr>
        <w:rFonts w:hint="default"/>
        <w:lang w:val="en-US" w:eastAsia="en-US" w:bidi="ar-SA"/>
      </w:rPr>
    </w:lvl>
    <w:lvl w:ilvl="4" w:tplc="36E2047E">
      <w:numFmt w:val="bullet"/>
      <w:lvlText w:val="•"/>
      <w:lvlJc w:val="left"/>
      <w:pPr>
        <w:ind w:left="3122" w:hanging="360"/>
      </w:pPr>
      <w:rPr>
        <w:rFonts w:hint="default"/>
        <w:lang w:val="en-US" w:eastAsia="en-US" w:bidi="ar-SA"/>
      </w:rPr>
    </w:lvl>
    <w:lvl w:ilvl="5" w:tplc="B70E28C2">
      <w:numFmt w:val="bullet"/>
      <w:lvlText w:val="•"/>
      <w:lvlJc w:val="left"/>
      <w:pPr>
        <w:ind w:left="3750" w:hanging="360"/>
      </w:pPr>
      <w:rPr>
        <w:rFonts w:hint="default"/>
        <w:lang w:val="en-US" w:eastAsia="en-US" w:bidi="ar-SA"/>
      </w:rPr>
    </w:lvl>
    <w:lvl w:ilvl="6" w:tplc="1FEC2322">
      <w:numFmt w:val="bullet"/>
      <w:lvlText w:val="•"/>
      <w:lvlJc w:val="left"/>
      <w:pPr>
        <w:ind w:left="4377" w:hanging="360"/>
      </w:pPr>
      <w:rPr>
        <w:rFonts w:hint="default"/>
        <w:lang w:val="en-US" w:eastAsia="en-US" w:bidi="ar-SA"/>
      </w:rPr>
    </w:lvl>
    <w:lvl w:ilvl="7" w:tplc="13E21584">
      <w:numFmt w:val="bullet"/>
      <w:lvlText w:val="•"/>
      <w:lvlJc w:val="left"/>
      <w:pPr>
        <w:ind w:left="5005" w:hanging="360"/>
      </w:pPr>
      <w:rPr>
        <w:rFonts w:hint="default"/>
        <w:lang w:val="en-US" w:eastAsia="en-US" w:bidi="ar-SA"/>
      </w:rPr>
    </w:lvl>
    <w:lvl w:ilvl="8" w:tplc="BA7A9444">
      <w:numFmt w:val="bullet"/>
      <w:lvlText w:val="•"/>
      <w:lvlJc w:val="left"/>
      <w:pPr>
        <w:ind w:left="5632" w:hanging="360"/>
      </w:pPr>
      <w:rPr>
        <w:rFonts w:hint="default"/>
        <w:lang w:val="en-US" w:eastAsia="en-US" w:bidi="ar-SA"/>
      </w:rPr>
    </w:lvl>
  </w:abstractNum>
  <w:abstractNum w:abstractNumId="6" w15:restartNumberingAfterBreak="0">
    <w:nsid w:val="062A1F01"/>
    <w:multiLevelType w:val="hybridMultilevel"/>
    <w:tmpl w:val="8DDA472E"/>
    <w:lvl w:ilvl="0" w:tplc="04090001">
      <w:start w:val="1"/>
      <w:numFmt w:val="bullet"/>
      <w:lvlText w:val=""/>
      <w:lvlJc w:val="left"/>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06A21343"/>
    <w:multiLevelType w:val="multilevel"/>
    <w:tmpl w:val="65AC1064"/>
    <w:lvl w:ilvl="0">
      <w:start w:val="2"/>
      <w:numFmt w:val="decimal"/>
      <w:lvlText w:val="%1"/>
      <w:lvlJc w:val="left"/>
      <w:pPr>
        <w:ind w:left="973" w:hanging="721"/>
      </w:pPr>
      <w:rPr>
        <w:rFonts w:hint="default"/>
        <w:lang w:val="en-US" w:eastAsia="en-US" w:bidi="ar-SA"/>
      </w:rPr>
    </w:lvl>
    <w:lvl w:ilvl="1">
      <w:start w:val="14"/>
      <w:numFmt w:val="decimal"/>
      <w:lvlText w:val="%1.%2"/>
      <w:lvlJc w:val="left"/>
      <w:pPr>
        <w:ind w:left="973" w:hanging="721"/>
      </w:pPr>
      <w:rPr>
        <w:rFonts w:hint="default"/>
        <w:lang w:val="en-US" w:eastAsia="en-US" w:bidi="ar-SA"/>
      </w:rPr>
    </w:lvl>
    <w:lvl w:ilvl="2">
      <w:start w:val="1"/>
      <w:numFmt w:val="decimal"/>
      <w:lvlText w:val="%1.%2.%3"/>
      <w:lvlJc w:val="left"/>
      <w:pPr>
        <w:ind w:left="973" w:hanging="721"/>
      </w:pPr>
      <w:rPr>
        <w:rFonts w:ascii="Arial" w:eastAsia="Arial" w:hAnsi="Arial" w:cs="Arial" w:hint="default"/>
        <w:w w:val="100"/>
        <w:sz w:val="22"/>
        <w:szCs w:val="22"/>
        <w:lang w:val="en-US" w:eastAsia="en-US" w:bidi="ar-SA"/>
      </w:rPr>
    </w:lvl>
    <w:lvl w:ilvl="3">
      <w:numFmt w:val="bullet"/>
      <w:lvlText w:val="•"/>
      <w:lvlJc w:val="left"/>
      <w:pPr>
        <w:ind w:left="3842" w:hanging="721"/>
      </w:pPr>
      <w:rPr>
        <w:rFonts w:hint="default"/>
        <w:lang w:val="en-US" w:eastAsia="en-US" w:bidi="ar-SA"/>
      </w:rPr>
    </w:lvl>
    <w:lvl w:ilvl="4">
      <w:numFmt w:val="bullet"/>
      <w:lvlText w:val="•"/>
      <w:lvlJc w:val="left"/>
      <w:pPr>
        <w:ind w:left="4796" w:hanging="721"/>
      </w:pPr>
      <w:rPr>
        <w:rFonts w:hint="default"/>
        <w:lang w:val="en-US" w:eastAsia="en-US" w:bidi="ar-SA"/>
      </w:rPr>
    </w:lvl>
    <w:lvl w:ilvl="5">
      <w:numFmt w:val="bullet"/>
      <w:lvlText w:val="•"/>
      <w:lvlJc w:val="left"/>
      <w:pPr>
        <w:ind w:left="5750" w:hanging="721"/>
      </w:pPr>
      <w:rPr>
        <w:rFonts w:hint="default"/>
        <w:lang w:val="en-US" w:eastAsia="en-US" w:bidi="ar-SA"/>
      </w:rPr>
    </w:lvl>
    <w:lvl w:ilvl="6">
      <w:numFmt w:val="bullet"/>
      <w:lvlText w:val="•"/>
      <w:lvlJc w:val="left"/>
      <w:pPr>
        <w:ind w:left="6704" w:hanging="721"/>
      </w:pPr>
      <w:rPr>
        <w:rFonts w:hint="default"/>
        <w:lang w:val="en-US" w:eastAsia="en-US" w:bidi="ar-SA"/>
      </w:rPr>
    </w:lvl>
    <w:lvl w:ilvl="7">
      <w:numFmt w:val="bullet"/>
      <w:lvlText w:val="•"/>
      <w:lvlJc w:val="left"/>
      <w:pPr>
        <w:ind w:left="7658" w:hanging="721"/>
      </w:pPr>
      <w:rPr>
        <w:rFonts w:hint="default"/>
        <w:lang w:val="en-US" w:eastAsia="en-US" w:bidi="ar-SA"/>
      </w:rPr>
    </w:lvl>
    <w:lvl w:ilvl="8">
      <w:numFmt w:val="bullet"/>
      <w:lvlText w:val="•"/>
      <w:lvlJc w:val="left"/>
      <w:pPr>
        <w:ind w:left="8612" w:hanging="721"/>
      </w:pPr>
      <w:rPr>
        <w:rFonts w:hint="default"/>
        <w:lang w:val="en-US" w:eastAsia="en-US" w:bidi="ar-SA"/>
      </w:rPr>
    </w:lvl>
  </w:abstractNum>
  <w:abstractNum w:abstractNumId="8" w15:restartNumberingAfterBreak="0">
    <w:nsid w:val="06ED7317"/>
    <w:multiLevelType w:val="hybridMultilevel"/>
    <w:tmpl w:val="0C543E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52609A"/>
    <w:multiLevelType w:val="hybridMultilevel"/>
    <w:tmpl w:val="85BA9DD2"/>
    <w:lvl w:ilvl="0" w:tplc="290AAE52">
      <w:start w:val="1"/>
      <w:numFmt w:val="decimal"/>
      <w:lvlText w:val="%1)"/>
      <w:lvlJc w:val="left"/>
      <w:pPr>
        <w:ind w:left="1233" w:hanging="721"/>
      </w:pPr>
      <w:rPr>
        <w:rFonts w:ascii="Arial" w:eastAsia="Arial" w:hAnsi="Arial" w:cs="Arial" w:hint="default"/>
        <w:w w:val="100"/>
        <w:sz w:val="22"/>
        <w:szCs w:val="22"/>
        <w:lang w:val="en-US" w:eastAsia="en-US" w:bidi="ar-SA"/>
      </w:rPr>
    </w:lvl>
    <w:lvl w:ilvl="1" w:tplc="EEEA0A94">
      <w:start w:val="1"/>
      <w:numFmt w:val="lowerLetter"/>
      <w:lvlText w:val="(%2)"/>
      <w:lvlJc w:val="left"/>
      <w:pPr>
        <w:ind w:left="1221" w:hanging="567"/>
        <w:jc w:val="right"/>
      </w:pPr>
      <w:rPr>
        <w:rFonts w:hint="default"/>
        <w:i/>
        <w:iCs/>
        <w:spacing w:val="-33"/>
        <w:w w:val="100"/>
        <w:lang w:val="en-US" w:eastAsia="en-US" w:bidi="ar-SA"/>
      </w:rPr>
    </w:lvl>
    <w:lvl w:ilvl="2" w:tplc="159EC10A">
      <w:start w:val="1"/>
      <w:numFmt w:val="decimalZero"/>
      <w:lvlText w:val="%3."/>
      <w:lvlJc w:val="left"/>
      <w:pPr>
        <w:ind w:left="1233" w:hanging="721"/>
      </w:pPr>
      <w:rPr>
        <w:rFonts w:ascii="Arial" w:eastAsia="Arial" w:hAnsi="Arial" w:cs="Arial" w:hint="default"/>
        <w:spacing w:val="-1"/>
        <w:w w:val="100"/>
        <w:sz w:val="22"/>
        <w:szCs w:val="22"/>
        <w:lang w:val="en-US" w:eastAsia="en-US" w:bidi="ar-SA"/>
      </w:rPr>
    </w:lvl>
    <w:lvl w:ilvl="3" w:tplc="50E25704">
      <w:numFmt w:val="bullet"/>
      <w:lvlText w:val="•"/>
      <w:lvlJc w:val="left"/>
      <w:pPr>
        <w:ind w:left="3328" w:hanging="721"/>
      </w:pPr>
      <w:rPr>
        <w:rFonts w:hint="default"/>
        <w:lang w:val="en-US" w:eastAsia="en-US" w:bidi="ar-SA"/>
      </w:rPr>
    </w:lvl>
    <w:lvl w:ilvl="4" w:tplc="968AB886">
      <w:numFmt w:val="bullet"/>
      <w:lvlText w:val="•"/>
      <w:lvlJc w:val="left"/>
      <w:pPr>
        <w:ind w:left="4373" w:hanging="721"/>
      </w:pPr>
      <w:rPr>
        <w:rFonts w:hint="default"/>
        <w:lang w:val="en-US" w:eastAsia="en-US" w:bidi="ar-SA"/>
      </w:rPr>
    </w:lvl>
    <w:lvl w:ilvl="5" w:tplc="618A5788">
      <w:numFmt w:val="bullet"/>
      <w:lvlText w:val="•"/>
      <w:lvlJc w:val="left"/>
      <w:pPr>
        <w:ind w:left="5417" w:hanging="721"/>
      </w:pPr>
      <w:rPr>
        <w:rFonts w:hint="default"/>
        <w:lang w:val="en-US" w:eastAsia="en-US" w:bidi="ar-SA"/>
      </w:rPr>
    </w:lvl>
    <w:lvl w:ilvl="6" w:tplc="69D2FF94">
      <w:numFmt w:val="bullet"/>
      <w:lvlText w:val="•"/>
      <w:lvlJc w:val="left"/>
      <w:pPr>
        <w:ind w:left="6462" w:hanging="721"/>
      </w:pPr>
      <w:rPr>
        <w:rFonts w:hint="default"/>
        <w:lang w:val="en-US" w:eastAsia="en-US" w:bidi="ar-SA"/>
      </w:rPr>
    </w:lvl>
    <w:lvl w:ilvl="7" w:tplc="7F741EA4">
      <w:numFmt w:val="bullet"/>
      <w:lvlText w:val="•"/>
      <w:lvlJc w:val="left"/>
      <w:pPr>
        <w:ind w:left="7506" w:hanging="721"/>
      </w:pPr>
      <w:rPr>
        <w:rFonts w:hint="default"/>
        <w:lang w:val="en-US" w:eastAsia="en-US" w:bidi="ar-SA"/>
      </w:rPr>
    </w:lvl>
    <w:lvl w:ilvl="8" w:tplc="CD8C11B8">
      <w:numFmt w:val="bullet"/>
      <w:lvlText w:val="•"/>
      <w:lvlJc w:val="left"/>
      <w:pPr>
        <w:ind w:left="8551" w:hanging="721"/>
      </w:pPr>
      <w:rPr>
        <w:rFonts w:hint="default"/>
        <w:lang w:val="en-US" w:eastAsia="en-US" w:bidi="ar-SA"/>
      </w:rPr>
    </w:lvl>
  </w:abstractNum>
  <w:abstractNum w:abstractNumId="10" w15:restartNumberingAfterBreak="0">
    <w:nsid w:val="09412DAD"/>
    <w:multiLevelType w:val="hybridMultilevel"/>
    <w:tmpl w:val="E1C86B5E"/>
    <w:lvl w:ilvl="0" w:tplc="8C787894">
      <w:start w:val="1"/>
      <w:numFmt w:val="lowerLetter"/>
      <w:lvlText w:val="%1)"/>
      <w:lvlJc w:val="left"/>
      <w:pPr>
        <w:ind w:left="2616" w:hanging="567"/>
      </w:pPr>
      <w:rPr>
        <w:rFonts w:ascii="Calibri" w:eastAsia="Calibri" w:hAnsi="Calibri" w:cs="Calibri" w:hint="default"/>
        <w:w w:val="100"/>
        <w:sz w:val="20"/>
        <w:szCs w:val="20"/>
        <w:lang w:val="en-US" w:eastAsia="en-US" w:bidi="ar-SA"/>
      </w:rPr>
    </w:lvl>
    <w:lvl w:ilvl="1" w:tplc="6902EFFE">
      <w:numFmt w:val="bullet"/>
      <w:lvlText w:val="•"/>
      <w:lvlJc w:val="left"/>
      <w:pPr>
        <w:ind w:left="3514" w:hanging="567"/>
      </w:pPr>
      <w:rPr>
        <w:rFonts w:hint="default"/>
        <w:lang w:val="en-US" w:eastAsia="en-US" w:bidi="ar-SA"/>
      </w:rPr>
    </w:lvl>
    <w:lvl w:ilvl="2" w:tplc="6C9AB3D4">
      <w:numFmt w:val="bullet"/>
      <w:lvlText w:val="•"/>
      <w:lvlJc w:val="left"/>
      <w:pPr>
        <w:ind w:left="4408" w:hanging="567"/>
      </w:pPr>
      <w:rPr>
        <w:rFonts w:hint="default"/>
        <w:lang w:val="en-US" w:eastAsia="en-US" w:bidi="ar-SA"/>
      </w:rPr>
    </w:lvl>
    <w:lvl w:ilvl="3" w:tplc="796A61BC">
      <w:numFmt w:val="bullet"/>
      <w:lvlText w:val="•"/>
      <w:lvlJc w:val="left"/>
      <w:pPr>
        <w:ind w:left="5303" w:hanging="567"/>
      </w:pPr>
      <w:rPr>
        <w:rFonts w:hint="default"/>
        <w:lang w:val="en-US" w:eastAsia="en-US" w:bidi="ar-SA"/>
      </w:rPr>
    </w:lvl>
    <w:lvl w:ilvl="4" w:tplc="E432122C">
      <w:numFmt w:val="bullet"/>
      <w:lvlText w:val="•"/>
      <w:lvlJc w:val="left"/>
      <w:pPr>
        <w:ind w:left="6197" w:hanging="567"/>
      </w:pPr>
      <w:rPr>
        <w:rFonts w:hint="default"/>
        <w:lang w:val="en-US" w:eastAsia="en-US" w:bidi="ar-SA"/>
      </w:rPr>
    </w:lvl>
    <w:lvl w:ilvl="5" w:tplc="6CDCAD42">
      <w:numFmt w:val="bullet"/>
      <w:lvlText w:val="•"/>
      <w:lvlJc w:val="left"/>
      <w:pPr>
        <w:ind w:left="7092" w:hanging="567"/>
      </w:pPr>
      <w:rPr>
        <w:rFonts w:hint="default"/>
        <w:lang w:val="en-US" w:eastAsia="en-US" w:bidi="ar-SA"/>
      </w:rPr>
    </w:lvl>
    <w:lvl w:ilvl="6" w:tplc="4D82E6C4">
      <w:numFmt w:val="bullet"/>
      <w:lvlText w:val="•"/>
      <w:lvlJc w:val="left"/>
      <w:pPr>
        <w:ind w:left="7986" w:hanging="567"/>
      </w:pPr>
      <w:rPr>
        <w:rFonts w:hint="default"/>
        <w:lang w:val="en-US" w:eastAsia="en-US" w:bidi="ar-SA"/>
      </w:rPr>
    </w:lvl>
    <w:lvl w:ilvl="7" w:tplc="7842140A">
      <w:numFmt w:val="bullet"/>
      <w:lvlText w:val="•"/>
      <w:lvlJc w:val="left"/>
      <w:pPr>
        <w:ind w:left="8880" w:hanging="567"/>
      </w:pPr>
      <w:rPr>
        <w:rFonts w:hint="default"/>
        <w:lang w:val="en-US" w:eastAsia="en-US" w:bidi="ar-SA"/>
      </w:rPr>
    </w:lvl>
    <w:lvl w:ilvl="8" w:tplc="4190C6AC">
      <w:numFmt w:val="bullet"/>
      <w:lvlText w:val="•"/>
      <w:lvlJc w:val="left"/>
      <w:pPr>
        <w:ind w:left="9775" w:hanging="567"/>
      </w:pPr>
      <w:rPr>
        <w:rFonts w:hint="default"/>
        <w:lang w:val="en-US" w:eastAsia="en-US" w:bidi="ar-SA"/>
      </w:rPr>
    </w:lvl>
  </w:abstractNum>
  <w:abstractNum w:abstractNumId="11" w15:restartNumberingAfterBreak="0">
    <w:nsid w:val="09A81F19"/>
    <w:multiLevelType w:val="hybridMultilevel"/>
    <w:tmpl w:val="FF420A32"/>
    <w:lvl w:ilvl="0" w:tplc="74E84E42">
      <w:start w:val="1"/>
      <w:numFmt w:val="upperLetter"/>
      <w:lvlText w:val="%1)"/>
      <w:lvlJc w:val="left"/>
      <w:pPr>
        <w:ind w:left="765" w:hanging="405"/>
      </w:pPr>
      <w:rPr>
        <w:b/>
        <w:i w:val="0"/>
        <w:iCs/>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0B4C0FD5"/>
    <w:multiLevelType w:val="multilevel"/>
    <w:tmpl w:val="3C863E88"/>
    <w:lvl w:ilvl="0">
      <w:start w:val="1"/>
      <w:numFmt w:val="decimal"/>
      <w:lvlText w:val="%1"/>
      <w:lvlJc w:val="left"/>
      <w:pPr>
        <w:ind w:left="961" w:hanging="709"/>
      </w:pPr>
      <w:rPr>
        <w:rFonts w:hint="default"/>
        <w:lang w:val="en-US" w:eastAsia="en-US" w:bidi="ar-SA"/>
      </w:rPr>
    </w:lvl>
    <w:lvl w:ilvl="1">
      <w:start w:val="2"/>
      <w:numFmt w:val="decimal"/>
      <w:lvlText w:val="%1.%2"/>
      <w:lvlJc w:val="left"/>
      <w:pPr>
        <w:ind w:left="993" w:hanging="709"/>
      </w:pPr>
      <w:rPr>
        <w:rFonts w:hint="default"/>
        <w:b/>
        <w:bCs/>
        <w:spacing w:val="-1"/>
        <w:w w:val="97"/>
        <w:lang w:val="en-US" w:eastAsia="en-US" w:bidi="ar-SA"/>
      </w:rPr>
    </w:lvl>
    <w:lvl w:ilvl="2">
      <w:start w:val="1"/>
      <w:numFmt w:val="decimal"/>
      <w:lvlText w:val="%1.%2.%3"/>
      <w:lvlJc w:val="left"/>
      <w:pPr>
        <w:ind w:left="961" w:hanging="669"/>
      </w:pPr>
      <w:rPr>
        <w:rFonts w:hint="default"/>
        <w:w w:val="100"/>
        <w:lang w:val="en-US" w:eastAsia="en-US" w:bidi="ar-SA"/>
      </w:rPr>
    </w:lvl>
    <w:lvl w:ilvl="3">
      <w:start w:val="1"/>
      <w:numFmt w:val="lowerRoman"/>
      <w:lvlText w:val="%4."/>
      <w:lvlJc w:val="left"/>
      <w:pPr>
        <w:ind w:left="973" w:hanging="669"/>
        <w:jc w:val="right"/>
      </w:pPr>
      <w:rPr>
        <w:rFonts w:ascii="Arial" w:eastAsia="Arial" w:hAnsi="Arial" w:cs="Arial" w:hint="default"/>
        <w:spacing w:val="-2"/>
        <w:w w:val="100"/>
        <w:sz w:val="22"/>
        <w:szCs w:val="22"/>
        <w:lang w:val="en-US" w:eastAsia="en-US" w:bidi="ar-SA"/>
      </w:rPr>
    </w:lvl>
    <w:lvl w:ilvl="4">
      <w:numFmt w:val="bullet"/>
      <w:lvlText w:val="•"/>
      <w:lvlJc w:val="left"/>
      <w:pPr>
        <w:ind w:left="3365" w:hanging="669"/>
      </w:pPr>
      <w:rPr>
        <w:rFonts w:hint="default"/>
        <w:lang w:val="en-US" w:eastAsia="en-US" w:bidi="ar-SA"/>
      </w:rPr>
    </w:lvl>
    <w:lvl w:ilvl="5">
      <w:numFmt w:val="bullet"/>
      <w:lvlText w:val="•"/>
      <w:lvlJc w:val="left"/>
      <w:pPr>
        <w:ind w:left="4557" w:hanging="669"/>
      </w:pPr>
      <w:rPr>
        <w:rFonts w:hint="default"/>
        <w:lang w:val="en-US" w:eastAsia="en-US" w:bidi="ar-SA"/>
      </w:rPr>
    </w:lvl>
    <w:lvl w:ilvl="6">
      <w:numFmt w:val="bullet"/>
      <w:lvlText w:val="•"/>
      <w:lvlJc w:val="left"/>
      <w:pPr>
        <w:ind w:left="5750" w:hanging="669"/>
      </w:pPr>
      <w:rPr>
        <w:rFonts w:hint="default"/>
        <w:lang w:val="en-US" w:eastAsia="en-US" w:bidi="ar-SA"/>
      </w:rPr>
    </w:lvl>
    <w:lvl w:ilvl="7">
      <w:numFmt w:val="bullet"/>
      <w:lvlText w:val="•"/>
      <w:lvlJc w:val="left"/>
      <w:pPr>
        <w:ind w:left="6942" w:hanging="669"/>
      </w:pPr>
      <w:rPr>
        <w:rFonts w:hint="default"/>
        <w:lang w:val="en-US" w:eastAsia="en-US" w:bidi="ar-SA"/>
      </w:rPr>
    </w:lvl>
    <w:lvl w:ilvl="8">
      <w:numFmt w:val="bullet"/>
      <w:lvlText w:val="•"/>
      <w:lvlJc w:val="left"/>
      <w:pPr>
        <w:ind w:left="8135" w:hanging="669"/>
      </w:pPr>
      <w:rPr>
        <w:rFonts w:hint="default"/>
        <w:lang w:val="en-US" w:eastAsia="en-US" w:bidi="ar-SA"/>
      </w:rPr>
    </w:lvl>
  </w:abstractNum>
  <w:abstractNum w:abstractNumId="13" w15:restartNumberingAfterBreak="0">
    <w:nsid w:val="0C8D30DA"/>
    <w:multiLevelType w:val="hybridMultilevel"/>
    <w:tmpl w:val="BE3C8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C3E47"/>
    <w:multiLevelType w:val="hybridMultilevel"/>
    <w:tmpl w:val="E75652E6"/>
    <w:lvl w:ilvl="0" w:tplc="B8147940">
      <w:start w:val="1"/>
      <w:numFmt w:val="decimal"/>
      <w:lvlText w:val="(%1)"/>
      <w:lvlJc w:val="left"/>
      <w:pPr>
        <w:ind w:left="1233" w:hanging="721"/>
      </w:pPr>
      <w:rPr>
        <w:rFonts w:ascii="Arial" w:eastAsia="Arial" w:hAnsi="Arial" w:cs="Arial" w:hint="default"/>
        <w:w w:val="100"/>
        <w:sz w:val="22"/>
        <w:szCs w:val="22"/>
        <w:lang w:val="en-US" w:eastAsia="en-US" w:bidi="ar-SA"/>
      </w:rPr>
    </w:lvl>
    <w:lvl w:ilvl="1" w:tplc="F29044F0">
      <w:numFmt w:val="bullet"/>
      <w:lvlText w:val="•"/>
      <w:lvlJc w:val="left"/>
      <w:pPr>
        <w:ind w:left="2180" w:hanging="721"/>
      </w:pPr>
      <w:rPr>
        <w:rFonts w:hint="default"/>
        <w:lang w:val="en-US" w:eastAsia="en-US" w:bidi="ar-SA"/>
      </w:rPr>
    </w:lvl>
    <w:lvl w:ilvl="2" w:tplc="2D965CC2">
      <w:numFmt w:val="bullet"/>
      <w:lvlText w:val="•"/>
      <w:lvlJc w:val="left"/>
      <w:pPr>
        <w:ind w:left="3120" w:hanging="721"/>
      </w:pPr>
      <w:rPr>
        <w:rFonts w:hint="default"/>
        <w:lang w:val="en-US" w:eastAsia="en-US" w:bidi="ar-SA"/>
      </w:rPr>
    </w:lvl>
    <w:lvl w:ilvl="3" w:tplc="0E786DB6">
      <w:numFmt w:val="bullet"/>
      <w:lvlText w:val="•"/>
      <w:lvlJc w:val="left"/>
      <w:pPr>
        <w:ind w:left="4060" w:hanging="721"/>
      </w:pPr>
      <w:rPr>
        <w:rFonts w:hint="default"/>
        <w:lang w:val="en-US" w:eastAsia="en-US" w:bidi="ar-SA"/>
      </w:rPr>
    </w:lvl>
    <w:lvl w:ilvl="4" w:tplc="4B58D156">
      <w:numFmt w:val="bullet"/>
      <w:lvlText w:val="•"/>
      <w:lvlJc w:val="left"/>
      <w:pPr>
        <w:ind w:left="5000" w:hanging="721"/>
      </w:pPr>
      <w:rPr>
        <w:rFonts w:hint="default"/>
        <w:lang w:val="en-US" w:eastAsia="en-US" w:bidi="ar-SA"/>
      </w:rPr>
    </w:lvl>
    <w:lvl w:ilvl="5" w:tplc="4D08BADA">
      <w:numFmt w:val="bullet"/>
      <w:lvlText w:val="•"/>
      <w:lvlJc w:val="left"/>
      <w:pPr>
        <w:ind w:left="5940" w:hanging="721"/>
      </w:pPr>
      <w:rPr>
        <w:rFonts w:hint="default"/>
        <w:lang w:val="en-US" w:eastAsia="en-US" w:bidi="ar-SA"/>
      </w:rPr>
    </w:lvl>
    <w:lvl w:ilvl="6" w:tplc="EADC922C">
      <w:numFmt w:val="bullet"/>
      <w:lvlText w:val="•"/>
      <w:lvlJc w:val="left"/>
      <w:pPr>
        <w:ind w:left="6880" w:hanging="721"/>
      </w:pPr>
      <w:rPr>
        <w:rFonts w:hint="default"/>
        <w:lang w:val="en-US" w:eastAsia="en-US" w:bidi="ar-SA"/>
      </w:rPr>
    </w:lvl>
    <w:lvl w:ilvl="7" w:tplc="39B6736E">
      <w:numFmt w:val="bullet"/>
      <w:lvlText w:val="•"/>
      <w:lvlJc w:val="left"/>
      <w:pPr>
        <w:ind w:left="7820" w:hanging="721"/>
      </w:pPr>
      <w:rPr>
        <w:rFonts w:hint="default"/>
        <w:lang w:val="en-US" w:eastAsia="en-US" w:bidi="ar-SA"/>
      </w:rPr>
    </w:lvl>
    <w:lvl w:ilvl="8" w:tplc="CC5C92B6">
      <w:numFmt w:val="bullet"/>
      <w:lvlText w:val="•"/>
      <w:lvlJc w:val="left"/>
      <w:pPr>
        <w:ind w:left="8760" w:hanging="721"/>
      </w:pPr>
      <w:rPr>
        <w:rFonts w:hint="default"/>
        <w:lang w:val="en-US" w:eastAsia="en-US" w:bidi="ar-SA"/>
      </w:rPr>
    </w:lvl>
  </w:abstractNum>
  <w:abstractNum w:abstractNumId="15" w15:restartNumberingAfterBreak="0">
    <w:nsid w:val="0E1F7762"/>
    <w:multiLevelType w:val="multilevel"/>
    <w:tmpl w:val="7AE6614C"/>
    <w:lvl w:ilvl="0">
      <w:start w:val="2"/>
      <w:numFmt w:val="decimal"/>
      <w:lvlText w:val="%1"/>
      <w:lvlJc w:val="left"/>
      <w:pPr>
        <w:ind w:left="819" w:hanging="567"/>
      </w:pPr>
      <w:rPr>
        <w:rFonts w:hint="default"/>
        <w:lang w:val="en-US" w:eastAsia="en-US" w:bidi="ar-SA"/>
      </w:rPr>
    </w:lvl>
    <w:lvl w:ilvl="1">
      <w:start w:val="4"/>
      <w:numFmt w:val="decimal"/>
      <w:lvlText w:val="%1.%2"/>
      <w:lvlJc w:val="left"/>
      <w:pPr>
        <w:ind w:left="819" w:hanging="567"/>
      </w:pPr>
      <w:rPr>
        <w:rFonts w:hint="default"/>
        <w:b/>
        <w:bCs/>
        <w:w w:val="100"/>
        <w:u w:val="thick" w:color="000000"/>
        <w:lang w:val="en-US" w:eastAsia="en-US" w:bidi="ar-SA"/>
      </w:rPr>
    </w:lvl>
    <w:lvl w:ilvl="2">
      <w:start w:val="1"/>
      <w:numFmt w:val="decimal"/>
      <w:lvlText w:val="%1.%2.%3"/>
      <w:lvlJc w:val="left"/>
      <w:pPr>
        <w:ind w:left="961" w:hanging="740"/>
      </w:pPr>
      <w:rPr>
        <w:rFonts w:hint="default"/>
        <w:w w:val="100"/>
        <w:lang w:val="en-US" w:eastAsia="en-US" w:bidi="ar-SA"/>
      </w:rPr>
    </w:lvl>
    <w:lvl w:ilvl="3">
      <w:start w:val="1"/>
      <w:numFmt w:val="lowerLetter"/>
      <w:lvlText w:val="(%4)"/>
      <w:lvlJc w:val="left"/>
      <w:pPr>
        <w:ind w:left="1386" w:hanging="740"/>
      </w:pPr>
      <w:rPr>
        <w:rFonts w:ascii="Franklin Gothic Book" w:eastAsia="Franklin Gothic Book" w:hAnsi="Franklin Gothic Book" w:cs="Franklin Gothic Book" w:hint="default"/>
        <w:spacing w:val="-25"/>
        <w:w w:val="100"/>
        <w:sz w:val="24"/>
        <w:szCs w:val="24"/>
        <w:lang w:val="en-US" w:eastAsia="en-US" w:bidi="ar-SA"/>
      </w:rPr>
    </w:lvl>
    <w:lvl w:ilvl="4">
      <w:start w:val="1"/>
      <w:numFmt w:val="lowerRoman"/>
      <w:lvlText w:val="(%5)"/>
      <w:lvlJc w:val="left"/>
      <w:pPr>
        <w:ind w:left="1671" w:hanging="740"/>
      </w:pPr>
      <w:rPr>
        <w:rFonts w:ascii="Franklin Gothic Book" w:eastAsia="Franklin Gothic Book" w:hAnsi="Franklin Gothic Book" w:cs="Franklin Gothic Book" w:hint="default"/>
        <w:spacing w:val="-4"/>
        <w:w w:val="100"/>
        <w:sz w:val="24"/>
        <w:szCs w:val="24"/>
        <w:lang w:val="en-US" w:eastAsia="en-US" w:bidi="ar-SA"/>
      </w:rPr>
    </w:lvl>
    <w:lvl w:ilvl="5">
      <w:numFmt w:val="bullet"/>
      <w:lvlText w:val="•"/>
      <w:lvlJc w:val="left"/>
      <w:pPr>
        <w:ind w:left="1540" w:hanging="740"/>
      </w:pPr>
      <w:rPr>
        <w:rFonts w:hint="default"/>
        <w:lang w:val="en-US" w:eastAsia="en-US" w:bidi="ar-SA"/>
      </w:rPr>
    </w:lvl>
    <w:lvl w:ilvl="6">
      <w:numFmt w:val="bullet"/>
      <w:lvlText w:val="•"/>
      <w:lvlJc w:val="left"/>
      <w:pPr>
        <w:ind w:left="1680" w:hanging="740"/>
      </w:pPr>
      <w:rPr>
        <w:rFonts w:hint="default"/>
        <w:lang w:val="en-US" w:eastAsia="en-US" w:bidi="ar-SA"/>
      </w:rPr>
    </w:lvl>
    <w:lvl w:ilvl="7">
      <w:numFmt w:val="bullet"/>
      <w:lvlText w:val="•"/>
      <w:lvlJc w:val="left"/>
      <w:pPr>
        <w:ind w:left="3890" w:hanging="740"/>
      </w:pPr>
      <w:rPr>
        <w:rFonts w:hint="default"/>
        <w:lang w:val="en-US" w:eastAsia="en-US" w:bidi="ar-SA"/>
      </w:rPr>
    </w:lvl>
    <w:lvl w:ilvl="8">
      <w:numFmt w:val="bullet"/>
      <w:lvlText w:val="•"/>
      <w:lvlJc w:val="left"/>
      <w:pPr>
        <w:ind w:left="6100" w:hanging="740"/>
      </w:pPr>
      <w:rPr>
        <w:rFonts w:hint="default"/>
        <w:lang w:val="en-US" w:eastAsia="en-US" w:bidi="ar-SA"/>
      </w:rPr>
    </w:lvl>
  </w:abstractNum>
  <w:abstractNum w:abstractNumId="16" w15:restartNumberingAfterBreak="0">
    <w:nsid w:val="106C3A5D"/>
    <w:multiLevelType w:val="hybridMultilevel"/>
    <w:tmpl w:val="8522EF5E"/>
    <w:lvl w:ilvl="0" w:tplc="6FE667A4">
      <w:start w:val="1"/>
      <w:numFmt w:val="decimal"/>
      <w:lvlText w:val="(%1)"/>
      <w:lvlJc w:val="left"/>
      <w:pPr>
        <w:ind w:left="1233" w:hanging="721"/>
      </w:pPr>
      <w:rPr>
        <w:rFonts w:ascii="Arial" w:eastAsia="Arial" w:hAnsi="Arial" w:cs="Arial" w:hint="default"/>
        <w:w w:val="100"/>
        <w:sz w:val="22"/>
        <w:szCs w:val="22"/>
        <w:lang w:val="en-US" w:eastAsia="en-US" w:bidi="ar-SA"/>
      </w:rPr>
    </w:lvl>
    <w:lvl w:ilvl="1" w:tplc="92623768">
      <w:numFmt w:val="bullet"/>
      <w:lvlText w:val="•"/>
      <w:lvlJc w:val="left"/>
      <w:pPr>
        <w:ind w:left="2180" w:hanging="721"/>
      </w:pPr>
      <w:rPr>
        <w:rFonts w:hint="default"/>
        <w:lang w:val="en-US" w:eastAsia="en-US" w:bidi="ar-SA"/>
      </w:rPr>
    </w:lvl>
    <w:lvl w:ilvl="2" w:tplc="F0129EFC">
      <w:numFmt w:val="bullet"/>
      <w:lvlText w:val="•"/>
      <w:lvlJc w:val="left"/>
      <w:pPr>
        <w:ind w:left="3120" w:hanging="721"/>
      </w:pPr>
      <w:rPr>
        <w:rFonts w:hint="default"/>
        <w:lang w:val="en-US" w:eastAsia="en-US" w:bidi="ar-SA"/>
      </w:rPr>
    </w:lvl>
    <w:lvl w:ilvl="3" w:tplc="ADC4EC24">
      <w:numFmt w:val="bullet"/>
      <w:lvlText w:val="•"/>
      <w:lvlJc w:val="left"/>
      <w:pPr>
        <w:ind w:left="4060" w:hanging="721"/>
      </w:pPr>
      <w:rPr>
        <w:rFonts w:hint="default"/>
        <w:lang w:val="en-US" w:eastAsia="en-US" w:bidi="ar-SA"/>
      </w:rPr>
    </w:lvl>
    <w:lvl w:ilvl="4" w:tplc="A81A881C">
      <w:numFmt w:val="bullet"/>
      <w:lvlText w:val="•"/>
      <w:lvlJc w:val="left"/>
      <w:pPr>
        <w:ind w:left="5000" w:hanging="721"/>
      </w:pPr>
      <w:rPr>
        <w:rFonts w:hint="default"/>
        <w:lang w:val="en-US" w:eastAsia="en-US" w:bidi="ar-SA"/>
      </w:rPr>
    </w:lvl>
    <w:lvl w:ilvl="5" w:tplc="09287F1E">
      <w:numFmt w:val="bullet"/>
      <w:lvlText w:val="•"/>
      <w:lvlJc w:val="left"/>
      <w:pPr>
        <w:ind w:left="5940" w:hanging="721"/>
      </w:pPr>
      <w:rPr>
        <w:rFonts w:hint="default"/>
        <w:lang w:val="en-US" w:eastAsia="en-US" w:bidi="ar-SA"/>
      </w:rPr>
    </w:lvl>
    <w:lvl w:ilvl="6" w:tplc="1C78A490">
      <w:numFmt w:val="bullet"/>
      <w:lvlText w:val="•"/>
      <w:lvlJc w:val="left"/>
      <w:pPr>
        <w:ind w:left="6880" w:hanging="721"/>
      </w:pPr>
      <w:rPr>
        <w:rFonts w:hint="default"/>
        <w:lang w:val="en-US" w:eastAsia="en-US" w:bidi="ar-SA"/>
      </w:rPr>
    </w:lvl>
    <w:lvl w:ilvl="7" w:tplc="D310C806">
      <w:numFmt w:val="bullet"/>
      <w:lvlText w:val="•"/>
      <w:lvlJc w:val="left"/>
      <w:pPr>
        <w:ind w:left="7820" w:hanging="721"/>
      </w:pPr>
      <w:rPr>
        <w:rFonts w:hint="default"/>
        <w:lang w:val="en-US" w:eastAsia="en-US" w:bidi="ar-SA"/>
      </w:rPr>
    </w:lvl>
    <w:lvl w:ilvl="8" w:tplc="436C1BD0">
      <w:numFmt w:val="bullet"/>
      <w:lvlText w:val="•"/>
      <w:lvlJc w:val="left"/>
      <w:pPr>
        <w:ind w:left="8760" w:hanging="721"/>
      </w:pPr>
      <w:rPr>
        <w:rFonts w:hint="default"/>
        <w:lang w:val="en-US" w:eastAsia="en-US" w:bidi="ar-SA"/>
      </w:rPr>
    </w:lvl>
  </w:abstractNum>
  <w:abstractNum w:abstractNumId="17" w15:restartNumberingAfterBreak="0">
    <w:nsid w:val="125C79BE"/>
    <w:multiLevelType w:val="hybridMultilevel"/>
    <w:tmpl w:val="9AA07C12"/>
    <w:lvl w:ilvl="0" w:tplc="6254AF6E">
      <w:start w:val="1"/>
      <w:numFmt w:val="decimal"/>
      <w:lvlText w:val="%1."/>
      <w:lvlJc w:val="left"/>
      <w:pPr>
        <w:ind w:left="1448" w:hanging="344"/>
      </w:pPr>
      <w:rPr>
        <w:rFonts w:ascii="Arial" w:eastAsia="Arial" w:hAnsi="Arial" w:cs="Arial" w:hint="default"/>
        <w:spacing w:val="-1"/>
        <w:w w:val="100"/>
        <w:sz w:val="22"/>
        <w:szCs w:val="22"/>
        <w:lang w:val="en-US" w:eastAsia="en-US" w:bidi="ar-SA"/>
      </w:rPr>
    </w:lvl>
    <w:lvl w:ilvl="1" w:tplc="AE9656CC">
      <w:start w:val="1"/>
      <w:numFmt w:val="lowerLetter"/>
      <w:lvlText w:val="%2)"/>
      <w:lvlJc w:val="left"/>
      <w:pPr>
        <w:ind w:left="1671" w:hanging="286"/>
      </w:pPr>
      <w:rPr>
        <w:rFonts w:ascii="Arial" w:eastAsia="Arial" w:hAnsi="Arial" w:cs="Arial" w:hint="default"/>
        <w:spacing w:val="-1"/>
        <w:w w:val="100"/>
        <w:sz w:val="22"/>
        <w:szCs w:val="22"/>
        <w:lang w:val="en-US" w:eastAsia="en-US" w:bidi="ar-SA"/>
      </w:rPr>
    </w:lvl>
    <w:lvl w:ilvl="2" w:tplc="61E2A234">
      <w:numFmt w:val="bullet"/>
      <w:lvlText w:val="•"/>
      <w:lvlJc w:val="left"/>
      <w:pPr>
        <w:ind w:left="2662" w:hanging="286"/>
      </w:pPr>
      <w:rPr>
        <w:rFonts w:hint="default"/>
        <w:lang w:val="en-US" w:eastAsia="en-US" w:bidi="ar-SA"/>
      </w:rPr>
    </w:lvl>
    <w:lvl w:ilvl="3" w:tplc="1B2CED9A">
      <w:numFmt w:val="bullet"/>
      <w:lvlText w:val="•"/>
      <w:lvlJc w:val="left"/>
      <w:pPr>
        <w:ind w:left="3644" w:hanging="286"/>
      </w:pPr>
      <w:rPr>
        <w:rFonts w:hint="default"/>
        <w:lang w:val="en-US" w:eastAsia="en-US" w:bidi="ar-SA"/>
      </w:rPr>
    </w:lvl>
    <w:lvl w:ilvl="4" w:tplc="CC88F72E">
      <w:numFmt w:val="bullet"/>
      <w:lvlText w:val="•"/>
      <w:lvlJc w:val="left"/>
      <w:pPr>
        <w:ind w:left="4626" w:hanging="286"/>
      </w:pPr>
      <w:rPr>
        <w:rFonts w:hint="default"/>
        <w:lang w:val="en-US" w:eastAsia="en-US" w:bidi="ar-SA"/>
      </w:rPr>
    </w:lvl>
    <w:lvl w:ilvl="5" w:tplc="286AD504">
      <w:numFmt w:val="bullet"/>
      <w:lvlText w:val="•"/>
      <w:lvlJc w:val="left"/>
      <w:pPr>
        <w:ind w:left="5608" w:hanging="286"/>
      </w:pPr>
      <w:rPr>
        <w:rFonts w:hint="default"/>
        <w:lang w:val="en-US" w:eastAsia="en-US" w:bidi="ar-SA"/>
      </w:rPr>
    </w:lvl>
    <w:lvl w:ilvl="6" w:tplc="AC2458DA">
      <w:numFmt w:val="bullet"/>
      <w:lvlText w:val="•"/>
      <w:lvlJc w:val="left"/>
      <w:pPr>
        <w:ind w:left="6591" w:hanging="286"/>
      </w:pPr>
      <w:rPr>
        <w:rFonts w:hint="default"/>
        <w:lang w:val="en-US" w:eastAsia="en-US" w:bidi="ar-SA"/>
      </w:rPr>
    </w:lvl>
    <w:lvl w:ilvl="7" w:tplc="3878B074">
      <w:numFmt w:val="bullet"/>
      <w:lvlText w:val="•"/>
      <w:lvlJc w:val="left"/>
      <w:pPr>
        <w:ind w:left="7573" w:hanging="286"/>
      </w:pPr>
      <w:rPr>
        <w:rFonts w:hint="default"/>
        <w:lang w:val="en-US" w:eastAsia="en-US" w:bidi="ar-SA"/>
      </w:rPr>
    </w:lvl>
    <w:lvl w:ilvl="8" w:tplc="D818C5AE">
      <w:numFmt w:val="bullet"/>
      <w:lvlText w:val="•"/>
      <w:lvlJc w:val="left"/>
      <w:pPr>
        <w:ind w:left="8555" w:hanging="286"/>
      </w:pPr>
      <w:rPr>
        <w:rFonts w:hint="default"/>
        <w:lang w:val="en-US" w:eastAsia="en-US" w:bidi="ar-SA"/>
      </w:rPr>
    </w:lvl>
  </w:abstractNum>
  <w:abstractNum w:abstractNumId="18" w15:restartNumberingAfterBreak="0">
    <w:nsid w:val="13B12452"/>
    <w:multiLevelType w:val="multilevel"/>
    <w:tmpl w:val="1C82E8A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13C0585B"/>
    <w:multiLevelType w:val="hybridMultilevel"/>
    <w:tmpl w:val="C504A18A"/>
    <w:lvl w:ilvl="0" w:tplc="B6A0C9F4">
      <w:start w:val="1"/>
      <w:numFmt w:val="lowerRoman"/>
      <w:lvlText w:val="%1."/>
      <w:lvlJc w:val="left"/>
      <w:pPr>
        <w:ind w:left="2616" w:hanging="524"/>
        <w:jc w:val="right"/>
      </w:pPr>
      <w:rPr>
        <w:rFonts w:ascii="Calibri" w:eastAsia="Calibri" w:hAnsi="Calibri" w:cs="Calibri" w:hint="default"/>
        <w:spacing w:val="0"/>
        <w:w w:val="100"/>
        <w:sz w:val="20"/>
        <w:szCs w:val="20"/>
        <w:lang w:val="en-US" w:eastAsia="en-US" w:bidi="ar-SA"/>
      </w:rPr>
    </w:lvl>
    <w:lvl w:ilvl="1" w:tplc="1E448018">
      <w:start w:val="1"/>
      <w:numFmt w:val="lowerLetter"/>
      <w:lvlText w:val="%2)"/>
      <w:lvlJc w:val="left"/>
      <w:pPr>
        <w:ind w:left="2900" w:hanging="428"/>
      </w:pPr>
      <w:rPr>
        <w:rFonts w:ascii="Calibri" w:eastAsia="Calibri" w:hAnsi="Calibri" w:cs="Calibri" w:hint="default"/>
        <w:w w:val="100"/>
        <w:sz w:val="20"/>
        <w:szCs w:val="20"/>
        <w:lang w:val="en-US" w:eastAsia="en-US" w:bidi="ar-SA"/>
      </w:rPr>
    </w:lvl>
    <w:lvl w:ilvl="2" w:tplc="9384BDE8">
      <w:numFmt w:val="bullet"/>
      <w:lvlText w:val="•"/>
      <w:lvlJc w:val="left"/>
      <w:pPr>
        <w:ind w:left="3862" w:hanging="428"/>
      </w:pPr>
      <w:rPr>
        <w:rFonts w:hint="default"/>
        <w:lang w:val="en-US" w:eastAsia="en-US" w:bidi="ar-SA"/>
      </w:rPr>
    </w:lvl>
    <w:lvl w:ilvl="3" w:tplc="E1B0C38A">
      <w:numFmt w:val="bullet"/>
      <w:lvlText w:val="•"/>
      <w:lvlJc w:val="left"/>
      <w:pPr>
        <w:ind w:left="4825" w:hanging="428"/>
      </w:pPr>
      <w:rPr>
        <w:rFonts w:hint="default"/>
        <w:lang w:val="en-US" w:eastAsia="en-US" w:bidi="ar-SA"/>
      </w:rPr>
    </w:lvl>
    <w:lvl w:ilvl="4" w:tplc="FFD8A9A6">
      <w:numFmt w:val="bullet"/>
      <w:lvlText w:val="•"/>
      <w:lvlJc w:val="left"/>
      <w:pPr>
        <w:ind w:left="5788" w:hanging="428"/>
      </w:pPr>
      <w:rPr>
        <w:rFonts w:hint="default"/>
        <w:lang w:val="en-US" w:eastAsia="en-US" w:bidi="ar-SA"/>
      </w:rPr>
    </w:lvl>
    <w:lvl w:ilvl="5" w:tplc="F69446D8">
      <w:numFmt w:val="bullet"/>
      <w:lvlText w:val="•"/>
      <w:lvlJc w:val="left"/>
      <w:pPr>
        <w:ind w:left="6750" w:hanging="428"/>
      </w:pPr>
      <w:rPr>
        <w:rFonts w:hint="default"/>
        <w:lang w:val="en-US" w:eastAsia="en-US" w:bidi="ar-SA"/>
      </w:rPr>
    </w:lvl>
    <w:lvl w:ilvl="6" w:tplc="2F02E818">
      <w:numFmt w:val="bullet"/>
      <w:lvlText w:val="•"/>
      <w:lvlJc w:val="left"/>
      <w:pPr>
        <w:ind w:left="7713" w:hanging="428"/>
      </w:pPr>
      <w:rPr>
        <w:rFonts w:hint="default"/>
        <w:lang w:val="en-US" w:eastAsia="en-US" w:bidi="ar-SA"/>
      </w:rPr>
    </w:lvl>
    <w:lvl w:ilvl="7" w:tplc="A0F8C530">
      <w:numFmt w:val="bullet"/>
      <w:lvlText w:val="•"/>
      <w:lvlJc w:val="left"/>
      <w:pPr>
        <w:ind w:left="8676" w:hanging="428"/>
      </w:pPr>
      <w:rPr>
        <w:rFonts w:hint="default"/>
        <w:lang w:val="en-US" w:eastAsia="en-US" w:bidi="ar-SA"/>
      </w:rPr>
    </w:lvl>
    <w:lvl w:ilvl="8" w:tplc="6E5E6496">
      <w:numFmt w:val="bullet"/>
      <w:lvlText w:val="•"/>
      <w:lvlJc w:val="left"/>
      <w:pPr>
        <w:ind w:left="9638" w:hanging="428"/>
      </w:pPr>
      <w:rPr>
        <w:rFonts w:hint="default"/>
        <w:lang w:val="en-US" w:eastAsia="en-US" w:bidi="ar-SA"/>
      </w:rPr>
    </w:lvl>
  </w:abstractNum>
  <w:abstractNum w:abstractNumId="20" w15:restartNumberingAfterBreak="0">
    <w:nsid w:val="14775996"/>
    <w:multiLevelType w:val="hybridMultilevel"/>
    <w:tmpl w:val="4FCA8C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D01E0A"/>
    <w:multiLevelType w:val="hybridMultilevel"/>
    <w:tmpl w:val="46C8BD7C"/>
    <w:lvl w:ilvl="0" w:tplc="B03A4F60">
      <w:numFmt w:val="bullet"/>
      <w:lvlText w:val=""/>
      <w:lvlJc w:val="left"/>
      <w:pPr>
        <w:ind w:left="1293" w:hanging="360"/>
      </w:pPr>
      <w:rPr>
        <w:rFonts w:ascii="Wingdings" w:eastAsia="Wingdings" w:hAnsi="Wingdings" w:cs="Wingdings" w:hint="default"/>
        <w:w w:val="100"/>
        <w:sz w:val="22"/>
        <w:szCs w:val="22"/>
        <w:lang w:val="en-US" w:eastAsia="en-US" w:bidi="ar-SA"/>
      </w:rPr>
    </w:lvl>
    <w:lvl w:ilvl="1" w:tplc="A2A629E0">
      <w:numFmt w:val="bullet"/>
      <w:lvlText w:val="•"/>
      <w:lvlJc w:val="left"/>
      <w:pPr>
        <w:ind w:left="2234" w:hanging="360"/>
      </w:pPr>
      <w:rPr>
        <w:rFonts w:hint="default"/>
        <w:lang w:val="en-US" w:eastAsia="en-US" w:bidi="ar-SA"/>
      </w:rPr>
    </w:lvl>
    <w:lvl w:ilvl="2" w:tplc="F96AFDA6">
      <w:numFmt w:val="bullet"/>
      <w:lvlText w:val="•"/>
      <w:lvlJc w:val="left"/>
      <w:pPr>
        <w:ind w:left="3168" w:hanging="360"/>
      </w:pPr>
      <w:rPr>
        <w:rFonts w:hint="default"/>
        <w:lang w:val="en-US" w:eastAsia="en-US" w:bidi="ar-SA"/>
      </w:rPr>
    </w:lvl>
    <w:lvl w:ilvl="3" w:tplc="54FCC5B0">
      <w:numFmt w:val="bullet"/>
      <w:lvlText w:val="•"/>
      <w:lvlJc w:val="left"/>
      <w:pPr>
        <w:ind w:left="4102" w:hanging="360"/>
      </w:pPr>
      <w:rPr>
        <w:rFonts w:hint="default"/>
        <w:lang w:val="en-US" w:eastAsia="en-US" w:bidi="ar-SA"/>
      </w:rPr>
    </w:lvl>
    <w:lvl w:ilvl="4" w:tplc="A8AC54AA">
      <w:numFmt w:val="bullet"/>
      <w:lvlText w:val="•"/>
      <w:lvlJc w:val="left"/>
      <w:pPr>
        <w:ind w:left="5036" w:hanging="360"/>
      </w:pPr>
      <w:rPr>
        <w:rFonts w:hint="default"/>
        <w:lang w:val="en-US" w:eastAsia="en-US" w:bidi="ar-SA"/>
      </w:rPr>
    </w:lvl>
    <w:lvl w:ilvl="5" w:tplc="6D18D12A">
      <w:numFmt w:val="bullet"/>
      <w:lvlText w:val="•"/>
      <w:lvlJc w:val="left"/>
      <w:pPr>
        <w:ind w:left="5970" w:hanging="360"/>
      </w:pPr>
      <w:rPr>
        <w:rFonts w:hint="default"/>
        <w:lang w:val="en-US" w:eastAsia="en-US" w:bidi="ar-SA"/>
      </w:rPr>
    </w:lvl>
    <w:lvl w:ilvl="6" w:tplc="F2CADD60">
      <w:numFmt w:val="bullet"/>
      <w:lvlText w:val="•"/>
      <w:lvlJc w:val="left"/>
      <w:pPr>
        <w:ind w:left="6904" w:hanging="360"/>
      </w:pPr>
      <w:rPr>
        <w:rFonts w:hint="default"/>
        <w:lang w:val="en-US" w:eastAsia="en-US" w:bidi="ar-SA"/>
      </w:rPr>
    </w:lvl>
    <w:lvl w:ilvl="7" w:tplc="50C4F1C4">
      <w:numFmt w:val="bullet"/>
      <w:lvlText w:val="•"/>
      <w:lvlJc w:val="left"/>
      <w:pPr>
        <w:ind w:left="7838" w:hanging="360"/>
      </w:pPr>
      <w:rPr>
        <w:rFonts w:hint="default"/>
        <w:lang w:val="en-US" w:eastAsia="en-US" w:bidi="ar-SA"/>
      </w:rPr>
    </w:lvl>
    <w:lvl w:ilvl="8" w:tplc="7320ED70">
      <w:numFmt w:val="bullet"/>
      <w:lvlText w:val="•"/>
      <w:lvlJc w:val="left"/>
      <w:pPr>
        <w:ind w:left="8772" w:hanging="360"/>
      </w:pPr>
      <w:rPr>
        <w:rFonts w:hint="default"/>
        <w:lang w:val="en-US" w:eastAsia="en-US" w:bidi="ar-SA"/>
      </w:rPr>
    </w:lvl>
  </w:abstractNum>
  <w:abstractNum w:abstractNumId="22" w15:restartNumberingAfterBreak="0">
    <w:nsid w:val="17F679F2"/>
    <w:multiLevelType w:val="multilevel"/>
    <w:tmpl w:val="062636FC"/>
    <w:lvl w:ilvl="0">
      <w:start w:val="1"/>
      <w:numFmt w:val="decimal"/>
      <w:lvlText w:val="%1"/>
      <w:lvlJc w:val="left"/>
      <w:pPr>
        <w:ind w:left="973" w:hanging="721"/>
      </w:pPr>
      <w:rPr>
        <w:rFonts w:hint="default"/>
        <w:lang w:val="en-US" w:eastAsia="en-US" w:bidi="ar-SA"/>
      </w:rPr>
    </w:lvl>
    <w:lvl w:ilvl="1">
      <w:start w:val="45"/>
      <w:numFmt w:val="decimal"/>
      <w:lvlText w:val="%1.%2"/>
      <w:lvlJc w:val="left"/>
      <w:pPr>
        <w:ind w:left="973" w:hanging="721"/>
      </w:pPr>
      <w:rPr>
        <w:rFonts w:ascii="Arial" w:eastAsia="Arial" w:hAnsi="Arial" w:cs="Arial" w:hint="default"/>
        <w:b/>
        <w:bCs/>
        <w:w w:val="100"/>
        <w:sz w:val="22"/>
        <w:szCs w:val="22"/>
        <w:lang w:val="en-US" w:eastAsia="en-US" w:bidi="ar-SA"/>
      </w:rPr>
    </w:lvl>
    <w:lvl w:ilvl="2">
      <w:start w:val="1"/>
      <w:numFmt w:val="decimal"/>
      <w:lvlText w:val="%1.%2.%3"/>
      <w:lvlJc w:val="left"/>
      <w:pPr>
        <w:ind w:left="973" w:hanging="721"/>
      </w:pPr>
      <w:rPr>
        <w:rFonts w:ascii="Arial" w:eastAsia="Arial" w:hAnsi="Arial" w:cs="Arial" w:hint="default"/>
        <w:spacing w:val="-1"/>
        <w:w w:val="100"/>
        <w:sz w:val="22"/>
        <w:szCs w:val="22"/>
        <w:lang w:val="en-US" w:eastAsia="en-US" w:bidi="ar-SA"/>
      </w:rPr>
    </w:lvl>
    <w:lvl w:ilvl="3">
      <w:start w:val="1"/>
      <w:numFmt w:val="lowerRoman"/>
      <w:lvlText w:val="%4)"/>
      <w:lvlJc w:val="left"/>
      <w:pPr>
        <w:ind w:left="1693" w:hanging="720"/>
      </w:pPr>
      <w:rPr>
        <w:rFonts w:ascii="Arial" w:eastAsia="Arial" w:hAnsi="Arial" w:cs="Arial" w:hint="default"/>
        <w:spacing w:val="-2"/>
        <w:w w:val="100"/>
        <w:sz w:val="22"/>
        <w:szCs w:val="22"/>
        <w:lang w:val="en-US" w:eastAsia="en-US" w:bidi="ar-SA"/>
      </w:rPr>
    </w:lvl>
    <w:lvl w:ilvl="4">
      <w:numFmt w:val="bullet"/>
      <w:lvlText w:val="•"/>
      <w:lvlJc w:val="left"/>
      <w:pPr>
        <w:ind w:left="4640" w:hanging="720"/>
      </w:pPr>
      <w:rPr>
        <w:rFonts w:hint="default"/>
        <w:lang w:val="en-US" w:eastAsia="en-US" w:bidi="ar-SA"/>
      </w:rPr>
    </w:lvl>
    <w:lvl w:ilvl="5">
      <w:numFmt w:val="bullet"/>
      <w:lvlText w:val="•"/>
      <w:lvlJc w:val="left"/>
      <w:pPr>
        <w:ind w:left="5620" w:hanging="720"/>
      </w:pPr>
      <w:rPr>
        <w:rFonts w:hint="default"/>
        <w:lang w:val="en-US" w:eastAsia="en-US" w:bidi="ar-SA"/>
      </w:rPr>
    </w:lvl>
    <w:lvl w:ilvl="6">
      <w:numFmt w:val="bullet"/>
      <w:lvlText w:val="•"/>
      <w:lvlJc w:val="left"/>
      <w:pPr>
        <w:ind w:left="6600" w:hanging="720"/>
      </w:pPr>
      <w:rPr>
        <w:rFonts w:hint="default"/>
        <w:lang w:val="en-US" w:eastAsia="en-US" w:bidi="ar-SA"/>
      </w:rPr>
    </w:lvl>
    <w:lvl w:ilvl="7">
      <w:numFmt w:val="bullet"/>
      <w:lvlText w:val="•"/>
      <w:lvlJc w:val="left"/>
      <w:pPr>
        <w:ind w:left="7580" w:hanging="720"/>
      </w:pPr>
      <w:rPr>
        <w:rFonts w:hint="default"/>
        <w:lang w:val="en-US" w:eastAsia="en-US" w:bidi="ar-SA"/>
      </w:rPr>
    </w:lvl>
    <w:lvl w:ilvl="8">
      <w:numFmt w:val="bullet"/>
      <w:lvlText w:val="•"/>
      <w:lvlJc w:val="left"/>
      <w:pPr>
        <w:ind w:left="8560" w:hanging="720"/>
      </w:pPr>
      <w:rPr>
        <w:rFonts w:hint="default"/>
        <w:lang w:val="en-US" w:eastAsia="en-US" w:bidi="ar-SA"/>
      </w:rPr>
    </w:lvl>
  </w:abstractNum>
  <w:abstractNum w:abstractNumId="23" w15:restartNumberingAfterBreak="0">
    <w:nsid w:val="18180351"/>
    <w:multiLevelType w:val="multilevel"/>
    <w:tmpl w:val="C6A2D8E0"/>
    <w:lvl w:ilvl="0">
      <w:start w:val="1"/>
      <w:numFmt w:val="decimal"/>
      <w:lvlText w:val="%1"/>
      <w:lvlJc w:val="left"/>
      <w:pPr>
        <w:ind w:left="973" w:hanging="721"/>
      </w:pPr>
      <w:rPr>
        <w:rFonts w:hint="default"/>
        <w:lang w:val="en-US" w:eastAsia="en-US" w:bidi="ar-SA"/>
      </w:rPr>
    </w:lvl>
    <w:lvl w:ilvl="1">
      <w:start w:val="32"/>
      <w:numFmt w:val="decimal"/>
      <w:lvlText w:val="%1.%2"/>
      <w:lvlJc w:val="left"/>
      <w:pPr>
        <w:ind w:left="973" w:hanging="721"/>
      </w:pPr>
      <w:rPr>
        <w:rFonts w:hint="default"/>
        <w:lang w:val="en-US" w:eastAsia="en-US" w:bidi="ar-SA"/>
      </w:rPr>
    </w:lvl>
    <w:lvl w:ilvl="2">
      <w:start w:val="8"/>
      <w:numFmt w:val="decimal"/>
      <w:lvlText w:val="%1.%2.%3"/>
      <w:lvlJc w:val="left"/>
      <w:pPr>
        <w:ind w:left="973" w:hanging="721"/>
      </w:pPr>
      <w:rPr>
        <w:rFonts w:ascii="Arial" w:eastAsia="Arial" w:hAnsi="Arial" w:cs="Arial" w:hint="default"/>
        <w:w w:val="100"/>
        <w:sz w:val="22"/>
        <w:szCs w:val="22"/>
        <w:lang w:val="en-US" w:eastAsia="en-US" w:bidi="ar-SA"/>
      </w:rPr>
    </w:lvl>
    <w:lvl w:ilvl="3">
      <w:start w:val="1"/>
      <w:numFmt w:val="decimal"/>
      <w:lvlText w:val="%4"/>
      <w:lvlJc w:val="left"/>
      <w:pPr>
        <w:ind w:left="1282" w:hanging="185"/>
      </w:pPr>
      <w:rPr>
        <w:rFonts w:ascii="Arial" w:eastAsia="Arial" w:hAnsi="Arial" w:cs="Arial" w:hint="default"/>
        <w:w w:val="100"/>
        <w:sz w:val="22"/>
        <w:szCs w:val="22"/>
        <w:lang w:val="en-US" w:eastAsia="en-US" w:bidi="ar-SA"/>
      </w:rPr>
    </w:lvl>
    <w:lvl w:ilvl="4">
      <w:numFmt w:val="bullet"/>
      <w:lvlText w:val="•"/>
      <w:lvlJc w:val="left"/>
      <w:pPr>
        <w:ind w:left="4360" w:hanging="185"/>
      </w:pPr>
      <w:rPr>
        <w:rFonts w:hint="default"/>
        <w:lang w:val="en-US" w:eastAsia="en-US" w:bidi="ar-SA"/>
      </w:rPr>
    </w:lvl>
    <w:lvl w:ilvl="5">
      <w:numFmt w:val="bullet"/>
      <w:lvlText w:val="•"/>
      <w:lvlJc w:val="left"/>
      <w:pPr>
        <w:ind w:left="5386" w:hanging="185"/>
      </w:pPr>
      <w:rPr>
        <w:rFonts w:hint="default"/>
        <w:lang w:val="en-US" w:eastAsia="en-US" w:bidi="ar-SA"/>
      </w:rPr>
    </w:lvl>
    <w:lvl w:ilvl="6">
      <w:numFmt w:val="bullet"/>
      <w:lvlText w:val="•"/>
      <w:lvlJc w:val="left"/>
      <w:pPr>
        <w:ind w:left="6413" w:hanging="185"/>
      </w:pPr>
      <w:rPr>
        <w:rFonts w:hint="default"/>
        <w:lang w:val="en-US" w:eastAsia="en-US" w:bidi="ar-SA"/>
      </w:rPr>
    </w:lvl>
    <w:lvl w:ilvl="7">
      <w:numFmt w:val="bullet"/>
      <w:lvlText w:val="•"/>
      <w:lvlJc w:val="left"/>
      <w:pPr>
        <w:ind w:left="7440" w:hanging="185"/>
      </w:pPr>
      <w:rPr>
        <w:rFonts w:hint="default"/>
        <w:lang w:val="en-US" w:eastAsia="en-US" w:bidi="ar-SA"/>
      </w:rPr>
    </w:lvl>
    <w:lvl w:ilvl="8">
      <w:numFmt w:val="bullet"/>
      <w:lvlText w:val="•"/>
      <w:lvlJc w:val="left"/>
      <w:pPr>
        <w:ind w:left="8466" w:hanging="185"/>
      </w:pPr>
      <w:rPr>
        <w:rFonts w:hint="default"/>
        <w:lang w:val="en-US" w:eastAsia="en-US" w:bidi="ar-SA"/>
      </w:rPr>
    </w:lvl>
  </w:abstractNum>
  <w:abstractNum w:abstractNumId="24" w15:restartNumberingAfterBreak="0">
    <w:nsid w:val="18483428"/>
    <w:multiLevelType w:val="multilevel"/>
    <w:tmpl w:val="5B205B6E"/>
    <w:lvl w:ilvl="0">
      <w:start w:val="4"/>
      <w:numFmt w:val="decimal"/>
      <w:lvlText w:val="%1"/>
      <w:lvlJc w:val="left"/>
      <w:pPr>
        <w:ind w:left="108" w:hanging="720"/>
      </w:pPr>
      <w:rPr>
        <w:rFonts w:hint="default"/>
        <w:lang w:val="en-US" w:eastAsia="en-US" w:bidi="ar-SA"/>
      </w:rPr>
    </w:lvl>
    <w:lvl w:ilvl="1">
      <w:start w:val="1"/>
      <w:numFmt w:val="decimal"/>
      <w:lvlText w:val="%1.%2"/>
      <w:lvlJc w:val="left"/>
      <w:pPr>
        <w:ind w:left="108" w:hanging="720"/>
      </w:pPr>
      <w:rPr>
        <w:rFonts w:ascii="Tahoma" w:eastAsia="Tahoma" w:hAnsi="Tahoma" w:cs="Tahoma" w:hint="default"/>
        <w:b/>
        <w:bCs/>
        <w:spacing w:val="-1"/>
        <w:w w:val="88"/>
        <w:sz w:val="24"/>
        <w:szCs w:val="24"/>
        <w:lang w:val="en-US" w:eastAsia="en-US" w:bidi="ar-SA"/>
      </w:rPr>
    </w:lvl>
    <w:lvl w:ilvl="2">
      <w:start w:val="1"/>
      <w:numFmt w:val="decimal"/>
      <w:lvlText w:val="%1.%2.%3"/>
      <w:lvlJc w:val="left"/>
      <w:pPr>
        <w:ind w:left="862" w:hanging="720"/>
      </w:pPr>
      <w:rPr>
        <w:rFonts w:hint="default"/>
        <w:b/>
        <w:bCs/>
        <w:spacing w:val="-1"/>
        <w:w w:val="88"/>
        <w:lang w:val="en-US" w:eastAsia="en-US" w:bidi="ar-SA"/>
      </w:rPr>
    </w:lvl>
    <w:lvl w:ilvl="3">
      <w:start w:val="1"/>
      <w:numFmt w:val="lowerLetter"/>
      <w:lvlText w:val="(%4)"/>
      <w:lvlJc w:val="left"/>
      <w:pPr>
        <w:ind w:left="1548" w:hanging="720"/>
      </w:pPr>
      <w:rPr>
        <w:rFonts w:ascii="Verdana" w:eastAsia="Verdana" w:hAnsi="Verdana" w:cs="Verdana" w:hint="default"/>
        <w:spacing w:val="-3"/>
        <w:w w:val="81"/>
        <w:sz w:val="24"/>
        <w:szCs w:val="24"/>
        <w:lang w:val="en-US" w:eastAsia="en-US" w:bidi="ar-SA"/>
      </w:rPr>
    </w:lvl>
    <w:lvl w:ilvl="4">
      <w:numFmt w:val="bullet"/>
      <w:lvlText w:val="•"/>
      <w:lvlJc w:val="left"/>
      <w:pPr>
        <w:ind w:left="3470" w:hanging="720"/>
      </w:pPr>
      <w:rPr>
        <w:rFonts w:hint="default"/>
        <w:lang w:val="en-US" w:eastAsia="en-US" w:bidi="ar-SA"/>
      </w:rPr>
    </w:lvl>
    <w:lvl w:ilvl="5">
      <w:numFmt w:val="bullet"/>
      <w:lvlText w:val="•"/>
      <w:lvlJc w:val="left"/>
      <w:pPr>
        <w:ind w:left="4435" w:hanging="720"/>
      </w:pPr>
      <w:rPr>
        <w:rFonts w:hint="default"/>
        <w:lang w:val="en-US" w:eastAsia="en-US" w:bidi="ar-SA"/>
      </w:rPr>
    </w:lvl>
    <w:lvl w:ilvl="6">
      <w:numFmt w:val="bullet"/>
      <w:lvlText w:val="•"/>
      <w:lvlJc w:val="left"/>
      <w:pPr>
        <w:ind w:left="5400" w:hanging="720"/>
      </w:pPr>
      <w:rPr>
        <w:rFonts w:hint="default"/>
        <w:lang w:val="en-US" w:eastAsia="en-US" w:bidi="ar-SA"/>
      </w:rPr>
    </w:lvl>
    <w:lvl w:ilvl="7">
      <w:numFmt w:val="bullet"/>
      <w:lvlText w:val="•"/>
      <w:lvlJc w:val="left"/>
      <w:pPr>
        <w:ind w:left="6365"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25" w15:restartNumberingAfterBreak="0">
    <w:nsid w:val="19091B02"/>
    <w:multiLevelType w:val="hybridMultilevel"/>
    <w:tmpl w:val="8BF6D55C"/>
    <w:lvl w:ilvl="0" w:tplc="CCA2F5B0">
      <w:start w:val="1"/>
      <w:numFmt w:val="lowerLetter"/>
      <w:lvlText w:val="%1)"/>
      <w:lvlJc w:val="left"/>
      <w:pPr>
        <w:ind w:left="1530" w:hanging="425"/>
      </w:pPr>
      <w:rPr>
        <w:rFonts w:ascii="Arial" w:eastAsia="Arial" w:hAnsi="Arial" w:cs="Arial" w:hint="default"/>
        <w:spacing w:val="-1"/>
        <w:w w:val="100"/>
        <w:sz w:val="22"/>
        <w:szCs w:val="22"/>
        <w:lang w:val="en-US" w:eastAsia="en-US" w:bidi="ar-SA"/>
      </w:rPr>
    </w:lvl>
    <w:lvl w:ilvl="1" w:tplc="23501B7C">
      <w:numFmt w:val="bullet"/>
      <w:lvlText w:val="•"/>
      <w:lvlJc w:val="left"/>
      <w:pPr>
        <w:ind w:left="2438" w:hanging="425"/>
      </w:pPr>
      <w:rPr>
        <w:rFonts w:hint="default"/>
        <w:lang w:val="en-US" w:eastAsia="en-US" w:bidi="ar-SA"/>
      </w:rPr>
    </w:lvl>
    <w:lvl w:ilvl="2" w:tplc="CAAA503A">
      <w:numFmt w:val="bullet"/>
      <w:lvlText w:val="•"/>
      <w:lvlJc w:val="left"/>
      <w:pPr>
        <w:ind w:left="3336" w:hanging="425"/>
      </w:pPr>
      <w:rPr>
        <w:rFonts w:hint="default"/>
        <w:lang w:val="en-US" w:eastAsia="en-US" w:bidi="ar-SA"/>
      </w:rPr>
    </w:lvl>
    <w:lvl w:ilvl="3" w:tplc="3C84FE64">
      <w:numFmt w:val="bullet"/>
      <w:lvlText w:val="•"/>
      <w:lvlJc w:val="left"/>
      <w:pPr>
        <w:ind w:left="4234" w:hanging="425"/>
      </w:pPr>
      <w:rPr>
        <w:rFonts w:hint="default"/>
        <w:lang w:val="en-US" w:eastAsia="en-US" w:bidi="ar-SA"/>
      </w:rPr>
    </w:lvl>
    <w:lvl w:ilvl="4" w:tplc="E1FC4066">
      <w:numFmt w:val="bullet"/>
      <w:lvlText w:val="•"/>
      <w:lvlJc w:val="left"/>
      <w:pPr>
        <w:ind w:left="5132" w:hanging="425"/>
      </w:pPr>
      <w:rPr>
        <w:rFonts w:hint="default"/>
        <w:lang w:val="en-US" w:eastAsia="en-US" w:bidi="ar-SA"/>
      </w:rPr>
    </w:lvl>
    <w:lvl w:ilvl="5" w:tplc="1C843E46">
      <w:numFmt w:val="bullet"/>
      <w:lvlText w:val="•"/>
      <w:lvlJc w:val="left"/>
      <w:pPr>
        <w:ind w:left="6030" w:hanging="425"/>
      </w:pPr>
      <w:rPr>
        <w:rFonts w:hint="default"/>
        <w:lang w:val="en-US" w:eastAsia="en-US" w:bidi="ar-SA"/>
      </w:rPr>
    </w:lvl>
    <w:lvl w:ilvl="6" w:tplc="60F617E8">
      <w:numFmt w:val="bullet"/>
      <w:lvlText w:val="•"/>
      <w:lvlJc w:val="left"/>
      <w:pPr>
        <w:ind w:left="6928" w:hanging="425"/>
      </w:pPr>
      <w:rPr>
        <w:rFonts w:hint="default"/>
        <w:lang w:val="en-US" w:eastAsia="en-US" w:bidi="ar-SA"/>
      </w:rPr>
    </w:lvl>
    <w:lvl w:ilvl="7" w:tplc="7780F9FA">
      <w:numFmt w:val="bullet"/>
      <w:lvlText w:val="•"/>
      <w:lvlJc w:val="left"/>
      <w:pPr>
        <w:ind w:left="7826" w:hanging="425"/>
      </w:pPr>
      <w:rPr>
        <w:rFonts w:hint="default"/>
        <w:lang w:val="en-US" w:eastAsia="en-US" w:bidi="ar-SA"/>
      </w:rPr>
    </w:lvl>
    <w:lvl w:ilvl="8" w:tplc="A120F696">
      <w:numFmt w:val="bullet"/>
      <w:lvlText w:val="•"/>
      <w:lvlJc w:val="left"/>
      <w:pPr>
        <w:ind w:left="8724" w:hanging="425"/>
      </w:pPr>
      <w:rPr>
        <w:rFonts w:hint="default"/>
        <w:lang w:val="en-US" w:eastAsia="en-US" w:bidi="ar-SA"/>
      </w:rPr>
    </w:lvl>
  </w:abstractNum>
  <w:abstractNum w:abstractNumId="26" w15:restartNumberingAfterBreak="0">
    <w:nsid w:val="1BBC3EE2"/>
    <w:multiLevelType w:val="hybridMultilevel"/>
    <w:tmpl w:val="5C5A434C"/>
    <w:lvl w:ilvl="0" w:tplc="6DCA74EE">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7" w15:restartNumberingAfterBreak="0">
    <w:nsid w:val="1C3E2B41"/>
    <w:multiLevelType w:val="hybridMultilevel"/>
    <w:tmpl w:val="2F704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8671DC"/>
    <w:multiLevelType w:val="multilevel"/>
    <w:tmpl w:val="9982B64C"/>
    <w:lvl w:ilvl="0">
      <w:start w:val="1"/>
      <w:numFmt w:val="bullet"/>
      <w:lvlText w:val=""/>
      <w:lvlJc w:val="left"/>
      <w:pPr>
        <w:tabs>
          <w:tab w:val="num" w:pos="3300"/>
        </w:tabs>
        <w:ind w:left="3300" w:hanging="360"/>
      </w:pPr>
      <w:rPr>
        <w:rFonts w:ascii="Symbol" w:hAnsi="Symbol" w:hint="default"/>
        <w:sz w:val="20"/>
      </w:rPr>
    </w:lvl>
    <w:lvl w:ilvl="1" w:tentative="1">
      <w:start w:val="1"/>
      <w:numFmt w:val="bullet"/>
      <w:lvlText w:val="o"/>
      <w:lvlJc w:val="left"/>
      <w:pPr>
        <w:tabs>
          <w:tab w:val="num" w:pos="4020"/>
        </w:tabs>
        <w:ind w:left="4020" w:hanging="360"/>
      </w:pPr>
      <w:rPr>
        <w:rFonts w:ascii="Courier New" w:hAnsi="Courier New" w:hint="default"/>
        <w:sz w:val="20"/>
      </w:rPr>
    </w:lvl>
    <w:lvl w:ilvl="2" w:tentative="1">
      <w:start w:val="1"/>
      <w:numFmt w:val="bullet"/>
      <w:lvlText w:val=""/>
      <w:lvlJc w:val="left"/>
      <w:pPr>
        <w:tabs>
          <w:tab w:val="num" w:pos="4740"/>
        </w:tabs>
        <w:ind w:left="4740" w:hanging="360"/>
      </w:pPr>
      <w:rPr>
        <w:rFonts w:ascii="Wingdings" w:hAnsi="Wingdings" w:hint="default"/>
        <w:sz w:val="20"/>
      </w:rPr>
    </w:lvl>
    <w:lvl w:ilvl="3" w:tentative="1">
      <w:start w:val="1"/>
      <w:numFmt w:val="bullet"/>
      <w:lvlText w:val=""/>
      <w:lvlJc w:val="left"/>
      <w:pPr>
        <w:tabs>
          <w:tab w:val="num" w:pos="5460"/>
        </w:tabs>
        <w:ind w:left="5460" w:hanging="360"/>
      </w:pPr>
      <w:rPr>
        <w:rFonts w:ascii="Wingdings" w:hAnsi="Wingdings" w:hint="default"/>
        <w:sz w:val="20"/>
      </w:rPr>
    </w:lvl>
    <w:lvl w:ilvl="4" w:tentative="1">
      <w:start w:val="1"/>
      <w:numFmt w:val="bullet"/>
      <w:lvlText w:val=""/>
      <w:lvlJc w:val="left"/>
      <w:pPr>
        <w:tabs>
          <w:tab w:val="num" w:pos="6180"/>
        </w:tabs>
        <w:ind w:left="6180" w:hanging="360"/>
      </w:pPr>
      <w:rPr>
        <w:rFonts w:ascii="Wingdings" w:hAnsi="Wingdings" w:hint="default"/>
        <w:sz w:val="20"/>
      </w:rPr>
    </w:lvl>
    <w:lvl w:ilvl="5" w:tentative="1">
      <w:start w:val="1"/>
      <w:numFmt w:val="bullet"/>
      <w:lvlText w:val=""/>
      <w:lvlJc w:val="left"/>
      <w:pPr>
        <w:tabs>
          <w:tab w:val="num" w:pos="6900"/>
        </w:tabs>
        <w:ind w:left="6900" w:hanging="360"/>
      </w:pPr>
      <w:rPr>
        <w:rFonts w:ascii="Wingdings" w:hAnsi="Wingdings" w:hint="default"/>
        <w:sz w:val="20"/>
      </w:rPr>
    </w:lvl>
    <w:lvl w:ilvl="6" w:tentative="1">
      <w:start w:val="1"/>
      <w:numFmt w:val="bullet"/>
      <w:lvlText w:val=""/>
      <w:lvlJc w:val="left"/>
      <w:pPr>
        <w:tabs>
          <w:tab w:val="num" w:pos="7620"/>
        </w:tabs>
        <w:ind w:left="7620" w:hanging="360"/>
      </w:pPr>
      <w:rPr>
        <w:rFonts w:ascii="Wingdings" w:hAnsi="Wingdings" w:hint="default"/>
        <w:sz w:val="20"/>
      </w:rPr>
    </w:lvl>
    <w:lvl w:ilvl="7" w:tentative="1">
      <w:start w:val="1"/>
      <w:numFmt w:val="bullet"/>
      <w:lvlText w:val=""/>
      <w:lvlJc w:val="left"/>
      <w:pPr>
        <w:tabs>
          <w:tab w:val="num" w:pos="8340"/>
        </w:tabs>
        <w:ind w:left="8340" w:hanging="360"/>
      </w:pPr>
      <w:rPr>
        <w:rFonts w:ascii="Wingdings" w:hAnsi="Wingdings" w:hint="default"/>
        <w:sz w:val="20"/>
      </w:rPr>
    </w:lvl>
    <w:lvl w:ilvl="8" w:tentative="1">
      <w:start w:val="1"/>
      <w:numFmt w:val="bullet"/>
      <w:lvlText w:val=""/>
      <w:lvlJc w:val="left"/>
      <w:pPr>
        <w:tabs>
          <w:tab w:val="num" w:pos="9060"/>
        </w:tabs>
        <w:ind w:left="9060" w:hanging="360"/>
      </w:pPr>
      <w:rPr>
        <w:rFonts w:ascii="Wingdings" w:hAnsi="Wingdings" w:hint="default"/>
        <w:sz w:val="20"/>
      </w:rPr>
    </w:lvl>
  </w:abstractNum>
  <w:abstractNum w:abstractNumId="29" w15:restartNumberingAfterBreak="0">
    <w:nsid w:val="1C8B4897"/>
    <w:multiLevelType w:val="multilevel"/>
    <w:tmpl w:val="110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E31549"/>
    <w:multiLevelType w:val="hybridMultilevel"/>
    <w:tmpl w:val="9FFC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2D33DC"/>
    <w:multiLevelType w:val="hybridMultilevel"/>
    <w:tmpl w:val="605C1238"/>
    <w:lvl w:ilvl="0" w:tplc="594E66CA">
      <w:start w:val="4"/>
      <w:numFmt w:val="lowerRoman"/>
      <w:lvlText w:val="%1)"/>
      <w:lvlJc w:val="left"/>
      <w:pPr>
        <w:ind w:left="1693" w:hanging="720"/>
      </w:pPr>
      <w:rPr>
        <w:rFonts w:ascii="Arial" w:eastAsia="Arial" w:hAnsi="Arial" w:cs="Arial" w:hint="default"/>
        <w:spacing w:val="-3"/>
        <w:w w:val="100"/>
        <w:sz w:val="22"/>
        <w:szCs w:val="22"/>
        <w:lang w:val="en-US" w:eastAsia="en-US" w:bidi="ar-SA"/>
      </w:rPr>
    </w:lvl>
    <w:lvl w:ilvl="1" w:tplc="C71ADDBC">
      <w:numFmt w:val="bullet"/>
      <w:lvlText w:val="•"/>
      <w:lvlJc w:val="left"/>
      <w:pPr>
        <w:ind w:left="2582" w:hanging="720"/>
      </w:pPr>
      <w:rPr>
        <w:rFonts w:hint="default"/>
        <w:lang w:val="en-US" w:eastAsia="en-US" w:bidi="ar-SA"/>
      </w:rPr>
    </w:lvl>
    <w:lvl w:ilvl="2" w:tplc="F89C3272">
      <w:numFmt w:val="bullet"/>
      <w:lvlText w:val="•"/>
      <w:lvlJc w:val="left"/>
      <w:pPr>
        <w:ind w:left="3464" w:hanging="720"/>
      </w:pPr>
      <w:rPr>
        <w:rFonts w:hint="default"/>
        <w:lang w:val="en-US" w:eastAsia="en-US" w:bidi="ar-SA"/>
      </w:rPr>
    </w:lvl>
    <w:lvl w:ilvl="3" w:tplc="9362ADD6">
      <w:numFmt w:val="bullet"/>
      <w:lvlText w:val="•"/>
      <w:lvlJc w:val="left"/>
      <w:pPr>
        <w:ind w:left="4346" w:hanging="720"/>
      </w:pPr>
      <w:rPr>
        <w:rFonts w:hint="default"/>
        <w:lang w:val="en-US" w:eastAsia="en-US" w:bidi="ar-SA"/>
      </w:rPr>
    </w:lvl>
    <w:lvl w:ilvl="4" w:tplc="565EAF60">
      <w:numFmt w:val="bullet"/>
      <w:lvlText w:val="•"/>
      <w:lvlJc w:val="left"/>
      <w:pPr>
        <w:ind w:left="5228" w:hanging="720"/>
      </w:pPr>
      <w:rPr>
        <w:rFonts w:hint="default"/>
        <w:lang w:val="en-US" w:eastAsia="en-US" w:bidi="ar-SA"/>
      </w:rPr>
    </w:lvl>
    <w:lvl w:ilvl="5" w:tplc="9DCC30EC">
      <w:numFmt w:val="bullet"/>
      <w:lvlText w:val="•"/>
      <w:lvlJc w:val="left"/>
      <w:pPr>
        <w:ind w:left="6110" w:hanging="720"/>
      </w:pPr>
      <w:rPr>
        <w:rFonts w:hint="default"/>
        <w:lang w:val="en-US" w:eastAsia="en-US" w:bidi="ar-SA"/>
      </w:rPr>
    </w:lvl>
    <w:lvl w:ilvl="6" w:tplc="384E95CE">
      <w:numFmt w:val="bullet"/>
      <w:lvlText w:val="•"/>
      <w:lvlJc w:val="left"/>
      <w:pPr>
        <w:ind w:left="6992" w:hanging="720"/>
      </w:pPr>
      <w:rPr>
        <w:rFonts w:hint="default"/>
        <w:lang w:val="en-US" w:eastAsia="en-US" w:bidi="ar-SA"/>
      </w:rPr>
    </w:lvl>
    <w:lvl w:ilvl="7" w:tplc="78222ECE">
      <w:numFmt w:val="bullet"/>
      <w:lvlText w:val="•"/>
      <w:lvlJc w:val="left"/>
      <w:pPr>
        <w:ind w:left="7874" w:hanging="720"/>
      </w:pPr>
      <w:rPr>
        <w:rFonts w:hint="default"/>
        <w:lang w:val="en-US" w:eastAsia="en-US" w:bidi="ar-SA"/>
      </w:rPr>
    </w:lvl>
    <w:lvl w:ilvl="8" w:tplc="E7D810F0">
      <w:numFmt w:val="bullet"/>
      <w:lvlText w:val="•"/>
      <w:lvlJc w:val="left"/>
      <w:pPr>
        <w:ind w:left="8756" w:hanging="720"/>
      </w:pPr>
      <w:rPr>
        <w:rFonts w:hint="default"/>
        <w:lang w:val="en-US" w:eastAsia="en-US" w:bidi="ar-SA"/>
      </w:rPr>
    </w:lvl>
  </w:abstractNum>
  <w:abstractNum w:abstractNumId="32" w15:restartNumberingAfterBreak="0">
    <w:nsid w:val="1F386B22"/>
    <w:multiLevelType w:val="multilevel"/>
    <w:tmpl w:val="4AAAB1B6"/>
    <w:lvl w:ilvl="0">
      <w:start w:val="4"/>
      <w:numFmt w:val="decimal"/>
      <w:lvlText w:val="%1"/>
      <w:lvlJc w:val="left"/>
      <w:pPr>
        <w:ind w:left="2280" w:hanging="360"/>
      </w:pPr>
      <w:rPr>
        <w:rFonts w:hint="default"/>
        <w:lang w:val="en-US" w:eastAsia="en-US" w:bidi="ar-SA"/>
      </w:rPr>
    </w:lvl>
    <w:lvl w:ilvl="1">
      <w:start w:val="1"/>
      <w:numFmt w:val="decimal"/>
      <w:lvlText w:val="%1.%2"/>
      <w:lvlJc w:val="left"/>
      <w:pPr>
        <w:ind w:left="2280" w:hanging="360"/>
        <w:jc w:val="right"/>
      </w:pPr>
      <w:rPr>
        <w:rFonts w:ascii="Calibri" w:eastAsia="Calibri" w:hAnsi="Calibri" w:cs="Calibri" w:hint="default"/>
        <w:b/>
        <w:bCs/>
        <w:spacing w:val="-2"/>
        <w:w w:val="100"/>
        <w:sz w:val="20"/>
        <w:szCs w:val="20"/>
        <w:lang w:val="en-US" w:eastAsia="en-US" w:bidi="ar-SA"/>
      </w:rPr>
    </w:lvl>
    <w:lvl w:ilvl="2">
      <w:start w:val="1"/>
      <w:numFmt w:val="lowerLetter"/>
      <w:lvlText w:val="%3)"/>
      <w:lvlJc w:val="left"/>
      <w:pPr>
        <w:ind w:left="2727" w:hanging="360"/>
      </w:pPr>
      <w:rPr>
        <w:rFonts w:ascii="Calibri" w:eastAsia="Calibri" w:hAnsi="Calibri" w:cs="Calibri" w:hint="default"/>
        <w:w w:val="100"/>
        <w:sz w:val="20"/>
        <w:szCs w:val="20"/>
        <w:lang w:val="en-US" w:eastAsia="en-US" w:bidi="ar-SA"/>
      </w:rPr>
    </w:lvl>
    <w:lvl w:ilvl="3">
      <w:numFmt w:val="bullet"/>
      <w:lvlText w:val="•"/>
      <w:lvlJc w:val="left"/>
      <w:pPr>
        <w:ind w:left="4685" w:hanging="360"/>
      </w:pPr>
      <w:rPr>
        <w:rFonts w:hint="default"/>
        <w:lang w:val="en-US" w:eastAsia="en-US" w:bidi="ar-SA"/>
      </w:rPr>
    </w:lvl>
    <w:lvl w:ilvl="4">
      <w:numFmt w:val="bullet"/>
      <w:lvlText w:val="•"/>
      <w:lvlJc w:val="left"/>
      <w:pPr>
        <w:ind w:left="5668" w:hanging="360"/>
      </w:pPr>
      <w:rPr>
        <w:rFonts w:hint="default"/>
        <w:lang w:val="en-US" w:eastAsia="en-US" w:bidi="ar-SA"/>
      </w:rPr>
    </w:lvl>
    <w:lvl w:ilvl="5">
      <w:numFmt w:val="bullet"/>
      <w:lvlText w:val="•"/>
      <w:lvlJc w:val="left"/>
      <w:pPr>
        <w:ind w:left="6650" w:hanging="360"/>
      </w:pPr>
      <w:rPr>
        <w:rFonts w:hint="default"/>
        <w:lang w:val="en-US" w:eastAsia="en-US" w:bidi="ar-SA"/>
      </w:rPr>
    </w:lvl>
    <w:lvl w:ilvl="6">
      <w:numFmt w:val="bullet"/>
      <w:lvlText w:val="•"/>
      <w:lvlJc w:val="left"/>
      <w:pPr>
        <w:ind w:left="7633" w:hanging="360"/>
      </w:pPr>
      <w:rPr>
        <w:rFonts w:hint="default"/>
        <w:lang w:val="en-US" w:eastAsia="en-US" w:bidi="ar-SA"/>
      </w:rPr>
    </w:lvl>
    <w:lvl w:ilvl="7">
      <w:numFmt w:val="bullet"/>
      <w:lvlText w:val="•"/>
      <w:lvlJc w:val="left"/>
      <w:pPr>
        <w:ind w:left="8616" w:hanging="360"/>
      </w:pPr>
      <w:rPr>
        <w:rFonts w:hint="default"/>
        <w:lang w:val="en-US" w:eastAsia="en-US" w:bidi="ar-SA"/>
      </w:rPr>
    </w:lvl>
    <w:lvl w:ilvl="8">
      <w:numFmt w:val="bullet"/>
      <w:lvlText w:val="•"/>
      <w:lvlJc w:val="left"/>
      <w:pPr>
        <w:ind w:left="9598" w:hanging="360"/>
      </w:pPr>
      <w:rPr>
        <w:rFonts w:hint="default"/>
        <w:lang w:val="en-US" w:eastAsia="en-US" w:bidi="ar-SA"/>
      </w:rPr>
    </w:lvl>
  </w:abstractNum>
  <w:abstractNum w:abstractNumId="33" w15:restartNumberingAfterBreak="0">
    <w:nsid w:val="1F4F57D8"/>
    <w:multiLevelType w:val="hybridMultilevel"/>
    <w:tmpl w:val="18C240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14B73A8"/>
    <w:multiLevelType w:val="hybridMultilevel"/>
    <w:tmpl w:val="EBEA0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19B6318"/>
    <w:multiLevelType w:val="multilevel"/>
    <w:tmpl w:val="5CB87A24"/>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A02780"/>
    <w:multiLevelType w:val="hybridMultilevel"/>
    <w:tmpl w:val="2D0A2B96"/>
    <w:lvl w:ilvl="0" w:tplc="8F88F00E">
      <w:start w:val="1"/>
      <w:numFmt w:val="decimal"/>
      <w:lvlText w:val="(%1)"/>
      <w:lvlJc w:val="left"/>
      <w:pPr>
        <w:ind w:left="1233" w:hanging="783"/>
      </w:pPr>
      <w:rPr>
        <w:rFonts w:ascii="Arial" w:eastAsia="Arial" w:hAnsi="Arial" w:cs="Arial" w:hint="default"/>
        <w:w w:val="100"/>
        <w:sz w:val="22"/>
        <w:szCs w:val="22"/>
        <w:lang w:val="en-US" w:eastAsia="en-US" w:bidi="ar-SA"/>
      </w:rPr>
    </w:lvl>
    <w:lvl w:ilvl="1" w:tplc="FE5CA68E">
      <w:numFmt w:val="bullet"/>
      <w:lvlText w:val="•"/>
      <w:lvlJc w:val="left"/>
      <w:pPr>
        <w:ind w:left="2180" w:hanging="783"/>
      </w:pPr>
      <w:rPr>
        <w:rFonts w:hint="default"/>
        <w:lang w:val="en-US" w:eastAsia="en-US" w:bidi="ar-SA"/>
      </w:rPr>
    </w:lvl>
    <w:lvl w:ilvl="2" w:tplc="2FB6DC06">
      <w:numFmt w:val="bullet"/>
      <w:lvlText w:val="•"/>
      <w:lvlJc w:val="left"/>
      <w:pPr>
        <w:ind w:left="3120" w:hanging="783"/>
      </w:pPr>
      <w:rPr>
        <w:rFonts w:hint="default"/>
        <w:lang w:val="en-US" w:eastAsia="en-US" w:bidi="ar-SA"/>
      </w:rPr>
    </w:lvl>
    <w:lvl w:ilvl="3" w:tplc="52761366">
      <w:numFmt w:val="bullet"/>
      <w:lvlText w:val="•"/>
      <w:lvlJc w:val="left"/>
      <w:pPr>
        <w:ind w:left="4060" w:hanging="783"/>
      </w:pPr>
      <w:rPr>
        <w:rFonts w:hint="default"/>
        <w:lang w:val="en-US" w:eastAsia="en-US" w:bidi="ar-SA"/>
      </w:rPr>
    </w:lvl>
    <w:lvl w:ilvl="4" w:tplc="A1DE38F2">
      <w:numFmt w:val="bullet"/>
      <w:lvlText w:val="•"/>
      <w:lvlJc w:val="left"/>
      <w:pPr>
        <w:ind w:left="5000" w:hanging="783"/>
      </w:pPr>
      <w:rPr>
        <w:rFonts w:hint="default"/>
        <w:lang w:val="en-US" w:eastAsia="en-US" w:bidi="ar-SA"/>
      </w:rPr>
    </w:lvl>
    <w:lvl w:ilvl="5" w:tplc="E458C1D2">
      <w:numFmt w:val="bullet"/>
      <w:lvlText w:val="•"/>
      <w:lvlJc w:val="left"/>
      <w:pPr>
        <w:ind w:left="5940" w:hanging="783"/>
      </w:pPr>
      <w:rPr>
        <w:rFonts w:hint="default"/>
        <w:lang w:val="en-US" w:eastAsia="en-US" w:bidi="ar-SA"/>
      </w:rPr>
    </w:lvl>
    <w:lvl w:ilvl="6" w:tplc="18085A1E">
      <w:numFmt w:val="bullet"/>
      <w:lvlText w:val="•"/>
      <w:lvlJc w:val="left"/>
      <w:pPr>
        <w:ind w:left="6880" w:hanging="783"/>
      </w:pPr>
      <w:rPr>
        <w:rFonts w:hint="default"/>
        <w:lang w:val="en-US" w:eastAsia="en-US" w:bidi="ar-SA"/>
      </w:rPr>
    </w:lvl>
    <w:lvl w:ilvl="7" w:tplc="9244E302">
      <w:numFmt w:val="bullet"/>
      <w:lvlText w:val="•"/>
      <w:lvlJc w:val="left"/>
      <w:pPr>
        <w:ind w:left="7820" w:hanging="783"/>
      </w:pPr>
      <w:rPr>
        <w:rFonts w:hint="default"/>
        <w:lang w:val="en-US" w:eastAsia="en-US" w:bidi="ar-SA"/>
      </w:rPr>
    </w:lvl>
    <w:lvl w:ilvl="8" w:tplc="6B7E49D4">
      <w:numFmt w:val="bullet"/>
      <w:lvlText w:val="•"/>
      <w:lvlJc w:val="left"/>
      <w:pPr>
        <w:ind w:left="8760" w:hanging="783"/>
      </w:pPr>
      <w:rPr>
        <w:rFonts w:hint="default"/>
        <w:lang w:val="en-US" w:eastAsia="en-US" w:bidi="ar-SA"/>
      </w:rPr>
    </w:lvl>
  </w:abstractNum>
  <w:abstractNum w:abstractNumId="37" w15:restartNumberingAfterBreak="0">
    <w:nsid w:val="23010AC1"/>
    <w:multiLevelType w:val="multilevel"/>
    <w:tmpl w:val="7DC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884395"/>
    <w:multiLevelType w:val="multilevel"/>
    <w:tmpl w:val="DBE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3A74C5"/>
    <w:multiLevelType w:val="hybridMultilevel"/>
    <w:tmpl w:val="A1AE27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24BD10A5"/>
    <w:multiLevelType w:val="singleLevel"/>
    <w:tmpl w:val="1680ADC8"/>
    <w:lvl w:ilvl="0">
      <w:start w:val="1"/>
      <w:numFmt w:val="bullet"/>
      <w:pStyle w:val="Bullet250words"/>
      <w:lvlText w:val=""/>
      <w:lvlJc w:val="left"/>
      <w:pPr>
        <w:tabs>
          <w:tab w:val="num" w:pos="360"/>
        </w:tabs>
        <w:ind w:left="360" w:hanging="360"/>
      </w:pPr>
      <w:rPr>
        <w:rFonts w:ascii="Symbol" w:hAnsi="Symbol" w:cs="Symbol" w:hint="default"/>
        <w:sz w:val="18"/>
        <w:szCs w:val="18"/>
      </w:rPr>
    </w:lvl>
  </w:abstractNum>
  <w:abstractNum w:abstractNumId="41" w15:restartNumberingAfterBreak="0">
    <w:nsid w:val="257B288C"/>
    <w:multiLevelType w:val="hybridMultilevel"/>
    <w:tmpl w:val="7CC0757C"/>
    <w:lvl w:ilvl="0" w:tplc="8790193A">
      <w:start w:val="1"/>
      <w:numFmt w:val="decimal"/>
      <w:lvlText w:val="%1."/>
      <w:lvlJc w:val="left"/>
      <w:pPr>
        <w:ind w:left="833" w:hanging="721"/>
      </w:pPr>
      <w:rPr>
        <w:rFonts w:hint="default"/>
        <w:b/>
        <w:bCs/>
        <w:spacing w:val="-1"/>
        <w:w w:val="100"/>
        <w:lang w:val="en-US" w:eastAsia="en-US" w:bidi="ar-SA"/>
      </w:rPr>
    </w:lvl>
    <w:lvl w:ilvl="1" w:tplc="4A446C9C">
      <w:numFmt w:val="bullet"/>
      <w:lvlText w:val="•"/>
      <w:lvlJc w:val="left"/>
      <w:pPr>
        <w:ind w:left="1810" w:hanging="721"/>
      </w:pPr>
      <w:rPr>
        <w:rFonts w:hint="default"/>
        <w:lang w:val="en-US" w:eastAsia="en-US" w:bidi="ar-SA"/>
      </w:rPr>
    </w:lvl>
    <w:lvl w:ilvl="2" w:tplc="035ADF8A">
      <w:numFmt w:val="bullet"/>
      <w:lvlText w:val="•"/>
      <w:lvlJc w:val="left"/>
      <w:pPr>
        <w:ind w:left="2780" w:hanging="721"/>
      </w:pPr>
      <w:rPr>
        <w:rFonts w:hint="default"/>
        <w:lang w:val="en-US" w:eastAsia="en-US" w:bidi="ar-SA"/>
      </w:rPr>
    </w:lvl>
    <w:lvl w:ilvl="3" w:tplc="5B0EC2DE">
      <w:numFmt w:val="bullet"/>
      <w:lvlText w:val="•"/>
      <w:lvlJc w:val="left"/>
      <w:pPr>
        <w:ind w:left="3750" w:hanging="721"/>
      </w:pPr>
      <w:rPr>
        <w:rFonts w:hint="default"/>
        <w:lang w:val="en-US" w:eastAsia="en-US" w:bidi="ar-SA"/>
      </w:rPr>
    </w:lvl>
    <w:lvl w:ilvl="4" w:tplc="3C4A6D82">
      <w:numFmt w:val="bullet"/>
      <w:lvlText w:val="•"/>
      <w:lvlJc w:val="left"/>
      <w:pPr>
        <w:ind w:left="4720" w:hanging="721"/>
      </w:pPr>
      <w:rPr>
        <w:rFonts w:hint="default"/>
        <w:lang w:val="en-US" w:eastAsia="en-US" w:bidi="ar-SA"/>
      </w:rPr>
    </w:lvl>
    <w:lvl w:ilvl="5" w:tplc="B5842B16">
      <w:numFmt w:val="bullet"/>
      <w:lvlText w:val="•"/>
      <w:lvlJc w:val="left"/>
      <w:pPr>
        <w:ind w:left="5690" w:hanging="721"/>
      </w:pPr>
      <w:rPr>
        <w:rFonts w:hint="default"/>
        <w:lang w:val="en-US" w:eastAsia="en-US" w:bidi="ar-SA"/>
      </w:rPr>
    </w:lvl>
    <w:lvl w:ilvl="6" w:tplc="66483418">
      <w:numFmt w:val="bullet"/>
      <w:lvlText w:val="•"/>
      <w:lvlJc w:val="left"/>
      <w:pPr>
        <w:ind w:left="6660" w:hanging="721"/>
      </w:pPr>
      <w:rPr>
        <w:rFonts w:hint="default"/>
        <w:lang w:val="en-US" w:eastAsia="en-US" w:bidi="ar-SA"/>
      </w:rPr>
    </w:lvl>
    <w:lvl w:ilvl="7" w:tplc="D70A217E">
      <w:numFmt w:val="bullet"/>
      <w:lvlText w:val="•"/>
      <w:lvlJc w:val="left"/>
      <w:pPr>
        <w:ind w:left="7630" w:hanging="721"/>
      </w:pPr>
      <w:rPr>
        <w:rFonts w:hint="default"/>
        <w:lang w:val="en-US" w:eastAsia="en-US" w:bidi="ar-SA"/>
      </w:rPr>
    </w:lvl>
    <w:lvl w:ilvl="8" w:tplc="5E4640F8">
      <w:numFmt w:val="bullet"/>
      <w:lvlText w:val="•"/>
      <w:lvlJc w:val="left"/>
      <w:pPr>
        <w:ind w:left="8600" w:hanging="721"/>
      </w:pPr>
      <w:rPr>
        <w:rFonts w:hint="default"/>
        <w:lang w:val="en-US" w:eastAsia="en-US" w:bidi="ar-SA"/>
      </w:rPr>
    </w:lvl>
  </w:abstractNum>
  <w:abstractNum w:abstractNumId="42" w15:restartNumberingAfterBreak="0">
    <w:nsid w:val="262757BA"/>
    <w:multiLevelType w:val="multilevel"/>
    <w:tmpl w:val="EDF673F8"/>
    <w:lvl w:ilvl="0">
      <w:start w:val="1"/>
      <w:numFmt w:val="decimal"/>
      <w:lvlText w:val="%1"/>
      <w:lvlJc w:val="left"/>
      <w:pPr>
        <w:ind w:left="961" w:hanging="709"/>
      </w:pPr>
      <w:rPr>
        <w:rFonts w:hint="default"/>
        <w:lang w:val="en-US" w:eastAsia="en-US" w:bidi="ar-SA"/>
      </w:rPr>
    </w:lvl>
    <w:lvl w:ilvl="1">
      <w:start w:val="1"/>
      <w:numFmt w:val="decimal"/>
      <w:lvlText w:val="%1.%2."/>
      <w:lvlJc w:val="left"/>
      <w:pPr>
        <w:ind w:left="961" w:hanging="709"/>
      </w:pPr>
      <w:rPr>
        <w:rFonts w:ascii="Arial" w:eastAsia="Arial" w:hAnsi="Arial" w:cs="Arial" w:hint="default"/>
        <w:b/>
        <w:bCs/>
        <w:w w:val="100"/>
        <w:sz w:val="22"/>
        <w:szCs w:val="22"/>
        <w:lang w:val="en-US" w:eastAsia="en-US" w:bidi="ar-SA"/>
      </w:rPr>
    </w:lvl>
    <w:lvl w:ilvl="2">
      <w:start w:val="1"/>
      <w:numFmt w:val="decimal"/>
      <w:lvlText w:val="%1.%2.%3"/>
      <w:lvlJc w:val="left"/>
      <w:pPr>
        <w:ind w:left="973" w:hanging="721"/>
      </w:pPr>
      <w:rPr>
        <w:rFonts w:ascii="Arial" w:eastAsia="Arial" w:hAnsi="Arial" w:cs="Arial" w:hint="default"/>
        <w:w w:val="100"/>
        <w:sz w:val="22"/>
        <w:szCs w:val="22"/>
        <w:lang w:val="en-US" w:eastAsia="en-US" w:bidi="ar-SA"/>
      </w:rPr>
    </w:lvl>
    <w:lvl w:ilvl="3">
      <w:start w:val="1"/>
      <w:numFmt w:val="lowerRoman"/>
      <w:lvlText w:val="%4."/>
      <w:lvlJc w:val="left"/>
      <w:pPr>
        <w:ind w:left="1671" w:hanging="317"/>
        <w:jc w:val="right"/>
      </w:pPr>
      <w:rPr>
        <w:rFonts w:ascii="Arial" w:eastAsia="Arial" w:hAnsi="Arial" w:cs="Arial" w:hint="default"/>
        <w:spacing w:val="-2"/>
        <w:w w:val="100"/>
        <w:sz w:val="22"/>
        <w:szCs w:val="22"/>
        <w:lang w:val="en-US" w:eastAsia="en-US" w:bidi="ar-SA"/>
      </w:rPr>
    </w:lvl>
    <w:lvl w:ilvl="4">
      <w:numFmt w:val="bullet"/>
      <w:lvlText w:val="•"/>
      <w:lvlJc w:val="left"/>
      <w:pPr>
        <w:ind w:left="1926" w:hanging="317"/>
      </w:pPr>
      <w:rPr>
        <w:rFonts w:hint="default"/>
        <w:lang w:val="en-US" w:eastAsia="en-US" w:bidi="ar-SA"/>
      </w:rPr>
    </w:lvl>
    <w:lvl w:ilvl="5">
      <w:numFmt w:val="bullet"/>
      <w:lvlText w:val="•"/>
      <w:lvlJc w:val="left"/>
      <w:pPr>
        <w:ind w:left="2049" w:hanging="317"/>
      </w:pPr>
      <w:rPr>
        <w:rFonts w:hint="default"/>
        <w:lang w:val="en-US" w:eastAsia="en-US" w:bidi="ar-SA"/>
      </w:rPr>
    </w:lvl>
    <w:lvl w:ilvl="6">
      <w:numFmt w:val="bullet"/>
      <w:lvlText w:val="•"/>
      <w:lvlJc w:val="left"/>
      <w:pPr>
        <w:ind w:left="2173" w:hanging="317"/>
      </w:pPr>
      <w:rPr>
        <w:rFonts w:hint="default"/>
        <w:lang w:val="en-US" w:eastAsia="en-US" w:bidi="ar-SA"/>
      </w:rPr>
    </w:lvl>
    <w:lvl w:ilvl="7">
      <w:numFmt w:val="bullet"/>
      <w:lvlText w:val="•"/>
      <w:lvlJc w:val="left"/>
      <w:pPr>
        <w:ind w:left="2296" w:hanging="317"/>
      </w:pPr>
      <w:rPr>
        <w:rFonts w:hint="default"/>
        <w:lang w:val="en-US" w:eastAsia="en-US" w:bidi="ar-SA"/>
      </w:rPr>
    </w:lvl>
    <w:lvl w:ilvl="8">
      <w:numFmt w:val="bullet"/>
      <w:lvlText w:val="•"/>
      <w:lvlJc w:val="left"/>
      <w:pPr>
        <w:ind w:left="2419" w:hanging="317"/>
      </w:pPr>
      <w:rPr>
        <w:rFonts w:hint="default"/>
        <w:lang w:val="en-US" w:eastAsia="en-US" w:bidi="ar-SA"/>
      </w:rPr>
    </w:lvl>
  </w:abstractNum>
  <w:abstractNum w:abstractNumId="43" w15:restartNumberingAfterBreak="0">
    <w:nsid w:val="28270CE0"/>
    <w:multiLevelType w:val="hybridMultilevel"/>
    <w:tmpl w:val="417ED328"/>
    <w:lvl w:ilvl="0" w:tplc="45DEA9AE">
      <w:start w:val="1"/>
      <w:numFmt w:val="decimalZero"/>
      <w:lvlText w:val="%1"/>
      <w:lvlJc w:val="left"/>
      <w:pPr>
        <w:ind w:left="973" w:hanging="399"/>
      </w:pPr>
      <w:rPr>
        <w:rFonts w:ascii="Arial" w:eastAsia="Arial" w:hAnsi="Arial" w:cs="Arial" w:hint="default"/>
        <w:b/>
        <w:bCs/>
        <w:spacing w:val="-1"/>
        <w:w w:val="100"/>
        <w:sz w:val="22"/>
        <w:szCs w:val="22"/>
        <w:lang w:val="en-US" w:eastAsia="en-US" w:bidi="ar-SA"/>
      </w:rPr>
    </w:lvl>
    <w:lvl w:ilvl="1" w:tplc="031A48FA">
      <w:numFmt w:val="bullet"/>
      <w:lvlText w:val="•"/>
      <w:lvlJc w:val="left"/>
      <w:pPr>
        <w:ind w:left="1934" w:hanging="399"/>
      </w:pPr>
      <w:rPr>
        <w:rFonts w:hint="default"/>
        <w:lang w:val="en-US" w:eastAsia="en-US" w:bidi="ar-SA"/>
      </w:rPr>
    </w:lvl>
    <w:lvl w:ilvl="2" w:tplc="1884D390">
      <w:numFmt w:val="bullet"/>
      <w:lvlText w:val="•"/>
      <w:lvlJc w:val="left"/>
      <w:pPr>
        <w:ind w:left="2888" w:hanging="399"/>
      </w:pPr>
      <w:rPr>
        <w:rFonts w:hint="default"/>
        <w:lang w:val="en-US" w:eastAsia="en-US" w:bidi="ar-SA"/>
      </w:rPr>
    </w:lvl>
    <w:lvl w:ilvl="3" w:tplc="DF4C2282">
      <w:numFmt w:val="bullet"/>
      <w:lvlText w:val="•"/>
      <w:lvlJc w:val="left"/>
      <w:pPr>
        <w:ind w:left="3842" w:hanging="399"/>
      </w:pPr>
      <w:rPr>
        <w:rFonts w:hint="default"/>
        <w:lang w:val="en-US" w:eastAsia="en-US" w:bidi="ar-SA"/>
      </w:rPr>
    </w:lvl>
    <w:lvl w:ilvl="4" w:tplc="5B3A3322">
      <w:numFmt w:val="bullet"/>
      <w:lvlText w:val="•"/>
      <w:lvlJc w:val="left"/>
      <w:pPr>
        <w:ind w:left="4796" w:hanging="399"/>
      </w:pPr>
      <w:rPr>
        <w:rFonts w:hint="default"/>
        <w:lang w:val="en-US" w:eastAsia="en-US" w:bidi="ar-SA"/>
      </w:rPr>
    </w:lvl>
    <w:lvl w:ilvl="5" w:tplc="21320514">
      <w:numFmt w:val="bullet"/>
      <w:lvlText w:val="•"/>
      <w:lvlJc w:val="left"/>
      <w:pPr>
        <w:ind w:left="5750" w:hanging="399"/>
      </w:pPr>
      <w:rPr>
        <w:rFonts w:hint="default"/>
        <w:lang w:val="en-US" w:eastAsia="en-US" w:bidi="ar-SA"/>
      </w:rPr>
    </w:lvl>
    <w:lvl w:ilvl="6" w:tplc="291C5ECE">
      <w:numFmt w:val="bullet"/>
      <w:lvlText w:val="•"/>
      <w:lvlJc w:val="left"/>
      <w:pPr>
        <w:ind w:left="6704" w:hanging="399"/>
      </w:pPr>
      <w:rPr>
        <w:rFonts w:hint="default"/>
        <w:lang w:val="en-US" w:eastAsia="en-US" w:bidi="ar-SA"/>
      </w:rPr>
    </w:lvl>
    <w:lvl w:ilvl="7" w:tplc="71F669D6">
      <w:numFmt w:val="bullet"/>
      <w:lvlText w:val="•"/>
      <w:lvlJc w:val="left"/>
      <w:pPr>
        <w:ind w:left="7658" w:hanging="399"/>
      </w:pPr>
      <w:rPr>
        <w:rFonts w:hint="default"/>
        <w:lang w:val="en-US" w:eastAsia="en-US" w:bidi="ar-SA"/>
      </w:rPr>
    </w:lvl>
    <w:lvl w:ilvl="8" w:tplc="C53E7586">
      <w:numFmt w:val="bullet"/>
      <w:lvlText w:val="•"/>
      <w:lvlJc w:val="left"/>
      <w:pPr>
        <w:ind w:left="8612" w:hanging="399"/>
      </w:pPr>
      <w:rPr>
        <w:rFonts w:hint="default"/>
        <w:lang w:val="en-US" w:eastAsia="en-US" w:bidi="ar-SA"/>
      </w:rPr>
    </w:lvl>
  </w:abstractNum>
  <w:abstractNum w:abstractNumId="44" w15:restartNumberingAfterBreak="0">
    <w:nsid w:val="2B43556A"/>
    <w:multiLevelType w:val="hybridMultilevel"/>
    <w:tmpl w:val="90BC190C"/>
    <w:lvl w:ilvl="0" w:tplc="4FB6861E">
      <w:start w:val="1"/>
      <w:numFmt w:val="lowerRoman"/>
      <w:lvlText w:val="%1."/>
      <w:lvlJc w:val="left"/>
      <w:pPr>
        <w:ind w:left="1800" w:hanging="720"/>
      </w:pPr>
      <w:rPr>
        <w:rFonts w:eastAsia="Calibri" w:hint="default"/>
        <w:color w:val="000000"/>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2DA669E3"/>
    <w:multiLevelType w:val="hybridMultilevel"/>
    <w:tmpl w:val="ECAC39DC"/>
    <w:lvl w:ilvl="0" w:tplc="2EA015A2">
      <w:start w:val="1"/>
      <w:numFmt w:val="decimal"/>
      <w:lvlText w:val="%1."/>
      <w:lvlJc w:val="left"/>
      <w:pPr>
        <w:ind w:left="828" w:hanging="360"/>
      </w:pPr>
      <w:rPr>
        <w:rFonts w:ascii="Microsoft Sans Serif" w:eastAsia="Microsoft Sans Serif" w:hAnsi="Microsoft Sans Serif" w:cs="Microsoft Sans Serif" w:hint="default"/>
        <w:w w:val="100"/>
        <w:sz w:val="24"/>
        <w:szCs w:val="24"/>
        <w:lang w:val="en-US" w:eastAsia="en-US" w:bidi="ar-SA"/>
      </w:rPr>
    </w:lvl>
    <w:lvl w:ilvl="1" w:tplc="380452AA">
      <w:numFmt w:val="bullet"/>
      <w:lvlText w:val="•"/>
      <w:lvlJc w:val="left"/>
      <w:pPr>
        <w:ind w:left="1664" w:hanging="360"/>
      </w:pPr>
      <w:rPr>
        <w:rFonts w:hint="default"/>
        <w:lang w:val="en-US" w:eastAsia="en-US" w:bidi="ar-SA"/>
      </w:rPr>
    </w:lvl>
    <w:lvl w:ilvl="2" w:tplc="B14C2F7A">
      <w:numFmt w:val="bullet"/>
      <w:lvlText w:val="•"/>
      <w:lvlJc w:val="left"/>
      <w:pPr>
        <w:ind w:left="2508" w:hanging="360"/>
      </w:pPr>
      <w:rPr>
        <w:rFonts w:hint="default"/>
        <w:lang w:val="en-US" w:eastAsia="en-US" w:bidi="ar-SA"/>
      </w:rPr>
    </w:lvl>
    <w:lvl w:ilvl="3" w:tplc="E2FA2580">
      <w:numFmt w:val="bullet"/>
      <w:lvlText w:val="•"/>
      <w:lvlJc w:val="left"/>
      <w:pPr>
        <w:ind w:left="3352" w:hanging="360"/>
      </w:pPr>
      <w:rPr>
        <w:rFonts w:hint="default"/>
        <w:lang w:val="en-US" w:eastAsia="en-US" w:bidi="ar-SA"/>
      </w:rPr>
    </w:lvl>
    <w:lvl w:ilvl="4" w:tplc="EE280D58">
      <w:numFmt w:val="bullet"/>
      <w:lvlText w:val="•"/>
      <w:lvlJc w:val="left"/>
      <w:pPr>
        <w:ind w:left="4196" w:hanging="360"/>
      </w:pPr>
      <w:rPr>
        <w:rFonts w:hint="default"/>
        <w:lang w:val="en-US" w:eastAsia="en-US" w:bidi="ar-SA"/>
      </w:rPr>
    </w:lvl>
    <w:lvl w:ilvl="5" w:tplc="4C40CADE">
      <w:numFmt w:val="bullet"/>
      <w:lvlText w:val="•"/>
      <w:lvlJc w:val="left"/>
      <w:pPr>
        <w:ind w:left="5040" w:hanging="360"/>
      </w:pPr>
      <w:rPr>
        <w:rFonts w:hint="default"/>
        <w:lang w:val="en-US" w:eastAsia="en-US" w:bidi="ar-SA"/>
      </w:rPr>
    </w:lvl>
    <w:lvl w:ilvl="6" w:tplc="4EEA008A">
      <w:numFmt w:val="bullet"/>
      <w:lvlText w:val="•"/>
      <w:lvlJc w:val="left"/>
      <w:pPr>
        <w:ind w:left="5884" w:hanging="360"/>
      </w:pPr>
      <w:rPr>
        <w:rFonts w:hint="default"/>
        <w:lang w:val="en-US" w:eastAsia="en-US" w:bidi="ar-SA"/>
      </w:rPr>
    </w:lvl>
    <w:lvl w:ilvl="7" w:tplc="169A7706">
      <w:numFmt w:val="bullet"/>
      <w:lvlText w:val="•"/>
      <w:lvlJc w:val="left"/>
      <w:pPr>
        <w:ind w:left="6728" w:hanging="360"/>
      </w:pPr>
      <w:rPr>
        <w:rFonts w:hint="default"/>
        <w:lang w:val="en-US" w:eastAsia="en-US" w:bidi="ar-SA"/>
      </w:rPr>
    </w:lvl>
    <w:lvl w:ilvl="8" w:tplc="A8ECEC32">
      <w:numFmt w:val="bullet"/>
      <w:lvlText w:val="•"/>
      <w:lvlJc w:val="left"/>
      <w:pPr>
        <w:ind w:left="7572" w:hanging="360"/>
      </w:pPr>
      <w:rPr>
        <w:rFonts w:hint="default"/>
        <w:lang w:val="en-US" w:eastAsia="en-US" w:bidi="ar-SA"/>
      </w:rPr>
    </w:lvl>
  </w:abstractNum>
  <w:abstractNum w:abstractNumId="46" w15:restartNumberingAfterBreak="0">
    <w:nsid w:val="2E355EA4"/>
    <w:multiLevelType w:val="hybridMultilevel"/>
    <w:tmpl w:val="1CD0ABD6"/>
    <w:lvl w:ilvl="0" w:tplc="BC2C8570">
      <w:start w:val="1"/>
      <w:numFmt w:val="lowerRoman"/>
      <w:lvlText w:val="%1)"/>
      <w:lvlJc w:val="left"/>
      <w:pPr>
        <w:ind w:left="961" w:hanging="281"/>
      </w:pPr>
      <w:rPr>
        <w:rFonts w:ascii="Franklin Gothic Book" w:eastAsia="Franklin Gothic Book" w:hAnsi="Franklin Gothic Book" w:cs="Franklin Gothic Book" w:hint="default"/>
        <w:spacing w:val="-17"/>
        <w:w w:val="100"/>
        <w:sz w:val="24"/>
        <w:szCs w:val="24"/>
        <w:lang w:val="en-US" w:eastAsia="en-US" w:bidi="ar-SA"/>
      </w:rPr>
    </w:lvl>
    <w:lvl w:ilvl="1" w:tplc="9CA86DA4">
      <w:numFmt w:val="bullet"/>
      <w:lvlText w:val="•"/>
      <w:lvlJc w:val="left"/>
      <w:pPr>
        <w:ind w:left="1916" w:hanging="281"/>
      </w:pPr>
      <w:rPr>
        <w:rFonts w:hint="default"/>
        <w:lang w:val="en-US" w:eastAsia="en-US" w:bidi="ar-SA"/>
      </w:rPr>
    </w:lvl>
    <w:lvl w:ilvl="2" w:tplc="C5F00C20">
      <w:numFmt w:val="bullet"/>
      <w:lvlText w:val="•"/>
      <w:lvlJc w:val="left"/>
      <w:pPr>
        <w:ind w:left="2872" w:hanging="281"/>
      </w:pPr>
      <w:rPr>
        <w:rFonts w:hint="default"/>
        <w:lang w:val="en-US" w:eastAsia="en-US" w:bidi="ar-SA"/>
      </w:rPr>
    </w:lvl>
    <w:lvl w:ilvl="3" w:tplc="94AE5CBC">
      <w:numFmt w:val="bullet"/>
      <w:lvlText w:val="•"/>
      <w:lvlJc w:val="left"/>
      <w:pPr>
        <w:ind w:left="3828" w:hanging="281"/>
      </w:pPr>
      <w:rPr>
        <w:rFonts w:hint="default"/>
        <w:lang w:val="en-US" w:eastAsia="en-US" w:bidi="ar-SA"/>
      </w:rPr>
    </w:lvl>
    <w:lvl w:ilvl="4" w:tplc="F898975E">
      <w:numFmt w:val="bullet"/>
      <w:lvlText w:val="•"/>
      <w:lvlJc w:val="left"/>
      <w:pPr>
        <w:ind w:left="4784" w:hanging="281"/>
      </w:pPr>
      <w:rPr>
        <w:rFonts w:hint="default"/>
        <w:lang w:val="en-US" w:eastAsia="en-US" w:bidi="ar-SA"/>
      </w:rPr>
    </w:lvl>
    <w:lvl w:ilvl="5" w:tplc="5DD89492">
      <w:numFmt w:val="bullet"/>
      <w:lvlText w:val="•"/>
      <w:lvlJc w:val="left"/>
      <w:pPr>
        <w:ind w:left="5740" w:hanging="281"/>
      </w:pPr>
      <w:rPr>
        <w:rFonts w:hint="default"/>
        <w:lang w:val="en-US" w:eastAsia="en-US" w:bidi="ar-SA"/>
      </w:rPr>
    </w:lvl>
    <w:lvl w:ilvl="6" w:tplc="1DE8A81E">
      <w:numFmt w:val="bullet"/>
      <w:lvlText w:val="•"/>
      <w:lvlJc w:val="left"/>
      <w:pPr>
        <w:ind w:left="6696" w:hanging="281"/>
      </w:pPr>
      <w:rPr>
        <w:rFonts w:hint="default"/>
        <w:lang w:val="en-US" w:eastAsia="en-US" w:bidi="ar-SA"/>
      </w:rPr>
    </w:lvl>
    <w:lvl w:ilvl="7" w:tplc="04628038">
      <w:numFmt w:val="bullet"/>
      <w:lvlText w:val="•"/>
      <w:lvlJc w:val="left"/>
      <w:pPr>
        <w:ind w:left="7652" w:hanging="281"/>
      </w:pPr>
      <w:rPr>
        <w:rFonts w:hint="default"/>
        <w:lang w:val="en-US" w:eastAsia="en-US" w:bidi="ar-SA"/>
      </w:rPr>
    </w:lvl>
    <w:lvl w:ilvl="8" w:tplc="46BA9D5A">
      <w:numFmt w:val="bullet"/>
      <w:lvlText w:val="•"/>
      <w:lvlJc w:val="left"/>
      <w:pPr>
        <w:ind w:left="8608" w:hanging="281"/>
      </w:pPr>
      <w:rPr>
        <w:rFonts w:hint="default"/>
        <w:lang w:val="en-US" w:eastAsia="en-US" w:bidi="ar-SA"/>
      </w:rPr>
    </w:lvl>
  </w:abstractNum>
  <w:abstractNum w:abstractNumId="47" w15:restartNumberingAfterBreak="0">
    <w:nsid w:val="2E4A7A73"/>
    <w:multiLevelType w:val="hybridMultilevel"/>
    <w:tmpl w:val="7C903EC6"/>
    <w:lvl w:ilvl="0" w:tplc="783E895E">
      <w:start w:val="1"/>
      <w:numFmt w:val="lowerRoman"/>
      <w:lvlText w:val="%1."/>
      <w:lvlJc w:val="left"/>
      <w:pPr>
        <w:ind w:left="3883" w:hanging="720"/>
      </w:pPr>
      <w:rPr>
        <w:rFonts w:hint="default"/>
        <w:w w:val="100"/>
      </w:rPr>
    </w:lvl>
    <w:lvl w:ilvl="1" w:tplc="40090019" w:tentative="1">
      <w:start w:val="1"/>
      <w:numFmt w:val="lowerLetter"/>
      <w:lvlText w:val="%2."/>
      <w:lvlJc w:val="left"/>
      <w:pPr>
        <w:ind w:left="4243" w:hanging="360"/>
      </w:pPr>
    </w:lvl>
    <w:lvl w:ilvl="2" w:tplc="4009001B" w:tentative="1">
      <w:start w:val="1"/>
      <w:numFmt w:val="lowerRoman"/>
      <w:lvlText w:val="%3."/>
      <w:lvlJc w:val="right"/>
      <w:pPr>
        <w:ind w:left="4963" w:hanging="180"/>
      </w:pPr>
    </w:lvl>
    <w:lvl w:ilvl="3" w:tplc="4009000F" w:tentative="1">
      <w:start w:val="1"/>
      <w:numFmt w:val="decimal"/>
      <w:lvlText w:val="%4."/>
      <w:lvlJc w:val="left"/>
      <w:pPr>
        <w:ind w:left="5683" w:hanging="360"/>
      </w:pPr>
    </w:lvl>
    <w:lvl w:ilvl="4" w:tplc="40090019" w:tentative="1">
      <w:start w:val="1"/>
      <w:numFmt w:val="lowerLetter"/>
      <w:lvlText w:val="%5."/>
      <w:lvlJc w:val="left"/>
      <w:pPr>
        <w:ind w:left="6403" w:hanging="360"/>
      </w:pPr>
    </w:lvl>
    <w:lvl w:ilvl="5" w:tplc="4009001B" w:tentative="1">
      <w:start w:val="1"/>
      <w:numFmt w:val="lowerRoman"/>
      <w:lvlText w:val="%6."/>
      <w:lvlJc w:val="right"/>
      <w:pPr>
        <w:ind w:left="7123" w:hanging="180"/>
      </w:pPr>
    </w:lvl>
    <w:lvl w:ilvl="6" w:tplc="4009000F" w:tentative="1">
      <w:start w:val="1"/>
      <w:numFmt w:val="decimal"/>
      <w:lvlText w:val="%7."/>
      <w:lvlJc w:val="left"/>
      <w:pPr>
        <w:ind w:left="7843" w:hanging="360"/>
      </w:pPr>
    </w:lvl>
    <w:lvl w:ilvl="7" w:tplc="40090019" w:tentative="1">
      <w:start w:val="1"/>
      <w:numFmt w:val="lowerLetter"/>
      <w:lvlText w:val="%8."/>
      <w:lvlJc w:val="left"/>
      <w:pPr>
        <w:ind w:left="8563" w:hanging="360"/>
      </w:pPr>
    </w:lvl>
    <w:lvl w:ilvl="8" w:tplc="4009001B" w:tentative="1">
      <w:start w:val="1"/>
      <w:numFmt w:val="lowerRoman"/>
      <w:lvlText w:val="%9."/>
      <w:lvlJc w:val="right"/>
      <w:pPr>
        <w:ind w:left="9283" w:hanging="180"/>
      </w:pPr>
    </w:lvl>
  </w:abstractNum>
  <w:abstractNum w:abstractNumId="48" w15:restartNumberingAfterBreak="0">
    <w:nsid w:val="2F5C0D75"/>
    <w:multiLevelType w:val="hybridMultilevel"/>
    <w:tmpl w:val="EDE4F8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6F6947"/>
    <w:multiLevelType w:val="hybridMultilevel"/>
    <w:tmpl w:val="0EEE033A"/>
    <w:lvl w:ilvl="0" w:tplc="22BC0F04">
      <w:start w:val="1"/>
      <w:numFmt w:val="decimalZero"/>
      <w:lvlText w:val="%1."/>
      <w:lvlJc w:val="left"/>
      <w:pPr>
        <w:ind w:left="787" w:hanging="687"/>
      </w:pPr>
      <w:rPr>
        <w:rFonts w:ascii="Arial" w:eastAsia="Arial" w:hAnsi="Arial" w:cs="Arial" w:hint="default"/>
        <w:spacing w:val="-1"/>
        <w:w w:val="100"/>
        <w:sz w:val="22"/>
        <w:szCs w:val="22"/>
        <w:lang w:val="en-US" w:eastAsia="en-US" w:bidi="ar-SA"/>
      </w:rPr>
    </w:lvl>
    <w:lvl w:ilvl="1" w:tplc="5D1EA704">
      <w:numFmt w:val="bullet"/>
      <w:lvlText w:val="•"/>
      <w:lvlJc w:val="left"/>
      <w:pPr>
        <w:ind w:left="1492" w:hanging="687"/>
      </w:pPr>
      <w:rPr>
        <w:rFonts w:hint="default"/>
        <w:lang w:val="en-US" w:eastAsia="en-US" w:bidi="ar-SA"/>
      </w:rPr>
    </w:lvl>
    <w:lvl w:ilvl="2" w:tplc="F6B87618">
      <w:numFmt w:val="bullet"/>
      <w:lvlText w:val="•"/>
      <w:lvlJc w:val="left"/>
      <w:pPr>
        <w:ind w:left="2204" w:hanging="687"/>
      </w:pPr>
      <w:rPr>
        <w:rFonts w:hint="default"/>
        <w:lang w:val="en-US" w:eastAsia="en-US" w:bidi="ar-SA"/>
      </w:rPr>
    </w:lvl>
    <w:lvl w:ilvl="3" w:tplc="05260132">
      <w:numFmt w:val="bullet"/>
      <w:lvlText w:val="•"/>
      <w:lvlJc w:val="left"/>
      <w:pPr>
        <w:ind w:left="2916" w:hanging="687"/>
      </w:pPr>
      <w:rPr>
        <w:rFonts w:hint="default"/>
        <w:lang w:val="en-US" w:eastAsia="en-US" w:bidi="ar-SA"/>
      </w:rPr>
    </w:lvl>
    <w:lvl w:ilvl="4" w:tplc="2EB2BA9A">
      <w:numFmt w:val="bullet"/>
      <w:lvlText w:val="•"/>
      <w:lvlJc w:val="left"/>
      <w:pPr>
        <w:ind w:left="3628" w:hanging="687"/>
      </w:pPr>
      <w:rPr>
        <w:rFonts w:hint="default"/>
        <w:lang w:val="en-US" w:eastAsia="en-US" w:bidi="ar-SA"/>
      </w:rPr>
    </w:lvl>
    <w:lvl w:ilvl="5" w:tplc="44ECA736">
      <w:numFmt w:val="bullet"/>
      <w:lvlText w:val="•"/>
      <w:lvlJc w:val="left"/>
      <w:pPr>
        <w:ind w:left="4341" w:hanging="687"/>
      </w:pPr>
      <w:rPr>
        <w:rFonts w:hint="default"/>
        <w:lang w:val="en-US" w:eastAsia="en-US" w:bidi="ar-SA"/>
      </w:rPr>
    </w:lvl>
    <w:lvl w:ilvl="6" w:tplc="447A558A">
      <w:numFmt w:val="bullet"/>
      <w:lvlText w:val="•"/>
      <w:lvlJc w:val="left"/>
      <w:pPr>
        <w:ind w:left="5053" w:hanging="687"/>
      </w:pPr>
      <w:rPr>
        <w:rFonts w:hint="default"/>
        <w:lang w:val="en-US" w:eastAsia="en-US" w:bidi="ar-SA"/>
      </w:rPr>
    </w:lvl>
    <w:lvl w:ilvl="7" w:tplc="0FBE6264">
      <w:numFmt w:val="bullet"/>
      <w:lvlText w:val="•"/>
      <w:lvlJc w:val="left"/>
      <w:pPr>
        <w:ind w:left="5765" w:hanging="687"/>
      </w:pPr>
      <w:rPr>
        <w:rFonts w:hint="default"/>
        <w:lang w:val="en-US" w:eastAsia="en-US" w:bidi="ar-SA"/>
      </w:rPr>
    </w:lvl>
    <w:lvl w:ilvl="8" w:tplc="2A6497D8">
      <w:numFmt w:val="bullet"/>
      <w:lvlText w:val="•"/>
      <w:lvlJc w:val="left"/>
      <w:pPr>
        <w:ind w:left="6477" w:hanging="687"/>
      </w:pPr>
      <w:rPr>
        <w:rFonts w:hint="default"/>
        <w:lang w:val="en-US" w:eastAsia="en-US" w:bidi="ar-SA"/>
      </w:rPr>
    </w:lvl>
  </w:abstractNum>
  <w:abstractNum w:abstractNumId="50" w15:restartNumberingAfterBreak="0">
    <w:nsid w:val="305029EC"/>
    <w:multiLevelType w:val="hybridMultilevel"/>
    <w:tmpl w:val="10EA6042"/>
    <w:lvl w:ilvl="0" w:tplc="25C43716">
      <w:start w:val="1"/>
      <w:numFmt w:val="lowerLetter"/>
      <w:lvlText w:val="%1)"/>
      <w:lvlJc w:val="left"/>
      <w:pPr>
        <w:ind w:left="1453" w:hanging="260"/>
      </w:pPr>
      <w:rPr>
        <w:rFonts w:ascii="Franklin Gothic Book" w:eastAsia="Franklin Gothic Book" w:hAnsi="Franklin Gothic Book" w:cs="Franklin Gothic Book" w:hint="default"/>
        <w:spacing w:val="-3"/>
        <w:w w:val="100"/>
        <w:sz w:val="24"/>
        <w:szCs w:val="24"/>
        <w:lang w:val="en-US" w:eastAsia="en-US" w:bidi="ar-SA"/>
      </w:rPr>
    </w:lvl>
    <w:lvl w:ilvl="1" w:tplc="C0308690">
      <w:numFmt w:val="bullet"/>
      <w:lvlText w:val="•"/>
      <w:lvlJc w:val="left"/>
      <w:pPr>
        <w:ind w:left="2366" w:hanging="260"/>
      </w:pPr>
      <w:rPr>
        <w:rFonts w:hint="default"/>
        <w:lang w:val="en-US" w:eastAsia="en-US" w:bidi="ar-SA"/>
      </w:rPr>
    </w:lvl>
    <w:lvl w:ilvl="2" w:tplc="EBAA9446">
      <w:numFmt w:val="bullet"/>
      <w:lvlText w:val="•"/>
      <w:lvlJc w:val="left"/>
      <w:pPr>
        <w:ind w:left="3272" w:hanging="260"/>
      </w:pPr>
      <w:rPr>
        <w:rFonts w:hint="default"/>
        <w:lang w:val="en-US" w:eastAsia="en-US" w:bidi="ar-SA"/>
      </w:rPr>
    </w:lvl>
    <w:lvl w:ilvl="3" w:tplc="DF60F86A">
      <w:numFmt w:val="bullet"/>
      <w:lvlText w:val="•"/>
      <w:lvlJc w:val="left"/>
      <w:pPr>
        <w:ind w:left="4178" w:hanging="260"/>
      </w:pPr>
      <w:rPr>
        <w:rFonts w:hint="default"/>
        <w:lang w:val="en-US" w:eastAsia="en-US" w:bidi="ar-SA"/>
      </w:rPr>
    </w:lvl>
    <w:lvl w:ilvl="4" w:tplc="BECE7FA0">
      <w:numFmt w:val="bullet"/>
      <w:lvlText w:val="•"/>
      <w:lvlJc w:val="left"/>
      <w:pPr>
        <w:ind w:left="5084" w:hanging="260"/>
      </w:pPr>
      <w:rPr>
        <w:rFonts w:hint="default"/>
        <w:lang w:val="en-US" w:eastAsia="en-US" w:bidi="ar-SA"/>
      </w:rPr>
    </w:lvl>
    <w:lvl w:ilvl="5" w:tplc="7A2668AC">
      <w:numFmt w:val="bullet"/>
      <w:lvlText w:val="•"/>
      <w:lvlJc w:val="left"/>
      <w:pPr>
        <w:ind w:left="5990" w:hanging="260"/>
      </w:pPr>
      <w:rPr>
        <w:rFonts w:hint="default"/>
        <w:lang w:val="en-US" w:eastAsia="en-US" w:bidi="ar-SA"/>
      </w:rPr>
    </w:lvl>
    <w:lvl w:ilvl="6" w:tplc="003437BE">
      <w:numFmt w:val="bullet"/>
      <w:lvlText w:val="•"/>
      <w:lvlJc w:val="left"/>
      <w:pPr>
        <w:ind w:left="6896" w:hanging="260"/>
      </w:pPr>
      <w:rPr>
        <w:rFonts w:hint="default"/>
        <w:lang w:val="en-US" w:eastAsia="en-US" w:bidi="ar-SA"/>
      </w:rPr>
    </w:lvl>
    <w:lvl w:ilvl="7" w:tplc="051A293C">
      <w:numFmt w:val="bullet"/>
      <w:lvlText w:val="•"/>
      <w:lvlJc w:val="left"/>
      <w:pPr>
        <w:ind w:left="7802" w:hanging="260"/>
      </w:pPr>
      <w:rPr>
        <w:rFonts w:hint="default"/>
        <w:lang w:val="en-US" w:eastAsia="en-US" w:bidi="ar-SA"/>
      </w:rPr>
    </w:lvl>
    <w:lvl w:ilvl="8" w:tplc="4FA01144">
      <w:numFmt w:val="bullet"/>
      <w:lvlText w:val="•"/>
      <w:lvlJc w:val="left"/>
      <w:pPr>
        <w:ind w:left="8708" w:hanging="260"/>
      </w:pPr>
      <w:rPr>
        <w:rFonts w:hint="default"/>
        <w:lang w:val="en-US" w:eastAsia="en-US" w:bidi="ar-SA"/>
      </w:rPr>
    </w:lvl>
  </w:abstractNum>
  <w:abstractNum w:abstractNumId="51" w15:restartNumberingAfterBreak="0">
    <w:nsid w:val="30C242E6"/>
    <w:multiLevelType w:val="hybridMultilevel"/>
    <w:tmpl w:val="74B8365E"/>
    <w:lvl w:ilvl="0" w:tplc="3732E71A">
      <w:start w:val="5"/>
      <w:numFmt w:val="lowerLetter"/>
      <w:lvlText w:val="(%1)"/>
      <w:lvlJc w:val="left"/>
      <w:pPr>
        <w:ind w:left="503" w:hanging="394"/>
      </w:pPr>
      <w:rPr>
        <w:rFonts w:ascii="Arial" w:eastAsia="Arial" w:hAnsi="Arial" w:cs="Arial" w:hint="default"/>
        <w:w w:val="100"/>
        <w:sz w:val="22"/>
        <w:szCs w:val="22"/>
        <w:lang w:val="en-US" w:eastAsia="en-US" w:bidi="ar-SA"/>
      </w:rPr>
    </w:lvl>
    <w:lvl w:ilvl="1" w:tplc="723E3776">
      <w:numFmt w:val="bullet"/>
      <w:lvlText w:val="•"/>
      <w:lvlJc w:val="left"/>
      <w:pPr>
        <w:ind w:left="1240" w:hanging="394"/>
      </w:pPr>
      <w:rPr>
        <w:rFonts w:hint="default"/>
        <w:lang w:val="en-US" w:eastAsia="en-US" w:bidi="ar-SA"/>
      </w:rPr>
    </w:lvl>
    <w:lvl w:ilvl="2" w:tplc="394EBD20">
      <w:numFmt w:val="bullet"/>
      <w:lvlText w:val="•"/>
      <w:lvlJc w:val="left"/>
      <w:pPr>
        <w:ind w:left="1980" w:hanging="394"/>
      </w:pPr>
      <w:rPr>
        <w:rFonts w:hint="default"/>
        <w:lang w:val="en-US" w:eastAsia="en-US" w:bidi="ar-SA"/>
      </w:rPr>
    </w:lvl>
    <w:lvl w:ilvl="3" w:tplc="2EF274CE">
      <w:numFmt w:val="bullet"/>
      <w:lvlText w:val="•"/>
      <w:lvlJc w:val="left"/>
      <w:pPr>
        <w:ind w:left="2720" w:hanging="394"/>
      </w:pPr>
      <w:rPr>
        <w:rFonts w:hint="default"/>
        <w:lang w:val="en-US" w:eastAsia="en-US" w:bidi="ar-SA"/>
      </w:rPr>
    </w:lvl>
    <w:lvl w:ilvl="4" w:tplc="6E4E049A">
      <w:numFmt w:val="bullet"/>
      <w:lvlText w:val="•"/>
      <w:lvlJc w:val="left"/>
      <w:pPr>
        <w:ind w:left="3460" w:hanging="394"/>
      </w:pPr>
      <w:rPr>
        <w:rFonts w:hint="default"/>
        <w:lang w:val="en-US" w:eastAsia="en-US" w:bidi="ar-SA"/>
      </w:rPr>
    </w:lvl>
    <w:lvl w:ilvl="5" w:tplc="E9063880">
      <w:numFmt w:val="bullet"/>
      <w:lvlText w:val="•"/>
      <w:lvlJc w:val="left"/>
      <w:pPr>
        <w:ind w:left="4201" w:hanging="394"/>
      </w:pPr>
      <w:rPr>
        <w:rFonts w:hint="default"/>
        <w:lang w:val="en-US" w:eastAsia="en-US" w:bidi="ar-SA"/>
      </w:rPr>
    </w:lvl>
    <w:lvl w:ilvl="6" w:tplc="116EE72E">
      <w:numFmt w:val="bullet"/>
      <w:lvlText w:val="•"/>
      <w:lvlJc w:val="left"/>
      <w:pPr>
        <w:ind w:left="4941" w:hanging="394"/>
      </w:pPr>
      <w:rPr>
        <w:rFonts w:hint="default"/>
        <w:lang w:val="en-US" w:eastAsia="en-US" w:bidi="ar-SA"/>
      </w:rPr>
    </w:lvl>
    <w:lvl w:ilvl="7" w:tplc="91AAAC14">
      <w:numFmt w:val="bullet"/>
      <w:lvlText w:val="•"/>
      <w:lvlJc w:val="left"/>
      <w:pPr>
        <w:ind w:left="5681" w:hanging="394"/>
      </w:pPr>
      <w:rPr>
        <w:rFonts w:hint="default"/>
        <w:lang w:val="en-US" w:eastAsia="en-US" w:bidi="ar-SA"/>
      </w:rPr>
    </w:lvl>
    <w:lvl w:ilvl="8" w:tplc="EDE2861C">
      <w:numFmt w:val="bullet"/>
      <w:lvlText w:val="•"/>
      <w:lvlJc w:val="left"/>
      <w:pPr>
        <w:ind w:left="6421" w:hanging="394"/>
      </w:pPr>
      <w:rPr>
        <w:rFonts w:hint="default"/>
        <w:lang w:val="en-US" w:eastAsia="en-US" w:bidi="ar-SA"/>
      </w:rPr>
    </w:lvl>
  </w:abstractNum>
  <w:abstractNum w:abstractNumId="52" w15:restartNumberingAfterBreak="0">
    <w:nsid w:val="30F13E66"/>
    <w:multiLevelType w:val="hybridMultilevel"/>
    <w:tmpl w:val="340055E0"/>
    <w:lvl w:ilvl="0" w:tplc="88744E28">
      <w:start w:val="1"/>
      <w:numFmt w:val="decimal"/>
      <w:lvlText w:val="%1."/>
      <w:lvlJc w:val="left"/>
      <w:pPr>
        <w:tabs>
          <w:tab w:val="num" w:pos="2340"/>
        </w:tabs>
        <w:ind w:left="2340" w:hanging="36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1E850CB"/>
    <w:multiLevelType w:val="hybridMultilevel"/>
    <w:tmpl w:val="9BE04B8A"/>
    <w:lvl w:ilvl="0" w:tplc="67D6F4C4">
      <w:start w:val="1"/>
      <w:numFmt w:val="lowerLetter"/>
      <w:lvlText w:val="(%1)"/>
      <w:lvlJc w:val="left"/>
      <w:pPr>
        <w:ind w:left="1233" w:hanging="812"/>
      </w:pPr>
      <w:rPr>
        <w:rFonts w:ascii="Arial" w:eastAsia="Arial" w:hAnsi="Arial" w:cs="Arial" w:hint="default"/>
        <w:i/>
        <w:iCs/>
        <w:w w:val="100"/>
        <w:sz w:val="22"/>
        <w:szCs w:val="22"/>
        <w:lang w:val="en-US" w:eastAsia="en-US" w:bidi="ar-SA"/>
      </w:rPr>
    </w:lvl>
    <w:lvl w:ilvl="1" w:tplc="AF700564">
      <w:start w:val="1"/>
      <w:numFmt w:val="lowerLetter"/>
      <w:lvlText w:val="(%2)"/>
      <w:lvlJc w:val="left"/>
      <w:pPr>
        <w:ind w:left="1233" w:hanging="721"/>
      </w:pPr>
      <w:rPr>
        <w:rFonts w:ascii="Arial" w:eastAsia="Arial" w:hAnsi="Arial" w:cs="Arial" w:hint="default"/>
        <w:w w:val="100"/>
        <w:sz w:val="22"/>
        <w:szCs w:val="22"/>
        <w:lang w:val="en-US" w:eastAsia="en-US" w:bidi="ar-SA"/>
      </w:rPr>
    </w:lvl>
    <w:lvl w:ilvl="2" w:tplc="1F427E60">
      <w:numFmt w:val="bullet"/>
      <w:lvlText w:val="•"/>
      <w:lvlJc w:val="left"/>
      <w:pPr>
        <w:ind w:left="3120" w:hanging="721"/>
      </w:pPr>
      <w:rPr>
        <w:rFonts w:hint="default"/>
        <w:lang w:val="en-US" w:eastAsia="en-US" w:bidi="ar-SA"/>
      </w:rPr>
    </w:lvl>
    <w:lvl w:ilvl="3" w:tplc="D18A5262">
      <w:numFmt w:val="bullet"/>
      <w:lvlText w:val="•"/>
      <w:lvlJc w:val="left"/>
      <w:pPr>
        <w:ind w:left="4060" w:hanging="721"/>
      </w:pPr>
      <w:rPr>
        <w:rFonts w:hint="default"/>
        <w:lang w:val="en-US" w:eastAsia="en-US" w:bidi="ar-SA"/>
      </w:rPr>
    </w:lvl>
    <w:lvl w:ilvl="4" w:tplc="E6562092">
      <w:numFmt w:val="bullet"/>
      <w:lvlText w:val="•"/>
      <w:lvlJc w:val="left"/>
      <w:pPr>
        <w:ind w:left="5000" w:hanging="721"/>
      </w:pPr>
      <w:rPr>
        <w:rFonts w:hint="default"/>
        <w:lang w:val="en-US" w:eastAsia="en-US" w:bidi="ar-SA"/>
      </w:rPr>
    </w:lvl>
    <w:lvl w:ilvl="5" w:tplc="F0B6196A">
      <w:numFmt w:val="bullet"/>
      <w:lvlText w:val="•"/>
      <w:lvlJc w:val="left"/>
      <w:pPr>
        <w:ind w:left="5940" w:hanging="721"/>
      </w:pPr>
      <w:rPr>
        <w:rFonts w:hint="default"/>
        <w:lang w:val="en-US" w:eastAsia="en-US" w:bidi="ar-SA"/>
      </w:rPr>
    </w:lvl>
    <w:lvl w:ilvl="6" w:tplc="6ABE878E">
      <w:numFmt w:val="bullet"/>
      <w:lvlText w:val="•"/>
      <w:lvlJc w:val="left"/>
      <w:pPr>
        <w:ind w:left="6880" w:hanging="721"/>
      </w:pPr>
      <w:rPr>
        <w:rFonts w:hint="default"/>
        <w:lang w:val="en-US" w:eastAsia="en-US" w:bidi="ar-SA"/>
      </w:rPr>
    </w:lvl>
    <w:lvl w:ilvl="7" w:tplc="C29EBD46">
      <w:numFmt w:val="bullet"/>
      <w:lvlText w:val="•"/>
      <w:lvlJc w:val="left"/>
      <w:pPr>
        <w:ind w:left="7820" w:hanging="721"/>
      </w:pPr>
      <w:rPr>
        <w:rFonts w:hint="default"/>
        <w:lang w:val="en-US" w:eastAsia="en-US" w:bidi="ar-SA"/>
      </w:rPr>
    </w:lvl>
    <w:lvl w:ilvl="8" w:tplc="A5A42384">
      <w:numFmt w:val="bullet"/>
      <w:lvlText w:val="•"/>
      <w:lvlJc w:val="left"/>
      <w:pPr>
        <w:ind w:left="8760" w:hanging="721"/>
      </w:pPr>
      <w:rPr>
        <w:rFonts w:hint="default"/>
        <w:lang w:val="en-US" w:eastAsia="en-US" w:bidi="ar-SA"/>
      </w:rPr>
    </w:lvl>
  </w:abstractNum>
  <w:abstractNum w:abstractNumId="54" w15:restartNumberingAfterBreak="0">
    <w:nsid w:val="32841DAB"/>
    <w:multiLevelType w:val="hybridMultilevel"/>
    <w:tmpl w:val="903004F4"/>
    <w:lvl w:ilvl="0" w:tplc="04090001">
      <w:start w:val="1"/>
      <w:numFmt w:val="bullet"/>
      <w:lvlText w:val=""/>
      <w:lvlJc w:val="left"/>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5" w15:restartNumberingAfterBreak="0">
    <w:nsid w:val="33C36D9C"/>
    <w:multiLevelType w:val="hybridMultilevel"/>
    <w:tmpl w:val="A9E2EC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224B89"/>
    <w:multiLevelType w:val="hybridMultilevel"/>
    <w:tmpl w:val="200E2AAC"/>
    <w:lvl w:ilvl="0" w:tplc="89760FA0">
      <w:start w:val="1"/>
      <w:numFmt w:val="lowerRoman"/>
      <w:lvlText w:val="%1."/>
      <w:lvlJc w:val="left"/>
      <w:pPr>
        <w:ind w:left="286" w:hanging="174"/>
      </w:pPr>
      <w:rPr>
        <w:rFonts w:hint="default"/>
        <w:spacing w:val="-2"/>
        <w:w w:val="100"/>
        <w:lang w:val="en-US" w:eastAsia="en-US" w:bidi="ar-SA"/>
      </w:rPr>
    </w:lvl>
    <w:lvl w:ilvl="1" w:tplc="D414BEAE">
      <w:numFmt w:val="bullet"/>
      <w:lvlText w:val="•"/>
      <w:lvlJc w:val="left"/>
      <w:pPr>
        <w:ind w:left="1236" w:hanging="174"/>
      </w:pPr>
      <w:rPr>
        <w:rFonts w:hint="default"/>
        <w:lang w:val="en-US" w:eastAsia="en-US" w:bidi="ar-SA"/>
      </w:rPr>
    </w:lvl>
    <w:lvl w:ilvl="2" w:tplc="995AA2F2">
      <w:numFmt w:val="bullet"/>
      <w:lvlText w:val="•"/>
      <w:lvlJc w:val="left"/>
      <w:pPr>
        <w:ind w:left="2192" w:hanging="174"/>
      </w:pPr>
      <w:rPr>
        <w:rFonts w:hint="default"/>
        <w:lang w:val="en-US" w:eastAsia="en-US" w:bidi="ar-SA"/>
      </w:rPr>
    </w:lvl>
    <w:lvl w:ilvl="3" w:tplc="A4EEBFC2">
      <w:numFmt w:val="bullet"/>
      <w:lvlText w:val="•"/>
      <w:lvlJc w:val="left"/>
      <w:pPr>
        <w:ind w:left="3148" w:hanging="174"/>
      </w:pPr>
      <w:rPr>
        <w:rFonts w:hint="default"/>
        <w:lang w:val="en-US" w:eastAsia="en-US" w:bidi="ar-SA"/>
      </w:rPr>
    </w:lvl>
    <w:lvl w:ilvl="4" w:tplc="0E5EA06E">
      <w:numFmt w:val="bullet"/>
      <w:lvlText w:val="•"/>
      <w:lvlJc w:val="left"/>
      <w:pPr>
        <w:ind w:left="4104" w:hanging="174"/>
      </w:pPr>
      <w:rPr>
        <w:rFonts w:hint="default"/>
        <w:lang w:val="en-US" w:eastAsia="en-US" w:bidi="ar-SA"/>
      </w:rPr>
    </w:lvl>
    <w:lvl w:ilvl="5" w:tplc="3234818E">
      <w:numFmt w:val="bullet"/>
      <w:lvlText w:val="•"/>
      <w:lvlJc w:val="left"/>
      <w:pPr>
        <w:ind w:left="5060" w:hanging="174"/>
      </w:pPr>
      <w:rPr>
        <w:rFonts w:hint="default"/>
        <w:lang w:val="en-US" w:eastAsia="en-US" w:bidi="ar-SA"/>
      </w:rPr>
    </w:lvl>
    <w:lvl w:ilvl="6" w:tplc="8632C0B2">
      <w:numFmt w:val="bullet"/>
      <w:lvlText w:val="•"/>
      <w:lvlJc w:val="left"/>
      <w:pPr>
        <w:ind w:left="6016" w:hanging="174"/>
      </w:pPr>
      <w:rPr>
        <w:rFonts w:hint="default"/>
        <w:lang w:val="en-US" w:eastAsia="en-US" w:bidi="ar-SA"/>
      </w:rPr>
    </w:lvl>
    <w:lvl w:ilvl="7" w:tplc="FC90E548">
      <w:numFmt w:val="bullet"/>
      <w:lvlText w:val="•"/>
      <w:lvlJc w:val="left"/>
      <w:pPr>
        <w:ind w:left="6972" w:hanging="174"/>
      </w:pPr>
      <w:rPr>
        <w:rFonts w:hint="default"/>
        <w:lang w:val="en-US" w:eastAsia="en-US" w:bidi="ar-SA"/>
      </w:rPr>
    </w:lvl>
    <w:lvl w:ilvl="8" w:tplc="95A8E074">
      <w:numFmt w:val="bullet"/>
      <w:lvlText w:val="•"/>
      <w:lvlJc w:val="left"/>
      <w:pPr>
        <w:ind w:left="7928" w:hanging="174"/>
      </w:pPr>
      <w:rPr>
        <w:rFonts w:hint="default"/>
        <w:lang w:val="en-US" w:eastAsia="en-US" w:bidi="ar-SA"/>
      </w:rPr>
    </w:lvl>
  </w:abstractNum>
  <w:abstractNum w:abstractNumId="57" w15:restartNumberingAfterBreak="0">
    <w:nsid w:val="350C3D3B"/>
    <w:multiLevelType w:val="hybridMultilevel"/>
    <w:tmpl w:val="89AC18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5844EA9"/>
    <w:multiLevelType w:val="hybridMultilevel"/>
    <w:tmpl w:val="C2E8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6D70742"/>
    <w:multiLevelType w:val="hybridMultilevel"/>
    <w:tmpl w:val="34C4B83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0" w15:restartNumberingAfterBreak="0">
    <w:nsid w:val="385309B1"/>
    <w:multiLevelType w:val="hybridMultilevel"/>
    <w:tmpl w:val="E50C9028"/>
    <w:lvl w:ilvl="0" w:tplc="C4022090">
      <w:start w:val="1"/>
      <w:numFmt w:val="lowerLetter"/>
      <w:lvlText w:val="(%1)"/>
      <w:lvlJc w:val="left"/>
      <w:pPr>
        <w:ind w:left="110" w:hanging="392"/>
      </w:pPr>
      <w:rPr>
        <w:rFonts w:ascii="Arial" w:eastAsia="Arial" w:hAnsi="Arial" w:cs="Arial" w:hint="default"/>
        <w:w w:val="100"/>
        <w:sz w:val="22"/>
        <w:szCs w:val="22"/>
        <w:lang w:val="en-US" w:eastAsia="en-US" w:bidi="ar-SA"/>
      </w:rPr>
    </w:lvl>
    <w:lvl w:ilvl="1" w:tplc="B414E304">
      <w:numFmt w:val="bullet"/>
      <w:lvlText w:val="•"/>
      <w:lvlJc w:val="left"/>
      <w:pPr>
        <w:ind w:left="898" w:hanging="392"/>
      </w:pPr>
      <w:rPr>
        <w:rFonts w:hint="default"/>
        <w:lang w:val="en-US" w:eastAsia="en-US" w:bidi="ar-SA"/>
      </w:rPr>
    </w:lvl>
    <w:lvl w:ilvl="2" w:tplc="A9FEE836">
      <w:numFmt w:val="bullet"/>
      <w:lvlText w:val="•"/>
      <w:lvlJc w:val="left"/>
      <w:pPr>
        <w:ind w:left="1676" w:hanging="392"/>
      </w:pPr>
      <w:rPr>
        <w:rFonts w:hint="default"/>
        <w:lang w:val="en-US" w:eastAsia="en-US" w:bidi="ar-SA"/>
      </w:rPr>
    </w:lvl>
    <w:lvl w:ilvl="3" w:tplc="F79EF1BA">
      <w:numFmt w:val="bullet"/>
      <w:lvlText w:val="•"/>
      <w:lvlJc w:val="left"/>
      <w:pPr>
        <w:ind w:left="2454" w:hanging="392"/>
      </w:pPr>
      <w:rPr>
        <w:rFonts w:hint="default"/>
        <w:lang w:val="en-US" w:eastAsia="en-US" w:bidi="ar-SA"/>
      </w:rPr>
    </w:lvl>
    <w:lvl w:ilvl="4" w:tplc="35E043D2">
      <w:numFmt w:val="bullet"/>
      <w:lvlText w:val="•"/>
      <w:lvlJc w:val="left"/>
      <w:pPr>
        <w:ind w:left="3232" w:hanging="392"/>
      </w:pPr>
      <w:rPr>
        <w:rFonts w:hint="default"/>
        <w:lang w:val="en-US" w:eastAsia="en-US" w:bidi="ar-SA"/>
      </w:rPr>
    </w:lvl>
    <w:lvl w:ilvl="5" w:tplc="57D02A90">
      <w:numFmt w:val="bullet"/>
      <w:lvlText w:val="•"/>
      <w:lvlJc w:val="left"/>
      <w:pPr>
        <w:ind w:left="4011" w:hanging="392"/>
      </w:pPr>
      <w:rPr>
        <w:rFonts w:hint="default"/>
        <w:lang w:val="en-US" w:eastAsia="en-US" w:bidi="ar-SA"/>
      </w:rPr>
    </w:lvl>
    <w:lvl w:ilvl="6" w:tplc="2F4CEE58">
      <w:numFmt w:val="bullet"/>
      <w:lvlText w:val="•"/>
      <w:lvlJc w:val="left"/>
      <w:pPr>
        <w:ind w:left="4789" w:hanging="392"/>
      </w:pPr>
      <w:rPr>
        <w:rFonts w:hint="default"/>
        <w:lang w:val="en-US" w:eastAsia="en-US" w:bidi="ar-SA"/>
      </w:rPr>
    </w:lvl>
    <w:lvl w:ilvl="7" w:tplc="4AB6ADCA">
      <w:numFmt w:val="bullet"/>
      <w:lvlText w:val="•"/>
      <w:lvlJc w:val="left"/>
      <w:pPr>
        <w:ind w:left="5567" w:hanging="392"/>
      </w:pPr>
      <w:rPr>
        <w:rFonts w:hint="default"/>
        <w:lang w:val="en-US" w:eastAsia="en-US" w:bidi="ar-SA"/>
      </w:rPr>
    </w:lvl>
    <w:lvl w:ilvl="8" w:tplc="99BC5A90">
      <w:numFmt w:val="bullet"/>
      <w:lvlText w:val="•"/>
      <w:lvlJc w:val="left"/>
      <w:pPr>
        <w:ind w:left="6345" w:hanging="392"/>
      </w:pPr>
      <w:rPr>
        <w:rFonts w:hint="default"/>
        <w:lang w:val="en-US" w:eastAsia="en-US" w:bidi="ar-SA"/>
      </w:rPr>
    </w:lvl>
  </w:abstractNum>
  <w:abstractNum w:abstractNumId="61" w15:restartNumberingAfterBreak="0">
    <w:nsid w:val="3A1F0A04"/>
    <w:multiLevelType w:val="hybridMultilevel"/>
    <w:tmpl w:val="D2CEEA80"/>
    <w:lvl w:ilvl="0" w:tplc="D85CE0E2">
      <w:start w:val="1"/>
      <w:numFmt w:val="decimal"/>
      <w:lvlText w:val="(%1)"/>
      <w:lvlJc w:val="left"/>
      <w:pPr>
        <w:ind w:left="2060" w:hanging="720"/>
      </w:pPr>
      <w:rPr>
        <w:rFonts w:ascii="Times New Roman" w:eastAsia="Times New Roman" w:hAnsi="Times New Roman" w:cs="Times New Roman" w:hint="default"/>
        <w:spacing w:val="-2"/>
        <w:w w:val="100"/>
        <w:sz w:val="22"/>
        <w:szCs w:val="22"/>
        <w:lang w:val="en-US" w:eastAsia="en-US" w:bidi="ar-SA"/>
      </w:rPr>
    </w:lvl>
    <w:lvl w:ilvl="1" w:tplc="CC76428C">
      <w:start w:val="1"/>
      <w:numFmt w:val="decimal"/>
      <w:lvlText w:val="%2."/>
      <w:lvlJc w:val="left"/>
      <w:pPr>
        <w:ind w:left="2060" w:hanging="360"/>
        <w:jc w:val="right"/>
      </w:pPr>
      <w:rPr>
        <w:rFonts w:hint="default"/>
        <w:b/>
        <w:bCs/>
        <w:spacing w:val="-2"/>
        <w:w w:val="100"/>
        <w:lang w:val="en-US" w:eastAsia="en-US" w:bidi="ar-SA"/>
      </w:rPr>
    </w:lvl>
    <w:lvl w:ilvl="2" w:tplc="7CF40D54">
      <w:start w:val="1"/>
      <w:numFmt w:val="decimal"/>
      <w:lvlText w:val="%3."/>
      <w:lvlJc w:val="left"/>
      <w:pPr>
        <w:ind w:left="2050" w:hanging="236"/>
      </w:pPr>
      <w:rPr>
        <w:rFonts w:ascii="Calibri" w:eastAsia="Calibri" w:hAnsi="Calibri" w:cs="Calibri" w:hint="default"/>
        <w:b/>
        <w:bCs/>
        <w:spacing w:val="-2"/>
        <w:w w:val="100"/>
        <w:sz w:val="20"/>
        <w:szCs w:val="20"/>
        <w:lang w:val="en-US" w:eastAsia="en-US" w:bidi="ar-SA"/>
      </w:rPr>
    </w:lvl>
    <w:lvl w:ilvl="3" w:tplc="B39271C6">
      <w:numFmt w:val="bullet"/>
      <w:lvlText w:val="•"/>
      <w:lvlJc w:val="left"/>
      <w:pPr>
        <w:ind w:left="4911" w:hanging="236"/>
      </w:pPr>
      <w:rPr>
        <w:rFonts w:hint="default"/>
        <w:lang w:val="en-US" w:eastAsia="en-US" w:bidi="ar-SA"/>
      </w:rPr>
    </w:lvl>
    <w:lvl w:ilvl="4" w:tplc="2C8EC27C">
      <w:numFmt w:val="bullet"/>
      <w:lvlText w:val="•"/>
      <w:lvlJc w:val="left"/>
      <w:pPr>
        <w:ind w:left="5861" w:hanging="236"/>
      </w:pPr>
      <w:rPr>
        <w:rFonts w:hint="default"/>
        <w:lang w:val="en-US" w:eastAsia="en-US" w:bidi="ar-SA"/>
      </w:rPr>
    </w:lvl>
    <w:lvl w:ilvl="5" w:tplc="8932ECEC">
      <w:numFmt w:val="bullet"/>
      <w:lvlText w:val="•"/>
      <w:lvlJc w:val="left"/>
      <w:pPr>
        <w:ind w:left="6812" w:hanging="236"/>
      </w:pPr>
      <w:rPr>
        <w:rFonts w:hint="default"/>
        <w:lang w:val="en-US" w:eastAsia="en-US" w:bidi="ar-SA"/>
      </w:rPr>
    </w:lvl>
    <w:lvl w:ilvl="6" w:tplc="C05C2E86">
      <w:numFmt w:val="bullet"/>
      <w:lvlText w:val="•"/>
      <w:lvlJc w:val="left"/>
      <w:pPr>
        <w:ind w:left="7762" w:hanging="236"/>
      </w:pPr>
      <w:rPr>
        <w:rFonts w:hint="default"/>
        <w:lang w:val="en-US" w:eastAsia="en-US" w:bidi="ar-SA"/>
      </w:rPr>
    </w:lvl>
    <w:lvl w:ilvl="7" w:tplc="127EDD2A">
      <w:numFmt w:val="bullet"/>
      <w:lvlText w:val="•"/>
      <w:lvlJc w:val="left"/>
      <w:pPr>
        <w:ind w:left="8712" w:hanging="236"/>
      </w:pPr>
      <w:rPr>
        <w:rFonts w:hint="default"/>
        <w:lang w:val="en-US" w:eastAsia="en-US" w:bidi="ar-SA"/>
      </w:rPr>
    </w:lvl>
    <w:lvl w:ilvl="8" w:tplc="43020594">
      <w:numFmt w:val="bullet"/>
      <w:lvlText w:val="•"/>
      <w:lvlJc w:val="left"/>
      <w:pPr>
        <w:ind w:left="9663" w:hanging="236"/>
      </w:pPr>
      <w:rPr>
        <w:rFonts w:hint="default"/>
        <w:lang w:val="en-US" w:eastAsia="en-US" w:bidi="ar-SA"/>
      </w:rPr>
    </w:lvl>
  </w:abstractNum>
  <w:abstractNum w:abstractNumId="62" w15:restartNumberingAfterBreak="0">
    <w:nsid w:val="3ACF5BD9"/>
    <w:multiLevelType w:val="hybridMultilevel"/>
    <w:tmpl w:val="A5A2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306656"/>
    <w:multiLevelType w:val="hybridMultilevel"/>
    <w:tmpl w:val="99E096EA"/>
    <w:lvl w:ilvl="0" w:tplc="0C349BC8">
      <w:start w:val="1"/>
      <w:numFmt w:val="decimal"/>
      <w:lvlText w:val="(%1)"/>
      <w:lvlJc w:val="left"/>
      <w:pPr>
        <w:ind w:left="933" w:hanging="361"/>
      </w:pPr>
      <w:rPr>
        <w:rFonts w:ascii="Franklin Gothic Book" w:eastAsia="Franklin Gothic Book" w:hAnsi="Franklin Gothic Book" w:cs="Franklin Gothic Book" w:hint="default"/>
        <w:spacing w:val="-1"/>
        <w:w w:val="100"/>
        <w:sz w:val="24"/>
        <w:szCs w:val="24"/>
        <w:lang w:val="en-US" w:eastAsia="en-US" w:bidi="ar-SA"/>
      </w:rPr>
    </w:lvl>
    <w:lvl w:ilvl="1" w:tplc="F23444AA">
      <w:start w:val="1"/>
      <w:numFmt w:val="lowerLetter"/>
      <w:lvlText w:val="(%2)"/>
      <w:lvlJc w:val="left"/>
      <w:pPr>
        <w:ind w:left="933" w:hanging="327"/>
      </w:pPr>
      <w:rPr>
        <w:rFonts w:ascii="Franklin Gothic Book" w:eastAsia="Franklin Gothic Book" w:hAnsi="Franklin Gothic Book" w:cs="Franklin Gothic Book" w:hint="default"/>
        <w:spacing w:val="-1"/>
        <w:w w:val="100"/>
        <w:sz w:val="24"/>
        <w:szCs w:val="24"/>
        <w:lang w:val="en-US" w:eastAsia="en-US" w:bidi="ar-SA"/>
      </w:rPr>
    </w:lvl>
    <w:lvl w:ilvl="2" w:tplc="C48CC214">
      <w:numFmt w:val="bullet"/>
      <w:lvlText w:val="•"/>
      <w:lvlJc w:val="left"/>
      <w:pPr>
        <w:ind w:left="3556" w:hanging="327"/>
      </w:pPr>
      <w:rPr>
        <w:rFonts w:hint="default"/>
        <w:lang w:val="en-US" w:eastAsia="en-US" w:bidi="ar-SA"/>
      </w:rPr>
    </w:lvl>
    <w:lvl w:ilvl="3" w:tplc="F092D794">
      <w:numFmt w:val="bullet"/>
      <w:lvlText w:val="•"/>
      <w:lvlJc w:val="left"/>
      <w:pPr>
        <w:ind w:left="4864" w:hanging="327"/>
      </w:pPr>
      <w:rPr>
        <w:rFonts w:hint="default"/>
        <w:lang w:val="en-US" w:eastAsia="en-US" w:bidi="ar-SA"/>
      </w:rPr>
    </w:lvl>
    <w:lvl w:ilvl="4" w:tplc="DB70D704">
      <w:numFmt w:val="bullet"/>
      <w:lvlText w:val="•"/>
      <w:lvlJc w:val="left"/>
      <w:pPr>
        <w:ind w:left="6172" w:hanging="327"/>
      </w:pPr>
      <w:rPr>
        <w:rFonts w:hint="default"/>
        <w:lang w:val="en-US" w:eastAsia="en-US" w:bidi="ar-SA"/>
      </w:rPr>
    </w:lvl>
    <w:lvl w:ilvl="5" w:tplc="42925494">
      <w:numFmt w:val="bullet"/>
      <w:lvlText w:val="•"/>
      <w:lvlJc w:val="left"/>
      <w:pPr>
        <w:ind w:left="7480" w:hanging="327"/>
      </w:pPr>
      <w:rPr>
        <w:rFonts w:hint="default"/>
        <w:lang w:val="en-US" w:eastAsia="en-US" w:bidi="ar-SA"/>
      </w:rPr>
    </w:lvl>
    <w:lvl w:ilvl="6" w:tplc="10BEC44C">
      <w:numFmt w:val="bullet"/>
      <w:lvlText w:val="•"/>
      <w:lvlJc w:val="left"/>
      <w:pPr>
        <w:ind w:left="8788" w:hanging="327"/>
      </w:pPr>
      <w:rPr>
        <w:rFonts w:hint="default"/>
        <w:lang w:val="en-US" w:eastAsia="en-US" w:bidi="ar-SA"/>
      </w:rPr>
    </w:lvl>
    <w:lvl w:ilvl="7" w:tplc="2F785420">
      <w:numFmt w:val="bullet"/>
      <w:lvlText w:val="•"/>
      <w:lvlJc w:val="left"/>
      <w:pPr>
        <w:ind w:left="10096" w:hanging="327"/>
      </w:pPr>
      <w:rPr>
        <w:rFonts w:hint="default"/>
        <w:lang w:val="en-US" w:eastAsia="en-US" w:bidi="ar-SA"/>
      </w:rPr>
    </w:lvl>
    <w:lvl w:ilvl="8" w:tplc="E67CAD2E">
      <w:numFmt w:val="bullet"/>
      <w:lvlText w:val="•"/>
      <w:lvlJc w:val="left"/>
      <w:pPr>
        <w:ind w:left="11404" w:hanging="327"/>
      </w:pPr>
      <w:rPr>
        <w:rFonts w:hint="default"/>
        <w:lang w:val="en-US" w:eastAsia="en-US" w:bidi="ar-SA"/>
      </w:rPr>
    </w:lvl>
  </w:abstractNum>
  <w:abstractNum w:abstractNumId="64" w15:restartNumberingAfterBreak="0">
    <w:nsid w:val="3C0A7929"/>
    <w:multiLevelType w:val="hybridMultilevel"/>
    <w:tmpl w:val="EABCF4BC"/>
    <w:lvl w:ilvl="0" w:tplc="7994A63E">
      <w:start w:val="1"/>
      <w:numFmt w:val="decimalZero"/>
      <w:lvlText w:val="%1."/>
      <w:lvlJc w:val="left"/>
      <w:pPr>
        <w:ind w:left="512" w:hanging="721"/>
      </w:pPr>
      <w:rPr>
        <w:rFonts w:ascii="Arial" w:eastAsia="Arial" w:hAnsi="Arial" w:cs="Arial" w:hint="default"/>
        <w:spacing w:val="-1"/>
        <w:w w:val="100"/>
        <w:sz w:val="22"/>
        <w:szCs w:val="22"/>
        <w:lang w:val="en-US" w:eastAsia="en-US" w:bidi="ar-SA"/>
      </w:rPr>
    </w:lvl>
    <w:lvl w:ilvl="1" w:tplc="09F8E048">
      <w:start w:val="1"/>
      <w:numFmt w:val="lowerLetter"/>
      <w:lvlText w:val="(%2)"/>
      <w:lvlJc w:val="left"/>
      <w:pPr>
        <w:ind w:left="1953" w:hanging="720"/>
      </w:pPr>
      <w:rPr>
        <w:rFonts w:ascii="Arial" w:eastAsia="Arial" w:hAnsi="Arial" w:cs="Arial" w:hint="default"/>
        <w:w w:val="100"/>
        <w:sz w:val="22"/>
        <w:szCs w:val="22"/>
        <w:lang w:val="en-US" w:eastAsia="en-US" w:bidi="ar-SA"/>
      </w:rPr>
    </w:lvl>
    <w:lvl w:ilvl="2" w:tplc="ACD6F896">
      <w:numFmt w:val="bullet"/>
      <w:lvlText w:val="•"/>
      <w:lvlJc w:val="left"/>
      <w:pPr>
        <w:ind w:left="2924" w:hanging="720"/>
      </w:pPr>
      <w:rPr>
        <w:rFonts w:hint="default"/>
        <w:lang w:val="en-US" w:eastAsia="en-US" w:bidi="ar-SA"/>
      </w:rPr>
    </w:lvl>
    <w:lvl w:ilvl="3" w:tplc="2FD6AEEA">
      <w:numFmt w:val="bullet"/>
      <w:lvlText w:val="•"/>
      <w:lvlJc w:val="left"/>
      <w:pPr>
        <w:ind w:left="3888" w:hanging="720"/>
      </w:pPr>
      <w:rPr>
        <w:rFonts w:hint="default"/>
        <w:lang w:val="en-US" w:eastAsia="en-US" w:bidi="ar-SA"/>
      </w:rPr>
    </w:lvl>
    <w:lvl w:ilvl="4" w:tplc="E24C1F30">
      <w:numFmt w:val="bullet"/>
      <w:lvlText w:val="•"/>
      <w:lvlJc w:val="left"/>
      <w:pPr>
        <w:ind w:left="4853" w:hanging="720"/>
      </w:pPr>
      <w:rPr>
        <w:rFonts w:hint="default"/>
        <w:lang w:val="en-US" w:eastAsia="en-US" w:bidi="ar-SA"/>
      </w:rPr>
    </w:lvl>
    <w:lvl w:ilvl="5" w:tplc="BC16170A">
      <w:numFmt w:val="bullet"/>
      <w:lvlText w:val="•"/>
      <w:lvlJc w:val="left"/>
      <w:pPr>
        <w:ind w:left="5817" w:hanging="720"/>
      </w:pPr>
      <w:rPr>
        <w:rFonts w:hint="default"/>
        <w:lang w:val="en-US" w:eastAsia="en-US" w:bidi="ar-SA"/>
      </w:rPr>
    </w:lvl>
    <w:lvl w:ilvl="6" w:tplc="1B34DA46">
      <w:numFmt w:val="bullet"/>
      <w:lvlText w:val="•"/>
      <w:lvlJc w:val="left"/>
      <w:pPr>
        <w:ind w:left="6782" w:hanging="720"/>
      </w:pPr>
      <w:rPr>
        <w:rFonts w:hint="default"/>
        <w:lang w:val="en-US" w:eastAsia="en-US" w:bidi="ar-SA"/>
      </w:rPr>
    </w:lvl>
    <w:lvl w:ilvl="7" w:tplc="35EAAFFA">
      <w:numFmt w:val="bullet"/>
      <w:lvlText w:val="•"/>
      <w:lvlJc w:val="left"/>
      <w:pPr>
        <w:ind w:left="7746" w:hanging="720"/>
      </w:pPr>
      <w:rPr>
        <w:rFonts w:hint="default"/>
        <w:lang w:val="en-US" w:eastAsia="en-US" w:bidi="ar-SA"/>
      </w:rPr>
    </w:lvl>
    <w:lvl w:ilvl="8" w:tplc="9C02A4C0">
      <w:numFmt w:val="bullet"/>
      <w:lvlText w:val="•"/>
      <w:lvlJc w:val="left"/>
      <w:pPr>
        <w:ind w:left="8711" w:hanging="720"/>
      </w:pPr>
      <w:rPr>
        <w:rFonts w:hint="default"/>
        <w:lang w:val="en-US" w:eastAsia="en-US" w:bidi="ar-SA"/>
      </w:rPr>
    </w:lvl>
  </w:abstractNum>
  <w:abstractNum w:abstractNumId="65" w15:restartNumberingAfterBreak="0">
    <w:nsid w:val="3C2342C1"/>
    <w:multiLevelType w:val="hybridMultilevel"/>
    <w:tmpl w:val="53901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D8133CE"/>
    <w:multiLevelType w:val="hybridMultilevel"/>
    <w:tmpl w:val="4D66BDF4"/>
    <w:lvl w:ilvl="0" w:tplc="ABD0B7D8">
      <w:start w:val="1"/>
      <w:numFmt w:val="decimalZero"/>
      <w:lvlText w:val="%1."/>
      <w:lvlJc w:val="left"/>
      <w:pPr>
        <w:ind w:left="973" w:hanging="720"/>
      </w:pPr>
      <w:rPr>
        <w:rFonts w:ascii="Arial" w:eastAsia="Arial" w:hAnsi="Arial" w:cs="Arial" w:hint="default"/>
        <w:b/>
        <w:bCs/>
        <w:spacing w:val="-1"/>
        <w:w w:val="100"/>
        <w:sz w:val="22"/>
        <w:szCs w:val="22"/>
        <w:lang w:val="en-US" w:eastAsia="en-US" w:bidi="ar-SA"/>
      </w:rPr>
    </w:lvl>
    <w:lvl w:ilvl="1" w:tplc="74B830A6">
      <w:numFmt w:val="bullet"/>
      <w:lvlText w:val="•"/>
      <w:lvlJc w:val="left"/>
      <w:pPr>
        <w:ind w:left="1934" w:hanging="720"/>
      </w:pPr>
      <w:rPr>
        <w:rFonts w:hint="default"/>
        <w:lang w:val="en-US" w:eastAsia="en-US" w:bidi="ar-SA"/>
      </w:rPr>
    </w:lvl>
    <w:lvl w:ilvl="2" w:tplc="AD06569C">
      <w:numFmt w:val="bullet"/>
      <w:lvlText w:val="•"/>
      <w:lvlJc w:val="left"/>
      <w:pPr>
        <w:ind w:left="2888" w:hanging="720"/>
      </w:pPr>
      <w:rPr>
        <w:rFonts w:hint="default"/>
        <w:lang w:val="en-US" w:eastAsia="en-US" w:bidi="ar-SA"/>
      </w:rPr>
    </w:lvl>
    <w:lvl w:ilvl="3" w:tplc="F790DC24">
      <w:numFmt w:val="bullet"/>
      <w:lvlText w:val="•"/>
      <w:lvlJc w:val="left"/>
      <w:pPr>
        <w:ind w:left="3842" w:hanging="720"/>
      </w:pPr>
      <w:rPr>
        <w:rFonts w:hint="default"/>
        <w:lang w:val="en-US" w:eastAsia="en-US" w:bidi="ar-SA"/>
      </w:rPr>
    </w:lvl>
    <w:lvl w:ilvl="4" w:tplc="E1AC43F0">
      <w:numFmt w:val="bullet"/>
      <w:lvlText w:val="•"/>
      <w:lvlJc w:val="left"/>
      <w:pPr>
        <w:ind w:left="4796" w:hanging="720"/>
      </w:pPr>
      <w:rPr>
        <w:rFonts w:hint="default"/>
        <w:lang w:val="en-US" w:eastAsia="en-US" w:bidi="ar-SA"/>
      </w:rPr>
    </w:lvl>
    <w:lvl w:ilvl="5" w:tplc="9B14CD32">
      <w:numFmt w:val="bullet"/>
      <w:lvlText w:val="•"/>
      <w:lvlJc w:val="left"/>
      <w:pPr>
        <w:ind w:left="5750" w:hanging="720"/>
      </w:pPr>
      <w:rPr>
        <w:rFonts w:hint="default"/>
        <w:lang w:val="en-US" w:eastAsia="en-US" w:bidi="ar-SA"/>
      </w:rPr>
    </w:lvl>
    <w:lvl w:ilvl="6" w:tplc="8CDC7248">
      <w:numFmt w:val="bullet"/>
      <w:lvlText w:val="•"/>
      <w:lvlJc w:val="left"/>
      <w:pPr>
        <w:ind w:left="6704" w:hanging="720"/>
      </w:pPr>
      <w:rPr>
        <w:rFonts w:hint="default"/>
        <w:lang w:val="en-US" w:eastAsia="en-US" w:bidi="ar-SA"/>
      </w:rPr>
    </w:lvl>
    <w:lvl w:ilvl="7" w:tplc="A2EE1EB6">
      <w:numFmt w:val="bullet"/>
      <w:lvlText w:val="•"/>
      <w:lvlJc w:val="left"/>
      <w:pPr>
        <w:ind w:left="7658" w:hanging="720"/>
      </w:pPr>
      <w:rPr>
        <w:rFonts w:hint="default"/>
        <w:lang w:val="en-US" w:eastAsia="en-US" w:bidi="ar-SA"/>
      </w:rPr>
    </w:lvl>
    <w:lvl w:ilvl="8" w:tplc="87CC3B6E">
      <w:numFmt w:val="bullet"/>
      <w:lvlText w:val="•"/>
      <w:lvlJc w:val="left"/>
      <w:pPr>
        <w:ind w:left="8612" w:hanging="720"/>
      </w:pPr>
      <w:rPr>
        <w:rFonts w:hint="default"/>
        <w:lang w:val="en-US" w:eastAsia="en-US" w:bidi="ar-SA"/>
      </w:rPr>
    </w:lvl>
  </w:abstractNum>
  <w:abstractNum w:abstractNumId="67" w15:restartNumberingAfterBreak="0">
    <w:nsid w:val="3E434D2B"/>
    <w:multiLevelType w:val="hybridMultilevel"/>
    <w:tmpl w:val="7410126E"/>
    <w:lvl w:ilvl="0" w:tplc="6D303D8A">
      <w:start w:val="1"/>
      <w:numFmt w:val="lowerLetter"/>
      <w:lvlText w:val="%1)"/>
      <w:lvlJc w:val="left"/>
      <w:pPr>
        <w:ind w:left="1321" w:hanging="348"/>
      </w:pPr>
      <w:rPr>
        <w:rFonts w:ascii="Arial" w:eastAsia="Arial" w:hAnsi="Arial" w:cs="Arial" w:hint="default"/>
        <w:spacing w:val="-1"/>
        <w:w w:val="100"/>
        <w:sz w:val="22"/>
        <w:szCs w:val="22"/>
        <w:lang w:val="en-US" w:eastAsia="en-US" w:bidi="ar-SA"/>
      </w:rPr>
    </w:lvl>
    <w:lvl w:ilvl="1" w:tplc="5E520348">
      <w:numFmt w:val="bullet"/>
      <w:lvlText w:val="•"/>
      <w:lvlJc w:val="left"/>
      <w:pPr>
        <w:ind w:left="2240" w:hanging="348"/>
      </w:pPr>
      <w:rPr>
        <w:rFonts w:hint="default"/>
        <w:lang w:val="en-US" w:eastAsia="en-US" w:bidi="ar-SA"/>
      </w:rPr>
    </w:lvl>
    <w:lvl w:ilvl="2" w:tplc="19AE98A4">
      <w:numFmt w:val="bullet"/>
      <w:lvlText w:val="•"/>
      <w:lvlJc w:val="left"/>
      <w:pPr>
        <w:ind w:left="3160" w:hanging="348"/>
      </w:pPr>
      <w:rPr>
        <w:rFonts w:hint="default"/>
        <w:lang w:val="en-US" w:eastAsia="en-US" w:bidi="ar-SA"/>
      </w:rPr>
    </w:lvl>
    <w:lvl w:ilvl="3" w:tplc="3106278C">
      <w:numFmt w:val="bullet"/>
      <w:lvlText w:val="•"/>
      <w:lvlJc w:val="left"/>
      <w:pPr>
        <w:ind w:left="4080" w:hanging="348"/>
      </w:pPr>
      <w:rPr>
        <w:rFonts w:hint="default"/>
        <w:lang w:val="en-US" w:eastAsia="en-US" w:bidi="ar-SA"/>
      </w:rPr>
    </w:lvl>
    <w:lvl w:ilvl="4" w:tplc="B1B632CA">
      <w:numFmt w:val="bullet"/>
      <w:lvlText w:val="•"/>
      <w:lvlJc w:val="left"/>
      <w:pPr>
        <w:ind w:left="5000" w:hanging="348"/>
      </w:pPr>
      <w:rPr>
        <w:rFonts w:hint="default"/>
        <w:lang w:val="en-US" w:eastAsia="en-US" w:bidi="ar-SA"/>
      </w:rPr>
    </w:lvl>
    <w:lvl w:ilvl="5" w:tplc="DC346A34">
      <w:numFmt w:val="bullet"/>
      <w:lvlText w:val="•"/>
      <w:lvlJc w:val="left"/>
      <w:pPr>
        <w:ind w:left="5920" w:hanging="348"/>
      </w:pPr>
      <w:rPr>
        <w:rFonts w:hint="default"/>
        <w:lang w:val="en-US" w:eastAsia="en-US" w:bidi="ar-SA"/>
      </w:rPr>
    </w:lvl>
    <w:lvl w:ilvl="6" w:tplc="B6C416BE">
      <w:numFmt w:val="bullet"/>
      <w:lvlText w:val="•"/>
      <w:lvlJc w:val="left"/>
      <w:pPr>
        <w:ind w:left="6840" w:hanging="348"/>
      </w:pPr>
      <w:rPr>
        <w:rFonts w:hint="default"/>
        <w:lang w:val="en-US" w:eastAsia="en-US" w:bidi="ar-SA"/>
      </w:rPr>
    </w:lvl>
    <w:lvl w:ilvl="7" w:tplc="E334C8C2">
      <w:numFmt w:val="bullet"/>
      <w:lvlText w:val="•"/>
      <w:lvlJc w:val="left"/>
      <w:pPr>
        <w:ind w:left="7760" w:hanging="348"/>
      </w:pPr>
      <w:rPr>
        <w:rFonts w:hint="default"/>
        <w:lang w:val="en-US" w:eastAsia="en-US" w:bidi="ar-SA"/>
      </w:rPr>
    </w:lvl>
    <w:lvl w:ilvl="8" w:tplc="737AA1C0">
      <w:numFmt w:val="bullet"/>
      <w:lvlText w:val="•"/>
      <w:lvlJc w:val="left"/>
      <w:pPr>
        <w:ind w:left="8680" w:hanging="348"/>
      </w:pPr>
      <w:rPr>
        <w:rFonts w:hint="default"/>
        <w:lang w:val="en-US" w:eastAsia="en-US" w:bidi="ar-SA"/>
      </w:rPr>
    </w:lvl>
  </w:abstractNum>
  <w:abstractNum w:abstractNumId="68" w15:restartNumberingAfterBreak="0">
    <w:nsid w:val="40083332"/>
    <w:multiLevelType w:val="hybridMultilevel"/>
    <w:tmpl w:val="711A56EC"/>
    <w:lvl w:ilvl="0" w:tplc="3140D0AE">
      <w:start w:val="1"/>
      <w:numFmt w:val="lowerLetter"/>
      <w:lvlText w:val="(%1)"/>
      <w:lvlJc w:val="left"/>
      <w:pPr>
        <w:ind w:left="933" w:hanging="721"/>
      </w:pPr>
      <w:rPr>
        <w:rFonts w:ascii="Franklin Gothic Book" w:eastAsia="Franklin Gothic Book" w:hAnsi="Franklin Gothic Book" w:cs="Franklin Gothic Book" w:hint="default"/>
        <w:b/>
        <w:bCs/>
        <w:spacing w:val="-1"/>
        <w:w w:val="100"/>
        <w:sz w:val="22"/>
        <w:szCs w:val="22"/>
        <w:lang w:val="en-US" w:eastAsia="en-US" w:bidi="ar-SA"/>
      </w:rPr>
    </w:lvl>
    <w:lvl w:ilvl="1" w:tplc="343657D0">
      <w:numFmt w:val="bullet"/>
      <w:lvlText w:val="•"/>
      <w:lvlJc w:val="left"/>
      <w:pPr>
        <w:ind w:left="1524" w:hanging="721"/>
      </w:pPr>
      <w:rPr>
        <w:rFonts w:hint="default"/>
        <w:lang w:val="en-US" w:eastAsia="en-US" w:bidi="ar-SA"/>
      </w:rPr>
    </w:lvl>
    <w:lvl w:ilvl="2" w:tplc="43A8D21E">
      <w:numFmt w:val="bullet"/>
      <w:lvlText w:val="•"/>
      <w:lvlJc w:val="left"/>
      <w:pPr>
        <w:ind w:left="2109" w:hanging="721"/>
      </w:pPr>
      <w:rPr>
        <w:rFonts w:hint="default"/>
        <w:lang w:val="en-US" w:eastAsia="en-US" w:bidi="ar-SA"/>
      </w:rPr>
    </w:lvl>
    <w:lvl w:ilvl="3" w:tplc="3E965380">
      <w:numFmt w:val="bullet"/>
      <w:lvlText w:val="•"/>
      <w:lvlJc w:val="left"/>
      <w:pPr>
        <w:ind w:left="2694" w:hanging="721"/>
      </w:pPr>
      <w:rPr>
        <w:rFonts w:hint="default"/>
        <w:lang w:val="en-US" w:eastAsia="en-US" w:bidi="ar-SA"/>
      </w:rPr>
    </w:lvl>
    <w:lvl w:ilvl="4" w:tplc="C232774C">
      <w:numFmt w:val="bullet"/>
      <w:lvlText w:val="•"/>
      <w:lvlJc w:val="left"/>
      <w:pPr>
        <w:ind w:left="3279" w:hanging="721"/>
      </w:pPr>
      <w:rPr>
        <w:rFonts w:hint="default"/>
        <w:lang w:val="en-US" w:eastAsia="en-US" w:bidi="ar-SA"/>
      </w:rPr>
    </w:lvl>
    <w:lvl w:ilvl="5" w:tplc="284E9E9E">
      <w:numFmt w:val="bullet"/>
      <w:lvlText w:val="•"/>
      <w:lvlJc w:val="left"/>
      <w:pPr>
        <w:ind w:left="3863" w:hanging="721"/>
      </w:pPr>
      <w:rPr>
        <w:rFonts w:hint="default"/>
        <w:lang w:val="en-US" w:eastAsia="en-US" w:bidi="ar-SA"/>
      </w:rPr>
    </w:lvl>
    <w:lvl w:ilvl="6" w:tplc="BCE2B110">
      <w:numFmt w:val="bullet"/>
      <w:lvlText w:val="•"/>
      <w:lvlJc w:val="left"/>
      <w:pPr>
        <w:ind w:left="4448" w:hanging="721"/>
      </w:pPr>
      <w:rPr>
        <w:rFonts w:hint="default"/>
        <w:lang w:val="en-US" w:eastAsia="en-US" w:bidi="ar-SA"/>
      </w:rPr>
    </w:lvl>
    <w:lvl w:ilvl="7" w:tplc="57B08312">
      <w:numFmt w:val="bullet"/>
      <w:lvlText w:val="•"/>
      <w:lvlJc w:val="left"/>
      <w:pPr>
        <w:ind w:left="5033" w:hanging="721"/>
      </w:pPr>
      <w:rPr>
        <w:rFonts w:hint="default"/>
        <w:lang w:val="en-US" w:eastAsia="en-US" w:bidi="ar-SA"/>
      </w:rPr>
    </w:lvl>
    <w:lvl w:ilvl="8" w:tplc="F314079E">
      <w:numFmt w:val="bullet"/>
      <w:lvlText w:val="•"/>
      <w:lvlJc w:val="left"/>
      <w:pPr>
        <w:ind w:left="5618" w:hanging="721"/>
      </w:pPr>
      <w:rPr>
        <w:rFonts w:hint="default"/>
        <w:lang w:val="en-US" w:eastAsia="en-US" w:bidi="ar-SA"/>
      </w:rPr>
    </w:lvl>
  </w:abstractNum>
  <w:abstractNum w:abstractNumId="69" w15:restartNumberingAfterBreak="0">
    <w:nsid w:val="4142308C"/>
    <w:multiLevelType w:val="multilevel"/>
    <w:tmpl w:val="513CE2BC"/>
    <w:lvl w:ilvl="0">
      <w:start w:val="1"/>
      <w:numFmt w:val="decimal"/>
      <w:lvlText w:val="%1"/>
      <w:lvlJc w:val="left"/>
      <w:pPr>
        <w:ind w:left="961" w:hanging="709"/>
      </w:pPr>
      <w:rPr>
        <w:rFonts w:hint="default"/>
        <w:lang w:val="en-US" w:eastAsia="en-US" w:bidi="ar-SA"/>
      </w:rPr>
    </w:lvl>
    <w:lvl w:ilvl="1">
      <w:start w:val="11"/>
      <w:numFmt w:val="decimal"/>
      <w:lvlText w:val="%1.%2."/>
      <w:lvlJc w:val="left"/>
      <w:pPr>
        <w:ind w:left="961" w:hanging="709"/>
      </w:pPr>
      <w:rPr>
        <w:rFonts w:ascii="Franklin Gothic Book" w:eastAsia="Franklin Gothic Book" w:hAnsi="Franklin Gothic Book" w:cs="Franklin Gothic Book" w:hint="default"/>
        <w:b/>
        <w:bCs/>
        <w:spacing w:val="-1"/>
        <w:w w:val="97"/>
        <w:sz w:val="24"/>
        <w:szCs w:val="24"/>
        <w:lang w:val="en-US" w:eastAsia="en-US" w:bidi="ar-SA"/>
      </w:rPr>
    </w:lvl>
    <w:lvl w:ilvl="2">
      <w:start w:val="1"/>
      <w:numFmt w:val="decimal"/>
      <w:lvlText w:val="%1.%2.%3"/>
      <w:lvlJc w:val="left"/>
      <w:pPr>
        <w:ind w:left="961" w:hanging="709"/>
      </w:pPr>
      <w:rPr>
        <w:rFonts w:hint="default"/>
        <w:spacing w:val="-1"/>
        <w:w w:val="100"/>
        <w:lang w:val="en-US" w:eastAsia="en-US" w:bidi="ar-SA"/>
      </w:rPr>
    </w:lvl>
    <w:lvl w:ilvl="3">
      <w:start w:val="1"/>
      <w:numFmt w:val="lowerLetter"/>
      <w:lvlText w:val="(%4)"/>
      <w:lvlJc w:val="left"/>
      <w:pPr>
        <w:ind w:left="1294" w:hanging="709"/>
      </w:pPr>
      <w:rPr>
        <w:rFonts w:ascii="Arial" w:eastAsia="Arial" w:hAnsi="Arial" w:cs="Arial" w:hint="default"/>
        <w:w w:val="100"/>
        <w:sz w:val="22"/>
        <w:szCs w:val="22"/>
        <w:lang w:val="en-US" w:eastAsia="en-US" w:bidi="ar-SA"/>
      </w:rPr>
    </w:lvl>
    <w:lvl w:ilvl="4">
      <w:start w:val="1"/>
      <w:numFmt w:val="decimal"/>
      <w:lvlText w:val="%5."/>
      <w:lvlJc w:val="left"/>
      <w:pPr>
        <w:ind w:left="1693" w:hanging="709"/>
      </w:pPr>
      <w:rPr>
        <w:rFonts w:ascii="Arial" w:eastAsia="Arial" w:hAnsi="Arial" w:cs="Arial" w:hint="default"/>
        <w:spacing w:val="-1"/>
        <w:w w:val="100"/>
        <w:sz w:val="22"/>
        <w:szCs w:val="22"/>
        <w:lang w:val="en-US" w:eastAsia="en-US" w:bidi="ar-SA"/>
      </w:rPr>
    </w:lvl>
    <w:lvl w:ilvl="5">
      <w:numFmt w:val="bullet"/>
      <w:lvlText w:val="•"/>
      <w:lvlJc w:val="left"/>
      <w:pPr>
        <w:ind w:left="4220" w:hanging="709"/>
      </w:pPr>
      <w:rPr>
        <w:rFonts w:hint="default"/>
        <w:lang w:val="en-US" w:eastAsia="en-US" w:bidi="ar-SA"/>
      </w:rPr>
    </w:lvl>
    <w:lvl w:ilvl="6">
      <w:numFmt w:val="bullet"/>
      <w:lvlText w:val="•"/>
      <w:lvlJc w:val="left"/>
      <w:pPr>
        <w:ind w:left="5480" w:hanging="709"/>
      </w:pPr>
      <w:rPr>
        <w:rFonts w:hint="default"/>
        <w:lang w:val="en-US" w:eastAsia="en-US" w:bidi="ar-SA"/>
      </w:rPr>
    </w:lvl>
    <w:lvl w:ilvl="7">
      <w:numFmt w:val="bullet"/>
      <w:lvlText w:val="•"/>
      <w:lvlJc w:val="left"/>
      <w:pPr>
        <w:ind w:left="6740" w:hanging="709"/>
      </w:pPr>
      <w:rPr>
        <w:rFonts w:hint="default"/>
        <w:lang w:val="en-US" w:eastAsia="en-US" w:bidi="ar-SA"/>
      </w:rPr>
    </w:lvl>
    <w:lvl w:ilvl="8">
      <w:numFmt w:val="bullet"/>
      <w:lvlText w:val="•"/>
      <w:lvlJc w:val="left"/>
      <w:pPr>
        <w:ind w:left="8000" w:hanging="709"/>
      </w:pPr>
      <w:rPr>
        <w:rFonts w:hint="default"/>
        <w:lang w:val="en-US" w:eastAsia="en-US" w:bidi="ar-SA"/>
      </w:rPr>
    </w:lvl>
  </w:abstractNum>
  <w:abstractNum w:abstractNumId="70" w15:restartNumberingAfterBreak="0">
    <w:nsid w:val="42F90F1D"/>
    <w:multiLevelType w:val="multilevel"/>
    <w:tmpl w:val="4A12145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D24533"/>
    <w:multiLevelType w:val="multilevel"/>
    <w:tmpl w:val="F3605AA2"/>
    <w:lvl w:ilvl="0">
      <w:start w:val="2"/>
      <w:numFmt w:val="decimal"/>
      <w:lvlText w:val="%1"/>
      <w:lvlJc w:val="left"/>
      <w:pPr>
        <w:ind w:left="961" w:hanging="680"/>
      </w:pPr>
      <w:rPr>
        <w:rFonts w:hint="default"/>
        <w:lang w:val="en-US" w:eastAsia="en-US" w:bidi="ar-SA"/>
      </w:rPr>
    </w:lvl>
    <w:lvl w:ilvl="1">
      <w:start w:val="23"/>
      <w:numFmt w:val="decimal"/>
      <w:lvlText w:val="%1.%2"/>
      <w:lvlJc w:val="left"/>
      <w:pPr>
        <w:ind w:left="961" w:hanging="680"/>
      </w:pPr>
      <w:rPr>
        <w:rFonts w:hint="default"/>
        <w:lang w:val="en-US" w:eastAsia="en-US" w:bidi="ar-SA"/>
      </w:rPr>
    </w:lvl>
    <w:lvl w:ilvl="2">
      <w:start w:val="1"/>
      <w:numFmt w:val="decimal"/>
      <w:lvlText w:val="%1.%2.%3"/>
      <w:lvlJc w:val="left"/>
      <w:pPr>
        <w:ind w:left="961" w:hanging="680"/>
      </w:pPr>
      <w:rPr>
        <w:rFonts w:ascii="Arial" w:eastAsia="Arial" w:hAnsi="Arial" w:cs="Arial" w:hint="default"/>
        <w:w w:val="100"/>
        <w:sz w:val="22"/>
        <w:szCs w:val="22"/>
        <w:lang w:val="en-US" w:eastAsia="en-US" w:bidi="ar-SA"/>
      </w:rPr>
    </w:lvl>
    <w:lvl w:ilvl="3">
      <w:start w:val="1"/>
      <w:numFmt w:val="lowerLetter"/>
      <w:lvlText w:val="(%4)"/>
      <w:lvlJc w:val="left"/>
      <w:pPr>
        <w:ind w:left="1386" w:hanging="425"/>
      </w:pPr>
      <w:rPr>
        <w:rFonts w:ascii="Arial" w:eastAsia="Arial" w:hAnsi="Arial" w:cs="Arial" w:hint="default"/>
        <w:w w:val="100"/>
        <w:sz w:val="22"/>
        <w:szCs w:val="22"/>
        <w:lang w:val="en-US" w:eastAsia="en-US" w:bidi="ar-SA"/>
      </w:rPr>
    </w:lvl>
    <w:lvl w:ilvl="4">
      <w:numFmt w:val="bullet"/>
      <w:lvlText w:val="•"/>
      <w:lvlJc w:val="left"/>
      <w:pPr>
        <w:ind w:left="4426" w:hanging="425"/>
      </w:pPr>
      <w:rPr>
        <w:rFonts w:hint="default"/>
        <w:lang w:val="en-US" w:eastAsia="en-US" w:bidi="ar-SA"/>
      </w:rPr>
    </w:lvl>
    <w:lvl w:ilvl="5">
      <w:numFmt w:val="bullet"/>
      <w:lvlText w:val="•"/>
      <w:lvlJc w:val="left"/>
      <w:pPr>
        <w:ind w:left="5442" w:hanging="425"/>
      </w:pPr>
      <w:rPr>
        <w:rFonts w:hint="default"/>
        <w:lang w:val="en-US" w:eastAsia="en-US" w:bidi="ar-SA"/>
      </w:rPr>
    </w:lvl>
    <w:lvl w:ilvl="6">
      <w:numFmt w:val="bullet"/>
      <w:lvlText w:val="•"/>
      <w:lvlJc w:val="left"/>
      <w:pPr>
        <w:ind w:left="6457" w:hanging="425"/>
      </w:pPr>
      <w:rPr>
        <w:rFonts w:hint="default"/>
        <w:lang w:val="en-US" w:eastAsia="en-US" w:bidi="ar-SA"/>
      </w:rPr>
    </w:lvl>
    <w:lvl w:ilvl="7">
      <w:numFmt w:val="bullet"/>
      <w:lvlText w:val="•"/>
      <w:lvlJc w:val="left"/>
      <w:pPr>
        <w:ind w:left="7473" w:hanging="425"/>
      </w:pPr>
      <w:rPr>
        <w:rFonts w:hint="default"/>
        <w:lang w:val="en-US" w:eastAsia="en-US" w:bidi="ar-SA"/>
      </w:rPr>
    </w:lvl>
    <w:lvl w:ilvl="8">
      <w:numFmt w:val="bullet"/>
      <w:lvlText w:val="•"/>
      <w:lvlJc w:val="left"/>
      <w:pPr>
        <w:ind w:left="8488" w:hanging="425"/>
      </w:pPr>
      <w:rPr>
        <w:rFonts w:hint="default"/>
        <w:lang w:val="en-US" w:eastAsia="en-US" w:bidi="ar-SA"/>
      </w:rPr>
    </w:lvl>
  </w:abstractNum>
  <w:abstractNum w:abstractNumId="72" w15:restartNumberingAfterBreak="0">
    <w:nsid w:val="4612513F"/>
    <w:multiLevelType w:val="hybridMultilevel"/>
    <w:tmpl w:val="35347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5A25C5"/>
    <w:multiLevelType w:val="hybridMultilevel"/>
    <w:tmpl w:val="76B435D0"/>
    <w:lvl w:ilvl="0" w:tplc="B96E5948">
      <w:start w:val="1"/>
      <w:numFmt w:val="decimal"/>
      <w:lvlText w:val="%1"/>
      <w:lvlJc w:val="left"/>
      <w:pPr>
        <w:ind w:left="973" w:hanging="154"/>
      </w:pPr>
      <w:rPr>
        <w:rFonts w:ascii="Arial" w:eastAsia="Arial" w:hAnsi="Arial" w:cs="Arial" w:hint="default"/>
        <w:w w:val="100"/>
        <w:sz w:val="22"/>
        <w:szCs w:val="22"/>
        <w:lang w:val="en-US" w:eastAsia="en-US" w:bidi="ar-SA"/>
      </w:rPr>
    </w:lvl>
    <w:lvl w:ilvl="1" w:tplc="717E6BEC">
      <w:numFmt w:val="bullet"/>
      <w:lvlText w:val="•"/>
      <w:lvlJc w:val="left"/>
      <w:pPr>
        <w:ind w:left="1934" w:hanging="154"/>
      </w:pPr>
      <w:rPr>
        <w:rFonts w:hint="default"/>
        <w:lang w:val="en-US" w:eastAsia="en-US" w:bidi="ar-SA"/>
      </w:rPr>
    </w:lvl>
    <w:lvl w:ilvl="2" w:tplc="B74C9116">
      <w:numFmt w:val="bullet"/>
      <w:lvlText w:val="•"/>
      <w:lvlJc w:val="left"/>
      <w:pPr>
        <w:ind w:left="2888" w:hanging="154"/>
      </w:pPr>
      <w:rPr>
        <w:rFonts w:hint="default"/>
        <w:lang w:val="en-US" w:eastAsia="en-US" w:bidi="ar-SA"/>
      </w:rPr>
    </w:lvl>
    <w:lvl w:ilvl="3" w:tplc="924859BE">
      <w:numFmt w:val="bullet"/>
      <w:lvlText w:val="•"/>
      <w:lvlJc w:val="left"/>
      <w:pPr>
        <w:ind w:left="3842" w:hanging="154"/>
      </w:pPr>
      <w:rPr>
        <w:rFonts w:hint="default"/>
        <w:lang w:val="en-US" w:eastAsia="en-US" w:bidi="ar-SA"/>
      </w:rPr>
    </w:lvl>
    <w:lvl w:ilvl="4" w:tplc="3AD8C1D8">
      <w:numFmt w:val="bullet"/>
      <w:lvlText w:val="•"/>
      <w:lvlJc w:val="left"/>
      <w:pPr>
        <w:ind w:left="4796" w:hanging="154"/>
      </w:pPr>
      <w:rPr>
        <w:rFonts w:hint="default"/>
        <w:lang w:val="en-US" w:eastAsia="en-US" w:bidi="ar-SA"/>
      </w:rPr>
    </w:lvl>
    <w:lvl w:ilvl="5" w:tplc="FE84B1EC">
      <w:numFmt w:val="bullet"/>
      <w:lvlText w:val="•"/>
      <w:lvlJc w:val="left"/>
      <w:pPr>
        <w:ind w:left="5750" w:hanging="154"/>
      </w:pPr>
      <w:rPr>
        <w:rFonts w:hint="default"/>
        <w:lang w:val="en-US" w:eastAsia="en-US" w:bidi="ar-SA"/>
      </w:rPr>
    </w:lvl>
    <w:lvl w:ilvl="6" w:tplc="4F2E2A8A">
      <w:numFmt w:val="bullet"/>
      <w:lvlText w:val="•"/>
      <w:lvlJc w:val="left"/>
      <w:pPr>
        <w:ind w:left="6704" w:hanging="154"/>
      </w:pPr>
      <w:rPr>
        <w:rFonts w:hint="default"/>
        <w:lang w:val="en-US" w:eastAsia="en-US" w:bidi="ar-SA"/>
      </w:rPr>
    </w:lvl>
    <w:lvl w:ilvl="7" w:tplc="6510ABBC">
      <w:numFmt w:val="bullet"/>
      <w:lvlText w:val="•"/>
      <w:lvlJc w:val="left"/>
      <w:pPr>
        <w:ind w:left="7658" w:hanging="154"/>
      </w:pPr>
      <w:rPr>
        <w:rFonts w:hint="default"/>
        <w:lang w:val="en-US" w:eastAsia="en-US" w:bidi="ar-SA"/>
      </w:rPr>
    </w:lvl>
    <w:lvl w:ilvl="8" w:tplc="D0107D76">
      <w:numFmt w:val="bullet"/>
      <w:lvlText w:val="•"/>
      <w:lvlJc w:val="left"/>
      <w:pPr>
        <w:ind w:left="8612" w:hanging="154"/>
      </w:pPr>
      <w:rPr>
        <w:rFonts w:hint="default"/>
        <w:lang w:val="en-US" w:eastAsia="en-US" w:bidi="ar-SA"/>
      </w:rPr>
    </w:lvl>
  </w:abstractNum>
  <w:abstractNum w:abstractNumId="74" w15:restartNumberingAfterBreak="0">
    <w:nsid w:val="495D3CB7"/>
    <w:multiLevelType w:val="hybridMultilevel"/>
    <w:tmpl w:val="D9E27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B070E0A"/>
    <w:multiLevelType w:val="hybridMultilevel"/>
    <w:tmpl w:val="F364D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B3B54BC"/>
    <w:multiLevelType w:val="hybridMultilevel"/>
    <w:tmpl w:val="0E7ADA58"/>
    <w:lvl w:ilvl="0" w:tplc="11426234">
      <w:start w:val="1"/>
      <w:numFmt w:val="lowerLetter"/>
      <w:lvlText w:val="(%1)"/>
      <w:lvlJc w:val="left"/>
      <w:pPr>
        <w:ind w:left="528" w:hanging="329"/>
      </w:pPr>
      <w:rPr>
        <w:rFonts w:hint="default"/>
        <w:b/>
        <w:bCs/>
        <w:spacing w:val="-1"/>
        <w:w w:val="99"/>
        <w:lang w:val="en-US" w:eastAsia="en-US" w:bidi="ar-SA"/>
      </w:rPr>
    </w:lvl>
    <w:lvl w:ilvl="1" w:tplc="CA0E2FA4">
      <w:numFmt w:val="bullet"/>
      <w:lvlText w:val="•"/>
      <w:lvlJc w:val="left"/>
      <w:pPr>
        <w:ind w:left="1098" w:hanging="329"/>
      </w:pPr>
      <w:rPr>
        <w:rFonts w:hint="default"/>
        <w:lang w:val="en-US" w:eastAsia="en-US" w:bidi="ar-SA"/>
      </w:rPr>
    </w:lvl>
    <w:lvl w:ilvl="2" w:tplc="16040FC0">
      <w:numFmt w:val="bullet"/>
      <w:lvlText w:val="•"/>
      <w:lvlJc w:val="left"/>
      <w:pPr>
        <w:ind w:left="1677" w:hanging="329"/>
      </w:pPr>
      <w:rPr>
        <w:rFonts w:hint="default"/>
        <w:lang w:val="en-US" w:eastAsia="en-US" w:bidi="ar-SA"/>
      </w:rPr>
    </w:lvl>
    <w:lvl w:ilvl="3" w:tplc="7BD2BA6C">
      <w:numFmt w:val="bullet"/>
      <w:lvlText w:val="•"/>
      <w:lvlJc w:val="left"/>
      <w:pPr>
        <w:ind w:left="2256" w:hanging="329"/>
      </w:pPr>
      <w:rPr>
        <w:rFonts w:hint="default"/>
        <w:lang w:val="en-US" w:eastAsia="en-US" w:bidi="ar-SA"/>
      </w:rPr>
    </w:lvl>
    <w:lvl w:ilvl="4" w:tplc="56AC9F8A">
      <w:numFmt w:val="bullet"/>
      <w:lvlText w:val="•"/>
      <w:lvlJc w:val="left"/>
      <w:pPr>
        <w:ind w:left="2834" w:hanging="329"/>
      </w:pPr>
      <w:rPr>
        <w:rFonts w:hint="default"/>
        <w:lang w:val="en-US" w:eastAsia="en-US" w:bidi="ar-SA"/>
      </w:rPr>
    </w:lvl>
    <w:lvl w:ilvl="5" w:tplc="D8CA3B56">
      <w:numFmt w:val="bullet"/>
      <w:lvlText w:val="•"/>
      <w:lvlJc w:val="left"/>
      <w:pPr>
        <w:ind w:left="3413" w:hanging="329"/>
      </w:pPr>
      <w:rPr>
        <w:rFonts w:hint="default"/>
        <w:lang w:val="en-US" w:eastAsia="en-US" w:bidi="ar-SA"/>
      </w:rPr>
    </w:lvl>
    <w:lvl w:ilvl="6" w:tplc="A5BCC466">
      <w:numFmt w:val="bullet"/>
      <w:lvlText w:val="•"/>
      <w:lvlJc w:val="left"/>
      <w:pPr>
        <w:ind w:left="3992" w:hanging="329"/>
      </w:pPr>
      <w:rPr>
        <w:rFonts w:hint="default"/>
        <w:lang w:val="en-US" w:eastAsia="en-US" w:bidi="ar-SA"/>
      </w:rPr>
    </w:lvl>
    <w:lvl w:ilvl="7" w:tplc="F662D7B4">
      <w:numFmt w:val="bullet"/>
      <w:lvlText w:val="•"/>
      <w:lvlJc w:val="left"/>
      <w:pPr>
        <w:ind w:left="4570" w:hanging="329"/>
      </w:pPr>
      <w:rPr>
        <w:rFonts w:hint="default"/>
        <w:lang w:val="en-US" w:eastAsia="en-US" w:bidi="ar-SA"/>
      </w:rPr>
    </w:lvl>
    <w:lvl w:ilvl="8" w:tplc="8B387B5E">
      <w:numFmt w:val="bullet"/>
      <w:lvlText w:val="•"/>
      <w:lvlJc w:val="left"/>
      <w:pPr>
        <w:ind w:left="5149" w:hanging="329"/>
      </w:pPr>
      <w:rPr>
        <w:rFonts w:hint="default"/>
        <w:lang w:val="en-US" w:eastAsia="en-US" w:bidi="ar-SA"/>
      </w:rPr>
    </w:lvl>
  </w:abstractNum>
  <w:abstractNum w:abstractNumId="77" w15:restartNumberingAfterBreak="0">
    <w:nsid w:val="4B745E31"/>
    <w:multiLevelType w:val="multilevel"/>
    <w:tmpl w:val="4F446744"/>
    <w:lvl w:ilvl="0">
      <w:start w:val="1"/>
      <w:numFmt w:val="decimal"/>
      <w:lvlText w:val="%1"/>
      <w:lvlJc w:val="left"/>
      <w:pPr>
        <w:ind w:left="1105" w:hanging="853"/>
      </w:pPr>
      <w:rPr>
        <w:rFonts w:hint="default"/>
        <w:lang w:val="en-US" w:eastAsia="en-US" w:bidi="ar-SA"/>
      </w:rPr>
    </w:lvl>
    <w:lvl w:ilvl="1">
      <w:start w:val="15"/>
      <w:numFmt w:val="decimal"/>
      <w:lvlText w:val="%1.%2"/>
      <w:lvlJc w:val="left"/>
      <w:pPr>
        <w:ind w:left="1105" w:hanging="853"/>
      </w:pPr>
      <w:rPr>
        <w:rFonts w:ascii="Franklin Gothic Book" w:eastAsia="Franklin Gothic Book" w:hAnsi="Franklin Gothic Book" w:cs="Franklin Gothic Book" w:hint="default"/>
        <w:b/>
        <w:bCs/>
        <w:spacing w:val="-1"/>
        <w:w w:val="97"/>
        <w:sz w:val="24"/>
        <w:szCs w:val="24"/>
        <w:lang w:val="en-US" w:eastAsia="en-US" w:bidi="ar-SA"/>
      </w:rPr>
    </w:lvl>
    <w:lvl w:ilvl="2">
      <w:start w:val="1"/>
      <w:numFmt w:val="decimal"/>
      <w:lvlText w:val="%1.%2.%3"/>
      <w:lvlJc w:val="left"/>
      <w:pPr>
        <w:ind w:left="1105" w:hanging="849"/>
      </w:pPr>
      <w:rPr>
        <w:rFonts w:hint="default"/>
        <w:spacing w:val="-1"/>
        <w:w w:val="100"/>
        <w:lang w:val="en-US" w:eastAsia="en-US" w:bidi="ar-SA"/>
      </w:rPr>
    </w:lvl>
    <w:lvl w:ilvl="3">
      <w:start w:val="1"/>
      <w:numFmt w:val="lowerLetter"/>
      <w:lvlText w:val="(%4)"/>
      <w:lvlJc w:val="left"/>
      <w:pPr>
        <w:ind w:left="1530" w:hanging="334"/>
      </w:pPr>
      <w:rPr>
        <w:rFonts w:ascii="Franklin Gothic Book" w:eastAsia="Franklin Gothic Book" w:hAnsi="Franklin Gothic Book" w:cs="Franklin Gothic Book" w:hint="default"/>
        <w:spacing w:val="-30"/>
        <w:w w:val="100"/>
        <w:sz w:val="24"/>
        <w:szCs w:val="24"/>
        <w:lang w:val="en-US" w:eastAsia="en-US" w:bidi="ar-SA"/>
      </w:rPr>
    </w:lvl>
    <w:lvl w:ilvl="4">
      <w:numFmt w:val="bullet"/>
      <w:lvlText w:val="•"/>
      <w:lvlJc w:val="left"/>
      <w:pPr>
        <w:ind w:left="4533" w:hanging="334"/>
      </w:pPr>
      <w:rPr>
        <w:rFonts w:hint="default"/>
        <w:lang w:val="en-US" w:eastAsia="en-US" w:bidi="ar-SA"/>
      </w:rPr>
    </w:lvl>
    <w:lvl w:ilvl="5">
      <w:numFmt w:val="bullet"/>
      <w:lvlText w:val="•"/>
      <w:lvlJc w:val="left"/>
      <w:pPr>
        <w:ind w:left="5531" w:hanging="334"/>
      </w:pPr>
      <w:rPr>
        <w:rFonts w:hint="default"/>
        <w:lang w:val="en-US" w:eastAsia="en-US" w:bidi="ar-SA"/>
      </w:rPr>
    </w:lvl>
    <w:lvl w:ilvl="6">
      <w:numFmt w:val="bullet"/>
      <w:lvlText w:val="•"/>
      <w:lvlJc w:val="left"/>
      <w:pPr>
        <w:ind w:left="6528" w:hanging="334"/>
      </w:pPr>
      <w:rPr>
        <w:rFonts w:hint="default"/>
        <w:lang w:val="en-US" w:eastAsia="en-US" w:bidi="ar-SA"/>
      </w:rPr>
    </w:lvl>
    <w:lvl w:ilvl="7">
      <w:numFmt w:val="bullet"/>
      <w:lvlText w:val="•"/>
      <w:lvlJc w:val="left"/>
      <w:pPr>
        <w:ind w:left="7526" w:hanging="334"/>
      </w:pPr>
      <w:rPr>
        <w:rFonts w:hint="default"/>
        <w:lang w:val="en-US" w:eastAsia="en-US" w:bidi="ar-SA"/>
      </w:rPr>
    </w:lvl>
    <w:lvl w:ilvl="8">
      <w:numFmt w:val="bullet"/>
      <w:lvlText w:val="•"/>
      <w:lvlJc w:val="left"/>
      <w:pPr>
        <w:ind w:left="8524" w:hanging="334"/>
      </w:pPr>
      <w:rPr>
        <w:rFonts w:hint="default"/>
        <w:lang w:val="en-US" w:eastAsia="en-US" w:bidi="ar-SA"/>
      </w:rPr>
    </w:lvl>
  </w:abstractNum>
  <w:abstractNum w:abstractNumId="78" w15:restartNumberingAfterBreak="0">
    <w:nsid w:val="4C4A7549"/>
    <w:multiLevelType w:val="hybridMultilevel"/>
    <w:tmpl w:val="964E9D9E"/>
    <w:lvl w:ilvl="0" w:tplc="31FE4C22">
      <w:start w:val="1"/>
      <w:numFmt w:val="decimal"/>
      <w:lvlText w:val="(%1)"/>
      <w:lvlJc w:val="left"/>
      <w:pPr>
        <w:ind w:left="1233" w:hanging="721"/>
      </w:pPr>
      <w:rPr>
        <w:rFonts w:ascii="Arial" w:eastAsia="Arial" w:hAnsi="Arial" w:cs="Arial" w:hint="default"/>
        <w:w w:val="100"/>
        <w:sz w:val="22"/>
        <w:szCs w:val="22"/>
        <w:lang w:val="en-US" w:eastAsia="en-US" w:bidi="ar-SA"/>
      </w:rPr>
    </w:lvl>
    <w:lvl w:ilvl="1" w:tplc="0F7C5EA8">
      <w:numFmt w:val="bullet"/>
      <w:lvlText w:val="•"/>
      <w:lvlJc w:val="left"/>
      <w:pPr>
        <w:ind w:left="2180" w:hanging="721"/>
      </w:pPr>
      <w:rPr>
        <w:rFonts w:hint="default"/>
        <w:lang w:val="en-US" w:eastAsia="en-US" w:bidi="ar-SA"/>
      </w:rPr>
    </w:lvl>
    <w:lvl w:ilvl="2" w:tplc="EBFE06FE">
      <w:numFmt w:val="bullet"/>
      <w:lvlText w:val="•"/>
      <w:lvlJc w:val="left"/>
      <w:pPr>
        <w:ind w:left="3120" w:hanging="721"/>
      </w:pPr>
      <w:rPr>
        <w:rFonts w:hint="default"/>
        <w:lang w:val="en-US" w:eastAsia="en-US" w:bidi="ar-SA"/>
      </w:rPr>
    </w:lvl>
    <w:lvl w:ilvl="3" w:tplc="77FEB8A0">
      <w:numFmt w:val="bullet"/>
      <w:lvlText w:val="•"/>
      <w:lvlJc w:val="left"/>
      <w:pPr>
        <w:ind w:left="4060" w:hanging="721"/>
      </w:pPr>
      <w:rPr>
        <w:rFonts w:hint="default"/>
        <w:lang w:val="en-US" w:eastAsia="en-US" w:bidi="ar-SA"/>
      </w:rPr>
    </w:lvl>
    <w:lvl w:ilvl="4" w:tplc="66E6FE56">
      <w:numFmt w:val="bullet"/>
      <w:lvlText w:val="•"/>
      <w:lvlJc w:val="left"/>
      <w:pPr>
        <w:ind w:left="5000" w:hanging="721"/>
      </w:pPr>
      <w:rPr>
        <w:rFonts w:hint="default"/>
        <w:lang w:val="en-US" w:eastAsia="en-US" w:bidi="ar-SA"/>
      </w:rPr>
    </w:lvl>
    <w:lvl w:ilvl="5" w:tplc="BF5A85A6">
      <w:numFmt w:val="bullet"/>
      <w:lvlText w:val="•"/>
      <w:lvlJc w:val="left"/>
      <w:pPr>
        <w:ind w:left="5940" w:hanging="721"/>
      </w:pPr>
      <w:rPr>
        <w:rFonts w:hint="default"/>
        <w:lang w:val="en-US" w:eastAsia="en-US" w:bidi="ar-SA"/>
      </w:rPr>
    </w:lvl>
    <w:lvl w:ilvl="6" w:tplc="A7E212A0">
      <w:numFmt w:val="bullet"/>
      <w:lvlText w:val="•"/>
      <w:lvlJc w:val="left"/>
      <w:pPr>
        <w:ind w:left="6880" w:hanging="721"/>
      </w:pPr>
      <w:rPr>
        <w:rFonts w:hint="default"/>
        <w:lang w:val="en-US" w:eastAsia="en-US" w:bidi="ar-SA"/>
      </w:rPr>
    </w:lvl>
    <w:lvl w:ilvl="7" w:tplc="F1981F18">
      <w:numFmt w:val="bullet"/>
      <w:lvlText w:val="•"/>
      <w:lvlJc w:val="left"/>
      <w:pPr>
        <w:ind w:left="7820" w:hanging="721"/>
      </w:pPr>
      <w:rPr>
        <w:rFonts w:hint="default"/>
        <w:lang w:val="en-US" w:eastAsia="en-US" w:bidi="ar-SA"/>
      </w:rPr>
    </w:lvl>
    <w:lvl w:ilvl="8" w:tplc="391EBE68">
      <w:numFmt w:val="bullet"/>
      <w:lvlText w:val="•"/>
      <w:lvlJc w:val="left"/>
      <w:pPr>
        <w:ind w:left="8760" w:hanging="721"/>
      </w:pPr>
      <w:rPr>
        <w:rFonts w:hint="default"/>
        <w:lang w:val="en-US" w:eastAsia="en-US" w:bidi="ar-SA"/>
      </w:rPr>
    </w:lvl>
  </w:abstractNum>
  <w:abstractNum w:abstractNumId="79" w15:restartNumberingAfterBreak="0">
    <w:nsid w:val="4C5221A2"/>
    <w:multiLevelType w:val="multilevel"/>
    <w:tmpl w:val="1722B79E"/>
    <w:lvl w:ilvl="0">
      <w:start w:val="1"/>
      <w:numFmt w:val="decimal"/>
      <w:lvlText w:val="%1"/>
      <w:lvlJc w:val="left"/>
      <w:pPr>
        <w:ind w:left="961" w:hanging="709"/>
      </w:pPr>
      <w:rPr>
        <w:rFonts w:hint="default"/>
        <w:lang w:val="en-US" w:eastAsia="en-US" w:bidi="ar-SA"/>
      </w:rPr>
    </w:lvl>
    <w:lvl w:ilvl="1">
      <w:start w:val="8"/>
      <w:numFmt w:val="decimal"/>
      <w:lvlText w:val="%1.%2."/>
      <w:lvlJc w:val="left"/>
      <w:pPr>
        <w:ind w:left="961" w:hanging="709"/>
      </w:pPr>
      <w:rPr>
        <w:rFonts w:ascii="Arial" w:eastAsia="Arial" w:hAnsi="Arial" w:cs="Arial" w:hint="default"/>
        <w:b/>
        <w:bCs/>
        <w:w w:val="100"/>
        <w:sz w:val="22"/>
        <w:szCs w:val="22"/>
        <w:lang w:val="en-US" w:eastAsia="en-US" w:bidi="ar-SA"/>
      </w:rPr>
    </w:lvl>
    <w:lvl w:ilvl="2">
      <w:start w:val="1"/>
      <w:numFmt w:val="decimal"/>
      <w:lvlText w:val="%1.%2.%3"/>
      <w:lvlJc w:val="left"/>
      <w:pPr>
        <w:ind w:left="961" w:hanging="613"/>
      </w:pPr>
      <w:rPr>
        <w:rFonts w:ascii="Arial" w:eastAsia="Arial" w:hAnsi="Arial" w:cs="Arial" w:hint="default"/>
        <w:w w:val="100"/>
        <w:sz w:val="22"/>
        <w:szCs w:val="22"/>
        <w:lang w:val="en-US" w:eastAsia="en-US" w:bidi="ar-SA"/>
      </w:rPr>
    </w:lvl>
    <w:lvl w:ilvl="3">
      <w:numFmt w:val="bullet"/>
      <w:lvlText w:val="•"/>
      <w:lvlJc w:val="left"/>
      <w:pPr>
        <w:ind w:left="3828" w:hanging="613"/>
      </w:pPr>
      <w:rPr>
        <w:rFonts w:hint="default"/>
        <w:lang w:val="en-US" w:eastAsia="en-US" w:bidi="ar-SA"/>
      </w:rPr>
    </w:lvl>
    <w:lvl w:ilvl="4">
      <w:numFmt w:val="bullet"/>
      <w:lvlText w:val="•"/>
      <w:lvlJc w:val="left"/>
      <w:pPr>
        <w:ind w:left="4784" w:hanging="613"/>
      </w:pPr>
      <w:rPr>
        <w:rFonts w:hint="default"/>
        <w:lang w:val="en-US" w:eastAsia="en-US" w:bidi="ar-SA"/>
      </w:rPr>
    </w:lvl>
    <w:lvl w:ilvl="5">
      <w:numFmt w:val="bullet"/>
      <w:lvlText w:val="•"/>
      <w:lvlJc w:val="left"/>
      <w:pPr>
        <w:ind w:left="5740" w:hanging="613"/>
      </w:pPr>
      <w:rPr>
        <w:rFonts w:hint="default"/>
        <w:lang w:val="en-US" w:eastAsia="en-US" w:bidi="ar-SA"/>
      </w:rPr>
    </w:lvl>
    <w:lvl w:ilvl="6">
      <w:numFmt w:val="bullet"/>
      <w:lvlText w:val="•"/>
      <w:lvlJc w:val="left"/>
      <w:pPr>
        <w:ind w:left="6696" w:hanging="613"/>
      </w:pPr>
      <w:rPr>
        <w:rFonts w:hint="default"/>
        <w:lang w:val="en-US" w:eastAsia="en-US" w:bidi="ar-SA"/>
      </w:rPr>
    </w:lvl>
    <w:lvl w:ilvl="7">
      <w:numFmt w:val="bullet"/>
      <w:lvlText w:val="•"/>
      <w:lvlJc w:val="left"/>
      <w:pPr>
        <w:ind w:left="7652" w:hanging="613"/>
      </w:pPr>
      <w:rPr>
        <w:rFonts w:hint="default"/>
        <w:lang w:val="en-US" w:eastAsia="en-US" w:bidi="ar-SA"/>
      </w:rPr>
    </w:lvl>
    <w:lvl w:ilvl="8">
      <w:numFmt w:val="bullet"/>
      <w:lvlText w:val="•"/>
      <w:lvlJc w:val="left"/>
      <w:pPr>
        <w:ind w:left="8608" w:hanging="613"/>
      </w:pPr>
      <w:rPr>
        <w:rFonts w:hint="default"/>
        <w:lang w:val="en-US" w:eastAsia="en-US" w:bidi="ar-SA"/>
      </w:rPr>
    </w:lvl>
  </w:abstractNum>
  <w:abstractNum w:abstractNumId="80" w15:restartNumberingAfterBreak="0">
    <w:nsid w:val="4EB702D1"/>
    <w:multiLevelType w:val="hybridMultilevel"/>
    <w:tmpl w:val="5A386FDA"/>
    <w:lvl w:ilvl="0" w:tplc="04090009">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81" w15:restartNumberingAfterBreak="0">
    <w:nsid w:val="5090799C"/>
    <w:multiLevelType w:val="hybridMultilevel"/>
    <w:tmpl w:val="52AAA470"/>
    <w:lvl w:ilvl="0" w:tplc="645C8BA8">
      <w:start w:val="1"/>
      <w:numFmt w:val="lowerLetter"/>
      <w:lvlText w:val="%1)"/>
      <w:lvlJc w:val="left"/>
      <w:pPr>
        <w:ind w:left="2520" w:hanging="360"/>
      </w:pPr>
      <w:rPr>
        <w:rFonts w:hint="default"/>
        <w:sz w:val="24"/>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2" w15:restartNumberingAfterBreak="0">
    <w:nsid w:val="51917D93"/>
    <w:multiLevelType w:val="multilevel"/>
    <w:tmpl w:val="C3203836"/>
    <w:lvl w:ilvl="0">
      <w:start w:val="2"/>
      <w:numFmt w:val="decimal"/>
      <w:lvlText w:val="%1"/>
      <w:lvlJc w:val="left"/>
      <w:pPr>
        <w:ind w:left="1105" w:hanging="707"/>
      </w:pPr>
      <w:rPr>
        <w:rFonts w:hint="default"/>
        <w:lang w:val="en-US" w:eastAsia="en-US" w:bidi="ar-SA"/>
      </w:rPr>
    </w:lvl>
    <w:lvl w:ilvl="1">
      <w:start w:val="3"/>
      <w:numFmt w:val="decimal"/>
      <w:lvlText w:val="%1.%2"/>
      <w:lvlJc w:val="left"/>
      <w:pPr>
        <w:ind w:left="1105" w:hanging="707"/>
      </w:pPr>
      <w:rPr>
        <w:rFonts w:hint="default"/>
        <w:lang w:val="en-US" w:eastAsia="en-US" w:bidi="ar-SA"/>
      </w:rPr>
    </w:lvl>
    <w:lvl w:ilvl="2">
      <w:start w:val="1"/>
      <w:numFmt w:val="decimal"/>
      <w:lvlText w:val="%1.%2.%3"/>
      <w:lvlJc w:val="left"/>
      <w:pPr>
        <w:ind w:left="1105" w:hanging="707"/>
      </w:pPr>
      <w:rPr>
        <w:rFonts w:ascii="Arial" w:eastAsia="Arial" w:hAnsi="Arial" w:cs="Arial" w:hint="default"/>
        <w:w w:val="100"/>
        <w:sz w:val="22"/>
        <w:szCs w:val="22"/>
        <w:lang w:val="en-US" w:eastAsia="en-US" w:bidi="ar-SA"/>
      </w:rPr>
    </w:lvl>
    <w:lvl w:ilvl="3">
      <w:start w:val="1"/>
      <w:numFmt w:val="lowerLetter"/>
      <w:lvlText w:val="%4)"/>
      <w:lvlJc w:val="left"/>
      <w:pPr>
        <w:ind w:left="1530" w:hanging="284"/>
      </w:pPr>
      <w:rPr>
        <w:rFonts w:ascii="Franklin Gothic Book" w:eastAsia="Franklin Gothic Book" w:hAnsi="Franklin Gothic Book" w:cs="Franklin Gothic Book" w:hint="default"/>
        <w:spacing w:val="-31"/>
        <w:w w:val="100"/>
        <w:sz w:val="24"/>
        <w:szCs w:val="24"/>
        <w:lang w:val="en-US" w:eastAsia="en-US" w:bidi="ar-SA"/>
      </w:rPr>
    </w:lvl>
    <w:lvl w:ilvl="4">
      <w:start w:val="1"/>
      <w:numFmt w:val="decimal"/>
      <w:lvlText w:val="%5)"/>
      <w:lvlJc w:val="left"/>
      <w:pPr>
        <w:ind w:left="1954" w:hanging="425"/>
      </w:pPr>
      <w:rPr>
        <w:rFonts w:ascii="Franklin Gothic Book" w:eastAsia="Franklin Gothic Book" w:hAnsi="Franklin Gothic Book" w:cs="Franklin Gothic Book" w:hint="default"/>
        <w:spacing w:val="-12"/>
        <w:w w:val="100"/>
        <w:sz w:val="24"/>
        <w:szCs w:val="24"/>
        <w:lang w:val="en-US" w:eastAsia="en-US" w:bidi="ar-SA"/>
      </w:rPr>
    </w:lvl>
    <w:lvl w:ilvl="5">
      <w:numFmt w:val="bullet"/>
      <w:lvlText w:val="•"/>
      <w:lvlJc w:val="left"/>
      <w:pPr>
        <w:ind w:left="5170" w:hanging="425"/>
      </w:pPr>
      <w:rPr>
        <w:rFonts w:hint="default"/>
        <w:lang w:val="en-US" w:eastAsia="en-US" w:bidi="ar-SA"/>
      </w:rPr>
    </w:lvl>
    <w:lvl w:ilvl="6">
      <w:numFmt w:val="bullet"/>
      <w:lvlText w:val="•"/>
      <w:lvlJc w:val="left"/>
      <w:pPr>
        <w:ind w:left="6240" w:hanging="425"/>
      </w:pPr>
      <w:rPr>
        <w:rFonts w:hint="default"/>
        <w:lang w:val="en-US" w:eastAsia="en-US" w:bidi="ar-SA"/>
      </w:rPr>
    </w:lvl>
    <w:lvl w:ilvl="7">
      <w:numFmt w:val="bullet"/>
      <w:lvlText w:val="•"/>
      <w:lvlJc w:val="left"/>
      <w:pPr>
        <w:ind w:left="7310" w:hanging="425"/>
      </w:pPr>
      <w:rPr>
        <w:rFonts w:hint="default"/>
        <w:lang w:val="en-US" w:eastAsia="en-US" w:bidi="ar-SA"/>
      </w:rPr>
    </w:lvl>
    <w:lvl w:ilvl="8">
      <w:numFmt w:val="bullet"/>
      <w:lvlText w:val="•"/>
      <w:lvlJc w:val="left"/>
      <w:pPr>
        <w:ind w:left="8380" w:hanging="425"/>
      </w:pPr>
      <w:rPr>
        <w:rFonts w:hint="default"/>
        <w:lang w:val="en-US" w:eastAsia="en-US" w:bidi="ar-SA"/>
      </w:rPr>
    </w:lvl>
  </w:abstractNum>
  <w:abstractNum w:abstractNumId="83" w15:restartNumberingAfterBreak="0">
    <w:nsid w:val="520B329F"/>
    <w:multiLevelType w:val="hybridMultilevel"/>
    <w:tmpl w:val="63FAF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2333E4E"/>
    <w:multiLevelType w:val="multilevel"/>
    <w:tmpl w:val="EA6273F8"/>
    <w:lvl w:ilvl="0">
      <w:start w:val="1"/>
      <w:numFmt w:val="decimal"/>
      <w:lvlText w:val="%1"/>
      <w:lvlJc w:val="left"/>
      <w:pPr>
        <w:ind w:left="958" w:hanging="707"/>
      </w:pPr>
      <w:rPr>
        <w:rFonts w:hint="default"/>
        <w:lang w:val="en-US" w:eastAsia="en-US" w:bidi="ar-SA"/>
      </w:rPr>
    </w:lvl>
    <w:lvl w:ilvl="1">
      <w:start w:val="19"/>
      <w:numFmt w:val="decimal"/>
      <w:lvlText w:val="%1.%2"/>
      <w:lvlJc w:val="left"/>
      <w:pPr>
        <w:ind w:left="958" w:hanging="707"/>
      </w:pPr>
      <w:rPr>
        <w:rFonts w:hint="default"/>
        <w:lang w:val="en-US" w:eastAsia="en-US" w:bidi="ar-SA"/>
      </w:rPr>
    </w:lvl>
    <w:lvl w:ilvl="2">
      <w:start w:val="5"/>
      <w:numFmt w:val="decimal"/>
      <w:lvlText w:val="%1.%2.%3"/>
      <w:lvlJc w:val="left"/>
      <w:pPr>
        <w:ind w:left="958" w:hanging="707"/>
      </w:pPr>
      <w:rPr>
        <w:rFonts w:ascii="Arial" w:eastAsia="Arial" w:hAnsi="Arial" w:cs="Arial" w:hint="default"/>
        <w:w w:val="100"/>
        <w:sz w:val="22"/>
        <w:szCs w:val="22"/>
        <w:lang w:val="en-US" w:eastAsia="en-US" w:bidi="ar-SA"/>
      </w:rPr>
    </w:lvl>
    <w:lvl w:ilvl="3">
      <w:numFmt w:val="bullet"/>
      <w:lvlText w:val="•"/>
      <w:lvlJc w:val="left"/>
      <w:pPr>
        <w:ind w:left="3828" w:hanging="707"/>
      </w:pPr>
      <w:rPr>
        <w:rFonts w:hint="default"/>
        <w:lang w:val="en-US" w:eastAsia="en-US" w:bidi="ar-SA"/>
      </w:rPr>
    </w:lvl>
    <w:lvl w:ilvl="4">
      <w:numFmt w:val="bullet"/>
      <w:lvlText w:val="•"/>
      <w:lvlJc w:val="left"/>
      <w:pPr>
        <w:ind w:left="4784" w:hanging="707"/>
      </w:pPr>
      <w:rPr>
        <w:rFonts w:hint="default"/>
        <w:lang w:val="en-US" w:eastAsia="en-US" w:bidi="ar-SA"/>
      </w:rPr>
    </w:lvl>
    <w:lvl w:ilvl="5">
      <w:numFmt w:val="bullet"/>
      <w:lvlText w:val="•"/>
      <w:lvlJc w:val="left"/>
      <w:pPr>
        <w:ind w:left="5740" w:hanging="707"/>
      </w:pPr>
      <w:rPr>
        <w:rFonts w:hint="default"/>
        <w:lang w:val="en-US" w:eastAsia="en-US" w:bidi="ar-SA"/>
      </w:rPr>
    </w:lvl>
    <w:lvl w:ilvl="6">
      <w:numFmt w:val="bullet"/>
      <w:lvlText w:val="•"/>
      <w:lvlJc w:val="left"/>
      <w:pPr>
        <w:ind w:left="6696" w:hanging="707"/>
      </w:pPr>
      <w:rPr>
        <w:rFonts w:hint="default"/>
        <w:lang w:val="en-US" w:eastAsia="en-US" w:bidi="ar-SA"/>
      </w:rPr>
    </w:lvl>
    <w:lvl w:ilvl="7">
      <w:numFmt w:val="bullet"/>
      <w:lvlText w:val="•"/>
      <w:lvlJc w:val="left"/>
      <w:pPr>
        <w:ind w:left="7652" w:hanging="707"/>
      </w:pPr>
      <w:rPr>
        <w:rFonts w:hint="default"/>
        <w:lang w:val="en-US" w:eastAsia="en-US" w:bidi="ar-SA"/>
      </w:rPr>
    </w:lvl>
    <w:lvl w:ilvl="8">
      <w:numFmt w:val="bullet"/>
      <w:lvlText w:val="•"/>
      <w:lvlJc w:val="left"/>
      <w:pPr>
        <w:ind w:left="8608" w:hanging="707"/>
      </w:pPr>
      <w:rPr>
        <w:rFonts w:hint="default"/>
        <w:lang w:val="en-US" w:eastAsia="en-US" w:bidi="ar-SA"/>
      </w:rPr>
    </w:lvl>
  </w:abstractNum>
  <w:abstractNum w:abstractNumId="85" w15:restartNumberingAfterBreak="0">
    <w:nsid w:val="52B82DC3"/>
    <w:multiLevelType w:val="hybridMultilevel"/>
    <w:tmpl w:val="8990BA90"/>
    <w:lvl w:ilvl="0" w:tplc="D59A1B66">
      <w:start w:val="1"/>
      <w:numFmt w:val="decimal"/>
      <w:lvlText w:val="(%1)"/>
      <w:lvlJc w:val="left"/>
      <w:pPr>
        <w:ind w:left="1233" w:hanging="721"/>
      </w:pPr>
      <w:rPr>
        <w:rFonts w:ascii="Arial" w:eastAsia="Arial" w:hAnsi="Arial" w:cs="Arial" w:hint="default"/>
        <w:w w:val="100"/>
        <w:sz w:val="22"/>
        <w:szCs w:val="22"/>
        <w:lang w:val="en-US" w:eastAsia="en-US" w:bidi="ar-SA"/>
      </w:rPr>
    </w:lvl>
    <w:lvl w:ilvl="1" w:tplc="66CAB166">
      <w:start w:val="1"/>
      <w:numFmt w:val="lowerLetter"/>
      <w:lvlText w:val="(%2)"/>
      <w:lvlJc w:val="left"/>
      <w:pPr>
        <w:ind w:left="1233" w:hanging="721"/>
      </w:pPr>
      <w:rPr>
        <w:rFonts w:ascii="Arial" w:eastAsia="Arial" w:hAnsi="Arial" w:cs="Arial" w:hint="default"/>
        <w:w w:val="100"/>
        <w:sz w:val="22"/>
        <w:szCs w:val="22"/>
        <w:lang w:val="en-US" w:eastAsia="en-US" w:bidi="ar-SA"/>
      </w:rPr>
    </w:lvl>
    <w:lvl w:ilvl="2" w:tplc="2482F670">
      <w:numFmt w:val="bullet"/>
      <w:lvlText w:val="•"/>
      <w:lvlJc w:val="left"/>
      <w:pPr>
        <w:ind w:left="3120" w:hanging="721"/>
      </w:pPr>
      <w:rPr>
        <w:rFonts w:hint="default"/>
        <w:lang w:val="en-US" w:eastAsia="en-US" w:bidi="ar-SA"/>
      </w:rPr>
    </w:lvl>
    <w:lvl w:ilvl="3" w:tplc="CE180B0A">
      <w:numFmt w:val="bullet"/>
      <w:lvlText w:val="•"/>
      <w:lvlJc w:val="left"/>
      <w:pPr>
        <w:ind w:left="4060" w:hanging="721"/>
      </w:pPr>
      <w:rPr>
        <w:rFonts w:hint="default"/>
        <w:lang w:val="en-US" w:eastAsia="en-US" w:bidi="ar-SA"/>
      </w:rPr>
    </w:lvl>
    <w:lvl w:ilvl="4" w:tplc="C45A2724">
      <w:numFmt w:val="bullet"/>
      <w:lvlText w:val="•"/>
      <w:lvlJc w:val="left"/>
      <w:pPr>
        <w:ind w:left="5000" w:hanging="721"/>
      </w:pPr>
      <w:rPr>
        <w:rFonts w:hint="default"/>
        <w:lang w:val="en-US" w:eastAsia="en-US" w:bidi="ar-SA"/>
      </w:rPr>
    </w:lvl>
    <w:lvl w:ilvl="5" w:tplc="14DEFBC0">
      <w:numFmt w:val="bullet"/>
      <w:lvlText w:val="•"/>
      <w:lvlJc w:val="left"/>
      <w:pPr>
        <w:ind w:left="5940" w:hanging="721"/>
      </w:pPr>
      <w:rPr>
        <w:rFonts w:hint="default"/>
        <w:lang w:val="en-US" w:eastAsia="en-US" w:bidi="ar-SA"/>
      </w:rPr>
    </w:lvl>
    <w:lvl w:ilvl="6" w:tplc="BBE6D860">
      <w:numFmt w:val="bullet"/>
      <w:lvlText w:val="•"/>
      <w:lvlJc w:val="left"/>
      <w:pPr>
        <w:ind w:left="6880" w:hanging="721"/>
      </w:pPr>
      <w:rPr>
        <w:rFonts w:hint="default"/>
        <w:lang w:val="en-US" w:eastAsia="en-US" w:bidi="ar-SA"/>
      </w:rPr>
    </w:lvl>
    <w:lvl w:ilvl="7" w:tplc="62C0D08A">
      <w:numFmt w:val="bullet"/>
      <w:lvlText w:val="•"/>
      <w:lvlJc w:val="left"/>
      <w:pPr>
        <w:ind w:left="7820" w:hanging="721"/>
      </w:pPr>
      <w:rPr>
        <w:rFonts w:hint="default"/>
        <w:lang w:val="en-US" w:eastAsia="en-US" w:bidi="ar-SA"/>
      </w:rPr>
    </w:lvl>
    <w:lvl w:ilvl="8" w:tplc="E190F8B0">
      <w:numFmt w:val="bullet"/>
      <w:lvlText w:val="•"/>
      <w:lvlJc w:val="left"/>
      <w:pPr>
        <w:ind w:left="8760" w:hanging="721"/>
      </w:pPr>
      <w:rPr>
        <w:rFonts w:hint="default"/>
        <w:lang w:val="en-US" w:eastAsia="en-US" w:bidi="ar-SA"/>
      </w:rPr>
    </w:lvl>
  </w:abstractNum>
  <w:abstractNum w:abstractNumId="86" w15:restartNumberingAfterBreak="0">
    <w:nsid w:val="52CA5B6A"/>
    <w:multiLevelType w:val="multilevel"/>
    <w:tmpl w:val="5BB80124"/>
    <w:lvl w:ilvl="0">
      <w:start w:val="2"/>
      <w:numFmt w:val="decimal"/>
      <w:lvlText w:val="%1"/>
      <w:lvlJc w:val="left"/>
      <w:pPr>
        <w:ind w:left="961" w:hanging="709"/>
      </w:pPr>
      <w:rPr>
        <w:rFonts w:hint="default"/>
        <w:lang w:val="en-US" w:eastAsia="en-US" w:bidi="ar-SA"/>
      </w:rPr>
    </w:lvl>
    <w:lvl w:ilvl="1">
      <w:start w:val="1"/>
      <w:numFmt w:val="decimal"/>
      <w:lvlText w:val="%1.%2"/>
      <w:lvlJc w:val="left"/>
      <w:pPr>
        <w:ind w:left="961" w:hanging="709"/>
      </w:pPr>
      <w:rPr>
        <w:rFonts w:ascii="Franklin Gothic Book" w:eastAsia="Franklin Gothic Book" w:hAnsi="Franklin Gothic Book" w:cs="Franklin Gothic Book" w:hint="default"/>
        <w:b/>
        <w:bCs/>
        <w:spacing w:val="-1"/>
        <w:w w:val="97"/>
        <w:sz w:val="24"/>
        <w:szCs w:val="24"/>
        <w:lang w:val="en-US" w:eastAsia="en-US" w:bidi="ar-SA"/>
      </w:rPr>
    </w:lvl>
    <w:lvl w:ilvl="2">
      <w:start w:val="1"/>
      <w:numFmt w:val="decimal"/>
      <w:lvlText w:val="%1.%2.%3"/>
      <w:lvlJc w:val="left"/>
      <w:pPr>
        <w:ind w:left="864" w:hanging="612"/>
      </w:pPr>
      <w:rPr>
        <w:rFonts w:ascii="Arial" w:eastAsia="Arial" w:hAnsi="Arial" w:cs="Arial" w:hint="default"/>
        <w:w w:val="100"/>
        <w:sz w:val="22"/>
        <w:szCs w:val="22"/>
        <w:lang w:val="en-US" w:eastAsia="en-US" w:bidi="ar-SA"/>
      </w:rPr>
    </w:lvl>
    <w:lvl w:ilvl="3">
      <w:start w:val="1"/>
      <w:numFmt w:val="lowerLetter"/>
      <w:lvlText w:val="(%4)"/>
      <w:lvlJc w:val="left"/>
      <w:pPr>
        <w:ind w:left="1246" w:hanging="286"/>
        <w:jc w:val="right"/>
      </w:pPr>
      <w:rPr>
        <w:rFonts w:ascii="Franklin Gothic Book" w:eastAsia="Franklin Gothic Book" w:hAnsi="Franklin Gothic Book" w:cs="Franklin Gothic Book" w:hint="default"/>
        <w:spacing w:val="-30"/>
        <w:w w:val="100"/>
        <w:sz w:val="24"/>
        <w:szCs w:val="24"/>
        <w:lang w:val="en-US" w:eastAsia="en-US" w:bidi="ar-SA"/>
      </w:rPr>
    </w:lvl>
    <w:lvl w:ilvl="4">
      <w:numFmt w:val="bullet"/>
      <w:lvlText w:val="•"/>
      <w:lvlJc w:val="left"/>
      <w:pPr>
        <w:ind w:left="3560" w:hanging="286"/>
      </w:pPr>
      <w:rPr>
        <w:rFonts w:hint="default"/>
        <w:lang w:val="en-US" w:eastAsia="en-US" w:bidi="ar-SA"/>
      </w:rPr>
    </w:lvl>
    <w:lvl w:ilvl="5">
      <w:numFmt w:val="bullet"/>
      <w:lvlText w:val="•"/>
      <w:lvlJc w:val="left"/>
      <w:pPr>
        <w:ind w:left="4720" w:hanging="286"/>
      </w:pPr>
      <w:rPr>
        <w:rFonts w:hint="default"/>
        <w:lang w:val="en-US" w:eastAsia="en-US" w:bidi="ar-SA"/>
      </w:rPr>
    </w:lvl>
    <w:lvl w:ilvl="6">
      <w:numFmt w:val="bullet"/>
      <w:lvlText w:val="•"/>
      <w:lvlJc w:val="left"/>
      <w:pPr>
        <w:ind w:left="5880" w:hanging="286"/>
      </w:pPr>
      <w:rPr>
        <w:rFonts w:hint="default"/>
        <w:lang w:val="en-US" w:eastAsia="en-US" w:bidi="ar-SA"/>
      </w:rPr>
    </w:lvl>
    <w:lvl w:ilvl="7">
      <w:numFmt w:val="bullet"/>
      <w:lvlText w:val="•"/>
      <w:lvlJc w:val="left"/>
      <w:pPr>
        <w:ind w:left="7040" w:hanging="286"/>
      </w:pPr>
      <w:rPr>
        <w:rFonts w:hint="default"/>
        <w:lang w:val="en-US" w:eastAsia="en-US" w:bidi="ar-SA"/>
      </w:rPr>
    </w:lvl>
    <w:lvl w:ilvl="8">
      <w:numFmt w:val="bullet"/>
      <w:lvlText w:val="•"/>
      <w:lvlJc w:val="left"/>
      <w:pPr>
        <w:ind w:left="8200" w:hanging="286"/>
      </w:pPr>
      <w:rPr>
        <w:rFonts w:hint="default"/>
        <w:lang w:val="en-US" w:eastAsia="en-US" w:bidi="ar-SA"/>
      </w:rPr>
    </w:lvl>
  </w:abstractNum>
  <w:abstractNum w:abstractNumId="87" w15:restartNumberingAfterBreak="0">
    <w:nsid w:val="52CB0694"/>
    <w:multiLevelType w:val="hybridMultilevel"/>
    <w:tmpl w:val="14BA91AA"/>
    <w:lvl w:ilvl="0" w:tplc="8AB6CE00">
      <w:start w:val="1"/>
      <w:numFmt w:val="lowerRoman"/>
      <w:lvlText w:val="%1)"/>
      <w:lvlJc w:val="left"/>
      <w:pPr>
        <w:ind w:left="1246" w:hanging="286"/>
      </w:pPr>
      <w:rPr>
        <w:rFonts w:ascii="Franklin Gothic Book" w:eastAsia="Franklin Gothic Book" w:hAnsi="Franklin Gothic Book" w:cs="Franklin Gothic Book" w:hint="default"/>
        <w:spacing w:val="-6"/>
        <w:w w:val="97"/>
        <w:sz w:val="24"/>
        <w:szCs w:val="24"/>
        <w:lang w:val="en-US" w:eastAsia="en-US" w:bidi="ar-SA"/>
      </w:rPr>
    </w:lvl>
    <w:lvl w:ilvl="1" w:tplc="82BCD672">
      <w:start w:val="1"/>
      <w:numFmt w:val="lowerLetter"/>
      <w:lvlText w:val="%2)"/>
      <w:lvlJc w:val="left"/>
      <w:pPr>
        <w:ind w:left="2636" w:hanging="720"/>
      </w:pPr>
      <w:rPr>
        <w:rFonts w:ascii="Franklin Gothic Book" w:eastAsia="Franklin Gothic Book" w:hAnsi="Franklin Gothic Book" w:cs="Franklin Gothic Book" w:hint="default"/>
        <w:w w:val="100"/>
        <w:sz w:val="24"/>
        <w:szCs w:val="24"/>
        <w:lang w:val="en-US" w:eastAsia="en-US" w:bidi="ar-SA"/>
      </w:rPr>
    </w:lvl>
    <w:lvl w:ilvl="2" w:tplc="8B666190">
      <w:numFmt w:val="bullet"/>
      <w:lvlText w:val="•"/>
      <w:lvlJc w:val="left"/>
      <w:pPr>
        <w:ind w:left="2640" w:hanging="720"/>
      </w:pPr>
      <w:rPr>
        <w:rFonts w:hint="default"/>
        <w:lang w:val="en-US" w:eastAsia="en-US" w:bidi="ar-SA"/>
      </w:rPr>
    </w:lvl>
    <w:lvl w:ilvl="3" w:tplc="5A3ACDC2">
      <w:numFmt w:val="bullet"/>
      <w:lvlText w:val="•"/>
      <w:lvlJc w:val="left"/>
      <w:pPr>
        <w:ind w:left="3980" w:hanging="720"/>
      </w:pPr>
      <w:rPr>
        <w:rFonts w:hint="default"/>
        <w:lang w:val="en-US" w:eastAsia="en-US" w:bidi="ar-SA"/>
      </w:rPr>
    </w:lvl>
    <w:lvl w:ilvl="4" w:tplc="0EA40292">
      <w:numFmt w:val="bullet"/>
      <w:lvlText w:val="•"/>
      <w:lvlJc w:val="left"/>
      <w:pPr>
        <w:ind w:left="4914" w:hanging="720"/>
      </w:pPr>
      <w:rPr>
        <w:rFonts w:hint="default"/>
        <w:lang w:val="en-US" w:eastAsia="en-US" w:bidi="ar-SA"/>
      </w:rPr>
    </w:lvl>
    <w:lvl w:ilvl="5" w:tplc="F65A8262">
      <w:numFmt w:val="bullet"/>
      <w:lvlText w:val="•"/>
      <w:lvlJc w:val="left"/>
      <w:pPr>
        <w:ind w:left="5848" w:hanging="720"/>
      </w:pPr>
      <w:rPr>
        <w:rFonts w:hint="default"/>
        <w:lang w:val="en-US" w:eastAsia="en-US" w:bidi="ar-SA"/>
      </w:rPr>
    </w:lvl>
    <w:lvl w:ilvl="6" w:tplc="5A8AD692">
      <w:numFmt w:val="bullet"/>
      <w:lvlText w:val="•"/>
      <w:lvlJc w:val="left"/>
      <w:pPr>
        <w:ind w:left="6782" w:hanging="720"/>
      </w:pPr>
      <w:rPr>
        <w:rFonts w:hint="default"/>
        <w:lang w:val="en-US" w:eastAsia="en-US" w:bidi="ar-SA"/>
      </w:rPr>
    </w:lvl>
    <w:lvl w:ilvl="7" w:tplc="57280888">
      <w:numFmt w:val="bullet"/>
      <w:lvlText w:val="•"/>
      <w:lvlJc w:val="left"/>
      <w:pPr>
        <w:ind w:left="7717" w:hanging="720"/>
      </w:pPr>
      <w:rPr>
        <w:rFonts w:hint="default"/>
        <w:lang w:val="en-US" w:eastAsia="en-US" w:bidi="ar-SA"/>
      </w:rPr>
    </w:lvl>
    <w:lvl w:ilvl="8" w:tplc="84CE6E2E">
      <w:numFmt w:val="bullet"/>
      <w:lvlText w:val="•"/>
      <w:lvlJc w:val="left"/>
      <w:pPr>
        <w:ind w:left="8651" w:hanging="720"/>
      </w:pPr>
      <w:rPr>
        <w:rFonts w:hint="default"/>
        <w:lang w:val="en-US" w:eastAsia="en-US" w:bidi="ar-SA"/>
      </w:rPr>
    </w:lvl>
  </w:abstractNum>
  <w:abstractNum w:abstractNumId="88" w15:restartNumberingAfterBreak="0">
    <w:nsid w:val="534E280F"/>
    <w:multiLevelType w:val="hybridMultilevel"/>
    <w:tmpl w:val="133C3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54B58B1"/>
    <w:multiLevelType w:val="multilevel"/>
    <w:tmpl w:val="8FBA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CD19EC"/>
    <w:multiLevelType w:val="multilevel"/>
    <w:tmpl w:val="58A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F66ADA"/>
    <w:multiLevelType w:val="multilevel"/>
    <w:tmpl w:val="58FAD72E"/>
    <w:lvl w:ilvl="0">
      <w:start w:val="1"/>
      <w:numFmt w:val="decimal"/>
      <w:lvlText w:val="%1"/>
      <w:lvlJc w:val="left"/>
      <w:pPr>
        <w:ind w:left="927" w:hanging="675"/>
      </w:pPr>
      <w:rPr>
        <w:rFonts w:hint="default"/>
        <w:lang w:val="en-US" w:eastAsia="en-US" w:bidi="ar-SA"/>
      </w:rPr>
    </w:lvl>
    <w:lvl w:ilvl="1">
      <w:start w:val="16"/>
      <w:numFmt w:val="decimal"/>
      <w:lvlText w:val="%1.%2."/>
      <w:lvlJc w:val="left"/>
      <w:pPr>
        <w:ind w:left="927" w:hanging="675"/>
      </w:pPr>
      <w:rPr>
        <w:rFonts w:hint="default"/>
        <w:b/>
        <w:bCs/>
        <w:w w:val="100"/>
        <w:lang w:val="en-US" w:eastAsia="en-US" w:bidi="ar-SA"/>
      </w:rPr>
    </w:lvl>
    <w:lvl w:ilvl="2">
      <w:start w:val="1"/>
      <w:numFmt w:val="decimal"/>
      <w:lvlText w:val="%1.%2.%3"/>
      <w:lvlJc w:val="left"/>
      <w:pPr>
        <w:ind w:left="973" w:hanging="721"/>
      </w:pPr>
      <w:rPr>
        <w:rFonts w:hint="default"/>
        <w:strike w:val="0"/>
        <w:w w:val="100"/>
        <w:lang w:val="en-US" w:eastAsia="en-US" w:bidi="ar-SA"/>
      </w:rPr>
    </w:lvl>
    <w:lvl w:ilvl="3">
      <w:start w:val="1"/>
      <w:numFmt w:val="lowerLetter"/>
      <w:lvlText w:val="(%4)"/>
      <w:lvlJc w:val="left"/>
      <w:pPr>
        <w:ind w:left="1530" w:hanging="721"/>
        <w:jc w:val="right"/>
      </w:pPr>
      <w:rPr>
        <w:rFonts w:ascii="Franklin Gothic Book" w:eastAsia="Franklin Gothic Book" w:hAnsi="Franklin Gothic Book" w:cs="Franklin Gothic Book" w:hint="default"/>
        <w:spacing w:val="-28"/>
        <w:w w:val="100"/>
        <w:sz w:val="24"/>
        <w:szCs w:val="24"/>
        <w:lang w:val="en-US" w:eastAsia="en-US" w:bidi="ar-SA"/>
      </w:rPr>
    </w:lvl>
    <w:lvl w:ilvl="4">
      <w:numFmt w:val="bullet"/>
      <w:lvlText w:val="•"/>
      <w:lvlJc w:val="left"/>
      <w:pPr>
        <w:ind w:left="1540" w:hanging="721"/>
      </w:pPr>
      <w:rPr>
        <w:rFonts w:hint="default"/>
        <w:lang w:val="en-US" w:eastAsia="en-US" w:bidi="ar-SA"/>
      </w:rPr>
    </w:lvl>
    <w:lvl w:ilvl="5">
      <w:numFmt w:val="bullet"/>
      <w:lvlText w:val="•"/>
      <w:lvlJc w:val="left"/>
      <w:pPr>
        <w:ind w:left="1680" w:hanging="721"/>
      </w:pPr>
      <w:rPr>
        <w:rFonts w:hint="default"/>
        <w:lang w:val="en-US" w:eastAsia="en-US" w:bidi="ar-SA"/>
      </w:rPr>
    </w:lvl>
    <w:lvl w:ilvl="6">
      <w:numFmt w:val="bullet"/>
      <w:lvlText w:val="•"/>
      <w:lvlJc w:val="left"/>
      <w:pPr>
        <w:ind w:left="3448" w:hanging="721"/>
      </w:pPr>
      <w:rPr>
        <w:rFonts w:hint="default"/>
        <w:lang w:val="en-US" w:eastAsia="en-US" w:bidi="ar-SA"/>
      </w:rPr>
    </w:lvl>
    <w:lvl w:ilvl="7">
      <w:numFmt w:val="bullet"/>
      <w:lvlText w:val="•"/>
      <w:lvlJc w:val="left"/>
      <w:pPr>
        <w:ind w:left="5216" w:hanging="721"/>
      </w:pPr>
      <w:rPr>
        <w:rFonts w:hint="default"/>
        <w:lang w:val="en-US" w:eastAsia="en-US" w:bidi="ar-SA"/>
      </w:rPr>
    </w:lvl>
    <w:lvl w:ilvl="8">
      <w:numFmt w:val="bullet"/>
      <w:lvlText w:val="•"/>
      <w:lvlJc w:val="left"/>
      <w:pPr>
        <w:ind w:left="6984" w:hanging="721"/>
      </w:pPr>
      <w:rPr>
        <w:rFonts w:hint="default"/>
        <w:lang w:val="en-US" w:eastAsia="en-US" w:bidi="ar-SA"/>
      </w:rPr>
    </w:lvl>
  </w:abstractNum>
  <w:abstractNum w:abstractNumId="92" w15:restartNumberingAfterBreak="0">
    <w:nsid w:val="5D60660E"/>
    <w:multiLevelType w:val="hybridMultilevel"/>
    <w:tmpl w:val="FBE669D2"/>
    <w:lvl w:ilvl="0" w:tplc="F982B5E6">
      <w:start w:val="1"/>
      <w:numFmt w:val="decimalZero"/>
      <w:lvlText w:val="%1."/>
      <w:lvlJc w:val="left"/>
      <w:pPr>
        <w:ind w:left="110" w:hanging="377"/>
      </w:pPr>
      <w:rPr>
        <w:rFonts w:ascii="Arial" w:eastAsia="Arial" w:hAnsi="Arial" w:cs="Arial" w:hint="default"/>
        <w:spacing w:val="-1"/>
        <w:w w:val="100"/>
        <w:sz w:val="22"/>
        <w:szCs w:val="22"/>
        <w:lang w:val="en-US" w:eastAsia="en-US" w:bidi="ar-SA"/>
      </w:rPr>
    </w:lvl>
    <w:lvl w:ilvl="1" w:tplc="CEB228EC">
      <w:numFmt w:val="bullet"/>
      <w:lvlText w:val="•"/>
      <w:lvlJc w:val="left"/>
      <w:pPr>
        <w:ind w:left="898" w:hanging="377"/>
      </w:pPr>
      <w:rPr>
        <w:rFonts w:hint="default"/>
        <w:lang w:val="en-US" w:eastAsia="en-US" w:bidi="ar-SA"/>
      </w:rPr>
    </w:lvl>
    <w:lvl w:ilvl="2" w:tplc="63227E9E">
      <w:numFmt w:val="bullet"/>
      <w:lvlText w:val="•"/>
      <w:lvlJc w:val="left"/>
      <w:pPr>
        <w:ind w:left="1676" w:hanging="377"/>
      </w:pPr>
      <w:rPr>
        <w:rFonts w:hint="default"/>
        <w:lang w:val="en-US" w:eastAsia="en-US" w:bidi="ar-SA"/>
      </w:rPr>
    </w:lvl>
    <w:lvl w:ilvl="3" w:tplc="013CB014">
      <w:numFmt w:val="bullet"/>
      <w:lvlText w:val="•"/>
      <w:lvlJc w:val="left"/>
      <w:pPr>
        <w:ind w:left="2454" w:hanging="377"/>
      </w:pPr>
      <w:rPr>
        <w:rFonts w:hint="default"/>
        <w:lang w:val="en-US" w:eastAsia="en-US" w:bidi="ar-SA"/>
      </w:rPr>
    </w:lvl>
    <w:lvl w:ilvl="4" w:tplc="70DAE51A">
      <w:numFmt w:val="bullet"/>
      <w:lvlText w:val="•"/>
      <w:lvlJc w:val="left"/>
      <w:pPr>
        <w:ind w:left="3232" w:hanging="377"/>
      </w:pPr>
      <w:rPr>
        <w:rFonts w:hint="default"/>
        <w:lang w:val="en-US" w:eastAsia="en-US" w:bidi="ar-SA"/>
      </w:rPr>
    </w:lvl>
    <w:lvl w:ilvl="5" w:tplc="95DA7274">
      <w:numFmt w:val="bullet"/>
      <w:lvlText w:val="•"/>
      <w:lvlJc w:val="left"/>
      <w:pPr>
        <w:ind w:left="4011" w:hanging="377"/>
      </w:pPr>
      <w:rPr>
        <w:rFonts w:hint="default"/>
        <w:lang w:val="en-US" w:eastAsia="en-US" w:bidi="ar-SA"/>
      </w:rPr>
    </w:lvl>
    <w:lvl w:ilvl="6" w:tplc="4B2E868E">
      <w:numFmt w:val="bullet"/>
      <w:lvlText w:val="•"/>
      <w:lvlJc w:val="left"/>
      <w:pPr>
        <w:ind w:left="4789" w:hanging="377"/>
      </w:pPr>
      <w:rPr>
        <w:rFonts w:hint="default"/>
        <w:lang w:val="en-US" w:eastAsia="en-US" w:bidi="ar-SA"/>
      </w:rPr>
    </w:lvl>
    <w:lvl w:ilvl="7" w:tplc="926837D8">
      <w:numFmt w:val="bullet"/>
      <w:lvlText w:val="•"/>
      <w:lvlJc w:val="left"/>
      <w:pPr>
        <w:ind w:left="5567" w:hanging="377"/>
      </w:pPr>
      <w:rPr>
        <w:rFonts w:hint="default"/>
        <w:lang w:val="en-US" w:eastAsia="en-US" w:bidi="ar-SA"/>
      </w:rPr>
    </w:lvl>
    <w:lvl w:ilvl="8" w:tplc="AE14C536">
      <w:numFmt w:val="bullet"/>
      <w:lvlText w:val="•"/>
      <w:lvlJc w:val="left"/>
      <w:pPr>
        <w:ind w:left="6345" w:hanging="377"/>
      </w:pPr>
      <w:rPr>
        <w:rFonts w:hint="default"/>
        <w:lang w:val="en-US" w:eastAsia="en-US" w:bidi="ar-SA"/>
      </w:rPr>
    </w:lvl>
  </w:abstractNum>
  <w:abstractNum w:abstractNumId="93" w15:restartNumberingAfterBreak="0">
    <w:nsid w:val="5E911AB2"/>
    <w:multiLevelType w:val="hybridMultilevel"/>
    <w:tmpl w:val="C92ADC26"/>
    <w:name w:val="WW8Num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EA103CC"/>
    <w:multiLevelType w:val="multilevel"/>
    <w:tmpl w:val="935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B34142"/>
    <w:multiLevelType w:val="multilevel"/>
    <w:tmpl w:val="C6A2D8E0"/>
    <w:lvl w:ilvl="0">
      <w:start w:val="1"/>
      <w:numFmt w:val="decimal"/>
      <w:lvlText w:val="%1"/>
      <w:lvlJc w:val="left"/>
      <w:pPr>
        <w:ind w:left="973" w:hanging="721"/>
      </w:pPr>
      <w:rPr>
        <w:rFonts w:hint="default"/>
        <w:lang w:val="en-US" w:eastAsia="en-US" w:bidi="ar-SA"/>
      </w:rPr>
    </w:lvl>
    <w:lvl w:ilvl="1">
      <w:start w:val="32"/>
      <w:numFmt w:val="decimal"/>
      <w:lvlText w:val="%1.%2"/>
      <w:lvlJc w:val="left"/>
      <w:pPr>
        <w:ind w:left="973" w:hanging="721"/>
      </w:pPr>
      <w:rPr>
        <w:rFonts w:hint="default"/>
        <w:lang w:val="en-US" w:eastAsia="en-US" w:bidi="ar-SA"/>
      </w:rPr>
    </w:lvl>
    <w:lvl w:ilvl="2">
      <w:start w:val="8"/>
      <w:numFmt w:val="decimal"/>
      <w:lvlText w:val="%1.%2.%3"/>
      <w:lvlJc w:val="left"/>
      <w:pPr>
        <w:ind w:left="973" w:hanging="721"/>
      </w:pPr>
      <w:rPr>
        <w:rFonts w:ascii="Arial" w:eastAsia="Arial" w:hAnsi="Arial" w:cs="Arial" w:hint="default"/>
        <w:w w:val="100"/>
        <w:sz w:val="22"/>
        <w:szCs w:val="22"/>
        <w:lang w:val="en-US" w:eastAsia="en-US" w:bidi="ar-SA"/>
      </w:rPr>
    </w:lvl>
    <w:lvl w:ilvl="3">
      <w:start w:val="1"/>
      <w:numFmt w:val="decimal"/>
      <w:lvlText w:val="%4"/>
      <w:lvlJc w:val="left"/>
      <w:pPr>
        <w:ind w:left="1282" w:hanging="185"/>
      </w:pPr>
      <w:rPr>
        <w:rFonts w:ascii="Arial" w:eastAsia="Arial" w:hAnsi="Arial" w:cs="Arial" w:hint="default"/>
        <w:w w:val="100"/>
        <w:sz w:val="22"/>
        <w:szCs w:val="22"/>
        <w:lang w:val="en-US" w:eastAsia="en-US" w:bidi="ar-SA"/>
      </w:rPr>
    </w:lvl>
    <w:lvl w:ilvl="4">
      <w:numFmt w:val="bullet"/>
      <w:lvlText w:val="•"/>
      <w:lvlJc w:val="left"/>
      <w:pPr>
        <w:ind w:left="4360" w:hanging="185"/>
      </w:pPr>
      <w:rPr>
        <w:rFonts w:hint="default"/>
        <w:lang w:val="en-US" w:eastAsia="en-US" w:bidi="ar-SA"/>
      </w:rPr>
    </w:lvl>
    <w:lvl w:ilvl="5">
      <w:numFmt w:val="bullet"/>
      <w:lvlText w:val="•"/>
      <w:lvlJc w:val="left"/>
      <w:pPr>
        <w:ind w:left="5386" w:hanging="185"/>
      </w:pPr>
      <w:rPr>
        <w:rFonts w:hint="default"/>
        <w:lang w:val="en-US" w:eastAsia="en-US" w:bidi="ar-SA"/>
      </w:rPr>
    </w:lvl>
    <w:lvl w:ilvl="6">
      <w:numFmt w:val="bullet"/>
      <w:lvlText w:val="•"/>
      <w:lvlJc w:val="left"/>
      <w:pPr>
        <w:ind w:left="6413" w:hanging="185"/>
      </w:pPr>
      <w:rPr>
        <w:rFonts w:hint="default"/>
        <w:lang w:val="en-US" w:eastAsia="en-US" w:bidi="ar-SA"/>
      </w:rPr>
    </w:lvl>
    <w:lvl w:ilvl="7">
      <w:numFmt w:val="bullet"/>
      <w:lvlText w:val="•"/>
      <w:lvlJc w:val="left"/>
      <w:pPr>
        <w:ind w:left="7440" w:hanging="185"/>
      </w:pPr>
      <w:rPr>
        <w:rFonts w:hint="default"/>
        <w:lang w:val="en-US" w:eastAsia="en-US" w:bidi="ar-SA"/>
      </w:rPr>
    </w:lvl>
    <w:lvl w:ilvl="8">
      <w:numFmt w:val="bullet"/>
      <w:lvlText w:val="•"/>
      <w:lvlJc w:val="left"/>
      <w:pPr>
        <w:ind w:left="8466" w:hanging="185"/>
      </w:pPr>
      <w:rPr>
        <w:rFonts w:hint="default"/>
        <w:lang w:val="en-US" w:eastAsia="en-US" w:bidi="ar-SA"/>
      </w:rPr>
    </w:lvl>
  </w:abstractNum>
  <w:abstractNum w:abstractNumId="96" w15:restartNumberingAfterBreak="0">
    <w:nsid w:val="5FCF5C7B"/>
    <w:multiLevelType w:val="multilevel"/>
    <w:tmpl w:val="922AC44A"/>
    <w:lvl w:ilvl="0">
      <w:start w:val="1"/>
      <w:numFmt w:val="decimal"/>
      <w:lvlText w:val="%1"/>
      <w:lvlJc w:val="left"/>
      <w:pPr>
        <w:ind w:left="819" w:hanging="567"/>
      </w:pPr>
      <w:rPr>
        <w:rFonts w:hint="default"/>
        <w:lang w:val="en-US" w:eastAsia="en-US" w:bidi="ar-SA"/>
      </w:rPr>
    </w:lvl>
    <w:lvl w:ilvl="1">
      <w:start w:val="9"/>
      <w:numFmt w:val="decimal"/>
      <w:lvlText w:val="%1.%2"/>
      <w:lvlJc w:val="left"/>
      <w:pPr>
        <w:ind w:left="819" w:hanging="567"/>
      </w:pPr>
      <w:rPr>
        <w:rFonts w:hint="default"/>
        <w:b/>
        <w:bCs/>
        <w:spacing w:val="-1"/>
        <w:w w:val="97"/>
        <w:lang w:val="en-US" w:eastAsia="en-US" w:bidi="ar-SA"/>
      </w:rPr>
    </w:lvl>
    <w:lvl w:ilvl="2">
      <w:start w:val="1"/>
      <w:numFmt w:val="decimal"/>
      <w:lvlText w:val="%1.%2.%3"/>
      <w:lvlJc w:val="left"/>
      <w:pPr>
        <w:ind w:left="987" w:hanging="735"/>
      </w:pPr>
      <w:rPr>
        <w:rFonts w:ascii="Arial" w:eastAsia="Arial" w:hAnsi="Arial" w:cs="Arial" w:hint="default"/>
        <w:w w:val="100"/>
        <w:sz w:val="22"/>
        <w:szCs w:val="22"/>
        <w:lang w:val="en-US" w:eastAsia="en-US" w:bidi="ar-SA"/>
      </w:rPr>
    </w:lvl>
    <w:lvl w:ilvl="3">
      <w:numFmt w:val="bullet"/>
      <w:lvlText w:val="•"/>
      <w:lvlJc w:val="left"/>
      <w:pPr>
        <w:ind w:left="5847" w:hanging="735"/>
      </w:pPr>
      <w:rPr>
        <w:rFonts w:hint="default"/>
        <w:lang w:val="en-US" w:eastAsia="en-US" w:bidi="ar-SA"/>
      </w:rPr>
    </w:lvl>
    <w:lvl w:ilvl="4">
      <w:numFmt w:val="bullet"/>
      <w:lvlText w:val="•"/>
      <w:lvlJc w:val="left"/>
      <w:pPr>
        <w:ind w:left="6515" w:hanging="735"/>
      </w:pPr>
      <w:rPr>
        <w:rFonts w:hint="default"/>
        <w:lang w:val="en-US" w:eastAsia="en-US" w:bidi="ar-SA"/>
      </w:rPr>
    </w:lvl>
    <w:lvl w:ilvl="5">
      <w:numFmt w:val="bullet"/>
      <w:lvlText w:val="•"/>
      <w:lvlJc w:val="left"/>
      <w:pPr>
        <w:ind w:left="7182" w:hanging="735"/>
      </w:pPr>
      <w:rPr>
        <w:rFonts w:hint="default"/>
        <w:lang w:val="en-US" w:eastAsia="en-US" w:bidi="ar-SA"/>
      </w:rPr>
    </w:lvl>
    <w:lvl w:ilvl="6">
      <w:numFmt w:val="bullet"/>
      <w:lvlText w:val="•"/>
      <w:lvlJc w:val="left"/>
      <w:pPr>
        <w:ind w:left="7850" w:hanging="735"/>
      </w:pPr>
      <w:rPr>
        <w:rFonts w:hint="default"/>
        <w:lang w:val="en-US" w:eastAsia="en-US" w:bidi="ar-SA"/>
      </w:rPr>
    </w:lvl>
    <w:lvl w:ilvl="7">
      <w:numFmt w:val="bullet"/>
      <w:lvlText w:val="•"/>
      <w:lvlJc w:val="left"/>
      <w:pPr>
        <w:ind w:left="8517" w:hanging="735"/>
      </w:pPr>
      <w:rPr>
        <w:rFonts w:hint="default"/>
        <w:lang w:val="en-US" w:eastAsia="en-US" w:bidi="ar-SA"/>
      </w:rPr>
    </w:lvl>
    <w:lvl w:ilvl="8">
      <w:numFmt w:val="bullet"/>
      <w:lvlText w:val="•"/>
      <w:lvlJc w:val="left"/>
      <w:pPr>
        <w:ind w:left="9185" w:hanging="735"/>
      </w:pPr>
      <w:rPr>
        <w:rFonts w:hint="default"/>
        <w:lang w:val="en-US" w:eastAsia="en-US" w:bidi="ar-SA"/>
      </w:rPr>
    </w:lvl>
  </w:abstractNum>
  <w:abstractNum w:abstractNumId="97" w15:restartNumberingAfterBreak="0">
    <w:nsid w:val="62D83DDE"/>
    <w:multiLevelType w:val="hybridMultilevel"/>
    <w:tmpl w:val="400A4FC0"/>
    <w:lvl w:ilvl="0" w:tplc="E0640214">
      <w:start w:val="1"/>
      <w:numFmt w:val="lowerLetter"/>
      <w:lvlText w:val="%1."/>
      <w:lvlJc w:val="left"/>
      <w:pPr>
        <w:ind w:left="1246" w:hanging="286"/>
      </w:pPr>
      <w:rPr>
        <w:rFonts w:ascii="Arial" w:eastAsia="Arial" w:hAnsi="Arial" w:cs="Arial" w:hint="default"/>
        <w:spacing w:val="-1"/>
        <w:w w:val="100"/>
        <w:sz w:val="22"/>
        <w:szCs w:val="22"/>
        <w:lang w:val="en-US" w:eastAsia="en-US" w:bidi="ar-SA"/>
      </w:rPr>
    </w:lvl>
    <w:lvl w:ilvl="1" w:tplc="1AB4F326">
      <w:numFmt w:val="bullet"/>
      <w:lvlText w:val="•"/>
      <w:lvlJc w:val="left"/>
      <w:pPr>
        <w:ind w:left="1920" w:hanging="286"/>
      </w:pPr>
      <w:rPr>
        <w:rFonts w:hint="default"/>
        <w:lang w:val="en-US" w:eastAsia="en-US" w:bidi="ar-SA"/>
      </w:rPr>
    </w:lvl>
    <w:lvl w:ilvl="2" w:tplc="896C5BB4">
      <w:numFmt w:val="bullet"/>
      <w:lvlText w:val="•"/>
      <w:lvlJc w:val="left"/>
      <w:pPr>
        <w:ind w:left="2875" w:hanging="286"/>
      </w:pPr>
      <w:rPr>
        <w:rFonts w:hint="default"/>
        <w:lang w:val="en-US" w:eastAsia="en-US" w:bidi="ar-SA"/>
      </w:rPr>
    </w:lvl>
    <w:lvl w:ilvl="3" w:tplc="72EC53AE">
      <w:numFmt w:val="bullet"/>
      <w:lvlText w:val="•"/>
      <w:lvlJc w:val="left"/>
      <w:pPr>
        <w:ind w:left="3831" w:hanging="286"/>
      </w:pPr>
      <w:rPr>
        <w:rFonts w:hint="default"/>
        <w:lang w:val="en-US" w:eastAsia="en-US" w:bidi="ar-SA"/>
      </w:rPr>
    </w:lvl>
    <w:lvl w:ilvl="4" w:tplc="8F2AA8B2">
      <w:numFmt w:val="bullet"/>
      <w:lvlText w:val="•"/>
      <w:lvlJc w:val="left"/>
      <w:pPr>
        <w:ind w:left="4786" w:hanging="286"/>
      </w:pPr>
      <w:rPr>
        <w:rFonts w:hint="default"/>
        <w:lang w:val="en-US" w:eastAsia="en-US" w:bidi="ar-SA"/>
      </w:rPr>
    </w:lvl>
    <w:lvl w:ilvl="5" w:tplc="3F88C83E">
      <w:numFmt w:val="bullet"/>
      <w:lvlText w:val="•"/>
      <w:lvlJc w:val="left"/>
      <w:pPr>
        <w:ind w:left="5742" w:hanging="286"/>
      </w:pPr>
      <w:rPr>
        <w:rFonts w:hint="default"/>
        <w:lang w:val="en-US" w:eastAsia="en-US" w:bidi="ar-SA"/>
      </w:rPr>
    </w:lvl>
    <w:lvl w:ilvl="6" w:tplc="83E8FD3C">
      <w:numFmt w:val="bullet"/>
      <w:lvlText w:val="•"/>
      <w:lvlJc w:val="left"/>
      <w:pPr>
        <w:ind w:left="6697" w:hanging="286"/>
      </w:pPr>
      <w:rPr>
        <w:rFonts w:hint="default"/>
        <w:lang w:val="en-US" w:eastAsia="en-US" w:bidi="ar-SA"/>
      </w:rPr>
    </w:lvl>
    <w:lvl w:ilvl="7" w:tplc="A5A08E4A">
      <w:numFmt w:val="bullet"/>
      <w:lvlText w:val="•"/>
      <w:lvlJc w:val="left"/>
      <w:pPr>
        <w:ind w:left="7653" w:hanging="286"/>
      </w:pPr>
      <w:rPr>
        <w:rFonts w:hint="default"/>
        <w:lang w:val="en-US" w:eastAsia="en-US" w:bidi="ar-SA"/>
      </w:rPr>
    </w:lvl>
    <w:lvl w:ilvl="8" w:tplc="4DA627DC">
      <w:numFmt w:val="bullet"/>
      <w:lvlText w:val="•"/>
      <w:lvlJc w:val="left"/>
      <w:pPr>
        <w:ind w:left="8608" w:hanging="286"/>
      </w:pPr>
      <w:rPr>
        <w:rFonts w:hint="default"/>
        <w:lang w:val="en-US" w:eastAsia="en-US" w:bidi="ar-SA"/>
      </w:rPr>
    </w:lvl>
  </w:abstractNum>
  <w:abstractNum w:abstractNumId="98" w15:restartNumberingAfterBreak="0">
    <w:nsid w:val="64E160D8"/>
    <w:multiLevelType w:val="hybridMultilevel"/>
    <w:tmpl w:val="EC82EAF4"/>
    <w:lvl w:ilvl="0" w:tplc="3A9E32A0">
      <w:start w:val="4"/>
      <w:numFmt w:val="decimal"/>
      <w:lvlText w:val="%1."/>
      <w:lvlJc w:val="left"/>
      <w:pPr>
        <w:ind w:left="360" w:hanging="360"/>
      </w:pPr>
      <w:rPr>
        <w:rFonts w:hint="default"/>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5292C46"/>
    <w:multiLevelType w:val="hybridMultilevel"/>
    <w:tmpl w:val="6CCEABDC"/>
    <w:lvl w:ilvl="0" w:tplc="0AD4CCAA">
      <w:start w:val="1"/>
      <w:numFmt w:val="lowerRoman"/>
      <w:lvlText w:val="%1."/>
      <w:lvlJc w:val="left"/>
      <w:pPr>
        <w:ind w:left="1125" w:hanging="360"/>
      </w:pPr>
      <w:rPr>
        <w:rFonts w:ascii="Microsoft Sans Serif" w:eastAsia="Microsoft Sans Serif" w:hAnsi="Microsoft Sans Serif" w:cs="Microsoft Sans Serif" w:hint="default"/>
        <w:w w:val="98"/>
        <w:sz w:val="24"/>
        <w:szCs w:val="24"/>
        <w:lang w:val="en-US" w:eastAsia="en-US" w:bidi="ar-SA"/>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0" w15:restartNumberingAfterBreak="0">
    <w:nsid w:val="65D616E2"/>
    <w:multiLevelType w:val="multilevel"/>
    <w:tmpl w:val="F5D6C7E6"/>
    <w:lvl w:ilvl="0">
      <w:start w:val="2"/>
      <w:numFmt w:val="decimal"/>
      <w:lvlText w:val="%1"/>
      <w:lvlJc w:val="left"/>
      <w:pPr>
        <w:ind w:left="961" w:hanging="709"/>
      </w:pPr>
      <w:rPr>
        <w:rFonts w:hint="default"/>
        <w:lang w:val="en-US" w:eastAsia="en-US" w:bidi="ar-SA"/>
      </w:rPr>
    </w:lvl>
    <w:lvl w:ilvl="1">
      <w:start w:val="1"/>
      <w:numFmt w:val="decimal"/>
      <w:lvlText w:val="%1.%2"/>
      <w:lvlJc w:val="left"/>
      <w:pPr>
        <w:ind w:left="961" w:hanging="709"/>
      </w:pPr>
      <w:rPr>
        <w:rFonts w:ascii="Franklin Gothic Book" w:eastAsia="Franklin Gothic Book" w:hAnsi="Franklin Gothic Book" w:cs="Franklin Gothic Book" w:hint="default"/>
        <w:b/>
        <w:bCs/>
        <w:spacing w:val="-1"/>
        <w:w w:val="97"/>
        <w:sz w:val="24"/>
        <w:szCs w:val="24"/>
        <w:lang w:val="en-US" w:eastAsia="en-US" w:bidi="ar-SA"/>
      </w:rPr>
    </w:lvl>
    <w:lvl w:ilvl="2">
      <w:numFmt w:val="bullet"/>
      <w:lvlText w:val="•"/>
      <w:lvlJc w:val="left"/>
      <w:pPr>
        <w:ind w:left="2872" w:hanging="709"/>
      </w:pPr>
      <w:rPr>
        <w:rFonts w:hint="default"/>
        <w:lang w:val="en-US" w:eastAsia="en-US" w:bidi="ar-SA"/>
      </w:rPr>
    </w:lvl>
    <w:lvl w:ilvl="3">
      <w:numFmt w:val="bullet"/>
      <w:lvlText w:val="•"/>
      <w:lvlJc w:val="left"/>
      <w:pPr>
        <w:ind w:left="3828" w:hanging="709"/>
      </w:pPr>
      <w:rPr>
        <w:rFonts w:hint="default"/>
        <w:lang w:val="en-US" w:eastAsia="en-US" w:bidi="ar-SA"/>
      </w:rPr>
    </w:lvl>
    <w:lvl w:ilvl="4">
      <w:numFmt w:val="bullet"/>
      <w:lvlText w:val="•"/>
      <w:lvlJc w:val="left"/>
      <w:pPr>
        <w:ind w:left="4784" w:hanging="709"/>
      </w:pPr>
      <w:rPr>
        <w:rFonts w:hint="default"/>
        <w:lang w:val="en-US" w:eastAsia="en-US" w:bidi="ar-SA"/>
      </w:rPr>
    </w:lvl>
    <w:lvl w:ilvl="5">
      <w:numFmt w:val="bullet"/>
      <w:lvlText w:val="•"/>
      <w:lvlJc w:val="left"/>
      <w:pPr>
        <w:ind w:left="5740" w:hanging="709"/>
      </w:pPr>
      <w:rPr>
        <w:rFonts w:hint="default"/>
        <w:lang w:val="en-US" w:eastAsia="en-US" w:bidi="ar-SA"/>
      </w:rPr>
    </w:lvl>
    <w:lvl w:ilvl="6">
      <w:numFmt w:val="bullet"/>
      <w:lvlText w:val="•"/>
      <w:lvlJc w:val="left"/>
      <w:pPr>
        <w:ind w:left="6696" w:hanging="709"/>
      </w:pPr>
      <w:rPr>
        <w:rFonts w:hint="default"/>
        <w:lang w:val="en-US" w:eastAsia="en-US" w:bidi="ar-SA"/>
      </w:rPr>
    </w:lvl>
    <w:lvl w:ilvl="7">
      <w:numFmt w:val="bullet"/>
      <w:lvlText w:val="•"/>
      <w:lvlJc w:val="left"/>
      <w:pPr>
        <w:ind w:left="7652" w:hanging="709"/>
      </w:pPr>
      <w:rPr>
        <w:rFonts w:hint="default"/>
        <w:lang w:val="en-US" w:eastAsia="en-US" w:bidi="ar-SA"/>
      </w:rPr>
    </w:lvl>
    <w:lvl w:ilvl="8">
      <w:numFmt w:val="bullet"/>
      <w:lvlText w:val="•"/>
      <w:lvlJc w:val="left"/>
      <w:pPr>
        <w:ind w:left="8608" w:hanging="709"/>
      </w:pPr>
      <w:rPr>
        <w:rFonts w:hint="default"/>
        <w:lang w:val="en-US" w:eastAsia="en-US" w:bidi="ar-SA"/>
      </w:rPr>
    </w:lvl>
  </w:abstractNum>
  <w:abstractNum w:abstractNumId="101" w15:restartNumberingAfterBreak="0">
    <w:nsid w:val="65F950F6"/>
    <w:multiLevelType w:val="hybridMultilevel"/>
    <w:tmpl w:val="46E894A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60936AC"/>
    <w:multiLevelType w:val="hybridMultilevel"/>
    <w:tmpl w:val="26F84EE2"/>
    <w:lvl w:ilvl="0" w:tplc="84A05A3C">
      <w:start w:val="1"/>
      <w:numFmt w:val="lowerLetter"/>
      <w:lvlText w:val="(%1)"/>
      <w:lvlJc w:val="left"/>
      <w:pPr>
        <w:ind w:left="1530" w:hanging="284"/>
      </w:pPr>
      <w:rPr>
        <w:rFonts w:ascii="Franklin Gothic Book" w:eastAsia="Franklin Gothic Book" w:hAnsi="Franklin Gothic Book" w:cs="Franklin Gothic Book" w:hint="default"/>
        <w:spacing w:val="-33"/>
        <w:w w:val="100"/>
        <w:sz w:val="24"/>
        <w:szCs w:val="24"/>
        <w:lang w:val="en-US" w:eastAsia="en-US" w:bidi="ar-SA"/>
      </w:rPr>
    </w:lvl>
    <w:lvl w:ilvl="1" w:tplc="2F4AB8AE">
      <w:numFmt w:val="bullet"/>
      <w:lvlText w:val="•"/>
      <w:lvlJc w:val="left"/>
      <w:pPr>
        <w:ind w:left="2438" w:hanging="284"/>
      </w:pPr>
      <w:rPr>
        <w:rFonts w:hint="default"/>
        <w:lang w:val="en-US" w:eastAsia="en-US" w:bidi="ar-SA"/>
      </w:rPr>
    </w:lvl>
    <w:lvl w:ilvl="2" w:tplc="80A24930">
      <w:numFmt w:val="bullet"/>
      <w:lvlText w:val="•"/>
      <w:lvlJc w:val="left"/>
      <w:pPr>
        <w:ind w:left="3336" w:hanging="284"/>
      </w:pPr>
      <w:rPr>
        <w:rFonts w:hint="default"/>
        <w:lang w:val="en-US" w:eastAsia="en-US" w:bidi="ar-SA"/>
      </w:rPr>
    </w:lvl>
    <w:lvl w:ilvl="3" w:tplc="0B8AEEFA">
      <w:numFmt w:val="bullet"/>
      <w:lvlText w:val="•"/>
      <w:lvlJc w:val="left"/>
      <w:pPr>
        <w:ind w:left="4234" w:hanging="284"/>
      </w:pPr>
      <w:rPr>
        <w:rFonts w:hint="default"/>
        <w:lang w:val="en-US" w:eastAsia="en-US" w:bidi="ar-SA"/>
      </w:rPr>
    </w:lvl>
    <w:lvl w:ilvl="4" w:tplc="A7329636">
      <w:numFmt w:val="bullet"/>
      <w:lvlText w:val="•"/>
      <w:lvlJc w:val="left"/>
      <w:pPr>
        <w:ind w:left="5132" w:hanging="284"/>
      </w:pPr>
      <w:rPr>
        <w:rFonts w:hint="default"/>
        <w:lang w:val="en-US" w:eastAsia="en-US" w:bidi="ar-SA"/>
      </w:rPr>
    </w:lvl>
    <w:lvl w:ilvl="5" w:tplc="390CC8FA">
      <w:numFmt w:val="bullet"/>
      <w:lvlText w:val="•"/>
      <w:lvlJc w:val="left"/>
      <w:pPr>
        <w:ind w:left="6030" w:hanging="284"/>
      </w:pPr>
      <w:rPr>
        <w:rFonts w:hint="default"/>
        <w:lang w:val="en-US" w:eastAsia="en-US" w:bidi="ar-SA"/>
      </w:rPr>
    </w:lvl>
    <w:lvl w:ilvl="6" w:tplc="B5FC2D8E">
      <w:numFmt w:val="bullet"/>
      <w:lvlText w:val="•"/>
      <w:lvlJc w:val="left"/>
      <w:pPr>
        <w:ind w:left="6928" w:hanging="284"/>
      </w:pPr>
      <w:rPr>
        <w:rFonts w:hint="default"/>
        <w:lang w:val="en-US" w:eastAsia="en-US" w:bidi="ar-SA"/>
      </w:rPr>
    </w:lvl>
    <w:lvl w:ilvl="7" w:tplc="0792A7D2">
      <w:numFmt w:val="bullet"/>
      <w:lvlText w:val="•"/>
      <w:lvlJc w:val="left"/>
      <w:pPr>
        <w:ind w:left="7826" w:hanging="284"/>
      </w:pPr>
      <w:rPr>
        <w:rFonts w:hint="default"/>
        <w:lang w:val="en-US" w:eastAsia="en-US" w:bidi="ar-SA"/>
      </w:rPr>
    </w:lvl>
    <w:lvl w:ilvl="8" w:tplc="AA8085B2">
      <w:numFmt w:val="bullet"/>
      <w:lvlText w:val="•"/>
      <w:lvlJc w:val="left"/>
      <w:pPr>
        <w:ind w:left="8724" w:hanging="284"/>
      </w:pPr>
      <w:rPr>
        <w:rFonts w:hint="default"/>
        <w:lang w:val="en-US" w:eastAsia="en-US" w:bidi="ar-SA"/>
      </w:rPr>
    </w:lvl>
  </w:abstractNum>
  <w:abstractNum w:abstractNumId="103" w15:restartNumberingAfterBreak="0">
    <w:nsid w:val="66133CCC"/>
    <w:multiLevelType w:val="hybridMultilevel"/>
    <w:tmpl w:val="61DCA182"/>
    <w:lvl w:ilvl="0" w:tplc="7948222A">
      <w:start w:val="1"/>
      <w:numFmt w:val="decimal"/>
      <w:lvlText w:val="(%1)"/>
      <w:lvlJc w:val="left"/>
      <w:pPr>
        <w:ind w:left="1233" w:hanging="721"/>
      </w:pPr>
      <w:rPr>
        <w:rFonts w:ascii="Arial" w:eastAsia="Arial" w:hAnsi="Arial" w:cs="Arial" w:hint="default"/>
        <w:w w:val="100"/>
        <w:sz w:val="22"/>
        <w:szCs w:val="22"/>
        <w:lang w:val="en-US" w:eastAsia="en-US" w:bidi="ar-SA"/>
      </w:rPr>
    </w:lvl>
    <w:lvl w:ilvl="1" w:tplc="1716167E">
      <w:start w:val="1"/>
      <w:numFmt w:val="lowerLetter"/>
      <w:lvlText w:val="(%2)"/>
      <w:lvlJc w:val="left"/>
      <w:pPr>
        <w:ind w:left="1233" w:hanging="721"/>
      </w:pPr>
      <w:rPr>
        <w:rFonts w:ascii="Arial" w:eastAsia="Arial" w:hAnsi="Arial" w:cs="Arial" w:hint="default"/>
        <w:w w:val="100"/>
        <w:sz w:val="22"/>
        <w:szCs w:val="22"/>
        <w:lang w:val="en-US" w:eastAsia="en-US" w:bidi="ar-SA"/>
      </w:rPr>
    </w:lvl>
    <w:lvl w:ilvl="2" w:tplc="262CCAC6">
      <w:numFmt w:val="bullet"/>
      <w:lvlText w:val="•"/>
      <w:lvlJc w:val="left"/>
      <w:pPr>
        <w:ind w:left="3120" w:hanging="721"/>
      </w:pPr>
      <w:rPr>
        <w:rFonts w:hint="default"/>
        <w:lang w:val="en-US" w:eastAsia="en-US" w:bidi="ar-SA"/>
      </w:rPr>
    </w:lvl>
    <w:lvl w:ilvl="3" w:tplc="919CA902">
      <w:numFmt w:val="bullet"/>
      <w:lvlText w:val="•"/>
      <w:lvlJc w:val="left"/>
      <w:pPr>
        <w:ind w:left="4060" w:hanging="721"/>
      </w:pPr>
      <w:rPr>
        <w:rFonts w:hint="default"/>
        <w:lang w:val="en-US" w:eastAsia="en-US" w:bidi="ar-SA"/>
      </w:rPr>
    </w:lvl>
    <w:lvl w:ilvl="4" w:tplc="274603FE">
      <w:numFmt w:val="bullet"/>
      <w:lvlText w:val="•"/>
      <w:lvlJc w:val="left"/>
      <w:pPr>
        <w:ind w:left="5000" w:hanging="721"/>
      </w:pPr>
      <w:rPr>
        <w:rFonts w:hint="default"/>
        <w:lang w:val="en-US" w:eastAsia="en-US" w:bidi="ar-SA"/>
      </w:rPr>
    </w:lvl>
    <w:lvl w:ilvl="5" w:tplc="773CD908">
      <w:numFmt w:val="bullet"/>
      <w:lvlText w:val="•"/>
      <w:lvlJc w:val="left"/>
      <w:pPr>
        <w:ind w:left="5940" w:hanging="721"/>
      </w:pPr>
      <w:rPr>
        <w:rFonts w:hint="default"/>
        <w:lang w:val="en-US" w:eastAsia="en-US" w:bidi="ar-SA"/>
      </w:rPr>
    </w:lvl>
    <w:lvl w:ilvl="6" w:tplc="A22E4596">
      <w:numFmt w:val="bullet"/>
      <w:lvlText w:val="•"/>
      <w:lvlJc w:val="left"/>
      <w:pPr>
        <w:ind w:left="6880" w:hanging="721"/>
      </w:pPr>
      <w:rPr>
        <w:rFonts w:hint="default"/>
        <w:lang w:val="en-US" w:eastAsia="en-US" w:bidi="ar-SA"/>
      </w:rPr>
    </w:lvl>
    <w:lvl w:ilvl="7" w:tplc="EE666B3E">
      <w:numFmt w:val="bullet"/>
      <w:lvlText w:val="•"/>
      <w:lvlJc w:val="left"/>
      <w:pPr>
        <w:ind w:left="7820" w:hanging="721"/>
      </w:pPr>
      <w:rPr>
        <w:rFonts w:hint="default"/>
        <w:lang w:val="en-US" w:eastAsia="en-US" w:bidi="ar-SA"/>
      </w:rPr>
    </w:lvl>
    <w:lvl w:ilvl="8" w:tplc="AC34DAAC">
      <w:numFmt w:val="bullet"/>
      <w:lvlText w:val="•"/>
      <w:lvlJc w:val="left"/>
      <w:pPr>
        <w:ind w:left="8760" w:hanging="721"/>
      </w:pPr>
      <w:rPr>
        <w:rFonts w:hint="default"/>
        <w:lang w:val="en-US" w:eastAsia="en-US" w:bidi="ar-SA"/>
      </w:rPr>
    </w:lvl>
  </w:abstractNum>
  <w:abstractNum w:abstractNumId="104" w15:restartNumberingAfterBreak="0">
    <w:nsid w:val="67347097"/>
    <w:multiLevelType w:val="hybridMultilevel"/>
    <w:tmpl w:val="5470A30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9D61243"/>
    <w:multiLevelType w:val="multilevel"/>
    <w:tmpl w:val="7898C522"/>
    <w:lvl w:ilvl="0">
      <w:start w:val="2"/>
      <w:numFmt w:val="decimal"/>
      <w:lvlText w:val="%1"/>
      <w:lvlJc w:val="left"/>
      <w:pPr>
        <w:ind w:left="1914" w:hanging="1438"/>
      </w:pPr>
      <w:rPr>
        <w:rFonts w:hint="default"/>
        <w:lang w:val="en-US" w:eastAsia="en-US" w:bidi="ar-SA"/>
      </w:rPr>
    </w:lvl>
    <w:lvl w:ilvl="1">
      <w:start w:val="1"/>
      <w:numFmt w:val="decimal"/>
      <w:lvlText w:val="%1.%2"/>
      <w:lvlJc w:val="left"/>
      <w:pPr>
        <w:ind w:left="1914" w:hanging="1438"/>
      </w:pPr>
      <w:rPr>
        <w:rFonts w:ascii="Franklin Gothic Book" w:eastAsia="Franklin Gothic Book" w:hAnsi="Franklin Gothic Book" w:cs="Franklin Gothic Book" w:hint="default"/>
        <w:w w:val="100"/>
        <w:sz w:val="24"/>
        <w:szCs w:val="24"/>
        <w:lang w:val="en-US" w:eastAsia="en-US" w:bidi="ar-SA"/>
      </w:rPr>
    </w:lvl>
    <w:lvl w:ilvl="2">
      <w:numFmt w:val="bullet"/>
      <w:lvlText w:val="•"/>
      <w:lvlJc w:val="left"/>
      <w:pPr>
        <w:ind w:left="3640" w:hanging="1438"/>
      </w:pPr>
      <w:rPr>
        <w:rFonts w:hint="default"/>
        <w:lang w:val="en-US" w:eastAsia="en-US" w:bidi="ar-SA"/>
      </w:rPr>
    </w:lvl>
    <w:lvl w:ilvl="3">
      <w:numFmt w:val="bullet"/>
      <w:lvlText w:val="•"/>
      <w:lvlJc w:val="left"/>
      <w:pPr>
        <w:ind w:left="4500" w:hanging="1438"/>
      </w:pPr>
      <w:rPr>
        <w:rFonts w:hint="default"/>
        <w:lang w:val="en-US" w:eastAsia="en-US" w:bidi="ar-SA"/>
      </w:rPr>
    </w:lvl>
    <w:lvl w:ilvl="4">
      <w:numFmt w:val="bullet"/>
      <w:lvlText w:val="•"/>
      <w:lvlJc w:val="left"/>
      <w:pPr>
        <w:ind w:left="5360" w:hanging="1438"/>
      </w:pPr>
      <w:rPr>
        <w:rFonts w:hint="default"/>
        <w:lang w:val="en-US" w:eastAsia="en-US" w:bidi="ar-SA"/>
      </w:rPr>
    </w:lvl>
    <w:lvl w:ilvl="5">
      <w:numFmt w:val="bullet"/>
      <w:lvlText w:val="•"/>
      <w:lvlJc w:val="left"/>
      <w:pPr>
        <w:ind w:left="6220" w:hanging="1438"/>
      </w:pPr>
      <w:rPr>
        <w:rFonts w:hint="default"/>
        <w:lang w:val="en-US" w:eastAsia="en-US" w:bidi="ar-SA"/>
      </w:rPr>
    </w:lvl>
    <w:lvl w:ilvl="6">
      <w:numFmt w:val="bullet"/>
      <w:lvlText w:val="•"/>
      <w:lvlJc w:val="left"/>
      <w:pPr>
        <w:ind w:left="7080" w:hanging="1438"/>
      </w:pPr>
      <w:rPr>
        <w:rFonts w:hint="default"/>
        <w:lang w:val="en-US" w:eastAsia="en-US" w:bidi="ar-SA"/>
      </w:rPr>
    </w:lvl>
    <w:lvl w:ilvl="7">
      <w:numFmt w:val="bullet"/>
      <w:lvlText w:val="•"/>
      <w:lvlJc w:val="left"/>
      <w:pPr>
        <w:ind w:left="7940" w:hanging="1438"/>
      </w:pPr>
      <w:rPr>
        <w:rFonts w:hint="default"/>
        <w:lang w:val="en-US" w:eastAsia="en-US" w:bidi="ar-SA"/>
      </w:rPr>
    </w:lvl>
    <w:lvl w:ilvl="8">
      <w:numFmt w:val="bullet"/>
      <w:lvlText w:val="•"/>
      <w:lvlJc w:val="left"/>
      <w:pPr>
        <w:ind w:left="8800" w:hanging="1438"/>
      </w:pPr>
      <w:rPr>
        <w:rFonts w:hint="default"/>
        <w:lang w:val="en-US" w:eastAsia="en-US" w:bidi="ar-SA"/>
      </w:rPr>
    </w:lvl>
  </w:abstractNum>
  <w:abstractNum w:abstractNumId="106" w15:restartNumberingAfterBreak="0">
    <w:nsid w:val="6A6F032D"/>
    <w:multiLevelType w:val="multilevel"/>
    <w:tmpl w:val="23921070"/>
    <w:lvl w:ilvl="0">
      <w:start w:val="1"/>
      <w:numFmt w:val="decimal"/>
      <w:lvlText w:val="%1"/>
      <w:lvlJc w:val="left"/>
      <w:pPr>
        <w:ind w:left="961" w:hanging="709"/>
      </w:pPr>
      <w:rPr>
        <w:rFonts w:hint="default"/>
        <w:lang w:val="en-US" w:eastAsia="en-US" w:bidi="ar-SA"/>
      </w:rPr>
    </w:lvl>
    <w:lvl w:ilvl="1">
      <w:start w:val="22"/>
      <w:numFmt w:val="decimal"/>
      <w:lvlText w:val="%1.%2"/>
      <w:lvlJc w:val="left"/>
      <w:pPr>
        <w:ind w:left="961" w:hanging="709"/>
      </w:pPr>
      <w:rPr>
        <w:rFonts w:ascii="Arial" w:eastAsia="Arial" w:hAnsi="Arial" w:cs="Arial" w:hint="default"/>
        <w:b/>
        <w:bCs/>
        <w:w w:val="100"/>
        <w:sz w:val="22"/>
        <w:szCs w:val="22"/>
        <w:lang w:val="en-US" w:eastAsia="en-US" w:bidi="ar-SA"/>
      </w:rPr>
    </w:lvl>
    <w:lvl w:ilvl="2">
      <w:start w:val="1"/>
      <w:numFmt w:val="decimal"/>
      <w:lvlText w:val="%1.%2.%3"/>
      <w:lvlJc w:val="left"/>
      <w:pPr>
        <w:ind w:left="973" w:hanging="696"/>
      </w:pPr>
      <w:rPr>
        <w:rFonts w:ascii="Arial" w:eastAsia="Arial" w:hAnsi="Arial" w:cs="Arial" w:hint="default"/>
        <w:w w:val="100"/>
        <w:sz w:val="22"/>
        <w:szCs w:val="22"/>
        <w:lang w:val="en-US" w:eastAsia="en-US" w:bidi="ar-SA"/>
      </w:rPr>
    </w:lvl>
    <w:lvl w:ilvl="3">
      <w:start w:val="1"/>
      <w:numFmt w:val="lowerLetter"/>
      <w:lvlText w:val="%4."/>
      <w:lvlJc w:val="left"/>
      <w:pPr>
        <w:ind w:left="1333" w:hanging="360"/>
      </w:pPr>
      <w:rPr>
        <w:rFonts w:ascii="Arial" w:eastAsia="Arial" w:hAnsi="Arial" w:cs="Arial" w:hint="default"/>
        <w:spacing w:val="-1"/>
        <w:w w:val="100"/>
        <w:sz w:val="22"/>
        <w:szCs w:val="22"/>
        <w:lang w:val="en-US" w:eastAsia="en-US" w:bidi="ar-SA"/>
      </w:rPr>
    </w:lvl>
    <w:lvl w:ilvl="4">
      <w:numFmt w:val="bullet"/>
      <w:lvlText w:val="•"/>
      <w:lvlJc w:val="left"/>
      <w:pPr>
        <w:ind w:left="3635"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930" w:hanging="360"/>
      </w:pPr>
      <w:rPr>
        <w:rFonts w:hint="default"/>
        <w:lang w:val="en-US" w:eastAsia="en-US" w:bidi="ar-SA"/>
      </w:rPr>
    </w:lvl>
    <w:lvl w:ilvl="7">
      <w:numFmt w:val="bullet"/>
      <w:lvlText w:val="•"/>
      <w:lvlJc w:val="left"/>
      <w:pPr>
        <w:ind w:left="7077" w:hanging="360"/>
      </w:pPr>
      <w:rPr>
        <w:rFonts w:hint="default"/>
        <w:lang w:val="en-US" w:eastAsia="en-US" w:bidi="ar-SA"/>
      </w:rPr>
    </w:lvl>
    <w:lvl w:ilvl="8">
      <w:numFmt w:val="bullet"/>
      <w:lvlText w:val="•"/>
      <w:lvlJc w:val="left"/>
      <w:pPr>
        <w:ind w:left="8225" w:hanging="360"/>
      </w:pPr>
      <w:rPr>
        <w:rFonts w:hint="default"/>
        <w:lang w:val="en-US" w:eastAsia="en-US" w:bidi="ar-SA"/>
      </w:rPr>
    </w:lvl>
  </w:abstractNum>
  <w:abstractNum w:abstractNumId="107" w15:restartNumberingAfterBreak="0">
    <w:nsid w:val="6D981E4F"/>
    <w:multiLevelType w:val="hybridMultilevel"/>
    <w:tmpl w:val="4B7669F0"/>
    <w:lvl w:ilvl="0" w:tplc="0B308212">
      <w:start w:val="1"/>
      <w:numFmt w:val="upperLetter"/>
      <w:lvlText w:val="%1."/>
      <w:lvlJc w:val="left"/>
      <w:pPr>
        <w:ind w:left="4093" w:hanging="360"/>
      </w:pPr>
      <w:rPr>
        <w:rFonts w:hint="default"/>
      </w:rPr>
    </w:lvl>
    <w:lvl w:ilvl="1" w:tplc="40090019">
      <w:start w:val="1"/>
      <w:numFmt w:val="lowerLetter"/>
      <w:lvlText w:val="%2."/>
      <w:lvlJc w:val="left"/>
      <w:pPr>
        <w:ind w:left="4813" w:hanging="360"/>
      </w:pPr>
    </w:lvl>
    <w:lvl w:ilvl="2" w:tplc="4009001B" w:tentative="1">
      <w:start w:val="1"/>
      <w:numFmt w:val="lowerRoman"/>
      <w:lvlText w:val="%3."/>
      <w:lvlJc w:val="right"/>
      <w:pPr>
        <w:ind w:left="5533" w:hanging="180"/>
      </w:pPr>
    </w:lvl>
    <w:lvl w:ilvl="3" w:tplc="4009000F" w:tentative="1">
      <w:start w:val="1"/>
      <w:numFmt w:val="decimal"/>
      <w:lvlText w:val="%4."/>
      <w:lvlJc w:val="left"/>
      <w:pPr>
        <w:ind w:left="6253" w:hanging="360"/>
      </w:pPr>
    </w:lvl>
    <w:lvl w:ilvl="4" w:tplc="40090019" w:tentative="1">
      <w:start w:val="1"/>
      <w:numFmt w:val="lowerLetter"/>
      <w:lvlText w:val="%5."/>
      <w:lvlJc w:val="left"/>
      <w:pPr>
        <w:ind w:left="6973" w:hanging="360"/>
      </w:pPr>
    </w:lvl>
    <w:lvl w:ilvl="5" w:tplc="4009001B" w:tentative="1">
      <w:start w:val="1"/>
      <w:numFmt w:val="lowerRoman"/>
      <w:lvlText w:val="%6."/>
      <w:lvlJc w:val="right"/>
      <w:pPr>
        <w:ind w:left="7693" w:hanging="180"/>
      </w:pPr>
    </w:lvl>
    <w:lvl w:ilvl="6" w:tplc="4009000F" w:tentative="1">
      <w:start w:val="1"/>
      <w:numFmt w:val="decimal"/>
      <w:lvlText w:val="%7."/>
      <w:lvlJc w:val="left"/>
      <w:pPr>
        <w:ind w:left="8413" w:hanging="360"/>
      </w:pPr>
    </w:lvl>
    <w:lvl w:ilvl="7" w:tplc="40090019" w:tentative="1">
      <w:start w:val="1"/>
      <w:numFmt w:val="lowerLetter"/>
      <w:lvlText w:val="%8."/>
      <w:lvlJc w:val="left"/>
      <w:pPr>
        <w:ind w:left="9133" w:hanging="360"/>
      </w:pPr>
    </w:lvl>
    <w:lvl w:ilvl="8" w:tplc="4009001B" w:tentative="1">
      <w:start w:val="1"/>
      <w:numFmt w:val="lowerRoman"/>
      <w:lvlText w:val="%9."/>
      <w:lvlJc w:val="right"/>
      <w:pPr>
        <w:ind w:left="9853" w:hanging="180"/>
      </w:pPr>
    </w:lvl>
  </w:abstractNum>
  <w:abstractNum w:abstractNumId="108" w15:restartNumberingAfterBreak="0">
    <w:nsid w:val="6E0D3489"/>
    <w:multiLevelType w:val="hybridMultilevel"/>
    <w:tmpl w:val="5E602472"/>
    <w:lvl w:ilvl="0" w:tplc="A4249FB6">
      <w:start w:val="1"/>
      <w:numFmt w:val="decimal"/>
      <w:lvlText w:val="(%1)"/>
      <w:lvlJc w:val="left"/>
      <w:pPr>
        <w:ind w:left="1233" w:hanging="721"/>
      </w:pPr>
      <w:rPr>
        <w:rFonts w:ascii="Arial" w:eastAsia="Arial" w:hAnsi="Arial" w:cs="Arial" w:hint="default"/>
        <w:w w:val="100"/>
        <w:sz w:val="22"/>
        <w:szCs w:val="22"/>
        <w:lang w:val="en-US" w:eastAsia="en-US" w:bidi="ar-SA"/>
      </w:rPr>
    </w:lvl>
    <w:lvl w:ilvl="1" w:tplc="740A04EE">
      <w:numFmt w:val="bullet"/>
      <w:lvlText w:val="•"/>
      <w:lvlJc w:val="left"/>
      <w:pPr>
        <w:ind w:left="2180" w:hanging="721"/>
      </w:pPr>
      <w:rPr>
        <w:rFonts w:hint="default"/>
        <w:lang w:val="en-US" w:eastAsia="en-US" w:bidi="ar-SA"/>
      </w:rPr>
    </w:lvl>
    <w:lvl w:ilvl="2" w:tplc="893EBA96">
      <w:numFmt w:val="bullet"/>
      <w:lvlText w:val="•"/>
      <w:lvlJc w:val="left"/>
      <w:pPr>
        <w:ind w:left="3120" w:hanging="721"/>
      </w:pPr>
      <w:rPr>
        <w:rFonts w:hint="default"/>
        <w:lang w:val="en-US" w:eastAsia="en-US" w:bidi="ar-SA"/>
      </w:rPr>
    </w:lvl>
    <w:lvl w:ilvl="3" w:tplc="8370F526">
      <w:numFmt w:val="bullet"/>
      <w:lvlText w:val="•"/>
      <w:lvlJc w:val="left"/>
      <w:pPr>
        <w:ind w:left="4060" w:hanging="721"/>
      </w:pPr>
      <w:rPr>
        <w:rFonts w:hint="default"/>
        <w:lang w:val="en-US" w:eastAsia="en-US" w:bidi="ar-SA"/>
      </w:rPr>
    </w:lvl>
    <w:lvl w:ilvl="4" w:tplc="4F0E2D9E">
      <w:numFmt w:val="bullet"/>
      <w:lvlText w:val="•"/>
      <w:lvlJc w:val="left"/>
      <w:pPr>
        <w:ind w:left="5000" w:hanging="721"/>
      </w:pPr>
      <w:rPr>
        <w:rFonts w:hint="default"/>
        <w:lang w:val="en-US" w:eastAsia="en-US" w:bidi="ar-SA"/>
      </w:rPr>
    </w:lvl>
    <w:lvl w:ilvl="5" w:tplc="6C3834EA">
      <w:numFmt w:val="bullet"/>
      <w:lvlText w:val="•"/>
      <w:lvlJc w:val="left"/>
      <w:pPr>
        <w:ind w:left="5940" w:hanging="721"/>
      </w:pPr>
      <w:rPr>
        <w:rFonts w:hint="default"/>
        <w:lang w:val="en-US" w:eastAsia="en-US" w:bidi="ar-SA"/>
      </w:rPr>
    </w:lvl>
    <w:lvl w:ilvl="6" w:tplc="3D02E36E">
      <w:numFmt w:val="bullet"/>
      <w:lvlText w:val="•"/>
      <w:lvlJc w:val="left"/>
      <w:pPr>
        <w:ind w:left="6880" w:hanging="721"/>
      </w:pPr>
      <w:rPr>
        <w:rFonts w:hint="default"/>
        <w:lang w:val="en-US" w:eastAsia="en-US" w:bidi="ar-SA"/>
      </w:rPr>
    </w:lvl>
    <w:lvl w:ilvl="7" w:tplc="74600A74">
      <w:numFmt w:val="bullet"/>
      <w:lvlText w:val="•"/>
      <w:lvlJc w:val="left"/>
      <w:pPr>
        <w:ind w:left="7820" w:hanging="721"/>
      </w:pPr>
      <w:rPr>
        <w:rFonts w:hint="default"/>
        <w:lang w:val="en-US" w:eastAsia="en-US" w:bidi="ar-SA"/>
      </w:rPr>
    </w:lvl>
    <w:lvl w:ilvl="8" w:tplc="7F567E8C">
      <w:numFmt w:val="bullet"/>
      <w:lvlText w:val="•"/>
      <w:lvlJc w:val="left"/>
      <w:pPr>
        <w:ind w:left="8760" w:hanging="721"/>
      </w:pPr>
      <w:rPr>
        <w:rFonts w:hint="default"/>
        <w:lang w:val="en-US" w:eastAsia="en-US" w:bidi="ar-SA"/>
      </w:rPr>
    </w:lvl>
  </w:abstractNum>
  <w:abstractNum w:abstractNumId="109" w15:restartNumberingAfterBreak="0">
    <w:nsid w:val="6E4D57DA"/>
    <w:multiLevelType w:val="hybridMultilevel"/>
    <w:tmpl w:val="0586448C"/>
    <w:lvl w:ilvl="0" w:tplc="3DA418FE">
      <w:start w:val="1"/>
      <w:numFmt w:val="decimal"/>
      <w:lvlText w:val="%1"/>
      <w:lvlJc w:val="left"/>
      <w:pPr>
        <w:ind w:left="1498" w:hanging="159"/>
      </w:pPr>
      <w:rPr>
        <w:rFonts w:ascii="Calibri Light" w:eastAsia="Calibri Light" w:hAnsi="Calibri Light" w:cs="Calibri Light" w:hint="default"/>
        <w:w w:val="100"/>
        <w:sz w:val="22"/>
        <w:szCs w:val="22"/>
        <w:lang w:val="en-US" w:eastAsia="en-US" w:bidi="ar-SA"/>
      </w:rPr>
    </w:lvl>
    <w:lvl w:ilvl="1" w:tplc="16C6F5BC">
      <w:start w:val="1"/>
      <w:numFmt w:val="upperLetter"/>
      <w:lvlText w:val="%2)"/>
      <w:lvlJc w:val="left"/>
      <w:pPr>
        <w:ind w:left="2328" w:hanging="269"/>
      </w:pPr>
      <w:rPr>
        <w:rFonts w:ascii="Calibri" w:eastAsia="Calibri" w:hAnsi="Calibri" w:cs="Calibri" w:hint="default"/>
        <w:b/>
        <w:bCs/>
        <w:spacing w:val="-3"/>
        <w:w w:val="100"/>
        <w:sz w:val="20"/>
        <w:szCs w:val="20"/>
        <w:lang w:val="en-US" w:eastAsia="en-US" w:bidi="ar-SA"/>
      </w:rPr>
    </w:lvl>
    <w:lvl w:ilvl="2" w:tplc="AD8440F6">
      <w:start w:val="1"/>
      <w:numFmt w:val="lowerLetter"/>
      <w:lvlText w:val="%3)"/>
      <w:lvlJc w:val="left"/>
      <w:pPr>
        <w:ind w:left="2640" w:hanging="360"/>
      </w:pPr>
      <w:rPr>
        <w:rFonts w:ascii="Calibri" w:eastAsia="Calibri" w:hAnsi="Calibri" w:cs="Calibri" w:hint="default"/>
        <w:w w:val="100"/>
        <w:sz w:val="20"/>
        <w:szCs w:val="20"/>
        <w:lang w:val="en-US" w:eastAsia="en-US" w:bidi="ar-SA"/>
      </w:rPr>
    </w:lvl>
    <w:lvl w:ilvl="3" w:tplc="80909794">
      <w:start w:val="1"/>
      <w:numFmt w:val="lowerRoman"/>
      <w:lvlText w:val="%4."/>
      <w:lvlJc w:val="left"/>
      <w:pPr>
        <w:ind w:left="3000" w:hanging="500"/>
      </w:pPr>
      <w:rPr>
        <w:rFonts w:ascii="Calibri" w:eastAsia="Calibri" w:hAnsi="Calibri" w:cs="Calibri" w:hint="default"/>
        <w:spacing w:val="0"/>
        <w:w w:val="100"/>
        <w:sz w:val="20"/>
        <w:szCs w:val="20"/>
        <w:lang w:val="en-US" w:eastAsia="en-US" w:bidi="ar-SA"/>
      </w:rPr>
    </w:lvl>
    <w:lvl w:ilvl="4" w:tplc="8FF4FD7A">
      <w:numFmt w:val="bullet"/>
      <w:lvlText w:val="•"/>
      <w:lvlJc w:val="left"/>
      <w:pPr>
        <w:ind w:left="2660" w:hanging="500"/>
      </w:pPr>
      <w:rPr>
        <w:rFonts w:hint="default"/>
        <w:lang w:val="en-US" w:eastAsia="en-US" w:bidi="ar-SA"/>
      </w:rPr>
    </w:lvl>
    <w:lvl w:ilvl="5" w:tplc="CFA6B3F2">
      <w:numFmt w:val="bullet"/>
      <w:lvlText w:val="•"/>
      <w:lvlJc w:val="left"/>
      <w:pPr>
        <w:ind w:left="3000" w:hanging="500"/>
      </w:pPr>
      <w:rPr>
        <w:rFonts w:hint="default"/>
        <w:lang w:val="en-US" w:eastAsia="en-US" w:bidi="ar-SA"/>
      </w:rPr>
    </w:lvl>
    <w:lvl w:ilvl="6" w:tplc="C152D7D0">
      <w:numFmt w:val="bullet"/>
      <w:lvlText w:val="•"/>
      <w:lvlJc w:val="left"/>
      <w:pPr>
        <w:ind w:left="3140" w:hanging="500"/>
      </w:pPr>
      <w:rPr>
        <w:rFonts w:hint="default"/>
        <w:lang w:val="en-US" w:eastAsia="en-US" w:bidi="ar-SA"/>
      </w:rPr>
    </w:lvl>
    <w:lvl w:ilvl="7" w:tplc="DC28A77E">
      <w:numFmt w:val="bullet"/>
      <w:lvlText w:val="•"/>
      <w:lvlJc w:val="left"/>
      <w:pPr>
        <w:ind w:left="5246" w:hanging="500"/>
      </w:pPr>
      <w:rPr>
        <w:rFonts w:hint="default"/>
        <w:lang w:val="en-US" w:eastAsia="en-US" w:bidi="ar-SA"/>
      </w:rPr>
    </w:lvl>
    <w:lvl w:ilvl="8" w:tplc="184809A2">
      <w:numFmt w:val="bullet"/>
      <w:lvlText w:val="•"/>
      <w:lvlJc w:val="left"/>
      <w:pPr>
        <w:ind w:left="7352" w:hanging="500"/>
      </w:pPr>
      <w:rPr>
        <w:rFonts w:hint="default"/>
        <w:lang w:val="en-US" w:eastAsia="en-US" w:bidi="ar-SA"/>
      </w:rPr>
    </w:lvl>
  </w:abstractNum>
  <w:abstractNum w:abstractNumId="110" w15:restartNumberingAfterBreak="0">
    <w:nsid w:val="6F5E30E2"/>
    <w:multiLevelType w:val="hybridMultilevel"/>
    <w:tmpl w:val="3A1489F8"/>
    <w:lvl w:ilvl="0" w:tplc="95DE02CA">
      <w:start w:val="1"/>
      <w:numFmt w:val="decimal"/>
      <w:lvlText w:val="(%1)"/>
      <w:lvlJc w:val="left"/>
      <w:pPr>
        <w:ind w:left="512" w:hanging="721"/>
      </w:pPr>
      <w:rPr>
        <w:rFonts w:ascii="Arial" w:eastAsia="Arial" w:hAnsi="Arial" w:cs="Arial" w:hint="default"/>
        <w:w w:val="100"/>
        <w:sz w:val="22"/>
        <w:szCs w:val="22"/>
        <w:lang w:val="en-US" w:eastAsia="en-US" w:bidi="ar-SA"/>
      </w:rPr>
    </w:lvl>
    <w:lvl w:ilvl="1" w:tplc="5B1CAFFA">
      <w:numFmt w:val="bullet"/>
      <w:lvlText w:val="•"/>
      <w:lvlJc w:val="left"/>
      <w:pPr>
        <w:ind w:left="1532" w:hanging="721"/>
      </w:pPr>
      <w:rPr>
        <w:rFonts w:hint="default"/>
        <w:lang w:val="en-US" w:eastAsia="en-US" w:bidi="ar-SA"/>
      </w:rPr>
    </w:lvl>
    <w:lvl w:ilvl="2" w:tplc="9B800F8E">
      <w:numFmt w:val="bullet"/>
      <w:lvlText w:val="•"/>
      <w:lvlJc w:val="left"/>
      <w:pPr>
        <w:ind w:left="2544" w:hanging="721"/>
      </w:pPr>
      <w:rPr>
        <w:rFonts w:hint="default"/>
        <w:lang w:val="en-US" w:eastAsia="en-US" w:bidi="ar-SA"/>
      </w:rPr>
    </w:lvl>
    <w:lvl w:ilvl="3" w:tplc="29725694">
      <w:numFmt w:val="bullet"/>
      <w:lvlText w:val="•"/>
      <w:lvlJc w:val="left"/>
      <w:pPr>
        <w:ind w:left="3556" w:hanging="721"/>
      </w:pPr>
      <w:rPr>
        <w:rFonts w:hint="default"/>
        <w:lang w:val="en-US" w:eastAsia="en-US" w:bidi="ar-SA"/>
      </w:rPr>
    </w:lvl>
    <w:lvl w:ilvl="4" w:tplc="D3C6EDFA">
      <w:numFmt w:val="bullet"/>
      <w:lvlText w:val="•"/>
      <w:lvlJc w:val="left"/>
      <w:pPr>
        <w:ind w:left="4568" w:hanging="721"/>
      </w:pPr>
      <w:rPr>
        <w:rFonts w:hint="default"/>
        <w:lang w:val="en-US" w:eastAsia="en-US" w:bidi="ar-SA"/>
      </w:rPr>
    </w:lvl>
    <w:lvl w:ilvl="5" w:tplc="471A1FCE">
      <w:numFmt w:val="bullet"/>
      <w:lvlText w:val="•"/>
      <w:lvlJc w:val="left"/>
      <w:pPr>
        <w:ind w:left="5580" w:hanging="721"/>
      </w:pPr>
      <w:rPr>
        <w:rFonts w:hint="default"/>
        <w:lang w:val="en-US" w:eastAsia="en-US" w:bidi="ar-SA"/>
      </w:rPr>
    </w:lvl>
    <w:lvl w:ilvl="6" w:tplc="90E63818">
      <w:numFmt w:val="bullet"/>
      <w:lvlText w:val="•"/>
      <w:lvlJc w:val="left"/>
      <w:pPr>
        <w:ind w:left="6592" w:hanging="721"/>
      </w:pPr>
      <w:rPr>
        <w:rFonts w:hint="default"/>
        <w:lang w:val="en-US" w:eastAsia="en-US" w:bidi="ar-SA"/>
      </w:rPr>
    </w:lvl>
    <w:lvl w:ilvl="7" w:tplc="6F0A326A">
      <w:numFmt w:val="bullet"/>
      <w:lvlText w:val="•"/>
      <w:lvlJc w:val="left"/>
      <w:pPr>
        <w:ind w:left="7604" w:hanging="721"/>
      </w:pPr>
      <w:rPr>
        <w:rFonts w:hint="default"/>
        <w:lang w:val="en-US" w:eastAsia="en-US" w:bidi="ar-SA"/>
      </w:rPr>
    </w:lvl>
    <w:lvl w:ilvl="8" w:tplc="51EAF40C">
      <w:numFmt w:val="bullet"/>
      <w:lvlText w:val="•"/>
      <w:lvlJc w:val="left"/>
      <w:pPr>
        <w:ind w:left="8616" w:hanging="721"/>
      </w:pPr>
      <w:rPr>
        <w:rFonts w:hint="default"/>
        <w:lang w:val="en-US" w:eastAsia="en-US" w:bidi="ar-SA"/>
      </w:rPr>
    </w:lvl>
  </w:abstractNum>
  <w:abstractNum w:abstractNumId="111" w15:restartNumberingAfterBreak="0">
    <w:nsid w:val="6F7A7343"/>
    <w:multiLevelType w:val="hybridMultilevel"/>
    <w:tmpl w:val="60841730"/>
    <w:lvl w:ilvl="0" w:tplc="E01667EA">
      <w:start w:val="1"/>
      <w:numFmt w:val="lowerLetter"/>
      <w:lvlText w:val="(%1)"/>
      <w:lvlJc w:val="left"/>
      <w:pPr>
        <w:ind w:left="110" w:hanging="394"/>
      </w:pPr>
      <w:rPr>
        <w:rFonts w:ascii="Arial" w:eastAsia="Arial" w:hAnsi="Arial" w:cs="Arial" w:hint="default"/>
        <w:w w:val="100"/>
        <w:sz w:val="22"/>
        <w:szCs w:val="22"/>
        <w:lang w:val="en-US" w:eastAsia="en-US" w:bidi="ar-SA"/>
      </w:rPr>
    </w:lvl>
    <w:lvl w:ilvl="1" w:tplc="D97A98C0">
      <w:numFmt w:val="bullet"/>
      <w:lvlText w:val="•"/>
      <w:lvlJc w:val="left"/>
      <w:pPr>
        <w:ind w:left="898" w:hanging="394"/>
      </w:pPr>
      <w:rPr>
        <w:rFonts w:hint="default"/>
        <w:lang w:val="en-US" w:eastAsia="en-US" w:bidi="ar-SA"/>
      </w:rPr>
    </w:lvl>
    <w:lvl w:ilvl="2" w:tplc="818C6E6E">
      <w:numFmt w:val="bullet"/>
      <w:lvlText w:val="•"/>
      <w:lvlJc w:val="left"/>
      <w:pPr>
        <w:ind w:left="1676" w:hanging="394"/>
      </w:pPr>
      <w:rPr>
        <w:rFonts w:hint="default"/>
        <w:lang w:val="en-US" w:eastAsia="en-US" w:bidi="ar-SA"/>
      </w:rPr>
    </w:lvl>
    <w:lvl w:ilvl="3" w:tplc="14F2CD3A">
      <w:numFmt w:val="bullet"/>
      <w:lvlText w:val="•"/>
      <w:lvlJc w:val="left"/>
      <w:pPr>
        <w:ind w:left="2454" w:hanging="394"/>
      </w:pPr>
      <w:rPr>
        <w:rFonts w:hint="default"/>
        <w:lang w:val="en-US" w:eastAsia="en-US" w:bidi="ar-SA"/>
      </w:rPr>
    </w:lvl>
    <w:lvl w:ilvl="4" w:tplc="9F60ACC4">
      <w:numFmt w:val="bullet"/>
      <w:lvlText w:val="•"/>
      <w:lvlJc w:val="left"/>
      <w:pPr>
        <w:ind w:left="3232" w:hanging="394"/>
      </w:pPr>
      <w:rPr>
        <w:rFonts w:hint="default"/>
        <w:lang w:val="en-US" w:eastAsia="en-US" w:bidi="ar-SA"/>
      </w:rPr>
    </w:lvl>
    <w:lvl w:ilvl="5" w:tplc="5D82A126">
      <w:numFmt w:val="bullet"/>
      <w:lvlText w:val="•"/>
      <w:lvlJc w:val="left"/>
      <w:pPr>
        <w:ind w:left="4011" w:hanging="394"/>
      </w:pPr>
      <w:rPr>
        <w:rFonts w:hint="default"/>
        <w:lang w:val="en-US" w:eastAsia="en-US" w:bidi="ar-SA"/>
      </w:rPr>
    </w:lvl>
    <w:lvl w:ilvl="6" w:tplc="955434CC">
      <w:numFmt w:val="bullet"/>
      <w:lvlText w:val="•"/>
      <w:lvlJc w:val="left"/>
      <w:pPr>
        <w:ind w:left="4789" w:hanging="394"/>
      </w:pPr>
      <w:rPr>
        <w:rFonts w:hint="default"/>
        <w:lang w:val="en-US" w:eastAsia="en-US" w:bidi="ar-SA"/>
      </w:rPr>
    </w:lvl>
    <w:lvl w:ilvl="7" w:tplc="C2A83864">
      <w:numFmt w:val="bullet"/>
      <w:lvlText w:val="•"/>
      <w:lvlJc w:val="left"/>
      <w:pPr>
        <w:ind w:left="5567" w:hanging="394"/>
      </w:pPr>
      <w:rPr>
        <w:rFonts w:hint="default"/>
        <w:lang w:val="en-US" w:eastAsia="en-US" w:bidi="ar-SA"/>
      </w:rPr>
    </w:lvl>
    <w:lvl w:ilvl="8" w:tplc="B2BC4464">
      <w:numFmt w:val="bullet"/>
      <w:lvlText w:val="•"/>
      <w:lvlJc w:val="left"/>
      <w:pPr>
        <w:ind w:left="6345" w:hanging="394"/>
      </w:pPr>
      <w:rPr>
        <w:rFonts w:hint="default"/>
        <w:lang w:val="en-US" w:eastAsia="en-US" w:bidi="ar-SA"/>
      </w:rPr>
    </w:lvl>
  </w:abstractNum>
  <w:abstractNum w:abstractNumId="112" w15:restartNumberingAfterBreak="0">
    <w:nsid w:val="6FBC4323"/>
    <w:multiLevelType w:val="multilevel"/>
    <w:tmpl w:val="F60CD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2D096E"/>
    <w:multiLevelType w:val="hybridMultilevel"/>
    <w:tmpl w:val="C69ABF70"/>
    <w:lvl w:ilvl="0" w:tplc="88744E28">
      <w:start w:val="1"/>
      <w:numFmt w:val="decimal"/>
      <w:lvlText w:val="%1."/>
      <w:lvlJc w:val="left"/>
      <w:pPr>
        <w:tabs>
          <w:tab w:val="num" w:pos="2340"/>
        </w:tabs>
        <w:ind w:left="234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4" w15:restartNumberingAfterBreak="0">
    <w:nsid w:val="72420C95"/>
    <w:multiLevelType w:val="multilevel"/>
    <w:tmpl w:val="DBB2CA14"/>
    <w:lvl w:ilvl="0">
      <w:start w:val="1"/>
      <w:numFmt w:val="decimal"/>
      <w:lvlText w:val="%1"/>
      <w:lvlJc w:val="left"/>
      <w:pPr>
        <w:ind w:left="745" w:hanging="493"/>
      </w:pPr>
      <w:rPr>
        <w:rFonts w:hint="default"/>
        <w:lang w:val="en-US" w:eastAsia="en-US" w:bidi="ar-SA"/>
      </w:rPr>
    </w:lvl>
    <w:lvl w:ilvl="1">
      <w:start w:val="24"/>
      <w:numFmt w:val="decimal"/>
      <w:lvlText w:val="%1.%2."/>
      <w:lvlJc w:val="left"/>
      <w:pPr>
        <w:ind w:left="745" w:hanging="493"/>
      </w:pPr>
      <w:rPr>
        <w:rFonts w:hint="default"/>
        <w:b/>
        <w:bCs/>
        <w:w w:val="100"/>
        <w:lang w:val="en-US" w:eastAsia="en-US" w:bidi="ar-SA"/>
      </w:rPr>
    </w:lvl>
    <w:lvl w:ilvl="2">
      <w:start w:val="1"/>
      <w:numFmt w:val="decimal"/>
      <w:lvlText w:val="%1.%2.%3"/>
      <w:lvlJc w:val="left"/>
      <w:pPr>
        <w:ind w:left="961" w:hanging="709"/>
      </w:pPr>
      <w:rPr>
        <w:rFonts w:hint="default"/>
        <w:spacing w:val="-1"/>
        <w:w w:val="100"/>
        <w:lang w:val="en-US" w:eastAsia="en-US" w:bidi="ar-SA"/>
      </w:rPr>
    </w:lvl>
    <w:lvl w:ilvl="3">
      <w:start w:val="1"/>
      <w:numFmt w:val="lowerLetter"/>
      <w:lvlText w:val="(%4)"/>
      <w:lvlJc w:val="left"/>
      <w:pPr>
        <w:ind w:left="1522" w:hanging="562"/>
      </w:pPr>
      <w:rPr>
        <w:rFonts w:ascii="Franklin Gothic Book" w:eastAsia="Franklin Gothic Book" w:hAnsi="Franklin Gothic Book" w:cs="Franklin Gothic Book" w:hint="default"/>
        <w:spacing w:val="-4"/>
        <w:w w:val="100"/>
        <w:sz w:val="24"/>
        <w:szCs w:val="24"/>
        <w:lang w:val="en-US" w:eastAsia="en-US" w:bidi="ar-SA"/>
      </w:rPr>
    </w:lvl>
    <w:lvl w:ilvl="4">
      <w:start w:val="1"/>
      <w:numFmt w:val="lowerRoman"/>
      <w:lvlText w:val="(%5)"/>
      <w:lvlJc w:val="left"/>
      <w:pPr>
        <w:ind w:left="1890" w:hanging="360"/>
      </w:pPr>
      <w:rPr>
        <w:rFonts w:ascii="Franklin Gothic Book" w:eastAsia="Franklin Gothic Book" w:hAnsi="Franklin Gothic Book" w:cs="Franklin Gothic Book" w:hint="default"/>
        <w:spacing w:val="-4"/>
        <w:w w:val="100"/>
        <w:sz w:val="24"/>
        <w:szCs w:val="24"/>
        <w:lang w:val="en-US" w:eastAsia="en-US" w:bidi="ar-SA"/>
      </w:rPr>
    </w:lvl>
    <w:lvl w:ilvl="5">
      <w:numFmt w:val="bullet"/>
      <w:lvlText w:val="•"/>
      <w:lvlJc w:val="left"/>
      <w:pPr>
        <w:ind w:left="436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825" w:hanging="360"/>
      </w:pPr>
      <w:rPr>
        <w:rFonts w:hint="default"/>
        <w:lang w:val="en-US" w:eastAsia="en-US" w:bidi="ar-SA"/>
      </w:rPr>
    </w:lvl>
    <w:lvl w:ilvl="8">
      <w:numFmt w:val="bullet"/>
      <w:lvlText w:val="•"/>
      <w:lvlJc w:val="left"/>
      <w:pPr>
        <w:ind w:left="8057" w:hanging="360"/>
      </w:pPr>
      <w:rPr>
        <w:rFonts w:hint="default"/>
        <w:lang w:val="en-US" w:eastAsia="en-US" w:bidi="ar-SA"/>
      </w:rPr>
    </w:lvl>
  </w:abstractNum>
  <w:abstractNum w:abstractNumId="115" w15:restartNumberingAfterBreak="0">
    <w:nsid w:val="755B069A"/>
    <w:multiLevelType w:val="hybridMultilevel"/>
    <w:tmpl w:val="DFA07E04"/>
    <w:lvl w:ilvl="0" w:tplc="FA1EFBD4">
      <w:start w:val="1"/>
      <w:numFmt w:val="lowerLetter"/>
      <w:lvlText w:val="(%1)"/>
      <w:lvlJc w:val="left"/>
      <w:pPr>
        <w:ind w:left="1386" w:hanging="425"/>
      </w:pPr>
      <w:rPr>
        <w:rFonts w:ascii="Franklin Gothic Book" w:eastAsia="Franklin Gothic Book" w:hAnsi="Franklin Gothic Book" w:cs="Franklin Gothic Book" w:hint="default"/>
        <w:spacing w:val="-4"/>
        <w:w w:val="100"/>
        <w:sz w:val="24"/>
        <w:szCs w:val="24"/>
        <w:lang w:val="en-US" w:eastAsia="en-US" w:bidi="ar-SA"/>
      </w:rPr>
    </w:lvl>
    <w:lvl w:ilvl="1" w:tplc="C178B266">
      <w:numFmt w:val="bullet"/>
      <w:lvlText w:val="•"/>
      <w:lvlJc w:val="left"/>
      <w:pPr>
        <w:ind w:left="2294" w:hanging="425"/>
      </w:pPr>
      <w:rPr>
        <w:rFonts w:hint="default"/>
        <w:lang w:val="en-US" w:eastAsia="en-US" w:bidi="ar-SA"/>
      </w:rPr>
    </w:lvl>
    <w:lvl w:ilvl="2" w:tplc="825EF5C4">
      <w:numFmt w:val="bullet"/>
      <w:lvlText w:val="•"/>
      <w:lvlJc w:val="left"/>
      <w:pPr>
        <w:ind w:left="3208" w:hanging="425"/>
      </w:pPr>
      <w:rPr>
        <w:rFonts w:hint="default"/>
        <w:lang w:val="en-US" w:eastAsia="en-US" w:bidi="ar-SA"/>
      </w:rPr>
    </w:lvl>
    <w:lvl w:ilvl="3" w:tplc="102E256C">
      <w:numFmt w:val="bullet"/>
      <w:lvlText w:val="•"/>
      <w:lvlJc w:val="left"/>
      <w:pPr>
        <w:ind w:left="4122" w:hanging="425"/>
      </w:pPr>
      <w:rPr>
        <w:rFonts w:hint="default"/>
        <w:lang w:val="en-US" w:eastAsia="en-US" w:bidi="ar-SA"/>
      </w:rPr>
    </w:lvl>
    <w:lvl w:ilvl="4" w:tplc="2DFA3D80">
      <w:numFmt w:val="bullet"/>
      <w:lvlText w:val="•"/>
      <w:lvlJc w:val="left"/>
      <w:pPr>
        <w:ind w:left="5036" w:hanging="425"/>
      </w:pPr>
      <w:rPr>
        <w:rFonts w:hint="default"/>
        <w:lang w:val="en-US" w:eastAsia="en-US" w:bidi="ar-SA"/>
      </w:rPr>
    </w:lvl>
    <w:lvl w:ilvl="5" w:tplc="A27A8B3E">
      <w:numFmt w:val="bullet"/>
      <w:lvlText w:val="•"/>
      <w:lvlJc w:val="left"/>
      <w:pPr>
        <w:ind w:left="5950" w:hanging="425"/>
      </w:pPr>
      <w:rPr>
        <w:rFonts w:hint="default"/>
        <w:lang w:val="en-US" w:eastAsia="en-US" w:bidi="ar-SA"/>
      </w:rPr>
    </w:lvl>
    <w:lvl w:ilvl="6" w:tplc="718EAD3C">
      <w:numFmt w:val="bullet"/>
      <w:lvlText w:val="•"/>
      <w:lvlJc w:val="left"/>
      <w:pPr>
        <w:ind w:left="6864" w:hanging="425"/>
      </w:pPr>
      <w:rPr>
        <w:rFonts w:hint="default"/>
        <w:lang w:val="en-US" w:eastAsia="en-US" w:bidi="ar-SA"/>
      </w:rPr>
    </w:lvl>
    <w:lvl w:ilvl="7" w:tplc="6E66B3EC">
      <w:numFmt w:val="bullet"/>
      <w:lvlText w:val="•"/>
      <w:lvlJc w:val="left"/>
      <w:pPr>
        <w:ind w:left="7778" w:hanging="425"/>
      </w:pPr>
      <w:rPr>
        <w:rFonts w:hint="default"/>
        <w:lang w:val="en-US" w:eastAsia="en-US" w:bidi="ar-SA"/>
      </w:rPr>
    </w:lvl>
    <w:lvl w:ilvl="8" w:tplc="F3629DD2">
      <w:numFmt w:val="bullet"/>
      <w:lvlText w:val="•"/>
      <w:lvlJc w:val="left"/>
      <w:pPr>
        <w:ind w:left="8692" w:hanging="425"/>
      </w:pPr>
      <w:rPr>
        <w:rFonts w:hint="default"/>
        <w:lang w:val="en-US" w:eastAsia="en-US" w:bidi="ar-SA"/>
      </w:rPr>
    </w:lvl>
  </w:abstractNum>
  <w:abstractNum w:abstractNumId="116" w15:restartNumberingAfterBreak="0">
    <w:nsid w:val="75A92647"/>
    <w:multiLevelType w:val="hybridMultilevel"/>
    <w:tmpl w:val="66D68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8C03B30"/>
    <w:multiLevelType w:val="multilevel"/>
    <w:tmpl w:val="E6865028"/>
    <w:lvl w:ilvl="0">
      <w:start w:val="4"/>
      <w:numFmt w:val="decimal"/>
      <w:lvlText w:val="%1"/>
      <w:lvlJc w:val="left"/>
      <w:pPr>
        <w:ind w:left="833" w:hanging="721"/>
      </w:pPr>
      <w:rPr>
        <w:rFonts w:hint="default"/>
        <w:lang w:val="en-US" w:eastAsia="en-US" w:bidi="ar-SA"/>
      </w:rPr>
    </w:lvl>
    <w:lvl w:ilvl="1">
      <w:start w:val="1"/>
      <w:numFmt w:val="decimal"/>
      <w:lvlText w:val="%1.%2"/>
      <w:lvlJc w:val="left"/>
      <w:pPr>
        <w:ind w:left="721" w:hanging="721"/>
      </w:pPr>
      <w:rPr>
        <w:rFonts w:ascii="Arial" w:eastAsia="Arial" w:hAnsi="Arial" w:cs="Arial" w:hint="default"/>
        <w:b/>
        <w:bCs/>
        <w:w w:val="100"/>
        <w:sz w:val="22"/>
        <w:szCs w:val="22"/>
        <w:lang w:val="en-US" w:eastAsia="en-US" w:bidi="ar-SA"/>
      </w:rPr>
    </w:lvl>
    <w:lvl w:ilvl="2">
      <w:start w:val="1"/>
      <w:numFmt w:val="decimal"/>
      <w:lvlText w:val="%1.%2.%3"/>
      <w:lvlJc w:val="left"/>
      <w:pPr>
        <w:ind w:left="833" w:hanging="721"/>
      </w:pPr>
      <w:rPr>
        <w:rFonts w:ascii="Arial" w:eastAsia="Arial" w:hAnsi="Arial" w:cs="Arial" w:hint="default"/>
        <w:b/>
        <w:bCs/>
        <w:w w:val="100"/>
        <w:sz w:val="22"/>
        <w:szCs w:val="22"/>
        <w:lang w:val="en-US" w:eastAsia="en-US" w:bidi="ar-SA"/>
      </w:rPr>
    </w:lvl>
    <w:lvl w:ilvl="3">
      <w:numFmt w:val="bullet"/>
      <w:lvlText w:val="•"/>
      <w:lvlJc w:val="left"/>
      <w:pPr>
        <w:ind w:left="1136" w:hanging="721"/>
      </w:pPr>
      <w:rPr>
        <w:rFonts w:hint="default"/>
        <w:lang w:val="en-US" w:eastAsia="en-US" w:bidi="ar-SA"/>
      </w:rPr>
    </w:lvl>
    <w:lvl w:ilvl="4">
      <w:numFmt w:val="bullet"/>
      <w:lvlText w:val="•"/>
      <w:lvlJc w:val="left"/>
      <w:pPr>
        <w:ind w:left="1234" w:hanging="721"/>
      </w:pPr>
      <w:rPr>
        <w:rFonts w:hint="default"/>
        <w:lang w:val="en-US" w:eastAsia="en-US" w:bidi="ar-SA"/>
      </w:rPr>
    </w:lvl>
    <w:lvl w:ilvl="5">
      <w:numFmt w:val="bullet"/>
      <w:lvlText w:val="•"/>
      <w:lvlJc w:val="left"/>
      <w:pPr>
        <w:ind w:left="1333" w:hanging="721"/>
      </w:pPr>
      <w:rPr>
        <w:rFonts w:hint="default"/>
        <w:lang w:val="en-US" w:eastAsia="en-US" w:bidi="ar-SA"/>
      </w:rPr>
    </w:lvl>
    <w:lvl w:ilvl="6">
      <w:numFmt w:val="bullet"/>
      <w:lvlText w:val="•"/>
      <w:lvlJc w:val="left"/>
      <w:pPr>
        <w:ind w:left="1432" w:hanging="721"/>
      </w:pPr>
      <w:rPr>
        <w:rFonts w:hint="default"/>
        <w:lang w:val="en-US" w:eastAsia="en-US" w:bidi="ar-SA"/>
      </w:rPr>
    </w:lvl>
    <w:lvl w:ilvl="7">
      <w:numFmt w:val="bullet"/>
      <w:lvlText w:val="•"/>
      <w:lvlJc w:val="left"/>
      <w:pPr>
        <w:ind w:left="1531" w:hanging="721"/>
      </w:pPr>
      <w:rPr>
        <w:rFonts w:hint="default"/>
        <w:lang w:val="en-US" w:eastAsia="en-US" w:bidi="ar-SA"/>
      </w:rPr>
    </w:lvl>
    <w:lvl w:ilvl="8">
      <w:numFmt w:val="bullet"/>
      <w:lvlText w:val="•"/>
      <w:lvlJc w:val="left"/>
      <w:pPr>
        <w:ind w:left="1629" w:hanging="721"/>
      </w:pPr>
      <w:rPr>
        <w:rFonts w:hint="default"/>
        <w:lang w:val="en-US" w:eastAsia="en-US" w:bidi="ar-SA"/>
      </w:rPr>
    </w:lvl>
  </w:abstractNum>
  <w:abstractNum w:abstractNumId="118" w15:restartNumberingAfterBreak="0">
    <w:nsid w:val="78EE24EB"/>
    <w:multiLevelType w:val="multilevel"/>
    <w:tmpl w:val="75F26800"/>
    <w:lvl w:ilvl="0">
      <w:start w:val="1"/>
      <w:numFmt w:val="decimal"/>
      <w:lvlText w:val="%1"/>
      <w:lvlJc w:val="left"/>
      <w:pPr>
        <w:ind w:left="1194" w:hanging="942"/>
      </w:pPr>
      <w:rPr>
        <w:rFonts w:hint="default"/>
        <w:lang w:val="en-US" w:eastAsia="en-US" w:bidi="ar-SA"/>
      </w:rPr>
    </w:lvl>
    <w:lvl w:ilvl="1">
      <w:start w:val="27"/>
      <w:numFmt w:val="decimal"/>
      <w:lvlText w:val="%1.%2"/>
      <w:lvlJc w:val="left"/>
      <w:pPr>
        <w:ind w:left="1194" w:hanging="942"/>
      </w:pPr>
      <w:rPr>
        <w:rFonts w:hint="default"/>
        <w:b/>
        <w:bCs/>
        <w:spacing w:val="-1"/>
        <w:w w:val="97"/>
        <w:lang w:val="en-US" w:eastAsia="en-US" w:bidi="ar-SA"/>
      </w:rPr>
    </w:lvl>
    <w:lvl w:ilvl="2">
      <w:start w:val="1"/>
      <w:numFmt w:val="decimal"/>
      <w:lvlText w:val="%1.%2.%3"/>
      <w:lvlJc w:val="left"/>
      <w:pPr>
        <w:ind w:left="1194" w:hanging="966"/>
      </w:pPr>
      <w:rPr>
        <w:rFonts w:hint="default"/>
        <w:w w:val="100"/>
        <w:lang w:val="en-US" w:eastAsia="en-US" w:bidi="ar-SA"/>
      </w:rPr>
    </w:lvl>
    <w:lvl w:ilvl="3">
      <w:start w:val="1"/>
      <w:numFmt w:val="lowerRoman"/>
      <w:lvlText w:val="%4)"/>
      <w:lvlJc w:val="left"/>
      <w:pPr>
        <w:ind w:left="1530" w:hanging="966"/>
      </w:pPr>
      <w:rPr>
        <w:rFonts w:ascii="Franklin Gothic Book" w:eastAsia="Franklin Gothic Book" w:hAnsi="Franklin Gothic Book" w:cs="Franklin Gothic Book" w:hint="default"/>
        <w:spacing w:val="-10"/>
        <w:w w:val="100"/>
        <w:sz w:val="24"/>
        <w:szCs w:val="24"/>
        <w:lang w:val="en-US" w:eastAsia="en-US" w:bidi="ar-SA"/>
      </w:rPr>
    </w:lvl>
    <w:lvl w:ilvl="4">
      <w:start w:val="1"/>
      <w:numFmt w:val="lowerLetter"/>
      <w:lvlText w:val="%5)"/>
      <w:lvlJc w:val="left"/>
      <w:pPr>
        <w:ind w:left="1954" w:hanging="966"/>
      </w:pPr>
      <w:rPr>
        <w:rFonts w:ascii="Arial" w:eastAsia="Arial" w:hAnsi="Arial" w:cs="Arial" w:hint="default"/>
        <w:spacing w:val="-1"/>
        <w:w w:val="100"/>
        <w:sz w:val="22"/>
        <w:szCs w:val="22"/>
        <w:lang w:val="en-US" w:eastAsia="en-US" w:bidi="ar-SA"/>
      </w:rPr>
    </w:lvl>
    <w:lvl w:ilvl="5">
      <w:numFmt w:val="bullet"/>
      <w:lvlText w:val="•"/>
      <w:lvlJc w:val="left"/>
      <w:pPr>
        <w:ind w:left="3386" w:hanging="966"/>
      </w:pPr>
      <w:rPr>
        <w:rFonts w:hint="default"/>
        <w:lang w:val="en-US" w:eastAsia="en-US" w:bidi="ar-SA"/>
      </w:rPr>
    </w:lvl>
    <w:lvl w:ilvl="6">
      <w:numFmt w:val="bullet"/>
      <w:lvlText w:val="•"/>
      <w:lvlJc w:val="left"/>
      <w:pPr>
        <w:ind w:left="4813" w:hanging="966"/>
      </w:pPr>
      <w:rPr>
        <w:rFonts w:hint="default"/>
        <w:lang w:val="en-US" w:eastAsia="en-US" w:bidi="ar-SA"/>
      </w:rPr>
    </w:lvl>
    <w:lvl w:ilvl="7">
      <w:numFmt w:val="bullet"/>
      <w:lvlText w:val="•"/>
      <w:lvlJc w:val="left"/>
      <w:pPr>
        <w:ind w:left="6240" w:hanging="966"/>
      </w:pPr>
      <w:rPr>
        <w:rFonts w:hint="default"/>
        <w:lang w:val="en-US" w:eastAsia="en-US" w:bidi="ar-SA"/>
      </w:rPr>
    </w:lvl>
    <w:lvl w:ilvl="8">
      <w:numFmt w:val="bullet"/>
      <w:lvlText w:val="•"/>
      <w:lvlJc w:val="left"/>
      <w:pPr>
        <w:ind w:left="7666" w:hanging="966"/>
      </w:pPr>
      <w:rPr>
        <w:rFonts w:hint="default"/>
        <w:lang w:val="en-US" w:eastAsia="en-US" w:bidi="ar-SA"/>
      </w:rPr>
    </w:lvl>
  </w:abstractNum>
  <w:abstractNum w:abstractNumId="119" w15:restartNumberingAfterBreak="0">
    <w:nsid w:val="7A805682"/>
    <w:multiLevelType w:val="hybridMultilevel"/>
    <w:tmpl w:val="FE12BD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C0E6E1C"/>
    <w:multiLevelType w:val="hybridMultilevel"/>
    <w:tmpl w:val="F9C6E92E"/>
    <w:lvl w:ilvl="0" w:tplc="1A884CDC">
      <w:start w:val="1"/>
      <w:numFmt w:val="lowerLetter"/>
      <w:lvlText w:val="(%1)"/>
      <w:lvlJc w:val="left"/>
      <w:pPr>
        <w:ind w:left="1914" w:hanging="718"/>
      </w:pPr>
      <w:rPr>
        <w:rFonts w:ascii="Franklin Gothic Book" w:eastAsia="Franklin Gothic Book" w:hAnsi="Franklin Gothic Book" w:cs="Franklin Gothic Book" w:hint="default"/>
        <w:spacing w:val="-4"/>
        <w:w w:val="100"/>
        <w:sz w:val="24"/>
        <w:szCs w:val="24"/>
        <w:lang w:val="en-US" w:eastAsia="en-US" w:bidi="ar-SA"/>
      </w:rPr>
    </w:lvl>
    <w:lvl w:ilvl="1" w:tplc="0A7EFB9C">
      <w:numFmt w:val="bullet"/>
      <w:lvlText w:val="•"/>
      <w:lvlJc w:val="left"/>
      <w:pPr>
        <w:ind w:left="2780" w:hanging="718"/>
      </w:pPr>
      <w:rPr>
        <w:rFonts w:hint="default"/>
        <w:lang w:val="en-US" w:eastAsia="en-US" w:bidi="ar-SA"/>
      </w:rPr>
    </w:lvl>
    <w:lvl w:ilvl="2" w:tplc="2D0229C4">
      <w:numFmt w:val="bullet"/>
      <w:lvlText w:val="•"/>
      <w:lvlJc w:val="left"/>
      <w:pPr>
        <w:ind w:left="3640" w:hanging="718"/>
      </w:pPr>
      <w:rPr>
        <w:rFonts w:hint="default"/>
        <w:lang w:val="en-US" w:eastAsia="en-US" w:bidi="ar-SA"/>
      </w:rPr>
    </w:lvl>
    <w:lvl w:ilvl="3" w:tplc="9B7A3404">
      <w:numFmt w:val="bullet"/>
      <w:lvlText w:val="•"/>
      <w:lvlJc w:val="left"/>
      <w:pPr>
        <w:ind w:left="4500" w:hanging="718"/>
      </w:pPr>
      <w:rPr>
        <w:rFonts w:hint="default"/>
        <w:lang w:val="en-US" w:eastAsia="en-US" w:bidi="ar-SA"/>
      </w:rPr>
    </w:lvl>
    <w:lvl w:ilvl="4" w:tplc="CEB20416">
      <w:numFmt w:val="bullet"/>
      <w:lvlText w:val="•"/>
      <w:lvlJc w:val="left"/>
      <w:pPr>
        <w:ind w:left="5360" w:hanging="718"/>
      </w:pPr>
      <w:rPr>
        <w:rFonts w:hint="default"/>
        <w:lang w:val="en-US" w:eastAsia="en-US" w:bidi="ar-SA"/>
      </w:rPr>
    </w:lvl>
    <w:lvl w:ilvl="5" w:tplc="0458FE3A">
      <w:numFmt w:val="bullet"/>
      <w:lvlText w:val="•"/>
      <w:lvlJc w:val="left"/>
      <w:pPr>
        <w:ind w:left="6220" w:hanging="718"/>
      </w:pPr>
      <w:rPr>
        <w:rFonts w:hint="default"/>
        <w:lang w:val="en-US" w:eastAsia="en-US" w:bidi="ar-SA"/>
      </w:rPr>
    </w:lvl>
    <w:lvl w:ilvl="6" w:tplc="B046F7B2">
      <w:numFmt w:val="bullet"/>
      <w:lvlText w:val="•"/>
      <w:lvlJc w:val="left"/>
      <w:pPr>
        <w:ind w:left="7080" w:hanging="718"/>
      </w:pPr>
      <w:rPr>
        <w:rFonts w:hint="default"/>
        <w:lang w:val="en-US" w:eastAsia="en-US" w:bidi="ar-SA"/>
      </w:rPr>
    </w:lvl>
    <w:lvl w:ilvl="7" w:tplc="F31E5F5C">
      <w:numFmt w:val="bullet"/>
      <w:lvlText w:val="•"/>
      <w:lvlJc w:val="left"/>
      <w:pPr>
        <w:ind w:left="7940" w:hanging="718"/>
      </w:pPr>
      <w:rPr>
        <w:rFonts w:hint="default"/>
        <w:lang w:val="en-US" w:eastAsia="en-US" w:bidi="ar-SA"/>
      </w:rPr>
    </w:lvl>
    <w:lvl w:ilvl="8" w:tplc="E2B4CF0E">
      <w:numFmt w:val="bullet"/>
      <w:lvlText w:val="•"/>
      <w:lvlJc w:val="left"/>
      <w:pPr>
        <w:ind w:left="8800" w:hanging="718"/>
      </w:pPr>
      <w:rPr>
        <w:rFonts w:hint="default"/>
        <w:lang w:val="en-US" w:eastAsia="en-US" w:bidi="ar-SA"/>
      </w:rPr>
    </w:lvl>
  </w:abstractNum>
  <w:abstractNum w:abstractNumId="121" w15:restartNumberingAfterBreak="0">
    <w:nsid w:val="7C8256E4"/>
    <w:multiLevelType w:val="hybridMultilevel"/>
    <w:tmpl w:val="84FEA9F0"/>
    <w:lvl w:ilvl="0" w:tplc="D15A1B02">
      <w:start w:val="1"/>
      <w:numFmt w:val="lowerRoman"/>
      <w:lvlText w:val="%1."/>
      <w:lvlJc w:val="left"/>
      <w:pPr>
        <w:ind w:left="360" w:hanging="360"/>
      </w:pPr>
      <w:rPr>
        <w:rFonts w:ascii="Arial" w:eastAsiaTheme="minorEastAsia" w:hAnsi="Arial" w:cs="Arial"/>
        <w:b/>
        <w:i w:val="0"/>
      </w:rPr>
    </w:lvl>
    <w:lvl w:ilvl="1" w:tplc="40090019">
      <w:start w:val="1"/>
      <w:numFmt w:val="lowerLetter"/>
      <w:lvlText w:val="%2."/>
      <w:lvlJc w:val="left"/>
      <w:pPr>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122" w15:restartNumberingAfterBreak="0">
    <w:nsid w:val="7CAD3CF3"/>
    <w:multiLevelType w:val="hybridMultilevel"/>
    <w:tmpl w:val="0B5C3036"/>
    <w:lvl w:ilvl="0" w:tplc="F3DCF6A4">
      <w:start w:val="6"/>
      <w:numFmt w:val="lowerLetter"/>
      <w:lvlText w:val="(%1)"/>
      <w:lvlJc w:val="left"/>
      <w:pPr>
        <w:ind w:left="1953" w:hanging="720"/>
      </w:pPr>
      <w:rPr>
        <w:rFonts w:ascii="Arial" w:eastAsia="Arial" w:hAnsi="Arial" w:cs="Arial" w:hint="default"/>
        <w:spacing w:val="-2"/>
        <w:w w:val="100"/>
        <w:sz w:val="22"/>
        <w:szCs w:val="22"/>
        <w:lang w:val="en-US" w:eastAsia="en-US" w:bidi="ar-SA"/>
      </w:rPr>
    </w:lvl>
    <w:lvl w:ilvl="1" w:tplc="8B5E0554">
      <w:numFmt w:val="bullet"/>
      <w:lvlText w:val="•"/>
      <w:lvlJc w:val="left"/>
      <w:pPr>
        <w:ind w:left="2828" w:hanging="720"/>
      </w:pPr>
      <w:rPr>
        <w:rFonts w:hint="default"/>
        <w:lang w:val="en-US" w:eastAsia="en-US" w:bidi="ar-SA"/>
      </w:rPr>
    </w:lvl>
    <w:lvl w:ilvl="2" w:tplc="A5C63CE8">
      <w:numFmt w:val="bullet"/>
      <w:lvlText w:val="•"/>
      <w:lvlJc w:val="left"/>
      <w:pPr>
        <w:ind w:left="3696" w:hanging="720"/>
      </w:pPr>
      <w:rPr>
        <w:rFonts w:hint="default"/>
        <w:lang w:val="en-US" w:eastAsia="en-US" w:bidi="ar-SA"/>
      </w:rPr>
    </w:lvl>
    <w:lvl w:ilvl="3" w:tplc="0CBCCC52">
      <w:numFmt w:val="bullet"/>
      <w:lvlText w:val="•"/>
      <w:lvlJc w:val="left"/>
      <w:pPr>
        <w:ind w:left="4564" w:hanging="720"/>
      </w:pPr>
      <w:rPr>
        <w:rFonts w:hint="default"/>
        <w:lang w:val="en-US" w:eastAsia="en-US" w:bidi="ar-SA"/>
      </w:rPr>
    </w:lvl>
    <w:lvl w:ilvl="4" w:tplc="1F36BBAE">
      <w:numFmt w:val="bullet"/>
      <w:lvlText w:val="•"/>
      <w:lvlJc w:val="left"/>
      <w:pPr>
        <w:ind w:left="5432" w:hanging="720"/>
      </w:pPr>
      <w:rPr>
        <w:rFonts w:hint="default"/>
        <w:lang w:val="en-US" w:eastAsia="en-US" w:bidi="ar-SA"/>
      </w:rPr>
    </w:lvl>
    <w:lvl w:ilvl="5" w:tplc="8FDA0F64">
      <w:numFmt w:val="bullet"/>
      <w:lvlText w:val="•"/>
      <w:lvlJc w:val="left"/>
      <w:pPr>
        <w:ind w:left="6300" w:hanging="720"/>
      </w:pPr>
      <w:rPr>
        <w:rFonts w:hint="default"/>
        <w:lang w:val="en-US" w:eastAsia="en-US" w:bidi="ar-SA"/>
      </w:rPr>
    </w:lvl>
    <w:lvl w:ilvl="6" w:tplc="F2986006">
      <w:numFmt w:val="bullet"/>
      <w:lvlText w:val="•"/>
      <w:lvlJc w:val="left"/>
      <w:pPr>
        <w:ind w:left="7168" w:hanging="720"/>
      </w:pPr>
      <w:rPr>
        <w:rFonts w:hint="default"/>
        <w:lang w:val="en-US" w:eastAsia="en-US" w:bidi="ar-SA"/>
      </w:rPr>
    </w:lvl>
    <w:lvl w:ilvl="7" w:tplc="22022A6C">
      <w:numFmt w:val="bullet"/>
      <w:lvlText w:val="•"/>
      <w:lvlJc w:val="left"/>
      <w:pPr>
        <w:ind w:left="8036" w:hanging="720"/>
      </w:pPr>
      <w:rPr>
        <w:rFonts w:hint="default"/>
        <w:lang w:val="en-US" w:eastAsia="en-US" w:bidi="ar-SA"/>
      </w:rPr>
    </w:lvl>
    <w:lvl w:ilvl="8" w:tplc="F6CCB544">
      <w:numFmt w:val="bullet"/>
      <w:lvlText w:val="•"/>
      <w:lvlJc w:val="left"/>
      <w:pPr>
        <w:ind w:left="8904" w:hanging="720"/>
      </w:pPr>
      <w:rPr>
        <w:rFonts w:hint="default"/>
        <w:lang w:val="en-US" w:eastAsia="en-US" w:bidi="ar-SA"/>
      </w:rPr>
    </w:lvl>
  </w:abstractNum>
  <w:abstractNum w:abstractNumId="123" w15:restartNumberingAfterBreak="0">
    <w:nsid w:val="7D5C7E04"/>
    <w:multiLevelType w:val="hybridMultilevel"/>
    <w:tmpl w:val="4698956C"/>
    <w:lvl w:ilvl="0" w:tplc="EDA8FAB0">
      <w:start w:val="1"/>
      <w:numFmt w:val="lowerLetter"/>
      <w:lvlText w:val="%1."/>
      <w:lvlJc w:val="left"/>
      <w:pPr>
        <w:ind w:left="2420" w:hanging="360"/>
      </w:pPr>
      <w:rPr>
        <w:rFonts w:ascii="Calibri" w:eastAsia="Calibri" w:hAnsi="Calibri" w:cs="Calibri" w:hint="default"/>
        <w:b/>
        <w:bCs/>
        <w:spacing w:val="0"/>
        <w:w w:val="100"/>
        <w:sz w:val="20"/>
        <w:szCs w:val="20"/>
        <w:lang w:val="en-US" w:eastAsia="en-US" w:bidi="ar-SA"/>
      </w:rPr>
    </w:lvl>
    <w:lvl w:ilvl="1" w:tplc="F62CA082">
      <w:numFmt w:val="bullet"/>
      <w:lvlText w:val="•"/>
      <w:lvlJc w:val="left"/>
      <w:pPr>
        <w:ind w:left="3334" w:hanging="360"/>
      </w:pPr>
      <w:rPr>
        <w:rFonts w:hint="default"/>
        <w:lang w:val="en-US" w:eastAsia="en-US" w:bidi="ar-SA"/>
      </w:rPr>
    </w:lvl>
    <w:lvl w:ilvl="2" w:tplc="1B1437E8">
      <w:numFmt w:val="bullet"/>
      <w:lvlText w:val="•"/>
      <w:lvlJc w:val="left"/>
      <w:pPr>
        <w:ind w:left="4248" w:hanging="360"/>
      </w:pPr>
      <w:rPr>
        <w:rFonts w:hint="default"/>
        <w:lang w:val="en-US" w:eastAsia="en-US" w:bidi="ar-SA"/>
      </w:rPr>
    </w:lvl>
    <w:lvl w:ilvl="3" w:tplc="4684BA6C">
      <w:numFmt w:val="bullet"/>
      <w:lvlText w:val="•"/>
      <w:lvlJc w:val="left"/>
      <w:pPr>
        <w:ind w:left="5163" w:hanging="360"/>
      </w:pPr>
      <w:rPr>
        <w:rFonts w:hint="default"/>
        <w:lang w:val="en-US" w:eastAsia="en-US" w:bidi="ar-SA"/>
      </w:rPr>
    </w:lvl>
    <w:lvl w:ilvl="4" w:tplc="4EAECA92">
      <w:numFmt w:val="bullet"/>
      <w:lvlText w:val="•"/>
      <w:lvlJc w:val="left"/>
      <w:pPr>
        <w:ind w:left="6077" w:hanging="360"/>
      </w:pPr>
      <w:rPr>
        <w:rFonts w:hint="default"/>
        <w:lang w:val="en-US" w:eastAsia="en-US" w:bidi="ar-SA"/>
      </w:rPr>
    </w:lvl>
    <w:lvl w:ilvl="5" w:tplc="ED22CA98">
      <w:numFmt w:val="bullet"/>
      <w:lvlText w:val="•"/>
      <w:lvlJc w:val="left"/>
      <w:pPr>
        <w:ind w:left="6992" w:hanging="360"/>
      </w:pPr>
      <w:rPr>
        <w:rFonts w:hint="default"/>
        <w:lang w:val="en-US" w:eastAsia="en-US" w:bidi="ar-SA"/>
      </w:rPr>
    </w:lvl>
    <w:lvl w:ilvl="6" w:tplc="E7E02844">
      <w:numFmt w:val="bullet"/>
      <w:lvlText w:val="•"/>
      <w:lvlJc w:val="left"/>
      <w:pPr>
        <w:ind w:left="7906" w:hanging="360"/>
      </w:pPr>
      <w:rPr>
        <w:rFonts w:hint="default"/>
        <w:lang w:val="en-US" w:eastAsia="en-US" w:bidi="ar-SA"/>
      </w:rPr>
    </w:lvl>
    <w:lvl w:ilvl="7" w:tplc="05201826">
      <w:numFmt w:val="bullet"/>
      <w:lvlText w:val="•"/>
      <w:lvlJc w:val="left"/>
      <w:pPr>
        <w:ind w:left="8820" w:hanging="360"/>
      </w:pPr>
      <w:rPr>
        <w:rFonts w:hint="default"/>
        <w:lang w:val="en-US" w:eastAsia="en-US" w:bidi="ar-SA"/>
      </w:rPr>
    </w:lvl>
    <w:lvl w:ilvl="8" w:tplc="BD40BA1C">
      <w:numFmt w:val="bullet"/>
      <w:lvlText w:val="•"/>
      <w:lvlJc w:val="left"/>
      <w:pPr>
        <w:ind w:left="9735" w:hanging="360"/>
      </w:pPr>
      <w:rPr>
        <w:rFonts w:hint="default"/>
        <w:lang w:val="en-US" w:eastAsia="en-US" w:bidi="ar-SA"/>
      </w:rPr>
    </w:lvl>
  </w:abstractNum>
  <w:num w:numId="1" w16cid:durableId="59251059">
    <w:abstractNumId w:val="56"/>
  </w:num>
  <w:num w:numId="2" w16cid:durableId="306059544">
    <w:abstractNumId w:val="68"/>
  </w:num>
  <w:num w:numId="3" w16cid:durableId="1141927701">
    <w:abstractNumId w:val="78"/>
  </w:num>
  <w:num w:numId="4" w16cid:durableId="945187220">
    <w:abstractNumId w:val="14"/>
  </w:num>
  <w:num w:numId="5" w16cid:durableId="1538931415">
    <w:abstractNumId w:val="108"/>
  </w:num>
  <w:num w:numId="6" w16cid:durableId="394396511">
    <w:abstractNumId w:val="16"/>
  </w:num>
  <w:num w:numId="7" w16cid:durableId="1869758355">
    <w:abstractNumId w:val="36"/>
  </w:num>
  <w:num w:numId="8" w16cid:durableId="390544221">
    <w:abstractNumId w:val="103"/>
  </w:num>
  <w:num w:numId="9" w16cid:durableId="2065444566">
    <w:abstractNumId w:val="85"/>
  </w:num>
  <w:num w:numId="10" w16cid:durableId="243031995">
    <w:abstractNumId w:val="1"/>
  </w:num>
  <w:num w:numId="11" w16cid:durableId="698630457">
    <w:abstractNumId w:val="9"/>
  </w:num>
  <w:num w:numId="12" w16cid:durableId="1154761107">
    <w:abstractNumId w:val="21"/>
  </w:num>
  <w:num w:numId="13" w16cid:durableId="1501626699">
    <w:abstractNumId w:val="53"/>
  </w:num>
  <w:num w:numId="14" w16cid:durableId="1747341708">
    <w:abstractNumId w:val="122"/>
  </w:num>
  <w:num w:numId="15" w16cid:durableId="772943355">
    <w:abstractNumId w:val="64"/>
  </w:num>
  <w:num w:numId="16" w16cid:durableId="1704011910">
    <w:abstractNumId w:val="110"/>
  </w:num>
  <w:num w:numId="17" w16cid:durableId="1989819530">
    <w:abstractNumId w:val="5"/>
  </w:num>
  <w:num w:numId="18" w16cid:durableId="378433780">
    <w:abstractNumId w:val="76"/>
  </w:num>
  <w:num w:numId="19" w16cid:durableId="1172451858">
    <w:abstractNumId w:val="41"/>
  </w:num>
  <w:num w:numId="20" w16cid:durableId="1311402285">
    <w:abstractNumId w:val="117"/>
  </w:num>
  <w:num w:numId="21" w16cid:durableId="1459837130">
    <w:abstractNumId w:val="63"/>
  </w:num>
  <w:num w:numId="22" w16cid:durableId="423769273">
    <w:abstractNumId w:val="49"/>
  </w:num>
  <w:num w:numId="23" w16cid:durableId="1223443103">
    <w:abstractNumId w:val="92"/>
  </w:num>
  <w:num w:numId="24" w16cid:durableId="98840982">
    <w:abstractNumId w:val="51"/>
  </w:num>
  <w:num w:numId="25" w16cid:durableId="2026511711">
    <w:abstractNumId w:val="60"/>
  </w:num>
  <w:num w:numId="26" w16cid:durableId="2064330742">
    <w:abstractNumId w:val="111"/>
  </w:num>
  <w:num w:numId="27" w16cid:durableId="878786676">
    <w:abstractNumId w:val="4"/>
  </w:num>
  <w:num w:numId="28" w16cid:durableId="926379057">
    <w:abstractNumId w:val="71"/>
  </w:num>
  <w:num w:numId="29" w16cid:durableId="1558316215">
    <w:abstractNumId w:val="66"/>
  </w:num>
  <w:num w:numId="30" w16cid:durableId="933708264">
    <w:abstractNumId w:val="43"/>
  </w:num>
  <w:num w:numId="31" w16cid:durableId="1681816341">
    <w:abstractNumId w:val="7"/>
  </w:num>
  <w:num w:numId="32" w16cid:durableId="642389999">
    <w:abstractNumId w:val="15"/>
  </w:num>
  <w:num w:numId="33" w16cid:durableId="1319534342">
    <w:abstractNumId w:val="82"/>
  </w:num>
  <w:num w:numId="34" w16cid:durableId="1347437915">
    <w:abstractNumId w:val="100"/>
  </w:num>
  <w:num w:numId="35" w16cid:durableId="2077512020">
    <w:abstractNumId w:val="86"/>
  </w:num>
  <w:num w:numId="36" w16cid:durableId="1086146395">
    <w:abstractNumId w:val="105"/>
  </w:num>
  <w:num w:numId="37" w16cid:durableId="1698195285">
    <w:abstractNumId w:val="31"/>
  </w:num>
  <w:num w:numId="38" w16cid:durableId="425155289">
    <w:abstractNumId w:val="22"/>
  </w:num>
  <w:num w:numId="39" w16cid:durableId="1771000345">
    <w:abstractNumId w:val="102"/>
  </w:num>
  <w:num w:numId="40" w16cid:durableId="24911830">
    <w:abstractNumId w:val="95"/>
  </w:num>
  <w:num w:numId="41" w16cid:durableId="1541435107">
    <w:abstractNumId w:val="2"/>
  </w:num>
  <w:num w:numId="42" w16cid:durableId="2082868413">
    <w:abstractNumId w:val="67"/>
  </w:num>
  <w:num w:numId="43" w16cid:durableId="174272738">
    <w:abstractNumId w:val="115"/>
  </w:num>
  <w:num w:numId="44" w16cid:durableId="888808158">
    <w:abstractNumId w:val="118"/>
  </w:num>
  <w:num w:numId="45" w16cid:durableId="1209805983">
    <w:abstractNumId w:val="114"/>
  </w:num>
  <w:num w:numId="46" w16cid:durableId="539518313">
    <w:abstractNumId w:val="106"/>
  </w:num>
  <w:num w:numId="47" w16cid:durableId="556553965">
    <w:abstractNumId w:val="84"/>
  </w:num>
  <w:num w:numId="48" w16cid:durableId="632294176">
    <w:abstractNumId w:val="50"/>
  </w:num>
  <w:num w:numId="49" w16cid:durableId="499542561">
    <w:abstractNumId w:val="91"/>
  </w:num>
  <w:num w:numId="50" w16cid:durableId="1535726035">
    <w:abstractNumId w:val="77"/>
  </w:num>
  <w:num w:numId="51" w16cid:durableId="1740784179">
    <w:abstractNumId w:val="25"/>
  </w:num>
  <w:num w:numId="52" w16cid:durableId="533274077">
    <w:abstractNumId w:val="69"/>
  </w:num>
  <w:num w:numId="53" w16cid:durableId="1294947072">
    <w:abstractNumId w:val="120"/>
  </w:num>
  <w:num w:numId="54" w16cid:durableId="24524425">
    <w:abstractNumId w:val="97"/>
  </w:num>
  <w:num w:numId="55" w16cid:durableId="1643728581">
    <w:abstractNumId w:val="73"/>
  </w:num>
  <w:num w:numId="56" w16cid:durableId="1345354051">
    <w:abstractNumId w:val="96"/>
  </w:num>
  <w:num w:numId="57" w16cid:durableId="416906705">
    <w:abstractNumId w:val="79"/>
  </w:num>
  <w:num w:numId="58" w16cid:durableId="750007546">
    <w:abstractNumId w:val="87"/>
  </w:num>
  <w:num w:numId="59" w16cid:durableId="557907997">
    <w:abstractNumId w:val="46"/>
  </w:num>
  <w:num w:numId="60" w16cid:durableId="275722133">
    <w:abstractNumId w:val="12"/>
  </w:num>
  <w:num w:numId="61" w16cid:durableId="951594681">
    <w:abstractNumId w:val="17"/>
  </w:num>
  <w:num w:numId="62" w16cid:durableId="1851024625">
    <w:abstractNumId w:val="42"/>
  </w:num>
  <w:num w:numId="63" w16cid:durableId="1078359002">
    <w:abstractNumId w:val="10"/>
  </w:num>
  <w:num w:numId="64" w16cid:durableId="1308782016">
    <w:abstractNumId w:val="19"/>
  </w:num>
  <w:num w:numId="65" w16cid:durableId="1906531104">
    <w:abstractNumId w:val="32"/>
  </w:num>
  <w:num w:numId="66" w16cid:durableId="1456488712">
    <w:abstractNumId w:val="123"/>
  </w:num>
  <w:num w:numId="67" w16cid:durableId="1797409948">
    <w:abstractNumId w:val="61"/>
  </w:num>
  <w:num w:numId="68" w16cid:durableId="2127040217">
    <w:abstractNumId w:val="109"/>
  </w:num>
  <w:num w:numId="69" w16cid:durableId="210729662">
    <w:abstractNumId w:val="40"/>
  </w:num>
  <w:num w:numId="70" w16cid:durableId="194839162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78529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280959966">
    <w:abstractNumId w:val="113"/>
  </w:num>
  <w:num w:numId="73" w16cid:durableId="1849327469">
    <w:abstractNumId w:val="44"/>
  </w:num>
  <w:num w:numId="74" w16cid:durableId="978731269">
    <w:abstractNumId w:val="98"/>
  </w:num>
  <w:num w:numId="75" w16cid:durableId="1483155301">
    <w:abstractNumId w:val="81"/>
  </w:num>
  <w:num w:numId="76" w16cid:durableId="1434088845">
    <w:abstractNumId w:val="39"/>
  </w:num>
  <w:num w:numId="77" w16cid:durableId="235819735">
    <w:abstractNumId w:val="23"/>
  </w:num>
  <w:num w:numId="78" w16cid:durableId="853305350">
    <w:abstractNumId w:val="47"/>
  </w:num>
  <w:num w:numId="79" w16cid:durableId="1618177483">
    <w:abstractNumId w:val="107"/>
  </w:num>
  <w:num w:numId="80" w16cid:durableId="1883596972">
    <w:abstractNumId w:val="33"/>
  </w:num>
  <w:num w:numId="81" w16cid:durableId="25562992">
    <w:abstractNumId w:val="45"/>
  </w:num>
  <w:num w:numId="82" w16cid:durableId="1289749339">
    <w:abstractNumId w:val="24"/>
  </w:num>
  <w:num w:numId="83" w16cid:durableId="1133786514">
    <w:abstractNumId w:val="0"/>
  </w:num>
  <w:num w:numId="84" w16cid:durableId="1116949363">
    <w:abstractNumId w:val="52"/>
  </w:num>
  <w:num w:numId="85" w16cid:durableId="1618878170">
    <w:abstractNumId w:val="6"/>
  </w:num>
  <w:num w:numId="86" w16cid:durableId="1433819964">
    <w:abstractNumId w:val="58"/>
  </w:num>
  <w:num w:numId="87" w16cid:durableId="1368329968">
    <w:abstractNumId w:val="34"/>
  </w:num>
  <w:num w:numId="88" w16cid:durableId="1117722050">
    <w:abstractNumId w:val="80"/>
  </w:num>
  <w:num w:numId="89" w16cid:durableId="1538423770">
    <w:abstractNumId w:val="59"/>
  </w:num>
  <w:num w:numId="90" w16cid:durableId="776369460">
    <w:abstractNumId w:val="48"/>
  </w:num>
  <w:num w:numId="91" w16cid:durableId="667172446">
    <w:abstractNumId w:val="72"/>
  </w:num>
  <w:num w:numId="92" w16cid:durableId="1547522670">
    <w:abstractNumId w:val="54"/>
  </w:num>
  <w:num w:numId="93" w16cid:durableId="178786379">
    <w:abstractNumId w:val="101"/>
  </w:num>
  <w:num w:numId="94" w16cid:durableId="1276212673">
    <w:abstractNumId w:val="30"/>
  </w:num>
  <w:num w:numId="95" w16cid:durableId="796874381">
    <w:abstractNumId w:val="65"/>
  </w:num>
  <w:num w:numId="96" w16cid:durableId="859509640">
    <w:abstractNumId w:val="62"/>
  </w:num>
  <w:num w:numId="97" w16cid:durableId="54162988">
    <w:abstractNumId w:val="38"/>
  </w:num>
  <w:num w:numId="98" w16cid:durableId="1000621217">
    <w:abstractNumId w:val="94"/>
  </w:num>
  <w:num w:numId="99" w16cid:durableId="458648620">
    <w:abstractNumId w:val="37"/>
  </w:num>
  <w:num w:numId="100" w16cid:durableId="673580731">
    <w:abstractNumId w:val="29"/>
  </w:num>
  <w:num w:numId="101" w16cid:durableId="1625233388">
    <w:abstractNumId w:val="112"/>
  </w:num>
  <w:num w:numId="102" w16cid:durableId="1831678052">
    <w:abstractNumId w:val="26"/>
  </w:num>
  <w:num w:numId="103" w16cid:durableId="914818358">
    <w:abstractNumId w:val="88"/>
  </w:num>
  <w:num w:numId="104" w16cid:durableId="112527128">
    <w:abstractNumId w:val="8"/>
  </w:num>
  <w:num w:numId="105" w16cid:durableId="1166170570">
    <w:abstractNumId w:val="20"/>
  </w:num>
  <w:num w:numId="106" w16cid:durableId="1860657432">
    <w:abstractNumId w:val="119"/>
  </w:num>
  <w:num w:numId="107" w16cid:durableId="236550058">
    <w:abstractNumId w:val="104"/>
  </w:num>
  <w:num w:numId="108" w16cid:durableId="157505951">
    <w:abstractNumId w:val="57"/>
  </w:num>
  <w:num w:numId="109" w16cid:durableId="13580799">
    <w:abstractNumId w:val="83"/>
  </w:num>
  <w:num w:numId="110" w16cid:durableId="699477201">
    <w:abstractNumId w:val="3"/>
  </w:num>
  <w:num w:numId="111" w16cid:durableId="198055777">
    <w:abstractNumId w:val="55"/>
  </w:num>
  <w:num w:numId="112" w16cid:durableId="642319436">
    <w:abstractNumId w:val="13"/>
  </w:num>
  <w:num w:numId="113" w16cid:durableId="148986247">
    <w:abstractNumId w:val="116"/>
  </w:num>
  <w:num w:numId="114" w16cid:durableId="1378429807">
    <w:abstractNumId w:val="27"/>
  </w:num>
  <w:num w:numId="115" w16cid:durableId="1824544766">
    <w:abstractNumId w:val="99"/>
  </w:num>
  <w:num w:numId="116" w16cid:durableId="2033995438">
    <w:abstractNumId w:val="18"/>
  </w:num>
  <w:num w:numId="117" w16cid:durableId="907424058">
    <w:abstractNumId w:val="89"/>
  </w:num>
  <w:num w:numId="118" w16cid:durableId="939265537">
    <w:abstractNumId w:val="28"/>
  </w:num>
  <w:num w:numId="119" w16cid:durableId="1573389055">
    <w:abstractNumId w:val="35"/>
  </w:num>
  <w:num w:numId="120" w16cid:durableId="368453036">
    <w:abstractNumId w:val="70"/>
  </w:num>
  <w:num w:numId="121" w16cid:durableId="5520856">
    <w:abstractNumId w:val="90"/>
  </w:num>
  <w:num w:numId="122" w16cid:durableId="1282106209">
    <w:abstractNumId w:val="75"/>
  </w:num>
  <w:num w:numId="123" w16cid:durableId="1534423181">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C5"/>
    <w:rsid w:val="00033310"/>
    <w:rsid w:val="00034A3E"/>
    <w:rsid w:val="000363EA"/>
    <w:rsid w:val="00043B57"/>
    <w:rsid w:val="0004567E"/>
    <w:rsid w:val="00045890"/>
    <w:rsid w:val="00050701"/>
    <w:rsid w:val="000522BB"/>
    <w:rsid w:val="00056180"/>
    <w:rsid w:val="00074777"/>
    <w:rsid w:val="00074A50"/>
    <w:rsid w:val="00076CA2"/>
    <w:rsid w:val="00087E1E"/>
    <w:rsid w:val="00095761"/>
    <w:rsid w:val="0009626C"/>
    <w:rsid w:val="000A1C66"/>
    <w:rsid w:val="000A40BF"/>
    <w:rsid w:val="000B20F0"/>
    <w:rsid w:val="000C2935"/>
    <w:rsid w:val="000D04B3"/>
    <w:rsid w:val="000D0635"/>
    <w:rsid w:val="000D42A4"/>
    <w:rsid w:val="000E1FC6"/>
    <w:rsid w:val="000E3658"/>
    <w:rsid w:val="000F25B3"/>
    <w:rsid w:val="000F440F"/>
    <w:rsid w:val="000F59C2"/>
    <w:rsid w:val="000F5BDF"/>
    <w:rsid w:val="00106949"/>
    <w:rsid w:val="00111AE9"/>
    <w:rsid w:val="001307B7"/>
    <w:rsid w:val="00142A20"/>
    <w:rsid w:val="00145623"/>
    <w:rsid w:val="00160C9B"/>
    <w:rsid w:val="00164A8E"/>
    <w:rsid w:val="00167C58"/>
    <w:rsid w:val="00170099"/>
    <w:rsid w:val="00171546"/>
    <w:rsid w:val="00171AEA"/>
    <w:rsid w:val="00177CBD"/>
    <w:rsid w:val="001848A0"/>
    <w:rsid w:val="001947CB"/>
    <w:rsid w:val="001A09FB"/>
    <w:rsid w:val="001B4E8C"/>
    <w:rsid w:val="001C3A67"/>
    <w:rsid w:val="001D0C69"/>
    <w:rsid w:val="001D1D81"/>
    <w:rsid w:val="001D71BF"/>
    <w:rsid w:val="001E2372"/>
    <w:rsid w:val="001E35B3"/>
    <w:rsid w:val="001E792B"/>
    <w:rsid w:val="001F38F2"/>
    <w:rsid w:val="001F78AF"/>
    <w:rsid w:val="001F7F02"/>
    <w:rsid w:val="002056A9"/>
    <w:rsid w:val="00205EE2"/>
    <w:rsid w:val="002103D8"/>
    <w:rsid w:val="00217AC2"/>
    <w:rsid w:val="00220B75"/>
    <w:rsid w:val="00224CE5"/>
    <w:rsid w:val="00230938"/>
    <w:rsid w:val="0024082C"/>
    <w:rsid w:val="00240FE5"/>
    <w:rsid w:val="00245EC6"/>
    <w:rsid w:val="0025545D"/>
    <w:rsid w:val="0025783F"/>
    <w:rsid w:val="00262BB4"/>
    <w:rsid w:val="00265A5B"/>
    <w:rsid w:val="00275C4E"/>
    <w:rsid w:val="002762F8"/>
    <w:rsid w:val="00277319"/>
    <w:rsid w:val="00285F15"/>
    <w:rsid w:val="00287CAE"/>
    <w:rsid w:val="002911A7"/>
    <w:rsid w:val="002A68C1"/>
    <w:rsid w:val="002B2942"/>
    <w:rsid w:val="002C6F62"/>
    <w:rsid w:val="002D1D8F"/>
    <w:rsid w:val="002D4DA9"/>
    <w:rsid w:val="002E072B"/>
    <w:rsid w:val="002E1BA2"/>
    <w:rsid w:val="002E6230"/>
    <w:rsid w:val="002E669B"/>
    <w:rsid w:val="002F1024"/>
    <w:rsid w:val="002F52CC"/>
    <w:rsid w:val="002F658D"/>
    <w:rsid w:val="003019BE"/>
    <w:rsid w:val="00304780"/>
    <w:rsid w:val="00312161"/>
    <w:rsid w:val="00312CFF"/>
    <w:rsid w:val="00320A61"/>
    <w:rsid w:val="003301F9"/>
    <w:rsid w:val="003473AC"/>
    <w:rsid w:val="00355185"/>
    <w:rsid w:val="00356D2B"/>
    <w:rsid w:val="003749DB"/>
    <w:rsid w:val="003951A6"/>
    <w:rsid w:val="003A20F0"/>
    <w:rsid w:val="003A34B0"/>
    <w:rsid w:val="003A73AD"/>
    <w:rsid w:val="003A7437"/>
    <w:rsid w:val="003B1B74"/>
    <w:rsid w:val="003B45C5"/>
    <w:rsid w:val="003B55D8"/>
    <w:rsid w:val="003B7D10"/>
    <w:rsid w:val="003C2797"/>
    <w:rsid w:val="003D003D"/>
    <w:rsid w:val="003D78A0"/>
    <w:rsid w:val="003E340E"/>
    <w:rsid w:val="003E421E"/>
    <w:rsid w:val="004032CC"/>
    <w:rsid w:val="0042342A"/>
    <w:rsid w:val="00437995"/>
    <w:rsid w:val="004470DF"/>
    <w:rsid w:val="0045184D"/>
    <w:rsid w:val="004603C6"/>
    <w:rsid w:val="00471828"/>
    <w:rsid w:val="00472625"/>
    <w:rsid w:val="004867E0"/>
    <w:rsid w:val="004970AD"/>
    <w:rsid w:val="00497D29"/>
    <w:rsid w:val="004A05A9"/>
    <w:rsid w:val="004A2944"/>
    <w:rsid w:val="004B6508"/>
    <w:rsid w:val="004C5E9A"/>
    <w:rsid w:val="004C6AD8"/>
    <w:rsid w:val="004D2293"/>
    <w:rsid w:val="004D24BD"/>
    <w:rsid w:val="004D4A65"/>
    <w:rsid w:val="004D7072"/>
    <w:rsid w:val="004E5075"/>
    <w:rsid w:val="004F6B1E"/>
    <w:rsid w:val="00503150"/>
    <w:rsid w:val="00506E7F"/>
    <w:rsid w:val="00507ACB"/>
    <w:rsid w:val="00517039"/>
    <w:rsid w:val="00520092"/>
    <w:rsid w:val="00520381"/>
    <w:rsid w:val="005541B2"/>
    <w:rsid w:val="00563460"/>
    <w:rsid w:val="00565754"/>
    <w:rsid w:val="00567763"/>
    <w:rsid w:val="00572F56"/>
    <w:rsid w:val="005807C8"/>
    <w:rsid w:val="00582C5D"/>
    <w:rsid w:val="005857F6"/>
    <w:rsid w:val="00593EBF"/>
    <w:rsid w:val="00596DE0"/>
    <w:rsid w:val="00597303"/>
    <w:rsid w:val="005A1408"/>
    <w:rsid w:val="005A7B15"/>
    <w:rsid w:val="005B343A"/>
    <w:rsid w:val="005C527D"/>
    <w:rsid w:val="005D0D54"/>
    <w:rsid w:val="005E49E5"/>
    <w:rsid w:val="00604F83"/>
    <w:rsid w:val="00607E14"/>
    <w:rsid w:val="00611F73"/>
    <w:rsid w:val="00615521"/>
    <w:rsid w:val="006174BC"/>
    <w:rsid w:val="00642485"/>
    <w:rsid w:val="006477A7"/>
    <w:rsid w:val="00650B24"/>
    <w:rsid w:val="00653A6F"/>
    <w:rsid w:val="006607D3"/>
    <w:rsid w:val="00666C56"/>
    <w:rsid w:val="00671393"/>
    <w:rsid w:val="00673623"/>
    <w:rsid w:val="00676E05"/>
    <w:rsid w:val="006772C9"/>
    <w:rsid w:val="00683988"/>
    <w:rsid w:val="006919A3"/>
    <w:rsid w:val="006958AD"/>
    <w:rsid w:val="0069669D"/>
    <w:rsid w:val="006969CE"/>
    <w:rsid w:val="00697978"/>
    <w:rsid w:val="006B0910"/>
    <w:rsid w:val="006B2E03"/>
    <w:rsid w:val="006C3A10"/>
    <w:rsid w:val="006D119D"/>
    <w:rsid w:val="006D5900"/>
    <w:rsid w:val="006E538A"/>
    <w:rsid w:val="006F38BF"/>
    <w:rsid w:val="00707567"/>
    <w:rsid w:val="00711B91"/>
    <w:rsid w:val="007210BB"/>
    <w:rsid w:val="0073346D"/>
    <w:rsid w:val="0073715D"/>
    <w:rsid w:val="0077537D"/>
    <w:rsid w:val="00775B6A"/>
    <w:rsid w:val="007773BC"/>
    <w:rsid w:val="0078430E"/>
    <w:rsid w:val="00785551"/>
    <w:rsid w:val="00791375"/>
    <w:rsid w:val="007A0897"/>
    <w:rsid w:val="007B3858"/>
    <w:rsid w:val="007C4E34"/>
    <w:rsid w:val="007C6E46"/>
    <w:rsid w:val="007F15E7"/>
    <w:rsid w:val="007F2601"/>
    <w:rsid w:val="007F3FC4"/>
    <w:rsid w:val="007F6900"/>
    <w:rsid w:val="00810329"/>
    <w:rsid w:val="00810F9D"/>
    <w:rsid w:val="0082047E"/>
    <w:rsid w:val="008210F8"/>
    <w:rsid w:val="0084344C"/>
    <w:rsid w:val="00855FD4"/>
    <w:rsid w:val="008603B8"/>
    <w:rsid w:val="008827D2"/>
    <w:rsid w:val="00886458"/>
    <w:rsid w:val="00886CBE"/>
    <w:rsid w:val="00887108"/>
    <w:rsid w:val="008935D5"/>
    <w:rsid w:val="00894418"/>
    <w:rsid w:val="008973A5"/>
    <w:rsid w:val="008976BC"/>
    <w:rsid w:val="00897AF7"/>
    <w:rsid w:val="008A1742"/>
    <w:rsid w:val="008B08BC"/>
    <w:rsid w:val="008C395F"/>
    <w:rsid w:val="008C6F23"/>
    <w:rsid w:val="008C7629"/>
    <w:rsid w:val="008D3C86"/>
    <w:rsid w:val="008D502A"/>
    <w:rsid w:val="008E100C"/>
    <w:rsid w:val="008E37D3"/>
    <w:rsid w:val="008E673D"/>
    <w:rsid w:val="008F017B"/>
    <w:rsid w:val="008F2534"/>
    <w:rsid w:val="00910788"/>
    <w:rsid w:val="00913FA1"/>
    <w:rsid w:val="00921CC6"/>
    <w:rsid w:val="009234E7"/>
    <w:rsid w:val="00925760"/>
    <w:rsid w:val="009340FD"/>
    <w:rsid w:val="009355EC"/>
    <w:rsid w:val="00936A5F"/>
    <w:rsid w:val="00944E64"/>
    <w:rsid w:val="009472AD"/>
    <w:rsid w:val="00951DCF"/>
    <w:rsid w:val="009556B7"/>
    <w:rsid w:val="00956CE9"/>
    <w:rsid w:val="00974B93"/>
    <w:rsid w:val="00975EB4"/>
    <w:rsid w:val="00983411"/>
    <w:rsid w:val="00995F41"/>
    <w:rsid w:val="00997941"/>
    <w:rsid w:val="009A3A63"/>
    <w:rsid w:val="009A3BF1"/>
    <w:rsid w:val="009B1BDE"/>
    <w:rsid w:val="009B6154"/>
    <w:rsid w:val="009B7AFA"/>
    <w:rsid w:val="009B7F92"/>
    <w:rsid w:val="009C218F"/>
    <w:rsid w:val="009C3E1A"/>
    <w:rsid w:val="009D026A"/>
    <w:rsid w:val="009D4FD9"/>
    <w:rsid w:val="009E591C"/>
    <w:rsid w:val="009E7379"/>
    <w:rsid w:val="00A04337"/>
    <w:rsid w:val="00A142FD"/>
    <w:rsid w:val="00A20E0E"/>
    <w:rsid w:val="00A22324"/>
    <w:rsid w:val="00A27414"/>
    <w:rsid w:val="00A309FD"/>
    <w:rsid w:val="00A3545E"/>
    <w:rsid w:val="00A479F7"/>
    <w:rsid w:val="00A5123C"/>
    <w:rsid w:val="00A82F14"/>
    <w:rsid w:val="00A84BAC"/>
    <w:rsid w:val="00A90E5F"/>
    <w:rsid w:val="00A95F4C"/>
    <w:rsid w:val="00AB61DB"/>
    <w:rsid w:val="00AD281E"/>
    <w:rsid w:val="00AD6A54"/>
    <w:rsid w:val="00AF13EB"/>
    <w:rsid w:val="00AF694A"/>
    <w:rsid w:val="00B015B5"/>
    <w:rsid w:val="00B0357C"/>
    <w:rsid w:val="00B106B8"/>
    <w:rsid w:val="00B120D6"/>
    <w:rsid w:val="00B20C7C"/>
    <w:rsid w:val="00B22B14"/>
    <w:rsid w:val="00B3508B"/>
    <w:rsid w:val="00B36FAF"/>
    <w:rsid w:val="00B42102"/>
    <w:rsid w:val="00B4449B"/>
    <w:rsid w:val="00B53182"/>
    <w:rsid w:val="00B62DE7"/>
    <w:rsid w:val="00B707AB"/>
    <w:rsid w:val="00B712BD"/>
    <w:rsid w:val="00B74DEA"/>
    <w:rsid w:val="00B775AB"/>
    <w:rsid w:val="00B816D3"/>
    <w:rsid w:val="00B90B64"/>
    <w:rsid w:val="00B9175B"/>
    <w:rsid w:val="00B93BF8"/>
    <w:rsid w:val="00BA0549"/>
    <w:rsid w:val="00BB1649"/>
    <w:rsid w:val="00BB33DC"/>
    <w:rsid w:val="00BB42E8"/>
    <w:rsid w:val="00BC627C"/>
    <w:rsid w:val="00BD138E"/>
    <w:rsid w:val="00BE450D"/>
    <w:rsid w:val="00BE7122"/>
    <w:rsid w:val="00BE73C4"/>
    <w:rsid w:val="00BF022F"/>
    <w:rsid w:val="00C23CA4"/>
    <w:rsid w:val="00C34665"/>
    <w:rsid w:val="00C47202"/>
    <w:rsid w:val="00C54D5B"/>
    <w:rsid w:val="00C606FD"/>
    <w:rsid w:val="00C62568"/>
    <w:rsid w:val="00C630E5"/>
    <w:rsid w:val="00C6564A"/>
    <w:rsid w:val="00C66F11"/>
    <w:rsid w:val="00C71CCB"/>
    <w:rsid w:val="00C76D7F"/>
    <w:rsid w:val="00C77C4C"/>
    <w:rsid w:val="00C81874"/>
    <w:rsid w:val="00C848A3"/>
    <w:rsid w:val="00C8750A"/>
    <w:rsid w:val="00C90FBF"/>
    <w:rsid w:val="00C91A38"/>
    <w:rsid w:val="00CA22EB"/>
    <w:rsid w:val="00CC78F9"/>
    <w:rsid w:val="00CE1601"/>
    <w:rsid w:val="00CE4B26"/>
    <w:rsid w:val="00CE5A74"/>
    <w:rsid w:val="00CF3BB0"/>
    <w:rsid w:val="00CF53E9"/>
    <w:rsid w:val="00D00DB7"/>
    <w:rsid w:val="00D01ECC"/>
    <w:rsid w:val="00D11F12"/>
    <w:rsid w:val="00D13EDC"/>
    <w:rsid w:val="00D166E4"/>
    <w:rsid w:val="00D22922"/>
    <w:rsid w:val="00D35EA8"/>
    <w:rsid w:val="00D50DF6"/>
    <w:rsid w:val="00D5614D"/>
    <w:rsid w:val="00D62629"/>
    <w:rsid w:val="00D746C4"/>
    <w:rsid w:val="00D75045"/>
    <w:rsid w:val="00D85A73"/>
    <w:rsid w:val="00D863D1"/>
    <w:rsid w:val="00D900FA"/>
    <w:rsid w:val="00DA6B9F"/>
    <w:rsid w:val="00DB5AD2"/>
    <w:rsid w:val="00DC0464"/>
    <w:rsid w:val="00DC2E81"/>
    <w:rsid w:val="00DC55D4"/>
    <w:rsid w:val="00DC659A"/>
    <w:rsid w:val="00DD1D7E"/>
    <w:rsid w:val="00DD581F"/>
    <w:rsid w:val="00DD6053"/>
    <w:rsid w:val="00DD6552"/>
    <w:rsid w:val="00DE15C0"/>
    <w:rsid w:val="00DE7413"/>
    <w:rsid w:val="00DE786B"/>
    <w:rsid w:val="00DF0882"/>
    <w:rsid w:val="00DF54FF"/>
    <w:rsid w:val="00E00704"/>
    <w:rsid w:val="00E02C2D"/>
    <w:rsid w:val="00E14376"/>
    <w:rsid w:val="00E1605F"/>
    <w:rsid w:val="00E22D98"/>
    <w:rsid w:val="00E22F0D"/>
    <w:rsid w:val="00E23738"/>
    <w:rsid w:val="00E3233E"/>
    <w:rsid w:val="00E331D2"/>
    <w:rsid w:val="00E3673E"/>
    <w:rsid w:val="00E37A62"/>
    <w:rsid w:val="00E43F46"/>
    <w:rsid w:val="00E53320"/>
    <w:rsid w:val="00E63D04"/>
    <w:rsid w:val="00E671BE"/>
    <w:rsid w:val="00E67E4E"/>
    <w:rsid w:val="00E726CA"/>
    <w:rsid w:val="00E77066"/>
    <w:rsid w:val="00E86123"/>
    <w:rsid w:val="00E94D3F"/>
    <w:rsid w:val="00EA4CFF"/>
    <w:rsid w:val="00EA6C16"/>
    <w:rsid w:val="00EB6076"/>
    <w:rsid w:val="00EC5F9C"/>
    <w:rsid w:val="00EC6CD8"/>
    <w:rsid w:val="00ED6AE7"/>
    <w:rsid w:val="00EE2509"/>
    <w:rsid w:val="00EE54D1"/>
    <w:rsid w:val="00EE5948"/>
    <w:rsid w:val="00EF01D0"/>
    <w:rsid w:val="00F01588"/>
    <w:rsid w:val="00F0159A"/>
    <w:rsid w:val="00F16C50"/>
    <w:rsid w:val="00F256C7"/>
    <w:rsid w:val="00F30A3C"/>
    <w:rsid w:val="00F329C5"/>
    <w:rsid w:val="00F36D94"/>
    <w:rsid w:val="00F37FC4"/>
    <w:rsid w:val="00F41E59"/>
    <w:rsid w:val="00F536AA"/>
    <w:rsid w:val="00F63218"/>
    <w:rsid w:val="00F663E7"/>
    <w:rsid w:val="00F72B33"/>
    <w:rsid w:val="00F81EE9"/>
    <w:rsid w:val="00F91E88"/>
    <w:rsid w:val="00FA035C"/>
    <w:rsid w:val="00FA4FAB"/>
    <w:rsid w:val="00FB4046"/>
    <w:rsid w:val="00FD67E8"/>
    <w:rsid w:val="00FE18B9"/>
    <w:rsid w:val="00FE70AD"/>
    <w:rsid w:val="00FF40F5"/>
    <w:rsid w:val="00FF4826"/>
    <w:rsid w:val="00FF5EC1"/>
    <w:rsid w:val="00FF74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D5E6B"/>
  <w15:docId w15:val="{03453DF4-1C81-474D-8A29-33D3E624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spacing w:before="69"/>
      <w:ind w:left="3384" w:right="3384"/>
      <w:jc w:val="center"/>
      <w:outlineLvl w:val="0"/>
    </w:pPr>
    <w:rPr>
      <w:b/>
      <w:bCs/>
      <w:sz w:val="28"/>
      <w:szCs w:val="28"/>
      <w:u w:val="single" w:color="000000"/>
    </w:rPr>
  </w:style>
  <w:style w:type="paragraph" w:styleId="Heading2">
    <w:name w:val="heading 2"/>
    <w:basedOn w:val="Normal"/>
    <w:link w:val="Heading2Char"/>
    <w:qFormat/>
    <w:pPr>
      <w:ind w:left="3436"/>
      <w:jc w:val="center"/>
      <w:outlineLvl w:val="1"/>
    </w:pPr>
    <w:rPr>
      <w:rFonts w:ascii="Franklin Gothic Book" w:eastAsia="Franklin Gothic Book" w:hAnsi="Franklin Gothic Book" w:cs="Franklin Gothic Book"/>
      <w:b/>
      <w:bCs/>
      <w:sz w:val="24"/>
      <w:szCs w:val="24"/>
    </w:rPr>
  </w:style>
  <w:style w:type="paragraph" w:styleId="Heading3">
    <w:name w:val="heading 3"/>
    <w:basedOn w:val="Normal"/>
    <w:link w:val="Heading3Char"/>
    <w:uiPriority w:val="9"/>
    <w:qFormat/>
    <w:pPr>
      <w:ind w:left="212"/>
      <w:outlineLvl w:val="2"/>
    </w:pPr>
    <w:rPr>
      <w:b/>
      <w:bCs/>
      <w:i/>
      <w:iCs/>
      <w:sz w:val="24"/>
      <w:szCs w:val="24"/>
    </w:rPr>
  </w:style>
  <w:style w:type="paragraph" w:styleId="Heading4">
    <w:name w:val="heading 4"/>
    <w:basedOn w:val="Normal"/>
    <w:link w:val="Heading4Char"/>
    <w:qFormat/>
    <w:pPr>
      <w:spacing w:before="1"/>
      <w:ind w:left="512"/>
      <w:outlineLvl w:val="3"/>
    </w:pPr>
    <w:rPr>
      <w:i/>
      <w:iCs/>
      <w:sz w:val="24"/>
      <w:szCs w:val="24"/>
    </w:rPr>
  </w:style>
  <w:style w:type="paragraph" w:styleId="Heading5">
    <w:name w:val="heading 5"/>
    <w:basedOn w:val="Normal"/>
    <w:uiPriority w:val="1"/>
    <w:qFormat/>
    <w:pPr>
      <w:ind w:left="961"/>
      <w:jc w:val="both"/>
      <w:outlineLvl w:val="4"/>
    </w:pPr>
    <w:rPr>
      <w:b/>
      <w:bCs/>
    </w:rPr>
  </w:style>
  <w:style w:type="paragraph" w:styleId="Heading6">
    <w:name w:val="heading 6"/>
    <w:basedOn w:val="Normal"/>
    <w:next w:val="Normal"/>
    <w:link w:val="Heading6Char"/>
    <w:uiPriority w:val="9"/>
    <w:semiHidden/>
    <w:unhideWhenUsed/>
    <w:qFormat/>
    <w:rsid w:val="004F6B1E"/>
    <w:pPr>
      <w:keepNext/>
      <w:keepLines/>
      <w:widowControl/>
      <w:autoSpaceDE/>
      <w:autoSpaceDN/>
      <w:spacing w:before="200" w:line="276" w:lineRule="auto"/>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961" w:hanging="721"/>
      <w:jc w:val="both"/>
    </w:pPr>
  </w:style>
  <w:style w:type="paragraph" w:customStyle="1" w:styleId="TableParagraph">
    <w:name w:val="Table Paragraph"/>
    <w:basedOn w:val="Normal"/>
    <w:uiPriority w:val="1"/>
    <w:qFormat/>
    <w:pPr>
      <w:ind w:left="107"/>
    </w:pPr>
  </w:style>
  <w:style w:type="paragraph" w:styleId="BodyText2">
    <w:name w:val="Body Text 2"/>
    <w:basedOn w:val="Normal"/>
    <w:link w:val="BodyText2Char"/>
    <w:uiPriority w:val="99"/>
    <w:unhideWhenUsed/>
    <w:rsid w:val="00356D2B"/>
    <w:pPr>
      <w:spacing w:after="120" w:line="480" w:lineRule="auto"/>
    </w:pPr>
  </w:style>
  <w:style w:type="character" w:customStyle="1" w:styleId="BodyText2Char">
    <w:name w:val="Body Text 2 Char"/>
    <w:basedOn w:val="DefaultParagraphFont"/>
    <w:link w:val="BodyText2"/>
    <w:uiPriority w:val="99"/>
    <w:rsid w:val="00356D2B"/>
    <w:rPr>
      <w:rFonts w:ascii="Arial" w:eastAsia="Arial" w:hAnsi="Arial" w:cs="Arial"/>
    </w:rPr>
  </w:style>
  <w:style w:type="paragraph" w:styleId="BodyText3">
    <w:name w:val="Body Text 3"/>
    <w:basedOn w:val="Normal"/>
    <w:link w:val="BodyText3Char"/>
    <w:uiPriority w:val="99"/>
    <w:semiHidden/>
    <w:unhideWhenUsed/>
    <w:rsid w:val="00BF022F"/>
    <w:pPr>
      <w:spacing w:after="120"/>
    </w:pPr>
    <w:rPr>
      <w:sz w:val="16"/>
      <w:szCs w:val="16"/>
    </w:rPr>
  </w:style>
  <w:style w:type="character" w:customStyle="1" w:styleId="BodyText3Char">
    <w:name w:val="Body Text 3 Char"/>
    <w:basedOn w:val="DefaultParagraphFont"/>
    <w:link w:val="BodyText3"/>
    <w:uiPriority w:val="99"/>
    <w:semiHidden/>
    <w:rsid w:val="00BF022F"/>
    <w:rPr>
      <w:rFonts w:ascii="Arial" w:eastAsia="Arial" w:hAnsi="Arial" w:cs="Arial"/>
      <w:sz w:val="16"/>
      <w:szCs w:val="16"/>
    </w:rPr>
  </w:style>
  <w:style w:type="paragraph" w:styleId="NoSpacing">
    <w:name w:val="No Spacing"/>
    <w:link w:val="NoSpacingChar"/>
    <w:uiPriority w:val="1"/>
    <w:qFormat/>
    <w:rsid w:val="00043B57"/>
    <w:pPr>
      <w:widowControl/>
      <w:autoSpaceDE/>
      <w:autoSpaceDN/>
    </w:pPr>
    <w:rPr>
      <w:rFonts w:ascii="Times New Roman" w:eastAsia="Times New Roman" w:hAnsi="Times New Roman" w:cs="Mangal"/>
      <w:sz w:val="24"/>
      <w:szCs w:val="21"/>
      <w:lang w:bidi="hi-IN"/>
    </w:rPr>
  </w:style>
  <w:style w:type="character" w:customStyle="1" w:styleId="NoSpacingChar">
    <w:name w:val="No Spacing Char"/>
    <w:link w:val="NoSpacing"/>
    <w:uiPriority w:val="1"/>
    <w:locked/>
    <w:rsid w:val="00043B57"/>
    <w:rPr>
      <w:rFonts w:ascii="Times New Roman" w:eastAsia="Times New Roman" w:hAnsi="Times New Roman" w:cs="Mangal"/>
      <w:sz w:val="24"/>
      <w:szCs w:val="21"/>
      <w:lang w:bidi="hi-IN"/>
    </w:rPr>
  </w:style>
  <w:style w:type="character" w:styleId="Hyperlink">
    <w:name w:val="Hyperlink"/>
    <w:basedOn w:val="DefaultParagraphFont"/>
    <w:uiPriority w:val="99"/>
    <w:unhideWhenUsed/>
    <w:qFormat/>
    <w:rsid w:val="00E671BE"/>
    <w:rPr>
      <w:color w:val="0000FF" w:themeColor="hyperlink"/>
      <w:u w:val="single"/>
    </w:rPr>
  </w:style>
  <w:style w:type="character" w:customStyle="1" w:styleId="UnresolvedMention1">
    <w:name w:val="Unresolved Mention1"/>
    <w:basedOn w:val="DefaultParagraphFont"/>
    <w:uiPriority w:val="99"/>
    <w:semiHidden/>
    <w:unhideWhenUsed/>
    <w:rsid w:val="00312CFF"/>
    <w:rPr>
      <w:color w:val="605E5C"/>
      <w:shd w:val="clear" w:color="auto" w:fill="E1DFDD"/>
    </w:rPr>
  </w:style>
  <w:style w:type="table" w:styleId="TableGrid">
    <w:name w:val="Table Grid"/>
    <w:basedOn w:val="TableNormal"/>
    <w:uiPriority w:val="39"/>
    <w:rsid w:val="00312CFF"/>
    <w:pPr>
      <w:widowControl/>
      <w:autoSpaceDE/>
      <w:autoSpaceDN/>
    </w:pPr>
    <w:rPr>
      <w:rFonts w:ascii="Calibri" w:eastAsia="Calibri" w:hAnsi="Calibri" w:cs="Mangal"/>
      <w:sz w:val="20"/>
      <w:szCs w:val="20"/>
      <w:lang w:val="en-IN"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312CFF"/>
    <w:pPr>
      <w:spacing w:before="31"/>
      <w:ind w:left="399"/>
      <w:jc w:val="center"/>
    </w:pPr>
    <w:rPr>
      <w:rFonts w:ascii="Calibri Light" w:eastAsia="Calibri Light" w:hAnsi="Calibri Light" w:cs="Calibri Light"/>
      <w:sz w:val="40"/>
      <w:szCs w:val="40"/>
    </w:rPr>
  </w:style>
  <w:style w:type="character" w:customStyle="1" w:styleId="TitleChar">
    <w:name w:val="Title Char"/>
    <w:basedOn w:val="DefaultParagraphFont"/>
    <w:link w:val="Title"/>
    <w:uiPriority w:val="2"/>
    <w:rsid w:val="00312CFF"/>
    <w:rPr>
      <w:rFonts w:ascii="Calibri Light" w:eastAsia="Calibri Light" w:hAnsi="Calibri Light" w:cs="Calibri Light"/>
      <w:sz w:val="40"/>
      <w:szCs w:val="40"/>
    </w:rPr>
  </w:style>
  <w:style w:type="paragraph" w:styleId="Header">
    <w:name w:val="header"/>
    <w:basedOn w:val="Normal"/>
    <w:link w:val="HeaderChar"/>
    <w:uiPriority w:val="99"/>
    <w:unhideWhenUsed/>
    <w:qFormat/>
    <w:rsid w:val="00320A61"/>
    <w:pPr>
      <w:tabs>
        <w:tab w:val="center" w:pos="4513"/>
        <w:tab w:val="right" w:pos="9026"/>
      </w:tabs>
    </w:pPr>
  </w:style>
  <w:style w:type="character" w:customStyle="1" w:styleId="HeaderChar">
    <w:name w:val="Header Char"/>
    <w:basedOn w:val="DefaultParagraphFont"/>
    <w:link w:val="Header"/>
    <w:uiPriority w:val="99"/>
    <w:rsid w:val="00320A61"/>
    <w:rPr>
      <w:rFonts w:ascii="Arial" w:eastAsia="Arial" w:hAnsi="Arial" w:cs="Arial"/>
    </w:rPr>
  </w:style>
  <w:style w:type="paragraph" w:styleId="Footer">
    <w:name w:val="footer"/>
    <w:basedOn w:val="Normal"/>
    <w:link w:val="FooterChar"/>
    <w:unhideWhenUsed/>
    <w:qFormat/>
    <w:rsid w:val="00320A61"/>
    <w:pPr>
      <w:tabs>
        <w:tab w:val="center" w:pos="4513"/>
        <w:tab w:val="right" w:pos="9026"/>
      </w:tabs>
    </w:pPr>
  </w:style>
  <w:style w:type="character" w:customStyle="1" w:styleId="FooterChar">
    <w:name w:val="Footer Char"/>
    <w:basedOn w:val="DefaultParagraphFont"/>
    <w:link w:val="Footer"/>
    <w:rsid w:val="00320A61"/>
    <w:rPr>
      <w:rFonts w:ascii="Arial" w:eastAsia="Arial" w:hAnsi="Arial" w:cs="Arial"/>
    </w:rPr>
  </w:style>
  <w:style w:type="paragraph" w:customStyle="1" w:styleId="Default">
    <w:name w:val="Default"/>
    <w:rsid w:val="009B6154"/>
    <w:pPr>
      <w:widowControl/>
      <w:adjustRightInd w:val="0"/>
    </w:pPr>
    <w:rPr>
      <w:rFonts w:ascii="Bookman Old Style" w:hAnsi="Bookman Old Style" w:cs="Bookman Old Style"/>
      <w:color w:val="000000"/>
      <w:sz w:val="24"/>
      <w:szCs w:val="24"/>
      <w:lang w:val="en-IN" w:bidi="hi-IN"/>
    </w:rPr>
  </w:style>
  <w:style w:type="paragraph" w:styleId="BalloonText">
    <w:name w:val="Balloon Text"/>
    <w:basedOn w:val="Normal"/>
    <w:link w:val="BalloonTextChar"/>
    <w:unhideWhenUsed/>
    <w:rsid w:val="009B6154"/>
    <w:rPr>
      <w:rFonts w:ascii="Segoe UI" w:hAnsi="Segoe UI" w:cs="Segoe UI"/>
      <w:sz w:val="18"/>
      <w:szCs w:val="18"/>
    </w:rPr>
  </w:style>
  <w:style w:type="character" w:customStyle="1" w:styleId="BalloonTextChar">
    <w:name w:val="Balloon Text Char"/>
    <w:basedOn w:val="DefaultParagraphFont"/>
    <w:link w:val="BalloonText"/>
    <w:rsid w:val="009B6154"/>
    <w:rPr>
      <w:rFonts w:ascii="Segoe UI" w:eastAsia="Arial" w:hAnsi="Segoe UI" w:cs="Segoe UI"/>
      <w:sz w:val="18"/>
      <w:szCs w:val="18"/>
    </w:rPr>
  </w:style>
  <w:style w:type="paragraph" w:customStyle="1" w:styleId="whs5">
    <w:name w:val="whs5"/>
    <w:basedOn w:val="Normal"/>
    <w:uiPriority w:val="99"/>
    <w:rsid w:val="00997941"/>
    <w:pPr>
      <w:widowControl/>
      <w:autoSpaceDE/>
      <w:autoSpaceDN/>
      <w:spacing w:before="80"/>
      <w:ind w:left="120" w:right="130"/>
    </w:pPr>
    <w:rPr>
      <w:rFonts w:eastAsia="SimSun"/>
      <w:sz w:val="18"/>
      <w:szCs w:val="18"/>
      <w:lang w:eastAsia="zh-CN"/>
    </w:rPr>
  </w:style>
  <w:style w:type="paragraph" w:customStyle="1" w:styleId="Bullet250words">
    <w:name w:val="Bullet (250 + words)"/>
    <w:basedOn w:val="Normal"/>
    <w:link w:val="Bullet250wordsChar"/>
    <w:uiPriority w:val="99"/>
    <w:rsid w:val="00997941"/>
    <w:pPr>
      <w:widowControl/>
      <w:numPr>
        <w:numId w:val="69"/>
      </w:numPr>
      <w:tabs>
        <w:tab w:val="clear" w:pos="360"/>
        <w:tab w:val="num" w:pos="142"/>
      </w:tabs>
      <w:autoSpaceDE/>
      <w:autoSpaceDN/>
      <w:spacing w:before="120" w:line="240" w:lineRule="exact"/>
      <w:ind w:left="142" w:hanging="142"/>
    </w:pPr>
    <w:rPr>
      <w:rFonts w:ascii="Agilent Century ITC" w:eastAsia="SimSun" w:hAnsi="Agilent Century ITC" w:cs="Agilent Century ITC"/>
      <w:b/>
      <w:bCs/>
      <w:sz w:val="20"/>
      <w:szCs w:val="20"/>
    </w:rPr>
  </w:style>
  <w:style w:type="character" w:customStyle="1" w:styleId="Bullet250wordsChar">
    <w:name w:val="Bullet (250 + words) Char"/>
    <w:basedOn w:val="DefaultParagraphFont"/>
    <w:link w:val="Bullet250words"/>
    <w:uiPriority w:val="99"/>
    <w:locked/>
    <w:rsid w:val="00997941"/>
    <w:rPr>
      <w:rFonts w:ascii="Agilent Century ITC" w:eastAsia="SimSun" w:hAnsi="Agilent Century ITC" w:cs="Agilent Century ITC"/>
      <w:b/>
      <w:bCs/>
      <w:sz w:val="20"/>
      <w:szCs w:val="20"/>
    </w:rPr>
  </w:style>
  <w:style w:type="paragraph" w:customStyle="1" w:styleId="table1stline">
    <w:name w:val="table_1stline"/>
    <w:basedOn w:val="Normal"/>
    <w:rsid w:val="00997941"/>
    <w:pPr>
      <w:widowControl/>
      <w:autoSpaceDE/>
      <w:autoSpaceDN/>
      <w:spacing w:before="120"/>
    </w:pPr>
    <w:rPr>
      <w:rFonts w:ascii="Times New Roman" w:eastAsia="Times New Roman" w:hAnsi="Times New Roman" w:cs="Times New Roman"/>
      <w:bCs/>
      <w:noProof/>
      <w:sz w:val="20"/>
      <w:szCs w:val="20"/>
      <w:lang w:val="de-DE" w:eastAsia="de-DE"/>
    </w:rPr>
  </w:style>
  <w:style w:type="paragraph" w:customStyle="1" w:styleId="tablelines">
    <w:name w:val="table_lines"/>
    <w:basedOn w:val="Normal"/>
    <w:rsid w:val="00997941"/>
    <w:pPr>
      <w:widowControl/>
      <w:autoSpaceDE/>
      <w:autoSpaceDN/>
    </w:pPr>
    <w:rPr>
      <w:rFonts w:ascii="Times New Roman" w:eastAsia="Times New Roman" w:hAnsi="Times New Roman" w:cs="Times New Roman"/>
      <w:noProof/>
      <w:sz w:val="20"/>
      <w:szCs w:val="20"/>
      <w:lang w:val="de-DE" w:eastAsia="de-DE"/>
    </w:rPr>
  </w:style>
  <w:style w:type="character" w:customStyle="1" w:styleId="Heading6Char">
    <w:name w:val="Heading 6 Char"/>
    <w:basedOn w:val="DefaultParagraphFont"/>
    <w:link w:val="Heading6"/>
    <w:uiPriority w:val="9"/>
    <w:semiHidden/>
    <w:rsid w:val="004F6B1E"/>
    <w:rPr>
      <w:rFonts w:asciiTheme="majorHAnsi" w:eastAsiaTheme="majorEastAsia" w:hAnsiTheme="majorHAnsi" w:cstheme="majorBidi"/>
      <w:i/>
      <w:iCs/>
      <w:color w:val="243F60" w:themeColor="accent1" w:themeShade="7F"/>
      <w:lang w:val="en-IN" w:eastAsia="en-IN"/>
    </w:rPr>
  </w:style>
  <w:style w:type="character" w:customStyle="1" w:styleId="Heading1Char">
    <w:name w:val="Heading 1 Char"/>
    <w:basedOn w:val="DefaultParagraphFont"/>
    <w:link w:val="Heading1"/>
    <w:uiPriority w:val="1"/>
    <w:rsid w:val="004F6B1E"/>
    <w:rPr>
      <w:rFonts w:ascii="Arial" w:eastAsia="Arial" w:hAnsi="Arial" w:cs="Arial"/>
      <w:b/>
      <w:bCs/>
      <w:sz w:val="28"/>
      <w:szCs w:val="28"/>
      <w:u w:val="single" w:color="000000"/>
    </w:rPr>
  </w:style>
  <w:style w:type="character" w:customStyle="1" w:styleId="Heading2Char">
    <w:name w:val="Heading 2 Char"/>
    <w:basedOn w:val="DefaultParagraphFont"/>
    <w:link w:val="Heading2"/>
    <w:rsid w:val="004F6B1E"/>
    <w:rPr>
      <w:rFonts w:ascii="Franklin Gothic Book" w:eastAsia="Franklin Gothic Book" w:hAnsi="Franklin Gothic Book" w:cs="Franklin Gothic Book"/>
      <w:b/>
      <w:bCs/>
      <w:sz w:val="24"/>
      <w:szCs w:val="24"/>
    </w:rPr>
  </w:style>
  <w:style w:type="character" w:customStyle="1" w:styleId="Heading3Char">
    <w:name w:val="Heading 3 Char"/>
    <w:basedOn w:val="DefaultParagraphFont"/>
    <w:link w:val="Heading3"/>
    <w:uiPriority w:val="9"/>
    <w:rsid w:val="004F6B1E"/>
    <w:rPr>
      <w:rFonts w:ascii="Arial" w:eastAsia="Arial" w:hAnsi="Arial" w:cs="Arial"/>
      <w:b/>
      <w:bCs/>
      <w:i/>
      <w:iCs/>
      <w:sz w:val="24"/>
      <w:szCs w:val="24"/>
    </w:rPr>
  </w:style>
  <w:style w:type="character" w:customStyle="1" w:styleId="Heading4Char">
    <w:name w:val="Heading 4 Char"/>
    <w:basedOn w:val="DefaultParagraphFont"/>
    <w:link w:val="Heading4"/>
    <w:rsid w:val="004F6B1E"/>
    <w:rPr>
      <w:rFonts w:ascii="Arial" w:eastAsia="Arial" w:hAnsi="Arial" w:cs="Arial"/>
      <w:i/>
      <w:iCs/>
      <w:sz w:val="24"/>
      <w:szCs w:val="24"/>
    </w:rPr>
  </w:style>
  <w:style w:type="character" w:styleId="CommentReference">
    <w:name w:val="annotation reference"/>
    <w:basedOn w:val="DefaultParagraphFont"/>
    <w:uiPriority w:val="99"/>
    <w:semiHidden/>
    <w:rsid w:val="004F6B1E"/>
    <w:rPr>
      <w:rFonts w:cs="Times New Roman"/>
      <w:sz w:val="16"/>
    </w:rPr>
  </w:style>
  <w:style w:type="paragraph" w:customStyle="1" w:styleId="Style7">
    <w:name w:val="Style7"/>
    <w:basedOn w:val="Normal"/>
    <w:uiPriority w:val="99"/>
    <w:rsid w:val="004F6B1E"/>
    <w:pPr>
      <w:suppressAutoHyphens/>
      <w:autoSpaceDN/>
      <w:jc w:val="center"/>
    </w:pPr>
    <w:rPr>
      <w:rFonts w:ascii="Calibri" w:eastAsia="Times New Roman" w:hAnsi="Calibri" w:cs="Times New Roman"/>
      <w:sz w:val="24"/>
      <w:szCs w:val="24"/>
      <w:lang w:eastAsia="ar-SA"/>
    </w:rPr>
  </w:style>
  <w:style w:type="character" w:customStyle="1" w:styleId="FontStyle18">
    <w:name w:val="Font Style18"/>
    <w:uiPriority w:val="99"/>
    <w:rsid w:val="004F6B1E"/>
    <w:rPr>
      <w:rFonts w:ascii="Times New Roman" w:hAnsi="Times New Roman"/>
      <w:b/>
      <w:sz w:val="26"/>
    </w:rPr>
  </w:style>
  <w:style w:type="character" w:customStyle="1" w:styleId="BodyTextChar">
    <w:name w:val="Body Text Char"/>
    <w:basedOn w:val="DefaultParagraphFont"/>
    <w:link w:val="BodyText"/>
    <w:uiPriority w:val="1"/>
    <w:rsid w:val="004F6B1E"/>
    <w:rPr>
      <w:rFonts w:ascii="Arial" w:eastAsia="Arial" w:hAnsi="Arial" w:cs="Arial"/>
    </w:rPr>
  </w:style>
  <w:style w:type="paragraph" w:customStyle="1" w:styleId="127cm">
    <w:name w:val="樣式 第一行:  1.27 cm"/>
    <w:aliases w:val="Text Body"/>
    <w:basedOn w:val="Normal"/>
    <w:link w:val="127cm0"/>
    <w:rsid w:val="004F6B1E"/>
    <w:pPr>
      <w:widowControl/>
      <w:autoSpaceDE/>
      <w:autoSpaceDN/>
      <w:spacing w:line="280" w:lineRule="exact"/>
      <w:ind w:firstLine="720"/>
      <w:jc w:val="both"/>
    </w:pPr>
    <w:rPr>
      <w:rFonts w:ascii="Times New Roman" w:eastAsia="MingLiU" w:hAnsi="Times New Roman" w:cs="PMingLiU"/>
      <w:sz w:val="24"/>
      <w:szCs w:val="20"/>
      <w:lang w:eastAsia="zh-TW"/>
    </w:rPr>
  </w:style>
  <w:style w:type="character" w:customStyle="1" w:styleId="127cm0">
    <w:name w:val="樣式 第一行:  1.27 cm 字元"/>
    <w:aliases w:val="Text Body 字元"/>
    <w:basedOn w:val="DefaultParagraphFont"/>
    <w:link w:val="127cm"/>
    <w:rsid w:val="004F6B1E"/>
    <w:rPr>
      <w:rFonts w:ascii="Times New Roman" w:eastAsia="MingLiU" w:hAnsi="Times New Roman" w:cs="PMingLiU"/>
      <w:sz w:val="24"/>
      <w:szCs w:val="20"/>
      <w:lang w:eastAsia="zh-TW"/>
    </w:rPr>
  </w:style>
  <w:style w:type="paragraph" w:styleId="BodyTextIndent">
    <w:name w:val="Body Text Indent"/>
    <w:basedOn w:val="Normal"/>
    <w:link w:val="BodyTextIndentChar"/>
    <w:rsid w:val="004F6B1E"/>
    <w:pPr>
      <w:widowControl/>
      <w:autoSpaceDE/>
      <w:autoSpaceDN/>
      <w:spacing w:after="120"/>
      <w:ind w:left="283"/>
    </w:pPr>
    <w:rPr>
      <w:rFonts w:ascii="Times New Roman" w:eastAsia="Times New Roman" w:hAnsi="Times New Roman" w:cs="Times New Roman"/>
      <w:sz w:val="20"/>
      <w:szCs w:val="20"/>
      <w:lang w:eastAsia="zh-CN"/>
    </w:rPr>
  </w:style>
  <w:style w:type="character" w:customStyle="1" w:styleId="BodyTextIndentChar">
    <w:name w:val="Body Text Indent Char"/>
    <w:basedOn w:val="DefaultParagraphFont"/>
    <w:link w:val="BodyTextIndent"/>
    <w:rsid w:val="004F6B1E"/>
    <w:rPr>
      <w:rFonts w:ascii="Times New Roman" w:eastAsia="Times New Roman" w:hAnsi="Times New Roman" w:cs="Times New Roman"/>
      <w:sz w:val="20"/>
      <w:szCs w:val="20"/>
      <w:lang w:eastAsia="zh-CN"/>
    </w:rPr>
  </w:style>
  <w:style w:type="paragraph" w:styleId="BodyTextIndent2">
    <w:name w:val="Body Text Indent 2"/>
    <w:basedOn w:val="Normal"/>
    <w:link w:val="BodyTextIndent2Char"/>
    <w:rsid w:val="004F6B1E"/>
    <w:pPr>
      <w:widowControl/>
      <w:autoSpaceDE/>
      <w:autoSpaceDN/>
      <w:spacing w:after="120" w:line="480" w:lineRule="auto"/>
      <w:ind w:left="283"/>
    </w:pPr>
    <w:rPr>
      <w:rFonts w:ascii="Times New Roman" w:eastAsia="Times New Roman" w:hAnsi="Times New Roman" w:cs="Times New Roman"/>
      <w:sz w:val="20"/>
      <w:szCs w:val="20"/>
      <w:lang w:eastAsia="zh-CN"/>
    </w:rPr>
  </w:style>
  <w:style w:type="character" w:customStyle="1" w:styleId="BodyTextIndent2Char">
    <w:name w:val="Body Text Indent 2 Char"/>
    <w:basedOn w:val="DefaultParagraphFont"/>
    <w:link w:val="BodyTextIndent2"/>
    <w:rsid w:val="004F6B1E"/>
    <w:rPr>
      <w:rFonts w:ascii="Times New Roman" w:eastAsia="Times New Roman" w:hAnsi="Times New Roman" w:cs="Times New Roman"/>
      <w:sz w:val="20"/>
      <w:szCs w:val="20"/>
      <w:lang w:eastAsia="zh-CN"/>
    </w:rPr>
  </w:style>
  <w:style w:type="paragraph" w:styleId="BodyTextIndent3">
    <w:name w:val="Body Text Indent 3"/>
    <w:basedOn w:val="Normal"/>
    <w:link w:val="BodyTextIndent3Char"/>
    <w:uiPriority w:val="99"/>
    <w:rsid w:val="004F6B1E"/>
    <w:pPr>
      <w:widowControl/>
      <w:autoSpaceDE/>
      <w:autoSpaceDN/>
      <w:spacing w:after="120"/>
      <w:ind w:left="283"/>
    </w:pPr>
    <w:rPr>
      <w:rFonts w:ascii="Times New Roman" w:eastAsia="Times New Roman" w:hAnsi="Times New Roman" w:cs="Times New Roman"/>
      <w:sz w:val="16"/>
      <w:szCs w:val="16"/>
      <w:lang w:eastAsia="zh-CN"/>
    </w:rPr>
  </w:style>
  <w:style w:type="character" w:customStyle="1" w:styleId="BodyTextIndent3Char">
    <w:name w:val="Body Text Indent 3 Char"/>
    <w:basedOn w:val="DefaultParagraphFont"/>
    <w:link w:val="BodyTextIndent3"/>
    <w:uiPriority w:val="99"/>
    <w:rsid w:val="004F6B1E"/>
    <w:rPr>
      <w:rFonts w:ascii="Times New Roman" w:eastAsia="Times New Roman" w:hAnsi="Times New Roman" w:cs="Times New Roman"/>
      <w:sz w:val="16"/>
      <w:szCs w:val="16"/>
      <w:lang w:eastAsia="zh-CN"/>
    </w:rPr>
  </w:style>
  <w:style w:type="paragraph" w:customStyle="1" w:styleId="Sub-ClauseText">
    <w:name w:val="Sub-Clause Text"/>
    <w:basedOn w:val="Normal"/>
    <w:rsid w:val="004F6B1E"/>
    <w:pPr>
      <w:widowControl/>
      <w:autoSpaceDE/>
      <w:autoSpaceDN/>
      <w:spacing w:before="120" w:after="120"/>
      <w:jc w:val="both"/>
    </w:pPr>
    <w:rPr>
      <w:rFonts w:ascii="Times New Roman" w:eastAsia="Times New Roman" w:hAnsi="Times New Roman" w:cs="Times New Roman"/>
      <w:spacing w:val="-4"/>
      <w:sz w:val="24"/>
      <w:szCs w:val="20"/>
    </w:rPr>
  </w:style>
  <w:style w:type="character" w:customStyle="1" w:styleId="normalchar1">
    <w:name w:val="normal__char1"/>
    <w:basedOn w:val="DefaultParagraphFont"/>
    <w:rsid w:val="004F6B1E"/>
    <w:rPr>
      <w:rFonts w:ascii="Times New Roman" w:hAnsi="Times New Roman" w:cs="Times New Roman" w:hint="default"/>
      <w:sz w:val="24"/>
      <w:szCs w:val="24"/>
    </w:rPr>
  </w:style>
  <w:style w:type="paragraph" w:customStyle="1" w:styleId="normal1">
    <w:name w:val="normal1"/>
    <w:basedOn w:val="Normal"/>
    <w:rsid w:val="004F6B1E"/>
    <w:pPr>
      <w:widowControl/>
      <w:autoSpaceDE/>
      <w:autoSpaceDN/>
    </w:pPr>
    <w:rPr>
      <w:rFonts w:ascii="Times New Roman" w:eastAsia="Times New Roman" w:hAnsi="Times New Roman" w:cs="Times New Roman"/>
      <w:sz w:val="24"/>
      <w:szCs w:val="24"/>
    </w:rPr>
  </w:style>
  <w:style w:type="paragraph" w:customStyle="1" w:styleId="InsideAddress">
    <w:name w:val="Inside Address"/>
    <w:basedOn w:val="Normal"/>
    <w:rsid w:val="004F6B1E"/>
    <w:pPr>
      <w:widowControl/>
      <w:autoSpaceDE/>
      <w:autoSpaceDN/>
      <w:spacing w:line="220" w:lineRule="atLeast"/>
      <w:jc w:val="both"/>
    </w:pPr>
    <w:rPr>
      <w:rFonts w:eastAsia="Times New Roman" w:cs="Times New Roman"/>
      <w:spacing w:val="-5"/>
      <w:sz w:val="20"/>
      <w:szCs w:val="20"/>
    </w:rPr>
  </w:style>
  <w:style w:type="character" w:customStyle="1" w:styleId="super1">
    <w:name w:val="super1"/>
    <w:basedOn w:val="DefaultParagraphFont"/>
    <w:rsid w:val="004F6B1E"/>
    <w:rPr>
      <w:rFonts w:ascii="Arial" w:hAnsi="Arial" w:cs="Arial" w:hint="default"/>
      <w:b w:val="0"/>
      <w:bCs w:val="0"/>
      <w:sz w:val="12"/>
      <w:szCs w:val="12"/>
      <w:vertAlign w:val="superscript"/>
    </w:rPr>
  </w:style>
  <w:style w:type="character" w:styleId="HTMLCite">
    <w:name w:val="HTML Cite"/>
    <w:basedOn w:val="DefaultParagraphFont"/>
    <w:uiPriority w:val="99"/>
    <w:semiHidden/>
    <w:unhideWhenUsed/>
    <w:rsid w:val="004F6B1E"/>
    <w:rPr>
      <w:i w:val="0"/>
      <w:iCs w:val="0"/>
      <w:color w:val="006621"/>
    </w:rPr>
  </w:style>
  <w:style w:type="paragraph" w:styleId="PlainText">
    <w:name w:val="Plain Text"/>
    <w:basedOn w:val="Normal"/>
    <w:link w:val="PlainTextChar"/>
    <w:rsid w:val="004F6B1E"/>
    <w:pPr>
      <w:widowControl/>
      <w:suppressAutoHyphens/>
      <w:autoSpaceDE/>
      <w:autoSpaceDN/>
    </w:pPr>
    <w:rPr>
      <w:rFonts w:ascii="Calibri" w:eastAsia="Calibri" w:hAnsi="Calibri" w:cs="font195"/>
      <w:kern w:val="1"/>
      <w:szCs w:val="21"/>
    </w:rPr>
  </w:style>
  <w:style w:type="character" w:customStyle="1" w:styleId="PlainTextChar">
    <w:name w:val="Plain Text Char"/>
    <w:basedOn w:val="DefaultParagraphFont"/>
    <w:link w:val="PlainText"/>
    <w:rsid w:val="004F6B1E"/>
    <w:rPr>
      <w:rFonts w:ascii="Calibri" w:eastAsia="Calibri" w:hAnsi="Calibri" w:cs="font195"/>
      <w:kern w:val="1"/>
      <w:szCs w:val="21"/>
    </w:rPr>
  </w:style>
  <w:style w:type="paragraph" w:styleId="NormalWeb">
    <w:name w:val="Normal (Web)"/>
    <w:basedOn w:val="Normal"/>
    <w:uiPriority w:val="99"/>
    <w:semiHidden/>
    <w:unhideWhenUsed/>
    <w:rsid w:val="004F6B1E"/>
    <w:pPr>
      <w:widowControl/>
      <w:autoSpaceDE/>
      <w:autoSpaceDN/>
      <w:spacing w:before="100" w:beforeAutospacing="1" w:after="100" w:afterAutospacing="1"/>
    </w:pPr>
    <w:rPr>
      <w:rFonts w:ascii="Times New Roman" w:eastAsiaTheme="minorEastAsia" w:hAnsi="Times New Roman" w:cs="Times New Roman"/>
      <w:sz w:val="24"/>
      <w:szCs w:val="24"/>
      <w:lang w:val="en-IN" w:eastAsia="en-IN" w:bidi="hi-IN"/>
    </w:rPr>
  </w:style>
  <w:style w:type="character" w:customStyle="1" w:styleId="shorttext">
    <w:name w:val="short_text"/>
    <w:basedOn w:val="DefaultParagraphFont"/>
    <w:rsid w:val="004F6B1E"/>
  </w:style>
  <w:style w:type="paragraph" w:styleId="HTMLPreformatted">
    <w:name w:val="HTML Preformatted"/>
    <w:basedOn w:val="Normal"/>
    <w:link w:val="HTMLPreformattedChar"/>
    <w:uiPriority w:val="99"/>
    <w:semiHidden/>
    <w:unhideWhenUsed/>
    <w:rsid w:val="004F6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4F6B1E"/>
    <w:rPr>
      <w:rFonts w:ascii="Courier New" w:eastAsia="Times New Roman" w:hAnsi="Courier New" w:cs="Courier New"/>
      <w:sz w:val="20"/>
      <w:szCs w:val="20"/>
      <w:lang w:val="en-IN" w:eastAsia="en-IN" w:bidi="hi-IN"/>
    </w:rPr>
  </w:style>
  <w:style w:type="character" w:customStyle="1" w:styleId="y2iqfc">
    <w:name w:val="y2iqfc"/>
    <w:basedOn w:val="DefaultParagraphFont"/>
    <w:rsid w:val="004F6B1E"/>
  </w:style>
  <w:style w:type="paragraph" w:customStyle="1" w:styleId="msonormal0">
    <w:name w:val="msonormal"/>
    <w:basedOn w:val="Normal"/>
    <w:rsid w:val="001D71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Caption">
    <w:name w:val="caption"/>
    <w:basedOn w:val="Normal"/>
    <w:semiHidden/>
    <w:unhideWhenUsed/>
    <w:qFormat/>
    <w:rsid w:val="001D71BF"/>
    <w:pPr>
      <w:suppressLineNumbers/>
      <w:suppressAutoHyphens/>
      <w:autoSpaceDE/>
      <w:autoSpaceDN/>
      <w:spacing w:before="120" w:after="120"/>
    </w:pPr>
    <w:rPr>
      <w:rFonts w:ascii="Times New Roman" w:eastAsia="DejaVu Sans" w:hAnsi="Times New Roman" w:cs="FreeSans"/>
      <w:i/>
      <w:iCs/>
      <w:sz w:val="24"/>
      <w:szCs w:val="24"/>
      <w:lang w:val="en-IN" w:eastAsia="zh-CN" w:bidi="hi-IN"/>
    </w:rPr>
  </w:style>
  <w:style w:type="paragraph" w:customStyle="1" w:styleId="Heading">
    <w:name w:val="Heading"/>
    <w:basedOn w:val="Normal"/>
    <w:next w:val="127cm"/>
    <w:rsid w:val="001D71BF"/>
    <w:pPr>
      <w:keepNext/>
      <w:suppressAutoHyphens/>
      <w:autoSpaceDE/>
      <w:autoSpaceDN/>
      <w:spacing w:before="240" w:after="120"/>
    </w:pPr>
    <w:rPr>
      <w:rFonts w:ascii="Liberation Sans" w:eastAsia="Droid Sans Fallback" w:hAnsi="Liberation Sans" w:cs="FreeSans"/>
      <w:sz w:val="28"/>
      <w:szCs w:val="28"/>
      <w:lang w:val="en-IN" w:eastAsia="zh-CN" w:bidi="hi-IN"/>
    </w:rPr>
  </w:style>
  <w:style w:type="paragraph" w:customStyle="1" w:styleId="Index">
    <w:name w:val="Index"/>
    <w:basedOn w:val="Normal"/>
    <w:rsid w:val="001D71BF"/>
    <w:pPr>
      <w:suppressLineNumbers/>
      <w:suppressAutoHyphens/>
      <w:autoSpaceDE/>
      <w:autoSpaceDN/>
    </w:pPr>
    <w:rPr>
      <w:rFonts w:ascii="Times New Roman" w:eastAsia="DejaVu Sans" w:hAnsi="Times New Roman" w:cs="FreeSans"/>
      <w:sz w:val="24"/>
      <w:szCs w:val="24"/>
      <w:lang w:val="en-IN" w:eastAsia="zh-CN" w:bidi="hi-IN"/>
    </w:rPr>
  </w:style>
  <w:style w:type="paragraph" w:customStyle="1" w:styleId="TableContents">
    <w:name w:val="Table Contents"/>
    <w:basedOn w:val="Normal"/>
    <w:rsid w:val="001D71BF"/>
    <w:pPr>
      <w:suppressLineNumbers/>
      <w:suppressAutoHyphens/>
      <w:autoSpaceDE/>
      <w:autoSpaceDN/>
    </w:pPr>
    <w:rPr>
      <w:rFonts w:ascii="Times New Roman" w:eastAsia="DejaVu Sans" w:hAnsi="Times New Roman" w:cs="Lohit Hindi"/>
      <w:sz w:val="24"/>
      <w:szCs w:val="24"/>
      <w:lang w:val="en-IN" w:eastAsia="zh-CN" w:bidi="hi-IN"/>
    </w:rPr>
  </w:style>
  <w:style w:type="paragraph" w:customStyle="1" w:styleId="TableHeading">
    <w:name w:val="Table Heading"/>
    <w:basedOn w:val="TableContents"/>
    <w:rsid w:val="001D71BF"/>
  </w:style>
  <w:style w:type="character" w:customStyle="1" w:styleId="StrongEmphasis">
    <w:name w:val="Strong Emphasis"/>
    <w:rsid w:val="001D71BF"/>
    <w:rPr>
      <w:b/>
      <w:bCs/>
    </w:rPr>
  </w:style>
  <w:style w:type="character" w:customStyle="1" w:styleId="Bullets">
    <w:name w:val="Bullets"/>
    <w:rsid w:val="001D71BF"/>
    <w:rPr>
      <w:rFonts w:ascii="OpenSymbol" w:eastAsia="OpenSymbol" w:hAnsi="OpenSymbol" w:cs="OpenSymbol" w:hint="default"/>
    </w:rPr>
  </w:style>
  <w:style w:type="paragraph" w:styleId="List">
    <w:name w:val="List"/>
    <w:basedOn w:val="127cm"/>
    <w:semiHidden/>
    <w:unhideWhenUsed/>
    <w:rsid w:val="001D71BF"/>
    <w:pPr>
      <w:widowControl w:val="0"/>
      <w:suppressAutoHyphens/>
      <w:spacing w:after="140" w:line="288" w:lineRule="auto"/>
      <w:ind w:firstLine="0"/>
      <w:jc w:val="left"/>
    </w:pPr>
    <w:rPr>
      <w:rFonts w:eastAsia="DejaVu Sans" w:cs="FreeSans"/>
      <w:szCs w:val="24"/>
      <w:lang w:val="en-IN" w:eastAsia="zh-CN" w:bidi="hi-IN"/>
    </w:rPr>
  </w:style>
  <w:style w:type="character" w:styleId="FollowedHyperlink">
    <w:name w:val="FollowedHyperlink"/>
    <w:basedOn w:val="DefaultParagraphFont"/>
    <w:uiPriority w:val="99"/>
    <w:semiHidden/>
    <w:unhideWhenUsed/>
    <w:rsid w:val="00B816D3"/>
    <w:rPr>
      <w:color w:val="800080" w:themeColor="followedHyperlink"/>
      <w:u w:val="single"/>
    </w:rPr>
  </w:style>
  <w:style w:type="character" w:styleId="UnresolvedMention">
    <w:name w:val="Unresolved Mention"/>
    <w:basedOn w:val="DefaultParagraphFont"/>
    <w:uiPriority w:val="99"/>
    <w:semiHidden/>
    <w:unhideWhenUsed/>
    <w:rsid w:val="003301F9"/>
    <w:rPr>
      <w:color w:val="605E5C"/>
      <w:shd w:val="clear" w:color="auto" w:fill="E1DFDD"/>
    </w:rPr>
  </w:style>
  <w:style w:type="character" w:styleId="Emphasis">
    <w:name w:val="Emphasis"/>
    <w:basedOn w:val="DefaultParagraphFont"/>
    <w:qFormat/>
    <w:rsid w:val="008F017B"/>
    <w:rPr>
      <w:i/>
      <w:iCs/>
    </w:rPr>
  </w:style>
  <w:style w:type="paragraph" w:customStyle="1" w:styleId="ContactInfo">
    <w:name w:val="Contact Info"/>
    <w:basedOn w:val="Normal"/>
    <w:uiPriority w:val="4"/>
    <w:qFormat/>
    <w:rsid w:val="008F017B"/>
    <w:pPr>
      <w:widowControl/>
      <w:autoSpaceDE/>
      <w:autoSpaceDN/>
      <w:spacing w:line="264" w:lineRule="auto"/>
      <w:jc w:val="center"/>
    </w:pPr>
    <w:rPr>
      <w:rFonts w:asciiTheme="minorHAnsi" w:eastAsiaTheme="minorHAnsi" w:hAnsiTheme="minorHAnsi" w:cstheme="minorBidi"/>
      <w:color w:val="595959" w:themeColor="text1" w:themeTint="A6"/>
    </w:rPr>
  </w:style>
  <w:style w:type="paragraph" w:customStyle="1" w:styleId="Photo">
    <w:name w:val="Photo"/>
    <w:basedOn w:val="Normal"/>
    <w:uiPriority w:val="1"/>
    <w:qFormat/>
    <w:rsid w:val="008F017B"/>
    <w:pPr>
      <w:widowControl/>
      <w:autoSpaceDE/>
      <w:autoSpaceDN/>
      <w:jc w:val="center"/>
    </w:pPr>
    <w:rPr>
      <w:rFonts w:asciiTheme="minorHAnsi" w:eastAsiaTheme="minorHAnsi" w:hAnsiTheme="minorHAnsi" w:cstheme="minorBidi"/>
      <w:color w:val="595959" w:themeColor="text1" w:themeTint="A6"/>
    </w:rPr>
  </w:style>
  <w:style w:type="table" w:customStyle="1" w:styleId="TableGrid0">
    <w:name w:val="TableGrid"/>
    <w:rsid w:val="008F017B"/>
    <w:pPr>
      <w:widowControl/>
      <w:autoSpaceDE/>
      <w:autoSpaceDN/>
    </w:pPr>
    <w:rPr>
      <w:rFonts w:eastAsiaTheme="minorEastAsia"/>
      <w:lang w:val="en-IN" w:eastAsia="en-IN"/>
    </w:rPr>
    <w:tblPr>
      <w:tblCellMar>
        <w:top w:w="0" w:type="dxa"/>
        <w:left w:w="0" w:type="dxa"/>
        <w:bottom w:w="0" w:type="dxa"/>
        <w:right w:w="0" w:type="dxa"/>
      </w:tblCellMar>
    </w:tblPr>
  </w:style>
  <w:style w:type="character" w:styleId="Strong">
    <w:name w:val="Strong"/>
    <w:basedOn w:val="DefaultParagraphFont"/>
    <w:uiPriority w:val="22"/>
    <w:qFormat/>
    <w:rsid w:val="008F017B"/>
    <w:rPr>
      <w:b/>
      <w:bCs/>
    </w:rPr>
  </w:style>
  <w:style w:type="paragraph" w:customStyle="1" w:styleId="Pa0">
    <w:name w:val="Pa0"/>
    <w:basedOn w:val="Default"/>
    <w:next w:val="Default"/>
    <w:uiPriority w:val="99"/>
    <w:rsid w:val="008F017B"/>
    <w:pPr>
      <w:spacing w:line="216" w:lineRule="atLeast"/>
    </w:pPr>
    <w:rPr>
      <w:rFonts w:ascii="Myriad Roman" w:eastAsia="SimSun" w:hAnsi="Myriad Roman" w:cs="Times New Roman"/>
      <w:color w:val="auto"/>
      <w:lang w:val="en-US" w:bidi="ar-SA"/>
    </w:rPr>
  </w:style>
  <w:style w:type="paragraph" w:customStyle="1" w:styleId="font5">
    <w:name w:val="font5"/>
    <w:basedOn w:val="Normal"/>
    <w:rsid w:val="008F017B"/>
    <w:pPr>
      <w:widowControl/>
      <w:autoSpaceDE/>
      <w:autoSpaceDN/>
      <w:spacing w:before="100" w:beforeAutospacing="1" w:after="100" w:afterAutospacing="1"/>
    </w:pPr>
    <w:rPr>
      <w:rFonts w:ascii="Calibri" w:eastAsia="Times New Roman" w:hAnsi="Calibri" w:cs="Calibri"/>
      <w:color w:val="000000"/>
      <w:sz w:val="18"/>
      <w:szCs w:val="18"/>
    </w:rPr>
  </w:style>
  <w:style w:type="paragraph" w:customStyle="1" w:styleId="font6">
    <w:name w:val="font6"/>
    <w:basedOn w:val="Normal"/>
    <w:rsid w:val="008F017B"/>
    <w:pPr>
      <w:widowControl/>
      <w:autoSpaceDE/>
      <w:autoSpaceDN/>
      <w:spacing w:before="100" w:beforeAutospacing="1" w:after="100" w:afterAutospacing="1"/>
    </w:pPr>
    <w:rPr>
      <w:rFonts w:ascii="Calibri" w:eastAsia="Times New Roman" w:hAnsi="Calibri" w:cs="Calibri"/>
      <w:b/>
      <w:bCs/>
      <w:color w:val="000000"/>
      <w:sz w:val="18"/>
      <w:szCs w:val="18"/>
    </w:rPr>
  </w:style>
  <w:style w:type="paragraph" w:customStyle="1" w:styleId="font7">
    <w:name w:val="font7"/>
    <w:basedOn w:val="Normal"/>
    <w:rsid w:val="008F017B"/>
    <w:pPr>
      <w:widowControl/>
      <w:autoSpaceDE/>
      <w:autoSpaceDN/>
      <w:spacing w:before="100" w:beforeAutospacing="1" w:after="100" w:afterAutospacing="1"/>
    </w:pPr>
    <w:rPr>
      <w:rFonts w:ascii="Calibri" w:eastAsia="Times New Roman" w:hAnsi="Calibri" w:cs="Calibri"/>
      <w:sz w:val="18"/>
      <w:szCs w:val="18"/>
    </w:rPr>
  </w:style>
  <w:style w:type="paragraph" w:customStyle="1" w:styleId="font8">
    <w:name w:val="font8"/>
    <w:basedOn w:val="Normal"/>
    <w:rsid w:val="008F017B"/>
    <w:pPr>
      <w:widowControl/>
      <w:autoSpaceDE/>
      <w:autoSpaceDN/>
      <w:spacing w:before="100" w:beforeAutospacing="1" w:after="100" w:afterAutospacing="1"/>
    </w:pPr>
    <w:rPr>
      <w:rFonts w:ascii="Calibri" w:eastAsia="Times New Roman" w:hAnsi="Calibri" w:cs="Calibri"/>
      <w:b/>
      <w:bCs/>
      <w:sz w:val="18"/>
      <w:szCs w:val="18"/>
    </w:rPr>
  </w:style>
  <w:style w:type="paragraph" w:customStyle="1" w:styleId="font9">
    <w:name w:val="font9"/>
    <w:basedOn w:val="Normal"/>
    <w:rsid w:val="008F017B"/>
    <w:pPr>
      <w:widowControl/>
      <w:autoSpaceDE/>
      <w:autoSpaceDN/>
      <w:spacing w:before="100" w:beforeAutospacing="1" w:after="100" w:afterAutospacing="1"/>
    </w:pPr>
    <w:rPr>
      <w:rFonts w:ascii="Calibri" w:eastAsia="Times New Roman" w:hAnsi="Calibri" w:cs="Calibri"/>
      <w:b/>
      <w:bCs/>
      <w:i/>
      <w:iCs/>
      <w:sz w:val="18"/>
      <w:szCs w:val="18"/>
    </w:rPr>
  </w:style>
  <w:style w:type="paragraph" w:customStyle="1" w:styleId="xl72">
    <w:name w:val="xl72"/>
    <w:basedOn w:val="Normal"/>
    <w:rsid w:val="008F017B"/>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both"/>
      <w:textAlignment w:val="top"/>
    </w:pPr>
    <w:rPr>
      <w:rFonts w:ascii="Times New Roman" w:eastAsia="Times New Roman" w:hAnsi="Times New Roman" w:cs="Times New Roman"/>
      <w:color w:val="000000"/>
      <w:sz w:val="18"/>
      <w:szCs w:val="18"/>
    </w:rPr>
  </w:style>
  <w:style w:type="paragraph" w:customStyle="1" w:styleId="xl73">
    <w:name w:val="xl73"/>
    <w:basedOn w:val="Normal"/>
    <w:rsid w:val="008F017B"/>
    <w:pPr>
      <w:widowControl/>
      <w:shd w:val="clear" w:color="000000" w:fill="FFFFFF"/>
      <w:autoSpaceDE/>
      <w:autoSpaceDN/>
      <w:spacing w:before="100" w:beforeAutospacing="1" w:after="100" w:afterAutospacing="1"/>
      <w:textAlignment w:val="top"/>
    </w:pPr>
    <w:rPr>
      <w:rFonts w:ascii="Times New Roman" w:eastAsia="Times New Roman" w:hAnsi="Times New Roman" w:cs="Times New Roman"/>
      <w:sz w:val="18"/>
      <w:szCs w:val="18"/>
    </w:rPr>
  </w:style>
  <w:style w:type="paragraph" w:customStyle="1" w:styleId="xl74">
    <w:name w:val="xl74"/>
    <w:basedOn w:val="Normal"/>
    <w:rsid w:val="008F017B"/>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75">
    <w:name w:val="xl75"/>
    <w:basedOn w:val="Normal"/>
    <w:rsid w:val="008F017B"/>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76">
    <w:name w:val="xl76"/>
    <w:basedOn w:val="Normal"/>
    <w:rsid w:val="008F017B"/>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77">
    <w:name w:val="xl77"/>
    <w:basedOn w:val="Normal"/>
    <w:rsid w:val="008F017B"/>
    <w:pPr>
      <w:widowControl/>
      <w:shd w:val="clear" w:color="000000" w:fill="BFBFBF"/>
      <w:autoSpaceDE/>
      <w:autoSpaceDN/>
      <w:spacing w:before="100" w:beforeAutospacing="1" w:after="100" w:afterAutospacing="1"/>
      <w:textAlignment w:val="top"/>
    </w:pPr>
    <w:rPr>
      <w:rFonts w:ascii="Times New Roman" w:eastAsia="Times New Roman" w:hAnsi="Times New Roman" w:cs="Times New Roman"/>
      <w:sz w:val="18"/>
      <w:szCs w:val="18"/>
    </w:rPr>
  </w:style>
  <w:style w:type="paragraph" w:customStyle="1" w:styleId="xl78">
    <w:name w:val="xl78"/>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79">
    <w:name w:val="xl79"/>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b/>
      <w:bCs/>
      <w:sz w:val="18"/>
      <w:szCs w:val="18"/>
    </w:rPr>
  </w:style>
  <w:style w:type="paragraph" w:customStyle="1" w:styleId="xl80">
    <w:name w:val="xl80"/>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81">
    <w:name w:val="xl81"/>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textAlignment w:val="top"/>
    </w:pPr>
    <w:rPr>
      <w:rFonts w:ascii="Times New Roman" w:eastAsia="Times New Roman" w:hAnsi="Times New Roman" w:cs="Times New Roman"/>
      <w:b/>
      <w:bCs/>
      <w:sz w:val="18"/>
      <w:szCs w:val="18"/>
    </w:rPr>
  </w:style>
  <w:style w:type="paragraph" w:customStyle="1" w:styleId="xl82">
    <w:name w:val="xl82"/>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83">
    <w:name w:val="xl83"/>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84">
    <w:name w:val="xl84"/>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b/>
      <w:bCs/>
      <w:sz w:val="18"/>
      <w:szCs w:val="18"/>
    </w:rPr>
  </w:style>
  <w:style w:type="paragraph" w:customStyle="1" w:styleId="xl85">
    <w:name w:val="xl85"/>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86">
    <w:name w:val="xl86"/>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87">
    <w:name w:val="xl87"/>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both"/>
      <w:textAlignment w:val="top"/>
    </w:pPr>
    <w:rPr>
      <w:rFonts w:ascii="Times New Roman" w:eastAsia="Times New Roman" w:hAnsi="Times New Roman" w:cs="Times New Roman"/>
      <w:b/>
      <w:bCs/>
      <w:sz w:val="18"/>
      <w:szCs w:val="18"/>
    </w:rPr>
  </w:style>
  <w:style w:type="paragraph" w:customStyle="1" w:styleId="xl88">
    <w:name w:val="xl88"/>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89">
    <w:name w:val="xl89"/>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b/>
      <w:bCs/>
      <w:sz w:val="18"/>
      <w:szCs w:val="18"/>
    </w:rPr>
  </w:style>
  <w:style w:type="paragraph" w:customStyle="1" w:styleId="xl90">
    <w:name w:val="xl90"/>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91">
    <w:name w:val="xl91"/>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b/>
      <w:bCs/>
      <w:sz w:val="18"/>
      <w:szCs w:val="18"/>
    </w:rPr>
  </w:style>
  <w:style w:type="paragraph" w:customStyle="1" w:styleId="xl92">
    <w:name w:val="xl92"/>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b/>
      <w:bCs/>
      <w:sz w:val="18"/>
      <w:szCs w:val="18"/>
    </w:rPr>
  </w:style>
  <w:style w:type="paragraph" w:customStyle="1" w:styleId="xl93">
    <w:name w:val="xl93"/>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94">
    <w:name w:val="xl94"/>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95">
    <w:name w:val="xl95"/>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96">
    <w:name w:val="xl96"/>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97">
    <w:name w:val="xl97"/>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sz w:val="18"/>
      <w:szCs w:val="18"/>
    </w:rPr>
  </w:style>
  <w:style w:type="paragraph" w:customStyle="1" w:styleId="xl98">
    <w:name w:val="xl98"/>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99">
    <w:name w:val="xl99"/>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sz w:val="18"/>
      <w:szCs w:val="18"/>
    </w:rPr>
  </w:style>
  <w:style w:type="paragraph" w:customStyle="1" w:styleId="xl100">
    <w:name w:val="xl100"/>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101">
    <w:name w:val="xl101"/>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b/>
      <w:bCs/>
      <w:sz w:val="18"/>
      <w:szCs w:val="18"/>
    </w:rPr>
  </w:style>
  <w:style w:type="paragraph" w:customStyle="1" w:styleId="xl102">
    <w:name w:val="xl102"/>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03">
    <w:name w:val="xl103"/>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sz w:val="18"/>
      <w:szCs w:val="18"/>
    </w:rPr>
  </w:style>
  <w:style w:type="paragraph" w:customStyle="1" w:styleId="xl104">
    <w:name w:val="xl104"/>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05">
    <w:name w:val="xl105"/>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06">
    <w:name w:val="xl106"/>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both"/>
      <w:textAlignment w:val="top"/>
    </w:pPr>
    <w:rPr>
      <w:rFonts w:ascii="Times New Roman" w:eastAsia="Times New Roman" w:hAnsi="Times New Roman" w:cs="Times New Roman"/>
      <w:b/>
      <w:bCs/>
      <w:sz w:val="18"/>
      <w:szCs w:val="18"/>
    </w:rPr>
  </w:style>
  <w:style w:type="paragraph" w:customStyle="1" w:styleId="xl107">
    <w:name w:val="xl107"/>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08">
    <w:name w:val="xl108"/>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color w:val="000000"/>
      <w:sz w:val="18"/>
      <w:szCs w:val="18"/>
    </w:rPr>
  </w:style>
  <w:style w:type="paragraph" w:customStyle="1" w:styleId="xl109">
    <w:name w:val="xl109"/>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b/>
      <w:bCs/>
      <w:color w:val="000000"/>
      <w:sz w:val="18"/>
      <w:szCs w:val="18"/>
    </w:rPr>
  </w:style>
  <w:style w:type="paragraph" w:customStyle="1" w:styleId="xl110">
    <w:name w:val="xl110"/>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111">
    <w:name w:val="xl111"/>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112">
    <w:name w:val="xl112"/>
    <w:basedOn w:val="Normal"/>
    <w:rsid w:val="008F017B"/>
    <w:pPr>
      <w:widowControl/>
      <w:shd w:val="clear" w:color="000000" w:fill="FABF8F"/>
      <w:autoSpaceDE/>
      <w:autoSpaceDN/>
      <w:spacing w:before="100" w:beforeAutospacing="1" w:after="100" w:afterAutospacing="1"/>
      <w:textAlignment w:val="top"/>
    </w:pPr>
    <w:rPr>
      <w:rFonts w:ascii="Times New Roman" w:eastAsia="Times New Roman" w:hAnsi="Times New Roman" w:cs="Times New Roman"/>
      <w:b/>
      <w:bCs/>
      <w:sz w:val="18"/>
      <w:szCs w:val="18"/>
    </w:rPr>
  </w:style>
  <w:style w:type="paragraph" w:customStyle="1" w:styleId="xl113">
    <w:name w:val="xl113"/>
    <w:basedOn w:val="Normal"/>
    <w:rsid w:val="008F017B"/>
    <w:pPr>
      <w:widowControl/>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14">
    <w:name w:val="xl114"/>
    <w:basedOn w:val="Normal"/>
    <w:rsid w:val="008F017B"/>
    <w:pPr>
      <w:widowControl/>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15">
    <w:name w:val="xl115"/>
    <w:basedOn w:val="Normal"/>
    <w:rsid w:val="008F017B"/>
    <w:pPr>
      <w:widowControl/>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16">
    <w:name w:val="xl116"/>
    <w:basedOn w:val="Normal"/>
    <w:rsid w:val="008F017B"/>
    <w:pPr>
      <w:widowControl/>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17">
    <w:name w:val="xl117"/>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top"/>
    </w:pPr>
    <w:rPr>
      <w:rFonts w:ascii="Times New Roman" w:eastAsia="Times New Roman" w:hAnsi="Times New Roman" w:cs="Times New Roman"/>
      <w:b/>
      <w:bCs/>
      <w:sz w:val="18"/>
      <w:szCs w:val="18"/>
    </w:rPr>
  </w:style>
  <w:style w:type="paragraph" w:customStyle="1" w:styleId="xl118">
    <w:name w:val="xl118"/>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19">
    <w:name w:val="xl119"/>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20">
    <w:name w:val="xl120"/>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21">
    <w:name w:val="xl121"/>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22">
    <w:name w:val="xl122"/>
    <w:basedOn w:val="Normal"/>
    <w:rsid w:val="008F017B"/>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123">
    <w:name w:val="xl123"/>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124">
    <w:name w:val="xl124"/>
    <w:basedOn w:val="Normal"/>
    <w:rsid w:val="008F017B"/>
    <w:pPr>
      <w:widowControl/>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25">
    <w:name w:val="xl125"/>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center"/>
      <w:textAlignment w:val="top"/>
    </w:pPr>
    <w:rPr>
      <w:rFonts w:ascii="Times New Roman" w:eastAsia="Times New Roman" w:hAnsi="Times New Roman" w:cs="Times New Roman"/>
      <w:b/>
      <w:bCs/>
      <w:sz w:val="18"/>
      <w:szCs w:val="18"/>
    </w:rPr>
  </w:style>
  <w:style w:type="paragraph" w:customStyle="1" w:styleId="xl126">
    <w:name w:val="xl126"/>
    <w:basedOn w:val="Normal"/>
    <w:rsid w:val="008F017B"/>
    <w:pPr>
      <w:widowControl/>
      <w:pBdr>
        <w:top w:val="single" w:sz="4" w:space="0" w:color="auto"/>
        <w:left w:val="single" w:sz="4" w:space="0" w:color="auto"/>
        <w:bottom w:val="single" w:sz="4" w:space="0" w:color="auto"/>
        <w:right w:val="single" w:sz="4" w:space="0" w:color="auto"/>
      </w:pBdr>
      <w:shd w:val="clear" w:color="000000" w:fill="FABF8F"/>
      <w:autoSpaceDE/>
      <w:autoSpaceDN/>
      <w:spacing w:before="100" w:beforeAutospacing="1" w:after="100" w:afterAutospacing="1"/>
      <w:jc w:val="both"/>
      <w:textAlignment w:val="top"/>
    </w:pPr>
    <w:rPr>
      <w:rFonts w:ascii="Times New Roman" w:eastAsia="Times New Roman" w:hAnsi="Times New Roman" w:cs="Times New Roman"/>
      <w:b/>
      <w:bCs/>
      <w:sz w:val="18"/>
      <w:szCs w:val="18"/>
      <w:u w:val="single"/>
    </w:rPr>
  </w:style>
  <w:style w:type="paragraph" w:customStyle="1" w:styleId="xl127">
    <w:name w:val="xl127"/>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b/>
      <w:bCs/>
      <w:sz w:val="18"/>
      <w:szCs w:val="18"/>
      <w:u w:val="single"/>
    </w:rPr>
  </w:style>
  <w:style w:type="paragraph" w:customStyle="1" w:styleId="xl128">
    <w:name w:val="xl128"/>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29">
    <w:name w:val="xl129"/>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30">
    <w:name w:val="xl130"/>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paragraph" w:customStyle="1" w:styleId="xl131">
    <w:name w:val="xl131"/>
    <w:basedOn w:val="Normal"/>
    <w:rsid w:val="008F017B"/>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both"/>
      <w:textAlignment w:val="top"/>
    </w:pPr>
    <w:rPr>
      <w:rFonts w:ascii="Times New Roman" w:eastAsia="Times New Roman" w:hAnsi="Times New Roman" w:cs="Times New Roman"/>
      <w:sz w:val="18"/>
      <w:szCs w:val="18"/>
    </w:rPr>
  </w:style>
  <w:style w:type="paragraph" w:customStyle="1" w:styleId="xl132">
    <w:name w:val="xl132"/>
    <w:basedOn w:val="Normal"/>
    <w:rsid w:val="008F017B"/>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top"/>
    </w:pPr>
    <w:rPr>
      <w:rFonts w:ascii="Times New Roman" w:eastAsia="Times New Roman" w:hAnsi="Times New Roman" w:cs="Times New Roman"/>
      <w:sz w:val="18"/>
      <w:szCs w:val="18"/>
    </w:rPr>
  </w:style>
  <w:style w:type="character" w:styleId="PageNumber">
    <w:name w:val="page number"/>
    <w:basedOn w:val="DefaultParagraphFont"/>
    <w:uiPriority w:val="99"/>
    <w:semiHidden/>
    <w:unhideWhenUsed/>
    <w:rsid w:val="008F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0731">
      <w:bodyDiv w:val="1"/>
      <w:marLeft w:val="0"/>
      <w:marRight w:val="0"/>
      <w:marTop w:val="0"/>
      <w:marBottom w:val="0"/>
      <w:divBdr>
        <w:top w:val="none" w:sz="0" w:space="0" w:color="auto"/>
        <w:left w:val="none" w:sz="0" w:space="0" w:color="auto"/>
        <w:bottom w:val="none" w:sz="0" w:space="0" w:color="auto"/>
        <w:right w:val="none" w:sz="0" w:space="0" w:color="auto"/>
      </w:divBdr>
    </w:div>
    <w:div w:id="108792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aurigaresearch.com/pharmaceutical-testing/pharmaceutical-microbiology/" TargetMode="External"/><Relationship Id="rId26" Type="http://schemas.openxmlformats.org/officeDocument/2006/relationships/hyperlink" Target="https://aurigaresearch.com/pharmaceutical-testing/" TargetMode="External"/><Relationship Id="rId39" Type="http://schemas.openxmlformats.org/officeDocument/2006/relationships/footer" Target="footer14.xml"/><Relationship Id="rId21" Type="http://schemas.openxmlformats.org/officeDocument/2006/relationships/hyperlink" Target="https://aurigaresearch.com/2013/01/preservative-efficacy-test/" TargetMode="External"/><Relationship Id="rId34" Type="http://schemas.openxmlformats.org/officeDocument/2006/relationships/footer" Target="footer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urigaresearch.com/pharmaceutical-testing/" TargetMode="External"/><Relationship Id="rId20" Type="http://schemas.openxmlformats.org/officeDocument/2006/relationships/hyperlink" Target="https://aurigaresearch.com/pharmaceutical-testing/pharmaceutical-microbiology/" TargetMode="External"/><Relationship Id="rId29" Type="http://schemas.openxmlformats.org/officeDocument/2006/relationships/hyperlink" Target="https://aurigaresearch.com/2013/01/preservative-efficacy-test/" TargetMode="Externa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e.com/" TargetMode="External"/><Relationship Id="rId24" Type="http://schemas.openxmlformats.org/officeDocument/2006/relationships/hyperlink" Target="https://aurigaresearch.com/2012/07/malvern-mastersizer-particle-size-analyzer/" TargetMode="External"/><Relationship Id="rId32" Type="http://schemas.openxmlformats.org/officeDocument/2006/relationships/footer" Target="footer7.xml"/><Relationship Id="rId37" Type="http://schemas.openxmlformats.org/officeDocument/2006/relationships/footer" Target="footer12.xml"/><Relationship Id="rId40"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aurigaresearch.com/2012/06/cryoscopic-osmometer-for-measurement-of-osmolarity/" TargetMode="External"/><Relationship Id="rId28" Type="http://schemas.openxmlformats.org/officeDocument/2006/relationships/hyperlink" Target="https://aurigaresearch.com/2021/01/bacterial-endotoxin-test/" TargetMode="Externa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yperlink" Target="https://aurigaresearch.com/2012/07/malvern-mastersizer-particle-size-analyzer/"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aurigaresearch.com/2012/07/test-for-particulate-contamination-liquid-particle-counte/" TargetMode="External"/><Relationship Id="rId27" Type="http://schemas.openxmlformats.org/officeDocument/2006/relationships/hyperlink" Target="https://aurigaresearch.com/sterility-testing/" TargetMode="External"/><Relationship Id="rId30" Type="http://schemas.openxmlformats.org/officeDocument/2006/relationships/hyperlink" Target="https://aurigaresearch.com/2012/07/test-for-particulate-contamination-liquid-particle-counte/" TargetMode="External"/><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hyperlink" Target="mailto:biotexusepl@gmail.com" TargetMode="External"/><Relationship Id="rId3" Type="http://schemas.openxmlformats.org/officeDocument/2006/relationships/styles" Target="styles.xml"/><Relationship Id="rId12" Type="http://schemas.openxmlformats.org/officeDocument/2006/relationships/hyperlink" Target="http://www.rbi.org/" TargetMode="External"/><Relationship Id="rId17" Type="http://schemas.openxmlformats.org/officeDocument/2006/relationships/hyperlink" Target="https://aurigaresearch.com/about-us/technologies/ftir/" TargetMode="External"/><Relationship Id="rId25" Type="http://schemas.openxmlformats.org/officeDocument/2006/relationships/hyperlink" Target="https://aurigaresearch.com/shelf-life-studies/" TargetMode="External"/><Relationship Id="rId33" Type="http://schemas.openxmlformats.org/officeDocument/2006/relationships/footer" Target="footer8.xml"/><Relationship Id="rId38"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2B5F7-FE3B-4278-A8C3-54E87577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133</Pages>
  <Words>39161</Words>
  <Characters>223223</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Mrityunjay Sharma</cp:lastModifiedBy>
  <cp:revision>10</cp:revision>
  <cp:lastPrinted>2023-05-25T11:01:00Z</cp:lastPrinted>
  <dcterms:created xsi:type="dcterms:W3CDTF">2023-07-14T06:13:00Z</dcterms:created>
  <dcterms:modified xsi:type="dcterms:W3CDTF">2023-08-07T09:08:00Z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 2016</vt:lpwstr>
  </property>
  <property fmtid="{D5CDD505-2E9C-101B-9397-08002B2CF9AE}" pid="4" name="LastSaved">
    <vt:filetime>2021-04-01T00:00:00Z</vt:filetime>
  </property>
  <property fmtid="{D5CDD505-2E9C-101B-9397-08002B2CF9AE}" pid="5" name="GrammarlyDocumentId">
    <vt:lpwstr>a389d5754994d3d8b560d6c83a8c93266b2f7704ba6beb865d1f3e20d70a48e6</vt:lpwstr>
  </property>
</Properties>
</file>