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74B5"/>
          <w:sz w:val="56"/>
          <w:szCs w:val="56"/>
        </w:rPr>
        <w:t xml:space="preserve">TrendScout</w:t>
      </w:r>
    </w:p>
    <w:p>
      <w:pPr>
        <w:spacing w:after="80"/>
        <w:jc w:val="center"/>
      </w:pPr>
      <w:r>
        <w:rPr>
          <w:rFonts w:ascii="Arial" w:cs="Arial" w:eastAsia="Arial" w:hAnsi="Arial"/>
          <w:color w:val="595959"/>
          <w:sz w:val="28"/>
          <w:szCs w:val="28"/>
        </w:rPr>
        <w:t xml:space="preserve">eBay Market Research Dashboard</w:t>
      </w:r>
    </w:p>
    <w:p>
      <w:pPr>
        <w:spacing w:after="80"/>
        <w:jc w:val="center"/>
      </w:pPr>
      <w:r>
        <w:rPr>
          <w:rFonts w:ascii="Arial" w:cs="Arial" w:eastAsia="Arial" w:hAnsi="Arial"/>
          <w:i/>
          <w:iCs/>
          <w:color w:val="595959"/>
          <w:sz w:val="24"/>
          <w:szCs w:val="24"/>
        </w:rPr>
        <w:t xml:space="preserve">Project 2 Pitch</w:t>
      </w:r>
    </w:p>
    <w:p>
      <w:pPr>
        <w:spacing w:after="320"/>
        <w:jc w:val="center"/>
      </w:pPr>
      <w:r>
        <w:rPr>
          <w:rFonts w:ascii="Arial" w:cs="Arial" w:eastAsia="Arial" w:hAnsi="Arial"/>
          <w:color w:val="808080"/>
          <w:sz w:val="22"/>
          <w:szCs w:val="22"/>
        </w:rPr>
        <w:t xml:space="preserve">Shobinn Clark  |  Flatiron School  |  2026</w:t>
      </w:r>
    </w:p>
    <w:p>
      <w:pPr>
        <w:pBdr>
          <w:bottom w:val="single" w:color="2E74B5" w:sz="4" w:space="1"/>
        </w:pBdr>
        <w:spacing w:before="80" w:after="80"/>
      </w:pPr>
    </w:p>
    <w:p>
      <w:pPr>
        <w:pStyle w:val="Heading1"/>
      </w:pPr>
      <w:r>
        <w:rPr>
          <w:rFonts w:ascii="Arial" w:cs="Arial" w:eastAsia="Arial" w:hAnsi="Arial"/>
          <w:b/>
          <w:bCs/>
          <w:color w:val="2E74B5"/>
          <w:sz w:val="36"/>
          <w:szCs w:val="36"/>
        </w:rPr>
        <w:t xml:space="preserve">Step 1: Business Problem Scenario</w:t>
      </w:r>
    </w:p>
    <w:p>
      <w:pPr>
        <w:pStyle w:val="Heading2"/>
      </w:pPr>
      <w:r>
        <w:rPr>
          <w:rFonts w:ascii="Arial" w:cs="Arial" w:eastAsia="Arial" w:hAnsi="Arial"/>
          <w:b/>
          <w:bCs/>
          <w:color w:val="1F4E79"/>
          <w:sz w:val="28"/>
          <w:szCs w:val="28"/>
        </w:rPr>
        <w:t xml:space="preserve">The Problem</w:t>
      </w:r>
    </w:p>
    <w:p>
      <w:pPr>
        <w:spacing w:after="160"/>
      </w:pPr>
      <w:r>
        <w:rPr>
          <w:rFonts w:ascii="Arial" w:cs="Arial" w:eastAsia="Arial" w:hAnsi="Arial"/>
          <w:sz w:val="24"/>
          <w:szCs w:val="24"/>
        </w:rPr>
        <w:t xml:space="preserve">Independent e-commerce sellers on eBay spend hours each week manually browsing listings to understand what products are trending, which categories are active, and where pricing opportunities exist. There is no free, centralized tool that lets a seller search for a product, see live market data, and save that research to revisit later. Sellers either pay for expensive third-party tools, rely on guesswork, or waste significant time doing manual lookups across multiple pages.</w:t>
      </w:r>
    </w:p>
    <w:p>
      <w:pPr>
        <w:pStyle w:val="Heading2"/>
      </w:pPr>
      <w:r>
        <w:rPr>
          <w:rFonts w:ascii="Arial" w:cs="Arial" w:eastAsia="Arial" w:hAnsi="Arial"/>
          <w:b/>
          <w:bCs/>
          <w:color w:val="1F4E79"/>
          <w:sz w:val="28"/>
          <w:szCs w:val="28"/>
        </w:rPr>
        <w:t xml:space="preserve">Target Users</w:t>
      </w:r>
    </w:p>
    <w:p>
      <w:pPr>
        <w:spacing w:after="160"/>
      </w:pPr>
      <w:r>
        <w:rPr>
          <w:rFonts w:ascii="Arial" w:cs="Arial" w:eastAsia="Arial" w:hAnsi="Arial"/>
          <w:sz w:val="24"/>
          <w:szCs w:val="24"/>
        </w:rPr>
        <w:t xml:space="preserve">TrendScout is designed for independent eBay sellers and resellers, particularly those running small-scale arbitrage or dropshipping operations. These users typically:</w:t>
      </w:r>
    </w:p>
    <w:p>
      <w:pPr>
        <w:pStyle w:val="ListParagraph"/>
        <w:numPr>
          <w:ilvl w:val="0"/>
          <w:numId w:val="2"/>
        </w:numPr>
      </w:pPr>
      <w:r>
        <w:rPr>
          <w:rFonts w:ascii="Arial" w:cs="Arial" w:eastAsia="Arial" w:hAnsi="Arial"/>
          <w:b w:val="false"/>
          <w:bCs w:val="false"/>
          <w:sz w:val="24"/>
          <w:szCs w:val="24"/>
        </w:rPr>
        <w:t xml:space="preserve">Sell across one or more online marketplaces (eBay, Amazon, Walmart)</w:t>
      </w:r>
    </w:p>
    <w:p>
      <w:pPr>
        <w:pStyle w:val="ListParagraph"/>
        <w:numPr>
          <w:ilvl w:val="0"/>
          <w:numId w:val="2"/>
        </w:numPr>
      </w:pPr>
      <w:r>
        <w:rPr>
          <w:rFonts w:ascii="Arial" w:cs="Arial" w:eastAsia="Arial" w:hAnsi="Arial"/>
          <w:b w:val="false"/>
          <w:bCs w:val="false"/>
          <w:sz w:val="24"/>
          <w:szCs w:val="24"/>
        </w:rPr>
        <w:t xml:space="preserve">Source products based on demand signals and pricing margins</w:t>
      </w:r>
    </w:p>
    <w:p>
      <w:pPr>
        <w:pStyle w:val="ListParagraph"/>
        <w:numPr>
          <w:ilvl w:val="0"/>
          <w:numId w:val="2"/>
        </w:numPr>
      </w:pPr>
      <w:r>
        <w:rPr>
          <w:rFonts w:ascii="Arial" w:cs="Arial" w:eastAsia="Arial" w:hAnsi="Arial"/>
          <w:b w:val="false"/>
          <w:bCs w:val="false"/>
          <w:sz w:val="24"/>
          <w:szCs w:val="24"/>
        </w:rPr>
        <w:t xml:space="preserve">Lack access to paid research tools like Terapeak or ZIK Analytics</w:t>
      </w:r>
    </w:p>
    <w:p>
      <w:pPr>
        <w:pStyle w:val="ListParagraph"/>
        <w:numPr>
          <w:ilvl w:val="0"/>
          <w:numId w:val="2"/>
        </w:numPr>
      </w:pPr>
      <w:r>
        <w:rPr>
          <w:rFonts w:ascii="Arial" w:cs="Arial" w:eastAsia="Arial" w:hAnsi="Arial"/>
          <w:b w:val="false"/>
          <w:bCs w:val="false"/>
          <w:sz w:val="24"/>
          <w:szCs w:val="24"/>
        </w:rPr>
        <w:t xml:space="preserve">Need a fast way to validate whether a product is worth listing</w:t>
      </w:r>
    </w:p>
    <w:p>
      <w:pPr>
        <w:spacing w:after="120"/>
      </w:pPr>
    </w:p>
    <w:p>
      <w:pPr>
        <w:pStyle w:val="Heading2"/>
      </w:pPr>
      <w:r>
        <w:rPr>
          <w:rFonts w:ascii="Arial" w:cs="Arial" w:eastAsia="Arial" w:hAnsi="Arial"/>
          <w:b/>
          <w:bCs/>
          <w:color w:val="1F4E79"/>
          <w:sz w:val="28"/>
          <w:szCs w:val="28"/>
        </w:rPr>
        <w:t xml:space="preserve">Why TrendScout Adds Value</w:t>
      </w:r>
    </w:p>
    <w:p>
      <w:pPr>
        <w:spacing w:after="160"/>
      </w:pPr>
      <w:r>
        <w:rPr>
          <w:rFonts w:ascii="Arial" w:cs="Arial" w:eastAsia="Arial" w:hAnsi="Arial"/>
          <w:sz w:val="24"/>
          <w:szCs w:val="24"/>
        </w:rPr>
        <w:t xml:space="preserve">TrendScout solves the research bottleneck by combining live eBay data with a personal watchlist system. Instead of losing track of products they researched, sellers can search for any item, review live listing data including watch counts, prices, and item condition, and save promising products to their account for later review. This turns a time-consuming manual process into an organized, repeatable workflow.</w:t>
      </w:r>
    </w:p>
    <w:p>
      <w:pPr>
        <w:pStyle w:val="Heading2"/>
      </w:pPr>
      <w:r>
        <w:rPr>
          <w:rFonts w:ascii="Arial" w:cs="Arial" w:eastAsia="Arial" w:hAnsi="Arial"/>
          <w:b/>
          <w:bCs/>
          <w:color w:val="1F4E79"/>
          <w:sz w:val="28"/>
          <w:szCs w:val="28"/>
        </w:rPr>
        <w:t xml:space="preserve">External API</w:t>
      </w:r>
    </w:p>
    <w:p>
      <w:pPr>
        <w:spacing w:after="160"/>
      </w:pPr>
      <w:r>
        <w:rPr>
          <w:rFonts w:ascii="Arial" w:cs="Arial" w:eastAsia="Arial" w:hAnsi="Arial"/>
          <w:sz w:val="24"/>
          <w:szCs w:val="24"/>
        </w:rPr>
        <w:t xml:space="preserve">TrendScout uses the eBay Browse API (free, no seller account required) to fetch live listing data including item titles, current prices, watch counts, condition, and thumbnail images. This ensures the data is always current and reflects real marketplace activity.</w:t>
      </w:r>
    </w:p>
    <w:p>
      <w:pPr>
        <w:pStyle w:val="Heading2"/>
      </w:pPr>
      <w:r>
        <w:rPr>
          <w:rFonts w:ascii="Arial" w:cs="Arial" w:eastAsia="Arial" w:hAnsi="Arial"/>
          <w:b/>
          <w:bCs/>
          <w:color w:val="1F4E79"/>
          <w:sz w:val="28"/>
          <w:szCs w:val="28"/>
        </w:rPr>
        <w:t xml:space="preserve">Primary Goals</w:t>
      </w:r>
    </w:p>
    <w:p>
      <w:pPr>
        <w:pStyle w:val="ListParagraph"/>
        <w:numPr>
          <w:ilvl w:val="0"/>
          <w:numId w:val="2"/>
        </w:numPr>
      </w:pPr>
      <w:r>
        <w:rPr>
          <w:rFonts w:ascii="Arial" w:cs="Arial" w:eastAsia="Arial" w:hAnsi="Arial"/>
          <w:b w:val="false"/>
          <w:bCs w:val="false"/>
          <w:sz w:val="24"/>
          <w:szCs w:val="24"/>
        </w:rPr>
        <w:t xml:space="preserve">Give sellers a fast, free alternative to expensive research tools</w:t>
      </w:r>
    </w:p>
    <w:p>
      <w:pPr>
        <w:pStyle w:val="ListParagraph"/>
        <w:numPr>
          <w:ilvl w:val="0"/>
          <w:numId w:val="2"/>
        </w:numPr>
      </w:pPr>
      <w:r>
        <w:rPr>
          <w:rFonts w:ascii="Arial" w:cs="Arial" w:eastAsia="Arial" w:hAnsi="Arial"/>
          <w:b w:val="false"/>
          <w:bCs w:val="false"/>
          <w:sz w:val="24"/>
          <w:szCs w:val="24"/>
        </w:rPr>
        <w:t xml:space="preserve">Provide a personal watchlist that persists across sessions</w:t>
      </w:r>
    </w:p>
    <w:p>
      <w:pPr>
        <w:pStyle w:val="ListParagraph"/>
        <w:numPr>
          <w:ilvl w:val="0"/>
          <w:numId w:val="2"/>
        </w:numPr>
      </w:pPr>
      <w:r>
        <w:rPr>
          <w:rFonts w:ascii="Arial" w:cs="Arial" w:eastAsia="Arial" w:hAnsi="Arial"/>
          <w:b w:val="false"/>
          <w:bCs w:val="false"/>
          <w:sz w:val="24"/>
          <w:szCs w:val="24"/>
        </w:rPr>
        <w:t xml:space="preserve">Surface actionable data (watch count, price range, condition) at a glance</w:t>
      </w:r>
    </w:p>
    <w:p>
      <w:pPr>
        <w:spacing w:after="120"/>
      </w:pPr>
    </w:p>
    <w:p>
      <w:pPr>
        <w:pStyle w:val="Heading2"/>
      </w:pPr>
      <w:r>
        <w:rPr>
          <w:rFonts w:ascii="Arial" w:cs="Arial" w:eastAsia="Arial" w:hAnsi="Arial"/>
          <w:b/>
          <w:bCs/>
          <w:color w:val="1F4E79"/>
          <w:sz w:val="28"/>
          <w:szCs w:val="28"/>
        </w:rPr>
        <w:t xml:space="preserve">User Stories</w:t>
      </w:r>
    </w:p>
    <w:p>
      <w:pPr>
        <w:pStyle w:val="ListParagraph"/>
        <w:numPr>
          <w:ilvl w:val="0"/>
          <w:numId w:val="2"/>
        </w:numPr>
      </w:pPr>
      <w:r>
        <w:rPr>
          <w:rFonts w:ascii="Arial" w:cs="Arial" w:eastAsia="Arial" w:hAnsi="Arial"/>
          <w:b w:val="false"/>
          <w:bCs w:val="false"/>
          <w:sz w:val="24"/>
          <w:szCs w:val="24"/>
        </w:rPr>
        <w:t xml:space="preserve">As a seller, I want to search for any product and see live eBay listings so I can gauge demand before sourcing inventory.</w:t>
      </w:r>
    </w:p>
    <w:p>
      <w:pPr>
        <w:pStyle w:val="ListParagraph"/>
        <w:numPr>
          <w:ilvl w:val="0"/>
          <w:numId w:val="2"/>
        </w:numPr>
      </w:pPr>
      <w:r>
        <w:rPr>
          <w:rFonts w:ascii="Arial" w:cs="Arial" w:eastAsia="Arial" w:hAnsi="Arial"/>
          <w:b w:val="false"/>
          <w:bCs w:val="false"/>
          <w:sz w:val="24"/>
          <w:szCs w:val="24"/>
        </w:rPr>
        <w:t xml:space="preserve">As a seller, I want to save products to my watchlist so I can track research across sessions without losing my work.</w:t>
      </w:r>
    </w:p>
    <w:p>
      <w:pPr>
        <w:pStyle w:val="ListParagraph"/>
        <w:numPr>
          <w:ilvl w:val="0"/>
          <w:numId w:val="2"/>
        </w:numPr>
      </w:pPr>
      <w:r>
        <w:rPr>
          <w:rFonts w:ascii="Arial" w:cs="Arial" w:eastAsia="Arial" w:hAnsi="Arial"/>
          <w:b w:val="false"/>
          <w:bCs w:val="false"/>
          <w:sz w:val="24"/>
          <w:szCs w:val="24"/>
        </w:rPr>
        <w:t xml:space="preserve">As a seller, I want to add notes to saved products so I can record sourcing ideas or pricing observations.</w:t>
      </w:r>
    </w:p>
    <w:p>
      <w:pPr>
        <w:pStyle w:val="ListParagraph"/>
        <w:numPr>
          <w:ilvl w:val="0"/>
          <w:numId w:val="2"/>
        </w:numPr>
      </w:pPr>
      <w:r>
        <w:rPr>
          <w:rFonts w:ascii="Arial" w:cs="Arial" w:eastAsia="Arial" w:hAnsi="Arial"/>
          <w:b w:val="false"/>
          <w:bCs w:val="false"/>
          <w:sz w:val="24"/>
          <w:szCs w:val="24"/>
        </w:rPr>
        <w:t xml:space="preserve">As a seller, I want to delete items from my watchlist when I am done researching them.</w:t>
      </w:r>
    </w:p>
    <w:p>
      <w:pPr>
        <w:pStyle w:val="ListParagraph"/>
        <w:numPr>
          <w:ilvl w:val="0"/>
          <w:numId w:val="2"/>
        </w:numPr>
      </w:pPr>
      <w:r>
        <w:rPr>
          <w:rFonts w:ascii="Arial" w:cs="Arial" w:eastAsia="Arial" w:hAnsi="Arial"/>
          <w:b w:val="false"/>
          <w:bCs w:val="false"/>
          <w:sz w:val="24"/>
          <w:szCs w:val="24"/>
        </w:rPr>
        <w:t xml:space="preserve">As a new user, I want to create an account so my watchlist is private and tied to me.</w:t>
      </w:r>
    </w:p>
    <w:p>
      <w:pPr>
        <w:spacing w:after="200"/>
      </w:pPr>
    </w:p>
    <w:p>
      <w:pPr>
        <w:pBdr>
          <w:bottom w:val="single" w:color="2E74B5" w:sz="4" w:space="1"/>
        </w:pBdr>
        <w:spacing w:before="80" w:after="80"/>
      </w:pPr>
    </w:p>
    <w:p>
      <w:pPr>
        <w:pStyle w:val="Heading1"/>
      </w:pPr>
      <w:r>
        <w:rPr>
          <w:rFonts w:ascii="Arial" w:cs="Arial" w:eastAsia="Arial" w:hAnsi="Arial"/>
          <w:b/>
          <w:bCs/>
          <w:color w:val="2E74B5"/>
          <w:sz w:val="36"/>
          <w:szCs w:val="36"/>
        </w:rPr>
        <w:t xml:space="preserve">Step 2: Problem-Solving Process</w:t>
      </w:r>
    </w:p>
    <w:p>
      <w:pPr>
        <w:pStyle w:val="Heading2"/>
      </w:pPr>
      <w:r>
        <w:rPr>
          <w:rFonts w:ascii="Arial" w:cs="Arial" w:eastAsia="Arial" w:hAnsi="Arial"/>
          <w:b/>
          <w:bCs/>
          <w:color w:val="1F4E79"/>
          <w:sz w:val="28"/>
          <w:szCs w:val="28"/>
        </w:rPr>
        <w:t xml:space="preserve">Tech Stack</w:t>
      </w:r>
    </w:p>
    <w:p>
      <w:pPr>
        <w:pStyle w:val="ListParagraph"/>
        <w:numPr>
          <w:ilvl w:val="0"/>
          <w:numId w:val="2"/>
        </w:numPr>
      </w:pPr>
      <w:r>
        <w:rPr>
          <w:rFonts w:ascii="Arial" w:cs="Arial" w:eastAsia="Arial" w:hAnsi="Arial"/>
          <w:b w:val="false"/>
          <w:bCs w:val="false"/>
          <w:sz w:val="24"/>
          <w:szCs w:val="24"/>
        </w:rPr>
        <w:t xml:space="preserve">Backend: Python, Flask, Flask-RESTful, SQLAlchemy, Flask-Bcrypt, Flask-JWT-Extended</w:t>
      </w:r>
    </w:p>
    <w:p>
      <w:pPr>
        <w:pStyle w:val="ListParagraph"/>
        <w:numPr>
          <w:ilvl w:val="0"/>
          <w:numId w:val="2"/>
        </w:numPr>
      </w:pPr>
      <w:r>
        <w:rPr>
          <w:rFonts w:ascii="Arial" w:cs="Arial" w:eastAsia="Arial" w:hAnsi="Arial"/>
          <w:b w:val="false"/>
          <w:bCs w:val="false"/>
          <w:sz w:val="24"/>
          <w:szCs w:val="24"/>
        </w:rPr>
        <w:t xml:space="preserve">Frontend: React 18, React Router v6, custom useFetch hook</w:t>
      </w:r>
    </w:p>
    <w:p>
      <w:pPr>
        <w:pStyle w:val="ListParagraph"/>
        <w:numPr>
          <w:ilvl w:val="0"/>
          <w:numId w:val="2"/>
        </w:numPr>
      </w:pPr>
      <w:r>
        <w:rPr>
          <w:rFonts w:ascii="Arial" w:cs="Arial" w:eastAsia="Arial" w:hAnsi="Arial"/>
          <w:b w:val="false"/>
          <w:bCs w:val="false"/>
          <w:sz w:val="24"/>
          <w:szCs w:val="24"/>
        </w:rPr>
        <w:t xml:space="preserve">Database: PostgreSQL (production) / SQLite (development)</w:t>
      </w:r>
    </w:p>
    <w:p>
      <w:pPr>
        <w:pStyle w:val="ListParagraph"/>
        <w:numPr>
          <w:ilvl w:val="0"/>
          <w:numId w:val="2"/>
        </w:numPr>
      </w:pPr>
      <w:r>
        <w:rPr>
          <w:rFonts w:ascii="Arial" w:cs="Arial" w:eastAsia="Arial" w:hAnsi="Arial"/>
          <w:b w:val="false"/>
          <w:bCs w:val="false"/>
          <w:sz w:val="24"/>
          <w:szCs w:val="24"/>
        </w:rPr>
        <w:t xml:space="preserve">External API: eBay Browse API (OAuth 2.0, client credentials flow)</w:t>
      </w:r>
    </w:p>
    <w:p>
      <w:pPr>
        <w:pStyle w:val="ListParagraph"/>
        <w:numPr>
          <w:ilvl w:val="0"/>
          <w:numId w:val="2"/>
        </w:numPr>
      </w:pPr>
      <w:r>
        <w:rPr>
          <w:rFonts w:ascii="Arial" w:cs="Arial" w:eastAsia="Arial" w:hAnsi="Arial"/>
          <w:b w:val="false"/>
          <w:bCs w:val="false"/>
          <w:sz w:val="24"/>
          <w:szCs w:val="24"/>
        </w:rPr>
        <w:t xml:space="preserve">Deployment: Railway (backend) + Vercel (frontend)</w:t>
      </w:r>
    </w:p>
    <w:p>
      <w:pPr>
        <w:spacing w:after="120"/>
      </w:pPr>
    </w:p>
    <w:p>
      <w:pPr>
        <w:pStyle w:val="Heading2"/>
      </w:pPr>
      <w:r>
        <w:rPr>
          <w:rFonts w:ascii="Arial" w:cs="Arial" w:eastAsia="Arial" w:hAnsi="Arial"/>
          <w:b/>
          <w:bCs/>
          <w:color w:val="1F4E79"/>
          <w:sz w:val="28"/>
          <w:szCs w:val="28"/>
        </w:rPr>
        <w:t xml:space="preserve">Data Model</w:t>
      </w:r>
    </w:p>
    <w:p>
      <w:pPr>
        <w:spacing w:after="160"/>
      </w:pPr>
      <w:r>
        <w:rPr>
          <w:rFonts w:ascii="Arial" w:cs="Arial" w:eastAsia="Arial" w:hAnsi="Arial"/>
          <w:sz w:val="24"/>
          <w:szCs w:val="24"/>
        </w:rPr>
        <w:t xml:space="preserve">Two relational resources:</w:t>
      </w:r>
    </w:p>
    <w:p>
      <w:pPr>
        <w:pStyle w:val="ListParagraph"/>
        <w:numPr>
          <w:ilvl w:val="0"/>
          <w:numId w:val="2"/>
        </w:numPr>
      </w:pPr>
      <w:r>
        <w:rPr>
          <w:rFonts w:ascii="Arial" w:cs="Arial" w:eastAsia="Arial" w:hAnsi="Arial"/>
          <w:b w:val="false"/>
          <w:bCs w:val="false"/>
          <w:sz w:val="24"/>
          <w:szCs w:val="24"/>
        </w:rPr>
        <w:t xml:space="preserve">User: id, username, email, password_hash, created_at</w:t>
      </w:r>
    </w:p>
    <w:p>
      <w:pPr>
        <w:pStyle w:val="ListParagraph"/>
        <w:numPr>
          <w:ilvl w:val="0"/>
          <w:numId w:val="2"/>
        </w:numPr>
      </w:pPr>
      <w:r>
        <w:rPr>
          <w:rFonts w:ascii="Arial" w:cs="Arial" w:eastAsia="Arial" w:hAnsi="Arial"/>
          <w:b w:val="false"/>
          <w:bCs w:val="false"/>
          <w:sz w:val="24"/>
          <w:szCs w:val="24"/>
        </w:rPr>
        <w:t xml:space="preserve">SavedProduct: id, user_id (FK), ebay_item_id, title, price, watch_count, image_url, notes, created_at</w:t>
      </w:r>
    </w:p>
    <w:p>
      <w:pPr>
        <w:spacing w:after="120"/>
      </w:pPr>
    </w:p>
    <w:p>
      <w:pPr>
        <w:pStyle w:val="Heading2"/>
      </w:pPr>
      <w:r>
        <w:rPr>
          <w:rFonts w:ascii="Arial" w:cs="Arial" w:eastAsia="Arial" w:hAnsi="Arial"/>
          <w:b/>
          <w:bCs/>
          <w:color w:val="1F4E79"/>
          <w:sz w:val="28"/>
          <w:szCs w:val="28"/>
        </w:rPr>
        <w:t xml:space="preserve">API Endpoints</w:t>
      </w:r>
    </w:p>
    <w:p>
      <w:pPr>
        <w:pStyle w:val="ListParagraph"/>
        <w:numPr>
          <w:ilvl w:val="0"/>
          <w:numId w:val="2"/>
        </w:numPr>
      </w:pPr>
      <w:r>
        <w:rPr>
          <w:rFonts w:ascii="Arial" w:cs="Arial" w:eastAsia="Arial" w:hAnsi="Arial"/>
          <w:b w:val="false"/>
          <w:bCs w:val="false"/>
          <w:sz w:val="24"/>
          <w:szCs w:val="24"/>
        </w:rPr>
        <w:t xml:space="preserve">POST /api/auth/signup - create a new user account</w:t>
      </w:r>
    </w:p>
    <w:p>
      <w:pPr>
        <w:pStyle w:val="ListParagraph"/>
        <w:numPr>
          <w:ilvl w:val="0"/>
          <w:numId w:val="2"/>
        </w:numPr>
      </w:pPr>
      <w:r>
        <w:rPr>
          <w:rFonts w:ascii="Arial" w:cs="Arial" w:eastAsia="Arial" w:hAnsi="Arial"/>
          <w:b w:val="false"/>
          <w:bCs w:val="false"/>
          <w:sz w:val="24"/>
          <w:szCs w:val="24"/>
        </w:rPr>
        <w:t xml:space="preserve">POST /api/auth/login - authenticate and return JWT</w:t>
      </w:r>
    </w:p>
    <w:p>
      <w:pPr>
        <w:pStyle w:val="ListParagraph"/>
        <w:numPr>
          <w:ilvl w:val="0"/>
          <w:numId w:val="2"/>
        </w:numPr>
      </w:pPr>
      <w:r>
        <w:rPr>
          <w:rFonts w:ascii="Arial" w:cs="Arial" w:eastAsia="Arial" w:hAnsi="Arial"/>
          <w:b w:val="false"/>
          <w:bCs w:val="false"/>
          <w:sz w:val="24"/>
          <w:szCs w:val="24"/>
        </w:rPr>
        <w:t xml:space="preserve">GET /api/watchlist - get all saved products for logged-in user</w:t>
      </w:r>
    </w:p>
    <w:p>
      <w:pPr>
        <w:pStyle w:val="ListParagraph"/>
        <w:numPr>
          <w:ilvl w:val="0"/>
          <w:numId w:val="2"/>
        </w:numPr>
      </w:pPr>
      <w:r>
        <w:rPr>
          <w:rFonts w:ascii="Arial" w:cs="Arial" w:eastAsia="Arial" w:hAnsi="Arial"/>
          <w:b w:val="false"/>
          <w:bCs w:val="false"/>
          <w:sz w:val="24"/>
          <w:szCs w:val="24"/>
        </w:rPr>
        <w:t xml:space="preserve">POST /api/watchlist - save a new product to watchlist</w:t>
      </w:r>
    </w:p>
    <w:p>
      <w:pPr>
        <w:pStyle w:val="ListParagraph"/>
        <w:numPr>
          <w:ilvl w:val="0"/>
          <w:numId w:val="2"/>
        </w:numPr>
      </w:pPr>
      <w:r>
        <w:rPr>
          <w:rFonts w:ascii="Arial" w:cs="Arial" w:eastAsia="Arial" w:hAnsi="Arial"/>
          <w:b w:val="false"/>
          <w:bCs w:val="false"/>
          <w:sz w:val="24"/>
          <w:szCs w:val="24"/>
        </w:rPr>
        <w:t xml:space="preserve">PATCH /api/watchlist/:id - update notes on a saved product</w:t>
      </w:r>
    </w:p>
    <w:p>
      <w:pPr>
        <w:pStyle w:val="ListParagraph"/>
        <w:numPr>
          <w:ilvl w:val="0"/>
          <w:numId w:val="2"/>
        </w:numPr>
      </w:pPr>
      <w:r>
        <w:rPr>
          <w:rFonts w:ascii="Arial" w:cs="Arial" w:eastAsia="Arial" w:hAnsi="Arial"/>
          <w:b w:val="false"/>
          <w:bCs w:val="false"/>
          <w:sz w:val="24"/>
          <w:szCs w:val="24"/>
        </w:rPr>
        <w:t xml:space="preserve">DELETE /api/watchlist/:id - remove a product from watchlist</w:t>
      </w:r>
    </w:p>
    <w:p>
      <w:pPr>
        <w:pStyle w:val="ListParagraph"/>
        <w:numPr>
          <w:ilvl w:val="0"/>
          <w:numId w:val="2"/>
        </w:numPr>
      </w:pPr>
      <w:r>
        <w:rPr>
          <w:rFonts w:ascii="Arial" w:cs="Arial" w:eastAsia="Arial" w:hAnsi="Arial"/>
          <w:b w:val="false"/>
          <w:bCs w:val="false"/>
          <w:sz w:val="24"/>
          <w:szCs w:val="24"/>
        </w:rPr>
        <w:t xml:space="preserve">GET /api/search?q={query} - proxy request to eBay Browse API</w:t>
      </w:r>
    </w:p>
    <w:p>
      <w:pPr>
        <w:spacing w:after="120"/>
      </w:pPr>
    </w:p>
    <w:p>
      <w:pPr>
        <w:pStyle w:val="Heading2"/>
      </w:pPr>
      <w:r>
        <w:rPr>
          <w:rFonts w:ascii="Arial" w:cs="Arial" w:eastAsia="Arial" w:hAnsi="Arial"/>
          <w:b/>
          <w:bCs/>
          <w:color w:val="1F4E79"/>
          <w:sz w:val="28"/>
          <w:szCs w:val="28"/>
        </w:rPr>
        <w:t xml:space="preserve">Rubric Alignment</w:t>
      </w:r>
    </w:p>
    <w:p>
      <w:pPr>
        <w:pStyle w:val="ListParagraph"/>
        <w:numPr>
          <w:ilvl w:val="0"/>
          <w:numId w:val="2"/>
        </w:numPr>
      </w:pPr>
      <w:r>
        <w:rPr>
          <w:rFonts w:ascii="Arial" w:cs="Arial" w:eastAsia="Arial" w:hAnsi="Arial"/>
          <w:b w:val="false"/>
          <w:bCs w:val="false"/>
          <w:sz w:val="24"/>
          <w:szCs w:val="24"/>
        </w:rPr>
        <w:t xml:space="preserve">Built from scratch: Full Flask backend and React frontend, no existing codebase reused</w:t>
      </w:r>
    </w:p>
    <w:p>
      <w:pPr>
        <w:pStyle w:val="ListParagraph"/>
        <w:numPr>
          <w:ilvl w:val="0"/>
          <w:numId w:val="2"/>
        </w:numPr>
      </w:pPr>
      <w:r>
        <w:rPr>
          <w:rFonts w:ascii="Arial" w:cs="Arial" w:eastAsia="Arial" w:hAnsi="Arial"/>
          <w:b w:val="false"/>
          <w:bCs w:val="false"/>
          <w:sz w:val="24"/>
          <w:szCs w:val="24"/>
        </w:rPr>
        <w:t xml:space="preserve">2 relational resources: User and SavedProduct with a one-to-many relationship</w:t>
      </w:r>
    </w:p>
    <w:p>
      <w:pPr>
        <w:pStyle w:val="ListParagraph"/>
        <w:numPr>
          <w:ilvl w:val="0"/>
          <w:numId w:val="2"/>
        </w:numPr>
      </w:pPr>
      <w:r>
        <w:rPr>
          <w:rFonts w:ascii="Arial" w:cs="Arial" w:eastAsia="Arial" w:hAnsi="Arial"/>
          <w:b w:val="false"/>
          <w:bCs w:val="false"/>
          <w:sz w:val="24"/>
          <w:szCs w:val="24"/>
        </w:rPr>
        <w:t xml:space="preserve">CRUD on custom resource: Full create, read, update, delete on SavedProduct</w:t>
      </w:r>
    </w:p>
    <w:p>
      <w:pPr>
        <w:pStyle w:val="ListParagraph"/>
        <w:numPr>
          <w:ilvl w:val="0"/>
          <w:numId w:val="2"/>
        </w:numPr>
      </w:pPr>
      <w:r>
        <w:rPr>
          <w:rFonts w:ascii="Arial" w:cs="Arial" w:eastAsia="Arial" w:hAnsi="Arial"/>
          <w:b w:val="false"/>
          <w:bCs w:val="false"/>
          <w:sz w:val="24"/>
          <w:szCs w:val="24"/>
        </w:rPr>
        <w:t xml:space="preserve">SQL database via SQLAlchemy: PostgreSQL in production, SQLite in development</w:t>
      </w:r>
    </w:p>
    <w:p>
      <w:pPr>
        <w:pStyle w:val="ListParagraph"/>
        <w:numPr>
          <w:ilvl w:val="0"/>
          <w:numId w:val="2"/>
        </w:numPr>
      </w:pPr>
      <w:r>
        <w:rPr>
          <w:rFonts w:ascii="Arial" w:cs="Arial" w:eastAsia="Arial" w:hAnsi="Arial"/>
          <w:b w:val="false"/>
          <w:bCs w:val="false"/>
          <w:sz w:val="24"/>
          <w:szCs w:val="24"/>
        </w:rPr>
        <w:t xml:space="preserve">Error handling: All endpoints return appropriate HTTP status codes and error messages</w:t>
      </w:r>
    </w:p>
    <w:p>
      <w:pPr>
        <w:pStyle w:val="ListParagraph"/>
        <w:numPr>
          <w:ilvl w:val="0"/>
          <w:numId w:val="2"/>
        </w:numPr>
      </w:pPr>
      <w:r>
        <w:rPr>
          <w:rFonts w:ascii="Arial" w:cs="Arial" w:eastAsia="Arial" w:hAnsi="Arial"/>
          <w:b w:val="false"/>
          <w:bCs w:val="false"/>
          <w:sz w:val="24"/>
          <w:szCs w:val="24"/>
        </w:rPr>
        <w:t xml:space="preserve">JWT authentication: Protected routes require valid token in Authorization header</w:t>
      </w:r>
    </w:p>
    <w:p>
      <w:pPr>
        <w:spacing w:after="200"/>
      </w:pPr>
    </w:p>
    <w:p>
      <w:pPr>
        <w:pBdr>
          <w:bottom w:val="single" w:color="2E74B5" w:sz="4" w:space="1"/>
        </w:pBdr>
        <w:spacing w:before="80" w:after="80"/>
      </w:pPr>
    </w:p>
    <w:p>
      <w:pPr>
        <w:pStyle w:val="Heading1"/>
      </w:pPr>
      <w:r>
        <w:rPr>
          <w:rFonts w:ascii="Arial" w:cs="Arial" w:eastAsia="Arial" w:hAnsi="Arial"/>
          <w:b/>
          <w:bCs/>
          <w:color w:val="2E74B5"/>
          <w:sz w:val="36"/>
          <w:szCs w:val="36"/>
        </w:rPr>
        <w:t xml:space="preserve">Step 3: Timeline and Scope</w:t>
      </w:r>
    </w:p>
    <w:p>
      <w:pPr>
        <w:pStyle w:val="Heading2"/>
      </w:pPr>
      <w:r>
        <w:rPr>
          <w:rFonts w:ascii="Arial" w:cs="Arial" w:eastAsia="Arial" w:hAnsi="Arial"/>
          <w:b/>
          <w:bCs/>
          <w:color w:val="1F4E79"/>
          <w:sz w:val="28"/>
          <w:szCs w:val="28"/>
        </w:rPr>
        <w:t xml:space="preserve">Day 1-2: Backend Foundation</w:t>
      </w:r>
    </w:p>
    <w:p>
      <w:pPr>
        <w:pStyle w:val="ListParagraph"/>
        <w:numPr>
          <w:ilvl w:val="0"/>
          <w:numId w:val="2"/>
        </w:numPr>
      </w:pPr>
      <w:r>
        <w:rPr>
          <w:rFonts w:ascii="Arial" w:cs="Arial" w:eastAsia="Arial" w:hAnsi="Arial"/>
          <w:b w:val="false"/>
          <w:bCs w:val="false"/>
          <w:sz w:val="24"/>
          <w:szCs w:val="24"/>
        </w:rPr>
        <w:t xml:space="preserve">Set up Flask app with SQLAlchemy and Flask-JWT-Extended</w:t>
      </w:r>
    </w:p>
    <w:p>
      <w:pPr>
        <w:pStyle w:val="ListParagraph"/>
        <w:numPr>
          <w:ilvl w:val="0"/>
          <w:numId w:val="2"/>
        </w:numPr>
      </w:pPr>
      <w:r>
        <w:rPr>
          <w:rFonts w:ascii="Arial" w:cs="Arial" w:eastAsia="Arial" w:hAnsi="Arial"/>
          <w:b w:val="false"/>
          <w:bCs w:val="false"/>
          <w:sz w:val="24"/>
          <w:szCs w:val="24"/>
        </w:rPr>
        <w:t xml:space="preserve">Create User and SavedProduct models with migrations</w:t>
      </w:r>
    </w:p>
    <w:p>
      <w:pPr>
        <w:pStyle w:val="ListParagraph"/>
        <w:numPr>
          <w:ilvl w:val="0"/>
          <w:numId w:val="2"/>
        </w:numPr>
      </w:pPr>
      <w:r>
        <w:rPr>
          <w:rFonts w:ascii="Arial" w:cs="Arial" w:eastAsia="Arial" w:hAnsi="Arial"/>
          <w:b w:val="false"/>
          <w:bCs w:val="false"/>
          <w:sz w:val="24"/>
          <w:szCs w:val="24"/>
        </w:rPr>
        <w:t xml:space="preserve">Build auth endpoints: signup, login, token validation</w:t>
      </w:r>
    </w:p>
    <w:p>
      <w:pPr>
        <w:pStyle w:val="ListParagraph"/>
        <w:numPr>
          <w:ilvl w:val="0"/>
          <w:numId w:val="2"/>
        </w:numPr>
      </w:pPr>
      <w:r>
        <w:rPr>
          <w:rFonts w:ascii="Arial" w:cs="Arial" w:eastAsia="Arial" w:hAnsi="Arial"/>
          <w:b w:val="false"/>
          <w:bCs w:val="false"/>
          <w:sz w:val="24"/>
          <w:szCs w:val="24"/>
        </w:rPr>
        <w:t xml:space="preserve">Test all auth routes with Postman</w:t>
      </w:r>
    </w:p>
    <w:p>
      <w:pPr>
        <w:spacing w:after="120"/>
      </w:pPr>
    </w:p>
    <w:p>
      <w:pPr>
        <w:pStyle w:val="Heading2"/>
      </w:pPr>
      <w:r>
        <w:rPr>
          <w:rFonts w:ascii="Arial" w:cs="Arial" w:eastAsia="Arial" w:hAnsi="Arial"/>
          <w:b/>
          <w:bCs/>
          <w:color w:val="1F4E79"/>
          <w:sz w:val="28"/>
          <w:szCs w:val="28"/>
        </w:rPr>
        <w:t xml:space="preserve">Day 3: eBay API Integration</w:t>
      </w:r>
    </w:p>
    <w:p>
      <w:pPr>
        <w:pStyle w:val="ListParagraph"/>
        <w:numPr>
          <w:ilvl w:val="0"/>
          <w:numId w:val="2"/>
        </w:numPr>
      </w:pPr>
      <w:r>
        <w:rPr>
          <w:rFonts w:ascii="Arial" w:cs="Arial" w:eastAsia="Arial" w:hAnsi="Arial"/>
          <w:b w:val="false"/>
          <w:bCs w:val="false"/>
          <w:sz w:val="24"/>
          <w:szCs w:val="24"/>
        </w:rPr>
        <w:t xml:space="preserve">Register for eBay Developer account and obtain API credentials</w:t>
      </w:r>
    </w:p>
    <w:p>
      <w:pPr>
        <w:pStyle w:val="ListParagraph"/>
        <w:numPr>
          <w:ilvl w:val="0"/>
          <w:numId w:val="2"/>
        </w:numPr>
      </w:pPr>
      <w:r>
        <w:rPr>
          <w:rFonts w:ascii="Arial" w:cs="Arial" w:eastAsia="Arial" w:hAnsi="Arial"/>
          <w:b w:val="false"/>
          <w:bCs w:val="false"/>
          <w:sz w:val="24"/>
          <w:szCs w:val="24"/>
        </w:rPr>
        <w:t xml:space="preserve">Implement OAuth 2.0 client credentials token fetch</w:t>
      </w:r>
    </w:p>
    <w:p>
      <w:pPr>
        <w:pStyle w:val="ListParagraph"/>
        <w:numPr>
          <w:ilvl w:val="0"/>
          <w:numId w:val="2"/>
        </w:numPr>
      </w:pPr>
      <w:r>
        <w:rPr>
          <w:rFonts w:ascii="Arial" w:cs="Arial" w:eastAsia="Arial" w:hAnsi="Arial"/>
          <w:b w:val="false"/>
          <w:bCs w:val="false"/>
          <w:sz w:val="24"/>
          <w:szCs w:val="24"/>
        </w:rPr>
        <w:t xml:space="preserve">Build /api/search proxy endpoint that calls eBay Browse API</w:t>
      </w:r>
    </w:p>
    <w:p>
      <w:pPr>
        <w:pStyle w:val="ListParagraph"/>
        <w:numPr>
          <w:ilvl w:val="0"/>
          <w:numId w:val="2"/>
        </w:numPr>
      </w:pPr>
      <w:r>
        <w:rPr>
          <w:rFonts w:ascii="Arial" w:cs="Arial" w:eastAsia="Arial" w:hAnsi="Arial"/>
          <w:b w:val="false"/>
          <w:bCs w:val="false"/>
          <w:sz w:val="24"/>
          <w:szCs w:val="24"/>
        </w:rPr>
        <w:t xml:space="preserve">Validate response shape and handle API errors gracefully</w:t>
      </w:r>
    </w:p>
    <w:p>
      <w:pPr>
        <w:spacing w:after="120"/>
      </w:pPr>
    </w:p>
    <w:p>
      <w:pPr>
        <w:pStyle w:val="Heading2"/>
      </w:pPr>
      <w:r>
        <w:rPr>
          <w:rFonts w:ascii="Arial" w:cs="Arial" w:eastAsia="Arial" w:hAnsi="Arial"/>
          <w:b/>
          <w:bCs/>
          <w:color w:val="1F4E79"/>
          <w:sz w:val="28"/>
          <w:szCs w:val="28"/>
        </w:rPr>
        <w:t xml:space="preserve">Day 4-5: Watchlist CRUD</w:t>
      </w:r>
    </w:p>
    <w:p>
      <w:pPr>
        <w:pStyle w:val="ListParagraph"/>
        <w:numPr>
          <w:ilvl w:val="0"/>
          <w:numId w:val="2"/>
        </w:numPr>
      </w:pPr>
      <w:r>
        <w:rPr>
          <w:rFonts w:ascii="Arial" w:cs="Arial" w:eastAsia="Arial" w:hAnsi="Arial"/>
          <w:b w:val="false"/>
          <w:bCs w:val="false"/>
          <w:sz w:val="24"/>
          <w:szCs w:val="24"/>
        </w:rPr>
        <w:t xml:space="preserve">Build all watchlist endpoints with JWT-protected routes</w:t>
      </w:r>
    </w:p>
    <w:p>
      <w:pPr>
        <w:pStyle w:val="ListParagraph"/>
        <w:numPr>
          <w:ilvl w:val="0"/>
          <w:numId w:val="2"/>
        </w:numPr>
      </w:pPr>
      <w:r>
        <w:rPr>
          <w:rFonts w:ascii="Arial" w:cs="Arial" w:eastAsia="Arial" w:hAnsi="Arial"/>
          <w:b w:val="false"/>
          <w:bCs w:val="false"/>
          <w:sz w:val="24"/>
          <w:szCs w:val="24"/>
        </w:rPr>
        <w:t xml:space="preserve">Ensure users can only access their own saved products</w:t>
      </w:r>
    </w:p>
    <w:p>
      <w:pPr>
        <w:pStyle w:val="ListParagraph"/>
        <w:numPr>
          <w:ilvl w:val="0"/>
          <w:numId w:val="2"/>
        </w:numPr>
      </w:pPr>
      <w:r>
        <w:rPr>
          <w:rFonts w:ascii="Arial" w:cs="Arial" w:eastAsia="Arial" w:hAnsi="Arial"/>
          <w:b w:val="false"/>
          <w:bCs w:val="false"/>
          <w:sz w:val="24"/>
          <w:szCs w:val="24"/>
        </w:rPr>
        <w:t xml:space="preserve">Add input validation and error responses</w:t>
      </w:r>
    </w:p>
    <w:p>
      <w:pPr>
        <w:pStyle w:val="ListParagraph"/>
        <w:numPr>
          <w:ilvl w:val="0"/>
          <w:numId w:val="2"/>
        </w:numPr>
      </w:pPr>
      <w:r>
        <w:rPr>
          <w:rFonts w:ascii="Arial" w:cs="Arial" w:eastAsia="Arial" w:hAnsi="Arial"/>
          <w:b w:val="false"/>
          <w:bCs w:val="false"/>
          <w:sz w:val="24"/>
          <w:szCs w:val="24"/>
        </w:rPr>
        <w:t xml:space="preserve">Write seed data for local testing</w:t>
      </w:r>
    </w:p>
    <w:p>
      <w:pPr>
        <w:spacing w:after="120"/>
      </w:pPr>
    </w:p>
    <w:p>
      <w:pPr>
        <w:pStyle w:val="Heading2"/>
      </w:pPr>
      <w:r>
        <w:rPr>
          <w:rFonts w:ascii="Arial" w:cs="Arial" w:eastAsia="Arial" w:hAnsi="Arial"/>
          <w:b/>
          <w:bCs/>
          <w:color w:val="1F4E79"/>
          <w:sz w:val="28"/>
          <w:szCs w:val="28"/>
        </w:rPr>
        <w:t xml:space="preserve">Day 6-7: React Frontend</w:t>
      </w:r>
    </w:p>
    <w:p>
      <w:pPr>
        <w:pStyle w:val="ListParagraph"/>
        <w:numPr>
          <w:ilvl w:val="0"/>
          <w:numId w:val="2"/>
        </w:numPr>
      </w:pPr>
      <w:r>
        <w:rPr>
          <w:rFonts w:ascii="Arial" w:cs="Arial" w:eastAsia="Arial" w:hAnsi="Arial"/>
          <w:b w:val="false"/>
          <w:bCs w:val="false"/>
          <w:sz w:val="24"/>
          <w:szCs w:val="24"/>
        </w:rPr>
        <w:t xml:space="preserve">Set up React app with React Router and JWT auth context</w:t>
      </w:r>
    </w:p>
    <w:p>
      <w:pPr>
        <w:pStyle w:val="ListParagraph"/>
        <w:numPr>
          <w:ilvl w:val="0"/>
          <w:numId w:val="2"/>
        </w:numPr>
      </w:pPr>
      <w:r>
        <w:rPr>
          <w:rFonts w:ascii="Arial" w:cs="Arial" w:eastAsia="Arial" w:hAnsi="Arial"/>
          <w:b w:val="false"/>
          <w:bCs w:val="false"/>
          <w:sz w:val="24"/>
          <w:szCs w:val="24"/>
        </w:rPr>
        <w:t xml:space="preserve">Build Login and Signup pages</w:t>
      </w:r>
    </w:p>
    <w:p>
      <w:pPr>
        <w:pStyle w:val="ListParagraph"/>
        <w:numPr>
          <w:ilvl w:val="0"/>
          <w:numId w:val="2"/>
        </w:numPr>
      </w:pPr>
      <w:r>
        <w:rPr>
          <w:rFonts w:ascii="Arial" w:cs="Arial" w:eastAsia="Arial" w:hAnsi="Arial"/>
          <w:b w:val="false"/>
          <w:bCs w:val="false"/>
          <w:sz w:val="24"/>
          <w:szCs w:val="24"/>
        </w:rPr>
        <w:t xml:space="preserve">Build Search page that calls /api/search and renders results</w:t>
      </w:r>
    </w:p>
    <w:p>
      <w:pPr>
        <w:pStyle w:val="ListParagraph"/>
        <w:numPr>
          <w:ilvl w:val="0"/>
          <w:numId w:val="2"/>
        </w:numPr>
      </w:pPr>
      <w:r>
        <w:rPr>
          <w:rFonts w:ascii="Arial" w:cs="Arial" w:eastAsia="Arial" w:hAnsi="Arial"/>
          <w:b w:val="false"/>
          <w:bCs w:val="false"/>
          <w:sz w:val="24"/>
          <w:szCs w:val="24"/>
        </w:rPr>
        <w:t xml:space="preserve">Build Watchlist page showing saved products with delete and edit note</w:t>
      </w:r>
    </w:p>
    <w:p>
      <w:pPr>
        <w:spacing w:after="120"/>
      </w:pPr>
    </w:p>
    <w:p>
      <w:pPr>
        <w:pStyle w:val="Heading2"/>
      </w:pPr>
      <w:r>
        <w:rPr>
          <w:rFonts w:ascii="Arial" w:cs="Arial" w:eastAsia="Arial" w:hAnsi="Arial"/>
          <w:b/>
          <w:bCs/>
          <w:color w:val="1F4E79"/>
          <w:sz w:val="28"/>
          <w:szCs w:val="28"/>
        </w:rPr>
        <w:t xml:space="preserve">Day 8: Polish and Deployment</w:t>
      </w:r>
    </w:p>
    <w:p>
      <w:pPr>
        <w:pStyle w:val="ListParagraph"/>
        <w:numPr>
          <w:ilvl w:val="0"/>
          <w:numId w:val="2"/>
        </w:numPr>
      </w:pPr>
      <w:r>
        <w:rPr>
          <w:rFonts w:ascii="Arial" w:cs="Arial" w:eastAsia="Arial" w:hAnsi="Arial"/>
          <w:b w:val="false"/>
          <w:bCs w:val="false"/>
          <w:sz w:val="24"/>
          <w:szCs w:val="24"/>
        </w:rPr>
        <w:t xml:space="preserve">Style frontend with consistent dark theme</w:t>
      </w:r>
    </w:p>
    <w:p>
      <w:pPr>
        <w:pStyle w:val="ListParagraph"/>
        <w:numPr>
          <w:ilvl w:val="0"/>
          <w:numId w:val="2"/>
        </w:numPr>
      </w:pPr>
      <w:r>
        <w:rPr>
          <w:rFonts w:ascii="Arial" w:cs="Arial" w:eastAsia="Arial" w:hAnsi="Arial"/>
          <w:b w:val="false"/>
          <w:bCs w:val="false"/>
          <w:sz w:val="24"/>
          <w:szCs w:val="24"/>
        </w:rPr>
        <w:t xml:space="preserve">Add loading states and error messages throughout</w:t>
      </w:r>
    </w:p>
    <w:p>
      <w:pPr>
        <w:pStyle w:val="ListParagraph"/>
        <w:numPr>
          <w:ilvl w:val="0"/>
          <w:numId w:val="2"/>
        </w:numPr>
      </w:pPr>
      <w:r>
        <w:rPr>
          <w:rFonts w:ascii="Arial" w:cs="Arial" w:eastAsia="Arial" w:hAnsi="Arial"/>
          <w:b w:val="false"/>
          <w:bCs w:val="false"/>
          <w:sz w:val="24"/>
          <w:szCs w:val="24"/>
        </w:rPr>
        <w:t xml:space="preserve">Deploy backend to Railway and frontend to Vercel</w:t>
      </w:r>
    </w:p>
    <w:p>
      <w:pPr>
        <w:pStyle w:val="ListParagraph"/>
        <w:numPr>
          <w:ilvl w:val="0"/>
          <w:numId w:val="2"/>
        </w:numPr>
      </w:pPr>
      <w:r>
        <w:rPr>
          <w:rFonts w:ascii="Arial" w:cs="Arial" w:eastAsia="Arial" w:hAnsi="Arial"/>
          <w:b w:val="false"/>
          <w:bCs w:val="false"/>
          <w:sz w:val="24"/>
          <w:szCs w:val="24"/>
        </w:rPr>
        <w:t xml:space="preserve">Final end-to-end testing and README documentation</w:t>
      </w:r>
    </w:p>
    <w:p>
      <w:pPr>
        <w:spacing w:after="120"/>
      </w:pPr>
    </w:p>
    <w:p>
      <w:pPr>
        <w:pStyle w:val="Heading2"/>
      </w:pPr>
      <w:r>
        <w:rPr>
          <w:rFonts w:ascii="Arial" w:cs="Arial" w:eastAsia="Arial" w:hAnsi="Arial"/>
          <w:b/>
          <w:bCs/>
          <w:color w:val="1F4E79"/>
          <w:sz w:val="28"/>
          <w:szCs w:val="28"/>
        </w:rPr>
        <w:t xml:space="preserve">Known Risks and Mitigations</w:t>
      </w:r>
    </w:p>
    <w:p>
      <w:pPr>
        <w:pStyle w:val="ListParagraph"/>
        <w:numPr>
          <w:ilvl w:val="0"/>
          <w:numId w:val="2"/>
        </w:numPr>
      </w:pPr>
      <w:r>
        <w:rPr>
          <w:rFonts w:ascii="Arial" w:cs="Arial" w:eastAsia="Arial" w:hAnsi="Arial"/>
          <w:b w:val="false"/>
          <w:bCs w:val="false"/>
          <w:sz w:val="24"/>
          <w:szCs w:val="24"/>
        </w:rPr>
        <w:t xml:space="preserve">eBay API rate limits: Cache search results on the backend to reduce API calls</w:t>
      </w:r>
    </w:p>
    <w:p>
      <w:pPr>
        <w:pStyle w:val="ListParagraph"/>
        <w:numPr>
          <w:ilvl w:val="0"/>
          <w:numId w:val="2"/>
        </w:numPr>
      </w:pPr>
      <w:r>
        <w:rPr>
          <w:rFonts w:ascii="Arial" w:cs="Arial" w:eastAsia="Arial" w:hAnsi="Arial"/>
          <w:b w:val="false"/>
          <w:bCs w:val="false"/>
          <w:sz w:val="24"/>
          <w:szCs w:val="24"/>
        </w:rPr>
        <w:t xml:space="preserve">eBay API approval delay: Begin developer registration on Day 1 to avoid blocking frontend work</w:t>
      </w:r>
    </w:p>
    <w:p>
      <w:pPr>
        <w:pStyle w:val="ListParagraph"/>
        <w:numPr>
          <w:ilvl w:val="0"/>
          <w:numId w:val="2"/>
        </w:numPr>
      </w:pPr>
      <w:r>
        <w:rPr>
          <w:rFonts w:ascii="Arial" w:cs="Arial" w:eastAsia="Arial" w:hAnsi="Arial"/>
          <w:b w:val="false"/>
          <w:bCs w:val="false"/>
          <w:sz w:val="24"/>
          <w:szCs w:val="24"/>
        </w:rPr>
        <w:t xml:space="preserve">Scope creep: MVP is strictly search + watchlist. Advanced features like price history or category trending are post-MVP only</w:t>
      </w:r>
    </w:p>
    <w:p>
      <w:pPr>
        <w:spacing w:after="120"/>
      </w:pPr>
    </w:p>
    <w:p>
      <w:pPr>
        <w:pStyle w:val="Heading2"/>
      </w:pPr>
      <w:r>
        <w:rPr>
          <w:rFonts w:ascii="Arial" w:cs="Arial" w:eastAsia="Arial" w:hAnsi="Arial"/>
          <w:b/>
          <w:bCs/>
          <w:color w:val="1F4E79"/>
          <w:sz w:val="28"/>
          <w:szCs w:val="28"/>
        </w:rPr>
        <w:t xml:space="preserve">MVP Definition</w:t>
      </w:r>
    </w:p>
    <w:p>
      <w:pPr>
        <w:spacing w:after="160"/>
      </w:pPr>
      <w:r>
        <w:rPr>
          <w:rFonts w:ascii="Arial" w:cs="Arial" w:eastAsia="Arial" w:hAnsi="Arial"/>
          <w:sz w:val="24"/>
          <w:szCs w:val="24"/>
        </w:rPr>
        <w:t xml:space="preserve">The MVP is complete when a user can: create an account, log in, search eBay for any product, view live listing results, save a product to their watchlist, add notes to a saved product, and delete items from their watchlist. All data is persisted in a SQL database and protected by JWT authentication.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4B5"/>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2026-03-03T17:51:11.766Z</dcterms:created>
  <dcterms:modified xsi:type="dcterms:W3CDTF">2026-03-03T17:51:11.767Z</dcterms:modified>
</cp:coreProperties>
</file>

<file path=docProps/custom.xml><?xml version="1.0" encoding="utf-8"?>
<Properties xmlns="http://schemas.openxmlformats.org/officeDocument/2006/custom-properties" xmlns:vt="http://schemas.openxmlformats.org/officeDocument/2006/docPropsVTypes"/>
</file>