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0BD7D2A0" w14:textId="77777777" w:rsidTr="00FB65B8">
        <w:tc>
          <w:tcPr>
            <w:tcW w:w="5395" w:type="dxa"/>
          </w:tcPr>
          <w:p w14:paraId="0005D821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7B411BE3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2B6918E0" w14:textId="77777777" w:rsidTr="00FB65B8">
        <w:trPr>
          <w:trHeight w:val="2719"/>
        </w:trPr>
        <w:tc>
          <w:tcPr>
            <w:tcW w:w="5395" w:type="dxa"/>
          </w:tcPr>
          <w:p w14:paraId="71B7E876" w14:textId="7031F73F" w:rsidR="00A81248" w:rsidRPr="006652BA" w:rsidRDefault="00A40ADA" w:rsidP="00C66528">
            <w:pPr>
              <w:pStyle w:val="Heading1"/>
              <w:rPr>
                <w:sz w:val="47"/>
                <w:szCs w:val="47"/>
              </w:rPr>
            </w:pPr>
            <w:r w:rsidRPr="006652BA">
              <w:rPr>
                <w:sz w:val="47"/>
                <w:szCs w:val="47"/>
              </w:rPr>
              <w:t xml:space="preserve">Unusual Pattern Recognition using Unsupervised learning </w:t>
            </w:r>
          </w:p>
        </w:tc>
        <w:tc>
          <w:tcPr>
            <w:tcW w:w="5395" w:type="dxa"/>
          </w:tcPr>
          <w:p w14:paraId="375DFABE" w14:textId="77777777" w:rsidR="00A81248" w:rsidRPr="003A798E" w:rsidRDefault="00A81248"/>
        </w:tc>
      </w:tr>
      <w:tr w:rsidR="00A81248" w:rsidRPr="003A798E" w14:paraId="027C7B8E" w14:textId="77777777" w:rsidTr="00FB65B8">
        <w:trPr>
          <w:trHeight w:val="8059"/>
        </w:trPr>
        <w:tc>
          <w:tcPr>
            <w:tcW w:w="5395" w:type="dxa"/>
          </w:tcPr>
          <w:p w14:paraId="79EC18A5" w14:textId="77777777" w:rsidR="00A81248" w:rsidRPr="003A798E" w:rsidRDefault="00A81248"/>
        </w:tc>
        <w:tc>
          <w:tcPr>
            <w:tcW w:w="5395" w:type="dxa"/>
          </w:tcPr>
          <w:p w14:paraId="717A78E2" w14:textId="77777777" w:rsidR="00A81248" w:rsidRPr="003A798E" w:rsidRDefault="00A81248"/>
        </w:tc>
      </w:tr>
      <w:tr w:rsidR="00A81248" w:rsidRPr="003A798E" w14:paraId="5306D294" w14:textId="77777777" w:rsidTr="00FB65B8">
        <w:trPr>
          <w:trHeight w:val="1299"/>
        </w:trPr>
        <w:tc>
          <w:tcPr>
            <w:tcW w:w="5395" w:type="dxa"/>
          </w:tcPr>
          <w:p w14:paraId="7C9C9707" w14:textId="77777777" w:rsidR="00A81248" w:rsidRPr="003A798E" w:rsidRDefault="00A81248"/>
        </w:tc>
        <w:tc>
          <w:tcPr>
            <w:tcW w:w="5395" w:type="dxa"/>
          </w:tcPr>
          <w:p w14:paraId="1E5ADA56" w14:textId="116C425B" w:rsidR="00A81248" w:rsidRPr="003A798E" w:rsidRDefault="00964898" w:rsidP="00A81248">
            <w:pPr>
              <w:pStyle w:val="Heading2"/>
            </w:pPr>
            <w:r>
              <w:t>3</w:t>
            </w:r>
            <w:r w:rsidRPr="00964898">
              <w:rPr>
                <w:vertAlign w:val="superscript"/>
              </w:rPr>
              <w:t>rd</w:t>
            </w:r>
            <w:r>
              <w:t xml:space="preserve"> Aug’ 23</w:t>
            </w:r>
          </w:p>
          <w:p w14:paraId="1E76EA4A" w14:textId="336CCA5D" w:rsidR="00A81248" w:rsidRPr="003A798E" w:rsidRDefault="00A40ADA" w:rsidP="00C66528">
            <w:pPr>
              <w:pStyle w:val="Heading2"/>
            </w:pPr>
            <w:r>
              <w:t>Internship DRDO</w:t>
            </w:r>
          </w:p>
        </w:tc>
      </w:tr>
      <w:tr w:rsidR="00A81248" w:rsidRPr="003A798E" w14:paraId="24BFFD70" w14:textId="77777777" w:rsidTr="00FB65B8">
        <w:trPr>
          <w:trHeight w:val="1402"/>
        </w:trPr>
        <w:tc>
          <w:tcPr>
            <w:tcW w:w="5395" w:type="dxa"/>
          </w:tcPr>
          <w:p w14:paraId="47C94C5C" w14:textId="77777777" w:rsidR="00A81248" w:rsidRPr="003A798E" w:rsidRDefault="00A81248"/>
        </w:tc>
        <w:tc>
          <w:tcPr>
            <w:tcW w:w="5395" w:type="dxa"/>
          </w:tcPr>
          <w:p w14:paraId="10834209" w14:textId="42948137" w:rsidR="00A81248" w:rsidRPr="003A798E" w:rsidRDefault="00A40ADA" w:rsidP="00A81248">
            <w:pPr>
              <w:pStyle w:val="Heading2"/>
            </w:pPr>
            <w:r>
              <w:t xml:space="preserve">Kapila Shobit </w:t>
            </w:r>
            <w:r w:rsidR="00C66528" w:rsidRPr="003A798E">
              <w:t xml:space="preserve"> </w:t>
            </w:r>
          </w:p>
          <w:p w14:paraId="16891A3B" w14:textId="498CD904" w:rsidR="00A81248" w:rsidRPr="003A798E" w:rsidRDefault="00A81248" w:rsidP="00A81248">
            <w:pPr>
              <w:pStyle w:val="Heading2"/>
            </w:pPr>
          </w:p>
        </w:tc>
      </w:tr>
    </w:tbl>
    <w:p w14:paraId="746A6769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28DEAEE" wp14:editId="397A6B1A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95FE5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9785"/>
        <w:gridCol w:w="39"/>
        <w:gridCol w:w="421"/>
      </w:tblGrid>
      <w:tr w:rsidR="001205A1" w:rsidRPr="003A798E" w14:paraId="2EAE6316" w14:textId="77777777" w:rsidTr="00964898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310E0A0D" w14:textId="77777777" w:rsidR="00A81248" w:rsidRPr="003A798E" w:rsidRDefault="00A81248"/>
        </w:tc>
        <w:tc>
          <w:tcPr>
            <w:tcW w:w="9785" w:type="dxa"/>
            <w:shd w:val="clear" w:color="auto" w:fill="EDF0F4" w:themeFill="accent3"/>
          </w:tcPr>
          <w:p w14:paraId="02A46593" w14:textId="77777777" w:rsidR="00A81248" w:rsidRPr="003A798E" w:rsidRDefault="00A81248"/>
        </w:tc>
        <w:tc>
          <w:tcPr>
            <w:tcW w:w="39" w:type="dxa"/>
            <w:shd w:val="clear" w:color="auto" w:fill="EDF0F4" w:themeFill="accent3"/>
          </w:tcPr>
          <w:p w14:paraId="77D96B80" w14:textId="77777777" w:rsidR="00A81248" w:rsidRPr="003A798E" w:rsidRDefault="00A81248"/>
        </w:tc>
        <w:tc>
          <w:tcPr>
            <w:tcW w:w="421" w:type="dxa"/>
            <w:shd w:val="clear" w:color="auto" w:fill="EDF0F4" w:themeFill="accent3"/>
          </w:tcPr>
          <w:p w14:paraId="6AFE090F" w14:textId="77777777" w:rsidR="00A81248" w:rsidRPr="003A798E" w:rsidRDefault="00A81248"/>
        </w:tc>
      </w:tr>
      <w:tr w:rsidR="001205A1" w:rsidRPr="003A798E" w14:paraId="085B709A" w14:textId="77777777" w:rsidTr="00A24793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731C065A" w14:textId="77777777" w:rsidR="001205A1" w:rsidRPr="003A798E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14:paraId="152C8FDA" w14:textId="77777777" w:rsidR="001205A1" w:rsidRPr="003A798E" w:rsidRDefault="00000000" w:rsidP="001205A1">
            <w:pPr>
              <w:pStyle w:val="Heading3"/>
            </w:pPr>
            <w:sdt>
              <w:sdtPr>
                <w:id w:val="-1815784635"/>
                <w:placeholder>
                  <w:docPart w:val="10F772A8C82148F5A74AAB7F6F81FEC4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t>INSTRUCTIONS</w:t>
                </w:r>
              </w:sdtContent>
            </w:sdt>
          </w:p>
          <w:p w14:paraId="69975A10" w14:textId="77777777" w:rsidR="001205A1" w:rsidRPr="003A798E" w:rsidRDefault="001205A1" w:rsidP="001205A1">
            <w:pPr>
              <w:pStyle w:val="Heading4"/>
            </w:pPr>
          </w:p>
          <w:p w14:paraId="4837DF70" w14:textId="10CBB41B" w:rsidR="00964898" w:rsidRDefault="00964898" w:rsidP="00964898">
            <w:pPr>
              <w:pStyle w:val="Heading4"/>
            </w:pPr>
            <w:r>
              <w:t>For unsupervised learning implementations focused on unusual</w:t>
            </w:r>
            <w:r w:rsidR="00473570">
              <w:t xml:space="preserve">/anomaly </w:t>
            </w:r>
            <w:r>
              <w:t>pattern recognition, several algorithms can be used. These algorithms aim to detect anomalies or outliers in data without the need for labeled examples. Some popular algorithms for anomaly detection are:</w:t>
            </w:r>
          </w:p>
          <w:p w14:paraId="2283969E" w14:textId="77777777" w:rsidR="00964898" w:rsidRDefault="00964898" w:rsidP="00964898">
            <w:pPr>
              <w:pStyle w:val="Heading4"/>
            </w:pPr>
          </w:p>
          <w:p w14:paraId="2D35F774" w14:textId="77777777" w:rsidR="00964898" w:rsidRDefault="00964898" w:rsidP="00964898">
            <w:pPr>
              <w:pStyle w:val="Heading4"/>
            </w:pPr>
            <w:r>
              <w:t>Isolation Forest: This algorithm constructs a random forest to isolate anomalies by recursively partitioning data points. Anomalies are expected to be isolated faster than normal points, making them easier to detect.</w:t>
            </w:r>
          </w:p>
          <w:p w14:paraId="0A62DEA2" w14:textId="77777777" w:rsidR="00964898" w:rsidRDefault="00964898" w:rsidP="00964898">
            <w:pPr>
              <w:pStyle w:val="Heading4"/>
            </w:pPr>
          </w:p>
          <w:p w14:paraId="0E0396E4" w14:textId="77777777" w:rsidR="00964898" w:rsidRDefault="00964898" w:rsidP="00964898">
            <w:pPr>
              <w:pStyle w:val="Heading4"/>
            </w:pPr>
            <w:r>
              <w:t>Local Outlier Factor (LOF): LOF measures the local density deviation of a data point compared to its neighbors. Anomalies are expected to have lower local density compared to their neighbors.</w:t>
            </w:r>
          </w:p>
          <w:p w14:paraId="3AC0587C" w14:textId="77777777" w:rsidR="00964898" w:rsidRDefault="00964898" w:rsidP="00964898">
            <w:pPr>
              <w:pStyle w:val="Heading4"/>
            </w:pPr>
          </w:p>
          <w:p w14:paraId="000F549C" w14:textId="5641A9C1" w:rsidR="00964898" w:rsidRDefault="00964898" w:rsidP="00964898">
            <w:pPr>
              <w:pStyle w:val="Heading4"/>
            </w:pPr>
            <w:r>
              <w:t xml:space="preserve">One-Class SVM: This algorithm learns a decision boundary around </w:t>
            </w:r>
            <w:r>
              <w:t>most</w:t>
            </w:r>
            <w:r>
              <w:t xml:space="preserve"> data points to identify anomalies as points lying outside this boundary.</w:t>
            </w:r>
          </w:p>
          <w:p w14:paraId="672D83B1" w14:textId="77777777" w:rsidR="00964898" w:rsidRDefault="00964898" w:rsidP="00964898">
            <w:pPr>
              <w:pStyle w:val="Heading4"/>
            </w:pPr>
          </w:p>
          <w:p w14:paraId="5821FEC8" w14:textId="77777777" w:rsidR="00964898" w:rsidRDefault="00964898" w:rsidP="00964898">
            <w:pPr>
              <w:pStyle w:val="Heading4"/>
            </w:pPr>
            <w:r>
              <w:t>Autoencoders: Autoencoders are neural network architectures used for dimensionality reduction and data reconstruction. Anomalies often have higher reconstruction errors, making them stand out.</w:t>
            </w:r>
          </w:p>
          <w:p w14:paraId="2B383233" w14:textId="77777777" w:rsidR="00964898" w:rsidRDefault="00964898" w:rsidP="00964898">
            <w:pPr>
              <w:pStyle w:val="Heading4"/>
            </w:pPr>
          </w:p>
          <w:p w14:paraId="25EA8574" w14:textId="77777777" w:rsidR="00964898" w:rsidRDefault="00964898" w:rsidP="00964898">
            <w:pPr>
              <w:pStyle w:val="Heading4"/>
            </w:pPr>
            <w:r>
              <w:t>DBSCAN: Density-Based Spatial Clustering of Applications with Noise is an algorithm that groups dense data points into clusters, considering sparse regions as outliers.</w:t>
            </w:r>
          </w:p>
          <w:p w14:paraId="310E6C16" w14:textId="77777777" w:rsidR="00964898" w:rsidRDefault="00964898" w:rsidP="00964898">
            <w:pPr>
              <w:pStyle w:val="Heading4"/>
            </w:pPr>
          </w:p>
          <w:p w14:paraId="115563A2" w14:textId="77777777" w:rsidR="00964898" w:rsidRDefault="00964898" w:rsidP="00964898">
            <w:pPr>
              <w:pStyle w:val="Heading4"/>
            </w:pPr>
            <w:r>
              <w:t>Gaussian Mixture Model (GMM): GMM can be used for clustering, but anomalies may be detected as data points with low probability under the fitted Gaussian mixture model.</w:t>
            </w:r>
          </w:p>
          <w:p w14:paraId="13DBF6F3" w14:textId="77777777" w:rsidR="00964898" w:rsidRDefault="00964898" w:rsidP="00964898">
            <w:pPr>
              <w:pStyle w:val="Heading4"/>
            </w:pPr>
          </w:p>
          <w:p w14:paraId="70174ABE" w14:textId="789D8B7C" w:rsidR="001205A1" w:rsidRPr="003A798E" w:rsidRDefault="00964898" w:rsidP="00964898">
            <w:pPr>
              <w:pStyle w:val="Heading4"/>
            </w:pPr>
            <w:r>
              <w:t>Local Outlier Probability (</w:t>
            </w:r>
            <w:proofErr w:type="spellStart"/>
            <w:r>
              <w:t>LoOP</w:t>
            </w:r>
            <w:proofErr w:type="spellEnd"/>
            <w:r>
              <w:t>): This algorithm combines LOF with probability estimation to give a more reliable anomaly score.</w:t>
            </w:r>
          </w:p>
        </w:tc>
        <w:tc>
          <w:tcPr>
            <w:tcW w:w="421" w:type="dxa"/>
            <w:shd w:val="clear" w:color="auto" w:fill="EDF0F4" w:themeFill="accent3"/>
          </w:tcPr>
          <w:p w14:paraId="489B4965" w14:textId="77777777" w:rsidR="001205A1" w:rsidRPr="003A798E" w:rsidRDefault="001205A1"/>
        </w:tc>
      </w:tr>
      <w:tr w:rsidR="001205A1" w:rsidRPr="003A798E" w14:paraId="5CC93A87" w14:textId="77777777" w:rsidTr="00964898">
        <w:trPr>
          <w:trHeight w:val="8100"/>
        </w:trPr>
        <w:tc>
          <w:tcPr>
            <w:tcW w:w="421" w:type="dxa"/>
            <w:shd w:val="clear" w:color="auto" w:fill="EDF0F4" w:themeFill="accent3"/>
          </w:tcPr>
          <w:p w14:paraId="36FB6D4E" w14:textId="77777777" w:rsidR="00A81248" w:rsidRPr="003A798E" w:rsidRDefault="00A81248"/>
        </w:tc>
        <w:tc>
          <w:tcPr>
            <w:tcW w:w="9785" w:type="dxa"/>
            <w:shd w:val="clear" w:color="auto" w:fill="EDF0F4" w:themeFill="accent3"/>
          </w:tcPr>
          <w:p w14:paraId="47379FE9" w14:textId="77777777" w:rsidR="00473570" w:rsidRDefault="00473570" w:rsidP="00964898">
            <w:pPr>
              <w:pStyle w:val="Text"/>
            </w:pPr>
          </w:p>
          <w:p w14:paraId="31946FB5" w14:textId="72860C83" w:rsidR="00473570" w:rsidRPr="00473570" w:rsidRDefault="00473570" w:rsidP="00964898">
            <w:pPr>
              <w:pStyle w:val="Text"/>
              <w:rPr>
                <w:u w:val="single"/>
              </w:rPr>
            </w:pPr>
            <w:r w:rsidRPr="00473570">
              <w:rPr>
                <w:u w:val="single"/>
              </w:rPr>
              <w:t xml:space="preserve">Process of making an Unsupervised machine learning model: - </w:t>
            </w:r>
          </w:p>
          <w:p w14:paraId="3A99265A" w14:textId="77777777" w:rsidR="00473570" w:rsidRDefault="00473570" w:rsidP="00964898">
            <w:pPr>
              <w:pStyle w:val="Text"/>
            </w:pPr>
          </w:p>
          <w:p w14:paraId="680212C1" w14:textId="3BFE9B31" w:rsidR="00964898" w:rsidRDefault="00964898" w:rsidP="00964898">
            <w:pPr>
              <w:pStyle w:val="Text"/>
            </w:pPr>
            <w:r>
              <w:t>Data Collection: Gather data related to the activities you want to monitor. This data can include various features or attributes that describe the activities.</w:t>
            </w:r>
          </w:p>
          <w:p w14:paraId="329664C9" w14:textId="77777777" w:rsidR="00964898" w:rsidRDefault="00964898" w:rsidP="00964898">
            <w:pPr>
              <w:pStyle w:val="Text"/>
            </w:pPr>
          </w:p>
          <w:p w14:paraId="4EA5315C" w14:textId="77777777" w:rsidR="00964898" w:rsidRDefault="00964898" w:rsidP="00964898">
            <w:pPr>
              <w:pStyle w:val="Text"/>
            </w:pPr>
            <w:r>
              <w:t>Data Preprocessing: Clean the data and handle any missing values or outliers. Ensure that the data is in a suitable format for the chosen algorithm.</w:t>
            </w:r>
          </w:p>
          <w:p w14:paraId="3263750F" w14:textId="77777777" w:rsidR="00964898" w:rsidRDefault="00964898" w:rsidP="00964898">
            <w:pPr>
              <w:pStyle w:val="Text"/>
            </w:pPr>
          </w:p>
          <w:p w14:paraId="2C8E83BD" w14:textId="77777777" w:rsidR="00964898" w:rsidRDefault="00964898" w:rsidP="00964898">
            <w:pPr>
              <w:pStyle w:val="Text"/>
            </w:pPr>
            <w:r>
              <w:t>Feature Engineering: Select relevant features or engineer new ones that can help in detecting unusual activities effectively. This step might involve dimensionality reduction techniques to reduce the complexity of the data.</w:t>
            </w:r>
          </w:p>
          <w:p w14:paraId="7260A17B" w14:textId="77777777" w:rsidR="00964898" w:rsidRDefault="00964898" w:rsidP="00964898">
            <w:pPr>
              <w:pStyle w:val="Text"/>
            </w:pPr>
          </w:p>
          <w:p w14:paraId="001FD1E4" w14:textId="77777777" w:rsidR="00964898" w:rsidRDefault="00964898" w:rsidP="00964898">
            <w:pPr>
              <w:pStyle w:val="Text"/>
            </w:pPr>
            <w:r>
              <w:t>Model Selection: Choose an appropriate unsupervised learning algorithm that suits your use case. As discussed earlier, popular algorithms for anomaly detection include Isolation Forest, Local Outlier Factor, One-Class SVM, etc.</w:t>
            </w:r>
          </w:p>
          <w:p w14:paraId="5FC3C203" w14:textId="77777777" w:rsidR="00964898" w:rsidRDefault="00964898" w:rsidP="00964898">
            <w:pPr>
              <w:pStyle w:val="Text"/>
            </w:pPr>
          </w:p>
          <w:p w14:paraId="73F6D10B" w14:textId="77777777" w:rsidR="00964898" w:rsidRDefault="00964898" w:rsidP="00964898">
            <w:pPr>
              <w:pStyle w:val="Text"/>
            </w:pPr>
            <w:r>
              <w:t>Model Training: Feed the preprocessed data into the selected algorithm and train the model. In the case of some algorithms, you may not need explicit training as they are more like data-driven methods.</w:t>
            </w:r>
          </w:p>
          <w:p w14:paraId="5EBE870F" w14:textId="77777777" w:rsidR="00964898" w:rsidRDefault="00964898" w:rsidP="00964898">
            <w:pPr>
              <w:pStyle w:val="Text"/>
            </w:pPr>
          </w:p>
          <w:p w14:paraId="4E503239" w14:textId="77777777" w:rsidR="00964898" w:rsidRDefault="00964898" w:rsidP="00964898">
            <w:pPr>
              <w:pStyle w:val="Text"/>
            </w:pPr>
            <w:r>
              <w:t>Anomaly Detection: After the model is trained, use it to predict anomalies in new, unseen data. Anomalies are data points that deviate significantly from the normal patterns captured by the model.</w:t>
            </w:r>
          </w:p>
          <w:p w14:paraId="75A3A47F" w14:textId="77777777" w:rsidR="00964898" w:rsidRDefault="00964898" w:rsidP="00964898">
            <w:pPr>
              <w:pStyle w:val="Text"/>
            </w:pPr>
          </w:p>
          <w:p w14:paraId="21EA9CA4" w14:textId="77777777" w:rsidR="00964898" w:rsidRDefault="00964898" w:rsidP="00964898">
            <w:pPr>
              <w:pStyle w:val="Text"/>
            </w:pPr>
            <w:r>
              <w:t>Threshold Selection: Decide on an appropriate threshold to classify data points as normal or anomalous. This can be done through manual tuning or using techniques like cross-validation to optimize the threshold.</w:t>
            </w:r>
          </w:p>
          <w:p w14:paraId="408806D6" w14:textId="77777777" w:rsidR="00964898" w:rsidRDefault="00964898" w:rsidP="00964898">
            <w:pPr>
              <w:pStyle w:val="Text"/>
            </w:pPr>
          </w:p>
          <w:p w14:paraId="3D7B0F9E" w14:textId="77777777" w:rsidR="00964898" w:rsidRDefault="00964898" w:rsidP="00964898">
            <w:pPr>
              <w:pStyle w:val="Text"/>
            </w:pPr>
            <w:r>
              <w:t>Evaluation: Evaluate the model's performance using appropriate metrics such as precision, recall, F1-score, or ROC curves. You can also use domain-specific metrics if available.</w:t>
            </w:r>
          </w:p>
          <w:p w14:paraId="3512EC01" w14:textId="77777777" w:rsidR="00964898" w:rsidRDefault="00964898" w:rsidP="00964898">
            <w:pPr>
              <w:pStyle w:val="Text"/>
            </w:pPr>
          </w:p>
          <w:p w14:paraId="1E96F39B" w14:textId="77777777" w:rsidR="001205A1" w:rsidRDefault="00964898" w:rsidP="00964898">
            <w:pPr>
              <w:pStyle w:val="Text"/>
            </w:pPr>
            <w:r>
              <w:t>Deployment and Monitoring: Implement the model in your system to continuously monitor activities and detect unusual events in real-time. Regularly update and retrain the model as new data becomes available.</w:t>
            </w:r>
          </w:p>
          <w:p w14:paraId="0F37F5DC" w14:textId="77777777" w:rsidR="00473570" w:rsidRDefault="00473570" w:rsidP="00964898">
            <w:pPr>
              <w:pStyle w:val="Text"/>
            </w:pPr>
          </w:p>
          <w:p w14:paraId="4FA379B3" w14:textId="77777777" w:rsidR="00473570" w:rsidRDefault="00473570" w:rsidP="00964898">
            <w:pPr>
              <w:pStyle w:val="Text"/>
            </w:pPr>
          </w:p>
          <w:p w14:paraId="5D74F4CC" w14:textId="77777777" w:rsidR="00473570" w:rsidRDefault="00473570" w:rsidP="00964898">
            <w:pPr>
              <w:pStyle w:val="Text"/>
            </w:pPr>
          </w:p>
          <w:p w14:paraId="6062AEEC" w14:textId="77777777" w:rsidR="00473570" w:rsidRDefault="00473570" w:rsidP="00964898">
            <w:pPr>
              <w:pStyle w:val="Text"/>
            </w:pPr>
          </w:p>
          <w:p w14:paraId="7D5FB678" w14:textId="77777777" w:rsidR="00473570" w:rsidRDefault="00473570" w:rsidP="00964898">
            <w:pPr>
              <w:pStyle w:val="Text"/>
            </w:pPr>
          </w:p>
          <w:p w14:paraId="702190A6" w14:textId="77777777" w:rsidR="00473570" w:rsidRDefault="00473570" w:rsidP="00964898">
            <w:pPr>
              <w:pStyle w:val="Text"/>
            </w:pPr>
          </w:p>
          <w:p w14:paraId="586DE151" w14:textId="77777777" w:rsidR="00473570" w:rsidRDefault="00473570" w:rsidP="00964898">
            <w:pPr>
              <w:pStyle w:val="Text"/>
            </w:pPr>
          </w:p>
          <w:p w14:paraId="14833B3B" w14:textId="77777777" w:rsidR="00473570" w:rsidRDefault="00473570" w:rsidP="00964898">
            <w:pPr>
              <w:pStyle w:val="Text"/>
            </w:pPr>
          </w:p>
          <w:p w14:paraId="2B02642F" w14:textId="3ABE2A93" w:rsidR="00473570" w:rsidRPr="00473570" w:rsidRDefault="00473570" w:rsidP="00964898">
            <w:pPr>
              <w:pStyle w:val="Text"/>
              <w:rPr>
                <w:u w:val="single"/>
              </w:rPr>
            </w:pPr>
            <w:r w:rsidRPr="00473570">
              <w:rPr>
                <w:u w:val="single"/>
              </w:rPr>
              <w:t>The unsupervised machine learning algorithms that can be used: -</w:t>
            </w:r>
          </w:p>
          <w:p w14:paraId="07137BEC" w14:textId="77777777" w:rsidR="00473570" w:rsidRDefault="00473570" w:rsidP="00964898">
            <w:pPr>
              <w:pStyle w:val="Text"/>
            </w:pPr>
          </w:p>
          <w:p w14:paraId="0473F265" w14:textId="77777777" w:rsidR="00473570" w:rsidRDefault="00473570" w:rsidP="00473570">
            <w:pPr>
              <w:pStyle w:val="Text"/>
            </w:pPr>
            <w:r>
              <w:t>Isolation Forest (iForest): This algorithm isolates anomalies by using random forests to recursively partition data points. Anomalies are expected to be isolated in fewer splits compared to normal data points.</w:t>
            </w:r>
          </w:p>
          <w:p w14:paraId="6F26ADE2" w14:textId="77777777" w:rsidR="00473570" w:rsidRDefault="00473570" w:rsidP="00473570">
            <w:pPr>
              <w:pStyle w:val="Text"/>
            </w:pPr>
          </w:p>
          <w:p w14:paraId="39E9A2D9" w14:textId="77777777" w:rsidR="00473570" w:rsidRDefault="00473570" w:rsidP="00473570">
            <w:pPr>
              <w:pStyle w:val="Text"/>
            </w:pPr>
            <w:r>
              <w:t>Local Outlier Factor (LOF): LOF measures the local density deviation of a data point with respect to its neighbors. Anomalies have lower local density compared to their neighbors.</w:t>
            </w:r>
          </w:p>
          <w:p w14:paraId="53194076" w14:textId="77777777" w:rsidR="00473570" w:rsidRDefault="00473570" w:rsidP="00473570">
            <w:pPr>
              <w:pStyle w:val="Text"/>
            </w:pPr>
          </w:p>
          <w:p w14:paraId="0ACAE2B6" w14:textId="14624012" w:rsidR="00473570" w:rsidRDefault="00473570" w:rsidP="00473570">
            <w:pPr>
              <w:pStyle w:val="Text"/>
            </w:pPr>
            <w:r>
              <w:t xml:space="preserve">One-Class Support Vector Machines (One-Class SVM): This algorithm learns a decision boundary around </w:t>
            </w:r>
            <w:r w:rsidR="0035549E">
              <w:t>most</w:t>
            </w:r>
            <w:r>
              <w:t xml:space="preserve"> data points in a high-dimensional space, identifying anomalies as points outside this boundary.</w:t>
            </w:r>
          </w:p>
          <w:p w14:paraId="24680C8D" w14:textId="77777777" w:rsidR="00473570" w:rsidRDefault="00473570" w:rsidP="00473570">
            <w:pPr>
              <w:pStyle w:val="Text"/>
            </w:pPr>
          </w:p>
          <w:p w14:paraId="46B64C0C" w14:textId="77777777" w:rsidR="00473570" w:rsidRDefault="00473570" w:rsidP="00473570">
            <w:pPr>
              <w:pStyle w:val="Text"/>
            </w:pPr>
            <w:r>
              <w:t>Autoencoders: Autoencoders are neural networks used for unsupervised representation learning and data reconstruction. Anomalies result in higher reconstruction errors, making them stand out.</w:t>
            </w:r>
          </w:p>
          <w:p w14:paraId="5A90457E" w14:textId="77777777" w:rsidR="00473570" w:rsidRDefault="00473570" w:rsidP="00473570">
            <w:pPr>
              <w:pStyle w:val="Text"/>
            </w:pPr>
          </w:p>
          <w:p w14:paraId="6BC6EA82" w14:textId="77777777" w:rsidR="00473570" w:rsidRDefault="00473570" w:rsidP="00473570">
            <w:pPr>
              <w:pStyle w:val="Text"/>
            </w:pPr>
            <w:r>
              <w:t>Density-Based Spatial Clustering of Applications with Noise (DBSCAN): DBSCAN groups dense data points into clusters and marks points in low-density regions as outliers.</w:t>
            </w:r>
          </w:p>
          <w:p w14:paraId="491F611B" w14:textId="77777777" w:rsidR="00473570" w:rsidRDefault="00473570" w:rsidP="00473570">
            <w:pPr>
              <w:pStyle w:val="Text"/>
            </w:pPr>
          </w:p>
          <w:p w14:paraId="53DD2798" w14:textId="77777777" w:rsidR="00473570" w:rsidRDefault="00473570" w:rsidP="00473570">
            <w:pPr>
              <w:pStyle w:val="Text"/>
            </w:pPr>
            <w:r>
              <w:t>Gaussian Mixture Model (GMM): GMM is primarily used for clustering, but it can be adapted to detect anomalies by identifying data points with low probability under the fitted Gaussian model.</w:t>
            </w:r>
          </w:p>
          <w:p w14:paraId="6644C370" w14:textId="77777777" w:rsidR="00473570" w:rsidRDefault="00473570" w:rsidP="00473570">
            <w:pPr>
              <w:pStyle w:val="Text"/>
            </w:pPr>
          </w:p>
          <w:p w14:paraId="770A9BFE" w14:textId="77777777" w:rsidR="00473570" w:rsidRDefault="00473570" w:rsidP="00473570">
            <w:pPr>
              <w:pStyle w:val="Text"/>
            </w:pPr>
            <w:r>
              <w:t>K-Nearest Neighbors (KNN): In unsupervised anomaly detection, KNN can be used to measure the distance of a data point to its k-nearest neighbors, and anomalies have larger distances.</w:t>
            </w:r>
          </w:p>
          <w:p w14:paraId="6D0F4639" w14:textId="77777777" w:rsidR="00473570" w:rsidRDefault="00473570" w:rsidP="00473570">
            <w:pPr>
              <w:pStyle w:val="Text"/>
            </w:pPr>
          </w:p>
          <w:p w14:paraId="7E05E8B9" w14:textId="77777777" w:rsidR="00473570" w:rsidRDefault="00473570" w:rsidP="00473570">
            <w:pPr>
              <w:pStyle w:val="Text"/>
            </w:pPr>
            <w:r>
              <w:t>Histogram-based Outlier Score (HBOS): HBOS creates histograms for each feature and computes an outlier score based on the joint probability of feature occurrences.</w:t>
            </w:r>
          </w:p>
          <w:p w14:paraId="43BDF053" w14:textId="77777777" w:rsidR="00473570" w:rsidRDefault="00473570" w:rsidP="00473570">
            <w:pPr>
              <w:pStyle w:val="Text"/>
            </w:pPr>
          </w:p>
          <w:p w14:paraId="68B98860" w14:textId="77777777" w:rsidR="00473570" w:rsidRDefault="00473570" w:rsidP="00473570">
            <w:pPr>
              <w:pStyle w:val="Text"/>
            </w:pPr>
            <w:r>
              <w:t>Cluster-Based Local Outlier Factor (CBLOF): CBLOF first clusters the data and then uses LOF to compute the anomaly score based on the distance to the cluster centers.</w:t>
            </w:r>
          </w:p>
          <w:p w14:paraId="30B1BE1E" w14:textId="77777777" w:rsidR="00473570" w:rsidRDefault="00473570" w:rsidP="00473570">
            <w:pPr>
              <w:pStyle w:val="Text"/>
            </w:pPr>
          </w:p>
          <w:p w14:paraId="5D447DA0" w14:textId="77777777" w:rsidR="00473570" w:rsidRDefault="00473570" w:rsidP="00473570">
            <w:pPr>
              <w:pStyle w:val="Text"/>
            </w:pPr>
            <w:r>
              <w:t>Angle-Based Outlier Detection (ABOD): ABOD measures the angles between data points and uses them to compute an outlier score.</w:t>
            </w:r>
          </w:p>
          <w:p w14:paraId="006339D5" w14:textId="77777777" w:rsidR="0035549E" w:rsidRDefault="0035549E" w:rsidP="00473570">
            <w:pPr>
              <w:pStyle w:val="Text"/>
            </w:pPr>
          </w:p>
          <w:p w14:paraId="30804279" w14:textId="77777777" w:rsidR="0035549E" w:rsidRDefault="0035549E" w:rsidP="00473570">
            <w:pPr>
              <w:pStyle w:val="Text"/>
            </w:pPr>
          </w:p>
          <w:p w14:paraId="11A3AA37" w14:textId="77777777" w:rsidR="0035549E" w:rsidRDefault="0035549E" w:rsidP="00473570">
            <w:pPr>
              <w:pStyle w:val="Text"/>
            </w:pPr>
          </w:p>
          <w:p w14:paraId="05FC58CC" w14:textId="77777777" w:rsidR="0035549E" w:rsidRDefault="0035549E" w:rsidP="00473570">
            <w:pPr>
              <w:pStyle w:val="Text"/>
            </w:pPr>
          </w:p>
          <w:p w14:paraId="0EF5EC60" w14:textId="77777777" w:rsidR="0035549E" w:rsidRDefault="0035549E" w:rsidP="00473570">
            <w:pPr>
              <w:pStyle w:val="Text"/>
            </w:pPr>
          </w:p>
          <w:p w14:paraId="59B5ED51" w14:textId="77777777" w:rsidR="0035549E" w:rsidRDefault="0035549E" w:rsidP="00473570">
            <w:pPr>
              <w:pStyle w:val="Text"/>
            </w:pPr>
          </w:p>
          <w:p w14:paraId="3DC7E683" w14:textId="77777777" w:rsidR="0035549E" w:rsidRDefault="0035549E" w:rsidP="00473570">
            <w:pPr>
              <w:pStyle w:val="Text"/>
            </w:pPr>
          </w:p>
          <w:p w14:paraId="7613737B" w14:textId="77777777" w:rsidR="0035549E" w:rsidRDefault="0035549E" w:rsidP="00473570">
            <w:pPr>
              <w:pStyle w:val="Text"/>
            </w:pPr>
          </w:p>
          <w:p w14:paraId="79ECC751" w14:textId="77777777" w:rsidR="0035549E" w:rsidRDefault="0035549E" w:rsidP="00473570">
            <w:pPr>
              <w:pStyle w:val="Text"/>
            </w:pPr>
          </w:p>
          <w:p w14:paraId="320C7FA5" w14:textId="77777777" w:rsidR="0035549E" w:rsidRDefault="0035549E" w:rsidP="00473570">
            <w:pPr>
              <w:pStyle w:val="Text"/>
            </w:pPr>
          </w:p>
          <w:p w14:paraId="5318FE1C" w14:textId="77777777" w:rsidR="0035549E" w:rsidRDefault="0035549E" w:rsidP="00473570">
            <w:pPr>
              <w:pStyle w:val="Text"/>
            </w:pPr>
          </w:p>
          <w:p w14:paraId="2F0ECD87" w14:textId="77777777" w:rsidR="0035549E" w:rsidRDefault="0035549E" w:rsidP="00473570">
            <w:pPr>
              <w:pStyle w:val="Text"/>
            </w:pPr>
          </w:p>
          <w:p w14:paraId="2E93BD46" w14:textId="77777777" w:rsidR="0035549E" w:rsidRDefault="0035549E" w:rsidP="00473570">
            <w:pPr>
              <w:pStyle w:val="Text"/>
            </w:pPr>
          </w:p>
          <w:p w14:paraId="0DB42EE5" w14:textId="77777777" w:rsidR="0035549E" w:rsidRDefault="0035549E" w:rsidP="00473570">
            <w:pPr>
              <w:pStyle w:val="Text"/>
            </w:pPr>
          </w:p>
          <w:p w14:paraId="0E699901" w14:textId="77777777" w:rsidR="0035549E" w:rsidRDefault="0035549E" w:rsidP="00473570">
            <w:pPr>
              <w:pStyle w:val="Text"/>
            </w:pPr>
          </w:p>
          <w:p w14:paraId="486717B0" w14:textId="77777777" w:rsidR="0035549E" w:rsidRDefault="0035549E" w:rsidP="00473570">
            <w:pPr>
              <w:pStyle w:val="Text"/>
            </w:pPr>
          </w:p>
          <w:p w14:paraId="67007CA8" w14:textId="77777777" w:rsidR="0035549E" w:rsidRDefault="0035549E" w:rsidP="00473570">
            <w:pPr>
              <w:pStyle w:val="Text"/>
            </w:pPr>
          </w:p>
          <w:p w14:paraId="5CD27B0B" w14:textId="77777777" w:rsidR="0035549E" w:rsidRDefault="0035549E" w:rsidP="00473570">
            <w:pPr>
              <w:pStyle w:val="Text"/>
            </w:pPr>
          </w:p>
          <w:p w14:paraId="23340435" w14:textId="77777777" w:rsidR="0035549E" w:rsidRDefault="0035549E" w:rsidP="00473570">
            <w:pPr>
              <w:pStyle w:val="Text"/>
            </w:pPr>
          </w:p>
          <w:p w14:paraId="0AEDB709" w14:textId="77777777" w:rsidR="0035549E" w:rsidRDefault="0035549E" w:rsidP="00473570">
            <w:pPr>
              <w:pStyle w:val="Text"/>
            </w:pPr>
          </w:p>
          <w:p w14:paraId="261E55C8" w14:textId="77777777" w:rsidR="0035549E" w:rsidRDefault="0035549E" w:rsidP="00473570">
            <w:pPr>
              <w:pStyle w:val="Text"/>
            </w:pPr>
          </w:p>
          <w:p w14:paraId="0DC5D65A" w14:textId="77777777" w:rsidR="0035549E" w:rsidRDefault="0035549E" w:rsidP="00473570">
            <w:pPr>
              <w:pStyle w:val="Text"/>
            </w:pPr>
          </w:p>
          <w:p w14:paraId="62B04122" w14:textId="77777777" w:rsidR="0035549E" w:rsidRDefault="0035549E" w:rsidP="00473570">
            <w:pPr>
              <w:pStyle w:val="Text"/>
            </w:pPr>
          </w:p>
          <w:p w14:paraId="3993F20E" w14:textId="77777777" w:rsidR="0035549E" w:rsidRDefault="0035549E" w:rsidP="00473570">
            <w:pPr>
              <w:pStyle w:val="Text"/>
            </w:pPr>
          </w:p>
          <w:p w14:paraId="22F31211" w14:textId="77777777" w:rsidR="0035549E" w:rsidRDefault="0035549E" w:rsidP="00473570">
            <w:pPr>
              <w:pStyle w:val="Text"/>
            </w:pPr>
          </w:p>
          <w:p w14:paraId="092F3AAF" w14:textId="77777777" w:rsidR="0035549E" w:rsidRDefault="0035549E" w:rsidP="00473570">
            <w:pPr>
              <w:pStyle w:val="Text"/>
            </w:pPr>
          </w:p>
          <w:p w14:paraId="1A6C9A35" w14:textId="77777777" w:rsidR="0035549E" w:rsidRDefault="0035549E" w:rsidP="00473570">
            <w:pPr>
              <w:pStyle w:val="Text"/>
            </w:pPr>
          </w:p>
          <w:p w14:paraId="55255389" w14:textId="77777777" w:rsidR="0035549E" w:rsidRDefault="0035549E" w:rsidP="00473570">
            <w:pPr>
              <w:pStyle w:val="Text"/>
            </w:pPr>
          </w:p>
          <w:p w14:paraId="41CC487F" w14:textId="77777777" w:rsidR="0035549E" w:rsidRDefault="0035549E" w:rsidP="00473570">
            <w:pPr>
              <w:pStyle w:val="Text"/>
            </w:pPr>
          </w:p>
          <w:p w14:paraId="64AB02A0" w14:textId="77777777" w:rsidR="0035549E" w:rsidRDefault="0035549E" w:rsidP="00473570">
            <w:pPr>
              <w:pStyle w:val="Text"/>
            </w:pPr>
          </w:p>
          <w:p w14:paraId="3D2F0E84" w14:textId="77777777" w:rsidR="0035549E" w:rsidRDefault="0035549E" w:rsidP="00473570">
            <w:pPr>
              <w:pStyle w:val="Text"/>
            </w:pPr>
          </w:p>
          <w:p w14:paraId="06C0BD98" w14:textId="77777777" w:rsidR="0035549E" w:rsidRDefault="0035549E" w:rsidP="00473570">
            <w:pPr>
              <w:pStyle w:val="Text"/>
            </w:pPr>
          </w:p>
          <w:p w14:paraId="58A7E274" w14:textId="77777777" w:rsidR="0035549E" w:rsidRDefault="0035549E" w:rsidP="00473570">
            <w:pPr>
              <w:pStyle w:val="Text"/>
            </w:pPr>
          </w:p>
          <w:p w14:paraId="1F5ABBAF" w14:textId="77777777" w:rsidR="0035549E" w:rsidRDefault="0035549E" w:rsidP="00473570">
            <w:pPr>
              <w:pStyle w:val="Text"/>
            </w:pPr>
          </w:p>
          <w:p w14:paraId="5FFFE122" w14:textId="77777777" w:rsidR="0035549E" w:rsidRDefault="0035549E" w:rsidP="00473570">
            <w:pPr>
              <w:pStyle w:val="Text"/>
            </w:pPr>
          </w:p>
          <w:p w14:paraId="4455A7C8" w14:textId="77777777" w:rsidR="0035549E" w:rsidRDefault="0035549E" w:rsidP="00473570">
            <w:pPr>
              <w:pStyle w:val="Text"/>
            </w:pPr>
          </w:p>
          <w:p w14:paraId="5045CFBE" w14:textId="77777777" w:rsidR="0035549E" w:rsidRDefault="0035549E" w:rsidP="00473570">
            <w:pPr>
              <w:pStyle w:val="Text"/>
            </w:pPr>
          </w:p>
          <w:p w14:paraId="1B7292CE" w14:textId="77777777" w:rsidR="0035549E" w:rsidRDefault="0035549E" w:rsidP="00473570">
            <w:pPr>
              <w:pStyle w:val="Text"/>
            </w:pPr>
          </w:p>
          <w:p w14:paraId="070344F0" w14:textId="77777777" w:rsidR="0035549E" w:rsidRDefault="0035549E" w:rsidP="00473570">
            <w:pPr>
              <w:pStyle w:val="Text"/>
            </w:pPr>
          </w:p>
          <w:p w14:paraId="5D8F1D83" w14:textId="77777777" w:rsidR="0035549E" w:rsidRDefault="0035549E" w:rsidP="00473570">
            <w:pPr>
              <w:pStyle w:val="Text"/>
            </w:pPr>
          </w:p>
          <w:p w14:paraId="0B822426" w14:textId="77777777" w:rsidR="0035549E" w:rsidRDefault="0035549E" w:rsidP="00473570">
            <w:pPr>
              <w:pStyle w:val="Text"/>
            </w:pPr>
          </w:p>
          <w:p w14:paraId="2860AFFB" w14:textId="77777777" w:rsidR="0035549E" w:rsidRDefault="0035549E" w:rsidP="00473570">
            <w:pPr>
              <w:pStyle w:val="Text"/>
            </w:pPr>
          </w:p>
          <w:p w14:paraId="1E746D83" w14:textId="77777777" w:rsidR="0035549E" w:rsidRDefault="0035549E" w:rsidP="00473570">
            <w:pPr>
              <w:pStyle w:val="Text"/>
            </w:pPr>
          </w:p>
          <w:p w14:paraId="75207EE5" w14:textId="77777777" w:rsidR="0035549E" w:rsidRDefault="0035549E" w:rsidP="00473570">
            <w:pPr>
              <w:pStyle w:val="Text"/>
            </w:pPr>
          </w:p>
          <w:p w14:paraId="7479EADA" w14:textId="77777777" w:rsidR="0035549E" w:rsidRDefault="0035549E" w:rsidP="00473570">
            <w:pPr>
              <w:pStyle w:val="Text"/>
            </w:pPr>
          </w:p>
          <w:p w14:paraId="4D3F776C" w14:textId="77777777" w:rsidR="0035549E" w:rsidRDefault="0035549E" w:rsidP="00473570">
            <w:pPr>
              <w:pStyle w:val="Text"/>
            </w:pPr>
          </w:p>
          <w:p w14:paraId="59578B9E" w14:textId="2DD74650" w:rsidR="0035549E" w:rsidRPr="003A798E" w:rsidRDefault="0035549E" w:rsidP="00473570">
            <w:pPr>
              <w:pStyle w:val="Text"/>
            </w:pPr>
          </w:p>
        </w:tc>
        <w:tc>
          <w:tcPr>
            <w:tcW w:w="39" w:type="dxa"/>
            <w:shd w:val="clear" w:color="auto" w:fill="EDF0F4" w:themeFill="accent3"/>
          </w:tcPr>
          <w:p w14:paraId="0E941D05" w14:textId="7638EF8A" w:rsidR="00A81248" w:rsidRPr="003A798E" w:rsidRDefault="00A81248" w:rsidP="00A24793">
            <w:pPr>
              <w:jc w:val="right"/>
            </w:pPr>
          </w:p>
        </w:tc>
        <w:tc>
          <w:tcPr>
            <w:tcW w:w="421" w:type="dxa"/>
            <w:shd w:val="clear" w:color="auto" w:fill="EDF0F4" w:themeFill="accent3"/>
          </w:tcPr>
          <w:p w14:paraId="6329FC84" w14:textId="77777777" w:rsidR="00A81248" w:rsidRPr="003A798E" w:rsidRDefault="00A81248"/>
        </w:tc>
      </w:tr>
    </w:tbl>
    <w:p w14:paraId="2ED7406F" w14:textId="77777777" w:rsidR="00FB65B8" w:rsidRPr="003A798E" w:rsidRDefault="00FB65B8" w:rsidP="00A24793"/>
    <w:p w14:paraId="12CFB1AD" w14:textId="77777777" w:rsidR="00A24793" w:rsidRPr="003A798E" w:rsidRDefault="00A24793" w:rsidP="00A24793"/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3A798E" w14:paraId="718169C4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393F47E1" w14:textId="77777777" w:rsidR="0031055C" w:rsidRPr="003A798E" w:rsidRDefault="0031055C" w:rsidP="0031055C">
            <w:pPr>
              <w:pStyle w:val="GraphicAnchor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4BB56711" w14:textId="77777777" w:rsidR="0031055C" w:rsidRPr="003A798E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093FD956" w14:textId="77777777" w:rsidR="0031055C" w:rsidRPr="003A798E" w:rsidRDefault="0031055C" w:rsidP="00D6375E"/>
        </w:tc>
      </w:tr>
      <w:tr w:rsidR="0031055C" w:rsidRPr="003A798E" w14:paraId="43FE6853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0CC386E2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441A372F" w14:textId="684E19D5" w:rsidR="0031055C" w:rsidRPr="003A798E" w:rsidRDefault="0031055C" w:rsidP="00A24793">
            <w:pPr>
              <w:pStyle w:val="Quote"/>
            </w:pPr>
          </w:p>
        </w:tc>
        <w:tc>
          <w:tcPr>
            <w:tcW w:w="992" w:type="dxa"/>
            <w:vMerge/>
            <w:shd w:val="clear" w:color="auto" w:fill="00C1C7" w:themeFill="accent2"/>
          </w:tcPr>
          <w:p w14:paraId="3CC3F0EC" w14:textId="77777777" w:rsidR="0031055C" w:rsidRPr="003A798E" w:rsidRDefault="0031055C" w:rsidP="00D6375E"/>
        </w:tc>
      </w:tr>
      <w:tr w:rsidR="0031055C" w:rsidRPr="003A798E" w14:paraId="44DB6C8D" w14:textId="77777777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11F502C9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7F788932" w14:textId="77777777" w:rsidR="0031055C" w:rsidRPr="003A798E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4E343B80" w14:textId="77777777" w:rsidR="0031055C" w:rsidRPr="003A798E" w:rsidRDefault="0031055C" w:rsidP="00D6375E"/>
        </w:tc>
      </w:tr>
    </w:tbl>
    <w:p w14:paraId="30E028E7" w14:textId="77777777" w:rsidR="00A81248" w:rsidRPr="003A798E" w:rsidRDefault="00C66528">
      <w:r w:rsidRPr="003A798E"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BF4980" wp14:editId="1B738B9E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2870B9EC" id="Shape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sectPr w:rsidR="00A81248" w:rsidRPr="003A798E" w:rsidSect="00A24793">
      <w:footerReference w:type="even" r:id="rId6"/>
      <w:footerReference w:type="default" r:id="rId7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E3E5E" w14:textId="77777777" w:rsidR="00F45280" w:rsidRDefault="00F45280" w:rsidP="001205A1">
      <w:r>
        <w:separator/>
      </w:r>
    </w:p>
  </w:endnote>
  <w:endnote w:type="continuationSeparator" w:id="0">
    <w:p w14:paraId="3DF73134" w14:textId="77777777" w:rsidR="00F45280" w:rsidRDefault="00F45280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3E070BB3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58B3CF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33203C97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682C37A6" w14:textId="77777777" w:rsidTr="005F4F46">
      <w:tc>
        <w:tcPr>
          <w:tcW w:w="5395" w:type="dxa"/>
        </w:tcPr>
        <w:p w14:paraId="76C13C80" w14:textId="4C096C55" w:rsidR="001205A1" w:rsidRPr="001205A1" w:rsidRDefault="001205A1" w:rsidP="00C66528">
          <w:pPr>
            <w:pStyle w:val="Footer"/>
          </w:pPr>
        </w:p>
      </w:tc>
      <w:tc>
        <w:tcPr>
          <w:tcW w:w="5395" w:type="dxa"/>
        </w:tcPr>
        <w:p w14:paraId="6E3AFDEC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035FD152" w14:textId="199F82FA" w:rsidR="001205A1" w:rsidRDefault="00A40ADA">
    <w:pPr>
      <w:pStyle w:val="Footer"/>
    </w:pPr>
    <w:r>
      <w:rPr>
        <w:color w:val="7F7F7F" w:themeColor="text1" w:themeTint="80"/>
      </w:rPr>
      <w:t xml:space="preserve">            </w:t>
    </w:r>
    <w:r>
      <w:rPr>
        <w:color w:val="7F7F7F" w:themeColor="text1" w:themeTint="80"/>
      </w:rPr>
      <w:t>Unusual</w:t>
    </w:r>
    <w:r>
      <w:rPr>
        <w:color w:val="7F7F7F" w:themeColor="text1" w:themeTint="80"/>
      </w:rPr>
      <w:t xml:space="preserve"> P</w:t>
    </w:r>
    <w:r>
      <w:rPr>
        <w:color w:val="7F7F7F" w:themeColor="text1" w:themeTint="80"/>
      </w:rPr>
      <w:t xml:space="preserve">attern </w:t>
    </w:r>
    <w:r>
      <w:rPr>
        <w:color w:val="7F7F7F" w:themeColor="text1" w:themeTint="80"/>
      </w:rPr>
      <w:t>R</w:t>
    </w:r>
    <w:r>
      <w:rPr>
        <w:color w:val="7F7F7F" w:themeColor="text1" w:themeTint="80"/>
      </w:rPr>
      <w:t xml:space="preserve">ecognition using </w:t>
    </w:r>
    <w:r>
      <w:rPr>
        <w:color w:val="7F7F7F" w:themeColor="text1" w:themeTint="80"/>
      </w:rPr>
      <w:t>unsupervised</w:t>
    </w:r>
    <w:r>
      <w:rPr>
        <w:color w:val="7F7F7F" w:themeColor="text1" w:themeTint="80"/>
      </w:rPr>
      <w:t xml:space="preserve"> </w:t>
    </w:r>
    <w:r>
      <w:rPr>
        <w:color w:val="7F7F7F" w:themeColor="text1" w:themeTint="80"/>
      </w:rPr>
      <w:t>learning.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3B20F" w14:textId="77777777" w:rsidR="00F45280" w:rsidRDefault="00F45280" w:rsidP="001205A1">
      <w:r>
        <w:separator/>
      </w:r>
    </w:p>
  </w:footnote>
  <w:footnote w:type="continuationSeparator" w:id="0">
    <w:p w14:paraId="67C053C9" w14:textId="77777777" w:rsidR="00F45280" w:rsidRDefault="00F45280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ADA"/>
    <w:rsid w:val="000C4ED1"/>
    <w:rsid w:val="001205A1"/>
    <w:rsid w:val="00142538"/>
    <w:rsid w:val="00154D3B"/>
    <w:rsid w:val="002877E8"/>
    <w:rsid w:val="002E7C4E"/>
    <w:rsid w:val="0031055C"/>
    <w:rsid w:val="0035549E"/>
    <w:rsid w:val="00371EE1"/>
    <w:rsid w:val="003A798E"/>
    <w:rsid w:val="00425A99"/>
    <w:rsid w:val="00473570"/>
    <w:rsid w:val="005E6B25"/>
    <w:rsid w:val="005F4F46"/>
    <w:rsid w:val="006652BA"/>
    <w:rsid w:val="006C60E6"/>
    <w:rsid w:val="006F508F"/>
    <w:rsid w:val="007B0740"/>
    <w:rsid w:val="007C1BAB"/>
    <w:rsid w:val="008B1FCD"/>
    <w:rsid w:val="00964898"/>
    <w:rsid w:val="009C6907"/>
    <w:rsid w:val="00A15CF7"/>
    <w:rsid w:val="00A24793"/>
    <w:rsid w:val="00A40ADA"/>
    <w:rsid w:val="00A81248"/>
    <w:rsid w:val="00C325F7"/>
    <w:rsid w:val="00C66528"/>
    <w:rsid w:val="00C915F0"/>
    <w:rsid w:val="00F45280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567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obit\AppData\Roaming\Microsoft\Templates\Jazzy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F772A8C82148F5A74AAB7F6F81F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99095-C333-409E-92E4-207DEAF60046}"/>
      </w:docPartPr>
      <w:docPartBody>
        <w:p w:rsidR="00000000" w:rsidRDefault="00000000">
          <w:pPr>
            <w:pStyle w:val="10F772A8C82148F5A74AAB7F6F81FEC4"/>
          </w:pPr>
          <w:r w:rsidRPr="003A798E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9C"/>
    <w:rsid w:val="0026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kern w:val="0"/>
      <w:sz w:val="32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7B846A973348AD8998E06F4654FF3B">
    <w:name w:val="A17B846A973348AD8998E06F4654FF3B"/>
  </w:style>
  <w:style w:type="paragraph" w:customStyle="1" w:styleId="B72E7EBCC2D04B3D8045631ECE833B18">
    <w:name w:val="B72E7EBCC2D04B3D8045631ECE833B18"/>
  </w:style>
  <w:style w:type="paragraph" w:customStyle="1" w:styleId="A841CC1A5F9542EA86594C1A8FF91394">
    <w:name w:val="A841CC1A5F9542EA86594C1A8FF91394"/>
  </w:style>
  <w:style w:type="paragraph" w:customStyle="1" w:styleId="D501EA4D4729488F8A8A82A4C1A59C7E">
    <w:name w:val="D501EA4D4729488F8A8A82A4C1A59C7E"/>
  </w:style>
  <w:style w:type="paragraph" w:customStyle="1" w:styleId="A33D0EF81E95431EB4ACFE7196C1CDB3">
    <w:name w:val="A33D0EF81E95431EB4ACFE7196C1CDB3"/>
  </w:style>
  <w:style w:type="paragraph" w:customStyle="1" w:styleId="10F772A8C82148F5A74AAB7F6F81FEC4">
    <w:name w:val="10F772A8C82148F5A74AAB7F6F81FEC4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/>
      <w:iCs/>
      <w:color w:val="000000" w:themeColor="text1"/>
      <w:kern w:val="0"/>
      <w:sz w:val="32"/>
      <w:szCs w:val="24"/>
      <w:lang w:val="en-US" w:eastAsia="en-US"/>
      <w14:ligatures w14:val="none"/>
    </w:rPr>
  </w:style>
  <w:style w:type="paragraph" w:customStyle="1" w:styleId="E30617ACBBD7477CBBDB8AA1097466EC">
    <w:name w:val="E30617ACBBD7477CBBDB8AA1097466EC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kern w:val="0"/>
      <w:sz w:val="28"/>
      <w:szCs w:val="24"/>
      <w:lang w:val="en-US" w:eastAsia="en-US"/>
      <w14:ligatures w14:val="none"/>
    </w:rPr>
  </w:style>
  <w:style w:type="paragraph" w:customStyle="1" w:styleId="E25FCE9D66524C26B1D5728B2B0BAC9A">
    <w:name w:val="E25FCE9D66524C26B1D5728B2B0BAC9A"/>
  </w:style>
  <w:style w:type="paragraph" w:customStyle="1" w:styleId="4B2337517DCD448DAFBA59B3A09BC300">
    <w:name w:val="4B2337517DCD448DAFBA59B3A09BC300"/>
  </w:style>
  <w:style w:type="paragraph" w:customStyle="1" w:styleId="81CE846C0B1F40AA8129C9CB1DFCEEBA">
    <w:name w:val="81CE846C0B1F40AA8129C9CB1DFCEEBA"/>
  </w:style>
  <w:style w:type="character" w:styleId="Emphasis">
    <w:name w:val="Emphasis"/>
    <w:basedOn w:val="DefaultParagraphFont"/>
    <w:uiPriority w:val="20"/>
    <w:qFormat/>
    <w:rPr>
      <w:i w:val="0"/>
      <w:iCs/>
      <w:color w:val="C45911" w:themeColor="accent2" w:themeShade="BF"/>
    </w:rPr>
  </w:style>
  <w:style w:type="paragraph" w:customStyle="1" w:styleId="41B6F542EAED4314B44D0E11B79D230A">
    <w:name w:val="41B6F542EAED4314B44D0E11B79D230A"/>
  </w:style>
  <w:style w:type="paragraph" w:customStyle="1" w:styleId="B1FF994ADABD442EAE45EB0AFE973DDF">
    <w:name w:val="B1FF994ADABD442EAE45EB0AFE973DDF"/>
  </w:style>
  <w:style w:type="paragraph" w:styleId="Quote">
    <w:name w:val="Quote"/>
    <w:basedOn w:val="Normal"/>
    <w:next w:val="Normal"/>
    <w:link w:val="QuoteCh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kern w:val="0"/>
      <w:sz w:val="76"/>
      <w:szCs w:val="24"/>
      <w:lang w:val="en-US" w:eastAsia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4472C4" w:themeColor="accent1"/>
      <w:kern w:val="0"/>
      <w:sz w:val="76"/>
      <w:szCs w:val="24"/>
      <w:lang w:val="en-US" w:eastAsia="en-US"/>
      <w14:ligatures w14:val="none"/>
    </w:rPr>
  </w:style>
  <w:style w:type="paragraph" w:customStyle="1" w:styleId="40E8987AE9C74E2ABA5B1148B935C4FA">
    <w:name w:val="40E8987AE9C74E2ABA5B1148B935C4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7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2023-08-03T08:45:00Z</dcterms:created>
  <dcterms:modified xsi:type="dcterms:W3CDTF">2023-08-03T10:28:00Z</dcterms:modified>
</cp:coreProperties>
</file>