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r w:rsidR="00EE5DA7">
        <w:rPr>
          <w:rFonts w:cs="Times New Roman"/>
        </w:rPr>
        <w:t>HaKiRa s.r.o</w:t>
      </w:r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Hajdík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>David Radoschowský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701011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27416E3B" w14:textId="6C93EE0F" w:rsidR="00590DF7" w:rsidRDefault="00807CB9" w:rsidP="00590DF7">
      <w:pPr>
        <w:rPr>
          <w:rFonts w:cs="Times New Roman"/>
        </w:rPr>
      </w:pPr>
      <w:r>
        <w:t xml:space="preserve">Společnost </w:t>
      </w:r>
      <w:r>
        <w:rPr>
          <w:rFonts w:cs="Times New Roman"/>
        </w:rPr>
        <w:t xml:space="preserve">HaKiRa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 Poptávka po jejich produktech se zvýšila tak, že nejsou schopni vyrábět včas. Proto se obrátili na nás, abych</w:t>
      </w:r>
      <w:r w:rsidR="00C42567">
        <w:rPr>
          <w:rFonts w:cs="Times New Roman"/>
        </w:rPr>
        <w:t>om jim pomohli v rámci zjednodušení</w:t>
      </w:r>
      <w:r w:rsidR="008A04C5">
        <w:rPr>
          <w:rFonts w:cs="Times New Roman"/>
        </w:rPr>
        <w:t xml:space="preserve"> a zefektivnění procesů </w:t>
      </w:r>
      <w:r w:rsidR="00CD06C0">
        <w:rPr>
          <w:rFonts w:cs="Times New Roman"/>
        </w:rPr>
        <w:t xml:space="preserve">pomocí software a informačních technologií. </w:t>
      </w:r>
    </w:p>
    <w:p w14:paraId="3A366CD0" w14:textId="1358A9C0" w:rsidR="00CD06C0" w:rsidRPr="00590DF7" w:rsidRDefault="00CD06C0" w:rsidP="00590DF7"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t>Popis stávajícího stavu (AS IS)</w:t>
      </w:r>
      <w:bookmarkEnd w:id="3"/>
    </w:p>
    <w:p w14:paraId="44AAF6FA" w14:textId="0F0FDBC0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00EE5D09">
        <w:t xml:space="preserve">palírny </w:t>
      </w:r>
      <w:r w:rsidR="00EE5D09">
        <w:rPr>
          <w:rFonts w:cs="Times New Roman"/>
        </w:rPr>
        <w:t>HaKiRa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46E3BBFE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 xml:space="preserve">. Etikety </w:t>
      </w:r>
      <w:r w:rsidR="00A3584E">
        <w:t xml:space="preserve">jsou tvořeny ručně. </w:t>
      </w:r>
    </w:p>
    <w:p w14:paraId="314B23A4" w14:textId="77777777" w:rsidR="00E86FF7" w:rsidRDefault="00E86FF7" w:rsidP="007B7DBD">
      <w:pPr>
        <w:pStyle w:val="Nadpis2"/>
      </w:pPr>
      <w:r>
        <w:t>Výzkum a vývoj</w:t>
      </w:r>
    </w:p>
    <w:p w14:paraId="5AD2BFC9" w14:textId="77777777" w:rsidR="000873A1" w:rsidRPr="000873A1" w:rsidRDefault="000873A1" w:rsidP="000873A1"/>
    <w:p w14:paraId="51BB9CF1" w14:textId="77777777" w:rsidR="00E86FF7" w:rsidRDefault="00E86FF7" w:rsidP="007B7DBD">
      <w:pPr>
        <w:pStyle w:val="Nadpis2"/>
      </w:pPr>
      <w:r>
        <w:lastRenderedPageBreak/>
        <w:t>Výroba lihovin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730EDED6" w14:textId="77777777" w:rsidR="00526C6F" w:rsidRDefault="00526C6F" w:rsidP="007B7DBD">
      <w:pPr>
        <w:pStyle w:val="Nadpis2"/>
      </w:pPr>
      <w:r>
        <w:t>Skladování</w:t>
      </w:r>
    </w:p>
    <w:p w14:paraId="3635A773" w14:textId="725E0D44" w:rsidR="00E86FF7" w:rsidRDefault="00526C6F" w:rsidP="007B7DBD">
      <w:pPr>
        <w:pStyle w:val="Nadpis2"/>
      </w:pPr>
      <w:r>
        <w:t>Distribuce a logistika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77777777" w:rsidR="002C66E0" w:rsidRPr="002C66E0" w:rsidRDefault="002C66E0" w:rsidP="002C66E0">
      <w:pPr>
        <w:ind w:firstLine="0"/>
      </w:pPr>
    </w:p>
    <w:p w14:paraId="0CDCA4FF" w14:textId="492C8699" w:rsidR="00654CC4" w:rsidRDefault="00EF3094" w:rsidP="00654CC4">
      <w:pPr>
        <w:pStyle w:val="Nadpis1"/>
      </w:pPr>
      <w:bookmarkStart w:id="4" w:name="_Toc182475693"/>
      <w:r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7814029" w14:textId="77777777" w:rsidR="002C66E0" w:rsidRDefault="002C66E0" w:rsidP="002C66E0">
      <w:pPr>
        <w:pStyle w:val="Nadpis2"/>
      </w:pPr>
      <w:r>
        <w:t>Kontrola kvality</w:t>
      </w:r>
    </w:p>
    <w:p w14:paraId="548726D5" w14:textId="77777777" w:rsidR="002C66E0" w:rsidRDefault="002C66E0" w:rsidP="002C66E0">
      <w:pPr>
        <w:pStyle w:val="Nadpis2"/>
      </w:pPr>
      <w:r>
        <w:t>Skladování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1DDBA75D" w14:textId="77777777" w:rsidR="002C66E0" w:rsidRDefault="002C66E0" w:rsidP="002C66E0">
      <w:pPr>
        <w:pStyle w:val="Nadpis2"/>
      </w:pPr>
      <w:r>
        <w:t>Legislativa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200FCB7A" w14:textId="77777777" w:rsidR="002C66E0" w:rsidRDefault="002C66E0" w:rsidP="002C66E0">
      <w:pPr>
        <w:pStyle w:val="Nadpis2"/>
      </w:pPr>
      <w:r>
        <w:t>Zákaznický servis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711336F7" w14:textId="4E5D8BBC" w:rsidR="002C66E0" w:rsidRPr="002C66E0" w:rsidRDefault="002C66E0" w:rsidP="001E4E90">
      <w:pPr>
        <w:pStyle w:val="Nadpis2"/>
      </w:pPr>
      <w:r>
        <w:t>Zaměstnanci</w:t>
      </w:r>
    </w:p>
    <w:p w14:paraId="54F0AEA4" w14:textId="6D8A30D3" w:rsidR="00654CC4" w:rsidRPr="00654CC4" w:rsidRDefault="00A138B6" w:rsidP="00654CC4">
      <w:pPr>
        <w:pStyle w:val="Nadpis1"/>
      </w:pPr>
      <w:bookmarkStart w:id="5" w:name="_Toc182475694"/>
      <w:r>
        <w:t>Implementace</w:t>
      </w:r>
      <w:bookmarkEnd w:id="5"/>
    </w:p>
    <w:p w14:paraId="40B34B40" w14:textId="2EE3C259" w:rsidR="00E65A12" w:rsidRDefault="00834C73" w:rsidP="005B3F70">
      <w:pPr>
        <w:pStyle w:val="Nadpis1"/>
      </w:pPr>
      <w:bookmarkStart w:id="6" w:name="_Toc182475695"/>
      <w:r>
        <w:t>Shrnutí a závěr</w:t>
      </w:r>
      <w:bookmarkEnd w:id="6"/>
    </w:p>
    <w:p w14:paraId="7FBBBAC0" w14:textId="00D3BE16" w:rsidR="00F10E0D" w:rsidRDefault="00F10E0D" w:rsidP="00230319">
      <w:pPr>
        <w:pStyle w:val="Odstavecseseznamem"/>
        <w:ind w:left="360"/>
      </w:pP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A16F" w14:textId="77777777" w:rsidR="00430014" w:rsidRDefault="00430014" w:rsidP="00D53064">
      <w:pPr>
        <w:spacing w:after="0" w:line="240" w:lineRule="auto"/>
      </w:pPr>
      <w:r>
        <w:separator/>
      </w:r>
    </w:p>
  </w:endnote>
  <w:endnote w:type="continuationSeparator" w:id="0">
    <w:p w14:paraId="6643F34B" w14:textId="77777777" w:rsidR="00430014" w:rsidRDefault="00430014" w:rsidP="00D53064">
      <w:pPr>
        <w:spacing w:after="0" w:line="240" w:lineRule="auto"/>
      </w:pPr>
      <w:r>
        <w:continuationSeparator/>
      </w:r>
    </w:p>
  </w:endnote>
  <w:endnote w:type="continuationNotice" w:id="1">
    <w:p w14:paraId="4D06151B" w14:textId="77777777" w:rsidR="00430014" w:rsidRDefault="004300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89353" w14:textId="77777777" w:rsidR="00430014" w:rsidRDefault="00430014" w:rsidP="00D53064">
      <w:pPr>
        <w:spacing w:after="0" w:line="240" w:lineRule="auto"/>
      </w:pPr>
      <w:r>
        <w:separator/>
      </w:r>
    </w:p>
  </w:footnote>
  <w:footnote w:type="continuationSeparator" w:id="0">
    <w:p w14:paraId="275CD740" w14:textId="77777777" w:rsidR="00430014" w:rsidRDefault="00430014" w:rsidP="00D53064">
      <w:pPr>
        <w:spacing w:after="0" w:line="240" w:lineRule="auto"/>
      </w:pPr>
      <w:r>
        <w:continuationSeparator/>
      </w:r>
    </w:p>
  </w:footnote>
  <w:footnote w:type="continuationNotice" w:id="1">
    <w:p w14:paraId="20EB138F" w14:textId="77777777" w:rsidR="00430014" w:rsidRDefault="004300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13"/>
  </w:num>
  <w:num w:numId="2" w16cid:durableId="1191532364">
    <w:abstractNumId w:val="6"/>
  </w:num>
  <w:num w:numId="3" w16cid:durableId="925578963">
    <w:abstractNumId w:val="14"/>
  </w:num>
  <w:num w:numId="4" w16cid:durableId="454717152">
    <w:abstractNumId w:val="15"/>
  </w:num>
  <w:num w:numId="5" w16cid:durableId="1922250027">
    <w:abstractNumId w:val="5"/>
  </w:num>
  <w:num w:numId="6" w16cid:durableId="2097094850">
    <w:abstractNumId w:val="12"/>
  </w:num>
  <w:num w:numId="7" w16cid:durableId="2032297113">
    <w:abstractNumId w:val="16"/>
  </w:num>
  <w:num w:numId="8" w16cid:durableId="252589230">
    <w:abstractNumId w:val="9"/>
  </w:num>
  <w:num w:numId="9" w16cid:durableId="499590504">
    <w:abstractNumId w:val="10"/>
  </w:num>
  <w:num w:numId="10" w16cid:durableId="1461728046">
    <w:abstractNumId w:val="4"/>
  </w:num>
  <w:num w:numId="11" w16cid:durableId="1318530743">
    <w:abstractNumId w:val="11"/>
  </w:num>
  <w:num w:numId="12" w16cid:durableId="365177605">
    <w:abstractNumId w:val="3"/>
  </w:num>
  <w:num w:numId="13" w16cid:durableId="328678145">
    <w:abstractNumId w:val="8"/>
  </w:num>
  <w:num w:numId="14" w16cid:durableId="247806878">
    <w:abstractNumId w:val="2"/>
  </w:num>
  <w:num w:numId="15" w16cid:durableId="1777599068">
    <w:abstractNumId w:val="7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13939"/>
    <w:rsid w:val="0001594F"/>
    <w:rsid w:val="00016100"/>
    <w:rsid w:val="00020704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81C0E"/>
    <w:rsid w:val="0008370D"/>
    <w:rsid w:val="000873A1"/>
    <w:rsid w:val="00096253"/>
    <w:rsid w:val="000A0305"/>
    <w:rsid w:val="000A083D"/>
    <w:rsid w:val="000A5093"/>
    <w:rsid w:val="000A69AF"/>
    <w:rsid w:val="000A798F"/>
    <w:rsid w:val="000B153C"/>
    <w:rsid w:val="000B1952"/>
    <w:rsid w:val="000B3241"/>
    <w:rsid w:val="000B40C5"/>
    <w:rsid w:val="000B5283"/>
    <w:rsid w:val="000B75FD"/>
    <w:rsid w:val="000D2F10"/>
    <w:rsid w:val="000D3B8E"/>
    <w:rsid w:val="000D5DA1"/>
    <w:rsid w:val="000D6CD2"/>
    <w:rsid w:val="000D6F7B"/>
    <w:rsid w:val="000E3DB6"/>
    <w:rsid w:val="000F16D1"/>
    <w:rsid w:val="000F6238"/>
    <w:rsid w:val="000F6FAB"/>
    <w:rsid w:val="00100638"/>
    <w:rsid w:val="00107930"/>
    <w:rsid w:val="00113E89"/>
    <w:rsid w:val="001145A5"/>
    <w:rsid w:val="00120E96"/>
    <w:rsid w:val="00123A9E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A2592"/>
    <w:rsid w:val="001A3899"/>
    <w:rsid w:val="001A6E20"/>
    <w:rsid w:val="001B0179"/>
    <w:rsid w:val="001C4EDA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17E3"/>
    <w:rsid w:val="002C5695"/>
    <w:rsid w:val="002C66E0"/>
    <w:rsid w:val="002D0D9A"/>
    <w:rsid w:val="002D12D1"/>
    <w:rsid w:val="002D1794"/>
    <w:rsid w:val="002D35BA"/>
    <w:rsid w:val="002D524A"/>
    <w:rsid w:val="002D6751"/>
    <w:rsid w:val="002E0F79"/>
    <w:rsid w:val="002E2077"/>
    <w:rsid w:val="002F656F"/>
    <w:rsid w:val="00306002"/>
    <w:rsid w:val="00306153"/>
    <w:rsid w:val="00310C17"/>
    <w:rsid w:val="003119AC"/>
    <w:rsid w:val="00311E9C"/>
    <w:rsid w:val="00313031"/>
    <w:rsid w:val="0031504C"/>
    <w:rsid w:val="00316983"/>
    <w:rsid w:val="00325D69"/>
    <w:rsid w:val="003260F2"/>
    <w:rsid w:val="00336675"/>
    <w:rsid w:val="0034131A"/>
    <w:rsid w:val="00342DAD"/>
    <w:rsid w:val="00345587"/>
    <w:rsid w:val="003456D7"/>
    <w:rsid w:val="00345876"/>
    <w:rsid w:val="003503F6"/>
    <w:rsid w:val="00353282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65D1"/>
    <w:rsid w:val="003E72C4"/>
    <w:rsid w:val="004020DC"/>
    <w:rsid w:val="00402DCC"/>
    <w:rsid w:val="004034BD"/>
    <w:rsid w:val="00416A2F"/>
    <w:rsid w:val="00420995"/>
    <w:rsid w:val="00425E12"/>
    <w:rsid w:val="00430014"/>
    <w:rsid w:val="00434742"/>
    <w:rsid w:val="0044272D"/>
    <w:rsid w:val="00462103"/>
    <w:rsid w:val="0046261D"/>
    <w:rsid w:val="004632F0"/>
    <w:rsid w:val="00465FCB"/>
    <w:rsid w:val="00475316"/>
    <w:rsid w:val="004775B9"/>
    <w:rsid w:val="00485660"/>
    <w:rsid w:val="00486483"/>
    <w:rsid w:val="004907E2"/>
    <w:rsid w:val="00491222"/>
    <w:rsid w:val="004944DE"/>
    <w:rsid w:val="00494700"/>
    <w:rsid w:val="00495E1F"/>
    <w:rsid w:val="00496EDC"/>
    <w:rsid w:val="004A54D6"/>
    <w:rsid w:val="004A638D"/>
    <w:rsid w:val="004B31DE"/>
    <w:rsid w:val="004B3FA8"/>
    <w:rsid w:val="004B4E01"/>
    <w:rsid w:val="004B5925"/>
    <w:rsid w:val="004C165B"/>
    <w:rsid w:val="004C5454"/>
    <w:rsid w:val="004C7620"/>
    <w:rsid w:val="004D32B4"/>
    <w:rsid w:val="004E1EAC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41882"/>
    <w:rsid w:val="00542A87"/>
    <w:rsid w:val="00545008"/>
    <w:rsid w:val="00545432"/>
    <w:rsid w:val="00545A52"/>
    <w:rsid w:val="0054664E"/>
    <w:rsid w:val="005502A2"/>
    <w:rsid w:val="00552A5A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205C"/>
    <w:rsid w:val="005A3EF3"/>
    <w:rsid w:val="005A6AAF"/>
    <w:rsid w:val="005A7AA6"/>
    <w:rsid w:val="005B0AEC"/>
    <w:rsid w:val="005B0B06"/>
    <w:rsid w:val="005B0DEF"/>
    <w:rsid w:val="005B3F70"/>
    <w:rsid w:val="005B7C63"/>
    <w:rsid w:val="005C0E5F"/>
    <w:rsid w:val="005C3570"/>
    <w:rsid w:val="005C552D"/>
    <w:rsid w:val="005D0323"/>
    <w:rsid w:val="005D21D1"/>
    <w:rsid w:val="005D373E"/>
    <w:rsid w:val="005D3824"/>
    <w:rsid w:val="005D7F02"/>
    <w:rsid w:val="005E18A9"/>
    <w:rsid w:val="005E3EB6"/>
    <w:rsid w:val="005E460E"/>
    <w:rsid w:val="005F1324"/>
    <w:rsid w:val="005F1A0D"/>
    <w:rsid w:val="005F596C"/>
    <w:rsid w:val="005F5ABF"/>
    <w:rsid w:val="005F6C7C"/>
    <w:rsid w:val="0060005E"/>
    <w:rsid w:val="00602BAF"/>
    <w:rsid w:val="00602BF4"/>
    <w:rsid w:val="00605B6C"/>
    <w:rsid w:val="00615EF0"/>
    <w:rsid w:val="006214AE"/>
    <w:rsid w:val="00624C65"/>
    <w:rsid w:val="00624E9B"/>
    <w:rsid w:val="00631057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51B78"/>
    <w:rsid w:val="007608A3"/>
    <w:rsid w:val="007608A6"/>
    <w:rsid w:val="00766CE9"/>
    <w:rsid w:val="00770729"/>
    <w:rsid w:val="00775150"/>
    <w:rsid w:val="00775C44"/>
    <w:rsid w:val="007804A2"/>
    <w:rsid w:val="00786F0C"/>
    <w:rsid w:val="00791DAF"/>
    <w:rsid w:val="00793CF5"/>
    <w:rsid w:val="007A040E"/>
    <w:rsid w:val="007A43EA"/>
    <w:rsid w:val="007A6E7B"/>
    <w:rsid w:val="007B1CB0"/>
    <w:rsid w:val="007B2555"/>
    <w:rsid w:val="007B3606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08E4"/>
    <w:rsid w:val="00813ECC"/>
    <w:rsid w:val="00817992"/>
    <w:rsid w:val="008201A7"/>
    <w:rsid w:val="00820DF0"/>
    <w:rsid w:val="00823668"/>
    <w:rsid w:val="00825289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B0C"/>
    <w:rsid w:val="00874A49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902C17"/>
    <w:rsid w:val="00902FB5"/>
    <w:rsid w:val="00907433"/>
    <w:rsid w:val="00910519"/>
    <w:rsid w:val="00920085"/>
    <w:rsid w:val="00924F75"/>
    <w:rsid w:val="00925DBC"/>
    <w:rsid w:val="009265C7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93924"/>
    <w:rsid w:val="009956C3"/>
    <w:rsid w:val="00995B22"/>
    <w:rsid w:val="009A0579"/>
    <w:rsid w:val="009A0EFC"/>
    <w:rsid w:val="009A2DC6"/>
    <w:rsid w:val="009A425E"/>
    <w:rsid w:val="009A6FCC"/>
    <w:rsid w:val="009A727D"/>
    <w:rsid w:val="009B4A7A"/>
    <w:rsid w:val="009B5DAA"/>
    <w:rsid w:val="009B71C7"/>
    <w:rsid w:val="009C0E8B"/>
    <w:rsid w:val="009C39E2"/>
    <w:rsid w:val="009C50BF"/>
    <w:rsid w:val="009C793C"/>
    <w:rsid w:val="009D1604"/>
    <w:rsid w:val="009D2A1F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05C8"/>
    <w:rsid w:val="00AA4B33"/>
    <w:rsid w:val="00AA5B81"/>
    <w:rsid w:val="00AB242A"/>
    <w:rsid w:val="00AB242D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F0B37"/>
    <w:rsid w:val="00AF2F43"/>
    <w:rsid w:val="00AF4205"/>
    <w:rsid w:val="00AF6F51"/>
    <w:rsid w:val="00B00DDC"/>
    <w:rsid w:val="00B028E5"/>
    <w:rsid w:val="00B02AD8"/>
    <w:rsid w:val="00B03110"/>
    <w:rsid w:val="00B047EF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7164"/>
    <w:rsid w:val="00B272C1"/>
    <w:rsid w:val="00B27A5D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5711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9423E"/>
    <w:rsid w:val="00C94C15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6AF5"/>
    <w:rsid w:val="00D50CCA"/>
    <w:rsid w:val="00D53064"/>
    <w:rsid w:val="00D54298"/>
    <w:rsid w:val="00D550F1"/>
    <w:rsid w:val="00D550F6"/>
    <w:rsid w:val="00D57F72"/>
    <w:rsid w:val="00D61DB8"/>
    <w:rsid w:val="00D67314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7A3E"/>
    <w:rsid w:val="00DB0A00"/>
    <w:rsid w:val="00DB2C31"/>
    <w:rsid w:val="00DB304F"/>
    <w:rsid w:val="00DC4CCD"/>
    <w:rsid w:val="00DC753E"/>
    <w:rsid w:val="00DD0A50"/>
    <w:rsid w:val="00DD1C06"/>
    <w:rsid w:val="00DD3162"/>
    <w:rsid w:val="00DE01BD"/>
    <w:rsid w:val="00DE45C3"/>
    <w:rsid w:val="00DE4F4B"/>
    <w:rsid w:val="00DE54DB"/>
    <w:rsid w:val="00DE7E1C"/>
    <w:rsid w:val="00DF43B3"/>
    <w:rsid w:val="00DF663B"/>
    <w:rsid w:val="00E00A4D"/>
    <w:rsid w:val="00E078CE"/>
    <w:rsid w:val="00E11A2D"/>
    <w:rsid w:val="00E139D0"/>
    <w:rsid w:val="00E13ED0"/>
    <w:rsid w:val="00E15D58"/>
    <w:rsid w:val="00E20258"/>
    <w:rsid w:val="00E2698A"/>
    <w:rsid w:val="00E3342B"/>
    <w:rsid w:val="00E37061"/>
    <w:rsid w:val="00E51611"/>
    <w:rsid w:val="00E52B1F"/>
    <w:rsid w:val="00E54BAB"/>
    <w:rsid w:val="00E602C6"/>
    <w:rsid w:val="00E621F6"/>
    <w:rsid w:val="00E6305D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64A4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4613"/>
    <w:rsid w:val="00EE2AC9"/>
    <w:rsid w:val="00EE2B89"/>
    <w:rsid w:val="00EE48A5"/>
    <w:rsid w:val="00EE5D09"/>
    <w:rsid w:val="00EE5DA7"/>
    <w:rsid w:val="00EF15D9"/>
    <w:rsid w:val="00EF2568"/>
    <w:rsid w:val="00EF3094"/>
    <w:rsid w:val="00EF66DC"/>
    <w:rsid w:val="00F01630"/>
    <w:rsid w:val="00F01C53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41B02"/>
    <w:rsid w:val="00F45746"/>
    <w:rsid w:val="00F47BEE"/>
    <w:rsid w:val="00F5006B"/>
    <w:rsid w:val="00F511C9"/>
    <w:rsid w:val="00F54958"/>
    <w:rsid w:val="00F558D9"/>
    <w:rsid w:val="00F5655D"/>
    <w:rsid w:val="00F6168F"/>
    <w:rsid w:val="00F6230C"/>
    <w:rsid w:val="00F65D84"/>
    <w:rsid w:val="00F7159B"/>
    <w:rsid w:val="00F72A60"/>
    <w:rsid w:val="00F72DD0"/>
    <w:rsid w:val="00F8189B"/>
    <w:rsid w:val="00F83766"/>
    <w:rsid w:val="00F86918"/>
    <w:rsid w:val="00F942FD"/>
    <w:rsid w:val="00F946A7"/>
    <w:rsid w:val="00F94E95"/>
    <w:rsid w:val="00F96278"/>
    <w:rsid w:val="00F96F36"/>
    <w:rsid w:val="00FA1E12"/>
    <w:rsid w:val="00FA30F5"/>
    <w:rsid w:val="00FA65ED"/>
    <w:rsid w:val="00FB151D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340"/>
    <w:rsid w:val="00FD7DA9"/>
    <w:rsid w:val="00FE15C5"/>
    <w:rsid w:val="00FE5C9D"/>
    <w:rsid w:val="00FF05BF"/>
    <w:rsid w:val="00FF0C38"/>
    <w:rsid w:val="00FF3A7D"/>
    <w:rsid w:val="00FF4A53"/>
    <w:rsid w:val="06C5140D"/>
    <w:rsid w:val="0F945AB2"/>
    <w:rsid w:val="486A417A"/>
    <w:rsid w:val="5CAACAA3"/>
    <w:rsid w:val="6E24271D"/>
    <w:rsid w:val="79E3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Hajdik Krystof</cp:lastModifiedBy>
  <cp:revision>2</cp:revision>
  <dcterms:created xsi:type="dcterms:W3CDTF">2024-11-14T17:14:00Z</dcterms:created>
  <dcterms:modified xsi:type="dcterms:W3CDTF">2024-11-14T17:14:00Z</dcterms:modified>
</cp:coreProperties>
</file>