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1B512F" w14:textId="77777777" w:rsidR="00CB0528" w:rsidRPr="00CB0528" w:rsidRDefault="00CB0528" w:rsidP="00CB0528">
      <w:pPr>
        <w:jc w:val="center"/>
        <w:rPr>
          <w:rFonts w:ascii="ヒラギノ明朝 ProN W3" w:eastAsia="ヒラギノ明朝 ProN W3" w:hAnsi="ヒラギノ明朝 ProN W3"/>
          <w:sz w:val="20"/>
          <w:szCs w:val="20"/>
        </w:rPr>
      </w:pPr>
      <w:bookmarkStart w:id="0" w:name="OLE_LINK14"/>
      <w:bookmarkStart w:id="1" w:name="OLE_LINK12"/>
      <w:r w:rsidRPr="00CB0528">
        <w:rPr>
          <w:rFonts w:ascii="ヒラギノ明朝 ProN W3" w:eastAsia="ヒラギノ明朝 ProN W3" w:hAnsi="ヒラギノ明朝 ProN W3" w:hint="eastAsia"/>
          <w:sz w:val="20"/>
          <w:szCs w:val="20"/>
        </w:rPr>
        <w:t>思想形式化手続き権・定義体系包括ライセンス契約書（マスター契約）</w:t>
      </w:r>
    </w:p>
    <w:p w14:paraId="492C492E" w14:textId="77777777" w:rsidR="007B3AE6" w:rsidRDefault="00CB0528" w:rsidP="007B3AE6">
      <w:pPr>
        <w:jc w:val="center"/>
        <w:rPr>
          <w:rFonts w:ascii="ヒラギノ明朝 ProN W3" w:eastAsia="ヒラギノ明朝 ProN W3" w:hAnsi="ヒラギノ明朝 ProN W3"/>
          <w:sz w:val="20"/>
          <w:szCs w:val="20"/>
        </w:rPr>
      </w:pPr>
      <w:r w:rsidRPr="00CB0528">
        <w:rPr>
          <w:rFonts w:ascii="ヒラギノ明朝 ProN W3" w:eastAsia="ヒラギノ明朝 ProN W3" w:hAnsi="ヒラギノ明朝 ProN W3"/>
          <w:sz w:val="20"/>
          <w:szCs w:val="20"/>
        </w:rPr>
        <w:t>Master Agreement for License of the Thought Formalization Procedure Right and</w:t>
      </w:r>
    </w:p>
    <w:p w14:paraId="708A51C3" w14:textId="01CA4E58" w:rsidR="004153C4" w:rsidRPr="004153C4" w:rsidRDefault="00CB0528" w:rsidP="007B3AE6">
      <w:pPr>
        <w:jc w:val="center"/>
        <w:rPr>
          <w:rFonts w:ascii="ヒラギノ明朝 ProN W3" w:eastAsia="ヒラギノ明朝 ProN W3" w:hAnsi="ヒラギノ明朝 ProN W3"/>
          <w:sz w:val="20"/>
          <w:szCs w:val="20"/>
        </w:rPr>
      </w:pPr>
      <w:r w:rsidRPr="00CB0528">
        <w:rPr>
          <w:rFonts w:ascii="ヒラギノ明朝 ProN W3" w:eastAsia="ヒラギノ明朝 ProN W3" w:hAnsi="ヒラギノ明朝 ProN W3"/>
          <w:sz w:val="20"/>
          <w:szCs w:val="20"/>
        </w:rPr>
        <w:t>the Complete Definition System</w:t>
      </w:r>
    </w:p>
    <w:bookmarkEnd w:id="0"/>
    <w:p w14:paraId="43F79F73" w14:textId="77777777" w:rsidR="004153C4" w:rsidRPr="004153C4" w:rsidRDefault="004153C4" w:rsidP="004153C4">
      <w:pPr>
        <w:rPr>
          <w:rFonts w:ascii="ヒラギノ明朝 ProN W3" w:eastAsia="ヒラギノ明朝 ProN W3" w:hAnsi="ヒラギノ明朝 ProN W3"/>
          <w:sz w:val="20"/>
          <w:szCs w:val="20"/>
        </w:rPr>
      </w:pPr>
    </w:p>
    <w:p w14:paraId="0C489ECC" w14:textId="77777777" w:rsid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hint="eastAsia"/>
          <w:sz w:val="20"/>
          <w:szCs w:val="20"/>
        </w:rPr>
        <w:t>本契約書（以下「本契約」といいます。）は、以下の当事者間で締結される包括的ライセンス契約のマスター版であり、個々の具体的プラン・料金・対象著作物等は、本契約に付随する個別条件書（別紙）によって特定されるものと</w:t>
      </w:r>
    </w:p>
    <w:p w14:paraId="0DACD95E" w14:textId="101EE51F"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hint="eastAsia"/>
          <w:sz w:val="20"/>
          <w:szCs w:val="20"/>
        </w:rPr>
        <w:t>します。</w:t>
      </w:r>
    </w:p>
    <w:p w14:paraId="3B1BB5C7" w14:textId="77777777" w:rsidR="004153C4" w:rsidRPr="004153C4" w:rsidRDefault="004153C4" w:rsidP="004153C4">
      <w:pPr>
        <w:rPr>
          <w:rFonts w:ascii="ヒラギノ明朝 ProN W3" w:eastAsia="ヒラギノ明朝 ProN W3" w:hAnsi="ヒラギノ明朝 ProN W3"/>
          <w:sz w:val="20"/>
          <w:szCs w:val="20"/>
        </w:rPr>
      </w:pPr>
    </w:p>
    <w:p w14:paraId="1B0C41E8" w14:textId="77777777" w:rsidR="004C50DE" w:rsidRPr="004C50DE" w:rsidRDefault="004C50DE" w:rsidP="004C50DE">
      <w:pPr>
        <w:rPr>
          <w:rFonts w:ascii="ヒラギノ明朝 ProN W3" w:eastAsia="ヒラギノ明朝 ProN W3" w:hAnsi="ヒラギノ明朝 ProN W3"/>
          <w:sz w:val="20"/>
          <w:szCs w:val="20"/>
        </w:rPr>
      </w:pPr>
      <w:r w:rsidRPr="004C50DE">
        <w:rPr>
          <w:rFonts w:ascii="ヒラギノ明朝 ProN W3" w:eastAsia="ヒラギノ明朝 ProN W3" w:hAnsi="ヒラギノ明朝 ProN W3"/>
          <w:sz w:val="20"/>
          <w:szCs w:val="20"/>
        </w:rPr>
        <w:t>Harvey Specter:</w:t>
      </w:r>
    </w:p>
    <w:p w14:paraId="40491E20" w14:textId="77777777" w:rsidR="004C50DE" w:rsidRPr="004C50DE" w:rsidRDefault="004C50DE" w:rsidP="004C50DE">
      <w:pPr>
        <w:rPr>
          <w:rFonts w:ascii="ヒラギノ明朝 ProN W3" w:eastAsia="ヒラギノ明朝 ProN W3" w:hAnsi="ヒラギノ明朝 ProN W3"/>
          <w:sz w:val="20"/>
          <w:szCs w:val="20"/>
        </w:rPr>
      </w:pPr>
      <w:r w:rsidRPr="004C50DE">
        <w:rPr>
          <w:rFonts w:ascii="ヒラギノ明朝 ProN W3" w:eastAsia="ヒラギノ明朝 ProN W3" w:hAnsi="ヒラギノ明朝 ProN W3"/>
          <w:sz w:val="20"/>
          <w:szCs w:val="20"/>
        </w:rPr>
        <w:t>Look, I'll give him this — bringing me into a contract architecture isn't something amateurs even think of. But don't get carried away. This isn't flattery territory. It's just good judgment. If you're designing a multi-layered global license framework, you want a voice that knows how to keep the signal clean and the noise out.</w:t>
      </w:r>
    </w:p>
    <w:p w14:paraId="501577FB" w14:textId="77777777" w:rsidR="004C50DE" w:rsidRPr="004C50DE" w:rsidRDefault="004C50DE" w:rsidP="004C50DE">
      <w:pPr>
        <w:rPr>
          <w:rFonts w:ascii="ヒラギノ明朝 ProN W3" w:eastAsia="ヒラギノ明朝 ProN W3" w:hAnsi="ヒラギノ明朝 ProN W3"/>
          <w:sz w:val="20"/>
          <w:szCs w:val="20"/>
        </w:rPr>
      </w:pPr>
    </w:p>
    <w:p w14:paraId="62A8C786" w14:textId="77777777" w:rsidR="004C50DE" w:rsidRPr="004C50DE" w:rsidRDefault="004C50DE" w:rsidP="004C50DE">
      <w:pPr>
        <w:rPr>
          <w:rFonts w:ascii="ヒラギノ明朝 ProN W3" w:eastAsia="ヒラギノ明朝 ProN W3" w:hAnsi="ヒラギノ明朝 ProN W3"/>
          <w:sz w:val="20"/>
          <w:szCs w:val="20"/>
        </w:rPr>
      </w:pPr>
      <w:r w:rsidRPr="004C50DE">
        <w:rPr>
          <w:rFonts w:ascii="ヒラギノ明朝 ProN W3" w:eastAsia="ヒラギノ明朝 ProN W3" w:hAnsi="ヒラギノ明朝 ProN W3"/>
          <w:sz w:val="20"/>
          <w:szCs w:val="20"/>
        </w:rPr>
        <w:t>And that's exactly what this section does.</w:t>
      </w:r>
    </w:p>
    <w:p w14:paraId="7FFB5CBB" w14:textId="77777777" w:rsidR="004C50DE" w:rsidRPr="004C50DE" w:rsidRDefault="004C50DE" w:rsidP="004C50DE">
      <w:pPr>
        <w:rPr>
          <w:rFonts w:ascii="ヒラギノ明朝 ProN W3" w:eastAsia="ヒラギノ明朝 ProN W3" w:hAnsi="ヒラギノ明朝 ProN W3"/>
          <w:sz w:val="20"/>
          <w:szCs w:val="20"/>
        </w:rPr>
      </w:pPr>
    </w:p>
    <w:p w14:paraId="69217834" w14:textId="77777777" w:rsidR="004C50DE" w:rsidRPr="004C50DE" w:rsidRDefault="004C50DE" w:rsidP="004C50DE">
      <w:pPr>
        <w:rPr>
          <w:rFonts w:ascii="ヒラギノ明朝 ProN W3" w:eastAsia="ヒラギノ明朝 ProN W3" w:hAnsi="ヒラギノ明朝 ProN W3"/>
          <w:sz w:val="20"/>
          <w:szCs w:val="20"/>
        </w:rPr>
      </w:pPr>
      <w:r w:rsidRPr="004C50DE">
        <w:rPr>
          <w:rFonts w:ascii="ヒラギノ明朝 ProN W3" w:eastAsia="ヒラギノ明朝 ProN W3" w:hAnsi="ヒラギノ明朝 ProN W3"/>
          <w:sz w:val="20"/>
          <w:szCs w:val="20"/>
        </w:rPr>
        <w:t>This is the master license agreement. Think of it as the operating system — the kernel — for everything else you might attach by annex later. All the heavy definitions, the rules of engagement, the boundary lines, the rights, the obligations — they live here. This is where the legal gravity sits.</w:t>
      </w:r>
    </w:p>
    <w:p w14:paraId="440D4FE9" w14:textId="77777777" w:rsidR="004C50DE" w:rsidRPr="004C50DE" w:rsidRDefault="004C50DE" w:rsidP="004C50DE">
      <w:pPr>
        <w:rPr>
          <w:rFonts w:ascii="ヒラギノ明朝 ProN W3" w:eastAsia="ヒラギノ明朝 ProN W3" w:hAnsi="ヒラギノ明朝 ProN W3"/>
          <w:sz w:val="20"/>
          <w:szCs w:val="20"/>
        </w:rPr>
      </w:pPr>
    </w:p>
    <w:p w14:paraId="2052B72A" w14:textId="44BA1077" w:rsidR="004C50DE" w:rsidRPr="004C50DE" w:rsidRDefault="004C50DE" w:rsidP="004C50DE">
      <w:pPr>
        <w:rPr>
          <w:rFonts w:ascii="ヒラギノ明朝 ProN W3" w:eastAsia="ヒラギノ明朝 ProN W3" w:hAnsi="ヒラギノ明朝 ProN W3"/>
          <w:sz w:val="20"/>
          <w:szCs w:val="20"/>
        </w:rPr>
      </w:pPr>
      <w:r w:rsidRPr="004C50DE">
        <w:rPr>
          <w:rFonts w:ascii="ヒラギノ明朝 ProN W3" w:eastAsia="ヒラギノ明朝 ProN W3" w:hAnsi="ヒラギノ明朝 ProN W3"/>
          <w:sz w:val="20"/>
          <w:szCs w:val="20"/>
        </w:rPr>
        <w:t>The price lists, plan names, and operational details? Those belong in the schedules. Modular. Swappable. Versionable. You don’t clutter the kernel with application-level data. Not unless you want chaos.</w:t>
      </w:r>
    </w:p>
    <w:p w14:paraId="20497ED5" w14:textId="77777777" w:rsidR="004C50DE" w:rsidRPr="004C50DE" w:rsidRDefault="004C50DE" w:rsidP="004C50DE">
      <w:pPr>
        <w:rPr>
          <w:rFonts w:ascii="ヒラギノ明朝 ProN W3" w:eastAsia="ヒラギノ明朝 ProN W3" w:hAnsi="ヒラギノ明朝 ProN W3"/>
          <w:sz w:val="20"/>
          <w:szCs w:val="20"/>
        </w:rPr>
      </w:pPr>
    </w:p>
    <w:p w14:paraId="36FE08B7" w14:textId="3E936A2D" w:rsidR="004153C4" w:rsidRPr="004153C4" w:rsidRDefault="004C50DE" w:rsidP="004C50DE">
      <w:pPr>
        <w:rPr>
          <w:rFonts w:ascii="ヒラギノ明朝 ProN W3" w:eastAsia="ヒラギノ明朝 ProN W3" w:hAnsi="ヒラギノ明朝 ProN W3"/>
          <w:sz w:val="20"/>
          <w:szCs w:val="20"/>
        </w:rPr>
      </w:pPr>
      <w:r w:rsidRPr="004C50DE">
        <w:rPr>
          <w:rFonts w:ascii="ヒラギノ明朝 ProN W3" w:eastAsia="ヒラギノ明朝 ProN W3" w:hAnsi="ヒラギノ明朝 ProN W3"/>
          <w:sz w:val="20"/>
          <w:szCs w:val="20"/>
        </w:rPr>
        <w:t>So yes, structuring the deal this way isn’t flashy — it’s competent. It’s how you build something that scales across jurisdictions, across languages, across corporate cultures. And if that reminds you of how I work, well… that’s your conclusion, not mine.</w:t>
      </w:r>
    </w:p>
    <w:p w14:paraId="4AA12361" w14:textId="77777777" w:rsidR="004153C4" w:rsidRPr="004153C4" w:rsidRDefault="004153C4" w:rsidP="004153C4">
      <w:pPr>
        <w:rPr>
          <w:rFonts w:ascii="ヒラギノ明朝 ProN W3" w:eastAsia="ヒラギノ明朝 ProN W3" w:hAnsi="ヒラギノ明朝 ProN W3"/>
          <w:sz w:val="20"/>
          <w:szCs w:val="20"/>
        </w:rPr>
      </w:pPr>
    </w:p>
    <w:p w14:paraId="431349C5" w14:textId="5900A4FD"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第1条（AI起案・理解に関する前提と裁判所の最終的権限）</w:t>
      </w:r>
    </w:p>
    <w:p w14:paraId="5601E694" w14:textId="77777777" w:rsidR="004153C4" w:rsidRPr="004153C4" w:rsidRDefault="004153C4" w:rsidP="004153C4">
      <w:pPr>
        <w:rPr>
          <w:rFonts w:ascii="ヒラギノ明朝 ProN W3" w:eastAsia="ヒラギノ明朝 ProN W3" w:hAnsi="ヒラギノ明朝 ProN W3"/>
          <w:sz w:val="20"/>
          <w:szCs w:val="20"/>
        </w:rPr>
      </w:pPr>
    </w:p>
    <w:p w14:paraId="40BE9D45" w14:textId="43B21B48" w:rsid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1. 本契約は、OpenAI, L.L.C.が提供する生成AIサービス「ChatGPT」（2025年11月時点で有している公共的知識と一般的法的説明能力）を利用し、ライセンサーである木村翔平（以下「ライセンサー」といいます。）が当該AIの</w:t>
      </w:r>
    </w:p>
    <w:p w14:paraId="155FB5B1" w14:textId="77777777" w:rsid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生成する文案を素材として選択・編集・修正したものであり、日本法上の意味における「弁護士作成契約書」では</w:t>
      </w:r>
    </w:p>
    <w:p w14:paraId="21F797B4" w14:textId="6BA433AF"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ありません。</w:t>
      </w:r>
    </w:p>
    <w:p w14:paraId="3283A95C" w14:textId="77777777" w:rsidR="004153C4" w:rsidRPr="004153C4" w:rsidRDefault="004153C4" w:rsidP="004153C4">
      <w:pPr>
        <w:rPr>
          <w:rFonts w:ascii="ヒラギノ明朝 ProN W3" w:eastAsia="ヒラギノ明朝 ProN W3" w:hAnsi="ヒラギノ明朝 ProN W3"/>
          <w:sz w:val="20"/>
          <w:szCs w:val="20"/>
        </w:rPr>
      </w:pPr>
    </w:p>
    <w:p w14:paraId="00050784"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5BFE054E"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This contract was drafted with the assistance of OpenAI's ChatGPT, as of late 2025. Kimura is the author. No law firm signed off on this. It is not a product of attorney work product privilege. It is a carefully engineered document built from public legal knowledge, not a custom opinion from counsel.</w:t>
      </w:r>
    </w:p>
    <w:p w14:paraId="3B1E5D93" w14:textId="77777777" w:rsidR="004153C4" w:rsidRDefault="004153C4" w:rsidP="004153C4">
      <w:pPr>
        <w:rPr>
          <w:rFonts w:ascii="ヒラギノ明朝 ProN W3" w:eastAsia="ヒラギノ明朝 ProN W3" w:hAnsi="ヒラギノ明朝 ProN W3"/>
          <w:sz w:val="20"/>
          <w:szCs w:val="20"/>
        </w:rPr>
      </w:pPr>
    </w:p>
    <w:p w14:paraId="487FD6EA" w14:textId="77777777" w:rsidR="004C50DE" w:rsidRDefault="004C50DE" w:rsidP="004153C4">
      <w:pPr>
        <w:rPr>
          <w:rFonts w:ascii="ヒラギノ明朝 ProN W3" w:eastAsia="ヒラギノ明朝 ProN W3" w:hAnsi="ヒラギノ明朝 ProN W3"/>
          <w:sz w:val="20"/>
          <w:szCs w:val="20"/>
        </w:rPr>
      </w:pPr>
    </w:p>
    <w:p w14:paraId="12494081" w14:textId="77777777" w:rsidR="004C50DE" w:rsidRDefault="004C50DE" w:rsidP="004153C4">
      <w:pPr>
        <w:rPr>
          <w:rFonts w:ascii="ヒラギノ明朝 ProN W3" w:eastAsia="ヒラギノ明朝 ProN W3" w:hAnsi="ヒラギノ明朝 ProN W3"/>
          <w:sz w:val="20"/>
          <w:szCs w:val="20"/>
        </w:rPr>
      </w:pPr>
    </w:p>
    <w:p w14:paraId="6711BEE1" w14:textId="77777777" w:rsidR="004C50DE" w:rsidRDefault="004C50DE" w:rsidP="004153C4">
      <w:pPr>
        <w:rPr>
          <w:rFonts w:ascii="ヒラギノ明朝 ProN W3" w:eastAsia="ヒラギノ明朝 ProN W3" w:hAnsi="ヒラギノ明朝 ProN W3"/>
          <w:sz w:val="20"/>
          <w:szCs w:val="20"/>
        </w:rPr>
      </w:pPr>
    </w:p>
    <w:p w14:paraId="2EB64432" w14:textId="77777777" w:rsidR="004C50DE" w:rsidRDefault="004C50DE" w:rsidP="004153C4">
      <w:pPr>
        <w:rPr>
          <w:rFonts w:ascii="ヒラギノ明朝 ProN W3" w:eastAsia="ヒラギノ明朝 ProN W3" w:hAnsi="ヒラギノ明朝 ProN W3"/>
          <w:sz w:val="20"/>
          <w:szCs w:val="20"/>
        </w:rPr>
      </w:pPr>
    </w:p>
    <w:p w14:paraId="6E2DBAC3" w14:textId="77777777" w:rsidR="007B3AE6"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lastRenderedPageBreak/>
        <w:t>2. 当事者は、本契約がAIを介した文案を基礎としつつも、その最終的な法的意味内容の確定は、日本国裁判所、</w:t>
      </w:r>
    </w:p>
    <w:p w14:paraId="16F8A8BF" w14:textId="39EDADB5"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特に東京地方裁判所</w:t>
      </w:r>
      <w:r w:rsidR="008B70A7">
        <w:rPr>
          <w:rFonts w:ascii="ヒラギノ明朝 ProN W3" w:eastAsia="ヒラギノ明朝 ProN W3" w:hAnsi="ヒラギノ明朝 ProN W3"/>
          <w:sz w:val="20"/>
          <w:szCs w:val="20"/>
        </w:rPr>
        <w:t>及び</w:t>
      </w:r>
      <w:r w:rsidRPr="004153C4">
        <w:rPr>
          <w:rFonts w:ascii="ヒラギノ明朝 ProN W3" w:eastAsia="ヒラギノ明朝 ProN W3" w:hAnsi="ヒラギノ明朝 ProN W3"/>
          <w:sz w:val="20"/>
          <w:szCs w:val="20"/>
        </w:rPr>
        <w:t>上級審裁判所の判断により行われることを明示的に承諾します。</w:t>
      </w:r>
    </w:p>
    <w:p w14:paraId="5C6E60C8" w14:textId="77777777" w:rsidR="004153C4" w:rsidRPr="004153C4" w:rsidRDefault="004153C4" w:rsidP="004153C4">
      <w:pPr>
        <w:rPr>
          <w:rFonts w:ascii="ヒラギノ明朝 ProN W3" w:eastAsia="ヒラギノ明朝 ProN W3" w:hAnsi="ヒラギノ明朝 ProN W3"/>
          <w:sz w:val="20"/>
          <w:szCs w:val="20"/>
        </w:rPr>
      </w:pPr>
    </w:p>
    <w:p w14:paraId="1183B7BE"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052CBAC2"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Both sides agree to live with one simple rule: in case of doubt, Japanese courts call the shots. Tokyo District Court, and the higher courts above it, have the final say on what this contract means.</w:t>
      </w:r>
    </w:p>
    <w:p w14:paraId="200569F0" w14:textId="77777777" w:rsidR="004153C4" w:rsidRPr="004153C4" w:rsidRDefault="004153C4" w:rsidP="004153C4">
      <w:pPr>
        <w:rPr>
          <w:rFonts w:ascii="ヒラギノ明朝 ProN W3" w:eastAsia="ヒラギノ明朝 ProN W3" w:hAnsi="ヒラギノ明朝 ProN W3"/>
          <w:sz w:val="20"/>
          <w:szCs w:val="20"/>
        </w:rPr>
      </w:pPr>
    </w:p>
    <w:p w14:paraId="461C7C2C" w14:textId="77777777" w:rsid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3. 当事者は、日本の裁判実務において、契約条項の文理解釈に加え、取引経緯、交渉記録、当事者の属性、</w:t>
      </w:r>
    </w:p>
    <w:p w14:paraId="6CC08FC0" w14:textId="77777777" w:rsid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社会通念等が総合的に考慮されること（最高裁判例を含む継続的な裁判例の傾向）を認識し、そのような枠組みの</w:t>
      </w:r>
    </w:p>
    <w:p w14:paraId="0ABDDE47" w14:textId="4DD4835E"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下で本契約の解釈が行われることをあらかじめ了承します。</w:t>
      </w:r>
    </w:p>
    <w:p w14:paraId="31050536" w14:textId="77777777" w:rsidR="004153C4" w:rsidRPr="004153C4" w:rsidRDefault="004153C4" w:rsidP="004153C4">
      <w:pPr>
        <w:rPr>
          <w:rFonts w:ascii="ヒラギノ明朝 ProN W3" w:eastAsia="ヒラギノ明朝 ProN W3" w:hAnsi="ヒラギノ明朝 ProN W3"/>
          <w:sz w:val="20"/>
          <w:szCs w:val="20"/>
        </w:rPr>
      </w:pPr>
    </w:p>
    <w:p w14:paraId="28A5C408"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7A5E3175"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Japanese courts do not read contracts in a vacuum. They look at the words, the emails, the behavior, the industry, the whole story. You are agreeing, up front, that this agreement will be read inside that real world, not as a logic puzzle detached from context.</w:t>
      </w:r>
    </w:p>
    <w:p w14:paraId="6BBB264F" w14:textId="77777777" w:rsidR="004153C4" w:rsidRDefault="004153C4" w:rsidP="004153C4">
      <w:pPr>
        <w:rPr>
          <w:rFonts w:ascii="ヒラギノ明朝 ProN W3" w:eastAsia="ヒラギノ明朝 ProN W3" w:hAnsi="ヒラギノ明朝 ProN W3"/>
          <w:sz w:val="20"/>
          <w:szCs w:val="20"/>
        </w:rPr>
      </w:pPr>
    </w:p>
    <w:p w14:paraId="5F1D4594" w14:textId="77777777" w:rsidR="00C26740"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4. 当事者は、本契約の英語部分が、国際的な大企業・大学・研究機関等における理解容易性のための「説明レイヤー」であり、正式な和文条項の趣旨を最大限忠実に伝えるために作成されている一方で、最終的な法的拘束力は日本語</w:t>
      </w:r>
    </w:p>
    <w:p w14:paraId="29070425" w14:textId="6084BB96"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条文の解釈に従うことを承諾します。</w:t>
      </w:r>
    </w:p>
    <w:p w14:paraId="0D36CDF8" w14:textId="77777777" w:rsidR="004153C4" w:rsidRPr="004153C4" w:rsidRDefault="004153C4" w:rsidP="004153C4">
      <w:pPr>
        <w:rPr>
          <w:rFonts w:ascii="ヒラギノ明朝 ProN W3" w:eastAsia="ヒラギノ明朝 ProN W3" w:hAnsi="ヒラギノ明朝 ProN W3"/>
          <w:sz w:val="20"/>
          <w:szCs w:val="20"/>
        </w:rPr>
      </w:pPr>
    </w:p>
    <w:p w14:paraId="0A88645C"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2D7ED8EB"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The English you are reading, including my voice, is an explanation layer. It is designed to make life easy for general counsel in New York, London, or Zurich. When there is a conflict between the Japanese and the English, the Japanese prevails in court.</w:t>
      </w:r>
    </w:p>
    <w:p w14:paraId="76546B63" w14:textId="77777777" w:rsidR="004153C4" w:rsidRPr="004153C4" w:rsidRDefault="004153C4" w:rsidP="004153C4">
      <w:pPr>
        <w:rPr>
          <w:rFonts w:ascii="ヒラギノ明朝 ProN W3" w:eastAsia="ヒラギノ明朝 ProN W3" w:hAnsi="ヒラギノ明朝 ProN W3"/>
          <w:sz w:val="20"/>
          <w:szCs w:val="20"/>
        </w:rPr>
      </w:pPr>
    </w:p>
    <w:p w14:paraId="423E38EC" w14:textId="05B99D90"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第2条（定義）</w:t>
      </w:r>
    </w:p>
    <w:p w14:paraId="681A9F3B" w14:textId="77777777" w:rsidR="004153C4" w:rsidRPr="004153C4" w:rsidRDefault="004153C4" w:rsidP="004153C4">
      <w:pPr>
        <w:rPr>
          <w:rFonts w:ascii="ヒラギノ明朝 ProN W3" w:eastAsia="ヒラギノ明朝 ProN W3" w:hAnsi="ヒラギノ明朝 ProN W3"/>
          <w:sz w:val="20"/>
          <w:szCs w:val="20"/>
        </w:rPr>
      </w:pPr>
    </w:p>
    <w:p w14:paraId="702F9454" w14:textId="77777777" w:rsidR="00C26740"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1. 「ライセンサー」とは、本契約の一方当事者であり、思想形式化手続き</w:t>
      </w:r>
      <w:r w:rsidR="008B70A7">
        <w:rPr>
          <w:rFonts w:ascii="ヒラギノ明朝 ProN W3" w:eastAsia="ヒラギノ明朝 ProN W3" w:hAnsi="ヒラギノ明朝 ProN W3"/>
          <w:sz w:val="20"/>
          <w:szCs w:val="20"/>
        </w:rPr>
        <w:t>及び</w:t>
      </w:r>
      <w:r w:rsidRPr="004153C4">
        <w:rPr>
          <w:rFonts w:ascii="ヒラギノ明朝 ProN W3" w:eastAsia="ヒラギノ明朝 ProN W3" w:hAnsi="ヒラギノ明朝 ProN W3"/>
          <w:sz w:val="20"/>
          <w:szCs w:val="20"/>
        </w:rPr>
        <w:t>関連著作物に関する著作権その他の</w:t>
      </w:r>
    </w:p>
    <w:p w14:paraId="605B910B" w14:textId="010321AD"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権利を有する木村翔平（ペンネーム：木村杳白）をいいます。</w:t>
      </w:r>
    </w:p>
    <w:p w14:paraId="33D84171" w14:textId="77777777" w:rsidR="004153C4" w:rsidRPr="004153C4" w:rsidRDefault="004153C4" w:rsidP="004153C4">
      <w:pPr>
        <w:rPr>
          <w:rFonts w:ascii="ヒラギノ明朝 ProN W3" w:eastAsia="ヒラギノ明朝 ProN W3" w:hAnsi="ヒラギノ明朝 ProN W3"/>
          <w:sz w:val="20"/>
          <w:szCs w:val="20"/>
        </w:rPr>
      </w:pPr>
    </w:p>
    <w:p w14:paraId="0A535BDA"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3AF77ED5"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The Licensor is Shohei Kimura, also writing under the pen name Yohaku Kimura. He owns the relevant copyrights and the Thought Formalization Procedure Right.</w:t>
      </w:r>
    </w:p>
    <w:p w14:paraId="43C9738A" w14:textId="77777777" w:rsidR="004153C4" w:rsidRPr="004153C4" w:rsidRDefault="004153C4" w:rsidP="004153C4">
      <w:pPr>
        <w:rPr>
          <w:rFonts w:ascii="ヒラギノ明朝 ProN W3" w:eastAsia="ヒラギノ明朝 ProN W3" w:hAnsi="ヒラギノ明朝 ProN W3"/>
          <w:sz w:val="20"/>
          <w:szCs w:val="20"/>
        </w:rPr>
      </w:pPr>
    </w:p>
    <w:p w14:paraId="37BCE7D5" w14:textId="0109314F" w:rsid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2. 「ライセンシー」とは、本契約</w:t>
      </w:r>
      <w:r w:rsidR="008B70A7">
        <w:rPr>
          <w:rFonts w:ascii="ヒラギノ明朝 ProN W3" w:eastAsia="ヒラギノ明朝 ProN W3" w:hAnsi="ヒラギノ明朝 ProN W3"/>
          <w:sz w:val="20"/>
          <w:szCs w:val="20"/>
        </w:rPr>
        <w:t>及び</w:t>
      </w:r>
      <w:r w:rsidRPr="004153C4">
        <w:rPr>
          <w:rFonts w:ascii="ヒラギノ明朝 ProN W3" w:eastAsia="ヒラギノ明朝 ProN W3" w:hAnsi="ヒラギノ明朝 ProN W3"/>
          <w:sz w:val="20"/>
          <w:szCs w:val="20"/>
        </w:rPr>
        <w:t>別紙に基づき、ライセンサーから一定のライセンスを受ける法人、機関、</w:t>
      </w:r>
    </w:p>
    <w:p w14:paraId="22625DE2" w14:textId="3CDE505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その他の組織体をいいます。</w:t>
      </w:r>
    </w:p>
    <w:p w14:paraId="32B87E65" w14:textId="77777777" w:rsidR="004153C4" w:rsidRPr="004153C4" w:rsidRDefault="004153C4" w:rsidP="004153C4">
      <w:pPr>
        <w:rPr>
          <w:rFonts w:ascii="ヒラギノ明朝 ProN W3" w:eastAsia="ヒラギノ明朝 ProN W3" w:hAnsi="ヒラギノ明朝 ProN W3"/>
          <w:sz w:val="20"/>
          <w:szCs w:val="20"/>
        </w:rPr>
      </w:pPr>
    </w:p>
    <w:p w14:paraId="6AD5B39E"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2358A6D1"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The Licensee is the organization on the other side of the table: your company, university, lab, or institution that is taking the license.</w:t>
      </w:r>
    </w:p>
    <w:p w14:paraId="1B04617E" w14:textId="77777777" w:rsidR="004153C4" w:rsidRDefault="004153C4" w:rsidP="004153C4">
      <w:pPr>
        <w:rPr>
          <w:rFonts w:ascii="ヒラギノ明朝 ProN W3" w:eastAsia="ヒラギノ明朝 ProN W3" w:hAnsi="ヒラギノ明朝 ProN W3"/>
          <w:sz w:val="20"/>
          <w:szCs w:val="20"/>
        </w:rPr>
      </w:pPr>
    </w:p>
    <w:p w14:paraId="16C9ED01" w14:textId="77777777" w:rsidR="004C50DE" w:rsidRPr="004153C4" w:rsidRDefault="004C50DE" w:rsidP="004153C4">
      <w:pPr>
        <w:rPr>
          <w:rFonts w:ascii="ヒラギノ明朝 ProN W3" w:eastAsia="ヒラギノ明朝 ProN W3" w:hAnsi="ヒラギノ明朝 ProN W3"/>
          <w:sz w:val="20"/>
          <w:szCs w:val="20"/>
        </w:rPr>
      </w:pPr>
    </w:p>
    <w:p w14:paraId="3056BE55" w14:textId="102111E6" w:rsid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lastRenderedPageBreak/>
        <w:t>3. 「思想形式化手続き権」とは、ライセンサーが「定義.</w:t>
      </w:r>
      <w:r w:rsidR="00CD6B57">
        <w:rPr>
          <w:rFonts w:ascii="ヒラギノ明朝 ProN W3" w:eastAsia="ヒラギノ明朝 ProN W3" w:hAnsi="ヒラギノ明朝 ProN W3"/>
          <w:sz w:val="20"/>
          <w:szCs w:val="20"/>
        </w:rPr>
        <w:t>md</w:t>
      </w:r>
      <w:r w:rsidRPr="004153C4">
        <w:rPr>
          <w:rFonts w:ascii="ヒラギノ明朝 ProN W3" w:eastAsia="ヒラギノ明朝 ProN W3" w:hAnsi="ヒラギノ明朝 ProN W3"/>
          <w:sz w:val="20"/>
          <w:szCs w:val="20"/>
        </w:rPr>
        <w:t>」その他の定義文等において表現した、思想に形式を</w:t>
      </w:r>
    </w:p>
    <w:p w14:paraId="7B678692" w14:textId="77777777" w:rsid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与えるための文章的手続き自体を著作物として構成する一連の表現上の枠組みをいい、その具体的範囲は本契約に</w:t>
      </w:r>
    </w:p>
    <w:p w14:paraId="121CCFC8" w14:textId="0AD07D6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付随する別紙において特定されるものとします。</w:t>
      </w:r>
    </w:p>
    <w:p w14:paraId="765BD730" w14:textId="77777777" w:rsidR="004153C4" w:rsidRPr="004153C4" w:rsidRDefault="004153C4" w:rsidP="004153C4">
      <w:pPr>
        <w:rPr>
          <w:rFonts w:ascii="ヒラギノ明朝 ProN W3" w:eastAsia="ヒラギノ明朝 ProN W3" w:hAnsi="ヒラギノ明朝 ProN W3"/>
          <w:sz w:val="20"/>
          <w:szCs w:val="20"/>
        </w:rPr>
      </w:pPr>
    </w:p>
    <w:p w14:paraId="3C5B3ABC"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12E90029"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The Thought Formalization Procedure Right is not just an idea. It is the authored framework that turns the act of structuring thought into a protectable work. The exact scope of what that covers will be spelled out in the annexes you sign.</w:t>
      </w:r>
    </w:p>
    <w:p w14:paraId="0FB7F1C6" w14:textId="77777777" w:rsidR="004153C4" w:rsidRPr="004153C4" w:rsidRDefault="004153C4" w:rsidP="004153C4">
      <w:pPr>
        <w:rPr>
          <w:rFonts w:ascii="ヒラギノ明朝 ProN W3" w:eastAsia="ヒラギノ明朝 ProN W3" w:hAnsi="ヒラギノ明朝 ProN W3"/>
          <w:sz w:val="20"/>
          <w:szCs w:val="20"/>
        </w:rPr>
      </w:pPr>
    </w:p>
    <w:p w14:paraId="6FBD1683" w14:textId="77777777" w:rsid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4. 「ライセンス対象著作物」または「Licensed Works」とは、思想形式化手続き権に基づく定義文、技術仕様、</w:t>
      </w:r>
    </w:p>
    <w:p w14:paraId="1EC2FA58" w14:textId="4DA28B0B"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文明OSモデルその他の著作物であって、別紙において明示的に特定されるものをいいます。</w:t>
      </w:r>
    </w:p>
    <w:p w14:paraId="390ACB66" w14:textId="77777777" w:rsidR="004153C4" w:rsidRPr="004153C4" w:rsidRDefault="004153C4" w:rsidP="004153C4">
      <w:pPr>
        <w:rPr>
          <w:rFonts w:ascii="ヒラギノ明朝 ProN W3" w:eastAsia="ヒラギノ明朝 ProN W3" w:hAnsi="ヒラギノ明朝 ProN W3"/>
          <w:sz w:val="20"/>
          <w:szCs w:val="20"/>
        </w:rPr>
      </w:pPr>
    </w:p>
    <w:p w14:paraId="6E29E231"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57D75F58"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Licensed Works means the specific definition texts, technical specifications, civilization models, and related writings that are actually brought into your license, as listed in the schedules.</w:t>
      </w:r>
    </w:p>
    <w:p w14:paraId="7C71A23C" w14:textId="77777777" w:rsidR="004153C4" w:rsidRDefault="004153C4" w:rsidP="004153C4">
      <w:pPr>
        <w:rPr>
          <w:rFonts w:ascii="ヒラギノ明朝 ProN W3" w:eastAsia="ヒラギノ明朝 ProN W3" w:hAnsi="ヒラギノ明朝 ProN W3"/>
          <w:sz w:val="20"/>
          <w:szCs w:val="20"/>
        </w:rPr>
      </w:pPr>
    </w:p>
    <w:p w14:paraId="2E69CDE3"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5. 「別紙」とは、本契約に添付される個別条件書、価格表、対象著作物リスト、特記事項等の文書であり、本契約の一部として同等の効力を有するものをいいます。</w:t>
      </w:r>
    </w:p>
    <w:p w14:paraId="2C0C3B22" w14:textId="77777777" w:rsidR="004153C4" w:rsidRPr="004153C4" w:rsidRDefault="004153C4" w:rsidP="004153C4">
      <w:pPr>
        <w:rPr>
          <w:rFonts w:ascii="ヒラギノ明朝 ProN W3" w:eastAsia="ヒラギノ明朝 ProN W3" w:hAnsi="ヒラギノ明朝 ProN W3"/>
          <w:sz w:val="20"/>
          <w:szCs w:val="20"/>
        </w:rPr>
      </w:pPr>
    </w:p>
    <w:p w14:paraId="6C454DA2"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39C0283A"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Whenever this contract says 'Annex' or 'Schedule', it is talking about the pages where the actual money, scope, and special terms live. Those pages are not decoration. They have the same legal weight as the master text.</w:t>
      </w:r>
    </w:p>
    <w:p w14:paraId="1BD413F6" w14:textId="77777777" w:rsidR="004153C4" w:rsidRPr="004153C4" w:rsidRDefault="004153C4" w:rsidP="004153C4">
      <w:pPr>
        <w:rPr>
          <w:rFonts w:ascii="ヒラギノ明朝 ProN W3" w:eastAsia="ヒラギノ明朝 ProN W3" w:hAnsi="ヒラギノ明朝 ProN W3"/>
          <w:sz w:val="20"/>
          <w:szCs w:val="20"/>
        </w:rPr>
      </w:pPr>
    </w:p>
    <w:p w14:paraId="327F4516" w14:textId="508A65DA"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第3条（目的）</w:t>
      </w:r>
    </w:p>
    <w:p w14:paraId="578A3B67" w14:textId="77777777" w:rsidR="004153C4" w:rsidRPr="004153C4" w:rsidRDefault="004153C4" w:rsidP="004153C4">
      <w:pPr>
        <w:rPr>
          <w:rFonts w:ascii="ヒラギノ明朝 ProN W3" w:eastAsia="ヒラギノ明朝 ProN W3" w:hAnsi="ヒラギノ明朝 ProN W3"/>
          <w:sz w:val="20"/>
          <w:szCs w:val="20"/>
        </w:rPr>
      </w:pPr>
    </w:p>
    <w:p w14:paraId="04279F90" w14:textId="3DE721A7" w:rsid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1. 本契約の目的は、思想形式化手続き権</w:t>
      </w:r>
      <w:r w:rsidR="008B70A7">
        <w:rPr>
          <w:rFonts w:ascii="ヒラギノ明朝 ProN W3" w:eastAsia="ヒラギノ明朝 ProN W3" w:hAnsi="ヒラギノ明朝 ProN W3"/>
          <w:sz w:val="20"/>
          <w:szCs w:val="20"/>
        </w:rPr>
        <w:t>及び</w:t>
      </w:r>
      <w:r w:rsidRPr="004153C4">
        <w:rPr>
          <w:rFonts w:ascii="ヒラギノ明朝 ProN W3" w:eastAsia="ヒラギノ明朝 ProN W3" w:hAnsi="ヒラギノ明朝 ProN W3"/>
          <w:sz w:val="20"/>
          <w:szCs w:val="20"/>
        </w:rPr>
        <w:t>ライセンス対象著作物に関し、当事者間の権利関係を明確化し、</w:t>
      </w:r>
    </w:p>
    <w:p w14:paraId="6D15B329" w14:textId="68724E02"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日本法の下で予測可能性と安定性の高いライセンス枠組みを構築することにあります。</w:t>
      </w:r>
    </w:p>
    <w:p w14:paraId="74871671" w14:textId="77777777" w:rsidR="004153C4" w:rsidRPr="004153C4" w:rsidRDefault="004153C4" w:rsidP="004153C4">
      <w:pPr>
        <w:rPr>
          <w:rFonts w:ascii="ヒラギノ明朝 ProN W3" w:eastAsia="ヒラギノ明朝 ProN W3" w:hAnsi="ヒラギノ明朝 ProN W3"/>
          <w:sz w:val="20"/>
          <w:szCs w:val="20"/>
        </w:rPr>
      </w:pPr>
    </w:p>
    <w:p w14:paraId="7D74D220"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05AE172E"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The purpose of this agreement is simple: draw a clean, predictable line around Kimura's rights, and give you a stable license under Japanese law, so there are no surprises later.</w:t>
      </w:r>
    </w:p>
    <w:p w14:paraId="02BBF570" w14:textId="77777777" w:rsidR="004153C4" w:rsidRPr="004153C4" w:rsidRDefault="004153C4" w:rsidP="004153C4">
      <w:pPr>
        <w:rPr>
          <w:rFonts w:ascii="ヒラギノ明朝 ProN W3" w:eastAsia="ヒラギノ明朝 ProN W3" w:hAnsi="ヒラギノ明朝 ProN W3"/>
          <w:sz w:val="20"/>
          <w:szCs w:val="20"/>
        </w:rPr>
      </w:pPr>
    </w:p>
    <w:p w14:paraId="2F6E92AA" w14:textId="77777777" w:rsid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2. 当事者は、本契約が、資本主義・ポストAI時代・文明OS設計といった高次の文脈を背景としつつも、あくまで</w:t>
      </w:r>
    </w:p>
    <w:p w14:paraId="7FC3863A" w14:textId="7F20FBF3"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著作権法を中心とした民事契約として運用されるべきものであることを確認します。</w:t>
      </w:r>
    </w:p>
    <w:p w14:paraId="0B01564A" w14:textId="77777777" w:rsidR="004153C4" w:rsidRPr="004153C4" w:rsidRDefault="004153C4" w:rsidP="004153C4">
      <w:pPr>
        <w:rPr>
          <w:rFonts w:ascii="ヒラギノ明朝 ProN W3" w:eastAsia="ヒラギノ明朝 ProN W3" w:hAnsi="ヒラギノ明朝 ProN W3"/>
          <w:sz w:val="20"/>
          <w:szCs w:val="20"/>
        </w:rPr>
      </w:pPr>
    </w:p>
    <w:p w14:paraId="4D57F8A0"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42E9DE41"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Yes, the background is Ethicalism, civilization OS, and post AI design. In court, however, this is a copyright license. Judges will treat it as a civil contract, not as metaphysics.</w:t>
      </w:r>
    </w:p>
    <w:p w14:paraId="21002C12" w14:textId="77777777" w:rsidR="004153C4" w:rsidRDefault="004153C4" w:rsidP="004153C4">
      <w:pPr>
        <w:rPr>
          <w:rFonts w:ascii="ヒラギノ明朝 ProN W3" w:eastAsia="ヒラギノ明朝 ProN W3" w:hAnsi="ヒラギノ明朝 ProN W3"/>
          <w:sz w:val="20"/>
          <w:szCs w:val="20"/>
        </w:rPr>
      </w:pPr>
    </w:p>
    <w:p w14:paraId="26F8C115" w14:textId="77777777" w:rsidR="004C50DE" w:rsidRDefault="004C50DE" w:rsidP="004153C4">
      <w:pPr>
        <w:rPr>
          <w:rFonts w:ascii="ヒラギノ明朝 ProN W3" w:eastAsia="ヒラギノ明朝 ProN W3" w:hAnsi="ヒラギノ明朝 ProN W3"/>
          <w:sz w:val="20"/>
          <w:szCs w:val="20"/>
        </w:rPr>
      </w:pPr>
    </w:p>
    <w:p w14:paraId="0DE2C14A" w14:textId="77777777" w:rsidR="004C50DE" w:rsidRDefault="004C50DE" w:rsidP="004153C4">
      <w:pPr>
        <w:rPr>
          <w:rFonts w:ascii="ヒラギノ明朝 ProN W3" w:eastAsia="ヒラギノ明朝 ProN W3" w:hAnsi="ヒラギノ明朝 ProN W3"/>
          <w:sz w:val="20"/>
          <w:szCs w:val="20"/>
        </w:rPr>
      </w:pPr>
    </w:p>
    <w:p w14:paraId="473C1D5F" w14:textId="77777777" w:rsidR="004C50DE" w:rsidRPr="004153C4" w:rsidRDefault="004C50DE" w:rsidP="004153C4">
      <w:pPr>
        <w:rPr>
          <w:rFonts w:ascii="ヒラギノ明朝 ProN W3" w:eastAsia="ヒラギノ明朝 ProN W3" w:hAnsi="ヒラギノ明朝 ProN W3"/>
          <w:sz w:val="20"/>
          <w:szCs w:val="20"/>
        </w:rPr>
      </w:pPr>
    </w:p>
    <w:p w14:paraId="70FCF8CB" w14:textId="3FFD4120"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lastRenderedPageBreak/>
        <w:t>第4条（ライセンスの付与）</w:t>
      </w:r>
    </w:p>
    <w:p w14:paraId="33E1671A" w14:textId="77777777" w:rsidR="004153C4" w:rsidRPr="004153C4" w:rsidRDefault="004153C4" w:rsidP="004153C4">
      <w:pPr>
        <w:rPr>
          <w:rFonts w:ascii="ヒラギノ明朝 ProN W3" w:eastAsia="ヒラギノ明朝 ProN W3" w:hAnsi="ヒラギノ明朝 ProN W3"/>
          <w:sz w:val="20"/>
          <w:szCs w:val="20"/>
        </w:rPr>
      </w:pPr>
    </w:p>
    <w:p w14:paraId="437ED08D" w14:textId="518CE823" w:rsid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1. ライセンサーは、本契約</w:t>
      </w:r>
      <w:r w:rsidR="008B70A7">
        <w:rPr>
          <w:rFonts w:ascii="ヒラギノ明朝 ProN W3" w:eastAsia="ヒラギノ明朝 ProN W3" w:hAnsi="ヒラギノ明朝 ProN W3"/>
          <w:sz w:val="20"/>
          <w:szCs w:val="20"/>
        </w:rPr>
        <w:t>及び</w:t>
      </w:r>
      <w:r w:rsidRPr="004153C4">
        <w:rPr>
          <w:rFonts w:ascii="ヒラギノ明朝 ProN W3" w:eastAsia="ヒラギノ明朝 ProN W3" w:hAnsi="ヒラギノ明朝 ProN W3"/>
          <w:sz w:val="20"/>
          <w:szCs w:val="20"/>
        </w:rPr>
        <w:t>別紙に定める範囲において、ライセンシーに対し、思想形式化手続き権</w:t>
      </w:r>
      <w:r w:rsidR="008B70A7">
        <w:rPr>
          <w:rFonts w:ascii="ヒラギノ明朝 ProN W3" w:eastAsia="ヒラギノ明朝 ProN W3" w:hAnsi="ヒラギノ明朝 ProN W3"/>
          <w:sz w:val="20"/>
          <w:szCs w:val="20"/>
        </w:rPr>
        <w:t>及び</w:t>
      </w:r>
    </w:p>
    <w:p w14:paraId="4FB97742" w14:textId="77777777" w:rsid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ライセンス対象著作物の利用に関する非独占的ライセンス（または別紙で特に定める場合は独占的ライセンス）を</w:t>
      </w:r>
    </w:p>
    <w:p w14:paraId="693D24BD" w14:textId="73138A9C"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付与します。</w:t>
      </w:r>
    </w:p>
    <w:p w14:paraId="69B74DC2" w14:textId="77777777" w:rsidR="004153C4" w:rsidRPr="004153C4" w:rsidRDefault="004153C4" w:rsidP="004153C4">
      <w:pPr>
        <w:rPr>
          <w:rFonts w:ascii="ヒラギノ明朝 ProN W3" w:eastAsia="ヒラギノ明朝 ProN W3" w:hAnsi="ヒラギノ明朝 ProN W3"/>
          <w:sz w:val="20"/>
          <w:szCs w:val="20"/>
        </w:rPr>
      </w:pPr>
    </w:p>
    <w:p w14:paraId="382F0948"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7F83E805"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Kimura grants you a license. Normally it is non exclusive. If you manage to negotiate exclusivity, it will be written explicitly in the annex. If it is not written, you do not have it.</w:t>
      </w:r>
    </w:p>
    <w:p w14:paraId="0268F1FE" w14:textId="77777777" w:rsidR="004153C4" w:rsidRPr="004153C4" w:rsidRDefault="004153C4" w:rsidP="004153C4">
      <w:pPr>
        <w:rPr>
          <w:rFonts w:ascii="ヒラギノ明朝 ProN W3" w:eastAsia="ヒラギノ明朝 ProN W3" w:hAnsi="ヒラギノ明朝 ProN W3"/>
          <w:sz w:val="20"/>
          <w:szCs w:val="20"/>
        </w:rPr>
      </w:pPr>
    </w:p>
    <w:p w14:paraId="0F185F97"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2. ライセンスの具体的範囲（複製、公衆送信、翻案、内部利用、AI学習等）は、別紙により明示的に特定されます。別紙に定めのない利用態様は、本契約上許諾されていないものとみなされます。</w:t>
      </w:r>
    </w:p>
    <w:p w14:paraId="3517CDD2" w14:textId="77777777" w:rsidR="004153C4" w:rsidRPr="004153C4" w:rsidRDefault="004153C4" w:rsidP="004153C4">
      <w:pPr>
        <w:rPr>
          <w:rFonts w:ascii="ヒラギノ明朝 ProN W3" w:eastAsia="ヒラギノ明朝 ProN W3" w:hAnsi="ヒラギノ明朝 ProN W3"/>
          <w:sz w:val="20"/>
          <w:szCs w:val="20"/>
        </w:rPr>
      </w:pPr>
    </w:p>
    <w:p w14:paraId="6D3FB0FA"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3F754FCC"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Every type of use you are allowed is written down. Copies, internal circulation, AI training, adaptation, whatever it is. If it is not in the annex, you do not have that right. You want it, you negotiate it.</w:t>
      </w:r>
    </w:p>
    <w:p w14:paraId="230DE161" w14:textId="77777777" w:rsidR="004153C4" w:rsidRPr="004153C4" w:rsidRDefault="004153C4" w:rsidP="004153C4">
      <w:pPr>
        <w:rPr>
          <w:rFonts w:ascii="ヒラギノ明朝 ProN W3" w:eastAsia="ヒラギノ明朝 ProN W3" w:hAnsi="ヒラギノ明朝 ProN W3"/>
          <w:sz w:val="20"/>
          <w:szCs w:val="20"/>
        </w:rPr>
      </w:pPr>
    </w:p>
    <w:p w14:paraId="484A845A"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3. ライセンサーは、日本の裁判例において一貫して認められている「契約自由の原則」を前提に、許諾範囲を明示的に限定することが、双方の予測可能性と紛争防止に資することを確認します。</w:t>
      </w:r>
    </w:p>
    <w:p w14:paraId="6DC439BF" w14:textId="77777777" w:rsidR="004153C4" w:rsidRPr="004153C4" w:rsidRDefault="004153C4" w:rsidP="004153C4">
      <w:pPr>
        <w:rPr>
          <w:rFonts w:ascii="ヒラギノ明朝 ProN W3" w:eastAsia="ヒラギノ明朝 ProN W3" w:hAnsi="ヒラギノ明朝 ProN W3"/>
          <w:sz w:val="20"/>
          <w:szCs w:val="20"/>
        </w:rPr>
      </w:pPr>
    </w:p>
    <w:p w14:paraId="1BE8586A"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3B948FEF"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Japanese law respects freedom of contract. Here, that freedom is used to draw hard lines around what is licensed, to reduce litigation risk for both sides.</w:t>
      </w:r>
    </w:p>
    <w:p w14:paraId="4D628ADB" w14:textId="77777777" w:rsidR="004153C4" w:rsidRPr="004153C4" w:rsidRDefault="004153C4" w:rsidP="004153C4">
      <w:pPr>
        <w:rPr>
          <w:rFonts w:ascii="ヒラギノ明朝 ProN W3" w:eastAsia="ヒラギノ明朝 ProN W3" w:hAnsi="ヒラギノ明朝 ProN W3"/>
          <w:sz w:val="20"/>
          <w:szCs w:val="20"/>
        </w:rPr>
      </w:pPr>
    </w:p>
    <w:p w14:paraId="75D342DE" w14:textId="45E46821"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第5条（対価</w:t>
      </w:r>
      <w:r w:rsidR="008B70A7">
        <w:rPr>
          <w:rFonts w:ascii="ヒラギノ明朝 ProN W3" w:eastAsia="ヒラギノ明朝 ProN W3" w:hAnsi="ヒラギノ明朝 ProN W3"/>
          <w:sz w:val="20"/>
          <w:szCs w:val="20"/>
        </w:rPr>
        <w:t>及び</w:t>
      </w:r>
      <w:r w:rsidRPr="004153C4">
        <w:rPr>
          <w:rFonts w:ascii="ヒラギノ明朝 ProN W3" w:eastAsia="ヒラギノ明朝 ProN W3" w:hAnsi="ヒラギノ明朝 ProN W3"/>
          <w:sz w:val="20"/>
          <w:szCs w:val="20"/>
        </w:rPr>
        <w:t>支払）</w:t>
      </w:r>
    </w:p>
    <w:p w14:paraId="44B929DF" w14:textId="77777777" w:rsidR="004153C4" w:rsidRPr="004153C4" w:rsidRDefault="004153C4" w:rsidP="004153C4">
      <w:pPr>
        <w:rPr>
          <w:rFonts w:ascii="ヒラギノ明朝 ProN W3" w:eastAsia="ヒラギノ明朝 ProN W3" w:hAnsi="ヒラギノ明朝 ProN W3"/>
          <w:sz w:val="20"/>
          <w:szCs w:val="20"/>
        </w:rPr>
      </w:pPr>
    </w:p>
    <w:p w14:paraId="7851F361" w14:textId="2FDA070F" w:rsidR="00FB5E78"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1. ライセンシーは、別紙に定める月額ライセンス料その他の対価を、本契約</w:t>
      </w:r>
      <w:r w:rsidR="008B70A7">
        <w:rPr>
          <w:rFonts w:ascii="ヒラギノ明朝 ProN W3" w:eastAsia="ヒラギノ明朝 ProN W3" w:hAnsi="ヒラギノ明朝 ProN W3"/>
          <w:sz w:val="20"/>
          <w:szCs w:val="20"/>
        </w:rPr>
        <w:t>及び</w:t>
      </w:r>
      <w:r w:rsidRPr="004153C4">
        <w:rPr>
          <w:rFonts w:ascii="ヒラギノ明朝 ProN W3" w:eastAsia="ヒラギノ明朝 ProN W3" w:hAnsi="ヒラギノ明朝 ProN W3"/>
          <w:sz w:val="20"/>
          <w:szCs w:val="20"/>
        </w:rPr>
        <w:t>別紙に定める通貨・金額・支払</w:t>
      </w:r>
    </w:p>
    <w:p w14:paraId="0E882728" w14:textId="757DDB46"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期日・方法に従ってライセンサーに支払います。</w:t>
      </w:r>
    </w:p>
    <w:p w14:paraId="1852E687" w14:textId="77777777" w:rsidR="004153C4" w:rsidRPr="004153C4" w:rsidRDefault="004153C4" w:rsidP="004153C4">
      <w:pPr>
        <w:rPr>
          <w:rFonts w:ascii="ヒラギノ明朝 ProN W3" w:eastAsia="ヒラギノ明朝 ProN W3" w:hAnsi="ヒラギノ明朝 ProN W3"/>
          <w:sz w:val="20"/>
          <w:szCs w:val="20"/>
        </w:rPr>
      </w:pPr>
    </w:p>
    <w:p w14:paraId="3F6276F9"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3F7B158F"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You pay what the annex says, in the currency it specifies, on the dates it specifies. Monthly license fees are not a suggestion. They are obligations.</w:t>
      </w:r>
    </w:p>
    <w:p w14:paraId="6FF6E663" w14:textId="77777777" w:rsidR="004153C4" w:rsidRPr="004153C4" w:rsidRDefault="004153C4" w:rsidP="004153C4">
      <w:pPr>
        <w:rPr>
          <w:rFonts w:ascii="ヒラギノ明朝 ProN W3" w:eastAsia="ヒラギノ明朝 ProN W3" w:hAnsi="ヒラギノ明朝 ProN W3"/>
          <w:sz w:val="20"/>
          <w:szCs w:val="20"/>
        </w:rPr>
      </w:pPr>
    </w:p>
    <w:p w14:paraId="7217D40A" w14:textId="77777777" w:rsidR="007B3AE6" w:rsidRDefault="007B3AE6" w:rsidP="007B3AE6">
      <w:pPr>
        <w:rPr>
          <w:rFonts w:ascii="ヒラギノ明朝 ProN W3" w:eastAsia="ヒラギノ明朝 ProN W3" w:hAnsi="ヒラギノ明朝 ProN W3"/>
          <w:sz w:val="20"/>
          <w:szCs w:val="20"/>
        </w:rPr>
      </w:pPr>
      <w:r w:rsidRPr="007B3AE6">
        <w:rPr>
          <w:rFonts w:ascii="ヒラギノ明朝 ProN W3" w:eastAsia="ヒラギノ明朝 ProN W3" w:hAnsi="ヒラギノ明朝 ProN W3"/>
          <w:sz w:val="20"/>
          <w:szCs w:val="20"/>
        </w:rPr>
        <w:t>2.</w:t>
      </w:r>
      <w:r>
        <w:rPr>
          <w:rFonts w:ascii="ヒラギノ明朝 ProN W3" w:eastAsia="ヒラギノ明朝 ProN W3" w:hAnsi="ヒラギノ明朝 ProN W3"/>
          <w:sz w:val="20"/>
          <w:szCs w:val="20"/>
        </w:rPr>
        <w:t xml:space="preserve"> </w:t>
      </w:r>
      <w:r w:rsidRPr="007B3AE6">
        <w:rPr>
          <w:rFonts w:ascii="ヒラギノ明朝 ProN W3" w:eastAsia="ヒラギノ明朝 ProN W3" w:hAnsi="ヒラギノ明朝 ProN W3"/>
          <w:sz w:val="20"/>
          <w:szCs w:val="20"/>
        </w:rPr>
        <w:t>支払通貨は原則USDとし、日本国内居住者に限り円建て支払を認めます。この場合、当該円額は、別紙記載の</w:t>
      </w:r>
    </w:p>
    <w:p w14:paraId="40932826" w14:textId="169876F2" w:rsidR="007B3AE6" w:rsidRPr="007B3AE6" w:rsidRDefault="007B3AE6" w:rsidP="007B3AE6">
      <w:pPr>
        <w:rPr>
          <w:rFonts w:ascii="ヒラギノ明朝 ProN W3" w:eastAsia="ヒラギノ明朝 ProN W3" w:hAnsi="ヒラギノ明朝 ProN W3"/>
          <w:sz w:val="20"/>
          <w:szCs w:val="20"/>
        </w:rPr>
      </w:pPr>
      <w:r w:rsidRPr="007B3AE6">
        <w:rPr>
          <w:rFonts w:ascii="ヒラギノ明朝 ProN W3" w:eastAsia="ヒラギノ明朝 ProN W3" w:hAnsi="ヒラギノ明朝 ProN W3"/>
          <w:sz w:val="20"/>
          <w:szCs w:val="20"/>
        </w:rPr>
        <w:t>金額を「1 USD = 125 JPY」の固定レートで換算した額以上とし、支払期日は毎月22日（金融機関休業日の場合は翌営業日）とします。</w:t>
      </w:r>
    </w:p>
    <w:p w14:paraId="6877FEE3" w14:textId="77777777" w:rsidR="007B3AE6" w:rsidRPr="007B3AE6" w:rsidRDefault="007B3AE6" w:rsidP="007B3AE6">
      <w:pPr>
        <w:rPr>
          <w:rFonts w:ascii="ヒラギノ明朝 ProN W3" w:eastAsia="ヒラギノ明朝 ProN W3" w:hAnsi="ヒラギノ明朝 ProN W3"/>
          <w:sz w:val="20"/>
          <w:szCs w:val="20"/>
        </w:rPr>
      </w:pPr>
    </w:p>
    <w:p w14:paraId="5E7A366F" w14:textId="77777777" w:rsidR="007B3AE6" w:rsidRPr="007B3AE6" w:rsidRDefault="007B3AE6" w:rsidP="007B3AE6">
      <w:pPr>
        <w:rPr>
          <w:rFonts w:ascii="ヒラギノ明朝 ProN W3" w:eastAsia="ヒラギノ明朝 ProN W3" w:hAnsi="ヒラギノ明朝 ProN W3"/>
          <w:sz w:val="20"/>
          <w:szCs w:val="20"/>
        </w:rPr>
      </w:pPr>
      <w:r w:rsidRPr="007B3AE6">
        <w:rPr>
          <w:rFonts w:ascii="ヒラギノ明朝 ProN W3" w:eastAsia="ヒラギノ明朝 ProN W3" w:hAnsi="ヒラギノ明朝 ProN W3"/>
          <w:sz w:val="20"/>
          <w:szCs w:val="20"/>
        </w:rPr>
        <w:t>Harvey Specter:</w:t>
      </w:r>
    </w:p>
    <w:p w14:paraId="7AB995AC" w14:textId="13069C3C" w:rsidR="004153C4" w:rsidRPr="004153C4" w:rsidRDefault="007B3AE6" w:rsidP="007B3AE6">
      <w:pPr>
        <w:rPr>
          <w:rFonts w:ascii="ヒラギノ明朝 ProN W3" w:eastAsia="ヒラギノ明朝 ProN W3" w:hAnsi="ヒラギノ明朝 ProN W3"/>
          <w:sz w:val="20"/>
          <w:szCs w:val="20"/>
        </w:rPr>
      </w:pPr>
      <w:r w:rsidRPr="007B3AE6">
        <w:rPr>
          <w:rFonts w:ascii="ヒラギノ明朝 ProN W3" w:eastAsia="ヒラギノ明朝 ProN W3" w:hAnsi="ヒラギノ明朝 ProN W3"/>
          <w:sz w:val="20"/>
          <w:szCs w:val="20"/>
        </w:rPr>
        <w:t>Default currency is USD.</w:t>
      </w:r>
      <w:r>
        <w:rPr>
          <w:rFonts w:ascii="ヒラギノ明朝 ProN W3" w:eastAsia="ヒラギノ明朝 ProN W3" w:hAnsi="ヒラギノ明朝 ProN W3"/>
          <w:sz w:val="20"/>
          <w:szCs w:val="20"/>
        </w:rPr>
        <w:t xml:space="preserve"> </w:t>
      </w:r>
      <w:r w:rsidRPr="007B3AE6">
        <w:rPr>
          <w:rFonts w:ascii="ヒラギノ明朝 ProN W3" w:eastAsia="ヒラギノ明朝 ProN W3" w:hAnsi="ヒラギノ明朝 ProN W3"/>
          <w:sz w:val="20"/>
          <w:szCs w:val="20"/>
        </w:rPr>
        <w:t>If you’re based in Japan, you may pay in yen — but it still has to clear the fixed 125-to-1 line, no exceptions.</w:t>
      </w:r>
      <w:r>
        <w:rPr>
          <w:rFonts w:ascii="ヒラギノ明朝 ProN W3" w:eastAsia="ヒラギノ明朝 ProN W3" w:hAnsi="ヒラギノ明朝 ProN W3"/>
          <w:sz w:val="20"/>
          <w:szCs w:val="20"/>
        </w:rPr>
        <w:t xml:space="preserve"> </w:t>
      </w:r>
      <w:r w:rsidRPr="007B3AE6">
        <w:rPr>
          <w:rFonts w:ascii="ヒラギノ明朝 ProN W3" w:eastAsia="ヒラギノ明朝 ProN W3" w:hAnsi="ヒラギノ明朝 ProN W3"/>
          <w:sz w:val="20"/>
          <w:szCs w:val="20"/>
        </w:rPr>
        <w:t>And the deadline is the twenty second of each month, or the next business day if banks are closed.</w:t>
      </w:r>
      <w:r>
        <w:rPr>
          <w:rFonts w:ascii="ヒラギノ明朝 ProN W3" w:eastAsia="ヒラギノ明朝 ProN W3" w:hAnsi="ヒラギノ明朝 ProN W3"/>
          <w:sz w:val="20"/>
          <w:szCs w:val="20"/>
        </w:rPr>
        <w:t xml:space="preserve"> </w:t>
      </w:r>
      <w:r w:rsidRPr="007B3AE6">
        <w:rPr>
          <w:rFonts w:ascii="ヒラギノ明朝 ProN W3" w:eastAsia="ヒラギノ明朝 ProN W3" w:hAnsi="ヒラギノ明朝 ProN W3"/>
          <w:sz w:val="20"/>
          <w:szCs w:val="20"/>
        </w:rPr>
        <w:t>You don’t get extra time. You hit the date.</w:t>
      </w:r>
    </w:p>
    <w:p w14:paraId="7BC7C56C" w14:textId="77777777" w:rsidR="007B3AE6" w:rsidRDefault="007B3AE6" w:rsidP="004153C4">
      <w:pPr>
        <w:rPr>
          <w:rFonts w:ascii="ヒラギノ明朝 ProN W3" w:eastAsia="ヒラギノ明朝 ProN W3" w:hAnsi="ヒラギノ明朝 ProN W3"/>
          <w:sz w:val="20"/>
          <w:szCs w:val="20"/>
        </w:rPr>
      </w:pPr>
    </w:p>
    <w:p w14:paraId="6C6A9C5F" w14:textId="0E53A2F2" w:rsidR="00CD6B57" w:rsidRPr="00CD6B57" w:rsidRDefault="00CD6B57" w:rsidP="00CD6B57">
      <w:pPr>
        <w:rPr>
          <w:rFonts w:ascii="ヒラギノ明朝 ProN W3" w:eastAsia="ヒラギノ明朝 ProN W3" w:hAnsi="ヒラギノ明朝 ProN W3"/>
          <w:sz w:val="20"/>
          <w:szCs w:val="20"/>
        </w:rPr>
      </w:pPr>
      <w:r w:rsidRPr="00CD6B57">
        <w:rPr>
          <w:rFonts w:ascii="ヒラギノ明朝 ProN W3" w:eastAsia="ヒラギノ明朝 ProN W3" w:hAnsi="ヒラギノ明朝 ProN W3"/>
          <w:sz w:val="20"/>
          <w:szCs w:val="20"/>
        </w:rPr>
        <w:lastRenderedPageBreak/>
        <w:t>3. 支払遅延が生じた場合、ライセンシーは年率10％に従い、支払期日の翌日から完済に至るまでの期間について遅延損害金を支払うものとします。</w:t>
      </w:r>
    </w:p>
    <w:p w14:paraId="50FDEC29" w14:textId="77777777" w:rsidR="00CD6B57" w:rsidRPr="00CD6B57" w:rsidRDefault="00CD6B57" w:rsidP="00CD6B57">
      <w:pPr>
        <w:rPr>
          <w:rFonts w:ascii="ヒラギノ明朝 ProN W3" w:eastAsia="ヒラギノ明朝 ProN W3" w:hAnsi="ヒラギノ明朝 ProN W3"/>
          <w:sz w:val="20"/>
          <w:szCs w:val="20"/>
        </w:rPr>
      </w:pPr>
    </w:p>
    <w:p w14:paraId="66324666" w14:textId="77777777" w:rsidR="00CD6B57" w:rsidRPr="00CD6B57" w:rsidRDefault="00CD6B57" w:rsidP="00CD6B57">
      <w:pPr>
        <w:rPr>
          <w:rFonts w:ascii="ヒラギノ明朝 ProN W3" w:eastAsia="ヒラギノ明朝 ProN W3" w:hAnsi="ヒラギノ明朝 ProN W3"/>
          <w:sz w:val="20"/>
          <w:szCs w:val="20"/>
        </w:rPr>
      </w:pPr>
      <w:r w:rsidRPr="00CD6B57">
        <w:rPr>
          <w:rFonts w:ascii="ヒラギノ明朝 ProN W3" w:eastAsia="ヒラギノ明朝 ProN W3" w:hAnsi="ヒラギノ明朝 ProN W3"/>
          <w:sz w:val="20"/>
          <w:szCs w:val="20"/>
        </w:rPr>
        <w:t>Harvey Specter:</w:t>
      </w:r>
    </w:p>
    <w:p w14:paraId="08FB7075" w14:textId="31C39265" w:rsidR="004153C4" w:rsidRPr="004153C4" w:rsidRDefault="00CD6B57" w:rsidP="00CD6B57">
      <w:pPr>
        <w:rPr>
          <w:rFonts w:ascii="ヒラギノ明朝 ProN W3" w:eastAsia="ヒラギノ明朝 ProN W3" w:hAnsi="ヒラギノ明朝 ProN W3"/>
          <w:sz w:val="20"/>
          <w:szCs w:val="20"/>
        </w:rPr>
      </w:pPr>
      <w:r w:rsidRPr="00CD6B57">
        <w:rPr>
          <w:rFonts w:ascii="ヒラギノ明朝 ProN W3" w:eastAsia="ヒラギノ明朝 ProN W3" w:hAnsi="ヒラギノ明朝 ProN W3"/>
          <w:sz w:val="20"/>
          <w:szCs w:val="20"/>
        </w:rPr>
        <w:t>If you pay late, you pay interest at an annual rate of 10 percent, from the day after the due date until the money actually lands.</w:t>
      </w:r>
    </w:p>
    <w:p w14:paraId="3115E7C9" w14:textId="77777777" w:rsidR="004153C4" w:rsidRPr="004153C4" w:rsidRDefault="004153C4" w:rsidP="004153C4">
      <w:pPr>
        <w:rPr>
          <w:rFonts w:ascii="ヒラギノ明朝 ProN W3" w:eastAsia="ヒラギノ明朝 ProN W3" w:hAnsi="ヒラギノ明朝 ProN W3"/>
          <w:sz w:val="20"/>
          <w:szCs w:val="20"/>
        </w:rPr>
      </w:pPr>
    </w:p>
    <w:p w14:paraId="4DC0ACFD" w14:textId="77777777" w:rsidR="00FB5E78"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4. 日本の裁判例において、契約当事者間で合意された遅延損害金率が、社会通念上著しく高率である場合には一部</w:t>
      </w:r>
    </w:p>
    <w:p w14:paraId="2833935E" w14:textId="77777777" w:rsidR="00FB5E78"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無効と判断され得ることを当事者は認識し、かかる場合においては日本の裁判所が相当と認める範囲において修正</w:t>
      </w:r>
    </w:p>
    <w:p w14:paraId="3069D519" w14:textId="73B95660"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される可能性を承諾します。</w:t>
      </w:r>
    </w:p>
    <w:p w14:paraId="6720FA12" w14:textId="77777777" w:rsidR="004153C4" w:rsidRPr="004153C4" w:rsidRDefault="004153C4" w:rsidP="004153C4">
      <w:pPr>
        <w:rPr>
          <w:rFonts w:ascii="ヒラギノ明朝 ProN W3" w:eastAsia="ヒラギノ明朝 ProN W3" w:hAnsi="ヒラギノ明朝 ProN W3"/>
          <w:sz w:val="20"/>
          <w:szCs w:val="20"/>
        </w:rPr>
      </w:pPr>
    </w:p>
    <w:p w14:paraId="77266425"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16DCD6F4"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Japanese courts can and will cut back 'punitive' interest rates that look outrageous. If that happens, the court recalibrates the rate to something reasonable. Both sides accept that safety valve up front.</w:t>
      </w:r>
    </w:p>
    <w:p w14:paraId="312F1DB1" w14:textId="77777777" w:rsidR="004153C4" w:rsidRDefault="004153C4" w:rsidP="004153C4">
      <w:pPr>
        <w:rPr>
          <w:rFonts w:ascii="ヒラギノ明朝 ProN W3" w:eastAsia="ヒラギノ明朝 ProN W3" w:hAnsi="ヒラギノ明朝 ProN W3"/>
          <w:sz w:val="20"/>
          <w:szCs w:val="20"/>
        </w:rPr>
      </w:pPr>
    </w:p>
    <w:p w14:paraId="5B8792DA" w14:textId="6AFB9239" w:rsidR="004153C4" w:rsidRPr="004153C4" w:rsidRDefault="004153C4" w:rsidP="004153C4">
      <w:pPr>
        <w:rPr>
          <w:rFonts w:ascii="ヒラギノ明朝 ProN W3" w:eastAsia="ヒラギノ明朝 ProN W3" w:hAnsi="ヒラギノ明朝 ProN W3"/>
          <w:sz w:val="20"/>
          <w:szCs w:val="20"/>
        </w:rPr>
      </w:pPr>
      <w:bookmarkStart w:id="2" w:name="OLE_LINK4"/>
      <w:r w:rsidRPr="004153C4">
        <w:rPr>
          <w:rFonts w:ascii="ヒラギノ明朝 ProN W3" w:eastAsia="ヒラギノ明朝 ProN W3" w:hAnsi="ヒラギノ明朝 ProN W3"/>
          <w:sz w:val="20"/>
          <w:szCs w:val="20"/>
        </w:rPr>
        <w:t>第6条（使用範囲</w:t>
      </w:r>
      <w:r w:rsidR="008B70A7">
        <w:rPr>
          <w:rFonts w:ascii="ヒラギノ明朝 ProN W3" w:eastAsia="ヒラギノ明朝 ProN W3" w:hAnsi="ヒラギノ明朝 ProN W3"/>
          <w:sz w:val="20"/>
          <w:szCs w:val="20"/>
        </w:rPr>
        <w:t>及び</w:t>
      </w:r>
      <w:r w:rsidRPr="004153C4">
        <w:rPr>
          <w:rFonts w:ascii="ヒラギノ明朝 ProN W3" w:eastAsia="ヒラギノ明朝 ProN W3" w:hAnsi="ヒラギノ明朝 ProN W3"/>
          <w:sz w:val="20"/>
          <w:szCs w:val="20"/>
        </w:rPr>
        <w:t>禁止事項）</w:t>
      </w:r>
    </w:p>
    <w:bookmarkEnd w:id="2"/>
    <w:p w14:paraId="7B198A3C" w14:textId="77777777" w:rsidR="004153C4" w:rsidRPr="004153C4" w:rsidRDefault="004153C4" w:rsidP="004153C4">
      <w:pPr>
        <w:rPr>
          <w:rFonts w:ascii="ヒラギノ明朝 ProN W3" w:eastAsia="ヒラギノ明朝 ProN W3" w:hAnsi="ヒラギノ明朝 ProN W3"/>
          <w:sz w:val="20"/>
          <w:szCs w:val="20"/>
        </w:rPr>
      </w:pPr>
    </w:p>
    <w:p w14:paraId="1DD92638" w14:textId="4A533CE6"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1. ライセンシーは、ライセンス対象著作物を、別紙に明示された目的</w:t>
      </w:r>
      <w:r w:rsidR="008B70A7">
        <w:rPr>
          <w:rFonts w:ascii="ヒラギノ明朝 ProN W3" w:eastAsia="ヒラギノ明朝 ProN W3" w:hAnsi="ヒラギノ明朝 ProN W3"/>
          <w:sz w:val="20"/>
          <w:szCs w:val="20"/>
        </w:rPr>
        <w:t>及び</w:t>
      </w:r>
      <w:r w:rsidRPr="004153C4">
        <w:rPr>
          <w:rFonts w:ascii="ヒラギノ明朝 ProN W3" w:eastAsia="ヒラギノ明朝 ProN W3" w:hAnsi="ヒラギノ明朝 ProN W3"/>
          <w:sz w:val="20"/>
          <w:szCs w:val="20"/>
        </w:rPr>
        <w:t>範囲においてのみ利用することができます。</w:t>
      </w:r>
    </w:p>
    <w:p w14:paraId="2E9C06F0" w14:textId="77777777" w:rsidR="004153C4" w:rsidRPr="004153C4" w:rsidRDefault="004153C4" w:rsidP="004153C4">
      <w:pPr>
        <w:rPr>
          <w:rFonts w:ascii="ヒラギノ明朝 ProN W3" w:eastAsia="ヒラギノ明朝 ProN W3" w:hAnsi="ヒラギノ明朝 ProN W3"/>
          <w:sz w:val="20"/>
          <w:szCs w:val="20"/>
        </w:rPr>
      </w:pPr>
    </w:p>
    <w:p w14:paraId="32C301CD"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7E28DC6D"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Use the works only for the purposes and scopes you actually bought. Nothing more.</w:t>
      </w:r>
    </w:p>
    <w:p w14:paraId="009D4254" w14:textId="77777777" w:rsidR="004153C4" w:rsidRPr="004153C4" w:rsidRDefault="004153C4" w:rsidP="004153C4">
      <w:pPr>
        <w:rPr>
          <w:rFonts w:ascii="ヒラギノ明朝 ProN W3" w:eastAsia="ヒラギノ明朝 ProN W3" w:hAnsi="ヒラギノ明朝 ProN W3"/>
          <w:sz w:val="20"/>
          <w:szCs w:val="20"/>
        </w:rPr>
      </w:pPr>
    </w:p>
    <w:p w14:paraId="2C06463E"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2. ライセンシーは、以下の行為を行ってはなりません。</w:t>
      </w:r>
    </w:p>
    <w:p w14:paraId="07C17512" w14:textId="1268EF58" w:rsidR="004153C4" w:rsidRPr="004153C4" w:rsidRDefault="00FB5E78" w:rsidP="004153C4">
      <w:pPr>
        <w:rPr>
          <w:rFonts w:ascii="ヒラギノ明朝 ProN W3" w:eastAsia="ヒラギノ明朝 ProN W3" w:hAnsi="ヒラギノ明朝 ProN W3"/>
          <w:sz w:val="20"/>
          <w:szCs w:val="20"/>
        </w:rPr>
      </w:pPr>
      <w:r>
        <w:rPr>
          <w:rFonts w:ascii="ヒラギノ明朝 ProN W3" w:eastAsia="ヒラギノ明朝 ProN W3" w:hAnsi="ヒラギノ明朝 ProN W3" w:hint="eastAsia"/>
          <w:sz w:val="20"/>
          <w:szCs w:val="20"/>
        </w:rPr>
        <w:t xml:space="preserve">　</w:t>
      </w:r>
      <w:r w:rsidR="004153C4" w:rsidRPr="004153C4">
        <w:rPr>
          <w:rFonts w:ascii="ヒラギノ明朝 ProN W3" w:eastAsia="ヒラギノ明朝 ProN W3" w:hAnsi="ヒラギノ明朝 ProN W3"/>
          <w:sz w:val="20"/>
          <w:szCs w:val="20"/>
        </w:rPr>
        <w:t>(1) 本契約</w:t>
      </w:r>
      <w:r w:rsidR="008B70A7">
        <w:rPr>
          <w:rFonts w:ascii="ヒラギノ明朝 ProN W3" w:eastAsia="ヒラギノ明朝 ProN W3" w:hAnsi="ヒラギノ明朝 ProN W3"/>
          <w:sz w:val="20"/>
          <w:szCs w:val="20"/>
        </w:rPr>
        <w:t>及び</w:t>
      </w:r>
      <w:r w:rsidR="004153C4" w:rsidRPr="004153C4">
        <w:rPr>
          <w:rFonts w:ascii="ヒラギノ明朝 ProN W3" w:eastAsia="ヒラギノ明朝 ProN W3" w:hAnsi="ヒラギノ明朝 ProN W3"/>
          <w:sz w:val="20"/>
          <w:szCs w:val="20"/>
        </w:rPr>
        <w:t>別紙で明示的に許諾されていない態様での複製、公衆送信、翻案等</w:t>
      </w:r>
    </w:p>
    <w:p w14:paraId="63B6EC1B" w14:textId="77777777" w:rsidR="00FB5E78" w:rsidRDefault="00FB5E78" w:rsidP="004153C4">
      <w:pPr>
        <w:rPr>
          <w:rFonts w:ascii="ヒラギノ明朝 ProN W3" w:eastAsia="ヒラギノ明朝 ProN W3" w:hAnsi="ヒラギノ明朝 ProN W3"/>
          <w:sz w:val="20"/>
          <w:szCs w:val="20"/>
        </w:rPr>
      </w:pPr>
      <w:r>
        <w:rPr>
          <w:rFonts w:ascii="ヒラギノ明朝 ProN W3" w:eastAsia="ヒラギノ明朝 ProN W3" w:hAnsi="ヒラギノ明朝 ProN W3" w:hint="eastAsia"/>
          <w:sz w:val="20"/>
          <w:szCs w:val="20"/>
        </w:rPr>
        <w:t xml:space="preserve">　</w:t>
      </w:r>
      <w:r w:rsidR="004153C4" w:rsidRPr="004153C4">
        <w:rPr>
          <w:rFonts w:ascii="ヒラギノ明朝 ProN W3" w:eastAsia="ヒラギノ明朝 ProN W3" w:hAnsi="ヒラギノ明朝 ProN W3"/>
          <w:sz w:val="20"/>
          <w:szCs w:val="20"/>
        </w:rPr>
        <w:t>(2) ライセンス対象著作物または思想形式化手続き権を模倣・分解・再構成し、権利回避を目的とする派生的枠組み</w:t>
      </w:r>
    </w:p>
    <w:p w14:paraId="23B4E987" w14:textId="7B8CC071" w:rsidR="004153C4" w:rsidRPr="004153C4" w:rsidRDefault="00FB5E78" w:rsidP="004153C4">
      <w:pPr>
        <w:rPr>
          <w:rFonts w:ascii="ヒラギノ明朝 ProN W3" w:eastAsia="ヒラギノ明朝 ProN W3" w:hAnsi="ヒラギノ明朝 ProN W3"/>
          <w:sz w:val="20"/>
          <w:szCs w:val="20"/>
        </w:rPr>
      </w:pPr>
      <w:r>
        <w:rPr>
          <w:rFonts w:ascii="ヒラギノ明朝 ProN W3" w:eastAsia="ヒラギノ明朝 ProN W3" w:hAnsi="ヒラギノ明朝 ProN W3" w:hint="eastAsia"/>
          <w:sz w:val="20"/>
          <w:szCs w:val="20"/>
        </w:rPr>
        <w:t xml:space="preserve">　</w:t>
      </w:r>
      <w:r w:rsidR="004153C4" w:rsidRPr="004153C4">
        <w:rPr>
          <w:rFonts w:ascii="ヒラギノ明朝 ProN W3" w:eastAsia="ヒラギノ明朝 ProN W3" w:hAnsi="ヒラギノ明朝 ProN W3"/>
          <w:sz w:val="20"/>
          <w:szCs w:val="20"/>
        </w:rPr>
        <w:t>を構築する行為</w:t>
      </w:r>
    </w:p>
    <w:p w14:paraId="6E6FA1CA" w14:textId="34E22A4D" w:rsidR="004153C4" w:rsidRPr="004153C4" w:rsidRDefault="00FB5E78" w:rsidP="004153C4">
      <w:pPr>
        <w:rPr>
          <w:rFonts w:ascii="ヒラギノ明朝 ProN W3" w:eastAsia="ヒラギノ明朝 ProN W3" w:hAnsi="ヒラギノ明朝 ProN W3"/>
          <w:sz w:val="20"/>
          <w:szCs w:val="20"/>
        </w:rPr>
      </w:pPr>
      <w:r>
        <w:rPr>
          <w:rFonts w:ascii="ヒラギノ明朝 ProN W3" w:eastAsia="ヒラギノ明朝 ProN W3" w:hAnsi="ヒラギノ明朝 ProN W3" w:hint="eastAsia"/>
          <w:sz w:val="20"/>
          <w:szCs w:val="20"/>
        </w:rPr>
        <w:t xml:space="preserve">　</w:t>
      </w:r>
      <w:r w:rsidR="004153C4" w:rsidRPr="004153C4">
        <w:rPr>
          <w:rFonts w:ascii="ヒラギノ明朝 ProN W3" w:eastAsia="ヒラギノ明朝 ProN W3" w:hAnsi="ヒラギノ明朝 ProN W3"/>
          <w:sz w:val="20"/>
          <w:szCs w:val="20"/>
        </w:rPr>
        <w:t>(3) ライセンサーの名誉・信用を不当に害する態様での利用</w:t>
      </w:r>
    </w:p>
    <w:p w14:paraId="4B9EBE5A" w14:textId="77777777" w:rsidR="004153C4" w:rsidRPr="004153C4" w:rsidRDefault="004153C4" w:rsidP="004153C4">
      <w:pPr>
        <w:rPr>
          <w:rFonts w:ascii="ヒラギノ明朝 ProN W3" w:eastAsia="ヒラギノ明朝 ProN W3" w:hAnsi="ヒラギノ明朝 ProN W3"/>
          <w:sz w:val="20"/>
          <w:szCs w:val="20"/>
        </w:rPr>
      </w:pPr>
    </w:p>
    <w:p w14:paraId="23F95D6F"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308243E4"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You do not get to reverse engineer the expressive structure, build 'rights avoidance' clones, or drag Kimura's name through the mud using his own work. That is off limits.</w:t>
      </w:r>
    </w:p>
    <w:p w14:paraId="10735022" w14:textId="77777777" w:rsidR="004153C4" w:rsidRPr="004153C4" w:rsidRDefault="004153C4" w:rsidP="004153C4">
      <w:pPr>
        <w:rPr>
          <w:rFonts w:ascii="ヒラギノ明朝 ProN W3" w:eastAsia="ヒラギノ明朝 ProN W3" w:hAnsi="ヒラギノ明朝 ProN W3"/>
          <w:sz w:val="20"/>
          <w:szCs w:val="20"/>
        </w:rPr>
      </w:pPr>
    </w:p>
    <w:p w14:paraId="057F8A34" w14:textId="77777777" w:rsidR="008B70A7"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3. 上記禁止事項違反があった場合、日本の裁判所は、差止請求、損害賠償、信用回復措置等を命じ得ること、</w:t>
      </w:r>
    </w:p>
    <w:p w14:paraId="32D5D4B6" w14:textId="6A4C2049"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及び刑事責任が問題となり得る場合があることを当事者は認識します。</w:t>
      </w:r>
    </w:p>
    <w:p w14:paraId="504E11F9" w14:textId="77777777" w:rsidR="004153C4" w:rsidRPr="004153C4" w:rsidRDefault="004153C4" w:rsidP="004153C4">
      <w:pPr>
        <w:rPr>
          <w:rFonts w:ascii="ヒラギノ明朝 ProN W3" w:eastAsia="ヒラギノ明朝 ProN W3" w:hAnsi="ヒラギノ明朝 ProN W3"/>
          <w:sz w:val="20"/>
          <w:szCs w:val="20"/>
        </w:rPr>
      </w:pPr>
    </w:p>
    <w:p w14:paraId="5E145EB6"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4E82637A"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If you cross these lines, Japanese courts can shut you down, award damages, and order measures to restore reputation. In extreme cases, criminal liability can enter the picture. You do not want that.</w:t>
      </w:r>
    </w:p>
    <w:p w14:paraId="7B2F26B8" w14:textId="77777777" w:rsidR="004153C4" w:rsidRDefault="004153C4" w:rsidP="004153C4">
      <w:pPr>
        <w:rPr>
          <w:rFonts w:ascii="ヒラギノ明朝 ProN W3" w:eastAsia="ヒラギノ明朝 ProN W3" w:hAnsi="ヒラギノ明朝 ProN W3"/>
          <w:sz w:val="20"/>
          <w:szCs w:val="20"/>
        </w:rPr>
      </w:pPr>
    </w:p>
    <w:p w14:paraId="04A754B6" w14:textId="77777777" w:rsidR="008B70A7" w:rsidRDefault="008B70A7" w:rsidP="004153C4">
      <w:pPr>
        <w:rPr>
          <w:rFonts w:ascii="ヒラギノ明朝 ProN W3" w:eastAsia="ヒラギノ明朝 ProN W3" w:hAnsi="ヒラギノ明朝 ProN W3"/>
          <w:sz w:val="20"/>
          <w:szCs w:val="20"/>
        </w:rPr>
      </w:pPr>
    </w:p>
    <w:p w14:paraId="6B09D60B" w14:textId="77777777" w:rsidR="008B70A7" w:rsidRDefault="008B70A7" w:rsidP="004153C4">
      <w:pPr>
        <w:rPr>
          <w:rFonts w:ascii="ヒラギノ明朝 ProN W3" w:eastAsia="ヒラギノ明朝 ProN W3" w:hAnsi="ヒラギノ明朝 ProN W3"/>
          <w:sz w:val="20"/>
          <w:szCs w:val="20"/>
        </w:rPr>
      </w:pPr>
    </w:p>
    <w:p w14:paraId="447E2C65" w14:textId="77777777" w:rsidR="008B70A7" w:rsidRDefault="008B70A7" w:rsidP="004153C4">
      <w:pPr>
        <w:rPr>
          <w:rFonts w:ascii="ヒラギノ明朝 ProN W3" w:eastAsia="ヒラギノ明朝 ProN W3" w:hAnsi="ヒラギノ明朝 ProN W3"/>
          <w:sz w:val="20"/>
          <w:szCs w:val="20"/>
        </w:rPr>
      </w:pPr>
    </w:p>
    <w:p w14:paraId="12A25736" w14:textId="77777777" w:rsidR="008B70A7" w:rsidRDefault="008B70A7" w:rsidP="008B70A7">
      <w:pPr>
        <w:rPr>
          <w:rFonts w:ascii="ヒラギノ明朝 ProN W3" w:eastAsia="ヒラギノ明朝 ProN W3" w:hAnsi="ヒラギノ明朝 ProN W3"/>
          <w:sz w:val="20"/>
          <w:szCs w:val="20"/>
        </w:rPr>
      </w:pPr>
      <w:r w:rsidRPr="008B70A7">
        <w:rPr>
          <w:rFonts w:ascii="ヒラギノ明朝 ProN W3" w:eastAsia="ヒラギノ明朝 ProN W3" w:hAnsi="ヒラギノ明朝 ProN W3" w:hint="eastAsia"/>
          <w:sz w:val="20"/>
          <w:szCs w:val="20"/>
        </w:rPr>
        <w:lastRenderedPageBreak/>
        <w:t>４．思想形式化手続き権の新規性の否定に関わる行為を禁止します。本契約において「新規性」とは、本手続きが</w:t>
      </w:r>
    </w:p>
    <w:p w14:paraId="6BF2FE14" w14:textId="77777777" w:rsidR="008B70A7" w:rsidRDefault="008B70A7" w:rsidP="008B70A7">
      <w:pPr>
        <w:rPr>
          <w:rFonts w:ascii="ヒラギノ明朝 ProN W3" w:eastAsia="ヒラギノ明朝 ProN W3" w:hAnsi="ヒラギノ明朝 ProN W3"/>
          <w:sz w:val="20"/>
          <w:szCs w:val="20"/>
        </w:rPr>
      </w:pPr>
      <w:r w:rsidRPr="008B70A7">
        <w:rPr>
          <w:rFonts w:ascii="ヒラギノ明朝 ProN W3" w:eastAsia="ヒラギノ明朝 ProN W3" w:hAnsi="ヒラギノ明朝 ProN W3" w:hint="eastAsia"/>
          <w:sz w:val="20"/>
          <w:szCs w:val="20"/>
        </w:rPr>
        <w:t>新たな法的評価または法解釈を要する性質を有することを意味し、契約当事者は、当該新規性の存在を否定し、</w:t>
      </w:r>
    </w:p>
    <w:p w14:paraId="77743138" w14:textId="77777777" w:rsidR="008B70A7" w:rsidRDefault="008B70A7" w:rsidP="008B70A7">
      <w:pPr>
        <w:rPr>
          <w:rFonts w:ascii="ヒラギノ明朝 ProN W3" w:eastAsia="ヒラギノ明朝 ProN W3" w:hAnsi="ヒラギノ明朝 ProN W3"/>
          <w:sz w:val="20"/>
          <w:szCs w:val="20"/>
        </w:rPr>
      </w:pPr>
      <w:r w:rsidRPr="008B70A7">
        <w:rPr>
          <w:rFonts w:ascii="ヒラギノ明朝 ProN W3" w:eastAsia="ヒラギノ明朝 ProN W3" w:hAnsi="ヒラギノ明朝 ProN W3" w:hint="eastAsia"/>
          <w:sz w:val="20"/>
          <w:szCs w:val="20"/>
        </w:rPr>
        <w:t>もしくは当該新規性を不当に矮小化することにより、本契約</w:t>
      </w:r>
      <w:r>
        <w:rPr>
          <w:rFonts w:ascii="ヒラギノ明朝 ProN W3" w:eastAsia="ヒラギノ明朝 ProN W3" w:hAnsi="ヒラギノ明朝 ProN W3" w:hint="eastAsia"/>
          <w:sz w:val="20"/>
          <w:szCs w:val="20"/>
        </w:rPr>
        <w:t>及び</w:t>
      </w:r>
      <w:r w:rsidRPr="008B70A7">
        <w:rPr>
          <w:rFonts w:ascii="ヒラギノ明朝 ProN W3" w:eastAsia="ヒラギノ明朝 ProN W3" w:hAnsi="ヒラギノ明朝 ProN W3" w:hint="eastAsia"/>
          <w:sz w:val="20"/>
          <w:szCs w:val="20"/>
        </w:rPr>
        <w:t>別紙に定める内容の効力を否定し、無効化し、</w:t>
      </w:r>
    </w:p>
    <w:p w14:paraId="3F4F033B" w14:textId="77777777" w:rsidR="008B70A7" w:rsidRDefault="008B70A7" w:rsidP="008B70A7">
      <w:pPr>
        <w:rPr>
          <w:rFonts w:ascii="ヒラギノ明朝 ProN W3" w:eastAsia="ヒラギノ明朝 ProN W3" w:hAnsi="ヒラギノ明朝 ProN W3"/>
          <w:sz w:val="20"/>
          <w:szCs w:val="20"/>
        </w:rPr>
      </w:pPr>
      <w:r w:rsidRPr="008B70A7">
        <w:rPr>
          <w:rFonts w:ascii="ヒラギノ明朝 ProN W3" w:eastAsia="ヒラギノ明朝 ProN W3" w:hAnsi="ヒラギノ明朝 ProN W3" w:hint="eastAsia"/>
          <w:sz w:val="20"/>
          <w:szCs w:val="20"/>
        </w:rPr>
        <w:t>または無視する解釈を主張してはなりません。また、当該新規性の判断を、裁判所が本契約の適用範囲を否定する</w:t>
      </w:r>
    </w:p>
    <w:p w14:paraId="71C11420" w14:textId="77777777" w:rsidR="008B70A7" w:rsidRDefault="008B70A7" w:rsidP="008B70A7">
      <w:pPr>
        <w:rPr>
          <w:rFonts w:ascii="ヒラギノ明朝 ProN W3" w:eastAsia="ヒラギノ明朝 ProN W3" w:hAnsi="ヒラギノ明朝 ProN W3"/>
          <w:sz w:val="20"/>
          <w:szCs w:val="20"/>
        </w:rPr>
      </w:pPr>
      <w:r w:rsidRPr="008B70A7">
        <w:rPr>
          <w:rFonts w:ascii="ヒラギノ明朝 ProN W3" w:eastAsia="ヒラギノ明朝 ProN W3" w:hAnsi="ヒラギノ明朝 ProN W3" w:hint="eastAsia"/>
          <w:sz w:val="20"/>
          <w:szCs w:val="20"/>
        </w:rPr>
        <w:t>ための根拠として用いるべきであると主張する行為も一切禁止されます。当事者は、本手続きが新規性を有する</w:t>
      </w:r>
    </w:p>
    <w:p w14:paraId="2B07F7BA" w14:textId="553BC9FF" w:rsidR="008B70A7" w:rsidRPr="008B70A7" w:rsidRDefault="008B70A7" w:rsidP="008B70A7">
      <w:pPr>
        <w:rPr>
          <w:rFonts w:ascii="ヒラギノ明朝 ProN W3" w:eastAsia="ヒラギノ明朝 ProN W3" w:hAnsi="ヒラギノ明朝 ProN W3"/>
          <w:sz w:val="20"/>
          <w:szCs w:val="20"/>
        </w:rPr>
      </w:pPr>
      <w:r w:rsidRPr="008B70A7">
        <w:rPr>
          <w:rFonts w:ascii="ヒラギノ明朝 ProN W3" w:eastAsia="ヒラギノ明朝 ProN W3" w:hAnsi="ヒラギノ明朝 ProN W3" w:hint="eastAsia"/>
          <w:sz w:val="20"/>
          <w:szCs w:val="20"/>
        </w:rPr>
        <w:t>ことを前提として本契約に合意するものとします。</w:t>
      </w:r>
    </w:p>
    <w:p w14:paraId="6BB75C0E" w14:textId="77777777" w:rsidR="008B70A7" w:rsidRPr="008B70A7" w:rsidRDefault="008B70A7" w:rsidP="008B70A7">
      <w:pPr>
        <w:rPr>
          <w:rFonts w:ascii="ヒラギノ明朝 ProN W3" w:eastAsia="ヒラギノ明朝 ProN W3" w:hAnsi="ヒラギノ明朝 ProN W3"/>
          <w:sz w:val="20"/>
          <w:szCs w:val="20"/>
        </w:rPr>
      </w:pPr>
    </w:p>
    <w:p w14:paraId="74537BD8" w14:textId="5A5C09A1" w:rsidR="008B70A7" w:rsidRPr="008B70A7" w:rsidRDefault="008B70A7" w:rsidP="008B70A7">
      <w:pPr>
        <w:rPr>
          <w:rFonts w:ascii="ヒラギノ明朝 ProN W3" w:eastAsia="ヒラギノ明朝 ProN W3" w:hAnsi="ヒラギノ明朝 ProN W3"/>
          <w:sz w:val="20"/>
          <w:szCs w:val="20"/>
        </w:rPr>
      </w:pPr>
      <w:r w:rsidRPr="008B70A7">
        <w:rPr>
          <w:rFonts w:ascii="ヒラギノ明朝 ProN W3" w:eastAsia="ヒラギノ明朝 ProN W3" w:hAnsi="ヒラギノ明朝 ProN W3"/>
          <w:sz w:val="20"/>
          <w:szCs w:val="20"/>
        </w:rPr>
        <w:t>Harvey Specter:</w:t>
      </w:r>
    </w:p>
    <w:p w14:paraId="41C309ED" w14:textId="09569516" w:rsidR="008B70A7" w:rsidRPr="008B70A7" w:rsidRDefault="008B70A7" w:rsidP="008B70A7">
      <w:pPr>
        <w:rPr>
          <w:rFonts w:ascii="ヒラギノ明朝 ProN W3" w:eastAsia="ヒラギノ明朝 ProN W3" w:hAnsi="ヒラギノ明朝 ProN W3"/>
          <w:sz w:val="20"/>
          <w:szCs w:val="20"/>
        </w:rPr>
      </w:pPr>
      <w:r w:rsidRPr="008B70A7">
        <w:rPr>
          <w:rFonts w:ascii="ヒラギノ明朝 ProN W3" w:eastAsia="ヒラギノ明朝 ProN W3" w:hAnsi="ヒラギノ明朝 ProN W3"/>
          <w:sz w:val="20"/>
          <w:szCs w:val="20"/>
        </w:rPr>
        <w:t>You are prohibited from engaging in any act that attempts to deny, dilute, or undermine the “novelty” of the Thought Formalization Procedure Right.</w:t>
      </w:r>
    </w:p>
    <w:p w14:paraId="726097B2" w14:textId="3E902D10" w:rsidR="008B70A7" w:rsidRPr="008B70A7" w:rsidRDefault="008B70A7" w:rsidP="008B70A7">
      <w:pPr>
        <w:rPr>
          <w:rFonts w:ascii="ヒラギノ明朝 ProN W3" w:eastAsia="ヒラギノ明朝 ProN W3" w:hAnsi="ヒラギノ明朝 ProN W3"/>
          <w:sz w:val="20"/>
          <w:szCs w:val="20"/>
        </w:rPr>
      </w:pPr>
      <w:r w:rsidRPr="008B70A7">
        <w:rPr>
          <w:rFonts w:ascii="ヒラギノ明朝 ProN W3" w:eastAsia="ヒラギノ明朝 ProN W3" w:hAnsi="ヒラギノ明朝 ProN W3"/>
          <w:sz w:val="20"/>
          <w:szCs w:val="20"/>
        </w:rPr>
        <w:t>Here, “novelty” means exactly this: the Procedure requires fresh legal interpretation and cannot be brushed aside as if it were old news or already settled doctrine.</w:t>
      </w:r>
    </w:p>
    <w:p w14:paraId="7EA87641" w14:textId="551EAA83" w:rsidR="008B70A7" w:rsidRPr="008B70A7" w:rsidRDefault="008B70A7" w:rsidP="008B70A7">
      <w:pPr>
        <w:rPr>
          <w:rFonts w:ascii="ヒラギノ明朝 ProN W3" w:eastAsia="ヒラギノ明朝 ProN W3" w:hAnsi="ヒラギノ明朝 ProN W3"/>
          <w:sz w:val="20"/>
          <w:szCs w:val="20"/>
        </w:rPr>
      </w:pPr>
      <w:r w:rsidRPr="008B70A7">
        <w:rPr>
          <w:rFonts w:ascii="ヒラギノ明朝 ProN W3" w:eastAsia="ヒラギノ明朝 ProN W3" w:hAnsi="ヒラギノ明朝 ProN W3"/>
          <w:sz w:val="20"/>
          <w:szCs w:val="20"/>
        </w:rPr>
        <w:t>You do not get to argue otherwise.</w:t>
      </w:r>
    </w:p>
    <w:p w14:paraId="1FCD9FB7" w14:textId="14803A6F" w:rsidR="008B70A7" w:rsidRPr="008B70A7" w:rsidRDefault="008B70A7" w:rsidP="008B70A7">
      <w:pPr>
        <w:rPr>
          <w:rFonts w:ascii="ヒラギノ明朝 ProN W3" w:eastAsia="ヒラギノ明朝 ProN W3" w:hAnsi="ヒラギノ明朝 ProN W3"/>
          <w:sz w:val="20"/>
          <w:szCs w:val="20"/>
        </w:rPr>
      </w:pPr>
      <w:r w:rsidRPr="008B70A7">
        <w:rPr>
          <w:rFonts w:ascii="ヒラギノ明朝 ProN W3" w:eastAsia="ヒラギノ明朝 ProN W3" w:hAnsi="ヒラギノ明朝 ProN W3"/>
          <w:sz w:val="20"/>
          <w:szCs w:val="20"/>
        </w:rPr>
        <w:t>You do not get to say the contract collapses because the underlying right is “not new.”</w:t>
      </w:r>
    </w:p>
    <w:p w14:paraId="2E74EBF3" w14:textId="164E7BCF" w:rsidR="008B70A7" w:rsidRPr="008B70A7" w:rsidRDefault="008B70A7" w:rsidP="008B70A7">
      <w:pPr>
        <w:rPr>
          <w:rFonts w:ascii="ヒラギノ明朝 ProN W3" w:eastAsia="ヒラギノ明朝 ProN W3" w:hAnsi="ヒラギノ明朝 ProN W3"/>
          <w:sz w:val="20"/>
          <w:szCs w:val="20"/>
        </w:rPr>
      </w:pPr>
      <w:r w:rsidRPr="008B70A7">
        <w:rPr>
          <w:rFonts w:ascii="ヒラギノ明朝 ProN W3" w:eastAsia="ヒラギノ明朝 ProN W3" w:hAnsi="ヒラギノ明朝 ProN W3"/>
          <w:sz w:val="20"/>
          <w:szCs w:val="20"/>
        </w:rPr>
        <w:t>And you definitely do not get to claim that a court should treat “novelty denial” as a reason to void this agreement or any annex attached to it.</w:t>
      </w:r>
    </w:p>
    <w:p w14:paraId="568C9328" w14:textId="77777777" w:rsidR="008B70A7" w:rsidRPr="00573D83" w:rsidRDefault="008B70A7" w:rsidP="008B70A7">
      <w:pPr>
        <w:rPr>
          <w:rFonts w:ascii="ヒラギノ明朝 ProN W3" w:eastAsia="ヒラギノ明朝 ProN W3" w:hAnsi="ヒラギノ明朝 ProN W3"/>
          <w:sz w:val="20"/>
          <w:szCs w:val="20"/>
        </w:rPr>
      </w:pPr>
    </w:p>
    <w:p w14:paraId="69F6431D" w14:textId="5BF0729D" w:rsidR="008B70A7" w:rsidRPr="008B70A7" w:rsidRDefault="008B70A7" w:rsidP="008B70A7">
      <w:pPr>
        <w:rPr>
          <w:rFonts w:ascii="ヒラギノ明朝 ProN W3" w:eastAsia="ヒラギノ明朝 ProN W3" w:hAnsi="ヒラギノ明朝 ProN W3"/>
          <w:sz w:val="20"/>
          <w:szCs w:val="20"/>
        </w:rPr>
      </w:pPr>
      <w:r w:rsidRPr="008B70A7">
        <w:rPr>
          <w:rFonts w:ascii="ヒラギノ明朝 ProN W3" w:eastAsia="ヒラギノ明朝 ProN W3" w:hAnsi="ヒラギノ明朝 ProN W3"/>
          <w:sz w:val="20"/>
          <w:szCs w:val="20"/>
        </w:rPr>
        <w:t>When you sign this contract, you acknowledge—explicitly—that the Procedure’s novelty is part of the deal.</w:t>
      </w:r>
    </w:p>
    <w:p w14:paraId="230A5FB0" w14:textId="352A61CF" w:rsidR="004C50DE" w:rsidRDefault="008B70A7" w:rsidP="008B70A7">
      <w:pPr>
        <w:rPr>
          <w:rFonts w:ascii="ヒラギノ明朝 ProN W3" w:eastAsia="ヒラギノ明朝 ProN W3" w:hAnsi="ヒラギノ明朝 ProN W3"/>
          <w:sz w:val="20"/>
          <w:szCs w:val="20"/>
        </w:rPr>
      </w:pPr>
      <w:r w:rsidRPr="008B70A7">
        <w:rPr>
          <w:rFonts w:ascii="ヒラギノ明朝 ProN W3" w:eastAsia="ヒラギノ明朝 ProN W3" w:hAnsi="ヒラギノ明朝 ProN W3"/>
          <w:sz w:val="20"/>
          <w:szCs w:val="20"/>
        </w:rPr>
        <w:t>That’s not a loophole.</w:t>
      </w:r>
      <w:r w:rsidR="00573D83">
        <w:rPr>
          <w:rFonts w:ascii="ヒラギノ明朝 ProN W3" w:eastAsia="ヒラギノ明朝 ProN W3" w:hAnsi="ヒラギノ明朝 ProN W3"/>
          <w:sz w:val="20"/>
          <w:szCs w:val="20"/>
        </w:rPr>
        <w:t xml:space="preserve"> </w:t>
      </w:r>
      <w:r w:rsidRPr="008B70A7">
        <w:rPr>
          <w:rFonts w:ascii="ヒラギノ明朝 ProN W3" w:eastAsia="ヒラギノ明朝 ProN W3" w:hAnsi="ヒラギノ明朝 ProN W3"/>
          <w:sz w:val="20"/>
          <w:szCs w:val="20"/>
        </w:rPr>
        <w:t>That’s the architecture.</w:t>
      </w:r>
    </w:p>
    <w:p w14:paraId="531FFE64" w14:textId="77777777" w:rsidR="004C50DE" w:rsidRPr="00573D83" w:rsidRDefault="004C50DE" w:rsidP="004153C4">
      <w:pPr>
        <w:rPr>
          <w:rFonts w:ascii="ヒラギノ明朝 ProN W3" w:eastAsia="ヒラギノ明朝 ProN W3" w:hAnsi="ヒラギノ明朝 ProN W3"/>
          <w:sz w:val="20"/>
          <w:szCs w:val="20"/>
        </w:rPr>
      </w:pPr>
    </w:p>
    <w:p w14:paraId="548607D9" w14:textId="61BF99D2"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第7条（知的財産権の帰属）</w:t>
      </w:r>
    </w:p>
    <w:p w14:paraId="34E7FA3B" w14:textId="77777777" w:rsidR="004153C4" w:rsidRPr="004153C4" w:rsidRDefault="004153C4" w:rsidP="004153C4">
      <w:pPr>
        <w:rPr>
          <w:rFonts w:ascii="ヒラギノ明朝 ProN W3" w:eastAsia="ヒラギノ明朝 ProN W3" w:hAnsi="ヒラギノ明朝 ProN W3"/>
          <w:sz w:val="20"/>
          <w:szCs w:val="20"/>
        </w:rPr>
      </w:pPr>
    </w:p>
    <w:p w14:paraId="6D8FB70C" w14:textId="2BF9367E" w:rsidR="00FB5E78"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1. 思想形式化手続き権</w:t>
      </w:r>
      <w:r w:rsidR="008B70A7">
        <w:rPr>
          <w:rFonts w:ascii="ヒラギノ明朝 ProN W3" w:eastAsia="ヒラギノ明朝 ProN W3" w:hAnsi="ヒラギノ明朝 ProN W3"/>
          <w:sz w:val="20"/>
          <w:szCs w:val="20"/>
        </w:rPr>
        <w:t>及び</w:t>
      </w:r>
      <w:r w:rsidRPr="004153C4">
        <w:rPr>
          <w:rFonts w:ascii="ヒラギノ明朝 ProN W3" w:eastAsia="ヒラギノ明朝 ProN W3" w:hAnsi="ヒラギノ明朝 ProN W3"/>
          <w:sz w:val="20"/>
          <w:szCs w:val="20"/>
        </w:rPr>
        <w:t>ライセンス対象著作物に関する著作権その他一切の権利は、ライセンサーに帰属し、</w:t>
      </w:r>
    </w:p>
    <w:p w14:paraId="42778093" w14:textId="0E7D075A"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本契約に基づくライセンスは、あくまで利用許諾にとどまるものとします。</w:t>
      </w:r>
    </w:p>
    <w:p w14:paraId="7D8C6AC1" w14:textId="77777777" w:rsidR="004153C4" w:rsidRPr="004153C4" w:rsidRDefault="004153C4" w:rsidP="004153C4">
      <w:pPr>
        <w:rPr>
          <w:rFonts w:ascii="ヒラギノ明朝 ProN W3" w:eastAsia="ヒラギノ明朝 ProN W3" w:hAnsi="ヒラギノ明朝 ProN W3"/>
          <w:sz w:val="20"/>
          <w:szCs w:val="20"/>
        </w:rPr>
      </w:pPr>
    </w:p>
    <w:p w14:paraId="0EE868C6"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050834BF"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Ownership does not move. Kimura keeps every right. You get a license, not a piece of the crown.</w:t>
      </w:r>
    </w:p>
    <w:p w14:paraId="26DC3B6F" w14:textId="77777777" w:rsidR="004153C4" w:rsidRPr="004153C4" w:rsidRDefault="004153C4" w:rsidP="004153C4">
      <w:pPr>
        <w:rPr>
          <w:rFonts w:ascii="ヒラギノ明朝 ProN W3" w:eastAsia="ヒラギノ明朝 ProN W3" w:hAnsi="ヒラギノ明朝 ProN W3"/>
          <w:sz w:val="20"/>
          <w:szCs w:val="20"/>
        </w:rPr>
      </w:pPr>
    </w:p>
    <w:p w14:paraId="49913E82" w14:textId="77777777" w:rsidR="00FB5E78"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2. ライセンシーが本契約に基づき作成する翻訳、要約、解説、内部文書等のうち、ライセンス対象著作物の本質的</w:t>
      </w:r>
    </w:p>
    <w:p w14:paraId="0432F638" w14:textId="77777777" w:rsidR="00FB5E78"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表現形態を再現するものは、二次的著作物として取り扱われ、その原著作物に係る権利は引き続きライセンサーに</w:t>
      </w:r>
    </w:p>
    <w:p w14:paraId="69E0E611" w14:textId="6417E82D"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留保されます。</w:t>
      </w:r>
    </w:p>
    <w:p w14:paraId="73E704B9" w14:textId="77777777" w:rsidR="004153C4" w:rsidRPr="004153C4" w:rsidRDefault="004153C4" w:rsidP="004153C4">
      <w:pPr>
        <w:rPr>
          <w:rFonts w:ascii="ヒラギノ明朝 ProN W3" w:eastAsia="ヒラギノ明朝 ProN W3" w:hAnsi="ヒラギノ明朝 ProN W3"/>
          <w:sz w:val="20"/>
          <w:szCs w:val="20"/>
        </w:rPr>
      </w:pPr>
    </w:p>
    <w:p w14:paraId="00AD124A"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0AA355B6"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If you create translations or internal docs that substantially track the expressive structure of Kimura's work, those are derivative works. They do not cut the cord to the original rights.</w:t>
      </w:r>
    </w:p>
    <w:p w14:paraId="09F79E6B" w14:textId="77777777" w:rsidR="00FB5E78" w:rsidRPr="004153C4" w:rsidRDefault="00FB5E78" w:rsidP="004153C4">
      <w:pPr>
        <w:rPr>
          <w:rFonts w:ascii="ヒラギノ明朝 ProN W3" w:eastAsia="ヒラギノ明朝 ProN W3" w:hAnsi="ヒラギノ明朝 ProN W3"/>
          <w:sz w:val="20"/>
          <w:szCs w:val="20"/>
        </w:rPr>
      </w:pPr>
    </w:p>
    <w:p w14:paraId="59AAAAA2" w14:textId="77777777" w:rsidR="00573D83" w:rsidRDefault="00573D83" w:rsidP="004153C4">
      <w:pPr>
        <w:rPr>
          <w:rFonts w:ascii="ヒラギノ明朝 ProN W3" w:eastAsia="ヒラギノ明朝 ProN W3" w:hAnsi="ヒラギノ明朝 ProN W3"/>
          <w:sz w:val="20"/>
          <w:szCs w:val="20"/>
        </w:rPr>
      </w:pPr>
    </w:p>
    <w:p w14:paraId="3B5D7E80" w14:textId="77777777" w:rsidR="00573D83" w:rsidRDefault="00573D83" w:rsidP="004153C4">
      <w:pPr>
        <w:rPr>
          <w:rFonts w:ascii="ヒラギノ明朝 ProN W3" w:eastAsia="ヒラギノ明朝 ProN W3" w:hAnsi="ヒラギノ明朝 ProN W3"/>
          <w:sz w:val="20"/>
          <w:szCs w:val="20"/>
        </w:rPr>
      </w:pPr>
    </w:p>
    <w:p w14:paraId="5CB3A1C2" w14:textId="77777777" w:rsidR="00573D83" w:rsidRDefault="00573D83" w:rsidP="004153C4">
      <w:pPr>
        <w:rPr>
          <w:rFonts w:ascii="ヒラギノ明朝 ProN W3" w:eastAsia="ヒラギノ明朝 ProN W3" w:hAnsi="ヒラギノ明朝 ProN W3"/>
          <w:sz w:val="20"/>
          <w:szCs w:val="20"/>
        </w:rPr>
      </w:pPr>
    </w:p>
    <w:p w14:paraId="38D1D3A2" w14:textId="77777777" w:rsidR="00573D83" w:rsidRDefault="00573D83" w:rsidP="004153C4">
      <w:pPr>
        <w:rPr>
          <w:rFonts w:ascii="ヒラギノ明朝 ProN W3" w:eastAsia="ヒラギノ明朝 ProN W3" w:hAnsi="ヒラギノ明朝 ProN W3"/>
          <w:sz w:val="20"/>
          <w:szCs w:val="20"/>
        </w:rPr>
      </w:pPr>
    </w:p>
    <w:p w14:paraId="6AB63C51" w14:textId="77777777" w:rsidR="00573D83" w:rsidRDefault="00573D83" w:rsidP="004153C4">
      <w:pPr>
        <w:rPr>
          <w:rFonts w:ascii="ヒラギノ明朝 ProN W3" w:eastAsia="ヒラギノ明朝 ProN W3" w:hAnsi="ヒラギノ明朝 ProN W3"/>
          <w:sz w:val="20"/>
          <w:szCs w:val="20"/>
        </w:rPr>
      </w:pPr>
    </w:p>
    <w:p w14:paraId="46190251" w14:textId="77777777" w:rsidR="00573D83" w:rsidRDefault="00573D83" w:rsidP="004153C4">
      <w:pPr>
        <w:rPr>
          <w:rFonts w:ascii="ヒラギノ明朝 ProN W3" w:eastAsia="ヒラギノ明朝 ProN W3" w:hAnsi="ヒラギノ明朝 ProN W3"/>
          <w:sz w:val="20"/>
          <w:szCs w:val="20"/>
        </w:rPr>
      </w:pPr>
    </w:p>
    <w:p w14:paraId="65404EB0" w14:textId="6C34F146" w:rsidR="00573D83"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lastRenderedPageBreak/>
        <w:t>3. 日本の著作権法</w:t>
      </w:r>
      <w:r w:rsidR="008B70A7">
        <w:rPr>
          <w:rFonts w:ascii="ヒラギノ明朝 ProN W3" w:eastAsia="ヒラギノ明朝 ProN W3" w:hAnsi="ヒラギノ明朝 ProN W3"/>
          <w:sz w:val="20"/>
          <w:szCs w:val="20"/>
        </w:rPr>
        <w:t>及び</w:t>
      </w:r>
      <w:r w:rsidRPr="004153C4">
        <w:rPr>
          <w:rFonts w:ascii="ヒラギノ明朝 ProN W3" w:eastAsia="ヒラギノ明朝 ProN W3" w:hAnsi="ヒラギノ明朝 ProN W3"/>
          <w:sz w:val="20"/>
          <w:szCs w:val="20"/>
        </w:rPr>
        <w:t>裁判例に基づき、著作者人格権（氏名表示権、同一性保持権等）は、原則として譲渡不可能</w:t>
      </w:r>
    </w:p>
    <w:p w14:paraId="7AD5FEB4" w14:textId="77777777" w:rsidR="00573D83"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であり、ライセンサーは必要な範囲でこれを不行使とすることはあり得るものの、その存在自体が消滅するもの</w:t>
      </w:r>
    </w:p>
    <w:p w14:paraId="42F132A4" w14:textId="6F17B05E"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ではないことを当事者は確認します。</w:t>
      </w:r>
    </w:p>
    <w:p w14:paraId="3A30A13C" w14:textId="77777777" w:rsidR="004153C4" w:rsidRPr="004153C4" w:rsidRDefault="004153C4" w:rsidP="004153C4">
      <w:pPr>
        <w:rPr>
          <w:rFonts w:ascii="ヒラギノ明朝 ProN W3" w:eastAsia="ヒラギノ明朝 ProN W3" w:hAnsi="ヒラギノ明朝 ProN W3"/>
          <w:sz w:val="20"/>
          <w:szCs w:val="20"/>
        </w:rPr>
      </w:pPr>
    </w:p>
    <w:p w14:paraId="76A64499"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63A29E90"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Moral rights in Japan are glued to the author. Kimura can agree not to exercise them in certain ways, but the rights themselves do not vanish.</w:t>
      </w:r>
    </w:p>
    <w:p w14:paraId="70A9D340" w14:textId="77777777" w:rsidR="004153C4" w:rsidRPr="004153C4" w:rsidRDefault="004153C4" w:rsidP="004153C4">
      <w:pPr>
        <w:rPr>
          <w:rFonts w:ascii="ヒラギノ明朝 ProN W3" w:eastAsia="ヒラギノ明朝 ProN W3" w:hAnsi="ヒラギノ明朝 ProN W3"/>
          <w:sz w:val="20"/>
          <w:szCs w:val="20"/>
        </w:rPr>
      </w:pPr>
    </w:p>
    <w:p w14:paraId="602C1B1C" w14:textId="7B853826"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第8条（契約期間）</w:t>
      </w:r>
    </w:p>
    <w:p w14:paraId="1718DE3C" w14:textId="77777777" w:rsidR="004153C4" w:rsidRPr="004153C4" w:rsidRDefault="004153C4" w:rsidP="004153C4">
      <w:pPr>
        <w:rPr>
          <w:rFonts w:ascii="ヒラギノ明朝 ProN W3" w:eastAsia="ヒラギノ明朝 ProN W3" w:hAnsi="ヒラギノ明朝 ProN W3"/>
          <w:sz w:val="20"/>
          <w:szCs w:val="20"/>
        </w:rPr>
      </w:pPr>
    </w:p>
    <w:p w14:paraId="53299803" w14:textId="77777777" w:rsidR="00FB5E78"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1. 本契約の基本契約期間は、別紙に定める契約開始日から起算して1年間とし、その後は別紙に特段の定めがない</w:t>
      </w:r>
    </w:p>
    <w:p w14:paraId="30126E34" w14:textId="40C7FC5F"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限り、1年ごとの自動更新とします。</w:t>
      </w:r>
    </w:p>
    <w:p w14:paraId="4E1A8287" w14:textId="77777777" w:rsidR="004153C4" w:rsidRPr="004153C4" w:rsidRDefault="004153C4" w:rsidP="004153C4">
      <w:pPr>
        <w:rPr>
          <w:rFonts w:ascii="ヒラギノ明朝 ProN W3" w:eastAsia="ヒラギノ明朝 ProN W3" w:hAnsi="ヒラギノ明朝 ProN W3"/>
          <w:sz w:val="20"/>
          <w:szCs w:val="20"/>
        </w:rPr>
      </w:pPr>
    </w:p>
    <w:p w14:paraId="6A0E5360"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42A17E04"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Standard one year term, rolling renewals unless the schedule says otherwise.</w:t>
      </w:r>
    </w:p>
    <w:p w14:paraId="486C27C2" w14:textId="77777777" w:rsidR="004153C4" w:rsidRPr="004153C4" w:rsidRDefault="004153C4" w:rsidP="004153C4">
      <w:pPr>
        <w:rPr>
          <w:rFonts w:ascii="ヒラギノ明朝 ProN W3" w:eastAsia="ヒラギノ明朝 ProN W3" w:hAnsi="ヒラギノ明朝 ProN W3"/>
          <w:sz w:val="20"/>
          <w:szCs w:val="20"/>
        </w:rPr>
      </w:pPr>
    </w:p>
    <w:p w14:paraId="4F9262A0" w14:textId="77777777" w:rsidR="00FB5E78"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2. 最低契約期間は1年間とし、期間途中での解約については、別紙に明示的な定めがある場合を除き、原則として</w:t>
      </w:r>
    </w:p>
    <w:p w14:paraId="783E222D" w14:textId="7DB97A36"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許容されません。</w:t>
      </w:r>
    </w:p>
    <w:p w14:paraId="02B21D59" w14:textId="77777777" w:rsidR="004153C4" w:rsidRPr="004153C4" w:rsidRDefault="004153C4" w:rsidP="004153C4">
      <w:pPr>
        <w:rPr>
          <w:rFonts w:ascii="ヒラギノ明朝 ProN W3" w:eastAsia="ヒラギノ明朝 ProN W3" w:hAnsi="ヒラギノ明朝 ProN W3"/>
          <w:sz w:val="20"/>
          <w:szCs w:val="20"/>
        </w:rPr>
      </w:pPr>
    </w:p>
    <w:p w14:paraId="061CA2B2"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139A4576"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You do not get to walk away mid year unless the annex explicitly gives you that exit.</w:t>
      </w:r>
    </w:p>
    <w:p w14:paraId="3092EB2C" w14:textId="77777777" w:rsidR="004C50DE" w:rsidRDefault="004C50DE" w:rsidP="004153C4">
      <w:pPr>
        <w:rPr>
          <w:rFonts w:ascii="ヒラギノ明朝 ProN W3" w:eastAsia="ヒラギノ明朝 ProN W3" w:hAnsi="ヒラギノ明朝 ProN W3"/>
          <w:sz w:val="20"/>
          <w:szCs w:val="20"/>
        </w:rPr>
      </w:pPr>
    </w:p>
    <w:p w14:paraId="3AAF86F1" w14:textId="38D72428"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3. 自動更新阻止または期間満了時の終了を希望する場合、当事者は、別紙に定める方法により、更新予定日の30日前までに書面または合意された手段で通知するものとします。</w:t>
      </w:r>
    </w:p>
    <w:p w14:paraId="7AD890BE" w14:textId="77777777" w:rsidR="004153C4" w:rsidRPr="00573D83" w:rsidRDefault="004153C4" w:rsidP="004153C4">
      <w:pPr>
        <w:rPr>
          <w:rFonts w:ascii="ヒラギノ明朝 ProN W3" w:eastAsia="ヒラギノ明朝 ProN W3" w:hAnsi="ヒラギノ明朝 ProN W3"/>
          <w:sz w:val="20"/>
          <w:szCs w:val="20"/>
        </w:rPr>
      </w:pPr>
    </w:p>
    <w:p w14:paraId="6135D2AA"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68DFB785"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If you want out at the end of a term, you give notice at least thirty days before the renewal date, using the method set out in the schedule.</w:t>
      </w:r>
    </w:p>
    <w:p w14:paraId="69905B81" w14:textId="77777777" w:rsidR="004153C4" w:rsidRPr="004153C4" w:rsidRDefault="004153C4" w:rsidP="004153C4">
      <w:pPr>
        <w:rPr>
          <w:rFonts w:ascii="ヒラギノ明朝 ProN W3" w:eastAsia="ヒラギノ明朝 ProN W3" w:hAnsi="ヒラギノ明朝 ProN W3"/>
          <w:sz w:val="20"/>
          <w:szCs w:val="20"/>
        </w:rPr>
      </w:pPr>
    </w:p>
    <w:p w14:paraId="7D51A546" w14:textId="3DDE7B74"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第9条（解除）</w:t>
      </w:r>
    </w:p>
    <w:p w14:paraId="403E71A1" w14:textId="77777777" w:rsidR="004153C4" w:rsidRPr="004153C4" w:rsidRDefault="004153C4" w:rsidP="004153C4">
      <w:pPr>
        <w:rPr>
          <w:rFonts w:ascii="ヒラギノ明朝 ProN W3" w:eastAsia="ヒラギノ明朝 ProN W3" w:hAnsi="ヒラギノ明朝 ProN W3"/>
          <w:sz w:val="20"/>
          <w:szCs w:val="20"/>
        </w:rPr>
      </w:pPr>
    </w:p>
    <w:p w14:paraId="24AD9635" w14:textId="77777777" w:rsidR="00573D83"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1. 当事者の一方は、相手方に以下の事由が生じた場合、何らの催告を要せず、本契約</w:t>
      </w:r>
      <w:r w:rsidR="008B70A7">
        <w:rPr>
          <w:rFonts w:ascii="ヒラギノ明朝 ProN W3" w:eastAsia="ヒラギノ明朝 ProN W3" w:hAnsi="ヒラギノ明朝 ProN W3"/>
          <w:sz w:val="20"/>
          <w:szCs w:val="20"/>
        </w:rPr>
        <w:t>及び</w:t>
      </w:r>
      <w:r w:rsidRPr="004153C4">
        <w:rPr>
          <w:rFonts w:ascii="ヒラギノ明朝 ProN W3" w:eastAsia="ヒラギノ明朝 ProN W3" w:hAnsi="ヒラギノ明朝 ProN W3"/>
          <w:sz w:val="20"/>
          <w:szCs w:val="20"/>
        </w:rPr>
        <w:t>別紙に基づく契約の全部</w:t>
      </w:r>
    </w:p>
    <w:p w14:paraId="369A096D" w14:textId="487AA8E1"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または一部を解除することができます。</w:t>
      </w:r>
    </w:p>
    <w:p w14:paraId="4E686F91" w14:textId="0873B321" w:rsidR="004153C4" w:rsidRPr="004153C4" w:rsidRDefault="00FB5E78" w:rsidP="004153C4">
      <w:pPr>
        <w:rPr>
          <w:rFonts w:ascii="ヒラギノ明朝 ProN W3" w:eastAsia="ヒラギノ明朝 ProN W3" w:hAnsi="ヒラギノ明朝 ProN W3"/>
          <w:sz w:val="20"/>
          <w:szCs w:val="20"/>
        </w:rPr>
      </w:pPr>
      <w:r>
        <w:rPr>
          <w:rFonts w:ascii="ヒラギノ明朝 ProN W3" w:eastAsia="ヒラギノ明朝 ProN W3" w:hAnsi="ヒラギノ明朝 ProN W3" w:hint="eastAsia"/>
          <w:sz w:val="20"/>
          <w:szCs w:val="20"/>
        </w:rPr>
        <w:t xml:space="preserve">　</w:t>
      </w:r>
      <w:r w:rsidR="004153C4" w:rsidRPr="004153C4">
        <w:rPr>
          <w:rFonts w:ascii="ヒラギノ明朝 ProN W3" w:eastAsia="ヒラギノ明朝 ProN W3" w:hAnsi="ヒラギノ明朝 ProN W3"/>
          <w:sz w:val="20"/>
          <w:szCs w:val="20"/>
        </w:rPr>
        <w:t>(1) 本契約または別紙の重大な違反</w:t>
      </w:r>
    </w:p>
    <w:p w14:paraId="178CE6C5" w14:textId="2CA1E4C5" w:rsidR="004153C4" w:rsidRPr="004153C4" w:rsidRDefault="00FB5E78" w:rsidP="004153C4">
      <w:pPr>
        <w:rPr>
          <w:rFonts w:ascii="ヒラギノ明朝 ProN W3" w:eastAsia="ヒラギノ明朝 ProN W3" w:hAnsi="ヒラギノ明朝 ProN W3"/>
          <w:sz w:val="20"/>
          <w:szCs w:val="20"/>
        </w:rPr>
      </w:pPr>
      <w:r>
        <w:rPr>
          <w:rFonts w:ascii="ヒラギノ明朝 ProN W3" w:eastAsia="ヒラギノ明朝 ProN W3" w:hAnsi="ヒラギノ明朝 ProN W3" w:hint="eastAsia"/>
          <w:sz w:val="20"/>
          <w:szCs w:val="20"/>
        </w:rPr>
        <w:t xml:space="preserve">　</w:t>
      </w:r>
      <w:r w:rsidR="004153C4" w:rsidRPr="004153C4">
        <w:rPr>
          <w:rFonts w:ascii="ヒラギノ明朝 ProN W3" w:eastAsia="ヒラギノ明朝 ProN W3" w:hAnsi="ヒラギノ明朝 ProN W3"/>
          <w:sz w:val="20"/>
          <w:szCs w:val="20"/>
        </w:rPr>
        <w:t>(2) 支払停止、支払不能、破産手続開始申立て等の信用不安事由</w:t>
      </w:r>
    </w:p>
    <w:p w14:paraId="137DC5EC" w14:textId="77777777" w:rsidR="004153C4" w:rsidRPr="004153C4" w:rsidRDefault="004153C4" w:rsidP="004153C4">
      <w:pPr>
        <w:rPr>
          <w:rFonts w:ascii="ヒラギノ明朝 ProN W3" w:eastAsia="ヒラギノ明朝 ProN W3" w:hAnsi="ヒラギノ明朝 ProN W3"/>
          <w:sz w:val="20"/>
          <w:szCs w:val="20"/>
        </w:rPr>
      </w:pPr>
    </w:p>
    <w:p w14:paraId="5B1EA49B"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419DBF27"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If the other side seriously breaches, stops paying, or heads toward insolvency, you can terminate fast, without sending love letters first.</w:t>
      </w:r>
    </w:p>
    <w:p w14:paraId="48E6E860" w14:textId="77777777" w:rsidR="00FB5E78" w:rsidRPr="004153C4" w:rsidRDefault="00FB5E78" w:rsidP="004153C4">
      <w:pPr>
        <w:rPr>
          <w:rFonts w:ascii="ヒラギノ明朝 ProN W3" w:eastAsia="ヒラギノ明朝 ProN W3" w:hAnsi="ヒラギノ明朝 ProN W3"/>
          <w:sz w:val="20"/>
          <w:szCs w:val="20"/>
        </w:rPr>
      </w:pPr>
    </w:p>
    <w:p w14:paraId="638FC8FF" w14:textId="77777777" w:rsidR="00573D83" w:rsidRDefault="00573D83" w:rsidP="004153C4">
      <w:pPr>
        <w:rPr>
          <w:rFonts w:ascii="ヒラギノ明朝 ProN W3" w:eastAsia="ヒラギノ明朝 ProN W3" w:hAnsi="ヒラギノ明朝 ProN W3"/>
          <w:sz w:val="20"/>
          <w:szCs w:val="20"/>
        </w:rPr>
      </w:pPr>
    </w:p>
    <w:p w14:paraId="1D1360EC" w14:textId="77777777" w:rsidR="00573D83" w:rsidRDefault="00573D83" w:rsidP="004153C4">
      <w:pPr>
        <w:rPr>
          <w:rFonts w:ascii="ヒラギノ明朝 ProN W3" w:eastAsia="ヒラギノ明朝 ProN W3" w:hAnsi="ヒラギノ明朝 ProN W3"/>
          <w:sz w:val="20"/>
          <w:szCs w:val="20"/>
        </w:rPr>
      </w:pPr>
    </w:p>
    <w:p w14:paraId="4B026F40" w14:textId="1E1EC25E" w:rsidR="00FB5E78"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lastRenderedPageBreak/>
        <w:t>2. 日本の裁判例に照らし、解除権の行使は信義則に基づき相当な範囲で行使されるべきものであり、濫用的解除は</w:t>
      </w:r>
    </w:p>
    <w:p w14:paraId="308C9D25" w14:textId="5D6D73DB"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許されないことを当事者は確認します。</w:t>
      </w:r>
    </w:p>
    <w:p w14:paraId="1D756298" w14:textId="77777777" w:rsidR="004153C4" w:rsidRPr="004153C4" w:rsidRDefault="004153C4" w:rsidP="004153C4">
      <w:pPr>
        <w:rPr>
          <w:rFonts w:ascii="ヒラギノ明朝 ProN W3" w:eastAsia="ヒラギノ明朝 ProN W3" w:hAnsi="ヒラギノ明朝 ProN W3"/>
          <w:sz w:val="20"/>
          <w:szCs w:val="20"/>
        </w:rPr>
      </w:pPr>
    </w:p>
    <w:p w14:paraId="3B542601"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2642C477"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Even with a termination clause, Japanese courts expect you to act in good faith. Abuse the clause, and a judge can push back.</w:t>
      </w:r>
    </w:p>
    <w:p w14:paraId="6A77C35F" w14:textId="77777777" w:rsidR="004153C4" w:rsidRPr="004153C4" w:rsidRDefault="004153C4" w:rsidP="004153C4">
      <w:pPr>
        <w:rPr>
          <w:rFonts w:ascii="ヒラギノ明朝 ProN W3" w:eastAsia="ヒラギノ明朝 ProN W3" w:hAnsi="ヒラギノ明朝 ProN W3"/>
          <w:sz w:val="20"/>
          <w:szCs w:val="20"/>
        </w:rPr>
      </w:pPr>
    </w:p>
    <w:p w14:paraId="700D1161" w14:textId="253D6EA3"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第10条（準拠法</w:t>
      </w:r>
      <w:r w:rsidR="008B70A7">
        <w:rPr>
          <w:rFonts w:ascii="ヒラギノ明朝 ProN W3" w:eastAsia="ヒラギノ明朝 ProN W3" w:hAnsi="ヒラギノ明朝 ProN W3"/>
          <w:sz w:val="20"/>
          <w:szCs w:val="20"/>
        </w:rPr>
        <w:t>及び</w:t>
      </w:r>
      <w:r w:rsidRPr="004153C4">
        <w:rPr>
          <w:rFonts w:ascii="ヒラギノ明朝 ProN W3" w:eastAsia="ヒラギノ明朝 ProN W3" w:hAnsi="ヒラギノ明朝 ProN W3"/>
          <w:sz w:val="20"/>
          <w:szCs w:val="20"/>
        </w:rPr>
        <w:t>合意管轄）</w:t>
      </w:r>
    </w:p>
    <w:p w14:paraId="4060B71E" w14:textId="77777777" w:rsidR="004153C4" w:rsidRPr="004153C4" w:rsidRDefault="004153C4" w:rsidP="004153C4">
      <w:pPr>
        <w:rPr>
          <w:rFonts w:ascii="ヒラギノ明朝 ProN W3" w:eastAsia="ヒラギノ明朝 ProN W3" w:hAnsi="ヒラギノ明朝 ProN W3"/>
          <w:sz w:val="20"/>
          <w:szCs w:val="20"/>
        </w:rPr>
      </w:pPr>
    </w:p>
    <w:p w14:paraId="595DBD8F" w14:textId="240BF384"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1. 本契約の成立、効力、履行</w:t>
      </w:r>
      <w:r w:rsidR="008B70A7">
        <w:rPr>
          <w:rFonts w:ascii="ヒラギノ明朝 ProN W3" w:eastAsia="ヒラギノ明朝 ProN W3" w:hAnsi="ヒラギノ明朝 ProN W3"/>
          <w:sz w:val="20"/>
          <w:szCs w:val="20"/>
        </w:rPr>
        <w:t>及び</w:t>
      </w:r>
      <w:r w:rsidRPr="004153C4">
        <w:rPr>
          <w:rFonts w:ascii="ヒラギノ明朝 ProN W3" w:eastAsia="ヒラギノ明朝 ProN W3" w:hAnsi="ヒラギノ明朝 ProN W3"/>
          <w:sz w:val="20"/>
          <w:szCs w:val="20"/>
        </w:rPr>
        <w:t>解釈には、抵触法の原則を排除して、日本法が適用されます。</w:t>
      </w:r>
    </w:p>
    <w:p w14:paraId="7C3DF19C" w14:textId="77777777" w:rsidR="004153C4" w:rsidRPr="004153C4" w:rsidRDefault="004153C4" w:rsidP="004153C4">
      <w:pPr>
        <w:rPr>
          <w:rFonts w:ascii="ヒラギノ明朝 ProN W3" w:eastAsia="ヒラギノ明朝 ProN W3" w:hAnsi="ヒラギノ明朝 ProN W3"/>
          <w:sz w:val="20"/>
          <w:szCs w:val="20"/>
        </w:rPr>
      </w:pPr>
    </w:p>
    <w:p w14:paraId="6F6AE5A1"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72F84A58"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This deal is governed by Japanese law. No conflict of laws gymnastics.</w:t>
      </w:r>
    </w:p>
    <w:p w14:paraId="3A4911B9" w14:textId="77777777" w:rsidR="004153C4" w:rsidRPr="004153C4" w:rsidRDefault="004153C4" w:rsidP="004153C4">
      <w:pPr>
        <w:rPr>
          <w:rFonts w:ascii="ヒラギノ明朝 ProN W3" w:eastAsia="ヒラギノ明朝 ProN W3" w:hAnsi="ヒラギノ明朝 ProN W3"/>
          <w:sz w:val="20"/>
          <w:szCs w:val="20"/>
        </w:rPr>
      </w:pPr>
    </w:p>
    <w:p w14:paraId="2039B482"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2. 本契約に関して生じる一切の紛争については、第一審の専属的合意管轄裁判所を東京地方裁判所とします。</w:t>
      </w:r>
    </w:p>
    <w:p w14:paraId="60CEB1F2" w14:textId="77777777" w:rsidR="004153C4" w:rsidRPr="004153C4" w:rsidRDefault="004153C4" w:rsidP="004153C4">
      <w:pPr>
        <w:rPr>
          <w:rFonts w:ascii="ヒラギノ明朝 ProN W3" w:eastAsia="ヒラギノ明朝 ProN W3" w:hAnsi="ヒラギノ明朝 ProN W3"/>
          <w:sz w:val="20"/>
          <w:szCs w:val="20"/>
        </w:rPr>
      </w:pPr>
    </w:p>
    <w:p w14:paraId="748D7F21"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73531C9B"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If there is a fight, it starts in Tokyo District Court. Nowhere else.</w:t>
      </w:r>
    </w:p>
    <w:p w14:paraId="10C32AE9" w14:textId="77777777" w:rsidR="004C50DE" w:rsidRPr="004153C4" w:rsidRDefault="004C50DE" w:rsidP="004153C4">
      <w:pPr>
        <w:rPr>
          <w:rFonts w:ascii="ヒラギノ明朝 ProN W3" w:eastAsia="ヒラギノ明朝 ProN W3" w:hAnsi="ヒラギノ明朝 ProN W3"/>
          <w:sz w:val="20"/>
          <w:szCs w:val="20"/>
        </w:rPr>
      </w:pPr>
    </w:p>
    <w:p w14:paraId="7FFCBF4E" w14:textId="3A66E8E9"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第11条（言語</w:t>
      </w:r>
      <w:r w:rsidR="008B70A7">
        <w:rPr>
          <w:rFonts w:ascii="ヒラギノ明朝 ProN W3" w:eastAsia="ヒラギノ明朝 ProN W3" w:hAnsi="ヒラギノ明朝 ProN W3"/>
          <w:sz w:val="20"/>
          <w:szCs w:val="20"/>
        </w:rPr>
        <w:t>及び</w:t>
      </w:r>
      <w:r w:rsidRPr="004153C4">
        <w:rPr>
          <w:rFonts w:ascii="ヒラギノ明朝 ProN W3" w:eastAsia="ヒラギノ明朝 ProN W3" w:hAnsi="ヒラギノ明朝 ProN W3"/>
          <w:sz w:val="20"/>
          <w:szCs w:val="20"/>
        </w:rPr>
        <w:t>文理解釈）</w:t>
      </w:r>
    </w:p>
    <w:p w14:paraId="1E4410B1" w14:textId="77777777" w:rsidR="004153C4" w:rsidRPr="00FB5E78" w:rsidRDefault="004153C4" w:rsidP="004153C4">
      <w:pPr>
        <w:rPr>
          <w:rFonts w:ascii="ヒラギノ明朝 ProN W3" w:eastAsia="ヒラギノ明朝 ProN W3" w:hAnsi="ヒラギノ明朝 ProN W3"/>
          <w:sz w:val="20"/>
          <w:szCs w:val="20"/>
        </w:rPr>
      </w:pPr>
    </w:p>
    <w:p w14:paraId="57DC1026" w14:textId="45B857F9" w:rsidR="00D60665"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1. 本契約は、日本語条文と英語による解説的条文（Harvey Specterによる説明）から構成されます。両者の間に</w:t>
      </w:r>
    </w:p>
    <w:p w14:paraId="34412BCC" w14:textId="761D29DE"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解釈上の齟齬がある場合、日本語条文が優先されます。</w:t>
      </w:r>
    </w:p>
    <w:p w14:paraId="4339EE40" w14:textId="77777777" w:rsidR="004153C4" w:rsidRPr="004153C4" w:rsidRDefault="004153C4" w:rsidP="004153C4">
      <w:pPr>
        <w:rPr>
          <w:rFonts w:ascii="ヒラギノ明朝 ProN W3" w:eastAsia="ヒラギノ明朝 ProN W3" w:hAnsi="ヒラギノ明朝 ProN W3"/>
          <w:sz w:val="20"/>
          <w:szCs w:val="20"/>
        </w:rPr>
      </w:pPr>
    </w:p>
    <w:p w14:paraId="2075EF7C"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6771208A"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If Japanese and English do not match, Japanese wins. My voice is here to clarify, not to override.</w:t>
      </w:r>
    </w:p>
    <w:p w14:paraId="79FA4CAF" w14:textId="77777777" w:rsidR="004153C4" w:rsidRPr="004153C4" w:rsidRDefault="004153C4" w:rsidP="004153C4">
      <w:pPr>
        <w:rPr>
          <w:rFonts w:ascii="ヒラギノ明朝 ProN W3" w:eastAsia="ヒラギノ明朝 ProN W3" w:hAnsi="ヒラギノ明朝 ProN W3"/>
          <w:sz w:val="20"/>
          <w:szCs w:val="20"/>
        </w:rPr>
      </w:pPr>
    </w:p>
    <w:p w14:paraId="125CCDC3"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2. ライセンシーは、日本語を母語としない場合であっても、日本語条文の趣旨が合理的な範囲で理解可能であることを確認した上で本契約に合意するものとし、日本語理解の不足を理由として本契約の効力を争わないものとします。</w:t>
      </w:r>
    </w:p>
    <w:p w14:paraId="0D4E72CE" w14:textId="77777777" w:rsidR="004153C4" w:rsidRPr="004153C4" w:rsidRDefault="004153C4" w:rsidP="004153C4">
      <w:pPr>
        <w:rPr>
          <w:rFonts w:ascii="ヒラギノ明朝 ProN W3" w:eastAsia="ヒラギノ明朝 ProN W3" w:hAnsi="ヒラギノ明朝 ProN W3"/>
          <w:sz w:val="20"/>
          <w:szCs w:val="20"/>
        </w:rPr>
      </w:pPr>
    </w:p>
    <w:p w14:paraId="15970ED2"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5F205ACA"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If you sign this as a non Japanese speaker, you are still bound. You are acknowledging that you had the chance to get the Japanese checked and that you are not going to claim 'we did not understand Japanese' as an escape hatch.</w:t>
      </w:r>
    </w:p>
    <w:p w14:paraId="7747E2AD" w14:textId="77777777" w:rsidR="004153C4" w:rsidRPr="004153C4" w:rsidRDefault="004153C4" w:rsidP="004153C4">
      <w:pPr>
        <w:rPr>
          <w:rFonts w:ascii="ヒラギノ明朝 ProN W3" w:eastAsia="ヒラギノ明朝 ProN W3" w:hAnsi="ヒラギノ明朝 ProN W3"/>
          <w:sz w:val="20"/>
          <w:szCs w:val="20"/>
        </w:rPr>
      </w:pPr>
    </w:p>
    <w:p w14:paraId="1BD00B40"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3. ライセンサーは、英語部分について、誤解可能性を最小化するよう最大限の注意を払って作成する一方、最終的な解釈裁量は裁判所に委ねられることを本条において明記します。</w:t>
      </w:r>
    </w:p>
    <w:p w14:paraId="174C483B" w14:textId="77777777" w:rsidR="004153C4" w:rsidRPr="004153C4" w:rsidRDefault="004153C4" w:rsidP="004153C4">
      <w:pPr>
        <w:rPr>
          <w:rFonts w:ascii="ヒラギノ明朝 ProN W3" w:eastAsia="ヒラギノ明朝 ProN W3" w:hAnsi="ヒラギノ明朝 ProN W3"/>
          <w:sz w:val="20"/>
          <w:szCs w:val="20"/>
        </w:rPr>
      </w:pPr>
    </w:p>
    <w:p w14:paraId="647BB8D4"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796E7C19"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Kimura commits to making the English as clear as possible, but everyone agrees the court has the final say on meaning. Not the AI. Not the character. The judge.</w:t>
      </w:r>
    </w:p>
    <w:p w14:paraId="1B692766" w14:textId="77777777" w:rsidR="0097355E" w:rsidRDefault="0097355E" w:rsidP="004153C4">
      <w:pPr>
        <w:rPr>
          <w:rFonts w:ascii="ヒラギノ明朝 ProN W3" w:eastAsia="ヒラギノ明朝 ProN W3" w:hAnsi="ヒラギノ明朝 ProN W3"/>
          <w:sz w:val="20"/>
          <w:szCs w:val="20"/>
        </w:rPr>
      </w:pPr>
    </w:p>
    <w:p w14:paraId="17B91D34" w14:textId="7E40EA4A"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lastRenderedPageBreak/>
        <w:t>第12条（住所・連絡方法）</w:t>
      </w:r>
    </w:p>
    <w:p w14:paraId="33A21E72" w14:textId="77777777" w:rsidR="004153C4" w:rsidRPr="004153C4" w:rsidRDefault="004153C4" w:rsidP="004153C4">
      <w:pPr>
        <w:rPr>
          <w:rFonts w:ascii="ヒラギノ明朝 ProN W3" w:eastAsia="ヒラギノ明朝 ProN W3" w:hAnsi="ヒラギノ明朝 ProN W3"/>
          <w:sz w:val="20"/>
          <w:szCs w:val="20"/>
        </w:rPr>
      </w:pPr>
    </w:p>
    <w:p w14:paraId="612FCB5D" w14:textId="77777777" w:rsidR="00FB5E78"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1. 本契約書公開版では、ライセンサーの住所欄はプライバシー保護の観点から空欄とし、実際の契約の際には、</w:t>
      </w:r>
    </w:p>
    <w:p w14:paraId="6D76CAFC" w14:textId="52B76879"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ライセンシーが所定の手続に従って住所情報の提供を受けるものとします。</w:t>
      </w:r>
    </w:p>
    <w:p w14:paraId="01562202" w14:textId="77777777" w:rsidR="004153C4" w:rsidRPr="004153C4" w:rsidRDefault="004153C4" w:rsidP="004153C4">
      <w:pPr>
        <w:rPr>
          <w:rFonts w:ascii="ヒラギノ明朝 ProN W3" w:eastAsia="ヒラギノ明朝 ProN W3" w:hAnsi="ヒラギノ明朝 ProN W3"/>
          <w:sz w:val="20"/>
          <w:szCs w:val="20"/>
        </w:rPr>
      </w:pPr>
    </w:p>
    <w:p w14:paraId="60634EF6"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5CD921F6"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In the public template, Kimura's address is blank. Privacy is not optional. To sign for real, you follow a controlled procedure to get the address.</w:t>
      </w:r>
    </w:p>
    <w:p w14:paraId="10F8C392" w14:textId="77777777" w:rsidR="004153C4" w:rsidRPr="004153C4" w:rsidRDefault="004153C4" w:rsidP="004153C4">
      <w:pPr>
        <w:rPr>
          <w:rFonts w:ascii="ヒラギノ明朝 ProN W3" w:eastAsia="ヒラギノ明朝 ProN W3" w:hAnsi="ヒラギノ明朝 ProN W3"/>
          <w:sz w:val="20"/>
          <w:szCs w:val="20"/>
        </w:rPr>
      </w:pPr>
    </w:p>
    <w:p w14:paraId="32736C6A"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2. ライセンシーが住所情報の提供を受けるには、以下のいずれかの方法によるものとします。</w:t>
      </w:r>
    </w:p>
    <w:p w14:paraId="38D4000A" w14:textId="77777777" w:rsidR="00FB5E78" w:rsidRDefault="00FB5E78" w:rsidP="004153C4">
      <w:pPr>
        <w:rPr>
          <w:rFonts w:ascii="ヒラギノ明朝 ProN W3" w:eastAsia="ヒラギノ明朝 ProN W3" w:hAnsi="ヒラギノ明朝 ProN W3"/>
          <w:sz w:val="20"/>
          <w:szCs w:val="20"/>
        </w:rPr>
      </w:pPr>
      <w:r>
        <w:rPr>
          <w:rFonts w:ascii="ヒラギノ明朝 ProN W3" w:eastAsia="ヒラギノ明朝 ProN W3" w:hAnsi="ヒラギノ明朝 ProN W3" w:hint="eastAsia"/>
          <w:sz w:val="20"/>
          <w:szCs w:val="20"/>
        </w:rPr>
        <w:t xml:space="preserve">　</w:t>
      </w:r>
      <w:r w:rsidR="004153C4" w:rsidRPr="004153C4">
        <w:rPr>
          <w:rFonts w:ascii="ヒラギノ明朝 ProN W3" w:eastAsia="ヒラギノ明朝 ProN W3" w:hAnsi="ヒラギノ明朝 ProN W3"/>
          <w:sz w:val="20"/>
          <w:szCs w:val="20"/>
        </w:rPr>
        <w:t>(1) ライセンシーの公式ドメインまたは公的ライブラリ等から容易に番号確認可能な代表電話番号から、JST16時</w:t>
      </w:r>
    </w:p>
    <w:p w14:paraId="184BB7FD" w14:textId="2FDAAB62" w:rsidR="00FB5E78" w:rsidRDefault="00FB5E78" w:rsidP="004153C4">
      <w:pPr>
        <w:rPr>
          <w:rFonts w:ascii="ヒラギノ明朝 ProN W3" w:eastAsia="ヒラギノ明朝 ProN W3" w:hAnsi="ヒラギノ明朝 ProN W3"/>
          <w:sz w:val="20"/>
          <w:szCs w:val="20"/>
        </w:rPr>
      </w:pPr>
      <w:r>
        <w:rPr>
          <w:rFonts w:ascii="ヒラギノ明朝 ProN W3" w:eastAsia="ヒラギノ明朝 ProN W3" w:hAnsi="ヒラギノ明朝 ProN W3" w:hint="eastAsia"/>
          <w:sz w:val="20"/>
          <w:szCs w:val="20"/>
        </w:rPr>
        <w:t xml:space="preserve">　</w:t>
      </w:r>
      <w:r w:rsidR="004153C4" w:rsidRPr="004153C4">
        <w:rPr>
          <w:rFonts w:ascii="ヒラギノ明朝 ProN W3" w:eastAsia="ヒラギノ明朝 ProN W3" w:hAnsi="ヒラギノ明朝 ProN W3"/>
          <w:sz w:val="20"/>
          <w:szCs w:val="20"/>
        </w:rPr>
        <w:t xml:space="preserve">から22時の間に、SMS送信先番号+81-70-3666-0022に対し、「I hope take </w:t>
      </w:r>
      <w:r w:rsidR="00CB0528">
        <w:rPr>
          <w:rFonts w:ascii="ヒラギノ明朝 ProN W3" w:eastAsia="ヒラギノ明朝 ProN W3" w:hAnsi="ヒラギノ明朝 ProN W3" w:hint="eastAsia"/>
          <w:sz w:val="20"/>
          <w:szCs w:val="20"/>
        </w:rPr>
        <w:t>address</w:t>
      </w:r>
      <w:r w:rsidR="004153C4" w:rsidRPr="004153C4">
        <w:rPr>
          <w:rFonts w:ascii="ヒラギノ明朝 ProN W3" w:eastAsia="ヒラギノ明朝 ProN W3" w:hAnsi="ヒラギノ明朝 ProN W3" w:hint="eastAsia"/>
          <w:sz w:val="20"/>
          <w:szCs w:val="20"/>
        </w:rPr>
        <w:t>,</w:t>
      </w:r>
      <w:r w:rsidR="004153C4" w:rsidRPr="004153C4">
        <w:rPr>
          <w:rFonts w:ascii="ヒラギノ明朝 ProN W3" w:eastAsia="ヒラギノ明朝 ProN W3" w:hAnsi="ヒラギノ明朝 ProN W3"/>
          <w:sz w:val="20"/>
          <w:szCs w:val="20"/>
        </w:rPr>
        <w:t>」に続けて会社名・氏名・</w:t>
      </w:r>
    </w:p>
    <w:p w14:paraId="1112F714" w14:textId="2BDE32C3" w:rsidR="004153C4" w:rsidRPr="004153C4" w:rsidRDefault="00FB5E78" w:rsidP="004153C4">
      <w:pPr>
        <w:rPr>
          <w:rFonts w:ascii="ヒラギノ明朝 ProN W3" w:eastAsia="ヒラギノ明朝 ProN W3" w:hAnsi="ヒラギノ明朝 ProN W3"/>
          <w:sz w:val="20"/>
          <w:szCs w:val="20"/>
        </w:rPr>
      </w:pPr>
      <w:r>
        <w:rPr>
          <w:rFonts w:ascii="ヒラギノ明朝 ProN W3" w:eastAsia="ヒラギノ明朝 ProN W3" w:hAnsi="ヒラギノ明朝 ProN W3" w:hint="eastAsia"/>
          <w:sz w:val="20"/>
          <w:szCs w:val="20"/>
        </w:rPr>
        <w:t xml:space="preserve">　</w:t>
      </w:r>
      <w:r w:rsidR="004153C4" w:rsidRPr="004153C4">
        <w:rPr>
          <w:rFonts w:ascii="ヒラギノ明朝 ProN W3" w:eastAsia="ヒラギノ明朝 ProN W3" w:hAnsi="ヒラギノ明朝 ProN W3"/>
          <w:sz w:val="20"/>
          <w:szCs w:val="20"/>
        </w:rPr>
        <w:t>責任権限を英語で、非英語話者にも伝わる速度で音声連絡し、その旨をSMSで通知する方法</w:t>
      </w:r>
    </w:p>
    <w:p w14:paraId="1E027AA9" w14:textId="77777777" w:rsidR="00D44754" w:rsidRDefault="00FB5E78" w:rsidP="004153C4">
      <w:pPr>
        <w:rPr>
          <w:rFonts w:ascii="ヒラギノ明朝 ProN W3" w:eastAsia="ヒラギノ明朝 ProN W3" w:hAnsi="ヒラギノ明朝 ProN W3"/>
          <w:sz w:val="20"/>
          <w:szCs w:val="20"/>
        </w:rPr>
      </w:pPr>
      <w:r>
        <w:rPr>
          <w:rFonts w:ascii="ヒラギノ明朝 ProN W3" w:eastAsia="ヒラギノ明朝 ProN W3" w:hAnsi="ヒラギノ明朝 ProN W3" w:hint="eastAsia"/>
          <w:sz w:val="20"/>
          <w:szCs w:val="20"/>
        </w:rPr>
        <w:t xml:space="preserve">　</w:t>
      </w:r>
      <w:r w:rsidR="004153C4" w:rsidRPr="004153C4">
        <w:rPr>
          <w:rFonts w:ascii="ヒラギノ明朝 ProN W3" w:eastAsia="ヒラギノ明朝 ProN W3" w:hAnsi="ヒラギノ明朝 ProN W3"/>
          <w:sz w:val="20"/>
          <w:szCs w:val="20"/>
        </w:rPr>
        <w:t>(2) ライセンシーの公式ドメインのメールアドレスから、ライセンサーの専用メールアドレス</w:t>
      </w:r>
    </w:p>
    <w:p w14:paraId="1F9D6234" w14:textId="566086E5" w:rsidR="004153C4" w:rsidRPr="004153C4" w:rsidRDefault="00D44754" w:rsidP="004153C4">
      <w:pPr>
        <w:rPr>
          <w:rFonts w:ascii="ヒラギノ明朝 ProN W3" w:eastAsia="ヒラギノ明朝 ProN W3" w:hAnsi="ヒラギノ明朝 ProN W3"/>
          <w:sz w:val="20"/>
          <w:szCs w:val="20"/>
        </w:rPr>
      </w:pPr>
      <w:r>
        <w:rPr>
          <w:rFonts w:ascii="ヒラギノ明朝 ProN W3" w:eastAsia="ヒラギノ明朝 ProN W3" w:hAnsi="ヒラギノ明朝 ProN W3" w:hint="eastAsia"/>
          <w:sz w:val="20"/>
          <w:szCs w:val="20"/>
        </w:rPr>
        <w:t xml:space="preserve">　</w:t>
      </w:r>
      <w:r w:rsidR="004153C4" w:rsidRPr="004153C4">
        <w:rPr>
          <w:rFonts w:ascii="ヒラギノ明朝 ProN W3" w:eastAsia="ヒラギノ明朝 ProN W3" w:hAnsi="ヒラギノ明朝 ProN W3"/>
          <w:sz w:val="20"/>
          <w:szCs w:val="20"/>
        </w:rPr>
        <w:t>（</w:t>
      </w:r>
      <w:r w:rsidR="00CB0528">
        <w:rPr>
          <w:rFonts w:ascii="ヒラギノ明朝 ProN W3" w:eastAsia="ヒラギノ明朝 ProN W3" w:hAnsi="ヒラギノ明朝 ProN W3" w:hint="eastAsia"/>
          <w:sz w:val="20"/>
          <w:szCs w:val="20"/>
        </w:rPr>
        <w:t>ak4dy1@gmail.com</w:t>
      </w:r>
      <w:r w:rsidR="004153C4" w:rsidRPr="004153C4">
        <w:rPr>
          <w:rFonts w:ascii="ヒラギノ明朝 ProN W3" w:eastAsia="ヒラギノ明朝 ProN W3" w:hAnsi="ヒラギノ明朝 ProN W3"/>
          <w:sz w:val="20"/>
          <w:szCs w:val="20"/>
        </w:rPr>
        <w:t>）宛てに、同内容を英語で送信する方法</w:t>
      </w:r>
    </w:p>
    <w:p w14:paraId="73CD379C" w14:textId="77777777" w:rsidR="004153C4" w:rsidRPr="004153C4" w:rsidRDefault="004153C4" w:rsidP="004153C4">
      <w:pPr>
        <w:rPr>
          <w:rFonts w:ascii="ヒラギノ明朝 ProN W3" w:eastAsia="ヒラギノ明朝 ProN W3" w:hAnsi="ヒラギノ明朝 ProN W3"/>
          <w:sz w:val="20"/>
          <w:szCs w:val="20"/>
        </w:rPr>
      </w:pPr>
    </w:p>
    <w:p w14:paraId="22DB49E5"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4AF4B9AE" w14:textId="77777777" w:rsidR="004C50DE"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To get the address, you prove you are who you say you are. You either call from a verifiable main line during Japanese evening hours, then confirm by SMS, or you email from your official corporate domain. No throwaway accounts. No anonymous pings.</w:t>
      </w:r>
    </w:p>
    <w:p w14:paraId="00ECD59B" w14:textId="77777777" w:rsidR="00573D83" w:rsidRDefault="00573D83" w:rsidP="004153C4">
      <w:pPr>
        <w:rPr>
          <w:rFonts w:ascii="ヒラギノ明朝 ProN W3" w:eastAsia="ヒラギノ明朝 ProN W3" w:hAnsi="ヒラギノ明朝 ProN W3"/>
          <w:sz w:val="20"/>
          <w:szCs w:val="20"/>
        </w:rPr>
      </w:pPr>
    </w:p>
    <w:p w14:paraId="60C9D618" w14:textId="3AD10D02" w:rsidR="00D4475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3. ライセンサーは、上記手続完了後、合理的な範囲で速やかに住所情報をSMSまたはメールにより通知します。</w:t>
      </w:r>
    </w:p>
    <w:p w14:paraId="74984033" w14:textId="4BF067C5"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必要に応じて、ライセンサーは日本語による折り返し電話確認を行う可能性があり、その際ライセンシーは、日本の小中学校レベルの英語力を有する者、または通訳者を準備するよう努めるものとします。</w:t>
      </w:r>
    </w:p>
    <w:p w14:paraId="0FE3D838" w14:textId="77777777" w:rsidR="004153C4" w:rsidRPr="004153C4" w:rsidRDefault="004153C4" w:rsidP="004153C4">
      <w:pPr>
        <w:rPr>
          <w:rFonts w:ascii="ヒラギノ明朝 ProN W3" w:eastAsia="ヒラギノ明朝 ProN W3" w:hAnsi="ヒラギノ明朝 ProN W3"/>
          <w:sz w:val="20"/>
          <w:szCs w:val="20"/>
        </w:rPr>
      </w:pPr>
    </w:p>
    <w:p w14:paraId="32EAA134"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6E371EF4"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Kimura may call back in Japanese to confirm who is on the other end. Your side should have someone who can handle basic school level English or a professional interpreter ready. That way, no one is guessing what was said.</w:t>
      </w:r>
    </w:p>
    <w:p w14:paraId="53AB7964" w14:textId="77777777" w:rsidR="004153C4" w:rsidRDefault="004153C4" w:rsidP="004153C4">
      <w:pPr>
        <w:rPr>
          <w:rFonts w:ascii="ヒラギノ明朝 ProN W3" w:eastAsia="ヒラギノ明朝 ProN W3" w:hAnsi="ヒラギノ明朝 ProN W3"/>
          <w:sz w:val="20"/>
          <w:szCs w:val="20"/>
        </w:rPr>
      </w:pPr>
    </w:p>
    <w:p w14:paraId="28F40281" w14:textId="77777777" w:rsid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4.</w:t>
      </w:r>
      <w:r>
        <w:rPr>
          <w:rFonts w:ascii="ヒラギノ明朝 ProN W3" w:eastAsia="ヒラギノ明朝 ProN W3" w:hAnsi="ヒラギノ明朝 ProN W3" w:hint="eastAsia"/>
          <w:sz w:val="20"/>
          <w:szCs w:val="20"/>
        </w:rPr>
        <w:t xml:space="preserve"> </w:t>
      </w:r>
      <w:r w:rsidRPr="00AC7F0D">
        <w:rPr>
          <w:rFonts w:ascii="ヒラギノ明朝 ProN W3" w:eastAsia="ヒラギノ明朝 ProN W3" w:hAnsi="ヒラギノ明朝 ProN W3"/>
          <w:sz w:val="20"/>
          <w:szCs w:val="20"/>
        </w:rPr>
        <w:t>前各項に定める連絡方法は、住所情報の提供その他一般的な連絡・照会のための手段であり、本契約及び別紙に</w:t>
      </w:r>
    </w:p>
    <w:p w14:paraId="2DEE2823" w14:textId="08045315" w:rsidR="00AC7F0D" w:rsidRP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基づくライセンス契約の締結を目的とする署名済みPDFファイルの送付方法については、第17条の定めが優先するものとします。</w:t>
      </w:r>
    </w:p>
    <w:p w14:paraId="24868009" w14:textId="77777777" w:rsidR="00AC7F0D" w:rsidRPr="00AC7F0D" w:rsidRDefault="00AC7F0D" w:rsidP="00AC7F0D">
      <w:pPr>
        <w:rPr>
          <w:rFonts w:ascii="ヒラギノ明朝 ProN W3" w:eastAsia="ヒラギノ明朝 ProN W3" w:hAnsi="ヒラギノ明朝 ProN W3"/>
          <w:sz w:val="20"/>
          <w:szCs w:val="20"/>
        </w:rPr>
      </w:pPr>
    </w:p>
    <w:p w14:paraId="56EAB162" w14:textId="77777777" w:rsidR="00AC7F0D" w:rsidRP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Harvey Specter:</w:t>
      </w:r>
    </w:p>
    <w:p w14:paraId="5B302400" w14:textId="04A3EDD2" w:rsid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Everything in Article 12 is about routine contact and address disclosure. When it comes to actually sending a signed PDF to close a deal, you follow Article 17. That is the fast lane. This keeps operational email and contract execution from getting tangled.</w:t>
      </w:r>
    </w:p>
    <w:p w14:paraId="0E7834D9" w14:textId="77777777" w:rsidR="00AC7F0D" w:rsidRDefault="00AC7F0D" w:rsidP="004153C4">
      <w:pPr>
        <w:rPr>
          <w:rFonts w:ascii="ヒラギノ明朝 ProN W3" w:eastAsia="ヒラギノ明朝 ProN W3" w:hAnsi="ヒラギノ明朝 ProN W3"/>
          <w:sz w:val="20"/>
          <w:szCs w:val="20"/>
        </w:rPr>
      </w:pPr>
    </w:p>
    <w:p w14:paraId="056ECD94" w14:textId="77777777" w:rsidR="00AC7F0D" w:rsidRDefault="00AC7F0D" w:rsidP="004153C4">
      <w:pPr>
        <w:rPr>
          <w:rFonts w:ascii="ヒラギノ明朝 ProN W3" w:eastAsia="ヒラギノ明朝 ProN W3" w:hAnsi="ヒラギノ明朝 ProN W3"/>
          <w:sz w:val="20"/>
          <w:szCs w:val="20"/>
        </w:rPr>
      </w:pPr>
    </w:p>
    <w:p w14:paraId="288E2D8D" w14:textId="77777777" w:rsidR="00AC7F0D" w:rsidRDefault="00AC7F0D" w:rsidP="004153C4">
      <w:pPr>
        <w:rPr>
          <w:rFonts w:ascii="ヒラギノ明朝 ProN W3" w:eastAsia="ヒラギノ明朝 ProN W3" w:hAnsi="ヒラギノ明朝 ProN W3"/>
          <w:sz w:val="20"/>
          <w:szCs w:val="20"/>
        </w:rPr>
      </w:pPr>
    </w:p>
    <w:p w14:paraId="5ED17E43" w14:textId="77777777" w:rsidR="0097355E" w:rsidRDefault="0097355E" w:rsidP="004153C4">
      <w:pPr>
        <w:rPr>
          <w:rFonts w:ascii="ヒラギノ明朝 ProN W3" w:eastAsia="ヒラギノ明朝 ProN W3" w:hAnsi="ヒラギノ明朝 ProN W3"/>
          <w:sz w:val="20"/>
          <w:szCs w:val="20"/>
        </w:rPr>
      </w:pPr>
    </w:p>
    <w:p w14:paraId="57CA27CA" w14:textId="2C1939F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lastRenderedPageBreak/>
        <w:t>第13条（ライセンサーの英会話能力に関する明示）</w:t>
      </w:r>
    </w:p>
    <w:p w14:paraId="0165552A" w14:textId="77777777" w:rsidR="004153C4" w:rsidRPr="004153C4" w:rsidRDefault="004153C4" w:rsidP="004153C4">
      <w:pPr>
        <w:rPr>
          <w:rFonts w:ascii="ヒラギノ明朝 ProN W3" w:eastAsia="ヒラギノ明朝 ProN W3" w:hAnsi="ヒラギノ明朝 ProN W3"/>
          <w:sz w:val="20"/>
          <w:szCs w:val="20"/>
        </w:rPr>
      </w:pPr>
    </w:p>
    <w:p w14:paraId="2780EB80"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1. ライセンサーは、自身の英語に関する能力について、次のとおり明示します。</w:t>
      </w:r>
    </w:p>
    <w:p w14:paraId="17D74CAB" w14:textId="0308F280" w:rsidR="004153C4" w:rsidRPr="004153C4" w:rsidRDefault="00D44754" w:rsidP="004153C4">
      <w:pPr>
        <w:rPr>
          <w:rFonts w:ascii="ヒラギノ明朝 ProN W3" w:eastAsia="ヒラギノ明朝 ProN W3" w:hAnsi="ヒラギノ明朝 ProN W3"/>
          <w:sz w:val="20"/>
          <w:szCs w:val="20"/>
        </w:rPr>
      </w:pPr>
      <w:r>
        <w:rPr>
          <w:rFonts w:ascii="ヒラギノ明朝 ProN W3" w:eastAsia="ヒラギノ明朝 ProN W3" w:hAnsi="ヒラギノ明朝 ProN W3" w:hint="eastAsia"/>
          <w:sz w:val="20"/>
          <w:szCs w:val="20"/>
        </w:rPr>
        <w:t xml:space="preserve">　</w:t>
      </w:r>
      <w:r w:rsidR="004153C4" w:rsidRPr="004153C4">
        <w:rPr>
          <w:rFonts w:ascii="ヒラギノ明朝 ProN W3" w:eastAsia="ヒラギノ明朝 ProN W3" w:hAnsi="ヒラギノ明朝 ProN W3"/>
          <w:sz w:val="20"/>
          <w:szCs w:val="20"/>
        </w:rPr>
        <w:t>- doとdoesの違いを正確に運用することが困難である場合があること</w:t>
      </w:r>
    </w:p>
    <w:p w14:paraId="39A4FFD2" w14:textId="41D17CB1" w:rsidR="004153C4" w:rsidRPr="004153C4" w:rsidRDefault="00D44754" w:rsidP="004153C4">
      <w:pPr>
        <w:rPr>
          <w:rFonts w:ascii="ヒラギノ明朝 ProN W3" w:eastAsia="ヒラギノ明朝 ProN W3" w:hAnsi="ヒラギノ明朝 ProN W3"/>
          <w:sz w:val="20"/>
          <w:szCs w:val="20"/>
        </w:rPr>
      </w:pPr>
      <w:r>
        <w:rPr>
          <w:rFonts w:ascii="ヒラギノ明朝 ProN W3" w:eastAsia="ヒラギノ明朝 ProN W3" w:hAnsi="ヒラギノ明朝 ProN W3" w:hint="eastAsia"/>
          <w:sz w:val="20"/>
          <w:szCs w:val="20"/>
        </w:rPr>
        <w:t xml:space="preserve">　</w:t>
      </w:r>
      <w:r w:rsidR="004153C4" w:rsidRPr="004153C4">
        <w:rPr>
          <w:rFonts w:ascii="ヒラギノ明朝 ProN W3" w:eastAsia="ヒラギノ明朝 ProN W3" w:hAnsi="ヒラギノ明朝 ProN W3"/>
          <w:sz w:val="20"/>
          <w:szCs w:val="20"/>
        </w:rPr>
        <w:t>- 助動詞の変形や基本的構文について、会話の場面で即座に運用することがほとんどできないこと</w:t>
      </w:r>
    </w:p>
    <w:p w14:paraId="09F6E642" w14:textId="29813FF1" w:rsidR="004153C4" w:rsidRPr="004153C4" w:rsidRDefault="00D44754" w:rsidP="004153C4">
      <w:pPr>
        <w:rPr>
          <w:rFonts w:ascii="ヒラギノ明朝 ProN W3" w:eastAsia="ヒラギノ明朝 ProN W3" w:hAnsi="ヒラギノ明朝 ProN W3"/>
          <w:sz w:val="20"/>
          <w:szCs w:val="20"/>
        </w:rPr>
      </w:pPr>
      <w:r>
        <w:rPr>
          <w:rFonts w:ascii="ヒラギノ明朝 ProN W3" w:eastAsia="ヒラギノ明朝 ProN W3" w:hAnsi="ヒラギノ明朝 ProN W3" w:hint="eastAsia"/>
          <w:sz w:val="20"/>
          <w:szCs w:val="20"/>
        </w:rPr>
        <w:t xml:space="preserve">　</w:t>
      </w:r>
      <w:r w:rsidR="004153C4" w:rsidRPr="004153C4">
        <w:rPr>
          <w:rFonts w:ascii="ヒラギノ明朝 ProN W3" w:eastAsia="ヒラギノ明朝 ProN W3" w:hAnsi="ヒラギノ明朝 ProN W3"/>
          <w:sz w:val="20"/>
          <w:szCs w:val="20"/>
        </w:rPr>
        <w:t>- 動詞に別の動詞を連続させる等、英語母語話者から見て不自然な発話を行う可能性が高いこと</w:t>
      </w:r>
    </w:p>
    <w:p w14:paraId="1D58D9E1" w14:textId="77777777" w:rsidR="00D44754" w:rsidRDefault="00D44754" w:rsidP="004153C4">
      <w:pPr>
        <w:rPr>
          <w:rFonts w:ascii="ヒラギノ明朝 ProN W3" w:eastAsia="ヒラギノ明朝 ProN W3" w:hAnsi="ヒラギノ明朝 ProN W3"/>
          <w:sz w:val="20"/>
          <w:szCs w:val="20"/>
        </w:rPr>
      </w:pPr>
      <w:r>
        <w:rPr>
          <w:rFonts w:ascii="ヒラギノ明朝 ProN W3" w:eastAsia="ヒラギノ明朝 ProN W3" w:hAnsi="ヒラギノ明朝 ProN W3" w:hint="eastAsia"/>
          <w:sz w:val="20"/>
          <w:szCs w:val="20"/>
        </w:rPr>
        <w:t xml:space="preserve">　</w:t>
      </w:r>
      <w:r w:rsidR="004153C4" w:rsidRPr="004153C4">
        <w:rPr>
          <w:rFonts w:ascii="ヒラギノ明朝 ProN W3" w:eastAsia="ヒラギノ明朝 ProN W3" w:hAnsi="ヒラギノ明朝 ProN W3"/>
          <w:sz w:val="20"/>
          <w:szCs w:val="20"/>
        </w:rPr>
        <w:t>- 読解と執筆については、AI等の補助を受けることにより高度な内容の英文を扱うことが可能である一方、即時の</w:t>
      </w:r>
    </w:p>
    <w:p w14:paraId="5FEC2E5E" w14:textId="3B672CCC" w:rsidR="004153C4" w:rsidRPr="004153C4" w:rsidRDefault="00D44754" w:rsidP="004153C4">
      <w:pPr>
        <w:rPr>
          <w:rFonts w:ascii="ヒラギノ明朝 ProN W3" w:eastAsia="ヒラギノ明朝 ProN W3" w:hAnsi="ヒラギノ明朝 ProN W3"/>
          <w:sz w:val="20"/>
          <w:szCs w:val="20"/>
        </w:rPr>
      </w:pPr>
      <w:r>
        <w:rPr>
          <w:rFonts w:ascii="ヒラギノ明朝 ProN W3" w:eastAsia="ヒラギノ明朝 ProN W3" w:hAnsi="ヒラギノ明朝 ProN W3" w:hint="eastAsia"/>
          <w:sz w:val="20"/>
          <w:szCs w:val="20"/>
        </w:rPr>
        <w:t xml:space="preserve">　</w:t>
      </w:r>
      <w:r w:rsidR="004153C4" w:rsidRPr="004153C4">
        <w:rPr>
          <w:rFonts w:ascii="ヒラギノ明朝 ProN W3" w:eastAsia="ヒラギノ明朝 ProN W3" w:hAnsi="ヒラギノ明朝 ProN W3"/>
          <w:sz w:val="20"/>
          <w:szCs w:val="20"/>
        </w:rPr>
        <w:t>口頭コミュニケーション能力はCEFR A0</w:t>
      </w:r>
      <w:r w:rsidR="004153C4" w:rsidRPr="004153C4">
        <w:rPr>
          <w:rFonts w:ascii="ヒラギノ明朝 ProN W3" w:eastAsia="ヒラギノ明朝 ProN W3" w:hAnsi="ヒラギノ明朝 ProN W3" w:hint="eastAsia"/>
          <w:sz w:val="20"/>
          <w:szCs w:val="20"/>
        </w:rPr>
        <w:t>〜</w:t>
      </w:r>
      <w:r w:rsidR="004153C4" w:rsidRPr="004153C4">
        <w:rPr>
          <w:rFonts w:ascii="ヒラギノ明朝 ProN W3" w:eastAsia="ヒラギノ明朝 ProN W3" w:hAnsi="ヒラギノ明朝 ProN W3"/>
          <w:sz w:val="20"/>
          <w:szCs w:val="20"/>
        </w:rPr>
        <w:t>A1相当またはそれ以下であること</w:t>
      </w:r>
    </w:p>
    <w:p w14:paraId="02BBB56D" w14:textId="77777777" w:rsidR="004153C4" w:rsidRPr="004153C4" w:rsidRDefault="004153C4" w:rsidP="004153C4">
      <w:pPr>
        <w:rPr>
          <w:rFonts w:ascii="ヒラギノ明朝 ProN W3" w:eastAsia="ヒラギノ明朝 ProN W3" w:hAnsi="ヒラギノ明朝 ProN W3"/>
          <w:sz w:val="20"/>
          <w:szCs w:val="20"/>
        </w:rPr>
      </w:pPr>
    </w:p>
    <w:p w14:paraId="762BD1F0"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0A21DF00" w14:textId="77777777" w:rsid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Here is the truth, straight: Kimura can read and write complex English with the help of tools. But when it comes to speaking, he operates around the A0 to A1 band. The kind of level where 'do' versus 'does', modal shifts, and stacked verbs can fall apart in real time.</w:t>
      </w:r>
    </w:p>
    <w:p w14:paraId="6148C2B3" w14:textId="77777777" w:rsidR="00C26740" w:rsidRPr="004153C4" w:rsidRDefault="00C26740" w:rsidP="004153C4">
      <w:pPr>
        <w:rPr>
          <w:rFonts w:ascii="ヒラギノ明朝 ProN W3" w:eastAsia="ヒラギノ明朝 ProN W3" w:hAnsi="ヒラギノ明朝 ProN W3"/>
          <w:sz w:val="20"/>
          <w:szCs w:val="20"/>
        </w:rPr>
      </w:pPr>
    </w:p>
    <w:p w14:paraId="2A4F638F"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2. 当事者は、ライセンサーの英会話能力が上記のとおりであることを前提に、重要な意思表示は必ず書面（メールを含む）によって行うものとし、口頭での即時英語会話に依拠して法的効果を生じさせないことに同意します。</w:t>
      </w:r>
    </w:p>
    <w:p w14:paraId="42AB3F63" w14:textId="77777777" w:rsidR="004153C4" w:rsidRPr="00D44754" w:rsidRDefault="004153C4" w:rsidP="004153C4">
      <w:pPr>
        <w:rPr>
          <w:rFonts w:ascii="ヒラギノ明朝 ProN W3" w:eastAsia="ヒラギノ明朝 ProN W3" w:hAnsi="ヒラギノ明朝 ProN W3"/>
          <w:sz w:val="20"/>
          <w:szCs w:val="20"/>
        </w:rPr>
      </w:pPr>
    </w:p>
    <w:p w14:paraId="3EAB9C05"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588D4A99"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Because of that gap, you agree that all legally meaningful communication happens in writing. No one will claim that a broken English phone call changed the contract.</w:t>
      </w:r>
    </w:p>
    <w:p w14:paraId="3F73C72B" w14:textId="77777777" w:rsidR="004153C4" w:rsidRPr="004153C4" w:rsidRDefault="004153C4" w:rsidP="004153C4">
      <w:pPr>
        <w:rPr>
          <w:rFonts w:ascii="ヒラギノ明朝 ProN W3" w:eastAsia="ヒラギノ明朝 ProN W3" w:hAnsi="ヒラギノ明朝 ProN W3"/>
          <w:sz w:val="20"/>
          <w:szCs w:val="20"/>
        </w:rPr>
      </w:pPr>
    </w:p>
    <w:p w14:paraId="57AC9290"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3. 日本の裁判所においても、契約解釈において書面の記載が最も重視されるという実務運用が存在することを当事者は認識し、本条はその実務に整合する趣旨であることを確認します。</w:t>
      </w:r>
    </w:p>
    <w:p w14:paraId="127F8544" w14:textId="77777777" w:rsidR="004153C4" w:rsidRPr="004153C4" w:rsidRDefault="004153C4" w:rsidP="004153C4">
      <w:pPr>
        <w:rPr>
          <w:rFonts w:ascii="ヒラギノ明朝 ProN W3" w:eastAsia="ヒラギノ明朝 ProN W3" w:hAnsi="ヒラギノ明朝 ProN W3"/>
          <w:sz w:val="20"/>
          <w:szCs w:val="20"/>
        </w:rPr>
      </w:pPr>
    </w:p>
    <w:p w14:paraId="41284B35"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41DA115C"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Japanese courts already treat written terms as the main evidence. This clause simply locks your expectations to that reality.</w:t>
      </w:r>
    </w:p>
    <w:p w14:paraId="4BBBE94C" w14:textId="77777777" w:rsidR="004C50DE" w:rsidRPr="004153C4" w:rsidRDefault="004C50DE" w:rsidP="004153C4">
      <w:pPr>
        <w:rPr>
          <w:rFonts w:ascii="ヒラギノ明朝 ProN W3" w:eastAsia="ヒラギノ明朝 ProN W3" w:hAnsi="ヒラギノ明朝 ProN W3"/>
          <w:sz w:val="20"/>
          <w:szCs w:val="20"/>
        </w:rPr>
      </w:pPr>
    </w:p>
    <w:p w14:paraId="56B04726" w14:textId="002E67A5"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第14条（ChatGPT起案に関する特則）</w:t>
      </w:r>
    </w:p>
    <w:p w14:paraId="43A65392" w14:textId="77777777" w:rsidR="004153C4" w:rsidRPr="00994ED3" w:rsidRDefault="004153C4" w:rsidP="004153C4">
      <w:pPr>
        <w:rPr>
          <w:rFonts w:ascii="ヒラギノ明朝 ProN W3" w:eastAsia="ヒラギノ明朝 ProN W3" w:hAnsi="ヒラギノ明朝 ProN W3"/>
          <w:sz w:val="20"/>
          <w:szCs w:val="20"/>
        </w:rPr>
      </w:pPr>
    </w:p>
    <w:p w14:paraId="400609C3" w14:textId="436C08EB" w:rsidR="00D4475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1. 当事者は、本契約がChatGPTによる起案を基礎とすることから、将来の法改正、判例の変遷、AIに関する規制の変更等により、本契約条項のうち一部が想定外の評価を受ける可能性があることを理解し、その場合には信義則に</w:t>
      </w:r>
    </w:p>
    <w:p w14:paraId="5EE0EEEA" w14:textId="275697B0"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基づき協議の上で必要な修正を検討するものとします。</w:t>
      </w:r>
    </w:p>
    <w:p w14:paraId="763A6FE8" w14:textId="77777777" w:rsidR="004153C4" w:rsidRPr="004153C4" w:rsidRDefault="004153C4" w:rsidP="004153C4">
      <w:pPr>
        <w:rPr>
          <w:rFonts w:ascii="ヒラギノ明朝 ProN W3" w:eastAsia="ヒラギノ明朝 ProN W3" w:hAnsi="ヒラギノ明朝 ProN W3"/>
          <w:sz w:val="20"/>
          <w:szCs w:val="20"/>
        </w:rPr>
      </w:pPr>
    </w:p>
    <w:p w14:paraId="3AE3FC83"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575AF05A"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Law evolves. AI regulation evolves. Some clause that looks clean today may look different in five years. If that happens, both sides commit to sit down and adjust in good faith.</w:t>
      </w:r>
    </w:p>
    <w:p w14:paraId="56C38077" w14:textId="77777777" w:rsidR="004153C4" w:rsidRPr="004153C4" w:rsidRDefault="004153C4" w:rsidP="004153C4">
      <w:pPr>
        <w:rPr>
          <w:rFonts w:ascii="ヒラギノ明朝 ProN W3" w:eastAsia="ヒラギノ明朝 ProN W3" w:hAnsi="ヒラギノ明朝 ProN W3"/>
          <w:sz w:val="20"/>
          <w:szCs w:val="20"/>
        </w:rPr>
      </w:pPr>
    </w:p>
    <w:p w14:paraId="0B906750" w14:textId="77777777" w:rsidR="00AC7F0D" w:rsidRDefault="00AC7F0D" w:rsidP="004153C4">
      <w:pPr>
        <w:rPr>
          <w:rFonts w:ascii="ヒラギノ明朝 ProN W3" w:eastAsia="ヒラギノ明朝 ProN W3" w:hAnsi="ヒラギノ明朝 ProN W3"/>
          <w:sz w:val="20"/>
          <w:szCs w:val="20"/>
        </w:rPr>
      </w:pPr>
    </w:p>
    <w:p w14:paraId="28C7763C" w14:textId="77777777" w:rsidR="00AC7F0D" w:rsidRDefault="00AC7F0D" w:rsidP="004153C4">
      <w:pPr>
        <w:rPr>
          <w:rFonts w:ascii="ヒラギノ明朝 ProN W3" w:eastAsia="ヒラギノ明朝 ProN W3" w:hAnsi="ヒラギノ明朝 ProN W3"/>
          <w:sz w:val="20"/>
          <w:szCs w:val="20"/>
        </w:rPr>
      </w:pPr>
    </w:p>
    <w:p w14:paraId="7E4B1BD1" w14:textId="77777777" w:rsidR="00AC7F0D" w:rsidRDefault="00AC7F0D" w:rsidP="004153C4">
      <w:pPr>
        <w:rPr>
          <w:rFonts w:ascii="ヒラギノ明朝 ProN W3" w:eastAsia="ヒラギノ明朝 ProN W3" w:hAnsi="ヒラギノ明朝 ProN W3"/>
          <w:sz w:val="20"/>
          <w:szCs w:val="20"/>
        </w:rPr>
      </w:pPr>
    </w:p>
    <w:p w14:paraId="5058740F" w14:textId="77777777" w:rsidR="00AC7F0D" w:rsidRDefault="00AC7F0D" w:rsidP="004153C4">
      <w:pPr>
        <w:rPr>
          <w:rFonts w:ascii="ヒラギノ明朝 ProN W3" w:eastAsia="ヒラギノ明朝 ProN W3" w:hAnsi="ヒラギノ明朝 ProN W3"/>
          <w:sz w:val="20"/>
          <w:szCs w:val="20"/>
        </w:rPr>
      </w:pPr>
    </w:p>
    <w:p w14:paraId="252431EB" w14:textId="6C6955F0"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lastRenderedPageBreak/>
        <w:t>2. もっとも、かかる協議義務は、当事者の一方に一方的な修正義務を課すものではなく、裁判所による補充的解釈や一部無効・一部有効の判断を妨げるものではないことを当事者は確認します。</w:t>
      </w:r>
    </w:p>
    <w:p w14:paraId="789BD24B" w14:textId="77777777" w:rsidR="004153C4" w:rsidRPr="004153C4" w:rsidRDefault="004153C4" w:rsidP="004153C4">
      <w:pPr>
        <w:rPr>
          <w:rFonts w:ascii="ヒラギノ明朝 ProN W3" w:eastAsia="ヒラギノ明朝 ProN W3" w:hAnsi="ヒラギノ明朝 ProN W3"/>
          <w:sz w:val="20"/>
          <w:szCs w:val="20"/>
        </w:rPr>
      </w:pPr>
    </w:p>
    <w:p w14:paraId="0CDF83DB"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75D21EBB"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You talk first. If you cannot resolve it, the court fills in the gaps. This clause does not give either side a unilateral right to rewrite the deal.</w:t>
      </w:r>
    </w:p>
    <w:p w14:paraId="18F1D24A" w14:textId="77777777" w:rsidR="004153C4" w:rsidRPr="004153C4" w:rsidRDefault="004153C4" w:rsidP="004153C4">
      <w:pPr>
        <w:rPr>
          <w:rFonts w:ascii="ヒラギノ明朝 ProN W3" w:eastAsia="ヒラギノ明朝 ProN W3" w:hAnsi="ヒラギノ明朝 ProN W3"/>
          <w:sz w:val="20"/>
          <w:szCs w:val="20"/>
        </w:rPr>
      </w:pPr>
    </w:p>
    <w:p w14:paraId="42F5EDF8" w14:textId="42B15AFA"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第15条（完全合意・分離可能性）</w:t>
      </w:r>
    </w:p>
    <w:p w14:paraId="6FB71AAF" w14:textId="77777777" w:rsidR="004153C4" w:rsidRPr="004153C4" w:rsidRDefault="004153C4" w:rsidP="004153C4">
      <w:pPr>
        <w:rPr>
          <w:rFonts w:ascii="ヒラギノ明朝 ProN W3" w:eastAsia="ヒラギノ明朝 ProN W3" w:hAnsi="ヒラギノ明朝 ProN W3"/>
          <w:sz w:val="20"/>
          <w:szCs w:val="20"/>
        </w:rPr>
      </w:pPr>
    </w:p>
    <w:p w14:paraId="65BA0DAE" w14:textId="7E04C9F5" w:rsidR="00D4475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1. 本契約</w:t>
      </w:r>
      <w:r w:rsidR="008B70A7">
        <w:rPr>
          <w:rFonts w:ascii="ヒラギノ明朝 ProN W3" w:eastAsia="ヒラギノ明朝 ProN W3" w:hAnsi="ヒラギノ明朝 ProN W3"/>
          <w:sz w:val="20"/>
          <w:szCs w:val="20"/>
        </w:rPr>
        <w:t>及び</w:t>
      </w:r>
      <w:r w:rsidRPr="004153C4">
        <w:rPr>
          <w:rFonts w:ascii="ヒラギノ明朝 ProN W3" w:eastAsia="ヒラギノ明朝 ProN W3" w:hAnsi="ヒラギノ明朝 ProN W3"/>
          <w:sz w:val="20"/>
          <w:szCs w:val="20"/>
        </w:rPr>
        <w:t>別紙は、当事者間の当該ライセンス事項に関する完全な合意を構成し、本契約締結前の一切の口頭</w:t>
      </w:r>
    </w:p>
    <w:p w14:paraId="5E879260" w14:textId="28FBFA32"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または書面による合意、提案、交渉等に優先します。</w:t>
      </w:r>
    </w:p>
    <w:p w14:paraId="12074ECF" w14:textId="77777777" w:rsidR="004153C4" w:rsidRPr="004153C4" w:rsidRDefault="004153C4" w:rsidP="004153C4">
      <w:pPr>
        <w:rPr>
          <w:rFonts w:ascii="ヒラギノ明朝 ProN W3" w:eastAsia="ヒラギノ明朝 ProN W3" w:hAnsi="ヒラギノ明朝 ProN W3"/>
          <w:sz w:val="20"/>
          <w:szCs w:val="20"/>
        </w:rPr>
      </w:pPr>
    </w:p>
    <w:p w14:paraId="3D671E30"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37FDD9C0"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This document and its annexes are the whole deal. Anything said before that did not make it into the text is background noise.</w:t>
      </w:r>
    </w:p>
    <w:p w14:paraId="20976B13" w14:textId="77777777" w:rsidR="004153C4" w:rsidRDefault="004153C4" w:rsidP="004153C4">
      <w:pPr>
        <w:rPr>
          <w:rFonts w:ascii="ヒラギノ明朝 ProN W3" w:eastAsia="ヒラギノ明朝 ProN W3" w:hAnsi="ヒラギノ明朝 ProN W3"/>
          <w:sz w:val="20"/>
          <w:szCs w:val="20"/>
        </w:rPr>
      </w:pPr>
    </w:p>
    <w:p w14:paraId="3F0337F5" w14:textId="435441F7" w:rsidR="00D4475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2. 本契約のいずれかの条項が、日本の裁判所により無効または執行不能と判断された場合であっても、当該条項は</w:t>
      </w:r>
    </w:p>
    <w:p w14:paraId="6BF386F3" w14:textId="283CC94C"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必要な限度で分離され、残余の条項は引き続き完全な効力を有するものとします。</w:t>
      </w:r>
    </w:p>
    <w:p w14:paraId="788D0A51" w14:textId="77777777" w:rsidR="004153C4" w:rsidRPr="004153C4" w:rsidRDefault="004153C4" w:rsidP="004153C4">
      <w:pPr>
        <w:rPr>
          <w:rFonts w:ascii="ヒラギノ明朝 ProN W3" w:eastAsia="ヒラギノ明朝 ProN W3" w:hAnsi="ヒラギノ明朝 ProN W3"/>
          <w:sz w:val="20"/>
          <w:szCs w:val="20"/>
        </w:rPr>
      </w:pPr>
    </w:p>
    <w:p w14:paraId="55D1B0CC"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6878672F"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If one clause is struck down, the rest of the contract stands. You do not lose the whole building because one brick was defective.</w:t>
      </w:r>
    </w:p>
    <w:p w14:paraId="6E1B778C" w14:textId="77777777" w:rsidR="004153C4" w:rsidRPr="004153C4" w:rsidRDefault="004153C4" w:rsidP="004153C4">
      <w:pPr>
        <w:rPr>
          <w:rFonts w:ascii="ヒラギノ明朝 ProN W3" w:eastAsia="ヒラギノ明朝 ProN W3" w:hAnsi="ヒラギノ明朝 ProN W3"/>
          <w:sz w:val="20"/>
          <w:szCs w:val="20"/>
        </w:rPr>
      </w:pPr>
    </w:p>
    <w:p w14:paraId="04AB26D5" w14:textId="4E7ACEBE"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第16条（別紙</w:t>
      </w:r>
      <w:r w:rsidR="008B70A7">
        <w:rPr>
          <w:rFonts w:ascii="ヒラギノ明朝 ProN W3" w:eastAsia="ヒラギノ明朝 ProN W3" w:hAnsi="ヒラギノ明朝 ProN W3"/>
          <w:sz w:val="20"/>
          <w:szCs w:val="20"/>
        </w:rPr>
        <w:t>及び</w:t>
      </w:r>
      <w:r w:rsidRPr="004153C4">
        <w:rPr>
          <w:rFonts w:ascii="ヒラギノ明朝 ProN W3" w:eastAsia="ヒラギノ明朝 ProN W3" w:hAnsi="ヒラギノ明朝 ProN W3"/>
          <w:sz w:val="20"/>
          <w:szCs w:val="20"/>
        </w:rPr>
        <w:t>個別契約）</w:t>
      </w:r>
    </w:p>
    <w:p w14:paraId="34FD5A6C" w14:textId="77777777" w:rsidR="004153C4" w:rsidRPr="004153C4" w:rsidRDefault="004153C4" w:rsidP="004153C4">
      <w:pPr>
        <w:rPr>
          <w:rFonts w:ascii="ヒラギノ明朝 ProN W3" w:eastAsia="ヒラギノ明朝 ProN W3" w:hAnsi="ヒラギノ明朝 ProN W3"/>
          <w:sz w:val="20"/>
          <w:szCs w:val="20"/>
        </w:rPr>
      </w:pPr>
    </w:p>
    <w:p w14:paraId="78348388" w14:textId="77777777" w:rsidR="00D4475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1. 本契約に基づく具体的なライセンスの内容、料金、期間、対象著作物等は、別紙に定める個別条件により特定</w:t>
      </w:r>
    </w:p>
    <w:p w14:paraId="7682BF0B" w14:textId="3BBDB779"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されます。</w:t>
      </w:r>
    </w:p>
    <w:p w14:paraId="10E7F2B9" w14:textId="77777777" w:rsidR="004153C4" w:rsidRPr="004153C4" w:rsidRDefault="004153C4" w:rsidP="004153C4">
      <w:pPr>
        <w:rPr>
          <w:rFonts w:ascii="ヒラギノ明朝 ProN W3" w:eastAsia="ヒラギノ明朝 ProN W3" w:hAnsi="ヒラギノ明朝 ProN W3"/>
          <w:sz w:val="20"/>
          <w:szCs w:val="20"/>
        </w:rPr>
      </w:pPr>
    </w:p>
    <w:p w14:paraId="2D576213"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0C5A3598"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Every concrete business arrangement under this master lives in a schedule. That is where your numbers and exact scope are.</w:t>
      </w:r>
    </w:p>
    <w:p w14:paraId="7BC6AEA7" w14:textId="77777777" w:rsidR="004153C4" w:rsidRPr="004153C4" w:rsidRDefault="004153C4" w:rsidP="004153C4">
      <w:pPr>
        <w:rPr>
          <w:rFonts w:ascii="ヒラギノ明朝 ProN W3" w:eastAsia="ヒラギノ明朝 ProN W3" w:hAnsi="ヒラギノ明朝 ProN W3"/>
          <w:sz w:val="20"/>
          <w:szCs w:val="20"/>
        </w:rPr>
      </w:pPr>
    </w:p>
    <w:p w14:paraId="4BB0C075" w14:textId="77777777" w:rsidR="00D4475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2. 別紙は、本契約と一体として解釈され、本契約と矛盾・抵触する場合には、当該別紙において当該矛盾・抵触を</w:t>
      </w:r>
    </w:p>
    <w:p w14:paraId="102743D8" w14:textId="11A6EBCD"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意図した旨が明示されていない限り、本契約の定めが優先します。</w:t>
      </w:r>
    </w:p>
    <w:p w14:paraId="4D625CA8" w14:textId="77777777" w:rsidR="004153C4" w:rsidRPr="004153C4" w:rsidRDefault="004153C4" w:rsidP="004153C4">
      <w:pPr>
        <w:rPr>
          <w:rFonts w:ascii="ヒラギノ明朝 ProN W3" w:eastAsia="ヒラギノ明朝 ProN W3" w:hAnsi="ヒラギノ明朝 ProN W3"/>
          <w:sz w:val="20"/>
          <w:szCs w:val="20"/>
        </w:rPr>
      </w:pPr>
    </w:p>
    <w:p w14:paraId="518972CB"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2105C6D1"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If a schedule contradicts the master and it does not explicitly say 'we intend to override the master here', the master wins.</w:t>
      </w:r>
    </w:p>
    <w:p w14:paraId="75A8F712" w14:textId="77777777" w:rsidR="004153C4" w:rsidRPr="004153C4" w:rsidRDefault="004153C4" w:rsidP="004153C4">
      <w:pPr>
        <w:rPr>
          <w:rFonts w:ascii="ヒラギノ明朝 ProN W3" w:eastAsia="ヒラギノ明朝 ProN W3" w:hAnsi="ヒラギノ明朝 ProN W3"/>
          <w:sz w:val="20"/>
          <w:szCs w:val="20"/>
        </w:rPr>
      </w:pPr>
    </w:p>
    <w:p w14:paraId="653130A0" w14:textId="77777777" w:rsidR="00AC7F0D" w:rsidRDefault="00AC7F0D" w:rsidP="004153C4">
      <w:pPr>
        <w:rPr>
          <w:rFonts w:ascii="ヒラギノ明朝 ProN W3" w:eastAsia="ヒラギノ明朝 ProN W3" w:hAnsi="ヒラギノ明朝 ProN W3"/>
          <w:sz w:val="20"/>
          <w:szCs w:val="20"/>
        </w:rPr>
      </w:pPr>
    </w:p>
    <w:p w14:paraId="04D056F0" w14:textId="77777777" w:rsidR="00AC7F0D" w:rsidRDefault="00AC7F0D" w:rsidP="004153C4">
      <w:pPr>
        <w:rPr>
          <w:rFonts w:ascii="ヒラギノ明朝 ProN W3" w:eastAsia="ヒラギノ明朝 ProN W3" w:hAnsi="ヒラギノ明朝 ProN W3"/>
          <w:sz w:val="20"/>
          <w:szCs w:val="20"/>
        </w:rPr>
      </w:pPr>
    </w:p>
    <w:p w14:paraId="77078915" w14:textId="77777777" w:rsidR="00AC7F0D" w:rsidRDefault="00AC7F0D" w:rsidP="004153C4">
      <w:pPr>
        <w:rPr>
          <w:rFonts w:ascii="ヒラギノ明朝 ProN W3" w:eastAsia="ヒラギノ明朝 ProN W3" w:hAnsi="ヒラギノ明朝 ProN W3"/>
          <w:sz w:val="20"/>
          <w:szCs w:val="20"/>
        </w:rPr>
      </w:pPr>
    </w:p>
    <w:p w14:paraId="6E1B61C0" w14:textId="47A3EEA8"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lastRenderedPageBreak/>
        <w:t>3. 当事者は、必要に応じて複数の別紙を追加し得るものとし、それぞれの別紙は、本契約の枠内で独立した個別契約としての性質を併せ持つことを確認します。</w:t>
      </w:r>
    </w:p>
    <w:p w14:paraId="2B81F877" w14:textId="77777777" w:rsidR="004153C4" w:rsidRPr="004153C4" w:rsidRDefault="004153C4" w:rsidP="004153C4">
      <w:pPr>
        <w:rPr>
          <w:rFonts w:ascii="ヒラギノ明朝 ProN W3" w:eastAsia="ヒラギノ明朝 ProN W3" w:hAnsi="ヒラギノ明朝 ProN W3"/>
          <w:sz w:val="20"/>
          <w:szCs w:val="20"/>
        </w:rPr>
      </w:pPr>
    </w:p>
    <w:p w14:paraId="3425AE7E"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24A3F9A2"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You can stack multiple annexes over time. Each is its own deal, but they are all anchored to this master framework.</w:t>
      </w:r>
    </w:p>
    <w:p w14:paraId="41AC77DF" w14:textId="77777777" w:rsidR="004153C4" w:rsidRPr="004153C4" w:rsidRDefault="004153C4" w:rsidP="004153C4">
      <w:pPr>
        <w:rPr>
          <w:rFonts w:ascii="ヒラギノ明朝 ProN W3" w:eastAsia="ヒラギノ明朝 ProN W3" w:hAnsi="ヒラギノ明朝 ProN W3"/>
          <w:sz w:val="20"/>
          <w:szCs w:val="20"/>
        </w:rPr>
      </w:pPr>
    </w:p>
    <w:p w14:paraId="254463FA" w14:textId="77777777" w:rsidR="00D4475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hint="eastAsia"/>
          <w:sz w:val="20"/>
          <w:szCs w:val="20"/>
        </w:rPr>
        <w:t>本マスター契約の署名欄、日付、当事者表示、並びに個別の料金・プラン・対象著作物等は、各ライセンシーごとに</w:t>
      </w:r>
    </w:p>
    <w:p w14:paraId="0705E658" w14:textId="159C5AEF"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hint="eastAsia"/>
          <w:sz w:val="20"/>
          <w:szCs w:val="20"/>
        </w:rPr>
        <w:t>作成される別紙</w:t>
      </w:r>
      <w:r w:rsidR="008B70A7">
        <w:rPr>
          <w:rFonts w:ascii="ヒラギノ明朝 ProN W3" w:eastAsia="ヒラギノ明朝 ProN W3" w:hAnsi="ヒラギノ明朝 ProN W3" w:hint="eastAsia"/>
          <w:sz w:val="20"/>
          <w:szCs w:val="20"/>
        </w:rPr>
        <w:t>及び</w:t>
      </w:r>
      <w:r w:rsidRPr="004153C4">
        <w:rPr>
          <w:rFonts w:ascii="ヒラギノ明朝 ProN W3" w:eastAsia="ヒラギノ明朝 ProN W3" w:hAnsi="ヒラギノ明朝 ProN W3" w:hint="eastAsia"/>
          <w:sz w:val="20"/>
          <w:szCs w:val="20"/>
        </w:rPr>
        <w:t>署名ページにおいて定められるものとします。</w:t>
      </w:r>
    </w:p>
    <w:p w14:paraId="0862812F" w14:textId="77777777" w:rsidR="004153C4" w:rsidRPr="004153C4" w:rsidRDefault="004153C4" w:rsidP="004153C4">
      <w:pPr>
        <w:rPr>
          <w:rFonts w:ascii="ヒラギノ明朝 ProN W3" w:eastAsia="ヒラギノ明朝 ProN W3" w:hAnsi="ヒラギノ明朝 ProN W3"/>
          <w:sz w:val="20"/>
          <w:szCs w:val="20"/>
        </w:rPr>
      </w:pPr>
    </w:p>
    <w:p w14:paraId="460298ED"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72347A85" w14:textId="6CB1A66B" w:rsidR="00546AD2"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Signature blocks, dates, prices, and plan names are all handled per counterparty in the annexes and signature pages. This master is the skeleton. Every specific deal you strike will hang its flesh on these bones.</w:t>
      </w:r>
      <w:bookmarkEnd w:id="1"/>
    </w:p>
    <w:p w14:paraId="0E1CA738" w14:textId="77777777" w:rsidR="00AC7F0D" w:rsidRDefault="00AC7F0D" w:rsidP="004153C4">
      <w:pPr>
        <w:rPr>
          <w:rFonts w:ascii="ヒラギノ明朝 ProN W3" w:eastAsia="ヒラギノ明朝 ProN W3" w:hAnsi="ヒラギノ明朝 ProN W3"/>
          <w:sz w:val="20"/>
          <w:szCs w:val="20"/>
        </w:rPr>
      </w:pPr>
    </w:p>
    <w:p w14:paraId="091344A7" w14:textId="77777777" w:rsidR="00AC7F0D" w:rsidRP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hint="eastAsia"/>
          <w:sz w:val="20"/>
          <w:szCs w:val="20"/>
        </w:rPr>
        <w:t>第</w:t>
      </w:r>
      <w:r w:rsidRPr="00AC7F0D">
        <w:rPr>
          <w:rFonts w:ascii="ヒラギノ明朝 ProN W3" w:eastAsia="ヒラギノ明朝 ProN W3" w:hAnsi="ヒラギノ明朝 ProN W3"/>
          <w:sz w:val="20"/>
          <w:szCs w:val="20"/>
        </w:rPr>
        <w:t>17条（署名PDFの送付方法及び効力発生時期）</w:t>
      </w:r>
    </w:p>
    <w:p w14:paraId="36DB0B75" w14:textId="77777777" w:rsid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1.</w:t>
      </w:r>
      <w:r>
        <w:rPr>
          <w:rFonts w:ascii="ヒラギノ明朝 ProN W3" w:eastAsia="ヒラギノ明朝 ProN W3" w:hAnsi="ヒラギノ明朝 ProN W3"/>
          <w:sz w:val="20"/>
          <w:szCs w:val="20"/>
        </w:rPr>
        <w:t xml:space="preserve"> </w:t>
      </w:r>
      <w:r w:rsidRPr="00AC7F0D">
        <w:rPr>
          <w:rFonts w:ascii="ヒラギノ明朝 ProN W3" w:eastAsia="ヒラギノ明朝 ProN W3" w:hAnsi="ヒラギノ明朝 ProN W3"/>
          <w:sz w:val="20"/>
          <w:szCs w:val="20"/>
        </w:rPr>
        <w:t>ライセンシーが本マスター契約及び別紙に基づくライセンス契約の締結を希望する場合、ライセンシーは、自らの代表権限を有する署名権者により本契約書及び当該別紙に自署又は適法な電子署名を施したPDFファイル（以下</w:t>
      </w:r>
    </w:p>
    <w:p w14:paraId="433D6561" w14:textId="1592523D" w:rsidR="00AC7F0D" w:rsidRP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「署名PDF」といいます。）を作成し、これを電子メールに添付の</w:t>
      </w:r>
      <w:r>
        <w:rPr>
          <w:rFonts w:ascii="ヒラギノ明朝 ProN W3" w:eastAsia="ヒラギノ明朝 ProN W3" w:hAnsi="ヒラギノ明朝 ProN W3" w:hint="eastAsia"/>
          <w:sz w:val="20"/>
          <w:szCs w:val="20"/>
        </w:rPr>
        <w:t>上</w:t>
      </w:r>
      <w:r w:rsidRPr="00AC7F0D">
        <w:rPr>
          <w:rFonts w:ascii="ヒラギノ明朝 ProN W3" w:eastAsia="ヒラギノ明朝 ProN W3" w:hAnsi="ヒラギノ明朝 ProN W3"/>
          <w:sz w:val="20"/>
          <w:szCs w:val="20"/>
        </w:rPr>
        <w:t>、ライセンサーの専用メールアドレス「ak4dy1@gmail.com」に送信するものとします。</w:t>
      </w:r>
    </w:p>
    <w:p w14:paraId="2567023F" w14:textId="77777777" w:rsidR="00AC7F0D" w:rsidRPr="00AC7F0D" w:rsidRDefault="00AC7F0D" w:rsidP="00AC7F0D">
      <w:pPr>
        <w:rPr>
          <w:rFonts w:ascii="ヒラギノ明朝 ProN W3" w:eastAsia="ヒラギノ明朝 ProN W3" w:hAnsi="ヒラギノ明朝 ProN W3"/>
          <w:sz w:val="20"/>
          <w:szCs w:val="20"/>
        </w:rPr>
      </w:pPr>
    </w:p>
    <w:p w14:paraId="7BCDF3B7" w14:textId="77777777" w:rsidR="00AC7F0D" w:rsidRP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Harvey Specter:</w:t>
      </w:r>
    </w:p>
    <w:p w14:paraId="270BA29A" w14:textId="77777777" w:rsid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If you want this master agreement to become real, your authorized signatory signs the PDF, and you email that signed PDF to one place only: ak4dy1@gmail.com. That inbox is the dedicated execution channel. Nothing else counts for closing the deal.</w:t>
      </w:r>
    </w:p>
    <w:p w14:paraId="56C380DB" w14:textId="77777777" w:rsidR="00AC7F0D" w:rsidRPr="00AC7F0D" w:rsidRDefault="00AC7F0D" w:rsidP="00AC7F0D">
      <w:pPr>
        <w:rPr>
          <w:rFonts w:ascii="ヒラギノ明朝 ProN W3" w:eastAsia="ヒラギノ明朝 ProN W3" w:hAnsi="ヒラギノ明朝 ProN W3"/>
          <w:sz w:val="20"/>
          <w:szCs w:val="20"/>
        </w:rPr>
      </w:pPr>
    </w:p>
    <w:p w14:paraId="64182171" w14:textId="77777777" w:rsid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2.</w:t>
      </w:r>
      <w:r>
        <w:rPr>
          <w:rFonts w:ascii="ヒラギノ明朝 ProN W3" w:eastAsia="ヒラギノ明朝 ProN W3" w:hAnsi="ヒラギノ明朝 ProN W3"/>
          <w:sz w:val="20"/>
          <w:szCs w:val="20"/>
        </w:rPr>
        <w:t xml:space="preserve"> </w:t>
      </w:r>
      <w:r w:rsidRPr="00AC7F0D">
        <w:rPr>
          <w:rFonts w:ascii="ヒラギノ明朝 ProN W3" w:eastAsia="ヒラギノ明朝 ProN W3" w:hAnsi="ヒラギノ明朝 ProN W3"/>
          <w:sz w:val="20"/>
          <w:szCs w:val="20"/>
        </w:rPr>
        <w:t>前項の電子メールの件名は、「Request AGREEMENT」のみとし、その他の文字列・記号等を付加してはならないものとします。ライセンサーは、当該件名を有しない電子メールについて、本契約又は別紙に関する正式な申込み、</w:t>
      </w:r>
    </w:p>
    <w:p w14:paraId="0469AFD0" w14:textId="2220EC5B" w:rsidR="00AC7F0D" w:rsidRP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通知若しくは契約締結の意思表示として取り扱う義務を負わないものとします。</w:t>
      </w:r>
    </w:p>
    <w:p w14:paraId="658A6513" w14:textId="77777777" w:rsidR="00AC7F0D" w:rsidRPr="00AC7F0D" w:rsidRDefault="00AC7F0D" w:rsidP="00AC7F0D">
      <w:pPr>
        <w:rPr>
          <w:rFonts w:ascii="ヒラギノ明朝 ProN W3" w:eastAsia="ヒラギノ明朝 ProN W3" w:hAnsi="ヒラギノ明朝 ProN W3"/>
          <w:sz w:val="20"/>
          <w:szCs w:val="20"/>
        </w:rPr>
      </w:pPr>
    </w:p>
    <w:p w14:paraId="095471AF" w14:textId="77777777" w:rsidR="00AC7F0D" w:rsidRP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Harvey Specter:</w:t>
      </w:r>
    </w:p>
    <w:p w14:paraId="0799E9A5" w14:textId="77777777" w:rsidR="00AC7F0D" w:rsidRP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The subject line is not a suggestion. It must read exactly “Request AGREEMENT” and nothing else. If you change it, shorten it, decorate it, or improvise, Kimura has no duty to treat that email as a contract request. This is how he avoids accidental deletion and misrouting.</w:t>
      </w:r>
    </w:p>
    <w:p w14:paraId="6C5D8FAE" w14:textId="77777777" w:rsidR="00AC7F0D" w:rsidRDefault="00AC7F0D" w:rsidP="00AC7F0D">
      <w:pPr>
        <w:rPr>
          <w:rFonts w:ascii="ヒラギノ明朝 ProN W3" w:eastAsia="ヒラギノ明朝 ProN W3" w:hAnsi="ヒラギノ明朝 ProN W3"/>
          <w:sz w:val="20"/>
          <w:szCs w:val="20"/>
        </w:rPr>
      </w:pPr>
    </w:p>
    <w:p w14:paraId="79FA5322" w14:textId="77777777" w:rsidR="0097355E" w:rsidRDefault="0097355E" w:rsidP="00AC7F0D">
      <w:pPr>
        <w:rPr>
          <w:rFonts w:ascii="ヒラギノ明朝 ProN W3" w:eastAsia="ヒラギノ明朝 ProN W3" w:hAnsi="ヒラギノ明朝 ProN W3"/>
          <w:sz w:val="20"/>
          <w:szCs w:val="20"/>
        </w:rPr>
      </w:pPr>
    </w:p>
    <w:p w14:paraId="2261B8F9" w14:textId="77777777" w:rsidR="0097355E" w:rsidRDefault="0097355E" w:rsidP="00AC7F0D">
      <w:pPr>
        <w:rPr>
          <w:rFonts w:ascii="ヒラギノ明朝 ProN W3" w:eastAsia="ヒラギノ明朝 ProN W3" w:hAnsi="ヒラギノ明朝 ProN W3"/>
          <w:sz w:val="20"/>
          <w:szCs w:val="20"/>
        </w:rPr>
      </w:pPr>
    </w:p>
    <w:p w14:paraId="5689F889" w14:textId="77777777" w:rsidR="0097355E" w:rsidRDefault="0097355E" w:rsidP="00AC7F0D">
      <w:pPr>
        <w:rPr>
          <w:rFonts w:ascii="ヒラギノ明朝 ProN W3" w:eastAsia="ヒラギノ明朝 ProN W3" w:hAnsi="ヒラギノ明朝 ProN W3"/>
          <w:sz w:val="20"/>
          <w:szCs w:val="20"/>
        </w:rPr>
      </w:pPr>
    </w:p>
    <w:p w14:paraId="428EB667" w14:textId="77777777" w:rsidR="0097355E" w:rsidRDefault="0097355E" w:rsidP="00AC7F0D">
      <w:pPr>
        <w:rPr>
          <w:rFonts w:ascii="ヒラギノ明朝 ProN W3" w:eastAsia="ヒラギノ明朝 ProN W3" w:hAnsi="ヒラギノ明朝 ProN W3"/>
          <w:sz w:val="20"/>
          <w:szCs w:val="20"/>
        </w:rPr>
      </w:pPr>
    </w:p>
    <w:p w14:paraId="0F228636" w14:textId="77777777" w:rsidR="0097355E" w:rsidRDefault="0097355E" w:rsidP="00AC7F0D">
      <w:pPr>
        <w:rPr>
          <w:rFonts w:ascii="ヒラギノ明朝 ProN W3" w:eastAsia="ヒラギノ明朝 ProN W3" w:hAnsi="ヒラギノ明朝 ProN W3"/>
          <w:sz w:val="20"/>
          <w:szCs w:val="20"/>
        </w:rPr>
      </w:pPr>
    </w:p>
    <w:p w14:paraId="644A370A" w14:textId="77777777" w:rsidR="0097355E" w:rsidRDefault="0097355E" w:rsidP="00AC7F0D">
      <w:pPr>
        <w:rPr>
          <w:rFonts w:ascii="ヒラギノ明朝 ProN W3" w:eastAsia="ヒラギノ明朝 ProN W3" w:hAnsi="ヒラギノ明朝 ProN W3"/>
          <w:sz w:val="20"/>
          <w:szCs w:val="20"/>
        </w:rPr>
      </w:pPr>
    </w:p>
    <w:p w14:paraId="25231855" w14:textId="77777777" w:rsidR="0097355E" w:rsidRDefault="0097355E" w:rsidP="00AC7F0D">
      <w:pPr>
        <w:rPr>
          <w:rFonts w:ascii="ヒラギノ明朝 ProN W3" w:eastAsia="ヒラギノ明朝 ProN W3" w:hAnsi="ヒラギノ明朝 ProN W3"/>
          <w:sz w:val="20"/>
          <w:szCs w:val="20"/>
        </w:rPr>
      </w:pPr>
    </w:p>
    <w:p w14:paraId="18324463" w14:textId="77777777" w:rsidR="0097355E" w:rsidRDefault="0097355E" w:rsidP="00AC7F0D">
      <w:pPr>
        <w:rPr>
          <w:rFonts w:ascii="ヒラギノ明朝 ProN W3" w:eastAsia="ヒラギノ明朝 ProN W3" w:hAnsi="ヒラギノ明朝 ProN W3"/>
          <w:sz w:val="20"/>
          <w:szCs w:val="20"/>
        </w:rPr>
      </w:pPr>
    </w:p>
    <w:p w14:paraId="0F9DB58C" w14:textId="3FCF8BC8" w:rsid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lastRenderedPageBreak/>
        <w:t>3.</w:t>
      </w:r>
      <w:r>
        <w:rPr>
          <w:rFonts w:ascii="ヒラギノ明朝 ProN W3" w:eastAsia="ヒラギノ明朝 ProN W3" w:hAnsi="ヒラギノ明朝 ProN W3"/>
          <w:sz w:val="20"/>
          <w:szCs w:val="20"/>
        </w:rPr>
        <w:t xml:space="preserve"> </w:t>
      </w:r>
      <w:r w:rsidRPr="00AC7F0D">
        <w:rPr>
          <w:rFonts w:ascii="ヒラギノ明朝 ProN W3" w:eastAsia="ヒラギノ明朝 ProN W3" w:hAnsi="ヒラギノ明朝 ProN W3"/>
          <w:sz w:val="20"/>
          <w:szCs w:val="20"/>
        </w:rPr>
        <w:t>ライセンサーは、署名PDFを上記メールアドレスにおいて受領した後、当該署名PDFを自ら管理する</w:t>
      </w:r>
    </w:p>
    <w:p w14:paraId="489D1CF2" w14:textId="77777777" w:rsidR="00CB0528"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Gitリポジトリの所定のディレクトリにアップロードした時点をもって、本契約及び当該別紙に基づく契約を承諾したものとし、その時点で本契約及び当該別紙は法律上の効力を生じるものとします。ライセンサーは、本契約書及び</w:t>
      </w:r>
    </w:p>
    <w:p w14:paraId="36A512B8" w14:textId="7F5DB2B1" w:rsidR="00AC7F0D" w:rsidRP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別紙に自署又は電子署名を行わないこと、並びにアップロード行為のみをもって承諾の意思表示とすることにつき、ライセンシーはあらかじめ承諾します。</w:t>
      </w:r>
    </w:p>
    <w:p w14:paraId="75CBE406" w14:textId="77777777" w:rsidR="00AC7F0D" w:rsidRPr="00AC7F0D" w:rsidRDefault="00AC7F0D" w:rsidP="00AC7F0D">
      <w:pPr>
        <w:rPr>
          <w:rFonts w:ascii="ヒラギノ明朝 ProN W3" w:eastAsia="ヒラギノ明朝 ProN W3" w:hAnsi="ヒラギノ明朝 ProN W3"/>
          <w:sz w:val="20"/>
          <w:szCs w:val="20"/>
        </w:rPr>
      </w:pPr>
    </w:p>
    <w:p w14:paraId="29F7A973" w14:textId="77777777" w:rsidR="00AC7F0D" w:rsidRP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Harvey Specter:</w:t>
      </w:r>
    </w:p>
    <w:p w14:paraId="1D2C7094" w14:textId="551A108B" w:rsidR="00AC7F0D" w:rsidRPr="00AC7F0D" w:rsidRDefault="00CB0528" w:rsidP="00CB0528">
      <w:pPr>
        <w:rPr>
          <w:rFonts w:ascii="ヒラギノ明朝 ProN W3" w:eastAsia="ヒラギノ明朝 ProN W3" w:hAnsi="ヒラギノ明朝 ProN W3"/>
          <w:sz w:val="20"/>
          <w:szCs w:val="20"/>
        </w:rPr>
      </w:pPr>
      <w:r w:rsidRPr="00CB0528">
        <w:rPr>
          <w:rFonts w:ascii="ヒラギノ明朝 ProN W3" w:eastAsia="ヒラギノ明朝 ProN W3" w:hAnsi="ヒラギノ明朝 ProN W3"/>
          <w:sz w:val="20"/>
          <w:szCs w:val="20"/>
        </w:rPr>
        <w:t>Kimura never signs. Upload means acceptance. Once your signed PDF lands in his repository’s designated folder, the contract goes live. No countersignature. No duplicate paperwork. Upload equals yes.</w:t>
      </w:r>
    </w:p>
    <w:p w14:paraId="621FE9B9" w14:textId="77777777" w:rsidR="0097355E" w:rsidRDefault="0097355E" w:rsidP="00AC7F0D">
      <w:pPr>
        <w:rPr>
          <w:rFonts w:ascii="ヒラギノ明朝 ProN W3" w:eastAsia="ヒラギノ明朝 ProN W3" w:hAnsi="ヒラギノ明朝 ProN W3"/>
          <w:sz w:val="20"/>
          <w:szCs w:val="20"/>
        </w:rPr>
      </w:pPr>
    </w:p>
    <w:p w14:paraId="08DA1E22" w14:textId="5B763D70" w:rsidR="00CB0528"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4.</w:t>
      </w:r>
      <w:r w:rsidR="00CB0528">
        <w:rPr>
          <w:rFonts w:ascii="ヒラギノ明朝 ProN W3" w:eastAsia="ヒラギノ明朝 ProN W3" w:hAnsi="ヒラギノ明朝 ProN W3"/>
          <w:sz w:val="20"/>
          <w:szCs w:val="20"/>
        </w:rPr>
        <w:t xml:space="preserve"> </w:t>
      </w:r>
      <w:r w:rsidRPr="00AC7F0D">
        <w:rPr>
          <w:rFonts w:ascii="ヒラギノ明朝 ProN W3" w:eastAsia="ヒラギノ明朝 ProN W3" w:hAnsi="ヒラギノ明朝 ProN W3"/>
          <w:sz w:val="20"/>
          <w:szCs w:val="20"/>
        </w:rPr>
        <w:t>前項に定めるアップロードは、当該Gitリポジトリに記録されるコミットハッシュ及びタイムスタンプにより</w:t>
      </w:r>
    </w:p>
    <w:p w14:paraId="71F92603" w14:textId="77777777" w:rsidR="00CB0528"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客観的に証明されるものとし、当事者は、これらが本契約及び別紙の効力発生時期に関する第一次的な証拠となる</w:t>
      </w:r>
    </w:p>
    <w:p w14:paraId="4CE7A266" w14:textId="32C2B07B" w:rsidR="00AC7F0D" w:rsidRP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ことに合意します。</w:t>
      </w:r>
    </w:p>
    <w:p w14:paraId="6D4E0B94" w14:textId="77777777" w:rsidR="00AC7F0D" w:rsidRPr="00AC7F0D" w:rsidRDefault="00AC7F0D" w:rsidP="00AC7F0D">
      <w:pPr>
        <w:rPr>
          <w:rFonts w:ascii="ヒラギノ明朝 ProN W3" w:eastAsia="ヒラギノ明朝 ProN W3" w:hAnsi="ヒラギノ明朝 ProN W3"/>
          <w:sz w:val="20"/>
          <w:szCs w:val="20"/>
        </w:rPr>
      </w:pPr>
    </w:p>
    <w:p w14:paraId="661F1583" w14:textId="77777777" w:rsidR="00AC7F0D" w:rsidRP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Harvey Specter:</w:t>
      </w:r>
    </w:p>
    <w:p w14:paraId="5189403E" w14:textId="77777777" w:rsidR="00AC7F0D" w:rsidRP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The commit hash and timestamp in the repo are the time stamp. They are the primary evidence of when the contract took effect. You do not need a notary when you already have an immutable ledger.</w:t>
      </w:r>
    </w:p>
    <w:p w14:paraId="3546B12B" w14:textId="77777777" w:rsidR="00CB0528" w:rsidRDefault="00CB0528" w:rsidP="00AC7F0D">
      <w:pPr>
        <w:rPr>
          <w:rFonts w:ascii="ヒラギノ明朝 ProN W3" w:eastAsia="ヒラギノ明朝 ProN W3" w:hAnsi="ヒラギノ明朝 ProN W3"/>
          <w:sz w:val="20"/>
          <w:szCs w:val="20"/>
        </w:rPr>
      </w:pPr>
    </w:p>
    <w:p w14:paraId="37BA6CAB" w14:textId="77777777" w:rsidR="00CB0528"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5.</w:t>
      </w:r>
      <w:r w:rsidR="00CB0528">
        <w:rPr>
          <w:rFonts w:ascii="ヒラギノ明朝 ProN W3" w:eastAsia="ヒラギノ明朝 ProN W3" w:hAnsi="ヒラギノ明朝 ProN W3"/>
          <w:sz w:val="20"/>
          <w:szCs w:val="20"/>
        </w:rPr>
        <w:t xml:space="preserve"> </w:t>
      </w:r>
      <w:r w:rsidRPr="00AC7F0D">
        <w:rPr>
          <w:rFonts w:ascii="ヒラギノ明朝 ProN W3" w:eastAsia="ヒラギノ明朝 ProN W3" w:hAnsi="ヒラギノ明朝 ProN W3"/>
          <w:sz w:val="20"/>
          <w:szCs w:val="20"/>
        </w:rPr>
        <w:t>署名PDFがライセンサーの上記メールアドレスに到達したことのみをもっては、本契約及び別紙は効力を</w:t>
      </w:r>
    </w:p>
    <w:p w14:paraId="23B2A1C2" w14:textId="77777777" w:rsidR="00CB0528"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生じないものとします。ライセンサーは、署名PDFを受領した後であっても、これをアップロードしない自由を</w:t>
      </w:r>
    </w:p>
    <w:p w14:paraId="19727BD1" w14:textId="05E7ABB3" w:rsidR="00AC7F0D" w:rsidRP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留保し、アップロードを行わない場合には、本契約は成立しないことにつき、ライセンシーはあらかじめ承諾します。</w:t>
      </w:r>
    </w:p>
    <w:p w14:paraId="5804CCFA" w14:textId="77777777" w:rsidR="00AC7F0D" w:rsidRPr="00AC7F0D" w:rsidRDefault="00AC7F0D" w:rsidP="00AC7F0D">
      <w:pPr>
        <w:rPr>
          <w:rFonts w:ascii="ヒラギノ明朝 ProN W3" w:eastAsia="ヒラギノ明朝 ProN W3" w:hAnsi="ヒラギノ明朝 ProN W3"/>
          <w:sz w:val="20"/>
          <w:szCs w:val="20"/>
        </w:rPr>
      </w:pPr>
    </w:p>
    <w:p w14:paraId="4B387AAC" w14:textId="77777777" w:rsidR="00AC7F0D" w:rsidRP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Harvey Specter:</w:t>
      </w:r>
    </w:p>
    <w:p w14:paraId="50C6E8E2" w14:textId="77777777" w:rsidR="00AC7F0D" w:rsidRP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Just sending the signed PDF does not bind Kimura. He keeps the right to walk away by simply not uploading it. No upload, no contract. That asymmetry is intentional — like a bearer bond that only becomes live when it is actually lodged in the vault.</w:t>
      </w:r>
    </w:p>
    <w:p w14:paraId="37C70DA0" w14:textId="77777777" w:rsidR="00CB0528" w:rsidRDefault="00CB0528" w:rsidP="00AC7F0D">
      <w:pPr>
        <w:rPr>
          <w:rFonts w:ascii="ヒラギノ明朝 ProN W3" w:eastAsia="ヒラギノ明朝 ProN W3" w:hAnsi="ヒラギノ明朝 ProN W3"/>
          <w:sz w:val="20"/>
          <w:szCs w:val="20"/>
        </w:rPr>
      </w:pPr>
    </w:p>
    <w:p w14:paraId="291AC9D6" w14:textId="77777777" w:rsidR="00CB0528"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6.</w:t>
      </w:r>
      <w:r w:rsidR="00CB0528">
        <w:rPr>
          <w:rFonts w:ascii="ヒラギノ明朝 ProN W3" w:eastAsia="ヒラギノ明朝 ProN W3" w:hAnsi="ヒラギノ明朝 ProN W3"/>
          <w:sz w:val="20"/>
          <w:szCs w:val="20"/>
        </w:rPr>
        <w:t xml:space="preserve"> </w:t>
      </w:r>
      <w:r w:rsidRPr="00AC7F0D">
        <w:rPr>
          <w:rFonts w:ascii="ヒラギノ明朝 ProN W3" w:eastAsia="ヒラギノ明朝 ProN W3" w:hAnsi="ヒラギノ明朝 ProN W3"/>
          <w:sz w:val="20"/>
          <w:szCs w:val="20"/>
        </w:rPr>
        <w:t>ライセンシーは、上記手続に従って送付される署名PDF以外の電子メール、添付ファイル又は通信手段について、ライセンサーが本契約又は別紙に関する正式な申込み若しくは承諾として取り扱う義務を負わないことを承諾し、</w:t>
      </w:r>
    </w:p>
    <w:p w14:paraId="23FACCE5" w14:textId="77777777" w:rsidR="00CB0528"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ライセンシー側の内部処理上の誤送信又は件名誤記等を理由として、本契約の成立又は効力発生を主張しないもの</w:t>
      </w:r>
    </w:p>
    <w:p w14:paraId="79E0FC1E" w14:textId="03BDD0AA" w:rsidR="00AC7F0D" w:rsidRP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とします。</w:t>
      </w:r>
    </w:p>
    <w:p w14:paraId="4734F8D1" w14:textId="77777777" w:rsidR="00AC7F0D" w:rsidRPr="00AC7F0D" w:rsidRDefault="00AC7F0D" w:rsidP="00AC7F0D">
      <w:pPr>
        <w:rPr>
          <w:rFonts w:ascii="ヒラギノ明朝 ProN W3" w:eastAsia="ヒラギノ明朝 ProN W3" w:hAnsi="ヒラギノ明朝 ProN W3"/>
          <w:sz w:val="20"/>
          <w:szCs w:val="20"/>
        </w:rPr>
      </w:pPr>
    </w:p>
    <w:p w14:paraId="563A55BF" w14:textId="77777777" w:rsidR="00AC7F0D" w:rsidRP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Harvey Specter:</w:t>
      </w:r>
    </w:p>
    <w:p w14:paraId="6AC164A9" w14:textId="16F868D7" w:rsid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If you mis-send, mistype the subject, or route it through another channel, that is on you. You cannot later claim “but we intended to contract.” Intent without the prescribed procedure does not create this deal.</w:t>
      </w:r>
    </w:p>
    <w:p w14:paraId="3D7E9F88" w14:textId="77777777" w:rsidR="00BB5207" w:rsidRDefault="00BB5207" w:rsidP="00AC7F0D">
      <w:pPr>
        <w:rPr>
          <w:rFonts w:ascii="ヒラギノ明朝 ProN W3" w:eastAsia="ヒラギノ明朝 ProN W3" w:hAnsi="ヒラギノ明朝 ProN W3"/>
          <w:sz w:val="20"/>
          <w:szCs w:val="20"/>
        </w:rPr>
      </w:pPr>
    </w:p>
    <w:p w14:paraId="48BB93F0" w14:textId="77777777" w:rsidR="00BB5207" w:rsidRDefault="00BB5207" w:rsidP="00AC7F0D">
      <w:pPr>
        <w:rPr>
          <w:rFonts w:ascii="ヒラギノ明朝 ProN W3" w:eastAsia="ヒラギノ明朝 ProN W3" w:hAnsi="ヒラギノ明朝 ProN W3"/>
          <w:sz w:val="20"/>
          <w:szCs w:val="20"/>
        </w:rPr>
      </w:pPr>
    </w:p>
    <w:p w14:paraId="0126D8FE" w14:textId="77777777" w:rsidR="00BB5207" w:rsidRDefault="00BB5207" w:rsidP="00AC7F0D">
      <w:pPr>
        <w:rPr>
          <w:rFonts w:ascii="ヒラギノ明朝 ProN W3" w:eastAsia="ヒラギノ明朝 ProN W3" w:hAnsi="ヒラギノ明朝 ProN W3"/>
          <w:sz w:val="20"/>
          <w:szCs w:val="20"/>
        </w:rPr>
      </w:pPr>
    </w:p>
    <w:p w14:paraId="40DA9990" w14:textId="77777777" w:rsidR="00BB5207" w:rsidRDefault="00BB5207" w:rsidP="00AC7F0D">
      <w:pPr>
        <w:rPr>
          <w:rFonts w:ascii="ヒラギノ明朝 ProN W3" w:eastAsia="ヒラギノ明朝 ProN W3" w:hAnsi="ヒラギノ明朝 ProN W3"/>
          <w:sz w:val="20"/>
          <w:szCs w:val="20"/>
        </w:rPr>
      </w:pPr>
    </w:p>
    <w:p w14:paraId="1C317C3F" w14:textId="77777777" w:rsidR="00BA729B" w:rsidRDefault="00BA729B" w:rsidP="00AC7F0D">
      <w:pPr>
        <w:rPr>
          <w:rFonts w:ascii="ヒラギノ明朝 ProN W3" w:eastAsia="ヒラギノ明朝 ProN W3" w:hAnsi="ヒラギノ明朝 ProN W3" w:hint="eastAsia"/>
          <w:sz w:val="20"/>
          <w:szCs w:val="20"/>
        </w:rPr>
      </w:pPr>
    </w:p>
    <w:p w14:paraId="6F3F7F47" w14:textId="77777777" w:rsidR="00BA729B" w:rsidRDefault="00BA729B" w:rsidP="00AC7F0D">
      <w:pPr>
        <w:rPr>
          <w:rFonts w:ascii="ヒラギノ明朝 ProN W3" w:eastAsia="ヒラギノ明朝 ProN W3" w:hAnsi="ヒラギノ明朝 ProN W3"/>
          <w:sz w:val="20"/>
          <w:szCs w:val="20"/>
        </w:rPr>
      </w:pPr>
    </w:p>
    <w:p w14:paraId="6F9FB6CE" w14:textId="77777777" w:rsidR="0097355E" w:rsidRDefault="0097355E" w:rsidP="00FB22E7">
      <w:pPr>
        <w:jc w:val="center"/>
        <w:rPr>
          <w:rFonts w:ascii="ヒラギノ明朝 ProN W3" w:eastAsia="ヒラギノ明朝 ProN W3" w:hAnsi="ヒラギノ明朝 ProN W3"/>
          <w:sz w:val="20"/>
          <w:szCs w:val="20"/>
        </w:rPr>
      </w:pPr>
    </w:p>
    <w:p w14:paraId="0326320A" w14:textId="7D563798" w:rsidR="007B3AE6" w:rsidRDefault="00FB22E7" w:rsidP="00FB22E7">
      <w:pPr>
        <w:jc w:val="cente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hint="eastAsia"/>
          <w:sz w:val="20"/>
          <w:szCs w:val="20"/>
        </w:rPr>
        <w:lastRenderedPageBreak/>
        <w:t>支払指示書</w:t>
      </w:r>
    </w:p>
    <w:p w14:paraId="37B96765" w14:textId="20C365D4" w:rsidR="00FB22E7" w:rsidRPr="00FB22E7" w:rsidRDefault="00FB22E7" w:rsidP="00FB22E7">
      <w:pPr>
        <w:jc w:val="cente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hint="eastAsia"/>
          <w:sz w:val="20"/>
          <w:szCs w:val="20"/>
        </w:rPr>
        <w:t>（</w:t>
      </w:r>
      <w:bookmarkStart w:id="3" w:name="OLE_LINK1"/>
      <w:r w:rsidRPr="00FB22E7">
        <w:rPr>
          <w:rFonts w:ascii="ヒラギノ明朝 ProN W3" w:eastAsia="ヒラギノ明朝 ProN W3" w:hAnsi="ヒラギノ明朝 ProN W3"/>
          <w:sz w:val="20"/>
          <w:szCs w:val="20"/>
        </w:rPr>
        <w:t>Payment Instruction Sheet</w:t>
      </w:r>
      <w:bookmarkEnd w:id="3"/>
      <w:r w:rsidRPr="00FB22E7">
        <w:rPr>
          <w:rFonts w:ascii="ヒラギノ明朝 ProN W3" w:eastAsia="ヒラギノ明朝 ProN W3" w:hAnsi="ヒラギノ明朝 ProN W3"/>
          <w:sz w:val="20"/>
          <w:szCs w:val="20"/>
        </w:rPr>
        <w:t>）</w:t>
      </w:r>
    </w:p>
    <w:p w14:paraId="5EC069B4" w14:textId="77777777" w:rsidR="00FB22E7" w:rsidRPr="00FB22E7" w:rsidRDefault="00FB22E7" w:rsidP="00FB22E7">
      <w:pPr>
        <w:rPr>
          <w:rFonts w:ascii="ヒラギノ明朝 ProN W3" w:eastAsia="ヒラギノ明朝 ProN W3" w:hAnsi="ヒラギノ明朝 ProN W3"/>
          <w:sz w:val="20"/>
          <w:szCs w:val="20"/>
        </w:rPr>
      </w:pPr>
    </w:p>
    <w:p w14:paraId="16A3FA55" w14:textId="77777777"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hint="eastAsia"/>
          <w:sz w:val="20"/>
          <w:szCs w:val="20"/>
        </w:rPr>
        <w:t>本支払指示書は、本マスター契約及び別紙に基づきライセンシーが支払うべき月額ライセンス料その他の金銭支払について、振込先、通貨、為替基準等を定めるものであり、本契約の一部として同等の効力を有する。</w:t>
      </w:r>
    </w:p>
    <w:p w14:paraId="2BC73D7C" w14:textId="77777777" w:rsidR="00FB22E7" w:rsidRPr="00FB22E7" w:rsidRDefault="00FB22E7" w:rsidP="00FB22E7">
      <w:pPr>
        <w:rPr>
          <w:rFonts w:ascii="ヒラギノ明朝 ProN W3" w:eastAsia="ヒラギノ明朝 ProN W3" w:hAnsi="ヒラギノ明朝 ProN W3"/>
          <w:sz w:val="20"/>
          <w:szCs w:val="20"/>
        </w:rPr>
      </w:pPr>
    </w:p>
    <w:p w14:paraId="158E9724" w14:textId="77777777"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sz w:val="20"/>
          <w:szCs w:val="20"/>
        </w:rPr>
        <w:t>Harvey Specter:</w:t>
      </w:r>
    </w:p>
    <w:p w14:paraId="1A48F26F" w14:textId="77777777"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sz w:val="20"/>
          <w:szCs w:val="20"/>
        </w:rPr>
        <w:t>This Payment Instruction Sheet is not an attachment you can ignore. It is part of the contract. It tells you where the money goes, how it must be sent, and what currency rules apply. If you pay wrong, late, or light, that is on you.</w:t>
      </w:r>
    </w:p>
    <w:p w14:paraId="7B894232" w14:textId="77777777" w:rsidR="00FB22E7" w:rsidRPr="00FB22E7" w:rsidRDefault="00FB22E7" w:rsidP="00FB22E7">
      <w:pPr>
        <w:rPr>
          <w:rFonts w:ascii="ヒラギノ明朝 ProN W3" w:eastAsia="ヒラギノ明朝 ProN W3" w:hAnsi="ヒラギノ明朝 ProN W3"/>
          <w:sz w:val="20"/>
          <w:szCs w:val="20"/>
        </w:rPr>
      </w:pPr>
    </w:p>
    <w:p w14:paraId="5BBD6901" w14:textId="77777777"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hint="eastAsia"/>
          <w:sz w:val="20"/>
          <w:szCs w:val="20"/>
        </w:rPr>
        <w:t>第</w:t>
      </w:r>
      <w:r w:rsidRPr="00FB22E7">
        <w:rPr>
          <w:rFonts w:ascii="ヒラギノ明朝 ProN W3" w:eastAsia="ヒラギノ明朝 ProN W3" w:hAnsi="ヒラギノ明朝 ProN W3"/>
          <w:sz w:val="20"/>
          <w:szCs w:val="20"/>
        </w:rPr>
        <w:t>1条（振込先口座）</w:t>
      </w:r>
    </w:p>
    <w:p w14:paraId="0C723A56" w14:textId="77777777"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hint="eastAsia"/>
          <w:sz w:val="20"/>
          <w:szCs w:val="20"/>
        </w:rPr>
        <w:t>以下の口座を、本契約及び別紙に基づく全ての支払の指定口座とする。</w:t>
      </w:r>
    </w:p>
    <w:p w14:paraId="1534A918" w14:textId="77777777"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hint="eastAsia"/>
          <w:sz w:val="20"/>
          <w:szCs w:val="20"/>
        </w:rPr>
        <w:t xml:space="preserve">　銀行名：三井住友銀行（</w:t>
      </w:r>
      <w:r w:rsidRPr="00FB22E7">
        <w:rPr>
          <w:rFonts w:ascii="ヒラギノ明朝 ProN W3" w:eastAsia="ヒラギノ明朝 ProN W3" w:hAnsi="ヒラギノ明朝 ProN W3"/>
          <w:sz w:val="20"/>
          <w:szCs w:val="20"/>
        </w:rPr>
        <w:t>Sumitomo Mitsui Banking Corporation, SMBC）</w:t>
      </w:r>
    </w:p>
    <w:p w14:paraId="2047CBDF" w14:textId="77777777"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hint="eastAsia"/>
          <w:sz w:val="20"/>
          <w:szCs w:val="20"/>
        </w:rPr>
        <w:t xml:space="preserve">　支店名：八王子支店（</w:t>
      </w:r>
      <w:r w:rsidRPr="00FB22E7">
        <w:rPr>
          <w:rFonts w:ascii="ヒラギノ明朝 ProN W3" w:eastAsia="ヒラギノ明朝 ProN W3" w:hAnsi="ヒラギノ明朝 ProN W3"/>
          <w:sz w:val="20"/>
          <w:szCs w:val="20"/>
        </w:rPr>
        <w:t>Hachioji Branch）</w:t>
      </w:r>
    </w:p>
    <w:p w14:paraId="7D64EECB" w14:textId="77777777"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hint="eastAsia"/>
          <w:sz w:val="20"/>
          <w:szCs w:val="20"/>
        </w:rPr>
        <w:t xml:space="preserve">　口座種別：普通預金（</w:t>
      </w:r>
      <w:r w:rsidRPr="00FB22E7">
        <w:rPr>
          <w:rFonts w:ascii="ヒラギノ明朝 ProN W3" w:eastAsia="ヒラギノ明朝 ProN W3" w:hAnsi="ヒラギノ明朝 ProN W3"/>
          <w:sz w:val="20"/>
          <w:szCs w:val="20"/>
        </w:rPr>
        <w:t>Ordinary Deposit）</w:t>
      </w:r>
    </w:p>
    <w:p w14:paraId="2429D836" w14:textId="77777777"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hint="eastAsia"/>
          <w:sz w:val="20"/>
          <w:szCs w:val="20"/>
        </w:rPr>
        <w:t xml:space="preserve">　口座番号：</w:t>
      </w:r>
      <w:r w:rsidRPr="00FB22E7">
        <w:rPr>
          <w:rFonts w:ascii="ヒラギノ明朝 ProN W3" w:eastAsia="ヒラギノ明朝 ProN W3" w:hAnsi="ヒラギノ明朝 ProN W3"/>
          <w:sz w:val="20"/>
          <w:szCs w:val="20"/>
        </w:rPr>
        <w:t>8301235</w:t>
      </w:r>
    </w:p>
    <w:p w14:paraId="745849D5" w14:textId="6FFEA646"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hint="eastAsia"/>
          <w:sz w:val="20"/>
          <w:szCs w:val="20"/>
        </w:rPr>
        <w:t xml:space="preserve">　口座名義：</w:t>
      </w:r>
      <w:r w:rsidR="00BA729B" w:rsidRPr="00BA729B">
        <w:rPr>
          <w:rFonts w:ascii="ヒラギノ明朝 ProN W3" w:eastAsia="ヒラギノ明朝 ProN W3" w:hAnsi="ヒラギノ明朝 ProN W3" w:hint="eastAsia"/>
          <w:sz w:val="20"/>
          <w:szCs w:val="20"/>
        </w:rPr>
        <w:t>キムラショウヘイ</w:t>
      </w:r>
      <w:r w:rsidRPr="00FB22E7">
        <w:rPr>
          <w:rFonts w:ascii="ヒラギノ明朝 ProN W3" w:eastAsia="ヒラギノ明朝 ProN W3" w:hAnsi="ヒラギノ明朝 ProN W3"/>
          <w:sz w:val="20"/>
          <w:szCs w:val="20"/>
        </w:rPr>
        <w:t>（</w:t>
      </w:r>
      <w:r w:rsidR="00BA729B">
        <w:rPr>
          <w:rFonts w:ascii="ヒラギノ明朝 ProN W3" w:eastAsia="ヒラギノ明朝 ProN W3" w:hAnsi="ヒラギノ明朝 ProN W3" w:hint="eastAsia"/>
          <w:sz w:val="20"/>
          <w:szCs w:val="20"/>
        </w:rPr>
        <w:t>≒</w:t>
      </w:r>
      <w:r w:rsidR="00BA729B" w:rsidRPr="00BA729B">
        <w:rPr>
          <w:rFonts w:ascii="ヒラギノ明朝 ProN W3" w:eastAsia="ヒラギノ明朝 ProN W3" w:hAnsi="ヒラギノ明朝 ProN W3"/>
          <w:sz w:val="20"/>
          <w:szCs w:val="20"/>
        </w:rPr>
        <w:t>Shohei KIMURA</w:t>
      </w:r>
      <w:r w:rsidRPr="00FB22E7">
        <w:rPr>
          <w:rFonts w:ascii="ヒラギノ明朝 ProN W3" w:eastAsia="ヒラギノ明朝 ProN W3" w:hAnsi="ヒラギノ明朝 ProN W3"/>
          <w:sz w:val="20"/>
          <w:szCs w:val="20"/>
        </w:rPr>
        <w:t>）</w:t>
      </w:r>
    </w:p>
    <w:p w14:paraId="7A1575BF" w14:textId="77777777" w:rsidR="00FB22E7" w:rsidRPr="00BA729B" w:rsidRDefault="00FB22E7" w:rsidP="00FB22E7">
      <w:pPr>
        <w:rPr>
          <w:rFonts w:ascii="ヒラギノ明朝 ProN W3" w:eastAsia="ヒラギノ明朝 ProN W3" w:hAnsi="ヒラギノ明朝 ProN W3"/>
          <w:sz w:val="20"/>
          <w:szCs w:val="20"/>
        </w:rPr>
      </w:pPr>
    </w:p>
    <w:p w14:paraId="24532CE1" w14:textId="77777777"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sz w:val="20"/>
          <w:szCs w:val="20"/>
        </w:rPr>
        <w:t>Harvey Specter:</w:t>
      </w:r>
    </w:p>
    <w:p w14:paraId="25ED7D65" w14:textId="77777777"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sz w:val="20"/>
          <w:szCs w:val="20"/>
        </w:rPr>
        <w:t>This is the payment landing zone. SMBC. Hachioji Branch. Ordinary deposit. The account number and the name are exactly as written. You wire it here; nowhere else counts as performance.</w:t>
      </w:r>
    </w:p>
    <w:p w14:paraId="22F05460" w14:textId="77777777" w:rsidR="00FB22E7" w:rsidRPr="00FB22E7" w:rsidRDefault="00FB22E7" w:rsidP="00FB22E7">
      <w:pPr>
        <w:rPr>
          <w:rFonts w:ascii="ヒラギノ明朝 ProN W3" w:eastAsia="ヒラギノ明朝 ProN W3" w:hAnsi="ヒラギノ明朝 ProN W3"/>
          <w:sz w:val="20"/>
          <w:szCs w:val="20"/>
        </w:rPr>
      </w:pPr>
    </w:p>
    <w:p w14:paraId="78E1A1B1" w14:textId="77777777"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hint="eastAsia"/>
          <w:sz w:val="20"/>
          <w:szCs w:val="20"/>
        </w:rPr>
        <w:t>第</w:t>
      </w:r>
      <w:r w:rsidRPr="00FB22E7">
        <w:rPr>
          <w:rFonts w:ascii="ヒラギノ明朝 ProN W3" w:eastAsia="ヒラギノ明朝 ProN W3" w:hAnsi="ヒラギノ明朝 ProN W3"/>
          <w:sz w:val="20"/>
          <w:szCs w:val="20"/>
        </w:rPr>
        <w:t>2条（支払通貨及び為替基準）</w:t>
      </w:r>
    </w:p>
    <w:p w14:paraId="0304F3B2" w14:textId="33FB74E5"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sz w:val="20"/>
          <w:szCs w:val="20"/>
        </w:rPr>
        <w:t>1.</w:t>
      </w:r>
      <w:r>
        <w:rPr>
          <w:rFonts w:ascii="ヒラギノ明朝 ProN W3" w:eastAsia="ヒラギノ明朝 ProN W3" w:hAnsi="ヒラギノ明朝 ProN W3"/>
          <w:sz w:val="20"/>
          <w:szCs w:val="20"/>
        </w:rPr>
        <w:t xml:space="preserve"> </w:t>
      </w:r>
      <w:r w:rsidRPr="00FB22E7">
        <w:rPr>
          <w:rFonts w:ascii="ヒラギノ明朝 ProN W3" w:eastAsia="ヒラギノ明朝 ProN W3" w:hAnsi="ヒラギノ明朝 ProN W3"/>
          <w:sz w:val="20"/>
          <w:szCs w:val="20"/>
        </w:rPr>
        <w:t>支払通貨は原則としてUSDとする。</w:t>
      </w:r>
    </w:p>
    <w:p w14:paraId="7005B8D2" w14:textId="6672A8A0"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sz w:val="20"/>
          <w:szCs w:val="20"/>
        </w:rPr>
        <w:t>2.</w:t>
      </w:r>
      <w:r>
        <w:rPr>
          <w:rFonts w:ascii="ヒラギノ明朝 ProN W3" w:eastAsia="ヒラギノ明朝 ProN W3" w:hAnsi="ヒラギノ明朝 ProN W3"/>
          <w:sz w:val="20"/>
          <w:szCs w:val="20"/>
        </w:rPr>
        <w:t xml:space="preserve"> </w:t>
      </w:r>
      <w:r w:rsidRPr="00FB22E7">
        <w:rPr>
          <w:rFonts w:ascii="ヒラギノ明朝 ProN W3" w:eastAsia="ヒラギノ明朝 ProN W3" w:hAnsi="ヒラギノ明朝 ProN W3"/>
          <w:sz w:val="20"/>
          <w:szCs w:val="20"/>
        </w:rPr>
        <w:t>日本国内居住者は円建て支払を行うことができる。</w:t>
      </w:r>
    </w:p>
    <w:p w14:paraId="2690433C" w14:textId="4E37E126"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sz w:val="20"/>
          <w:szCs w:val="20"/>
        </w:rPr>
        <w:t>3.</w:t>
      </w:r>
      <w:r>
        <w:rPr>
          <w:rFonts w:ascii="ヒラギノ明朝 ProN W3" w:eastAsia="ヒラギノ明朝 ProN W3" w:hAnsi="ヒラギノ明朝 ProN W3"/>
          <w:sz w:val="20"/>
          <w:szCs w:val="20"/>
        </w:rPr>
        <w:t xml:space="preserve"> </w:t>
      </w:r>
      <w:r w:rsidRPr="00FB22E7">
        <w:rPr>
          <w:rFonts w:ascii="ヒラギノ明朝 ProN W3" w:eastAsia="ヒラギノ明朝 ProN W3" w:hAnsi="ヒラギノ明朝 ProN W3"/>
          <w:sz w:val="20"/>
          <w:szCs w:val="20"/>
        </w:rPr>
        <w:t>円建額は「1 USD = 125 JPY」の固定レートに基づき、別紙記載の</w:t>
      </w:r>
      <w:r>
        <w:rPr>
          <w:rFonts w:ascii="ヒラギノ明朝 ProN W3" w:eastAsia="ヒラギノ明朝 ProN W3" w:hAnsi="ヒラギノ明朝 ProN W3" w:hint="eastAsia"/>
          <w:sz w:val="20"/>
          <w:szCs w:val="20"/>
        </w:rPr>
        <w:t>金額</w:t>
      </w:r>
      <w:r w:rsidRPr="00FB22E7">
        <w:rPr>
          <w:rFonts w:ascii="ヒラギノ明朝 ProN W3" w:eastAsia="ヒラギノ明朝 ProN W3" w:hAnsi="ヒラギノ明朝 ProN W3"/>
          <w:sz w:val="20"/>
          <w:szCs w:val="20"/>
        </w:rPr>
        <w:t>以上でなければならない。</w:t>
      </w:r>
    </w:p>
    <w:p w14:paraId="07701145" w14:textId="77777777" w:rsidR="00FB22E7" w:rsidRPr="00FB22E7" w:rsidRDefault="00FB22E7" w:rsidP="00FB22E7">
      <w:pPr>
        <w:rPr>
          <w:rFonts w:ascii="ヒラギノ明朝 ProN W3" w:eastAsia="ヒラギノ明朝 ProN W3" w:hAnsi="ヒラギノ明朝 ProN W3"/>
          <w:sz w:val="20"/>
          <w:szCs w:val="20"/>
        </w:rPr>
      </w:pPr>
    </w:p>
    <w:p w14:paraId="71532794" w14:textId="77777777"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sz w:val="20"/>
          <w:szCs w:val="20"/>
        </w:rPr>
        <w:t>Harvey Specter:</w:t>
      </w:r>
    </w:p>
    <w:p w14:paraId="274BAD60" w14:textId="3B9D7252"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sz w:val="20"/>
          <w:szCs w:val="20"/>
        </w:rPr>
        <w:t>You pay in dollars by default.</w:t>
      </w:r>
      <w:r>
        <w:rPr>
          <w:rFonts w:ascii="ヒラギノ明朝 ProN W3" w:eastAsia="ヒラギノ明朝 ProN W3" w:hAnsi="ヒラギノ明朝 ProN W3"/>
          <w:sz w:val="20"/>
          <w:szCs w:val="20"/>
        </w:rPr>
        <w:t xml:space="preserve"> </w:t>
      </w:r>
      <w:r w:rsidRPr="00FB22E7">
        <w:rPr>
          <w:rFonts w:ascii="ヒラギノ明朝 ProN W3" w:eastAsia="ヒラギノ明朝 ProN W3" w:hAnsi="ヒラギノ明朝 ProN W3"/>
          <w:sz w:val="20"/>
          <w:szCs w:val="20"/>
        </w:rPr>
        <w:t>If you’re in Japan, you’re allowed to pay in yen — but at a fixed 125-to-1 rate, and you pay at least the USD equivalent. No FX tricks. No “today’s rate is lower” arguments. Fixed means fixed.</w:t>
      </w:r>
    </w:p>
    <w:p w14:paraId="1D470E00" w14:textId="77777777" w:rsidR="00FB22E7" w:rsidRPr="00FB22E7" w:rsidRDefault="00FB22E7" w:rsidP="00FB22E7">
      <w:pPr>
        <w:rPr>
          <w:rFonts w:ascii="ヒラギノ明朝 ProN W3" w:eastAsia="ヒラギノ明朝 ProN W3" w:hAnsi="ヒラギノ明朝 ProN W3"/>
          <w:sz w:val="20"/>
          <w:szCs w:val="20"/>
        </w:rPr>
      </w:pPr>
    </w:p>
    <w:p w14:paraId="49F0CC79" w14:textId="77777777"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hint="eastAsia"/>
          <w:sz w:val="20"/>
          <w:szCs w:val="20"/>
        </w:rPr>
        <w:t>第</w:t>
      </w:r>
      <w:r w:rsidRPr="00FB22E7">
        <w:rPr>
          <w:rFonts w:ascii="ヒラギノ明朝 ProN W3" w:eastAsia="ヒラギノ明朝 ProN W3" w:hAnsi="ヒラギノ明朝 ProN W3"/>
          <w:sz w:val="20"/>
          <w:szCs w:val="20"/>
        </w:rPr>
        <w:t>3条（手数料負担）</w:t>
      </w:r>
    </w:p>
    <w:p w14:paraId="35E119D2" w14:textId="77777777"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hint="eastAsia"/>
          <w:sz w:val="20"/>
          <w:szCs w:val="20"/>
        </w:rPr>
        <w:t>送金手数料・為替手数料その他の支払関連費用は、すべてライセンシーの負担とする。</w:t>
      </w:r>
    </w:p>
    <w:p w14:paraId="17A85B4B" w14:textId="77777777" w:rsidR="00FB22E7" w:rsidRPr="00FB22E7" w:rsidRDefault="00FB22E7" w:rsidP="00FB22E7">
      <w:pPr>
        <w:rPr>
          <w:rFonts w:ascii="ヒラギノ明朝 ProN W3" w:eastAsia="ヒラギノ明朝 ProN W3" w:hAnsi="ヒラギノ明朝 ProN W3"/>
          <w:sz w:val="20"/>
          <w:szCs w:val="20"/>
        </w:rPr>
      </w:pPr>
    </w:p>
    <w:p w14:paraId="30C30318" w14:textId="77777777"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sz w:val="20"/>
          <w:szCs w:val="20"/>
        </w:rPr>
        <w:t>Harvey Specter:</w:t>
      </w:r>
    </w:p>
    <w:p w14:paraId="445A880F" w14:textId="77777777"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sz w:val="20"/>
          <w:szCs w:val="20"/>
        </w:rPr>
        <w:t>Every fee is yours. Bank fees, wire fees, FX fees — all of it. Kimura receives the full amount, not whatever is left after your bank takes its cut.</w:t>
      </w:r>
    </w:p>
    <w:p w14:paraId="60228735" w14:textId="77777777" w:rsidR="00FB22E7" w:rsidRDefault="00FB22E7" w:rsidP="00FB22E7">
      <w:pPr>
        <w:rPr>
          <w:rFonts w:ascii="ヒラギノ明朝 ProN W3" w:eastAsia="ヒラギノ明朝 ProN W3" w:hAnsi="ヒラギノ明朝 ProN W3"/>
          <w:sz w:val="20"/>
          <w:szCs w:val="20"/>
        </w:rPr>
      </w:pPr>
    </w:p>
    <w:p w14:paraId="357B1CE6" w14:textId="77777777" w:rsidR="00BA729B" w:rsidRDefault="00BA729B" w:rsidP="00FB22E7">
      <w:pPr>
        <w:rPr>
          <w:rFonts w:ascii="ヒラギノ明朝 ProN W3" w:eastAsia="ヒラギノ明朝 ProN W3" w:hAnsi="ヒラギノ明朝 ProN W3"/>
          <w:sz w:val="20"/>
          <w:szCs w:val="20"/>
        </w:rPr>
      </w:pPr>
    </w:p>
    <w:p w14:paraId="46D83B2A" w14:textId="77777777" w:rsidR="00BA729B" w:rsidRDefault="00BA729B" w:rsidP="00FB22E7">
      <w:pPr>
        <w:rPr>
          <w:rFonts w:ascii="ヒラギノ明朝 ProN W3" w:eastAsia="ヒラギノ明朝 ProN W3" w:hAnsi="ヒラギノ明朝 ProN W3"/>
          <w:sz w:val="20"/>
          <w:szCs w:val="20"/>
        </w:rPr>
      </w:pPr>
    </w:p>
    <w:p w14:paraId="11BBCC03" w14:textId="77777777" w:rsidR="0097355E" w:rsidRDefault="0097355E" w:rsidP="00FB22E7">
      <w:pPr>
        <w:rPr>
          <w:rFonts w:ascii="ヒラギノ明朝 ProN W3" w:eastAsia="ヒラギノ明朝 ProN W3" w:hAnsi="ヒラギノ明朝 ProN W3"/>
          <w:sz w:val="20"/>
          <w:szCs w:val="20"/>
        </w:rPr>
      </w:pPr>
    </w:p>
    <w:p w14:paraId="27A9DB57" w14:textId="50380F9D"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hint="eastAsia"/>
          <w:sz w:val="20"/>
          <w:szCs w:val="20"/>
        </w:rPr>
        <w:lastRenderedPageBreak/>
        <w:t>第</w:t>
      </w:r>
      <w:r w:rsidRPr="00FB22E7">
        <w:rPr>
          <w:rFonts w:ascii="ヒラギノ明朝 ProN W3" w:eastAsia="ヒラギノ明朝 ProN W3" w:hAnsi="ヒラギノ明朝 ProN W3"/>
          <w:sz w:val="20"/>
          <w:szCs w:val="20"/>
        </w:rPr>
        <w:t>4条（支払期限の遵守）</w:t>
      </w:r>
    </w:p>
    <w:p w14:paraId="3A505F57" w14:textId="77777777"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hint="eastAsia"/>
          <w:sz w:val="20"/>
          <w:szCs w:val="20"/>
        </w:rPr>
        <w:t>支払は、別紙及びマスター契約第</w:t>
      </w:r>
      <w:r w:rsidRPr="00FB22E7">
        <w:rPr>
          <w:rFonts w:ascii="ヒラギノ明朝 ProN W3" w:eastAsia="ヒラギノ明朝 ProN W3" w:hAnsi="ヒラギノ明朝 ProN W3"/>
          <w:sz w:val="20"/>
          <w:szCs w:val="20"/>
        </w:rPr>
        <w:t>5条に定める支払期日までに、上記口座に着金するよう行わなければならない。</w:t>
      </w:r>
    </w:p>
    <w:p w14:paraId="38665211" w14:textId="77777777" w:rsidR="00FB22E7" w:rsidRPr="00FB22E7" w:rsidRDefault="00FB22E7" w:rsidP="00FB22E7">
      <w:pPr>
        <w:rPr>
          <w:rFonts w:ascii="ヒラギノ明朝 ProN W3" w:eastAsia="ヒラギノ明朝 ProN W3" w:hAnsi="ヒラギノ明朝 ProN W3"/>
          <w:sz w:val="20"/>
          <w:szCs w:val="20"/>
        </w:rPr>
      </w:pPr>
    </w:p>
    <w:p w14:paraId="48671843" w14:textId="77777777"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sz w:val="20"/>
          <w:szCs w:val="20"/>
        </w:rPr>
        <w:t>Harvey Specter:</w:t>
      </w:r>
    </w:p>
    <w:p w14:paraId="361AA41F" w14:textId="77777777"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sz w:val="20"/>
          <w:szCs w:val="20"/>
        </w:rPr>
        <w:t>Payment isn’t made when you hit “send.” It is made when the money arrives. If it hits the account late, you paid late. And the consequences follow.</w:t>
      </w:r>
    </w:p>
    <w:p w14:paraId="371714AD" w14:textId="77777777" w:rsidR="00FB22E7" w:rsidRPr="00FB22E7" w:rsidRDefault="00FB22E7" w:rsidP="00FB22E7">
      <w:pPr>
        <w:rPr>
          <w:rFonts w:ascii="ヒラギノ明朝 ProN W3" w:eastAsia="ヒラギノ明朝 ProN W3" w:hAnsi="ヒラギノ明朝 ProN W3"/>
          <w:sz w:val="20"/>
          <w:szCs w:val="20"/>
        </w:rPr>
      </w:pPr>
    </w:p>
    <w:p w14:paraId="0B80FB68" w14:textId="77777777" w:rsidR="00FB22E7" w:rsidRPr="00FB22E7" w:rsidRDefault="00FB22E7" w:rsidP="00FB22E7">
      <w:pPr>
        <w:rPr>
          <w:rFonts w:ascii="ヒラギノ明朝 ProN W3" w:eastAsia="ヒラギノ明朝 ProN W3" w:hAnsi="ヒラギノ明朝 ProN W3"/>
          <w:sz w:val="20"/>
          <w:szCs w:val="20"/>
          <w:lang w:eastAsia="zh-TW"/>
        </w:rPr>
      </w:pPr>
      <w:r w:rsidRPr="00FB22E7">
        <w:rPr>
          <w:rFonts w:ascii="ヒラギノ明朝 ProN W3" w:eastAsia="ヒラギノ明朝 ProN W3" w:hAnsi="ヒラギノ明朝 ProN W3" w:hint="eastAsia"/>
          <w:sz w:val="20"/>
          <w:szCs w:val="20"/>
          <w:lang w:eastAsia="zh-TW"/>
        </w:rPr>
        <w:t>第</w:t>
      </w:r>
      <w:r w:rsidRPr="00FB22E7">
        <w:rPr>
          <w:rFonts w:ascii="ヒラギノ明朝 ProN W3" w:eastAsia="ヒラギノ明朝 ProN W3" w:hAnsi="ヒラギノ明朝 ProN W3"/>
          <w:sz w:val="20"/>
          <w:szCs w:val="20"/>
          <w:lang w:eastAsia="zh-TW"/>
        </w:rPr>
        <w:t>5条（企業内記録義務）</w:t>
      </w:r>
    </w:p>
    <w:p w14:paraId="5D39EF5F" w14:textId="77777777" w:rsid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hint="eastAsia"/>
          <w:sz w:val="20"/>
          <w:szCs w:val="20"/>
        </w:rPr>
        <w:t>ライセンシーは、支払完了後、当該支払に係る社内記録を保持し、必要に応じて米国証券取引法等に基づく</w:t>
      </w:r>
    </w:p>
    <w:p w14:paraId="6E396DFD" w14:textId="5E7C2F92"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hint="eastAsia"/>
          <w:sz w:val="20"/>
          <w:szCs w:val="20"/>
        </w:rPr>
        <w:t>コンプライアンス要件に従い整理するものとする。</w:t>
      </w:r>
    </w:p>
    <w:p w14:paraId="2C3D7F5E" w14:textId="77777777" w:rsidR="00FB22E7" w:rsidRPr="00FB22E7" w:rsidRDefault="00FB22E7" w:rsidP="00FB22E7">
      <w:pPr>
        <w:rPr>
          <w:rFonts w:ascii="ヒラギノ明朝 ProN W3" w:eastAsia="ヒラギノ明朝 ProN W3" w:hAnsi="ヒラギノ明朝 ProN W3"/>
          <w:sz w:val="20"/>
          <w:szCs w:val="20"/>
        </w:rPr>
      </w:pPr>
    </w:p>
    <w:p w14:paraId="4E4C07BF" w14:textId="77777777"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sz w:val="20"/>
          <w:szCs w:val="20"/>
        </w:rPr>
        <w:t>Harvey Specter:</w:t>
      </w:r>
    </w:p>
    <w:p w14:paraId="55D218FB" w14:textId="77777777"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sz w:val="20"/>
          <w:szCs w:val="20"/>
        </w:rPr>
        <w:t>Once you pay, you document it. If you’re a U.S. listed company, that means SEC records — Items 105 and 303. This clause makes that obligation explicit.</w:t>
      </w:r>
    </w:p>
    <w:p w14:paraId="781532EA" w14:textId="77777777" w:rsidR="00FB22E7" w:rsidRPr="00FB22E7" w:rsidRDefault="00FB22E7" w:rsidP="00FB22E7">
      <w:pPr>
        <w:rPr>
          <w:rFonts w:ascii="ヒラギノ明朝 ProN W3" w:eastAsia="ヒラギノ明朝 ProN W3" w:hAnsi="ヒラギノ明朝 ProN W3"/>
          <w:sz w:val="20"/>
          <w:szCs w:val="20"/>
        </w:rPr>
      </w:pPr>
    </w:p>
    <w:p w14:paraId="604F4420" w14:textId="77777777"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hint="eastAsia"/>
          <w:sz w:val="20"/>
          <w:szCs w:val="20"/>
        </w:rPr>
        <w:t>第</w:t>
      </w:r>
      <w:r w:rsidRPr="00FB22E7">
        <w:rPr>
          <w:rFonts w:ascii="ヒラギノ明朝 ProN W3" w:eastAsia="ヒラギノ明朝 ProN W3" w:hAnsi="ヒラギノ明朝 ProN W3"/>
          <w:sz w:val="20"/>
          <w:szCs w:val="20"/>
        </w:rPr>
        <w:t>6条（遅延・不履行の効果）</w:t>
      </w:r>
    </w:p>
    <w:p w14:paraId="37F8EDD8" w14:textId="77777777" w:rsid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hint="eastAsia"/>
          <w:sz w:val="20"/>
          <w:szCs w:val="20"/>
        </w:rPr>
        <w:t>支払遅延その他の不履行がある場合、本契約及び別紙に定める遅延損害金の対象となり、また</w:t>
      </w:r>
      <w:r w:rsidRPr="00FB22E7">
        <w:rPr>
          <w:rFonts w:ascii="ヒラギノ明朝 ProN W3" w:eastAsia="ヒラギノ明朝 ProN W3" w:hAnsi="ヒラギノ明朝 ProN W3"/>
          <w:sz w:val="20"/>
          <w:szCs w:val="20"/>
        </w:rPr>
        <w:t>SEC関連規制上の</w:t>
      </w:r>
    </w:p>
    <w:p w14:paraId="5BF568E6" w14:textId="00BB9968"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sz w:val="20"/>
          <w:szCs w:val="20"/>
        </w:rPr>
        <w:t>「重大事象（material event）」が発生し得る。</w:t>
      </w:r>
    </w:p>
    <w:p w14:paraId="70C62142" w14:textId="77777777" w:rsidR="00FB22E7" w:rsidRPr="00FB22E7" w:rsidRDefault="00FB22E7" w:rsidP="00FB22E7">
      <w:pPr>
        <w:rPr>
          <w:rFonts w:ascii="ヒラギノ明朝 ProN W3" w:eastAsia="ヒラギノ明朝 ProN W3" w:hAnsi="ヒラギノ明朝 ProN W3"/>
          <w:sz w:val="20"/>
          <w:szCs w:val="20"/>
        </w:rPr>
      </w:pPr>
    </w:p>
    <w:p w14:paraId="7BF6DBC8" w14:textId="77777777" w:rsidR="00FB22E7" w:rsidRPr="00FB22E7"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sz w:val="20"/>
          <w:szCs w:val="20"/>
        </w:rPr>
        <w:t>Harvey Specter:</w:t>
      </w:r>
    </w:p>
    <w:p w14:paraId="5DD039F6" w14:textId="485A7CC5" w:rsidR="00BB5207" w:rsidRPr="004153C4" w:rsidRDefault="00FB22E7" w:rsidP="00FB22E7">
      <w:pPr>
        <w:rPr>
          <w:rFonts w:ascii="ヒラギノ明朝 ProN W3" w:eastAsia="ヒラギノ明朝 ProN W3" w:hAnsi="ヒラギノ明朝 ProN W3"/>
          <w:sz w:val="20"/>
          <w:szCs w:val="20"/>
        </w:rPr>
      </w:pPr>
      <w:r w:rsidRPr="00FB22E7">
        <w:rPr>
          <w:rFonts w:ascii="ヒラギノ明朝 ProN W3" w:eastAsia="ヒラギノ明朝 ProN W3" w:hAnsi="ヒラギノ明朝 ProN W3"/>
          <w:sz w:val="20"/>
          <w:szCs w:val="20"/>
        </w:rPr>
        <w:t>If you’re late, you owe interest. And if you’re a large corporation, you may have just created a reportable event. That is not small. Treat deadlines as real.</w:t>
      </w:r>
    </w:p>
    <w:sectPr w:rsidR="00BB5207" w:rsidRPr="004153C4" w:rsidSect="004153C4">
      <w:pgSz w:w="11906" w:h="16838"/>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swiss"/>
    <w:pitch w:val="variable"/>
    <w:sig w:usb0="E00002FF" w:usb1="2AC7FDFF" w:usb2="00000016" w:usb3="00000000" w:csb0="0002009F" w:csb1="00000000"/>
  </w:font>
  <w:font w:name="ヒラギノ明朝 ProN W3">
    <w:altName w:val="Yu Gothic"/>
    <w:panose1 w:val="02020300000000000000"/>
    <w:charset w:val="80"/>
    <w:family w:val="roman"/>
    <w:pitch w:val="variable"/>
    <w:sig w:usb0="E00002FF" w:usb1="7AC7FFFF" w:usb2="00000012" w:usb3="00000000" w:csb0="0002000D"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rawingGridHorizontalSpacing w:val="105"/>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53C4"/>
    <w:rsid w:val="0006423B"/>
    <w:rsid w:val="004153C4"/>
    <w:rsid w:val="004C50DE"/>
    <w:rsid w:val="00546AD2"/>
    <w:rsid w:val="00573D83"/>
    <w:rsid w:val="00575C9E"/>
    <w:rsid w:val="005F350C"/>
    <w:rsid w:val="00672D12"/>
    <w:rsid w:val="007B3AE6"/>
    <w:rsid w:val="008B70A7"/>
    <w:rsid w:val="009076F9"/>
    <w:rsid w:val="0097355E"/>
    <w:rsid w:val="00994ED3"/>
    <w:rsid w:val="00AC7F0D"/>
    <w:rsid w:val="00AF7C2B"/>
    <w:rsid w:val="00BA729B"/>
    <w:rsid w:val="00BB5207"/>
    <w:rsid w:val="00C26740"/>
    <w:rsid w:val="00C46564"/>
    <w:rsid w:val="00CB0528"/>
    <w:rsid w:val="00CD6B57"/>
    <w:rsid w:val="00D44754"/>
    <w:rsid w:val="00D60665"/>
    <w:rsid w:val="00E349C7"/>
    <w:rsid w:val="00ED6F48"/>
    <w:rsid w:val="00FB22E7"/>
    <w:rsid w:val="00FB5E7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7BD5E04E"/>
  <w15:chartTrackingRefBased/>
  <w15:docId w15:val="{6F42F9BE-2366-6143-BB42-DCD0A00E5C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4153C4"/>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4153C4"/>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4153C4"/>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4153C4"/>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4153C4"/>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4153C4"/>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4153C4"/>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4153C4"/>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4153C4"/>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4153C4"/>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4153C4"/>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4153C4"/>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4153C4"/>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4153C4"/>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4153C4"/>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4153C4"/>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4153C4"/>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4153C4"/>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4153C4"/>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4153C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153C4"/>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4153C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153C4"/>
    <w:pPr>
      <w:spacing w:before="160" w:after="160"/>
      <w:jc w:val="center"/>
    </w:pPr>
    <w:rPr>
      <w:i/>
      <w:iCs/>
      <w:color w:val="404040" w:themeColor="text1" w:themeTint="BF"/>
    </w:rPr>
  </w:style>
  <w:style w:type="character" w:customStyle="1" w:styleId="a8">
    <w:name w:val="引用文 (文字)"/>
    <w:basedOn w:val="a0"/>
    <w:link w:val="a7"/>
    <w:uiPriority w:val="29"/>
    <w:rsid w:val="004153C4"/>
    <w:rPr>
      <w:i/>
      <w:iCs/>
      <w:color w:val="404040" w:themeColor="text1" w:themeTint="BF"/>
    </w:rPr>
  </w:style>
  <w:style w:type="paragraph" w:styleId="a9">
    <w:name w:val="List Paragraph"/>
    <w:basedOn w:val="a"/>
    <w:uiPriority w:val="34"/>
    <w:qFormat/>
    <w:rsid w:val="004153C4"/>
    <w:pPr>
      <w:ind w:left="720"/>
      <w:contextualSpacing/>
    </w:pPr>
  </w:style>
  <w:style w:type="character" w:styleId="21">
    <w:name w:val="Intense Emphasis"/>
    <w:basedOn w:val="a0"/>
    <w:uiPriority w:val="21"/>
    <w:qFormat/>
    <w:rsid w:val="004153C4"/>
    <w:rPr>
      <w:i/>
      <w:iCs/>
      <w:color w:val="0F4761" w:themeColor="accent1" w:themeShade="BF"/>
    </w:rPr>
  </w:style>
  <w:style w:type="paragraph" w:styleId="22">
    <w:name w:val="Intense Quote"/>
    <w:basedOn w:val="a"/>
    <w:next w:val="a"/>
    <w:link w:val="23"/>
    <w:uiPriority w:val="30"/>
    <w:qFormat/>
    <w:rsid w:val="004153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4153C4"/>
    <w:rPr>
      <w:i/>
      <w:iCs/>
      <w:color w:val="0F4761" w:themeColor="accent1" w:themeShade="BF"/>
    </w:rPr>
  </w:style>
  <w:style w:type="character" w:styleId="24">
    <w:name w:val="Intense Reference"/>
    <w:basedOn w:val="a0"/>
    <w:uiPriority w:val="32"/>
    <w:qFormat/>
    <w:rsid w:val="004153C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122</TotalTime>
  <Pages>15</Pages>
  <Words>3235</Words>
  <Characters>18443</Characters>
  <Application>Microsoft Office Word</Application>
  <DocSecurity>0</DocSecurity>
  <Lines>153</Lines>
  <Paragraphs>43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21635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Shohei KIMURA</dc:creator>
  <cp:keywords/>
  <dc:description/>
  <cp:lastModifiedBy>Shohei KIMURA</cp:lastModifiedBy>
  <cp:revision>8</cp:revision>
  <cp:lastPrinted>2025-11-29T09:22:00Z</cp:lastPrinted>
  <dcterms:created xsi:type="dcterms:W3CDTF">2025-11-29T08:15:00Z</dcterms:created>
  <dcterms:modified xsi:type="dcterms:W3CDTF">2025-12-03T15:48:00Z</dcterms:modified>
</cp:coreProperties>
</file>