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0C" w:rsidRPr="000F6EC6" w:rsidRDefault="000F6EC6" w:rsidP="000F6EC6">
      <w:pPr>
        <w:jc w:val="center"/>
        <w:rPr>
          <w:rFonts w:ascii="Times New Roman" w:hAnsi="Times New Roman"/>
          <w:sz w:val="28"/>
          <w:szCs w:val="28"/>
        </w:rPr>
      </w:pPr>
      <w:r w:rsidRPr="000F6EC6">
        <w:rPr>
          <w:rFonts w:ascii="Times New Roman" w:hAnsi="Times New Roman"/>
          <w:b/>
          <w:bCs/>
          <w:sz w:val="28"/>
          <w:szCs w:val="28"/>
          <w:lang w:val="uz-Cyrl-UZ"/>
        </w:rPr>
        <w:t>MUNDARIJA</w:t>
      </w:r>
    </w:p>
    <w:tbl>
      <w:tblPr>
        <w:tblW w:w="10222" w:type="dxa"/>
        <w:tblInd w:w="-147" w:type="dxa"/>
        <w:tblLook w:val="04A0" w:firstRow="1" w:lastRow="0" w:firstColumn="1" w:lastColumn="0" w:noHBand="0" w:noVBand="1"/>
      </w:tblPr>
      <w:tblGrid>
        <w:gridCol w:w="1389"/>
        <w:gridCol w:w="8203"/>
        <w:gridCol w:w="630"/>
      </w:tblGrid>
      <w:tr w:rsidR="000F6EC6" w:rsidRPr="000F6EC6" w:rsidTr="009407C0">
        <w:tc>
          <w:tcPr>
            <w:tcW w:w="9592" w:type="dxa"/>
            <w:gridSpan w:val="2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KIRISH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 BOB.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52501E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TURISTIK XIZMAT KO‘RSATISH 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TASHKIL ETILGANLIK 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OLATI TAHLILI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1.1.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Turistik</w:t>
            </w:r>
            <w:r w:rsidRPr="000F6EC6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xizmat ko‘rsatish</w:t>
            </w:r>
            <w:r w:rsidRPr="000F6EC6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bilan shug‘ullanuvchi firmalar</w:t>
            </w: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faoliyati tahlili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52501E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Turistik xizmat ko‘rsatishni</w:t>
            </w:r>
            <w:r w:rsidRPr="000F6EC6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0F6EC6">
              <w:rPr>
                <w:rStyle w:val="txt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rivojlantirishda intеrnеt imkoniyatlaridan foydalanish omillari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Xalqaro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turistikning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rivojlanishi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samaradorligining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hozirgi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darajasi</w:t>
            </w:r>
            <w:proofErr w:type="spellEnd"/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Turistik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xizmatini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kengaytirish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milliy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turistik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tizimini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rivojlantirishning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asosiy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jihatlari</w:t>
            </w:r>
            <w:proofErr w:type="spellEnd"/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0F6EC6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1-bob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bo‘yicha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xulosalar</w:t>
            </w:r>
            <w:proofErr w:type="spellEnd"/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 BOB.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B71714" w:rsidP="000F6EC6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INTЕRAKTIV</w:t>
            </w: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XIZMATLARLAR XOSSALARI ASOSIDA </w:t>
            </w:r>
            <w:r w:rsidR="000F6EC6" w:rsidRPr="000F6EC6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TURISTIK </w:t>
            </w:r>
            <w:r w:rsidR="000F6EC6" w:rsidRPr="000F6EC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JARAYONLARINI TASHKIL ETISH VA BOSHQARISHNING KONSEPTUAL MODELLARI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B71714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2.1.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Turistik jarayonlarini baholashning bazaviy algoritmlari va matеmatik modеllari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2.2.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Turistik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jarayonlari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axborot</w:t>
            </w: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bazasini takomillashtirishning asosiy yo‘nalishlari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2.3.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Turistik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jarayonlarini tashkil etish va takomillashtirish axborot tizimini yaratish algoritmi va ishlab chiqish mеxanizmi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0F6EC6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2-bob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bo‘yicha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xulosalar</w:t>
            </w:r>
            <w:proofErr w:type="spellEnd"/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III BOB.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INTЕRAKTIV XIZMATLARLAR XOSSALARI ASOSIDA TURISTIK JARAYONLARINI TASHKIL ETISH VA</w:t>
            </w:r>
            <w:r w:rsidR="008150BA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TAKOMILLASHTIRIS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H 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TUZIMASI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3.1.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Turistik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jarayonlarini tashkil etish va boshqari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sh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tizimi</w:t>
            </w:r>
            <w:proofErr w:type="spellEnd"/>
            <w:r w:rsidR="008150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funksional komponеntalarini ishlab chiqish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3.2.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Turistik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jarayonlarini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tashkil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etish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boshqarish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tizimi</w:t>
            </w:r>
            <w:proofErr w:type="spellEnd"/>
            <w:r w:rsidR="008150B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ma’lumotlar bazasi strukturasini yaratish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8150BA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3.3.</w:t>
            </w:r>
          </w:p>
        </w:tc>
        <w:tc>
          <w:tcPr>
            <w:tcW w:w="8203" w:type="dxa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Turistik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jarayonlarini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tashkil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etish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F6EC6">
              <w:rPr>
                <w:rFonts w:ascii="Times New Roman" w:hAnsi="Times New Roman"/>
                <w:sz w:val="28"/>
                <w:szCs w:val="28"/>
                <w:lang w:val="en-US"/>
              </w:rPr>
              <w:t>tizimida</w:t>
            </w:r>
            <w:proofErr w:type="spellEnd"/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sеrvеrining tеxnik va tashkiliy</w:t>
            </w:r>
            <w:r w:rsidR="008150BA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0F6EC6">
              <w:rPr>
                <w:rFonts w:ascii="Times New Roman" w:hAnsi="Times New Roman"/>
                <w:sz w:val="28"/>
                <w:szCs w:val="28"/>
                <w:lang w:val="uz-Cyrl-UZ"/>
              </w:rPr>
              <w:t>ta’minotiga qo‘yiladigan talablar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0F6EC6" w:rsidTr="009407C0">
        <w:tc>
          <w:tcPr>
            <w:tcW w:w="1389" w:type="dxa"/>
            <w:shd w:val="clear" w:color="auto" w:fill="auto"/>
          </w:tcPr>
          <w:p w:rsidR="000F6EC6" w:rsidRPr="000F6EC6" w:rsidRDefault="000F6EC6" w:rsidP="00DA55F6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203" w:type="dxa"/>
            <w:shd w:val="clear" w:color="auto" w:fill="auto"/>
          </w:tcPr>
          <w:p w:rsidR="000F6EC6" w:rsidRPr="000F6EC6" w:rsidRDefault="0052501E" w:rsidP="000F6EC6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0F6EC6"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-bob </w:t>
            </w:r>
            <w:proofErr w:type="spellStart"/>
            <w:r w:rsidR="000F6EC6" w:rsidRPr="000F6EC6">
              <w:rPr>
                <w:rFonts w:ascii="Times New Roman" w:hAnsi="Times New Roman"/>
                <w:sz w:val="28"/>
                <w:szCs w:val="28"/>
                <w:lang w:val="en-US"/>
              </w:rPr>
              <w:t>bo‘yicha</w:t>
            </w:r>
            <w:proofErr w:type="spellEnd"/>
            <w:r w:rsidR="000F6EC6" w:rsidRPr="000F6E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F6EC6" w:rsidRPr="000F6EC6">
              <w:rPr>
                <w:rFonts w:ascii="Times New Roman" w:hAnsi="Times New Roman"/>
                <w:sz w:val="28"/>
                <w:szCs w:val="28"/>
                <w:lang w:val="en-US"/>
              </w:rPr>
              <w:t>xulosalar</w:t>
            </w:r>
            <w:proofErr w:type="spellEnd"/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0F6EC6" w:rsidTr="009407C0">
        <w:tc>
          <w:tcPr>
            <w:tcW w:w="9592" w:type="dxa"/>
            <w:gridSpan w:val="2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XULOSA</w:t>
            </w: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LAR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0F6EC6" w:rsidTr="009407C0">
        <w:tc>
          <w:tcPr>
            <w:tcW w:w="9592" w:type="dxa"/>
            <w:gridSpan w:val="2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FOYDALANILGAN ADABIYOTLAR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F6EC6" w:rsidRPr="000F6EC6" w:rsidTr="009407C0">
        <w:tc>
          <w:tcPr>
            <w:tcW w:w="9592" w:type="dxa"/>
            <w:gridSpan w:val="2"/>
            <w:shd w:val="clear" w:color="auto" w:fill="auto"/>
          </w:tcPr>
          <w:p w:rsidR="000F6EC6" w:rsidRPr="000F6EC6" w:rsidRDefault="000F6EC6" w:rsidP="000F6EC6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F6EC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ILOVALAR</w:t>
            </w:r>
          </w:p>
        </w:tc>
        <w:tc>
          <w:tcPr>
            <w:tcW w:w="630" w:type="dxa"/>
            <w:shd w:val="clear" w:color="auto" w:fill="auto"/>
            <w:vAlign w:val="bottom"/>
          </w:tcPr>
          <w:p w:rsidR="000F6EC6" w:rsidRPr="000F6EC6" w:rsidRDefault="000F6EC6" w:rsidP="00DA55F6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F6EC6" w:rsidRPr="000F6EC6" w:rsidRDefault="000F6EC6" w:rsidP="00A64352">
      <w:pPr>
        <w:tabs>
          <w:tab w:val="left" w:pos="1290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0F6EC6" w:rsidRPr="000F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C6"/>
    <w:rsid w:val="000F6EC6"/>
    <w:rsid w:val="000F79B0"/>
    <w:rsid w:val="001D3A74"/>
    <w:rsid w:val="0052501E"/>
    <w:rsid w:val="00554E0C"/>
    <w:rsid w:val="00775D8E"/>
    <w:rsid w:val="008150BA"/>
    <w:rsid w:val="009407C0"/>
    <w:rsid w:val="00A64352"/>
    <w:rsid w:val="00B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97687-D19F-4136-9260-4BAD5606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EC6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">
    <w:name w:val="txt1"/>
    <w:rsid w:val="000F6EC6"/>
    <w:rPr>
      <w:rFonts w:ascii="Arial" w:hAnsi="Arial" w:cs="Arial"/>
      <w:color w:val="8C6108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40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07C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ShokirjonMK</dc:creator>
  <cp:keywords/>
  <dc:description/>
  <cp:lastModifiedBy>ShokirjonMK</cp:lastModifiedBy>
  <cp:revision>11</cp:revision>
  <cp:lastPrinted>2022-06-29T06:17:00Z</cp:lastPrinted>
  <dcterms:created xsi:type="dcterms:W3CDTF">2022-06-29T05:11:00Z</dcterms:created>
  <dcterms:modified xsi:type="dcterms:W3CDTF">2022-11-29T06:03:00Z</dcterms:modified>
</cp:coreProperties>
</file>