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18"/>
          <w:szCs w:val="18"/>
        </w:rPr>
      </w:pPr>
      <w:r>
        <w:rPr>
          <w:sz w:val="18"/>
          <w:szCs w:val="18"/>
        </w:rPr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Пересылаю то, что отправлял коллегам ранее. МК данные лежат на gridmsu31.sinp.msu.ru:/k1/taiga_pool/CORSIKA_TAIGA/mc/ Рекомендую брать из папок bpe607_...(гамма) и bpe623_...(протоны). Заголовок события одинаков для телескопа и для каждой с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танции HiSCORE. Полное событие собирается из всех станций с одинаковыми N_run, N_scattering. Всего в заголовке 4 int32, 20 double и ещё 1 int32 (180</w:t>
        <w:br/>
        <w:t xml:space="preserve">байт).</w:t>
        <w:br/>
        <w:t xml:space="preserve">int32 N_run - number of CORSIKA event</w:t>
        <w:br/>
        <w:t xml:space="preserve">int32 N_scattering - number of random shower core scattering 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(0-9)</w:t>
        <w:br/>
        <w:t xml:space="preserve">int32 N_telescope - number of either telescope (always 0 in first MC stage) or hiscore station (0-44)</w:t>
        <w:br/>
        <w:t xml:space="preserve">int32 N_photoelectrons - total number of photoelectrons in that telescope or station</w:t>
        <w:br/>
        <w:t xml:space="preserve">double E - primary energy [eV]</w:t>
        <w:br/>
        <w:t xml:space="preserve">double theta - primary zenith an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gle [radian]</w:t>
        <w:br/>
        <w:t xml:space="preserve">double phi - primary azimuth angle [radian]</w:t>
        <w:br/>
        <w:t xml:space="preserve">double X_core [mm] (zero, because CORSIKA move the telescope/stations instead of the shower)</w:t>
        <w:br/>
        <w:t xml:space="preserve">double Y_core [mm]</w:t>
        <w:br/>
        <w:t xml:space="preserve">double Z_core [mm]</w:t>
        <w:br/>
        <w:t xml:space="preserve">double H_1st_interaction [mm]</w:t>
        <w:br/>
        <w:t xml:space="preserve">double particle_type (1 - gamma, 14 - 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proton, 5626 - iron)</w:t>
        <w:br/>
        <w:t xml:space="preserve">double Xmax [g/cm^2] - depth of shower maximum</w:t>
        <w:br/>
        <w:t xml:space="preserve">double Hmax [mm] - height of shower maximum</w:t>
        <w:br/>
        <w:t xml:space="preserve">double X_telescope [mm] - coordinate of telescope/station</w:t>
        <w:br/>
        <w:t xml:space="preserve">double Y_telescope [mm]</w:t>
        <w:br/>
        <w:t xml:space="preserve">double Z_telescope [mm]</w:t>
        <w:br/>
        <w:t xml:space="preserve">double X_offset [mm] - telescope/stati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on coordinate offset from random</w:t>
        <w:br/>
        <w:t xml:space="preserve">shower core scattering (should be used to move shower core by -X_offset instead)</w:t>
        <w:br/>
        <w:t xml:space="preserve">double Y_offset</w:t>
        <w:br/>
        <w:t xml:space="preserve">double theta_telescope [radian] - zenith angle to which this telescope/station was rotated</w:t>
        <w:br/>
        <w:t xml:space="preserve">double phi_telescope [radian] - azy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muth angle to which this</w:t>
        <w:br/>
        <w:t xml:space="preserve">telescope/station was rotated; counted in opposite direction from primary particle phi</w:t>
        <w:br/>
        <w:t xml:space="preserve">double delta_alpha [radian] - angle between vectors to primary particle source and telescope/station pointing</w:t>
        <w:br/>
        <w:t xml:space="preserve">double alpha_pmt [radian] - угол п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оворота камеры вокруг оптической оси</w:t>
        <w:br/>
        <w:t xml:space="preserve">double T_average [s] - average time of all photoelectrons in this station/telescope</w:t>
        <w:br/>
        <w:t xml:space="preserve">int32 Npixels - количество пикселей с ненулевым сигналом в событии. Для станций это обычно 4. В реальных данных есть станции, где работ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ают только 3. После заголовка в более новом формате "_st2b" идёт ровно Npixels записей следующего содержания (28 байт каждая):</w:t>
        <w:br/>
        <w:t xml:space="preserve">int32 A - amplitude in this pixel in photoelectrons</w:t>
        <w:br/>
        <w:t xml:space="preserve">int32 Nr</w:t>
        <w:br/>
        <w:t xml:space="preserve">int32 Nc - number of row and column of photomultiplier</w:t>
        <w:br/>
        <w:t xml:space="preserve">double t [s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] - average time of photoelectrons</w:t>
        <w:br/>
        <w:t xml:space="preserve">double dt [s] - standard deviation of times in this pixel</w:t>
        <w:br/>
        <w:t xml:space="preserve">В более старом формате "_stb" вместо этого идёт (24 байта каждая):</w:t>
        <w:br/>
        <w:t xml:space="preserve">int32 pixN - number that equals Nr*256+Nc+128</w:t>
        <w:br/>
        <w:t xml:space="preserve">int32 A - amplitude in this pixel in photoelectr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ons</w:t>
        <w:br/>
        <w:t xml:space="preserve">double t [s] - average time of photoelectrons</w:t>
        <w:br/>
        <w:t xml:space="preserve">double dt [s] - standard deviation of times in this pixel</w:t>
        <w:br/>
        <w:br/>
        <w:t xml:space="preserve">К письму прилагается часть программы моделирования - код функции</w:t>
        <w:br/>
        <w:t xml:space="preserve">SignalOut::ToText() как раз зачитывает этот формат и переводит его в</w:t>
        <w:br/>
        <w:t xml:space="preserve">текстовый (и </w:t>
      </w:r>
      <w:r>
        <w:rPr>
          <w:rFonts w:ascii="Arial" w:hAnsi="Arial" w:eastAsia="Arial" w:cs="Arial"/>
          <w:color w:val="2c2d2e"/>
          <w:sz w:val="20"/>
          <w:szCs w:val="18"/>
          <w:highlight w:val="white"/>
        </w:rPr>
        <w:t xml:space="preserve">делает ещё несколько не имеющих прямого отношения вещей в</w:t>
        <w:br/>
        <w:t xml:space="preserve">конце).</w:t>
      </w:r>
      <w:r>
        <w:rPr>
          <w:sz w:val="18"/>
          <w:szCs w:val="18"/>
        </w:rPr>
      </w:r>
      <w:r>
        <w:rPr>
          <w:sz w:val="18"/>
          <w:szCs w:val="1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2023-04-14T12:04:40Z</dcterms:modified>
</cp:coreProperties>
</file>