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0B5001" w:rsidRDefault="00867E0E" w:rsidP="000B5001">
          <w:pPr>
            <w:pStyle w:val="NoSpacing"/>
          </w:pPr>
          <w:proofErr w:type="spellStart"/>
          <w:r w:rsidRPr="000B5001">
            <w:t>MailingAddress</w:t>
          </w:r>
          <w:proofErr w:type="spellEnd"/>
        </w:p>
      </w:sdtContent>
    </w:sdt>
    <w:p w:rsidR="00FE4B79" w:rsidRPr="008344F4" w:rsidRDefault="00E3280C" w:rsidP="000B5001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634219">
                    <w:rPr>
                      <w:noProof/>
                      <w:szCs w:val="20"/>
                    </w:rPr>
                    <w:t>Wednesday, July 4, 2012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8344F4">
            <w:rPr>
              <w:szCs w:val="20"/>
            </w:rPr>
            <w:t>FullName</w:t>
          </w:r>
          <w:proofErr w:type="spellEnd"/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E55788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On behalf of </w:t>
      </w:r>
      <w:r w:rsidR="00A666A3">
        <w:rPr>
          <w:szCs w:val="20"/>
        </w:rPr>
        <w:t xml:space="preserve">the </w:t>
      </w:r>
      <w:r w:rsidR="00E55788">
        <w:rPr>
          <w:szCs w:val="20"/>
        </w:rPr>
        <w:t>S</w:t>
      </w:r>
      <w:r w:rsidR="00A666A3">
        <w:rPr>
          <w:szCs w:val="20"/>
        </w:rPr>
        <w:t>hul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 xml:space="preserve">Through your generosity, support, and participation our Shul will continue to grow and thrive as a special place of Torah and </w:t>
      </w:r>
      <w:proofErr w:type="spellStart"/>
      <w:r w:rsidRPr="008344F4">
        <w:rPr>
          <w:szCs w:val="20"/>
        </w:rPr>
        <w:t>Avodah</w:t>
      </w:r>
      <w:proofErr w:type="spellEnd"/>
      <w:r w:rsidRPr="008344F4">
        <w:rPr>
          <w:szCs w:val="20"/>
        </w:rPr>
        <w:t>.</w:t>
      </w:r>
    </w:p>
    <w:p w:rsidR="00F56AA3" w:rsidRPr="008344F4" w:rsidRDefault="004C3A6A" w:rsidP="00A666A3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8344F4">
            <w:rPr>
              <w:szCs w:val="20"/>
            </w:rPr>
            <w:t>BalanceDue</w:t>
          </w:r>
          <w:proofErr w:type="spellEnd"/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r w:rsidR="00A666A3">
        <w:t>us.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276A96" w:rsidRPr="00C222E8" w:rsidRDefault="00E3280C" w:rsidP="00A666A3">
      <w:pPr>
        <w:pStyle w:val="NoSpacing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>Sincerely</w:t>
      </w:r>
      <w:proofErr w:type="spellEnd"/>
      <w:r w:rsidR="00FE4B79" w:rsidRPr="000B5001">
        <w:rPr>
          <w:szCs w:val="20"/>
        </w:rPr>
        <w:t xml:space="preserve">, </w:t>
      </w:r>
      <w:r w:rsidR="00F56AA3" w:rsidRPr="008344F4">
        <w:rPr>
          <w:szCs w:val="20"/>
        </w:rPr>
        <w:br/>
      </w:r>
      <w:r w:rsidR="00A666A3">
        <w:t>Signature</w:t>
      </w:r>
    </w:p>
    <w:p w:rsidR="006B522F" w:rsidRPr="000B5001" w:rsidRDefault="00FE4B79" w:rsidP="00BD424B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</w:p>
    <w:sectPr w:rsidR="006B522F" w:rsidRPr="000B5001" w:rsidSect="009345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80C" w:rsidRDefault="00E3280C" w:rsidP="00F24B5F">
      <w:r>
        <w:separator/>
      </w:r>
    </w:p>
  </w:endnote>
  <w:endnote w:type="continuationSeparator" w:id="0">
    <w:p w:rsidR="00E3280C" w:rsidRDefault="00E3280C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920" w:rsidRDefault="00E729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920" w:rsidRDefault="00E72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80C" w:rsidRDefault="00E3280C" w:rsidP="00F24B5F">
      <w:r>
        <w:separator/>
      </w:r>
    </w:p>
  </w:footnote>
  <w:footnote w:type="continuationSeparator" w:id="0">
    <w:p w:rsidR="00E3280C" w:rsidRDefault="00E3280C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920" w:rsidRDefault="00E729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E3280C" w:rsidP="00634219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 wp14:anchorId="60A17724" wp14:editId="2D64927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Start w:id="0" w:name="_GoBack"/>
    <w:r w:rsidR="00545EB1" w:rsidRPr="00AE2B71">
      <w:rPr>
        <w:szCs w:val="20"/>
      </w:rPr>
      <w:ptab w:relativeTo="indent" w:alignment="center" w:leader="none"/>
    </w:r>
    <w:r w:rsidR="00634219">
      <w:rPr>
        <w:b/>
        <w:bCs/>
        <w:sz w:val="32"/>
        <w:szCs w:val="32"/>
      </w:rPr>
      <w:t>Shul Name Here</w:t>
    </w:r>
    <w:r w:rsidR="00634219">
      <w:rPr>
        <w:b/>
        <w:bCs/>
        <w:sz w:val="32"/>
        <w:szCs w:val="32"/>
      </w:rPr>
      <w:ptab w:relativeTo="margin" w:alignment="right" w:leader="none"/>
    </w:r>
    <w:bookmarkEnd w:id="0"/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A666A3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 xml:space="preserve">Federal Tax ID # </w:t>
                </w:r>
              </w:p>
              <w:p w:rsidR="00E72920" w:rsidRDefault="00E72920" w:rsidP="00E72920">
                <w:pPr>
                  <w:pStyle w:val="EnvelopeReturn"/>
                </w:pPr>
                <w:r>
                  <w:t>Shul Mailing Address</w:t>
                </w:r>
              </w:p>
              <w:p w:rsidR="009A1FE8" w:rsidRPr="00AE2B71" w:rsidRDefault="009A1FE8" w:rsidP="00E72920">
                <w:pPr>
                  <w:pStyle w:val="NoSpacing"/>
                  <w:rPr>
                    <w:rFonts w:asciiTheme="majorHAnsi" w:hAnsiTheme="majorHAnsi"/>
                  </w:rPr>
                </w:pPr>
              </w:p>
            </w:txbxContent>
          </v:textbox>
          <w10:wrap type="none"/>
          <w10:anchorlock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920" w:rsidRDefault="00E729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46C75"/>
    <w:rsid w:val="00072122"/>
    <w:rsid w:val="00084A92"/>
    <w:rsid w:val="000A01D8"/>
    <w:rsid w:val="000B2D7A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24D7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4EAB"/>
    <w:rsid w:val="006171D8"/>
    <w:rsid w:val="00622478"/>
    <w:rsid w:val="00622F12"/>
    <w:rsid w:val="00631D8C"/>
    <w:rsid w:val="00634219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075C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12F9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81577"/>
    <w:rsid w:val="009A1FE8"/>
    <w:rsid w:val="009B076D"/>
    <w:rsid w:val="009C0752"/>
    <w:rsid w:val="00A01B4F"/>
    <w:rsid w:val="00A17694"/>
    <w:rsid w:val="00A21935"/>
    <w:rsid w:val="00A27EFF"/>
    <w:rsid w:val="00A532DC"/>
    <w:rsid w:val="00A666A3"/>
    <w:rsid w:val="00A730F3"/>
    <w:rsid w:val="00A9597F"/>
    <w:rsid w:val="00AD0401"/>
    <w:rsid w:val="00AD1DCC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D424B"/>
    <w:rsid w:val="00BE1C57"/>
    <w:rsid w:val="00BE25D0"/>
    <w:rsid w:val="00C061C3"/>
    <w:rsid w:val="00C07CB3"/>
    <w:rsid w:val="00C222E8"/>
    <w:rsid w:val="00C25B83"/>
    <w:rsid w:val="00C35D31"/>
    <w:rsid w:val="00C65726"/>
    <w:rsid w:val="00C715EA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3280C"/>
    <w:rsid w:val="00E54408"/>
    <w:rsid w:val="00E55788"/>
    <w:rsid w:val="00E72920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  <w:style w:type="paragraph" w:styleId="EnvelopeReturn">
    <w:name w:val="envelope return"/>
    <w:basedOn w:val="Normal"/>
    <w:uiPriority w:val="99"/>
    <w:unhideWhenUsed/>
    <w:rsid w:val="00E72920"/>
    <w:pPr>
      <w:framePr w:w="4320" w:h="1440" w:hRule="exact" w:hSpace="180" w:wrap="auto" w:hAnchor="margin" w:yAlign="top"/>
      <w:spacing w:after="0" w:line="240" w:lineRule="auto"/>
      <w:jc w:val="left"/>
    </w:pPr>
    <w:rPr>
      <w:rFonts w:asciiTheme="majorHAnsi" w:eastAsiaTheme="majorEastAsia" w:hAnsiTheme="majorHAnsi" w:cstheme="majorBidi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4C2002"/>
    <w:rsid w:val="0055500D"/>
    <w:rsid w:val="0059199F"/>
    <w:rsid w:val="006B4030"/>
    <w:rsid w:val="006D3111"/>
    <w:rsid w:val="00730240"/>
    <w:rsid w:val="0074168E"/>
    <w:rsid w:val="00742CEA"/>
    <w:rsid w:val="00751086"/>
    <w:rsid w:val="00760E96"/>
    <w:rsid w:val="007659A3"/>
    <w:rsid w:val="007D50C3"/>
    <w:rsid w:val="0088782A"/>
    <w:rsid w:val="008A3AB1"/>
    <w:rsid w:val="008B0B37"/>
    <w:rsid w:val="00924A9B"/>
    <w:rsid w:val="00980123"/>
    <w:rsid w:val="009E5C32"/>
    <w:rsid w:val="00A1031F"/>
    <w:rsid w:val="00AA5D65"/>
    <w:rsid w:val="00B817AE"/>
    <w:rsid w:val="00B91D91"/>
    <w:rsid w:val="00BD7084"/>
    <w:rsid w:val="00BF69F6"/>
    <w:rsid w:val="00C6100F"/>
    <w:rsid w:val="00C71C97"/>
    <w:rsid w:val="00CE4E2A"/>
    <w:rsid w:val="00CF358C"/>
    <w:rsid w:val="00D15F81"/>
    <w:rsid w:val="00D24021"/>
    <w:rsid w:val="00E46167"/>
    <w:rsid w:val="00E601E6"/>
    <w:rsid w:val="00EB7E76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C6DB2-3D3F-480B-B307-339DE185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Laks</cp:lastModifiedBy>
  <cp:revision>20</cp:revision>
  <dcterms:created xsi:type="dcterms:W3CDTF">2010-01-22T19:17:00Z</dcterms:created>
  <dcterms:modified xsi:type="dcterms:W3CDTF">2012-07-04T23:24:00Z</dcterms:modified>
</cp:coreProperties>
</file>