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BD2FD" w14:textId="77777777" w:rsidR="009363E5" w:rsidRPr="009363E5" w:rsidRDefault="009363E5" w:rsidP="009363E5">
      <w:pPr>
        <w:pStyle w:val="Heading1"/>
        <w:rPr>
          <w:rFonts w:ascii="Georgia" w:hAnsi="Georgia"/>
        </w:rPr>
      </w:pPr>
      <w:r w:rsidRPr="009363E5">
        <w:rPr>
          <w:rFonts w:ascii="Georgia" w:hAnsi="Georgia"/>
        </w:rPr>
        <w:t>Data Formats: Parquet, ORC, Avro</w:t>
      </w:r>
    </w:p>
    <w:p w14:paraId="2C59EFA8" w14:textId="77777777" w:rsidR="009363E5" w:rsidRDefault="009363E5" w:rsidP="009363E5">
      <w:pPr>
        <w:rPr>
          <w:b/>
          <w:bCs/>
        </w:rPr>
      </w:pPr>
    </w:p>
    <w:p w14:paraId="72E9F937" w14:textId="5419A0EA" w:rsidR="009363E5" w:rsidRPr="009363E5" w:rsidRDefault="009363E5" w:rsidP="009363E5">
      <w:pPr>
        <w:pStyle w:val="Heading2"/>
        <w:rPr>
          <w:rFonts w:ascii="Georgia" w:hAnsi="Georgia"/>
        </w:rPr>
      </w:pPr>
      <w:r w:rsidRPr="009363E5">
        <w:rPr>
          <w:rFonts w:ascii="Georgia" w:hAnsi="Georgia"/>
        </w:rPr>
        <w:t>Introduction</w:t>
      </w:r>
      <w:r>
        <w:rPr>
          <w:rFonts w:ascii="Georgia" w:hAnsi="Georgia"/>
        </w:rPr>
        <w:t>:</w:t>
      </w:r>
    </w:p>
    <w:p w14:paraId="150AB3DC" w14:textId="77777777" w:rsidR="009363E5" w:rsidRDefault="009363E5" w:rsidP="009363E5">
      <w:r w:rsidRPr="009363E5">
        <w:t xml:space="preserve">In modern data engineering, choosing the right file format is crucial for performance, storage efficiency, and processing speed. The three most widely used columnar and row-based formats are </w:t>
      </w:r>
      <w:r w:rsidRPr="009363E5">
        <w:rPr>
          <w:b/>
          <w:bCs/>
        </w:rPr>
        <w:t>Parquet</w:t>
      </w:r>
      <w:r w:rsidRPr="009363E5">
        <w:t xml:space="preserve">, </w:t>
      </w:r>
      <w:r w:rsidRPr="009363E5">
        <w:rPr>
          <w:b/>
          <w:bCs/>
        </w:rPr>
        <w:t>ORC</w:t>
      </w:r>
      <w:r w:rsidRPr="009363E5">
        <w:t xml:space="preserve">, and </w:t>
      </w:r>
      <w:r w:rsidRPr="009363E5">
        <w:rPr>
          <w:b/>
          <w:bCs/>
        </w:rPr>
        <w:t>Avro</w:t>
      </w:r>
      <w:r w:rsidRPr="009363E5">
        <w:t>. Each has its strengths and specific use cases.</w:t>
      </w:r>
    </w:p>
    <w:p w14:paraId="59885ABC" w14:textId="77777777" w:rsidR="00D77251" w:rsidRDefault="00D77251" w:rsidP="009363E5"/>
    <w:p w14:paraId="1CAC2D09" w14:textId="3AA1C8F8" w:rsidR="00D77251" w:rsidRDefault="00D77251" w:rsidP="009363E5">
      <w:r>
        <w:rPr>
          <w:noProof/>
        </w:rPr>
        <w:drawing>
          <wp:inline distT="0" distB="0" distL="0" distR="0" wp14:anchorId="6BA7B1A0" wp14:editId="3941807E">
            <wp:extent cx="4498975" cy="3458424"/>
            <wp:effectExtent l="0" t="0" r="0" b="8890"/>
            <wp:docPr id="156216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7586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5" cy="34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A8CB" w14:textId="51DEB751" w:rsidR="009363E5" w:rsidRPr="009363E5" w:rsidRDefault="009363E5" w:rsidP="009363E5">
      <w:pPr>
        <w:pStyle w:val="Heading3"/>
      </w:pPr>
      <w:r w:rsidRPr="009363E5">
        <w:t>Parquet</w:t>
      </w:r>
    </w:p>
    <w:p w14:paraId="1CCB4558" w14:textId="77777777" w:rsidR="009363E5" w:rsidRPr="009363E5" w:rsidRDefault="009363E5" w:rsidP="009363E5">
      <w:r w:rsidRPr="009363E5">
        <w:rPr>
          <w:b/>
          <w:bCs/>
        </w:rPr>
        <w:t>Overview:</w:t>
      </w:r>
      <w:r w:rsidRPr="009363E5">
        <w:br/>
        <w:t xml:space="preserve">Parquet is a </w:t>
      </w:r>
      <w:r w:rsidRPr="009363E5">
        <w:rPr>
          <w:b/>
          <w:bCs/>
        </w:rPr>
        <w:t>columnar storage format</w:t>
      </w:r>
      <w:r w:rsidRPr="009363E5">
        <w:t xml:space="preserve"> designed for efficient data storage and retrieval. It is highly optimized for analytical queries and is compatible with the Hadoop ecosystem.</w:t>
      </w:r>
    </w:p>
    <w:p w14:paraId="3D301364" w14:textId="77777777" w:rsidR="009363E5" w:rsidRPr="009363E5" w:rsidRDefault="009363E5" w:rsidP="009363E5">
      <w:r w:rsidRPr="009363E5">
        <w:rPr>
          <w:b/>
          <w:bCs/>
        </w:rPr>
        <w:t>Key Features:</w:t>
      </w:r>
    </w:p>
    <w:p w14:paraId="7864B5AC" w14:textId="77777777" w:rsidR="009363E5" w:rsidRPr="009363E5" w:rsidRDefault="009363E5" w:rsidP="009363E5">
      <w:pPr>
        <w:numPr>
          <w:ilvl w:val="0"/>
          <w:numId w:val="1"/>
        </w:numPr>
      </w:pPr>
      <w:r w:rsidRPr="009363E5">
        <w:t>Columnar format → reads only the required columns, reducing I/O.</w:t>
      </w:r>
    </w:p>
    <w:p w14:paraId="4A9A793A" w14:textId="77777777" w:rsidR="009363E5" w:rsidRPr="009363E5" w:rsidRDefault="009363E5" w:rsidP="009363E5">
      <w:pPr>
        <w:numPr>
          <w:ilvl w:val="0"/>
          <w:numId w:val="1"/>
        </w:numPr>
      </w:pPr>
      <w:r w:rsidRPr="009363E5">
        <w:t>Supports schema evolution.</w:t>
      </w:r>
    </w:p>
    <w:p w14:paraId="232975B9" w14:textId="77777777" w:rsidR="009363E5" w:rsidRPr="009363E5" w:rsidRDefault="009363E5" w:rsidP="009363E5">
      <w:pPr>
        <w:numPr>
          <w:ilvl w:val="0"/>
          <w:numId w:val="1"/>
        </w:numPr>
      </w:pPr>
      <w:r w:rsidRPr="009363E5">
        <w:t xml:space="preserve">Good compression and encoding techniques (Snappy, </w:t>
      </w:r>
      <w:proofErr w:type="spellStart"/>
      <w:r w:rsidRPr="009363E5">
        <w:t>Gzip</w:t>
      </w:r>
      <w:proofErr w:type="spellEnd"/>
      <w:r w:rsidRPr="009363E5">
        <w:t>).</w:t>
      </w:r>
    </w:p>
    <w:p w14:paraId="0895F0E9" w14:textId="77777777" w:rsidR="009363E5" w:rsidRPr="009363E5" w:rsidRDefault="009363E5" w:rsidP="009363E5">
      <w:pPr>
        <w:numPr>
          <w:ilvl w:val="0"/>
          <w:numId w:val="1"/>
        </w:numPr>
      </w:pPr>
      <w:r w:rsidRPr="009363E5">
        <w:t>Works well with Spark, Hive, Presto, and other analytics engines.</w:t>
      </w:r>
    </w:p>
    <w:p w14:paraId="7B47BEAF" w14:textId="77777777" w:rsidR="009363E5" w:rsidRPr="009363E5" w:rsidRDefault="009363E5" w:rsidP="009363E5">
      <w:r w:rsidRPr="009363E5">
        <w:rPr>
          <w:b/>
          <w:bCs/>
        </w:rPr>
        <w:lastRenderedPageBreak/>
        <w:t>Use Cases:</w:t>
      </w:r>
    </w:p>
    <w:p w14:paraId="0A6B2794" w14:textId="76F7D11E" w:rsidR="009363E5" w:rsidRPr="009363E5" w:rsidRDefault="009363E5" w:rsidP="009363E5">
      <w:pPr>
        <w:numPr>
          <w:ilvl w:val="0"/>
          <w:numId w:val="2"/>
        </w:numPr>
      </w:pPr>
      <w:r w:rsidRPr="009363E5">
        <w:t>Analytical workloads like aggregations, group-</w:t>
      </w:r>
      <w:proofErr w:type="spellStart"/>
      <w:r w:rsidRPr="009363E5">
        <w:t>by</w:t>
      </w:r>
      <w:r>
        <w:t>’</w:t>
      </w:r>
      <w:r w:rsidRPr="009363E5">
        <w:t>s</w:t>
      </w:r>
      <w:proofErr w:type="spellEnd"/>
      <w:r w:rsidRPr="009363E5">
        <w:t>, and reporting.</w:t>
      </w:r>
    </w:p>
    <w:p w14:paraId="4BDA10BD" w14:textId="77777777" w:rsidR="009363E5" w:rsidRPr="009363E5" w:rsidRDefault="009363E5" w:rsidP="009363E5">
      <w:pPr>
        <w:numPr>
          <w:ilvl w:val="0"/>
          <w:numId w:val="2"/>
        </w:numPr>
      </w:pPr>
      <w:r w:rsidRPr="009363E5">
        <w:t>Storing large datasets where selective column reading improves performance.</w:t>
      </w:r>
    </w:p>
    <w:p w14:paraId="07C0F071" w14:textId="77777777" w:rsidR="009363E5" w:rsidRPr="009363E5" w:rsidRDefault="009363E5" w:rsidP="009363E5">
      <w:pPr>
        <w:numPr>
          <w:ilvl w:val="0"/>
          <w:numId w:val="2"/>
        </w:numPr>
      </w:pPr>
      <w:r w:rsidRPr="009363E5">
        <w:t>Example: Storing e-commerce orders and running monthly revenue aggregations.</w:t>
      </w:r>
    </w:p>
    <w:p w14:paraId="0FD4C0FF" w14:textId="77777777" w:rsidR="009363E5" w:rsidRPr="009363E5" w:rsidRDefault="009363E5" w:rsidP="009363E5">
      <w:r w:rsidRPr="009363E5">
        <w:pict w14:anchorId="71DA578F">
          <v:rect id="_x0000_i1069" style="width:0;height:1.5pt" o:hralign="center" o:hrstd="t" o:hr="t" fillcolor="#a0a0a0" stroked="f"/>
        </w:pict>
      </w:r>
    </w:p>
    <w:p w14:paraId="6FFCB4F9" w14:textId="3E4C4C84" w:rsidR="009363E5" w:rsidRPr="009363E5" w:rsidRDefault="009363E5" w:rsidP="009363E5">
      <w:pPr>
        <w:pStyle w:val="Heading3"/>
      </w:pPr>
      <w:r w:rsidRPr="009363E5">
        <w:t>ORC (Optimized Row Columnar)</w:t>
      </w:r>
    </w:p>
    <w:p w14:paraId="4CB7B974" w14:textId="77777777" w:rsidR="009363E5" w:rsidRPr="009363E5" w:rsidRDefault="009363E5" w:rsidP="009363E5">
      <w:r w:rsidRPr="009363E5">
        <w:rPr>
          <w:b/>
          <w:bCs/>
        </w:rPr>
        <w:t>Overview:</w:t>
      </w:r>
      <w:r w:rsidRPr="009363E5">
        <w:br/>
        <w:t xml:space="preserve">ORC is another </w:t>
      </w:r>
      <w:r w:rsidRPr="009363E5">
        <w:rPr>
          <w:b/>
          <w:bCs/>
        </w:rPr>
        <w:t>columnar format</w:t>
      </w:r>
      <w:r w:rsidRPr="009363E5">
        <w:t xml:space="preserve"> that provides </w:t>
      </w:r>
      <w:r w:rsidRPr="009363E5">
        <w:rPr>
          <w:b/>
          <w:bCs/>
        </w:rPr>
        <w:t>high compression and fast read performance</w:t>
      </w:r>
      <w:r w:rsidRPr="009363E5">
        <w:t>. It is tightly integrated with Hive but also works with Spark and other tools.</w:t>
      </w:r>
    </w:p>
    <w:p w14:paraId="3F5280DD" w14:textId="77777777" w:rsidR="009363E5" w:rsidRPr="009363E5" w:rsidRDefault="009363E5" w:rsidP="009363E5">
      <w:r w:rsidRPr="009363E5">
        <w:rPr>
          <w:b/>
          <w:bCs/>
        </w:rPr>
        <w:t>Key Features:</w:t>
      </w:r>
    </w:p>
    <w:p w14:paraId="5B268370" w14:textId="77777777" w:rsidR="009363E5" w:rsidRPr="009363E5" w:rsidRDefault="009363E5" w:rsidP="009363E5">
      <w:pPr>
        <w:numPr>
          <w:ilvl w:val="0"/>
          <w:numId w:val="3"/>
        </w:numPr>
      </w:pPr>
      <w:r w:rsidRPr="009363E5">
        <w:t>Highly optimized for large historical datasets.</w:t>
      </w:r>
    </w:p>
    <w:p w14:paraId="6F8D41C4" w14:textId="77777777" w:rsidR="009363E5" w:rsidRPr="009363E5" w:rsidRDefault="009363E5" w:rsidP="009363E5">
      <w:pPr>
        <w:numPr>
          <w:ilvl w:val="0"/>
          <w:numId w:val="3"/>
        </w:numPr>
      </w:pPr>
      <w:r w:rsidRPr="009363E5">
        <w:t xml:space="preserve">Lightweight compression with </w:t>
      </w:r>
      <w:proofErr w:type="spellStart"/>
      <w:r w:rsidRPr="009363E5">
        <w:t>Zlib</w:t>
      </w:r>
      <w:proofErr w:type="spellEnd"/>
      <w:r w:rsidRPr="009363E5">
        <w:t xml:space="preserve"> or Snappy.</w:t>
      </w:r>
    </w:p>
    <w:p w14:paraId="1920F37E" w14:textId="77777777" w:rsidR="009363E5" w:rsidRPr="009363E5" w:rsidRDefault="009363E5" w:rsidP="009363E5">
      <w:pPr>
        <w:numPr>
          <w:ilvl w:val="0"/>
          <w:numId w:val="3"/>
        </w:numPr>
      </w:pPr>
      <w:r w:rsidRPr="009363E5">
        <w:t>Includes lightweight indexes for faster queries.</w:t>
      </w:r>
    </w:p>
    <w:p w14:paraId="2029E2D8" w14:textId="77777777" w:rsidR="009363E5" w:rsidRPr="009363E5" w:rsidRDefault="009363E5" w:rsidP="009363E5">
      <w:pPr>
        <w:numPr>
          <w:ilvl w:val="0"/>
          <w:numId w:val="3"/>
        </w:numPr>
      </w:pPr>
      <w:r w:rsidRPr="009363E5">
        <w:t>Supports schema evolution.</w:t>
      </w:r>
    </w:p>
    <w:p w14:paraId="01F0498C" w14:textId="77777777" w:rsidR="009363E5" w:rsidRPr="009363E5" w:rsidRDefault="009363E5" w:rsidP="009363E5">
      <w:r w:rsidRPr="009363E5">
        <w:rPr>
          <w:b/>
          <w:bCs/>
        </w:rPr>
        <w:t>Use Cases:</w:t>
      </w:r>
    </w:p>
    <w:p w14:paraId="7A422180" w14:textId="77777777" w:rsidR="009363E5" w:rsidRPr="009363E5" w:rsidRDefault="009363E5" w:rsidP="009363E5">
      <w:pPr>
        <w:numPr>
          <w:ilvl w:val="0"/>
          <w:numId w:val="4"/>
        </w:numPr>
      </w:pPr>
      <w:r w:rsidRPr="009363E5">
        <w:t>Large-scale historical data storage.</w:t>
      </w:r>
    </w:p>
    <w:p w14:paraId="560C1AB2" w14:textId="77777777" w:rsidR="009363E5" w:rsidRPr="009363E5" w:rsidRDefault="009363E5" w:rsidP="009363E5">
      <w:pPr>
        <w:numPr>
          <w:ilvl w:val="0"/>
          <w:numId w:val="4"/>
        </w:numPr>
      </w:pPr>
      <w:r w:rsidRPr="009363E5">
        <w:t>High-performance analytics on massive datasets.</w:t>
      </w:r>
    </w:p>
    <w:p w14:paraId="2968FE80" w14:textId="77777777" w:rsidR="009363E5" w:rsidRPr="009363E5" w:rsidRDefault="009363E5" w:rsidP="009363E5">
      <w:pPr>
        <w:numPr>
          <w:ilvl w:val="0"/>
          <w:numId w:val="4"/>
        </w:numPr>
      </w:pPr>
      <w:r w:rsidRPr="009363E5">
        <w:t>Example: Archiving several years of sensor data for batch analytics.</w:t>
      </w:r>
    </w:p>
    <w:p w14:paraId="3BF83431" w14:textId="77777777" w:rsidR="009363E5" w:rsidRPr="009363E5" w:rsidRDefault="009363E5" w:rsidP="009363E5">
      <w:r w:rsidRPr="009363E5">
        <w:pict w14:anchorId="605E02DB">
          <v:rect id="_x0000_i1070" style="width:0;height:1.5pt" o:hralign="center" o:hrstd="t" o:hr="t" fillcolor="#a0a0a0" stroked="f"/>
        </w:pict>
      </w:r>
    </w:p>
    <w:p w14:paraId="3BF6FE6A" w14:textId="52CF97E0" w:rsidR="009363E5" w:rsidRPr="009363E5" w:rsidRDefault="009363E5" w:rsidP="009363E5">
      <w:pPr>
        <w:pStyle w:val="Heading3"/>
      </w:pPr>
      <w:r w:rsidRPr="009363E5">
        <w:t>Avro</w:t>
      </w:r>
    </w:p>
    <w:p w14:paraId="0D8AEE58" w14:textId="77777777" w:rsidR="009363E5" w:rsidRPr="009363E5" w:rsidRDefault="009363E5" w:rsidP="009363E5">
      <w:r w:rsidRPr="009363E5">
        <w:rPr>
          <w:b/>
          <w:bCs/>
        </w:rPr>
        <w:t>Overview:</w:t>
      </w:r>
      <w:r w:rsidRPr="009363E5">
        <w:br/>
        <w:t xml:space="preserve">Avro is a </w:t>
      </w:r>
      <w:r w:rsidRPr="009363E5">
        <w:rPr>
          <w:b/>
          <w:bCs/>
        </w:rPr>
        <w:t>row-based format</w:t>
      </w:r>
      <w:r w:rsidRPr="009363E5">
        <w:t xml:space="preserve"> commonly used for </w:t>
      </w:r>
      <w:r w:rsidRPr="009363E5">
        <w:rPr>
          <w:b/>
          <w:bCs/>
        </w:rPr>
        <w:t>streaming data and messaging</w:t>
      </w:r>
      <w:r w:rsidRPr="009363E5">
        <w:t>. It stores the schema along with the data, making it ideal for serialization and deserialization.</w:t>
      </w:r>
    </w:p>
    <w:p w14:paraId="25E66489" w14:textId="77777777" w:rsidR="009363E5" w:rsidRPr="009363E5" w:rsidRDefault="009363E5" w:rsidP="009363E5">
      <w:r w:rsidRPr="009363E5">
        <w:rPr>
          <w:b/>
          <w:bCs/>
        </w:rPr>
        <w:t>Key Features:</w:t>
      </w:r>
    </w:p>
    <w:p w14:paraId="12ABA8F3" w14:textId="77777777" w:rsidR="009363E5" w:rsidRPr="009363E5" w:rsidRDefault="009363E5" w:rsidP="009363E5">
      <w:pPr>
        <w:numPr>
          <w:ilvl w:val="0"/>
          <w:numId w:val="5"/>
        </w:numPr>
      </w:pPr>
      <w:r w:rsidRPr="009363E5">
        <w:t>Row-based format → optimized for write-heavy workloads.</w:t>
      </w:r>
    </w:p>
    <w:p w14:paraId="5E7D2933" w14:textId="77777777" w:rsidR="009363E5" w:rsidRPr="009363E5" w:rsidRDefault="009363E5" w:rsidP="009363E5">
      <w:pPr>
        <w:numPr>
          <w:ilvl w:val="0"/>
          <w:numId w:val="5"/>
        </w:numPr>
      </w:pPr>
      <w:r w:rsidRPr="009363E5">
        <w:t>Supports schema evolution and versioning.</w:t>
      </w:r>
    </w:p>
    <w:p w14:paraId="02A268D7" w14:textId="77777777" w:rsidR="009363E5" w:rsidRPr="009363E5" w:rsidRDefault="009363E5" w:rsidP="009363E5">
      <w:pPr>
        <w:numPr>
          <w:ilvl w:val="0"/>
          <w:numId w:val="5"/>
        </w:numPr>
      </w:pPr>
      <w:r w:rsidRPr="009363E5">
        <w:t>Compact and fast for serializing/deserializing data.</w:t>
      </w:r>
    </w:p>
    <w:p w14:paraId="2B9CB562" w14:textId="77777777" w:rsidR="009363E5" w:rsidRPr="009363E5" w:rsidRDefault="009363E5" w:rsidP="009363E5">
      <w:pPr>
        <w:numPr>
          <w:ilvl w:val="0"/>
          <w:numId w:val="5"/>
        </w:numPr>
      </w:pPr>
      <w:r w:rsidRPr="009363E5">
        <w:t>Popular with Kafka and other streaming platforms.</w:t>
      </w:r>
    </w:p>
    <w:p w14:paraId="35E729B3" w14:textId="77777777" w:rsidR="009363E5" w:rsidRPr="009363E5" w:rsidRDefault="009363E5" w:rsidP="009363E5">
      <w:r w:rsidRPr="009363E5">
        <w:rPr>
          <w:b/>
          <w:bCs/>
        </w:rPr>
        <w:lastRenderedPageBreak/>
        <w:t>Use Cases:</w:t>
      </w:r>
    </w:p>
    <w:p w14:paraId="0037923F" w14:textId="77777777" w:rsidR="009363E5" w:rsidRPr="009363E5" w:rsidRDefault="009363E5" w:rsidP="009363E5">
      <w:pPr>
        <w:numPr>
          <w:ilvl w:val="0"/>
          <w:numId w:val="6"/>
        </w:numPr>
      </w:pPr>
      <w:r w:rsidRPr="009363E5">
        <w:t>Real-time data ingestion.</w:t>
      </w:r>
    </w:p>
    <w:p w14:paraId="6EF222AC" w14:textId="77777777" w:rsidR="009363E5" w:rsidRPr="009363E5" w:rsidRDefault="009363E5" w:rsidP="009363E5">
      <w:pPr>
        <w:numPr>
          <w:ilvl w:val="0"/>
          <w:numId w:val="6"/>
        </w:numPr>
      </w:pPr>
      <w:r w:rsidRPr="009363E5">
        <w:t>Messaging and streaming pipelines.</w:t>
      </w:r>
    </w:p>
    <w:p w14:paraId="5A290BA2" w14:textId="77777777" w:rsidR="009363E5" w:rsidRDefault="009363E5" w:rsidP="009363E5">
      <w:pPr>
        <w:numPr>
          <w:ilvl w:val="0"/>
          <w:numId w:val="6"/>
        </w:numPr>
      </w:pPr>
      <w:r w:rsidRPr="009363E5">
        <w:t>Example: Streaming user activity logs from a web application into a data lake.</w:t>
      </w:r>
    </w:p>
    <w:p w14:paraId="48240515" w14:textId="77777777" w:rsidR="00D77251" w:rsidRPr="009363E5" w:rsidRDefault="00D77251" w:rsidP="00D77251"/>
    <w:p w14:paraId="476ED2F4" w14:textId="3E2C3E09" w:rsidR="009363E5" w:rsidRPr="009363E5" w:rsidRDefault="009363E5" w:rsidP="009363E5">
      <w:pPr>
        <w:pStyle w:val="Heading2"/>
      </w:pPr>
      <w:r w:rsidRPr="009363E5"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316"/>
        <w:gridCol w:w="1955"/>
        <w:gridCol w:w="2163"/>
      </w:tblGrid>
      <w:tr w:rsidR="009363E5" w:rsidRPr="009363E5" w14:paraId="65794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FC112" w14:textId="77777777" w:rsidR="009363E5" w:rsidRPr="009363E5" w:rsidRDefault="009363E5" w:rsidP="009363E5">
            <w:pPr>
              <w:rPr>
                <w:b/>
                <w:bCs/>
              </w:rPr>
            </w:pPr>
            <w:r w:rsidRPr="009363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BE8EA0" w14:textId="77777777" w:rsidR="009363E5" w:rsidRPr="009363E5" w:rsidRDefault="009363E5" w:rsidP="009363E5">
            <w:pPr>
              <w:rPr>
                <w:b/>
                <w:bCs/>
              </w:rPr>
            </w:pPr>
            <w:r w:rsidRPr="009363E5">
              <w:rPr>
                <w:b/>
                <w:bCs/>
              </w:rPr>
              <w:t>Parquet</w:t>
            </w:r>
          </w:p>
        </w:tc>
        <w:tc>
          <w:tcPr>
            <w:tcW w:w="0" w:type="auto"/>
            <w:vAlign w:val="center"/>
            <w:hideMark/>
          </w:tcPr>
          <w:p w14:paraId="71728E14" w14:textId="77777777" w:rsidR="009363E5" w:rsidRPr="009363E5" w:rsidRDefault="009363E5" w:rsidP="009363E5">
            <w:pPr>
              <w:rPr>
                <w:b/>
                <w:bCs/>
              </w:rPr>
            </w:pPr>
            <w:r w:rsidRPr="009363E5">
              <w:rPr>
                <w:b/>
                <w:bCs/>
              </w:rPr>
              <w:t>ORC</w:t>
            </w:r>
          </w:p>
        </w:tc>
        <w:tc>
          <w:tcPr>
            <w:tcW w:w="0" w:type="auto"/>
            <w:vAlign w:val="center"/>
            <w:hideMark/>
          </w:tcPr>
          <w:p w14:paraId="52C18788" w14:textId="77777777" w:rsidR="009363E5" w:rsidRPr="009363E5" w:rsidRDefault="009363E5" w:rsidP="009363E5">
            <w:pPr>
              <w:rPr>
                <w:b/>
                <w:bCs/>
              </w:rPr>
            </w:pPr>
            <w:r w:rsidRPr="009363E5">
              <w:rPr>
                <w:b/>
                <w:bCs/>
              </w:rPr>
              <w:t>Avro</w:t>
            </w:r>
          </w:p>
        </w:tc>
      </w:tr>
      <w:tr w:rsidR="009363E5" w:rsidRPr="009363E5" w14:paraId="1B1D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704C" w14:textId="77777777" w:rsidR="009363E5" w:rsidRPr="009363E5" w:rsidRDefault="009363E5" w:rsidP="009363E5">
            <w:r w:rsidRPr="009363E5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0B770B20" w14:textId="77777777" w:rsidR="009363E5" w:rsidRPr="009363E5" w:rsidRDefault="009363E5" w:rsidP="009363E5">
            <w:r w:rsidRPr="009363E5">
              <w:t>Columnar</w:t>
            </w:r>
          </w:p>
        </w:tc>
        <w:tc>
          <w:tcPr>
            <w:tcW w:w="0" w:type="auto"/>
            <w:vAlign w:val="center"/>
            <w:hideMark/>
          </w:tcPr>
          <w:p w14:paraId="70F2734F" w14:textId="77777777" w:rsidR="009363E5" w:rsidRPr="009363E5" w:rsidRDefault="009363E5" w:rsidP="009363E5">
            <w:r w:rsidRPr="009363E5">
              <w:t>Columnar</w:t>
            </w:r>
          </w:p>
        </w:tc>
        <w:tc>
          <w:tcPr>
            <w:tcW w:w="0" w:type="auto"/>
            <w:vAlign w:val="center"/>
            <w:hideMark/>
          </w:tcPr>
          <w:p w14:paraId="203E8FBE" w14:textId="77777777" w:rsidR="009363E5" w:rsidRPr="009363E5" w:rsidRDefault="009363E5" w:rsidP="009363E5">
            <w:r w:rsidRPr="009363E5">
              <w:t>Row-based</w:t>
            </w:r>
          </w:p>
        </w:tc>
      </w:tr>
      <w:tr w:rsidR="009363E5" w:rsidRPr="009363E5" w14:paraId="01B9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A4A7" w14:textId="77777777" w:rsidR="009363E5" w:rsidRPr="009363E5" w:rsidRDefault="009363E5" w:rsidP="009363E5">
            <w:r w:rsidRPr="009363E5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495D6692" w14:textId="77777777" w:rsidR="009363E5" w:rsidRPr="009363E5" w:rsidRDefault="009363E5" w:rsidP="009363E5">
            <w:r w:rsidRPr="009363E5">
              <w:t>High</w:t>
            </w:r>
          </w:p>
        </w:tc>
        <w:tc>
          <w:tcPr>
            <w:tcW w:w="0" w:type="auto"/>
            <w:vAlign w:val="center"/>
            <w:hideMark/>
          </w:tcPr>
          <w:p w14:paraId="1F34C8F5" w14:textId="77777777" w:rsidR="009363E5" w:rsidRPr="009363E5" w:rsidRDefault="009363E5" w:rsidP="009363E5">
            <w:r w:rsidRPr="009363E5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70E1148" w14:textId="77777777" w:rsidR="009363E5" w:rsidRPr="009363E5" w:rsidRDefault="009363E5" w:rsidP="009363E5">
            <w:r w:rsidRPr="009363E5">
              <w:t>Medium</w:t>
            </w:r>
          </w:p>
        </w:tc>
      </w:tr>
      <w:tr w:rsidR="009363E5" w:rsidRPr="009363E5" w14:paraId="3642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4032" w14:textId="77777777" w:rsidR="009363E5" w:rsidRPr="009363E5" w:rsidRDefault="009363E5" w:rsidP="009363E5">
            <w:r w:rsidRPr="009363E5"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027FACC4" w14:textId="77777777" w:rsidR="009363E5" w:rsidRPr="009363E5" w:rsidRDefault="009363E5" w:rsidP="009363E5">
            <w:r w:rsidRPr="009363E5">
              <w:t>Fast for columns</w:t>
            </w:r>
          </w:p>
        </w:tc>
        <w:tc>
          <w:tcPr>
            <w:tcW w:w="0" w:type="auto"/>
            <w:vAlign w:val="center"/>
            <w:hideMark/>
          </w:tcPr>
          <w:p w14:paraId="77138336" w14:textId="77777777" w:rsidR="009363E5" w:rsidRPr="009363E5" w:rsidRDefault="009363E5" w:rsidP="009363E5">
            <w:r w:rsidRPr="009363E5">
              <w:t>Very Fast</w:t>
            </w:r>
          </w:p>
        </w:tc>
        <w:tc>
          <w:tcPr>
            <w:tcW w:w="0" w:type="auto"/>
            <w:vAlign w:val="center"/>
            <w:hideMark/>
          </w:tcPr>
          <w:p w14:paraId="429DAEAC" w14:textId="77777777" w:rsidR="009363E5" w:rsidRPr="009363E5" w:rsidRDefault="009363E5" w:rsidP="009363E5">
            <w:r w:rsidRPr="009363E5">
              <w:t>Fast for rows</w:t>
            </w:r>
          </w:p>
        </w:tc>
      </w:tr>
      <w:tr w:rsidR="009363E5" w:rsidRPr="009363E5" w14:paraId="52D6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7E46" w14:textId="77777777" w:rsidR="009363E5" w:rsidRPr="009363E5" w:rsidRDefault="009363E5" w:rsidP="009363E5">
            <w:r w:rsidRPr="009363E5">
              <w:t>Write Performance</w:t>
            </w:r>
          </w:p>
        </w:tc>
        <w:tc>
          <w:tcPr>
            <w:tcW w:w="0" w:type="auto"/>
            <w:vAlign w:val="center"/>
            <w:hideMark/>
          </w:tcPr>
          <w:p w14:paraId="7AC411BA" w14:textId="77777777" w:rsidR="009363E5" w:rsidRPr="009363E5" w:rsidRDefault="009363E5" w:rsidP="009363E5">
            <w:r w:rsidRPr="009363E5">
              <w:t>Moderate</w:t>
            </w:r>
          </w:p>
        </w:tc>
        <w:tc>
          <w:tcPr>
            <w:tcW w:w="0" w:type="auto"/>
            <w:vAlign w:val="center"/>
            <w:hideMark/>
          </w:tcPr>
          <w:p w14:paraId="4EE905A7" w14:textId="77777777" w:rsidR="009363E5" w:rsidRPr="009363E5" w:rsidRDefault="009363E5" w:rsidP="009363E5">
            <w:r w:rsidRPr="009363E5">
              <w:t>Moderate</w:t>
            </w:r>
          </w:p>
        </w:tc>
        <w:tc>
          <w:tcPr>
            <w:tcW w:w="0" w:type="auto"/>
            <w:vAlign w:val="center"/>
            <w:hideMark/>
          </w:tcPr>
          <w:p w14:paraId="5C8AC5E3" w14:textId="77777777" w:rsidR="009363E5" w:rsidRPr="009363E5" w:rsidRDefault="009363E5" w:rsidP="009363E5">
            <w:r w:rsidRPr="009363E5">
              <w:t>Fast</w:t>
            </w:r>
          </w:p>
        </w:tc>
      </w:tr>
      <w:tr w:rsidR="009363E5" w:rsidRPr="009363E5" w14:paraId="7C2E2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6835" w14:textId="77777777" w:rsidR="009363E5" w:rsidRPr="009363E5" w:rsidRDefault="009363E5" w:rsidP="009363E5">
            <w:r w:rsidRPr="009363E5">
              <w:t>Use Case</w:t>
            </w:r>
          </w:p>
        </w:tc>
        <w:tc>
          <w:tcPr>
            <w:tcW w:w="0" w:type="auto"/>
            <w:vAlign w:val="center"/>
            <w:hideMark/>
          </w:tcPr>
          <w:p w14:paraId="66CB7A4A" w14:textId="77777777" w:rsidR="009363E5" w:rsidRPr="009363E5" w:rsidRDefault="009363E5" w:rsidP="009363E5">
            <w:r w:rsidRPr="009363E5">
              <w:t>Aggregations &amp; Analytics</w:t>
            </w:r>
          </w:p>
        </w:tc>
        <w:tc>
          <w:tcPr>
            <w:tcW w:w="0" w:type="auto"/>
            <w:vAlign w:val="center"/>
            <w:hideMark/>
          </w:tcPr>
          <w:p w14:paraId="271F5C33" w14:textId="77777777" w:rsidR="009363E5" w:rsidRPr="009363E5" w:rsidRDefault="009363E5" w:rsidP="009363E5">
            <w:r w:rsidRPr="009363E5">
              <w:t>Large Historical Data</w:t>
            </w:r>
          </w:p>
        </w:tc>
        <w:tc>
          <w:tcPr>
            <w:tcW w:w="0" w:type="auto"/>
            <w:vAlign w:val="center"/>
            <w:hideMark/>
          </w:tcPr>
          <w:p w14:paraId="7920D8E8" w14:textId="77777777" w:rsidR="009363E5" w:rsidRPr="009363E5" w:rsidRDefault="009363E5" w:rsidP="009363E5">
            <w:r w:rsidRPr="009363E5">
              <w:t>Streaming &amp; Messaging</w:t>
            </w:r>
          </w:p>
        </w:tc>
      </w:tr>
      <w:tr w:rsidR="009363E5" w:rsidRPr="009363E5" w14:paraId="6D568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F963B" w14:textId="77777777" w:rsidR="009363E5" w:rsidRPr="009363E5" w:rsidRDefault="009363E5" w:rsidP="009363E5">
            <w:r w:rsidRPr="009363E5">
              <w:t>Supports Schema Evolution</w:t>
            </w:r>
          </w:p>
        </w:tc>
        <w:tc>
          <w:tcPr>
            <w:tcW w:w="0" w:type="auto"/>
            <w:vAlign w:val="center"/>
            <w:hideMark/>
          </w:tcPr>
          <w:p w14:paraId="7DF32022" w14:textId="77777777" w:rsidR="009363E5" w:rsidRPr="009363E5" w:rsidRDefault="009363E5" w:rsidP="009363E5">
            <w:r w:rsidRPr="009363E5">
              <w:t>Yes</w:t>
            </w:r>
          </w:p>
        </w:tc>
        <w:tc>
          <w:tcPr>
            <w:tcW w:w="0" w:type="auto"/>
            <w:vAlign w:val="center"/>
            <w:hideMark/>
          </w:tcPr>
          <w:p w14:paraId="7324BC39" w14:textId="77777777" w:rsidR="009363E5" w:rsidRPr="009363E5" w:rsidRDefault="009363E5" w:rsidP="009363E5">
            <w:r w:rsidRPr="009363E5">
              <w:t>Yes</w:t>
            </w:r>
          </w:p>
        </w:tc>
        <w:tc>
          <w:tcPr>
            <w:tcW w:w="0" w:type="auto"/>
            <w:vAlign w:val="center"/>
            <w:hideMark/>
          </w:tcPr>
          <w:p w14:paraId="6355CAEB" w14:textId="77777777" w:rsidR="009363E5" w:rsidRPr="009363E5" w:rsidRDefault="009363E5" w:rsidP="009363E5">
            <w:r w:rsidRPr="009363E5">
              <w:t>Yes</w:t>
            </w:r>
          </w:p>
        </w:tc>
      </w:tr>
    </w:tbl>
    <w:p w14:paraId="2CBC002E" w14:textId="77777777" w:rsidR="009363E5" w:rsidRPr="009363E5" w:rsidRDefault="009363E5" w:rsidP="009363E5">
      <w:r w:rsidRPr="009363E5">
        <w:pict w14:anchorId="546CA88D">
          <v:rect id="_x0000_i1072" style="width:0;height:1.5pt" o:hralign="center" o:hrstd="t" o:hr="t" fillcolor="#a0a0a0" stroked="f"/>
        </w:pict>
      </w:r>
    </w:p>
    <w:p w14:paraId="435FBFC0" w14:textId="073A09E6" w:rsidR="009363E5" w:rsidRPr="009363E5" w:rsidRDefault="009363E5" w:rsidP="009363E5">
      <w:pPr>
        <w:pStyle w:val="Heading2"/>
      </w:pPr>
      <w:r w:rsidRPr="009363E5">
        <w:t>Conclusion</w:t>
      </w:r>
    </w:p>
    <w:p w14:paraId="4B4BF6D3" w14:textId="77777777" w:rsidR="009363E5" w:rsidRPr="009363E5" w:rsidRDefault="009363E5" w:rsidP="009363E5">
      <w:pPr>
        <w:numPr>
          <w:ilvl w:val="0"/>
          <w:numId w:val="7"/>
        </w:numPr>
      </w:pPr>
      <w:r w:rsidRPr="009363E5">
        <w:rPr>
          <w:b/>
          <w:bCs/>
        </w:rPr>
        <w:t>Parquet</w:t>
      </w:r>
      <w:r w:rsidRPr="009363E5">
        <w:t xml:space="preserve"> → Best for analytical workloads and aggregation queries.</w:t>
      </w:r>
    </w:p>
    <w:p w14:paraId="3C48E0D5" w14:textId="77777777" w:rsidR="009363E5" w:rsidRPr="009363E5" w:rsidRDefault="009363E5" w:rsidP="009363E5">
      <w:pPr>
        <w:numPr>
          <w:ilvl w:val="0"/>
          <w:numId w:val="7"/>
        </w:numPr>
      </w:pPr>
      <w:r w:rsidRPr="009363E5">
        <w:rPr>
          <w:b/>
          <w:bCs/>
        </w:rPr>
        <w:t>ORC</w:t>
      </w:r>
      <w:r w:rsidRPr="009363E5">
        <w:t xml:space="preserve"> → Ideal for storing large historical datasets due to high compression.</w:t>
      </w:r>
    </w:p>
    <w:p w14:paraId="52E61F99" w14:textId="77777777" w:rsidR="009363E5" w:rsidRPr="009363E5" w:rsidRDefault="009363E5" w:rsidP="009363E5">
      <w:pPr>
        <w:numPr>
          <w:ilvl w:val="0"/>
          <w:numId w:val="7"/>
        </w:numPr>
      </w:pPr>
      <w:r w:rsidRPr="009363E5">
        <w:rPr>
          <w:b/>
          <w:bCs/>
        </w:rPr>
        <w:t>Avro</w:t>
      </w:r>
      <w:r w:rsidRPr="009363E5">
        <w:t xml:space="preserve"> → Excellent for real-time streaming and messaging data pipelines.</w:t>
      </w:r>
    </w:p>
    <w:p w14:paraId="1966B290" w14:textId="77777777" w:rsidR="009363E5" w:rsidRDefault="009363E5"/>
    <w:sectPr w:rsidR="00936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3A7"/>
    <w:multiLevelType w:val="hybridMultilevel"/>
    <w:tmpl w:val="9506A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47FE"/>
    <w:multiLevelType w:val="multilevel"/>
    <w:tmpl w:val="566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6CC"/>
    <w:multiLevelType w:val="multilevel"/>
    <w:tmpl w:val="AE62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7B0E"/>
    <w:multiLevelType w:val="multilevel"/>
    <w:tmpl w:val="302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B63D4"/>
    <w:multiLevelType w:val="multilevel"/>
    <w:tmpl w:val="2AB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31E6E"/>
    <w:multiLevelType w:val="multilevel"/>
    <w:tmpl w:val="291A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E5458"/>
    <w:multiLevelType w:val="multilevel"/>
    <w:tmpl w:val="D37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633D5E"/>
    <w:multiLevelType w:val="multilevel"/>
    <w:tmpl w:val="FF9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191796">
    <w:abstractNumId w:val="2"/>
  </w:num>
  <w:num w:numId="2" w16cid:durableId="1571034928">
    <w:abstractNumId w:val="3"/>
  </w:num>
  <w:num w:numId="3" w16cid:durableId="1706179556">
    <w:abstractNumId w:val="4"/>
  </w:num>
  <w:num w:numId="4" w16cid:durableId="270666385">
    <w:abstractNumId w:val="5"/>
  </w:num>
  <w:num w:numId="5" w16cid:durableId="1389765106">
    <w:abstractNumId w:val="7"/>
  </w:num>
  <w:num w:numId="6" w16cid:durableId="1875188675">
    <w:abstractNumId w:val="6"/>
  </w:num>
  <w:num w:numId="7" w16cid:durableId="324936232">
    <w:abstractNumId w:val="1"/>
  </w:num>
  <w:num w:numId="8" w16cid:durableId="74861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E5"/>
    <w:rsid w:val="001C745A"/>
    <w:rsid w:val="009363E5"/>
    <w:rsid w:val="00D7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1A7C"/>
  <w15:chartTrackingRefBased/>
  <w15:docId w15:val="{E96690AB-83AB-4F54-A8F7-5D6CE08D9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6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377</Words>
  <Characters>2271</Characters>
  <Application>Microsoft Office Word</Application>
  <DocSecurity>0</DocSecurity>
  <Lines>90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 Varghese</dc:creator>
  <cp:keywords/>
  <dc:description/>
  <cp:lastModifiedBy>Shone Varghese</cp:lastModifiedBy>
  <cp:revision>1</cp:revision>
  <dcterms:created xsi:type="dcterms:W3CDTF">2025-12-22T10:09:00Z</dcterms:created>
  <dcterms:modified xsi:type="dcterms:W3CDTF">2025-12-22T10:23:00Z</dcterms:modified>
</cp:coreProperties>
</file>