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24D8" w14:textId="6ACE4F0E" w:rsidR="005459BD" w:rsidRDefault="0013741A" w:rsidP="0013741A">
      <w:pPr>
        <w:jc w:val="center"/>
      </w:pPr>
      <w:r>
        <w:t>Компоненты сети</w:t>
      </w:r>
    </w:p>
    <w:p w14:paraId="07BBBBCF" w14:textId="3D8BF436" w:rsidR="0013741A" w:rsidRDefault="0013741A" w:rsidP="0013741A">
      <w:pPr>
        <w:jc w:val="left"/>
      </w:pPr>
      <w:r>
        <w:t xml:space="preserve">Каждый компьютер, подключенный к сети, называется </w:t>
      </w:r>
      <w:r w:rsidRPr="0013741A">
        <w:rPr>
          <w:b/>
          <w:bCs/>
        </w:rPr>
        <w:t>хостом</w:t>
      </w:r>
      <w:r>
        <w:t xml:space="preserve"> или </w:t>
      </w:r>
      <w:r w:rsidRPr="0013741A">
        <w:rPr>
          <w:b/>
          <w:bCs/>
        </w:rPr>
        <w:t>оконечным устройством</w:t>
      </w:r>
      <w:r>
        <w:t>.</w:t>
      </w:r>
    </w:p>
    <w:p w14:paraId="3D24898B" w14:textId="26329213" w:rsidR="0013741A" w:rsidRDefault="0013741A" w:rsidP="0013741A">
      <w:pPr>
        <w:jc w:val="left"/>
      </w:pPr>
      <w:r w:rsidRPr="0013741A">
        <w:rPr>
          <w:b/>
          <w:bCs/>
        </w:rPr>
        <w:t>Серверы</w:t>
      </w:r>
      <w:r>
        <w:t xml:space="preserve"> – это компьютеры, предоставляющие информацию оконечным устройствам в сети:</w:t>
      </w:r>
    </w:p>
    <w:p w14:paraId="7D1AB53F" w14:textId="73DC025D" w:rsidR="0013741A" w:rsidRDefault="0013741A" w:rsidP="0013741A">
      <w:pPr>
        <w:pStyle w:val="a3"/>
        <w:numPr>
          <w:ilvl w:val="0"/>
          <w:numId w:val="1"/>
        </w:numPr>
        <w:jc w:val="left"/>
      </w:pPr>
      <w:r>
        <w:t>Серверы электронной почты;</w:t>
      </w:r>
    </w:p>
    <w:p w14:paraId="5A53A87D" w14:textId="4638C915" w:rsidR="0013741A" w:rsidRDefault="0013741A" w:rsidP="0013741A">
      <w:pPr>
        <w:pStyle w:val="a3"/>
        <w:numPr>
          <w:ilvl w:val="0"/>
          <w:numId w:val="1"/>
        </w:numPr>
        <w:jc w:val="left"/>
      </w:pPr>
      <w:r>
        <w:t>Веб-серверы;</w:t>
      </w:r>
    </w:p>
    <w:p w14:paraId="0B86FA35" w14:textId="313AAE7D" w:rsidR="0013741A" w:rsidRDefault="0013741A" w:rsidP="0013741A">
      <w:pPr>
        <w:pStyle w:val="a3"/>
        <w:numPr>
          <w:ilvl w:val="0"/>
          <w:numId w:val="1"/>
        </w:numPr>
        <w:jc w:val="left"/>
      </w:pPr>
      <w:r>
        <w:t>Сервер файлов</w:t>
      </w:r>
    </w:p>
    <w:p w14:paraId="67D7B069" w14:textId="66E658CF" w:rsidR="0013741A" w:rsidRDefault="0013741A" w:rsidP="0013741A">
      <w:pPr>
        <w:pStyle w:val="a3"/>
        <w:numPr>
          <w:ilvl w:val="0"/>
          <w:numId w:val="1"/>
        </w:numPr>
        <w:jc w:val="left"/>
      </w:pPr>
      <w:r>
        <w:t>Серверы базы данных.</w:t>
      </w:r>
    </w:p>
    <w:p w14:paraId="1361F285" w14:textId="03DE8DCC" w:rsidR="0013741A" w:rsidRDefault="0013741A" w:rsidP="0013741A">
      <w:pPr>
        <w:jc w:val="left"/>
      </w:pPr>
      <w:r w:rsidRPr="0013741A">
        <w:rPr>
          <w:b/>
          <w:bCs/>
        </w:rPr>
        <w:t>Клиенты</w:t>
      </w:r>
      <w:r>
        <w:t xml:space="preserve"> – компьютеры, отправляющие запросы на получение информации на серверы.</w:t>
      </w:r>
    </w:p>
    <w:p w14:paraId="0BF289D4" w14:textId="1E3E79D4" w:rsidR="0013741A" w:rsidRDefault="0013741A" w:rsidP="0013741A">
      <w:pPr>
        <w:jc w:val="left"/>
      </w:pPr>
      <w:r w:rsidRPr="0013741A">
        <w:rPr>
          <w:b/>
          <w:bCs/>
        </w:rPr>
        <w:t>Одноранговая сеть</w:t>
      </w:r>
      <w:r>
        <w:t xml:space="preserve"> – возможно, устройство будет и клиентом и сервером в одноранговой сети. Этот тип проектирования сети рекомендуется только для очень небольших сетей.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741A" w14:paraId="59A01800" w14:textId="77777777" w:rsidTr="0013741A">
        <w:tc>
          <w:tcPr>
            <w:tcW w:w="4672" w:type="dxa"/>
            <w:shd w:val="clear" w:color="auto" w:fill="3B3838" w:themeFill="background2" w:themeFillShade="40"/>
          </w:tcPr>
          <w:p w14:paraId="600AFC58" w14:textId="5FDA360C" w:rsidR="0013741A" w:rsidRPr="0013741A" w:rsidRDefault="0013741A" w:rsidP="0013741A">
            <w:pPr>
              <w:ind w:firstLine="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Преимущества</w:t>
            </w:r>
          </w:p>
        </w:tc>
        <w:tc>
          <w:tcPr>
            <w:tcW w:w="4673" w:type="dxa"/>
            <w:shd w:val="clear" w:color="auto" w:fill="3B3838" w:themeFill="background2" w:themeFillShade="40"/>
          </w:tcPr>
          <w:p w14:paraId="207F95BC" w14:textId="0A6AB310" w:rsidR="0013741A" w:rsidRPr="0013741A" w:rsidRDefault="0013741A" w:rsidP="0013741A">
            <w:pPr>
              <w:ind w:firstLine="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Недостатки</w:t>
            </w:r>
          </w:p>
        </w:tc>
      </w:tr>
      <w:tr w:rsidR="0013741A" w14:paraId="00830E67" w14:textId="77777777" w:rsidTr="0013741A">
        <w:tc>
          <w:tcPr>
            <w:tcW w:w="4672" w:type="dxa"/>
            <w:shd w:val="clear" w:color="auto" w:fill="FFFFFF" w:themeFill="background1"/>
          </w:tcPr>
          <w:p w14:paraId="6DC59582" w14:textId="6981EFF9" w:rsidR="0013741A" w:rsidRPr="0013741A" w:rsidRDefault="0013741A" w:rsidP="0013741A">
            <w:pPr>
              <w:ind w:firstLine="0"/>
              <w:jc w:val="left"/>
            </w:pPr>
            <w:r>
              <w:t>Легкость установки</w:t>
            </w:r>
          </w:p>
        </w:tc>
        <w:tc>
          <w:tcPr>
            <w:tcW w:w="4673" w:type="dxa"/>
          </w:tcPr>
          <w:p w14:paraId="50059071" w14:textId="499DE6C1" w:rsidR="0013741A" w:rsidRDefault="0013741A" w:rsidP="0013741A">
            <w:pPr>
              <w:ind w:firstLine="0"/>
              <w:jc w:val="left"/>
            </w:pPr>
            <w:r>
              <w:t>Нет централизованного управления</w:t>
            </w:r>
          </w:p>
        </w:tc>
      </w:tr>
      <w:tr w:rsidR="0013741A" w14:paraId="2A5F0722" w14:textId="77777777" w:rsidTr="0013741A">
        <w:tc>
          <w:tcPr>
            <w:tcW w:w="4672" w:type="dxa"/>
          </w:tcPr>
          <w:p w14:paraId="3ECC469B" w14:textId="471CD7A5" w:rsidR="0013741A" w:rsidRDefault="0013741A" w:rsidP="0013741A">
            <w:pPr>
              <w:ind w:firstLine="0"/>
              <w:jc w:val="left"/>
            </w:pPr>
            <w:r>
              <w:t>Менее запутанно</w:t>
            </w:r>
          </w:p>
        </w:tc>
        <w:tc>
          <w:tcPr>
            <w:tcW w:w="4673" w:type="dxa"/>
          </w:tcPr>
          <w:p w14:paraId="3DBD8333" w14:textId="6E1F7C61" w:rsidR="0013741A" w:rsidRDefault="0013741A" w:rsidP="0013741A">
            <w:pPr>
              <w:ind w:firstLine="0"/>
              <w:jc w:val="left"/>
            </w:pPr>
            <w:r>
              <w:t>Не вполне безопасна</w:t>
            </w:r>
          </w:p>
        </w:tc>
      </w:tr>
      <w:tr w:rsidR="0013741A" w14:paraId="04908FEA" w14:textId="77777777" w:rsidTr="0013741A">
        <w:tc>
          <w:tcPr>
            <w:tcW w:w="4672" w:type="dxa"/>
          </w:tcPr>
          <w:p w14:paraId="1AA16165" w14:textId="329203BE" w:rsidR="0013741A" w:rsidRDefault="0013741A" w:rsidP="0013741A">
            <w:pPr>
              <w:ind w:firstLine="0"/>
              <w:jc w:val="left"/>
            </w:pPr>
            <w:r>
              <w:t>Меньшая стоимость</w:t>
            </w:r>
          </w:p>
        </w:tc>
        <w:tc>
          <w:tcPr>
            <w:tcW w:w="4673" w:type="dxa"/>
          </w:tcPr>
          <w:p w14:paraId="3C222274" w14:textId="4D7AB657" w:rsidR="0013741A" w:rsidRDefault="0013741A" w:rsidP="0013741A">
            <w:pPr>
              <w:ind w:firstLine="0"/>
              <w:jc w:val="left"/>
            </w:pPr>
            <w:r>
              <w:t>Не масштабируется</w:t>
            </w:r>
          </w:p>
        </w:tc>
      </w:tr>
      <w:tr w:rsidR="0013741A" w14:paraId="38E7E114" w14:textId="77777777" w:rsidTr="0013741A">
        <w:tc>
          <w:tcPr>
            <w:tcW w:w="4672" w:type="dxa"/>
          </w:tcPr>
          <w:p w14:paraId="38EDBA55" w14:textId="5CA75942" w:rsidR="0013741A" w:rsidRDefault="0013741A" w:rsidP="0013741A">
            <w:pPr>
              <w:ind w:firstLine="0"/>
              <w:jc w:val="left"/>
            </w:pPr>
            <w:r>
              <w:t>Возможность использовать для простых задач, таких как передача файлов и совместное использование принтеров.</w:t>
            </w:r>
          </w:p>
        </w:tc>
        <w:tc>
          <w:tcPr>
            <w:tcW w:w="4673" w:type="dxa"/>
          </w:tcPr>
          <w:p w14:paraId="13121CCF" w14:textId="4F6740A0" w:rsidR="0013741A" w:rsidRDefault="0013741A" w:rsidP="0013741A">
            <w:pPr>
              <w:ind w:firstLine="0"/>
              <w:jc w:val="left"/>
            </w:pPr>
            <w:r>
              <w:t>Меньшая производительность</w:t>
            </w:r>
          </w:p>
        </w:tc>
      </w:tr>
    </w:tbl>
    <w:p w14:paraId="44383EEC" w14:textId="3CD2B09C" w:rsidR="0013741A" w:rsidRDefault="0013741A" w:rsidP="0013741A">
      <w:pPr>
        <w:ind w:firstLine="0"/>
        <w:jc w:val="left"/>
      </w:pPr>
    </w:p>
    <w:p w14:paraId="79CE3872" w14:textId="2F67E03E" w:rsidR="0013741A" w:rsidRDefault="0013741A" w:rsidP="0013741A">
      <w:pPr>
        <w:ind w:firstLine="0"/>
        <w:jc w:val="left"/>
      </w:pPr>
      <w:r w:rsidRPr="0013741A">
        <w:rPr>
          <w:b/>
          <w:bCs/>
        </w:rPr>
        <w:t>Промежуточные сетевые устройства</w:t>
      </w:r>
      <w:r>
        <w:t xml:space="preserve"> – промежуточное устройство соединяет оконечные устройства в сети. Примеры: коммутаторы, точки беспроводного доступа, маршрутизаторы и межсетевые экраны.</w:t>
      </w:r>
    </w:p>
    <w:p w14:paraId="3F128018" w14:textId="43778FA5" w:rsidR="0013741A" w:rsidRDefault="009B0A03" w:rsidP="0013741A">
      <w:pPr>
        <w:ind w:firstLine="0"/>
        <w:jc w:val="left"/>
      </w:pPr>
      <w:r>
        <w:t>Функции:</w:t>
      </w:r>
    </w:p>
    <w:p w14:paraId="5CCE7552" w14:textId="35025154" w:rsidR="009B0A03" w:rsidRDefault="009B0A03" w:rsidP="009B0A03">
      <w:pPr>
        <w:pStyle w:val="a3"/>
        <w:numPr>
          <w:ilvl w:val="0"/>
          <w:numId w:val="3"/>
        </w:numPr>
        <w:jc w:val="left"/>
      </w:pPr>
      <w:r>
        <w:t>Повторное создание и ретрансляция сигналов передачи данных;</w:t>
      </w:r>
    </w:p>
    <w:p w14:paraId="13F739E3" w14:textId="34F6D0FE" w:rsidR="009B0A03" w:rsidRDefault="009B0A03" w:rsidP="009B0A03">
      <w:pPr>
        <w:pStyle w:val="a3"/>
        <w:numPr>
          <w:ilvl w:val="0"/>
          <w:numId w:val="3"/>
        </w:numPr>
        <w:jc w:val="left"/>
      </w:pPr>
      <w:r>
        <w:t>Сохранение сведений о существующих путях передачи данных в сети;</w:t>
      </w:r>
    </w:p>
    <w:p w14:paraId="7BBC7311" w14:textId="331D0DD2" w:rsidR="009B0A03" w:rsidRDefault="009B0A03" w:rsidP="009B0A03">
      <w:pPr>
        <w:pStyle w:val="a3"/>
        <w:numPr>
          <w:ilvl w:val="0"/>
          <w:numId w:val="3"/>
        </w:numPr>
        <w:jc w:val="left"/>
      </w:pPr>
      <w:r>
        <w:lastRenderedPageBreak/>
        <w:t>Уведомление других устройств об ошибках и сбоях связи.</w:t>
      </w:r>
    </w:p>
    <w:p w14:paraId="7CA7FA44" w14:textId="1AD21B2C" w:rsidR="009B0A03" w:rsidRDefault="00083419" w:rsidP="009B0A03">
      <w:pPr>
        <w:ind w:firstLine="0"/>
        <w:jc w:val="left"/>
      </w:pPr>
      <w:r>
        <w:t>Домашний роутер является комбинированным устройством.</w:t>
      </w:r>
    </w:p>
    <w:p w14:paraId="09692E8C" w14:textId="4153F6CB" w:rsidR="00083419" w:rsidRDefault="00455D2B" w:rsidP="00455D2B">
      <w:pPr>
        <w:ind w:firstLine="0"/>
        <w:jc w:val="center"/>
      </w:pPr>
      <w:r>
        <w:t>Представления сетей.</w:t>
      </w:r>
    </w:p>
    <w:p w14:paraId="055FD5E0" w14:textId="2F1281FF" w:rsidR="00455D2B" w:rsidRDefault="00455D2B" w:rsidP="00455D2B">
      <w:pPr>
        <w:ind w:firstLine="0"/>
        <w:jc w:val="left"/>
      </w:pPr>
      <w:r>
        <w:t>Важные термины, которые необходимо знать:</w:t>
      </w:r>
    </w:p>
    <w:p w14:paraId="4D2F9F50" w14:textId="4C01D29C" w:rsidR="00455D2B" w:rsidRPr="00455D2B" w:rsidRDefault="00455D2B" w:rsidP="00455D2B">
      <w:pPr>
        <w:pStyle w:val="a3"/>
        <w:numPr>
          <w:ilvl w:val="0"/>
          <w:numId w:val="4"/>
        </w:numPr>
        <w:jc w:val="left"/>
        <w:rPr>
          <w:b/>
          <w:bCs/>
        </w:rPr>
      </w:pPr>
      <w:r w:rsidRPr="00455D2B">
        <w:rPr>
          <w:b/>
          <w:bCs/>
        </w:rPr>
        <w:t>Сетевая интерфейсная плата (</w:t>
      </w:r>
      <w:r w:rsidRPr="00455D2B">
        <w:rPr>
          <w:b/>
          <w:bCs/>
          <w:lang w:val="en-US"/>
        </w:rPr>
        <w:t>NIC</w:t>
      </w:r>
      <w:r w:rsidRPr="00455D2B">
        <w:rPr>
          <w:b/>
          <w:bCs/>
        </w:rPr>
        <w:t>);</w:t>
      </w:r>
    </w:p>
    <w:p w14:paraId="1C9E99D5" w14:textId="7CF98302" w:rsidR="00455D2B" w:rsidRPr="00455D2B" w:rsidRDefault="00455D2B" w:rsidP="00455D2B">
      <w:pPr>
        <w:pStyle w:val="a3"/>
        <w:numPr>
          <w:ilvl w:val="0"/>
          <w:numId w:val="4"/>
        </w:numPr>
        <w:jc w:val="left"/>
        <w:rPr>
          <w:b/>
          <w:bCs/>
        </w:rPr>
      </w:pPr>
      <w:r w:rsidRPr="00455D2B">
        <w:rPr>
          <w:b/>
          <w:bCs/>
        </w:rPr>
        <w:t>Физический порт;</w:t>
      </w:r>
    </w:p>
    <w:p w14:paraId="5B9351B3" w14:textId="7E363332" w:rsidR="00455D2B" w:rsidRDefault="00455D2B" w:rsidP="00455D2B">
      <w:pPr>
        <w:pStyle w:val="a3"/>
        <w:numPr>
          <w:ilvl w:val="0"/>
          <w:numId w:val="4"/>
        </w:numPr>
        <w:jc w:val="left"/>
      </w:pPr>
      <w:r w:rsidRPr="00455D2B">
        <w:rPr>
          <w:b/>
          <w:bCs/>
        </w:rPr>
        <w:t>Интерфейс</w:t>
      </w:r>
      <w:r>
        <w:t>.</w:t>
      </w:r>
    </w:p>
    <w:p w14:paraId="0056FC4E" w14:textId="5C15CF6E" w:rsidR="00455D2B" w:rsidRDefault="00455D2B" w:rsidP="00455D2B">
      <w:pPr>
        <w:ind w:firstLine="0"/>
        <w:jc w:val="center"/>
      </w:pPr>
      <w:r>
        <w:t>Схемы топологии</w:t>
      </w:r>
    </w:p>
    <w:p w14:paraId="4BC39BC2" w14:textId="551C6040" w:rsidR="00455D2B" w:rsidRDefault="00455D2B" w:rsidP="00455D2B">
      <w:pPr>
        <w:ind w:firstLine="0"/>
        <w:jc w:val="left"/>
      </w:pPr>
      <w:r w:rsidRPr="00455D2B">
        <w:rPr>
          <w:b/>
          <w:bCs/>
        </w:rPr>
        <w:t>Схемы физической топологии</w:t>
      </w:r>
      <w:r>
        <w:t xml:space="preserve"> – физическое расположение промежуточных устройств и кабельных линий.</w:t>
      </w:r>
    </w:p>
    <w:p w14:paraId="3CA554FC" w14:textId="5DA9906F" w:rsidR="00455D2B" w:rsidRDefault="00455D2B" w:rsidP="00455D2B">
      <w:pPr>
        <w:ind w:firstLine="0"/>
        <w:jc w:val="left"/>
      </w:pPr>
      <w:r w:rsidRPr="00455D2B">
        <w:rPr>
          <w:b/>
          <w:bCs/>
        </w:rPr>
        <w:t>Схемы логических топологий</w:t>
      </w:r>
      <w:r>
        <w:t xml:space="preserve"> – определение устройств, портов и схемы адресации</w:t>
      </w:r>
    </w:p>
    <w:p w14:paraId="4D16D66E" w14:textId="34C60EA7" w:rsidR="00091781" w:rsidRDefault="00091781" w:rsidP="00091781">
      <w:pPr>
        <w:ind w:firstLine="0"/>
        <w:jc w:val="center"/>
      </w:pPr>
      <w:r>
        <w:t>Основные типы сетей</w:t>
      </w:r>
    </w:p>
    <w:p w14:paraId="2D2CEF8A" w14:textId="2B3BE94D" w:rsidR="00091781" w:rsidRDefault="00091781" w:rsidP="00E463D5">
      <w:pPr>
        <w:pStyle w:val="a3"/>
        <w:numPr>
          <w:ilvl w:val="0"/>
          <w:numId w:val="5"/>
        </w:numPr>
        <w:jc w:val="left"/>
      </w:pPr>
      <w:r>
        <w:t>Небольшие домашние сети</w:t>
      </w:r>
    </w:p>
    <w:p w14:paraId="3471F794" w14:textId="2F531AA9" w:rsidR="00091781" w:rsidRDefault="00091781" w:rsidP="00E463D5">
      <w:pPr>
        <w:pStyle w:val="a3"/>
        <w:numPr>
          <w:ilvl w:val="0"/>
          <w:numId w:val="5"/>
        </w:numPr>
        <w:jc w:val="left"/>
      </w:pPr>
      <w:r>
        <w:t>Малый или домашний офис</w:t>
      </w:r>
    </w:p>
    <w:p w14:paraId="22328E9A" w14:textId="6F2E44C8" w:rsidR="00091781" w:rsidRDefault="00091781" w:rsidP="00E463D5">
      <w:pPr>
        <w:pStyle w:val="a3"/>
        <w:numPr>
          <w:ilvl w:val="0"/>
          <w:numId w:val="5"/>
        </w:numPr>
        <w:jc w:val="left"/>
      </w:pPr>
      <w:r>
        <w:t>Средние сети</w:t>
      </w:r>
    </w:p>
    <w:p w14:paraId="5D11939C" w14:textId="431F53CA" w:rsidR="00091781" w:rsidRDefault="00091781" w:rsidP="00E463D5">
      <w:pPr>
        <w:pStyle w:val="a3"/>
        <w:numPr>
          <w:ilvl w:val="0"/>
          <w:numId w:val="5"/>
        </w:numPr>
        <w:jc w:val="left"/>
      </w:pPr>
      <w:r>
        <w:t>Глобальные</w:t>
      </w:r>
    </w:p>
    <w:p w14:paraId="23DE3990" w14:textId="03C841D8" w:rsidR="00E463D5" w:rsidRDefault="00E463D5" w:rsidP="00E463D5">
      <w:pPr>
        <w:ind w:firstLine="0"/>
        <w:jc w:val="left"/>
      </w:pPr>
      <w:r w:rsidRPr="00E463D5">
        <w:rPr>
          <w:b/>
          <w:bCs/>
        </w:rPr>
        <w:t xml:space="preserve">Сети </w:t>
      </w:r>
      <w:r w:rsidRPr="00E463D5">
        <w:rPr>
          <w:b/>
          <w:bCs/>
          <w:lang w:val="en-US"/>
        </w:rPr>
        <w:t>LAN</w:t>
      </w:r>
      <w:r w:rsidRPr="00E463D5">
        <w:t xml:space="preserve"> – </w:t>
      </w:r>
      <w:r>
        <w:t>сетевая инфраструктура, которая охватывает небольшую территорию.</w:t>
      </w:r>
    </w:p>
    <w:p w14:paraId="51E7EC2D" w14:textId="3AA7CE5B" w:rsidR="00E463D5" w:rsidRDefault="00E463D5" w:rsidP="00E463D5">
      <w:pPr>
        <w:ind w:firstLine="0"/>
        <w:jc w:val="left"/>
      </w:pPr>
      <w:r w:rsidRPr="00E463D5">
        <w:rPr>
          <w:b/>
          <w:bCs/>
        </w:rPr>
        <w:t>Глобальная</w:t>
      </w:r>
      <w:r>
        <w:t xml:space="preserve"> </w:t>
      </w:r>
      <w:r w:rsidRPr="00E463D5">
        <w:rPr>
          <w:b/>
          <w:bCs/>
        </w:rPr>
        <w:t>сеть</w:t>
      </w:r>
      <w:r>
        <w:t xml:space="preserve"> – это сетевая инфраструктура, которая охватывает обширную территорию.</w:t>
      </w:r>
    </w:p>
    <w:p w14:paraId="52A44A6E" w14:textId="4E9E8CAC" w:rsidR="00E463D5" w:rsidRDefault="00E463D5" w:rsidP="00E463D5">
      <w:pPr>
        <w:ind w:firstLine="0"/>
        <w:jc w:val="left"/>
      </w:pPr>
      <w:r w:rsidRPr="00E463D5">
        <w:rPr>
          <w:b/>
          <w:bCs/>
        </w:rPr>
        <w:t>Интернет</w:t>
      </w:r>
      <w:r>
        <w:t xml:space="preserve"> – это всемирная совокупность взаимосвязанных локальных и глобальных сетей.</w:t>
      </w:r>
    </w:p>
    <w:p w14:paraId="338782C5" w14:textId="1696C94B" w:rsidR="00E463D5" w:rsidRDefault="00E463D5" w:rsidP="00E463D5">
      <w:pPr>
        <w:ind w:firstLine="0"/>
        <w:jc w:val="left"/>
      </w:pPr>
      <w:r w:rsidRPr="00E463D5">
        <w:rPr>
          <w:b/>
          <w:bCs/>
        </w:rPr>
        <w:lastRenderedPageBreak/>
        <w:t>Внутренняя сеть (интранет</w:t>
      </w:r>
      <w:r>
        <w:t>) – это частная совокупность локальных и глобальных сетей внутри организации, которая доступна только для членов организации или других лиц с надлежащими полномочиями.</w:t>
      </w:r>
    </w:p>
    <w:p w14:paraId="31B5114C" w14:textId="606613FF" w:rsidR="00E463D5" w:rsidRDefault="00E463D5" w:rsidP="00E463D5">
      <w:pPr>
        <w:ind w:firstLine="0"/>
        <w:jc w:val="left"/>
        <w:rPr>
          <w:lang w:val="en-US"/>
        </w:rPr>
      </w:pPr>
      <w:r w:rsidRPr="00E463D5">
        <w:rPr>
          <w:b/>
          <w:bCs/>
        </w:rPr>
        <w:t>Внешняя сеть (экстранет</w:t>
      </w:r>
      <w:r>
        <w:t>) – сеть, обеспечивающая защищенн</w:t>
      </w:r>
      <w:r w:rsidR="00A45216">
        <w:t>ый доступ</w:t>
      </w:r>
      <w:r>
        <w:t xml:space="preserve"> для сотрудников, работающих в других организациях, которым необходим доступ к данным в своей сети.</w:t>
      </w:r>
    </w:p>
    <w:p w14:paraId="471A08DC" w14:textId="5407428F" w:rsidR="00FD519E" w:rsidRDefault="00FD519E" w:rsidP="00FD519E">
      <w:pPr>
        <w:ind w:firstLine="0"/>
        <w:jc w:val="center"/>
      </w:pPr>
      <w:r>
        <w:t>Интернет-подключение для дома и небольшого офиса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519E" w14:paraId="5D4E653C" w14:textId="77777777" w:rsidTr="00FD519E">
        <w:tc>
          <w:tcPr>
            <w:tcW w:w="4672" w:type="dxa"/>
            <w:shd w:val="clear" w:color="auto" w:fill="0D0D0D" w:themeFill="text1" w:themeFillTint="F2"/>
          </w:tcPr>
          <w:p w14:paraId="6E630F70" w14:textId="5ED5461E" w:rsidR="00FD519E" w:rsidRDefault="00FD519E" w:rsidP="00FD519E">
            <w:pPr>
              <w:ind w:firstLine="0"/>
              <w:jc w:val="left"/>
            </w:pPr>
            <w:r>
              <w:t>Соединение</w:t>
            </w:r>
          </w:p>
        </w:tc>
        <w:tc>
          <w:tcPr>
            <w:tcW w:w="4673" w:type="dxa"/>
            <w:shd w:val="clear" w:color="auto" w:fill="0D0D0D" w:themeFill="text1" w:themeFillTint="F2"/>
          </w:tcPr>
          <w:p w14:paraId="69542CFA" w14:textId="00610414" w:rsidR="00FD519E" w:rsidRDefault="00FD519E" w:rsidP="00FD519E">
            <w:pPr>
              <w:ind w:firstLine="0"/>
              <w:jc w:val="left"/>
            </w:pPr>
            <w:r>
              <w:t>Описание</w:t>
            </w:r>
          </w:p>
        </w:tc>
      </w:tr>
      <w:tr w:rsidR="00FD519E" w14:paraId="29AA8569" w14:textId="77777777" w:rsidTr="00FD519E">
        <w:tc>
          <w:tcPr>
            <w:tcW w:w="4672" w:type="dxa"/>
          </w:tcPr>
          <w:p w14:paraId="238E96A6" w14:textId="24697D50" w:rsidR="00FD519E" w:rsidRDefault="00FD519E" w:rsidP="00FD519E">
            <w:pPr>
              <w:ind w:firstLine="0"/>
              <w:jc w:val="left"/>
            </w:pPr>
            <w:r>
              <w:t>Кабельные системы</w:t>
            </w:r>
          </w:p>
        </w:tc>
        <w:tc>
          <w:tcPr>
            <w:tcW w:w="4673" w:type="dxa"/>
          </w:tcPr>
          <w:p w14:paraId="30362EB4" w14:textId="5A5B90E9" w:rsidR="00FD519E" w:rsidRDefault="00FD519E" w:rsidP="00FD519E">
            <w:pPr>
              <w:ind w:firstLine="0"/>
              <w:jc w:val="left"/>
            </w:pPr>
            <w:r>
              <w:t>Постоянное подключение к интернету с высокой пропускной способностью, предлагаемое поставщиками услуг кабельного телевидения</w:t>
            </w:r>
          </w:p>
        </w:tc>
      </w:tr>
      <w:tr w:rsidR="00FD519E" w14:paraId="1925076A" w14:textId="77777777" w:rsidTr="00FD519E">
        <w:tc>
          <w:tcPr>
            <w:tcW w:w="4672" w:type="dxa"/>
          </w:tcPr>
          <w:p w14:paraId="0DCCD4B4" w14:textId="624D9710" w:rsidR="00FD519E" w:rsidRPr="00FD519E" w:rsidRDefault="00FD519E" w:rsidP="00FD51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DSL</w:t>
            </w:r>
          </w:p>
        </w:tc>
        <w:tc>
          <w:tcPr>
            <w:tcW w:w="4673" w:type="dxa"/>
          </w:tcPr>
          <w:p w14:paraId="0608C2C7" w14:textId="40A30338" w:rsidR="00FD519E" w:rsidRDefault="00FD519E" w:rsidP="00FD519E">
            <w:pPr>
              <w:ind w:firstLine="0"/>
              <w:jc w:val="left"/>
            </w:pPr>
            <w:r>
              <w:t>Постоянное интернет-подключение с высокой пропускной способностью, предоставляемое по телефонной линии</w:t>
            </w:r>
          </w:p>
        </w:tc>
      </w:tr>
      <w:tr w:rsidR="00FD519E" w14:paraId="177F1722" w14:textId="77777777" w:rsidTr="00FD519E">
        <w:tc>
          <w:tcPr>
            <w:tcW w:w="4672" w:type="dxa"/>
          </w:tcPr>
          <w:p w14:paraId="3C9A2D0C" w14:textId="67B26AE8" w:rsidR="00FD519E" w:rsidRDefault="00FD519E" w:rsidP="00FD519E">
            <w:pPr>
              <w:ind w:firstLine="0"/>
              <w:jc w:val="left"/>
            </w:pPr>
            <w:r>
              <w:t>Сотовая связь</w:t>
            </w:r>
          </w:p>
        </w:tc>
        <w:tc>
          <w:tcPr>
            <w:tcW w:w="4673" w:type="dxa"/>
          </w:tcPr>
          <w:p w14:paraId="01BF0067" w14:textId="076A624F" w:rsidR="00FD519E" w:rsidRDefault="00FD519E" w:rsidP="00FD519E">
            <w:pPr>
              <w:ind w:firstLine="0"/>
              <w:jc w:val="left"/>
            </w:pPr>
            <w:r>
              <w:t xml:space="preserve">Использует сеть сотовых телефонов для подключения к интернету </w:t>
            </w:r>
          </w:p>
        </w:tc>
      </w:tr>
      <w:tr w:rsidR="00FD519E" w14:paraId="1B501A8A" w14:textId="77777777" w:rsidTr="00FD519E">
        <w:tc>
          <w:tcPr>
            <w:tcW w:w="4672" w:type="dxa"/>
          </w:tcPr>
          <w:p w14:paraId="01A7312D" w14:textId="1718E511" w:rsidR="00FD519E" w:rsidRDefault="00FD519E" w:rsidP="00FD519E">
            <w:pPr>
              <w:ind w:firstLine="0"/>
              <w:jc w:val="left"/>
            </w:pPr>
            <w:r>
              <w:t>Спутниковая связь</w:t>
            </w:r>
          </w:p>
        </w:tc>
        <w:tc>
          <w:tcPr>
            <w:tcW w:w="4673" w:type="dxa"/>
          </w:tcPr>
          <w:p w14:paraId="061629D9" w14:textId="524AF0FB" w:rsidR="00FD519E" w:rsidRDefault="00FD519E" w:rsidP="00FD519E">
            <w:pPr>
              <w:ind w:firstLine="0"/>
              <w:jc w:val="left"/>
            </w:pPr>
            <w:r>
              <w:t>Основной вариант для сельских районов, не охваченных интернет-провайдерами</w:t>
            </w:r>
          </w:p>
        </w:tc>
      </w:tr>
      <w:tr w:rsidR="00FD519E" w14:paraId="700C7C4C" w14:textId="77777777" w:rsidTr="00FD519E">
        <w:tc>
          <w:tcPr>
            <w:tcW w:w="4672" w:type="dxa"/>
          </w:tcPr>
          <w:p w14:paraId="6B16E1A7" w14:textId="43F48BE8" w:rsidR="00FD519E" w:rsidRDefault="00FD519E" w:rsidP="00FD519E">
            <w:pPr>
              <w:ind w:firstLine="0"/>
              <w:jc w:val="left"/>
            </w:pPr>
            <w:r>
              <w:t>По телефонной линии</w:t>
            </w:r>
          </w:p>
        </w:tc>
        <w:tc>
          <w:tcPr>
            <w:tcW w:w="4673" w:type="dxa"/>
          </w:tcPr>
          <w:p w14:paraId="67DBA316" w14:textId="0B84CCC4" w:rsidR="00FD519E" w:rsidRDefault="00FD519E" w:rsidP="00FD519E">
            <w:pPr>
              <w:ind w:firstLine="0"/>
              <w:jc w:val="left"/>
            </w:pPr>
            <w:r>
              <w:t>Недорогой вариант с низкой пропускной способностью с использованием модема</w:t>
            </w:r>
          </w:p>
        </w:tc>
      </w:tr>
    </w:tbl>
    <w:p w14:paraId="35915BCA" w14:textId="3179900B" w:rsidR="00FD519E" w:rsidRDefault="00FD519E" w:rsidP="00FD519E">
      <w:pPr>
        <w:ind w:firstLine="0"/>
        <w:jc w:val="left"/>
      </w:pPr>
    </w:p>
    <w:p w14:paraId="1F97B876" w14:textId="6E617CD2" w:rsidR="00FD519E" w:rsidRDefault="00E2619C" w:rsidP="00FD519E">
      <w:pPr>
        <w:ind w:firstLine="0"/>
        <w:jc w:val="left"/>
      </w:pPr>
      <w:r w:rsidRPr="00E2619C">
        <w:rPr>
          <w:b/>
          <w:bCs/>
        </w:rPr>
        <w:t>Конвергентные сети</w:t>
      </w:r>
      <w:r>
        <w:t xml:space="preserve"> передачи данных обеспечивают работу несколько служб в одном канале, включая:</w:t>
      </w:r>
    </w:p>
    <w:p w14:paraId="2CFE6F70" w14:textId="0B0FFF05" w:rsidR="00E2619C" w:rsidRDefault="00E2619C" w:rsidP="00E2619C">
      <w:pPr>
        <w:pStyle w:val="a3"/>
        <w:numPr>
          <w:ilvl w:val="0"/>
          <w:numId w:val="6"/>
        </w:numPr>
        <w:jc w:val="left"/>
      </w:pPr>
      <w:r>
        <w:t>Данные;</w:t>
      </w:r>
    </w:p>
    <w:p w14:paraId="23DB8453" w14:textId="7FB71683" w:rsidR="00E2619C" w:rsidRDefault="00E2619C" w:rsidP="00E2619C">
      <w:pPr>
        <w:pStyle w:val="a3"/>
        <w:numPr>
          <w:ilvl w:val="0"/>
          <w:numId w:val="6"/>
        </w:numPr>
        <w:jc w:val="left"/>
      </w:pPr>
      <w:r>
        <w:t>Голос;</w:t>
      </w:r>
    </w:p>
    <w:p w14:paraId="4C78E65E" w14:textId="2DE7AC88" w:rsidR="00E2619C" w:rsidRDefault="00E2619C" w:rsidP="00E2619C">
      <w:pPr>
        <w:pStyle w:val="a3"/>
        <w:numPr>
          <w:ilvl w:val="0"/>
          <w:numId w:val="6"/>
        </w:numPr>
        <w:jc w:val="left"/>
      </w:pPr>
      <w:r>
        <w:t>Видео.</w:t>
      </w:r>
    </w:p>
    <w:p w14:paraId="570D8A47" w14:textId="2BD2AA82" w:rsidR="00E2619C" w:rsidRDefault="00E2619C" w:rsidP="00FD519E">
      <w:pPr>
        <w:ind w:firstLine="0"/>
        <w:jc w:val="left"/>
      </w:pPr>
      <w:r>
        <w:t xml:space="preserve">Конвергентные сети позволяют передавать данные, голос и видео между различными типами устройств при использовании одной и той же сетевой </w:t>
      </w:r>
      <w:r>
        <w:lastRenderedPageBreak/>
        <w:t>инфраструктуры. Сетевая инфраструктура использует один и тот же набор правил и стандартов.</w:t>
      </w:r>
    </w:p>
    <w:p w14:paraId="4BE4138B" w14:textId="54842C35" w:rsidR="00E2619C" w:rsidRDefault="00E2619C" w:rsidP="00E2619C">
      <w:pPr>
        <w:ind w:firstLine="0"/>
        <w:jc w:val="center"/>
      </w:pPr>
      <w:r>
        <w:t>Сетевая архитектура</w:t>
      </w:r>
    </w:p>
    <w:p w14:paraId="6DA0CAE9" w14:textId="6B80BE7A" w:rsidR="00A25A20" w:rsidRDefault="00A25A20" w:rsidP="00A25A20">
      <w:pPr>
        <w:ind w:firstLine="0"/>
        <w:jc w:val="left"/>
      </w:pPr>
      <w:r w:rsidRPr="00A25A20">
        <w:rPr>
          <w:b/>
          <w:bCs/>
        </w:rPr>
        <w:t>Сетевая архитектура</w:t>
      </w:r>
      <w:r>
        <w:t xml:space="preserve"> – это технологии, поддерживающие инфраструктуру, которая обеспечивает обмен данными по сети.</w:t>
      </w:r>
    </w:p>
    <w:p w14:paraId="4518399E" w14:textId="4EF5FE8A" w:rsidR="00A25A20" w:rsidRDefault="00A25A20" w:rsidP="00A25A20">
      <w:pPr>
        <w:ind w:firstLine="0"/>
        <w:jc w:val="left"/>
      </w:pPr>
      <w:r>
        <w:t>Четыре базовые характеристики сетевой архитектуры:</w:t>
      </w:r>
    </w:p>
    <w:p w14:paraId="4E32C8BA" w14:textId="1CE79B23" w:rsidR="00A25A20" w:rsidRDefault="00A25A20" w:rsidP="00A25A20">
      <w:pPr>
        <w:pStyle w:val="a3"/>
        <w:numPr>
          <w:ilvl w:val="0"/>
          <w:numId w:val="7"/>
        </w:numPr>
        <w:jc w:val="left"/>
      </w:pPr>
      <w:r w:rsidRPr="00307888">
        <w:rPr>
          <w:b/>
          <w:bCs/>
        </w:rPr>
        <w:t>Отказоустойчивость</w:t>
      </w:r>
      <w:r>
        <w:t xml:space="preserve"> – сокращает влияние сбоев, ограничивая число затрагиваемых устройств. Для обеспечения требуется несколько путей передачи данных. Надежная сеть обеспечивает резервирование путем реализации сети с коммутацией пакетов</w:t>
      </w:r>
      <w:r w:rsidR="00307888">
        <w:t>;</w:t>
      </w:r>
    </w:p>
    <w:p w14:paraId="78F015D4" w14:textId="70FD4D40" w:rsidR="00A25A20" w:rsidRDefault="00A25A20" w:rsidP="00A25A20">
      <w:pPr>
        <w:pStyle w:val="a3"/>
        <w:numPr>
          <w:ilvl w:val="0"/>
          <w:numId w:val="7"/>
        </w:numPr>
        <w:jc w:val="left"/>
      </w:pPr>
      <w:r w:rsidRPr="00307888">
        <w:rPr>
          <w:b/>
          <w:bCs/>
        </w:rPr>
        <w:t>Масштабируемость</w:t>
      </w:r>
      <w:r w:rsidR="00307888">
        <w:t xml:space="preserve"> – возможность сети расширяться, обеспечивать поддержку новых пользователей и приложений без снижения производительности обслуживания существующих;</w:t>
      </w:r>
    </w:p>
    <w:p w14:paraId="668AC6ED" w14:textId="4089921A" w:rsidR="00A25A20" w:rsidRDefault="00A25A20" w:rsidP="00A25A20">
      <w:pPr>
        <w:pStyle w:val="a3"/>
        <w:numPr>
          <w:ilvl w:val="0"/>
          <w:numId w:val="7"/>
        </w:numPr>
        <w:jc w:val="left"/>
      </w:pPr>
      <w:r w:rsidRPr="00307888">
        <w:rPr>
          <w:b/>
          <w:bCs/>
        </w:rPr>
        <w:t>Гарантированная полоса пропускания</w:t>
      </w:r>
      <w:r w:rsidR="00307888">
        <w:t>;</w:t>
      </w:r>
    </w:p>
    <w:p w14:paraId="662824EF" w14:textId="050E77B6" w:rsidR="00A25A20" w:rsidRDefault="00A25A20" w:rsidP="00A25A20">
      <w:pPr>
        <w:pStyle w:val="a3"/>
        <w:numPr>
          <w:ilvl w:val="0"/>
          <w:numId w:val="7"/>
        </w:numPr>
        <w:jc w:val="left"/>
      </w:pPr>
      <w:r w:rsidRPr="00307888">
        <w:rPr>
          <w:b/>
          <w:bCs/>
        </w:rPr>
        <w:t>Безопасность</w:t>
      </w:r>
      <w:r w:rsidR="00307888">
        <w:t>:</w:t>
      </w:r>
    </w:p>
    <w:p w14:paraId="171329E2" w14:textId="5C3B5956" w:rsidR="00307888" w:rsidRDefault="00307888" w:rsidP="00307888">
      <w:pPr>
        <w:pStyle w:val="a3"/>
        <w:numPr>
          <w:ilvl w:val="1"/>
          <w:numId w:val="7"/>
        </w:numPr>
        <w:jc w:val="left"/>
      </w:pPr>
      <w:r>
        <w:t>Информационная безопасность сетевой инфраструктуры</w:t>
      </w:r>
    </w:p>
    <w:p w14:paraId="6BDF2855" w14:textId="2C8E5ADC" w:rsidR="00307888" w:rsidRDefault="00307888" w:rsidP="00307888">
      <w:pPr>
        <w:pStyle w:val="a3"/>
        <w:numPr>
          <w:ilvl w:val="2"/>
          <w:numId w:val="7"/>
        </w:numPr>
        <w:jc w:val="left"/>
      </w:pPr>
      <w:r>
        <w:t>Физическая безопасность сетевых устройств</w:t>
      </w:r>
    </w:p>
    <w:p w14:paraId="47BFD1D7" w14:textId="4F0891E5" w:rsidR="00307888" w:rsidRDefault="00307888" w:rsidP="00307888">
      <w:pPr>
        <w:pStyle w:val="a3"/>
        <w:numPr>
          <w:ilvl w:val="2"/>
          <w:numId w:val="7"/>
        </w:numPr>
        <w:jc w:val="left"/>
      </w:pPr>
      <w:r>
        <w:t>Предотвращение несанкционированного доступа</w:t>
      </w:r>
    </w:p>
    <w:p w14:paraId="16D1EA8A" w14:textId="10EE87EA" w:rsidR="00307888" w:rsidRDefault="00307888" w:rsidP="00307888">
      <w:pPr>
        <w:pStyle w:val="a3"/>
        <w:numPr>
          <w:ilvl w:val="1"/>
          <w:numId w:val="7"/>
        </w:numPr>
        <w:jc w:val="left"/>
      </w:pPr>
      <w:r>
        <w:t>Информационная безопасность</w:t>
      </w:r>
    </w:p>
    <w:p w14:paraId="29E0CEE3" w14:textId="05476F63" w:rsidR="00307888" w:rsidRDefault="00307888" w:rsidP="00307888">
      <w:pPr>
        <w:pStyle w:val="a3"/>
        <w:numPr>
          <w:ilvl w:val="2"/>
          <w:numId w:val="7"/>
        </w:numPr>
        <w:jc w:val="left"/>
      </w:pPr>
      <w:r>
        <w:t>Защита информации или данных, передаваемых по сети.</w:t>
      </w:r>
    </w:p>
    <w:p w14:paraId="2088EC41" w14:textId="41097644" w:rsidR="00307888" w:rsidRDefault="00307888" w:rsidP="00307888">
      <w:pPr>
        <w:ind w:firstLine="0"/>
        <w:jc w:val="left"/>
      </w:pPr>
      <w:r>
        <w:t>Три цели обеспечения безопасности сети:</w:t>
      </w:r>
    </w:p>
    <w:p w14:paraId="18245B1B" w14:textId="77777777" w:rsidR="00307888" w:rsidRDefault="00307888" w:rsidP="00307888">
      <w:pPr>
        <w:pStyle w:val="a3"/>
        <w:numPr>
          <w:ilvl w:val="0"/>
          <w:numId w:val="8"/>
        </w:numPr>
        <w:jc w:val="left"/>
      </w:pPr>
      <w:r w:rsidRPr="00307888">
        <w:rPr>
          <w:b/>
          <w:bCs/>
        </w:rPr>
        <w:t>Конфиденциальность</w:t>
      </w:r>
      <w:r>
        <w:t xml:space="preserve"> – только указанные получатели могут считывать данные</w:t>
      </w:r>
    </w:p>
    <w:p w14:paraId="2079A112" w14:textId="0E97DFAE" w:rsidR="00307888" w:rsidRDefault="00307888" w:rsidP="00307888">
      <w:pPr>
        <w:pStyle w:val="a3"/>
        <w:numPr>
          <w:ilvl w:val="0"/>
          <w:numId w:val="8"/>
        </w:numPr>
        <w:jc w:val="left"/>
      </w:pPr>
      <w:r w:rsidRPr="00307888">
        <w:rPr>
          <w:b/>
          <w:bCs/>
        </w:rPr>
        <w:t>Целостность</w:t>
      </w:r>
      <w:r>
        <w:t xml:space="preserve"> – гарантия того, что данные не будут изменены во время передачи</w:t>
      </w:r>
    </w:p>
    <w:p w14:paraId="230AEDF0" w14:textId="53F280DF" w:rsidR="00307888" w:rsidRDefault="00307888" w:rsidP="00307888">
      <w:pPr>
        <w:pStyle w:val="a3"/>
        <w:numPr>
          <w:ilvl w:val="0"/>
          <w:numId w:val="8"/>
        </w:numPr>
        <w:jc w:val="left"/>
      </w:pPr>
      <w:r>
        <w:t xml:space="preserve"> </w:t>
      </w:r>
      <w:r w:rsidRPr="00307888">
        <w:rPr>
          <w:b/>
          <w:bCs/>
        </w:rPr>
        <w:t>Доступность</w:t>
      </w:r>
      <w:r>
        <w:t xml:space="preserve"> – обеспечение своевременного и надежного доступа к данным для авторизированных пользователей.</w:t>
      </w:r>
    </w:p>
    <w:p w14:paraId="06CF667F" w14:textId="608B7EDF" w:rsidR="00341254" w:rsidRDefault="00341254" w:rsidP="00341254">
      <w:pPr>
        <w:ind w:firstLine="0"/>
        <w:jc w:val="center"/>
      </w:pPr>
      <w:r>
        <w:lastRenderedPageBreak/>
        <w:t xml:space="preserve">Облачные вычисления </w:t>
      </w:r>
    </w:p>
    <w:p w14:paraId="628F0D66" w14:textId="193B281E" w:rsidR="00341254" w:rsidRDefault="00341254" w:rsidP="00341254">
      <w:pPr>
        <w:ind w:firstLine="0"/>
        <w:jc w:val="left"/>
      </w:pPr>
      <w:r w:rsidRPr="00341254">
        <w:rPr>
          <w:b/>
          <w:bCs/>
        </w:rPr>
        <w:t>Облачные вычисления</w:t>
      </w:r>
      <w:r>
        <w:t xml:space="preserve"> – это глобальная тенденция, которая позволяет хранить личные файлы или резервные копии данных на серверах в Интернете.</w:t>
      </w:r>
    </w:p>
    <w:p w14:paraId="0D7EB462" w14:textId="00248FA5" w:rsidR="00341254" w:rsidRDefault="00341254" w:rsidP="00341254">
      <w:pPr>
        <w:ind w:firstLine="0"/>
        <w:jc w:val="left"/>
      </w:pPr>
      <w:r>
        <w:t>Четыре типа облачных сред:</w:t>
      </w:r>
    </w:p>
    <w:p w14:paraId="15A75EEC" w14:textId="0AA1EF98" w:rsidR="00341254" w:rsidRDefault="00270552" w:rsidP="00C4745B">
      <w:pPr>
        <w:pStyle w:val="a3"/>
        <w:numPr>
          <w:ilvl w:val="0"/>
          <w:numId w:val="9"/>
        </w:numPr>
        <w:jc w:val="left"/>
      </w:pPr>
      <w:r w:rsidRPr="00C4745B">
        <w:rPr>
          <w:b/>
          <w:bCs/>
        </w:rPr>
        <w:t>Общедоступные облака</w:t>
      </w:r>
      <w:r>
        <w:t xml:space="preserve"> – доступны в рамках модели оплаты по факту использования или бесплатного общего доступа</w:t>
      </w:r>
    </w:p>
    <w:p w14:paraId="397D6F06" w14:textId="0443820C" w:rsidR="00270552" w:rsidRDefault="00270552" w:rsidP="00C4745B">
      <w:pPr>
        <w:pStyle w:val="a3"/>
        <w:numPr>
          <w:ilvl w:val="0"/>
          <w:numId w:val="9"/>
        </w:numPr>
        <w:jc w:val="left"/>
      </w:pPr>
      <w:r w:rsidRPr="00C4745B">
        <w:rPr>
          <w:b/>
          <w:bCs/>
        </w:rPr>
        <w:t>Частные облака</w:t>
      </w:r>
      <w:r>
        <w:t xml:space="preserve"> – предназначено для конкретной организации или структуры, например, правительства.</w:t>
      </w:r>
    </w:p>
    <w:p w14:paraId="5E959666" w14:textId="70F579D4" w:rsidR="00270552" w:rsidRDefault="00270552" w:rsidP="00C4745B">
      <w:pPr>
        <w:pStyle w:val="a3"/>
        <w:numPr>
          <w:ilvl w:val="0"/>
          <w:numId w:val="9"/>
        </w:numPr>
        <w:jc w:val="left"/>
      </w:pPr>
      <w:r w:rsidRPr="00C4745B">
        <w:rPr>
          <w:b/>
          <w:bCs/>
        </w:rPr>
        <w:t>Гибридные облака</w:t>
      </w:r>
      <w:r>
        <w:t xml:space="preserve"> – Состоят из двух или более типов облаков, например, пользовательского и общедоступного. Каждая часть остается отдельным объектом, однако подключается к общей архитектуре.</w:t>
      </w:r>
    </w:p>
    <w:p w14:paraId="6BFFDD61" w14:textId="71B87412" w:rsidR="00270552" w:rsidRDefault="00270552" w:rsidP="00C4745B">
      <w:pPr>
        <w:pStyle w:val="a3"/>
        <w:numPr>
          <w:ilvl w:val="0"/>
          <w:numId w:val="9"/>
        </w:numPr>
        <w:jc w:val="left"/>
      </w:pPr>
      <w:r w:rsidRPr="00C4745B">
        <w:rPr>
          <w:b/>
          <w:bCs/>
        </w:rPr>
        <w:t>Пользовательские облака</w:t>
      </w:r>
      <w:r>
        <w:t xml:space="preserve"> – Созданы для удовлетворения потребностей какой-либо конкретной отрасли, например здравоохранения или СМИ.</w:t>
      </w:r>
    </w:p>
    <w:p w14:paraId="4C49D2B2" w14:textId="4830BAA0" w:rsidR="00C4745B" w:rsidRDefault="00C4745B" w:rsidP="00C4745B">
      <w:pPr>
        <w:ind w:firstLine="0"/>
        <w:jc w:val="center"/>
      </w:pPr>
      <w:r>
        <w:t>Технологические тенденции в домашних сетях</w:t>
      </w:r>
    </w:p>
    <w:p w14:paraId="1074558F" w14:textId="29F9E388" w:rsidR="00C4745B" w:rsidRPr="00FD519E" w:rsidRDefault="00C4745B" w:rsidP="00C4745B">
      <w:pPr>
        <w:ind w:firstLine="0"/>
        <w:jc w:val="left"/>
      </w:pPr>
      <w:r>
        <w:t>Технология «умный дом» - это развивающаяся тенденция, которая позволяет интегриро</w:t>
      </w:r>
      <w:r w:rsidR="00170580">
        <w:t>вать …</w:t>
      </w:r>
    </w:p>
    <w:sectPr w:rsidR="00C4745B" w:rsidRPr="00FD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198"/>
    <w:multiLevelType w:val="hybridMultilevel"/>
    <w:tmpl w:val="B3B47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2334"/>
    <w:multiLevelType w:val="hybridMultilevel"/>
    <w:tmpl w:val="9A4A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86F0A"/>
    <w:multiLevelType w:val="hybridMultilevel"/>
    <w:tmpl w:val="4AF6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21035"/>
    <w:multiLevelType w:val="hybridMultilevel"/>
    <w:tmpl w:val="0438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71191"/>
    <w:multiLevelType w:val="hybridMultilevel"/>
    <w:tmpl w:val="2F041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AC6C15"/>
    <w:multiLevelType w:val="hybridMultilevel"/>
    <w:tmpl w:val="5B0A1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106AE4"/>
    <w:multiLevelType w:val="hybridMultilevel"/>
    <w:tmpl w:val="DC822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52196"/>
    <w:multiLevelType w:val="hybridMultilevel"/>
    <w:tmpl w:val="4E2EB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6469F"/>
    <w:multiLevelType w:val="hybridMultilevel"/>
    <w:tmpl w:val="EBC8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0E"/>
    <w:rsid w:val="000348C2"/>
    <w:rsid w:val="00083419"/>
    <w:rsid w:val="00091781"/>
    <w:rsid w:val="0013741A"/>
    <w:rsid w:val="00170580"/>
    <w:rsid w:val="00270552"/>
    <w:rsid w:val="00307888"/>
    <w:rsid w:val="00341254"/>
    <w:rsid w:val="00455D2B"/>
    <w:rsid w:val="005459BD"/>
    <w:rsid w:val="00803309"/>
    <w:rsid w:val="009B0A03"/>
    <w:rsid w:val="00A25A20"/>
    <w:rsid w:val="00A45216"/>
    <w:rsid w:val="00C4745B"/>
    <w:rsid w:val="00E2619C"/>
    <w:rsid w:val="00E463D5"/>
    <w:rsid w:val="00F90D85"/>
    <w:rsid w:val="00FD070E"/>
    <w:rsid w:val="00F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8BD3"/>
  <w15:chartTrackingRefBased/>
  <w15:docId w15:val="{5580C7CE-AC89-42BC-A210-4C8E62FC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1A"/>
    <w:pPr>
      <w:ind w:left="720"/>
      <w:contextualSpacing/>
    </w:pPr>
  </w:style>
  <w:style w:type="table" w:styleId="a4">
    <w:name w:val="Table Grid"/>
    <w:basedOn w:val="a1"/>
    <w:uiPriority w:val="39"/>
    <w:rsid w:val="0013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 Зубайраев</cp:lastModifiedBy>
  <cp:revision>12</cp:revision>
  <dcterms:created xsi:type="dcterms:W3CDTF">2024-02-01T13:46:00Z</dcterms:created>
  <dcterms:modified xsi:type="dcterms:W3CDTF">2024-02-02T09:53:00Z</dcterms:modified>
</cp:coreProperties>
</file>