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7C" w:rsidRPr="007C078C" w:rsidRDefault="007C078C" w:rsidP="00E21EBE">
      <w:pPr>
        <w:pStyle w:val="Title"/>
        <w:bidi w:val="0"/>
        <w:jc w:val="center"/>
        <w:rPr>
          <w:sz w:val="48"/>
          <w:szCs w:val="48"/>
        </w:rPr>
      </w:pPr>
      <w:r w:rsidRPr="007C078C">
        <w:rPr>
          <w:sz w:val="48"/>
          <w:szCs w:val="48"/>
        </w:rPr>
        <w:t>Reliable file transfer over ICMP protocol (ICMP Tunneling)</w:t>
      </w:r>
    </w:p>
    <w:p w:rsidR="004E2783" w:rsidRPr="000F6A66" w:rsidRDefault="00A25BC7" w:rsidP="00E21EBE">
      <w:pPr>
        <w:rPr>
          <w:rStyle w:val="IntenseReference"/>
          <w:rtl/>
        </w:rPr>
      </w:pPr>
      <w:r w:rsidRPr="000F6A66">
        <w:rPr>
          <w:rStyle w:val="IntenseReference"/>
          <w:rFonts w:hint="cs"/>
          <w:rtl/>
        </w:rPr>
        <w:t xml:space="preserve">פירוט </w:t>
      </w:r>
      <w:r w:rsidR="007C078C" w:rsidRPr="000F6A66">
        <w:rPr>
          <w:rStyle w:val="IntenseReference"/>
          <w:rFonts w:hint="cs"/>
          <w:rtl/>
        </w:rPr>
        <w:t>הפרויקט</w:t>
      </w:r>
    </w:p>
    <w:p w:rsidR="000F6A66" w:rsidRDefault="00A25BC7" w:rsidP="00E21EBE">
      <w:pPr>
        <w:rPr>
          <w:b/>
          <w:bCs/>
          <w:color w:val="1F497D" w:themeColor="text2"/>
          <w:rtl/>
        </w:rPr>
      </w:pPr>
      <w:r>
        <w:rPr>
          <w:rFonts w:hint="cs"/>
          <w:b/>
          <w:bCs/>
          <w:color w:val="1F497D" w:themeColor="text2"/>
          <w:rtl/>
        </w:rPr>
        <w:t>תיאור כללי</w:t>
      </w:r>
      <w:r w:rsidRPr="009704C2">
        <w:rPr>
          <w:rFonts w:hint="cs"/>
          <w:b/>
          <w:bCs/>
          <w:color w:val="1F497D" w:themeColor="text2"/>
          <w:rtl/>
        </w:rPr>
        <w:t>:</w:t>
      </w:r>
    </w:p>
    <w:p w:rsidR="00A25BC7" w:rsidRDefault="00A25BC7" w:rsidP="00E21EBE">
      <w:pPr>
        <w:rPr>
          <w:rFonts w:cs="Arial"/>
          <w:rtl/>
        </w:rPr>
      </w:pPr>
      <w:r>
        <w:rPr>
          <w:rFonts w:cs="Arial" w:hint="cs"/>
          <w:rtl/>
        </w:rPr>
        <w:t xml:space="preserve">מטרת הפרויקט היא יישום העברת קבצים אמינה מעל פרוטוקול </w:t>
      </w:r>
      <w:r w:rsidRPr="007C078C">
        <w:rPr>
          <w:rFonts w:cs="Arial"/>
        </w:rPr>
        <w:t>ICMP</w:t>
      </w:r>
      <w:r>
        <w:rPr>
          <w:rFonts w:cs="Arial" w:hint="cs"/>
          <w:rtl/>
        </w:rPr>
        <w:t xml:space="preserve"> ותחת ערבול </w:t>
      </w:r>
      <w:r>
        <w:rPr>
          <w:rFonts w:cs="Arial"/>
        </w:rPr>
        <w:t>payload</w:t>
      </w:r>
      <w:r>
        <w:rPr>
          <w:rFonts w:cs="Arial"/>
          <w:rtl/>
        </w:rPr>
        <w:t>.</w:t>
      </w:r>
      <w:r>
        <w:rPr>
          <w:rFonts w:cs="Arial" w:hint="cs"/>
          <w:rtl/>
        </w:rPr>
        <w:t xml:space="preserve"> הפרויקט נכתב בשפת התסריט </w:t>
      </w:r>
      <w:proofErr w:type="spellStart"/>
      <w:r>
        <w:rPr>
          <w:rFonts w:cs="Arial" w:hint="cs"/>
          <w:rtl/>
        </w:rPr>
        <w:t>פייתון</w:t>
      </w:r>
      <w:proofErr w:type="spellEnd"/>
      <w:r>
        <w:rPr>
          <w:rFonts w:cs="Arial" w:hint="cs"/>
          <w:rtl/>
        </w:rPr>
        <w:t>.</w:t>
      </w:r>
    </w:p>
    <w:p w:rsidR="00F71F14" w:rsidRDefault="003E7A6E" w:rsidP="00E21EBE">
      <w:pPr>
        <w:rPr>
          <w:b/>
          <w:bCs/>
          <w:color w:val="1F497D" w:themeColor="text2"/>
          <w:rtl/>
        </w:rPr>
      </w:pPr>
      <w:r>
        <w:rPr>
          <w:rFonts w:hint="cs"/>
          <w:b/>
          <w:bCs/>
          <w:color w:val="1F497D" w:themeColor="text2"/>
          <w:rtl/>
        </w:rPr>
        <w:t>מבנה החבילות</w:t>
      </w:r>
      <w:r w:rsidR="009704C2" w:rsidRPr="009704C2">
        <w:rPr>
          <w:rFonts w:hint="cs"/>
          <w:b/>
          <w:bCs/>
          <w:color w:val="1F497D" w:themeColor="text2"/>
          <w:rtl/>
        </w:rPr>
        <w:t>:</w:t>
      </w:r>
    </w:p>
    <w:p w:rsidR="00F71F14" w:rsidRDefault="00791C89" w:rsidP="00E21EBE">
      <w:pPr>
        <w:jc w:val="both"/>
        <w:rPr>
          <w:rtl/>
        </w:rPr>
      </w:pPr>
      <w:r>
        <w:rPr>
          <w:rFonts w:hint="cs"/>
          <w:rtl/>
        </w:rPr>
        <w:t xml:space="preserve">התקשורת בין השרת ללקוח מתבצעת באמצעות </w:t>
      </w:r>
      <w:r>
        <w:t>ping</w:t>
      </w:r>
      <w:r>
        <w:rPr>
          <w:rFonts w:hint="cs"/>
          <w:rtl/>
        </w:rPr>
        <w:t>־ים (</w:t>
      </w:r>
      <w:r>
        <w:t>echo request &amp; reply</w:t>
      </w:r>
      <w:r>
        <w:rPr>
          <w:rFonts w:hint="cs"/>
          <w:rtl/>
        </w:rPr>
        <w:t xml:space="preserve">). </w:t>
      </w:r>
      <w:r w:rsidR="007C078C">
        <w:rPr>
          <w:rFonts w:hint="cs"/>
          <w:rtl/>
        </w:rPr>
        <w:t>הקובץ עצמו מועבר בשדה ה־</w:t>
      </w:r>
      <w:r w:rsidR="007C078C">
        <w:t>options</w:t>
      </w:r>
      <w:r w:rsidR="007C078C">
        <w:rPr>
          <w:rFonts w:hint="cs"/>
          <w:rtl/>
        </w:rPr>
        <w:t xml:space="preserve"> של </w:t>
      </w:r>
      <w:proofErr w:type="spellStart"/>
      <w:r w:rsidR="007C078C">
        <w:rPr>
          <w:rFonts w:hint="cs"/>
          <w:rtl/>
        </w:rPr>
        <w:t>תקורת</w:t>
      </w:r>
      <w:proofErr w:type="spellEnd"/>
      <w:r w:rsidR="007C078C">
        <w:rPr>
          <w:rFonts w:hint="cs"/>
          <w:rtl/>
        </w:rPr>
        <w:t xml:space="preserve"> (</w:t>
      </w:r>
      <w:r w:rsidR="007C078C">
        <w:t>header</w:t>
      </w:r>
      <w:r w:rsidR="007C078C">
        <w:rPr>
          <w:rFonts w:hint="cs"/>
          <w:rtl/>
        </w:rPr>
        <w:t>) ה־</w:t>
      </w:r>
      <w:r w:rsidR="007C078C">
        <w:t>IP</w:t>
      </w:r>
      <w:r w:rsidR="007C078C">
        <w:rPr>
          <w:rFonts w:hint="cs"/>
          <w:rtl/>
        </w:rPr>
        <w:t xml:space="preserve">, במסווה של </w:t>
      </w:r>
      <w:r w:rsidR="007C763F" w:rsidRPr="007C763F">
        <w:t>Selective Directed Broadcast</w:t>
      </w:r>
      <w:r w:rsidR="007C763F">
        <w:rPr>
          <w:rFonts w:hint="cs"/>
          <w:rtl/>
        </w:rPr>
        <w:t xml:space="preserve"> (הצעה </w:t>
      </w:r>
      <w:r>
        <w:rPr>
          <w:rFonts w:hint="cs"/>
          <w:rtl/>
        </w:rPr>
        <w:t xml:space="preserve">לפרוטוקול </w:t>
      </w:r>
      <w:r w:rsidR="007C763F">
        <w:rPr>
          <w:rFonts w:hint="cs"/>
          <w:rtl/>
        </w:rPr>
        <w:t>שעלתה ב־</w:t>
      </w:r>
      <w:r w:rsidR="007C763F">
        <w:t>RFC–1770</w:t>
      </w:r>
      <w:r w:rsidR="007C763F">
        <w:rPr>
          <w:rFonts w:hint="cs"/>
          <w:rtl/>
        </w:rPr>
        <w:t>).</w:t>
      </w:r>
      <w:r>
        <w:rPr>
          <w:rFonts w:hint="cs"/>
          <w:rtl/>
        </w:rPr>
        <w:t xml:space="preserve"> הבית הראשון בשדה הוא מספר האופציה </w:t>
      </w:r>
      <w:r>
        <w:t>149</w:t>
      </w:r>
      <w:r>
        <w:rPr>
          <w:rFonts w:hint="cs"/>
          <w:rtl/>
        </w:rPr>
        <w:t xml:space="preserve"> (</w:t>
      </w:r>
      <w:r>
        <w:t>0x95</w:t>
      </w:r>
      <w:r>
        <w:rPr>
          <w:rFonts w:hint="cs"/>
          <w:rtl/>
        </w:rPr>
        <w:t>), הבית השני הוא אורך המידע, כולל זוג בתים אלה, והשאר הוא ריפוד אפסים לכפולה של 4.</w:t>
      </w:r>
    </w:p>
    <w:p w:rsidR="007C078C" w:rsidRDefault="00F71F14" w:rsidP="00E21EBE">
      <w:pPr>
        <w:jc w:val="both"/>
        <w:rPr>
          <w:rtl/>
        </w:rPr>
      </w:pPr>
      <w:r>
        <w:rPr>
          <w:rFonts w:hint="cs"/>
          <w:rtl/>
        </w:rPr>
        <w:t xml:space="preserve">אורך </w:t>
      </w:r>
      <w:proofErr w:type="spellStart"/>
      <w:r>
        <w:rPr>
          <w:rFonts w:hint="cs"/>
          <w:rtl/>
        </w:rPr>
        <w:t>תקורת</w:t>
      </w:r>
      <w:proofErr w:type="spellEnd"/>
      <w:r>
        <w:rPr>
          <w:rFonts w:hint="cs"/>
          <w:rtl/>
        </w:rPr>
        <w:t xml:space="preserve"> ה־</w:t>
      </w:r>
      <w:r>
        <w:t>IP</w:t>
      </w:r>
      <w:r>
        <w:rPr>
          <w:rFonts w:hint="cs"/>
          <w:rtl/>
        </w:rPr>
        <w:t xml:space="preserve"> מוגבלת ל־15 = 2</w:t>
      </w:r>
      <w:r>
        <w:rPr>
          <w:rFonts w:hint="cs"/>
          <w:vertAlign w:val="superscript"/>
          <w:rtl/>
        </w:rPr>
        <w:t>4</w:t>
      </w:r>
      <w:r>
        <w:rPr>
          <w:rFonts w:hint="cs"/>
          <w:rtl/>
        </w:rPr>
        <w:t>-1 מלים בנות 32 ביט (שכן גודל שדה ה־</w:t>
      </w:r>
      <w:r>
        <w:t>IP Header Length</w:t>
      </w:r>
      <w:r>
        <w:rPr>
          <w:rFonts w:hint="cs"/>
          <w:rtl/>
        </w:rPr>
        <w:t xml:space="preserve"> הוא 4 ביטים), כלומר 60 בתים סה״כ. גודל השדות הבסיסיים הוא 20 בתים, מה שמשאיר עד 40 בתים ל</w:t>
      </w:r>
      <w:r w:rsidR="00791C89">
        <w:rPr>
          <w:rFonts w:hint="cs"/>
          <w:rtl/>
        </w:rPr>
        <w:t>שדה ה</w:t>
      </w:r>
      <w:r>
        <w:rPr>
          <w:rFonts w:hint="cs"/>
          <w:rtl/>
        </w:rPr>
        <w:t>אופציות. כאמור לעיל, זוג הבתים הראשונים בשדה משמשים לציון מספר האופציה וגודל המידע,</w:t>
      </w:r>
      <w:r w:rsidR="00CE5DD6">
        <w:rPr>
          <w:rFonts w:hint="cs"/>
          <w:rtl/>
        </w:rPr>
        <w:t xml:space="preserve"> ומכאן שכל חבילה שנשלח תעביר 38 </w:t>
      </w:r>
      <w:proofErr w:type="spellStart"/>
      <w:r w:rsidR="00CE5DD6">
        <w:rPr>
          <w:rFonts w:hint="cs"/>
          <w:rtl/>
        </w:rPr>
        <w:t>בתי־מ</w:t>
      </w:r>
      <w:r w:rsidR="00385D8C">
        <w:rPr>
          <w:rFonts w:hint="cs"/>
          <w:rtl/>
        </w:rPr>
        <w:t>י</w:t>
      </w:r>
      <w:r w:rsidR="00CE5DD6">
        <w:rPr>
          <w:rFonts w:hint="cs"/>
          <w:rtl/>
        </w:rPr>
        <w:t>דע</w:t>
      </w:r>
      <w:proofErr w:type="spellEnd"/>
      <w:r w:rsidR="00CE5DD6">
        <w:rPr>
          <w:rFonts w:hint="cs"/>
          <w:rtl/>
        </w:rPr>
        <w:t xml:space="preserve"> מהקובץ, מלבד החבילה האחרונה. ריפוד האפסים יתבצע למעשה רק בחבילה זו</w:t>
      </w:r>
      <w:r w:rsidR="00565120">
        <w:rPr>
          <w:rFonts w:hint="cs"/>
          <w:rtl/>
        </w:rPr>
        <w:t xml:space="preserve"> (אם גודל הקובץ מתחלק בדיוק ב־38, החבילה האחרונה תהיה ריקה)</w:t>
      </w:r>
      <w:r w:rsidR="00CE5DD6">
        <w:rPr>
          <w:rFonts w:hint="cs"/>
          <w:rtl/>
        </w:rPr>
        <w:t>.</w:t>
      </w:r>
    </w:p>
    <w:p w:rsidR="00CE5DD6" w:rsidRPr="00CE5DD6" w:rsidRDefault="00CE5DD6" w:rsidP="00E21EBE">
      <w:pPr>
        <w:jc w:val="center"/>
        <w:rPr>
          <w:b/>
          <w:bCs/>
          <w:color w:val="1F497D" w:themeColor="text2"/>
          <w:sz w:val="16"/>
          <w:szCs w:val="16"/>
        </w:rPr>
      </w:pPr>
      <w:r w:rsidRPr="00CE5DD6">
        <w:rPr>
          <w:rFonts w:hint="cs"/>
          <w:b/>
          <w:bCs/>
          <w:color w:val="1F497D" w:themeColor="text2"/>
          <w:sz w:val="16"/>
          <w:szCs w:val="16"/>
          <w:rtl/>
        </w:rPr>
        <w:t>תרשים:</w:t>
      </w:r>
      <w:r w:rsidR="003E7A6E">
        <w:rPr>
          <w:rFonts w:hint="cs"/>
          <w:b/>
          <w:bCs/>
          <w:color w:val="1F497D" w:themeColor="text2"/>
          <w:sz w:val="16"/>
          <w:szCs w:val="16"/>
          <w:rtl/>
        </w:rPr>
        <w:t xml:space="preserve"> מבנה </w:t>
      </w:r>
      <w:r w:rsidRPr="00CE5DD6">
        <w:rPr>
          <w:rFonts w:hint="cs"/>
          <w:b/>
          <w:bCs/>
          <w:color w:val="1F497D" w:themeColor="text2"/>
          <w:sz w:val="16"/>
          <w:szCs w:val="16"/>
          <w:rtl/>
        </w:rPr>
        <w:t>חבילה</w:t>
      </w:r>
      <w:r w:rsidR="000F6A66">
        <w:rPr>
          <w:b/>
          <w:bCs/>
          <w:color w:val="1F497D" w:themeColor="text2"/>
          <w:sz w:val="16"/>
          <w:szCs w:val="16"/>
          <w:rtl/>
        </w:rPr>
        <w:br/>
      </w:r>
      <w:r w:rsidR="00C06E3D">
        <w:rPr>
          <w:rFonts w:hint="cs"/>
          <w:noProof/>
        </w:rPr>
        <w:drawing>
          <wp:inline distT="0" distB="0" distL="0" distR="0" wp14:anchorId="323FDF79" wp14:editId="576D03D1">
            <wp:extent cx="4252912" cy="2945506"/>
            <wp:effectExtent l="0" t="0" r="0" b="7620"/>
            <wp:docPr id="4" name="Picture 4" descr="C:\Users\Baruch\Programing\VBox Shared\proj\ipv4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uch\Programing\VBox Shared\proj\ipv4 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12" cy="294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3D" w:rsidRPr="00946505" w:rsidRDefault="00C06E3D" w:rsidP="00E21EBE">
      <w:pPr>
        <w:rPr>
          <w:sz w:val="4"/>
          <w:szCs w:val="4"/>
        </w:rPr>
      </w:pPr>
      <w:r w:rsidRPr="00946505">
        <w:rPr>
          <w:sz w:val="4"/>
          <w:szCs w:val="4"/>
          <w:rtl/>
        </w:rPr>
        <w:br w:type="page"/>
      </w:r>
    </w:p>
    <w:p w:rsidR="00F71F14" w:rsidRDefault="00C106F5" w:rsidP="007C2390">
      <w:pPr>
        <w:jc w:val="both"/>
        <w:rPr>
          <w:rtl/>
        </w:rPr>
      </w:pPr>
      <w:proofErr w:type="spellStart"/>
      <w:r>
        <w:rPr>
          <w:rFonts w:hint="cs"/>
          <w:rtl/>
        </w:rPr>
        <w:lastRenderedPageBreak/>
        <w:t>בתקורת</w:t>
      </w:r>
      <w:proofErr w:type="spellEnd"/>
      <w:r>
        <w:rPr>
          <w:rFonts w:hint="cs"/>
          <w:rtl/>
        </w:rPr>
        <w:t xml:space="preserve"> ה־</w:t>
      </w:r>
      <w:r>
        <w:t>ICMP</w:t>
      </w:r>
      <w:r>
        <w:rPr>
          <w:rFonts w:hint="cs"/>
          <w:rtl/>
        </w:rPr>
        <w:t xml:space="preserve"> נקבעו זוג הבתים הראשונים ל־</w:t>
      </w:r>
      <w:r>
        <w:t>8</w:t>
      </w:r>
      <w:r>
        <w:rPr>
          <w:rFonts w:hint="cs"/>
          <w:rtl/>
        </w:rPr>
        <w:t xml:space="preserve"> ול־</w:t>
      </w:r>
      <w:r w:rsidRPr="00015AD8">
        <w:rPr>
          <w:rFonts w:cstheme="minorHAnsi"/>
          <w:rtl/>
        </w:rPr>
        <w:t>0</w:t>
      </w:r>
      <w:r>
        <w:rPr>
          <w:rFonts w:hint="cs"/>
          <w:rtl/>
        </w:rPr>
        <w:t xml:space="preserve"> </w:t>
      </w:r>
      <w:r w:rsidR="001D2E8E">
        <w:rPr>
          <w:rFonts w:hint="cs"/>
          <w:rtl/>
        </w:rPr>
        <w:t>בהתאמה, לציין הודעות "</w:t>
      </w:r>
      <w:proofErr w:type="spellStart"/>
      <w:r w:rsidR="001D2E8E">
        <w:rPr>
          <w:rFonts w:hint="cs"/>
          <w:rtl/>
        </w:rPr>
        <w:t>בקשת־</w:t>
      </w:r>
      <w:r>
        <w:rPr>
          <w:rFonts w:hint="cs"/>
          <w:rtl/>
        </w:rPr>
        <w:t>הד</w:t>
      </w:r>
      <w:proofErr w:type="spellEnd"/>
      <w:r>
        <w:rPr>
          <w:rFonts w:hint="cs"/>
          <w:rtl/>
        </w:rPr>
        <w:t>". שדה ה־</w:t>
      </w:r>
      <w:r>
        <w:t>ID</w:t>
      </w:r>
      <w:r w:rsidR="00C26E05">
        <w:rPr>
          <w:rFonts w:hint="cs"/>
          <w:rtl/>
        </w:rPr>
        <w:t xml:space="preserve"> נקבע</w:t>
      </w:r>
      <w:r w:rsidR="00A05599">
        <w:rPr>
          <w:rFonts w:hint="cs"/>
          <w:rtl/>
        </w:rPr>
        <w:t xml:space="preserve"> </w:t>
      </w:r>
      <w:r>
        <w:rPr>
          <w:rFonts w:hint="cs"/>
          <w:rtl/>
        </w:rPr>
        <w:t xml:space="preserve">לערך ה"שרירותי" </w:t>
      </w:r>
      <w:r w:rsidRPr="00015AD8">
        <w:rPr>
          <w:rFonts w:cstheme="minorHAnsi"/>
          <w:rtl/>
        </w:rPr>
        <w:t>24102</w:t>
      </w:r>
      <w:r>
        <w:rPr>
          <w:rFonts w:hint="cs"/>
          <w:rtl/>
        </w:rPr>
        <w:t xml:space="preserve"> (=</w:t>
      </w:r>
      <w:r>
        <w:t>0x5E26</w:t>
      </w:r>
      <w:r>
        <w:rPr>
          <w:rFonts w:hint="cs"/>
          <w:rtl/>
        </w:rPr>
        <w:t xml:space="preserve">, שהוא </w:t>
      </w:r>
      <w:r w:rsidR="00C26E05">
        <w:rPr>
          <w:rFonts w:hint="cs"/>
          <w:rtl/>
        </w:rPr>
        <w:t xml:space="preserve">בבדיחות </w:t>
      </w:r>
      <w:r>
        <w:rPr>
          <w:rFonts w:hint="cs"/>
          <w:rtl/>
        </w:rPr>
        <w:t>ערך ה־</w:t>
      </w:r>
      <w:r w:rsidRPr="00C106F5">
        <w:t xml:space="preserve"> checksum</w:t>
      </w:r>
      <w:r>
        <w:rPr>
          <w:rFonts w:hint="cs"/>
          <w:rtl/>
        </w:rPr>
        <w:t xml:space="preserve">של המחרוזת </w:t>
      </w:r>
      <w:r w:rsidRPr="00C106F5">
        <w:rPr>
          <w:rFonts w:cs="Arial"/>
          <w:rtl/>
        </w:rPr>
        <w:t>"</w:t>
      </w:r>
      <w:r w:rsidRPr="00C106F5">
        <w:t xml:space="preserve">Baruch </w:t>
      </w:r>
      <w:proofErr w:type="spellStart"/>
      <w:r w:rsidRPr="00C106F5">
        <w:t>HaShakel</w:t>
      </w:r>
      <w:proofErr w:type="spellEnd"/>
      <w:r w:rsidRPr="00C106F5">
        <w:rPr>
          <w:rFonts w:cs="Arial"/>
          <w:rtl/>
        </w:rPr>
        <w:t>"</w:t>
      </w:r>
      <w:r>
        <w:rPr>
          <w:rFonts w:cs="Arial" w:hint="cs"/>
          <w:rtl/>
        </w:rPr>
        <w:t>)</w:t>
      </w:r>
      <w:r w:rsidR="00A05599">
        <w:rPr>
          <w:rFonts w:hint="cs"/>
          <w:rtl/>
        </w:rPr>
        <w:t xml:space="preserve">, וזאת </w:t>
      </w:r>
      <w:proofErr w:type="spellStart"/>
      <w:r w:rsidR="00A05599">
        <w:rPr>
          <w:rFonts w:hint="cs"/>
          <w:rtl/>
        </w:rPr>
        <w:t>על־מנת</w:t>
      </w:r>
      <w:proofErr w:type="spellEnd"/>
      <w:r w:rsidR="00A05599">
        <w:rPr>
          <w:rFonts w:hint="cs"/>
          <w:rtl/>
        </w:rPr>
        <w:t xml:space="preserve"> לברור את הודעות </w:t>
      </w:r>
      <w:proofErr w:type="spellStart"/>
      <w:r w:rsidR="00A05599">
        <w:rPr>
          <w:rFonts w:hint="cs"/>
          <w:rtl/>
        </w:rPr>
        <w:t>בקש</w:t>
      </w:r>
      <w:r w:rsidR="00C26E05">
        <w:rPr>
          <w:rFonts w:hint="cs"/>
          <w:rtl/>
        </w:rPr>
        <w:t>ו</w:t>
      </w:r>
      <w:r w:rsidR="00A05599">
        <w:rPr>
          <w:rFonts w:hint="cs"/>
          <w:rtl/>
        </w:rPr>
        <w:t>ת</w:t>
      </w:r>
      <w:r w:rsidR="002C66E8">
        <w:rPr>
          <w:rFonts w:hint="cs"/>
          <w:rtl/>
        </w:rPr>
        <w:t>־</w:t>
      </w:r>
      <w:r w:rsidR="00A05599">
        <w:rPr>
          <w:rFonts w:hint="cs"/>
          <w:rtl/>
        </w:rPr>
        <w:t>ההד</w:t>
      </w:r>
      <w:proofErr w:type="spellEnd"/>
      <w:r w:rsidR="00A05599">
        <w:rPr>
          <w:rFonts w:hint="cs"/>
          <w:rtl/>
        </w:rPr>
        <w:t xml:space="preserve"> של התכנית מבין שאר </w:t>
      </w:r>
      <w:r w:rsidR="00C26E05">
        <w:rPr>
          <w:rFonts w:hint="cs"/>
          <w:rtl/>
        </w:rPr>
        <w:t>ב</w:t>
      </w:r>
      <w:r w:rsidR="00A05599">
        <w:rPr>
          <w:rFonts w:hint="cs"/>
          <w:rtl/>
        </w:rPr>
        <w:t>קשות</w:t>
      </w:r>
      <w:r w:rsidR="00C26E05">
        <w:rPr>
          <w:rFonts w:hint="cs"/>
          <w:rtl/>
        </w:rPr>
        <w:t xml:space="preserve"> </w:t>
      </w:r>
      <w:r w:rsidR="00A05599">
        <w:rPr>
          <w:rFonts w:hint="cs"/>
          <w:rtl/>
        </w:rPr>
        <w:t>ההד ש</w:t>
      </w:r>
      <w:r w:rsidR="00C26E05">
        <w:rPr>
          <w:rFonts w:hint="cs"/>
          <w:rtl/>
        </w:rPr>
        <w:t>על</w:t>
      </w:r>
      <w:r w:rsidR="00A05599">
        <w:rPr>
          <w:rFonts w:hint="cs"/>
          <w:rtl/>
        </w:rPr>
        <w:t>ולות להגיע למערכת. שדה ה־</w:t>
      </w:r>
      <w:bookmarkStart w:id="0" w:name="OLE_LINK1"/>
      <w:bookmarkStart w:id="1" w:name="OLE_LINK2"/>
      <w:r w:rsidR="00EC4914" w:rsidRPr="00EC4914">
        <w:t xml:space="preserve">sequence </w:t>
      </w:r>
      <w:r w:rsidR="00EC4914">
        <w:t>n</w:t>
      </w:r>
      <w:r w:rsidR="00EC4914" w:rsidRPr="00EC4914">
        <w:t>um</w:t>
      </w:r>
      <w:r w:rsidR="00EC4914">
        <w:t>b</w:t>
      </w:r>
      <w:r w:rsidR="00EC4914" w:rsidRPr="00EC4914">
        <w:t>er</w:t>
      </w:r>
      <w:r w:rsidR="00EC4914">
        <w:rPr>
          <w:rFonts w:hint="cs"/>
          <w:rtl/>
        </w:rPr>
        <w:t xml:space="preserve"> </w:t>
      </w:r>
      <w:bookmarkEnd w:id="0"/>
      <w:bookmarkEnd w:id="1"/>
      <w:r w:rsidR="00EC4914">
        <w:rPr>
          <w:rFonts w:hint="cs"/>
          <w:rtl/>
        </w:rPr>
        <w:t>מסמל את מספרה הסידורי של החבילה. חבילות בקרה</w:t>
      </w:r>
      <w:r w:rsidR="00C26E05">
        <w:rPr>
          <w:rFonts w:hint="cs"/>
          <w:rtl/>
        </w:rPr>
        <w:t>,</w:t>
      </w:r>
      <w:r w:rsidR="00EC4914">
        <w:rPr>
          <w:rFonts w:hint="cs"/>
          <w:rtl/>
        </w:rPr>
        <w:t xml:space="preserve"> של הקמת קשר וסגירתו</w:t>
      </w:r>
      <w:r w:rsidR="00C26E05">
        <w:rPr>
          <w:rFonts w:hint="cs"/>
          <w:rtl/>
        </w:rPr>
        <w:t>,</w:t>
      </w:r>
      <w:r w:rsidR="00EC4914">
        <w:rPr>
          <w:rFonts w:hint="cs"/>
          <w:rtl/>
        </w:rPr>
        <w:t xml:space="preserve"> מקבלות את המספר הסידורי </w:t>
      </w:r>
      <w:r w:rsidR="00EC4914" w:rsidRPr="00EC4914">
        <w:rPr>
          <w:rFonts w:cstheme="minorHAnsi"/>
          <w:rtl/>
        </w:rPr>
        <w:t>0</w:t>
      </w:r>
      <w:r w:rsidR="00EC4914">
        <w:rPr>
          <w:rFonts w:hint="cs"/>
          <w:rtl/>
        </w:rPr>
        <w:t>. ג</w:t>
      </w:r>
      <w:r w:rsidR="00C06E3D">
        <w:rPr>
          <w:rFonts w:hint="cs"/>
          <w:rtl/>
        </w:rPr>
        <w:t>ודל ה־</w:t>
      </w:r>
      <w:r w:rsidR="00C06E3D" w:rsidRPr="00C06E3D">
        <w:rPr>
          <w:rFonts w:cs="Arial"/>
        </w:rPr>
        <w:t xml:space="preserve"> </w:t>
      </w:r>
      <w:r w:rsidR="00C06E3D">
        <w:rPr>
          <w:rFonts w:cs="Arial"/>
        </w:rPr>
        <w:t>payload</w:t>
      </w:r>
      <w:r w:rsidR="00C06E3D">
        <w:rPr>
          <w:rFonts w:hint="cs"/>
          <w:rtl/>
        </w:rPr>
        <w:t xml:space="preserve">בכל חבילה </w:t>
      </w:r>
      <w:r w:rsidR="00EC4914">
        <w:rPr>
          <w:rFonts w:hint="cs"/>
          <w:rtl/>
        </w:rPr>
        <w:t>הוא</w:t>
      </w:r>
      <w:r w:rsidR="00C06E3D">
        <w:rPr>
          <w:rFonts w:hint="cs"/>
          <w:rtl/>
        </w:rPr>
        <w:t xml:space="preserve"> 0</w:t>
      </w:r>
      <w:r w:rsidR="00C26E05">
        <w:rPr>
          <w:rFonts w:hint="cs"/>
          <w:rtl/>
        </w:rPr>
        <w:t xml:space="preserve"> (כלומר </w:t>
      </w:r>
      <w:bookmarkStart w:id="2" w:name="_GoBack"/>
      <w:bookmarkEnd w:id="2"/>
      <w:r w:rsidR="00C26E05">
        <w:rPr>
          <w:rFonts w:hint="cs"/>
          <w:rtl/>
        </w:rPr>
        <w:t>שאין מידע בתוך ה־</w:t>
      </w:r>
      <w:r w:rsidR="00C26E05">
        <w:t>ping</w:t>
      </w:r>
      <w:r w:rsidR="00C26E05">
        <w:rPr>
          <w:rFonts w:hint="cs"/>
          <w:rtl/>
        </w:rPr>
        <w:t>־ים</w:t>
      </w:r>
      <w:r w:rsidR="00C06E3D">
        <w:rPr>
          <w:rFonts w:hint="cs"/>
          <w:rtl/>
        </w:rPr>
        <w:t xml:space="preserve">, ומכיוון שכך, לנתב </w:t>
      </w:r>
      <w:r w:rsidR="00EC4914">
        <w:rPr>
          <w:rFonts w:hint="cs"/>
          <w:rtl/>
        </w:rPr>
        <w:t>אין</w:t>
      </w:r>
      <w:r w:rsidR="00C06E3D">
        <w:rPr>
          <w:rFonts w:hint="cs"/>
          <w:rtl/>
        </w:rPr>
        <w:t xml:space="preserve"> מה לערבל, ועל</w:t>
      </w:r>
      <w:r w:rsidR="00EC4914">
        <w:rPr>
          <w:rFonts w:hint="cs"/>
          <w:rtl/>
        </w:rPr>
        <w:t>־</w:t>
      </w:r>
      <w:r w:rsidR="00C06E3D">
        <w:rPr>
          <w:rFonts w:hint="cs"/>
          <w:rtl/>
        </w:rPr>
        <w:t xml:space="preserve">כן </w:t>
      </w:r>
      <w:r w:rsidR="00EC4914">
        <w:rPr>
          <w:rFonts w:hint="cs"/>
          <w:rtl/>
        </w:rPr>
        <w:t>אנו יכולים</w:t>
      </w:r>
      <w:r w:rsidR="00C06E3D">
        <w:rPr>
          <w:rFonts w:hint="cs"/>
          <w:rtl/>
        </w:rPr>
        <w:t xml:space="preserve"> להסתמך על ה־</w:t>
      </w:r>
      <w:proofErr w:type="spellStart"/>
      <w:r w:rsidR="00C06E3D">
        <w:t>cheksum</w:t>
      </w:r>
      <w:proofErr w:type="spellEnd"/>
      <w:r w:rsidR="00C06E3D">
        <w:rPr>
          <w:rFonts w:hint="cs"/>
          <w:rtl/>
        </w:rPr>
        <w:t xml:space="preserve"> של </w:t>
      </w:r>
      <w:proofErr w:type="spellStart"/>
      <w:r w:rsidR="00C06E3D">
        <w:rPr>
          <w:rFonts w:hint="cs"/>
          <w:rtl/>
        </w:rPr>
        <w:t>תקורת</w:t>
      </w:r>
      <w:proofErr w:type="spellEnd"/>
      <w:r w:rsidR="00C06E3D">
        <w:rPr>
          <w:rFonts w:hint="cs"/>
          <w:rtl/>
        </w:rPr>
        <w:t xml:space="preserve"> ה־</w:t>
      </w:r>
      <w:r w:rsidR="00C06E3D">
        <w:t>ICMP</w:t>
      </w:r>
      <w:r w:rsidR="00C06E3D">
        <w:rPr>
          <w:rFonts w:hint="cs"/>
          <w:rtl/>
        </w:rPr>
        <w:t xml:space="preserve"> </w:t>
      </w:r>
      <w:r w:rsidR="00C26E05">
        <w:rPr>
          <w:rFonts w:hint="cs"/>
          <w:rtl/>
        </w:rPr>
        <w:t>בכדי</w:t>
      </w:r>
      <w:r w:rsidR="00C06E3D">
        <w:rPr>
          <w:rFonts w:hint="cs"/>
          <w:rtl/>
        </w:rPr>
        <w:t xml:space="preserve"> לוודא שלא חלו בה שיבושים.</w:t>
      </w:r>
    </w:p>
    <w:p w:rsidR="005C54E6" w:rsidRPr="00C06E3D" w:rsidRDefault="005C54E6" w:rsidP="00E21EBE">
      <w:pPr>
        <w:jc w:val="both"/>
        <w:rPr>
          <w:rFonts w:ascii="Arial" w:hAnsi="Arial" w:cs="Arial"/>
          <w:rtl/>
        </w:rPr>
      </w:pPr>
    </w:p>
    <w:p w:rsidR="005C54E6" w:rsidRDefault="005C54E6" w:rsidP="00E21EBE">
      <w:pPr>
        <w:rPr>
          <w:b/>
          <w:bCs/>
          <w:color w:val="1F497D" w:themeColor="text2"/>
          <w:rtl/>
        </w:rPr>
      </w:pPr>
      <w:r>
        <w:rPr>
          <w:rFonts w:hint="cs"/>
          <w:b/>
          <w:bCs/>
          <w:color w:val="1F497D" w:themeColor="text2"/>
          <w:rtl/>
        </w:rPr>
        <w:t>אופן הפעולה</w:t>
      </w:r>
      <w:r w:rsidRPr="009704C2">
        <w:rPr>
          <w:rFonts w:hint="cs"/>
          <w:b/>
          <w:bCs/>
          <w:color w:val="1F497D" w:themeColor="text2"/>
          <w:rtl/>
        </w:rPr>
        <w:t>:</w:t>
      </w:r>
    </w:p>
    <w:p w:rsidR="00D56695" w:rsidRPr="00D56695" w:rsidRDefault="00D56695" w:rsidP="00E21EBE">
      <w:pPr>
        <w:rPr>
          <w:rStyle w:val="IntenseEmphasis"/>
          <w:sz w:val="20"/>
          <w:szCs w:val="20"/>
          <w:rtl/>
        </w:rPr>
      </w:pPr>
      <w:r w:rsidRPr="00D56695">
        <w:rPr>
          <w:rStyle w:val="IntenseEmphasis"/>
          <w:rFonts w:hint="cs"/>
          <w:sz w:val="20"/>
          <w:szCs w:val="20"/>
          <w:rtl/>
        </w:rPr>
        <w:t>הקמת הקשר</w:t>
      </w:r>
    </w:p>
    <w:p w:rsidR="00CA4327" w:rsidRDefault="00CA4327" w:rsidP="00E21EBE">
      <w:pPr>
        <w:jc w:val="both"/>
        <w:rPr>
          <w:rtl/>
        </w:rPr>
      </w:pPr>
      <w:r>
        <w:rPr>
          <w:rFonts w:hint="cs"/>
          <w:rtl/>
        </w:rPr>
        <w:t>הקמת הקשר מתבצעת באמצעות לחיצת יד משולשת (</w:t>
      </w:r>
      <w:r>
        <w:t>3-W</w:t>
      </w:r>
      <w:r w:rsidRPr="00CA4327">
        <w:t>ay Handshake</w:t>
      </w:r>
      <w:r>
        <w:rPr>
          <w:rFonts w:hint="cs"/>
          <w:rtl/>
        </w:rPr>
        <w:t xml:space="preserve">), השרת מאזין לבקשת קובץ מהלקוח, ברגע שהוא מקבל בקשה כזו (הודעת </w:t>
      </w:r>
      <w:r w:rsidRPr="00CA4327">
        <w:t>FILE_REQ_MESSAGE</w:t>
      </w:r>
      <w:r>
        <w:rPr>
          <w:rFonts w:hint="cs"/>
          <w:rtl/>
        </w:rPr>
        <w:t>), הוא שולח חזרה הודעת אישור בקשה (</w:t>
      </w:r>
      <w:r w:rsidRPr="00CA4327">
        <w:t>REQ_ACK_MESSAGE</w:t>
      </w:r>
      <w:r>
        <w:rPr>
          <w:rFonts w:hint="cs"/>
          <w:rtl/>
        </w:rPr>
        <w:t>) ומצפה ל</w:t>
      </w:r>
      <w:r w:rsidR="00C26E05">
        <w:rPr>
          <w:rFonts w:hint="cs"/>
          <w:rtl/>
        </w:rPr>
        <w:t>־"</w:t>
      </w:r>
      <w:proofErr w:type="spellStart"/>
      <w:r>
        <w:rPr>
          <w:rFonts w:hint="cs"/>
          <w:rtl/>
        </w:rPr>
        <w:t>תשו</w:t>
      </w:r>
      <w:r w:rsidR="001D2E8E">
        <w:rPr>
          <w:rFonts w:hint="cs"/>
          <w:rtl/>
        </w:rPr>
        <w:t>בת־</w:t>
      </w:r>
      <w:r>
        <w:rPr>
          <w:rFonts w:hint="cs"/>
          <w:rtl/>
        </w:rPr>
        <w:t>הד</w:t>
      </w:r>
      <w:proofErr w:type="spellEnd"/>
      <w:r w:rsidR="00C26E05">
        <w:rPr>
          <w:rFonts w:hint="cs"/>
          <w:rtl/>
        </w:rPr>
        <w:t>"</w:t>
      </w:r>
      <w:r>
        <w:rPr>
          <w:rFonts w:hint="cs"/>
          <w:rtl/>
        </w:rPr>
        <w:t xml:space="preserve"> ממערכת הלקוח.</w:t>
      </w:r>
      <w:r w:rsidR="00C26E05">
        <w:rPr>
          <w:rFonts w:hint="cs"/>
          <w:rtl/>
        </w:rPr>
        <w:t xml:space="preserve"> הלקוח מתחיל להמתין </w:t>
      </w:r>
      <w:proofErr w:type="spellStart"/>
      <w:r w:rsidR="00C26E05">
        <w:rPr>
          <w:rFonts w:hint="cs"/>
          <w:rtl/>
        </w:rPr>
        <w:t>לחבילות־המידע</w:t>
      </w:r>
      <w:proofErr w:type="spellEnd"/>
      <w:r w:rsidR="00C26E05">
        <w:rPr>
          <w:rFonts w:hint="cs"/>
          <w:rtl/>
        </w:rPr>
        <w:t xml:space="preserve"> לאחר אישור הבקשה, והשרת מתחיל לשלוח אותן לאחר קבלת תשובת ההד.</w:t>
      </w:r>
    </w:p>
    <w:p w:rsidR="00D56695" w:rsidRDefault="00D56695" w:rsidP="00E21EBE">
      <w:pPr>
        <w:jc w:val="both"/>
        <w:rPr>
          <w:rtl/>
        </w:rPr>
      </w:pPr>
    </w:p>
    <w:p w:rsidR="00D56695" w:rsidRPr="00D56695" w:rsidRDefault="00D56695" w:rsidP="00E21EBE">
      <w:pPr>
        <w:jc w:val="both"/>
        <w:rPr>
          <w:rStyle w:val="IntenseEmphasis"/>
          <w:sz w:val="20"/>
          <w:szCs w:val="20"/>
          <w:rtl/>
        </w:rPr>
      </w:pPr>
      <w:r w:rsidRPr="00D56695">
        <w:rPr>
          <w:rStyle w:val="IntenseEmphasis"/>
          <w:rFonts w:hint="cs"/>
          <w:sz w:val="20"/>
          <w:szCs w:val="20"/>
          <w:rtl/>
        </w:rPr>
        <w:t>השרת (שליחת הקובץ)</w:t>
      </w:r>
    </w:p>
    <w:p w:rsidR="00D56695" w:rsidRDefault="00D56695" w:rsidP="00E21EBE">
      <w:pPr>
        <w:jc w:val="both"/>
        <w:rPr>
          <w:rtl/>
        </w:rPr>
      </w:pPr>
      <w:r>
        <w:rPr>
          <w:rFonts w:hint="cs"/>
          <w:rtl/>
        </w:rPr>
        <w:t xml:space="preserve">לאחר שהקשר הוקם, השרת טוען את הקובץ לזיכרון (לחיסכון בזמן) ושומר אותו בחוצץ </w:t>
      </w:r>
      <w:proofErr w:type="spellStart"/>
      <w:r w:rsidRPr="00D56695">
        <w:t>file_buffer</w:t>
      </w:r>
      <w:proofErr w:type="spellEnd"/>
      <w:r>
        <w:rPr>
          <w:rFonts w:hint="cs"/>
          <w:rtl/>
        </w:rPr>
        <w:t xml:space="preserve"> שהוא למעשה רשימה, כאשר הקובץ מחולק בה למחרוזות בנות 38 בתים שמוכנות לשליחה. השרת מש</w:t>
      </w:r>
      <w:r w:rsidR="009553F3">
        <w:rPr>
          <w:rFonts w:hint="cs"/>
          <w:rtl/>
        </w:rPr>
        <w:t>תמש בחלון שליחה בעל גודל דינאמי, שגדל בהתאם למצב בקרת העומס. כאשר גודל החלון קטן מה־</w:t>
      </w:r>
      <w:r w:rsidR="009553F3" w:rsidRPr="009553F3">
        <w:t>Threshold</w:t>
      </w:r>
      <w:r w:rsidR="009553F3">
        <w:rPr>
          <w:rFonts w:hint="cs"/>
          <w:rtl/>
        </w:rPr>
        <w:t xml:space="preserve"> שנקבע, הוא גדל באופן מעריכי</w:t>
      </w:r>
      <w:r w:rsidR="00914796">
        <w:rPr>
          <w:rFonts w:hint="cs"/>
          <w:rtl/>
        </w:rPr>
        <w:t xml:space="preserve"> (</w:t>
      </w:r>
      <w:r w:rsidR="00D13915">
        <w:rPr>
          <w:rFonts w:hint="cs"/>
          <w:rtl/>
        </w:rPr>
        <w:t xml:space="preserve">מצב </w:t>
      </w:r>
      <w:r w:rsidR="00914796" w:rsidRPr="00914796">
        <w:t>Slow</w:t>
      </w:r>
      <w:r w:rsidR="00914796">
        <w:t>-s</w:t>
      </w:r>
      <w:r w:rsidR="00914796" w:rsidRPr="00914796">
        <w:t>tart</w:t>
      </w:r>
      <w:r w:rsidR="00914796">
        <w:rPr>
          <w:rFonts w:hint="cs"/>
          <w:rtl/>
        </w:rPr>
        <w:t>)</w:t>
      </w:r>
      <w:r w:rsidR="009553F3">
        <w:rPr>
          <w:rFonts w:hint="cs"/>
          <w:rtl/>
        </w:rPr>
        <w:t xml:space="preserve">, ב־1 עבור כל אישור חבילה (ומכאן מוכפל בכל </w:t>
      </w:r>
      <w:r w:rsidR="009553F3">
        <w:t>RTT</w:t>
      </w:r>
      <w:r w:rsidR="009553F3">
        <w:rPr>
          <w:rFonts w:hint="cs"/>
          <w:rtl/>
        </w:rPr>
        <w:t xml:space="preserve">), וכאשר </w:t>
      </w:r>
      <w:r w:rsidR="00D13915">
        <w:rPr>
          <w:rFonts w:hint="cs"/>
          <w:rtl/>
        </w:rPr>
        <w:t>גודלו של החלון מעל</w:t>
      </w:r>
      <w:r w:rsidR="009553F3">
        <w:rPr>
          <w:rFonts w:hint="cs"/>
          <w:rtl/>
        </w:rPr>
        <w:t xml:space="preserve"> ה־</w:t>
      </w:r>
      <w:r w:rsidR="009553F3" w:rsidRPr="009553F3">
        <w:t>Threshold</w:t>
      </w:r>
      <w:r w:rsidR="009553F3">
        <w:rPr>
          <w:rFonts w:hint="cs"/>
          <w:rtl/>
        </w:rPr>
        <w:t>, ה</w:t>
      </w:r>
      <w:r w:rsidR="00DA0A6D">
        <w:rPr>
          <w:rFonts w:hint="cs"/>
          <w:rtl/>
        </w:rPr>
        <w:t>וא</w:t>
      </w:r>
      <w:r w:rsidR="009553F3">
        <w:rPr>
          <w:rFonts w:hint="cs"/>
          <w:rtl/>
        </w:rPr>
        <w:t xml:space="preserve"> גדל באופן לינארי</w:t>
      </w:r>
      <w:r w:rsidR="00914796">
        <w:rPr>
          <w:rFonts w:hint="cs"/>
          <w:rtl/>
        </w:rPr>
        <w:t xml:space="preserve"> (</w:t>
      </w:r>
      <w:r w:rsidR="00914796" w:rsidRPr="00914796">
        <w:t>Congestion-avoidance</w:t>
      </w:r>
      <w:r w:rsidR="00914796">
        <w:rPr>
          <w:rFonts w:hint="cs"/>
          <w:rtl/>
        </w:rPr>
        <w:t>)</w:t>
      </w:r>
      <w:r w:rsidR="009553F3">
        <w:rPr>
          <w:rFonts w:hint="cs"/>
          <w:rtl/>
        </w:rPr>
        <w:t xml:space="preserve">, ב־1 עבור כל </w:t>
      </w:r>
      <w:r w:rsidR="009553F3">
        <w:t>RTT</w:t>
      </w:r>
      <w:r w:rsidR="009553F3">
        <w:rPr>
          <w:rFonts w:hint="cs"/>
          <w:rtl/>
        </w:rPr>
        <w:t>. השרת שולח חבילות כל עוד גודל החלון לא נוצל במלואו, או שכבר הגיע לשליחת החבילה האחרונה.</w:t>
      </w:r>
    </w:p>
    <w:p w:rsidR="009553F3" w:rsidRPr="00341138" w:rsidRDefault="009553F3" w:rsidP="00E21EBE">
      <w:pPr>
        <w:jc w:val="both"/>
        <w:rPr>
          <w:rtl/>
        </w:rPr>
      </w:pPr>
      <w:r>
        <w:rPr>
          <w:rFonts w:hint="cs"/>
          <w:rtl/>
        </w:rPr>
        <w:t xml:space="preserve">השרת שומר שני משתנים שנוגעים למספרים הסידוריים של החבילות: </w:t>
      </w:r>
      <w:proofErr w:type="spellStart"/>
      <w:r w:rsidRPr="009553F3">
        <w:t>curr_segment</w:t>
      </w:r>
      <w:proofErr w:type="spellEnd"/>
      <w:r>
        <w:rPr>
          <w:rFonts w:hint="cs"/>
          <w:rtl/>
        </w:rPr>
        <w:t xml:space="preserve"> מסמל</w:t>
      </w:r>
      <w:r w:rsidR="00B85E4D">
        <w:rPr>
          <w:rFonts w:hint="cs"/>
          <w:rtl/>
        </w:rPr>
        <w:t xml:space="preserve"> את מספרה הסידורי של החבילה שעומדת להישלח</w:t>
      </w:r>
      <w:r w:rsidR="00EF1D03">
        <w:rPr>
          <w:rFonts w:hint="cs"/>
          <w:rtl/>
        </w:rPr>
        <w:t xml:space="preserve"> – מתקדם ב־1 עבור כל שליחה</w:t>
      </w:r>
      <w:r w:rsidR="00B85E4D">
        <w:rPr>
          <w:rFonts w:hint="cs"/>
          <w:rtl/>
        </w:rPr>
        <w:t>, ו־</w:t>
      </w:r>
      <w:proofErr w:type="spellStart"/>
      <w:r w:rsidR="00B85E4D" w:rsidRPr="00B85E4D">
        <w:t>waiting_for</w:t>
      </w:r>
      <w:proofErr w:type="spellEnd"/>
      <w:r w:rsidR="00B85E4D">
        <w:rPr>
          <w:rFonts w:hint="cs"/>
          <w:rtl/>
        </w:rPr>
        <w:t xml:space="preserve"> מסמל את החבילה האחרונה שידוע בוודאות שהשרת קיבל את כל אלו שקודמות לה (ולכן היא הבאה ש</w:t>
      </w:r>
      <w:r w:rsidR="00A907DB">
        <w:rPr>
          <w:rFonts w:hint="cs"/>
          <w:rtl/>
        </w:rPr>
        <w:t xml:space="preserve">לה </w:t>
      </w:r>
      <w:r w:rsidR="00B85E4D">
        <w:rPr>
          <w:rFonts w:hint="cs"/>
          <w:rtl/>
        </w:rPr>
        <w:t>הוא מצפה</w:t>
      </w:r>
      <w:r w:rsidR="00EF1D03">
        <w:rPr>
          <w:rFonts w:hint="cs"/>
          <w:rtl/>
        </w:rPr>
        <w:t>)</w:t>
      </w:r>
      <w:r w:rsidR="0033004E">
        <w:rPr>
          <w:rFonts w:hint="cs"/>
          <w:rtl/>
        </w:rPr>
        <w:t>, מתעדכן רק בהגיע אישורים שנוצרו בידי תכנית הלקוח</w:t>
      </w:r>
      <w:r w:rsidR="00A32277">
        <w:rPr>
          <w:rFonts w:hint="cs"/>
          <w:rtl/>
        </w:rPr>
        <w:t xml:space="preserve"> (</w:t>
      </w:r>
      <w:r w:rsidR="00A32277" w:rsidRPr="00EF1D03">
        <w:t>ACK_MESSAGE</w:t>
      </w:r>
      <w:r w:rsidR="00A32277">
        <w:rPr>
          <w:rFonts w:hint="cs"/>
          <w:rtl/>
        </w:rPr>
        <w:t>)</w:t>
      </w:r>
      <w:r w:rsidR="0033004E">
        <w:rPr>
          <w:rFonts w:hint="cs"/>
          <w:rtl/>
        </w:rPr>
        <w:t xml:space="preserve">, ולא בתשובות ההד </w:t>
      </w:r>
      <w:r w:rsidR="00A32277">
        <w:rPr>
          <w:rFonts w:hint="cs"/>
          <w:rtl/>
        </w:rPr>
        <w:t xml:space="preserve">אוטומטיות </w:t>
      </w:r>
      <w:r w:rsidR="0033004E">
        <w:rPr>
          <w:rFonts w:hint="cs"/>
          <w:rtl/>
        </w:rPr>
        <w:t>של מערכתו</w:t>
      </w:r>
      <w:r w:rsidR="00B85E4D">
        <w:rPr>
          <w:rFonts w:hint="cs"/>
          <w:rtl/>
        </w:rPr>
        <w:t>.</w:t>
      </w:r>
      <w:r w:rsidR="00341138">
        <w:rPr>
          <w:rFonts w:hint="cs"/>
          <w:rtl/>
        </w:rPr>
        <w:t xml:space="preserve"> בכל שליח</w:t>
      </w:r>
      <w:r w:rsidR="00603641">
        <w:rPr>
          <w:rFonts w:hint="cs"/>
          <w:rtl/>
        </w:rPr>
        <w:t>ת חבילה</w:t>
      </w:r>
      <w:r w:rsidR="00341138">
        <w:rPr>
          <w:rFonts w:hint="cs"/>
          <w:rtl/>
        </w:rPr>
        <w:t xml:space="preserve"> מונה הזמן (</w:t>
      </w:r>
      <w:r w:rsidR="00341138" w:rsidRPr="00341138">
        <w:t>Timer</w:t>
      </w:r>
      <w:r w:rsidR="00341138">
        <w:rPr>
          <w:rFonts w:hint="cs"/>
          <w:rtl/>
        </w:rPr>
        <w:t>) מאותחל אם לא נעשה זאת לפני</w:t>
      </w:r>
      <w:r w:rsidR="00603641">
        <w:rPr>
          <w:rFonts w:hint="cs"/>
          <w:rtl/>
        </w:rPr>
        <w:t>־כן</w:t>
      </w:r>
      <w:r w:rsidR="00341138">
        <w:rPr>
          <w:rFonts w:hint="cs"/>
          <w:rtl/>
        </w:rPr>
        <w:t>, כך שהמונה הוא עבור החבילה ה</w:t>
      </w:r>
      <w:r w:rsidR="00603641">
        <w:rPr>
          <w:rFonts w:hint="cs"/>
          <w:rtl/>
        </w:rPr>
        <w:t>יש</w:t>
      </w:r>
      <w:r w:rsidR="00341138">
        <w:rPr>
          <w:rFonts w:hint="cs"/>
          <w:rtl/>
        </w:rPr>
        <w:t>נה</w:t>
      </w:r>
      <w:r w:rsidR="00603641">
        <w:rPr>
          <w:rFonts w:hint="cs"/>
          <w:rtl/>
        </w:rPr>
        <w:t xml:space="preserve"> ביותר</w:t>
      </w:r>
      <w:r w:rsidR="00341138">
        <w:rPr>
          <w:rFonts w:hint="cs"/>
          <w:rtl/>
        </w:rPr>
        <w:t xml:space="preserve"> שלא אושרה.</w:t>
      </w:r>
    </w:p>
    <w:p w:rsidR="00822593" w:rsidRPr="00A32277" w:rsidRDefault="0033004E" w:rsidP="00E21EBE">
      <w:pPr>
        <w:jc w:val="both"/>
        <w:rPr>
          <w:rtl/>
        </w:rPr>
      </w:pPr>
      <w:r>
        <w:rPr>
          <w:rFonts w:hint="cs"/>
          <w:rtl/>
        </w:rPr>
        <w:t xml:space="preserve">במקרה של </w:t>
      </w:r>
      <w:r w:rsidRPr="0033004E">
        <w:t>Timeout</w:t>
      </w:r>
      <w:r>
        <w:rPr>
          <w:rFonts w:hint="cs"/>
          <w:rtl/>
        </w:rPr>
        <w:t>, כלומר כאשר לא מתקבלת שום הודעה חדשה במשך זמן מסוים, השרת שולח שוב את החבילה לה הלקוח מצפה (</w:t>
      </w:r>
      <w:proofErr w:type="spellStart"/>
      <w:r w:rsidRPr="0033004E">
        <w:t>waiting_for</w:t>
      </w:r>
      <w:proofErr w:type="spellEnd"/>
      <w:r>
        <w:rPr>
          <w:rFonts w:hint="cs"/>
          <w:rtl/>
        </w:rPr>
        <w:t>), ומאתחל את מידע בקרת העומס: ה־</w:t>
      </w:r>
      <w:r w:rsidRPr="009553F3">
        <w:t>Threshold</w:t>
      </w:r>
      <w:r>
        <w:rPr>
          <w:rFonts w:hint="cs"/>
          <w:rtl/>
        </w:rPr>
        <w:t xml:space="preserve"> נקבע לחצי מהחלון העכשווי, והחלון נקבע ל־1</w:t>
      </w:r>
      <w:r w:rsidR="006632E2">
        <w:rPr>
          <w:rFonts w:hint="cs"/>
          <w:rtl/>
        </w:rPr>
        <w:t>.</w:t>
      </w:r>
      <w:r w:rsidR="00A15693">
        <w:rPr>
          <w:rFonts w:hint="cs"/>
          <w:rtl/>
        </w:rPr>
        <w:t xml:space="preserve"> </w:t>
      </w:r>
      <w:r w:rsidR="00A32277">
        <w:rPr>
          <w:rFonts w:hint="cs"/>
          <w:rtl/>
        </w:rPr>
        <w:t>אינדקס החבילה הבאה להישלח (</w:t>
      </w:r>
      <w:proofErr w:type="spellStart"/>
      <w:r w:rsidR="00A32277" w:rsidRPr="009553F3">
        <w:t>curr_segment</w:t>
      </w:r>
      <w:proofErr w:type="spellEnd"/>
      <w:r w:rsidR="00A32277">
        <w:rPr>
          <w:rFonts w:hint="cs"/>
          <w:rtl/>
        </w:rPr>
        <w:t xml:space="preserve">) חוזר לאינדקס </w:t>
      </w:r>
      <w:proofErr w:type="spellStart"/>
      <w:r w:rsidR="00A32277" w:rsidRPr="0033004E">
        <w:t>waiting_for</w:t>
      </w:r>
      <w:proofErr w:type="spellEnd"/>
      <w:r w:rsidR="00A32277">
        <w:rPr>
          <w:rFonts w:hint="cs"/>
          <w:rtl/>
        </w:rPr>
        <w:t>.</w:t>
      </w:r>
    </w:p>
    <w:p w:rsidR="00A32277" w:rsidRDefault="00EF1D03" w:rsidP="00E21EBE">
      <w:pPr>
        <w:jc w:val="both"/>
        <w:rPr>
          <w:rtl/>
        </w:rPr>
      </w:pPr>
      <w:r>
        <w:rPr>
          <w:rFonts w:hint="cs"/>
          <w:rtl/>
        </w:rPr>
        <w:t xml:space="preserve">בהתקבל הודעה חדשה, אם מספרה הסידורי קטן מהאינדקס </w:t>
      </w:r>
      <w:proofErr w:type="spellStart"/>
      <w:r w:rsidRPr="00B85E4D">
        <w:t>waiting_for</w:t>
      </w:r>
      <w:proofErr w:type="spellEnd"/>
      <w:r>
        <w:rPr>
          <w:rFonts w:hint="cs"/>
          <w:rtl/>
        </w:rPr>
        <w:t>, השרת מתעלם ממנה, אחרת הוא בודק האם זו הודעת אישור ש</w:t>
      </w:r>
      <w:r w:rsidR="00A32277">
        <w:rPr>
          <w:rFonts w:hint="cs"/>
          <w:rtl/>
        </w:rPr>
        <w:t>ל</w:t>
      </w:r>
      <w:r>
        <w:rPr>
          <w:rFonts w:hint="cs"/>
          <w:rtl/>
        </w:rPr>
        <w:t xml:space="preserve"> תכנית הלקוח, או </w:t>
      </w:r>
      <w:proofErr w:type="spellStart"/>
      <w:r>
        <w:rPr>
          <w:rFonts w:hint="cs"/>
          <w:rtl/>
        </w:rPr>
        <w:t>תשובת־הד</w:t>
      </w:r>
      <w:proofErr w:type="spellEnd"/>
      <w:r>
        <w:rPr>
          <w:rFonts w:hint="cs"/>
          <w:rtl/>
        </w:rPr>
        <w:t xml:space="preserve"> </w:t>
      </w:r>
      <w:r w:rsidR="00A32277">
        <w:rPr>
          <w:rFonts w:hint="cs"/>
          <w:rtl/>
        </w:rPr>
        <w:t>אוטומטית</w:t>
      </w:r>
      <w:r>
        <w:rPr>
          <w:rFonts w:hint="cs"/>
          <w:rtl/>
        </w:rPr>
        <w:t xml:space="preserve">. </w:t>
      </w:r>
      <w:r>
        <w:rPr>
          <w:rFonts w:cs="Arial" w:hint="cs"/>
          <w:rtl/>
        </w:rPr>
        <w:t xml:space="preserve">האינדקס </w:t>
      </w:r>
      <w:proofErr w:type="spellStart"/>
      <w:r w:rsidRPr="00B85E4D">
        <w:t>waiting_for</w:t>
      </w:r>
      <w:proofErr w:type="spellEnd"/>
      <w:r>
        <w:rPr>
          <w:rFonts w:cs="Arial" w:hint="cs"/>
          <w:rtl/>
        </w:rPr>
        <w:t xml:space="preserve"> מתעדכן</w:t>
      </w:r>
      <w:r w:rsidR="00A32277">
        <w:rPr>
          <w:rFonts w:cs="Arial" w:hint="cs"/>
          <w:rtl/>
        </w:rPr>
        <w:t xml:space="preserve">, כאמור לעיל, </w:t>
      </w:r>
      <w:r>
        <w:rPr>
          <w:rFonts w:cs="Arial" w:hint="cs"/>
          <w:rtl/>
        </w:rPr>
        <w:t>רק באישורי תכנית</w:t>
      </w:r>
      <w:r w:rsidR="00B72533">
        <w:rPr>
          <w:rFonts w:cs="Arial" w:hint="cs"/>
          <w:rtl/>
        </w:rPr>
        <w:t xml:space="preserve"> הלקוח</w:t>
      </w:r>
      <w:r w:rsidR="009D72D6">
        <w:rPr>
          <w:rFonts w:cs="Arial" w:hint="cs"/>
          <w:rtl/>
        </w:rPr>
        <w:t>.</w:t>
      </w:r>
      <w:r w:rsidR="00B72533">
        <w:rPr>
          <w:rFonts w:cs="Arial" w:hint="cs"/>
          <w:rtl/>
        </w:rPr>
        <w:t xml:space="preserve"> אם מתקבלות שלוש הודעות כאלה בהן המספר הסידורי</w:t>
      </w:r>
      <w:r w:rsidR="009D72D6">
        <w:rPr>
          <w:rFonts w:cs="Arial" w:hint="cs"/>
          <w:rtl/>
        </w:rPr>
        <w:t xml:space="preserve"> לא התעדכן</w:t>
      </w:r>
      <w:r w:rsidR="00995C7D">
        <w:rPr>
          <w:rFonts w:cs="Arial" w:hint="cs"/>
          <w:rtl/>
        </w:rPr>
        <w:t xml:space="preserve"> (ע״פ המונה </w:t>
      </w:r>
      <w:proofErr w:type="spellStart"/>
      <w:r w:rsidR="00995C7D" w:rsidRPr="00995C7D">
        <w:rPr>
          <w:rFonts w:cs="Arial"/>
        </w:rPr>
        <w:t>dup_acks</w:t>
      </w:r>
      <w:proofErr w:type="spellEnd"/>
      <w:r w:rsidR="00995C7D">
        <w:rPr>
          <w:rFonts w:cs="Arial" w:hint="cs"/>
          <w:rtl/>
        </w:rPr>
        <w:t>)</w:t>
      </w:r>
      <w:r w:rsidR="009D72D6">
        <w:rPr>
          <w:rFonts w:cs="Arial" w:hint="cs"/>
          <w:rtl/>
        </w:rPr>
        <w:t xml:space="preserve">, השרת מבצע </w:t>
      </w:r>
      <w:r w:rsidR="009D72D6" w:rsidRPr="009D72D6">
        <w:rPr>
          <w:rFonts w:cs="Arial"/>
        </w:rPr>
        <w:t>Fast Retransmit</w:t>
      </w:r>
      <w:r w:rsidR="00822593">
        <w:rPr>
          <w:rFonts w:cs="Arial" w:hint="cs"/>
          <w:rtl/>
        </w:rPr>
        <w:t xml:space="preserve"> בו הוא ש</w:t>
      </w:r>
      <w:r w:rsidR="00A32277">
        <w:rPr>
          <w:rFonts w:cs="Arial" w:hint="cs"/>
          <w:rtl/>
        </w:rPr>
        <w:t xml:space="preserve">ולח שוב את החבילה המדוברת, וכמו־כן </w:t>
      </w:r>
      <w:r w:rsidR="00A32277">
        <w:rPr>
          <w:rFonts w:hint="cs"/>
          <w:rtl/>
        </w:rPr>
        <w:t>מאתחל את מידע בקרת העומס: ה־</w:t>
      </w:r>
      <w:r w:rsidR="00A32277" w:rsidRPr="009553F3">
        <w:t>Threshold</w:t>
      </w:r>
      <w:r w:rsidR="00A32277">
        <w:rPr>
          <w:rFonts w:hint="cs"/>
          <w:rtl/>
        </w:rPr>
        <w:t xml:space="preserve"> נקבע </w:t>
      </w:r>
      <w:r w:rsidR="00A32277">
        <w:rPr>
          <w:rFonts w:hint="cs"/>
          <w:rtl/>
        </w:rPr>
        <w:lastRenderedPageBreak/>
        <w:t>לחצי מהחלון העכשווי, והחלון נקבע לאותו ערך ועוד 3</w:t>
      </w:r>
      <w:r w:rsidR="00E811ED">
        <w:rPr>
          <w:rFonts w:hint="cs"/>
          <w:rtl/>
        </w:rPr>
        <w:t xml:space="preserve"> (</w:t>
      </w:r>
      <w:r w:rsidR="00E811ED" w:rsidRPr="0039515B">
        <w:t>Fast</w:t>
      </w:r>
      <w:r w:rsidR="00E811ED">
        <w:t>-</w:t>
      </w:r>
      <w:r w:rsidR="00E811ED" w:rsidRPr="0039515B">
        <w:t>recovery</w:t>
      </w:r>
      <w:r w:rsidR="00E811ED">
        <w:rPr>
          <w:rFonts w:hint="cs"/>
          <w:rtl/>
        </w:rPr>
        <w:t xml:space="preserve">, במקום ל־1 כמו במקרה של </w:t>
      </w:r>
      <w:r w:rsidR="00E811ED" w:rsidRPr="0033004E">
        <w:t>Timeout</w:t>
      </w:r>
      <w:r w:rsidR="00E811ED">
        <w:rPr>
          <w:rFonts w:hint="cs"/>
          <w:rtl/>
        </w:rPr>
        <w:t>)</w:t>
      </w:r>
      <w:r w:rsidR="00A32277">
        <w:rPr>
          <w:rFonts w:hint="cs"/>
          <w:rtl/>
        </w:rPr>
        <w:t>.</w:t>
      </w:r>
      <w:r w:rsidR="00995C7D">
        <w:rPr>
          <w:rFonts w:hint="cs"/>
          <w:rtl/>
        </w:rPr>
        <w:t xml:space="preserve"> בכל מקרה של אישו</w:t>
      </w:r>
      <w:r w:rsidR="007A1315">
        <w:rPr>
          <w:rFonts w:hint="cs"/>
          <w:rtl/>
        </w:rPr>
        <w:t xml:space="preserve">ר (מתכנית הלקוח או מן המערכת), </w:t>
      </w:r>
      <w:r w:rsidR="00995C7D">
        <w:rPr>
          <w:rFonts w:hint="cs"/>
          <w:rtl/>
        </w:rPr>
        <w:t>חלון</w:t>
      </w:r>
      <w:r w:rsidR="007A1315">
        <w:rPr>
          <w:rFonts w:hint="cs"/>
          <w:rtl/>
        </w:rPr>
        <w:t xml:space="preserve"> השליחה</w:t>
      </w:r>
      <w:r w:rsidR="00995C7D">
        <w:rPr>
          <w:rFonts w:hint="cs"/>
          <w:rtl/>
        </w:rPr>
        <w:t xml:space="preserve"> גדל לפי מצב בקרת העומס, </w:t>
      </w:r>
      <w:r w:rsidR="007A1315">
        <w:rPr>
          <w:rFonts w:hint="cs"/>
          <w:rtl/>
        </w:rPr>
        <w:t xml:space="preserve">כנאמר לעיל, </w:t>
      </w:r>
      <w:r w:rsidR="00995C7D">
        <w:rPr>
          <w:rFonts w:hint="cs"/>
          <w:rtl/>
        </w:rPr>
        <w:t>והטיימר מאופס.</w:t>
      </w:r>
    </w:p>
    <w:p w:rsidR="00EF1D03" w:rsidRDefault="00341138" w:rsidP="00E21EBE">
      <w:pPr>
        <w:jc w:val="both"/>
        <w:rPr>
          <w:rFonts w:cs="Arial"/>
          <w:rtl/>
        </w:rPr>
      </w:pPr>
      <w:r>
        <w:rPr>
          <w:rFonts w:hint="cs"/>
          <w:rtl/>
        </w:rPr>
        <w:t>אם מצב</w:t>
      </w:r>
      <w:r w:rsidR="00A32277">
        <w:rPr>
          <w:rFonts w:hint="cs"/>
          <w:rtl/>
        </w:rPr>
        <w:t xml:space="preserve"> בקרת העומס</w:t>
      </w:r>
      <w:r>
        <w:rPr>
          <w:rFonts w:hint="cs"/>
          <w:rtl/>
        </w:rPr>
        <w:t xml:space="preserve"> אותחל</w:t>
      </w:r>
      <w:r w:rsidR="00A32277">
        <w:rPr>
          <w:rFonts w:hint="cs"/>
          <w:rtl/>
        </w:rPr>
        <w:t xml:space="preserve"> (מצוין במשתנה הדגלון </w:t>
      </w:r>
      <w:r w:rsidR="00A32277" w:rsidRPr="00A32277">
        <w:t>restarted</w:t>
      </w:r>
      <w:r w:rsidR="00A32277">
        <w:rPr>
          <w:rFonts w:hint="cs"/>
          <w:rtl/>
        </w:rPr>
        <w:t xml:space="preserve">), בין אם בידי </w:t>
      </w:r>
      <w:r w:rsidR="00A32277" w:rsidRPr="0033004E">
        <w:t>Timeout</w:t>
      </w:r>
      <w:r w:rsidR="00A32277">
        <w:rPr>
          <w:rFonts w:hint="cs"/>
          <w:rtl/>
        </w:rPr>
        <w:t xml:space="preserve"> ובין אם בידי </w:t>
      </w:r>
      <w:r w:rsidR="00A32277" w:rsidRPr="009D72D6">
        <w:rPr>
          <w:rFonts w:cs="Arial"/>
        </w:rPr>
        <w:t>Fast Retransmit</w:t>
      </w:r>
      <w:r w:rsidR="00A32277">
        <w:rPr>
          <w:rFonts w:hint="cs"/>
          <w:rtl/>
        </w:rPr>
        <w:t xml:space="preserve">, השרת מחכה להודעת אישור של תכנית הלקוח כדי להמשיך, ומתעלם </w:t>
      </w:r>
      <w:proofErr w:type="spellStart"/>
      <w:r w:rsidR="00A32277">
        <w:rPr>
          <w:rFonts w:hint="cs"/>
          <w:rtl/>
        </w:rPr>
        <w:t>מתשובות־הד</w:t>
      </w:r>
      <w:proofErr w:type="spellEnd"/>
      <w:r w:rsidR="00A32277">
        <w:rPr>
          <w:rFonts w:hint="cs"/>
          <w:rtl/>
        </w:rPr>
        <w:t xml:space="preserve"> של המערכת.</w:t>
      </w:r>
    </w:p>
    <w:p w:rsidR="006C1C02" w:rsidRDefault="006C1C02" w:rsidP="00E21EBE">
      <w:pPr>
        <w:jc w:val="both"/>
        <w:rPr>
          <w:rFonts w:cs="Arial"/>
          <w:rtl/>
        </w:rPr>
      </w:pPr>
      <w:r>
        <w:rPr>
          <w:rFonts w:cs="Arial" w:hint="cs"/>
          <w:rtl/>
        </w:rPr>
        <w:t>אם השרת מקבל הודעת סיום (</w:t>
      </w:r>
      <w:r w:rsidRPr="006C1C02">
        <w:rPr>
          <w:rFonts w:cs="Arial"/>
        </w:rPr>
        <w:t>FIN_MESSAGE</w:t>
      </w:r>
      <w:r>
        <w:rPr>
          <w:rFonts w:cs="Arial" w:hint="cs"/>
          <w:rtl/>
        </w:rPr>
        <w:t>), הוא מבין שהלקוח קיבל את כל הקובץ ועובר לשלב סגירת הקשר.</w:t>
      </w:r>
    </w:p>
    <w:p w:rsidR="00E9618E" w:rsidRDefault="00E9618E" w:rsidP="00E21EBE">
      <w:pPr>
        <w:jc w:val="both"/>
        <w:rPr>
          <w:rtl/>
        </w:rPr>
      </w:pPr>
    </w:p>
    <w:p w:rsidR="00E9618E" w:rsidRPr="00D56695" w:rsidRDefault="00E9618E" w:rsidP="00E21EBE">
      <w:pPr>
        <w:jc w:val="both"/>
        <w:rPr>
          <w:rStyle w:val="IntenseEmphasis"/>
          <w:sz w:val="20"/>
          <w:szCs w:val="20"/>
          <w:rtl/>
        </w:rPr>
      </w:pPr>
      <w:r>
        <w:rPr>
          <w:rStyle w:val="IntenseEmphasis"/>
          <w:rFonts w:hint="cs"/>
          <w:sz w:val="20"/>
          <w:szCs w:val="20"/>
          <w:rtl/>
        </w:rPr>
        <w:t>הלקוח</w:t>
      </w:r>
      <w:r w:rsidRPr="00D56695">
        <w:rPr>
          <w:rStyle w:val="IntenseEmphasis"/>
          <w:rFonts w:hint="cs"/>
          <w:sz w:val="20"/>
          <w:szCs w:val="20"/>
          <w:rtl/>
        </w:rPr>
        <w:t xml:space="preserve"> (</w:t>
      </w:r>
      <w:r>
        <w:rPr>
          <w:rStyle w:val="IntenseEmphasis"/>
          <w:rFonts w:hint="cs"/>
          <w:sz w:val="20"/>
          <w:szCs w:val="20"/>
          <w:rtl/>
        </w:rPr>
        <w:t>קבלת</w:t>
      </w:r>
      <w:r w:rsidRPr="00D56695">
        <w:rPr>
          <w:rStyle w:val="IntenseEmphasis"/>
          <w:rFonts w:hint="cs"/>
          <w:sz w:val="20"/>
          <w:szCs w:val="20"/>
          <w:rtl/>
        </w:rPr>
        <w:t xml:space="preserve"> הקובץ)</w:t>
      </w:r>
    </w:p>
    <w:p w:rsidR="00E9618E" w:rsidRDefault="00914796" w:rsidP="00E21EBE">
      <w:pPr>
        <w:jc w:val="both"/>
        <w:rPr>
          <w:rtl/>
        </w:rPr>
      </w:pPr>
      <w:r>
        <w:rPr>
          <w:rFonts w:hint="cs"/>
          <w:rtl/>
        </w:rPr>
        <w:t>הלקוח פועל בשיטת אישורים מושהים (</w:t>
      </w:r>
      <w:r w:rsidRPr="00914796">
        <w:t>Delayed ACK</w:t>
      </w:r>
      <w:r>
        <w:rPr>
          <w:rFonts w:hint="cs"/>
          <w:rtl/>
        </w:rPr>
        <w:t xml:space="preserve">), עם זמן השהייה של </w:t>
      </w:r>
      <w:r>
        <w:t>200</w:t>
      </w:r>
      <w:r w:rsidRPr="00914796">
        <w:t>ms</w:t>
      </w:r>
      <w:r>
        <w:rPr>
          <w:rFonts w:hint="cs"/>
          <w:rtl/>
        </w:rPr>
        <w:t xml:space="preserve">,  </w:t>
      </w:r>
      <w:r w:rsidR="00230A52">
        <w:rPr>
          <w:rFonts w:hint="cs"/>
          <w:rtl/>
        </w:rPr>
        <w:t xml:space="preserve">הלקוח מחכה לקבלת חבילה ולמעבר זמן ההשהיה, ורק </w:t>
      </w:r>
      <w:proofErr w:type="spellStart"/>
      <w:r w:rsidR="00230A52">
        <w:rPr>
          <w:rFonts w:hint="cs"/>
          <w:rtl/>
        </w:rPr>
        <w:t>לאחר־מכן</w:t>
      </w:r>
      <w:proofErr w:type="spellEnd"/>
      <w:r w:rsidR="00230A52">
        <w:rPr>
          <w:rFonts w:hint="cs"/>
          <w:rtl/>
        </w:rPr>
        <w:t xml:space="preserve"> שולח הודעת אישור (</w:t>
      </w:r>
      <w:r w:rsidR="00230A52" w:rsidRPr="00230A52">
        <w:t>ACK_MESSAGE</w:t>
      </w:r>
      <w:r w:rsidR="00230A52">
        <w:rPr>
          <w:rFonts w:hint="cs"/>
          <w:rtl/>
        </w:rPr>
        <w:t>) עם מספרה הסידורי של החבילה הבאה שהוא ממתין לה</w:t>
      </w:r>
      <w:r w:rsidR="00230A52">
        <w:t xml:space="preserve"> </w:t>
      </w:r>
      <w:r w:rsidR="00230A52">
        <w:rPr>
          <w:rFonts w:hint="cs"/>
          <w:rtl/>
        </w:rPr>
        <w:t>(</w:t>
      </w:r>
      <w:proofErr w:type="spellStart"/>
      <w:r w:rsidR="00230A52" w:rsidRPr="00230A52">
        <w:t>waiting_for</w:t>
      </w:r>
      <w:proofErr w:type="spellEnd"/>
      <w:r w:rsidR="00230A52">
        <w:rPr>
          <w:rFonts w:hint="cs"/>
          <w:rtl/>
        </w:rPr>
        <w:t>).</w:t>
      </w:r>
    </w:p>
    <w:p w:rsidR="00230A52" w:rsidRDefault="00230A52" w:rsidP="00E21EBE">
      <w:pPr>
        <w:jc w:val="both"/>
        <w:rPr>
          <w:rtl/>
        </w:rPr>
      </w:pPr>
      <w:r>
        <w:rPr>
          <w:rFonts w:hint="cs"/>
          <w:rtl/>
        </w:rPr>
        <w:t xml:space="preserve">בהגיע חבילה חדשה ללקוח, הוא תחילה בודק האם היא הודעת </w:t>
      </w:r>
      <w:proofErr w:type="spellStart"/>
      <w:r>
        <w:rPr>
          <w:rFonts w:hint="cs"/>
          <w:rtl/>
        </w:rPr>
        <w:t>בקשת־הד</w:t>
      </w:r>
      <w:proofErr w:type="spellEnd"/>
      <w:r>
        <w:rPr>
          <w:rFonts w:hint="cs"/>
          <w:rtl/>
        </w:rPr>
        <w:t xml:space="preserve">, ושאינה הודעת בקרה (מספר סידורי </w:t>
      </w:r>
      <w:r w:rsidRPr="00230A52">
        <w:rPr>
          <w:rFonts w:cstheme="minorHAnsi"/>
          <w:rtl/>
        </w:rPr>
        <w:t>0</w:t>
      </w:r>
      <w:r>
        <w:rPr>
          <w:rFonts w:hint="cs"/>
          <w:rtl/>
        </w:rPr>
        <w:t>)</w:t>
      </w:r>
      <w:r w:rsidR="00F45723">
        <w:rPr>
          <w:rFonts w:hint="cs"/>
          <w:rtl/>
        </w:rPr>
        <w:t xml:space="preserve">. את </w:t>
      </w:r>
      <w:r w:rsidR="0054646C">
        <w:rPr>
          <w:rFonts w:hint="cs"/>
          <w:rtl/>
        </w:rPr>
        <w:t>כל מקטעי הקובץ (</w:t>
      </w:r>
      <w:r w:rsidR="0054646C" w:rsidRPr="0054646C">
        <w:t>segments</w:t>
      </w:r>
      <w:r w:rsidR="0054646C">
        <w:rPr>
          <w:rFonts w:hint="cs"/>
          <w:rtl/>
        </w:rPr>
        <w:t>) שנתקבלו הלקוח שומר במילון (</w:t>
      </w:r>
      <w:r w:rsidR="0054646C" w:rsidRPr="0054646C">
        <w:t>dictionary</w:t>
      </w:r>
      <w:r w:rsidR="0054646C">
        <w:rPr>
          <w:rFonts w:hint="cs"/>
          <w:rtl/>
        </w:rPr>
        <w:t xml:space="preserve">), שכן הם לא בהכרח מגיעים בסדר הנכון. כאשר הלקוח מקבל חבילה שמקטע המידע שבה קטן מ־38 בתים, הוא מזהה אותה כחבילת המידע האחרונה, ושומר את מספרה הסידורי במשתנה </w:t>
      </w:r>
      <w:proofErr w:type="spellStart"/>
      <w:r w:rsidR="0054646C" w:rsidRPr="0054646C">
        <w:t>last_segment</w:t>
      </w:r>
      <w:proofErr w:type="spellEnd"/>
      <w:r w:rsidR="0054646C">
        <w:rPr>
          <w:rFonts w:hint="cs"/>
          <w:rtl/>
        </w:rPr>
        <w:t xml:space="preserve">. הלקוח מקדם את המשתנה </w:t>
      </w:r>
      <w:proofErr w:type="spellStart"/>
      <w:r w:rsidR="0054646C" w:rsidRPr="0054646C">
        <w:t>waiting_for</w:t>
      </w:r>
      <w:proofErr w:type="spellEnd"/>
      <w:r w:rsidR="0054646C">
        <w:rPr>
          <w:rFonts w:hint="cs"/>
          <w:rtl/>
        </w:rPr>
        <w:t>, שמסמל לאיזו חבילה הוא מצפה, לחבילה הראשונה שאינה נמצאת במפתח מילון החבילות שנתקבלו. אם החבילה שהוא מצפה לה היא מעבר לחבילה האחרונה (</w:t>
      </w:r>
      <w:proofErr w:type="spellStart"/>
      <w:r w:rsidR="0054646C" w:rsidRPr="0054646C">
        <w:t>last_segment</w:t>
      </w:r>
      <w:proofErr w:type="spellEnd"/>
      <w:r w:rsidR="0054646C">
        <w:rPr>
          <w:rFonts w:hint="cs"/>
          <w:rtl/>
        </w:rPr>
        <w:t>), הלקוח מסיק שהוא קיבל את הקובץ במלואו, ולכן כותב אותו לדיסק, ועובר לשלב סגירת הקשר.</w:t>
      </w:r>
    </w:p>
    <w:p w:rsidR="0054646C" w:rsidRDefault="0054646C" w:rsidP="00E21EBE">
      <w:pPr>
        <w:jc w:val="both"/>
      </w:pPr>
    </w:p>
    <w:p w:rsidR="0054646C" w:rsidRPr="00D56695" w:rsidRDefault="0054646C" w:rsidP="00E21EBE">
      <w:pPr>
        <w:rPr>
          <w:rStyle w:val="IntenseEmphasis"/>
          <w:sz w:val="20"/>
          <w:szCs w:val="20"/>
          <w:rtl/>
        </w:rPr>
      </w:pPr>
      <w:r>
        <w:rPr>
          <w:rStyle w:val="IntenseEmphasis"/>
          <w:rFonts w:hint="cs"/>
          <w:sz w:val="20"/>
          <w:szCs w:val="20"/>
          <w:rtl/>
        </w:rPr>
        <w:t>סגירת</w:t>
      </w:r>
      <w:r w:rsidRPr="00D56695">
        <w:rPr>
          <w:rStyle w:val="IntenseEmphasis"/>
          <w:rFonts w:hint="cs"/>
          <w:sz w:val="20"/>
          <w:szCs w:val="20"/>
          <w:rtl/>
        </w:rPr>
        <w:t xml:space="preserve"> הקשר</w:t>
      </w:r>
    </w:p>
    <w:p w:rsidR="0054646C" w:rsidRDefault="004B23A0" w:rsidP="00E21EBE">
      <w:pPr>
        <w:jc w:val="both"/>
        <w:rPr>
          <w:rtl/>
        </w:rPr>
      </w:pPr>
      <w:r>
        <w:rPr>
          <w:rFonts w:hint="cs"/>
          <w:rtl/>
        </w:rPr>
        <w:t>סגירת</w:t>
      </w:r>
      <w:r w:rsidR="0054646C">
        <w:rPr>
          <w:rFonts w:hint="cs"/>
          <w:rtl/>
        </w:rPr>
        <w:t xml:space="preserve"> הקשר מתבצעת </w:t>
      </w:r>
      <w:r>
        <w:rPr>
          <w:rFonts w:hint="cs"/>
          <w:rtl/>
        </w:rPr>
        <w:t xml:space="preserve">באופן דומה להקמתו, </w:t>
      </w:r>
      <w:r w:rsidR="0054646C">
        <w:rPr>
          <w:rFonts w:hint="cs"/>
          <w:rtl/>
        </w:rPr>
        <w:t>באמצעות לחיצת יד משולשת (</w:t>
      </w:r>
      <w:r w:rsidR="0054646C">
        <w:t>3-W</w:t>
      </w:r>
      <w:r w:rsidR="0054646C" w:rsidRPr="00CA4327">
        <w:t>ay Handshake</w:t>
      </w:r>
      <w:r w:rsidR="0054646C">
        <w:rPr>
          <w:rFonts w:hint="cs"/>
          <w:rtl/>
        </w:rPr>
        <w:t>), ה</w:t>
      </w:r>
      <w:r w:rsidR="006C1C02">
        <w:rPr>
          <w:rFonts w:hint="cs"/>
          <w:rtl/>
        </w:rPr>
        <w:t>לקוח שולח בקשת סיום קשר (</w:t>
      </w:r>
      <w:r w:rsidR="006C1C02" w:rsidRPr="006C1C02">
        <w:t>FIN_MESSAGE</w:t>
      </w:r>
      <w:r w:rsidR="006C1C02">
        <w:rPr>
          <w:rFonts w:hint="cs"/>
          <w:rtl/>
        </w:rPr>
        <w:t>), ומצפה לאישור סיום מהשרת (</w:t>
      </w:r>
      <w:r w:rsidR="006C1C02" w:rsidRPr="006C1C02">
        <w:t>FIN_ACK_MESSAGE</w:t>
      </w:r>
      <w:r w:rsidR="006C1C02">
        <w:rPr>
          <w:rFonts w:hint="cs"/>
          <w:rtl/>
        </w:rPr>
        <w:t>)</w:t>
      </w:r>
      <w:r w:rsidR="001B7A00">
        <w:rPr>
          <w:rFonts w:hint="cs"/>
          <w:rtl/>
        </w:rPr>
        <w:t xml:space="preserve">. השרת, לעומת זאת, </w:t>
      </w:r>
      <w:r w:rsidR="0054646C">
        <w:rPr>
          <w:rFonts w:hint="cs"/>
          <w:rtl/>
        </w:rPr>
        <w:t>ברגע ש</w:t>
      </w:r>
      <w:r w:rsidR="001B7A00">
        <w:rPr>
          <w:rFonts w:hint="cs"/>
          <w:rtl/>
        </w:rPr>
        <w:t>מ</w:t>
      </w:r>
      <w:r w:rsidR="0054646C">
        <w:rPr>
          <w:rFonts w:hint="cs"/>
          <w:rtl/>
        </w:rPr>
        <w:t xml:space="preserve">קבל </w:t>
      </w:r>
      <w:r w:rsidR="001B7A00">
        <w:rPr>
          <w:rFonts w:hint="cs"/>
          <w:rtl/>
        </w:rPr>
        <w:t>את ה</w:t>
      </w:r>
      <w:r w:rsidR="0054646C">
        <w:rPr>
          <w:rFonts w:hint="cs"/>
          <w:rtl/>
        </w:rPr>
        <w:t xml:space="preserve">בקשה </w:t>
      </w:r>
      <w:r w:rsidR="001B7A00">
        <w:rPr>
          <w:rFonts w:hint="cs"/>
          <w:rtl/>
        </w:rPr>
        <w:t>לסיום הקשר, שולח חזרה את הודעת אישור הסיום,</w:t>
      </w:r>
      <w:r w:rsidR="0054646C">
        <w:rPr>
          <w:rFonts w:hint="cs"/>
          <w:rtl/>
        </w:rPr>
        <w:t xml:space="preserve"> ומצפה </w:t>
      </w:r>
      <w:proofErr w:type="spellStart"/>
      <w:r w:rsidR="0054646C">
        <w:rPr>
          <w:rFonts w:hint="cs"/>
          <w:rtl/>
        </w:rPr>
        <w:t>לתשובת־הד</w:t>
      </w:r>
      <w:proofErr w:type="spellEnd"/>
      <w:r w:rsidR="0054646C">
        <w:rPr>
          <w:rFonts w:hint="cs"/>
          <w:rtl/>
        </w:rPr>
        <w:t xml:space="preserve"> ממערכת הלקוח</w:t>
      </w:r>
      <w:r w:rsidR="001B7A00">
        <w:rPr>
          <w:rFonts w:hint="cs"/>
          <w:rtl/>
        </w:rPr>
        <w:t xml:space="preserve"> (עם מספר סידורי </w:t>
      </w:r>
      <w:r w:rsidR="001B7A00" w:rsidRPr="001B7A00">
        <w:rPr>
          <w:rFonts w:cstheme="minorHAnsi"/>
          <w:rtl/>
        </w:rPr>
        <w:t>0</w:t>
      </w:r>
      <w:r w:rsidR="001B7A00">
        <w:rPr>
          <w:rFonts w:hint="cs"/>
          <w:rtl/>
        </w:rPr>
        <w:t>)</w:t>
      </w:r>
      <w:r w:rsidR="0054646C">
        <w:rPr>
          <w:rFonts w:hint="cs"/>
          <w:rtl/>
        </w:rPr>
        <w:t xml:space="preserve">. הלקוח </w:t>
      </w:r>
      <w:r w:rsidR="001B7A00">
        <w:rPr>
          <w:rFonts w:hint="cs"/>
          <w:rtl/>
        </w:rPr>
        <w:t xml:space="preserve">לא צריך להמתין עוד זמן לאחר קבלת אישור הסגירה, שכן המערכת היא זו שעונה את </w:t>
      </w:r>
      <w:proofErr w:type="spellStart"/>
      <w:r w:rsidR="001B7A00">
        <w:rPr>
          <w:rFonts w:hint="cs"/>
          <w:rtl/>
        </w:rPr>
        <w:t>תשובות</w:t>
      </w:r>
      <w:r w:rsidR="00A77924">
        <w:rPr>
          <w:rFonts w:hint="cs"/>
          <w:rtl/>
        </w:rPr>
        <w:t>־</w:t>
      </w:r>
      <w:r w:rsidR="001B7A00">
        <w:rPr>
          <w:rFonts w:hint="cs"/>
          <w:rtl/>
        </w:rPr>
        <w:t>ההד</w:t>
      </w:r>
      <w:proofErr w:type="spellEnd"/>
      <w:r w:rsidR="001B7A00">
        <w:rPr>
          <w:rFonts w:hint="cs"/>
          <w:rtl/>
        </w:rPr>
        <w:t xml:space="preserve"> להן ממתין השרת</w:t>
      </w:r>
      <w:r w:rsidR="0054646C">
        <w:rPr>
          <w:rFonts w:hint="cs"/>
          <w:rtl/>
        </w:rPr>
        <w:t>.</w:t>
      </w:r>
    </w:p>
    <w:p w:rsidR="00C654F7" w:rsidRDefault="00C654F7" w:rsidP="00E21EBE">
      <w:pPr>
        <w:jc w:val="both"/>
        <w:rPr>
          <w:rtl/>
        </w:rPr>
      </w:pPr>
    </w:p>
    <w:p w:rsidR="005C5709" w:rsidRPr="009B2E21" w:rsidRDefault="005C5709" w:rsidP="00E21EBE">
      <w:pPr>
        <w:tabs>
          <w:tab w:val="left" w:pos="4646"/>
        </w:tabs>
        <w:jc w:val="center"/>
        <w:rPr>
          <w:rtl/>
        </w:rPr>
      </w:pPr>
      <w:r>
        <w:t>EOF</w:t>
      </w:r>
    </w:p>
    <w:sectPr w:rsidR="005C5709" w:rsidRPr="009B2E21" w:rsidSect="00DB7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4D"/>
    <w:rsid w:val="00000670"/>
    <w:rsid w:val="0001262A"/>
    <w:rsid w:val="00015AD8"/>
    <w:rsid w:val="00036760"/>
    <w:rsid w:val="000700E2"/>
    <w:rsid w:val="00071B07"/>
    <w:rsid w:val="000A3879"/>
    <w:rsid w:val="000A661E"/>
    <w:rsid w:val="000C4364"/>
    <w:rsid w:val="000C4747"/>
    <w:rsid w:val="000D7DD1"/>
    <w:rsid w:val="000E005E"/>
    <w:rsid w:val="000F18D9"/>
    <w:rsid w:val="000F6A66"/>
    <w:rsid w:val="00106333"/>
    <w:rsid w:val="0011147C"/>
    <w:rsid w:val="00112C25"/>
    <w:rsid w:val="00114A21"/>
    <w:rsid w:val="00120402"/>
    <w:rsid w:val="00126CDD"/>
    <w:rsid w:val="0015794E"/>
    <w:rsid w:val="001823E3"/>
    <w:rsid w:val="001848B7"/>
    <w:rsid w:val="0019038F"/>
    <w:rsid w:val="001A6955"/>
    <w:rsid w:val="001A6BAD"/>
    <w:rsid w:val="001B44A9"/>
    <w:rsid w:val="001B64CB"/>
    <w:rsid w:val="001B6F74"/>
    <w:rsid w:val="001B7A00"/>
    <w:rsid w:val="001C1211"/>
    <w:rsid w:val="001D2E8E"/>
    <w:rsid w:val="001E5344"/>
    <w:rsid w:val="001F63F0"/>
    <w:rsid w:val="002007BF"/>
    <w:rsid w:val="00201B57"/>
    <w:rsid w:val="00207218"/>
    <w:rsid w:val="00212D5F"/>
    <w:rsid w:val="00221B4E"/>
    <w:rsid w:val="00225A7F"/>
    <w:rsid w:val="00230A52"/>
    <w:rsid w:val="00230E59"/>
    <w:rsid w:val="00260120"/>
    <w:rsid w:val="00261B1A"/>
    <w:rsid w:val="00264813"/>
    <w:rsid w:val="002715A8"/>
    <w:rsid w:val="00276664"/>
    <w:rsid w:val="00287E5E"/>
    <w:rsid w:val="002A754C"/>
    <w:rsid w:val="002B0CEB"/>
    <w:rsid w:val="002C66E8"/>
    <w:rsid w:val="002D0C3D"/>
    <w:rsid w:val="002D2901"/>
    <w:rsid w:val="002E51E4"/>
    <w:rsid w:val="00306E8C"/>
    <w:rsid w:val="003122ED"/>
    <w:rsid w:val="00322EAA"/>
    <w:rsid w:val="0033004E"/>
    <w:rsid w:val="00331CB9"/>
    <w:rsid w:val="00341138"/>
    <w:rsid w:val="00343C99"/>
    <w:rsid w:val="00344E0C"/>
    <w:rsid w:val="00344F22"/>
    <w:rsid w:val="003519E8"/>
    <w:rsid w:val="00354A41"/>
    <w:rsid w:val="0035673F"/>
    <w:rsid w:val="00364B7B"/>
    <w:rsid w:val="0037280B"/>
    <w:rsid w:val="0037302A"/>
    <w:rsid w:val="00385D8C"/>
    <w:rsid w:val="003923EA"/>
    <w:rsid w:val="00392C9D"/>
    <w:rsid w:val="0039385F"/>
    <w:rsid w:val="0039515B"/>
    <w:rsid w:val="003A309B"/>
    <w:rsid w:val="003B50F6"/>
    <w:rsid w:val="003B53B6"/>
    <w:rsid w:val="003C001E"/>
    <w:rsid w:val="003C4029"/>
    <w:rsid w:val="003E508F"/>
    <w:rsid w:val="003E7A6E"/>
    <w:rsid w:val="003F076A"/>
    <w:rsid w:val="003F3BDB"/>
    <w:rsid w:val="003F5B89"/>
    <w:rsid w:val="00400E93"/>
    <w:rsid w:val="004022CF"/>
    <w:rsid w:val="004043A3"/>
    <w:rsid w:val="00406737"/>
    <w:rsid w:val="00455CDC"/>
    <w:rsid w:val="004571D1"/>
    <w:rsid w:val="00457C0C"/>
    <w:rsid w:val="00473930"/>
    <w:rsid w:val="0048657D"/>
    <w:rsid w:val="00493FB8"/>
    <w:rsid w:val="004B0BB8"/>
    <w:rsid w:val="004B23A0"/>
    <w:rsid w:val="004C5DE7"/>
    <w:rsid w:val="004E2783"/>
    <w:rsid w:val="0050084D"/>
    <w:rsid w:val="00507D7A"/>
    <w:rsid w:val="0051051E"/>
    <w:rsid w:val="00515F3D"/>
    <w:rsid w:val="0051639C"/>
    <w:rsid w:val="005165C2"/>
    <w:rsid w:val="005437CF"/>
    <w:rsid w:val="00545363"/>
    <w:rsid w:val="0054646C"/>
    <w:rsid w:val="005509C5"/>
    <w:rsid w:val="00555D8A"/>
    <w:rsid w:val="00565120"/>
    <w:rsid w:val="00566A4F"/>
    <w:rsid w:val="00570A47"/>
    <w:rsid w:val="00591211"/>
    <w:rsid w:val="00596FC7"/>
    <w:rsid w:val="005A45F0"/>
    <w:rsid w:val="005C54E6"/>
    <w:rsid w:val="005C5709"/>
    <w:rsid w:val="005D77ED"/>
    <w:rsid w:val="005F2B13"/>
    <w:rsid w:val="005F427A"/>
    <w:rsid w:val="005F4BD7"/>
    <w:rsid w:val="005F605F"/>
    <w:rsid w:val="00603641"/>
    <w:rsid w:val="006228C6"/>
    <w:rsid w:val="0065415C"/>
    <w:rsid w:val="0065794A"/>
    <w:rsid w:val="00661E90"/>
    <w:rsid w:val="006632E2"/>
    <w:rsid w:val="0066755F"/>
    <w:rsid w:val="00671C59"/>
    <w:rsid w:val="00675499"/>
    <w:rsid w:val="006C1C02"/>
    <w:rsid w:val="006C6131"/>
    <w:rsid w:val="006D6ED4"/>
    <w:rsid w:val="006E2F50"/>
    <w:rsid w:val="006E57B3"/>
    <w:rsid w:val="006F4215"/>
    <w:rsid w:val="006F7807"/>
    <w:rsid w:val="007170A4"/>
    <w:rsid w:val="00734D6C"/>
    <w:rsid w:val="0074005E"/>
    <w:rsid w:val="0074763D"/>
    <w:rsid w:val="00765132"/>
    <w:rsid w:val="0077453B"/>
    <w:rsid w:val="0078660A"/>
    <w:rsid w:val="00791C89"/>
    <w:rsid w:val="0079266B"/>
    <w:rsid w:val="007943CC"/>
    <w:rsid w:val="007A0003"/>
    <w:rsid w:val="007A1315"/>
    <w:rsid w:val="007C078C"/>
    <w:rsid w:val="007C2390"/>
    <w:rsid w:val="007C763F"/>
    <w:rsid w:val="007D1584"/>
    <w:rsid w:val="007D56D0"/>
    <w:rsid w:val="007E012B"/>
    <w:rsid w:val="008022BF"/>
    <w:rsid w:val="008121E3"/>
    <w:rsid w:val="008133DE"/>
    <w:rsid w:val="00822593"/>
    <w:rsid w:val="008577CB"/>
    <w:rsid w:val="00873E7C"/>
    <w:rsid w:val="00894697"/>
    <w:rsid w:val="008B654B"/>
    <w:rsid w:val="008D79BA"/>
    <w:rsid w:val="008E43FF"/>
    <w:rsid w:val="00912A35"/>
    <w:rsid w:val="00914796"/>
    <w:rsid w:val="00923AB4"/>
    <w:rsid w:val="009405B1"/>
    <w:rsid w:val="00946505"/>
    <w:rsid w:val="00950FBA"/>
    <w:rsid w:val="00954021"/>
    <w:rsid w:val="009553F3"/>
    <w:rsid w:val="009704C2"/>
    <w:rsid w:val="0097630C"/>
    <w:rsid w:val="00977630"/>
    <w:rsid w:val="009847F2"/>
    <w:rsid w:val="00995565"/>
    <w:rsid w:val="00995C7D"/>
    <w:rsid w:val="00996608"/>
    <w:rsid w:val="009A3659"/>
    <w:rsid w:val="009A5DAC"/>
    <w:rsid w:val="009B2E21"/>
    <w:rsid w:val="009B3B4C"/>
    <w:rsid w:val="009B6040"/>
    <w:rsid w:val="009B72C8"/>
    <w:rsid w:val="009C551B"/>
    <w:rsid w:val="009D4F9F"/>
    <w:rsid w:val="009D72D6"/>
    <w:rsid w:val="009E4900"/>
    <w:rsid w:val="009F7BDB"/>
    <w:rsid w:val="00A05599"/>
    <w:rsid w:val="00A1018E"/>
    <w:rsid w:val="00A15693"/>
    <w:rsid w:val="00A25BC7"/>
    <w:rsid w:val="00A25E58"/>
    <w:rsid w:val="00A32277"/>
    <w:rsid w:val="00A33E81"/>
    <w:rsid w:val="00A35784"/>
    <w:rsid w:val="00A47213"/>
    <w:rsid w:val="00A615C5"/>
    <w:rsid w:val="00A61D6C"/>
    <w:rsid w:val="00A71808"/>
    <w:rsid w:val="00A77612"/>
    <w:rsid w:val="00A77924"/>
    <w:rsid w:val="00A81C07"/>
    <w:rsid w:val="00A907DB"/>
    <w:rsid w:val="00A9231A"/>
    <w:rsid w:val="00A959B1"/>
    <w:rsid w:val="00AB39B3"/>
    <w:rsid w:val="00AC592F"/>
    <w:rsid w:val="00AC70FA"/>
    <w:rsid w:val="00AC7B81"/>
    <w:rsid w:val="00AD3A13"/>
    <w:rsid w:val="00AD5772"/>
    <w:rsid w:val="00AD743E"/>
    <w:rsid w:val="00AE4AA7"/>
    <w:rsid w:val="00AE4BDD"/>
    <w:rsid w:val="00AE4EF8"/>
    <w:rsid w:val="00AE5373"/>
    <w:rsid w:val="00AE71A3"/>
    <w:rsid w:val="00B10099"/>
    <w:rsid w:val="00B33B1A"/>
    <w:rsid w:val="00B33B2F"/>
    <w:rsid w:val="00B42B11"/>
    <w:rsid w:val="00B63E7D"/>
    <w:rsid w:val="00B6425E"/>
    <w:rsid w:val="00B72533"/>
    <w:rsid w:val="00B80F14"/>
    <w:rsid w:val="00B85E4D"/>
    <w:rsid w:val="00BB2326"/>
    <w:rsid w:val="00BB3BEC"/>
    <w:rsid w:val="00C017B4"/>
    <w:rsid w:val="00C05408"/>
    <w:rsid w:val="00C06E3D"/>
    <w:rsid w:val="00C106F5"/>
    <w:rsid w:val="00C1443A"/>
    <w:rsid w:val="00C17CF5"/>
    <w:rsid w:val="00C22798"/>
    <w:rsid w:val="00C26E05"/>
    <w:rsid w:val="00C360CD"/>
    <w:rsid w:val="00C45433"/>
    <w:rsid w:val="00C55306"/>
    <w:rsid w:val="00C654F7"/>
    <w:rsid w:val="00C90BEE"/>
    <w:rsid w:val="00CA0C09"/>
    <w:rsid w:val="00CA2282"/>
    <w:rsid w:val="00CA4327"/>
    <w:rsid w:val="00CA7349"/>
    <w:rsid w:val="00CB42E0"/>
    <w:rsid w:val="00CB4ACC"/>
    <w:rsid w:val="00CC7854"/>
    <w:rsid w:val="00CE5DD6"/>
    <w:rsid w:val="00CE6F5B"/>
    <w:rsid w:val="00CE7975"/>
    <w:rsid w:val="00CF51BC"/>
    <w:rsid w:val="00D00828"/>
    <w:rsid w:val="00D034B6"/>
    <w:rsid w:val="00D07ADC"/>
    <w:rsid w:val="00D12CDE"/>
    <w:rsid w:val="00D13915"/>
    <w:rsid w:val="00D1435D"/>
    <w:rsid w:val="00D22179"/>
    <w:rsid w:val="00D22302"/>
    <w:rsid w:val="00D22306"/>
    <w:rsid w:val="00D30435"/>
    <w:rsid w:val="00D30DD1"/>
    <w:rsid w:val="00D56695"/>
    <w:rsid w:val="00D83AED"/>
    <w:rsid w:val="00D90211"/>
    <w:rsid w:val="00D913F7"/>
    <w:rsid w:val="00DA0A6D"/>
    <w:rsid w:val="00DA47F9"/>
    <w:rsid w:val="00DA584D"/>
    <w:rsid w:val="00DB1A50"/>
    <w:rsid w:val="00DB7083"/>
    <w:rsid w:val="00DC5FF5"/>
    <w:rsid w:val="00DD2894"/>
    <w:rsid w:val="00DE163F"/>
    <w:rsid w:val="00DE4EBA"/>
    <w:rsid w:val="00DF1E16"/>
    <w:rsid w:val="00E05AE9"/>
    <w:rsid w:val="00E10025"/>
    <w:rsid w:val="00E13E0A"/>
    <w:rsid w:val="00E15E48"/>
    <w:rsid w:val="00E16AE4"/>
    <w:rsid w:val="00E21EBE"/>
    <w:rsid w:val="00E32F6C"/>
    <w:rsid w:val="00E41871"/>
    <w:rsid w:val="00E418EF"/>
    <w:rsid w:val="00E45800"/>
    <w:rsid w:val="00E6684C"/>
    <w:rsid w:val="00E80B6E"/>
    <w:rsid w:val="00E811ED"/>
    <w:rsid w:val="00E86243"/>
    <w:rsid w:val="00E8646C"/>
    <w:rsid w:val="00E9618E"/>
    <w:rsid w:val="00EB25EB"/>
    <w:rsid w:val="00EC4914"/>
    <w:rsid w:val="00EC4A16"/>
    <w:rsid w:val="00EE3235"/>
    <w:rsid w:val="00EE3BFE"/>
    <w:rsid w:val="00EF1D03"/>
    <w:rsid w:val="00EF7F96"/>
    <w:rsid w:val="00F23BAC"/>
    <w:rsid w:val="00F2460F"/>
    <w:rsid w:val="00F30924"/>
    <w:rsid w:val="00F40D07"/>
    <w:rsid w:val="00F44B8F"/>
    <w:rsid w:val="00F45723"/>
    <w:rsid w:val="00F4630A"/>
    <w:rsid w:val="00F6005F"/>
    <w:rsid w:val="00F66BD3"/>
    <w:rsid w:val="00F708FB"/>
    <w:rsid w:val="00F71F14"/>
    <w:rsid w:val="00F742A9"/>
    <w:rsid w:val="00F77DFC"/>
    <w:rsid w:val="00F94142"/>
    <w:rsid w:val="00FC37E4"/>
    <w:rsid w:val="00FE358C"/>
    <w:rsid w:val="00FE6A8C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33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700E2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C0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F6A66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D5669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1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133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700E2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C0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F6A66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D5669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3</Pages>
  <Words>885</Words>
  <Characters>4473</Characters>
  <Application>Microsoft Office Word</Application>
  <DocSecurity>0</DocSecurity>
  <Lines>91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Baruch</dc:creator>
  <cp:lastModifiedBy>Baruch</cp:lastModifiedBy>
  <cp:revision>70</cp:revision>
  <cp:lastPrinted>2012-01-29T13:37:00Z</cp:lastPrinted>
  <dcterms:created xsi:type="dcterms:W3CDTF">2012-01-23T23:26:00Z</dcterms:created>
  <dcterms:modified xsi:type="dcterms:W3CDTF">2015-11-08T12:59:00Z</dcterms:modified>
</cp:coreProperties>
</file>