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РОССИЙСКИЙ УНИВЕРСИТЕТ ДРУЖБЫ НАРОДОВ</w:t>
      </w:r>
    </w:p>
    <w:bookmarkEnd w:id="20"/>
    <w:bookmarkStart w:id="21" w:name="Xa6f625cf182426ffae57c55e5697232c342e84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Факультет физико-математических и естественных наук</w:t>
      </w:r>
    </w:p>
    <w:bookmarkEnd w:id="21"/>
    <w:bookmarkStart w:id="22" w:name="Xe0420fbeb8eccfd94f30d3a7c81261cd193025f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Кафедра прикладной информатики и теории вероятностей</w:t>
      </w:r>
    </w:p>
    <w:bookmarkEnd w:id="22"/>
    <w:bookmarkStart w:id="23" w:name="отчет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ОТЧЕТ</w:t>
      </w:r>
    </w:p>
    <w:bookmarkEnd w:id="23"/>
    <w:bookmarkStart w:id="24" w:name="по-лабораторной-работе-4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bCs/>
          <w:b/>
        </w:rPr>
        <w:t xml:space="preserve">ПО ЛАБОРАТОРНОЙ РАБОТЕ № 4</w:t>
      </w:r>
    </w:p>
    <w:p>
      <w:pPr>
        <w:pStyle w:val="FirstParagraph"/>
      </w:pPr>
      <w:r>
        <w:rPr>
          <w:iCs/>
          <w:i/>
        </w:rPr>
        <w:t xml:space="preserve">дисциплина:</w:t>
      </w:r>
    </w:p>
    <w:p>
      <w:pPr>
        <w:pStyle w:val="BodyText"/>
      </w:pPr>
      <w:r>
        <w:rPr>
          <w:iCs/>
          <w:i/>
        </w:rPr>
        <w:t xml:space="preserve">Архитектура компьютера</w:t>
      </w:r>
    </w:p>
    <w:p>
      <w:pPr>
        <w:pStyle w:val="BodyText"/>
      </w:pPr>
      <w:r>
        <w:t xml:space="preserve">Студент: Волгин А.А.</w:t>
      </w:r>
    </w:p>
    <w:p>
      <w:pPr>
        <w:pStyle w:val="BodyText"/>
      </w:pPr>
      <w:r>
        <w:t xml:space="preserve">Группа: НПИбд-01-22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bookmarkEnd w:id="24"/>
    <w:bookmarkStart w:id="25" w:name="цель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rPr>
          <w:bCs/>
          <w:b/>
        </w:rPr>
        <w:t xml:space="preserve">Цель работы: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</w:p>
    <w:p>
      <w:pPr>
        <w:pStyle w:val="BodyText"/>
      </w:pPr>
      <w:r>
        <w:t xml:space="preserve">языка разметки Markdown.</w:t>
      </w:r>
    </w:p>
    <w:bookmarkEnd w:id="25"/>
    <w:bookmarkStart w:id="47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rPr>
          <w:bCs/>
          <w:b/>
        </w:rPr>
        <w:t xml:space="preserve">Порядок выполнения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Перейдем в каталог курса сформированной при выполнении лабораторной работы №3</w:t>
      </w:r>
    </w:p>
    <w:p>
      <w:pPr>
        <w:pStyle w:val="FirstParagraph"/>
      </w:pPr>
      <w:r>
        <w:t xml:space="preserve">и обновим локальный репозиторий, скачав изменения из удаленного репозитория с</w:t>
      </w:r>
    </w:p>
    <w:p>
      <w:pPr>
        <w:pStyle w:val="BodyText"/>
      </w:pPr>
      <w:r>
        <w:t xml:space="preserve">помощью команды (рис. 1).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Рис. 1.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3/report/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Обновление локального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с шаблоном отчета по лабораторной работе №4 (рис. 2).</w:t>
      </w:r>
    </w:p>
    <w:p>
      <w:pPr>
        <w:pStyle w:val="CaptionedFigure"/>
      </w:pPr>
      <w:r>
        <w:drawing>
          <wp:inline>
            <wp:extent cx="5334000" cy="946484"/>
            <wp:effectExtent b="0" l="0" r="0" t="0"/>
            <wp:docPr descr="Рис. 2. Переход в каталог с лабораторной работой №4" title="" id="30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3/report/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Переход в каталог с лабораторной работой №4</w:t>
      </w:r>
    </w:p>
    <w:p>
      <w:pPr>
        <w:numPr>
          <w:ilvl w:val="0"/>
          <w:numId w:val="1003"/>
        </w:numPr>
        <w:pStyle w:val="Compact"/>
      </w:pPr>
      <w:r>
        <w:t xml:space="preserve">Проведем компиляцию с использованием Makefile (рис. 3).</w:t>
      </w:r>
    </w:p>
    <w:p>
      <w:pPr>
        <w:pStyle w:val="CaptionedFigure"/>
      </w:pPr>
      <w:r>
        <w:drawing>
          <wp:inline>
            <wp:extent cx="4857750" cy="476250"/>
            <wp:effectExtent b="0" l="0" r="0" t="0"/>
            <wp:docPr descr="Рис. 3. Конвертация report.md в report.docx и report.pdf" title="" id="33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3/report/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Конвертация report.md в report.docx и report.pdf</w:t>
      </w:r>
    </w:p>
    <w:p>
      <w:pPr>
        <w:numPr>
          <w:ilvl w:val="0"/>
          <w:numId w:val="1004"/>
        </w:numPr>
        <w:pStyle w:val="Compact"/>
      </w:pPr>
      <w:r>
        <w:t xml:space="preserve">Проверим корректность полученных файлов (рис. 4-6).</w:t>
      </w:r>
    </w:p>
    <w:p>
      <w:pPr>
        <w:pStyle w:val="CaptionedFigure"/>
      </w:pPr>
      <w:r>
        <w:drawing>
          <wp:inline>
            <wp:extent cx="5286375" cy="428625"/>
            <wp:effectExtent b="0" l="0" r="0" t="0"/>
            <wp:docPr descr="Рис. 4. Файл report.md" title="" id="36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3/report/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Файл report.md</w:t>
      </w:r>
    </w:p>
    <w:p>
      <w:pPr>
        <w:pStyle w:val="CaptionedFigure"/>
      </w:pPr>
      <w:r>
        <w:drawing>
          <wp:inline>
            <wp:extent cx="4705350" cy="609600"/>
            <wp:effectExtent b="0" l="0" r="0" t="0"/>
            <wp:docPr descr="Рис. 5. Файл report.docx" title="" id="39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3/report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 Файл report.docx</w:t>
      </w:r>
    </w:p>
    <w:p>
      <w:pPr>
        <w:pStyle w:val="CaptionedFigure"/>
      </w:pPr>
      <w:r>
        <w:drawing>
          <wp:inline>
            <wp:extent cx="5334000" cy="2779000"/>
            <wp:effectExtent b="0" l="0" r="0" t="0"/>
            <wp:docPr descr="Рис. 6. Файл report.pdf" title="" id="42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3/report/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 Файл report.pdf</w:t>
      </w:r>
    </w:p>
    <w:p>
      <w:pPr>
        <w:pStyle w:val="BodyText"/>
      </w:pPr>
      <w:r>
        <w:t xml:space="preserve">Все конвертировалось корректно, продолжаем.</w:t>
      </w:r>
    </w:p>
    <w:p>
      <w:pPr>
        <w:numPr>
          <w:ilvl w:val="0"/>
          <w:numId w:val="1005"/>
        </w:numPr>
        <w:pStyle w:val="Compact"/>
      </w:pPr>
      <w:r>
        <w:t xml:space="preserve">Удалим полученные файлы с использованием Makefile (рис. 7). Затем проверим, что</w:t>
      </w:r>
    </w:p>
    <w:p>
      <w:pPr>
        <w:pStyle w:val="FirstParagraph"/>
      </w:pPr>
      <w:r>
        <w:t xml:space="preserve">они были удалены.</w:t>
      </w:r>
    </w:p>
    <w:p>
      <w:pPr>
        <w:pStyle w:val="CaptionedFigure"/>
      </w:pPr>
      <w:r>
        <w:drawing>
          <wp:inline>
            <wp:extent cx="5334000" cy="4104176"/>
            <wp:effectExtent b="0" l="0" r="0" t="0"/>
            <wp:docPr descr="Рис. 7. Удаление файлов" title="" id="45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3/report/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4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 Удаление файлов</w:t>
      </w:r>
    </w:p>
    <w:p>
      <w:pPr>
        <w:numPr>
          <w:ilvl w:val="0"/>
          <w:numId w:val="1006"/>
        </w:numPr>
      </w:pPr>
      <w:r>
        <w:t xml:space="preserve">Ранее я уже открывал файл report.md, на рисунке 4 показана его структура.</w:t>
      </w:r>
    </w:p>
    <w:p>
      <w:pPr>
        <w:numPr>
          <w:ilvl w:val="0"/>
          <w:numId w:val="1006"/>
        </w:numPr>
      </w:pPr>
      <w:r>
        <w:t xml:space="preserve">Затем заполним отчет в формате Markdown, скомпилируем его с использованием</w:t>
      </w:r>
    </w:p>
    <w:p>
      <w:pPr>
        <w:pStyle w:val="FirstParagraph"/>
      </w:pPr>
      <w:r>
        <w:t xml:space="preserve">Makefile и проверим корректность полученных данных.</w:t>
      </w:r>
    </w:p>
    <w:p>
      <w:pPr>
        <w:numPr>
          <w:ilvl w:val="0"/>
          <w:numId w:val="1007"/>
        </w:numPr>
        <w:pStyle w:val="Compact"/>
      </w:pPr>
      <w:r>
        <w:t xml:space="preserve">Затем загрузим файлы на Github.</w:t>
      </w:r>
    </w:p>
    <w:bookmarkEnd w:id="47"/>
    <w:bookmarkStart w:id="48" w:name="X2240153b97da42f5564760ebc05f1052213d42a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rPr>
          <w:bCs/>
          <w:b/>
        </w:rPr>
        <w:t xml:space="preserve">Порядок выполнения самостоятельной работы:</w:t>
      </w:r>
    </w:p>
    <w:p>
      <w:pPr>
        <w:numPr>
          <w:ilvl w:val="0"/>
          <w:numId w:val="1008"/>
        </w:numPr>
        <w:pStyle w:val="Compact"/>
      </w:pPr>
      <w:r>
        <w:t xml:space="preserve">В соответствующем каталоге сделаем отчет по лабораторной работе №3 в формате</w:t>
      </w:r>
    </w:p>
    <w:p>
      <w:pPr>
        <w:pStyle w:val="FirstParagraph"/>
      </w:pPr>
      <w:r>
        <w:t xml:space="preserve">Markdown. Затем загрузим этот отчет в трех форматах: pdf, docx и md.</w:t>
      </w:r>
    </w:p>
    <w:p>
      <w:pPr>
        <w:numPr>
          <w:ilvl w:val="0"/>
          <w:numId w:val="1009"/>
        </w:numPr>
        <w:pStyle w:val="Compact"/>
      </w:pPr>
      <w:r>
        <w:t xml:space="preserve">Загрузим эти файлы на github.</w:t>
      </w:r>
    </w:p>
    <w:bookmarkEnd w:id="48"/>
    <w:bookmarkStart w:id="49" w:name="вывод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rPr>
          <w:bCs/>
          <w:b/>
        </w:rPr>
        <w:t xml:space="preserve">Вывод:</w:t>
      </w:r>
    </w:p>
    <w:p>
      <w:pPr>
        <w:pStyle w:val="FirstParagraph"/>
      </w:pPr>
      <w:r>
        <w:t xml:space="preserve">Во время выполнения лабораторной работы были освоены навыки оформления отчетов с</w:t>
      </w:r>
    </w:p>
    <w:p>
      <w:pPr>
        <w:pStyle w:val="BodyText"/>
      </w:pPr>
      <w:r>
        <w:t xml:space="preserve">помощью легковесного языка разметки Markdown.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2022-10-29T15:08:57Z</dcterms:created>
  <dcterms:modified xsi:type="dcterms:W3CDTF">2022-10-29T15:08:57Z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